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CFAA1" w14:textId="6FA9F6F0" w:rsidR="00852E78" w:rsidRDefault="00F11683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493DA190" wp14:editId="450ADA47">
            <wp:simplePos x="0" y="0"/>
            <wp:positionH relativeFrom="column">
              <wp:posOffset>4635500</wp:posOffset>
            </wp:positionH>
            <wp:positionV relativeFrom="paragraph">
              <wp:posOffset>-281305</wp:posOffset>
            </wp:positionV>
            <wp:extent cx="1421130" cy="771525"/>
            <wp:effectExtent l="0" t="0" r="7620" b="9525"/>
            <wp:wrapNone/>
            <wp:docPr id="4" name="Imagen 4" descr="C:\Users\Nayely\Desktop\WhatsApp Image 2021-04-28 at 1.26.1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C:\Users\Nayely\Desktop\WhatsApp Image 2021-04-28 at 1.26.16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52E2E07A" wp14:editId="6A3D3AC3">
            <wp:simplePos x="0" y="0"/>
            <wp:positionH relativeFrom="margin">
              <wp:posOffset>-323850</wp:posOffset>
            </wp:positionH>
            <wp:positionV relativeFrom="paragraph">
              <wp:posOffset>-278130</wp:posOffset>
            </wp:positionV>
            <wp:extent cx="733425" cy="800735"/>
            <wp:effectExtent l="0" t="0" r="9525" b="0"/>
            <wp:wrapNone/>
            <wp:docPr id="7" name="Imagen 7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65" t="13635" r="28798" b="18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dara" w:eastAsia="Times New Roman" w:hAnsi="Candara"/>
          <w:b/>
          <w:noProof/>
          <w:sz w:val="28"/>
          <w:szCs w:val="24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363125EC" wp14:editId="37B65DE7">
            <wp:simplePos x="0" y="0"/>
            <wp:positionH relativeFrom="column">
              <wp:posOffset>499745</wp:posOffset>
            </wp:positionH>
            <wp:positionV relativeFrom="paragraph">
              <wp:posOffset>-176530</wp:posOffset>
            </wp:positionV>
            <wp:extent cx="1042035" cy="695960"/>
            <wp:effectExtent l="0" t="0" r="5715" b="8890"/>
            <wp:wrapNone/>
            <wp:docPr id="24" name="Imagen 24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7AFA2" w14:textId="16960D59" w:rsidR="00852E78" w:rsidRDefault="00852E78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</w:p>
    <w:p w14:paraId="4CA995B9" w14:textId="4DA8E39B" w:rsidR="00F74288" w:rsidRDefault="00F74288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  <w:r>
        <w:rPr>
          <w:b/>
        </w:rPr>
        <w:tab/>
      </w:r>
    </w:p>
    <w:p w14:paraId="043BF21F" w14:textId="4D610B0D" w:rsidR="003B5F0B" w:rsidRPr="008C04CA" w:rsidRDefault="00D62DD9" w:rsidP="00F11683">
      <w:pPr>
        <w:spacing w:after="0" w:line="240" w:lineRule="auto"/>
        <w:ind w:left="2124" w:firstLine="708"/>
        <w:rPr>
          <w:rFonts w:ascii="Candara" w:hAnsi="Candara"/>
          <w:b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68959C71" wp14:editId="4E9F98DB">
                <wp:extent cx="302260" cy="302260"/>
                <wp:effectExtent l="0" t="0" r="0" b="0"/>
                <wp:docPr id="3" name="AutoShape 2" descr="blob:https://web.whatsapp.com/ab2ec828-a7a2-4d18-b5c0-c783026381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0B9293" id="AutoShape 2" o:spid="_x0000_s1026" alt="blob:https://web.whatsapp.com/ab2ec828-a7a2-4d18-b5c0-c783026381c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L1JgmfjAgAAAgYAAA4AAAAAAAAAAAAAAAAA&#10;LgIAAGRycy9lMm9Eb2MueG1sUEsBAi0AFAAGAAgAAAAhAAKdVXj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D62DD9">
        <w:t xml:space="preserve"> </w:t>
      </w:r>
      <w:r w:rsidRPr="00D62DD9"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5BB7E26C" wp14:editId="38763369">
                <wp:extent cx="302260" cy="302260"/>
                <wp:effectExtent l="0" t="0" r="0" b="0"/>
                <wp:docPr id="5" name="Rectángulo 5" descr="blob:https://web.whatsapp.com/ab2ec828-a7a2-4d18-b5c0-c783026381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FB1415B" id="Rectángulo 5" o:spid="_x0000_s1026" alt="blob:https://web.whatsapp.com/ab2ec828-a7a2-4d18-b5c0-c783026381c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3B5F0B" w:rsidRPr="00424444">
        <w:tab/>
      </w:r>
      <w:r w:rsidR="003B5F0B" w:rsidRPr="00424444">
        <w:tab/>
      </w: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299F0562" wp14:editId="549E49F5">
                <wp:extent cx="302260" cy="302260"/>
                <wp:effectExtent l="0" t="0" r="0" b="0"/>
                <wp:docPr id="1" name="AutoShape 1" descr="blob:https://web.whatsapp.com/ab2ec828-a7a2-4d18-b5c0-c783026381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EB02EB" id="AutoShape 1" o:spid="_x0000_s1026" alt="blob:https://web.whatsapp.com/ab2ec828-a7a2-4d18-b5c0-c783026381c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3B5F0B" w:rsidRPr="00424444">
        <w:tab/>
      </w:r>
      <w:r w:rsidR="003B5F0B" w:rsidRPr="00424444">
        <w:tab/>
      </w:r>
      <w:r w:rsidR="00F11683">
        <w:t xml:space="preserve">      </w:t>
      </w:r>
      <w:r w:rsidR="00B705D6">
        <w:rPr>
          <w:rFonts w:ascii="Candara" w:hAnsi="Candara"/>
          <w:b/>
          <w:sz w:val="24"/>
          <w:szCs w:val="24"/>
        </w:rPr>
        <w:t>30</w:t>
      </w:r>
      <w:r w:rsidR="008C04CA">
        <w:rPr>
          <w:rFonts w:ascii="Candara" w:hAnsi="Candara"/>
          <w:b/>
          <w:sz w:val="24"/>
          <w:szCs w:val="24"/>
        </w:rPr>
        <w:t xml:space="preserve"> de </w:t>
      </w:r>
      <w:r w:rsidR="00F11683">
        <w:rPr>
          <w:rFonts w:ascii="Candara" w:hAnsi="Candara"/>
          <w:b/>
          <w:sz w:val="24"/>
          <w:szCs w:val="24"/>
        </w:rPr>
        <w:t>marzo</w:t>
      </w:r>
      <w:r w:rsidR="00233BCB" w:rsidRPr="008C04CA">
        <w:rPr>
          <w:rFonts w:ascii="Candara" w:hAnsi="Candara"/>
          <w:b/>
          <w:sz w:val="24"/>
          <w:szCs w:val="24"/>
        </w:rPr>
        <w:t xml:space="preserve"> </w:t>
      </w:r>
      <w:r w:rsidR="003B5F0B" w:rsidRPr="008C04CA">
        <w:rPr>
          <w:rFonts w:ascii="Candara" w:hAnsi="Candara"/>
          <w:b/>
          <w:sz w:val="24"/>
          <w:szCs w:val="24"/>
        </w:rPr>
        <w:t>de</w:t>
      </w:r>
      <w:r w:rsidR="008C04CA">
        <w:rPr>
          <w:rFonts w:ascii="Candara" w:hAnsi="Candara"/>
          <w:b/>
          <w:sz w:val="24"/>
          <w:szCs w:val="24"/>
        </w:rPr>
        <w:t>l</w:t>
      </w:r>
      <w:r w:rsidR="003B5F0B" w:rsidRPr="008C04CA">
        <w:rPr>
          <w:rFonts w:ascii="Candara" w:hAnsi="Candara"/>
          <w:b/>
          <w:sz w:val="24"/>
          <w:szCs w:val="24"/>
        </w:rPr>
        <w:t xml:space="preserve"> 20</w:t>
      </w:r>
      <w:r w:rsidR="00E5638F" w:rsidRPr="008C04CA">
        <w:rPr>
          <w:rFonts w:ascii="Candara" w:hAnsi="Candara"/>
          <w:b/>
          <w:sz w:val="24"/>
          <w:szCs w:val="24"/>
        </w:rPr>
        <w:t>2</w:t>
      </w:r>
      <w:r w:rsidR="00F11683">
        <w:rPr>
          <w:rFonts w:ascii="Candara" w:hAnsi="Candara"/>
          <w:b/>
          <w:sz w:val="24"/>
          <w:szCs w:val="24"/>
        </w:rPr>
        <w:t>3</w:t>
      </w:r>
    </w:p>
    <w:p w14:paraId="0AC44E94" w14:textId="77777777" w:rsidR="00E0103A" w:rsidRPr="008C04CA" w:rsidRDefault="00E0103A" w:rsidP="0068285D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280749E6" w14:textId="6C1C719D" w:rsidR="004A0C5C" w:rsidRPr="008C04CA" w:rsidRDefault="004A0C5C" w:rsidP="0068285D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8C04CA">
        <w:rPr>
          <w:rFonts w:ascii="Candara" w:hAnsi="Candara"/>
          <w:b/>
          <w:sz w:val="24"/>
          <w:szCs w:val="24"/>
        </w:rPr>
        <w:t>PROGRAMA “</w:t>
      </w:r>
      <w:r w:rsidR="0068285D" w:rsidRPr="008C04CA">
        <w:rPr>
          <w:rFonts w:ascii="Candara" w:hAnsi="Candara"/>
          <w:b/>
          <w:sz w:val="24"/>
          <w:szCs w:val="24"/>
        </w:rPr>
        <w:t xml:space="preserve">EMPLEO EN TU COLONIA </w:t>
      </w:r>
      <w:r w:rsidRPr="008C04CA">
        <w:rPr>
          <w:rFonts w:ascii="Candara" w:hAnsi="Candara"/>
          <w:b/>
          <w:sz w:val="24"/>
          <w:szCs w:val="24"/>
        </w:rPr>
        <w:t>20</w:t>
      </w:r>
      <w:r w:rsidR="00AD663D" w:rsidRPr="008C04CA">
        <w:rPr>
          <w:rFonts w:ascii="Candara" w:hAnsi="Candara"/>
          <w:b/>
          <w:sz w:val="24"/>
          <w:szCs w:val="24"/>
        </w:rPr>
        <w:t>2</w:t>
      </w:r>
      <w:r w:rsidR="00F11683">
        <w:rPr>
          <w:rFonts w:ascii="Candara" w:hAnsi="Candara"/>
          <w:b/>
          <w:sz w:val="24"/>
          <w:szCs w:val="24"/>
        </w:rPr>
        <w:t>3</w:t>
      </w:r>
      <w:r w:rsidRPr="008C04CA">
        <w:rPr>
          <w:rFonts w:ascii="Candara" w:hAnsi="Candara"/>
          <w:b/>
          <w:sz w:val="24"/>
          <w:szCs w:val="24"/>
        </w:rPr>
        <w:t xml:space="preserve">” </w:t>
      </w:r>
    </w:p>
    <w:p w14:paraId="3AAAD6FE" w14:textId="1AD322A6" w:rsidR="0068285D" w:rsidRPr="008C04CA" w:rsidRDefault="00305926" w:rsidP="00305926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8C04CA">
        <w:rPr>
          <w:rFonts w:ascii="Candara" w:hAnsi="Candara"/>
          <w:b/>
          <w:sz w:val="24"/>
          <w:szCs w:val="24"/>
        </w:rPr>
        <w:t xml:space="preserve">ACTA DE </w:t>
      </w:r>
      <w:r w:rsidR="00FF7466">
        <w:rPr>
          <w:rFonts w:ascii="Candara" w:hAnsi="Candara"/>
          <w:b/>
          <w:sz w:val="24"/>
          <w:szCs w:val="24"/>
        </w:rPr>
        <w:t xml:space="preserve">SESIÓN </w:t>
      </w:r>
      <w:r w:rsidR="00B705D6">
        <w:rPr>
          <w:rFonts w:ascii="Candara" w:hAnsi="Candara"/>
          <w:b/>
          <w:sz w:val="24"/>
          <w:szCs w:val="24"/>
        </w:rPr>
        <w:t>EXTRA</w:t>
      </w:r>
      <w:r w:rsidR="00FF7466">
        <w:rPr>
          <w:rFonts w:ascii="Candara" w:hAnsi="Candara"/>
          <w:b/>
          <w:sz w:val="24"/>
          <w:szCs w:val="24"/>
        </w:rPr>
        <w:t>ORDINARIA</w:t>
      </w:r>
      <w:r w:rsidR="0068285D" w:rsidRPr="008C04CA">
        <w:rPr>
          <w:rFonts w:ascii="Candara" w:hAnsi="Candara"/>
          <w:b/>
          <w:sz w:val="24"/>
          <w:szCs w:val="24"/>
        </w:rPr>
        <w:t xml:space="preserve">  </w:t>
      </w:r>
    </w:p>
    <w:p w14:paraId="4706B154" w14:textId="77777777" w:rsidR="00305926" w:rsidRDefault="00305926" w:rsidP="00305926">
      <w:pPr>
        <w:pBdr>
          <w:bottom w:val="single" w:sz="12" w:space="1" w:color="auto"/>
        </w:pBdr>
        <w:spacing w:after="0" w:line="240" w:lineRule="auto"/>
        <w:rPr>
          <w:rFonts w:ascii="Candara" w:hAnsi="Candara"/>
          <w:b/>
          <w:sz w:val="24"/>
          <w:szCs w:val="24"/>
        </w:rPr>
      </w:pPr>
      <w:r w:rsidRPr="008C04CA">
        <w:rPr>
          <w:rFonts w:ascii="Candara" w:hAnsi="Candara"/>
          <w:b/>
          <w:sz w:val="24"/>
          <w:szCs w:val="24"/>
        </w:rPr>
        <w:t>COMITÉ TÉCNICO DE VALORACIÓN</w:t>
      </w:r>
    </w:p>
    <w:p w14:paraId="66CDC24C" w14:textId="77777777" w:rsidR="008C04CA" w:rsidRPr="008C04CA" w:rsidRDefault="008C04CA" w:rsidP="00305926">
      <w:pPr>
        <w:pBdr>
          <w:bottom w:val="single" w:sz="12" w:space="1" w:color="auto"/>
        </w:pBd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7EA3D531" w14:textId="77777777" w:rsidR="008C04CA" w:rsidRPr="008C04CA" w:rsidRDefault="008C04CA" w:rsidP="003B5F0B">
      <w:pPr>
        <w:spacing w:after="0" w:line="240" w:lineRule="auto"/>
        <w:rPr>
          <w:rFonts w:ascii="Candara" w:hAnsi="Candara"/>
          <w:sz w:val="24"/>
          <w:szCs w:val="24"/>
        </w:rPr>
      </w:pPr>
    </w:p>
    <w:p w14:paraId="6E36B51B" w14:textId="39BE7DD8" w:rsidR="008F53BF" w:rsidRPr="008C04CA" w:rsidRDefault="00CE2867" w:rsidP="008F53B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8C04CA">
        <w:rPr>
          <w:rFonts w:ascii="Candara" w:hAnsi="Candara"/>
          <w:sz w:val="24"/>
          <w:szCs w:val="24"/>
        </w:rPr>
        <w:t xml:space="preserve">Siendo las </w:t>
      </w:r>
      <w:r w:rsidR="00B705D6">
        <w:rPr>
          <w:rFonts w:ascii="Candara" w:hAnsi="Candara"/>
          <w:sz w:val="24"/>
          <w:szCs w:val="24"/>
        </w:rPr>
        <w:t>09</w:t>
      </w:r>
      <w:r w:rsidR="008C04CA">
        <w:rPr>
          <w:rFonts w:ascii="Candara" w:hAnsi="Candara"/>
          <w:sz w:val="24"/>
          <w:szCs w:val="24"/>
        </w:rPr>
        <w:t>:</w:t>
      </w:r>
      <w:r w:rsidR="00A76F4D">
        <w:rPr>
          <w:rFonts w:ascii="Candara" w:hAnsi="Candara"/>
          <w:sz w:val="24"/>
          <w:szCs w:val="24"/>
        </w:rPr>
        <w:t>0</w:t>
      </w:r>
      <w:r w:rsidRPr="008C04CA">
        <w:rPr>
          <w:rFonts w:ascii="Candara" w:hAnsi="Candara"/>
          <w:sz w:val="24"/>
          <w:szCs w:val="24"/>
        </w:rPr>
        <w:t>0 horas del día</w:t>
      </w:r>
      <w:r w:rsidR="00F612EA" w:rsidRPr="008C04CA">
        <w:rPr>
          <w:rFonts w:ascii="Candara" w:hAnsi="Candara"/>
          <w:sz w:val="24"/>
          <w:szCs w:val="24"/>
        </w:rPr>
        <w:t xml:space="preserve"> </w:t>
      </w:r>
      <w:r w:rsidR="00B705D6">
        <w:rPr>
          <w:rFonts w:ascii="Candara" w:hAnsi="Candara"/>
          <w:sz w:val="24"/>
          <w:szCs w:val="24"/>
        </w:rPr>
        <w:t>30</w:t>
      </w:r>
      <w:r w:rsidR="00F612EA" w:rsidRPr="008C04CA">
        <w:rPr>
          <w:rFonts w:ascii="Candara" w:hAnsi="Candara"/>
          <w:sz w:val="24"/>
          <w:szCs w:val="24"/>
        </w:rPr>
        <w:t xml:space="preserve"> de </w:t>
      </w:r>
      <w:r w:rsidR="00F11683">
        <w:rPr>
          <w:rFonts w:ascii="Candara" w:hAnsi="Candara"/>
          <w:sz w:val="24"/>
          <w:szCs w:val="24"/>
        </w:rPr>
        <w:t>marzo</w:t>
      </w:r>
      <w:r w:rsidR="00E5638F" w:rsidRPr="008C04CA">
        <w:rPr>
          <w:rFonts w:ascii="Candara" w:hAnsi="Candara"/>
          <w:sz w:val="24"/>
          <w:szCs w:val="24"/>
        </w:rPr>
        <w:t xml:space="preserve"> del 202</w:t>
      </w:r>
      <w:r w:rsidR="00F11683">
        <w:rPr>
          <w:rFonts w:ascii="Candara" w:hAnsi="Candara"/>
          <w:sz w:val="24"/>
          <w:szCs w:val="24"/>
        </w:rPr>
        <w:t>3</w:t>
      </w:r>
      <w:r w:rsidRPr="008C04CA">
        <w:rPr>
          <w:rFonts w:ascii="Candara" w:hAnsi="Candara"/>
          <w:sz w:val="24"/>
          <w:szCs w:val="24"/>
        </w:rPr>
        <w:t xml:space="preserve">, </w:t>
      </w:r>
      <w:r w:rsidR="00F612EA" w:rsidRPr="008C04CA">
        <w:rPr>
          <w:rFonts w:ascii="Candara" w:hAnsi="Candara"/>
          <w:sz w:val="24"/>
          <w:szCs w:val="24"/>
        </w:rPr>
        <w:t xml:space="preserve">en </w:t>
      </w:r>
      <w:r w:rsidR="008F53BF" w:rsidRPr="008C04CA">
        <w:rPr>
          <w:rFonts w:ascii="Candara" w:hAnsi="Candara"/>
          <w:sz w:val="24"/>
          <w:szCs w:val="24"/>
        </w:rPr>
        <w:t>la Sala de Juntas de la Coordinación General de Desarrollo Económico y Combate a la Desigualdad, del Ayuntamiento de San Pedro Tlaquepaque, estando presentes:</w:t>
      </w:r>
    </w:p>
    <w:p w14:paraId="43CEB3D6" w14:textId="77777777" w:rsidR="009B103F" w:rsidRPr="008C04CA" w:rsidRDefault="009B103F" w:rsidP="008F53B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84F78F5" w14:textId="7DE92C71" w:rsidR="00B705D6" w:rsidRPr="008C04CA" w:rsidRDefault="00B705D6" w:rsidP="00B705D6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</w:t>
      </w:r>
      <w:r w:rsidRPr="008C04CA">
        <w:rPr>
          <w:rFonts w:ascii="Candara" w:hAnsi="Candara"/>
          <w:sz w:val="24"/>
          <w:szCs w:val="24"/>
        </w:rPr>
        <w:t xml:space="preserve">. </w:t>
      </w:r>
      <w:r>
        <w:rPr>
          <w:rFonts w:ascii="Candara" w:hAnsi="Candara"/>
          <w:sz w:val="24"/>
          <w:szCs w:val="24"/>
        </w:rPr>
        <w:t>Rafael García Iñiguez</w:t>
      </w:r>
      <w:r w:rsidRPr="008C04CA">
        <w:rPr>
          <w:rFonts w:ascii="Candara" w:hAnsi="Candara"/>
          <w:sz w:val="24"/>
          <w:szCs w:val="24"/>
        </w:rPr>
        <w:t xml:space="preserve">, Director General de Políticas Públicas;  </w:t>
      </w:r>
    </w:p>
    <w:p w14:paraId="6679F3B4" w14:textId="77777777" w:rsidR="00B705D6" w:rsidRDefault="00B705D6" w:rsidP="00FF7466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</w:t>
      </w:r>
      <w:r w:rsidRPr="00186BB8">
        <w:rPr>
          <w:rFonts w:ascii="Candara" w:hAnsi="Candara"/>
          <w:sz w:val="24"/>
          <w:szCs w:val="24"/>
        </w:rPr>
        <w:t>c</w:t>
      </w:r>
      <w:r>
        <w:rPr>
          <w:rFonts w:ascii="Candara" w:hAnsi="Candara"/>
          <w:sz w:val="24"/>
          <w:szCs w:val="24"/>
        </w:rPr>
        <w:t>da</w:t>
      </w:r>
      <w:r w:rsidRPr="00186BB8">
        <w:rPr>
          <w:rFonts w:ascii="Candara" w:hAnsi="Candara"/>
          <w:sz w:val="24"/>
          <w:szCs w:val="24"/>
        </w:rPr>
        <w:t>. Lourdes Fonseca M</w:t>
      </w:r>
      <w:r>
        <w:rPr>
          <w:rFonts w:ascii="Candara" w:hAnsi="Candara"/>
          <w:sz w:val="24"/>
          <w:szCs w:val="24"/>
        </w:rPr>
        <w:t>uño</w:t>
      </w:r>
      <w:r w:rsidRPr="00186BB8">
        <w:rPr>
          <w:rFonts w:ascii="Candara" w:hAnsi="Candara"/>
          <w:sz w:val="24"/>
          <w:szCs w:val="24"/>
        </w:rPr>
        <w:t xml:space="preserve">z, </w:t>
      </w:r>
      <w:r w:rsidRPr="00AE0D69">
        <w:rPr>
          <w:rFonts w:ascii="Candara" w:hAnsi="Candara"/>
          <w:sz w:val="24"/>
          <w:szCs w:val="24"/>
        </w:rPr>
        <w:t>en representación de la Tesorería Municipal;</w:t>
      </w:r>
    </w:p>
    <w:p w14:paraId="4827C46D" w14:textId="77777777" w:rsidR="00B705D6" w:rsidRDefault="00B705D6" w:rsidP="00B705D6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30037B">
        <w:rPr>
          <w:rFonts w:ascii="Candara" w:hAnsi="Candara"/>
          <w:sz w:val="24"/>
          <w:szCs w:val="24"/>
        </w:rPr>
        <w:t>C.</w:t>
      </w:r>
      <w:r w:rsidRPr="00AE0D69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Michelle Margarita Arenas González</w:t>
      </w:r>
      <w:r w:rsidRPr="00AE0D69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en representación de la D</w:t>
      </w:r>
      <w:r w:rsidRPr="00AE0D69">
        <w:rPr>
          <w:rFonts w:ascii="Candara" w:hAnsi="Candara"/>
          <w:sz w:val="24"/>
          <w:szCs w:val="24"/>
        </w:rPr>
        <w:t>irec</w:t>
      </w:r>
      <w:r>
        <w:rPr>
          <w:rFonts w:ascii="Candara" w:hAnsi="Candara"/>
          <w:sz w:val="24"/>
          <w:szCs w:val="24"/>
        </w:rPr>
        <w:t>ción</w:t>
      </w:r>
      <w:r w:rsidRPr="00AE0D69">
        <w:rPr>
          <w:rFonts w:ascii="Candara" w:hAnsi="Candara"/>
          <w:sz w:val="24"/>
          <w:szCs w:val="24"/>
        </w:rPr>
        <w:t xml:space="preserve"> de Participación Ciudadana;  </w:t>
      </w:r>
    </w:p>
    <w:p w14:paraId="7A5DCF84" w14:textId="69B36FAD" w:rsidR="002D344C" w:rsidRPr="008C04CA" w:rsidRDefault="00F11683" w:rsidP="002D344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</w:t>
      </w:r>
      <w:r w:rsidR="002D344C" w:rsidRPr="008C04CA">
        <w:rPr>
          <w:rFonts w:ascii="Candara" w:hAnsi="Candara"/>
          <w:sz w:val="24"/>
          <w:szCs w:val="24"/>
        </w:rPr>
        <w:t>.</w:t>
      </w:r>
      <w:r>
        <w:rPr>
          <w:rFonts w:ascii="Candara" w:hAnsi="Candara"/>
          <w:sz w:val="24"/>
          <w:szCs w:val="24"/>
        </w:rPr>
        <w:t xml:space="preserve"> </w:t>
      </w:r>
      <w:r w:rsidRPr="00F11683">
        <w:rPr>
          <w:rFonts w:ascii="Candara" w:hAnsi="Candara"/>
          <w:bCs/>
          <w:sz w:val="24"/>
          <w:szCs w:val="24"/>
        </w:rPr>
        <w:t>Dora María Fafutis Morris</w:t>
      </w:r>
      <w:r w:rsidR="002D344C" w:rsidRPr="008C04CA">
        <w:rPr>
          <w:rFonts w:ascii="Candara" w:hAnsi="Candara"/>
          <w:sz w:val="24"/>
          <w:szCs w:val="24"/>
        </w:rPr>
        <w:t>, Coordinador</w:t>
      </w:r>
      <w:r>
        <w:rPr>
          <w:rFonts w:ascii="Candara" w:hAnsi="Candara"/>
          <w:sz w:val="24"/>
          <w:szCs w:val="24"/>
        </w:rPr>
        <w:t>a</w:t>
      </w:r>
      <w:r w:rsidR="002D344C" w:rsidRPr="008C04CA">
        <w:rPr>
          <w:rFonts w:ascii="Candara" w:hAnsi="Candara"/>
          <w:sz w:val="24"/>
          <w:szCs w:val="24"/>
        </w:rPr>
        <w:t xml:space="preserve"> General de Desarrollo Económico y Combate a la Desigualdad</w:t>
      </w:r>
      <w:r w:rsidR="005A02F0" w:rsidRPr="008C04CA">
        <w:rPr>
          <w:rFonts w:ascii="Candara" w:hAnsi="Candara"/>
          <w:sz w:val="24"/>
          <w:szCs w:val="24"/>
        </w:rPr>
        <w:t>.</w:t>
      </w:r>
    </w:p>
    <w:p w14:paraId="7BEEECB1" w14:textId="77777777" w:rsidR="002D344C" w:rsidRPr="008C04CA" w:rsidRDefault="002D344C" w:rsidP="002D344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7FB3851" w14:textId="3FE438E4" w:rsidR="00CE2867" w:rsidRPr="008C04CA" w:rsidRDefault="00F11683" w:rsidP="00CE286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La</w:t>
      </w:r>
      <w:r w:rsidR="00EB2487" w:rsidRPr="008C04CA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C</w:t>
      </w:r>
      <w:r w:rsidR="00CE2867" w:rsidRPr="008C04CA">
        <w:rPr>
          <w:rFonts w:ascii="Candara" w:hAnsi="Candara"/>
          <w:sz w:val="24"/>
          <w:szCs w:val="24"/>
        </w:rPr>
        <w:t xml:space="preserve">. </w:t>
      </w:r>
      <w:r>
        <w:rPr>
          <w:rFonts w:ascii="Candara" w:hAnsi="Candara"/>
          <w:sz w:val="24"/>
          <w:szCs w:val="24"/>
        </w:rPr>
        <w:t>Dora María Fafutis Morris</w:t>
      </w:r>
      <w:r w:rsidR="00CE2867" w:rsidRPr="008C04CA">
        <w:rPr>
          <w:rFonts w:ascii="Candara" w:hAnsi="Candara"/>
          <w:sz w:val="24"/>
          <w:szCs w:val="24"/>
        </w:rPr>
        <w:t xml:space="preserve"> da la bienvenida y agradece a los asistentes su presencia, declarando quórum legal, posteriormente</w:t>
      </w:r>
      <w:r w:rsidR="00EC3B11">
        <w:rPr>
          <w:rFonts w:ascii="Candara" w:hAnsi="Candara"/>
          <w:sz w:val="24"/>
          <w:szCs w:val="24"/>
        </w:rPr>
        <w:t xml:space="preserve"> realiza la lectura del orden del día y </w:t>
      </w:r>
      <w:r w:rsidR="00CE2867" w:rsidRPr="008C04CA">
        <w:rPr>
          <w:rFonts w:ascii="Candara" w:hAnsi="Candara"/>
          <w:sz w:val="24"/>
          <w:szCs w:val="24"/>
        </w:rPr>
        <w:t>somete a consideración de los asistentes la aprobación del orden del día.</w:t>
      </w:r>
    </w:p>
    <w:p w14:paraId="377707D4" w14:textId="77777777" w:rsidR="00B705D6" w:rsidRPr="00B705D6" w:rsidRDefault="00B705D6" w:rsidP="00B705D6">
      <w:pPr>
        <w:spacing w:after="0"/>
        <w:ind w:left="992"/>
        <w:jc w:val="both"/>
        <w:rPr>
          <w:rFonts w:ascii="Candara" w:hAnsi="Candara" w:cs="Arial"/>
          <w:sz w:val="24"/>
          <w:szCs w:val="24"/>
        </w:rPr>
      </w:pPr>
      <w:r w:rsidRPr="00B705D6">
        <w:rPr>
          <w:rFonts w:ascii="Candara" w:hAnsi="Candara" w:cs="Arial"/>
          <w:sz w:val="24"/>
          <w:szCs w:val="24"/>
        </w:rPr>
        <w:t>1.- Lista de asistencia y declaración de quórum legal;</w:t>
      </w:r>
    </w:p>
    <w:p w14:paraId="6C7429DA" w14:textId="77777777" w:rsidR="00B705D6" w:rsidRPr="00B705D6" w:rsidRDefault="00B705D6" w:rsidP="00B705D6">
      <w:pPr>
        <w:spacing w:after="0"/>
        <w:ind w:left="992"/>
        <w:jc w:val="both"/>
        <w:rPr>
          <w:rFonts w:ascii="Candara" w:hAnsi="Candara" w:cs="Arial"/>
          <w:sz w:val="24"/>
          <w:szCs w:val="24"/>
        </w:rPr>
      </w:pPr>
      <w:r w:rsidRPr="00B705D6">
        <w:rPr>
          <w:rFonts w:ascii="Candara" w:hAnsi="Candara" w:cs="Arial"/>
          <w:sz w:val="24"/>
          <w:szCs w:val="24"/>
        </w:rPr>
        <w:t>2.- Lectura y aprobación del orden del día;</w:t>
      </w:r>
    </w:p>
    <w:p w14:paraId="3F76883B" w14:textId="77777777" w:rsidR="00B705D6" w:rsidRPr="00B705D6" w:rsidRDefault="00B705D6" w:rsidP="00B705D6">
      <w:pPr>
        <w:spacing w:after="0"/>
        <w:ind w:left="992"/>
        <w:jc w:val="both"/>
        <w:rPr>
          <w:rFonts w:ascii="Candara" w:hAnsi="Candara" w:cs="Arial"/>
          <w:sz w:val="24"/>
          <w:szCs w:val="24"/>
        </w:rPr>
      </w:pPr>
      <w:r w:rsidRPr="00B705D6">
        <w:rPr>
          <w:rFonts w:ascii="Candara" w:hAnsi="Candara" w:cs="Arial"/>
          <w:sz w:val="24"/>
          <w:szCs w:val="24"/>
        </w:rPr>
        <w:t>3.- Informe de avances del programa;</w:t>
      </w:r>
    </w:p>
    <w:p w14:paraId="415518F9" w14:textId="77777777" w:rsidR="00B705D6" w:rsidRPr="00B705D6" w:rsidRDefault="00B705D6" w:rsidP="00B705D6">
      <w:pPr>
        <w:spacing w:after="0"/>
        <w:ind w:left="992"/>
        <w:jc w:val="both"/>
        <w:rPr>
          <w:rFonts w:ascii="Candara" w:hAnsi="Candara" w:cs="Arial"/>
          <w:sz w:val="24"/>
          <w:szCs w:val="24"/>
        </w:rPr>
      </w:pPr>
      <w:r w:rsidRPr="00B705D6">
        <w:rPr>
          <w:rFonts w:ascii="Candara" w:hAnsi="Candara" w:cs="Arial"/>
          <w:sz w:val="24"/>
          <w:szCs w:val="24"/>
        </w:rPr>
        <w:t>4.- Aprobación del tercer padrón de personas beneficiarias y bajas;</w:t>
      </w:r>
    </w:p>
    <w:p w14:paraId="2816293C" w14:textId="77777777" w:rsidR="00B705D6" w:rsidRPr="00B705D6" w:rsidRDefault="00B705D6" w:rsidP="00B705D6">
      <w:pPr>
        <w:spacing w:after="0"/>
        <w:ind w:left="1276" w:hanging="284"/>
        <w:jc w:val="both"/>
        <w:rPr>
          <w:rFonts w:ascii="Candara" w:hAnsi="Candara" w:cs="Arial"/>
          <w:sz w:val="24"/>
          <w:szCs w:val="24"/>
        </w:rPr>
      </w:pPr>
      <w:r w:rsidRPr="00B705D6">
        <w:rPr>
          <w:rFonts w:ascii="Candara" w:hAnsi="Candara" w:cs="Arial"/>
          <w:sz w:val="24"/>
          <w:szCs w:val="24"/>
        </w:rPr>
        <w:t>5.- Aprobación de la remuneración económica correspondiente al tercero y cuarto periodo de actividades;</w:t>
      </w:r>
    </w:p>
    <w:p w14:paraId="17F800F3" w14:textId="45DF0EDE" w:rsidR="00B705D6" w:rsidRPr="00B705D6" w:rsidRDefault="00B705D6" w:rsidP="00B705D6">
      <w:pPr>
        <w:spacing w:after="0"/>
        <w:ind w:left="992"/>
        <w:jc w:val="both"/>
        <w:rPr>
          <w:rFonts w:ascii="Candara" w:hAnsi="Candara" w:cs="Arial"/>
          <w:sz w:val="24"/>
          <w:szCs w:val="24"/>
        </w:rPr>
      </w:pPr>
      <w:r w:rsidRPr="00B705D6">
        <w:rPr>
          <w:rFonts w:ascii="Candara" w:hAnsi="Candara" w:cs="Arial"/>
          <w:sz w:val="24"/>
          <w:szCs w:val="24"/>
        </w:rPr>
        <w:t>6.- Asuntos varios.</w:t>
      </w:r>
    </w:p>
    <w:p w14:paraId="1ACA8E87" w14:textId="77777777" w:rsidR="005A02F0" w:rsidRPr="008C04CA" w:rsidRDefault="005A02F0" w:rsidP="005A02F0">
      <w:pPr>
        <w:spacing w:after="0"/>
        <w:ind w:left="992"/>
        <w:jc w:val="both"/>
        <w:rPr>
          <w:rFonts w:ascii="Candara" w:hAnsi="Candara" w:cs="Arial"/>
          <w:sz w:val="24"/>
          <w:szCs w:val="24"/>
        </w:rPr>
      </w:pPr>
    </w:p>
    <w:p w14:paraId="7B54860B" w14:textId="78DCDA71" w:rsidR="00FF2660" w:rsidRPr="004B5AC9" w:rsidRDefault="00FF2660" w:rsidP="00FF266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4B5AC9">
        <w:rPr>
          <w:rFonts w:ascii="Candara" w:hAnsi="Candara"/>
          <w:sz w:val="24"/>
          <w:szCs w:val="24"/>
        </w:rPr>
        <w:t>Una vez aprobada el orden día,</w:t>
      </w:r>
      <w:r>
        <w:rPr>
          <w:rFonts w:ascii="Candara" w:hAnsi="Candara"/>
          <w:sz w:val="24"/>
          <w:szCs w:val="24"/>
        </w:rPr>
        <w:t xml:space="preserve"> </w:t>
      </w:r>
      <w:r w:rsidR="00FF7466">
        <w:rPr>
          <w:rFonts w:ascii="Candara" w:hAnsi="Candara"/>
          <w:sz w:val="24"/>
          <w:szCs w:val="24"/>
        </w:rPr>
        <w:t>la</w:t>
      </w:r>
      <w:r>
        <w:rPr>
          <w:rFonts w:ascii="Candara" w:hAnsi="Candara"/>
          <w:sz w:val="24"/>
          <w:szCs w:val="24"/>
        </w:rPr>
        <w:t xml:space="preserve"> </w:t>
      </w:r>
      <w:r w:rsidR="00FF7466">
        <w:rPr>
          <w:rFonts w:ascii="Candara" w:hAnsi="Candara"/>
          <w:sz w:val="24"/>
          <w:szCs w:val="24"/>
        </w:rPr>
        <w:t>C</w:t>
      </w:r>
      <w:r w:rsidR="00FF7466" w:rsidRPr="008C04CA">
        <w:rPr>
          <w:rFonts w:ascii="Candara" w:hAnsi="Candara"/>
          <w:sz w:val="24"/>
          <w:szCs w:val="24"/>
        </w:rPr>
        <w:t xml:space="preserve">. </w:t>
      </w:r>
      <w:r w:rsidR="00FF7466">
        <w:rPr>
          <w:rFonts w:ascii="Candara" w:hAnsi="Candara"/>
          <w:sz w:val="24"/>
          <w:szCs w:val="24"/>
        </w:rPr>
        <w:t>Dora María Fafutis Morris</w:t>
      </w:r>
      <w:r>
        <w:rPr>
          <w:rFonts w:ascii="Candara" w:hAnsi="Candara"/>
          <w:sz w:val="24"/>
          <w:szCs w:val="24"/>
        </w:rPr>
        <w:t>, Coordinador</w:t>
      </w:r>
      <w:r w:rsidR="00FF7466">
        <w:rPr>
          <w:rFonts w:ascii="Candara" w:hAnsi="Candara"/>
          <w:sz w:val="24"/>
          <w:szCs w:val="24"/>
        </w:rPr>
        <w:t>a</w:t>
      </w:r>
      <w:r>
        <w:rPr>
          <w:rFonts w:ascii="Candara" w:hAnsi="Candara"/>
          <w:sz w:val="24"/>
          <w:szCs w:val="24"/>
        </w:rPr>
        <w:t xml:space="preserve"> General de Desarrollo Económico y Combate a la Desigualdad, procede a darle el uso de la voz a </w:t>
      </w:r>
      <w:r w:rsidRPr="004B5AC9">
        <w:rPr>
          <w:rFonts w:ascii="Candara" w:hAnsi="Candara"/>
          <w:sz w:val="24"/>
          <w:szCs w:val="24"/>
        </w:rPr>
        <w:t>la Lic. Nayely Ordaz Fernández</w:t>
      </w:r>
      <w:r>
        <w:rPr>
          <w:rFonts w:ascii="Candara" w:hAnsi="Candara"/>
          <w:sz w:val="24"/>
          <w:szCs w:val="24"/>
        </w:rPr>
        <w:t>, Jefa</w:t>
      </w:r>
      <w:r w:rsidRPr="004B5AC9">
        <w:rPr>
          <w:rFonts w:ascii="Candara" w:hAnsi="Candara"/>
          <w:sz w:val="24"/>
          <w:szCs w:val="24"/>
        </w:rPr>
        <w:t xml:space="preserve"> del Departamento de Promoción Laboral, </w:t>
      </w:r>
      <w:r>
        <w:rPr>
          <w:rFonts w:ascii="Candara" w:hAnsi="Candara"/>
          <w:sz w:val="24"/>
          <w:szCs w:val="24"/>
        </w:rPr>
        <w:t xml:space="preserve">quién </w:t>
      </w:r>
      <w:r w:rsidRPr="004B5AC9">
        <w:rPr>
          <w:rFonts w:ascii="Candara" w:hAnsi="Candara"/>
          <w:sz w:val="24"/>
          <w:szCs w:val="24"/>
        </w:rPr>
        <w:t xml:space="preserve">presenta a los asistentes los avances registrados en la ejecución del programa municipal en cuestión: </w:t>
      </w:r>
    </w:p>
    <w:p w14:paraId="74A73EB1" w14:textId="77777777" w:rsidR="00FF2660" w:rsidRDefault="00FF2660" w:rsidP="00FF266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91D8AD3" w14:textId="5097B43D" w:rsidR="00D6550D" w:rsidRDefault="00A76F4D" w:rsidP="00FF266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Informa, a partir del corte anterior y hasta el </w:t>
      </w:r>
      <w:r w:rsidR="00C57E26">
        <w:rPr>
          <w:rFonts w:ascii="Candara" w:hAnsi="Candara"/>
          <w:sz w:val="24"/>
          <w:szCs w:val="24"/>
        </w:rPr>
        <w:t>29</w:t>
      </w:r>
      <w:r>
        <w:rPr>
          <w:rFonts w:ascii="Candara" w:hAnsi="Candara"/>
          <w:sz w:val="24"/>
          <w:szCs w:val="24"/>
        </w:rPr>
        <w:t xml:space="preserve"> de marzo del presente año se recibieron 2</w:t>
      </w:r>
      <w:r w:rsidR="00C57E26">
        <w:rPr>
          <w:rFonts w:ascii="Candara" w:hAnsi="Candara"/>
          <w:sz w:val="24"/>
          <w:szCs w:val="24"/>
        </w:rPr>
        <w:t>3</w:t>
      </w:r>
      <w:r>
        <w:rPr>
          <w:rFonts w:ascii="Candara" w:hAnsi="Candara"/>
          <w:sz w:val="24"/>
          <w:szCs w:val="24"/>
        </w:rPr>
        <w:t xml:space="preserve"> nuevas solicitudes de registro</w:t>
      </w:r>
      <w:r w:rsidR="00D3386A">
        <w:rPr>
          <w:rFonts w:ascii="Candara" w:hAnsi="Candara"/>
          <w:sz w:val="24"/>
          <w:szCs w:val="24"/>
        </w:rPr>
        <w:t xml:space="preserve"> al programa</w:t>
      </w:r>
      <w:r>
        <w:rPr>
          <w:rFonts w:ascii="Candara" w:hAnsi="Candara"/>
          <w:sz w:val="24"/>
          <w:szCs w:val="24"/>
        </w:rPr>
        <w:t>, e</w:t>
      </w:r>
      <w:r w:rsidR="00291528">
        <w:rPr>
          <w:rFonts w:ascii="Candara" w:hAnsi="Candara"/>
          <w:sz w:val="24"/>
          <w:szCs w:val="24"/>
        </w:rPr>
        <w:t>l</w:t>
      </w:r>
      <w:r>
        <w:rPr>
          <w:rFonts w:ascii="Candara" w:hAnsi="Candara"/>
          <w:sz w:val="24"/>
          <w:szCs w:val="24"/>
        </w:rPr>
        <w:t xml:space="preserve"> total acumulado </w:t>
      </w:r>
      <w:r w:rsidR="00291528">
        <w:rPr>
          <w:rFonts w:ascii="Candara" w:hAnsi="Candara"/>
          <w:sz w:val="24"/>
          <w:szCs w:val="24"/>
        </w:rPr>
        <w:t>de solicitudes de registro y vinculaciones a un empleo formal es de</w:t>
      </w:r>
      <w:r>
        <w:rPr>
          <w:rFonts w:ascii="Candara" w:hAnsi="Candara"/>
          <w:sz w:val="24"/>
          <w:szCs w:val="24"/>
        </w:rPr>
        <w:t xml:space="preserve"> 16</w:t>
      </w:r>
      <w:r w:rsidR="00C57E26">
        <w:rPr>
          <w:rFonts w:ascii="Candara" w:hAnsi="Candara"/>
          <w:sz w:val="24"/>
          <w:szCs w:val="24"/>
        </w:rPr>
        <w:t>9</w:t>
      </w:r>
      <w:r w:rsidR="00291528">
        <w:rPr>
          <w:rFonts w:ascii="Candara" w:hAnsi="Candara"/>
          <w:sz w:val="24"/>
          <w:szCs w:val="24"/>
        </w:rPr>
        <w:t xml:space="preserve"> registros</w:t>
      </w:r>
      <w:r>
        <w:rPr>
          <w:rFonts w:ascii="Candara" w:hAnsi="Candara"/>
          <w:sz w:val="24"/>
          <w:szCs w:val="24"/>
        </w:rPr>
        <w:t xml:space="preserve">. </w:t>
      </w:r>
      <w:r w:rsidR="00201927">
        <w:rPr>
          <w:rFonts w:ascii="Candara" w:hAnsi="Candara"/>
          <w:sz w:val="24"/>
          <w:szCs w:val="24"/>
        </w:rPr>
        <w:t>Indica que</w:t>
      </w:r>
      <w:r w:rsidR="00D6550D">
        <w:rPr>
          <w:rFonts w:ascii="Candara" w:hAnsi="Candara"/>
          <w:sz w:val="24"/>
          <w:szCs w:val="24"/>
        </w:rPr>
        <w:t xml:space="preserve"> </w:t>
      </w:r>
      <w:r w:rsidR="00D3386A">
        <w:rPr>
          <w:rFonts w:ascii="Candara" w:hAnsi="Candara"/>
          <w:sz w:val="24"/>
          <w:szCs w:val="24"/>
        </w:rPr>
        <w:t>1</w:t>
      </w:r>
      <w:r w:rsidR="00C57E26">
        <w:rPr>
          <w:rFonts w:ascii="Candara" w:hAnsi="Candara"/>
          <w:sz w:val="24"/>
          <w:szCs w:val="24"/>
        </w:rPr>
        <w:t>24</w:t>
      </w:r>
      <w:r w:rsidR="00D6550D">
        <w:rPr>
          <w:rFonts w:ascii="Candara" w:hAnsi="Candara"/>
          <w:sz w:val="24"/>
          <w:szCs w:val="24"/>
        </w:rPr>
        <w:t xml:space="preserve"> personas </w:t>
      </w:r>
      <w:r w:rsidR="00201927">
        <w:rPr>
          <w:rFonts w:ascii="Candara" w:hAnsi="Candara"/>
          <w:sz w:val="24"/>
          <w:szCs w:val="24"/>
        </w:rPr>
        <w:t xml:space="preserve">son </w:t>
      </w:r>
      <w:r w:rsidR="00D6550D">
        <w:rPr>
          <w:rFonts w:ascii="Candara" w:hAnsi="Candara"/>
          <w:sz w:val="24"/>
          <w:szCs w:val="24"/>
        </w:rPr>
        <w:t>beneficiadas por el programa</w:t>
      </w:r>
      <w:r w:rsidR="00FC2E37">
        <w:rPr>
          <w:rFonts w:ascii="Candara" w:hAnsi="Candara"/>
          <w:sz w:val="24"/>
          <w:szCs w:val="24"/>
        </w:rPr>
        <w:t xml:space="preserve"> y </w:t>
      </w:r>
      <w:r w:rsidR="00C57E26">
        <w:rPr>
          <w:rFonts w:ascii="Candara" w:hAnsi="Candara"/>
          <w:sz w:val="24"/>
          <w:szCs w:val="24"/>
        </w:rPr>
        <w:t>4</w:t>
      </w:r>
      <w:r w:rsidR="00D6550D">
        <w:rPr>
          <w:rFonts w:ascii="Candara" w:hAnsi="Candara"/>
          <w:sz w:val="24"/>
          <w:szCs w:val="24"/>
        </w:rPr>
        <w:t xml:space="preserve"> persona</w:t>
      </w:r>
      <w:r w:rsidR="00FC2E37">
        <w:rPr>
          <w:rFonts w:ascii="Candara" w:hAnsi="Candara"/>
          <w:sz w:val="24"/>
          <w:szCs w:val="24"/>
        </w:rPr>
        <w:t>s</w:t>
      </w:r>
      <w:r w:rsidR="00D6550D">
        <w:rPr>
          <w:rFonts w:ascii="Candara" w:hAnsi="Candara"/>
          <w:sz w:val="24"/>
          <w:szCs w:val="24"/>
        </w:rPr>
        <w:t xml:space="preserve"> colocada</w:t>
      </w:r>
      <w:r w:rsidR="00FC2E37">
        <w:rPr>
          <w:rFonts w:ascii="Candara" w:hAnsi="Candara"/>
          <w:sz w:val="24"/>
          <w:szCs w:val="24"/>
        </w:rPr>
        <w:t>s</w:t>
      </w:r>
      <w:r w:rsidR="00D6550D">
        <w:rPr>
          <w:rFonts w:ascii="Candara" w:hAnsi="Candara"/>
          <w:sz w:val="24"/>
          <w:szCs w:val="24"/>
        </w:rPr>
        <w:t xml:space="preserve"> en un empleo formal.</w:t>
      </w:r>
    </w:p>
    <w:p w14:paraId="1FB53B1B" w14:textId="21334564" w:rsidR="00D6550D" w:rsidRDefault="00D6550D" w:rsidP="00FF266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A la fecha</w:t>
      </w:r>
      <w:r w:rsidR="008D1776">
        <w:rPr>
          <w:rFonts w:ascii="Candara" w:hAnsi="Candara"/>
          <w:sz w:val="24"/>
          <w:szCs w:val="24"/>
        </w:rPr>
        <w:t>,</w:t>
      </w:r>
      <w:r>
        <w:rPr>
          <w:rFonts w:ascii="Candara" w:hAnsi="Candara"/>
          <w:sz w:val="24"/>
          <w:szCs w:val="24"/>
        </w:rPr>
        <w:t xml:space="preserve"> </w:t>
      </w:r>
      <w:r w:rsidR="008D1776">
        <w:rPr>
          <w:rFonts w:ascii="Candara" w:hAnsi="Candara"/>
          <w:sz w:val="24"/>
          <w:szCs w:val="24"/>
        </w:rPr>
        <w:t>el programa tiene</w:t>
      </w:r>
      <w:r>
        <w:rPr>
          <w:rFonts w:ascii="Candara" w:hAnsi="Candara"/>
          <w:sz w:val="24"/>
          <w:szCs w:val="24"/>
        </w:rPr>
        <w:t xml:space="preserve"> </w:t>
      </w:r>
      <w:r w:rsidR="0015410C">
        <w:rPr>
          <w:rFonts w:ascii="Candara" w:hAnsi="Candara"/>
          <w:sz w:val="24"/>
          <w:szCs w:val="24"/>
        </w:rPr>
        <w:t>107</w:t>
      </w:r>
      <w:r>
        <w:rPr>
          <w:rFonts w:ascii="Candara" w:hAnsi="Candara"/>
          <w:sz w:val="24"/>
          <w:szCs w:val="24"/>
        </w:rPr>
        <w:t xml:space="preserve"> personas beneficiadas activas, participando en </w:t>
      </w:r>
      <w:r w:rsidR="00D3386A">
        <w:rPr>
          <w:rFonts w:ascii="Candara" w:hAnsi="Candara"/>
          <w:sz w:val="24"/>
          <w:szCs w:val="24"/>
        </w:rPr>
        <w:t>1</w:t>
      </w:r>
      <w:r w:rsidR="0015410C">
        <w:rPr>
          <w:rFonts w:ascii="Candara" w:hAnsi="Candara"/>
          <w:sz w:val="24"/>
          <w:szCs w:val="24"/>
        </w:rPr>
        <w:t>4</w:t>
      </w:r>
      <w:r w:rsidR="008D1776">
        <w:rPr>
          <w:rFonts w:ascii="Candara" w:hAnsi="Candara"/>
          <w:sz w:val="24"/>
          <w:szCs w:val="24"/>
        </w:rPr>
        <w:t xml:space="preserve"> dependencia municipales.</w:t>
      </w:r>
    </w:p>
    <w:p w14:paraId="730C5FF2" w14:textId="77777777" w:rsidR="00D3386A" w:rsidRDefault="00D3386A" w:rsidP="00FF266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26CB50E1" w14:textId="46D0EFB0" w:rsidR="00D6550D" w:rsidRDefault="0015410C" w:rsidP="00D3386A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  <w:lang w:val="es-ES" w:eastAsia="es-ES"/>
        </w:rPr>
        <w:drawing>
          <wp:inline distT="0" distB="0" distL="0" distR="0" wp14:anchorId="5404E4C9" wp14:editId="1D444122">
            <wp:extent cx="3046318" cy="2803279"/>
            <wp:effectExtent l="0" t="0" r="190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619" cy="2812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6BAA59" w14:textId="18AD8BA2" w:rsidR="00FF2660" w:rsidRDefault="00FF2660" w:rsidP="00FF266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Se expone ante el </w:t>
      </w:r>
      <w:r w:rsidR="00655726">
        <w:rPr>
          <w:rFonts w:ascii="Candara" w:hAnsi="Candara"/>
          <w:sz w:val="24"/>
          <w:szCs w:val="24"/>
        </w:rPr>
        <w:t>C</w:t>
      </w:r>
      <w:r>
        <w:rPr>
          <w:rFonts w:ascii="Candara" w:hAnsi="Candara"/>
          <w:sz w:val="24"/>
          <w:szCs w:val="24"/>
        </w:rPr>
        <w:t xml:space="preserve">omité el </w:t>
      </w:r>
      <w:r w:rsidR="0015410C">
        <w:rPr>
          <w:rFonts w:ascii="Candara" w:hAnsi="Candara"/>
          <w:sz w:val="24"/>
          <w:szCs w:val="24"/>
        </w:rPr>
        <w:t>tercer</w:t>
      </w:r>
      <w:r>
        <w:rPr>
          <w:rFonts w:ascii="Candara" w:hAnsi="Candara"/>
          <w:sz w:val="24"/>
          <w:szCs w:val="24"/>
        </w:rPr>
        <w:t xml:space="preserve"> padrón de personas beneficiarias del programa, </w:t>
      </w:r>
      <w:r w:rsidR="00655726">
        <w:rPr>
          <w:rFonts w:ascii="Candara" w:hAnsi="Candara"/>
          <w:sz w:val="24"/>
          <w:szCs w:val="24"/>
        </w:rPr>
        <w:t>a</w:t>
      </w:r>
      <w:r>
        <w:rPr>
          <w:rFonts w:ascii="Candara" w:hAnsi="Candara"/>
          <w:sz w:val="24"/>
          <w:szCs w:val="24"/>
        </w:rPr>
        <w:t xml:space="preserve"> </w:t>
      </w:r>
      <w:r w:rsidR="00655726">
        <w:rPr>
          <w:rFonts w:ascii="Candara" w:hAnsi="Candara"/>
          <w:sz w:val="24"/>
          <w:szCs w:val="24"/>
        </w:rPr>
        <w:t>continuación,</w:t>
      </w:r>
      <w:r>
        <w:rPr>
          <w:rFonts w:ascii="Candara" w:hAnsi="Candara"/>
          <w:sz w:val="24"/>
          <w:szCs w:val="24"/>
        </w:rPr>
        <w:t xml:space="preserve"> se detalla la relación de dicho </w:t>
      </w:r>
      <w:r w:rsidR="0015410C">
        <w:rPr>
          <w:rFonts w:ascii="Candara" w:hAnsi="Candara"/>
          <w:sz w:val="24"/>
          <w:szCs w:val="24"/>
        </w:rPr>
        <w:t>tercer</w:t>
      </w:r>
      <w:r w:rsidR="00D3386A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padrón de personas beneficiarias:  </w:t>
      </w:r>
    </w:p>
    <w:p w14:paraId="7172FC22" w14:textId="77777777" w:rsidR="00FF2660" w:rsidRDefault="00FF2660" w:rsidP="00FF266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C55EED8" w14:textId="7B0C5D60" w:rsidR="00655726" w:rsidRDefault="0015410C" w:rsidP="00FF266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TERCER</w:t>
      </w:r>
      <w:r w:rsidR="00FF2660" w:rsidRPr="00D34096">
        <w:rPr>
          <w:rFonts w:ascii="Candara" w:hAnsi="Candara"/>
          <w:b/>
          <w:sz w:val="24"/>
          <w:szCs w:val="24"/>
        </w:rPr>
        <w:t xml:space="preserve"> P</w:t>
      </w:r>
      <w:r w:rsidR="00FF2660">
        <w:rPr>
          <w:rFonts w:ascii="Candara" w:hAnsi="Candara"/>
          <w:b/>
          <w:sz w:val="24"/>
          <w:szCs w:val="24"/>
        </w:rPr>
        <w:t>ADRÓN</w:t>
      </w:r>
      <w:r w:rsidR="00FF2660" w:rsidRPr="00D34096">
        <w:rPr>
          <w:rFonts w:ascii="Candara" w:hAnsi="Candara"/>
          <w:b/>
          <w:sz w:val="24"/>
          <w:szCs w:val="24"/>
        </w:rPr>
        <w:t xml:space="preserve"> DE PERSONAS BENEFICIARIAS </w:t>
      </w:r>
    </w:p>
    <w:p w14:paraId="633FA274" w14:textId="27B88E77" w:rsidR="00FF2660" w:rsidRDefault="00FF2660" w:rsidP="00655726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D34096">
        <w:rPr>
          <w:rFonts w:ascii="Candara" w:hAnsi="Candara"/>
          <w:b/>
          <w:sz w:val="24"/>
          <w:szCs w:val="24"/>
        </w:rPr>
        <w:t>DEL</w:t>
      </w:r>
      <w:r>
        <w:rPr>
          <w:rFonts w:ascii="Candara" w:hAnsi="Candara"/>
          <w:b/>
          <w:sz w:val="24"/>
          <w:szCs w:val="24"/>
        </w:rPr>
        <w:t xml:space="preserve"> </w:t>
      </w:r>
      <w:r w:rsidRPr="00D34096">
        <w:rPr>
          <w:rFonts w:ascii="Candara" w:hAnsi="Candara"/>
          <w:b/>
          <w:sz w:val="24"/>
          <w:szCs w:val="24"/>
        </w:rPr>
        <w:t>PROGR</w:t>
      </w:r>
      <w:r>
        <w:rPr>
          <w:rFonts w:ascii="Candara" w:hAnsi="Candara"/>
          <w:b/>
          <w:sz w:val="24"/>
          <w:szCs w:val="24"/>
        </w:rPr>
        <w:t>A</w:t>
      </w:r>
      <w:r w:rsidRPr="00D34096">
        <w:rPr>
          <w:rFonts w:ascii="Candara" w:hAnsi="Candara"/>
          <w:b/>
          <w:sz w:val="24"/>
          <w:szCs w:val="24"/>
        </w:rPr>
        <w:t>MA EMPLEO EN TU COLONIA 202</w:t>
      </w:r>
      <w:r w:rsidR="00655726">
        <w:rPr>
          <w:rFonts w:ascii="Candara" w:hAnsi="Candara"/>
          <w:b/>
          <w:sz w:val="24"/>
          <w:szCs w:val="24"/>
        </w:rPr>
        <w:t>3</w:t>
      </w:r>
    </w:p>
    <w:p w14:paraId="7C68D797" w14:textId="77777777" w:rsidR="00FF6376" w:rsidRPr="00D34096" w:rsidRDefault="00FF6376" w:rsidP="00655726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tbl>
      <w:tblPr>
        <w:tblStyle w:val="Tablaconcuadrcula"/>
        <w:tblW w:w="9554" w:type="dxa"/>
        <w:jc w:val="center"/>
        <w:tblLook w:val="04A0" w:firstRow="1" w:lastRow="0" w:firstColumn="1" w:lastColumn="0" w:noHBand="0" w:noVBand="1"/>
      </w:tblPr>
      <w:tblGrid>
        <w:gridCol w:w="802"/>
        <w:gridCol w:w="852"/>
        <w:gridCol w:w="1841"/>
        <w:gridCol w:w="1962"/>
        <w:gridCol w:w="2618"/>
        <w:gridCol w:w="1479"/>
      </w:tblGrid>
      <w:tr w:rsidR="0015410C" w:rsidRPr="0015410C" w14:paraId="7D86D975" w14:textId="77777777" w:rsidTr="000C6517">
        <w:trPr>
          <w:trHeight w:val="315"/>
          <w:jc w:val="center"/>
        </w:trPr>
        <w:tc>
          <w:tcPr>
            <w:tcW w:w="802" w:type="dxa"/>
            <w:shd w:val="clear" w:color="auto" w:fill="D9D9D9" w:themeFill="background1" w:themeFillShade="D9"/>
            <w:noWrap/>
            <w:vAlign w:val="center"/>
            <w:hideMark/>
          </w:tcPr>
          <w:p w14:paraId="65EF4612" w14:textId="77777777" w:rsidR="0015410C" w:rsidRPr="0015410C" w:rsidRDefault="0015410C" w:rsidP="0015410C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15410C">
              <w:rPr>
                <w:rFonts w:ascii="Candara" w:hAnsi="Candara"/>
                <w:b/>
                <w:bCs/>
                <w:sz w:val="24"/>
                <w:szCs w:val="24"/>
              </w:rPr>
              <w:t>NÚM.</w:t>
            </w:r>
          </w:p>
        </w:tc>
        <w:tc>
          <w:tcPr>
            <w:tcW w:w="852" w:type="dxa"/>
            <w:shd w:val="clear" w:color="auto" w:fill="D9D9D9" w:themeFill="background1" w:themeFillShade="D9"/>
            <w:noWrap/>
            <w:vAlign w:val="center"/>
            <w:hideMark/>
          </w:tcPr>
          <w:p w14:paraId="276006AB" w14:textId="77777777" w:rsidR="0015410C" w:rsidRPr="0015410C" w:rsidRDefault="0015410C" w:rsidP="0015410C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15410C">
              <w:rPr>
                <w:rFonts w:ascii="Candara" w:hAnsi="Candara"/>
                <w:b/>
                <w:bCs/>
                <w:sz w:val="24"/>
                <w:szCs w:val="24"/>
              </w:rPr>
              <w:t>FOLIO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  <w:hideMark/>
          </w:tcPr>
          <w:p w14:paraId="29EC97B4" w14:textId="36ED2AA3" w:rsidR="0015410C" w:rsidRPr="0015410C" w:rsidRDefault="0015410C" w:rsidP="0015410C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15410C">
              <w:rPr>
                <w:rFonts w:ascii="Candara" w:hAnsi="Candara"/>
                <w:b/>
                <w:bCs/>
                <w:sz w:val="24"/>
                <w:szCs w:val="24"/>
              </w:rPr>
              <w:t>PRIMER APELLIDO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  <w:hideMark/>
          </w:tcPr>
          <w:p w14:paraId="7484961A" w14:textId="43896F34" w:rsidR="0015410C" w:rsidRPr="0015410C" w:rsidRDefault="0015410C" w:rsidP="0015410C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15410C">
              <w:rPr>
                <w:rFonts w:ascii="Candara" w:hAnsi="Candara"/>
                <w:b/>
                <w:bCs/>
                <w:sz w:val="24"/>
                <w:szCs w:val="24"/>
              </w:rPr>
              <w:t>SEGUNDO APELLIDO</w:t>
            </w:r>
          </w:p>
        </w:tc>
        <w:tc>
          <w:tcPr>
            <w:tcW w:w="2618" w:type="dxa"/>
            <w:shd w:val="clear" w:color="auto" w:fill="D9D9D9" w:themeFill="background1" w:themeFillShade="D9"/>
            <w:noWrap/>
            <w:vAlign w:val="center"/>
            <w:hideMark/>
          </w:tcPr>
          <w:p w14:paraId="1D7F48C0" w14:textId="77777777" w:rsidR="0015410C" w:rsidRPr="0015410C" w:rsidRDefault="0015410C" w:rsidP="0015410C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15410C">
              <w:rPr>
                <w:rFonts w:ascii="Candara" w:hAnsi="Candara"/>
                <w:b/>
                <w:bCs/>
                <w:sz w:val="24"/>
                <w:szCs w:val="24"/>
              </w:rPr>
              <w:t>NOMBRE(S)</w:t>
            </w:r>
          </w:p>
        </w:tc>
        <w:tc>
          <w:tcPr>
            <w:tcW w:w="1479" w:type="dxa"/>
            <w:shd w:val="clear" w:color="auto" w:fill="D9D9D9" w:themeFill="background1" w:themeFillShade="D9"/>
            <w:noWrap/>
            <w:vAlign w:val="center"/>
            <w:hideMark/>
          </w:tcPr>
          <w:p w14:paraId="3716B768" w14:textId="77777777" w:rsidR="0015410C" w:rsidRPr="0015410C" w:rsidRDefault="0015410C" w:rsidP="0015410C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15410C">
              <w:rPr>
                <w:rFonts w:ascii="Candara" w:hAnsi="Candara"/>
                <w:b/>
                <w:bCs/>
                <w:sz w:val="24"/>
                <w:szCs w:val="24"/>
              </w:rPr>
              <w:t>CARGO</w:t>
            </w:r>
          </w:p>
        </w:tc>
      </w:tr>
      <w:tr w:rsidR="000C6517" w:rsidRPr="0015410C" w14:paraId="70BCED44" w14:textId="77777777" w:rsidTr="000C6517">
        <w:trPr>
          <w:trHeight w:val="315"/>
          <w:jc w:val="center"/>
        </w:trPr>
        <w:tc>
          <w:tcPr>
            <w:tcW w:w="802" w:type="dxa"/>
            <w:hideMark/>
          </w:tcPr>
          <w:p w14:paraId="3951650D" w14:textId="77777777" w:rsidR="000C6517" w:rsidRPr="0015410C" w:rsidRDefault="000C6517" w:rsidP="000C65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1</w:t>
            </w:r>
          </w:p>
        </w:tc>
        <w:tc>
          <w:tcPr>
            <w:tcW w:w="852" w:type="dxa"/>
            <w:hideMark/>
          </w:tcPr>
          <w:p w14:paraId="029E6DD5" w14:textId="77777777" w:rsidR="000C6517" w:rsidRPr="0015410C" w:rsidRDefault="000C6517" w:rsidP="000C65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14</w:t>
            </w:r>
          </w:p>
        </w:tc>
        <w:tc>
          <w:tcPr>
            <w:tcW w:w="1841" w:type="dxa"/>
            <w:shd w:val="clear" w:color="auto" w:fill="FFFF00"/>
            <w:hideMark/>
          </w:tcPr>
          <w:p w14:paraId="12E82A25" w14:textId="5182EFF3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1-se elimina </w:t>
            </w:r>
          </w:p>
        </w:tc>
        <w:tc>
          <w:tcPr>
            <w:tcW w:w="1962" w:type="dxa"/>
            <w:shd w:val="clear" w:color="auto" w:fill="FFFF00"/>
            <w:hideMark/>
          </w:tcPr>
          <w:p w14:paraId="6FA595E6" w14:textId="3769D35D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8565AE">
              <w:rPr>
                <w:rFonts w:ascii="Candara" w:hAnsi="Candara"/>
                <w:sz w:val="24"/>
                <w:szCs w:val="24"/>
              </w:rPr>
              <w:t xml:space="preserve">1-se elimina </w:t>
            </w:r>
          </w:p>
        </w:tc>
        <w:tc>
          <w:tcPr>
            <w:tcW w:w="2618" w:type="dxa"/>
            <w:hideMark/>
          </w:tcPr>
          <w:p w14:paraId="3E747BD6" w14:textId="77777777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ROGELIO GIBRAN</w:t>
            </w:r>
          </w:p>
        </w:tc>
        <w:tc>
          <w:tcPr>
            <w:tcW w:w="1479" w:type="dxa"/>
            <w:noWrap/>
            <w:hideMark/>
          </w:tcPr>
          <w:p w14:paraId="15BF8E25" w14:textId="77777777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C6517" w:rsidRPr="0015410C" w14:paraId="0AEEF49A" w14:textId="77777777" w:rsidTr="000C6517">
        <w:trPr>
          <w:trHeight w:val="315"/>
          <w:jc w:val="center"/>
        </w:trPr>
        <w:tc>
          <w:tcPr>
            <w:tcW w:w="802" w:type="dxa"/>
            <w:noWrap/>
            <w:hideMark/>
          </w:tcPr>
          <w:p w14:paraId="1AE74304" w14:textId="77777777" w:rsidR="000C6517" w:rsidRPr="0015410C" w:rsidRDefault="000C6517" w:rsidP="000C65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2</w:t>
            </w:r>
          </w:p>
        </w:tc>
        <w:tc>
          <w:tcPr>
            <w:tcW w:w="852" w:type="dxa"/>
            <w:noWrap/>
            <w:hideMark/>
          </w:tcPr>
          <w:p w14:paraId="3502A6ED" w14:textId="77777777" w:rsidR="000C6517" w:rsidRPr="0015410C" w:rsidRDefault="000C6517" w:rsidP="000C65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19</w:t>
            </w:r>
          </w:p>
        </w:tc>
        <w:tc>
          <w:tcPr>
            <w:tcW w:w="1841" w:type="dxa"/>
            <w:shd w:val="clear" w:color="auto" w:fill="FFFF00"/>
            <w:noWrap/>
            <w:hideMark/>
          </w:tcPr>
          <w:p w14:paraId="41CAADF6" w14:textId="67FAEB22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087FC7">
              <w:rPr>
                <w:rFonts w:ascii="Candara" w:hAnsi="Candara"/>
                <w:sz w:val="24"/>
                <w:szCs w:val="24"/>
              </w:rPr>
              <w:t xml:space="preserve">1-se elimina </w:t>
            </w:r>
          </w:p>
        </w:tc>
        <w:tc>
          <w:tcPr>
            <w:tcW w:w="1962" w:type="dxa"/>
            <w:shd w:val="clear" w:color="auto" w:fill="FFFF00"/>
            <w:noWrap/>
            <w:hideMark/>
          </w:tcPr>
          <w:p w14:paraId="1780845F" w14:textId="71DE6395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8565AE">
              <w:rPr>
                <w:rFonts w:ascii="Candara" w:hAnsi="Candara"/>
                <w:sz w:val="24"/>
                <w:szCs w:val="24"/>
              </w:rPr>
              <w:t xml:space="preserve">1-se elimina </w:t>
            </w:r>
          </w:p>
        </w:tc>
        <w:tc>
          <w:tcPr>
            <w:tcW w:w="2618" w:type="dxa"/>
            <w:noWrap/>
            <w:hideMark/>
          </w:tcPr>
          <w:p w14:paraId="3862E75C" w14:textId="77777777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IRMA LETICIA</w:t>
            </w:r>
          </w:p>
        </w:tc>
        <w:tc>
          <w:tcPr>
            <w:tcW w:w="1479" w:type="dxa"/>
            <w:noWrap/>
            <w:hideMark/>
          </w:tcPr>
          <w:p w14:paraId="45528CC3" w14:textId="77777777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C6517" w:rsidRPr="0015410C" w14:paraId="5A07D09A" w14:textId="77777777" w:rsidTr="000C6517">
        <w:trPr>
          <w:trHeight w:val="315"/>
          <w:jc w:val="center"/>
        </w:trPr>
        <w:tc>
          <w:tcPr>
            <w:tcW w:w="802" w:type="dxa"/>
            <w:hideMark/>
          </w:tcPr>
          <w:p w14:paraId="0C2A70AB" w14:textId="77777777" w:rsidR="000C6517" w:rsidRPr="0015410C" w:rsidRDefault="000C6517" w:rsidP="000C65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3</w:t>
            </w:r>
          </w:p>
        </w:tc>
        <w:tc>
          <w:tcPr>
            <w:tcW w:w="852" w:type="dxa"/>
            <w:noWrap/>
            <w:hideMark/>
          </w:tcPr>
          <w:p w14:paraId="533116DA" w14:textId="77777777" w:rsidR="000C6517" w:rsidRPr="0015410C" w:rsidRDefault="000C6517" w:rsidP="000C65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36</w:t>
            </w:r>
          </w:p>
        </w:tc>
        <w:tc>
          <w:tcPr>
            <w:tcW w:w="1841" w:type="dxa"/>
            <w:shd w:val="clear" w:color="auto" w:fill="FFFF00"/>
            <w:noWrap/>
            <w:hideMark/>
          </w:tcPr>
          <w:p w14:paraId="1D469505" w14:textId="201B6413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087FC7">
              <w:rPr>
                <w:rFonts w:ascii="Candara" w:hAnsi="Candara"/>
                <w:sz w:val="24"/>
                <w:szCs w:val="24"/>
              </w:rPr>
              <w:t xml:space="preserve">1-se elimina </w:t>
            </w:r>
          </w:p>
        </w:tc>
        <w:tc>
          <w:tcPr>
            <w:tcW w:w="1962" w:type="dxa"/>
            <w:shd w:val="clear" w:color="auto" w:fill="FFFF00"/>
            <w:noWrap/>
            <w:hideMark/>
          </w:tcPr>
          <w:p w14:paraId="37CFA2E7" w14:textId="7B9F524C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8565AE">
              <w:rPr>
                <w:rFonts w:ascii="Candara" w:hAnsi="Candara"/>
                <w:sz w:val="24"/>
                <w:szCs w:val="24"/>
              </w:rPr>
              <w:t xml:space="preserve">1-se elimina </w:t>
            </w:r>
          </w:p>
        </w:tc>
        <w:tc>
          <w:tcPr>
            <w:tcW w:w="2618" w:type="dxa"/>
            <w:noWrap/>
            <w:hideMark/>
          </w:tcPr>
          <w:p w14:paraId="33A959B3" w14:textId="77777777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JOSE BAUDELIO</w:t>
            </w:r>
          </w:p>
        </w:tc>
        <w:tc>
          <w:tcPr>
            <w:tcW w:w="1479" w:type="dxa"/>
            <w:noWrap/>
            <w:hideMark/>
          </w:tcPr>
          <w:p w14:paraId="02E30372" w14:textId="77777777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C6517" w:rsidRPr="0015410C" w14:paraId="261DA747" w14:textId="77777777" w:rsidTr="000C6517">
        <w:trPr>
          <w:trHeight w:val="315"/>
          <w:jc w:val="center"/>
        </w:trPr>
        <w:tc>
          <w:tcPr>
            <w:tcW w:w="802" w:type="dxa"/>
            <w:noWrap/>
            <w:hideMark/>
          </w:tcPr>
          <w:p w14:paraId="78DA99E2" w14:textId="77777777" w:rsidR="000C6517" w:rsidRPr="0015410C" w:rsidRDefault="000C6517" w:rsidP="000C65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4</w:t>
            </w:r>
          </w:p>
        </w:tc>
        <w:tc>
          <w:tcPr>
            <w:tcW w:w="852" w:type="dxa"/>
            <w:noWrap/>
            <w:hideMark/>
          </w:tcPr>
          <w:p w14:paraId="754E6032" w14:textId="77777777" w:rsidR="000C6517" w:rsidRPr="0015410C" w:rsidRDefault="000C6517" w:rsidP="000C65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119</w:t>
            </w:r>
          </w:p>
        </w:tc>
        <w:tc>
          <w:tcPr>
            <w:tcW w:w="1841" w:type="dxa"/>
            <w:shd w:val="clear" w:color="auto" w:fill="FFFF00"/>
            <w:noWrap/>
            <w:hideMark/>
          </w:tcPr>
          <w:p w14:paraId="5ACD49FC" w14:textId="55DAF5E2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087FC7">
              <w:rPr>
                <w:rFonts w:ascii="Candara" w:hAnsi="Candara"/>
                <w:sz w:val="24"/>
                <w:szCs w:val="24"/>
              </w:rPr>
              <w:t xml:space="preserve">1-se elimina </w:t>
            </w:r>
          </w:p>
        </w:tc>
        <w:tc>
          <w:tcPr>
            <w:tcW w:w="1962" w:type="dxa"/>
            <w:shd w:val="clear" w:color="auto" w:fill="FFFF00"/>
            <w:noWrap/>
            <w:hideMark/>
          </w:tcPr>
          <w:p w14:paraId="109C3113" w14:textId="2A252186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8565AE">
              <w:rPr>
                <w:rFonts w:ascii="Candara" w:hAnsi="Candara"/>
                <w:sz w:val="24"/>
                <w:szCs w:val="24"/>
              </w:rPr>
              <w:t xml:space="preserve">1-se elimina </w:t>
            </w:r>
          </w:p>
        </w:tc>
        <w:tc>
          <w:tcPr>
            <w:tcW w:w="2618" w:type="dxa"/>
            <w:noWrap/>
            <w:hideMark/>
          </w:tcPr>
          <w:p w14:paraId="5313684A" w14:textId="77777777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NANXY</w:t>
            </w:r>
          </w:p>
        </w:tc>
        <w:tc>
          <w:tcPr>
            <w:tcW w:w="1479" w:type="dxa"/>
            <w:noWrap/>
            <w:hideMark/>
          </w:tcPr>
          <w:p w14:paraId="2A94B62D" w14:textId="77777777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C6517" w:rsidRPr="0015410C" w14:paraId="146983A6" w14:textId="77777777" w:rsidTr="000C6517">
        <w:trPr>
          <w:trHeight w:val="315"/>
          <w:jc w:val="center"/>
        </w:trPr>
        <w:tc>
          <w:tcPr>
            <w:tcW w:w="802" w:type="dxa"/>
            <w:hideMark/>
          </w:tcPr>
          <w:p w14:paraId="5AA71AD8" w14:textId="77777777" w:rsidR="000C6517" w:rsidRPr="0015410C" w:rsidRDefault="000C6517" w:rsidP="000C65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5</w:t>
            </w:r>
          </w:p>
        </w:tc>
        <w:tc>
          <w:tcPr>
            <w:tcW w:w="852" w:type="dxa"/>
            <w:hideMark/>
          </w:tcPr>
          <w:p w14:paraId="57BDB851" w14:textId="77777777" w:rsidR="000C6517" w:rsidRPr="0015410C" w:rsidRDefault="000C6517" w:rsidP="000C65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140</w:t>
            </w:r>
          </w:p>
        </w:tc>
        <w:tc>
          <w:tcPr>
            <w:tcW w:w="1841" w:type="dxa"/>
            <w:shd w:val="clear" w:color="auto" w:fill="FFFF00"/>
            <w:hideMark/>
          </w:tcPr>
          <w:p w14:paraId="2454F230" w14:textId="4C17B5CB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087FC7">
              <w:rPr>
                <w:rFonts w:ascii="Candara" w:hAnsi="Candara"/>
                <w:sz w:val="24"/>
                <w:szCs w:val="24"/>
              </w:rPr>
              <w:t xml:space="preserve">1-se elimina </w:t>
            </w:r>
          </w:p>
        </w:tc>
        <w:tc>
          <w:tcPr>
            <w:tcW w:w="1962" w:type="dxa"/>
            <w:shd w:val="clear" w:color="auto" w:fill="FFFF00"/>
            <w:hideMark/>
          </w:tcPr>
          <w:p w14:paraId="69DBF174" w14:textId="6D83EB84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8565AE">
              <w:rPr>
                <w:rFonts w:ascii="Candara" w:hAnsi="Candara"/>
                <w:sz w:val="24"/>
                <w:szCs w:val="24"/>
              </w:rPr>
              <w:t xml:space="preserve">1-se elimina </w:t>
            </w:r>
          </w:p>
        </w:tc>
        <w:tc>
          <w:tcPr>
            <w:tcW w:w="2618" w:type="dxa"/>
            <w:hideMark/>
          </w:tcPr>
          <w:p w14:paraId="35CADD10" w14:textId="77777777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ARLETTE ROSARIO</w:t>
            </w:r>
          </w:p>
        </w:tc>
        <w:tc>
          <w:tcPr>
            <w:tcW w:w="1479" w:type="dxa"/>
            <w:noWrap/>
            <w:hideMark/>
          </w:tcPr>
          <w:p w14:paraId="428F7432" w14:textId="77777777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C6517" w:rsidRPr="0015410C" w14:paraId="259A8EA5" w14:textId="77777777" w:rsidTr="000C6517">
        <w:trPr>
          <w:trHeight w:val="315"/>
          <w:jc w:val="center"/>
        </w:trPr>
        <w:tc>
          <w:tcPr>
            <w:tcW w:w="802" w:type="dxa"/>
            <w:noWrap/>
            <w:hideMark/>
          </w:tcPr>
          <w:p w14:paraId="2EEC36D8" w14:textId="77777777" w:rsidR="000C6517" w:rsidRPr="0015410C" w:rsidRDefault="000C6517" w:rsidP="000C65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6</w:t>
            </w:r>
          </w:p>
        </w:tc>
        <w:tc>
          <w:tcPr>
            <w:tcW w:w="852" w:type="dxa"/>
            <w:noWrap/>
            <w:hideMark/>
          </w:tcPr>
          <w:p w14:paraId="3700D782" w14:textId="77777777" w:rsidR="000C6517" w:rsidRPr="0015410C" w:rsidRDefault="000C6517" w:rsidP="000C65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141</w:t>
            </w:r>
          </w:p>
        </w:tc>
        <w:tc>
          <w:tcPr>
            <w:tcW w:w="1841" w:type="dxa"/>
            <w:shd w:val="clear" w:color="auto" w:fill="FFFF00"/>
            <w:noWrap/>
            <w:hideMark/>
          </w:tcPr>
          <w:p w14:paraId="3658644E" w14:textId="44A60CA8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087FC7">
              <w:rPr>
                <w:rFonts w:ascii="Candara" w:hAnsi="Candara"/>
                <w:sz w:val="24"/>
                <w:szCs w:val="24"/>
              </w:rPr>
              <w:t xml:space="preserve">1-se elimina </w:t>
            </w:r>
          </w:p>
        </w:tc>
        <w:tc>
          <w:tcPr>
            <w:tcW w:w="1962" w:type="dxa"/>
            <w:shd w:val="clear" w:color="auto" w:fill="FFFF00"/>
            <w:noWrap/>
            <w:hideMark/>
          </w:tcPr>
          <w:p w14:paraId="780CC226" w14:textId="78EF1EFC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8565AE">
              <w:rPr>
                <w:rFonts w:ascii="Candara" w:hAnsi="Candara"/>
                <w:sz w:val="24"/>
                <w:szCs w:val="24"/>
              </w:rPr>
              <w:t xml:space="preserve">1-se elimina </w:t>
            </w:r>
          </w:p>
        </w:tc>
        <w:tc>
          <w:tcPr>
            <w:tcW w:w="2618" w:type="dxa"/>
            <w:noWrap/>
            <w:hideMark/>
          </w:tcPr>
          <w:p w14:paraId="1C812664" w14:textId="77777777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VICTORIA</w:t>
            </w:r>
          </w:p>
        </w:tc>
        <w:tc>
          <w:tcPr>
            <w:tcW w:w="1479" w:type="dxa"/>
            <w:noWrap/>
            <w:hideMark/>
          </w:tcPr>
          <w:p w14:paraId="21AA841A" w14:textId="77777777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C6517" w:rsidRPr="0015410C" w14:paraId="21831A00" w14:textId="77777777" w:rsidTr="000C6517">
        <w:trPr>
          <w:trHeight w:val="315"/>
          <w:jc w:val="center"/>
        </w:trPr>
        <w:tc>
          <w:tcPr>
            <w:tcW w:w="802" w:type="dxa"/>
            <w:hideMark/>
          </w:tcPr>
          <w:p w14:paraId="355F286F" w14:textId="77777777" w:rsidR="000C6517" w:rsidRPr="0015410C" w:rsidRDefault="000C6517" w:rsidP="000C65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7</w:t>
            </w:r>
          </w:p>
        </w:tc>
        <w:tc>
          <w:tcPr>
            <w:tcW w:w="852" w:type="dxa"/>
            <w:noWrap/>
            <w:hideMark/>
          </w:tcPr>
          <w:p w14:paraId="1E9EF1A9" w14:textId="77777777" w:rsidR="000C6517" w:rsidRPr="0015410C" w:rsidRDefault="000C6517" w:rsidP="000C65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144</w:t>
            </w:r>
          </w:p>
        </w:tc>
        <w:tc>
          <w:tcPr>
            <w:tcW w:w="1841" w:type="dxa"/>
            <w:shd w:val="clear" w:color="auto" w:fill="FFFF00"/>
            <w:noWrap/>
            <w:hideMark/>
          </w:tcPr>
          <w:p w14:paraId="52A990DF" w14:textId="31404FB1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087FC7">
              <w:rPr>
                <w:rFonts w:ascii="Candara" w:hAnsi="Candara"/>
                <w:sz w:val="24"/>
                <w:szCs w:val="24"/>
              </w:rPr>
              <w:t xml:space="preserve">1-se elimina </w:t>
            </w:r>
          </w:p>
        </w:tc>
        <w:tc>
          <w:tcPr>
            <w:tcW w:w="1962" w:type="dxa"/>
            <w:shd w:val="clear" w:color="auto" w:fill="FFFF00"/>
            <w:noWrap/>
            <w:hideMark/>
          </w:tcPr>
          <w:p w14:paraId="4E27A8DB" w14:textId="0884A974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8565AE">
              <w:rPr>
                <w:rFonts w:ascii="Candara" w:hAnsi="Candara"/>
                <w:sz w:val="24"/>
                <w:szCs w:val="24"/>
              </w:rPr>
              <w:t xml:space="preserve">1-se elimina </w:t>
            </w:r>
          </w:p>
        </w:tc>
        <w:tc>
          <w:tcPr>
            <w:tcW w:w="2618" w:type="dxa"/>
            <w:noWrap/>
            <w:hideMark/>
          </w:tcPr>
          <w:p w14:paraId="6285BE56" w14:textId="77777777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ROSA MARIA</w:t>
            </w:r>
          </w:p>
        </w:tc>
        <w:tc>
          <w:tcPr>
            <w:tcW w:w="1479" w:type="dxa"/>
            <w:noWrap/>
            <w:hideMark/>
          </w:tcPr>
          <w:p w14:paraId="3FE3CED8" w14:textId="77777777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C6517" w:rsidRPr="0015410C" w14:paraId="17281AE5" w14:textId="77777777" w:rsidTr="000C6517">
        <w:trPr>
          <w:trHeight w:val="315"/>
          <w:jc w:val="center"/>
        </w:trPr>
        <w:tc>
          <w:tcPr>
            <w:tcW w:w="802" w:type="dxa"/>
            <w:noWrap/>
            <w:hideMark/>
          </w:tcPr>
          <w:p w14:paraId="3D892A32" w14:textId="77777777" w:rsidR="000C6517" w:rsidRPr="0015410C" w:rsidRDefault="000C6517" w:rsidP="000C65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8</w:t>
            </w:r>
          </w:p>
        </w:tc>
        <w:tc>
          <w:tcPr>
            <w:tcW w:w="852" w:type="dxa"/>
            <w:noWrap/>
            <w:hideMark/>
          </w:tcPr>
          <w:p w14:paraId="5224A2D8" w14:textId="77777777" w:rsidR="000C6517" w:rsidRPr="0015410C" w:rsidRDefault="000C6517" w:rsidP="000C65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146</w:t>
            </w:r>
          </w:p>
        </w:tc>
        <w:tc>
          <w:tcPr>
            <w:tcW w:w="1841" w:type="dxa"/>
            <w:shd w:val="clear" w:color="auto" w:fill="FFFF00"/>
            <w:noWrap/>
            <w:hideMark/>
          </w:tcPr>
          <w:p w14:paraId="62881AC6" w14:textId="0B3DF7CB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087FC7">
              <w:rPr>
                <w:rFonts w:ascii="Candara" w:hAnsi="Candara"/>
                <w:sz w:val="24"/>
                <w:szCs w:val="24"/>
              </w:rPr>
              <w:t xml:space="preserve">1-se elimina </w:t>
            </w:r>
          </w:p>
        </w:tc>
        <w:tc>
          <w:tcPr>
            <w:tcW w:w="1962" w:type="dxa"/>
            <w:shd w:val="clear" w:color="auto" w:fill="FFFF00"/>
            <w:noWrap/>
            <w:hideMark/>
          </w:tcPr>
          <w:p w14:paraId="1A7803C3" w14:textId="64657D03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8565AE">
              <w:rPr>
                <w:rFonts w:ascii="Candara" w:hAnsi="Candara"/>
                <w:sz w:val="24"/>
                <w:szCs w:val="24"/>
              </w:rPr>
              <w:t xml:space="preserve">1-se elimina </w:t>
            </w:r>
          </w:p>
        </w:tc>
        <w:tc>
          <w:tcPr>
            <w:tcW w:w="2618" w:type="dxa"/>
            <w:noWrap/>
            <w:hideMark/>
          </w:tcPr>
          <w:p w14:paraId="0934FD8D" w14:textId="77777777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JUANA</w:t>
            </w:r>
          </w:p>
        </w:tc>
        <w:tc>
          <w:tcPr>
            <w:tcW w:w="1479" w:type="dxa"/>
            <w:noWrap/>
            <w:hideMark/>
          </w:tcPr>
          <w:p w14:paraId="50EFB60E" w14:textId="77777777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C6517" w:rsidRPr="0015410C" w14:paraId="1559395C" w14:textId="77777777" w:rsidTr="000C6517">
        <w:trPr>
          <w:trHeight w:val="315"/>
          <w:jc w:val="center"/>
        </w:trPr>
        <w:tc>
          <w:tcPr>
            <w:tcW w:w="802" w:type="dxa"/>
            <w:hideMark/>
          </w:tcPr>
          <w:p w14:paraId="789C7491" w14:textId="77777777" w:rsidR="000C6517" w:rsidRPr="0015410C" w:rsidRDefault="000C6517" w:rsidP="000C65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9</w:t>
            </w:r>
          </w:p>
        </w:tc>
        <w:tc>
          <w:tcPr>
            <w:tcW w:w="852" w:type="dxa"/>
            <w:noWrap/>
            <w:hideMark/>
          </w:tcPr>
          <w:p w14:paraId="2530D36B" w14:textId="77777777" w:rsidR="000C6517" w:rsidRPr="0015410C" w:rsidRDefault="000C6517" w:rsidP="000C65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150</w:t>
            </w:r>
          </w:p>
        </w:tc>
        <w:tc>
          <w:tcPr>
            <w:tcW w:w="1841" w:type="dxa"/>
            <w:shd w:val="clear" w:color="auto" w:fill="FFFF00"/>
            <w:noWrap/>
            <w:hideMark/>
          </w:tcPr>
          <w:p w14:paraId="5D2B6358" w14:textId="6357ECF4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087FC7">
              <w:rPr>
                <w:rFonts w:ascii="Candara" w:hAnsi="Candara"/>
                <w:sz w:val="24"/>
                <w:szCs w:val="24"/>
              </w:rPr>
              <w:t xml:space="preserve">1-se elimina </w:t>
            </w:r>
          </w:p>
        </w:tc>
        <w:tc>
          <w:tcPr>
            <w:tcW w:w="1962" w:type="dxa"/>
            <w:shd w:val="clear" w:color="auto" w:fill="FFFF00"/>
            <w:noWrap/>
            <w:hideMark/>
          </w:tcPr>
          <w:p w14:paraId="648F1F01" w14:textId="2479CCEF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8565AE">
              <w:rPr>
                <w:rFonts w:ascii="Candara" w:hAnsi="Candara"/>
                <w:sz w:val="24"/>
                <w:szCs w:val="24"/>
              </w:rPr>
              <w:t xml:space="preserve">1-se elimina </w:t>
            </w:r>
          </w:p>
        </w:tc>
        <w:tc>
          <w:tcPr>
            <w:tcW w:w="2618" w:type="dxa"/>
            <w:noWrap/>
            <w:hideMark/>
          </w:tcPr>
          <w:p w14:paraId="61A542C0" w14:textId="77777777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VENESA</w:t>
            </w:r>
          </w:p>
        </w:tc>
        <w:tc>
          <w:tcPr>
            <w:tcW w:w="1479" w:type="dxa"/>
            <w:noWrap/>
            <w:hideMark/>
          </w:tcPr>
          <w:p w14:paraId="1BFEB457" w14:textId="77777777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C6517" w:rsidRPr="0015410C" w14:paraId="02D1F9F6" w14:textId="77777777" w:rsidTr="000C6517">
        <w:trPr>
          <w:trHeight w:val="315"/>
          <w:jc w:val="center"/>
        </w:trPr>
        <w:tc>
          <w:tcPr>
            <w:tcW w:w="802" w:type="dxa"/>
            <w:noWrap/>
            <w:hideMark/>
          </w:tcPr>
          <w:p w14:paraId="1AFA4A67" w14:textId="77777777" w:rsidR="000C6517" w:rsidRPr="0015410C" w:rsidRDefault="000C6517" w:rsidP="000C65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10</w:t>
            </w:r>
          </w:p>
        </w:tc>
        <w:tc>
          <w:tcPr>
            <w:tcW w:w="852" w:type="dxa"/>
            <w:noWrap/>
            <w:hideMark/>
          </w:tcPr>
          <w:p w14:paraId="0F050BF1" w14:textId="77777777" w:rsidR="000C6517" w:rsidRPr="0015410C" w:rsidRDefault="000C6517" w:rsidP="000C65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151</w:t>
            </w:r>
          </w:p>
        </w:tc>
        <w:tc>
          <w:tcPr>
            <w:tcW w:w="1841" w:type="dxa"/>
            <w:shd w:val="clear" w:color="auto" w:fill="FFFF00"/>
            <w:noWrap/>
            <w:hideMark/>
          </w:tcPr>
          <w:p w14:paraId="4FA7CAB5" w14:textId="3F2A2E0C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087FC7">
              <w:rPr>
                <w:rFonts w:ascii="Candara" w:hAnsi="Candara"/>
                <w:sz w:val="24"/>
                <w:szCs w:val="24"/>
              </w:rPr>
              <w:t xml:space="preserve">1-se elimina </w:t>
            </w:r>
          </w:p>
        </w:tc>
        <w:tc>
          <w:tcPr>
            <w:tcW w:w="1962" w:type="dxa"/>
            <w:shd w:val="clear" w:color="auto" w:fill="FFFF00"/>
            <w:noWrap/>
            <w:hideMark/>
          </w:tcPr>
          <w:p w14:paraId="73185765" w14:textId="6FB7B56D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8565AE">
              <w:rPr>
                <w:rFonts w:ascii="Candara" w:hAnsi="Candara"/>
                <w:sz w:val="24"/>
                <w:szCs w:val="24"/>
              </w:rPr>
              <w:t xml:space="preserve">1-se elimina </w:t>
            </w:r>
          </w:p>
        </w:tc>
        <w:tc>
          <w:tcPr>
            <w:tcW w:w="2618" w:type="dxa"/>
            <w:noWrap/>
            <w:hideMark/>
          </w:tcPr>
          <w:p w14:paraId="07DDAF23" w14:textId="77777777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JOSE FERNANDO</w:t>
            </w:r>
          </w:p>
        </w:tc>
        <w:tc>
          <w:tcPr>
            <w:tcW w:w="1479" w:type="dxa"/>
            <w:noWrap/>
            <w:hideMark/>
          </w:tcPr>
          <w:p w14:paraId="5E94857D" w14:textId="77777777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C6517" w:rsidRPr="0015410C" w14:paraId="4B32BDCA" w14:textId="77777777" w:rsidTr="000C6517">
        <w:trPr>
          <w:trHeight w:val="315"/>
          <w:jc w:val="center"/>
        </w:trPr>
        <w:tc>
          <w:tcPr>
            <w:tcW w:w="802" w:type="dxa"/>
            <w:hideMark/>
          </w:tcPr>
          <w:p w14:paraId="4C6EF4E9" w14:textId="77777777" w:rsidR="000C6517" w:rsidRPr="0015410C" w:rsidRDefault="000C6517" w:rsidP="000C65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11</w:t>
            </w:r>
          </w:p>
        </w:tc>
        <w:tc>
          <w:tcPr>
            <w:tcW w:w="852" w:type="dxa"/>
            <w:noWrap/>
            <w:hideMark/>
          </w:tcPr>
          <w:p w14:paraId="57B65E5F" w14:textId="77777777" w:rsidR="000C6517" w:rsidRPr="0015410C" w:rsidRDefault="000C6517" w:rsidP="000C65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152</w:t>
            </w:r>
          </w:p>
        </w:tc>
        <w:tc>
          <w:tcPr>
            <w:tcW w:w="1841" w:type="dxa"/>
            <w:shd w:val="clear" w:color="auto" w:fill="FFFF00"/>
            <w:noWrap/>
            <w:hideMark/>
          </w:tcPr>
          <w:p w14:paraId="0A4F372F" w14:textId="5035614B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087FC7">
              <w:rPr>
                <w:rFonts w:ascii="Candara" w:hAnsi="Candara"/>
                <w:sz w:val="24"/>
                <w:szCs w:val="24"/>
              </w:rPr>
              <w:t xml:space="preserve">1-se elimina </w:t>
            </w:r>
          </w:p>
        </w:tc>
        <w:tc>
          <w:tcPr>
            <w:tcW w:w="1962" w:type="dxa"/>
            <w:shd w:val="clear" w:color="auto" w:fill="FFFF00"/>
            <w:noWrap/>
            <w:hideMark/>
          </w:tcPr>
          <w:p w14:paraId="1C04C34B" w14:textId="75B8172C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8565AE">
              <w:rPr>
                <w:rFonts w:ascii="Candara" w:hAnsi="Candara"/>
                <w:sz w:val="24"/>
                <w:szCs w:val="24"/>
              </w:rPr>
              <w:t xml:space="preserve">1-se elimina </w:t>
            </w:r>
          </w:p>
        </w:tc>
        <w:tc>
          <w:tcPr>
            <w:tcW w:w="2618" w:type="dxa"/>
            <w:noWrap/>
            <w:hideMark/>
          </w:tcPr>
          <w:p w14:paraId="7DC4D714" w14:textId="77777777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GERARDO ALEXIS</w:t>
            </w:r>
          </w:p>
        </w:tc>
        <w:tc>
          <w:tcPr>
            <w:tcW w:w="1479" w:type="dxa"/>
            <w:noWrap/>
            <w:hideMark/>
          </w:tcPr>
          <w:p w14:paraId="037C1B5F" w14:textId="77777777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C6517" w:rsidRPr="0015410C" w14:paraId="072FF3C3" w14:textId="77777777" w:rsidTr="000C6517">
        <w:trPr>
          <w:trHeight w:val="315"/>
          <w:jc w:val="center"/>
        </w:trPr>
        <w:tc>
          <w:tcPr>
            <w:tcW w:w="802" w:type="dxa"/>
            <w:noWrap/>
            <w:hideMark/>
          </w:tcPr>
          <w:p w14:paraId="74A7C3A6" w14:textId="77777777" w:rsidR="000C6517" w:rsidRPr="0015410C" w:rsidRDefault="000C6517" w:rsidP="000C65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12</w:t>
            </w:r>
          </w:p>
        </w:tc>
        <w:tc>
          <w:tcPr>
            <w:tcW w:w="852" w:type="dxa"/>
            <w:noWrap/>
            <w:hideMark/>
          </w:tcPr>
          <w:p w14:paraId="6309AC44" w14:textId="77777777" w:rsidR="000C6517" w:rsidRPr="0015410C" w:rsidRDefault="000C6517" w:rsidP="000C65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153</w:t>
            </w:r>
          </w:p>
        </w:tc>
        <w:tc>
          <w:tcPr>
            <w:tcW w:w="1841" w:type="dxa"/>
            <w:shd w:val="clear" w:color="auto" w:fill="FFFF00"/>
            <w:noWrap/>
            <w:hideMark/>
          </w:tcPr>
          <w:p w14:paraId="05229B60" w14:textId="2AE25968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087FC7">
              <w:rPr>
                <w:rFonts w:ascii="Candara" w:hAnsi="Candara"/>
                <w:sz w:val="24"/>
                <w:szCs w:val="24"/>
              </w:rPr>
              <w:t xml:space="preserve">1-se elimina </w:t>
            </w:r>
          </w:p>
        </w:tc>
        <w:tc>
          <w:tcPr>
            <w:tcW w:w="1962" w:type="dxa"/>
            <w:shd w:val="clear" w:color="auto" w:fill="FFFF00"/>
            <w:noWrap/>
            <w:hideMark/>
          </w:tcPr>
          <w:p w14:paraId="1BAF7038" w14:textId="325DE780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8565AE">
              <w:rPr>
                <w:rFonts w:ascii="Candara" w:hAnsi="Candara"/>
                <w:sz w:val="24"/>
                <w:szCs w:val="24"/>
              </w:rPr>
              <w:t xml:space="preserve">1-se elimina </w:t>
            </w:r>
          </w:p>
        </w:tc>
        <w:tc>
          <w:tcPr>
            <w:tcW w:w="2618" w:type="dxa"/>
            <w:noWrap/>
            <w:hideMark/>
          </w:tcPr>
          <w:p w14:paraId="3470CC9E" w14:textId="77777777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OSWALDO ALEJANDRO</w:t>
            </w:r>
          </w:p>
        </w:tc>
        <w:tc>
          <w:tcPr>
            <w:tcW w:w="1479" w:type="dxa"/>
            <w:noWrap/>
            <w:hideMark/>
          </w:tcPr>
          <w:p w14:paraId="66668CAF" w14:textId="77777777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C6517" w:rsidRPr="0015410C" w14:paraId="5A941E88" w14:textId="77777777" w:rsidTr="000C6517">
        <w:trPr>
          <w:trHeight w:val="315"/>
          <w:jc w:val="center"/>
        </w:trPr>
        <w:tc>
          <w:tcPr>
            <w:tcW w:w="802" w:type="dxa"/>
            <w:hideMark/>
          </w:tcPr>
          <w:p w14:paraId="55A73FAE" w14:textId="77777777" w:rsidR="000C6517" w:rsidRPr="0015410C" w:rsidRDefault="000C6517" w:rsidP="000C65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13</w:t>
            </w:r>
          </w:p>
        </w:tc>
        <w:tc>
          <w:tcPr>
            <w:tcW w:w="852" w:type="dxa"/>
            <w:hideMark/>
          </w:tcPr>
          <w:p w14:paraId="0C42C6C3" w14:textId="77777777" w:rsidR="000C6517" w:rsidRPr="0015410C" w:rsidRDefault="000C6517" w:rsidP="000C65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154</w:t>
            </w:r>
          </w:p>
        </w:tc>
        <w:tc>
          <w:tcPr>
            <w:tcW w:w="1841" w:type="dxa"/>
            <w:shd w:val="clear" w:color="auto" w:fill="FFFF00"/>
            <w:hideMark/>
          </w:tcPr>
          <w:p w14:paraId="78CFE46E" w14:textId="488CB87B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087FC7">
              <w:rPr>
                <w:rFonts w:ascii="Candara" w:hAnsi="Candara"/>
                <w:sz w:val="24"/>
                <w:szCs w:val="24"/>
              </w:rPr>
              <w:t xml:space="preserve">1-se elimina </w:t>
            </w:r>
          </w:p>
        </w:tc>
        <w:tc>
          <w:tcPr>
            <w:tcW w:w="1962" w:type="dxa"/>
            <w:shd w:val="clear" w:color="auto" w:fill="FFFF00"/>
            <w:hideMark/>
          </w:tcPr>
          <w:p w14:paraId="5A7B35A3" w14:textId="5786DE5C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8565AE">
              <w:rPr>
                <w:rFonts w:ascii="Candara" w:hAnsi="Candara"/>
                <w:sz w:val="24"/>
                <w:szCs w:val="24"/>
              </w:rPr>
              <w:t xml:space="preserve">1-se elimina </w:t>
            </w:r>
          </w:p>
        </w:tc>
        <w:tc>
          <w:tcPr>
            <w:tcW w:w="2618" w:type="dxa"/>
            <w:hideMark/>
          </w:tcPr>
          <w:p w14:paraId="43C59AC9" w14:textId="77777777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JORGE ERNESTO</w:t>
            </w:r>
          </w:p>
        </w:tc>
        <w:tc>
          <w:tcPr>
            <w:tcW w:w="1479" w:type="dxa"/>
            <w:noWrap/>
            <w:hideMark/>
          </w:tcPr>
          <w:p w14:paraId="0ECFF26E" w14:textId="77777777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C6517" w:rsidRPr="0015410C" w14:paraId="1ABA99BC" w14:textId="77777777" w:rsidTr="000C6517">
        <w:trPr>
          <w:trHeight w:val="315"/>
          <w:jc w:val="center"/>
        </w:trPr>
        <w:tc>
          <w:tcPr>
            <w:tcW w:w="802" w:type="dxa"/>
            <w:noWrap/>
            <w:hideMark/>
          </w:tcPr>
          <w:p w14:paraId="7F642690" w14:textId="77777777" w:rsidR="000C6517" w:rsidRPr="0015410C" w:rsidRDefault="000C6517" w:rsidP="000C65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14</w:t>
            </w:r>
          </w:p>
        </w:tc>
        <w:tc>
          <w:tcPr>
            <w:tcW w:w="852" w:type="dxa"/>
            <w:noWrap/>
            <w:hideMark/>
          </w:tcPr>
          <w:p w14:paraId="40285660" w14:textId="77777777" w:rsidR="000C6517" w:rsidRPr="0015410C" w:rsidRDefault="000C6517" w:rsidP="000C65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155</w:t>
            </w:r>
          </w:p>
        </w:tc>
        <w:tc>
          <w:tcPr>
            <w:tcW w:w="1841" w:type="dxa"/>
            <w:shd w:val="clear" w:color="auto" w:fill="FFFF00"/>
            <w:noWrap/>
            <w:hideMark/>
          </w:tcPr>
          <w:p w14:paraId="668688A6" w14:textId="598E2E62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087FC7">
              <w:rPr>
                <w:rFonts w:ascii="Candara" w:hAnsi="Candara"/>
                <w:sz w:val="24"/>
                <w:szCs w:val="24"/>
              </w:rPr>
              <w:t xml:space="preserve">1-se elimina </w:t>
            </w:r>
          </w:p>
        </w:tc>
        <w:tc>
          <w:tcPr>
            <w:tcW w:w="1962" w:type="dxa"/>
            <w:shd w:val="clear" w:color="auto" w:fill="FFFF00"/>
            <w:noWrap/>
            <w:hideMark/>
          </w:tcPr>
          <w:p w14:paraId="52353819" w14:textId="6C0D467C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8565AE">
              <w:rPr>
                <w:rFonts w:ascii="Candara" w:hAnsi="Candara"/>
                <w:sz w:val="24"/>
                <w:szCs w:val="24"/>
              </w:rPr>
              <w:t xml:space="preserve">1-se elimina </w:t>
            </w:r>
          </w:p>
        </w:tc>
        <w:tc>
          <w:tcPr>
            <w:tcW w:w="2618" w:type="dxa"/>
            <w:noWrap/>
            <w:hideMark/>
          </w:tcPr>
          <w:p w14:paraId="5EB5F138" w14:textId="77777777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GUILLERMINA</w:t>
            </w:r>
          </w:p>
        </w:tc>
        <w:tc>
          <w:tcPr>
            <w:tcW w:w="1479" w:type="dxa"/>
            <w:noWrap/>
            <w:hideMark/>
          </w:tcPr>
          <w:p w14:paraId="04F3DEE5" w14:textId="77777777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C6517" w:rsidRPr="0015410C" w14:paraId="0F73541C" w14:textId="77777777" w:rsidTr="000C6517">
        <w:trPr>
          <w:trHeight w:val="315"/>
          <w:jc w:val="center"/>
        </w:trPr>
        <w:tc>
          <w:tcPr>
            <w:tcW w:w="802" w:type="dxa"/>
            <w:hideMark/>
          </w:tcPr>
          <w:p w14:paraId="03A89106" w14:textId="77777777" w:rsidR="000C6517" w:rsidRPr="0015410C" w:rsidRDefault="000C6517" w:rsidP="000C65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15</w:t>
            </w:r>
          </w:p>
        </w:tc>
        <w:tc>
          <w:tcPr>
            <w:tcW w:w="852" w:type="dxa"/>
            <w:noWrap/>
            <w:hideMark/>
          </w:tcPr>
          <w:p w14:paraId="74D050D8" w14:textId="77777777" w:rsidR="000C6517" w:rsidRPr="0015410C" w:rsidRDefault="000C6517" w:rsidP="000C65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159</w:t>
            </w:r>
          </w:p>
        </w:tc>
        <w:tc>
          <w:tcPr>
            <w:tcW w:w="1841" w:type="dxa"/>
            <w:shd w:val="clear" w:color="auto" w:fill="FFFF00"/>
            <w:noWrap/>
            <w:hideMark/>
          </w:tcPr>
          <w:p w14:paraId="76BA5B1D" w14:textId="3E964E6D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087FC7">
              <w:rPr>
                <w:rFonts w:ascii="Candara" w:hAnsi="Candara"/>
                <w:sz w:val="24"/>
                <w:szCs w:val="24"/>
              </w:rPr>
              <w:t xml:space="preserve">1-se elimina </w:t>
            </w:r>
          </w:p>
        </w:tc>
        <w:tc>
          <w:tcPr>
            <w:tcW w:w="1962" w:type="dxa"/>
            <w:shd w:val="clear" w:color="auto" w:fill="FFFF00"/>
            <w:noWrap/>
            <w:hideMark/>
          </w:tcPr>
          <w:p w14:paraId="6646500F" w14:textId="545605CC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8565AE">
              <w:rPr>
                <w:rFonts w:ascii="Candara" w:hAnsi="Candara"/>
                <w:sz w:val="24"/>
                <w:szCs w:val="24"/>
              </w:rPr>
              <w:t xml:space="preserve">1-se elimina </w:t>
            </w:r>
          </w:p>
        </w:tc>
        <w:tc>
          <w:tcPr>
            <w:tcW w:w="2618" w:type="dxa"/>
            <w:noWrap/>
            <w:hideMark/>
          </w:tcPr>
          <w:p w14:paraId="327A3846" w14:textId="77777777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JUAN PABLO</w:t>
            </w:r>
          </w:p>
        </w:tc>
        <w:tc>
          <w:tcPr>
            <w:tcW w:w="1479" w:type="dxa"/>
            <w:noWrap/>
            <w:hideMark/>
          </w:tcPr>
          <w:p w14:paraId="15CDB3B1" w14:textId="77777777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C6517" w:rsidRPr="0015410C" w14:paraId="17AE2CE5" w14:textId="77777777" w:rsidTr="000C6517">
        <w:trPr>
          <w:trHeight w:val="315"/>
          <w:jc w:val="center"/>
        </w:trPr>
        <w:tc>
          <w:tcPr>
            <w:tcW w:w="802" w:type="dxa"/>
            <w:noWrap/>
            <w:hideMark/>
          </w:tcPr>
          <w:p w14:paraId="566E8299" w14:textId="77777777" w:rsidR="000C6517" w:rsidRPr="0015410C" w:rsidRDefault="000C6517" w:rsidP="000C65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16</w:t>
            </w:r>
          </w:p>
        </w:tc>
        <w:tc>
          <w:tcPr>
            <w:tcW w:w="852" w:type="dxa"/>
            <w:noWrap/>
            <w:hideMark/>
          </w:tcPr>
          <w:p w14:paraId="68950BE9" w14:textId="77777777" w:rsidR="000C6517" w:rsidRPr="0015410C" w:rsidRDefault="000C6517" w:rsidP="000C65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161</w:t>
            </w:r>
          </w:p>
        </w:tc>
        <w:tc>
          <w:tcPr>
            <w:tcW w:w="1841" w:type="dxa"/>
            <w:shd w:val="clear" w:color="auto" w:fill="FFFF00"/>
            <w:noWrap/>
            <w:hideMark/>
          </w:tcPr>
          <w:p w14:paraId="38F6CBCD" w14:textId="274B89DC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087FC7">
              <w:rPr>
                <w:rFonts w:ascii="Candara" w:hAnsi="Candara"/>
                <w:sz w:val="24"/>
                <w:szCs w:val="24"/>
              </w:rPr>
              <w:t xml:space="preserve">1-se elimina </w:t>
            </w:r>
          </w:p>
        </w:tc>
        <w:tc>
          <w:tcPr>
            <w:tcW w:w="1962" w:type="dxa"/>
            <w:shd w:val="clear" w:color="auto" w:fill="FFFF00"/>
            <w:noWrap/>
            <w:hideMark/>
          </w:tcPr>
          <w:p w14:paraId="6EF54F5C" w14:textId="03293B9B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8565AE">
              <w:rPr>
                <w:rFonts w:ascii="Candara" w:hAnsi="Candara"/>
                <w:sz w:val="24"/>
                <w:szCs w:val="24"/>
              </w:rPr>
              <w:t xml:space="preserve">1-se elimina </w:t>
            </w:r>
          </w:p>
        </w:tc>
        <w:tc>
          <w:tcPr>
            <w:tcW w:w="2618" w:type="dxa"/>
            <w:noWrap/>
            <w:hideMark/>
          </w:tcPr>
          <w:p w14:paraId="53F27F19" w14:textId="77777777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MAGNOLIA</w:t>
            </w:r>
          </w:p>
        </w:tc>
        <w:tc>
          <w:tcPr>
            <w:tcW w:w="1479" w:type="dxa"/>
            <w:noWrap/>
            <w:hideMark/>
          </w:tcPr>
          <w:p w14:paraId="1902B388" w14:textId="77777777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C6517" w:rsidRPr="0015410C" w14:paraId="3B05E632" w14:textId="77777777" w:rsidTr="000C6517">
        <w:trPr>
          <w:trHeight w:val="315"/>
          <w:jc w:val="center"/>
        </w:trPr>
        <w:tc>
          <w:tcPr>
            <w:tcW w:w="802" w:type="dxa"/>
            <w:hideMark/>
          </w:tcPr>
          <w:p w14:paraId="0FFD016B" w14:textId="77777777" w:rsidR="000C6517" w:rsidRPr="0015410C" w:rsidRDefault="000C6517" w:rsidP="000C65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17</w:t>
            </w:r>
          </w:p>
        </w:tc>
        <w:tc>
          <w:tcPr>
            <w:tcW w:w="852" w:type="dxa"/>
            <w:hideMark/>
          </w:tcPr>
          <w:p w14:paraId="782C307F" w14:textId="77777777" w:rsidR="000C6517" w:rsidRPr="0015410C" w:rsidRDefault="000C6517" w:rsidP="000C65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162</w:t>
            </w:r>
          </w:p>
        </w:tc>
        <w:tc>
          <w:tcPr>
            <w:tcW w:w="1841" w:type="dxa"/>
            <w:shd w:val="clear" w:color="auto" w:fill="FFFF00"/>
            <w:hideMark/>
          </w:tcPr>
          <w:p w14:paraId="524D750B" w14:textId="43A77903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B0FDD">
              <w:rPr>
                <w:rFonts w:ascii="Candara" w:hAnsi="Candara"/>
                <w:sz w:val="24"/>
                <w:szCs w:val="24"/>
              </w:rPr>
              <w:t xml:space="preserve">1-se elimina </w:t>
            </w:r>
          </w:p>
        </w:tc>
        <w:tc>
          <w:tcPr>
            <w:tcW w:w="1962" w:type="dxa"/>
            <w:shd w:val="clear" w:color="auto" w:fill="FFFF00"/>
            <w:hideMark/>
          </w:tcPr>
          <w:p w14:paraId="008FF90C" w14:textId="4E901F84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894A20">
              <w:rPr>
                <w:rFonts w:ascii="Candara" w:hAnsi="Candara"/>
                <w:sz w:val="24"/>
                <w:szCs w:val="24"/>
              </w:rPr>
              <w:t xml:space="preserve">1-se elimina </w:t>
            </w:r>
          </w:p>
        </w:tc>
        <w:tc>
          <w:tcPr>
            <w:tcW w:w="2618" w:type="dxa"/>
            <w:hideMark/>
          </w:tcPr>
          <w:p w14:paraId="2E51F0DE" w14:textId="77777777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PAOLA JIMENA</w:t>
            </w:r>
          </w:p>
        </w:tc>
        <w:tc>
          <w:tcPr>
            <w:tcW w:w="1479" w:type="dxa"/>
            <w:noWrap/>
            <w:hideMark/>
          </w:tcPr>
          <w:p w14:paraId="18922E46" w14:textId="77777777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C6517" w:rsidRPr="0015410C" w14:paraId="1758C0E8" w14:textId="77777777" w:rsidTr="000C6517">
        <w:trPr>
          <w:trHeight w:val="315"/>
          <w:jc w:val="center"/>
        </w:trPr>
        <w:tc>
          <w:tcPr>
            <w:tcW w:w="802" w:type="dxa"/>
            <w:noWrap/>
            <w:hideMark/>
          </w:tcPr>
          <w:p w14:paraId="6C5CD52E" w14:textId="77777777" w:rsidR="000C6517" w:rsidRPr="0015410C" w:rsidRDefault="000C6517" w:rsidP="000C65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18</w:t>
            </w:r>
          </w:p>
        </w:tc>
        <w:tc>
          <w:tcPr>
            <w:tcW w:w="852" w:type="dxa"/>
            <w:hideMark/>
          </w:tcPr>
          <w:p w14:paraId="406B331B" w14:textId="77777777" w:rsidR="000C6517" w:rsidRPr="0015410C" w:rsidRDefault="000C6517" w:rsidP="000C65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163</w:t>
            </w:r>
          </w:p>
        </w:tc>
        <w:tc>
          <w:tcPr>
            <w:tcW w:w="1841" w:type="dxa"/>
            <w:shd w:val="clear" w:color="auto" w:fill="FFFF00"/>
            <w:hideMark/>
          </w:tcPr>
          <w:p w14:paraId="6B947423" w14:textId="0ADA40A9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B0FDD">
              <w:rPr>
                <w:rFonts w:ascii="Candara" w:hAnsi="Candara"/>
                <w:sz w:val="24"/>
                <w:szCs w:val="24"/>
              </w:rPr>
              <w:t xml:space="preserve">1-se elimina </w:t>
            </w:r>
          </w:p>
        </w:tc>
        <w:tc>
          <w:tcPr>
            <w:tcW w:w="1962" w:type="dxa"/>
            <w:shd w:val="clear" w:color="auto" w:fill="FFFF00"/>
            <w:hideMark/>
          </w:tcPr>
          <w:p w14:paraId="3938610B" w14:textId="0A15E71E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894A20">
              <w:rPr>
                <w:rFonts w:ascii="Candara" w:hAnsi="Candara"/>
                <w:sz w:val="24"/>
                <w:szCs w:val="24"/>
              </w:rPr>
              <w:t xml:space="preserve">1-se elimina </w:t>
            </w:r>
          </w:p>
        </w:tc>
        <w:tc>
          <w:tcPr>
            <w:tcW w:w="2618" w:type="dxa"/>
            <w:hideMark/>
          </w:tcPr>
          <w:p w14:paraId="42EFC66D" w14:textId="77777777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SONIA JAZMIN</w:t>
            </w:r>
          </w:p>
        </w:tc>
        <w:tc>
          <w:tcPr>
            <w:tcW w:w="1479" w:type="dxa"/>
            <w:noWrap/>
            <w:hideMark/>
          </w:tcPr>
          <w:p w14:paraId="039C1EDD" w14:textId="77777777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C6517" w:rsidRPr="0015410C" w14:paraId="06E4D606" w14:textId="77777777" w:rsidTr="000C6517">
        <w:trPr>
          <w:trHeight w:val="315"/>
          <w:jc w:val="center"/>
        </w:trPr>
        <w:tc>
          <w:tcPr>
            <w:tcW w:w="802" w:type="dxa"/>
            <w:hideMark/>
          </w:tcPr>
          <w:p w14:paraId="42ED35BC" w14:textId="77777777" w:rsidR="000C6517" w:rsidRPr="0015410C" w:rsidRDefault="000C6517" w:rsidP="000C65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19</w:t>
            </w:r>
          </w:p>
        </w:tc>
        <w:tc>
          <w:tcPr>
            <w:tcW w:w="852" w:type="dxa"/>
            <w:noWrap/>
            <w:hideMark/>
          </w:tcPr>
          <w:p w14:paraId="213342A4" w14:textId="77777777" w:rsidR="000C6517" w:rsidRPr="0015410C" w:rsidRDefault="000C6517" w:rsidP="000C65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164</w:t>
            </w:r>
          </w:p>
        </w:tc>
        <w:tc>
          <w:tcPr>
            <w:tcW w:w="1841" w:type="dxa"/>
            <w:shd w:val="clear" w:color="auto" w:fill="FFFF00"/>
            <w:noWrap/>
            <w:hideMark/>
          </w:tcPr>
          <w:p w14:paraId="46906325" w14:textId="477318F0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1-se elimina</w:t>
            </w:r>
          </w:p>
        </w:tc>
        <w:tc>
          <w:tcPr>
            <w:tcW w:w="1962" w:type="dxa"/>
            <w:shd w:val="clear" w:color="auto" w:fill="FFFF00"/>
            <w:noWrap/>
            <w:hideMark/>
          </w:tcPr>
          <w:p w14:paraId="2C386CEB" w14:textId="05502D6A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894A20">
              <w:rPr>
                <w:rFonts w:ascii="Candara" w:hAnsi="Candara"/>
                <w:sz w:val="24"/>
                <w:szCs w:val="24"/>
              </w:rPr>
              <w:t xml:space="preserve">1-se elimina </w:t>
            </w:r>
          </w:p>
        </w:tc>
        <w:tc>
          <w:tcPr>
            <w:tcW w:w="2618" w:type="dxa"/>
            <w:noWrap/>
            <w:hideMark/>
          </w:tcPr>
          <w:p w14:paraId="0BB72B1F" w14:textId="77777777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MARIANA GUADALUPE</w:t>
            </w:r>
          </w:p>
        </w:tc>
        <w:tc>
          <w:tcPr>
            <w:tcW w:w="1479" w:type="dxa"/>
            <w:noWrap/>
            <w:hideMark/>
          </w:tcPr>
          <w:p w14:paraId="0CFDFD23" w14:textId="77777777" w:rsidR="000C6517" w:rsidRPr="0015410C" w:rsidRDefault="000C6517" w:rsidP="000C6517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5410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</w:tbl>
    <w:p w14:paraId="1B4830F5" w14:textId="7DFE12F5" w:rsidR="00FF2660" w:rsidRDefault="00FF2660" w:rsidP="00FF266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1D2816A" w14:textId="2EDFAC15" w:rsidR="00FF2660" w:rsidRDefault="00FF2660" w:rsidP="00FF266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Se presenta a continuación el listado de personas que causaron baja del programa.</w:t>
      </w:r>
    </w:p>
    <w:p w14:paraId="33BBA20A" w14:textId="77777777" w:rsidR="00FF2660" w:rsidRDefault="00FF2660" w:rsidP="00FF266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0442E14" w14:textId="77777777" w:rsidR="00FF2660" w:rsidRDefault="00FF2660" w:rsidP="00FF266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FA6B70">
        <w:rPr>
          <w:rFonts w:ascii="Candara" w:hAnsi="Candara"/>
          <w:b/>
          <w:sz w:val="24"/>
          <w:szCs w:val="24"/>
        </w:rPr>
        <w:t xml:space="preserve">BAJAS DE PERSONAS PARTICIPANTES </w:t>
      </w:r>
    </w:p>
    <w:p w14:paraId="12A883F2" w14:textId="67C82A87" w:rsidR="00FF2660" w:rsidRDefault="00FF2660" w:rsidP="00FF266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DEL</w:t>
      </w:r>
      <w:r w:rsidRPr="00FA6B70">
        <w:rPr>
          <w:rFonts w:ascii="Candara" w:hAnsi="Candara"/>
          <w:b/>
          <w:sz w:val="24"/>
          <w:szCs w:val="24"/>
        </w:rPr>
        <w:t xml:space="preserve"> PROGRAMA EMPLEO EN TU COLONIA 202</w:t>
      </w:r>
      <w:r w:rsidR="00613496">
        <w:rPr>
          <w:rFonts w:ascii="Candara" w:hAnsi="Candara"/>
          <w:b/>
          <w:sz w:val="24"/>
          <w:szCs w:val="24"/>
        </w:rPr>
        <w:t>3</w:t>
      </w:r>
    </w:p>
    <w:p w14:paraId="05145D2E" w14:textId="77777777" w:rsidR="00041BE8" w:rsidRDefault="00041BE8" w:rsidP="00FF266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tbl>
      <w:tblPr>
        <w:tblW w:w="111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76"/>
        <w:gridCol w:w="1257"/>
        <w:gridCol w:w="1475"/>
        <w:gridCol w:w="1701"/>
        <w:gridCol w:w="1559"/>
        <w:gridCol w:w="1985"/>
        <w:gridCol w:w="1693"/>
      </w:tblGrid>
      <w:tr w:rsidR="00051C81" w:rsidRPr="00051C81" w14:paraId="78D75A72" w14:textId="77777777" w:rsidTr="000C6517">
        <w:trPr>
          <w:trHeight w:val="63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43E5B7" w14:textId="77777777" w:rsidR="00051C81" w:rsidRPr="00051C81" w:rsidRDefault="00051C81" w:rsidP="00051C81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051C81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NÚM.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D05933" w14:textId="77777777" w:rsidR="00051C81" w:rsidRPr="00051C81" w:rsidRDefault="00051C81" w:rsidP="00051C81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051C81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FOLIO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ACA74" w14:textId="77777777" w:rsidR="00051C81" w:rsidRPr="00051C81" w:rsidRDefault="00051C81" w:rsidP="00051C81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051C81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PRIMER APELLIDO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57E35" w14:textId="77777777" w:rsidR="00051C81" w:rsidRPr="00051C81" w:rsidRDefault="00051C81" w:rsidP="00051C81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051C81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SEGUNDO APELLIDO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37AEB1" w14:textId="77777777" w:rsidR="00051C81" w:rsidRPr="00051C81" w:rsidRDefault="00051C81" w:rsidP="00051C81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051C81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NOMBRE(S)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358476" w14:textId="77777777" w:rsidR="00051C81" w:rsidRPr="00051C81" w:rsidRDefault="00051C81" w:rsidP="00051C81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051C81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275346" w14:textId="77777777" w:rsidR="00051C81" w:rsidRPr="00051C81" w:rsidRDefault="00051C81" w:rsidP="00051C81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051C81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MOTIVO DE BAJA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264F2" w14:textId="77777777" w:rsidR="00051C81" w:rsidRPr="00051C81" w:rsidRDefault="00051C81" w:rsidP="00051C81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051C81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DIAS PARTICIPADOS </w:t>
            </w:r>
          </w:p>
        </w:tc>
      </w:tr>
      <w:tr w:rsidR="000C6517" w:rsidRPr="00051C81" w14:paraId="466BC00C" w14:textId="77777777" w:rsidTr="00727717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D301" w14:textId="77777777" w:rsidR="000C6517" w:rsidRPr="00051C81" w:rsidRDefault="000C6517" w:rsidP="000C651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051C81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B67C" w14:textId="77777777" w:rsidR="000C6517" w:rsidRPr="00051C81" w:rsidRDefault="000C6517" w:rsidP="000C651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051C81">
              <w:rPr>
                <w:rFonts w:ascii="Candara" w:eastAsia="Times New Roman" w:hAnsi="Candara" w:cs="Calibri"/>
                <w:sz w:val="24"/>
                <w:szCs w:val="24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FA1AD41" w14:textId="421C5B1B" w:rsidR="000C6517" w:rsidRPr="000C6517" w:rsidRDefault="000C6517" w:rsidP="000C6517">
            <w:pPr>
              <w:spacing w:after="0" w:line="240" w:lineRule="auto"/>
              <w:rPr>
                <w:rFonts w:ascii="Candara" w:eastAsia="Times New Roman" w:hAnsi="Candara" w:cs="Calibri"/>
                <w:color w:val="FF0000"/>
                <w:sz w:val="24"/>
                <w:szCs w:val="24"/>
              </w:rPr>
            </w:pPr>
            <w:r w:rsidRPr="004D711E">
              <w:rPr>
                <w:rFonts w:ascii="Candara" w:hAnsi="Candara"/>
                <w:sz w:val="24"/>
                <w:szCs w:val="24"/>
              </w:rPr>
              <w:t xml:space="preserve">1-se elimina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8807A59" w14:textId="1FEA36E2" w:rsidR="000C6517" w:rsidRPr="00051C81" w:rsidRDefault="000C6517" w:rsidP="000C6517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4D711E">
              <w:rPr>
                <w:rFonts w:ascii="Candara" w:hAnsi="Candara"/>
                <w:sz w:val="24"/>
                <w:szCs w:val="24"/>
              </w:rPr>
              <w:t xml:space="preserve">1-se elimina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52BE" w14:textId="77777777" w:rsidR="000C6517" w:rsidRPr="00051C81" w:rsidRDefault="000C6517" w:rsidP="000C6517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051C81">
              <w:rPr>
                <w:rFonts w:ascii="Candara" w:eastAsia="Times New Roman" w:hAnsi="Candara" w:cs="Calibri"/>
                <w:sz w:val="24"/>
                <w:szCs w:val="24"/>
              </w:rPr>
              <w:t>MARTHA LORENA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1585" w14:textId="77777777" w:rsidR="000C6517" w:rsidRPr="00051C81" w:rsidRDefault="000C6517" w:rsidP="000C651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051C81">
              <w:rPr>
                <w:rFonts w:ascii="Candara" w:eastAsia="Times New Roman" w:hAnsi="Candara" w:cs="Calibri"/>
                <w:sz w:val="24"/>
                <w:szCs w:val="24"/>
              </w:rPr>
              <w:t>BRIGADISTA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B7F68A2" w14:textId="05B94DBD" w:rsidR="000C6517" w:rsidRPr="00051C81" w:rsidRDefault="000C6517" w:rsidP="000C6517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</w:t>
            </w:r>
            <w:r w:rsidRPr="003209E0">
              <w:rPr>
                <w:rFonts w:ascii="Candara" w:hAnsi="Candara"/>
                <w:sz w:val="24"/>
                <w:szCs w:val="24"/>
              </w:rPr>
              <w:t xml:space="preserve">-se elimina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D61C" w14:textId="77777777" w:rsidR="000C6517" w:rsidRPr="00051C81" w:rsidRDefault="000C6517" w:rsidP="000C651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051C81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19</w:t>
            </w:r>
          </w:p>
        </w:tc>
      </w:tr>
      <w:tr w:rsidR="000C6517" w:rsidRPr="00051C81" w14:paraId="4AE184E9" w14:textId="77777777" w:rsidTr="00727717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57F7" w14:textId="77777777" w:rsidR="000C6517" w:rsidRPr="00051C81" w:rsidRDefault="000C6517" w:rsidP="000C651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051C81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5CC6" w14:textId="77777777" w:rsidR="000C6517" w:rsidRPr="00051C81" w:rsidRDefault="000C6517" w:rsidP="000C651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051C81">
              <w:rPr>
                <w:rFonts w:ascii="Candara" w:eastAsia="Times New Roman" w:hAnsi="Candara" w:cs="Calibri"/>
                <w:sz w:val="24"/>
                <w:szCs w:val="24"/>
              </w:rPr>
              <w:t>48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9EDDAB1" w14:textId="54DFF03A" w:rsidR="000C6517" w:rsidRPr="00051C81" w:rsidRDefault="000C6517" w:rsidP="000C6517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4D711E">
              <w:rPr>
                <w:rFonts w:ascii="Candara" w:hAnsi="Candara"/>
                <w:sz w:val="24"/>
                <w:szCs w:val="24"/>
              </w:rPr>
              <w:t xml:space="preserve">1-se elimina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4EB8C13" w14:textId="77483173" w:rsidR="000C6517" w:rsidRPr="00051C81" w:rsidRDefault="000C6517" w:rsidP="000C6517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4D711E">
              <w:rPr>
                <w:rFonts w:ascii="Candara" w:hAnsi="Candara"/>
                <w:sz w:val="24"/>
                <w:szCs w:val="24"/>
              </w:rPr>
              <w:t xml:space="preserve">1-se elimina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6B3A" w14:textId="77777777" w:rsidR="000C6517" w:rsidRPr="00051C81" w:rsidRDefault="000C6517" w:rsidP="000C6517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051C81">
              <w:rPr>
                <w:rFonts w:ascii="Candara" w:eastAsia="Times New Roman" w:hAnsi="Candara" w:cs="Calibri"/>
                <w:sz w:val="24"/>
                <w:szCs w:val="24"/>
              </w:rPr>
              <w:t xml:space="preserve">SILVIA DE LOS ANGELES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5E00" w14:textId="77777777" w:rsidR="000C6517" w:rsidRPr="00051C81" w:rsidRDefault="000C6517" w:rsidP="000C651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051C81">
              <w:rPr>
                <w:rFonts w:ascii="Candara" w:eastAsia="Times New Roman" w:hAnsi="Candara" w:cs="Calibri"/>
                <w:sz w:val="24"/>
                <w:szCs w:val="24"/>
              </w:rPr>
              <w:t>BRIGADISTA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179D5E1" w14:textId="08AEFA86" w:rsidR="000C6517" w:rsidRPr="00051C81" w:rsidRDefault="000C6517" w:rsidP="000C6517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</w:t>
            </w:r>
            <w:r w:rsidRPr="003209E0">
              <w:rPr>
                <w:rFonts w:ascii="Candara" w:hAnsi="Candara"/>
                <w:sz w:val="24"/>
                <w:szCs w:val="24"/>
              </w:rPr>
              <w:t xml:space="preserve">-se elimina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F534" w14:textId="77777777" w:rsidR="000C6517" w:rsidRPr="00051C81" w:rsidRDefault="000C6517" w:rsidP="000C651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051C81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20</w:t>
            </w:r>
          </w:p>
        </w:tc>
      </w:tr>
      <w:tr w:rsidR="000C6517" w:rsidRPr="00051C81" w14:paraId="6CEC70C1" w14:textId="77777777" w:rsidTr="000C6517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C140" w14:textId="77777777" w:rsidR="000C6517" w:rsidRPr="00051C81" w:rsidRDefault="000C6517" w:rsidP="000C651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051C81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8F96" w14:textId="77777777" w:rsidR="000C6517" w:rsidRPr="00051C81" w:rsidRDefault="000C6517" w:rsidP="000C651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051C81">
              <w:rPr>
                <w:rFonts w:ascii="Candara" w:eastAsia="Times New Roman" w:hAnsi="Candara" w:cs="Calibri"/>
                <w:sz w:val="24"/>
                <w:szCs w:val="24"/>
              </w:rPr>
              <w:t>135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4E9F5771" w14:textId="2E0FBD9C" w:rsidR="000C6517" w:rsidRPr="00051C81" w:rsidRDefault="000C6517" w:rsidP="000C6517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4D711E">
              <w:rPr>
                <w:rFonts w:ascii="Candara" w:hAnsi="Candara"/>
                <w:sz w:val="24"/>
                <w:szCs w:val="24"/>
              </w:rPr>
              <w:t xml:space="preserve">1-se elimina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51EA5DBF" w14:textId="279DEF35" w:rsidR="000C6517" w:rsidRPr="00051C81" w:rsidRDefault="000C6517" w:rsidP="000C6517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4D711E">
              <w:rPr>
                <w:rFonts w:ascii="Candara" w:hAnsi="Candara"/>
                <w:sz w:val="24"/>
                <w:szCs w:val="24"/>
              </w:rPr>
              <w:t xml:space="preserve">1-se elimina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3E1B" w14:textId="77777777" w:rsidR="000C6517" w:rsidRPr="00051C81" w:rsidRDefault="000C6517" w:rsidP="000C6517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051C81">
              <w:rPr>
                <w:rFonts w:ascii="Candara" w:eastAsia="Times New Roman" w:hAnsi="Candara" w:cs="Calibri"/>
                <w:sz w:val="24"/>
                <w:szCs w:val="24"/>
              </w:rPr>
              <w:t>JOHAN YAHIR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63DB" w14:textId="77777777" w:rsidR="000C6517" w:rsidRPr="00051C81" w:rsidRDefault="000C6517" w:rsidP="000C651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051C81">
              <w:rPr>
                <w:rFonts w:ascii="Candara" w:eastAsia="Times New Roman" w:hAnsi="Candara" w:cs="Calibri"/>
                <w:sz w:val="24"/>
                <w:szCs w:val="24"/>
              </w:rPr>
              <w:t>BRIGADISTA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9E6E" w14:textId="77777777" w:rsidR="000C6517" w:rsidRPr="00051C81" w:rsidRDefault="000C6517" w:rsidP="000C6517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051C81">
              <w:rPr>
                <w:rFonts w:ascii="Candara" w:eastAsia="Times New Roman" w:hAnsi="Candara" w:cs="Calibri"/>
                <w:sz w:val="24"/>
                <w:szCs w:val="24"/>
              </w:rPr>
              <w:t>DESERCION VOLUNTARIA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9B94" w14:textId="77777777" w:rsidR="000C6517" w:rsidRPr="00051C81" w:rsidRDefault="000C6517" w:rsidP="000C651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051C81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10</w:t>
            </w:r>
          </w:p>
        </w:tc>
      </w:tr>
      <w:tr w:rsidR="000C6517" w:rsidRPr="00051C81" w14:paraId="0E8F1547" w14:textId="77777777" w:rsidTr="000C6517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7CD8" w14:textId="77777777" w:rsidR="000C6517" w:rsidRPr="00051C81" w:rsidRDefault="000C6517" w:rsidP="000C651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051C81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577D" w14:textId="77777777" w:rsidR="000C6517" w:rsidRPr="00051C81" w:rsidRDefault="000C6517" w:rsidP="000C651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051C81">
              <w:rPr>
                <w:rFonts w:ascii="Candara" w:eastAsia="Times New Roman" w:hAnsi="Candara" w:cs="Calibri"/>
                <w:sz w:val="24"/>
                <w:szCs w:val="24"/>
              </w:rPr>
              <w:t>144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3F413B44" w14:textId="2CE9C9AA" w:rsidR="000C6517" w:rsidRPr="00051C81" w:rsidRDefault="000C6517" w:rsidP="000C6517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4D711E">
              <w:rPr>
                <w:rFonts w:ascii="Candara" w:hAnsi="Candara"/>
                <w:sz w:val="24"/>
                <w:szCs w:val="24"/>
              </w:rPr>
              <w:t xml:space="preserve">1-se elimina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448B65E9" w14:textId="70EE836A" w:rsidR="000C6517" w:rsidRPr="00051C81" w:rsidRDefault="000C6517" w:rsidP="000C6517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4D711E">
              <w:rPr>
                <w:rFonts w:ascii="Candara" w:hAnsi="Candara"/>
                <w:sz w:val="24"/>
                <w:szCs w:val="24"/>
              </w:rPr>
              <w:t xml:space="preserve">1-se elimina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7D0D" w14:textId="77777777" w:rsidR="000C6517" w:rsidRPr="00051C81" w:rsidRDefault="000C6517" w:rsidP="000C6517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051C81">
              <w:rPr>
                <w:rFonts w:ascii="Candara" w:eastAsia="Times New Roman" w:hAnsi="Candara" w:cs="Calibri"/>
                <w:sz w:val="24"/>
                <w:szCs w:val="24"/>
              </w:rPr>
              <w:t>ROSA MARIA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3AA9" w14:textId="77777777" w:rsidR="000C6517" w:rsidRPr="00051C81" w:rsidRDefault="000C6517" w:rsidP="000C651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051C81">
              <w:rPr>
                <w:rFonts w:ascii="Candara" w:eastAsia="Times New Roman" w:hAnsi="Candara" w:cs="Calibri"/>
                <w:sz w:val="24"/>
                <w:szCs w:val="24"/>
              </w:rPr>
              <w:t>BRIGADISTA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1E30" w14:textId="77777777" w:rsidR="000C6517" w:rsidRPr="00051C81" w:rsidRDefault="000C6517" w:rsidP="000C6517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051C81">
              <w:rPr>
                <w:rFonts w:ascii="Candara" w:eastAsia="Times New Roman" w:hAnsi="Candara" w:cs="Calibri"/>
                <w:sz w:val="24"/>
                <w:szCs w:val="24"/>
              </w:rPr>
              <w:t>DESERCIÓN VOLUNTARIA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0B80" w14:textId="77777777" w:rsidR="000C6517" w:rsidRPr="00051C81" w:rsidRDefault="000C6517" w:rsidP="000C651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051C81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</w:t>
            </w:r>
          </w:p>
        </w:tc>
      </w:tr>
    </w:tbl>
    <w:p w14:paraId="65DA83BF" w14:textId="77777777" w:rsidR="00FF2660" w:rsidRDefault="00FF2660" w:rsidP="00FF266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5915E2DC" w14:textId="37BEAE02" w:rsidR="00CD041E" w:rsidRDefault="00AD6568" w:rsidP="00AD656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EF0B95">
        <w:rPr>
          <w:rFonts w:ascii="Candara" w:hAnsi="Candara"/>
          <w:sz w:val="24"/>
          <w:szCs w:val="24"/>
        </w:rPr>
        <w:t>A continuación, siguiendo el orden del día</w:t>
      </w:r>
      <w:r>
        <w:rPr>
          <w:rFonts w:ascii="Candara" w:hAnsi="Candara"/>
          <w:sz w:val="24"/>
          <w:szCs w:val="24"/>
        </w:rPr>
        <w:t xml:space="preserve"> la C</w:t>
      </w:r>
      <w:r w:rsidRPr="00EF0B95">
        <w:rPr>
          <w:rFonts w:ascii="Candara" w:hAnsi="Candara"/>
          <w:sz w:val="24"/>
          <w:szCs w:val="24"/>
        </w:rPr>
        <w:t xml:space="preserve">. </w:t>
      </w:r>
      <w:r>
        <w:rPr>
          <w:rFonts w:ascii="Candara" w:hAnsi="Candara"/>
          <w:sz w:val="24"/>
          <w:szCs w:val="24"/>
        </w:rPr>
        <w:t>Dora María Fafutis Morris</w:t>
      </w:r>
      <w:r w:rsidRPr="00EF0B95">
        <w:rPr>
          <w:rFonts w:ascii="Candara" w:hAnsi="Candara"/>
          <w:sz w:val="24"/>
          <w:szCs w:val="24"/>
        </w:rPr>
        <w:t>, somete a la aprobación de los miembros del Comité</w:t>
      </w:r>
      <w:r>
        <w:rPr>
          <w:rFonts w:ascii="Candara" w:hAnsi="Candara"/>
          <w:sz w:val="24"/>
          <w:szCs w:val="24"/>
        </w:rPr>
        <w:t xml:space="preserve"> el </w:t>
      </w:r>
      <w:r w:rsidR="00CD041E">
        <w:rPr>
          <w:rFonts w:ascii="Candara" w:hAnsi="Candara"/>
          <w:sz w:val="24"/>
          <w:szCs w:val="24"/>
        </w:rPr>
        <w:t xml:space="preserve">tercer </w:t>
      </w:r>
      <w:r>
        <w:rPr>
          <w:rFonts w:ascii="Candara" w:hAnsi="Candara"/>
          <w:sz w:val="24"/>
          <w:szCs w:val="24"/>
        </w:rPr>
        <w:t xml:space="preserve">padrón de </w:t>
      </w:r>
      <w:r w:rsidR="00CD041E">
        <w:rPr>
          <w:rFonts w:ascii="Candara" w:hAnsi="Candara"/>
          <w:sz w:val="24"/>
          <w:szCs w:val="24"/>
        </w:rPr>
        <w:t>19</w:t>
      </w:r>
      <w:r>
        <w:rPr>
          <w:rFonts w:ascii="Candara" w:hAnsi="Candara"/>
          <w:sz w:val="24"/>
          <w:szCs w:val="24"/>
        </w:rPr>
        <w:t xml:space="preserve"> personas beneficiarias</w:t>
      </w:r>
      <w:r w:rsidRPr="00582AAA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y 4 bajas del programa.</w:t>
      </w:r>
      <w:r w:rsidRPr="004214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Así como la propuesta de solicitud de pago correspondiente al </w:t>
      </w:r>
      <w:r w:rsidR="00CD041E">
        <w:rPr>
          <w:rFonts w:ascii="Candara" w:hAnsi="Candara"/>
          <w:sz w:val="24"/>
          <w:szCs w:val="24"/>
        </w:rPr>
        <w:t>tercer</w:t>
      </w:r>
      <w:r>
        <w:rPr>
          <w:rFonts w:ascii="Candara" w:hAnsi="Candara"/>
          <w:sz w:val="24"/>
          <w:szCs w:val="24"/>
        </w:rPr>
        <w:t xml:space="preserve"> periodo de actividades por un monto total </w:t>
      </w:r>
      <w:r w:rsidRPr="0065082F">
        <w:rPr>
          <w:rFonts w:ascii="Candara" w:hAnsi="Candara"/>
          <w:sz w:val="24"/>
          <w:szCs w:val="24"/>
        </w:rPr>
        <w:t xml:space="preserve">de </w:t>
      </w:r>
      <w:r w:rsidRPr="0065082F">
        <w:rPr>
          <w:rFonts w:ascii="Candara" w:hAnsi="Candara" w:cs="Arial"/>
        </w:rPr>
        <w:t>$</w:t>
      </w:r>
      <w:r>
        <w:rPr>
          <w:rFonts w:ascii="Candara" w:hAnsi="Candara" w:cs="Arial"/>
        </w:rPr>
        <w:t>1</w:t>
      </w:r>
      <w:r w:rsidR="00CD041E">
        <w:rPr>
          <w:rFonts w:ascii="Candara" w:hAnsi="Candara" w:cs="Arial"/>
        </w:rPr>
        <w:t>7</w:t>
      </w:r>
      <w:r w:rsidR="007B3F77">
        <w:rPr>
          <w:rFonts w:ascii="Candara" w:hAnsi="Candara" w:cs="Arial"/>
        </w:rPr>
        <w:t>1</w:t>
      </w:r>
      <w:r w:rsidRPr="0065082F">
        <w:rPr>
          <w:rFonts w:ascii="Candara" w:hAnsi="Candara" w:cs="Arial"/>
        </w:rPr>
        <w:t>,</w:t>
      </w:r>
      <w:r w:rsidR="007B3F77">
        <w:rPr>
          <w:rFonts w:ascii="Candara" w:hAnsi="Candara" w:cs="Arial"/>
        </w:rPr>
        <w:t>90</w:t>
      </w:r>
      <w:r w:rsidRPr="0065082F">
        <w:rPr>
          <w:rFonts w:ascii="Candara" w:hAnsi="Candara" w:cs="Arial"/>
        </w:rPr>
        <w:t>0.00</w:t>
      </w:r>
      <w:r w:rsidR="00CD041E">
        <w:rPr>
          <w:rFonts w:ascii="Candara" w:hAnsi="Candara"/>
          <w:sz w:val="24"/>
          <w:szCs w:val="24"/>
        </w:rPr>
        <w:t xml:space="preserve">, </w:t>
      </w:r>
      <w:r w:rsidR="00CD041E" w:rsidRPr="00EF0B95">
        <w:rPr>
          <w:rFonts w:ascii="Candara" w:hAnsi="Candara"/>
          <w:sz w:val="24"/>
          <w:szCs w:val="24"/>
        </w:rPr>
        <w:t>manifestando su aprobación por unanimidad</w:t>
      </w:r>
      <w:r w:rsidR="00CD041E">
        <w:rPr>
          <w:rFonts w:ascii="Candara" w:hAnsi="Candara"/>
          <w:sz w:val="24"/>
          <w:szCs w:val="24"/>
        </w:rPr>
        <w:t>.</w:t>
      </w:r>
    </w:p>
    <w:p w14:paraId="2E95BB62" w14:textId="3E887D36" w:rsidR="006E2864" w:rsidRDefault="006E2864" w:rsidP="00AD656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En seguimiento al acuerdo tomado la sesión anterior, somete a aprobación de los miembros del Comité </w:t>
      </w:r>
      <w:r w:rsidR="00CD041E">
        <w:rPr>
          <w:rFonts w:ascii="Candara" w:hAnsi="Candara"/>
          <w:sz w:val="24"/>
          <w:szCs w:val="24"/>
        </w:rPr>
        <w:t>la propuesta de solicitud del pago correspondiente al cuarto periodo de actividades por un monto total</w:t>
      </w:r>
      <w:r w:rsidR="00A81F3F">
        <w:rPr>
          <w:rFonts w:ascii="Candara" w:hAnsi="Candara"/>
          <w:sz w:val="24"/>
          <w:szCs w:val="24"/>
        </w:rPr>
        <w:t xml:space="preserve"> de</w:t>
      </w:r>
      <w:r w:rsidR="00CD041E">
        <w:rPr>
          <w:rFonts w:ascii="Candara" w:hAnsi="Candara"/>
          <w:sz w:val="24"/>
          <w:szCs w:val="24"/>
        </w:rPr>
        <w:t xml:space="preserve"> $1</w:t>
      </w:r>
      <w:r w:rsidR="00A81F3F">
        <w:rPr>
          <w:rFonts w:ascii="Candara" w:hAnsi="Candara"/>
          <w:sz w:val="24"/>
          <w:szCs w:val="24"/>
        </w:rPr>
        <w:t>57</w:t>
      </w:r>
      <w:r w:rsidR="00CD041E">
        <w:rPr>
          <w:rFonts w:ascii="Candara" w:hAnsi="Candara"/>
          <w:sz w:val="24"/>
          <w:szCs w:val="24"/>
        </w:rPr>
        <w:t>,</w:t>
      </w:r>
      <w:r w:rsidR="00A81F3F">
        <w:rPr>
          <w:rFonts w:ascii="Candara" w:hAnsi="Candara"/>
          <w:sz w:val="24"/>
          <w:szCs w:val="24"/>
        </w:rPr>
        <w:t>00</w:t>
      </w:r>
      <w:r w:rsidR="00CD041E">
        <w:rPr>
          <w:rFonts w:ascii="Candara" w:hAnsi="Candara"/>
          <w:sz w:val="24"/>
          <w:szCs w:val="24"/>
        </w:rPr>
        <w:t>0.00, monto proyectado p</w:t>
      </w:r>
      <w:r>
        <w:rPr>
          <w:rFonts w:ascii="Candara" w:hAnsi="Candara"/>
          <w:sz w:val="24"/>
          <w:szCs w:val="24"/>
        </w:rPr>
        <w:t>a</w:t>
      </w:r>
      <w:r w:rsidR="00CD041E">
        <w:rPr>
          <w:rFonts w:ascii="Candara" w:hAnsi="Candara"/>
          <w:sz w:val="24"/>
          <w:szCs w:val="24"/>
        </w:rPr>
        <w:t>r</w:t>
      </w:r>
      <w:r>
        <w:rPr>
          <w:rFonts w:ascii="Candara" w:hAnsi="Candara"/>
          <w:sz w:val="24"/>
          <w:szCs w:val="24"/>
        </w:rPr>
        <w:t>a</w:t>
      </w:r>
      <w:r w:rsidR="00CD041E">
        <w:rPr>
          <w:rFonts w:ascii="Candara" w:hAnsi="Candara"/>
          <w:sz w:val="24"/>
          <w:szCs w:val="24"/>
        </w:rPr>
        <w:t xml:space="preserve"> el periodo vacacional que comprende del 03 al 14 de abril del presente año</w:t>
      </w:r>
      <w:r>
        <w:rPr>
          <w:rFonts w:ascii="Candara" w:hAnsi="Candara"/>
          <w:sz w:val="24"/>
          <w:szCs w:val="24"/>
        </w:rPr>
        <w:t xml:space="preserve">, manifestando su aprobación por unanimidad. </w:t>
      </w:r>
    </w:p>
    <w:p w14:paraId="2B3379D5" w14:textId="77777777" w:rsidR="006E2864" w:rsidRDefault="006E2864" w:rsidP="00AD656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09ADF0F3" w14:textId="63448A87" w:rsidR="00AD6568" w:rsidRDefault="006E2864" w:rsidP="00AD656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En asuntos varios solicita el uso de la voz la Lic. Nayely Ordaz, </w:t>
      </w:r>
      <w:r w:rsidR="00CD041E">
        <w:rPr>
          <w:rFonts w:ascii="Candara" w:hAnsi="Candara"/>
          <w:sz w:val="24"/>
          <w:szCs w:val="24"/>
        </w:rPr>
        <w:t>señala que los días 6 y 7 de abril</w:t>
      </w:r>
      <w:r>
        <w:rPr>
          <w:rFonts w:ascii="Candara" w:hAnsi="Candara"/>
          <w:sz w:val="24"/>
          <w:szCs w:val="24"/>
        </w:rPr>
        <w:t xml:space="preserve"> del presente año</w:t>
      </w:r>
      <w:r w:rsidR="00CD041E">
        <w:rPr>
          <w:rFonts w:ascii="Candara" w:hAnsi="Candara"/>
          <w:sz w:val="24"/>
          <w:szCs w:val="24"/>
        </w:rPr>
        <w:t xml:space="preserve"> serán tomados como días de asueto </w:t>
      </w:r>
      <w:r>
        <w:rPr>
          <w:rFonts w:ascii="Candara" w:hAnsi="Candara"/>
          <w:sz w:val="24"/>
          <w:szCs w:val="24"/>
        </w:rPr>
        <w:t xml:space="preserve">para la mayoría de los brigadistas, excepto para las brigadas de Agua Potable y San Martin de las Flores que si tendrán actividad los días antes mencionados. </w:t>
      </w:r>
    </w:p>
    <w:p w14:paraId="6A7DEEE1" w14:textId="77777777" w:rsidR="006E2864" w:rsidRDefault="006E2864" w:rsidP="00AD656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06B8621" w14:textId="3AEE3CD2" w:rsidR="00BC1A60" w:rsidRDefault="00972D8D" w:rsidP="005C2D9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Continúa la Lic. Nayely Ordaz, indicando que en el segundo padrón de personas beneficiarias aprobado el pasado 17 de marzo, se cometió una Fe de Erratas al dar de alta a la ciudadana con Folio 81 FLORES TORRES MARIA AUXILIO, persona que fue convocada, sin </w:t>
      </w:r>
      <w:r w:rsidR="001B6462">
        <w:rPr>
          <w:rFonts w:ascii="Candara" w:hAnsi="Candara"/>
          <w:sz w:val="24"/>
          <w:szCs w:val="24"/>
        </w:rPr>
        <w:t>embargo,</w:t>
      </w:r>
      <w:r>
        <w:rPr>
          <w:rFonts w:ascii="Candara" w:hAnsi="Candara"/>
          <w:sz w:val="24"/>
          <w:szCs w:val="24"/>
        </w:rPr>
        <w:t xml:space="preserve"> no se </w:t>
      </w:r>
      <w:r w:rsidR="001B6462">
        <w:rPr>
          <w:rFonts w:ascii="Candara" w:hAnsi="Candara"/>
          <w:sz w:val="24"/>
          <w:szCs w:val="24"/>
        </w:rPr>
        <w:t>presentó</w:t>
      </w:r>
      <w:r>
        <w:rPr>
          <w:rFonts w:ascii="Candara" w:hAnsi="Candara"/>
          <w:sz w:val="24"/>
          <w:szCs w:val="24"/>
        </w:rPr>
        <w:t xml:space="preserve"> y por lo tanto no genera alta al no integrarse a ninguna brigada. </w:t>
      </w:r>
      <w:r w:rsidR="00FA665B">
        <w:rPr>
          <w:rFonts w:ascii="Candara" w:hAnsi="Candara"/>
          <w:sz w:val="24"/>
          <w:szCs w:val="24"/>
        </w:rPr>
        <w:t>Propone a los miembros del Comité modificar el padrón señalado. La C. Dora María Fafutis, somete a aprobación de los miembros del Comité la solicitud antes mencionada, es apro</w:t>
      </w:r>
      <w:r w:rsidR="00B941CC">
        <w:rPr>
          <w:rFonts w:ascii="Candara" w:hAnsi="Candara"/>
          <w:sz w:val="24"/>
          <w:szCs w:val="24"/>
        </w:rPr>
        <w:t>ba</w:t>
      </w:r>
      <w:r w:rsidR="00FA665B">
        <w:rPr>
          <w:rFonts w:ascii="Candara" w:hAnsi="Candara"/>
          <w:sz w:val="24"/>
          <w:szCs w:val="24"/>
        </w:rPr>
        <w:t xml:space="preserve">da por unanimidad.  </w:t>
      </w:r>
    </w:p>
    <w:p w14:paraId="069E5B78" w14:textId="77777777" w:rsidR="001B6462" w:rsidRDefault="001B6462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05FE1E3" w14:textId="62AAF8A6" w:rsidR="00E973FF" w:rsidRDefault="00E973FF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En seguida, la C</w:t>
      </w:r>
      <w:r w:rsidRPr="008C04CA">
        <w:rPr>
          <w:rFonts w:ascii="Candara" w:hAnsi="Candara"/>
          <w:sz w:val="24"/>
          <w:szCs w:val="24"/>
        </w:rPr>
        <w:t xml:space="preserve">. </w:t>
      </w:r>
      <w:r>
        <w:rPr>
          <w:rFonts w:ascii="Candara" w:hAnsi="Candara"/>
          <w:sz w:val="24"/>
          <w:szCs w:val="24"/>
        </w:rPr>
        <w:t>Dora María Fafutis Morris, hace toma d</w:t>
      </w:r>
      <w:r w:rsidRPr="008C04CA">
        <w:rPr>
          <w:rFonts w:ascii="Candara" w:hAnsi="Candara"/>
          <w:sz w:val="24"/>
          <w:szCs w:val="24"/>
        </w:rPr>
        <w:t xml:space="preserve">e protesta </w:t>
      </w:r>
      <w:r>
        <w:rPr>
          <w:rFonts w:ascii="Candara" w:hAnsi="Candara"/>
          <w:sz w:val="24"/>
          <w:szCs w:val="24"/>
        </w:rPr>
        <w:t>ofici</w:t>
      </w:r>
      <w:r w:rsidRPr="008C04CA">
        <w:rPr>
          <w:rFonts w:ascii="Candara" w:hAnsi="Candara"/>
          <w:sz w:val="24"/>
          <w:szCs w:val="24"/>
        </w:rPr>
        <w:t>a</w:t>
      </w:r>
      <w:r>
        <w:rPr>
          <w:rFonts w:ascii="Candara" w:hAnsi="Candara"/>
          <w:sz w:val="24"/>
          <w:szCs w:val="24"/>
        </w:rPr>
        <w:t>l al titular de la Dirección de Políticas Públicas el C. Rafael García Iñiguez</w:t>
      </w:r>
      <w:r w:rsidR="000C6BB2">
        <w:rPr>
          <w:rFonts w:ascii="Candara" w:hAnsi="Candara"/>
          <w:sz w:val="24"/>
          <w:szCs w:val="24"/>
        </w:rPr>
        <w:t xml:space="preserve"> como miembro integrante del Comité Técnico de Valoración, explicando brevemente las atribuciones adquiridas como parte de este órgano colegiado</w:t>
      </w:r>
      <w:r w:rsidR="00862216">
        <w:rPr>
          <w:rFonts w:ascii="Candara" w:hAnsi="Candara"/>
          <w:sz w:val="24"/>
          <w:szCs w:val="24"/>
        </w:rPr>
        <w:t>.</w:t>
      </w:r>
      <w:r w:rsidR="000C6BB2">
        <w:rPr>
          <w:rFonts w:ascii="Candara" w:hAnsi="Candara"/>
          <w:sz w:val="24"/>
          <w:szCs w:val="24"/>
        </w:rPr>
        <w:t xml:space="preserve"> </w:t>
      </w:r>
    </w:p>
    <w:p w14:paraId="075B5665" w14:textId="77777777" w:rsidR="00E973FF" w:rsidRDefault="00E973FF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4BD8867" w14:textId="0C2A975B" w:rsidR="00A1079B" w:rsidRDefault="00A1079B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Solicita el uso de la voz el C</w:t>
      </w:r>
      <w:r w:rsidRPr="008C04CA">
        <w:rPr>
          <w:rFonts w:ascii="Candara" w:hAnsi="Candara"/>
          <w:sz w:val="24"/>
          <w:szCs w:val="24"/>
        </w:rPr>
        <w:t xml:space="preserve">. </w:t>
      </w:r>
      <w:r>
        <w:rPr>
          <w:rFonts w:ascii="Candara" w:hAnsi="Candara"/>
          <w:sz w:val="24"/>
          <w:szCs w:val="24"/>
        </w:rPr>
        <w:t>Rafael García Iñiguez</w:t>
      </w:r>
      <w:r w:rsidR="009915C0">
        <w:rPr>
          <w:rFonts w:ascii="Candara" w:hAnsi="Candara"/>
          <w:sz w:val="24"/>
          <w:szCs w:val="24"/>
        </w:rPr>
        <w:t xml:space="preserve">, felicita al equipo de la Coordinación de Desarrollo Económico, e </w:t>
      </w:r>
      <w:r w:rsidR="00A6499C">
        <w:rPr>
          <w:rFonts w:ascii="Candara" w:hAnsi="Candara"/>
          <w:sz w:val="24"/>
          <w:szCs w:val="24"/>
        </w:rPr>
        <w:t>indica que</w:t>
      </w:r>
      <w:r w:rsidR="009915C0">
        <w:rPr>
          <w:rFonts w:ascii="Candara" w:hAnsi="Candara"/>
          <w:sz w:val="24"/>
          <w:szCs w:val="24"/>
        </w:rPr>
        <w:t xml:space="preserve"> el programa ha permitido </w:t>
      </w:r>
      <w:r w:rsidR="00A81F3F">
        <w:rPr>
          <w:rFonts w:ascii="Candara" w:hAnsi="Candara"/>
          <w:sz w:val="24"/>
          <w:szCs w:val="24"/>
        </w:rPr>
        <w:t xml:space="preserve">promover </w:t>
      </w:r>
      <w:r w:rsidR="009915C0">
        <w:rPr>
          <w:rFonts w:ascii="Candara" w:hAnsi="Candara"/>
          <w:sz w:val="24"/>
          <w:szCs w:val="24"/>
        </w:rPr>
        <w:t>las oportunidades de empleo</w:t>
      </w:r>
      <w:r w:rsidR="00A81F3F">
        <w:rPr>
          <w:rFonts w:ascii="Candara" w:hAnsi="Candara"/>
          <w:sz w:val="24"/>
          <w:szCs w:val="24"/>
        </w:rPr>
        <w:t xml:space="preserve"> entre los buscadores de empleo y las ofertas laborales como una estrategia permanente, este programa abre las puertas a más y más oportunidades para que todas y todas podamos encontrar una oportunidad de desarrollo a partir de nuestras circunstancias y eso es destacable.</w:t>
      </w:r>
      <w:r w:rsidR="009915C0">
        <w:rPr>
          <w:rFonts w:ascii="Candara" w:hAnsi="Candara"/>
          <w:sz w:val="24"/>
          <w:szCs w:val="24"/>
        </w:rPr>
        <w:t xml:space="preserve">  </w:t>
      </w:r>
    </w:p>
    <w:p w14:paraId="5D552B24" w14:textId="77777777" w:rsidR="00A1079B" w:rsidRDefault="00A1079B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2A17EB75" w14:textId="75309B2A" w:rsidR="005427FF" w:rsidRPr="008C04CA" w:rsidRDefault="005427FF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8C04CA">
        <w:rPr>
          <w:rFonts w:ascii="Candara" w:hAnsi="Candara"/>
          <w:sz w:val="24"/>
          <w:szCs w:val="24"/>
        </w:rPr>
        <w:t xml:space="preserve">No habiendo </w:t>
      </w:r>
      <w:r>
        <w:rPr>
          <w:rFonts w:ascii="Candara" w:hAnsi="Candara"/>
          <w:sz w:val="24"/>
          <w:szCs w:val="24"/>
        </w:rPr>
        <w:t xml:space="preserve">más </w:t>
      </w:r>
      <w:r w:rsidRPr="008C04CA">
        <w:rPr>
          <w:rFonts w:ascii="Candara" w:hAnsi="Candara"/>
          <w:sz w:val="24"/>
          <w:szCs w:val="24"/>
        </w:rPr>
        <w:t>propuesta de asuntos varios que tratar, se da por concluida la sesión</w:t>
      </w:r>
      <w:r>
        <w:rPr>
          <w:rFonts w:ascii="Candara" w:hAnsi="Candara"/>
          <w:sz w:val="24"/>
          <w:szCs w:val="24"/>
        </w:rPr>
        <w:t xml:space="preserve">, </w:t>
      </w:r>
      <w:r w:rsidRPr="008C04CA">
        <w:rPr>
          <w:rFonts w:ascii="Candara" w:hAnsi="Candara"/>
          <w:sz w:val="24"/>
          <w:szCs w:val="24"/>
        </w:rPr>
        <w:t xml:space="preserve">firman la presente Acta los miembros del Comité Técnico de Valoración participantes. </w:t>
      </w:r>
    </w:p>
    <w:p w14:paraId="72B0B966" w14:textId="77777777" w:rsidR="005427FF" w:rsidRPr="008C04CA" w:rsidRDefault="005427FF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00C56C5A" w14:textId="77777777" w:rsidR="005427FF" w:rsidRDefault="005427FF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0DA7A8F" w14:textId="77777777" w:rsidR="005427FF" w:rsidRPr="008C04CA" w:rsidRDefault="005427FF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89C8CD4" w14:textId="77777777" w:rsidR="005427FF" w:rsidRPr="008C04CA" w:rsidRDefault="005427FF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8C04CA">
        <w:rPr>
          <w:rFonts w:ascii="Candara" w:hAnsi="Candara"/>
          <w:sz w:val="24"/>
          <w:szCs w:val="24"/>
        </w:rPr>
        <w:t>____________________________________________</w:t>
      </w:r>
    </w:p>
    <w:p w14:paraId="4DCC1856" w14:textId="77777777" w:rsidR="00A81F3F" w:rsidRDefault="00A81F3F" w:rsidP="00A81F3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</w:t>
      </w:r>
      <w:r w:rsidRPr="008C04CA">
        <w:rPr>
          <w:rFonts w:ascii="Candara" w:hAnsi="Candara"/>
          <w:sz w:val="24"/>
          <w:szCs w:val="24"/>
        </w:rPr>
        <w:t xml:space="preserve">. </w:t>
      </w:r>
      <w:r>
        <w:rPr>
          <w:rFonts w:ascii="Candara" w:hAnsi="Candara"/>
          <w:sz w:val="24"/>
          <w:szCs w:val="24"/>
        </w:rPr>
        <w:t>Rafael García Iñiguez</w:t>
      </w:r>
    </w:p>
    <w:p w14:paraId="3F764A09" w14:textId="72E9BBB8" w:rsidR="00A81F3F" w:rsidRPr="008C04CA" w:rsidRDefault="00A81F3F" w:rsidP="00A81F3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8C04CA">
        <w:rPr>
          <w:rFonts w:ascii="Candara" w:hAnsi="Candara"/>
          <w:sz w:val="24"/>
          <w:szCs w:val="24"/>
        </w:rPr>
        <w:t xml:space="preserve">Director General de Políticas Públicas  </w:t>
      </w:r>
    </w:p>
    <w:p w14:paraId="3787C79F" w14:textId="77777777" w:rsidR="005427FF" w:rsidRPr="008C04CA" w:rsidRDefault="005427FF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F01E3D8" w14:textId="77777777" w:rsidR="005427FF" w:rsidRPr="008C04CA" w:rsidRDefault="005427FF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68EC171" w14:textId="77777777" w:rsidR="005427FF" w:rsidRPr="008C04CA" w:rsidRDefault="005427FF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D9FDC27" w14:textId="77777777" w:rsidR="005427FF" w:rsidRPr="008C04CA" w:rsidRDefault="005427FF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8C04CA">
        <w:rPr>
          <w:rFonts w:ascii="Candara" w:hAnsi="Candara"/>
          <w:sz w:val="24"/>
          <w:szCs w:val="24"/>
        </w:rPr>
        <w:t>____________________________________________</w:t>
      </w:r>
    </w:p>
    <w:p w14:paraId="705F6FA7" w14:textId="77777777" w:rsidR="00A81F3F" w:rsidRDefault="00A81F3F" w:rsidP="00A81F3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</w:t>
      </w:r>
      <w:r w:rsidRPr="00186BB8">
        <w:rPr>
          <w:rFonts w:ascii="Candara" w:hAnsi="Candara"/>
          <w:sz w:val="24"/>
          <w:szCs w:val="24"/>
        </w:rPr>
        <w:t>c</w:t>
      </w:r>
      <w:r>
        <w:rPr>
          <w:rFonts w:ascii="Candara" w:hAnsi="Candara"/>
          <w:sz w:val="24"/>
          <w:szCs w:val="24"/>
        </w:rPr>
        <w:t>da</w:t>
      </w:r>
      <w:r w:rsidRPr="00186BB8">
        <w:rPr>
          <w:rFonts w:ascii="Candara" w:hAnsi="Candara"/>
          <w:sz w:val="24"/>
          <w:szCs w:val="24"/>
        </w:rPr>
        <w:t>. Lourdes Fonseca M</w:t>
      </w:r>
      <w:r>
        <w:rPr>
          <w:rFonts w:ascii="Candara" w:hAnsi="Candara"/>
          <w:sz w:val="24"/>
          <w:szCs w:val="24"/>
        </w:rPr>
        <w:t>uño</w:t>
      </w:r>
      <w:r w:rsidRPr="00186BB8">
        <w:rPr>
          <w:rFonts w:ascii="Candara" w:hAnsi="Candara"/>
          <w:sz w:val="24"/>
          <w:szCs w:val="24"/>
        </w:rPr>
        <w:t>z</w:t>
      </w:r>
    </w:p>
    <w:p w14:paraId="75945B8C" w14:textId="307750FC" w:rsidR="00A81F3F" w:rsidRDefault="00A81F3F" w:rsidP="00A81F3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</w:t>
      </w:r>
      <w:r w:rsidRPr="00AE0D69">
        <w:rPr>
          <w:rFonts w:ascii="Candara" w:hAnsi="Candara"/>
          <w:sz w:val="24"/>
          <w:szCs w:val="24"/>
        </w:rPr>
        <w:t>n representación de la Tesorería Municipal</w:t>
      </w:r>
    </w:p>
    <w:p w14:paraId="54121EB1" w14:textId="77777777" w:rsidR="005427FF" w:rsidRPr="008C04CA" w:rsidRDefault="005427FF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56305BDE" w14:textId="77777777" w:rsidR="005427FF" w:rsidRPr="008C04CA" w:rsidRDefault="005427FF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8413F40" w14:textId="77777777" w:rsidR="005427FF" w:rsidRPr="008C04CA" w:rsidRDefault="005427FF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A24276F" w14:textId="77777777" w:rsidR="005427FF" w:rsidRPr="008C04CA" w:rsidRDefault="005427FF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8C04CA">
        <w:rPr>
          <w:rFonts w:ascii="Candara" w:hAnsi="Candara"/>
          <w:sz w:val="24"/>
          <w:szCs w:val="24"/>
        </w:rPr>
        <w:t>___________________________________________</w:t>
      </w:r>
    </w:p>
    <w:p w14:paraId="34AFC06D" w14:textId="77777777" w:rsidR="00A81F3F" w:rsidRDefault="00A81F3F" w:rsidP="00A81F3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30037B">
        <w:rPr>
          <w:rFonts w:ascii="Candara" w:hAnsi="Candara"/>
          <w:sz w:val="24"/>
          <w:szCs w:val="24"/>
        </w:rPr>
        <w:t>C.</w:t>
      </w:r>
      <w:r w:rsidRPr="00AE0D69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Michelle Margarita Arenas González</w:t>
      </w:r>
    </w:p>
    <w:p w14:paraId="74566895" w14:textId="77777777" w:rsidR="00A81F3F" w:rsidRDefault="00A81F3F" w:rsidP="00A81F3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En representación de la D</w:t>
      </w:r>
      <w:r w:rsidRPr="00AE0D69">
        <w:rPr>
          <w:rFonts w:ascii="Candara" w:hAnsi="Candara"/>
          <w:sz w:val="24"/>
          <w:szCs w:val="24"/>
        </w:rPr>
        <w:t>irec</w:t>
      </w:r>
      <w:r>
        <w:rPr>
          <w:rFonts w:ascii="Candara" w:hAnsi="Candara"/>
          <w:sz w:val="24"/>
          <w:szCs w:val="24"/>
        </w:rPr>
        <w:t>ción</w:t>
      </w:r>
      <w:r w:rsidRPr="00AE0D69">
        <w:rPr>
          <w:rFonts w:ascii="Candara" w:hAnsi="Candara"/>
          <w:sz w:val="24"/>
          <w:szCs w:val="24"/>
        </w:rPr>
        <w:t xml:space="preserve"> de Participación Ciudadana</w:t>
      </w:r>
    </w:p>
    <w:p w14:paraId="75BE7803" w14:textId="5D5DD8E3" w:rsidR="00A81F3F" w:rsidRDefault="00A81F3F" w:rsidP="00A81F3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 xml:space="preserve">  </w:t>
      </w:r>
    </w:p>
    <w:p w14:paraId="1D9357F4" w14:textId="77777777" w:rsidR="005427FF" w:rsidRDefault="005427FF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29814A8" w14:textId="77777777" w:rsidR="00FB534A" w:rsidRDefault="00FB534A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8A1E2A4" w14:textId="77777777" w:rsidR="005427FF" w:rsidRPr="008C04CA" w:rsidRDefault="005427FF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8C04CA">
        <w:rPr>
          <w:rFonts w:ascii="Candara" w:hAnsi="Candara"/>
          <w:sz w:val="24"/>
          <w:szCs w:val="24"/>
        </w:rPr>
        <w:t>____________________________________________</w:t>
      </w:r>
    </w:p>
    <w:p w14:paraId="35806D7E" w14:textId="77777777" w:rsidR="005427FF" w:rsidRDefault="005427FF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</w:t>
      </w:r>
      <w:r w:rsidRPr="008C04CA">
        <w:rPr>
          <w:rFonts w:ascii="Candara" w:hAnsi="Candara"/>
          <w:sz w:val="24"/>
          <w:szCs w:val="24"/>
        </w:rPr>
        <w:t>.</w:t>
      </w:r>
      <w:r>
        <w:rPr>
          <w:rFonts w:ascii="Candara" w:hAnsi="Candara"/>
          <w:sz w:val="24"/>
          <w:szCs w:val="24"/>
        </w:rPr>
        <w:t xml:space="preserve"> </w:t>
      </w:r>
      <w:r w:rsidRPr="00F11683">
        <w:rPr>
          <w:rFonts w:ascii="Candara" w:hAnsi="Candara"/>
          <w:bCs/>
          <w:sz w:val="24"/>
          <w:szCs w:val="24"/>
        </w:rPr>
        <w:t>Dora María Fafutis Morris</w:t>
      </w:r>
    </w:p>
    <w:p w14:paraId="322924E6" w14:textId="1F48F46D" w:rsidR="000A109C" w:rsidRDefault="005427FF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8C04CA">
        <w:rPr>
          <w:rFonts w:ascii="Candara" w:hAnsi="Candara"/>
          <w:sz w:val="24"/>
          <w:szCs w:val="24"/>
        </w:rPr>
        <w:t>Coordinador</w:t>
      </w:r>
      <w:r>
        <w:rPr>
          <w:rFonts w:ascii="Candara" w:hAnsi="Candara"/>
          <w:sz w:val="24"/>
          <w:szCs w:val="24"/>
        </w:rPr>
        <w:t>a</w:t>
      </w:r>
      <w:r w:rsidRPr="008C04CA">
        <w:rPr>
          <w:rFonts w:ascii="Candara" w:hAnsi="Candara"/>
          <w:sz w:val="24"/>
          <w:szCs w:val="24"/>
        </w:rPr>
        <w:t xml:space="preserve"> General de Desarrollo Económico y Combate a la Desigualdad</w:t>
      </w:r>
    </w:p>
    <w:p w14:paraId="4CD5CE57" w14:textId="1B82F056" w:rsidR="000C6517" w:rsidRDefault="000C6517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094ACF7D" w14:textId="4151A167" w:rsidR="000C6517" w:rsidRDefault="000C6517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3A9C248" w14:textId="281D6E45" w:rsidR="000C6517" w:rsidRDefault="000C6517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0C1C13E1" w14:textId="4437F78D" w:rsidR="000C6517" w:rsidRDefault="000C6517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220ADAC" w14:textId="6D7AFC4B" w:rsidR="000C6517" w:rsidRDefault="000C6517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222DBE83" w14:textId="7D28977F" w:rsidR="000C6517" w:rsidRDefault="000C6517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948D0D6" w14:textId="2FE414C2" w:rsidR="000C6517" w:rsidRDefault="000C6517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D2B5E" wp14:editId="78AA9A02">
                <wp:simplePos x="0" y="0"/>
                <wp:positionH relativeFrom="column">
                  <wp:posOffset>-394335</wp:posOffset>
                </wp:positionH>
                <wp:positionV relativeFrom="paragraph">
                  <wp:posOffset>-394970</wp:posOffset>
                </wp:positionV>
                <wp:extent cx="6419850" cy="28670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2867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A5449D" w14:textId="0D7286A5" w:rsidR="000C6517" w:rsidRDefault="000C6517" w:rsidP="000C6517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Apellidos</w:t>
                            </w:r>
                          </w:p>
                          <w:p w14:paraId="7DA427C7" w14:textId="5704999D" w:rsidR="000C6517" w:rsidRPr="000C6517" w:rsidRDefault="001A480F" w:rsidP="000C6517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Datos laborales </w:t>
                            </w:r>
                            <w:bookmarkStart w:id="0" w:name="_GoBack"/>
                            <w:bookmarkEnd w:id="0"/>
                          </w:p>
                          <w:p w14:paraId="17998C5D" w14:textId="7445EFB5" w:rsidR="000C6517" w:rsidRPr="000C6517" w:rsidRDefault="000C6517" w:rsidP="000C6517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517"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Por ser un dato, identificativo de conformidad con los artículos 3.2 fracción II inciso a) y 21.1 fracción I de la Ley de Transparencia y Acceso a la Información Pública del Estado de Jalisco y sus Municipios; artículo 3.1 fracciones IX,  X y XII de la Ley de Protección de Datos Personales en Posesión de Sujetos Obligados en el Estado de Jalisco y sus Municipios y Lineamiento Quincuagésimo Octavo de los Lineamientos para la Protección de la Información Confidencial y Reservada que deberán observar los sujetos obligados previstos en la Ley de Transparencia y Acceso a la Información Pública del Estado de Jalisco y sus Municipios.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D2B5E" id="Rectángulo 2" o:spid="_x0000_s1026" style="position:absolute;left:0;text-align:left;margin-left:-31.05pt;margin-top:-31.1pt;width:505.5pt;height:22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" fillcolor="yellow" strokecolor="yellow" strokeweight="2pt">
                <v:textbox>
                  <w:txbxContent>
                    <w:p w14:paraId="19A5449D" w14:textId="0D7286A5" w:rsidR="000C6517" w:rsidRDefault="000C6517" w:rsidP="000C6517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Apellidos</w:t>
                      </w:r>
                    </w:p>
                    <w:p w14:paraId="7DA427C7" w14:textId="5704999D" w:rsidR="000C6517" w:rsidRPr="000C6517" w:rsidRDefault="001A480F" w:rsidP="000C6517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Datos laborales </w:t>
                      </w:r>
                      <w:bookmarkStart w:id="1" w:name="_GoBack"/>
                      <w:bookmarkEnd w:id="1"/>
                    </w:p>
                    <w:p w14:paraId="17998C5D" w14:textId="7445EFB5" w:rsidR="000C6517" w:rsidRPr="000C6517" w:rsidRDefault="000C6517" w:rsidP="000C6517">
                      <w:pPr>
                        <w:jc w:val="center"/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6517"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Por ser un dato, identificativo de conformidad con los artículos 3.2 fracción II inciso a) y 21.1 fracción I de la Ley de Transparencia y Acceso a la Información Pública del Estado de Jalisco y sus Municipios; artículo 3.1 fracciones IX,  X y XII de la Ley de Protección de Datos Personales en Posesión de Sujetos Obligados en el Estado de Jalisco y sus Municipios y Lineamiento Quincuagésimo Octavo de los Lineamientos para la Protección de la Información Confidencial y Reservada que deberán observar los sujetos obligados previstos en la Ley de Transparencia y Acceso a la Información Pública del Estado de Jalisco y sus Municipios.</w:t>
                      </w:r>
                    </w:p>
                  </w:txbxContent>
                </v:textbox>
              </v:rect>
            </w:pict>
          </mc:Fallback>
        </mc:AlternateContent>
      </w:r>
    </w:p>
    <w:p w14:paraId="1B98A17A" w14:textId="00A775A0" w:rsidR="000C6517" w:rsidRDefault="000C6517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35829E2" w14:textId="323506D5" w:rsidR="000C6517" w:rsidRDefault="000C6517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753F4DE" w14:textId="7A76B60B" w:rsidR="000C6517" w:rsidRDefault="000C6517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732BF67" w14:textId="54A238FF" w:rsidR="000C6517" w:rsidRDefault="000C6517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E716AA5" w14:textId="2B88B699" w:rsidR="000C6517" w:rsidRDefault="000C6517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6D1C820" w14:textId="5918F313" w:rsidR="000C6517" w:rsidRDefault="000C6517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2D320C1A" w14:textId="08830424" w:rsidR="000C6517" w:rsidRDefault="000C6517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2542995E" w14:textId="007ADF22" w:rsidR="000C6517" w:rsidRDefault="000C6517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04CEBC40" w14:textId="0223AF24" w:rsidR="000C6517" w:rsidRDefault="000C6517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2E029B5F" w14:textId="7F49DC70" w:rsidR="000C6517" w:rsidRDefault="000C6517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F9AB38A" w14:textId="0A6FD95D" w:rsidR="000C6517" w:rsidRDefault="000C6517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FF28824" w14:textId="54B8EE3F" w:rsidR="000C6517" w:rsidRDefault="000C6517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5598BFD3" w14:textId="51B8EBA8" w:rsidR="000C6517" w:rsidRDefault="000C6517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E355CF4" w14:textId="77777777" w:rsidR="000C6517" w:rsidRPr="008C04CA" w:rsidRDefault="000C6517" w:rsidP="005427F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sectPr w:rsidR="000C6517" w:rsidRPr="008C04CA" w:rsidSect="0004129F">
      <w:headerReference w:type="default" r:id="rId12"/>
      <w:footerReference w:type="default" r:id="rId13"/>
      <w:pgSz w:w="12240" w:h="15840"/>
      <w:pgMar w:top="1417" w:right="1701" w:bottom="993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D2C33" w14:textId="77777777" w:rsidR="005C2D9F" w:rsidRDefault="005C2D9F" w:rsidP="001E15EF">
      <w:pPr>
        <w:spacing w:after="0" w:line="240" w:lineRule="auto"/>
      </w:pPr>
      <w:r>
        <w:separator/>
      </w:r>
    </w:p>
  </w:endnote>
  <w:endnote w:type="continuationSeparator" w:id="0">
    <w:p w14:paraId="78DDDCAA" w14:textId="77777777" w:rsidR="005C2D9F" w:rsidRDefault="005C2D9F" w:rsidP="001E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ndara">
    <w:charset w:val="00"/>
    <w:family w:val="swiss"/>
    <w:pitch w:val="variable"/>
    <w:sig w:usb0="A00002EF" w:usb1="4000A44B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7456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14:paraId="363A0E20" w14:textId="6F9FEDEB" w:rsidR="005C2D9F" w:rsidRDefault="005C2D9F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80F" w:rsidRPr="001A480F">
          <w:rPr>
            <w:noProof/>
            <w:lang w:val="es-ES"/>
          </w:rPr>
          <w:t>5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14:paraId="6C3CC221" w14:textId="77777777" w:rsidR="005C2D9F" w:rsidRDefault="005C2D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80F2C" w14:textId="77777777" w:rsidR="005C2D9F" w:rsidRDefault="005C2D9F" w:rsidP="001E15EF">
      <w:pPr>
        <w:spacing w:after="0" w:line="240" w:lineRule="auto"/>
      </w:pPr>
      <w:r>
        <w:separator/>
      </w:r>
    </w:p>
  </w:footnote>
  <w:footnote w:type="continuationSeparator" w:id="0">
    <w:p w14:paraId="357B5B33" w14:textId="77777777" w:rsidR="005C2D9F" w:rsidRDefault="005C2D9F" w:rsidP="001E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14728" w14:textId="77777777" w:rsidR="005C2D9F" w:rsidRDefault="005C2D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D75"/>
    <w:multiLevelType w:val="hybridMultilevel"/>
    <w:tmpl w:val="67382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947A7"/>
    <w:multiLevelType w:val="hybridMultilevel"/>
    <w:tmpl w:val="4C9C75B4"/>
    <w:numStyleLink w:val="Letra"/>
  </w:abstractNum>
  <w:abstractNum w:abstractNumId="2" w15:restartNumberingAfterBreak="0">
    <w:nsid w:val="331569D7"/>
    <w:multiLevelType w:val="hybridMultilevel"/>
    <w:tmpl w:val="409ADEA2"/>
    <w:styleLink w:val="Estiloimportado3"/>
    <w:lvl w:ilvl="0" w:tplc="687825A2">
      <w:start w:val="1"/>
      <w:numFmt w:val="lowerLetter"/>
      <w:lvlText w:val="%1)"/>
      <w:lvlJc w:val="left"/>
      <w:pPr>
        <w:ind w:left="1133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105012">
      <w:start w:val="1"/>
      <w:numFmt w:val="lowerLetter"/>
      <w:lvlText w:val="%2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AA525A">
      <w:start w:val="1"/>
      <w:numFmt w:val="lowerRoman"/>
      <w:lvlText w:val="%3."/>
      <w:lvlJc w:val="left"/>
      <w:pPr>
        <w:ind w:left="221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38DD9E">
      <w:start w:val="1"/>
      <w:numFmt w:val="decimal"/>
      <w:lvlText w:val="%4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1425AC">
      <w:start w:val="1"/>
      <w:numFmt w:val="lowerLetter"/>
      <w:lvlText w:val="%5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28B856">
      <w:start w:val="1"/>
      <w:numFmt w:val="lowerRoman"/>
      <w:lvlText w:val="%6."/>
      <w:lvlJc w:val="left"/>
      <w:pPr>
        <w:ind w:left="437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F616FE">
      <w:start w:val="1"/>
      <w:numFmt w:val="decimal"/>
      <w:lvlText w:val="%7."/>
      <w:lvlJc w:val="left"/>
      <w:pPr>
        <w:ind w:left="51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ECCE04">
      <w:start w:val="1"/>
      <w:numFmt w:val="lowerLetter"/>
      <w:lvlText w:val="%8."/>
      <w:lvlJc w:val="left"/>
      <w:pPr>
        <w:ind w:left="58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8A4D42">
      <w:start w:val="1"/>
      <w:numFmt w:val="lowerRoman"/>
      <w:lvlText w:val="%9."/>
      <w:lvlJc w:val="left"/>
      <w:pPr>
        <w:ind w:left="653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6701B7B"/>
    <w:multiLevelType w:val="hybridMultilevel"/>
    <w:tmpl w:val="ED72F0DC"/>
    <w:lvl w:ilvl="0" w:tplc="A9F21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A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E0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09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43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AE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23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08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84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9F945EF"/>
    <w:multiLevelType w:val="hybridMultilevel"/>
    <w:tmpl w:val="39E0B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B0432"/>
    <w:multiLevelType w:val="hybridMultilevel"/>
    <w:tmpl w:val="87BE01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2B1D1F"/>
    <w:multiLevelType w:val="hybridMultilevel"/>
    <w:tmpl w:val="082E4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72EC2"/>
    <w:multiLevelType w:val="hybridMultilevel"/>
    <w:tmpl w:val="EDA8CD54"/>
    <w:lvl w:ilvl="0" w:tplc="CEA630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90E5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E6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06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8F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C7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ABE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251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D6F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55924"/>
    <w:multiLevelType w:val="hybridMultilevel"/>
    <w:tmpl w:val="E786BBF2"/>
    <w:lvl w:ilvl="0" w:tplc="8FECC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96E68"/>
    <w:multiLevelType w:val="hybridMultilevel"/>
    <w:tmpl w:val="D45EBD9E"/>
    <w:styleLink w:val="Estiloimportado2"/>
    <w:lvl w:ilvl="0" w:tplc="E602A1E2">
      <w:start w:val="1"/>
      <w:numFmt w:val="lowerLetter"/>
      <w:lvlText w:val="%1)"/>
      <w:lvlJc w:val="left"/>
      <w:pPr>
        <w:ind w:left="1130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76953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807184">
      <w:start w:val="1"/>
      <w:numFmt w:val="lowerRoman"/>
      <w:lvlText w:val="%3."/>
      <w:lvlJc w:val="left"/>
      <w:pPr>
        <w:ind w:left="218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CCE4DC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3EDD26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DE76FC">
      <w:start w:val="1"/>
      <w:numFmt w:val="lowerRoman"/>
      <w:lvlText w:val="%6."/>
      <w:lvlJc w:val="left"/>
      <w:pPr>
        <w:ind w:left="434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527844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E06CA0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32BB90">
      <w:start w:val="1"/>
      <w:numFmt w:val="lowerRoman"/>
      <w:lvlText w:val="%9."/>
      <w:lvlJc w:val="left"/>
      <w:pPr>
        <w:ind w:left="650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64D1CDD"/>
    <w:multiLevelType w:val="hybridMultilevel"/>
    <w:tmpl w:val="EB40B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31CD8"/>
    <w:multiLevelType w:val="hybridMultilevel"/>
    <w:tmpl w:val="F7589C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72A6C"/>
    <w:multiLevelType w:val="hybridMultilevel"/>
    <w:tmpl w:val="4C9C75B4"/>
    <w:styleLink w:val="Letra"/>
    <w:lvl w:ilvl="0" w:tplc="06FC2CA8">
      <w:start w:val="1"/>
      <w:numFmt w:val="lowerLetter"/>
      <w:lvlText w:val="%1)"/>
      <w:lvlJc w:val="left"/>
      <w:pPr>
        <w:ind w:left="1053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8A1D1E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6ADD1E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0AD2BE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FADCFC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6A6F56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008E60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64AA96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4E9F7A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DBB6070"/>
    <w:multiLevelType w:val="hybridMultilevel"/>
    <w:tmpl w:val="D45EBD9E"/>
    <w:numStyleLink w:val="Estiloimportado2"/>
  </w:abstractNum>
  <w:abstractNum w:abstractNumId="14" w15:restartNumberingAfterBreak="0">
    <w:nsid w:val="7D446DE0"/>
    <w:multiLevelType w:val="hybridMultilevel"/>
    <w:tmpl w:val="409ADEA2"/>
    <w:numStyleLink w:val="Estiloimportado3"/>
  </w:abstractNum>
  <w:abstractNum w:abstractNumId="15" w15:restartNumberingAfterBreak="0">
    <w:nsid w:val="7FD84612"/>
    <w:multiLevelType w:val="hybridMultilevel"/>
    <w:tmpl w:val="EA30D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6"/>
  </w:num>
  <w:num w:numId="5">
    <w:abstractNumId w:val="11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3"/>
  </w:num>
  <w:num w:numId="12">
    <w:abstractNumId w:val="2"/>
  </w:num>
  <w:num w:numId="13">
    <w:abstractNumId w:val="14"/>
  </w:num>
  <w:num w:numId="14">
    <w:abstractNumId w:val="12"/>
  </w:num>
  <w:num w:numId="15">
    <w:abstractNumId w:val="1"/>
  </w:num>
  <w:num w:numId="16">
    <w:abstractNumId w:val="13"/>
    <w:lvlOverride w:ilvl="0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0B"/>
    <w:rsid w:val="000029F9"/>
    <w:rsid w:val="000138D5"/>
    <w:rsid w:val="000138DE"/>
    <w:rsid w:val="00013938"/>
    <w:rsid w:val="00021FF1"/>
    <w:rsid w:val="00031272"/>
    <w:rsid w:val="00035574"/>
    <w:rsid w:val="00036B11"/>
    <w:rsid w:val="0004129F"/>
    <w:rsid w:val="00041BE8"/>
    <w:rsid w:val="00043F8D"/>
    <w:rsid w:val="00044543"/>
    <w:rsid w:val="00051C81"/>
    <w:rsid w:val="0005385E"/>
    <w:rsid w:val="00061F9C"/>
    <w:rsid w:val="00072EAD"/>
    <w:rsid w:val="0007786B"/>
    <w:rsid w:val="000949AE"/>
    <w:rsid w:val="000A01E1"/>
    <w:rsid w:val="000A109C"/>
    <w:rsid w:val="000A5685"/>
    <w:rsid w:val="000A588C"/>
    <w:rsid w:val="000B742B"/>
    <w:rsid w:val="000C5199"/>
    <w:rsid w:val="000C6517"/>
    <w:rsid w:val="000C6BB2"/>
    <w:rsid w:val="000D3CD3"/>
    <w:rsid w:val="000D6455"/>
    <w:rsid w:val="000D6684"/>
    <w:rsid w:val="000E1B20"/>
    <w:rsid w:val="000E6C27"/>
    <w:rsid w:val="000F142C"/>
    <w:rsid w:val="00101F9B"/>
    <w:rsid w:val="00102E3F"/>
    <w:rsid w:val="00103C25"/>
    <w:rsid w:val="00106FA9"/>
    <w:rsid w:val="00124A92"/>
    <w:rsid w:val="00134331"/>
    <w:rsid w:val="00134779"/>
    <w:rsid w:val="0015024B"/>
    <w:rsid w:val="0015410C"/>
    <w:rsid w:val="00166C12"/>
    <w:rsid w:val="0017089B"/>
    <w:rsid w:val="00173942"/>
    <w:rsid w:val="00174615"/>
    <w:rsid w:val="001844D2"/>
    <w:rsid w:val="00186A9E"/>
    <w:rsid w:val="00191880"/>
    <w:rsid w:val="00194777"/>
    <w:rsid w:val="001A128A"/>
    <w:rsid w:val="001A1FB5"/>
    <w:rsid w:val="001A2272"/>
    <w:rsid w:val="001A3ED1"/>
    <w:rsid w:val="001A480F"/>
    <w:rsid w:val="001A4A94"/>
    <w:rsid w:val="001A7F96"/>
    <w:rsid w:val="001B3C71"/>
    <w:rsid w:val="001B4DE7"/>
    <w:rsid w:val="001B6462"/>
    <w:rsid w:val="001B6BD2"/>
    <w:rsid w:val="001B7173"/>
    <w:rsid w:val="001C2815"/>
    <w:rsid w:val="001C4B94"/>
    <w:rsid w:val="001E15EF"/>
    <w:rsid w:val="001E172F"/>
    <w:rsid w:val="001E26F5"/>
    <w:rsid w:val="001E557A"/>
    <w:rsid w:val="001E7872"/>
    <w:rsid w:val="001F0E89"/>
    <w:rsid w:val="0020048C"/>
    <w:rsid w:val="002012B7"/>
    <w:rsid w:val="00201927"/>
    <w:rsid w:val="00211532"/>
    <w:rsid w:val="00211CE0"/>
    <w:rsid w:val="00212B83"/>
    <w:rsid w:val="002147E2"/>
    <w:rsid w:val="00214AC7"/>
    <w:rsid w:val="00216B78"/>
    <w:rsid w:val="002271FC"/>
    <w:rsid w:val="0023116A"/>
    <w:rsid w:val="00232872"/>
    <w:rsid w:val="00233BCB"/>
    <w:rsid w:val="0023552F"/>
    <w:rsid w:val="002358EB"/>
    <w:rsid w:val="00241FA3"/>
    <w:rsid w:val="00243FA1"/>
    <w:rsid w:val="00250471"/>
    <w:rsid w:val="00256FE0"/>
    <w:rsid w:val="00257DDC"/>
    <w:rsid w:val="002654E0"/>
    <w:rsid w:val="00267146"/>
    <w:rsid w:val="002742F0"/>
    <w:rsid w:val="00277CE8"/>
    <w:rsid w:val="00283693"/>
    <w:rsid w:val="00291528"/>
    <w:rsid w:val="002A0636"/>
    <w:rsid w:val="002A0801"/>
    <w:rsid w:val="002B086E"/>
    <w:rsid w:val="002B491C"/>
    <w:rsid w:val="002C186D"/>
    <w:rsid w:val="002C559B"/>
    <w:rsid w:val="002D344C"/>
    <w:rsid w:val="002E7C79"/>
    <w:rsid w:val="002F4BC8"/>
    <w:rsid w:val="002F5314"/>
    <w:rsid w:val="00303397"/>
    <w:rsid w:val="00305926"/>
    <w:rsid w:val="00314BCF"/>
    <w:rsid w:val="00317000"/>
    <w:rsid w:val="00320DC9"/>
    <w:rsid w:val="0032146E"/>
    <w:rsid w:val="00323404"/>
    <w:rsid w:val="003243C6"/>
    <w:rsid w:val="003247F8"/>
    <w:rsid w:val="00340E06"/>
    <w:rsid w:val="00340E96"/>
    <w:rsid w:val="00351C42"/>
    <w:rsid w:val="00356686"/>
    <w:rsid w:val="003579E7"/>
    <w:rsid w:val="00357AC9"/>
    <w:rsid w:val="00364C72"/>
    <w:rsid w:val="00365F30"/>
    <w:rsid w:val="0036677A"/>
    <w:rsid w:val="00370552"/>
    <w:rsid w:val="00373011"/>
    <w:rsid w:val="00386DA0"/>
    <w:rsid w:val="00394A55"/>
    <w:rsid w:val="003952F5"/>
    <w:rsid w:val="00397F05"/>
    <w:rsid w:val="003B244F"/>
    <w:rsid w:val="003B5F0B"/>
    <w:rsid w:val="003B71ED"/>
    <w:rsid w:val="003C0F35"/>
    <w:rsid w:val="003C1FCF"/>
    <w:rsid w:val="003C3F64"/>
    <w:rsid w:val="003D3C39"/>
    <w:rsid w:val="003F7E7D"/>
    <w:rsid w:val="00403B76"/>
    <w:rsid w:val="00411DB4"/>
    <w:rsid w:val="004217D3"/>
    <w:rsid w:val="00424444"/>
    <w:rsid w:val="004264E6"/>
    <w:rsid w:val="00434847"/>
    <w:rsid w:val="00437820"/>
    <w:rsid w:val="00443EC8"/>
    <w:rsid w:val="0044466E"/>
    <w:rsid w:val="004469FB"/>
    <w:rsid w:val="00451A65"/>
    <w:rsid w:val="00461C5F"/>
    <w:rsid w:val="004733DC"/>
    <w:rsid w:val="004802E9"/>
    <w:rsid w:val="0048167C"/>
    <w:rsid w:val="00483F4D"/>
    <w:rsid w:val="00487C80"/>
    <w:rsid w:val="0049002E"/>
    <w:rsid w:val="0049119A"/>
    <w:rsid w:val="00493CE6"/>
    <w:rsid w:val="00494682"/>
    <w:rsid w:val="004A0C5C"/>
    <w:rsid w:val="004B4048"/>
    <w:rsid w:val="004C0309"/>
    <w:rsid w:val="004C4FD9"/>
    <w:rsid w:val="004C6DC0"/>
    <w:rsid w:val="004D2841"/>
    <w:rsid w:val="004E52E1"/>
    <w:rsid w:val="004E6FF2"/>
    <w:rsid w:val="004E78C3"/>
    <w:rsid w:val="004F0CC8"/>
    <w:rsid w:val="00504CA5"/>
    <w:rsid w:val="00522AD7"/>
    <w:rsid w:val="005317AB"/>
    <w:rsid w:val="00535A7E"/>
    <w:rsid w:val="005376B8"/>
    <w:rsid w:val="005427FF"/>
    <w:rsid w:val="00543995"/>
    <w:rsid w:val="00547C1B"/>
    <w:rsid w:val="00550471"/>
    <w:rsid w:val="00556CC5"/>
    <w:rsid w:val="00563F9D"/>
    <w:rsid w:val="005647CB"/>
    <w:rsid w:val="00566937"/>
    <w:rsid w:val="005707DC"/>
    <w:rsid w:val="00572642"/>
    <w:rsid w:val="005736D4"/>
    <w:rsid w:val="00580A2C"/>
    <w:rsid w:val="005821D7"/>
    <w:rsid w:val="00584B5F"/>
    <w:rsid w:val="00590167"/>
    <w:rsid w:val="005A02F0"/>
    <w:rsid w:val="005A7942"/>
    <w:rsid w:val="005B1136"/>
    <w:rsid w:val="005C2D9F"/>
    <w:rsid w:val="005D4763"/>
    <w:rsid w:val="005E6E7C"/>
    <w:rsid w:val="005F12E4"/>
    <w:rsid w:val="005F293A"/>
    <w:rsid w:val="005F48C8"/>
    <w:rsid w:val="005F4DC7"/>
    <w:rsid w:val="006012BC"/>
    <w:rsid w:val="0060277D"/>
    <w:rsid w:val="0060627B"/>
    <w:rsid w:val="006071AE"/>
    <w:rsid w:val="00610685"/>
    <w:rsid w:val="00613496"/>
    <w:rsid w:val="006174FC"/>
    <w:rsid w:val="00623DCF"/>
    <w:rsid w:val="00625546"/>
    <w:rsid w:val="006306D8"/>
    <w:rsid w:val="00631F28"/>
    <w:rsid w:val="0063662E"/>
    <w:rsid w:val="006448EB"/>
    <w:rsid w:val="006533F0"/>
    <w:rsid w:val="00654C2B"/>
    <w:rsid w:val="00655726"/>
    <w:rsid w:val="00657D17"/>
    <w:rsid w:val="0066131A"/>
    <w:rsid w:val="006661A8"/>
    <w:rsid w:val="00667B22"/>
    <w:rsid w:val="006718BC"/>
    <w:rsid w:val="00671C69"/>
    <w:rsid w:val="0067451D"/>
    <w:rsid w:val="00677E59"/>
    <w:rsid w:val="0068285D"/>
    <w:rsid w:val="00685368"/>
    <w:rsid w:val="00686931"/>
    <w:rsid w:val="006900D6"/>
    <w:rsid w:val="006B198B"/>
    <w:rsid w:val="006D0832"/>
    <w:rsid w:val="006D1056"/>
    <w:rsid w:val="006D2DD5"/>
    <w:rsid w:val="006E0274"/>
    <w:rsid w:val="006E0B6F"/>
    <w:rsid w:val="006E2864"/>
    <w:rsid w:val="006E3D80"/>
    <w:rsid w:val="006E5D39"/>
    <w:rsid w:val="006F09AC"/>
    <w:rsid w:val="006F130F"/>
    <w:rsid w:val="006F5973"/>
    <w:rsid w:val="006F7935"/>
    <w:rsid w:val="00701046"/>
    <w:rsid w:val="007126A8"/>
    <w:rsid w:val="00712B0B"/>
    <w:rsid w:val="007134E3"/>
    <w:rsid w:val="00722F8E"/>
    <w:rsid w:val="007236A3"/>
    <w:rsid w:val="00725C62"/>
    <w:rsid w:val="00726CAB"/>
    <w:rsid w:val="00730017"/>
    <w:rsid w:val="00732723"/>
    <w:rsid w:val="00733B81"/>
    <w:rsid w:val="007448A8"/>
    <w:rsid w:val="00747ABB"/>
    <w:rsid w:val="00753ACA"/>
    <w:rsid w:val="0075457F"/>
    <w:rsid w:val="00754E21"/>
    <w:rsid w:val="00761903"/>
    <w:rsid w:val="0076625D"/>
    <w:rsid w:val="007670D5"/>
    <w:rsid w:val="00767C45"/>
    <w:rsid w:val="0077212A"/>
    <w:rsid w:val="007723C9"/>
    <w:rsid w:val="00775748"/>
    <w:rsid w:val="00792C4B"/>
    <w:rsid w:val="007A1D1F"/>
    <w:rsid w:val="007B1B4A"/>
    <w:rsid w:val="007B2535"/>
    <w:rsid w:val="007B3F77"/>
    <w:rsid w:val="007B4850"/>
    <w:rsid w:val="007C461F"/>
    <w:rsid w:val="007D1720"/>
    <w:rsid w:val="007E065F"/>
    <w:rsid w:val="007E2BE9"/>
    <w:rsid w:val="007F3BEC"/>
    <w:rsid w:val="007F46F0"/>
    <w:rsid w:val="007F4916"/>
    <w:rsid w:val="007F59B7"/>
    <w:rsid w:val="00804410"/>
    <w:rsid w:val="008065BD"/>
    <w:rsid w:val="0081745D"/>
    <w:rsid w:val="00835AB3"/>
    <w:rsid w:val="0084013B"/>
    <w:rsid w:val="00841A17"/>
    <w:rsid w:val="00843802"/>
    <w:rsid w:val="00851281"/>
    <w:rsid w:val="008514BD"/>
    <w:rsid w:val="00852E78"/>
    <w:rsid w:val="00854267"/>
    <w:rsid w:val="008552E2"/>
    <w:rsid w:val="008557DB"/>
    <w:rsid w:val="008573BB"/>
    <w:rsid w:val="00862216"/>
    <w:rsid w:val="008648F0"/>
    <w:rsid w:val="00871D53"/>
    <w:rsid w:val="0087533C"/>
    <w:rsid w:val="00882B2D"/>
    <w:rsid w:val="00884C45"/>
    <w:rsid w:val="008877A7"/>
    <w:rsid w:val="0089582E"/>
    <w:rsid w:val="008A03C8"/>
    <w:rsid w:val="008A1BEB"/>
    <w:rsid w:val="008A1FF1"/>
    <w:rsid w:val="008A31F3"/>
    <w:rsid w:val="008B1A92"/>
    <w:rsid w:val="008B39FC"/>
    <w:rsid w:val="008C04B4"/>
    <w:rsid w:val="008C04CA"/>
    <w:rsid w:val="008C6A11"/>
    <w:rsid w:val="008D1776"/>
    <w:rsid w:val="008D254D"/>
    <w:rsid w:val="008D36E6"/>
    <w:rsid w:val="008E09E6"/>
    <w:rsid w:val="008E1639"/>
    <w:rsid w:val="008E182D"/>
    <w:rsid w:val="008F1211"/>
    <w:rsid w:val="008F1558"/>
    <w:rsid w:val="008F53BF"/>
    <w:rsid w:val="0090661B"/>
    <w:rsid w:val="0092167F"/>
    <w:rsid w:val="00923F84"/>
    <w:rsid w:val="00924DE9"/>
    <w:rsid w:val="0093208D"/>
    <w:rsid w:val="00932A8C"/>
    <w:rsid w:val="00937419"/>
    <w:rsid w:val="00942F01"/>
    <w:rsid w:val="00950D67"/>
    <w:rsid w:val="009514E1"/>
    <w:rsid w:val="00952C6B"/>
    <w:rsid w:val="00956281"/>
    <w:rsid w:val="009567A5"/>
    <w:rsid w:val="00962542"/>
    <w:rsid w:val="00962643"/>
    <w:rsid w:val="00967BBD"/>
    <w:rsid w:val="0097123C"/>
    <w:rsid w:val="00972D8D"/>
    <w:rsid w:val="00973C06"/>
    <w:rsid w:val="00977A17"/>
    <w:rsid w:val="00980935"/>
    <w:rsid w:val="00981E31"/>
    <w:rsid w:val="00987827"/>
    <w:rsid w:val="00987959"/>
    <w:rsid w:val="009915C0"/>
    <w:rsid w:val="00995AD5"/>
    <w:rsid w:val="009B103F"/>
    <w:rsid w:val="009B2069"/>
    <w:rsid w:val="009B214A"/>
    <w:rsid w:val="009B5E1D"/>
    <w:rsid w:val="009B6815"/>
    <w:rsid w:val="009B6FC8"/>
    <w:rsid w:val="009C4EE7"/>
    <w:rsid w:val="009C5F14"/>
    <w:rsid w:val="009D482A"/>
    <w:rsid w:val="009D601D"/>
    <w:rsid w:val="009D6BCE"/>
    <w:rsid w:val="009E2350"/>
    <w:rsid w:val="009E598B"/>
    <w:rsid w:val="009F0F56"/>
    <w:rsid w:val="009F4220"/>
    <w:rsid w:val="00A02EC6"/>
    <w:rsid w:val="00A1079B"/>
    <w:rsid w:val="00A12BA3"/>
    <w:rsid w:val="00A1383E"/>
    <w:rsid w:val="00A26AA9"/>
    <w:rsid w:val="00A341D0"/>
    <w:rsid w:val="00A34839"/>
    <w:rsid w:val="00A350A0"/>
    <w:rsid w:val="00A41F40"/>
    <w:rsid w:val="00A433C1"/>
    <w:rsid w:val="00A45388"/>
    <w:rsid w:val="00A51FD0"/>
    <w:rsid w:val="00A5329C"/>
    <w:rsid w:val="00A53F0F"/>
    <w:rsid w:val="00A57246"/>
    <w:rsid w:val="00A61265"/>
    <w:rsid w:val="00A6499C"/>
    <w:rsid w:val="00A714A8"/>
    <w:rsid w:val="00A73F1C"/>
    <w:rsid w:val="00A76F4D"/>
    <w:rsid w:val="00A81F3F"/>
    <w:rsid w:val="00A853F8"/>
    <w:rsid w:val="00A9060B"/>
    <w:rsid w:val="00A927C1"/>
    <w:rsid w:val="00A93965"/>
    <w:rsid w:val="00A94656"/>
    <w:rsid w:val="00AA59CC"/>
    <w:rsid w:val="00AA6861"/>
    <w:rsid w:val="00AB2678"/>
    <w:rsid w:val="00AB635D"/>
    <w:rsid w:val="00AC0E5A"/>
    <w:rsid w:val="00AC3920"/>
    <w:rsid w:val="00AC4DCB"/>
    <w:rsid w:val="00AC52F6"/>
    <w:rsid w:val="00AC5B5F"/>
    <w:rsid w:val="00AC6BAE"/>
    <w:rsid w:val="00AD6568"/>
    <w:rsid w:val="00AD663D"/>
    <w:rsid w:val="00AF2C7A"/>
    <w:rsid w:val="00B027E3"/>
    <w:rsid w:val="00B10B87"/>
    <w:rsid w:val="00B17930"/>
    <w:rsid w:val="00B21F71"/>
    <w:rsid w:val="00B27EFD"/>
    <w:rsid w:val="00B3193D"/>
    <w:rsid w:val="00B420B9"/>
    <w:rsid w:val="00B43F62"/>
    <w:rsid w:val="00B5530A"/>
    <w:rsid w:val="00B55920"/>
    <w:rsid w:val="00B60824"/>
    <w:rsid w:val="00B61F42"/>
    <w:rsid w:val="00B65651"/>
    <w:rsid w:val="00B705D6"/>
    <w:rsid w:val="00B941CC"/>
    <w:rsid w:val="00B94EF2"/>
    <w:rsid w:val="00B97CA0"/>
    <w:rsid w:val="00BA148B"/>
    <w:rsid w:val="00BA7B30"/>
    <w:rsid w:val="00BB09B6"/>
    <w:rsid w:val="00BC1A60"/>
    <w:rsid w:val="00BC4CC8"/>
    <w:rsid w:val="00BD0FB8"/>
    <w:rsid w:val="00BD4071"/>
    <w:rsid w:val="00BD570B"/>
    <w:rsid w:val="00BE11E7"/>
    <w:rsid w:val="00BE4954"/>
    <w:rsid w:val="00BE51FA"/>
    <w:rsid w:val="00BE7B94"/>
    <w:rsid w:val="00C06653"/>
    <w:rsid w:val="00C0672F"/>
    <w:rsid w:val="00C150ED"/>
    <w:rsid w:val="00C20F46"/>
    <w:rsid w:val="00C2746F"/>
    <w:rsid w:val="00C319C4"/>
    <w:rsid w:val="00C36E5E"/>
    <w:rsid w:val="00C42C36"/>
    <w:rsid w:val="00C50A5A"/>
    <w:rsid w:val="00C50AC6"/>
    <w:rsid w:val="00C57E26"/>
    <w:rsid w:val="00C6562F"/>
    <w:rsid w:val="00C759B8"/>
    <w:rsid w:val="00C83FDF"/>
    <w:rsid w:val="00CA1ED6"/>
    <w:rsid w:val="00CC219E"/>
    <w:rsid w:val="00CC26AC"/>
    <w:rsid w:val="00CD041E"/>
    <w:rsid w:val="00CD13CC"/>
    <w:rsid w:val="00CD41FB"/>
    <w:rsid w:val="00CD61BB"/>
    <w:rsid w:val="00CE2867"/>
    <w:rsid w:val="00CE43A2"/>
    <w:rsid w:val="00CE62C9"/>
    <w:rsid w:val="00CE65E2"/>
    <w:rsid w:val="00CE7531"/>
    <w:rsid w:val="00CF04BA"/>
    <w:rsid w:val="00CF140A"/>
    <w:rsid w:val="00CF6FC4"/>
    <w:rsid w:val="00D00AB9"/>
    <w:rsid w:val="00D0647B"/>
    <w:rsid w:val="00D20CEE"/>
    <w:rsid w:val="00D256D6"/>
    <w:rsid w:val="00D3386A"/>
    <w:rsid w:val="00D36344"/>
    <w:rsid w:val="00D407A6"/>
    <w:rsid w:val="00D41D1B"/>
    <w:rsid w:val="00D430DC"/>
    <w:rsid w:val="00D448AD"/>
    <w:rsid w:val="00D52C36"/>
    <w:rsid w:val="00D574F7"/>
    <w:rsid w:val="00D629AE"/>
    <w:rsid w:val="00D62DD9"/>
    <w:rsid w:val="00D6550D"/>
    <w:rsid w:val="00D72D05"/>
    <w:rsid w:val="00D820FB"/>
    <w:rsid w:val="00D8257F"/>
    <w:rsid w:val="00D944DE"/>
    <w:rsid w:val="00DA2656"/>
    <w:rsid w:val="00DA5B44"/>
    <w:rsid w:val="00DA76E5"/>
    <w:rsid w:val="00DB0CC8"/>
    <w:rsid w:val="00DB2BBB"/>
    <w:rsid w:val="00DB7AF0"/>
    <w:rsid w:val="00DC1900"/>
    <w:rsid w:val="00DC3B32"/>
    <w:rsid w:val="00DC3B35"/>
    <w:rsid w:val="00DC3FEC"/>
    <w:rsid w:val="00DC4778"/>
    <w:rsid w:val="00DC5447"/>
    <w:rsid w:val="00DD5EC8"/>
    <w:rsid w:val="00DE22FF"/>
    <w:rsid w:val="00DE50F5"/>
    <w:rsid w:val="00DF023D"/>
    <w:rsid w:val="00DF2983"/>
    <w:rsid w:val="00DF4466"/>
    <w:rsid w:val="00E0103A"/>
    <w:rsid w:val="00E0795A"/>
    <w:rsid w:val="00E10032"/>
    <w:rsid w:val="00E128AB"/>
    <w:rsid w:val="00E26F6C"/>
    <w:rsid w:val="00E33DA4"/>
    <w:rsid w:val="00E35EAF"/>
    <w:rsid w:val="00E36D21"/>
    <w:rsid w:val="00E37657"/>
    <w:rsid w:val="00E410B6"/>
    <w:rsid w:val="00E5191A"/>
    <w:rsid w:val="00E53221"/>
    <w:rsid w:val="00E53E86"/>
    <w:rsid w:val="00E5638F"/>
    <w:rsid w:val="00E57A4D"/>
    <w:rsid w:val="00E64B7A"/>
    <w:rsid w:val="00E65EC9"/>
    <w:rsid w:val="00E72E3F"/>
    <w:rsid w:val="00E74307"/>
    <w:rsid w:val="00E95383"/>
    <w:rsid w:val="00E973FF"/>
    <w:rsid w:val="00EA4C62"/>
    <w:rsid w:val="00EB05E5"/>
    <w:rsid w:val="00EB2487"/>
    <w:rsid w:val="00EB35B7"/>
    <w:rsid w:val="00EB7347"/>
    <w:rsid w:val="00EC30C2"/>
    <w:rsid w:val="00EC3B11"/>
    <w:rsid w:val="00ED0929"/>
    <w:rsid w:val="00ED63B3"/>
    <w:rsid w:val="00EE0D00"/>
    <w:rsid w:val="00EE4A82"/>
    <w:rsid w:val="00EF1C02"/>
    <w:rsid w:val="00EF3C3A"/>
    <w:rsid w:val="00F019CC"/>
    <w:rsid w:val="00F1062F"/>
    <w:rsid w:val="00F11683"/>
    <w:rsid w:val="00F21231"/>
    <w:rsid w:val="00F2615E"/>
    <w:rsid w:val="00F308CD"/>
    <w:rsid w:val="00F3112E"/>
    <w:rsid w:val="00F31154"/>
    <w:rsid w:val="00F361D7"/>
    <w:rsid w:val="00F52622"/>
    <w:rsid w:val="00F5645E"/>
    <w:rsid w:val="00F612EA"/>
    <w:rsid w:val="00F66695"/>
    <w:rsid w:val="00F67235"/>
    <w:rsid w:val="00F71AAB"/>
    <w:rsid w:val="00F74288"/>
    <w:rsid w:val="00F8408D"/>
    <w:rsid w:val="00F943CD"/>
    <w:rsid w:val="00FA665B"/>
    <w:rsid w:val="00FA6A3B"/>
    <w:rsid w:val="00FB1D92"/>
    <w:rsid w:val="00FB388C"/>
    <w:rsid w:val="00FB3DBE"/>
    <w:rsid w:val="00FB3DE5"/>
    <w:rsid w:val="00FB534A"/>
    <w:rsid w:val="00FC1104"/>
    <w:rsid w:val="00FC2446"/>
    <w:rsid w:val="00FC2E37"/>
    <w:rsid w:val="00FC3704"/>
    <w:rsid w:val="00FC40E6"/>
    <w:rsid w:val="00FC7CDF"/>
    <w:rsid w:val="00FD182A"/>
    <w:rsid w:val="00FE4DD0"/>
    <w:rsid w:val="00FE643C"/>
    <w:rsid w:val="00FF1EC3"/>
    <w:rsid w:val="00FF2660"/>
    <w:rsid w:val="00FF6376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6573"/>
  <w15:docId w15:val="{CE24E302-1A54-40EF-89C2-999B203D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9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EF"/>
  </w:style>
  <w:style w:type="paragraph" w:styleId="Piedepgina">
    <w:name w:val="footer"/>
    <w:basedOn w:val="Normal"/>
    <w:link w:val="Piedepgina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EF"/>
  </w:style>
  <w:style w:type="paragraph" w:styleId="Textodeglobo">
    <w:name w:val="Balloon Text"/>
    <w:basedOn w:val="Normal"/>
    <w:link w:val="TextodegloboCar"/>
    <w:uiPriority w:val="99"/>
    <w:semiHidden/>
    <w:unhideWhenUsed/>
    <w:rsid w:val="0067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C69"/>
    <w:rPr>
      <w:rFonts w:ascii="Tahoma" w:hAnsi="Tahoma" w:cs="Tahoma"/>
      <w:sz w:val="16"/>
      <w:szCs w:val="16"/>
    </w:rPr>
  </w:style>
  <w:style w:type="paragraph" w:customStyle="1" w:styleId="Cuerpo">
    <w:name w:val="Cuerpo"/>
    <w:rsid w:val="009B6F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9B6FC8"/>
    <w:rPr>
      <w:lang w:val="es-ES_tradnl"/>
    </w:rPr>
  </w:style>
  <w:style w:type="numbering" w:customStyle="1" w:styleId="Estiloimportado2">
    <w:name w:val="Estilo importado 2"/>
    <w:rsid w:val="009B6FC8"/>
    <w:pPr>
      <w:numPr>
        <w:numId w:val="10"/>
      </w:numPr>
    </w:pPr>
  </w:style>
  <w:style w:type="numbering" w:customStyle="1" w:styleId="Estiloimportado3">
    <w:name w:val="Estilo importado 3"/>
    <w:rsid w:val="009B6FC8"/>
    <w:pPr>
      <w:numPr>
        <w:numId w:val="12"/>
      </w:numPr>
    </w:pPr>
  </w:style>
  <w:style w:type="numbering" w:customStyle="1" w:styleId="Letra">
    <w:name w:val="Letra"/>
    <w:rsid w:val="009B6FC8"/>
    <w:pPr>
      <w:numPr>
        <w:numId w:val="14"/>
      </w:numPr>
    </w:pPr>
  </w:style>
  <w:style w:type="character" w:styleId="Hipervnculo">
    <w:name w:val="Hyperlink"/>
    <w:basedOn w:val="Fuentedeprrafopredeter"/>
    <w:uiPriority w:val="99"/>
    <w:semiHidden/>
    <w:unhideWhenUsed/>
    <w:rsid w:val="007C461F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461F"/>
    <w:rPr>
      <w:color w:val="954F72"/>
      <w:u w:val="single"/>
    </w:rPr>
  </w:style>
  <w:style w:type="paragraph" w:customStyle="1" w:styleId="xl63">
    <w:name w:val="xl63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D6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34273-FEF2-47DA-B1F6-03B1C593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1104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Servicio Social Transparencia 2</cp:lastModifiedBy>
  <cp:revision>49</cp:revision>
  <cp:lastPrinted>2023-04-17T18:27:00Z</cp:lastPrinted>
  <dcterms:created xsi:type="dcterms:W3CDTF">2023-03-14T03:24:00Z</dcterms:created>
  <dcterms:modified xsi:type="dcterms:W3CDTF">2023-06-19T21:03:00Z</dcterms:modified>
</cp:coreProperties>
</file>