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777F333B" w:rsidR="00A4024B" w:rsidRPr="004C573C" w:rsidRDefault="00A4024B" w:rsidP="006C3405">
      <w:pPr>
        <w:ind w:left="3540"/>
      </w:pPr>
      <w:r>
        <w:t>San Pedro Tlaquepaque, Jalisco</w:t>
      </w:r>
      <w:r w:rsidR="00691DA8">
        <w:t xml:space="preserve"> 10</w:t>
      </w:r>
      <w:r w:rsidR="0068687E">
        <w:t xml:space="preserve"> </w:t>
      </w:r>
      <w:r>
        <w:t xml:space="preserve">de </w:t>
      </w:r>
      <w:r w:rsidR="00691DA8">
        <w:t>abril</w:t>
      </w:r>
      <w:r>
        <w:t xml:space="preserve"> de 202</w:t>
      </w:r>
      <w:r w:rsidR="001F630B">
        <w:t>3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44CEAF0C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691DA8">
        <w:rPr>
          <w:rFonts w:eastAsia="Calibri" w:cs="Arial"/>
          <w:szCs w:val="24"/>
          <w:lang w:eastAsia="es-MX"/>
        </w:rPr>
        <w:t>115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</w:t>
      </w:r>
      <w:r w:rsidR="001F630B">
        <w:rPr>
          <w:rFonts w:eastAsia="Calibri" w:cs="Arial"/>
          <w:szCs w:val="24"/>
          <w:lang w:eastAsia="es-MX"/>
        </w:rPr>
        <w:t>3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5E82F4B7" w:rsidR="00A4024B" w:rsidRDefault="00691DA8" w:rsidP="00A4024B">
      <w:pPr>
        <w:jc w:val="center"/>
        <w:rPr>
          <w:b/>
        </w:rPr>
      </w:pPr>
      <w:r>
        <w:rPr>
          <w:b/>
        </w:rPr>
        <w:t>marzo</w:t>
      </w:r>
      <w:r w:rsidR="00431EB9">
        <w:rPr>
          <w:b/>
        </w:rPr>
        <w:t xml:space="preserve"> </w:t>
      </w:r>
      <w:r w:rsidR="006163CF">
        <w:rPr>
          <w:b/>
        </w:rPr>
        <w:t xml:space="preserve"> 202</w:t>
      </w:r>
      <w:r w:rsidR="0077760E">
        <w:rPr>
          <w:b/>
        </w:rPr>
        <w:t>3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196396ED" w:rsidR="00E37E8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  <w:r w:rsidR="00005F67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2C9AEB5D" w14:textId="212D1FA3" w:rsidR="00E37E8B" w:rsidRPr="003F29C2" w:rsidRDefault="00691DA8" w:rsidP="00691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11918F3F" w:rsidR="00E37E8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Control de la Edificación</w:t>
            </w:r>
          </w:p>
        </w:tc>
        <w:tc>
          <w:tcPr>
            <w:tcW w:w="1938" w:type="dxa"/>
          </w:tcPr>
          <w:p w14:paraId="36DB138A" w14:textId="31ACF62E" w:rsidR="00E37E8B" w:rsidRPr="003F29C2" w:rsidRDefault="00691DA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024B" w14:paraId="6F612B33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0C33C6C8" w:rsidR="00A4024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Coordinación de Programas Sociales </w:t>
            </w:r>
          </w:p>
        </w:tc>
        <w:tc>
          <w:tcPr>
            <w:tcW w:w="1938" w:type="dxa"/>
          </w:tcPr>
          <w:p w14:paraId="7BD682B4" w14:textId="564B0365" w:rsidR="00A4024B" w:rsidRPr="003F29C2" w:rsidRDefault="00691DA8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024B" w14:paraId="6D73EB44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02DA4BCE" w:rsidR="00A4024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Contabilidad Y Glosa</w:t>
            </w:r>
          </w:p>
        </w:tc>
        <w:tc>
          <w:tcPr>
            <w:tcW w:w="1938" w:type="dxa"/>
          </w:tcPr>
          <w:p w14:paraId="5102A4AA" w14:textId="4E42B164" w:rsidR="00A4024B" w:rsidRPr="003F29C2" w:rsidRDefault="00691DA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14:paraId="37198365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0BAE67B2" w:rsidR="00A4024B" w:rsidRPr="00222EB6" w:rsidRDefault="00691DA8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3B729DB9" w14:textId="3CCCE165" w:rsidR="00A4024B" w:rsidRPr="003F29C2" w:rsidRDefault="00691DA8" w:rsidP="002A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14:paraId="5C67951F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23DE0167" w:rsidR="00A4024B" w:rsidRPr="00222EB6" w:rsidRDefault="00691DA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Inspección a Mercados Tianguis y Espacios Abiertos </w:t>
            </w:r>
          </w:p>
        </w:tc>
        <w:tc>
          <w:tcPr>
            <w:tcW w:w="1938" w:type="dxa"/>
          </w:tcPr>
          <w:p w14:paraId="719AD844" w14:textId="16E89FF7" w:rsidR="00A4024B" w:rsidRPr="003F29C2" w:rsidRDefault="00691DA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F29C2" w14:paraId="6DDE8A7F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5773C1C7" w14:textId="27FBED94" w:rsidR="003F29C2" w:rsidRDefault="00691DA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Juzgados Municipales</w:t>
            </w:r>
          </w:p>
        </w:tc>
        <w:tc>
          <w:tcPr>
            <w:tcW w:w="1938" w:type="dxa"/>
          </w:tcPr>
          <w:p w14:paraId="0EDDCBC2" w14:textId="06D6015D" w:rsidR="003F29C2" w:rsidRPr="003F29C2" w:rsidRDefault="00691DA8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91DA8" w14:paraId="79511898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62F4B9D" w14:textId="06F2B145" w:rsidR="00691DA8" w:rsidRDefault="00691DA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Premio Nacional de la Cerámica</w:t>
            </w:r>
          </w:p>
        </w:tc>
        <w:tc>
          <w:tcPr>
            <w:tcW w:w="1938" w:type="dxa"/>
          </w:tcPr>
          <w:p w14:paraId="3F74A7AB" w14:textId="6C11227D" w:rsidR="00691DA8" w:rsidRPr="003F29C2" w:rsidRDefault="00691DA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91DA8" w14:paraId="33370577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3852D1" w14:textId="3B3F221F" w:rsidR="00691DA8" w:rsidRDefault="00691DA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Centro de Mediación Municipal</w:t>
            </w:r>
          </w:p>
        </w:tc>
        <w:tc>
          <w:tcPr>
            <w:tcW w:w="1938" w:type="dxa"/>
          </w:tcPr>
          <w:p w14:paraId="23CE0F8B" w14:textId="000CCC98" w:rsidR="00691DA8" w:rsidRPr="003F29C2" w:rsidRDefault="00691DA8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91DA8" w14:paraId="0DBBC06E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4986DA" w14:textId="70E7BA3A" w:rsidR="00691DA8" w:rsidRDefault="00691DA8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Central de Comunicaciones e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Informatica</w:t>
            </w:r>
            <w:proofErr w:type="spellEnd"/>
          </w:p>
        </w:tc>
        <w:tc>
          <w:tcPr>
            <w:tcW w:w="1938" w:type="dxa"/>
          </w:tcPr>
          <w:p w14:paraId="62C72AA4" w14:textId="29B2AF7D" w:rsidR="00691DA8" w:rsidRPr="003F29C2" w:rsidRDefault="00691DA8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137152E0" w:rsidR="00A4024B" w:rsidRDefault="00691DA8" w:rsidP="001F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</w:t>
            </w:r>
          </w:p>
        </w:tc>
      </w:tr>
    </w:tbl>
    <w:p w14:paraId="446AA96A" w14:textId="77777777" w:rsidR="00A4024B" w:rsidRDefault="00A4024B" w:rsidP="00A4024B"/>
    <w:p w14:paraId="682ECDB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6F8F09B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6A1A244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7A0A199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734D0D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23745EA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AF219B4" w14:textId="603CA949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0540" w14:textId="77777777" w:rsidR="00082E0F" w:rsidRDefault="00082E0F" w:rsidP="00493C7A">
      <w:pPr>
        <w:spacing w:after="0" w:line="240" w:lineRule="auto"/>
      </w:pPr>
      <w:r>
        <w:separator/>
      </w:r>
    </w:p>
  </w:endnote>
  <w:endnote w:type="continuationSeparator" w:id="0">
    <w:p w14:paraId="2440646C" w14:textId="77777777" w:rsidR="00082E0F" w:rsidRDefault="00082E0F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8939" w14:textId="77777777" w:rsidR="00082E0F" w:rsidRDefault="00082E0F" w:rsidP="00493C7A">
      <w:pPr>
        <w:spacing w:after="0" w:line="240" w:lineRule="auto"/>
      </w:pPr>
      <w:r>
        <w:separator/>
      </w:r>
    </w:p>
  </w:footnote>
  <w:footnote w:type="continuationSeparator" w:id="0">
    <w:p w14:paraId="4DCF7569" w14:textId="77777777" w:rsidR="00082E0F" w:rsidRDefault="00082E0F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05F67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2E0F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586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25C0"/>
    <w:rsid w:val="001C3BA8"/>
    <w:rsid w:val="001C4A7D"/>
    <w:rsid w:val="001D1F76"/>
    <w:rsid w:val="001E1948"/>
    <w:rsid w:val="001E1EFF"/>
    <w:rsid w:val="001E20D1"/>
    <w:rsid w:val="001E6091"/>
    <w:rsid w:val="001F630B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2625D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0712"/>
    <w:rsid w:val="003B41A7"/>
    <w:rsid w:val="003C63E5"/>
    <w:rsid w:val="003D0525"/>
    <w:rsid w:val="003D7452"/>
    <w:rsid w:val="003E2AA5"/>
    <w:rsid w:val="003E2B04"/>
    <w:rsid w:val="003F29C2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0702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1DA8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7760E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B5D19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B727B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120A6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3BFD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2022-11-11T18:15:00Z</cp:lastPrinted>
  <dcterms:created xsi:type="dcterms:W3CDTF">2023-04-10T16:58:00Z</dcterms:created>
  <dcterms:modified xsi:type="dcterms:W3CDTF">2023-04-10T17:06:00Z</dcterms:modified>
</cp:coreProperties>
</file>