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0DC8" w14:textId="77777777" w:rsidR="003C3B89" w:rsidRPr="00056350" w:rsidRDefault="003C3B89" w:rsidP="003C3B89">
      <w:pPr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B143E23" wp14:editId="52A0B628">
            <wp:simplePos x="0" y="0"/>
            <wp:positionH relativeFrom="column">
              <wp:posOffset>94615</wp:posOffset>
            </wp:positionH>
            <wp:positionV relativeFrom="paragraph">
              <wp:posOffset>-135890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C9965C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19A260E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1B2D0BB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3FE9A7B" w14:textId="48CDE82A" w:rsidR="003C3B89" w:rsidRPr="00056350" w:rsidRDefault="00056350" w:rsidP="003C3B8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>MINUTA DE</w:t>
      </w:r>
      <w:r w:rsidR="003C3B89" w:rsidRPr="00056350">
        <w:rPr>
          <w:rFonts w:ascii="Tahoma" w:hAnsi="Tahoma" w:cs="Tahoma"/>
          <w:b/>
          <w:sz w:val="24"/>
          <w:szCs w:val="24"/>
        </w:rPr>
        <w:t xml:space="preserve"> LA </w:t>
      </w:r>
      <w:r w:rsidR="00102640" w:rsidRPr="00056350">
        <w:rPr>
          <w:rFonts w:ascii="Tahoma" w:hAnsi="Tahoma" w:cs="Tahoma"/>
          <w:b/>
          <w:sz w:val="24"/>
          <w:szCs w:val="24"/>
        </w:rPr>
        <w:t>SEXTA SESIÓN</w:t>
      </w:r>
      <w:r w:rsidR="003C3B89" w:rsidRPr="00056350">
        <w:rPr>
          <w:rFonts w:ascii="Tahoma" w:hAnsi="Tahoma" w:cs="Tahoma"/>
          <w:b/>
          <w:sz w:val="24"/>
          <w:szCs w:val="24"/>
        </w:rPr>
        <w:t xml:space="preserve"> ORDINARIA DE LA COMISIÓN EDILICIA PERMANENTE TAURINA DEL AYUNTAMIENTO CONSTITUCIONAL DE SAN PEDRO TLAQUEPAQUE DEL DÍA </w:t>
      </w:r>
      <w:r w:rsidR="003C3B89" w:rsidRPr="00056350">
        <w:rPr>
          <w:rFonts w:ascii="Tahoma" w:hAnsi="Tahoma" w:cs="Tahoma"/>
          <w:b/>
          <w:sz w:val="24"/>
          <w:szCs w:val="24"/>
        </w:rPr>
        <w:t>MIERCOLES</w:t>
      </w:r>
      <w:r w:rsidR="003C3B89" w:rsidRPr="00056350">
        <w:rPr>
          <w:rFonts w:ascii="Tahoma" w:hAnsi="Tahoma" w:cs="Tahoma"/>
          <w:b/>
          <w:sz w:val="24"/>
          <w:szCs w:val="24"/>
        </w:rPr>
        <w:t xml:space="preserve">  </w:t>
      </w:r>
      <w:proofErr w:type="gramStart"/>
      <w:r w:rsidR="003C3B89" w:rsidRPr="00056350">
        <w:rPr>
          <w:rFonts w:ascii="Tahoma" w:hAnsi="Tahoma" w:cs="Tahoma"/>
          <w:b/>
          <w:sz w:val="24"/>
          <w:szCs w:val="24"/>
        </w:rPr>
        <w:t>22</w:t>
      </w:r>
      <w:r w:rsidR="003C3B89" w:rsidRPr="00056350">
        <w:rPr>
          <w:rFonts w:ascii="Tahoma" w:hAnsi="Tahoma" w:cs="Tahoma"/>
          <w:b/>
          <w:sz w:val="24"/>
          <w:szCs w:val="24"/>
        </w:rPr>
        <w:t xml:space="preserve">  DE</w:t>
      </w:r>
      <w:proofErr w:type="gramEnd"/>
      <w:r w:rsidR="003C3B89" w:rsidRPr="00056350">
        <w:rPr>
          <w:rFonts w:ascii="Tahoma" w:hAnsi="Tahoma" w:cs="Tahoma"/>
          <w:b/>
          <w:sz w:val="24"/>
          <w:szCs w:val="24"/>
        </w:rPr>
        <w:t xml:space="preserve">  </w:t>
      </w:r>
      <w:r w:rsidR="003C3B89" w:rsidRPr="00056350">
        <w:rPr>
          <w:rFonts w:ascii="Tahoma" w:hAnsi="Tahoma" w:cs="Tahoma"/>
          <w:b/>
          <w:sz w:val="24"/>
          <w:szCs w:val="24"/>
        </w:rPr>
        <w:t>FEBRERO</w:t>
      </w:r>
      <w:r w:rsidR="003C3B89" w:rsidRPr="00056350">
        <w:rPr>
          <w:rFonts w:ascii="Tahoma" w:hAnsi="Tahoma" w:cs="Tahoma"/>
          <w:b/>
          <w:sz w:val="24"/>
          <w:szCs w:val="24"/>
        </w:rPr>
        <w:t xml:space="preserve">  </w:t>
      </w:r>
      <w:r w:rsidR="003C3B89" w:rsidRPr="00056350">
        <w:rPr>
          <w:rFonts w:ascii="Tahoma" w:hAnsi="Tahoma" w:cs="Tahoma"/>
          <w:b/>
          <w:sz w:val="24"/>
          <w:szCs w:val="24"/>
        </w:rPr>
        <w:t>2023</w:t>
      </w:r>
      <w:r w:rsidR="003C3B89" w:rsidRPr="00056350">
        <w:rPr>
          <w:rFonts w:ascii="Tahoma" w:hAnsi="Tahoma" w:cs="Tahoma"/>
          <w:b/>
          <w:sz w:val="24"/>
          <w:szCs w:val="24"/>
        </w:rPr>
        <w:t>.</w:t>
      </w:r>
    </w:p>
    <w:p w14:paraId="097946F7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CA422F6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En uso de la voz la Regidora C. Susana Infante Paredes:</w:t>
      </w:r>
    </w:p>
    <w:p w14:paraId="1EF04C3D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Muy buenos días, compañeras y compañeros Regidores.</w:t>
      </w:r>
    </w:p>
    <w:p w14:paraId="03A99103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A continuación:</w:t>
      </w:r>
    </w:p>
    <w:p w14:paraId="1B2CD332" w14:textId="25BB9C65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Daremos inicio a la </w:t>
      </w:r>
      <w:r w:rsidRPr="00056350">
        <w:rPr>
          <w:rFonts w:ascii="Tahoma" w:hAnsi="Tahoma" w:cs="Tahoma"/>
          <w:sz w:val="24"/>
          <w:szCs w:val="24"/>
        </w:rPr>
        <w:t>sexta</w:t>
      </w:r>
      <w:r w:rsidRPr="00056350">
        <w:rPr>
          <w:rFonts w:ascii="Tahoma" w:hAnsi="Tahoma" w:cs="Tahoma"/>
          <w:sz w:val="24"/>
          <w:szCs w:val="24"/>
        </w:rPr>
        <w:t xml:space="preserve"> sesión de la Comisión </w:t>
      </w:r>
      <w:proofErr w:type="gramStart"/>
      <w:r w:rsidRPr="00056350">
        <w:rPr>
          <w:rFonts w:ascii="Tahoma" w:hAnsi="Tahoma" w:cs="Tahoma"/>
          <w:sz w:val="24"/>
          <w:szCs w:val="24"/>
        </w:rPr>
        <w:t>Edilicia</w:t>
      </w:r>
      <w:proofErr w:type="gramEnd"/>
      <w:r w:rsidRPr="00056350">
        <w:rPr>
          <w:rFonts w:ascii="Tahoma" w:hAnsi="Tahoma" w:cs="Tahoma"/>
          <w:sz w:val="24"/>
          <w:szCs w:val="24"/>
        </w:rPr>
        <w:t xml:space="preserve"> de Taurina del Ayuntamiento Constitucional de San Pedro Tlaquepaque, agradeciendo una vez más la presencia de todos y cada uno de ustedes.</w:t>
      </w:r>
    </w:p>
    <w:p w14:paraId="21AED3FF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Con la facultad que me brinda el artículo 87 del Reglamento de Gobierno y la Administración del Ayuntamiento Constitucional de San Pedro Tlaquepaque, se citó con oportunidad a esta sesión de la Comisión </w:t>
      </w:r>
      <w:proofErr w:type="gramStart"/>
      <w:r w:rsidRPr="00056350">
        <w:rPr>
          <w:rFonts w:ascii="Tahoma" w:hAnsi="Tahoma" w:cs="Tahoma"/>
          <w:sz w:val="24"/>
          <w:szCs w:val="24"/>
        </w:rPr>
        <w:t>Edilicia</w:t>
      </w:r>
      <w:proofErr w:type="gramEnd"/>
      <w:r w:rsidRPr="00056350">
        <w:rPr>
          <w:rFonts w:ascii="Tahoma" w:hAnsi="Tahoma" w:cs="Tahoma"/>
          <w:sz w:val="24"/>
          <w:szCs w:val="24"/>
        </w:rPr>
        <w:t xml:space="preserve">. </w:t>
      </w:r>
    </w:p>
    <w:p w14:paraId="4B07A545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A continuación, me permito verificar si existe quórum legal para sesionar válidamente:</w:t>
      </w:r>
    </w:p>
    <w:p w14:paraId="7F5C146A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Regidora Anabel Ávila Martínez, vocal de la comisión………………………………………………………...PRESENTE. </w:t>
      </w:r>
    </w:p>
    <w:p w14:paraId="0A882A3C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lastRenderedPageBreak/>
        <w:t xml:space="preserve">Regidor José Alfredo Gaviño Hernández, vocal de la comisión………………………………………………………...PRESENTE. </w:t>
      </w:r>
    </w:p>
    <w:p w14:paraId="24C8FFDD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Regidora María Patricia Meza Núñez, vocal de la comisión………………………………………………………...PRESENTE.</w:t>
      </w:r>
    </w:p>
    <w:p w14:paraId="4E0C8060" w14:textId="23148D39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Su servidora la de la voz, Regidora Susana Infante Paredes, </w:t>
      </w:r>
      <w:proofErr w:type="gramStart"/>
      <w:r w:rsidRPr="00056350">
        <w:rPr>
          <w:rFonts w:ascii="Tahoma" w:hAnsi="Tahoma" w:cs="Tahoma"/>
          <w:sz w:val="24"/>
          <w:szCs w:val="24"/>
        </w:rPr>
        <w:t>Presidenta</w:t>
      </w:r>
      <w:proofErr w:type="gramEnd"/>
      <w:r w:rsidRPr="00056350">
        <w:rPr>
          <w:rFonts w:ascii="Tahoma" w:hAnsi="Tahoma" w:cs="Tahoma"/>
          <w:sz w:val="24"/>
          <w:szCs w:val="24"/>
        </w:rPr>
        <w:t xml:space="preserve"> de la comisión……………………………………………</w:t>
      </w:r>
      <w:r w:rsidR="00CA04AF" w:rsidRPr="00056350">
        <w:rPr>
          <w:rFonts w:ascii="Tahoma" w:hAnsi="Tahoma" w:cs="Tahoma"/>
          <w:sz w:val="24"/>
          <w:szCs w:val="24"/>
        </w:rPr>
        <w:t>……</w:t>
      </w:r>
      <w:r w:rsidRPr="00056350">
        <w:rPr>
          <w:rFonts w:ascii="Tahoma" w:hAnsi="Tahoma" w:cs="Tahoma"/>
          <w:sz w:val="24"/>
          <w:szCs w:val="24"/>
        </w:rPr>
        <w:t>PRESENTE.</w:t>
      </w:r>
    </w:p>
    <w:p w14:paraId="50A5BA77" w14:textId="54AA2E53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Al momento de tomar asistencia se encuentran presentes</w:t>
      </w:r>
      <w:r w:rsidRPr="00056350">
        <w:rPr>
          <w:rFonts w:ascii="Tahoma" w:hAnsi="Tahoma" w:cs="Tahoma"/>
          <w:sz w:val="24"/>
          <w:szCs w:val="24"/>
        </w:rPr>
        <w:t xml:space="preserve"> </w:t>
      </w:r>
      <w:r w:rsidR="00CA04AF" w:rsidRPr="00056350">
        <w:rPr>
          <w:rFonts w:ascii="Tahoma" w:hAnsi="Tahoma" w:cs="Tahoma"/>
          <w:sz w:val="24"/>
          <w:szCs w:val="24"/>
        </w:rPr>
        <w:t>cuatro Regidores</w:t>
      </w:r>
      <w:r w:rsidRPr="00056350">
        <w:rPr>
          <w:rFonts w:ascii="Tahoma" w:hAnsi="Tahoma" w:cs="Tahoma"/>
          <w:sz w:val="24"/>
          <w:szCs w:val="24"/>
        </w:rPr>
        <w:t xml:space="preserve"> de un total de 4 integrantes de la comisión.</w:t>
      </w:r>
    </w:p>
    <w:p w14:paraId="00EF4E09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7916AD6" w14:textId="4BA663F3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Así que existe quórum legal para llevar a cabo la sexta sesión de la comisión </w:t>
      </w:r>
      <w:proofErr w:type="gramStart"/>
      <w:r w:rsidRPr="00056350">
        <w:rPr>
          <w:rFonts w:ascii="Tahoma" w:hAnsi="Tahoma" w:cs="Tahoma"/>
          <w:sz w:val="24"/>
          <w:szCs w:val="24"/>
        </w:rPr>
        <w:t>Edilicia</w:t>
      </w:r>
      <w:proofErr w:type="gramEnd"/>
      <w:r w:rsidRPr="00056350">
        <w:rPr>
          <w:rFonts w:ascii="Tahoma" w:hAnsi="Tahoma" w:cs="Tahoma"/>
          <w:sz w:val="24"/>
          <w:szCs w:val="24"/>
        </w:rPr>
        <w:t xml:space="preserve"> de Taurina, por lo cual siendo las </w:t>
      </w:r>
      <w:r w:rsidRPr="00056350">
        <w:rPr>
          <w:rFonts w:ascii="Tahoma" w:hAnsi="Tahoma" w:cs="Tahoma"/>
          <w:sz w:val="24"/>
          <w:szCs w:val="24"/>
        </w:rPr>
        <w:t xml:space="preserve">12 </w:t>
      </w:r>
      <w:r w:rsidRPr="00056350">
        <w:rPr>
          <w:rFonts w:ascii="Tahoma" w:hAnsi="Tahoma" w:cs="Tahoma"/>
          <w:sz w:val="24"/>
          <w:szCs w:val="24"/>
        </w:rPr>
        <w:t xml:space="preserve">horas con </w:t>
      </w:r>
      <w:r w:rsidRPr="00056350">
        <w:rPr>
          <w:rFonts w:ascii="Tahoma" w:hAnsi="Tahoma" w:cs="Tahoma"/>
          <w:sz w:val="24"/>
          <w:szCs w:val="24"/>
        </w:rPr>
        <w:t xml:space="preserve">09 </w:t>
      </w:r>
      <w:r w:rsidRPr="00056350">
        <w:rPr>
          <w:rFonts w:ascii="Tahoma" w:hAnsi="Tahoma" w:cs="Tahoma"/>
          <w:sz w:val="24"/>
          <w:szCs w:val="24"/>
        </w:rPr>
        <w:t>minutos del día 22 de febrero del 2023, se da iniciados y validos los trabajos y acuerdos que de ella emanen.</w:t>
      </w:r>
    </w:p>
    <w:p w14:paraId="20BC7D18" w14:textId="42BCF5BE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También le doy la más cordial de las bienvenidas a el personal de la </w:t>
      </w:r>
      <w:proofErr w:type="gramStart"/>
      <w:r w:rsidRPr="00056350">
        <w:rPr>
          <w:rFonts w:ascii="Tahoma" w:hAnsi="Tahoma" w:cs="Tahoma"/>
          <w:sz w:val="24"/>
          <w:szCs w:val="24"/>
        </w:rPr>
        <w:t>Secretaria General</w:t>
      </w:r>
      <w:proofErr w:type="gramEnd"/>
      <w:r w:rsidRPr="00056350">
        <w:rPr>
          <w:rFonts w:ascii="Tahoma" w:hAnsi="Tahoma" w:cs="Tahoma"/>
          <w:sz w:val="24"/>
          <w:szCs w:val="24"/>
        </w:rPr>
        <w:t>.</w:t>
      </w:r>
    </w:p>
    <w:p w14:paraId="7A17CF91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Al personal de transparencia, a los compañeros asesores que hoy nos acompañan, y a todo el público que siguen las transmisiones por los medios digitales, sean bienvenidos todos. </w:t>
      </w:r>
    </w:p>
    <w:p w14:paraId="7E82E34F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Para el desahogo de la sesión me permito proponer a ustedes el siguiente orden del día:</w:t>
      </w:r>
    </w:p>
    <w:p w14:paraId="7E5754CB" w14:textId="7B0C38B4" w:rsidR="003C3B89" w:rsidRPr="00056350" w:rsidRDefault="00C42FEC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>Primero. -</w:t>
      </w:r>
      <w:r w:rsidR="003C3B89" w:rsidRPr="00056350">
        <w:rPr>
          <w:rFonts w:ascii="Tahoma" w:hAnsi="Tahoma" w:cs="Tahoma"/>
          <w:sz w:val="24"/>
          <w:szCs w:val="24"/>
        </w:rPr>
        <w:t xml:space="preserve"> Lista de asistencia y verificación de quórum legal.</w:t>
      </w:r>
    </w:p>
    <w:p w14:paraId="775CDCC4" w14:textId="34489935" w:rsidR="003C3B89" w:rsidRPr="00056350" w:rsidRDefault="00C42FEC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>Segundo. -</w:t>
      </w:r>
      <w:r w:rsidR="003C3B89" w:rsidRPr="00056350">
        <w:rPr>
          <w:rFonts w:ascii="Tahoma" w:hAnsi="Tahoma" w:cs="Tahoma"/>
          <w:sz w:val="24"/>
          <w:szCs w:val="24"/>
        </w:rPr>
        <w:t xml:space="preserve"> Asuntos Turnados por parte de </w:t>
      </w:r>
      <w:proofErr w:type="gramStart"/>
      <w:r w:rsidR="003C3B89" w:rsidRPr="00056350">
        <w:rPr>
          <w:rFonts w:ascii="Tahoma" w:hAnsi="Tahoma" w:cs="Tahoma"/>
          <w:sz w:val="24"/>
          <w:szCs w:val="24"/>
        </w:rPr>
        <w:t>Secretaria General</w:t>
      </w:r>
      <w:proofErr w:type="gramEnd"/>
      <w:r w:rsidR="003C3B89" w:rsidRPr="00056350">
        <w:rPr>
          <w:rFonts w:ascii="Tahoma" w:hAnsi="Tahoma" w:cs="Tahoma"/>
          <w:sz w:val="24"/>
          <w:szCs w:val="24"/>
        </w:rPr>
        <w:t>.</w:t>
      </w:r>
    </w:p>
    <w:p w14:paraId="408E3022" w14:textId="20CBDF4F" w:rsidR="003C3B89" w:rsidRPr="00056350" w:rsidRDefault="00C42FEC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bCs/>
          <w:sz w:val="24"/>
          <w:szCs w:val="24"/>
        </w:rPr>
        <w:t>Tercero. -</w:t>
      </w:r>
      <w:r w:rsidR="003C3B89" w:rsidRPr="000563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C3B89" w:rsidRPr="00056350">
        <w:rPr>
          <w:rFonts w:ascii="Tahoma" w:hAnsi="Tahoma" w:cs="Tahoma"/>
          <w:sz w:val="24"/>
          <w:szCs w:val="24"/>
        </w:rPr>
        <w:t>Asuntos generales.</w:t>
      </w:r>
    </w:p>
    <w:p w14:paraId="29D9559B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lastRenderedPageBreak/>
        <w:t>Cuarto.-</w:t>
      </w:r>
      <w:r w:rsidRPr="00056350">
        <w:rPr>
          <w:rFonts w:ascii="Tahoma" w:hAnsi="Tahoma" w:cs="Tahoma"/>
          <w:sz w:val="24"/>
          <w:szCs w:val="24"/>
        </w:rPr>
        <w:t>. Clausura de la sesión</w:t>
      </w:r>
    </w:p>
    <w:p w14:paraId="11B5D934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85A54B8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Ya conociendo el contenido del orden del día, les pregunto si es de aprobarse favor de manifestarlo levantando su mano……………………………………...</w:t>
      </w:r>
      <w:r w:rsidRPr="00056350">
        <w:rPr>
          <w:rFonts w:ascii="Tahoma" w:hAnsi="Tahoma" w:cs="Tahoma"/>
          <w:b/>
          <w:sz w:val="24"/>
          <w:szCs w:val="24"/>
        </w:rPr>
        <w:t xml:space="preserve">APROBADO. </w:t>
      </w:r>
    </w:p>
    <w:p w14:paraId="5E61D9B5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AE9F015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 xml:space="preserve">1.- </w:t>
      </w:r>
      <w:r w:rsidRPr="00056350">
        <w:rPr>
          <w:rFonts w:ascii="Tahoma" w:hAnsi="Tahoma" w:cs="Tahoma"/>
          <w:sz w:val="24"/>
          <w:szCs w:val="24"/>
        </w:rPr>
        <w:t>Ya realizado el primer punto del orden del día, que es la lista de asistencia y verificación del quórum legal.</w:t>
      </w:r>
    </w:p>
    <w:p w14:paraId="2BAC5515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D48DF6C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>2.-</w:t>
      </w:r>
      <w:r w:rsidRPr="00056350">
        <w:rPr>
          <w:rFonts w:ascii="Tahoma" w:hAnsi="Tahoma" w:cs="Tahoma"/>
          <w:sz w:val="24"/>
          <w:szCs w:val="24"/>
        </w:rPr>
        <w:t xml:space="preserve"> Pasaremos a desahogar el segundo punto del orden del día, que es referente a Asuntos Turnados por parte de </w:t>
      </w:r>
      <w:proofErr w:type="gramStart"/>
      <w:r w:rsidRPr="00056350">
        <w:rPr>
          <w:rFonts w:ascii="Tahoma" w:hAnsi="Tahoma" w:cs="Tahoma"/>
          <w:sz w:val="24"/>
          <w:szCs w:val="24"/>
        </w:rPr>
        <w:t>Secretaria General</w:t>
      </w:r>
      <w:proofErr w:type="gramEnd"/>
      <w:r w:rsidRPr="00056350">
        <w:rPr>
          <w:rFonts w:ascii="Tahoma" w:hAnsi="Tahoma" w:cs="Tahoma"/>
          <w:sz w:val="24"/>
          <w:szCs w:val="24"/>
        </w:rPr>
        <w:t>, por lo cual quiero informarles que a esta Comisión que presido no ha llegado ningún asunto turnado, pasaremos al siguiente punto.</w:t>
      </w:r>
    </w:p>
    <w:p w14:paraId="3FAFEF14" w14:textId="77777777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B73989F" w14:textId="6A72B343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 xml:space="preserve">3.- </w:t>
      </w:r>
      <w:r w:rsidRPr="00056350">
        <w:rPr>
          <w:rFonts w:ascii="Tahoma" w:hAnsi="Tahoma" w:cs="Tahoma"/>
          <w:sz w:val="24"/>
          <w:szCs w:val="24"/>
        </w:rPr>
        <w:t>En el tercer punto del orden del día, que es referente a Asuntos Generales. Les pregunto si tienen algún asunto general que tratar.</w:t>
      </w:r>
    </w:p>
    <w:p w14:paraId="7CB2FB1A" w14:textId="643B4AA7" w:rsidR="003C3B89" w:rsidRPr="00056350" w:rsidRDefault="00D60CFE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En uso de la voz, la regidora Lic. Anabel Ávila Martínez: de mi parte no.</w:t>
      </w:r>
    </w:p>
    <w:p w14:paraId="42A43B7C" w14:textId="0EEA36F8" w:rsidR="003C3B89" w:rsidRPr="00056350" w:rsidRDefault="003C3B89" w:rsidP="003C3B8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 xml:space="preserve">4.- </w:t>
      </w:r>
      <w:r w:rsidRPr="00056350">
        <w:rPr>
          <w:rFonts w:ascii="Tahoma" w:hAnsi="Tahoma" w:cs="Tahoma"/>
          <w:sz w:val="24"/>
          <w:szCs w:val="24"/>
        </w:rPr>
        <w:t xml:space="preserve">No habiendo más asuntos que tratar y continuando con el orden del día se da por clausurada la </w:t>
      </w:r>
      <w:r w:rsidR="00D60CFE" w:rsidRPr="00056350">
        <w:rPr>
          <w:rFonts w:ascii="Tahoma" w:hAnsi="Tahoma" w:cs="Tahoma"/>
          <w:sz w:val="24"/>
          <w:szCs w:val="24"/>
        </w:rPr>
        <w:t>sexta</w:t>
      </w:r>
      <w:r w:rsidRPr="00056350">
        <w:rPr>
          <w:rFonts w:ascii="Tahoma" w:hAnsi="Tahoma" w:cs="Tahoma"/>
          <w:sz w:val="24"/>
          <w:szCs w:val="24"/>
        </w:rPr>
        <w:t xml:space="preserve"> sesión de la Comisión </w:t>
      </w:r>
      <w:proofErr w:type="gramStart"/>
      <w:r w:rsidRPr="00056350">
        <w:rPr>
          <w:rFonts w:ascii="Tahoma" w:hAnsi="Tahoma" w:cs="Tahoma"/>
          <w:sz w:val="24"/>
          <w:szCs w:val="24"/>
        </w:rPr>
        <w:t>Edilicia</w:t>
      </w:r>
      <w:proofErr w:type="gramEnd"/>
      <w:r w:rsidRPr="00056350">
        <w:rPr>
          <w:rFonts w:ascii="Tahoma" w:hAnsi="Tahoma" w:cs="Tahoma"/>
          <w:sz w:val="24"/>
          <w:szCs w:val="24"/>
        </w:rPr>
        <w:t xml:space="preserve"> de Taurina del Ayuntamiento Constitucional de San Pedro Tlaquepaque, siendo </w:t>
      </w:r>
      <w:r w:rsidR="004D6176" w:rsidRPr="00056350">
        <w:rPr>
          <w:rFonts w:ascii="Tahoma" w:hAnsi="Tahoma" w:cs="Tahoma"/>
          <w:sz w:val="24"/>
          <w:szCs w:val="24"/>
        </w:rPr>
        <w:t>las 12</w:t>
      </w:r>
      <w:r w:rsidR="00D60CFE" w:rsidRPr="00056350">
        <w:rPr>
          <w:rFonts w:ascii="Tahoma" w:hAnsi="Tahoma" w:cs="Tahoma"/>
          <w:sz w:val="24"/>
          <w:szCs w:val="24"/>
        </w:rPr>
        <w:t xml:space="preserve"> </w:t>
      </w:r>
      <w:r w:rsidRPr="00056350">
        <w:rPr>
          <w:rFonts w:ascii="Tahoma" w:hAnsi="Tahoma" w:cs="Tahoma"/>
          <w:sz w:val="24"/>
          <w:szCs w:val="24"/>
        </w:rPr>
        <w:t xml:space="preserve">horas con </w:t>
      </w:r>
      <w:r w:rsidR="00D60CFE" w:rsidRPr="00056350">
        <w:rPr>
          <w:rFonts w:ascii="Tahoma" w:hAnsi="Tahoma" w:cs="Tahoma"/>
          <w:sz w:val="24"/>
          <w:szCs w:val="24"/>
        </w:rPr>
        <w:t xml:space="preserve">15 </w:t>
      </w:r>
      <w:r w:rsidRPr="00056350">
        <w:rPr>
          <w:rFonts w:ascii="Tahoma" w:hAnsi="Tahoma" w:cs="Tahoma"/>
          <w:sz w:val="24"/>
          <w:szCs w:val="24"/>
        </w:rPr>
        <w:t>minutos del mismo día, citando a la próxima sesión con anticipación</w:t>
      </w:r>
    </w:p>
    <w:p w14:paraId="318AD1C0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056350">
        <w:rPr>
          <w:rFonts w:ascii="Tahoma" w:hAnsi="Tahoma" w:cs="Tahoma"/>
          <w:b/>
          <w:sz w:val="24"/>
          <w:szCs w:val="24"/>
        </w:rPr>
        <w:t>¡MUCHAS GRACIAS!</w:t>
      </w:r>
    </w:p>
    <w:p w14:paraId="1EAD0482" w14:textId="77777777" w:rsidR="003C3B89" w:rsidRPr="00056350" w:rsidRDefault="003C3B89" w:rsidP="003C3B8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F7F79CE" w14:textId="77777777" w:rsidR="00980262" w:rsidRDefault="00980262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6E92BB93" w14:textId="4A4B8D7B" w:rsidR="003C3B89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LIC. </w:t>
      </w:r>
      <w:r w:rsidR="003C3B89" w:rsidRPr="00056350">
        <w:rPr>
          <w:rFonts w:ascii="Tahoma" w:hAnsi="Tahoma" w:cs="Tahoma"/>
          <w:sz w:val="24"/>
          <w:szCs w:val="24"/>
        </w:rPr>
        <w:t xml:space="preserve">Anabel Ávila Martínez </w:t>
      </w:r>
    </w:p>
    <w:p w14:paraId="0E32FA21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Regidora vocal de la comisión Taurina</w:t>
      </w:r>
    </w:p>
    <w:p w14:paraId="54B2840D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5F80CC2D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6B25B1F0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20282AFE" w14:textId="4AADA971" w:rsidR="003C3B89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LIC. </w:t>
      </w:r>
      <w:r w:rsidR="003C3B89" w:rsidRPr="00056350">
        <w:rPr>
          <w:rFonts w:ascii="Tahoma" w:hAnsi="Tahoma" w:cs="Tahoma"/>
          <w:sz w:val="24"/>
          <w:szCs w:val="24"/>
        </w:rPr>
        <w:t xml:space="preserve">María Patricia Meza Núñez </w:t>
      </w:r>
    </w:p>
    <w:p w14:paraId="40060DD7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Regidora vocal de la comisión Taurina</w:t>
      </w:r>
    </w:p>
    <w:p w14:paraId="434DDA74" w14:textId="77777777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1CC27CD1" w14:textId="77777777" w:rsidR="003C3B89" w:rsidRPr="00056350" w:rsidRDefault="003C3B89" w:rsidP="003C3B8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FC101E6" w14:textId="77777777" w:rsidR="00D60CFE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1A2B0053" w14:textId="1FB00BCA" w:rsidR="00D60CFE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L.A. </w:t>
      </w:r>
      <w:r w:rsidRPr="00056350">
        <w:rPr>
          <w:rFonts w:ascii="Tahoma" w:hAnsi="Tahoma" w:cs="Tahoma"/>
          <w:sz w:val="24"/>
          <w:szCs w:val="24"/>
        </w:rPr>
        <w:t xml:space="preserve">José Alfredo Gaviño Hernández, </w:t>
      </w:r>
    </w:p>
    <w:p w14:paraId="275D0A5F" w14:textId="393D8F95" w:rsidR="00D60CFE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Regidor vocal de la comisión Taurina</w:t>
      </w:r>
    </w:p>
    <w:p w14:paraId="4AAD3324" w14:textId="77777777" w:rsidR="00D60CFE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6D33593" w14:textId="77777777" w:rsidR="00D60CFE" w:rsidRPr="00056350" w:rsidRDefault="00D60CFE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56A1C4D" w14:textId="718FDB0B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>Susana Infante Paredes</w:t>
      </w:r>
    </w:p>
    <w:p w14:paraId="42CC81BA" w14:textId="385EED4F" w:rsidR="003C3B89" w:rsidRPr="00056350" w:rsidRDefault="003C3B89" w:rsidP="003C3B8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056350">
        <w:rPr>
          <w:rFonts w:ascii="Tahoma" w:hAnsi="Tahoma" w:cs="Tahoma"/>
          <w:sz w:val="24"/>
          <w:szCs w:val="24"/>
        </w:rPr>
        <w:t xml:space="preserve">Regidora </w:t>
      </w:r>
      <w:proofErr w:type="gramStart"/>
      <w:r w:rsidRPr="00056350">
        <w:rPr>
          <w:rFonts w:ascii="Tahoma" w:hAnsi="Tahoma" w:cs="Tahoma"/>
          <w:sz w:val="24"/>
          <w:szCs w:val="24"/>
        </w:rPr>
        <w:t>Presidenta</w:t>
      </w:r>
      <w:proofErr w:type="gramEnd"/>
      <w:r w:rsidRPr="00056350">
        <w:rPr>
          <w:rFonts w:ascii="Tahoma" w:hAnsi="Tahoma" w:cs="Tahoma"/>
          <w:sz w:val="24"/>
          <w:szCs w:val="24"/>
        </w:rPr>
        <w:t xml:space="preserve"> de la comisión Taurina</w:t>
      </w:r>
    </w:p>
    <w:p w14:paraId="2F1843BE" w14:textId="77777777" w:rsidR="003C3B89" w:rsidRPr="00056350" w:rsidRDefault="003C3B89" w:rsidP="003C3B89">
      <w:pPr>
        <w:rPr>
          <w:rFonts w:ascii="Tahoma" w:hAnsi="Tahoma" w:cs="Tahoma"/>
          <w:sz w:val="24"/>
          <w:szCs w:val="24"/>
        </w:rPr>
      </w:pPr>
    </w:p>
    <w:p w14:paraId="3552D702" w14:textId="77777777" w:rsidR="00225380" w:rsidRPr="00056350" w:rsidRDefault="00000000">
      <w:pPr>
        <w:rPr>
          <w:rFonts w:ascii="Tahoma" w:hAnsi="Tahoma" w:cs="Tahoma"/>
          <w:sz w:val="24"/>
          <w:szCs w:val="24"/>
        </w:rPr>
      </w:pPr>
    </w:p>
    <w:sectPr w:rsidR="00225380" w:rsidRPr="00056350" w:rsidSect="00CA04AF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85EA" w14:textId="77777777" w:rsidR="007415C8" w:rsidRDefault="007415C8" w:rsidP="003C3B89">
      <w:pPr>
        <w:spacing w:after="0" w:line="240" w:lineRule="auto"/>
      </w:pPr>
      <w:r>
        <w:separator/>
      </w:r>
    </w:p>
  </w:endnote>
  <w:endnote w:type="continuationSeparator" w:id="0">
    <w:p w14:paraId="03750BDC" w14:textId="77777777" w:rsidR="007415C8" w:rsidRDefault="007415C8" w:rsidP="003C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F6E2" w14:textId="33E64B59" w:rsidR="00B23DA9" w:rsidRPr="00184F1C" w:rsidRDefault="00000000" w:rsidP="00B23DA9">
    <w:pPr>
      <w:pStyle w:val="Piedepgina"/>
      <w:tabs>
        <w:tab w:val="clear" w:pos="8838"/>
        <w:tab w:val="right" w:pos="9356"/>
      </w:tabs>
      <w:jc w:val="both"/>
      <w:rPr>
        <w:rFonts w:ascii="Arial" w:hAnsi="Arial" w:cs="Arial"/>
      </w:rPr>
    </w:pPr>
    <w:r w:rsidRPr="00184F1C">
      <w:t xml:space="preserve">Las presentes firmas pertenecen a la </w:t>
    </w:r>
    <w:r w:rsidRPr="00DE1FDE">
      <w:t xml:space="preserve">Minuta de </w:t>
    </w:r>
    <w:r w:rsidR="00CA04AF">
      <w:t>la sexta sesión ordinaria</w:t>
    </w:r>
    <w:r w:rsidRPr="00DE1FDE">
      <w:t xml:space="preserve"> de la Comisión </w:t>
    </w:r>
    <w:proofErr w:type="gramStart"/>
    <w:r w:rsidRPr="00DE1FDE">
      <w:t>Edilici</w:t>
    </w:r>
    <w:r>
      <w:t>a</w:t>
    </w:r>
    <w:proofErr w:type="gramEnd"/>
    <w:r>
      <w:t xml:space="preserve"> Permanente Taurina del Ayuntamiento Constitucional de </w:t>
    </w:r>
    <w:r>
      <w:t xml:space="preserve">San Pedro Tlaquepaque de </w:t>
    </w:r>
    <w:r>
      <w:t xml:space="preserve">fecha </w:t>
    </w:r>
    <w:r w:rsidR="00CA04AF">
      <w:t>22</w:t>
    </w:r>
    <w:r w:rsidRPr="00184F1C">
      <w:t xml:space="preserve"> de </w:t>
    </w:r>
    <w:r w:rsidR="00CA04AF">
      <w:t>febrero</w:t>
    </w:r>
    <w:r>
      <w:t xml:space="preserve"> de 202</w:t>
    </w:r>
    <w:r w:rsidR="00CA04AF">
      <w:t>3</w:t>
    </w:r>
    <w:r>
      <w:t>.</w:t>
    </w:r>
  </w:p>
  <w:p w14:paraId="5D6EEDB4" w14:textId="77777777" w:rsidR="00B23DA9" w:rsidRDefault="00000000">
    <w:pPr>
      <w:pStyle w:val="Piedepgina"/>
    </w:pPr>
  </w:p>
  <w:p w14:paraId="03A1F5AD" w14:textId="77777777" w:rsidR="00B23DA9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9452" w14:textId="77777777" w:rsidR="007415C8" w:rsidRDefault="007415C8" w:rsidP="003C3B89">
      <w:pPr>
        <w:spacing w:after="0" w:line="240" w:lineRule="auto"/>
      </w:pPr>
      <w:r>
        <w:separator/>
      </w:r>
    </w:p>
  </w:footnote>
  <w:footnote w:type="continuationSeparator" w:id="0">
    <w:p w14:paraId="521ADE23" w14:textId="77777777" w:rsidR="007415C8" w:rsidRDefault="007415C8" w:rsidP="003C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F6AB" w14:textId="61E08D83" w:rsidR="003C4147" w:rsidRPr="00B23DA9" w:rsidRDefault="00000000" w:rsidP="003C4147">
    <w:pPr>
      <w:pStyle w:val="Encabezado"/>
      <w:jc w:val="right"/>
      <w:rPr>
        <w:rFonts w:ascii="Arial" w:hAnsi="Arial" w:cs="Arial"/>
        <w:sz w:val="20"/>
        <w:szCs w:val="20"/>
        <w:u w:val="single"/>
      </w:rPr>
    </w:pPr>
    <w:r w:rsidRPr="00B23DA9">
      <w:rPr>
        <w:rFonts w:ascii="Arial" w:hAnsi="Arial" w:cs="Arial"/>
        <w:sz w:val="20"/>
        <w:szCs w:val="20"/>
        <w:u w:val="single"/>
      </w:rPr>
      <w:t>Minuta</w:t>
    </w:r>
    <w:r>
      <w:rPr>
        <w:rFonts w:ascii="Arial" w:hAnsi="Arial" w:cs="Arial"/>
        <w:sz w:val="20"/>
        <w:szCs w:val="20"/>
        <w:u w:val="single"/>
      </w:rPr>
      <w:t xml:space="preserve"> de la</w:t>
    </w:r>
    <w:r>
      <w:rPr>
        <w:rFonts w:ascii="Arial" w:hAnsi="Arial" w:cs="Arial"/>
        <w:sz w:val="20"/>
        <w:szCs w:val="20"/>
        <w:u w:val="single"/>
      </w:rPr>
      <w:t xml:space="preserve"> Comisión </w:t>
    </w:r>
    <w:proofErr w:type="gramStart"/>
    <w:r>
      <w:rPr>
        <w:rFonts w:ascii="Arial" w:hAnsi="Arial" w:cs="Arial"/>
        <w:sz w:val="20"/>
        <w:szCs w:val="20"/>
        <w:u w:val="single"/>
      </w:rPr>
      <w:t>Edilici</w:t>
    </w:r>
    <w:r>
      <w:rPr>
        <w:rFonts w:ascii="Arial" w:hAnsi="Arial" w:cs="Arial"/>
        <w:sz w:val="20"/>
        <w:szCs w:val="20"/>
        <w:u w:val="single"/>
      </w:rPr>
      <w:t>a</w:t>
    </w:r>
    <w:proofErr w:type="gramEnd"/>
    <w:r>
      <w:rPr>
        <w:rFonts w:ascii="Arial" w:hAnsi="Arial" w:cs="Arial"/>
        <w:sz w:val="20"/>
        <w:szCs w:val="20"/>
        <w:u w:val="single"/>
      </w:rPr>
      <w:t xml:space="preserve"> Permanente Taurina</w:t>
    </w:r>
  </w:p>
  <w:p w14:paraId="0D9BEBAB" w14:textId="008C71E9" w:rsidR="00B23DA9" w:rsidRPr="009256EB" w:rsidRDefault="003C3B89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Sexta</w:t>
    </w:r>
    <w:r w:rsidR="00000000">
      <w:rPr>
        <w:rFonts w:ascii="Arial" w:hAnsi="Arial" w:cs="Arial"/>
        <w:sz w:val="20"/>
        <w:szCs w:val="20"/>
      </w:rPr>
      <w:t xml:space="preserve"> </w:t>
    </w:r>
    <w:r w:rsidR="00000000">
      <w:rPr>
        <w:rFonts w:ascii="Arial" w:hAnsi="Arial" w:cs="Arial"/>
        <w:sz w:val="20"/>
        <w:szCs w:val="20"/>
      </w:rPr>
      <w:t xml:space="preserve">Sesión Ordinaria </w:t>
    </w:r>
  </w:p>
  <w:p w14:paraId="31ACC82D" w14:textId="557D99A2" w:rsidR="00B23DA9" w:rsidRPr="009256EB" w:rsidRDefault="003C3B89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22</w:t>
    </w:r>
    <w:r w:rsidR="00000000">
      <w:rPr>
        <w:rFonts w:ascii="Arial" w:hAnsi="Arial" w:cs="Arial"/>
        <w:sz w:val="20"/>
        <w:szCs w:val="20"/>
      </w:rPr>
      <w:t xml:space="preserve"> de </w:t>
    </w:r>
    <w:r w:rsidR="00056350">
      <w:rPr>
        <w:rFonts w:ascii="Arial" w:hAnsi="Arial" w:cs="Arial"/>
        <w:sz w:val="20"/>
        <w:szCs w:val="20"/>
      </w:rPr>
      <w:t>febrero</w:t>
    </w:r>
    <w:r w:rsidR="00000000">
      <w:rPr>
        <w:rFonts w:ascii="Arial" w:hAnsi="Arial" w:cs="Arial"/>
        <w:sz w:val="20"/>
        <w:szCs w:val="20"/>
      </w:rPr>
      <w:t xml:space="preserve"> de 202</w:t>
    </w:r>
    <w:r>
      <w:rPr>
        <w:rFonts w:ascii="Arial" w:hAnsi="Arial" w:cs="Arial"/>
        <w:sz w:val="20"/>
        <w:szCs w:val="20"/>
      </w:rPr>
      <w:t>3</w:t>
    </w:r>
  </w:p>
  <w:p w14:paraId="4C884402" w14:textId="77777777" w:rsidR="00B23DA9" w:rsidRDefault="00000000">
    <w:pPr>
      <w:pStyle w:val="Encabezado"/>
    </w:pPr>
  </w:p>
  <w:p w14:paraId="22A5DC84" w14:textId="77777777" w:rsidR="00B23DA9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89"/>
    <w:rsid w:val="00056350"/>
    <w:rsid w:val="00102640"/>
    <w:rsid w:val="003C3B89"/>
    <w:rsid w:val="004D6176"/>
    <w:rsid w:val="005E6615"/>
    <w:rsid w:val="007415C8"/>
    <w:rsid w:val="00980262"/>
    <w:rsid w:val="00A61A9A"/>
    <w:rsid w:val="00B90463"/>
    <w:rsid w:val="00C42FEC"/>
    <w:rsid w:val="00CA04AF"/>
    <w:rsid w:val="00D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4768"/>
  <w15:chartTrackingRefBased/>
  <w15:docId w15:val="{C5DE07D1-AB7A-42DA-8D75-3F4B6F7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B89"/>
  </w:style>
  <w:style w:type="paragraph" w:styleId="Piedepgina">
    <w:name w:val="footer"/>
    <w:basedOn w:val="Normal"/>
    <w:link w:val="PiedepginaCar"/>
    <w:uiPriority w:val="99"/>
    <w:unhideWhenUsed/>
    <w:rsid w:val="003C3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MALDONADO</dc:creator>
  <cp:keywords/>
  <dc:description/>
  <cp:lastModifiedBy>ALBERTO MALDONADO</cp:lastModifiedBy>
  <cp:revision>6</cp:revision>
  <dcterms:created xsi:type="dcterms:W3CDTF">2023-02-22T18:21:00Z</dcterms:created>
  <dcterms:modified xsi:type="dcterms:W3CDTF">2023-02-22T20:21:00Z</dcterms:modified>
</cp:coreProperties>
</file>