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F106E3" w:rsidR="000A5487" w:rsidRPr="00327577" w:rsidRDefault="00F45D6F" w:rsidP="005615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t>PLENO DEL AYUNTAMIENTO CONSTITUCIONAL DE SAN PEDRO TLAQUEPAQUE, JALISCO.</w:t>
      </w:r>
    </w:p>
    <w:p w14:paraId="00000006" w14:textId="681B2897" w:rsidR="000A5487" w:rsidRPr="00327577" w:rsidRDefault="00F45D6F" w:rsidP="005615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t>PRESENTE</w:t>
      </w:r>
      <w:r w:rsidR="00561552">
        <w:rPr>
          <w:rFonts w:ascii="Arial" w:eastAsia="Arial" w:hAnsi="Arial" w:cs="Arial"/>
          <w:b/>
          <w:sz w:val="24"/>
          <w:szCs w:val="24"/>
        </w:rPr>
        <w:t>:</w:t>
      </w:r>
    </w:p>
    <w:p w14:paraId="00000007" w14:textId="77777777" w:rsidR="000A5487" w:rsidRPr="00327577" w:rsidRDefault="000A5487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A05D8F9" w14:textId="77777777" w:rsidR="00561552" w:rsidRDefault="00561552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8D50A2B" w14:textId="2589BBFB" w:rsidR="00561552" w:rsidRPr="00561552" w:rsidRDefault="00EF25FB" w:rsidP="0056155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Los</w:t>
      </w:r>
      <w:r w:rsidR="00561552">
        <w:rPr>
          <w:rFonts w:ascii="Arial" w:eastAsia="Arial" w:hAnsi="Arial" w:cs="Arial"/>
          <w:bCs/>
          <w:sz w:val="24"/>
          <w:szCs w:val="24"/>
        </w:rPr>
        <w:t xml:space="preserve"> Regidor</w:t>
      </w:r>
      <w:r>
        <w:rPr>
          <w:rFonts w:ascii="Arial" w:eastAsia="Arial" w:hAnsi="Arial" w:cs="Arial"/>
          <w:bCs/>
          <w:sz w:val="24"/>
          <w:szCs w:val="24"/>
        </w:rPr>
        <w:t>e</w:t>
      </w:r>
      <w:r w:rsidR="00561552">
        <w:rPr>
          <w:rFonts w:ascii="Arial" w:eastAsia="Arial" w:hAnsi="Arial" w:cs="Arial"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Cs/>
          <w:sz w:val="24"/>
          <w:szCs w:val="24"/>
        </w:rPr>
        <w:t xml:space="preserve">y Regidoras </w:t>
      </w:r>
      <w:r w:rsidR="00561552">
        <w:rPr>
          <w:rFonts w:ascii="Arial" w:eastAsia="Arial" w:hAnsi="Arial" w:cs="Arial"/>
          <w:bCs/>
          <w:sz w:val="24"/>
          <w:szCs w:val="24"/>
        </w:rPr>
        <w:t xml:space="preserve">integrantes de la Comisión Edilicia de Movilidad como convocante, y la Comisión Edilicia de Hacienda, Patrimonio y Presupuesto como coadyuvante, nos permitimos presentar a la alta y distinguida consideración de este H. Ayuntamiento en Plano, el siguiente </w:t>
      </w:r>
      <w:r w:rsidR="00561552">
        <w:rPr>
          <w:rFonts w:ascii="Arial" w:eastAsia="Arial" w:hAnsi="Arial" w:cs="Arial"/>
          <w:b/>
          <w:sz w:val="24"/>
          <w:szCs w:val="24"/>
        </w:rPr>
        <w:t xml:space="preserve">DICTAMEN </w:t>
      </w:r>
      <w:r w:rsidR="002D4A6F">
        <w:rPr>
          <w:rFonts w:ascii="Arial" w:eastAsia="Arial" w:hAnsi="Arial" w:cs="Arial"/>
          <w:bCs/>
          <w:sz w:val="24"/>
          <w:szCs w:val="24"/>
        </w:rPr>
        <w:t>que rechaza</w:t>
      </w:r>
      <w:r w:rsidR="00561552">
        <w:rPr>
          <w:rFonts w:ascii="Arial" w:eastAsia="Arial" w:hAnsi="Arial" w:cs="Arial"/>
          <w:bCs/>
          <w:sz w:val="24"/>
          <w:szCs w:val="24"/>
        </w:rPr>
        <w:t xml:space="preserve"> el Acuerdo número </w:t>
      </w:r>
      <w:r w:rsidR="00561552">
        <w:rPr>
          <w:rFonts w:ascii="Arial" w:eastAsia="Arial" w:hAnsi="Arial" w:cs="Arial"/>
          <w:b/>
          <w:sz w:val="24"/>
          <w:szCs w:val="24"/>
        </w:rPr>
        <w:t xml:space="preserve">1771/2021/TC </w:t>
      </w:r>
      <w:r w:rsidR="00F11D80">
        <w:rPr>
          <w:rFonts w:ascii="Arial" w:eastAsia="Arial" w:hAnsi="Arial" w:cs="Arial"/>
          <w:bCs/>
          <w:sz w:val="24"/>
          <w:szCs w:val="24"/>
        </w:rPr>
        <w:t>relativo a que</w:t>
      </w:r>
      <w:r w:rsidR="00561552">
        <w:rPr>
          <w:rFonts w:ascii="Arial" w:eastAsia="Arial" w:hAnsi="Arial" w:cs="Arial"/>
          <w:bCs/>
          <w:sz w:val="24"/>
          <w:szCs w:val="24"/>
        </w:rPr>
        <w:t xml:space="preserve"> </w:t>
      </w:r>
      <w:r w:rsidR="00561552">
        <w:rPr>
          <w:rFonts w:ascii="Arial" w:eastAsia="Arial" w:hAnsi="Arial" w:cs="Arial"/>
          <w:b/>
          <w:bCs/>
          <w:sz w:val="24"/>
          <w:szCs w:val="24"/>
        </w:rPr>
        <w:t>SE LLEVEN A CABO LAS ACCIONES AFIRMATIVAS TENDIENTES A COLOCAR SEMÁFOROS SONOROS QUE SEAN INCLUYENTES EN LOS ALREDEDORES DE LA GLORIETA CONOCIDA COMO DE LOS NIÑOS HÉROES</w:t>
      </w:r>
      <w:r w:rsidR="00561552">
        <w:rPr>
          <w:rFonts w:ascii="Arial" w:eastAsia="Arial" w:hAnsi="Arial" w:cs="Arial"/>
          <w:sz w:val="24"/>
          <w:szCs w:val="24"/>
        </w:rPr>
        <w:t>, al tenor de los siguientes:</w:t>
      </w:r>
    </w:p>
    <w:p w14:paraId="60AC466A" w14:textId="77777777" w:rsidR="00561552" w:rsidRDefault="00561552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AFA1ADE" w14:textId="3D693AAA" w:rsidR="00731F13" w:rsidRDefault="00731F1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FC4EF9" w14:textId="77777777" w:rsidR="006F0049" w:rsidRDefault="006F0049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ED346D7" w14:textId="3D475F9C" w:rsidR="00731F13" w:rsidRDefault="00731F13" w:rsidP="00731F13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561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5DCE4D2" w14:textId="77777777" w:rsidR="006F318B" w:rsidRDefault="006F318B" w:rsidP="00731F13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579D1AC" w14:textId="4ABFE54C" w:rsidR="00F11D80" w:rsidRPr="00F11D80" w:rsidRDefault="00561552" w:rsidP="00F11D8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 en la Sesión Ordinaria con fecha del 5 de agosto del 2021 se aprueba ante el Pleno se turne a la Comisión Edilicia de Movilidad como convocante y a la Comisión Edilicia de Hacienda, Patrimonio y Presupuesto como coadyuvante el Acuerdo número </w:t>
      </w:r>
      <w:r w:rsidRPr="00561552">
        <w:rPr>
          <w:rFonts w:ascii="Arial" w:eastAsia="Arial" w:hAnsi="Arial" w:cs="Arial"/>
          <w:b/>
          <w:bCs/>
          <w:sz w:val="24"/>
          <w:szCs w:val="24"/>
        </w:rPr>
        <w:t>1771/2021/TC</w:t>
      </w:r>
      <w:r w:rsidR="008A19F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A19FD">
        <w:rPr>
          <w:rFonts w:ascii="Arial" w:eastAsia="Arial" w:hAnsi="Arial" w:cs="Arial"/>
          <w:sz w:val="24"/>
          <w:szCs w:val="24"/>
        </w:rPr>
        <w:t xml:space="preserve">que a la letra dice: </w:t>
      </w:r>
    </w:p>
    <w:p w14:paraId="3ECC8454" w14:textId="77777777" w:rsidR="00F11D80" w:rsidRPr="00F11D80" w:rsidRDefault="00F11D80" w:rsidP="00F11D80">
      <w:pPr>
        <w:spacing w:after="0" w:line="276" w:lineRule="auto"/>
        <w:ind w:lef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739DC9C" w14:textId="78686F8A" w:rsidR="00561552" w:rsidRPr="008A19FD" w:rsidRDefault="008A19FD" w:rsidP="008A19FD">
      <w:pPr>
        <w:pStyle w:val="Prrafodelista"/>
        <w:spacing w:after="0" w:line="276" w:lineRule="auto"/>
        <w:jc w:val="both"/>
        <w:rPr>
          <w:rFonts w:ascii="Arial" w:hAnsi="Arial" w:cs="Arial"/>
          <w:b/>
          <w:i/>
          <w:iCs/>
        </w:rPr>
      </w:pPr>
      <w:r w:rsidRPr="008A19FD">
        <w:rPr>
          <w:rFonts w:ascii="Arial" w:hAnsi="Arial" w:cs="Arial"/>
          <w:b/>
          <w:i/>
          <w:iCs/>
        </w:rPr>
        <w:t xml:space="preserve">ÚNICO. - Se aprueba turnar la presente iniciativa a las Comisiones de Movilidad como convocante y de Hacienda, Patrimonio y Presupuesto como </w:t>
      </w:r>
      <w:proofErr w:type="gramStart"/>
      <w:r w:rsidRPr="008A19FD">
        <w:rPr>
          <w:rFonts w:ascii="Arial" w:hAnsi="Arial" w:cs="Arial"/>
          <w:b/>
          <w:i/>
          <w:iCs/>
        </w:rPr>
        <w:t xml:space="preserve">coadyuvante, </w:t>
      </w:r>
      <w:r>
        <w:rPr>
          <w:rFonts w:ascii="Arial" w:hAnsi="Arial" w:cs="Arial"/>
          <w:b/>
          <w:i/>
          <w:iCs/>
        </w:rPr>
        <w:t xml:space="preserve"> </w:t>
      </w:r>
      <w:r w:rsidRPr="008A19FD">
        <w:rPr>
          <w:rFonts w:ascii="Arial" w:hAnsi="Arial" w:cs="Arial"/>
          <w:b/>
          <w:i/>
          <w:iCs/>
        </w:rPr>
        <w:t>con</w:t>
      </w:r>
      <w:proofErr w:type="gramEnd"/>
      <w:r w:rsidRPr="008A19FD">
        <w:rPr>
          <w:rFonts w:ascii="Arial" w:hAnsi="Arial" w:cs="Arial"/>
          <w:b/>
          <w:i/>
          <w:iCs/>
        </w:rPr>
        <w:t xml:space="preserve"> la finalidad de que dictamine el proyecto que tiene como objeto que se lleven a cabo las acciones afirmativas tendientes a colocar semáforos sonoros que sean incluyentes en los alrededores de la glorieta conocida como de los Niños Héroes</w:t>
      </w:r>
      <w:r>
        <w:rPr>
          <w:rFonts w:ascii="Arial" w:hAnsi="Arial" w:cs="Arial"/>
          <w:b/>
          <w:i/>
          <w:iCs/>
        </w:rPr>
        <w:t>.</w:t>
      </w:r>
    </w:p>
    <w:p w14:paraId="5B5C1E00" w14:textId="77777777" w:rsidR="00561552" w:rsidRPr="00561552" w:rsidRDefault="00561552" w:rsidP="00561552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46CBCCF" w14:textId="43358CD4" w:rsidR="000D28CA" w:rsidRPr="0006132B" w:rsidRDefault="008A19FD" w:rsidP="00C94B2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0D28CA">
        <w:rPr>
          <w:rFonts w:ascii="Arial" w:eastAsia="Arial" w:hAnsi="Arial" w:cs="Arial"/>
          <w:sz w:val="24"/>
          <w:szCs w:val="24"/>
        </w:rPr>
        <w:t>l día 15 de marzo del 2022 se solicitó vía oficio electrónico a la Dirección de Movilidad y Transporte la opinión técnica respecto a la colocación de los semáforos. Esto bajo el oficio 157/2022</w:t>
      </w:r>
      <w:r w:rsidR="0006132B">
        <w:rPr>
          <w:rFonts w:ascii="Arial" w:eastAsia="Arial" w:hAnsi="Arial" w:cs="Arial"/>
          <w:sz w:val="24"/>
          <w:szCs w:val="24"/>
        </w:rPr>
        <w:t>.</w:t>
      </w:r>
    </w:p>
    <w:p w14:paraId="73294F7E" w14:textId="77777777" w:rsidR="0006132B" w:rsidRPr="0006132B" w:rsidRDefault="0006132B" w:rsidP="0006132B">
      <w:pPr>
        <w:pStyle w:val="Prrafodelista"/>
        <w:rPr>
          <w:rFonts w:ascii="Arial" w:eastAsia="Arial" w:hAnsi="Arial" w:cs="Arial"/>
          <w:b/>
          <w:bCs/>
          <w:sz w:val="24"/>
          <w:szCs w:val="24"/>
        </w:rPr>
      </w:pPr>
    </w:p>
    <w:p w14:paraId="18570703" w14:textId="7E8B109B" w:rsidR="006421B0" w:rsidRPr="008A19FD" w:rsidRDefault="008A19FD" w:rsidP="008A19FD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535BF4">
        <w:rPr>
          <w:rFonts w:ascii="Arial" w:eastAsia="Arial" w:hAnsi="Arial" w:cs="Arial"/>
          <w:sz w:val="24"/>
          <w:szCs w:val="24"/>
        </w:rPr>
        <w:t xml:space="preserve">l día 11 de octubre del 2022 recibimos respuesta por parte del </w:t>
      </w:r>
      <w:r>
        <w:rPr>
          <w:rFonts w:ascii="Arial" w:eastAsia="Arial" w:hAnsi="Arial" w:cs="Arial"/>
          <w:sz w:val="24"/>
          <w:szCs w:val="24"/>
        </w:rPr>
        <w:t>la</w:t>
      </w:r>
      <w:r w:rsidR="00535BF4">
        <w:rPr>
          <w:rFonts w:ascii="Arial" w:eastAsia="Arial" w:hAnsi="Arial" w:cs="Arial"/>
          <w:sz w:val="24"/>
          <w:szCs w:val="24"/>
        </w:rPr>
        <w:t xml:space="preserve"> Direc</w:t>
      </w:r>
      <w:r>
        <w:rPr>
          <w:rFonts w:ascii="Arial" w:eastAsia="Arial" w:hAnsi="Arial" w:cs="Arial"/>
          <w:sz w:val="24"/>
          <w:szCs w:val="24"/>
        </w:rPr>
        <w:t>ción</w:t>
      </w:r>
      <w:r w:rsidR="00535BF4">
        <w:rPr>
          <w:rFonts w:ascii="Arial" w:eastAsia="Arial" w:hAnsi="Arial" w:cs="Arial"/>
          <w:sz w:val="24"/>
          <w:szCs w:val="24"/>
        </w:rPr>
        <w:t xml:space="preserve"> de Movilidad y Transporte bajo el número de oficio 0708/2022</w:t>
      </w:r>
      <w:r>
        <w:rPr>
          <w:rFonts w:ascii="Arial" w:eastAsia="Arial" w:hAnsi="Arial" w:cs="Arial"/>
          <w:sz w:val="24"/>
          <w:szCs w:val="24"/>
        </w:rPr>
        <w:t xml:space="preserve">, donde nos indican que, de acuerdo con información obtenida desde la Agencia Metropolitana de Infraestructura para la Movilidad (AMIM) </w:t>
      </w:r>
      <w:r w:rsidR="00535BF4" w:rsidRPr="008A19F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Dichos dispositivos </w:t>
      </w:r>
      <w:r>
        <w:rPr>
          <w:rFonts w:ascii="Arial" w:eastAsia="Arial" w:hAnsi="Arial" w:cs="Arial"/>
          <w:sz w:val="24"/>
          <w:szCs w:val="24"/>
        </w:rPr>
        <w:t xml:space="preserve">(los semáforos auditivos) </w:t>
      </w:r>
      <w:r w:rsidR="00535BF4" w:rsidRPr="008A19FD">
        <w:rPr>
          <w:rFonts w:ascii="Arial" w:eastAsia="Arial" w:hAnsi="Arial" w:cs="Arial"/>
          <w:b/>
          <w:bCs/>
          <w:i/>
          <w:iCs/>
          <w:sz w:val="24"/>
          <w:szCs w:val="24"/>
        </w:rPr>
        <w:t>ya están contemplados en el proyecto de Crucero Seguro “Pila Seca”</w:t>
      </w:r>
      <w:r w:rsidR="00596B80" w:rsidRPr="008A19F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7C66BA">
        <w:rPr>
          <w:rFonts w:ascii="Arial" w:eastAsia="Arial" w:hAnsi="Arial" w:cs="Arial"/>
          <w:b/>
          <w:bCs/>
          <w:i/>
          <w:iCs/>
          <w:sz w:val="24"/>
          <w:szCs w:val="24"/>
        </w:rPr>
        <w:t>a cargo de</w:t>
      </w:r>
      <w:r w:rsidR="00596B80" w:rsidRPr="008A19F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la</w:t>
      </w:r>
      <w:r w:rsidR="007C66BA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Agencia.</w:t>
      </w:r>
    </w:p>
    <w:p w14:paraId="45E9F7FA" w14:textId="218340EC" w:rsidR="00B97F19" w:rsidRDefault="00B97F19" w:rsidP="007B06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</w:p>
    <w:p w14:paraId="22EDB65C" w14:textId="4773324F" w:rsidR="003B6E6C" w:rsidRPr="00327577" w:rsidRDefault="003B6E6C" w:rsidP="00EF25F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t>C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O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N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S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I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D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E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R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A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N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D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O</w:t>
      </w:r>
      <w:r w:rsidR="008A19F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7577">
        <w:rPr>
          <w:rFonts w:ascii="Arial" w:eastAsia="Arial" w:hAnsi="Arial" w:cs="Arial"/>
          <w:b/>
          <w:sz w:val="24"/>
          <w:szCs w:val="24"/>
        </w:rPr>
        <w:t>S</w:t>
      </w:r>
    </w:p>
    <w:p w14:paraId="79EA0C7B" w14:textId="11DD6311" w:rsidR="003B6E6C" w:rsidRDefault="003B6E6C" w:rsidP="007B06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</w:p>
    <w:p w14:paraId="752E2CC2" w14:textId="77777777" w:rsidR="00EF25FB" w:rsidRPr="00A60B8E" w:rsidRDefault="00EF25FB" w:rsidP="007B06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</w:rPr>
      </w:pPr>
    </w:p>
    <w:p w14:paraId="44019094" w14:textId="43837173" w:rsidR="006873C4" w:rsidRDefault="00F45D6F" w:rsidP="00687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27577">
        <w:rPr>
          <w:rFonts w:ascii="Arial" w:eastAsia="Arial" w:hAnsi="Arial" w:cs="Arial"/>
          <w:color w:val="000000"/>
          <w:sz w:val="24"/>
          <w:szCs w:val="24"/>
        </w:rPr>
        <w:t xml:space="preserve">El municipio libre es un </w:t>
      </w:r>
      <w:r w:rsidR="00EF25FB">
        <w:rPr>
          <w:rFonts w:ascii="Arial" w:eastAsia="Arial" w:hAnsi="Arial" w:cs="Arial"/>
          <w:color w:val="000000"/>
          <w:sz w:val="24"/>
          <w:szCs w:val="24"/>
        </w:rPr>
        <w:t>órgano</w:t>
      </w:r>
      <w:r w:rsidRPr="00327577">
        <w:rPr>
          <w:rFonts w:ascii="Arial" w:eastAsia="Arial" w:hAnsi="Arial" w:cs="Arial"/>
          <w:color w:val="000000"/>
          <w:sz w:val="24"/>
          <w:szCs w:val="24"/>
        </w:rPr>
        <w:t xml:space="preserve"> de gobierno, así como la base de la organización política, administrativa y de la división territorial del Estado de </w:t>
      </w:r>
      <w:r w:rsidR="005B4F1E">
        <w:rPr>
          <w:rFonts w:ascii="Arial" w:eastAsia="Arial" w:hAnsi="Arial" w:cs="Arial"/>
          <w:color w:val="000000"/>
          <w:sz w:val="24"/>
          <w:szCs w:val="24"/>
        </w:rPr>
        <w:t>J</w:t>
      </w:r>
      <w:r w:rsidRPr="00327577">
        <w:rPr>
          <w:rFonts w:ascii="Arial" w:eastAsia="Arial" w:hAnsi="Arial" w:cs="Arial"/>
          <w:color w:val="000000"/>
          <w:sz w:val="24"/>
          <w:szCs w:val="24"/>
        </w:rPr>
        <w:t>alisco; tiene personalidad jurídica, patrimonio propio con las facultades y limitaciones establecidas en la Constitución Política de los Estados Unidos mexicanos, en la particular del Estado, y en la Ley del Gobierno y la Administración Pública Municipal del Estado de Jalisco.</w:t>
      </w:r>
    </w:p>
    <w:p w14:paraId="255233EA" w14:textId="77777777" w:rsidR="006873C4" w:rsidRDefault="006873C4" w:rsidP="006873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9D8F5C" w14:textId="37FC85A9" w:rsidR="006873C4" w:rsidRPr="006873C4" w:rsidRDefault="006873C4" w:rsidP="00687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873C4">
        <w:rPr>
          <w:rFonts w:ascii="Arial" w:hAnsi="Arial" w:cs="Arial"/>
          <w:sz w:val="24"/>
          <w:szCs w:val="24"/>
        </w:rPr>
        <w:t>La Ley del Gobierno y la Administración Pública Municipal del Estado de Jalisco establece en sus Artículos 1 y 2 las bases generales de la Administración pública municipal aplicable en todos los Municipios del Estado. Define al Municipio libre como un nivel de gobierno y una organización política y administrativa, con personalidad jurídica y patrimonio propios, con las facultades y limitaciones establecidas en la Constitución Política de los Estados Unidos Mexicanos y en lo particular del Estado.</w:t>
      </w:r>
    </w:p>
    <w:p w14:paraId="3ECEFAED" w14:textId="77777777" w:rsidR="006873C4" w:rsidRPr="007D08F1" w:rsidRDefault="006873C4" w:rsidP="007D08F1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90963B" w14:textId="77777777" w:rsidR="00EE177A" w:rsidRPr="00EE177A" w:rsidRDefault="006873C4" w:rsidP="00EE17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B0236">
        <w:rPr>
          <w:rFonts w:ascii="Arial" w:eastAsia="Malgun Gothic" w:hAnsi="Arial" w:cs="Arial"/>
          <w:sz w:val="24"/>
          <w:szCs w:val="24"/>
        </w:rPr>
        <w:t xml:space="preserve">Cada Municipio es gobernado por un Ayuntamiento de elección popular y se integra por </w:t>
      </w:r>
      <w:r>
        <w:rPr>
          <w:rFonts w:ascii="Arial" w:eastAsia="Malgun Gothic" w:hAnsi="Arial" w:cs="Arial"/>
          <w:sz w:val="24"/>
          <w:szCs w:val="24"/>
        </w:rPr>
        <w:t xml:space="preserve">un </w:t>
      </w:r>
      <w:proofErr w:type="gramStart"/>
      <w:r>
        <w:rPr>
          <w:rFonts w:ascii="Arial" w:eastAsia="Malgun Gothic" w:hAnsi="Arial" w:cs="Arial"/>
          <w:sz w:val="24"/>
          <w:szCs w:val="24"/>
        </w:rPr>
        <w:t>Presidente</w:t>
      </w:r>
      <w:proofErr w:type="gramEnd"/>
      <w:r>
        <w:rPr>
          <w:rFonts w:ascii="Arial" w:eastAsia="Malgun Gothic" w:hAnsi="Arial" w:cs="Arial"/>
          <w:sz w:val="24"/>
          <w:szCs w:val="24"/>
        </w:rPr>
        <w:t xml:space="preserve"> o Presidenta Municipal, un Síndico o Síndica y el número de R</w:t>
      </w:r>
      <w:r w:rsidRPr="00FB0236">
        <w:rPr>
          <w:rFonts w:ascii="Arial" w:eastAsia="Malgun Gothic" w:hAnsi="Arial" w:cs="Arial"/>
          <w:sz w:val="24"/>
          <w:szCs w:val="24"/>
        </w:rPr>
        <w:t xml:space="preserve">egidores </w:t>
      </w:r>
      <w:r>
        <w:rPr>
          <w:rFonts w:ascii="Arial" w:eastAsia="Malgun Gothic" w:hAnsi="Arial" w:cs="Arial"/>
          <w:sz w:val="24"/>
          <w:szCs w:val="24"/>
        </w:rPr>
        <w:t xml:space="preserve">y Regidoras </w:t>
      </w:r>
      <w:r w:rsidRPr="00FB0236">
        <w:rPr>
          <w:rFonts w:ascii="Arial" w:eastAsia="Malgun Gothic" w:hAnsi="Arial" w:cs="Arial"/>
          <w:sz w:val="24"/>
          <w:szCs w:val="24"/>
        </w:rPr>
        <w:t>de mayoría relativa y de representación proporcional que determina la ley de la materia. Para el despacho de los asuntos administrativos y para auxiliar en sus funciones al Ayuntamiento, en cada Municipio se puede crear, mediante ordenamiento municipal, las dependencias y oficinas que se consideren necesarias, atendiendo a las posibilidades económicas y a las necesidades de cada municipio.</w:t>
      </w:r>
    </w:p>
    <w:p w14:paraId="39E00577" w14:textId="77777777" w:rsidR="00EE177A" w:rsidRDefault="00EE177A" w:rsidP="00EE177A">
      <w:pPr>
        <w:pStyle w:val="Prrafodelista"/>
        <w:rPr>
          <w:rFonts w:ascii="Arial" w:eastAsia="Arial" w:hAnsi="Arial" w:cs="Arial"/>
          <w:bCs/>
          <w:color w:val="000000"/>
        </w:rPr>
      </w:pPr>
    </w:p>
    <w:p w14:paraId="5AB70DA6" w14:textId="72F280A0" w:rsidR="007D08F1" w:rsidRPr="0019610A" w:rsidRDefault="00EE177A" w:rsidP="001961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902D3">
        <w:rPr>
          <w:rFonts w:ascii="Arial" w:eastAsia="Arial" w:hAnsi="Arial" w:cs="Arial"/>
          <w:bCs/>
          <w:color w:val="000000"/>
          <w:sz w:val="24"/>
          <w:szCs w:val="24"/>
        </w:rPr>
        <w:t xml:space="preserve">De conformidad con el artículo 25 del Reglamento de Movilidad, Transporte, Estacionamiento y Seguridad Vial para el Municipio de San Pedro Tlaquepaque, Jalisco, que menciona lo siguiente: </w:t>
      </w:r>
      <w:r w:rsidRPr="007902D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En cruces viales la Dirección podrá recomendar y gestionar con la autoridad estatal competente en materia de movilidad la ubicación de semáforos o cualquier otro tipo de dispositivo de control de tránsito que por las características de las vialidades considere necesarios.</w:t>
      </w:r>
    </w:p>
    <w:p w14:paraId="235EBC7C" w14:textId="77777777" w:rsidR="007D08F1" w:rsidRDefault="007D08F1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15B546" w14:textId="77777777" w:rsidR="003C5EE5" w:rsidRDefault="003C5EE5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5B4777" w14:textId="77777777" w:rsidR="003C5EE5" w:rsidRDefault="003C5EE5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EE6E95" w14:textId="77777777" w:rsidR="003C5EE5" w:rsidRDefault="003C5EE5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00B373" w14:textId="4FD17E7D" w:rsidR="00EF25FB" w:rsidRPr="007902D3" w:rsidRDefault="00EF25FB" w:rsidP="00F65AF1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virtud de lo </w:t>
      </w:r>
      <w:r w:rsidR="009637E4">
        <w:rPr>
          <w:rFonts w:ascii="Arial" w:eastAsia="Arial" w:hAnsi="Arial" w:cs="Arial"/>
          <w:color w:val="000000"/>
          <w:sz w:val="24"/>
          <w:szCs w:val="24"/>
        </w:rPr>
        <w:t xml:space="preserve">anteriormente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descrito, los Regidores y las Regidoras integrantes de la Comisión Edilicia de Movilidad como convocante, y la Comisión Edilicia de Hacienda, Patrimonio y Presupuesto como coadyuvante, establecen rechazar el Acuerdo número 1771/2021/TC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relativo a que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LLEVEN A CABO LAS ACCIONES AFIRMATIVAS TENDIENTES A COLOCAR SEMÁFOROS SONOROS QUE SEAN INCLUYENTES EN LOS ALREDEDORES DE LA GLORIETA CONOCIDA COMO DE LOS NIÑOS HÉROES; </w:t>
      </w:r>
      <w:r>
        <w:rPr>
          <w:rFonts w:ascii="Arial" w:eastAsia="Arial" w:hAnsi="Arial" w:cs="Arial"/>
          <w:sz w:val="24"/>
          <w:szCs w:val="24"/>
        </w:rPr>
        <w:t xml:space="preserve">toda vez que </w:t>
      </w:r>
      <w:r w:rsidR="007902D3">
        <w:rPr>
          <w:rFonts w:ascii="Arial" w:eastAsia="Arial" w:hAnsi="Arial" w:cs="Arial"/>
          <w:sz w:val="24"/>
          <w:szCs w:val="24"/>
        </w:rPr>
        <w:t xml:space="preserve">la colocación de dichos dispositivos </w:t>
      </w:r>
      <w:r w:rsidR="007902D3" w:rsidRPr="007902D3">
        <w:rPr>
          <w:rFonts w:ascii="Arial" w:eastAsia="Arial" w:hAnsi="Arial" w:cs="Arial"/>
          <w:b/>
          <w:bCs/>
          <w:i/>
          <w:iCs/>
          <w:sz w:val="24"/>
          <w:szCs w:val="24"/>
        </w:rPr>
        <w:t>ya están contemplados</w:t>
      </w:r>
      <w:r w:rsidR="007902D3" w:rsidRPr="007902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02D3" w:rsidRPr="007902D3">
        <w:rPr>
          <w:rFonts w:ascii="Arial" w:eastAsia="Arial" w:hAnsi="Arial" w:cs="Arial"/>
          <w:b/>
          <w:bCs/>
          <w:i/>
          <w:iCs/>
          <w:sz w:val="24"/>
          <w:szCs w:val="24"/>
        </w:rPr>
        <w:t>en el proyecto de Crucero Seguro “Pila Seca”</w:t>
      </w:r>
      <w:r w:rsidR="007902D3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902D3">
        <w:rPr>
          <w:rFonts w:ascii="Arial" w:eastAsia="Arial" w:hAnsi="Arial" w:cs="Arial"/>
          <w:sz w:val="24"/>
          <w:szCs w:val="24"/>
        </w:rPr>
        <w:t>por parte de la Agencia Metropolitana de Infraestructura para la Movilidad</w:t>
      </w:r>
      <w:r w:rsidR="007902D3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1EC467E5" w14:textId="77777777" w:rsidR="007902D3" w:rsidRDefault="007902D3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66806B" w14:textId="0E72FA80" w:rsidR="00F65AF1" w:rsidRPr="00F65AF1" w:rsidRDefault="00F45D6F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7577">
        <w:rPr>
          <w:rFonts w:ascii="Arial" w:eastAsia="Arial" w:hAnsi="Arial" w:cs="Arial"/>
          <w:color w:val="000000"/>
          <w:sz w:val="24"/>
          <w:szCs w:val="24"/>
        </w:rPr>
        <w:t>Lo anterior, de conformidad con los artículos</w:t>
      </w:r>
      <w:r w:rsidR="00171B64" w:rsidRPr="00F65AF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177A">
        <w:rPr>
          <w:rFonts w:ascii="Arial" w:eastAsia="Arial" w:hAnsi="Arial" w:cs="Arial"/>
          <w:color w:val="000000"/>
          <w:sz w:val="24"/>
          <w:szCs w:val="24"/>
        </w:rPr>
        <w:t xml:space="preserve">4, 115, de la Constitución Política de los Estados Unidos Mexicanos; </w:t>
      </w:r>
      <w:r w:rsidR="00B77F5C">
        <w:rPr>
          <w:rFonts w:ascii="Arial" w:eastAsia="Arial" w:hAnsi="Arial" w:cs="Arial"/>
          <w:color w:val="000000"/>
          <w:sz w:val="24"/>
          <w:szCs w:val="24"/>
        </w:rPr>
        <w:t xml:space="preserve">El artículo 101, fracción III </w:t>
      </w:r>
      <w:r w:rsidR="00F33293">
        <w:rPr>
          <w:rFonts w:ascii="Arial" w:eastAsia="Arial" w:hAnsi="Arial" w:cs="Arial"/>
          <w:color w:val="000000"/>
          <w:sz w:val="24"/>
          <w:szCs w:val="24"/>
        </w:rPr>
        <w:t>de la Ley de Movilidad, Seguridad Vial y Transporte del Estado de Jalisco</w:t>
      </w:r>
      <w:r w:rsidR="00F62D80">
        <w:rPr>
          <w:rFonts w:ascii="Arial" w:eastAsia="Arial" w:hAnsi="Arial" w:cs="Arial"/>
          <w:color w:val="000000"/>
          <w:sz w:val="24"/>
          <w:szCs w:val="24"/>
        </w:rPr>
        <w:t xml:space="preserve"> ;</w:t>
      </w:r>
      <w:r w:rsidRPr="00327577">
        <w:rPr>
          <w:rFonts w:ascii="Arial" w:eastAsia="Arial" w:hAnsi="Arial" w:cs="Arial"/>
          <w:color w:val="000000"/>
          <w:sz w:val="24"/>
          <w:szCs w:val="24"/>
        </w:rPr>
        <w:t xml:space="preserve">así </w:t>
      </w:r>
      <w:r w:rsidR="00F62D80">
        <w:rPr>
          <w:rFonts w:ascii="Arial" w:eastAsia="Arial" w:hAnsi="Arial" w:cs="Arial"/>
          <w:color w:val="000000"/>
          <w:sz w:val="24"/>
          <w:szCs w:val="24"/>
        </w:rPr>
        <w:t>como</w:t>
      </w:r>
      <w:r w:rsidRPr="00327577">
        <w:rPr>
          <w:rFonts w:ascii="Arial" w:eastAsia="Arial" w:hAnsi="Arial" w:cs="Arial"/>
          <w:color w:val="000000"/>
          <w:sz w:val="24"/>
          <w:szCs w:val="24"/>
        </w:rPr>
        <w:t xml:space="preserve"> los artículos 25, fracción XII, 35, 142, 145 fracción I, 146 y 151 del Reglamento del Gobierno y de la Administración Pública del Ayuntamiento Constitucional de San Pedro Tlaquepaque</w:t>
      </w:r>
      <w:r w:rsidR="00D03D99">
        <w:rPr>
          <w:rFonts w:ascii="Arial" w:eastAsia="Arial" w:hAnsi="Arial" w:cs="Arial"/>
          <w:color w:val="000000"/>
          <w:sz w:val="24"/>
          <w:szCs w:val="24"/>
        </w:rPr>
        <w:t xml:space="preserve">; además de los </w:t>
      </w:r>
      <w:r w:rsidR="00F65AF1">
        <w:rPr>
          <w:rFonts w:ascii="Arial" w:eastAsia="Arial" w:hAnsi="Arial" w:cs="Arial"/>
          <w:color w:val="000000"/>
          <w:sz w:val="24"/>
          <w:szCs w:val="24"/>
        </w:rPr>
        <w:t>artículos</w:t>
      </w:r>
      <w:r w:rsidR="00E668F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5AF1">
        <w:rPr>
          <w:rFonts w:ascii="Arial" w:eastAsia="Arial" w:hAnsi="Arial" w:cs="Arial"/>
          <w:color w:val="000000"/>
          <w:sz w:val="24"/>
          <w:szCs w:val="24"/>
        </w:rPr>
        <w:t>4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fracciones I</w:t>
      </w:r>
      <w:r w:rsidR="00F62D80">
        <w:rPr>
          <w:rFonts w:ascii="Arial" w:eastAsia="Arial" w:hAnsi="Arial" w:cs="Arial"/>
          <w:color w:val="000000"/>
          <w:sz w:val="24"/>
          <w:szCs w:val="24"/>
        </w:rPr>
        <w:t xml:space="preserve"> y II</w:t>
      </w:r>
      <w:r w:rsidR="00480E7D">
        <w:rPr>
          <w:rFonts w:ascii="Arial" w:eastAsia="Arial" w:hAnsi="Arial" w:cs="Arial"/>
          <w:color w:val="000000"/>
          <w:sz w:val="24"/>
          <w:szCs w:val="24"/>
        </w:rPr>
        <w:t>,</w:t>
      </w:r>
      <w:r w:rsidR="00F65AF1">
        <w:rPr>
          <w:rFonts w:ascii="Arial" w:eastAsia="Arial" w:hAnsi="Arial" w:cs="Arial"/>
          <w:color w:val="000000"/>
          <w:sz w:val="24"/>
          <w:szCs w:val="24"/>
        </w:rPr>
        <w:t xml:space="preserve"> 14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2D80">
        <w:rPr>
          <w:rFonts w:ascii="Arial" w:eastAsia="Arial" w:hAnsi="Arial" w:cs="Arial"/>
          <w:color w:val="000000"/>
          <w:sz w:val="24"/>
          <w:szCs w:val="24"/>
        </w:rPr>
        <w:t>fracción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 w:rsidR="00F65AF1">
        <w:rPr>
          <w:rFonts w:ascii="Arial" w:eastAsia="Arial" w:hAnsi="Arial" w:cs="Arial"/>
          <w:color w:val="000000"/>
          <w:sz w:val="24"/>
          <w:szCs w:val="24"/>
        </w:rPr>
        <w:t>, 21 y</w:t>
      </w:r>
      <w:r w:rsidR="00480E7D">
        <w:rPr>
          <w:rFonts w:ascii="Arial" w:eastAsia="Arial" w:hAnsi="Arial" w:cs="Arial"/>
          <w:color w:val="000000"/>
          <w:sz w:val="24"/>
          <w:szCs w:val="24"/>
        </w:rPr>
        <w:t xml:space="preserve"> 22 fracción II</w:t>
      </w:r>
      <w:r w:rsidR="00F65AF1">
        <w:rPr>
          <w:rFonts w:ascii="Arial" w:eastAsia="Arial" w:hAnsi="Arial" w:cs="Arial"/>
          <w:color w:val="000000"/>
          <w:sz w:val="24"/>
          <w:szCs w:val="24"/>
        </w:rPr>
        <w:t xml:space="preserve"> del 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Reglamento de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M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ovilidad,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T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ransporte,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E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stacionamiento y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S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eguridad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V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ial para el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M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unicipio de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S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 xml:space="preserve">an pedro Tlaquepaque, </w:t>
      </w:r>
      <w:r w:rsidR="00D03D99">
        <w:rPr>
          <w:rFonts w:ascii="Arial" w:eastAsia="Arial" w:hAnsi="Arial" w:cs="Arial"/>
          <w:color w:val="000000"/>
          <w:sz w:val="24"/>
          <w:szCs w:val="24"/>
        </w:rPr>
        <w:t>J</w:t>
      </w:r>
      <w:r w:rsidR="00F65AF1" w:rsidRPr="00F65AF1">
        <w:rPr>
          <w:rFonts w:ascii="Arial" w:eastAsia="Arial" w:hAnsi="Arial" w:cs="Arial"/>
          <w:color w:val="000000"/>
          <w:sz w:val="24"/>
          <w:szCs w:val="24"/>
        </w:rPr>
        <w:t>alisco.</w:t>
      </w:r>
    </w:p>
    <w:p w14:paraId="6C27257D" w14:textId="623E6A43" w:rsidR="009661FE" w:rsidRDefault="009661FE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176CD9" w14:textId="75B7A3A9" w:rsidR="006873C4" w:rsidRDefault="006873C4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0E7AA4" w14:textId="6BD14B0E" w:rsidR="006873C4" w:rsidRDefault="006873C4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lo anteriormente expuesto</w:t>
      </w:r>
      <w:r w:rsidR="002B7FE8">
        <w:rPr>
          <w:rFonts w:ascii="Arial" w:eastAsia="Arial" w:hAnsi="Arial" w:cs="Arial"/>
          <w:color w:val="000000"/>
          <w:sz w:val="24"/>
          <w:szCs w:val="24"/>
        </w:rPr>
        <w:t>, motivado y fundamentado, sometemos a la consideración de este Pleno del Ayuntamiento de San Pedro Tlaquepaque, el siguiente punto de:</w:t>
      </w:r>
    </w:p>
    <w:p w14:paraId="57395A4F" w14:textId="77777777" w:rsidR="00D03D99" w:rsidRPr="00F65AF1" w:rsidRDefault="00D03D99" w:rsidP="00F65AF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36137A" w14:textId="77777777" w:rsidR="0078103C" w:rsidRPr="00596B80" w:rsidRDefault="0078103C" w:rsidP="00480E7D">
      <w:pPr>
        <w:spacing w:after="0" w:line="276" w:lineRule="auto"/>
        <w:rPr>
          <w:rFonts w:ascii="Arial" w:eastAsia="Arial" w:hAnsi="Arial" w:cs="Arial"/>
          <w:b/>
          <w:strike/>
          <w:sz w:val="24"/>
          <w:szCs w:val="24"/>
        </w:rPr>
      </w:pPr>
    </w:p>
    <w:p w14:paraId="00000078" w14:textId="4E4A7D36" w:rsidR="000A5487" w:rsidRDefault="00F45D6F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03D99">
        <w:rPr>
          <w:rFonts w:ascii="Arial" w:eastAsia="Arial" w:hAnsi="Arial" w:cs="Arial"/>
          <w:b/>
          <w:sz w:val="24"/>
          <w:szCs w:val="24"/>
        </w:rPr>
        <w:t>A C U E R D O</w:t>
      </w:r>
    </w:p>
    <w:p w14:paraId="1AB26BC4" w14:textId="49DD0E4D" w:rsidR="00D03D99" w:rsidRDefault="00D03D99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0E39B3" w14:textId="50FE625C" w:rsidR="00671F2B" w:rsidRPr="007902D3" w:rsidRDefault="00C13DE4" w:rsidP="00671F2B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ÚNICO. – </w:t>
      </w:r>
      <w:r>
        <w:rPr>
          <w:rFonts w:ascii="Arial" w:eastAsia="Arial" w:hAnsi="Arial" w:cs="Arial"/>
          <w:bCs/>
          <w:sz w:val="24"/>
          <w:szCs w:val="24"/>
        </w:rPr>
        <w:t xml:space="preserve">El Pleno del Ayuntamiento Constitucional del Municipio de San Pedro Tlaquepaque, Jalisco, </w:t>
      </w:r>
      <w:r w:rsidRPr="00C13DE4">
        <w:rPr>
          <w:rFonts w:ascii="Arial" w:eastAsia="Arial" w:hAnsi="Arial" w:cs="Arial"/>
          <w:b/>
          <w:sz w:val="24"/>
          <w:szCs w:val="24"/>
        </w:rPr>
        <w:t>rechaza</w:t>
      </w:r>
      <w:r>
        <w:rPr>
          <w:rFonts w:ascii="Arial" w:eastAsia="Arial" w:hAnsi="Arial" w:cs="Arial"/>
          <w:bCs/>
          <w:sz w:val="24"/>
          <w:szCs w:val="24"/>
        </w:rPr>
        <w:t xml:space="preserve"> el Acuerdo número </w:t>
      </w:r>
      <w:r w:rsidRPr="00C13DE4">
        <w:rPr>
          <w:rFonts w:ascii="Arial" w:eastAsia="Arial" w:hAnsi="Arial" w:cs="Arial"/>
          <w:bCs/>
          <w:sz w:val="24"/>
          <w:szCs w:val="24"/>
        </w:rPr>
        <w:t>1771/2021/TC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71F2B">
        <w:rPr>
          <w:rFonts w:ascii="Arial" w:eastAsia="Arial" w:hAnsi="Arial" w:cs="Arial"/>
          <w:bCs/>
          <w:sz w:val="24"/>
          <w:szCs w:val="24"/>
        </w:rPr>
        <w:t xml:space="preserve">que tiene por objeto </w:t>
      </w:r>
      <w:r w:rsidR="00671F2B">
        <w:rPr>
          <w:rFonts w:ascii="Arial" w:eastAsia="Arial" w:hAnsi="Arial" w:cs="Arial"/>
          <w:b/>
          <w:bCs/>
          <w:sz w:val="24"/>
          <w:szCs w:val="24"/>
        </w:rPr>
        <w:t xml:space="preserve">SE LLEVEN A CABO LAS ACCIONES AFIRMATIVAS TENDIENTES A COLOCAR SEMÁFOROS SONOROS QUE SEAN INCLUYENTES EN LOS ALREDEDORES DE LA GLORIETA CONOCIDA COMO DE LOS NIÑOS HÉROES </w:t>
      </w:r>
      <w:r w:rsidR="00671F2B">
        <w:rPr>
          <w:rFonts w:ascii="Arial" w:eastAsia="Arial" w:hAnsi="Arial" w:cs="Arial"/>
          <w:sz w:val="24"/>
          <w:szCs w:val="24"/>
        </w:rPr>
        <w:t xml:space="preserve">toda vez que la colocación de dichos dispositivos </w:t>
      </w:r>
      <w:r w:rsidR="00671F2B" w:rsidRPr="007902D3">
        <w:rPr>
          <w:rFonts w:ascii="Arial" w:eastAsia="Arial" w:hAnsi="Arial" w:cs="Arial"/>
          <w:b/>
          <w:bCs/>
          <w:i/>
          <w:iCs/>
          <w:sz w:val="24"/>
          <w:szCs w:val="24"/>
        </w:rPr>
        <w:t>ya están contemplados</w:t>
      </w:r>
      <w:r w:rsidR="00671F2B" w:rsidRPr="007902D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1F2B" w:rsidRPr="007902D3">
        <w:rPr>
          <w:rFonts w:ascii="Arial" w:eastAsia="Arial" w:hAnsi="Arial" w:cs="Arial"/>
          <w:b/>
          <w:bCs/>
          <w:i/>
          <w:iCs/>
          <w:sz w:val="24"/>
          <w:szCs w:val="24"/>
        </w:rPr>
        <w:t>en el proyecto de Crucero Seguro “Pila Seca”</w:t>
      </w:r>
      <w:r w:rsidR="00671F2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71F2B">
        <w:rPr>
          <w:rFonts w:ascii="Arial" w:eastAsia="Arial" w:hAnsi="Arial" w:cs="Arial"/>
          <w:sz w:val="24"/>
          <w:szCs w:val="24"/>
        </w:rPr>
        <w:t>por parte de la Agencia Metropolitana de Infraestructura para la Movilidad</w:t>
      </w:r>
      <w:r w:rsidR="00671F2B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67E9B4C9" w14:textId="31C883A9" w:rsidR="00671F2B" w:rsidRPr="00671F2B" w:rsidRDefault="00671F2B" w:rsidP="00C13DE4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79" w14:textId="77777777" w:rsidR="000A5487" w:rsidRPr="00596B80" w:rsidRDefault="000A5487">
      <w:pPr>
        <w:spacing w:after="0" w:line="276" w:lineRule="auto"/>
        <w:jc w:val="both"/>
        <w:rPr>
          <w:rFonts w:ascii="Arial" w:eastAsia="Arial" w:hAnsi="Arial" w:cs="Arial"/>
          <w:b/>
          <w:strike/>
          <w:sz w:val="24"/>
          <w:szCs w:val="24"/>
        </w:rPr>
      </w:pPr>
    </w:p>
    <w:p w14:paraId="2EDFD0B6" w14:textId="380904BE" w:rsidR="00CE3593" w:rsidRPr="00F11D80" w:rsidRDefault="00C13DE4" w:rsidP="00F11D80">
      <w:pPr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C0142">
        <w:rPr>
          <w:rFonts w:ascii="Arial" w:hAnsi="Arial" w:cs="Arial"/>
          <w:b/>
          <w:sz w:val="24"/>
          <w:szCs w:val="24"/>
        </w:rPr>
        <w:t>NOTIFÍQUESE.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l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>a</w:t>
      </w:r>
      <w:r>
        <w:rPr>
          <w:rFonts w:ascii="Arial" w:hAnsi="Arial" w:cs="Arial"/>
          <w:color w:val="000000" w:themeColor="text1"/>
          <w:sz w:val="24"/>
          <w:szCs w:val="20"/>
        </w:rPr>
        <w:t>s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 xml:space="preserve"> y los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titulares de la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P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residencia </w:t>
      </w:r>
      <w:r>
        <w:rPr>
          <w:rFonts w:ascii="Arial" w:hAnsi="Arial" w:cs="Arial"/>
          <w:color w:val="000000" w:themeColor="text1"/>
          <w:sz w:val="24"/>
          <w:szCs w:val="20"/>
        </w:rPr>
        <w:t>M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unicipal,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de la 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>Secretaría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del</w:t>
      </w:r>
      <w:r w:rsidR="00671F2B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yuntamiento,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de la Sindicatura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M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un</w:t>
      </w:r>
      <w:r>
        <w:rPr>
          <w:rFonts w:ascii="Arial" w:hAnsi="Arial" w:cs="Arial"/>
          <w:color w:val="000000" w:themeColor="text1"/>
          <w:sz w:val="24"/>
          <w:szCs w:val="20"/>
        </w:rPr>
        <w:t>icipal,</w:t>
      </w:r>
      <w:r w:rsidR="00412B17" w:rsidRPr="00412B17">
        <w:rPr>
          <w:rFonts w:ascii="Arial" w:eastAsia="Arial" w:hAnsi="Arial" w:cs="Arial"/>
          <w:sz w:val="24"/>
          <w:szCs w:val="24"/>
        </w:rPr>
        <w:t xml:space="preserve"> </w:t>
      </w:r>
      <w:r w:rsidR="00412B17">
        <w:rPr>
          <w:rFonts w:ascii="Arial" w:eastAsia="Arial" w:hAnsi="Arial" w:cs="Arial"/>
          <w:sz w:val="24"/>
          <w:szCs w:val="24"/>
        </w:rPr>
        <w:t xml:space="preserve">de la Agencia Metropolitana de Infraestructura para la Movilidad,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de la Dirección de Movilidad y 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>Transporte</w:t>
      </w:r>
      <w:r w:rsidR="00412B17">
        <w:rPr>
          <w:rFonts w:ascii="Arial" w:hAnsi="Arial" w:cs="Arial"/>
          <w:color w:val="000000" w:themeColor="text1"/>
          <w:sz w:val="24"/>
          <w:szCs w:val="20"/>
        </w:rPr>
        <w:t>, de la Dirección de Derechos Humanos</w:t>
      </w:r>
      <w:r w:rsidR="00430F37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y 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cualquier otra </w:t>
      </w:r>
      <w:r>
        <w:rPr>
          <w:rFonts w:ascii="Arial" w:hAnsi="Arial" w:cs="Arial"/>
          <w:color w:val="000000" w:themeColor="text1"/>
          <w:sz w:val="24"/>
          <w:szCs w:val="20"/>
        </w:rPr>
        <w:t>d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ependencia </w:t>
      </w:r>
      <w:r>
        <w:rPr>
          <w:rFonts w:ascii="Arial" w:hAnsi="Arial" w:cs="Arial"/>
          <w:color w:val="000000" w:themeColor="text1"/>
          <w:sz w:val="24"/>
          <w:szCs w:val="20"/>
        </w:rPr>
        <w:t>m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unicipal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involucrada en el tema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para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que 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>urta los</w:t>
      </w:r>
      <w:r w:rsidRPr="007D6B68">
        <w:rPr>
          <w:rFonts w:ascii="Arial" w:hAnsi="Arial" w:cs="Arial"/>
          <w:color w:val="000000" w:themeColor="text1"/>
          <w:sz w:val="24"/>
          <w:szCs w:val="20"/>
        </w:rPr>
        <w:t xml:space="preserve"> e</w:t>
      </w:r>
      <w:r>
        <w:rPr>
          <w:rFonts w:ascii="Arial" w:hAnsi="Arial" w:cs="Arial"/>
          <w:color w:val="000000" w:themeColor="text1"/>
          <w:sz w:val="24"/>
          <w:szCs w:val="20"/>
        </w:rPr>
        <w:t>fectos legales a que haya lugar.</w:t>
      </w:r>
    </w:p>
    <w:p w14:paraId="650871A3" w14:textId="0FFC733A" w:rsidR="007C66BA" w:rsidRDefault="007C66BA" w:rsidP="007C66BA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62DD38F5" w14:textId="5BDEF461" w:rsidR="007C66BA" w:rsidRDefault="007C66BA" w:rsidP="007C66BA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352243A" w14:textId="514489A1" w:rsidR="007C66BA" w:rsidRDefault="007C66BA" w:rsidP="007C66BA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D60C70B" w14:textId="14C0DDDF" w:rsidR="007C66BA" w:rsidRDefault="007C66BA" w:rsidP="007C66BA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60C6491" w14:textId="647ADD20" w:rsidR="007C66BA" w:rsidRDefault="007C66BA" w:rsidP="007C66BA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5881F548" w14:textId="77777777" w:rsidR="007C66BA" w:rsidRDefault="007C66BA" w:rsidP="007C66BA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B033DA" w14:textId="02C1F5A3" w:rsidR="00F11D80" w:rsidRDefault="00F11D80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F90D9C" w14:textId="77777777" w:rsidR="00F11D80" w:rsidRDefault="00F11D80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44ADEF" w14:textId="77777777" w:rsidR="009D3D74" w:rsidRDefault="009D3D74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5" w14:textId="247D63B5" w:rsidR="000A5487" w:rsidRDefault="00F45D6F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lastRenderedPageBreak/>
        <w:t>A T E N T A M E N T E</w:t>
      </w:r>
    </w:p>
    <w:p w14:paraId="7966E6A0" w14:textId="5D44E04F" w:rsidR="00671F2B" w:rsidRDefault="00671F2B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“2023, AÑO DEL BICENTENARIO DEL NACIMIENTO DEL ESTADO LIBRE Y SOBERANO DE JALISCO”</w:t>
      </w:r>
    </w:p>
    <w:p w14:paraId="365E2286" w14:textId="110B059B" w:rsidR="00671F2B" w:rsidRDefault="00671F2B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LA FECHA DE SU PRESENTACIÓN</w:t>
      </w:r>
    </w:p>
    <w:p w14:paraId="6EE2C9CC" w14:textId="77777777" w:rsidR="00671F2B" w:rsidRDefault="00671F2B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D54CB5" w14:textId="77777777" w:rsidR="00173FA5" w:rsidRDefault="00173FA5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CEA91A" w14:textId="10F33550" w:rsidR="00173FA5" w:rsidRPr="00327577" w:rsidRDefault="00F06F5F" w:rsidP="008141E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06068">
        <w:rPr>
          <w:rFonts w:ascii="Arial" w:eastAsia="Arial" w:hAnsi="Arial" w:cs="Arial"/>
          <w:b/>
          <w:sz w:val="24"/>
          <w:szCs w:val="24"/>
        </w:rPr>
        <w:t xml:space="preserve">REGIDORES </w:t>
      </w:r>
      <w:r w:rsidR="00173FA5" w:rsidRPr="00106068">
        <w:rPr>
          <w:rFonts w:ascii="Arial" w:eastAsia="Arial" w:hAnsi="Arial" w:cs="Arial"/>
          <w:b/>
          <w:sz w:val="24"/>
          <w:szCs w:val="24"/>
        </w:rPr>
        <w:t>INTEGRANTES DE LA COMISI</w:t>
      </w:r>
      <w:r w:rsidRPr="00106068">
        <w:rPr>
          <w:rFonts w:ascii="Arial" w:eastAsia="Arial" w:hAnsi="Arial" w:cs="Arial"/>
          <w:b/>
          <w:sz w:val="24"/>
          <w:szCs w:val="24"/>
        </w:rPr>
        <w:t>Ó</w:t>
      </w:r>
      <w:r w:rsidR="00173FA5" w:rsidRPr="00106068">
        <w:rPr>
          <w:rFonts w:ascii="Arial" w:eastAsia="Arial" w:hAnsi="Arial" w:cs="Arial"/>
          <w:b/>
          <w:sz w:val="24"/>
          <w:szCs w:val="24"/>
        </w:rPr>
        <w:t>N DE MOVILIDAD</w:t>
      </w:r>
      <w:r w:rsidR="00173FA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B0B6D48" w14:textId="77777777" w:rsidR="005153A2" w:rsidRPr="00327577" w:rsidRDefault="005153A2" w:rsidP="00E44B0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D38867" w14:textId="5324A245" w:rsidR="008141ED" w:rsidRPr="00327577" w:rsidRDefault="008141ED" w:rsidP="005153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655234C" w14:textId="5E97E29D" w:rsidR="00F51797" w:rsidRDefault="00F51797" w:rsidP="006F004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3DD9148" w14:textId="661B2E60" w:rsidR="00F11D80" w:rsidRDefault="00F11D80" w:rsidP="006F004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FD82103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CF140F" w14:textId="051C0AD4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7F9004E1" w14:textId="5504EC89" w:rsidR="0078103C" w:rsidRDefault="0078103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E171B4" w14:textId="77777777" w:rsidR="00F11D80" w:rsidRPr="00327577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27577">
        <w:rPr>
          <w:rFonts w:ascii="Arial" w:eastAsia="Arial" w:hAnsi="Arial" w:cs="Arial"/>
          <w:b/>
          <w:sz w:val="24"/>
          <w:szCs w:val="24"/>
        </w:rPr>
        <w:t>FERNANDA JANETH MARTINEZ NUÑEZ</w:t>
      </w:r>
    </w:p>
    <w:p w14:paraId="38F327F3" w14:textId="031C55EE" w:rsidR="00671F2B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PRESIDENTA</w:t>
      </w:r>
    </w:p>
    <w:p w14:paraId="71192E73" w14:textId="641779A1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A2026F" w14:textId="294445AD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31C04F" w14:textId="7EAB74F5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B2C82D" w14:textId="6FB632D9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C99A21" w14:textId="402AC206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623872" w14:textId="2A1C4635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48B171" w14:textId="7260871B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7C2C0879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BE1C19" w14:textId="07A285FC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ADRIANA DEL CARMEN ZUÑIGA GUERRERO</w:t>
      </w:r>
    </w:p>
    <w:p w14:paraId="00FAD3DE" w14:textId="6B08702A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VOCAL</w:t>
      </w:r>
    </w:p>
    <w:p w14:paraId="3DC3FA1D" w14:textId="225EF1F2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74885D" w14:textId="24A01B26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3E3F99" w14:textId="5CFD0234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4A5AE8" w14:textId="4C8E6433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A6E45A" w14:textId="16BA3822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0834EA" w14:textId="77777777" w:rsidR="00F11D80" w:rsidRDefault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97CFA0" w14:textId="53E6762B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4B5039CB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EC0D46" w14:textId="6BECC2EA" w:rsidR="00671F2B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MARÍA PATRICIA MEZA NUÑEZ</w:t>
      </w:r>
    </w:p>
    <w:p w14:paraId="7AE43063" w14:textId="09D4CAC8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VOCAL</w:t>
      </w:r>
    </w:p>
    <w:p w14:paraId="4373FF72" w14:textId="541B995F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D7AD00" w14:textId="0A14AA8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DEA222" w14:textId="58FEC8D1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EEABB9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5324D1A8" w14:textId="77777777" w:rsidR="00F11D80" w:rsidRDefault="00F11D80" w:rsidP="00F11D8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60D3357" w14:textId="3EF18915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LILIANA ANTONIA GARDIEL ARANA</w:t>
      </w:r>
    </w:p>
    <w:p w14:paraId="347704EE" w14:textId="4F2DCFBB" w:rsidR="00671F2B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VOCAL</w:t>
      </w:r>
    </w:p>
    <w:p w14:paraId="46E02E49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783B47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6CAF5B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550F0D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D41B68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BEDEB5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9BDE5E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281158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AAFED1" w14:textId="77777777" w:rsidR="003C5EE5" w:rsidRDefault="003C5EE5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25F6965" w14:textId="362E5621" w:rsidR="00671F2B" w:rsidRPr="00327577" w:rsidRDefault="00671F2B" w:rsidP="00671F2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06068">
        <w:rPr>
          <w:rFonts w:ascii="Arial" w:eastAsia="Arial" w:hAnsi="Arial" w:cs="Arial"/>
          <w:b/>
          <w:sz w:val="24"/>
          <w:szCs w:val="24"/>
        </w:rPr>
        <w:lastRenderedPageBreak/>
        <w:t xml:space="preserve">REGIDORES INTEGRANTES DE LA COMISIÓN DE </w:t>
      </w:r>
      <w:r w:rsidR="00412B17">
        <w:rPr>
          <w:rFonts w:ascii="Arial" w:eastAsia="Arial" w:hAnsi="Arial" w:cs="Arial"/>
          <w:b/>
          <w:sz w:val="24"/>
          <w:szCs w:val="24"/>
        </w:rPr>
        <w:t>HACIENDA, PATRIMONIO Y PRESUPUESTO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5B279A" w14:textId="435228D1" w:rsidR="00671F2B" w:rsidRDefault="00671F2B" w:rsidP="00671F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1F4B3EA" w14:textId="63A6F79D" w:rsidR="00F11D80" w:rsidRDefault="00F11D80" w:rsidP="00671F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776398C" w14:textId="2D8A7ED6" w:rsidR="00F11D80" w:rsidRDefault="00F11D80" w:rsidP="00671F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5309C74" w14:textId="24EED746" w:rsidR="00F11D80" w:rsidRDefault="00F11D80" w:rsidP="00671F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9C556B1" w14:textId="229BC255" w:rsidR="00F11D80" w:rsidRDefault="00F11D80" w:rsidP="00671F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57FD413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4C7AFE6F" w14:textId="77777777" w:rsidR="00F11D80" w:rsidRPr="00327577" w:rsidRDefault="00F11D80" w:rsidP="00671F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6D6DD95" w14:textId="65DEE6A8" w:rsidR="005153A2" w:rsidRP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ADRIANA DEL CARMEN ZUÑIGA GUERRERO</w:t>
      </w:r>
    </w:p>
    <w:p w14:paraId="5F99C440" w14:textId="3343988B" w:rsidR="00F11D80" w:rsidRDefault="00F11D80" w:rsidP="00F11D8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PRESIDENTA</w:t>
      </w:r>
    </w:p>
    <w:p w14:paraId="1E6559DF" w14:textId="20D160BB" w:rsidR="00F11D80" w:rsidRDefault="00F11D80" w:rsidP="00F11D80">
      <w:pPr>
        <w:rPr>
          <w:rFonts w:ascii="Arial" w:hAnsi="Arial" w:cs="Arial"/>
          <w:b/>
          <w:bCs/>
          <w:sz w:val="24"/>
          <w:szCs w:val="24"/>
        </w:rPr>
      </w:pPr>
    </w:p>
    <w:p w14:paraId="1B78B044" w14:textId="77777777" w:rsidR="00F11D80" w:rsidRDefault="00F11D80" w:rsidP="00F11D80">
      <w:pPr>
        <w:rPr>
          <w:rFonts w:ascii="Arial" w:hAnsi="Arial" w:cs="Arial"/>
          <w:b/>
          <w:bCs/>
          <w:sz w:val="24"/>
          <w:szCs w:val="24"/>
        </w:rPr>
      </w:pPr>
    </w:p>
    <w:p w14:paraId="676990DB" w14:textId="57E7109A" w:rsidR="00F11D80" w:rsidRDefault="00F11D80" w:rsidP="00F11D80">
      <w:pPr>
        <w:rPr>
          <w:rFonts w:ascii="Arial" w:hAnsi="Arial" w:cs="Arial"/>
          <w:b/>
          <w:bCs/>
          <w:sz w:val="24"/>
          <w:szCs w:val="24"/>
        </w:rPr>
      </w:pPr>
    </w:p>
    <w:p w14:paraId="58BB4D04" w14:textId="74FE88E2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63D64C4C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74C520" w14:textId="0BCCA01F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LUIS SALAZAR MARTÍNEZ</w:t>
      </w:r>
    </w:p>
    <w:p w14:paraId="4427719F" w14:textId="3980F70A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SÍNDICO Y VOCAL</w:t>
      </w:r>
    </w:p>
    <w:p w14:paraId="635E2118" w14:textId="2D28898F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73205C0" w14:textId="25133F37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E6CD7C0" w14:textId="609DD87C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DDB528D" w14:textId="40B3053C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2EDCB41A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86F114" w14:textId="41F4A1A4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JANETH MARTÍNEZ NUÑEZ</w:t>
      </w:r>
    </w:p>
    <w:p w14:paraId="60E9DE0D" w14:textId="6A590335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 w14:paraId="73DCF8DE" w14:textId="7F445D12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2093460" w14:textId="262B2762" w:rsidR="00F11D80" w:rsidRDefault="00F11D80" w:rsidP="00F11D80">
      <w:pPr>
        <w:tabs>
          <w:tab w:val="left" w:pos="4545"/>
        </w:tabs>
        <w:rPr>
          <w:rFonts w:ascii="Arial" w:hAnsi="Arial" w:cs="Arial"/>
          <w:b/>
          <w:bCs/>
          <w:sz w:val="24"/>
          <w:szCs w:val="24"/>
        </w:rPr>
      </w:pPr>
    </w:p>
    <w:p w14:paraId="6092B2A4" w14:textId="76DC27D3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8505" w14:textId="3F30CDCF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4E54484E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F0B938" w14:textId="1241AACC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JUAN MARTÍN NÚÑEZ MORAN</w:t>
      </w:r>
    </w:p>
    <w:p w14:paraId="37E6033E" w14:textId="0E173765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BB4D750" w14:textId="53B4E5B0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DDC71AB" w14:textId="6D019A10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4589C37" w14:textId="163EF938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08EB8960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805C0F" w14:textId="10379CB6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ANABEL ÁVILA MARTÍNEZ</w:t>
      </w:r>
    </w:p>
    <w:p w14:paraId="4083AA77" w14:textId="1E8C0322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C60F854" w14:textId="2F23AB93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679E007" w14:textId="77777777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14556C7" w14:textId="4C1EDFA4" w:rsidR="00F11D80" w:rsidRDefault="00F11D80" w:rsidP="00F11D80">
      <w:pPr>
        <w:tabs>
          <w:tab w:val="left" w:pos="4545"/>
        </w:tabs>
        <w:rPr>
          <w:rFonts w:ascii="Arial" w:hAnsi="Arial" w:cs="Arial"/>
          <w:b/>
          <w:bCs/>
          <w:sz w:val="24"/>
          <w:szCs w:val="24"/>
        </w:rPr>
      </w:pPr>
    </w:p>
    <w:p w14:paraId="3DFC81E1" w14:textId="1B0F5ACC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40D081D" w14:textId="5A2AA260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30A4112C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274EF7" w14:textId="64EA0C1F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MARÍA DEL ROSARIO VELÁZQUEZ HERNÁNDEZ</w:t>
      </w:r>
    </w:p>
    <w:p w14:paraId="01DFE718" w14:textId="1F354CE8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 w14:paraId="5AD41DCC" w14:textId="1687F9D2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987B78A" w14:textId="6699298F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FC9FEAA" w14:textId="000EDB60" w:rsidR="00F11D80" w:rsidRDefault="00F11D80" w:rsidP="00F11D80">
      <w:pPr>
        <w:tabs>
          <w:tab w:val="left" w:pos="4545"/>
        </w:tabs>
        <w:rPr>
          <w:rFonts w:ascii="Arial" w:hAnsi="Arial" w:cs="Arial"/>
          <w:b/>
          <w:bCs/>
          <w:sz w:val="24"/>
          <w:szCs w:val="24"/>
        </w:rPr>
      </w:pPr>
    </w:p>
    <w:p w14:paraId="40948AB6" w14:textId="77777777" w:rsidR="00F11D80" w:rsidRDefault="00F11D80" w:rsidP="00F11D80">
      <w:pPr>
        <w:tabs>
          <w:tab w:val="left" w:pos="4545"/>
        </w:tabs>
        <w:rPr>
          <w:rFonts w:ascii="Arial" w:hAnsi="Arial" w:cs="Arial"/>
          <w:b/>
          <w:bCs/>
          <w:sz w:val="24"/>
          <w:szCs w:val="24"/>
        </w:rPr>
      </w:pPr>
    </w:p>
    <w:p w14:paraId="2616B7ED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286AD915" w14:textId="3BF4BD52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LUIS ARTURO MORONES VARGAS</w:t>
      </w:r>
    </w:p>
    <w:p w14:paraId="370FD7B8" w14:textId="29913B08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 w14:paraId="4392759A" w14:textId="64B66AA9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526CDCE" w14:textId="7CB22DB3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A90325F" w14:textId="68E95A93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B44A11A" w14:textId="72E54B44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7CC8179" w14:textId="77777777" w:rsidR="00F11D80" w:rsidRDefault="00F11D80" w:rsidP="00F11D8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</w:t>
      </w:r>
    </w:p>
    <w:p w14:paraId="3890FAE0" w14:textId="44253399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SUSANA INFANTE PAREDES</w:t>
      </w:r>
    </w:p>
    <w:p w14:paraId="623946A0" w14:textId="31DDB0B8" w:rsidR="00F11D80" w:rsidRDefault="00F11D80" w:rsidP="00F11D80">
      <w:pPr>
        <w:tabs>
          <w:tab w:val="left" w:pos="454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 w14:paraId="137527D7" w14:textId="77777777" w:rsidR="00671F2B" w:rsidRPr="00173FA5" w:rsidRDefault="00671F2B" w:rsidP="00671F2B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71F2B" w:rsidRPr="00173FA5" w:rsidSect="0019610A">
      <w:headerReference w:type="default" r:id="rId8"/>
      <w:footerReference w:type="default" r:id="rId9"/>
      <w:type w:val="continuous"/>
      <w:pgSz w:w="12240" w:h="19298" w:code="120"/>
      <w:pgMar w:top="2381" w:right="1701" w:bottom="1418" w:left="294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CA1D" w14:textId="77777777" w:rsidR="00CF366D" w:rsidRDefault="00CF366D" w:rsidP="00E273E8">
      <w:pPr>
        <w:spacing w:after="0" w:line="240" w:lineRule="auto"/>
      </w:pPr>
      <w:r>
        <w:separator/>
      </w:r>
    </w:p>
  </w:endnote>
  <w:endnote w:type="continuationSeparator" w:id="0">
    <w:p w14:paraId="1E007E3D" w14:textId="77777777" w:rsidR="00CF366D" w:rsidRDefault="00CF366D" w:rsidP="00E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2D1E" w14:textId="14302185" w:rsidR="00671F2B" w:rsidRPr="002D4A6F" w:rsidRDefault="002D4A6F" w:rsidP="002D4A6F">
    <w:pPr>
      <w:pStyle w:val="Piedepgina"/>
      <w:jc w:val="both"/>
      <w:rPr>
        <w:sz w:val="12"/>
        <w:szCs w:val="12"/>
      </w:rPr>
    </w:pPr>
    <w:r w:rsidRPr="002D4A6F">
      <w:rPr>
        <w:rFonts w:ascii="Arial" w:eastAsia="Arial" w:hAnsi="Arial" w:cs="Arial"/>
        <w:b/>
        <w:sz w:val="14"/>
        <w:szCs w:val="14"/>
      </w:rPr>
      <w:t xml:space="preserve">DICTAMEN </w:t>
    </w:r>
    <w:r w:rsidRPr="002D4A6F">
      <w:rPr>
        <w:rFonts w:ascii="Arial" w:eastAsia="Arial" w:hAnsi="Arial" w:cs="Arial"/>
        <w:bCs/>
        <w:sz w:val="14"/>
        <w:szCs w:val="14"/>
      </w:rPr>
      <w:t xml:space="preserve">que rechaza el Acuerdo número </w:t>
    </w:r>
    <w:r w:rsidRPr="002D4A6F">
      <w:rPr>
        <w:rFonts w:ascii="Arial" w:eastAsia="Arial" w:hAnsi="Arial" w:cs="Arial"/>
        <w:b/>
        <w:sz w:val="14"/>
        <w:szCs w:val="14"/>
      </w:rPr>
      <w:t xml:space="preserve">1771/2021/TC </w:t>
    </w:r>
    <w:r w:rsidRPr="002D4A6F">
      <w:rPr>
        <w:rFonts w:ascii="Arial" w:eastAsia="Arial" w:hAnsi="Arial" w:cs="Arial"/>
        <w:bCs/>
        <w:sz w:val="14"/>
        <w:szCs w:val="14"/>
      </w:rPr>
      <w:t xml:space="preserve">relativo a que </w:t>
    </w:r>
    <w:r w:rsidRPr="002D4A6F">
      <w:rPr>
        <w:rFonts w:ascii="Arial" w:eastAsia="Arial" w:hAnsi="Arial" w:cs="Arial"/>
        <w:b/>
        <w:bCs/>
        <w:sz w:val="14"/>
        <w:szCs w:val="14"/>
      </w:rPr>
      <w:t>SE LLEVEN A CABO LAS ACCIONES AFIRMATIVAS TENDIENTES A COLOCAR SEMÁFOROS SONOROS QUE SEAN INCLUYENTES EN LOS ALREDEDORES DE LA GLORIETA CONOCIDA COMO DE LOS NIÑOS HÉROES</w:t>
    </w:r>
  </w:p>
  <w:p w14:paraId="53BE9F14" w14:textId="7A0AEDD0" w:rsidR="00671F2B" w:rsidRPr="002D4A6F" w:rsidRDefault="002D4A6F">
    <w:pPr>
      <w:pStyle w:val="Piedepgina"/>
      <w:rPr>
        <w:sz w:val="12"/>
        <w:szCs w:val="12"/>
      </w:rPr>
    </w:pPr>
    <w:r w:rsidRPr="002D4A6F">
      <w:rPr>
        <w:sz w:val="12"/>
        <w:szCs w:val="12"/>
      </w:rPr>
      <w:t>OAGA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05B0" w14:textId="77777777" w:rsidR="00CF366D" w:rsidRDefault="00CF366D" w:rsidP="00E273E8">
      <w:pPr>
        <w:spacing w:after="0" w:line="240" w:lineRule="auto"/>
      </w:pPr>
      <w:r>
        <w:separator/>
      </w:r>
    </w:p>
  </w:footnote>
  <w:footnote w:type="continuationSeparator" w:id="0">
    <w:p w14:paraId="29318419" w14:textId="77777777" w:rsidR="00CF366D" w:rsidRDefault="00CF366D" w:rsidP="00E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22B" w14:textId="77777777" w:rsidR="00671F2B" w:rsidRDefault="00671F2B" w:rsidP="00F421D0">
    <w:pPr>
      <w:pStyle w:val="Encabezado"/>
      <w:jc w:val="center"/>
    </w:pPr>
  </w:p>
  <w:p w14:paraId="2278F3E4" w14:textId="77777777" w:rsidR="00671F2B" w:rsidRDefault="00671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56"/>
    <w:multiLevelType w:val="multilevel"/>
    <w:tmpl w:val="932C86F4"/>
    <w:lvl w:ilvl="0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70DF"/>
    <w:multiLevelType w:val="hybridMultilevel"/>
    <w:tmpl w:val="67DCD674"/>
    <w:lvl w:ilvl="0" w:tplc="BB6228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DB0"/>
    <w:multiLevelType w:val="multilevel"/>
    <w:tmpl w:val="AB02D6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603B36"/>
    <w:multiLevelType w:val="multilevel"/>
    <w:tmpl w:val="41723DF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381F6C"/>
    <w:multiLevelType w:val="multilevel"/>
    <w:tmpl w:val="E26ABB50"/>
    <w:lvl w:ilvl="0">
      <w:start w:val="1"/>
      <w:numFmt w:val="upperRoman"/>
      <w:lvlText w:val="%1."/>
      <w:lvlJc w:val="righ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0B22"/>
    <w:multiLevelType w:val="hybridMultilevel"/>
    <w:tmpl w:val="AFE45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98905">
    <w:abstractNumId w:val="0"/>
  </w:num>
  <w:num w:numId="2" w16cid:durableId="2099019063">
    <w:abstractNumId w:val="3"/>
  </w:num>
  <w:num w:numId="3" w16cid:durableId="891581443">
    <w:abstractNumId w:val="2"/>
  </w:num>
  <w:num w:numId="4" w16cid:durableId="381172821">
    <w:abstractNumId w:val="5"/>
  </w:num>
  <w:num w:numId="5" w16cid:durableId="1752193904">
    <w:abstractNumId w:val="1"/>
  </w:num>
  <w:num w:numId="6" w16cid:durableId="573515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87"/>
    <w:rsid w:val="00000221"/>
    <w:rsid w:val="00000318"/>
    <w:rsid w:val="00012C4B"/>
    <w:rsid w:val="00024F7A"/>
    <w:rsid w:val="00031C2F"/>
    <w:rsid w:val="0004206C"/>
    <w:rsid w:val="00042B48"/>
    <w:rsid w:val="00046D0F"/>
    <w:rsid w:val="00060719"/>
    <w:rsid w:val="0006132B"/>
    <w:rsid w:val="00083134"/>
    <w:rsid w:val="000A4313"/>
    <w:rsid w:val="000A5487"/>
    <w:rsid w:val="000C41E4"/>
    <w:rsid w:val="000D0275"/>
    <w:rsid w:val="000D28CA"/>
    <w:rsid w:val="000E3D27"/>
    <w:rsid w:val="000F3BF8"/>
    <w:rsid w:val="000F51C2"/>
    <w:rsid w:val="00100017"/>
    <w:rsid w:val="00106068"/>
    <w:rsid w:val="00152C90"/>
    <w:rsid w:val="00153EB1"/>
    <w:rsid w:val="001563BB"/>
    <w:rsid w:val="00171B64"/>
    <w:rsid w:val="00173FA5"/>
    <w:rsid w:val="0019610A"/>
    <w:rsid w:val="001A4883"/>
    <w:rsid w:val="001A61D8"/>
    <w:rsid w:val="001B2250"/>
    <w:rsid w:val="001B4A6B"/>
    <w:rsid w:val="001E4551"/>
    <w:rsid w:val="001F6529"/>
    <w:rsid w:val="002011C4"/>
    <w:rsid w:val="00210D01"/>
    <w:rsid w:val="00220D09"/>
    <w:rsid w:val="0022241C"/>
    <w:rsid w:val="00227DB1"/>
    <w:rsid w:val="002353F8"/>
    <w:rsid w:val="002565A8"/>
    <w:rsid w:val="00256F6A"/>
    <w:rsid w:val="0028141D"/>
    <w:rsid w:val="00283034"/>
    <w:rsid w:val="00284EAA"/>
    <w:rsid w:val="002B7FE8"/>
    <w:rsid w:val="002C67EA"/>
    <w:rsid w:val="002D4A6F"/>
    <w:rsid w:val="003129CA"/>
    <w:rsid w:val="003140CE"/>
    <w:rsid w:val="00327577"/>
    <w:rsid w:val="00337854"/>
    <w:rsid w:val="00346F5B"/>
    <w:rsid w:val="003474A5"/>
    <w:rsid w:val="00347EB7"/>
    <w:rsid w:val="00356B86"/>
    <w:rsid w:val="0037396C"/>
    <w:rsid w:val="00380FE6"/>
    <w:rsid w:val="003843D0"/>
    <w:rsid w:val="00396231"/>
    <w:rsid w:val="003B0D5C"/>
    <w:rsid w:val="003B6E6C"/>
    <w:rsid w:val="003C5EE5"/>
    <w:rsid w:val="003D6024"/>
    <w:rsid w:val="003E0487"/>
    <w:rsid w:val="00402593"/>
    <w:rsid w:val="0040702F"/>
    <w:rsid w:val="00412B17"/>
    <w:rsid w:val="00421A77"/>
    <w:rsid w:val="00424A62"/>
    <w:rsid w:val="00430F37"/>
    <w:rsid w:val="004360FE"/>
    <w:rsid w:val="00440DBD"/>
    <w:rsid w:val="00480578"/>
    <w:rsid w:val="00480E7D"/>
    <w:rsid w:val="00491A1A"/>
    <w:rsid w:val="00493052"/>
    <w:rsid w:val="00496CA8"/>
    <w:rsid w:val="004B1F29"/>
    <w:rsid w:val="004B7324"/>
    <w:rsid w:val="004E16AA"/>
    <w:rsid w:val="004F4B45"/>
    <w:rsid w:val="005130C9"/>
    <w:rsid w:val="005153A2"/>
    <w:rsid w:val="00535BF4"/>
    <w:rsid w:val="0054373C"/>
    <w:rsid w:val="0054657C"/>
    <w:rsid w:val="00561552"/>
    <w:rsid w:val="005638E0"/>
    <w:rsid w:val="005714FF"/>
    <w:rsid w:val="00596B80"/>
    <w:rsid w:val="005A3821"/>
    <w:rsid w:val="005A6208"/>
    <w:rsid w:val="005B4F1E"/>
    <w:rsid w:val="005B7B4B"/>
    <w:rsid w:val="005D01F3"/>
    <w:rsid w:val="005F455A"/>
    <w:rsid w:val="006036CE"/>
    <w:rsid w:val="006136A4"/>
    <w:rsid w:val="00614CFA"/>
    <w:rsid w:val="00634186"/>
    <w:rsid w:val="006421B0"/>
    <w:rsid w:val="006459E0"/>
    <w:rsid w:val="00651DF9"/>
    <w:rsid w:val="00666EC0"/>
    <w:rsid w:val="00671F2B"/>
    <w:rsid w:val="006813D2"/>
    <w:rsid w:val="00682FD8"/>
    <w:rsid w:val="006873C4"/>
    <w:rsid w:val="006A0E7D"/>
    <w:rsid w:val="006B6092"/>
    <w:rsid w:val="006C46BA"/>
    <w:rsid w:val="006F0049"/>
    <w:rsid w:val="006F03DD"/>
    <w:rsid w:val="006F318B"/>
    <w:rsid w:val="00731F13"/>
    <w:rsid w:val="0078103C"/>
    <w:rsid w:val="00784261"/>
    <w:rsid w:val="007902D3"/>
    <w:rsid w:val="00791308"/>
    <w:rsid w:val="007A0BC2"/>
    <w:rsid w:val="007A47A4"/>
    <w:rsid w:val="007B0622"/>
    <w:rsid w:val="007C66BA"/>
    <w:rsid w:val="007C79BC"/>
    <w:rsid w:val="007D08F1"/>
    <w:rsid w:val="007D09BD"/>
    <w:rsid w:val="007D6EFC"/>
    <w:rsid w:val="007F0FF8"/>
    <w:rsid w:val="007F5476"/>
    <w:rsid w:val="008141ED"/>
    <w:rsid w:val="008204D8"/>
    <w:rsid w:val="008205C7"/>
    <w:rsid w:val="0082746B"/>
    <w:rsid w:val="00832463"/>
    <w:rsid w:val="00835FE9"/>
    <w:rsid w:val="00837636"/>
    <w:rsid w:val="008475F4"/>
    <w:rsid w:val="00852A17"/>
    <w:rsid w:val="00854802"/>
    <w:rsid w:val="00863FF2"/>
    <w:rsid w:val="00896D95"/>
    <w:rsid w:val="008A19FD"/>
    <w:rsid w:val="008C1C25"/>
    <w:rsid w:val="008C7EFC"/>
    <w:rsid w:val="008E43E7"/>
    <w:rsid w:val="008F218E"/>
    <w:rsid w:val="00900494"/>
    <w:rsid w:val="00906B21"/>
    <w:rsid w:val="00917E83"/>
    <w:rsid w:val="00927245"/>
    <w:rsid w:val="009547AE"/>
    <w:rsid w:val="009553A6"/>
    <w:rsid w:val="00956B17"/>
    <w:rsid w:val="009637E4"/>
    <w:rsid w:val="009661FE"/>
    <w:rsid w:val="00986A07"/>
    <w:rsid w:val="009B283F"/>
    <w:rsid w:val="009D3D74"/>
    <w:rsid w:val="009E4BE2"/>
    <w:rsid w:val="00A17C6B"/>
    <w:rsid w:val="00A22EA6"/>
    <w:rsid w:val="00A23D02"/>
    <w:rsid w:val="00A31E21"/>
    <w:rsid w:val="00A41C25"/>
    <w:rsid w:val="00A541E1"/>
    <w:rsid w:val="00A55D88"/>
    <w:rsid w:val="00A60B8E"/>
    <w:rsid w:val="00A70B02"/>
    <w:rsid w:val="00A819BB"/>
    <w:rsid w:val="00A96F08"/>
    <w:rsid w:val="00AC189F"/>
    <w:rsid w:val="00AD6E84"/>
    <w:rsid w:val="00AE151D"/>
    <w:rsid w:val="00B350C3"/>
    <w:rsid w:val="00B447E4"/>
    <w:rsid w:val="00B60D01"/>
    <w:rsid w:val="00B62CFD"/>
    <w:rsid w:val="00B6347F"/>
    <w:rsid w:val="00B64C22"/>
    <w:rsid w:val="00B70E7D"/>
    <w:rsid w:val="00B74350"/>
    <w:rsid w:val="00B76046"/>
    <w:rsid w:val="00B77F5C"/>
    <w:rsid w:val="00B97F19"/>
    <w:rsid w:val="00BE4EF6"/>
    <w:rsid w:val="00BF4B84"/>
    <w:rsid w:val="00C02481"/>
    <w:rsid w:val="00C13DE4"/>
    <w:rsid w:val="00C17A27"/>
    <w:rsid w:val="00C2202B"/>
    <w:rsid w:val="00C4685F"/>
    <w:rsid w:val="00C8324C"/>
    <w:rsid w:val="00C86A6D"/>
    <w:rsid w:val="00C94B26"/>
    <w:rsid w:val="00CC02B7"/>
    <w:rsid w:val="00CC67FC"/>
    <w:rsid w:val="00CE3593"/>
    <w:rsid w:val="00CF2256"/>
    <w:rsid w:val="00CF366D"/>
    <w:rsid w:val="00D03D99"/>
    <w:rsid w:val="00D225AF"/>
    <w:rsid w:val="00D369D4"/>
    <w:rsid w:val="00D6036E"/>
    <w:rsid w:val="00D60976"/>
    <w:rsid w:val="00D87C37"/>
    <w:rsid w:val="00D9114A"/>
    <w:rsid w:val="00DB27C0"/>
    <w:rsid w:val="00DC5005"/>
    <w:rsid w:val="00E05B15"/>
    <w:rsid w:val="00E06246"/>
    <w:rsid w:val="00E143A2"/>
    <w:rsid w:val="00E273E8"/>
    <w:rsid w:val="00E30178"/>
    <w:rsid w:val="00E44B0D"/>
    <w:rsid w:val="00E54959"/>
    <w:rsid w:val="00E668F8"/>
    <w:rsid w:val="00EA3B31"/>
    <w:rsid w:val="00EA7357"/>
    <w:rsid w:val="00EA784F"/>
    <w:rsid w:val="00EE177A"/>
    <w:rsid w:val="00EF25FB"/>
    <w:rsid w:val="00F06A24"/>
    <w:rsid w:val="00F06F5F"/>
    <w:rsid w:val="00F11D80"/>
    <w:rsid w:val="00F15D49"/>
    <w:rsid w:val="00F33293"/>
    <w:rsid w:val="00F41AD1"/>
    <w:rsid w:val="00F421D0"/>
    <w:rsid w:val="00F45D6F"/>
    <w:rsid w:val="00F50E35"/>
    <w:rsid w:val="00F51797"/>
    <w:rsid w:val="00F62D80"/>
    <w:rsid w:val="00F644CE"/>
    <w:rsid w:val="00F65AF1"/>
    <w:rsid w:val="00F72646"/>
    <w:rsid w:val="00FC46A0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DB183"/>
  <w15:docId w15:val="{3C0FDC42-AD8E-4810-851D-4E6564E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31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27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E8"/>
  </w:style>
  <w:style w:type="paragraph" w:styleId="Piedepgina">
    <w:name w:val="footer"/>
    <w:basedOn w:val="Normal"/>
    <w:link w:val="PiedepginaCar"/>
    <w:uiPriority w:val="99"/>
    <w:unhideWhenUsed/>
    <w:rsid w:val="00E27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E8"/>
  </w:style>
  <w:style w:type="paragraph" w:customStyle="1" w:styleId="Compact">
    <w:name w:val="Compact"/>
    <w:basedOn w:val="Textoindependiente"/>
    <w:qFormat/>
    <w:rsid w:val="00EE177A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17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6uFLr0yM0qcvoomS+y9s/QoOQ==">AMUW2mUWUatwOzDEC2y7UnQDiqHgGcopX+SSL0UUSXGKLfMVIgIBc5UQBgT546H4uKSrkZL5gx+9vRSdp9LmVq6E33GsRvDC3W+XT+0IbaQ5TIF1lCnOsjFC6b+mr6J6P73gzUWmxeXH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Agustín Gutiérrez Arana</dc:creator>
  <cp:keywords/>
  <dc:description/>
  <cp:lastModifiedBy>FERNANDA MARTINEZ</cp:lastModifiedBy>
  <cp:revision>2</cp:revision>
  <cp:lastPrinted>2022-09-09T17:41:00Z</cp:lastPrinted>
  <dcterms:created xsi:type="dcterms:W3CDTF">2023-02-22T19:06:00Z</dcterms:created>
  <dcterms:modified xsi:type="dcterms:W3CDTF">2023-02-22T19:06:00Z</dcterms:modified>
</cp:coreProperties>
</file>