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47" w:rsidRPr="00137063" w:rsidRDefault="00764047" w:rsidP="00764047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  <w:b/>
        </w:rPr>
      </w:pPr>
      <w:r w:rsidRPr="00137063">
        <w:rPr>
          <w:rFonts w:ascii="Book Antiqua" w:hAnsi="Book Antiqua" w:cs="Arial"/>
          <w:b/>
        </w:rPr>
        <w:t>BUEN</w:t>
      </w:r>
      <w:r>
        <w:rPr>
          <w:rFonts w:ascii="Book Antiqua" w:hAnsi="Book Antiqua" w:cs="Arial"/>
          <w:b/>
        </w:rPr>
        <w:t>O</w:t>
      </w:r>
      <w:r w:rsidRPr="00137063">
        <w:rPr>
          <w:rFonts w:ascii="Book Antiqua" w:hAnsi="Book Antiqua" w:cs="Arial"/>
          <w:b/>
        </w:rPr>
        <w:t xml:space="preserve">S </w:t>
      </w:r>
      <w:r>
        <w:rPr>
          <w:rFonts w:ascii="Book Antiqua" w:hAnsi="Book Antiqua" w:cs="Arial"/>
          <w:b/>
        </w:rPr>
        <w:t>TARDES</w:t>
      </w:r>
      <w:r w:rsidRPr="00137063">
        <w:rPr>
          <w:rFonts w:ascii="Book Antiqua" w:hAnsi="Book Antiqua" w:cs="Arial"/>
          <w:b/>
        </w:rPr>
        <w:t xml:space="preserve"> REGIDORAS</w:t>
      </w:r>
      <w:r>
        <w:rPr>
          <w:rFonts w:ascii="Book Antiqua" w:hAnsi="Book Antiqua" w:cs="Arial"/>
          <w:b/>
        </w:rPr>
        <w:t>…</w:t>
      </w:r>
    </w:p>
    <w:p w:rsidR="00764047" w:rsidRPr="00137063" w:rsidRDefault="00764047" w:rsidP="00764047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</w:p>
    <w:p w:rsidR="00764047" w:rsidRPr="00137063" w:rsidRDefault="00764047" w:rsidP="00764047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</w:p>
    <w:p w:rsidR="00764047" w:rsidRPr="00137063" w:rsidRDefault="00764047" w:rsidP="00764047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>Daremos inicio a la</w:t>
      </w:r>
      <w:r>
        <w:rPr>
          <w:rFonts w:ascii="Book Antiqua" w:hAnsi="Book Antiqua" w:cs="Arial"/>
        </w:rPr>
        <w:t xml:space="preserve"> Decimo</w:t>
      </w:r>
      <w:r w:rsidRPr="00137063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Tercera</w:t>
      </w:r>
      <w:r w:rsidRPr="00137063">
        <w:rPr>
          <w:rFonts w:ascii="Book Antiqua" w:hAnsi="Book Antiqua" w:cs="Arial"/>
        </w:rPr>
        <w:t xml:space="preserve"> Sesión de la Comisión Edilicia de Fomento Artesanal</w:t>
      </w:r>
      <w:r>
        <w:rPr>
          <w:rFonts w:ascii="Book Antiqua" w:hAnsi="Book Antiqua" w:cs="Arial"/>
        </w:rPr>
        <w:t xml:space="preserve"> siendo las ______ h</w:t>
      </w:r>
      <w:r w:rsidR="0077021F">
        <w:rPr>
          <w:rFonts w:ascii="Book Antiqua" w:hAnsi="Book Antiqua" w:cs="Arial"/>
        </w:rPr>
        <w:t>oras</w:t>
      </w:r>
      <w:r>
        <w:rPr>
          <w:rFonts w:ascii="Book Antiqua" w:hAnsi="Book Antiqua" w:cs="Arial"/>
        </w:rPr>
        <w:t xml:space="preserve"> del día 25 de enero del 2023</w:t>
      </w:r>
      <w:r w:rsidRPr="00137063">
        <w:rPr>
          <w:rFonts w:ascii="Book Antiqua" w:hAnsi="Book Antiqua" w:cs="Arial"/>
        </w:rPr>
        <w:t>.</w:t>
      </w:r>
    </w:p>
    <w:p w:rsidR="00764047" w:rsidRPr="00137063" w:rsidRDefault="00764047" w:rsidP="00764047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>Agradezco la presencia de todos y cada uno de ustedes, de la misma manera hacer mención que nos acompaña personal de la secretaria general y de la Unidad Transparencia,</w:t>
      </w:r>
      <w:r w:rsidR="00E550AB">
        <w:rPr>
          <w:rFonts w:ascii="Book Antiqua" w:hAnsi="Book Antiqua" w:cs="Arial"/>
        </w:rPr>
        <w:t xml:space="preserve"> asesores y publico en general,</w:t>
      </w:r>
      <w:r w:rsidRPr="00137063">
        <w:rPr>
          <w:rFonts w:ascii="Book Antiqua" w:hAnsi="Book Antiqua" w:cs="Arial"/>
        </w:rPr>
        <w:t xml:space="preserve"> gracias por acompañarnos.</w:t>
      </w:r>
    </w:p>
    <w:p w:rsidR="00764047" w:rsidRPr="00137063" w:rsidRDefault="00764047" w:rsidP="00764047">
      <w:pPr>
        <w:spacing w:line="276" w:lineRule="auto"/>
        <w:jc w:val="both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>Con la facultad que me brinda por los artículos, 35 fracción II, 73, 77, fracciones I, II, III, IV, V y VI, así como en el 78 y 114, del Reglamento del Gobierno y la Administración Pública del Ayuntamiento Constitucional de San Pedro Tlaquepaque, damos inicio a la</w:t>
      </w:r>
      <w:r w:rsidR="00487C6E">
        <w:rPr>
          <w:rFonts w:ascii="Book Antiqua" w:hAnsi="Book Antiqua" w:cs="Arial"/>
        </w:rPr>
        <w:t xml:space="preserve"> Decimo</w:t>
      </w:r>
      <w:r w:rsidRPr="00137063">
        <w:rPr>
          <w:rFonts w:ascii="Book Antiqua" w:hAnsi="Book Antiqua" w:cs="Arial"/>
        </w:rPr>
        <w:t xml:space="preserve"> </w:t>
      </w:r>
      <w:r w:rsidR="00487C6E">
        <w:rPr>
          <w:rFonts w:ascii="Book Antiqua" w:hAnsi="Book Antiqua" w:cs="Arial"/>
        </w:rPr>
        <w:t>Tercera</w:t>
      </w:r>
      <w:r w:rsidRPr="00137063">
        <w:rPr>
          <w:rFonts w:ascii="Book Antiqua" w:hAnsi="Book Antiqua" w:cs="Arial"/>
        </w:rPr>
        <w:t xml:space="preserve"> Sesión de la Comisión Edilicia de Fomento Artesanal.</w:t>
      </w:r>
    </w:p>
    <w:p w:rsidR="00764047" w:rsidRPr="00137063" w:rsidRDefault="00764047" w:rsidP="00764047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</w:p>
    <w:p w:rsidR="00764047" w:rsidRPr="00137063" w:rsidRDefault="00764047" w:rsidP="00764047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 xml:space="preserve">En estos momentos para dar cumplimiento al primer punto del orden del día procedo a nombrar lista de asistencia para efectos de verificar si existe quórum legal para sesionar. </w:t>
      </w:r>
    </w:p>
    <w:p w:rsidR="00764047" w:rsidRPr="00137063" w:rsidRDefault="00764047" w:rsidP="00764047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</w:p>
    <w:p w:rsidR="00764047" w:rsidRPr="00137063" w:rsidRDefault="00764047" w:rsidP="00764047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849"/>
        <w:gridCol w:w="1418"/>
        <w:gridCol w:w="1120"/>
        <w:gridCol w:w="1796"/>
      </w:tblGrid>
      <w:tr w:rsidR="00764047" w:rsidRPr="00137063" w:rsidTr="00F179C2">
        <w:tc>
          <w:tcPr>
            <w:tcW w:w="1795" w:type="dxa"/>
          </w:tcPr>
          <w:p w:rsidR="00764047" w:rsidRPr="00137063" w:rsidRDefault="00764047" w:rsidP="00764047">
            <w:pPr>
              <w:spacing w:line="276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Cargo</w:t>
            </w:r>
          </w:p>
        </w:tc>
        <w:tc>
          <w:tcPr>
            <w:tcW w:w="2849" w:type="dxa"/>
          </w:tcPr>
          <w:p w:rsidR="00764047" w:rsidRPr="00137063" w:rsidRDefault="00764047" w:rsidP="00764047">
            <w:pPr>
              <w:spacing w:line="276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Nombre</w:t>
            </w:r>
          </w:p>
        </w:tc>
        <w:tc>
          <w:tcPr>
            <w:tcW w:w="1418" w:type="dxa"/>
          </w:tcPr>
          <w:p w:rsidR="00764047" w:rsidRPr="00137063" w:rsidRDefault="00764047" w:rsidP="00764047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Asistencia</w:t>
            </w:r>
          </w:p>
        </w:tc>
        <w:tc>
          <w:tcPr>
            <w:tcW w:w="1120" w:type="dxa"/>
          </w:tcPr>
          <w:p w:rsidR="00764047" w:rsidRPr="00137063" w:rsidRDefault="00764047" w:rsidP="00764047">
            <w:pPr>
              <w:spacing w:line="276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Falta</w:t>
            </w:r>
          </w:p>
        </w:tc>
        <w:tc>
          <w:tcPr>
            <w:tcW w:w="1796" w:type="dxa"/>
          </w:tcPr>
          <w:p w:rsidR="00764047" w:rsidRPr="00137063" w:rsidRDefault="00764047" w:rsidP="00764047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 xml:space="preserve">Justificación </w:t>
            </w:r>
          </w:p>
        </w:tc>
      </w:tr>
      <w:tr w:rsidR="00764047" w:rsidRPr="00137063" w:rsidTr="00F179C2">
        <w:tc>
          <w:tcPr>
            <w:tcW w:w="1795" w:type="dxa"/>
          </w:tcPr>
          <w:p w:rsidR="00764047" w:rsidRDefault="00764047" w:rsidP="00764047">
            <w:pPr>
              <w:spacing w:line="276" w:lineRule="auto"/>
              <w:jc w:val="center"/>
              <w:rPr>
                <w:rFonts w:ascii="Book Antiqua" w:hAnsi="Book Antiqua" w:cs="Arial"/>
                <w:b/>
              </w:rPr>
            </w:pPr>
          </w:p>
          <w:p w:rsidR="00764047" w:rsidRPr="00137063" w:rsidRDefault="00764047" w:rsidP="00764047">
            <w:pPr>
              <w:spacing w:line="276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 xml:space="preserve">Regidor </w:t>
            </w:r>
            <w:proofErr w:type="gramStart"/>
            <w:r w:rsidRPr="00137063">
              <w:rPr>
                <w:rFonts w:ascii="Book Antiqua" w:hAnsi="Book Antiqua" w:cs="Arial"/>
                <w:b/>
              </w:rPr>
              <w:t>Presidente</w:t>
            </w:r>
            <w:proofErr w:type="gramEnd"/>
          </w:p>
        </w:tc>
        <w:tc>
          <w:tcPr>
            <w:tcW w:w="2849" w:type="dxa"/>
          </w:tcPr>
          <w:p w:rsidR="00764047" w:rsidRPr="00137063" w:rsidRDefault="00764047" w:rsidP="00487C6E">
            <w:pPr>
              <w:spacing w:line="276" w:lineRule="auto"/>
              <w:jc w:val="center"/>
              <w:rPr>
                <w:rFonts w:ascii="Book Antiqua" w:hAnsi="Book Antiqua" w:cs="Arial"/>
              </w:rPr>
            </w:pPr>
            <w:r w:rsidRPr="00137063">
              <w:rPr>
                <w:rFonts w:ascii="Book Antiqua" w:hAnsi="Book Antiqua" w:cs="Arial"/>
              </w:rPr>
              <w:t>ROBERTO GERARDO ALBARRAN MAGAÑA</w:t>
            </w:r>
          </w:p>
          <w:p w:rsidR="00764047" w:rsidRPr="00137063" w:rsidRDefault="00764047" w:rsidP="00764047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</w:tcPr>
          <w:p w:rsidR="00764047" w:rsidRPr="00137063" w:rsidRDefault="00764047" w:rsidP="00764047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20" w:type="dxa"/>
          </w:tcPr>
          <w:p w:rsidR="00764047" w:rsidRPr="00137063" w:rsidRDefault="00764047" w:rsidP="00764047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96" w:type="dxa"/>
          </w:tcPr>
          <w:p w:rsidR="00764047" w:rsidRPr="00137063" w:rsidRDefault="00764047" w:rsidP="00764047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764047" w:rsidRPr="00137063" w:rsidTr="00F179C2">
        <w:tc>
          <w:tcPr>
            <w:tcW w:w="1795" w:type="dxa"/>
          </w:tcPr>
          <w:p w:rsidR="00764047" w:rsidRPr="00137063" w:rsidRDefault="00764047" w:rsidP="00764047">
            <w:pPr>
              <w:spacing w:line="276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Regidor Vocal</w:t>
            </w:r>
          </w:p>
        </w:tc>
        <w:tc>
          <w:tcPr>
            <w:tcW w:w="2849" w:type="dxa"/>
          </w:tcPr>
          <w:p w:rsidR="00764047" w:rsidRPr="00137063" w:rsidRDefault="00764047" w:rsidP="00487C6E">
            <w:pPr>
              <w:spacing w:line="276" w:lineRule="auto"/>
              <w:jc w:val="center"/>
              <w:rPr>
                <w:rFonts w:ascii="Book Antiqua" w:hAnsi="Book Antiqua" w:cs="Arial"/>
              </w:rPr>
            </w:pPr>
            <w:r w:rsidRPr="00137063">
              <w:rPr>
                <w:rFonts w:ascii="Book Antiqua" w:hAnsi="Book Antiqua" w:cs="Arial"/>
              </w:rPr>
              <w:t>JUAN MARTIN NUÑEZ MORAN</w:t>
            </w:r>
          </w:p>
        </w:tc>
        <w:tc>
          <w:tcPr>
            <w:tcW w:w="1418" w:type="dxa"/>
          </w:tcPr>
          <w:p w:rsidR="00764047" w:rsidRPr="00137063" w:rsidRDefault="00764047" w:rsidP="00764047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20" w:type="dxa"/>
          </w:tcPr>
          <w:p w:rsidR="00764047" w:rsidRPr="00137063" w:rsidRDefault="00764047" w:rsidP="00764047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96" w:type="dxa"/>
          </w:tcPr>
          <w:p w:rsidR="00764047" w:rsidRPr="00137063" w:rsidRDefault="00764047" w:rsidP="00764047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764047" w:rsidRPr="00137063" w:rsidTr="00F179C2">
        <w:tc>
          <w:tcPr>
            <w:tcW w:w="1795" w:type="dxa"/>
          </w:tcPr>
          <w:p w:rsidR="00764047" w:rsidRPr="00137063" w:rsidRDefault="00764047" w:rsidP="00764047">
            <w:pPr>
              <w:spacing w:line="276" w:lineRule="auto"/>
              <w:jc w:val="center"/>
              <w:rPr>
                <w:rFonts w:ascii="Book Antiqua" w:hAnsi="Book Antiqua" w:cs="Arial"/>
                <w:b/>
              </w:rPr>
            </w:pPr>
          </w:p>
          <w:p w:rsidR="00764047" w:rsidRPr="00137063" w:rsidRDefault="00764047" w:rsidP="00764047">
            <w:pPr>
              <w:spacing w:line="276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Regidor Vocal</w:t>
            </w:r>
          </w:p>
        </w:tc>
        <w:tc>
          <w:tcPr>
            <w:tcW w:w="2849" w:type="dxa"/>
          </w:tcPr>
          <w:p w:rsidR="00764047" w:rsidRPr="00137063" w:rsidRDefault="00487C6E" w:rsidP="00487C6E">
            <w:pPr>
              <w:spacing w:line="276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SUSANA INFANTE PAREDES</w:t>
            </w:r>
          </w:p>
          <w:p w:rsidR="00764047" w:rsidRPr="00137063" w:rsidRDefault="00764047" w:rsidP="00764047">
            <w:pPr>
              <w:spacing w:line="276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18" w:type="dxa"/>
          </w:tcPr>
          <w:p w:rsidR="00764047" w:rsidRPr="00137063" w:rsidRDefault="00764047" w:rsidP="00764047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20" w:type="dxa"/>
          </w:tcPr>
          <w:p w:rsidR="00764047" w:rsidRPr="00137063" w:rsidRDefault="00764047" w:rsidP="00764047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96" w:type="dxa"/>
          </w:tcPr>
          <w:p w:rsidR="00764047" w:rsidRPr="00137063" w:rsidRDefault="00764047" w:rsidP="00764047">
            <w:pPr>
              <w:spacing w:line="276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:rsidR="00764047" w:rsidRPr="00137063" w:rsidRDefault="00764047" w:rsidP="00764047">
      <w:pPr>
        <w:spacing w:line="276" w:lineRule="auto"/>
        <w:jc w:val="both"/>
        <w:rPr>
          <w:rFonts w:ascii="Book Antiqua" w:hAnsi="Book Antiqua" w:cs="Arial"/>
          <w:b/>
        </w:rPr>
      </w:pPr>
    </w:p>
    <w:p w:rsidR="00764047" w:rsidRPr="00137063" w:rsidRDefault="00764047" w:rsidP="00764047">
      <w:pPr>
        <w:spacing w:line="276" w:lineRule="auto"/>
        <w:jc w:val="both"/>
        <w:rPr>
          <w:rFonts w:ascii="Book Antiqua" w:hAnsi="Book Antiqua" w:cs="Arial"/>
          <w:b/>
        </w:rPr>
      </w:pPr>
    </w:p>
    <w:p w:rsidR="00764047" w:rsidRPr="00137063" w:rsidRDefault="00764047" w:rsidP="00764047">
      <w:pPr>
        <w:spacing w:line="276" w:lineRule="auto"/>
        <w:jc w:val="both"/>
        <w:rPr>
          <w:rFonts w:ascii="Book Antiqua" w:hAnsi="Book Antiqua" w:cs="Arial"/>
          <w:b/>
        </w:rPr>
      </w:pPr>
    </w:p>
    <w:p w:rsidR="00764047" w:rsidRPr="00137063" w:rsidRDefault="00764047" w:rsidP="00764047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>Al momento de tomar asistencia se encuentran presentes ____ de un total de 3 integrantes de la comisión…</w:t>
      </w:r>
    </w:p>
    <w:p w:rsidR="00764047" w:rsidRDefault="00764047" w:rsidP="00764047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</w:p>
    <w:p w:rsidR="00764047" w:rsidRDefault="00764047" w:rsidP="00764047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</w:p>
    <w:p w:rsidR="00764047" w:rsidRPr="00C83497" w:rsidRDefault="00764047" w:rsidP="00764047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  <w:r w:rsidRPr="009330FB">
        <w:rPr>
          <w:rFonts w:ascii="Book Antiqua" w:hAnsi="Book Antiqua" w:cs="Arial"/>
        </w:rPr>
        <w:t xml:space="preserve">Así </w:t>
      </w:r>
      <w:r>
        <w:rPr>
          <w:rFonts w:ascii="Book Antiqua" w:hAnsi="Book Antiqua" w:cs="Arial"/>
        </w:rPr>
        <w:t>que</w:t>
      </w:r>
      <w:r w:rsidRPr="00C83497">
        <w:rPr>
          <w:rFonts w:ascii="Book Antiqua" w:hAnsi="Book Antiqua" w:cs="Arial"/>
        </w:rPr>
        <w:t xml:space="preserve"> de acuerdo al artículo 90 del Reglamento del Gobierno y de la Administración Pública del Ayuntamiento Constitucional de San Pedro Tlaquepaque se declara que existe </w:t>
      </w:r>
      <w:r>
        <w:rPr>
          <w:rFonts w:ascii="Book Antiqua" w:hAnsi="Book Antiqua" w:cs="Arial"/>
          <w:b/>
        </w:rPr>
        <w:t>Q</w:t>
      </w:r>
      <w:r w:rsidRPr="00C83497">
        <w:rPr>
          <w:rFonts w:ascii="Book Antiqua" w:hAnsi="Book Antiqua" w:cs="Arial"/>
          <w:b/>
        </w:rPr>
        <w:t>uórum legal</w:t>
      </w:r>
      <w:r w:rsidRPr="00C83497">
        <w:rPr>
          <w:rFonts w:ascii="Book Antiqua" w:hAnsi="Book Antiqua" w:cs="Arial"/>
        </w:rPr>
        <w:t xml:space="preserve"> para </w:t>
      </w:r>
      <w:r>
        <w:rPr>
          <w:rFonts w:ascii="Book Antiqua" w:hAnsi="Book Antiqua" w:cs="Arial"/>
        </w:rPr>
        <w:t>s</w:t>
      </w:r>
      <w:r w:rsidRPr="00C83497">
        <w:rPr>
          <w:rFonts w:ascii="Book Antiqua" w:hAnsi="Book Antiqua" w:cs="Arial"/>
        </w:rPr>
        <w:t>esionar.</w:t>
      </w:r>
    </w:p>
    <w:p w:rsidR="00764047" w:rsidRPr="00137063" w:rsidRDefault="00764047" w:rsidP="00764047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</w:p>
    <w:p w:rsidR="00764047" w:rsidRPr="00137063" w:rsidRDefault="00764047" w:rsidP="00764047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</w:p>
    <w:p w:rsidR="00764047" w:rsidRPr="00137063" w:rsidRDefault="00764047" w:rsidP="00764047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>Para continuar con la sesión y en cumplimiento del segundo punto del orden del día, les propongo el orden del día de conformidad a la convocatoria realizada:</w:t>
      </w:r>
    </w:p>
    <w:p w:rsidR="00764047" w:rsidRPr="00137063" w:rsidRDefault="00764047" w:rsidP="00764047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</w:p>
    <w:p w:rsidR="00764047" w:rsidRPr="00137063" w:rsidRDefault="00764047" w:rsidP="00764047">
      <w:pPr>
        <w:tabs>
          <w:tab w:val="left" w:pos="8010"/>
          <w:tab w:val="left" w:pos="8364"/>
        </w:tabs>
        <w:spacing w:line="276" w:lineRule="auto"/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ab/>
      </w:r>
    </w:p>
    <w:p w:rsidR="00764047" w:rsidRPr="00137063" w:rsidRDefault="00764047" w:rsidP="00764047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 xml:space="preserve">Lista de asistencia, verificación y aprobación de </w:t>
      </w:r>
      <w:r w:rsidRPr="00137063">
        <w:rPr>
          <w:rFonts w:ascii="Book Antiqua" w:hAnsi="Book Antiqua" w:cs="Arial"/>
          <w:i/>
        </w:rPr>
        <w:t>Quórum legal</w:t>
      </w:r>
      <w:r w:rsidRPr="00137063">
        <w:rPr>
          <w:rFonts w:ascii="Book Antiqua" w:hAnsi="Book Antiqua" w:cs="Arial"/>
        </w:rPr>
        <w:t xml:space="preserve"> para sesionar.</w:t>
      </w:r>
    </w:p>
    <w:p w:rsidR="00764047" w:rsidRPr="00137063" w:rsidRDefault="00764047" w:rsidP="00764047">
      <w:pPr>
        <w:numPr>
          <w:ilvl w:val="0"/>
          <w:numId w:val="1"/>
        </w:numPr>
        <w:spacing w:line="276" w:lineRule="auto"/>
        <w:ind w:left="1077"/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>Lectura y aprobación del orden del día.</w:t>
      </w:r>
    </w:p>
    <w:p w:rsidR="00764047" w:rsidRPr="00137063" w:rsidRDefault="00764047" w:rsidP="0076404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 xml:space="preserve">Aprobación del Plan de Trabajo de la Comisión Edilicia de Fomento Artesanal.  </w:t>
      </w:r>
    </w:p>
    <w:p w:rsidR="00764047" w:rsidRPr="00137063" w:rsidRDefault="00764047" w:rsidP="0076404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>Asuntos Generales.</w:t>
      </w:r>
    </w:p>
    <w:p w:rsidR="00764047" w:rsidRPr="00137063" w:rsidRDefault="00764047" w:rsidP="0076404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 xml:space="preserve">Clausura de la Sesión de Comisión Edilicia de Fomento Artesanal.  </w:t>
      </w:r>
    </w:p>
    <w:p w:rsidR="00764047" w:rsidRPr="00137063" w:rsidRDefault="00764047" w:rsidP="00764047">
      <w:pPr>
        <w:spacing w:line="276" w:lineRule="auto"/>
        <w:jc w:val="both"/>
        <w:rPr>
          <w:rFonts w:ascii="Book Antiqua" w:hAnsi="Book Antiqua" w:cs="Arial"/>
          <w:b/>
        </w:rPr>
      </w:pPr>
    </w:p>
    <w:p w:rsidR="00764047" w:rsidRPr="00137063" w:rsidRDefault="00764047" w:rsidP="00764047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>Ya conociendo el contenido del orden del día, les pregunto si es de aprobarse, favor de manifestarlo……</w:t>
      </w:r>
    </w:p>
    <w:p w:rsidR="00764047" w:rsidRPr="00137063" w:rsidRDefault="00764047" w:rsidP="00764047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</w:p>
    <w:p w:rsidR="00764047" w:rsidRPr="00137063" w:rsidRDefault="00764047" w:rsidP="00764047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  <w:b/>
        </w:rPr>
      </w:pPr>
      <w:r w:rsidRPr="00137063">
        <w:rPr>
          <w:rFonts w:ascii="Book Antiqua" w:hAnsi="Book Antiqua" w:cs="Arial"/>
          <w:b/>
        </w:rPr>
        <w:t>APROBADO…….</w:t>
      </w:r>
    </w:p>
    <w:p w:rsidR="00764047" w:rsidRPr="00137063" w:rsidRDefault="00764047" w:rsidP="00764047">
      <w:pPr>
        <w:spacing w:line="276" w:lineRule="auto"/>
        <w:jc w:val="both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ind w:firstLine="709"/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>En virtud de lo anterior, y toda vez que se han desahogado el primero,</w:t>
      </w:r>
      <w:r w:rsidRPr="00137063">
        <w:rPr>
          <w:rFonts w:ascii="Book Antiqua" w:hAnsi="Book Antiqua" w:cs="Arial"/>
          <w:b/>
        </w:rPr>
        <w:t xml:space="preserve"> </w:t>
      </w:r>
      <w:r w:rsidRPr="00137063">
        <w:rPr>
          <w:rFonts w:ascii="Book Antiqua" w:hAnsi="Book Antiqua" w:cs="Arial"/>
        </w:rPr>
        <w:t>así como el</w:t>
      </w:r>
      <w:r w:rsidRPr="00137063">
        <w:rPr>
          <w:rFonts w:ascii="Book Antiqua" w:hAnsi="Book Antiqua" w:cs="Arial"/>
          <w:b/>
        </w:rPr>
        <w:t xml:space="preserve"> segundo </w:t>
      </w:r>
      <w:r w:rsidRPr="00137063">
        <w:rPr>
          <w:rFonts w:ascii="Book Antiqua" w:hAnsi="Book Antiqua" w:cs="Arial"/>
        </w:rPr>
        <w:t xml:space="preserve">punto de la orden del día; para dar cumplimiento </w:t>
      </w:r>
      <w:r w:rsidRPr="00137063">
        <w:rPr>
          <w:rFonts w:ascii="Book Antiqua" w:hAnsi="Book Antiqua" w:cs="Arial"/>
          <w:b/>
        </w:rPr>
        <w:t>al tercer</w:t>
      </w:r>
      <w:r w:rsidRPr="00137063">
        <w:rPr>
          <w:rFonts w:ascii="Book Antiqua" w:hAnsi="Book Antiqua" w:cs="Arial"/>
        </w:rPr>
        <w:t xml:space="preserve"> punto</w:t>
      </w:r>
      <w:r w:rsidRPr="00137063">
        <w:rPr>
          <w:rFonts w:ascii="Book Antiqua" w:hAnsi="Book Antiqua" w:cs="Arial"/>
          <w:b/>
        </w:rPr>
        <w:t xml:space="preserve"> </w:t>
      </w:r>
      <w:r w:rsidRPr="00137063">
        <w:rPr>
          <w:rFonts w:ascii="Book Antiqua" w:hAnsi="Book Antiqua" w:cs="Arial"/>
        </w:rPr>
        <w:t>del orden del día: con referencia</w:t>
      </w:r>
      <w:r w:rsidR="00487C6E">
        <w:rPr>
          <w:rFonts w:ascii="Book Antiqua" w:hAnsi="Book Antiqua" w:cs="Arial"/>
        </w:rPr>
        <w:t xml:space="preserve"> al</w:t>
      </w:r>
      <w:r w:rsidRPr="00137063">
        <w:rPr>
          <w:rFonts w:ascii="Book Antiqua" w:hAnsi="Book Antiqua" w:cs="Arial"/>
        </w:rPr>
        <w:t xml:space="preserve"> </w:t>
      </w:r>
      <w:r w:rsidRPr="00137063">
        <w:rPr>
          <w:rFonts w:ascii="Book Antiqua" w:hAnsi="Book Antiqua" w:cs="Arial"/>
          <w:b/>
        </w:rPr>
        <w:t xml:space="preserve">estudio y análisis y en su caso aprobación del plan de trabajo de la Comisión Edilicia de Fomento Artesanal, </w:t>
      </w:r>
      <w:r w:rsidRPr="00137063">
        <w:rPr>
          <w:rFonts w:ascii="Book Antiqua" w:hAnsi="Book Antiqua" w:cs="Arial"/>
        </w:rPr>
        <w:t xml:space="preserve">me permito solicitar que omitamos la lectura, ya que se les envió con anterioridad por </w:t>
      </w:r>
      <w:r w:rsidR="00487C6E">
        <w:rPr>
          <w:rFonts w:ascii="Book Antiqua" w:hAnsi="Book Antiqua" w:cs="Arial"/>
        </w:rPr>
        <w:t>medio de oficios</w:t>
      </w:r>
      <w:r w:rsidRPr="00137063">
        <w:rPr>
          <w:rFonts w:ascii="Book Antiqua" w:hAnsi="Book Antiqua" w:cs="Arial"/>
        </w:rPr>
        <w:t xml:space="preserve"> electrónico</w:t>
      </w:r>
      <w:r w:rsidR="00487C6E">
        <w:rPr>
          <w:rFonts w:ascii="Book Antiqua" w:hAnsi="Book Antiqua" w:cs="Arial"/>
        </w:rPr>
        <w:t>s,</w:t>
      </w:r>
      <w:r w:rsidRPr="00137063">
        <w:rPr>
          <w:rFonts w:ascii="Book Antiqua" w:hAnsi="Book Antiqua" w:cs="Arial"/>
        </w:rPr>
        <w:t xml:space="preserve"> no sin antes hacer mención que el mismo se reali</w:t>
      </w:r>
      <w:r w:rsidR="00487C6E">
        <w:rPr>
          <w:rFonts w:ascii="Book Antiqua" w:hAnsi="Book Antiqua" w:cs="Arial"/>
        </w:rPr>
        <w:t>zo</w:t>
      </w:r>
      <w:r w:rsidRPr="00137063">
        <w:rPr>
          <w:rFonts w:ascii="Book Antiqua" w:hAnsi="Book Antiqua" w:cs="Arial"/>
        </w:rPr>
        <w:t xml:space="preserve"> en virtud de los artículos 76, 78, 87 y 114 del Reglamento del Gobierno y de la Administración Pública del Ayuntamiento Constitucional de San Pedro Tlaquepaque; así mismo hago mención que este plan de trabajo se incrementara de acuerdo a las necesidades propias de la comisión edilicia.</w:t>
      </w:r>
    </w:p>
    <w:p w:rsidR="00764047" w:rsidRPr="00137063" w:rsidRDefault="00764047" w:rsidP="00764047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>Por lo que les pregunto si alguien de ustedes quisiera engrandecer el mismo.</w:t>
      </w:r>
    </w:p>
    <w:p w:rsidR="00764047" w:rsidRPr="00137063" w:rsidRDefault="00764047" w:rsidP="00764047">
      <w:pPr>
        <w:spacing w:line="276" w:lineRule="auto"/>
        <w:jc w:val="both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764047" w:rsidRPr="00137063" w:rsidRDefault="00764047" w:rsidP="00764047">
      <w:pPr>
        <w:spacing w:line="276" w:lineRule="auto"/>
        <w:jc w:val="both"/>
        <w:rPr>
          <w:rFonts w:ascii="Book Antiqua" w:hAnsi="Book Antiqua" w:cs="Arial"/>
        </w:rPr>
      </w:pPr>
    </w:p>
    <w:p w:rsidR="00487C6E" w:rsidRDefault="00487C6E" w:rsidP="00764047">
      <w:pPr>
        <w:spacing w:line="276" w:lineRule="auto"/>
        <w:jc w:val="both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>No habiendo más aportaciones al plan de trabajo, les pregunto si es</w:t>
      </w:r>
      <w:r w:rsidR="00487C6E">
        <w:rPr>
          <w:rFonts w:ascii="Book Antiqua" w:hAnsi="Book Antiqua" w:cs="Arial"/>
        </w:rPr>
        <w:t xml:space="preserve"> de</w:t>
      </w:r>
      <w:r w:rsidRPr="00137063">
        <w:rPr>
          <w:rFonts w:ascii="Book Antiqua" w:hAnsi="Book Antiqua" w:cs="Arial"/>
        </w:rPr>
        <w:t xml:space="preserve"> aprobarse el plan de trabajo </w:t>
      </w:r>
      <w:r w:rsidRPr="00137063">
        <w:rPr>
          <w:rFonts w:ascii="Book Antiqua" w:hAnsi="Book Antiqua" w:cs="Arial"/>
          <w:u w:val="single"/>
        </w:rPr>
        <w:t>(EN EL SUPUESTO QUE EXISTAN)</w:t>
      </w:r>
      <w:r w:rsidRPr="00137063">
        <w:rPr>
          <w:rFonts w:ascii="Book Antiqua" w:hAnsi="Book Antiqua" w:cs="Arial"/>
        </w:rPr>
        <w:t xml:space="preserve"> con sus modificaciones y aportaciones pertinentes; manifestarlo de manera económica…</w:t>
      </w:r>
    </w:p>
    <w:p w:rsidR="00764047" w:rsidRPr="00137063" w:rsidRDefault="00764047" w:rsidP="00764047">
      <w:pPr>
        <w:spacing w:line="276" w:lineRule="auto"/>
        <w:jc w:val="both"/>
        <w:rPr>
          <w:rFonts w:ascii="Book Antiqua" w:hAnsi="Book Antiqua" w:cs="Arial"/>
        </w:rPr>
      </w:pPr>
    </w:p>
    <w:p w:rsidR="00764047" w:rsidRDefault="00764047" w:rsidP="00764047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</w:p>
    <w:p w:rsidR="00764047" w:rsidRDefault="00764047" w:rsidP="00764047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</w:p>
    <w:p w:rsidR="00764047" w:rsidRPr="00137063" w:rsidRDefault="00764047" w:rsidP="00764047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 xml:space="preserve">En el cuarto punto del orden del día les pregunto si existe algún </w:t>
      </w:r>
      <w:r w:rsidRPr="00137063">
        <w:rPr>
          <w:rFonts w:ascii="Book Antiqua" w:hAnsi="Book Antiqua" w:cs="Arial"/>
          <w:b/>
        </w:rPr>
        <w:t>ASUNTO EN GENERAL</w:t>
      </w:r>
      <w:r w:rsidRPr="00137063">
        <w:rPr>
          <w:rFonts w:ascii="Book Antiqua" w:hAnsi="Book Antiqua" w:cs="Arial"/>
        </w:rPr>
        <w:t xml:space="preserve"> que quieran tratar.</w:t>
      </w:r>
    </w:p>
    <w:p w:rsidR="00764047" w:rsidRPr="00137063" w:rsidRDefault="00764047" w:rsidP="00764047">
      <w:pPr>
        <w:spacing w:line="276" w:lineRule="auto"/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Arial"/>
        </w:rPr>
        <w:t>____________________________________________________________</w:t>
      </w:r>
    </w:p>
    <w:p w:rsidR="00764047" w:rsidRPr="00137063" w:rsidRDefault="00764047" w:rsidP="00764047">
      <w:pPr>
        <w:spacing w:line="276" w:lineRule="auto"/>
        <w:jc w:val="both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jc w:val="both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jc w:val="both"/>
        <w:rPr>
          <w:rFonts w:ascii="Book Antiqua" w:hAnsi="Book Antiqua" w:cs="Arial"/>
          <w:b/>
        </w:rPr>
      </w:pPr>
      <w:r w:rsidRPr="00137063">
        <w:rPr>
          <w:rFonts w:ascii="Book Antiqua" w:hAnsi="Book Antiqua" w:cs="Arial"/>
        </w:rPr>
        <w:t xml:space="preserve">Para desahogar el </w:t>
      </w:r>
      <w:r w:rsidRPr="00137063">
        <w:rPr>
          <w:rFonts w:ascii="Book Antiqua" w:hAnsi="Book Antiqua" w:cs="Arial"/>
          <w:b/>
        </w:rPr>
        <w:t>quinto</w:t>
      </w:r>
      <w:r w:rsidRPr="00137063">
        <w:rPr>
          <w:rFonts w:ascii="Book Antiqua" w:hAnsi="Book Antiqua" w:cs="Arial"/>
        </w:rPr>
        <w:t xml:space="preserve"> punto, se declara clausurada la sesión de Comisión Edilicia de Fomento Artesanal</w:t>
      </w:r>
      <w:r>
        <w:rPr>
          <w:rFonts w:ascii="Book Antiqua" w:hAnsi="Book Antiqua" w:cs="Arial"/>
        </w:rPr>
        <w:t>,</w:t>
      </w:r>
      <w:r w:rsidRPr="00137063">
        <w:rPr>
          <w:rFonts w:ascii="Book Antiqua" w:hAnsi="Book Antiqua" w:cs="Arial"/>
        </w:rPr>
        <w:t xml:space="preserve"> siendo las _______</w:t>
      </w:r>
      <w:r w:rsidR="00487C6E">
        <w:rPr>
          <w:rFonts w:ascii="Book Antiqua" w:hAnsi="Book Antiqua" w:cs="Arial"/>
        </w:rPr>
        <w:t xml:space="preserve"> </w:t>
      </w:r>
      <w:r w:rsidRPr="00137063">
        <w:rPr>
          <w:rFonts w:ascii="Book Antiqua" w:hAnsi="Book Antiqua" w:cs="Arial"/>
        </w:rPr>
        <w:t>horas del día de su inicio.</w:t>
      </w:r>
    </w:p>
    <w:p w:rsidR="00764047" w:rsidRPr="00137063" w:rsidRDefault="00764047" w:rsidP="00764047">
      <w:pPr>
        <w:spacing w:line="276" w:lineRule="auto"/>
        <w:rPr>
          <w:rFonts w:ascii="Book Antiqua" w:hAnsi="Book Antiqua" w:cs="Arial"/>
        </w:rPr>
      </w:pPr>
    </w:p>
    <w:p w:rsidR="00764047" w:rsidRPr="00137063" w:rsidRDefault="00764047" w:rsidP="00764047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</w:p>
    <w:p w:rsidR="00764047" w:rsidRPr="00137063" w:rsidRDefault="00764047" w:rsidP="00764047">
      <w:pPr>
        <w:tabs>
          <w:tab w:val="left" w:pos="8364"/>
        </w:tabs>
        <w:spacing w:line="276" w:lineRule="auto"/>
        <w:jc w:val="both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>citando a la próxima Sesión con anticipación</w:t>
      </w:r>
      <w:r w:rsidR="00487C6E">
        <w:rPr>
          <w:rFonts w:ascii="Book Antiqua" w:hAnsi="Book Antiqua" w:cs="Arial"/>
        </w:rPr>
        <w:t>…</w:t>
      </w: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  <w:b/>
        </w:rPr>
      </w:pPr>
    </w:p>
    <w:p w:rsidR="00764047" w:rsidRPr="00137063" w:rsidRDefault="00764047" w:rsidP="00764047">
      <w:pPr>
        <w:spacing w:line="276" w:lineRule="auto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</w:rPr>
      </w:pPr>
    </w:p>
    <w:p w:rsidR="00764047" w:rsidRPr="00137063" w:rsidRDefault="00764047" w:rsidP="00487C6E">
      <w:pPr>
        <w:spacing w:line="276" w:lineRule="auto"/>
        <w:rPr>
          <w:rFonts w:ascii="Book Antiqua" w:hAnsi="Book Antiqua" w:cs="Arial"/>
          <w:b/>
        </w:rPr>
      </w:pP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  <w:b/>
        </w:rPr>
      </w:pPr>
      <w:r w:rsidRPr="00137063">
        <w:rPr>
          <w:rFonts w:ascii="Book Antiqua" w:hAnsi="Book Antiqua" w:cs="Arial"/>
          <w:b/>
        </w:rPr>
        <w:t>LISTA DE ASISTENCIA DE LA SEGUNDA SESIÓN DE LA COMISIÓN EDILICIA DE FOMENTO ARTESANAL</w:t>
      </w: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2</w:t>
      </w:r>
      <w:r w:rsidR="00487C6E">
        <w:rPr>
          <w:rFonts w:ascii="Book Antiqua" w:hAnsi="Book Antiqua" w:cs="Arial"/>
          <w:b/>
        </w:rPr>
        <w:t>5</w:t>
      </w:r>
      <w:r w:rsidRPr="00137063">
        <w:rPr>
          <w:rFonts w:ascii="Book Antiqua" w:hAnsi="Book Antiqua" w:cs="Arial"/>
          <w:b/>
        </w:rPr>
        <w:t xml:space="preserve"> DE </w:t>
      </w:r>
      <w:r w:rsidR="00487C6E">
        <w:rPr>
          <w:rFonts w:ascii="Book Antiqua" w:hAnsi="Book Antiqua" w:cs="Arial"/>
          <w:b/>
        </w:rPr>
        <w:t>ENERO</w:t>
      </w:r>
      <w:r w:rsidRPr="00137063">
        <w:rPr>
          <w:rFonts w:ascii="Book Antiqua" w:hAnsi="Book Antiqua" w:cs="Arial"/>
          <w:b/>
        </w:rPr>
        <w:t xml:space="preserve"> DEL 202</w:t>
      </w:r>
      <w:r w:rsidR="00487C6E">
        <w:rPr>
          <w:rFonts w:ascii="Book Antiqua" w:hAnsi="Book Antiqua" w:cs="Arial"/>
          <w:b/>
        </w:rPr>
        <w:t>3</w:t>
      </w:r>
    </w:p>
    <w:p w:rsidR="00764047" w:rsidRPr="00137063" w:rsidRDefault="00764047" w:rsidP="00764047">
      <w:pPr>
        <w:spacing w:line="276" w:lineRule="auto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  <w:u w:val="single"/>
        </w:rPr>
      </w:pPr>
      <w:r w:rsidRPr="00137063">
        <w:rPr>
          <w:rFonts w:ascii="Book Antiqua" w:hAnsi="Book Antiqua" w:cs="Arial"/>
          <w:u w:val="single"/>
        </w:rPr>
        <w:t>___________________________________________</w:t>
      </w: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  <w:b/>
        </w:rPr>
      </w:pPr>
      <w:r w:rsidRPr="00137063">
        <w:rPr>
          <w:rFonts w:ascii="Book Antiqua" w:hAnsi="Book Antiqua" w:cs="Arial"/>
          <w:b/>
        </w:rPr>
        <w:t>DR. ROBERTO GERARDO ALBARRAN MAGAÑA</w:t>
      </w:r>
      <w:r w:rsidR="00487C6E">
        <w:rPr>
          <w:rFonts w:ascii="Book Antiqua" w:hAnsi="Book Antiqua" w:cs="Arial"/>
          <w:b/>
        </w:rPr>
        <w:t>.</w:t>
      </w: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>Presidente de la Comisión Edilicia de Fomento Artesanal</w:t>
      </w:r>
      <w:r w:rsidR="00487C6E">
        <w:rPr>
          <w:rFonts w:ascii="Book Antiqua" w:hAnsi="Book Antiqua" w:cs="Arial"/>
        </w:rPr>
        <w:t>.</w:t>
      </w:r>
      <w:r w:rsidRPr="00137063">
        <w:rPr>
          <w:rFonts w:ascii="Book Antiqua" w:hAnsi="Book Antiqua" w:cs="Arial"/>
        </w:rPr>
        <w:t xml:space="preserve"> </w:t>
      </w: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>___________________________________________</w:t>
      </w: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LIC</w:t>
      </w:r>
      <w:r w:rsidRPr="00137063">
        <w:rPr>
          <w:rFonts w:ascii="Book Antiqua" w:hAnsi="Book Antiqua" w:cs="Arial"/>
          <w:b/>
        </w:rPr>
        <w:t>. JUAN MARTIN NUÑEZ MORAN</w:t>
      </w:r>
      <w:r w:rsidR="00487C6E">
        <w:rPr>
          <w:rFonts w:ascii="Book Antiqua" w:hAnsi="Book Antiqua" w:cs="Arial"/>
          <w:b/>
        </w:rPr>
        <w:t>.</w:t>
      </w:r>
      <w:r w:rsidRPr="00137063">
        <w:rPr>
          <w:rFonts w:ascii="Book Antiqua" w:hAnsi="Book Antiqua" w:cs="Arial"/>
          <w:b/>
        </w:rPr>
        <w:t xml:space="preserve"> </w:t>
      </w: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>Vocal de la Comisión Edilicia de Fomento Artesanal</w:t>
      </w:r>
      <w:r w:rsidR="00487C6E">
        <w:rPr>
          <w:rFonts w:ascii="Book Antiqua" w:hAnsi="Book Antiqua" w:cs="Arial"/>
        </w:rPr>
        <w:t>.</w:t>
      </w: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  <w:u w:val="single"/>
        </w:rPr>
      </w:pPr>
      <w:r w:rsidRPr="00137063">
        <w:rPr>
          <w:rFonts w:ascii="Book Antiqua" w:hAnsi="Book Antiqua" w:cs="Arial"/>
          <w:u w:val="single"/>
        </w:rPr>
        <w:t>___________________________________________</w:t>
      </w:r>
    </w:p>
    <w:p w:rsidR="00764047" w:rsidRPr="00137063" w:rsidRDefault="00487C6E" w:rsidP="00764047">
      <w:pPr>
        <w:spacing w:line="276" w:lineRule="auto"/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C. SUSANA INFANTE PAREDES.</w:t>
      </w: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</w:rPr>
      </w:pPr>
      <w:r w:rsidRPr="00137063">
        <w:rPr>
          <w:rFonts w:ascii="Book Antiqua" w:hAnsi="Book Antiqua" w:cs="Arial"/>
        </w:rPr>
        <w:t>Vocal de la Comisión Edilicia de Fomento Artesanal</w:t>
      </w:r>
      <w:r w:rsidR="00487C6E">
        <w:rPr>
          <w:rFonts w:ascii="Book Antiqua" w:hAnsi="Book Antiqua" w:cs="Arial"/>
        </w:rPr>
        <w:t>.</w:t>
      </w: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jc w:val="center"/>
        <w:rPr>
          <w:rFonts w:ascii="Book Antiqua" w:hAnsi="Book Antiqua" w:cs="Arial"/>
        </w:rPr>
      </w:pPr>
    </w:p>
    <w:p w:rsidR="00764047" w:rsidRPr="00137063" w:rsidRDefault="00764047" w:rsidP="00764047">
      <w:pPr>
        <w:spacing w:line="276" w:lineRule="auto"/>
        <w:rPr>
          <w:rFonts w:ascii="Book Antiqua" w:hAnsi="Book Antiqua" w:cs="Arial"/>
        </w:rPr>
      </w:pPr>
    </w:p>
    <w:p w:rsidR="008147F4" w:rsidRDefault="00C15D03" w:rsidP="00764047">
      <w:pPr>
        <w:spacing w:line="276" w:lineRule="auto"/>
      </w:pPr>
    </w:p>
    <w:sectPr w:rsidR="008147F4" w:rsidSect="00274077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D03" w:rsidRDefault="00C15D03">
      <w:r>
        <w:separator/>
      </w:r>
    </w:p>
  </w:endnote>
  <w:endnote w:type="continuationSeparator" w:id="0">
    <w:p w:rsidR="00C15D03" w:rsidRDefault="00C1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D03" w:rsidRDefault="00C15D03">
      <w:r>
        <w:separator/>
      </w:r>
    </w:p>
  </w:footnote>
  <w:footnote w:type="continuationSeparator" w:id="0">
    <w:p w:rsidR="00C15D03" w:rsidRDefault="00C15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2258"/>
      <w:docPartObj>
        <w:docPartGallery w:val="Page Numbers (Top of Page)"/>
        <w:docPartUnique/>
      </w:docPartObj>
    </w:sdtPr>
    <w:sdtEndPr/>
    <w:sdtContent>
      <w:p w:rsidR="007E19A2" w:rsidRDefault="00487C6E" w:rsidP="007E19A2">
        <w:pPr>
          <w:pStyle w:val="Encabezado"/>
          <w:tabs>
            <w:tab w:val="clear" w:pos="4419"/>
            <w:tab w:val="clear" w:pos="8838"/>
            <w:tab w:val="left" w:pos="5576"/>
          </w:tabs>
        </w:pPr>
        <w:r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F928E4" wp14:editId="3CA27BE2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9A2" w:rsidRDefault="00487C6E">
                              <w:pPr>
                                <w:pStyle w:val="Piedepgina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/>
                              <w:r>
                                <w:instrText xml:space="preserve"/>
                              </w:r>
                              <w:r/>
                              <w:r w:rsidRPr="005751B4">
                                <w:rPr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7F928E4" id="Oval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" o:allowincell="f" fillcolor="#2f5496 [2404]" stroked="f">
                  <v:textbox>
                    <w:txbxContent>
                      <w:p w:rsidR="007E19A2" w:rsidRDefault="00487C6E">
                        <w:pPr>
                          <w:pStyle w:val="Piedepgina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/>
                        <w:r>
                          <w:instrText xml:space="preserve"/>
                        </w:r>
                        <w:r/>
                        <w:r w:rsidRPr="005751B4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/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494C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47"/>
    <w:rsid w:val="00487C6E"/>
    <w:rsid w:val="00764047"/>
    <w:rsid w:val="0077021F"/>
    <w:rsid w:val="009F1F70"/>
    <w:rsid w:val="00BC09C6"/>
    <w:rsid w:val="00C15D03"/>
    <w:rsid w:val="00DB4366"/>
    <w:rsid w:val="00E5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7BBC36B-96C3-B042-849E-16BFA37D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047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0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40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4047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40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047"/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76404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kevinledonmu1@hotmail.com</dc:creator>
  <cp:keywords/>
  <dc:description/>
  <cp:lastModifiedBy>kevinledonmu1@hotmail.com</cp:lastModifiedBy>
  <cp:revision>1</cp:revision>
  <dcterms:created xsi:type="dcterms:W3CDTF">2023-01-24T15:03:00Z</dcterms:created>
  <dcterms:modified xsi:type="dcterms:W3CDTF">2023-01-24T16:50:00Z</dcterms:modified>
</cp:coreProperties>
</file>