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D480" w14:textId="244D4058" w:rsidR="00104A91" w:rsidRDefault="00EB02EE">
      <w:pPr>
        <w:spacing w:line="276" w:lineRule="auto"/>
        <w:ind w:left="-567"/>
        <w:jc w:val="both"/>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sz w:val="28"/>
          <w:szCs w:val="28"/>
        </w:rPr>
        <w:t>COMISIÓN EDILICIA DE SEGURIDAD PÚBLICA Y PROTECCIÓN CIVIL Y BOMBEROS DEL AYUNTAMIENTO CONSTITUCIONAL DE SAN PEDRO TLAQUEPAQUE, J</w:t>
      </w:r>
      <w:r>
        <w:rPr>
          <w:rFonts w:ascii="Arial" w:eastAsia="Arial" w:hAnsi="Arial" w:cs="Arial"/>
          <w:b/>
          <w:sz w:val="28"/>
          <w:szCs w:val="28"/>
        </w:rPr>
        <w:t>ALISCO--------------------------------------</w:t>
      </w:r>
    </w:p>
    <w:p w14:paraId="19F60599"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----Acta de la Décima Primera Sesión Ordinaria de fecha 16 de diciembre de 2022----</w:t>
      </w:r>
      <w:r>
        <w:rPr>
          <w:rFonts w:ascii="Arial" w:eastAsia="Arial" w:hAnsi="Arial" w:cs="Arial"/>
          <w:b/>
          <w:sz w:val="28"/>
          <w:szCs w:val="28"/>
        </w:rPr>
        <w:t xml:space="preserve">-----------------------------------------------------------------------------. Lcda. Mirna Citlalli Amaya de Luna, Presidenta Municipal </w:t>
      </w:r>
      <w:proofErr w:type="gramStart"/>
      <w:r>
        <w:rPr>
          <w:rFonts w:ascii="Arial" w:eastAsia="Arial" w:hAnsi="Arial" w:cs="Arial"/>
          <w:b/>
          <w:sz w:val="28"/>
          <w:szCs w:val="28"/>
        </w:rPr>
        <w:t>y  Presidenta</w:t>
      </w:r>
      <w:proofErr w:type="gramEnd"/>
      <w:r>
        <w:rPr>
          <w:rFonts w:ascii="Arial" w:eastAsia="Arial" w:hAnsi="Arial" w:cs="Arial"/>
          <w:b/>
          <w:sz w:val="28"/>
          <w:szCs w:val="28"/>
        </w:rPr>
        <w:t xml:space="preserve"> de la Comisión; </w:t>
      </w:r>
      <w:r>
        <w:rPr>
          <w:rFonts w:ascii="Arial" w:eastAsia="Arial" w:hAnsi="Arial" w:cs="Arial"/>
          <w:sz w:val="28"/>
          <w:szCs w:val="28"/>
        </w:rPr>
        <w:t xml:space="preserve">Muy buenas tardes, les doy la bienvenida a mis compañera Regidora y compañeros Regidores  </w:t>
      </w:r>
      <w:r>
        <w:rPr>
          <w:rFonts w:ascii="Arial" w:eastAsia="Arial" w:hAnsi="Arial" w:cs="Arial"/>
          <w:sz w:val="28"/>
          <w:szCs w:val="28"/>
        </w:rPr>
        <w:t>que integran la Comisión de Seguridad Pública y Protección Civil y Bomberos, les damos la bienvenida también a la Secretaría del Ayuntamiento de San Pedro Tlaquepaque y a todos los que el día de hoy nos acompañan.-------------------------------------------</w:t>
      </w:r>
      <w:r>
        <w:rPr>
          <w:rFonts w:ascii="Arial" w:eastAsia="Arial" w:hAnsi="Arial" w:cs="Arial"/>
          <w:sz w:val="28"/>
          <w:szCs w:val="28"/>
        </w:rPr>
        <w:t>-----------------------</w:t>
      </w:r>
    </w:p>
    <w:p w14:paraId="0E4182EC"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sz w:val="28"/>
          <w:szCs w:val="28"/>
        </w:rPr>
        <w:t>Siendo las 14 catorce horas con 19 diecinueve minutos del día 16 dieciséis de diciembre del año 2022 dos mil veintidós y encontrándonos reunidos en el Salón del Pleno con fundamento en lo dispuesto por los artículos 76, 77, 84, 87 y</w:t>
      </w:r>
      <w:r>
        <w:rPr>
          <w:rFonts w:ascii="Arial" w:eastAsia="Arial" w:hAnsi="Arial" w:cs="Arial"/>
          <w:sz w:val="28"/>
          <w:szCs w:val="28"/>
        </w:rPr>
        <w:t xml:space="preserve"> 97 del Reglamento del Gobierno y de la Administración Pública del Ayuntamiento Constitucional de San Pedro Tlaquepaque, damos inicio a la Décima Primera Sesión Ordinaria de la Comisión Edilicia de Seguridad Pública y Protección Civil y Bomberos, a continu</w:t>
      </w:r>
      <w:r>
        <w:rPr>
          <w:rFonts w:ascii="Arial" w:eastAsia="Arial" w:hAnsi="Arial" w:cs="Arial"/>
          <w:sz w:val="28"/>
          <w:szCs w:val="28"/>
        </w:rPr>
        <w:t>ación para dar cumplimiento al primer punto orden del día se procede a nombrar lista de asistencia a efectos de verificar que existe el Quórum legal para poder sesionar, por lo que cedo el uso de la voz al Secretario Técnico de esta comisión.  —-----------</w:t>
      </w:r>
      <w:r>
        <w:rPr>
          <w:rFonts w:ascii="Arial" w:eastAsia="Arial" w:hAnsi="Arial" w:cs="Arial"/>
          <w:sz w:val="28"/>
          <w:szCs w:val="28"/>
        </w:rPr>
        <w:t>-----------------------------------------------------------------</w:t>
      </w:r>
    </w:p>
    <w:p w14:paraId="02483E07"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Gracias, procedo a nombrar lista de los presentes:</w:t>
      </w:r>
    </w:p>
    <w:tbl>
      <w:tblPr>
        <w:tblStyle w:val="a7"/>
        <w:tblW w:w="883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1411"/>
        <w:gridCol w:w="1401"/>
        <w:gridCol w:w="1706"/>
        <w:gridCol w:w="1023"/>
        <w:gridCol w:w="2103"/>
      </w:tblGrid>
      <w:tr w:rsidR="00104A91" w14:paraId="722F66A6" w14:textId="77777777">
        <w:tc>
          <w:tcPr>
            <w:tcW w:w="1189" w:type="dxa"/>
          </w:tcPr>
          <w:p w14:paraId="28803F0D" w14:textId="77777777" w:rsidR="00104A91" w:rsidRDefault="00EB02EE">
            <w:pPr>
              <w:rPr>
                <w:rFonts w:ascii="Arial" w:eastAsia="Arial" w:hAnsi="Arial" w:cs="Arial"/>
                <w:b/>
                <w:sz w:val="24"/>
                <w:szCs w:val="24"/>
              </w:rPr>
            </w:pPr>
            <w:r>
              <w:rPr>
                <w:rFonts w:ascii="Arial" w:eastAsia="Arial" w:hAnsi="Arial" w:cs="Arial"/>
                <w:b/>
                <w:sz w:val="24"/>
                <w:szCs w:val="24"/>
              </w:rPr>
              <w:t>No.</w:t>
            </w:r>
          </w:p>
        </w:tc>
        <w:tc>
          <w:tcPr>
            <w:tcW w:w="1411" w:type="dxa"/>
          </w:tcPr>
          <w:p w14:paraId="5AFFAB84" w14:textId="77777777" w:rsidR="00104A91" w:rsidRDefault="00EB02EE">
            <w:pPr>
              <w:jc w:val="center"/>
              <w:rPr>
                <w:rFonts w:ascii="Arial" w:eastAsia="Arial" w:hAnsi="Arial" w:cs="Arial"/>
                <w:b/>
                <w:sz w:val="24"/>
                <w:szCs w:val="24"/>
              </w:rPr>
            </w:pPr>
            <w:r>
              <w:rPr>
                <w:rFonts w:ascii="Arial" w:eastAsia="Arial" w:hAnsi="Arial" w:cs="Arial"/>
                <w:b/>
                <w:sz w:val="24"/>
                <w:szCs w:val="24"/>
              </w:rPr>
              <w:t>CARGO</w:t>
            </w:r>
          </w:p>
        </w:tc>
        <w:tc>
          <w:tcPr>
            <w:tcW w:w="1401" w:type="dxa"/>
          </w:tcPr>
          <w:p w14:paraId="1D63D6F9" w14:textId="77777777" w:rsidR="00104A91" w:rsidRDefault="00EB02EE">
            <w:pPr>
              <w:rPr>
                <w:rFonts w:ascii="Arial" w:eastAsia="Arial" w:hAnsi="Arial" w:cs="Arial"/>
                <w:b/>
                <w:sz w:val="24"/>
                <w:szCs w:val="24"/>
              </w:rPr>
            </w:pPr>
            <w:r>
              <w:rPr>
                <w:rFonts w:ascii="Arial" w:eastAsia="Arial" w:hAnsi="Arial" w:cs="Arial"/>
                <w:b/>
                <w:sz w:val="24"/>
                <w:szCs w:val="24"/>
              </w:rPr>
              <w:t>NOMBRE</w:t>
            </w:r>
          </w:p>
        </w:tc>
        <w:tc>
          <w:tcPr>
            <w:tcW w:w="1706" w:type="dxa"/>
          </w:tcPr>
          <w:p w14:paraId="1A3AD724" w14:textId="77777777" w:rsidR="00104A91" w:rsidRDefault="00EB02EE">
            <w:pPr>
              <w:rPr>
                <w:rFonts w:ascii="Arial" w:eastAsia="Arial" w:hAnsi="Arial" w:cs="Arial"/>
                <w:b/>
                <w:sz w:val="24"/>
                <w:szCs w:val="24"/>
              </w:rPr>
            </w:pPr>
            <w:r>
              <w:rPr>
                <w:rFonts w:ascii="Arial" w:eastAsia="Arial" w:hAnsi="Arial" w:cs="Arial"/>
                <w:b/>
                <w:sz w:val="24"/>
                <w:szCs w:val="24"/>
              </w:rPr>
              <w:t>ASISTENCIA</w:t>
            </w:r>
          </w:p>
        </w:tc>
        <w:tc>
          <w:tcPr>
            <w:tcW w:w="1023" w:type="dxa"/>
          </w:tcPr>
          <w:p w14:paraId="5E5C3AE5" w14:textId="77777777" w:rsidR="00104A91" w:rsidRDefault="00EB02EE">
            <w:pPr>
              <w:rPr>
                <w:rFonts w:ascii="Arial" w:eastAsia="Arial" w:hAnsi="Arial" w:cs="Arial"/>
                <w:b/>
                <w:sz w:val="24"/>
                <w:szCs w:val="24"/>
              </w:rPr>
            </w:pPr>
            <w:r>
              <w:rPr>
                <w:rFonts w:ascii="Arial" w:eastAsia="Arial" w:hAnsi="Arial" w:cs="Arial"/>
                <w:b/>
                <w:sz w:val="24"/>
                <w:szCs w:val="24"/>
              </w:rPr>
              <w:t>FALTA</w:t>
            </w:r>
          </w:p>
        </w:tc>
        <w:tc>
          <w:tcPr>
            <w:tcW w:w="2103" w:type="dxa"/>
          </w:tcPr>
          <w:p w14:paraId="134C5396" w14:textId="77777777" w:rsidR="00104A91" w:rsidRDefault="00EB02EE">
            <w:pPr>
              <w:rPr>
                <w:rFonts w:ascii="Arial" w:eastAsia="Arial" w:hAnsi="Arial" w:cs="Arial"/>
                <w:b/>
                <w:sz w:val="24"/>
                <w:szCs w:val="24"/>
              </w:rPr>
            </w:pPr>
            <w:r>
              <w:rPr>
                <w:rFonts w:ascii="Arial" w:eastAsia="Arial" w:hAnsi="Arial" w:cs="Arial"/>
                <w:b/>
                <w:sz w:val="24"/>
                <w:szCs w:val="24"/>
              </w:rPr>
              <w:t>JUSTIFICACIÓN</w:t>
            </w:r>
          </w:p>
        </w:tc>
      </w:tr>
      <w:tr w:rsidR="00104A91" w14:paraId="56BA9305" w14:textId="77777777">
        <w:tc>
          <w:tcPr>
            <w:tcW w:w="1189" w:type="dxa"/>
          </w:tcPr>
          <w:p w14:paraId="1F81E13F" w14:textId="77777777" w:rsidR="00104A91" w:rsidRDefault="00104A91">
            <w:pPr>
              <w:rPr>
                <w:rFonts w:ascii="Arial" w:eastAsia="Arial" w:hAnsi="Arial" w:cs="Arial"/>
                <w:sz w:val="24"/>
                <w:szCs w:val="24"/>
              </w:rPr>
            </w:pPr>
          </w:p>
          <w:p w14:paraId="54AAF9F0" w14:textId="77777777" w:rsidR="00104A91" w:rsidRDefault="00EB02EE">
            <w:pPr>
              <w:rPr>
                <w:rFonts w:ascii="Arial" w:eastAsia="Arial" w:hAnsi="Arial" w:cs="Arial"/>
                <w:sz w:val="24"/>
                <w:szCs w:val="24"/>
              </w:rPr>
            </w:pPr>
            <w:r>
              <w:rPr>
                <w:rFonts w:ascii="Arial" w:eastAsia="Arial" w:hAnsi="Arial" w:cs="Arial"/>
                <w:sz w:val="24"/>
                <w:szCs w:val="24"/>
              </w:rPr>
              <w:t>1</w:t>
            </w:r>
          </w:p>
        </w:tc>
        <w:tc>
          <w:tcPr>
            <w:tcW w:w="1411" w:type="dxa"/>
          </w:tcPr>
          <w:p w14:paraId="3E43540A" w14:textId="77777777" w:rsidR="00104A91" w:rsidRDefault="00EB02EE">
            <w:pPr>
              <w:jc w:val="center"/>
              <w:rPr>
                <w:rFonts w:ascii="Arial" w:eastAsia="Arial" w:hAnsi="Arial" w:cs="Arial"/>
                <w:sz w:val="24"/>
                <w:szCs w:val="24"/>
              </w:rPr>
            </w:pPr>
            <w:r>
              <w:rPr>
                <w:rFonts w:ascii="Arial" w:eastAsia="Arial" w:hAnsi="Arial" w:cs="Arial"/>
                <w:sz w:val="24"/>
                <w:szCs w:val="24"/>
              </w:rPr>
              <w:t xml:space="preserve">Presidenta de la Comisión </w:t>
            </w:r>
            <w:proofErr w:type="gramStart"/>
            <w:r>
              <w:rPr>
                <w:rFonts w:ascii="Arial" w:eastAsia="Arial" w:hAnsi="Arial" w:cs="Arial"/>
                <w:sz w:val="24"/>
                <w:szCs w:val="24"/>
              </w:rPr>
              <w:t>Edilicia</w:t>
            </w:r>
            <w:proofErr w:type="gramEnd"/>
            <w:r>
              <w:rPr>
                <w:rFonts w:ascii="Arial" w:eastAsia="Arial" w:hAnsi="Arial" w:cs="Arial"/>
                <w:sz w:val="24"/>
                <w:szCs w:val="24"/>
              </w:rPr>
              <w:t>.</w:t>
            </w:r>
          </w:p>
        </w:tc>
        <w:tc>
          <w:tcPr>
            <w:tcW w:w="1401" w:type="dxa"/>
          </w:tcPr>
          <w:p w14:paraId="37FBD408" w14:textId="77777777" w:rsidR="00104A91" w:rsidRDefault="00EB02EE">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Mirna</w:t>
            </w:r>
          </w:p>
          <w:p w14:paraId="53020CEC" w14:textId="77777777" w:rsidR="00104A91" w:rsidRDefault="00EB02EE">
            <w:pPr>
              <w:widowControl w:val="0"/>
              <w:pBdr>
                <w:top w:val="nil"/>
                <w:left w:val="nil"/>
                <w:bottom w:val="nil"/>
                <w:right w:val="nil"/>
                <w:between w:val="nil"/>
              </w:pBdr>
              <w:spacing w:before="61"/>
              <w:ind w:left="133"/>
              <w:jc w:val="center"/>
              <w:rPr>
                <w:rFonts w:ascii="Arial" w:eastAsia="Arial" w:hAnsi="Arial" w:cs="Arial"/>
                <w:sz w:val="24"/>
                <w:szCs w:val="24"/>
              </w:rPr>
            </w:pPr>
            <w:r>
              <w:rPr>
                <w:rFonts w:ascii="Arial" w:eastAsia="Arial" w:hAnsi="Arial" w:cs="Arial"/>
                <w:sz w:val="24"/>
                <w:szCs w:val="24"/>
              </w:rPr>
              <w:t>Citlalli</w:t>
            </w:r>
          </w:p>
          <w:p w14:paraId="10B6A7A8" w14:textId="77777777" w:rsidR="00104A91" w:rsidRDefault="00EB02EE">
            <w:pPr>
              <w:jc w:val="center"/>
              <w:rPr>
                <w:rFonts w:ascii="Arial" w:eastAsia="Arial" w:hAnsi="Arial" w:cs="Arial"/>
                <w:sz w:val="24"/>
                <w:szCs w:val="24"/>
              </w:rPr>
            </w:pPr>
            <w:r>
              <w:rPr>
                <w:rFonts w:ascii="Arial" w:eastAsia="Arial" w:hAnsi="Arial" w:cs="Arial"/>
                <w:sz w:val="24"/>
                <w:szCs w:val="24"/>
              </w:rPr>
              <w:t>Amaya de Luna.</w:t>
            </w:r>
          </w:p>
        </w:tc>
        <w:tc>
          <w:tcPr>
            <w:tcW w:w="1706" w:type="dxa"/>
          </w:tcPr>
          <w:p w14:paraId="4A4A9D6A" w14:textId="77777777" w:rsidR="00104A91" w:rsidRDefault="00104A91">
            <w:pPr>
              <w:jc w:val="center"/>
              <w:rPr>
                <w:rFonts w:ascii="Arial" w:eastAsia="Arial" w:hAnsi="Arial" w:cs="Arial"/>
                <w:sz w:val="24"/>
                <w:szCs w:val="24"/>
              </w:rPr>
            </w:pPr>
          </w:p>
          <w:p w14:paraId="2B85CCFE" w14:textId="77777777" w:rsidR="00104A91" w:rsidRDefault="00EB02EE">
            <w:pPr>
              <w:jc w:val="center"/>
              <w:rPr>
                <w:rFonts w:ascii="Arial" w:eastAsia="Arial" w:hAnsi="Arial" w:cs="Arial"/>
                <w:sz w:val="24"/>
                <w:szCs w:val="24"/>
              </w:rPr>
            </w:pPr>
            <w:r>
              <w:rPr>
                <w:rFonts w:ascii="Arial" w:eastAsia="Arial" w:hAnsi="Arial" w:cs="Arial"/>
                <w:sz w:val="24"/>
                <w:szCs w:val="24"/>
              </w:rPr>
              <w:t>Presente</w:t>
            </w:r>
          </w:p>
        </w:tc>
        <w:tc>
          <w:tcPr>
            <w:tcW w:w="1023" w:type="dxa"/>
          </w:tcPr>
          <w:p w14:paraId="4715EBD0" w14:textId="77777777" w:rsidR="00104A91" w:rsidRDefault="00104A91">
            <w:pPr>
              <w:rPr>
                <w:rFonts w:ascii="Arial" w:eastAsia="Arial" w:hAnsi="Arial" w:cs="Arial"/>
                <w:sz w:val="28"/>
                <w:szCs w:val="28"/>
              </w:rPr>
            </w:pPr>
          </w:p>
        </w:tc>
        <w:tc>
          <w:tcPr>
            <w:tcW w:w="2103" w:type="dxa"/>
          </w:tcPr>
          <w:p w14:paraId="2F04659A" w14:textId="77777777" w:rsidR="00104A91" w:rsidRDefault="00104A91">
            <w:pPr>
              <w:rPr>
                <w:rFonts w:ascii="Arial" w:eastAsia="Arial" w:hAnsi="Arial" w:cs="Arial"/>
                <w:sz w:val="28"/>
                <w:szCs w:val="28"/>
              </w:rPr>
            </w:pPr>
          </w:p>
        </w:tc>
      </w:tr>
      <w:tr w:rsidR="00104A91" w14:paraId="46E346AA" w14:textId="77777777">
        <w:tc>
          <w:tcPr>
            <w:tcW w:w="1189" w:type="dxa"/>
          </w:tcPr>
          <w:p w14:paraId="4EA70AFF" w14:textId="77777777" w:rsidR="00104A91" w:rsidRDefault="00104A91">
            <w:pPr>
              <w:rPr>
                <w:rFonts w:ascii="Arial" w:eastAsia="Arial" w:hAnsi="Arial" w:cs="Arial"/>
                <w:sz w:val="24"/>
                <w:szCs w:val="24"/>
              </w:rPr>
            </w:pPr>
          </w:p>
          <w:p w14:paraId="795DACDA" w14:textId="77777777" w:rsidR="00104A91" w:rsidRDefault="00EB02EE">
            <w:pPr>
              <w:rPr>
                <w:rFonts w:ascii="Arial" w:eastAsia="Arial" w:hAnsi="Arial" w:cs="Arial"/>
                <w:sz w:val="24"/>
                <w:szCs w:val="24"/>
              </w:rPr>
            </w:pPr>
            <w:r>
              <w:rPr>
                <w:rFonts w:ascii="Arial" w:eastAsia="Arial" w:hAnsi="Arial" w:cs="Arial"/>
                <w:sz w:val="24"/>
                <w:szCs w:val="24"/>
              </w:rPr>
              <w:t>2</w:t>
            </w:r>
          </w:p>
        </w:tc>
        <w:tc>
          <w:tcPr>
            <w:tcW w:w="1411" w:type="dxa"/>
          </w:tcPr>
          <w:p w14:paraId="19BD2DB2" w14:textId="77777777" w:rsidR="00104A91" w:rsidRDefault="00104A91">
            <w:pPr>
              <w:jc w:val="center"/>
              <w:rPr>
                <w:rFonts w:ascii="Arial" w:eastAsia="Arial" w:hAnsi="Arial" w:cs="Arial"/>
                <w:sz w:val="24"/>
                <w:szCs w:val="24"/>
              </w:rPr>
            </w:pPr>
          </w:p>
          <w:p w14:paraId="098EBAF1" w14:textId="77777777" w:rsidR="00104A91" w:rsidRDefault="00EB02EE">
            <w:pPr>
              <w:jc w:val="center"/>
              <w:rPr>
                <w:rFonts w:ascii="Arial" w:eastAsia="Arial" w:hAnsi="Arial" w:cs="Arial"/>
                <w:sz w:val="24"/>
                <w:szCs w:val="24"/>
              </w:rPr>
            </w:pPr>
            <w:r>
              <w:rPr>
                <w:rFonts w:ascii="Arial" w:eastAsia="Arial" w:hAnsi="Arial" w:cs="Arial"/>
                <w:sz w:val="24"/>
                <w:szCs w:val="24"/>
              </w:rPr>
              <w:t>Vocal</w:t>
            </w:r>
          </w:p>
        </w:tc>
        <w:tc>
          <w:tcPr>
            <w:tcW w:w="1401" w:type="dxa"/>
          </w:tcPr>
          <w:p w14:paraId="43A668A5" w14:textId="77777777" w:rsidR="00104A91" w:rsidRDefault="00EB02EE">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Braulio</w:t>
            </w:r>
          </w:p>
          <w:p w14:paraId="62096B83" w14:textId="77777777" w:rsidR="00104A91" w:rsidRDefault="00EB02EE">
            <w:pPr>
              <w:widowControl w:val="0"/>
              <w:pBdr>
                <w:top w:val="nil"/>
                <w:left w:val="nil"/>
                <w:bottom w:val="nil"/>
                <w:right w:val="nil"/>
                <w:between w:val="nil"/>
              </w:pBdr>
              <w:spacing w:before="16"/>
              <w:ind w:left="141"/>
              <w:jc w:val="center"/>
              <w:rPr>
                <w:rFonts w:ascii="Arial" w:eastAsia="Arial" w:hAnsi="Arial" w:cs="Arial"/>
                <w:sz w:val="24"/>
                <w:szCs w:val="24"/>
              </w:rPr>
            </w:pPr>
            <w:r>
              <w:rPr>
                <w:rFonts w:ascii="Arial" w:eastAsia="Arial" w:hAnsi="Arial" w:cs="Arial"/>
                <w:sz w:val="24"/>
                <w:szCs w:val="24"/>
              </w:rPr>
              <w:t>Ernesto</w:t>
            </w:r>
          </w:p>
          <w:p w14:paraId="1E6E7E2C" w14:textId="77777777" w:rsidR="00104A91" w:rsidRDefault="00EB02EE">
            <w:pPr>
              <w:widowControl w:val="0"/>
              <w:pBdr>
                <w:top w:val="nil"/>
                <w:left w:val="nil"/>
                <w:bottom w:val="nil"/>
                <w:right w:val="nil"/>
                <w:between w:val="nil"/>
              </w:pBdr>
              <w:spacing w:before="16"/>
              <w:ind w:left="135"/>
              <w:jc w:val="center"/>
              <w:rPr>
                <w:rFonts w:ascii="Arial" w:eastAsia="Arial" w:hAnsi="Arial" w:cs="Arial"/>
                <w:sz w:val="24"/>
                <w:szCs w:val="24"/>
              </w:rPr>
            </w:pPr>
            <w:r>
              <w:rPr>
                <w:rFonts w:ascii="Arial" w:eastAsia="Arial" w:hAnsi="Arial" w:cs="Arial"/>
                <w:sz w:val="24"/>
                <w:szCs w:val="24"/>
              </w:rPr>
              <w:t>García</w:t>
            </w:r>
          </w:p>
          <w:p w14:paraId="0FEB21F3" w14:textId="77777777" w:rsidR="00104A91" w:rsidRDefault="00EB02EE">
            <w:pPr>
              <w:jc w:val="center"/>
              <w:rPr>
                <w:rFonts w:ascii="Arial" w:eastAsia="Arial" w:hAnsi="Arial" w:cs="Arial"/>
                <w:sz w:val="24"/>
                <w:szCs w:val="24"/>
              </w:rPr>
            </w:pPr>
            <w:r>
              <w:rPr>
                <w:rFonts w:ascii="Arial" w:eastAsia="Arial" w:hAnsi="Arial" w:cs="Arial"/>
                <w:sz w:val="24"/>
                <w:szCs w:val="24"/>
              </w:rPr>
              <w:t>Pérez.</w:t>
            </w:r>
          </w:p>
        </w:tc>
        <w:tc>
          <w:tcPr>
            <w:tcW w:w="1706" w:type="dxa"/>
          </w:tcPr>
          <w:p w14:paraId="4A821116" w14:textId="77777777" w:rsidR="00104A91" w:rsidRDefault="00104A91">
            <w:pPr>
              <w:jc w:val="center"/>
              <w:rPr>
                <w:rFonts w:ascii="Arial" w:eastAsia="Arial" w:hAnsi="Arial" w:cs="Arial"/>
                <w:sz w:val="24"/>
                <w:szCs w:val="24"/>
              </w:rPr>
            </w:pPr>
          </w:p>
          <w:p w14:paraId="7AD66077" w14:textId="77777777" w:rsidR="00104A91" w:rsidRDefault="00EB02EE">
            <w:pPr>
              <w:jc w:val="center"/>
              <w:rPr>
                <w:rFonts w:ascii="Arial" w:eastAsia="Arial" w:hAnsi="Arial" w:cs="Arial"/>
                <w:sz w:val="24"/>
                <w:szCs w:val="24"/>
              </w:rPr>
            </w:pPr>
            <w:r>
              <w:rPr>
                <w:rFonts w:ascii="Arial" w:eastAsia="Arial" w:hAnsi="Arial" w:cs="Arial"/>
                <w:sz w:val="24"/>
                <w:szCs w:val="24"/>
              </w:rPr>
              <w:t>Presente</w:t>
            </w:r>
          </w:p>
        </w:tc>
        <w:tc>
          <w:tcPr>
            <w:tcW w:w="1023" w:type="dxa"/>
          </w:tcPr>
          <w:p w14:paraId="0D3FAF84" w14:textId="77777777" w:rsidR="00104A91" w:rsidRDefault="00104A91">
            <w:pPr>
              <w:rPr>
                <w:rFonts w:ascii="Arial" w:eastAsia="Arial" w:hAnsi="Arial" w:cs="Arial"/>
                <w:sz w:val="28"/>
                <w:szCs w:val="28"/>
              </w:rPr>
            </w:pPr>
          </w:p>
        </w:tc>
        <w:tc>
          <w:tcPr>
            <w:tcW w:w="2103" w:type="dxa"/>
          </w:tcPr>
          <w:p w14:paraId="5F3D1F36" w14:textId="77777777" w:rsidR="00104A91" w:rsidRDefault="00104A91">
            <w:pPr>
              <w:rPr>
                <w:rFonts w:ascii="Arial" w:eastAsia="Arial" w:hAnsi="Arial" w:cs="Arial"/>
                <w:sz w:val="28"/>
                <w:szCs w:val="28"/>
              </w:rPr>
            </w:pPr>
          </w:p>
        </w:tc>
      </w:tr>
      <w:tr w:rsidR="00104A91" w14:paraId="58970A78" w14:textId="77777777">
        <w:tc>
          <w:tcPr>
            <w:tcW w:w="1189" w:type="dxa"/>
          </w:tcPr>
          <w:p w14:paraId="181ABEC1" w14:textId="77777777" w:rsidR="00104A91" w:rsidRDefault="00104A91">
            <w:pPr>
              <w:rPr>
                <w:rFonts w:ascii="Arial" w:eastAsia="Arial" w:hAnsi="Arial" w:cs="Arial"/>
                <w:sz w:val="24"/>
                <w:szCs w:val="24"/>
              </w:rPr>
            </w:pPr>
          </w:p>
          <w:p w14:paraId="5514A12B" w14:textId="77777777" w:rsidR="00104A91" w:rsidRDefault="00EB02EE">
            <w:pPr>
              <w:rPr>
                <w:rFonts w:ascii="Arial" w:eastAsia="Arial" w:hAnsi="Arial" w:cs="Arial"/>
                <w:sz w:val="24"/>
                <w:szCs w:val="24"/>
              </w:rPr>
            </w:pPr>
            <w:r>
              <w:rPr>
                <w:rFonts w:ascii="Arial" w:eastAsia="Arial" w:hAnsi="Arial" w:cs="Arial"/>
                <w:sz w:val="24"/>
                <w:szCs w:val="24"/>
              </w:rPr>
              <w:t>3</w:t>
            </w:r>
          </w:p>
        </w:tc>
        <w:tc>
          <w:tcPr>
            <w:tcW w:w="1411" w:type="dxa"/>
          </w:tcPr>
          <w:p w14:paraId="1377CB29" w14:textId="77777777" w:rsidR="00104A91" w:rsidRDefault="00104A91">
            <w:pPr>
              <w:jc w:val="center"/>
              <w:rPr>
                <w:rFonts w:ascii="Arial" w:eastAsia="Arial" w:hAnsi="Arial" w:cs="Arial"/>
                <w:sz w:val="24"/>
                <w:szCs w:val="24"/>
              </w:rPr>
            </w:pPr>
          </w:p>
          <w:p w14:paraId="75B9A3E1" w14:textId="77777777" w:rsidR="00104A91" w:rsidRDefault="00EB02EE">
            <w:pPr>
              <w:jc w:val="center"/>
              <w:rPr>
                <w:rFonts w:ascii="Arial" w:eastAsia="Arial" w:hAnsi="Arial" w:cs="Arial"/>
                <w:sz w:val="24"/>
                <w:szCs w:val="24"/>
              </w:rPr>
            </w:pPr>
            <w:r>
              <w:rPr>
                <w:rFonts w:ascii="Arial" w:eastAsia="Arial" w:hAnsi="Arial" w:cs="Arial"/>
                <w:sz w:val="24"/>
                <w:szCs w:val="24"/>
              </w:rPr>
              <w:t>Vocal</w:t>
            </w:r>
          </w:p>
        </w:tc>
        <w:tc>
          <w:tcPr>
            <w:tcW w:w="1401" w:type="dxa"/>
          </w:tcPr>
          <w:p w14:paraId="6DD0F395" w14:textId="77777777" w:rsidR="00104A91" w:rsidRDefault="00EB02EE">
            <w:pPr>
              <w:widowControl w:val="0"/>
              <w:pBdr>
                <w:top w:val="nil"/>
                <w:left w:val="nil"/>
                <w:bottom w:val="nil"/>
                <w:right w:val="nil"/>
                <w:between w:val="nil"/>
              </w:pBdr>
              <w:spacing w:line="242" w:lineRule="auto"/>
              <w:ind w:left="132" w:right="51" w:hanging="4"/>
              <w:jc w:val="center"/>
              <w:rPr>
                <w:rFonts w:ascii="Arial" w:eastAsia="Arial" w:hAnsi="Arial" w:cs="Arial"/>
                <w:sz w:val="24"/>
                <w:szCs w:val="24"/>
              </w:rPr>
            </w:pPr>
            <w:r>
              <w:rPr>
                <w:rFonts w:ascii="Arial" w:eastAsia="Arial" w:hAnsi="Arial" w:cs="Arial"/>
                <w:sz w:val="24"/>
                <w:szCs w:val="24"/>
              </w:rPr>
              <w:t>José Luis Salazar</w:t>
            </w:r>
          </w:p>
          <w:p w14:paraId="041D9D49" w14:textId="77777777" w:rsidR="00104A91" w:rsidRDefault="00EB02EE">
            <w:pPr>
              <w:jc w:val="center"/>
              <w:rPr>
                <w:rFonts w:ascii="Arial" w:eastAsia="Arial" w:hAnsi="Arial" w:cs="Arial"/>
                <w:sz w:val="24"/>
                <w:szCs w:val="24"/>
              </w:rPr>
            </w:pPr>
            <w:r>
              <w:rPr>
                <w:rFonts w:ascii="Arial" w:eastAsia="Arial" w:hAnsi="Arial" w:cs="Arial"/>
                <w:sz w:val="24"/>
                <w:szCs w:val="24"/>
              </w:rPr>
              <w:t>Martínez.</w:t>
            </w:r>
          </w:p>
        </w:tc>
        <w:tc>
          <w:tcPr>
            <w:tcW w:w="1706" w:type="dxa"/>
          </w:tcPr>
          <w:p w14:paraId="7F279A42" w14:textId="77777777" w:rsidR="00104A91" w:rsidRDefault="00104A91">
            <w:pPr>
              <w:jc w:val="center"/>
              <w:rPr>
                <w:rFonts w:ascii="Arial" w:eastAsia="Arial" w:hAnsi="Arial" w:cs="Arial"/>
                <w:sz w:val="24"/>
                <w:szCs w:val="24"/>
              </w:rPr>
            </w:pPr>
          </w:p>
          <w:p w14:paraId="2D55E4A4" w14:textId="77777777" w:rsidR="00104A91" w:rsidRDefault="00EB02EE">
            <w:pPr>
              <w:jc w:val="center"/>
              <w:rPr>
                <w:rFonts w:ascii="Arial" w:eastAsia="Arial" w:hAnsi="Arial" w:cs="Arial"/>
                <w:sz w:val="24"/>
                <w:szCs w:val="24"/>
              </w:rPr>
            </w:pPr>
            <w:r>
              <w:rPr>
                <w:rFonts w:ascii="Arial" w:eastAsia="Arial" w:hAnsi="Arial" w:cs="Arial"/>
                <w:sz w:val="24"/>
                <w:szCs w:val="24"/>
              </w:rPr>
              <w:t>Presente</w:t>
            </w:r>
          </w:p>
        </w:tc>
        <w:tc>
          <w:tcPr>
            <w:tcW w:w="1023" w:type="dxa"/>
          </w:tcPr>
          <w:p w14:paraId="53313B6C" w14:textId="77777777" w:rsidR="00104A91" w:rsidRDefault="00104A91">
            <w:pPr>
              <w:rPr>
                <w:rFonts w:ascii="Arial" w:eastAsia="Arial" w:hAnsi="Arial" w:cs="Arial"/>
                <w:sz w:val="28"/>
                <w:szCs w:val="28"/>
              </w:rPr>
            </w:pPr>
          </w:p>
        </w:tc>
        <w:tc>
          <w:tcPr>
            <w:tcW w:w="2103" w:type="dxa"/>
          </w:tcPr>
          <w:p w14:paraId="22C181E4" w14:textId="77777777" w:rsidR="00104A91" w:rsidRDefault="00104A91">
            <w:pPr>
              <w:rPr>
                <w:rFonts w:ascii="Arial" w:eastAsia="Arial" w:hAnsi="Arial" w:cs="Arial"/>
                <w:sz w:val="26"/>
                <w:szCs w:val="26"/>
              </w:rPr>
            </w:pPr>
          </w:p>
          <w:p w14:paraId="74A0D1A1" w14:textId="77777777" w:rsidR="00104A91" w:rsidRDefault="00104A91">
            <w:pPr>
              <w:rPr>
                <w:rFonts w:ascii="Arial" w:eastAsia="Arial" w:hAnsi="Arial" w:cs="Arial"/>
                <w:sz w:val="26"/>
                <w:szCs w:val="26"/>
              </w:rPr>
            </w:pPr>
          </w:p>
        </w:tc>
      </w:tr>
      <w:tr w:rsidR="00104A91" w14:paraId="0453784B" w14:textId="77777777">
        <w:trPr>
          <w:trHeight w:val="1210"/>
        </w:trPr>
        <w:tc>
          <w:tcPr>
            <w:tcW w:w="1189" w:type="dxa"/>
          </w:tcPr>
          <w:p w14:paraId="35797689" w14:textId="77777777" w:rsidR="00104A91" w:rsidRDefault="00104A91">
            <w:pPr>
              <w:rPr>
                <w:rFonts w:ascii="Arial" w:eastAsia="Arial" w:hAnsi="Arial" w:cs="Arial"/>
                <w:sz w:val="24"/>
                <w:szCs w:val="24"/>
              </w:rPr>
            </w:pPr>
          </w:p>
          <w:p w14:paraId="0FC5308D" w14:textId="77777777" w:rsidR="00104A91" w:rsidRDefault="00EB02EE">
            <w:pPr>
              <w:rPr>
                <w:rFonts w:ascii="Arial" w:eastAsia="Arial" w:hAnsi="Arial" w:cs="Arial"/>
                <w:sz w:val="24"/>
                <w:szCs w:val="24"/>
              </w:rPr>
            </w:pPr>
            <w:r>
              <w:rPr>
                <w:rFonts w:ascii="Arial" w:eastAsia="Arial" w:hAnsi="Arial" w:cs="Arial"/>
                <w:sz w:val="24"/>
                <w:szCs w:val="24"/>
              </w:rPr>
              <w:t>4</w:t>
            </w:r>
          </w:p>
        </w:tc>
        <w:tc>
          <w:tcPr>
            <w:tcW w:w="1411" w:type="dxa"/>
          </w:tcPr>
          <w:p w14:paraId="1AE44F57" w14:textId="77777777" w:rsidR="00104A91" w:rsidRDefault="00104A91">
            <w:pPr>
              <w:jc w:val="center"/>
              <w:rPr>
                <w:rFonts w:ascii="Arial" w:eastAsia="Arial" w:hAnsi="Arial" w:cs="Arial"/>
                <w:sz w:val="24"/>
                <w:szCs w:val="24"/>
              </w:rPr>
            </w:pPr>
          </w:p>
          <w:p w14:paraId="43C48656" w14:textId="77777777" w:rsidR="00104A91" w:rsidRDefault="00EB02EE">
            <w:pPr>
              <w:jc w:val="center"/>
              <w:rPr>
                <w:rFonts w:ascii="Arial" w:eastAsia="Arial" w:hAnsi="Arial" w:cs="Arial"/>
                <w:sz w:val="24"/>
                <w:szCs w:val="24"/>
              </w:rPr>
            </w:pPr>
            <w:r>
              <w:rPr>
                <w:rFonts w:ascii="Arial" w:eastAsia="Arial" w:hAnsi="Arial" w:cs="Arial"/>
                <w:sz w:val="24"/>
                <w:szCs w:val="24"/>
              </w:rPr>
              <w:t>Vocal</w:t>
            </w:r>
          </w:p>
        </w:tc>
        <w:tc>
          <w:tcPr>
            <w:tcW w:w="1401" w:type="dxa"/>
          </w:tcPr>
          <w:p w14:paraId="656260E4" w14:textId="77777777" w:rsidR="00104A91" w:rsidRDefault="00EB02EE">
            <w:pPr>
              <w:jc w:val="center"/>
              <w:rPr>
                <w:rFonts w:ascii="Arial" w:eastAsia="Arial" w:hAnsi="Arial" w:cs="Arial"/>
                <w:sz w:val="24"/>
                <w:szCs w:val="24"/>
              </w:rPr>
            </w:pPr>
            <w:r>
              <w:rPr>
                <w:rFonts w:ascii="Arial" w:eastAsia="Arial" w:hAnsi="Arial" w:cs="Arial"/>
                <w:sz w:val="24"/>
                <w:szCs w:val="24"/>
              </w:rPr>
              <w:t>María del Rosario Velázquez Hernández</w:t>
            </w:r>
          </w:p>
        </w:tc>
        <w:tc>
          <w:tcPr>
            <w:tcW w:w="1706" w:type="dxa"/>
          </w:tcPr>
          <w:p w14:paraId="0A2BE7E5" w14:textId="77777777" w:rsidR="00104A91" w:rsidRDefault="00104A91">
            <w:pPr>
              <w:jc w:val="center"/>
              <w:rPr>
                <w:rFonts w:ascii="Arial" w:eastAsia="Arial" w:hAnsi="Arial" w:cs="Arial"/>
                <w:sz w:val="24"/>
                <w:szCs w:val="24"/>
              </w:rPr>
            </w:pPr>
          </w:p>
          <w:p w14:paraId="516BE03B" w14:textId="77777777" w:rsidR="00104A91" w:rsidRDefault="00104A91">
            <w:pPr>
              <w:jc w:val="center"/>
              <w:rPr>
                <w:rFonts w:ascii="Arial" w:eastAsia="Arial" w:hAnsi="Arial" w:cs="Arial"/>
                <w:sz w:val="24"/>
                <w:szCs w:val="24"/>
              </w:rPr>
            </w:pPr>
          </w:p>
          <w:p w14:paraId="32861F6F" w14:textId="77777777" w:rsidR="00104A91" w:rsidRDefault="00EB02EE">
            <w:pPr>
              <w:jc w:val="center"/>
              <w:rPr>
                <w:rFonts w:ascii="Arial" w:eastAsia="Arial" w:hAnsi="Arial" w:cs="Arial"/>
                <w:sz w:val="24"/>
                <w:szCs w:val="24"/>
              </w:rPr>
            </w:pPr>
            <w:r>
              <w:rPr>
                <w:rFonts w:ascii="Arial" w:eastAsia="Arial" w:hAnsi="Arial" w:cs="Arial"/>
                <w:sz w:val="24"/>
                <w:szCs w:val="24"/>
              </w:rPr>
              <w:t>Presente</w:t>
            </w:r>
          </w:p>
        </w:tc>
        <w:tc>
          <w:tcPr>
            <w:tcW w:w="1023" w:type="dxa"/>
          </w:tcPr>
          <w:p w14:paraId="5E70C3A8" w14:textId="77777777" w:rsidR="00104A91" w:rsidRDefault="00104A91">
            <w:pPr>
              <w:rPr>
                <w:rFonts w:ascii="Arial" w:eastAsia="Arial" w:hAnsi="Arial" w:cs="Arial"/>
                <w:sz w:val="28"/>
                <w:szCs w:val="28"/>
              </w:rPr>
            </w:pPr>
          </w:p>
        </w:tc>
        <w:tc>
          <w:tcPr>
            <w:tcW w:w="2103" w:type="dxa"/>
          </w:tcPr>
          <w:p w14:paraId="270EF82C" w14:textId="77777777" w:rsidR="00104A91" w:rsidRDefault="00104A91">
            <w:pPr>
              <w:rPr>
                <w:rFonts w:ascii="Arial" w:eastAsia="Arial" w:hAnsi="Arial" w:cs="Arial"/>
                <w:sz w:val="28"/>
                <w:szCs w:val="28"/>
              </w:rPr>
            </w:pPr>
          </w:p>
        </w:tc>
      </w:tr>
      <w:tr w:rsidR="00104A91" w14:paraId="6E7D3913" w14:textId="77777777">
        <w:trPr>
          <w:trHeight w:val="1321"/>
        </w:trPr>
        <w:tc>
          <w:tcPr>
            <w:tcW w:w="1189" w:type="dxa"/>
          </w:tcPr>
          <w:p w14:paraId="113A9397" w14:textId="77777777" w:rsidR="00104A91" w:rsidRDefault="00104A91">
            <w:pPr>
              <w:rPr>
                <w:rFonts w:ascii="Arial" w:eastAsia="Arial" w:hAnsi="Arial" w:cs="Arial"/>
                <w:sz w:val="24"/>
                <w:szCs w:val="24"/>
              </w:rPr>
            </w:pPr>
          </w:p>
          <w:p w14:paraId="0F3CC021" w14:textId="77777777" w:rsidR="00104A91" w:rsidRDefault="00104A91">
            <w:pPr>
              <w:rPr>
                <w:rFonts w:ascii="Arial" w:eastAsia="Arial" w:hAnsi="Arial" w:cs="Arial"/>
                <w:sz w:val="24"/>
                <w:szCs w:val="24"/>
              </w:rPr>
            </w:pPr>
          </w:p>
          <w:p w14:paraId="28A37547" w14:textId="77777777" w:rsidR="00104A91" w:rsidRDefault="00EB02EE">
            <w:pPr>
              <w:rPr>
                <w:sz w:val="24"/>
                <w:szCs w:val="24"/>
              </w:rPr>
            </w:pPr>
            <w:r>
              <w:rPr>
                <w:rFonts w:ascii="Arial" w:eastAsia="Arial" w:hAnsi="Arial" w:cs="Arial"/>
                <w:sz w:val="24"/>
                <w:szCs w:val="24"/>
              </w:rPr>
              <w:t>5</w:t>
            </w:r>
          </w:p>
        </w:tc>
        <w:tc>
          <w:tcPr>
            <w:tcW w:w="1411" w:type="dxa"/>
          </w:tcPr>
          <w:p w14:paraId="21D6DC9E" w14:textId="77777777" w:rsidR="00104A91" w:rsidRDefault="00104A91">
            <w:pPr>
              <w:jc w:val="center"/>
              <w:rPr>
                <w:rFonts w:ascii="Arial" w:eastAsia="Arial" w:hAnsi="Arial" w:cs="Arial"/>
                <w:sz w:val="24"/>
                <w:szCs w:val="24"/>
              </w:rPr>
            </w:pPr>
          </w:p>
          <w:p w14:paraId="4ADA593D" w14:textId="77777777" w:rsidR="00104A91" w:rsidRDefault="00104A91">
            <w:pPr>
              <w:jc w:val="center"/>
              <w:rPr>
                <w:rFonts w:ascii="Arial" w:eastAsia="Arial" w:hAnsi="Arial" w:cs="Arial"/>
                <w:sz w:val="24"/>
                <w:szCs w:val="24"/>
              </w:rPr>
            </w:pPr>
          </w:p>
          <w:p w14:paraId="359E49B6" w14:textId="77777777" w:rsidR="00104A91" w:rsidRDefault="00EB02EE">
            <w:pPr>
              <w:jc w:val="center"/>
              <w:rPr>
                <w:sz w:val="24"/>
                <w:szCs w:val="24"/>
              </w:rPr>
            </w:pPr>
            <w:r>
              <w:rPr>
                <w:rFonts w:ascii="Arial" w:eastAsia="Arial" w:hAnsi="Arial" w:cs="Arial"/>
                <w:sz w:val="24"/>
                <w:szCs w:val="24"/>
              </w:rPr>
              <w:t>Vocal</w:t>
            </w:r>
          </w:p>
        </w:tc>
        <w:tc>
          <w:tcPr>
            <w:tcW w:w="1401" w:type="dxa"/>
          </w:tcPr>
          <w:p w14:paraId="147E88B6" w14:textId="77777777" w:rsidR="00104A91" w:rsidRDefault="00EB02EE">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Luis </w:t>
            </w:r>
          </w:p>
          <w:p w14:paraId="554F6D6E" w14:textId="77777777" w:rsidR="00104A91" w:rsidRDefault="00EB02EE">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Arturo </w:t>
            </w:r>
          </w:p>
          <w:p w14:paraId="63260175" w14:textId="77777777" w:rsidR="00104A91" w:rsidRDefault="00EB02EE">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14:paraId="4412BFF1" w14:textId="77777777" w:rsidR="00104A91" w:rsidRDefault="00EB02EE">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Vargas.</w:t>
            </w:r>
          </w:p>
        </w:tc>
        <w:tc>
          <w:tcPr>
            <w:tcW w:w="1706" w:type="dxa"/>
          </w:tcPr>
          <w:p w14:paraId="1E5A639C" w14:textId="77777777" w:rsidR="00104A91" w:rsidRDefault="00104A91">
            <w:pPr>
              <w:jc w:val="center"/>
              <w:rPr>
                <w:rFonts w:ascii="Arial" w:eastAsia="Arial" w:hAnsi="Arial" w:cs="Arial"/>
                <w:sz w:val="24"/>
                <w:szCs w:val="24"/>
              </w:rPr>
            </w:pPr>
          </w:p>
          <w:p w14:paraId="0CAC1019" w14:textId="77777777" w:rsidR="00104A91" w:rsidRDefault="00EB02EE">
            <w:pPr>
              <w:jc w:val="center"/>
              <w:rPr>
                <w:sz w:val="28"/>
                <w:szCs w:val="28"/>
              </w:rPr>
            </w:pPr>
            <w:r>
              <w:rPr>
                <w:sz w:val="28"/>
                <w:szCs w:val="28"/>
              </w:rPr>
              <w:t>Presente</w:t>
            </w:r>
          </w:p>
        </w:tc>
        <w:tc>
          <w:tcPr>
            <w:tcW w:w="1023" w:type="dxa"/>
          </w:tcPr>
          <w:p w14:paraId="3FF239F1" w14:textId="77777777" w:rsidR="00104A91" w:rsidRDefault="00104A91">
            <w:pPr>
              <w:rPr>
                <w:sz w:val="28"/>
                <w:szCs w:val="28"/>
              </w:rPr>
            </w:pPr>
          </w:p>
        </w:tc>
        <w:tc>
          <w:tcPr>
            <w:tcW w:w="2103" w:type="dxa"/>
          </w:tcPr>
          <w:p w14:paraId="4AA5A87E" w14:textId="77777777" w:rsidR="00104A91" w:rsidRDefault="00104A91">
            <w:pPr>
              <w:rPr>
                <w:sz w:val="28"/>
                <w:szCs w:val="28"/>
              </w:rPr>
            </w:pPr>
          </w:p>
          <w:p w14:paraId="503DD0B9" w14:textId="77777777" w:rsidR="00104A91" w:rsidRDefault="00104A91">
            <w:pPr>
              <w:rPr>
                <w:sz w:val="28"/>
                <w:szCs w:val="28"/>
              </w:rPr>
            </w:pPr>
          </w:p>
        </w:tc>
      </w:tr>
    </w:tbl>
    <w:p w14:paraId="55036F02" w14:textId="77777777" w:rsidR="00104A91" w:rsidRDefault="00104A91">
      <w:pPr>
        <w:spacing w:line="276" w:lineRule="auto"/>
        <w:ind w:left="-567"/>
        <w:jc w:val="both"/>
        <w:rPr>
          <w:rFonts w:ascii="Arial" w:eastAsia="Arial" w:hAnsi="Arial" w:cs="Arial"/>
          <w:sz w:val="28"/>
          <w:szCs w:val="28"/>
        </w:rPr>
      </w:pPr>
    </w:p>
    <w:p w14:paraId="7FC68926"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Gracias, doy cuenta a todas y todos ustedes que se encuentran presentes 5 de los 5 integrantes </w:t>
      </w:r>
      <w:r>
        <w:rPr>
          <w:rFonts w:ascii="Arial" w:eastAsia="Arial" w:hAnsi="Arial" w:cs="Arial"/>
          <w:b/>
          <w:sz w:val="28"/>
          <w:szCs w:val="28"/>
        </w:rPr>
        <w:t xml:space="preserve">de esta Comisión </w:t>
      </w:r>
      <w:proofErr w:type="gramStart"/>
      <w:r>
        <w:rPr>
          <w:rFonts w:ascii="Arial" w:eastAsia="Arial" w:hAnsi="Arial" w:cs="Arial"/>
          <w:b/>
          <w:sz w:val="28"/>
          <w:szCs w:val="28"/>
        </w:rPr>
        <w:t>Edilicia</w:t>
      </w:r>
      <w:proofErr w:type="gramEnd"/>
      <w:r>
        <w:rPr>
          <w:rFonts w:ascii="Arial" w:eastAsia="Arial" w:hAnsi="Arial" w:cs="Arial"/>
          <w:b/>
          <w:sz w:val="28"/>
          <w:szCs w:val="28"/>
        </w:rPr>
        <w:t xml:space="preserve"> de Seguridad Pública y Protección Civil y Bomberos</w:t>
      </w:r>
      <w:r>
        <w:rPr>
          <w:rFonts w:ascii="Arial" w:eastAsia="Arial" w:hAnsi="Arial" w:cs="Arial"/>
          <w:sz w:val="28"/>
          <w:szCs w:val="28"/>
        </w:rPr>
        <w:t>.</w:t>
      </w:r>
    </w:p>
    <w:p w14:paraId="7E886672"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sz w:val="28"/>
          <w:szCs w:val="28"/>
        </w:rPr>
        <w:t>Así mismo, se encuentra presente como invitado el Coordinador G</w:t>
      </w:r>
      <w:r>
        <w:rPr>
          <w:rFonts w:ascii="Arial" w:eastAsia="Arial" w:hAnsi="Arial" w:cs="Arial"/>
          <w:sz w:val="28"/>
          <w:szCs w:val="28"/>
        </w:rPr>
        <w:t xml:space="preserve">eneral de Protección Civil y Bomberos de San Pedro Tlaquepaque, el </w:t>
      </w:r>
      <w:proofErr w:type="gramStart"/>
      <w:r>
        <w:rPr>
          <w:rFonts w:ascii="Arial" w:eastAsia="Arial" w:hAnsi="Arial" w:cs="Arial"/>
          <w:sz w:val="28"/>
          <w:szCs w:val="28"/>
        </w:rPr>
        <w:t>Comandante</w:t>
      </w:r>
      <w:proofErr w:type="gramEnd"/>
      <w:r>
        <w:rPr>
          <w:rFonts w:ascii="Arial" w:eastAsia="Arial" w:hAnsi="Arial" w:cs="Arial"/>
          <w:sz w:val="28"/>
          <w:szCs w:val="28"/>
        </w:rPr>
        <w:t xml:space="preserve"> </w:t>
      </w:r>
      <w:r>
        <w:rPr>
          <w:rFonts w:ascii="Arial" w:eastAsia="Arial" w:hAnsi="Arial" w:cs="Arial"/>
          <w:b/>
          <w:sz w:val="28"/>
          <w:szCs w:val="28"/>
        </w:rPr>
        <w:t xml:space="preserve">José Jaime Manzano Nuñez, </w:t>
      </w:r>
      <w:r>
        <w:rPr>
          <w:rFonts w:ascii="Arial" w:eastAsia="Arial" w:hAnsi="Arial" w:cs="Arial"/>
          <w:sz w:val="28"/>
          <w:szCs w:val="28"/>
        </w:rPr>
        <w:t>bienvenidos.</w:t>
      </w:r>
      <w:r>
        <w:rPr>
          <w:rFonts w:ascii="Arial" w:eastAsia="Arial" w:hAnsi="Arial" w:cs="Arial"/>
          <w:b/>
          <w:sz w:val="28"/>
          <w:szCs w:val="28"/>
        </w:rPr>
        <w:t xml:space="preserve"> </w:t>
      </w:r>
      <w:r>
        <w:rPr>
          <w:rFonts w:ascii="Arial" w:eastAsia="Arial" w:hAnsi="Arial" w:cs="Arial"/>
          <w:sz w:val="28"/>
          <w:szCs w:val="28"/>
        </w:rPr>
        <w:t>---------------------------------------------------------------------------------------------</w:t>
      </w:r>
    </w:p>
    <w:p w14:paraId="51CF1621"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por lo que con fundamento en el artículo 90 del Reglamento del Gobierno y de la Administración Pública del Ayuntamiento Constitucional de San</w:t>
      </w:r>
      <w:r>
        <w:rPr>
          <w:rFonts w:ascii="Arial" w:eastAsia="Arial" w:hAnsi="Arial" w:cs="Arial"/>
          <w:sz w:val="28"/>
          <w:szCs w:val="28"/>
        </w:rPr>
        <w:t xml:space="preserve"> Pedro Tlaquepaque se declara que existe Quórum Legal para poder sesionar. </w:t>
      </w:r>
    </w:p>
    <w:p w14:paraId="1090CD6D"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sz w:val="28"/>
          <w:szCs w:val="28"/>
        </w:rPr>
        <w:t xml:space="preserve">Ahora bien, para continuar con el desahogo de la sesión, le pido al </w:t>
      </w:r>
      <w:proofErr w:type="gramStart"/>
      <w:r>
        <w:rPr>
          <w:rFonts w:ascii="Arial" w:eastAsia="Arial" w:hAnsi="Arial" w:cs="Arial"/>
          <w:sz w:val="28"/>
          <w:szCs w:val="28"/>
        </w:rPr>
        <w:t>Secretario</w:t>
      </w:r>
      <w:proofErr w:type="gramEnd"/>
      <w:r>
        <w:rPr>
          <w:rFonts w:ascii="Arial" w:eastAsia="Arial" w:hAnsi="Arial" w:cs="Arial"/>
          <w:sz w:val="28"/>
          <w:szCs w:val="28"/>
        </w:rPr>
        <w:t xml:space="preserve"> informe la propuesta del orden del día. </w:t>
      </w:r>
    </w:p>
    <w:p w14:paraId="1E25957B" w14:textId="77777777" w:rsidR="00104A91" w:rsidRDefault="00EB02EE">
      <w:pPr>
        <w:spacing w:line="276" w:lineRule="auto"/>
        <w:ind w:left="-567"/>
        <w:jc w:val="both"/>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Secretario Técnico: </w:t>
      </w:r>
    </w:p>
    <w:p w14:paraId="22E46315"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sz w:val="28"/>
          <w:szCs w:val="28"/>
        </w:rPr>
        <w:t xml:space="preserve">Como indica </w:t>
      </w:r>
      <w:proofErr w:type="gramStart"/>
      <w:r>
        <w:rPr>
          <w:rFonts w:ascii="Arial" w:eastAsia="Arial" w:hAnsi="Arial" w:cs="Arial"/>
          <w:sz w:val="28"/>
          <w:szCs w:val="28"/>
        </w:rPr>
        <w:t>Presidenta</w:t>
      </w:r>
      <w:proofErr w:type="gramEnd"/>
      <w:r>
        <w:rPr>
          <w:rFonts w:ascii="Arial" w:eastAsia="Arial" w:hAnsi="Arial" w:cs="Arial"/>
          <w:sz w:val="28"/>
          <w:szCs w:val="28"/>
        </w:rPr>
        <w:t>, la propuesta e</w:t>
      </w:r>
      <w:r>
        <w:rPr>
          <w:rFonts w:ascii="Arial" w:eastAsia="Arial" w:hAnsi="Arial" w:cs="Arial"/>
          <w:sz w:val="28"/>
          <w:szCs w:val="28"/>
        </w:rPr>
        <w:t>s la siguiente:</w:t>
      </w:r>
    </w:p>
    <w:p w14:paraId="2EB9D67A" w14:textId="77777777" w:rsidR="00104A91" w:rsidRDefault="00EB02EE">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 l. Lista de asistencia y verificación de quórum legal para sesionar. </w:t>
      </w:r>
    </w:p>
    <w:p w14:paraId="2A65C27D" w14:textId="77777777" w:rsidR="00104A91" w:rsidRDefault="00EB02EE">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ll. Lectura y en su caso, aprobación del orden del día. </w:t>
      </w:r>
    </w:p>
    <w:p w14:paraId="1CE309C8" w14:textId="77777777" w:rsidR="00104A91" w:rsidRDefault="00EB02EE">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III. Informe por parte del Coordinador General de Protección Civil y Bomberos acerca de los operativos Decembrin</w:t>
      </w:r>
      <w:r>
        <w:rPr>
          <w:rFonts w:ascii="Arial" w:eastAsia="Arial" w:hAnsi="Arial" w:cs="Arial"/>
          <w:sz w:val="28"/>
          <w:szCs w:val="28"/>
        </w:rPr>
        <w:t xml:space="preserve">os.     </w:t>
      </w:r>
    </w:p>
    <w:p w14:paraId="4CFB055D" w14:textId="77777777" w:rsidR="00104A91" w:rsidRDefault="00EB02EE">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IV. Asuntos Generales.</w:t>
      </w:r>
    </w:p>
    <w:p w14:paraId="5509941B" w14:textId="77777777" w:rsidR="00104A91" w:rsidRDefault="00EB02EE">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V. Clausura de la sesión.</w:t>
      </w:r>
    </w:p>
    <w:p w14:paraId="6B83A90C" w14:textId="77777777" w:rsidR="00104A91" w:rsidRDefault="00104A91">
      <w:pPr>
        <w:spacing w:line="276" w:lineRule="auto"/>
        <w:jc w:val="both"/>
        <w:rPr>
          <w:rFonts w:ascii="Arial" w:eastAsia="Arial" w:hAnsi="Arial" w:cs="Arial"/>
          <w:b/>
          <w:sz w:val="28"/>
          <w:szCs w:val="28"/>
        </w:rPr>
      </w:pPr>
    </w:p>
    <w:p w14:paraId="34F91803"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Gracias, leído el orden del día, les pregunto si están de acuerdo con su aprobación lo manifiesten levantando su mano. ---------</w:t>
      </w:r>
    </w:p>
    <w:p w14:paraId="531AFF3C" w14:textId="77777777" w:rsidR="00104A91" w:rsidRDefault="00EB02EE">
      <w:pPr>
        <w:spacing w:line="276" w:lineRule="auto"/>
        <w:jc w:val="both"/>
        <w:rPr>
          <w:rFonts w:ascii="Arial" w:eastAsia="Arial" w:hAnsi="Arial" w:cs="Arial"/>
          <w:b/>
          <w:sz w:val="28"/>
          <w:szCs w:val="28"/>
        </w:rPr>
      </w:pPr>
      <w:r>
        <w:rPr>
          <w:rFonts w:ascii="Arial" w:eastAsia="Arial" w:hAnsi="Arial" w:cs="Arial"/>
          <w:b/>
          <w:sz w:val="28"/>
          <w:szCs w:val="28"/>
        </w:rPr>
        <w:t>----------------------Es aprobado por unanimidad. ------</w:t>
      </w:r>
      <w:r>
        <w:rPr>
          <w:rFonts w:ascii="Arial" w:eastAsia="Arial" w:hAnsi="Arial" w:cs="Arial"/>
          <w:b/>
          <w:sz w:val="28"/>
          <w:szCs w:val="28"/>
        </w:rPr>
        <w:t>-----------------</w:t>
      </w:r>
    </w:p>
    <w:p w14:paraId="4DBE79F6"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 xml:space="preserve">Muchas gracias, es aprobado por unanimidad. En virtud de lo anterior y toda vez que se han desahogado los dos primeros puntos, para dar cumplimiento al tercer punto, le pido al </w:t>
      </w:r>
      <w:proofErr w:type="gramStart"/>
      <w:r>
        <w:rPr>
          <w:rFonts w:ascii="Arial" w:eastAsia="Arial" w:hAnsi="Arial" w:cs="Arial"/>
          <w:sz w:val="28"/>
          <w:szCs w:val="28"/>
        </w:rPr>
        <w:t>Secretario Técnico</w:t>
      </w:r>
      <w:proofErr w:type="gramEnd"/>
      <w:r>
        <w:rPr>
          <w:rFonts w:ascii="Arial" w:eastAsia="Arial" w:hAnsi="Arial" w:cs="Arial"/>
          <w:sz w:val="28"/>
          <w:szCs w:val="28"/>
        </w:rPr>
        <w:t xml:space="preserve"> de </w:t>
      </w:r>
      <w:r>
        <w:rPr>
          <w:rFonts w:ascii="Arial" w:eastAsia="Arial" w:hAnsi="Arial" w:cs="Arial"/>
          <w:sz w:val="28"/>
          <w:szCs w:val="28"/>
        </w:rPr>
        <w:lastRenderedPageBreak/>
        <w:t>esta Comisión siga con la e</w:t>
      </w:r>
      <w:r>
        <w:rPr>
          <w:rFonts w:ascii="Arial" w:eastAsia="Arial" w:hAnsi="Arial" w:cs="Arial"/>
          <w:sz w:val="28"/>
          <w:szCs w:val="28"/>
        </w:rPr>
        <w:t>xposición. —-------------------------------------------------------------------------------------------</w:t>
      </w:r>
    </w:p>
    <w:p w14:paraId="1F59B20E"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Gracias </w:t>
      </w:r>
      <w:proofErr w:type="gramStart"/>
      <w:r>
        <w:rPr>
          <w:rFonts w:ascii="Arial" w:eastAsia="Arial" w:hAnsi="Arial" w:cs="Arial"/>
          <w:sz w:val="28"/>
          <w:szCs w:val="28"/>
        </w:rPr>
        <w:t>Presidenta</w:t>
      </w:r>
      <w:proofErr w:type="gramEnd"/>
      <w:r>
        <w:rPr>
          <w:rFonts w:ascii="Arial" w:eastAsia="Arial" w:hAnsi="Arial" w:cs="Arial"/>
          <w:sz w:val="28"/>
          <w:szCs w:val="28"/>
        </w:rPr>
        <w:t>, el tercer punto del orden del día tiene como finalidad el Informe por parte del Coordinador General de Protección Civil y Bomberos acerca de los operativos Decembrinos.       -------------------------------------------------</w:t>
      </w:r>
    </w:p>
    <w:p w14:paraId="4F1074D6"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b/>
          <w:sz w:val="28"/>
          <w:szCs w:val="28"/>
        </w:rPr>
        <w:t xml:space="preserve">: </w:t>
      </w:r>
      <w:r>
        <w:rPr>
          <w:rFonts w:ascii="Arial" w:eastAsia="Arial" w:hAnsi="Arial" w:cs="Arial"/>
          <w:sz w:val="28"/>
          <w:szCs w:val="28"/>
        </w:rPr>
        <w:t xml:space="preserve">Gracias </w:t>
      </w:r>
      <w:proofErr w:type="gramStart"/>
      <w:r>
        <w:rPr>
          <w:rFonts w:ascii="Arial" w:eastAsia="Arial" w:hAnsi="Arial" w:cs="Arial"/>
          <w:sz w:val="28"/>
          <w:szCs w:val="28"/>
        </w:rPr>
        <w:t>Secretario</w:t>
      </w:r>
      <w:proofErr w:type="gramEnd"/>
      <w:r>
        <w:rPr>
          <w:rFonts w:ascii="Arial" w:eastAsia="Arial" w:hAnsi="Arial" w:cs="Arial"/>
          <w:sz w:val="28"/>
          <w:szCs w:val="28"/>
        </w:rPr>
        <w:t xml:space="preserve">. Para proceder al desahogo del tercer punto del orden del día, les solicitaría a los miembros de esta Comisión, se apruebe el uso de voz del Coordinador General de Protección Civil y Bomberos de San Pedro Tlaquepaque, </w:t>
      </w:r>
      <w:r>
        <w:rPr>
          <w:rFonts w:ascii="Arial" w:eastAsia="Arial" w:hAnsi="Arial" w:cs="Arial"/>
          <w:b/>
          <w:sz w:val="28"/>
          <w:szCs w:val="28"/>
        </w:rPr>
        <w:t>José Jaime Manzan</w:t>
      </w:r>
      <w:r>
        <w:rPr>
          <w:rFonts w:ascii="Arial" w:eastAsia="Arial" w:hAnsi="Arial" w:cs="Arial"/>
          <w:b/>
          <w:sz w:val="28"/>
          <w:szCs w:val="28"/>
        </w:rPr>
        <w:t>o Nuñez.</w:t>
      </w:r>
    </w:p>
    <w:p w14:paraId="455F26F5"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sz w:val="28"/>
          <w:szCs w:val="28"/>
        </w:rPr>
        <w:t xml:space="preserve"> Por lo que les pregunto, quienes estén por la afirmativa favor de manifestarlo levantando su mano.</w:t>
      </w:r>
    </w:p>
    <w:p w14:paraId="6E667073" w14:textId="77777777" w:rsidR="00104A91" w:rsidRDefault="00EB02EE">
      <w:pPr>
        <w:spacing w:line="276" w:lineRule="auto"/>
        <w:ind w:left="-567"/>
        <w:jc w:val="both"/>
        <w:rPr>
          <w:rFonts w:ascii="Arial" w:eastAsia="Arial" w:hAnsi="Arial" w:cs="Arial"/>
          <w:b/>
          <w:sz w:val="28"/>
          <w:szCs w:val="28"/>
        </w:rPr>
      </w:pPr>
      <w:r>
        <w:rPr>
          <w:rFonts w:ascii="Arial" w:eastAsia="Arial" w:hAnsi="Arial" w:cs="Arial"/>
          <w:b/>
          <w:sz w:val="28"/>
          <w:szCs w:val="28"/>
        </w:rPr>
        <w:t>----------------------------------------Aprobado----------------------------------------</w:t>
      </w:r>
    </w:p>
    <w:p w14:paraId="6AF4D7BF" w14:textId="77777777" w:rsidR="00104A91" w:rsidRDefault="00104A91">
      <w:pPr>
        <w:spacing w:line="276" w:lineRule="auto"/>
        <w:ind w:left="-567"/>
        <w:jc w:val="both"/>
        <w:rPr>
          <w:rFonts w:ascii="Arial" w:eastAsia="Arial" w:hAnsi="Arial" w:cs="Arial"/>
          <w:b/>
          <w:sz w:val="28"/>
          <w:szCs w:val="28"/>
        </w:rPr>
      </w:pPr>
    </w:p>
    <w:p w14:paraId="4E05B0D9"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xml:space="preserve"> Gracias, adelante.</w:t>
      </w:r>
    </w:p>
    <w:p w14:paraId="4B5E556A" w14:textId="77777777" w:rsidR="00104A91" w:rsidRDefault="00EB02EE">
      <w:pPr>
        <w:spacing w:line="276" w:lineRule="auto"/>
        <w:ind w:left="-567"/>
        <w:jc w:val="both"/>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w:t>
      </w:r>
      <w:r>
        <w:rPr>
          <w:rFonts w:ascii="Arial" w:eastAsia="Arial" w:hAnsi="Arial" w:cs="Arial"/>
          <w:b/>
          <w:sz w:val="28"/>
          <w:szCs w:val="28"/>
        </w:rPr>
        <w:t>---------------------------------------</w:t>
      </w:r>
    </w:p>
    <w:p w14:paraId="7CFFA283" w14:textId="77777777" w:rsidR="00104A91" w:rsidRDefault="00EB02EE">
      <w:pPr>
        <w:spacing w:line="276" w:lineRule="auto"/>
        <w:ind w:left="-567"/>
        <w:jc w:val="both"/>
        <w:rPr>
          <w:rFonts w:ascii="Arial" w:eastAsia="Arial" w:hAnsi="Arial" w:cs="Arial"/>
          <w:sz w:val="28"/>
          <w:szCs w:val="28"/>
          <w:highlight w:val="white"/>
        </w:rPr>
      </w:pPr>
      <w:r>
        <w:rPr>
          <w:rFonts w:ascii="Arial" w:eastAsia="Arial" w:hAnsi="Arial" w:cs="Arial"/>
          <w:b/>
          <w:sz w:val="28"/>
          <w:szCs w:val="28"/>
        </w:rPr>
        <w:t>Coordinador General de Protección Civil y Bomberos de San Pedro Tlaquepaque</w:t>
      </w:r>
      <w:r>
        <w:rPr>
          <w:rFonts w:ascii="Arial" w:eastAsia="Arial" w:hAnsi="Arial" w:cs="Arial"/>
          <w:sz w:val="28"/>
          <w:szCs w:val="28"/>
        </w:rPr>
        <w:t xml:space="preserve">, </w:t>
      </w:r>
      <w:r>
        <w:rPr>
          <w:rFonts w:ascii="Arial" w:eastAsia="Arial" w:hAnsi="Arial" w:cs="Arial"/>
          <w:b/>
          <w:sz w:val="28"/>
          <w:szCs w:val="28"/>
        </w:rPr>
        <w:t xml:space="preserve">José Jaime Manzano Nuñez: </w:t>
      </w:r>
      <w:r>
        <w:rPr>
          <w:rFonts w:ascii="Arial" w:eastAsia="Arial" w:hAnsi="Arial" w:cs="Arial"/>
          <w:sz w:val="28"/>
          <w:szCs w:val="28"/>
        </w:rPr>
        <w:t>Con su permiso</w:t>
      </w:r>
      <w:r>
        <w:rPr>
          <w:rFonts w:ascii="Arial" w:eastAsia="Arial" w:hAnsi="Arial" w:cs="Arial"/>
          <w:sz w:val="28"/>
          <w:szCs w:val="28"/>
          <w:highlight w:val="white"/>
        </w:rPr>
        <w:t xml:space="preserve"> </w:t>
      </w:r>
      <w:proofErr w:type="gramStart"/>
      <w:r>
        <w:rPr>
          <w:rFonts w:ascii="Arial" w:eastAsia="Arial" w:hAnsi="Arial" w:cs="Arial"/>
          <w:sz w:val="28"/>
          <w:szCs w:val="28"/>
          <w:highlight w:val="white"/>
        </w:rPr>
        <w:t>Presidenta</w:t>
      </w:r>
      <w:proofErr w:type="gramEnd"/>
      <w:r>
        <w:rPr>
          <w:rFonts w:ascii="Arial" w:eastAsia="Arial" w:hAnsi="Arial" w:cs="Arial"/>
          <w:sz w:val="28"/>
          <w:szCs w:val="28"/>
          <w:highlight w:val="white"/>
        </w:rPr>
        <w:t>, comentar que por la parte de Coordinación General de Protección Civil a partir del día</w:t>
      </w:r>
      <w:r>
        <w:rPr>
          <w:rFonts w:ascii="Arial" w:eastAsia="Arial" w:hAnsi="Arial" w:cs="Arial"/>
          <w:sz w:val="28"/>
          <w:szCs w:val="28"/>
          <w:highlight w:val="white"/>
        </w:rPr>
        <w:t xml:space="preserve"> 2 de diciembre dimos inicio del operativo especial decembrino invernal, es un operativo que se conforma por 4 operativos, varios de ellos están integrados por diversas dependencias de nuestro municipio y en dos de esos en específico son coordinados direct</w:t>
      </w:r>
      <w:r>
        <w:rPr>
          <w:rFonts w:ascii="Arial" w:eastAsia="Arial" w:hAnsi="Arial" w:cs="Arial"/>
          <w:sz w:val="28"/>
          <w:szCs w:val="28"/>
          <w:highlight w:val="white"/>
        </w:rPr>
        <w:t>amente por nosotros. El término de este operativo tentativamente se tiene para el 15 de febrero ,sin embargo, pudiera ampliarse dependiendo de las condiciones climatológicas que se puedan dar en nuestra entidad y que amerite ampliar el periodo de ayuda hum</w:t>
      </w:r>
      <w:r>
        <w:rPr>
          <w:rFonts w:ascii="Arial" w:eastAsia="Arial" w:hAnsi="Arial" w:cs="Arial"/>
          <w:sz w:val="28"/>
          <w:szCs w:val="28"/>
          <w:highlight w:val="white"/>
        </w:rPr>
        <w:t>anitaria sobre todo para personas en situación de calle, que es uno de los operativos que nosotros tenemos en marcha, el operativo incluye todo el territorio municipal y como propuesta general para este plan es de establecer estrategias y objetivos que con</w:t>
      </w:r>
      <w:r>
        <w:rPr>
          <w:rFonts w:ascii="Arial" w:eastAsia="Arial" w:hAnsi="Arial" w:cs="Arial"/>
          <w:sz w:val="28"/>
          <w:szCs w:val="28"/>
          <w:highlight w:val="white"/>
        </w:rPr>
        <w:t xml:space="preserve">tribuyan sobre todo la prevención de accidentes, la prevención de incendios, evitar muertes por situaciones de frío de personas que vivan en situación de calle. </w:t>
      </w:r>
    </w:p>
    <w:p w14:paraId="760A8814" w14:textId="77777777" w:rsidR="00104A91" w:rsidRDefault="00EB02EE">
      <w:pPr>
        <w:spacing w:line="276" w:lineRule="auto"/>
        <w:ind w:left="-567"/>
        <w:jc w:val="both"/>
        <w:rPr>
          <w:rFonts w:ascii="Arial" w:eastAsia="Arial" w:hAnsi="Arial" w:cs="Arial"/>
          <w:sz w:val="28"/>
          <w:szCs w:val="28"/>
          <w:highlight w:val="white"/>
        </w:rPr>
      </w:pPr>
      <w:r>
        <w:rPr>
          <w:rFonts w:ascii="Arial" w:eastAsia="Arial" w:hAnsi="Arial" w:cs="Arial"/>
          <w:sz w:val="28"/>
          <w:szCs w:val="28"/>
          <w:highlight w:val="white"/>
        </w:rPr>
        <w:t>Estamos trazados 6 objetivos generales para estos operativos, el primero es brindar ayuda huma</w:t>
      </w:r>
      <w:r>
        <w:rPr>
          <w:rFonts w:ascii="Arial" w:eastAsia="Arial" w:hAnsi="Arial" w:cs="Arial"/>
          <w:sz w:val="28"/>
          <w:szCs w:val="28"/>
          <w:highlight w:val="white"/>
        </w:rPr>
        <w:t xml:space="preserve">nitaria para todas las personas en situación de calle, este operativo se lleva a cabo en conjunto con el DIF municipal quienes tienen ya un albergue en las instalaciones de Santa </w:t>
      </w:r>
      <w:r>
        <w:rPr>
          <w:rFonts w:ascii="Arial" w:eastAsia="Arial" w:hAnsi="Arial" w:cs="Arial"/>
          <w:sz w:val="28"/>
          <w:szCs w:val="28"/>
          <w:highlight w:val="white"/>
        </w:rPr>
        <w:lastRenderedPageBreak/>
        <w:t>Rosalía  es ahí donde nosotros llevamos a las personas vulnerables que identi</w:t>
      </w:r>
      <w:r>
        <w:rPr>
          <w:rFonts w:ascii="Arial" w:eastAsia="Arial" w:hAnsi="Arial" w:cs="Arial"/>
          <w:sz w:val="28"/>
          <w:szCs w:val="28"/>
          <w:highlight w:val="white"/>
        </w:rPr>
        <w:t>ficamos en todos los sitios que ya están previamente identificados en nuestro municipio, principalmente en entorno a la central camionera, plazas públicas, pasos a desnivel, algunos parques es donde encontramos a la mayoría de esta población y lo que hacem</w:t>
      </w:r>
      <w:r>
        <w:rPr>
          <w:rFonts w:ascii="Arial" w:eastAsia="Arial" w:hAnsi="Arial" w:cs="Arial"/>
          <w:sz w:val="28"/>
          <w:szCs w:val="28"/>
          <w:highlight w:val="white"/>
        </w:rPr>
        <w:t>os nosotros por parte de Protección Civil es primeramente ofrecerles el traslado al albergue para que puedan pasar la noche en un lugar más seguro donde se les pueda ofrecer alimento y alguna bebida caliente, si no aceptan el traslado por lo menos le ofrec</w:t>
      </w:r>
      <w:r>
        <w:rPr>
          <w:rFonts w:ascii="Arial" w:eastAsia="Arial" w:hAnsi="Arial" w:cs="Arial"/>
          <w:sz w:val="28"/>
          <w:szCs w:val="28"/>
          <w:highlight w:val="white"/>
        </w:rPr>
        <w:t>emos lo que son las bebidas calientes en el lugar y un cobertor y de esta manera ellos se protegen de la intemperie. El segundo objetivo es prevenir y combatir incendios en todas sus modalidades para ello contamos con recursos para la atención de estas eme</w:t>
      </w:r>
      <w:r>
        <w:rPr>
          <w:rFonts w:ascii="Arial" w:eastAsia="Arial" w:hAnsi="Arial" w:cs="Arial"/>
          <w:sz w:val="28"/>
          <w:szCs w:val="28"/>
          <w:highlight w:val="white"/>
        </w:rPr>
        <w:t>rgencias, aquí en este objetivo se hace más énfasis en emitir recomendaciones de manera periódica a través de las redes sociales para que la ciudadanía pueda tomar conciencia sobre todo en casa. Muchos de los incendios que atendemos justo en este periodo e</w:t>
      </w:r>
      <w:r>
        <w:rPr>
          <w:rFonts w:ascii="Arial" w:eastAsia="Arial" w:hAnsi="Arial" w:cs="Arial"/>
          <w:sz w:val="28"/>
          <w:szCs w:val="28"/>
          <w:highlight w:val="white"/>
        </w:rPr>
        <w:t>stán relacionados en temas de fallas eléctricas, tiene que ver con los arbolitos de navidad, las luces navideñas para ello pues trabajamos en emitir recomendaciones de seguridad. El otro objetivo es el monitoreo permanente de las condiciones meteorológicas</w:t>
      </w:r>
      <w:r>
        <w:rPr>
          <w:rFonts w:ascii="Arial" w:eastAsia="Arial" w:hAnsi="Arial" w:cs="Arial"/>
          <w:sz w:val="28"/>
          <w:szCs w:val="28"/>
          <w:highlight w:val="white"/>
        </w:rPr>
        <w:t xml:space="preserve"> a través de las diferentes fuentes de información oficiales, este trabajo lo hacemos </w:t>
      </w:r>
      <w:proofErr w:type="spellStart"/>
      <w:r>
        <w:rPr>
          <w:rFonts w:ascii="Arial" w:eastAsia="Arial" w:hAnsi="Arial" w:cs="Arial"/>
          <w:sz w:val="28"/>
          <w:szCs w:val="28"/>
          <w:highlight w:val="white"/>
        </w:rPr>
        <w:t>tambien</w:t>
      </w:r>
      <w:proofErr w:type="spellEnd"/>
      <w:r>
        <w:rPr>
          <w:rFonts w:ascii="Arial" w:eastAsia="Arial" w:hAnsi="Arial" w:cs="Arial"/>
          <w:sz w:val="28"/>
          <w:szCs w:val="28"/>
          <w:highlight w:val="white"/>
        </w:rPr>
        <w:t xml:space="preserve"> coordinando con la dirección de medio ambiente y ecología quienes de manera en conjunta se da las acciones cada vez que se tiene aviso de </w:t>
      </w:r>
      <w:proofErr w:type="spellStart"/>
      <w:r>
        <w:rPr>
          <w:rFonts w:ascii="Arial" w:eastAsia="Arial" w:hAnsi="Arial" w:cs="Arial"/>
          <w:sz w:val="28"/>
          <w:szCs w:val="28"/>
          <w:highlight w:val="white"/>
        </w:rPr>
        <w:t>precontingencia</w:t>
      </w:r>
      <w:proofErr w:type="spellEnd"/>
      <w:r>
        <w:rPr>
          <w:rFonts w:ascii="Arial" w:eastAsia="Arial" w:hAnsi="Arial" w:cs="Arial"/>
          <w:sz w:val="28"/>
          <w:szCs w:val="28"/>
          <w:highlight w:val="white"/>
        </w:rPr>
        <w:t xml:space="preserve"> o contin</w:t>
      </w:r>
      <w:r>
        <w:rPr>
          <w:rFonts w:ascii="Arial" w:eastAsia="Arial" w:hAnsi="Arial" w:cs="Arial"/>
          <w:sz w:val="28"/>
          <w:szCs w:val="28"/>
          <w:highlight w:val="white"/>
        </w:rPr>
        <w:t xml:space="preserve">gencia atmosférica lo que hace las oficinas de protección civil es inmediatamente hace recorridos  en todas las zonas de fragilidad ambiental en los sitios donde se tienen identificadas las ladrilleras y también se atienden con prontitud cualquier tipo de </w:t>
      </w:r>
      <w:r>
        <w:rPr>
          <w:rFonts w:ascii="Arial" w:eastAsia="Arial" w:hAnsi="Arial" w:cs="Arial"/>
          <w:sz w:val="28"/>
          <w:szCs w:val="28"/>
          <w:highlight w:val="white"/>
        </w:rPr>
        <w:t>incendio, cuál sea; basura; pasto seco; llantas, todos los incendios los atendemos con la misma prontitud para evitar precisamente que se genere contingencias o pre contingencias atmosféricas. El otro objetivo es la prevención con la comercialización de pr</w:t>
      </w:r>
      <w:r>
        <w:rPr>
          <w:rFonts w:ascii="Arial" w:eastAsia="Arial" w:hAnsi="Arial" w:cs="Arial"/>
          <w:sz w:val="28"/>
          <w:szCs w:val="28"/>
          <w:highlight w:val="white"/>
        </w:rPr>
        <w:t>oductos elaborados a base de pólvora, para ello tenemos ya hemos puesto en marcha de vigilancia sobre todo en tianguis, mercados y espacios abiertos este operativo lo hacemos en conjunto con la dirección de mercados, la dirección de reglamentos y con la Co</w:t>
      </w:r>
      <w:r>
        <w:rPr>
          <w:rFonts w:ascii="Arial" w:eastAsia="Arial" w:hAnsi="Arial" w:cs="Arial"/>
          <w:sz w:val="28"/>
          <w:szCs w:val="28"/>
          <w:highlight w:val="white"/>
        </w:rPr>
        <w:t>misaría municipal. Contamos con una unidad canina, es una perra que está entrenada para la detección de pólvora y lo que se hace es recorrer todos los comercios para poder identificar.</w:t>
      </w:r>
    </w:p>
    <w:p w14:paraId="0D135749" w14:textId="77777777" w:rsidR="00104A91" w:rsidRDefault="00EB02EE">
      <w:pPr>
        <w:spacing w:line="276" w:lineRule="auto"/>
        <w:ind w:left="-567"/>
        <w:jc w:val="both"/>
        <w:rPr>
          <w:rFonts w:ascii="Arial" w:eastAsia="Arial" w:hAnsi="Arial" w:cs="Arial"/>
          <w:sz w:val="28"/>
          <w:szCs w:val="28"/>
          <w:highlight w:val="white"/>
        </w:rPr>
      </w:pPr>
      <w:r>
        <w:rPr>
          <w:rFonts w:ascii="Arial" w:eastAsia="Arial" w:hAnsi="Arial" w:cs="Arial"/>
          <w:sz w:val="28"/>
          <w:szCs w:val="28"/>
          <w:highlight w:val="white"/>
        </w:rPr>
        <w:t>Al momento llevamos cerca de 50 kilos en apenas 15 días de operativo, e</w:t>
      </w:r>
      <w:r>
        <w:rPr>
          <w:rFonts w:ascii="Arial" w:eastAsia="Arial" w:hAnsi="Arial" w:cs="Arial"/>
          <w:sz w:val="28"/>
          <w:szCs w:val="28"/>
          <w:highlight w:val="white"/>
        </w:rPr>
        <w:t xml:space="preserve">n 15 días hemos ya identificado cerca de 50 kilos que están ya </w:t>
      </w:r>
      <w:r>
        <w:rPr>
          <w:rFonts w:ascii="Arial" w:eastAsia="Arial" w:hAnsi="Arial" w:cs="Arial"/>
          <w:sz w:val="28"/>
          <w:szCs w:val="28"/>
          <w:highlight w:val="white"/>
        </w:rPr>
        <w:lastRenderedPageBreak/>
        <w:t>asegurados y una vez que termine ya el operativo se pondrá a disposición de la fiscalía general de la república para darle destino final a estos productos.</w:t>
      </w:r>
    </w:p>
    <w:p w14:paraId="3A085447"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sz w:val="28"/>
          <w:szCs w:val="28"/>
        </w:rPr>
        <w:t>Otro de los objetivos es asignar a la</w:t>
      </w:r>
      <w:r>
        <w:rPr>
          <w:rFonts w:ascii="Arial" w:eastAsia="Arial" w:hAnsi="Arial" w:cs="Arial"/>
          <w:sz w:val="28"/>
          <w:szCs w:val="28"/>
        </w:rPr>
        <w:t xml:space="preserve">s estrategias de nuestro municipio las unidades de emergencia, como es una fecha en la que aumenta mucho el tráfico vehicular, a veces es imposible movernos entonces todas las unidades que cuenta nuestra coordinación están fuera de los cuarteles, fuera de </w:t>
      </w:r>
      <w:r>
        <w:rPr>
          <w:rFonts w:ascii="Arial" w:eastAsia="Arial" w:hAnsi="Arial" w:cs="Arial"/>
          <w:sz w:val="28"/>
          <w:szCs w:val="28"/>
        </w:rPr>
        <w:t xml:space="preserve">las bases en zonas estratégicas principalmente en la central camionera, en el periférico, lo que es carretera </w:t>
      </w:r>
      <w:proofErr w:type="spellStart"/>
      <w:r>
        <w:rPr>
          <w:rFonts w:ascii="Arial" w:eastAsia="Arial" w:hAnsi="Arial" w:cs="Arial"/>
          <w:sz w:val="28"/>
          <w:szCs w:val="28"/>
        </w:rPr>
        <w:t>chapala</w:t>
      </w:r>
      <w:proofErr w:type="spellEnd"/>
      <w:r>
        <w:rPr>
          <w:rFonts w:ascii="Arial" w:eastAsia="Arial" w:hAnsi="Arial" w:cs="Arial"/>
          <w:sz w:val="28"/>
          <w:szCs w:val="28"/>
        </w:rPr>
        <w:t>, las inmediaciones del álamo y el periférico, esto nos permite poder reducir los tiempos de respuesta y el último objetivo es la prevenció</w:t>
      </w:r>
      <w:r>
        <w:rPr>
          <w:rFonts w:ascii="Arial" w:eastAsia="Arial" w:hAnsi="Arial" w:cs="Arial"/>
          <w:sz w:val="28"/>
          <w:szCs w:val="28"/>
        </w:rPr>
        <w:t>n de accidentes en el centro histórico y para ello hacemos recorridos con personal de infantería para darle una atención sobre todo a los turistas y a las personas que visitan nuestro centro histórico. Para cada objetivo tenemos estrategias específicas y t</w:t>
      </w:r>
      <w:r>
        <w:rPr>
          <w:rFonts w:ascii="Arial" w:eastAsia="Arial" w:hAnsi="Arial" w:cs="Arial"/>
          <w:sz w:val="28"/>
          <w:szCs w:val="28"/>
        </w:rPr>
        <w:t>enemos un total de 85 elementos que están destinados para estos operativos con 12 unidades de distintas clases y tipos, destaco aquí que tenemos 3 recursos caninos dos están entrenados para rescate urbano, para personas que pudieran estar atrapadas y una c</w:t>
      </w:r>
      <w:r>
        <w:rPr>
          <w:rFonts w:ascii="Arial" w:eastAsia="Arial" w:hAnsi="Arial" w:cs="Arial"/>
          <w:sz w:val="28"/>
          <w:szCs w:val="28"/>
        </w:rPr>
        <w:t>anina para la detección de pólvora. Tenemos comunicación directa con todas las dependencias operativas de nuestro municipio vía radio principalmente con la Comisaría, con la Cruz Verde, tenemos comunicación vía radio y también directa con el C5 del gobiern</w:t>
      </w:r>
      <w:r>
        <w:rPr>
          <w:rFonts w:ascii="Arial" w:eastAsia="Arial" w:hAnsi="Arial" w:cs="Arial"/>
          <w:sz w:val="28"/>
          <w:szCs w:val="28"/>
        </w:rPr>
        <w:t>o del Estado. También en este informe agrego los resultados de los operativos del año pasado, resaltan mucho los trabajos de prevención que fueron 1624 actividades preventivas la mayoría de ellos tiene que ver con los recorridos de vigilancias por continge</w:t>
      </w:r>
      <w:r>
        <w:rPr>
          <w:rFonts w:ascii="Arial" w:eastAsia="Arial" w:hAnsi="Arial" w:cs="Arial"/>
          <w:sz w:val="28"/>
          <w:szCs w:val="28"/>
        </w:rPr>
        <w:t xml:space="preserve">ncias ambientales, en total fueron 875 recorridos los cuales fueron coordinados con la Dirección de Ecología y medio Ambiente, también destacan 232 recorridos para identificar personas vulnerables en situación de calle, de los cuales solamente 34 personas </w:t>
      </w:r>
      <w:r>
        <w:rPr>
          <w:rFonts w:ascii="Arial" w:eastAsia="Arial" w:hAnsi="Arial" w:cs="Arial"/>
          <w:sz w:val="28"/>
          <w:szCs w:val="28"/>
        </w:rPr>
        <w:t xml:space="preserve">aceptaron el traslado directo al albergue. También se destacan recorridos de supervisión y vigilancia, sobre todo para verificar las situaciones de seguridad en materia de protección civil, se da mucho </w:t>
      </w:r>
      <w:proofErr w:type="spellStart"/>
      <w:r>
        <w:rPr>
          <w:rFonts w:ascii="Arial" w:eastAsia="Arial" w:hAnsi="Arial" w:cs="Arial"/>
          <w:sz w:val="28"/>
          <w:szCs w:val="28"/>
        </w:rPr>
        <w:t>tambien</w:t>
      </w:r>
      <w:proofErr w:type="spellEnd"/>
      <w:r>
        <w:rPr>
          <w:rFonts w:ascii="Arial" w:eastAsia="Arial" w:hAnsi="Arial" w:cs="Arial"/>
          <w:sz w:val="28"/>
          <w:szCs w:val="28"/>
        </w:rPr>
        <w:t xml:space="preserve"> </w:t>
      </w:r>
      <w:proofErr w:type="spellStart"/>
      <w:r>
        <w:rPr>
          <w:rFonts w:ascii="Arial" w:eastAsia="Arial" w:hAnsi="Arial" w:cs="Arial"/>
          <w:sz w:val="28"/>
          <w:szCs w:val="28"/>
        </w:rPr>
        <w:t>atencion</w:t>
      </w:r>
      <w:proofErr w:type="spellEnd"/>
      <w:r>
        <w:rPr>
          <w:rFonts w:ascii="Arial" w:eastAsia="Arial" w:hAnsi="Arial" w:cs="Arial"/>
          <w:sz w:val="28"/>
          <w:szCs w:val="28"/>
        </w:rPr>
        <w:t xml:space="preserve"> </w:t>
      </w:r>
      <w:proofErr w:type="spellStart"/>
      <w:r>
        <w:rPr>
          <w:rFonts w:ascii="Arial" w:eastAsia="Arial" w:hAnsi="Arial" w:cs="Arial"/>
          <w:sz w:val="28"/>
          <w:szCs w:val="28"/>
        </w:rPr>
        <w:t>pre-hospitalaria</w:t>
      </w:r>
      <w:proofErr w:type="spellEnd"/>
      <w:r>
        <w:rPr>
          <w:rFonts w:ascii="Arial" w:eastAsia="Arial" w:hAnsi="Arial" w:cs="Arial"/>
          <w:sz w:val="28"/>
          <w:szCs w:val="28"/>
        </w:rPr>
        <w:t xml:space="preserve"> sobre todo con accid</w:t>
      </w:r>
      <w:r>
        <w:rPr>
          <w:rFonts w:ascii="Arial" w:eastAsia="Arial" w:hAnsi="Arial" w:cs="Arial"/>
          <w:sz w:val="28"/>
          <w:szCs w:val="28"/>
        </w:rPr>
        <w:t xml:space="preserve">entes automovilísticos en estas fechas y los incendios que el año pasado en el mes de diciembre se atendieron 192 pero 42 de ellos fueron vinculados a fallas en instalaciones eléctricas, es cuanto </w:t>
      </w:r>
      <w:proofErr w:type="gramStart"/>
      <w:r>
        <w:rPr>
          <w:rFonts w:ascii="Arial" w:eastAsia="Arial" w:hAnsi="Arial" w:cs="Arial"/>
          <w:sz w:val="28"/>
          <w:szCs w:val="28"/>
        </w:rPr>
        <w:t>Presidenta</w:t>
      </w:r>
      <w:proofErr w:type="gramEnd"/>
      <w:r>
        <w:rPr>
          <w:rFonts w:ascii="Arial" w:eastAsia="Arial" w:hAnsi="Arial" w:cs="Arial"/>
          <w:sz w:val="28"/>
          <w:szCs w:val="28"/>
        </w:rPr>
        <w:t>. -----------------------------------------------</w:t>
      </w:r>
      <w:r>
        <w:rPr>
          <w:rFonts w:ascii="Arial" w:eastAsia="Arial" w:hAnsi="Arial" w:cs="Arial"/>
          <w:sz w:val="28"/>
          <w:szCs w:val="28"/>
        </w:rPr>
        <w:t>-----------------------------------</w:t>
      </w:r>
    </w:p>
    <w:p w14:paraId="6C95E994"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lastRenderedPageBreak/>
        <w:t>Presidenta:</w:t>
      </w:r>
      <w:r>
        <w:rPr>
          <w:rFonts w:ascii="Arial" w:eastAsia="Arial" w:hAnsi="Arial" w:cs="Arial"/>
          <w:sz w:val="28"/>
          <w:szCs w:val="28"/>
        </w:rPr>
        <w:t xml:space="preserve"> Muchas </w:t>
      </w:r>
      <w:proofErr w:type="spellStart"/>
      <w:proofErr w:type="gramStart"/>
      <w:r>
        <w:rPr>
          <w:rFonts w:ascii="Arial" w:eastAsia="Arial" w:hAnsi="Arial" w:cs="Arial"/>
          <w:sz w:val="28"/>
          <w:szCs w:val="28"/>
        </w:rPr>
        <w:t>gracias,se</w:t>
      </w:r>
      <w:proofErr w:type="spellEnd"/>
      <w:proofErr w:type="gramEnd"/>
      <w:r>
        <w:rPr>
          <w:rFonts w:ascii="Arial" w:eastAsia="Arial" w:hAnsi="Arial" w:cs="Arial"/>
          <w:sz w:val="28"/>
          <w:szCs w:val="28"/>
        </w:rPr>
        <w:t xml:space="preserve"> les pregunta  a los miembros de esta comisión si alguien desea hacer el uso de la voz adelante, Regidor Braulio.-----------------------------------------------------------------------------</w:t>
      </w:r>
    </w:p>
    <w:p w14:paraId="4E2EBF09"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 xml:space="preserve">Regidor: Braulio Ernesto García Pérez: </w:t>
      </w:r>
      <w:r>
        <w:rPr>
          <w:rFonts w:ascii="Arial" w:eastAsia="Arial" w:hAnsi="Arial" w:cs="Arial"/>
          <w:sz w:val="28"/>
          <w:szCs w:val="28"/>
        </w:rPr>
        <w:t>Muchas g</w:t>
      </w:r>
      <w:r>
        <w:rPr>
          <w:rFonts w:ascii="Arial" w:eastAsia="Arial" w:hAnsi="Arial" w:cs="Arial"/>
          <w:sz w:val="28"/>
          <w:szCs w:val="28"/>
        </w:rPr>
        <w:t xml:space="preserve">racias, </w:t>
      </w:r>
      <w:proofErr w:type="gramStart"/>
      <w:r>
        <w:rPr>
          <w:rFonts w:ascii="Arial" w:eastAsia="Arial" w:hAnsi="Arial" w:cs="Arial"/>
          <w:sz w:val="28"/>
          <w:szCs w:val="28"/>
        </w:rPr>
        <w:t>Presidenta</w:t>
      </w:r>
      <w:proofErr w:type="gramEnd"/>
      <w:r>
        <w:rPr>
          <w:rFonts w:ascii="Arial" w:eastAsia="Arial" w:hAnsi="Arial" w:cs="Arial"/>
          <w:sz w:val="28"/>
          <w:szCs w:val="28"/>
        </w:rPr>
        <w:t>. Primero felicitar a nuestro Coordinador de Bomberos, al DIF municipal, la Comisaría por el arranque de la campaña de Tlaquepaque te cobija, te calienta también (risas) porque estuvimos presentes en este arranque en donde se invitaba a l</w:t>
      </w:r>
      <w:r>
        <w:rPr>
          <w:rFonts w:ascii="Arial" w:eastAsia="Arial" w:hAnsi="Arial" w:cs="Arial"/>
          <w:sz w:val="28"/>
          <w:szCs w:val="28"/>
        </w:rPr>
        <w:t>as personas de buena manera para que puedan en las instalaciones del DIF tomar algo caliente, incluso quedarse a pasar la noche y las noches que fuera necesario a estas personas que están en calle, pero también me gustaría presidenta que se instruya por la</w:t>
      </w:r>
      <w:r>
        <w:rPr>
          <w:rFonts w:ascii="Arial" w:eastAsia="Arial" w:hAnsi="Arial" w:cs="Arial"/>
          <w:sz w:val="28"/>
          <w:szCs w:val="28"/>
        </w:rPr>
        <w:t xml:space="preserve"> Dirección de Comunicación en base a lo que nos comentó nuestro comandante para que ahora que vienen las vacaciones y que las personas salen de sus casas que tenemos instalaciones navideñas, </w:t>
      </w:r>
      <w:proofErr w:type="spellStart"/>
      <w:r>
        <w:rPr>
          <w:rFonts w:ascii="Arial" w:eastAsia="Arial" w:hAnsi="Arial" w:cs="Arial"/>
          <w:sz w:val="28"/>
          <w:szCs w:val="28"/>
        </w:rPr>
        <w:t>arboles</w:t>
      </w:r>
      <w:proofErr w:type="spellEnd"/>
      <w:r>
        <w:rPr>
          <w:rFonts w:ascii="Arial" w:eastAsia="Arial" w:hAnsi="Arial" w:cs="Arial"/>
          <w:sz w:val="28"/>
          <w:szCs w:val="28"/>
        </w:rPr>
        <w:t xml:space="preserve"> de navidad, a que se invite a las personas que salen de s</w:t>
      </w:r>
      <w:r>
        <w:rPr>
          <w:rFonts w:ascii="Arial" w:eastAsia="Arial" w:hAnsi="Arial" w:cs="Arial"/>
          <w:sz w:val="28"/>
          <w:szCs w:val="28"/>
        </w:rPr>
        <w:t>us casas solas a apagarlas a desconectarlas y evitar siniestros y eso también evita que pueda haber personas lesionadas, entonces instruir por su parte Presidenta al área de comunicación para que se haga un exhorto a las personas que puedan ver por las red</w:t>
      </w:r>
      <w:r>
        <w:rPr>
          <w:rFonts w:ascii="Arial" w:eastAsia="Arial" w:hAnsi="Arial" w:cs="Arial"/>
          <w:sz w:val="28"/>
          <w:szCs w:val="28"/>
        </w:rPr>
        <w:t>es sociales.----------------------------------------</w:t>
      </w:r>
    </w:p>
    <w:p w14:paraId="7263A83D"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Con mucho gusto Regidor, lanzamos una campaña de prevención de incendios en el hogar, con mucho gusto.</w:t>
      </w:r>
      <w:r>
        <w:rPr>
          <w:rFonts w:ascii="Arial" w:eastAsia="Arial" w:hAnsi="Arial" w:cs="Arial"/>
          <w:b/>
          <w:sz w:val="28"/>
          <w:szCs w:val="28"/>
        </w:rPr>
        <w:t xml:space="preserve"> </w:t>
      </w:r>
      <w:r>
        <w:rPr>
          <w:rFonts w:ascii="Arial" w:eastAsia="Arial" w:hAnsi="Arial" w:cs="Arial"/>
          <w:sz w:val="28"/>
          <w:szCs w:val="28"/>
        </w:rPr>
        <w:t xml:space="preserve">       </w:t>
      </w:r>
    </w:p>
    <w:p w14:paraId="743A228B"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Regidor: Braulio Ernesto García Pérez:</w:t>
      </w:r>
      <w:r>
        <w:rPr>
          <w:rFonts w:ascii="Arial" w:eastAsia="Arial" w:hAnsi="Arial" w:cs="Arial"/>
          <w:sz w:val="28"/>
          <w:szCs w:val="28"/>
        </w:rPr>
        <w:t xml:space="preserve"> Muchas gracias.      </w:t>
      </w:r>
    </w:p>
    <w:p w14:paraId="754C2E65"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Presidenta: ¿</w:t>
      </w:r>
      <w:r>
        <w:rPr>
          <w:rFonts w:ascii="Arial" w:eastAsia="Arial" w:hAnsi="Arial" w:cs="Arial"/>
          <w:sz w:val="28"/>
          <w:szCs w:val="28"/>
        </w:rPr>
        <w:t>Alguie</w:t>
      </w:r>
      <w:r>
        <w:rPr>
          <w:rFonts w:ascii="Arial" w:eastAsia="Arial" w:hAnsi="Arial" w:cs="Arial"/>
          <w:sz w:val="28"/>
          <w:szCs w:val="28"/>
        </w:rPr>
        <w:t xml:space="preserve">n más que desee hacer uso de la voz?                                                                          </w:t>
      </w:r>
    </w:p>
    <w:p w14:paraId="069CDB4C"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 xml:space="preserve">Pasamos al </w:t>
      </w:r>
      <w:r>
        <w:rPr>
          <w:rFonts w:ascii="Arial" w:eastAsia="Arial" w:hAnsi="Arial" w:cs="Arial"/>
          <w:b/>
          <w:sz w:val="28"/>
          <w:szCs w:val="28"/>
        </w:rPr>
        <w:t xml:space="preserve">cuarto punto del orden del día, </w:t>
      </w:r>
      <w:r>
        <w:rPr>
          <w:rFonts w:ascii="Arial" w:eastAsia="Arial" w:hAnsi="Arial" w:cs="Arial"/>
          <w:sz w:val="28"/>
          <w:szCs w:val="28"/>
        </w:rPr>
        <w:t xml:space="preserve">le cedo el uso de la voz a nuestro </w:t>
      </w:r>
      <w:proofErr w:type="gramStart"/>
      <w:r>
        <w:rPr>
          <w:rFonts w:ascii="Arial" w:eastAsia="Arial" w:hAnsi="Arial" w:cs="Arial"/>
          <w:sz w:val="28"/>
          <w:szCs w:val="28"/>
        </w:rPr>
        <w:t>Secretario Técnico</w:t>
      </w:r>
      <w:proofErr w:type="gramEnd"/>
      <w:r>
        <w:rPr>
          <w:rFonts w:ascii="Arial" w:eastAsia="Arial" w:hAnsi="Arial" w:cs="Arial"/>
          <w:sz w:val="28"/>
          <w:szCs w:val="28"/>
        </w:rPr>
        <w:t>.</w:t>
      </w:r>
    </w:p>
    <w:p w14:paraId="4A9596CD"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Gracias Preside</w:t>
      </w:r>
      <w:r>
        <w:rPr>
          <w:rFonts w:ascii="Arial" w:eastAsia="Arial" w:hAnsi="Arial" w:cs="Arial"/>
          <w:sz w:val="28"/>
          <w:szCs w:val="28"/>
        </w:rPr>
        <w:t xml:space="preserve">nta, le informo que el cuarto punto del orden del día se refiere a los asuntos </w:t>
      </w:r>
      <w:proofErr w:type="gramStart"/>
      <w:r>
        <w:rPr>
          <w:rFonts w:ascii="Arial" w:eastAsia="Arial" w:hAnsi="Arial" w:cs="Arial"/>
          <w:sz w:val="28"/>
          <w:szCs w:val="28"/>
        </w:rPr>
        <w:t>generales.-------------------------------------------</w:t>
      </w:r>
      <w:proofErr w:type="gramEnd"/>
    </w:p>
    <w:p w14:paraId="67C7060B"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les pregunto a los presentes si tienen algún asunto que tratar motivo de esta Comisión.</w:t>
      </w:r>
    </w:p>
    <w:p w14:paraId="593FD073" w14:textId="77777777" w:rsidR="00104A91" w:rsidRDefault="00EB02EE">
      <w:pPr>
        <w:spacing w:line="276" w:lineRule="auto"/>
        <w:ind w:left="-567"/>
        <w:jc w:val="both"/>
        <w:rPr>
          <w:rFonts w:ascii="Arial" w:eastAsia="Arial" w:hAnsi="Arial" w:cs="Arial"/>
          <w:sz w:val="28"/>
          <w:szCs w:val="28"/>
        </w:rPr>
      </w:pPr>
      <w:r>
        <w:rPr>
          <w:rFonts w:ascii="Arial" w:eastAsia="Arial" w:hAnsi="Arial" w:cs="Arial"/>
          <w:sz w:val="28"/>
          <w:szCs w:val="28"/>
        </w:rPr>
        <w:t>Gracias, una v</w:t>
      </w:r>
      <w:r>
        <w:rPr>
          <w:rFonts w:ascii="Arial" w:eastAsia="Arial" w:hAnsi="Arial" w:cs="Arial"/>
          <w:sz w:val="28"/>
          <w:szCs w:val="28"/>
        </w:rPr>
        <w:t>ez agotada el Orden del Día y en cumplimiento del quinto punto,</w:t>
      </w:r>
      <w:r>
        <w:rPr>
          <w:rFonts w:ascii="Arial" w:eastAsia="Arial" w:hAnsi="Arial" w:cs="Arial"/>
          <w:b/>
          <w:sz w:val="28"/>
          <w:szCs w:val="28"/>
        </w:rPr>
        <w:t xml:space="preserve"> </w:t>
      </w:r>
      <w:r>
        <w:rPr>
          <w:rFonts w:ascii="Arial" w:eastAsia="Arial" w:hAnsi="Arial" w:cs="Arial"/>
          <w:sz w:val="28"/>
          <w:szCs w:val="28"/>
        </w:rPr>
        <w:t xml:space="preserve">se declara clausurada la presente sesión ordinaria de la Comisión </w:t>
      </w:r>
      <w:proofErr w:type="gramStart"/>
      <w:r>
        <w:rPr>
          <w:rFonts w:ascii="Arial" w:eastAsia="Arial" w:hAnsi="Arial" w:cs="Arial"/>
          <w:sz w:val="28"/>
          <w:szCs w:val="28"/>
        </w:rPr>
        <w:t>Edilicia</w:t>
      </w:r>
      <w:proofErr w:type="gramEnd"/>
      <w:r>
        <w:rPr>
          <w:rFonts w:ascii="Arial" w:eastAsia="Arial" w:hAnsi="Arial" w:cs="Arial"/>
          <w:sz w:val="28"/>
          <w:szCs w:val="28"/>
        </w:rPr>
        <w:t xml:space="preserve"> de Seguridad Pública y Protección Civil y Bomberos siendo las 14 horas con 32 minutos del día 16 de diciembre del año</w:t>
      </w:r>
      <w:r>
        <w:rPr>
          <w:rFonts w:ascii="Arial" w:eastAsia="Arial" w:hAnsi="Arial" w:cs="Arial"/>
          <w:sz w:val="28"/>
          <w:szCs w:val="28"/>
        </w:rPr>
        <w:t xml:space="preserve"> 2022 </w:t>
      </w:r>
    </w:p>
    <w:p w14:paraId="002CC0AB" w14:textId="77777777" w:rsidR="00104A91" w:rsidRDefault="00EB02EE">
      <w:pPr>
        <w:spacing w:line="276" w:lineRule="auto"/>
        <w:ind w:left="-567"/>
        <w:jc w:val="both"/>
        <w:rPr>
          <w:rFonts w:ascii="Arial" w:eastAsia="Arial" w:hAnsi="Arial" w:cs="Arial"/>
          <w:b/>
          <w:sz w:val="28"/>
          <w:szCs w:val="28"/>
        </w:rPr>
      </w:pPr>
      <w:r>
        <w:rPr>
          <w:rFonts w:ascii="Arial" w:eastAsia="Arial" w:hAnsi="Arial" w:cs="Arial"/>
          <w:sz w:val="28"/>
          <w:szCs w:val="28"/>
        </w:rPr>
        <w:t>¡Muchas gracias a todas y todos!</w:t>
      </w:r>
    </w:p>
    <w:p w14:paraId="4FE82162" w14:textId="77777777" w:rsidR="00104A91" w:rsidRDefault="00EB02EE">
      <w:pPr>
        <w:spacing w:line="276" w:lineRule="auto"/>
        <w:ind w:left="-567"/>
        <w:jc w:val="both"/>
        <w:rPr>
          <w:rFonts w:ascii="Arial" w:eastAsia="Arial" w:hAnsi="Arial" w:cs="Arial"/>
          <w:b/>
          <w:sz w:val="28"/>
          <w:szCs w:val="28"/>
        </w:rPr>
      </w:pPr>
      <w:r>
        <w:rPr>
          <w:rFonts w:ascii="Arial" w:eastAsia="Arial" w:hAnsi="Arial" w:cs="Arial"/>
          <w:sz w:val="28"/>
          <w:szCs w:val="28"/>
        </w:rPr>
        <w:lastRenderedPageBreak/>
        <w:t xml:space="preserve"> </w:t>
      </w:r>
      <w:r>
        <w:rPr>
          <w:rFonts w:ascii="Arial" w:eastAsia="Arial" w:hAnsi="Arial" w:cs="Arial"/>
          <w:b/>
          <w:sz w:val="28"/>
          <w:szCs w:val="28"/>
        </w:rPr>
        <w:t xml:space="preserve"> </w:t>
      </w:r>
      <w:r>
        <w:rPr>
          <w:rFonts w:ascii="Arial" w:eastAsia="Arial" w:hAnsi="Arial" w:cs="Arial"/>
          <w:sz w:val="28"/>
          <w:szCs w:val="28"/>
        </w:rPr>
        <w:t xml:space="preserve">  </w:t>
      </w:r>
      <w:r>
        <w:rPr>
          <w:rFonts w:ascii="Arial" w:eastAsia="Arial" w:hAnsi="Arial" w:cs="Arial"/>
          <w:b/>
          <w:sz w:val="28"/>
          <w:szCs w:val="28"/>
        </w:rPr>
        <w:t>----------------------------------------------------------------------------------------------</w:t>
      </w:r>
    </w:p>
    <w:p w14:paraId="17558E76" w14:textId="77777777" w:rsidR="00104A91" w:rsidRDefault="00104A91">
      <w:pPr>
        <w:spacing w:line="276" w:lineRule="auto"/>
        <w:ind w:left="-567"/>
        <w:jc w:val="both"/>
        <w:rPr>
          <w:rFonts w:ascii="Arial" w:eastAsia="Arial" w:hAnsi="Arial" w:cs="Arial"/>
          <w:b/>
          <w:sz w:val="28"/>
          <w:szCs w:val="28"/>
        </w:rPr>
      </w:pPr>
    </w:p>
    <w:p w14:paraId="48470F45" w14:textId="77777777" w:rsidR="00104A91" w:rsidRDefault="00EB02EE">
      <w:pPr>
        <w:widowControl w:val="0"/>
        <w:spacing w:before="269" w:after="0" w:line="240" w:lineRule="auto"/>
        <w:ind w:left="164"/>
        <w:jc w:val="center"/>
        <w:rPr>
          <w:rFonts w:ascii="Arial" w:eastAsia="Arial" w:hAnsi="Arial" w:cs="Arial"/>
          <w:b/>
          <w:sz w:val="28"/>
          <w:szCs w:val="28"/>
        </w:rPr>
      </w:pPr>
      <w:r>
        <w:rPr>
          <w:rFonts w:ascii="Arial" w:eastAsia="Arial" w:hAnsi="Arial" w:cs="Arial"/>
          <w:b/>
          <w:sz w:val="28"/>
          <w:szCs w:val="28"/>
        </w:rPr>
        <w:t xml:space="preserve">“Prima Opera </w:t>
      </w:r>
      <w:proofErr w:type="spellStart"/>
      <w:r>
        <w:rPr>
          <w:rFonts w:ascii="Arial" w:eastAsia="Arial" w:hAnsi="Arial" w:cs="Arial"/>
          <w:b/>
          <w:sz w:val="28"/>
          <w:szCs w:val="28"/>
        </w:rPr>
        <w:t>Fliglinae</w:t>
      </w:r>
      <w:proofErr w:type="spellEnd"/>
      <w:r>
        <w:rPr>
          <w:rFonts w:ascii="Arial" w:eastAsia="Arial" w:hAnsi="Arial" w:cs="Arial"/>
          <w:b/>
          <w:sz w:val="28"/>
          <w:szCs w:val="28"/>
        </w:rPr>
        <w:t xml:space="preserve"> Homo”</w:t>
      </w:r>
    </w:p>
    <w:p w14:paraId="6921B211" w14:textId="77777777" w:rsidR="00104A91" w:rsidRDefault="00104A91">
      <w:pPr>
        <w:widowControl w:val="0"/>
        <w:spacing w:before="269" w:after="0" w:line="240" w:lineRule="auto"/>
        <w:ind w:left="164"/>
        <w:jc w:val="center"/>
        <w:rPr>
          <w:rFonts w:ascii="Arial" w:eastAsia="Arial" w:hAnsi="Arial" w:cs="Arial"/>
          <w:b/>
          <w:sz w:val="28"/>
          <w:szCs w:val="28"/>
        </w:rPr>
      </w:pPr>
    </w:p>
    <w:p w14:paraId="4CB91483" w14:textId="77777777" w:rsidR="00104A91" w:rsidRDefault="00104A91">
      <w:pPr>
        <w:widowControl w:val="0"/>
        <w:spacing w:before="269" w:after="0" w:line="240" w:lineRule="auto"/>
        <w:ind w:left="164"/>
        <w:jc w:val="center"/>
        <w:rPr>
          <w:rFonts w:ascii="Arial" w:eastAsia="Arial" w:hAnsi="Arial" w:cs="Arial"/>
          <w:b/>
          <w:sz w:val="28"/>
          <w:szCs w:val="28"/>
        </w:rPr>
      </w:pPr>
    </w:p>
    <w:p w14:paraId="7354B35D" w14:textId="77777777" w:rsidR="00104A91" w:rsidRDefault="00EB02EE">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Lcda. Mirna Citlalli Amaya de Luna</w:t>
      </w:r>
    </w:p>
    <w:p w14:paraId="1371E575" w14:textId="77777777" w:rsidR="00104A91" w:rsidRDefault="00EB02EE">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Presidenta de la Comisión</w:t>
      </w:r>
    </w:p>
    <w:p w14:paraId="137C77EC" w14:textId="77777777" w:rsidR="00104A91" w:rsidRDefault="00104A91">
      <w:pPr>
        <w:widowControl w:val="0"/>
        <w:spacing w:before="269" w:after="0" w:line="240" w:lineRule="auto"/>
        <w:rPr>
          <w:rFonts w:ascii="Arial" w:eastAsia="Arial" w:hAnsi="Arial" w:cs="Arial"/>
          <w:b/>
          <w:sz w:val="28"/>
          <w:szCs w:val="28"/>
        </w:rPr>
      </w:pPr>
    </w:p>
    <w:p w14:paraId="291157FA" w14:textId="77777777" w:rsidR="00104A91" w:rsidRDefault="00104A91">
      <w:pPr>
        <w:widowControl w:val="0"/>
        <w:spacing w:before="269" w:after="0" w:line="240" w:lineRule="auto"/>
        <w:rPr>
          <w:rFonts w:ascii="Arial" w:eastAsia="Arial" w:hAnsi="Arial" w:cs="Arial"/>
          <w:b/>
          <w:sz w:val="28"/>
          <w:szCs w:val="28"/>
        </w:rPr>
      </w:pPr>
    </w:p>
    <w:p w14:paraId="1968D0FD" w14:textId="77777777" w:rsidR="00104A91" w:rsidRDefault="00104A91">
      <w:pPr>
        <w:widowControl w:val="0"/>
        <w:spacing w:before="269" w:after="0" w:line="240" w:lineRule="auto"/>
        <w:ind w:left="164"/>
        <w:jc w:val="center"/>
        <w:rPr>
          <w:rFonts w:ascii="Arial" w:eastAsia="Arial" w:hAnsi="Arial" w:cs="Arial"/>
          <w:b/>
          <w:sz w:val="28"/>
          <w:szCs w:val="28"/>
        </w:rPr>
      </w:pPr>
    </w:p>
    <w:p w14:paraId="6526321B" w14:textId="77777777" w:rsidR="00104A91" w:rsidRDefault="00104A91">
      <w:pPr>
        <w:widowControl w:val="0"/>
        <w:spacing w:before="269" w:after="0" w:line="240" w:lineRule="auto"/>
        <w:ind w:left="164"/>
        <w:jc w:val="center"/>
        <w:rPr>
          <w:rFonts w:ascii="Arial" w:eastAsia="Arial" w:hAnsi="Arial" w:cs="Arial"/>
          <w:b/>
          <w:sz w:val="28"/>
          <w:szCs w:val="28"/>
        </w:rPr>
      </w:pPr>
    </w:p>
    <w:p w14:paraId="055D187E" w14:textId="77777777" w:rsidR="00104A91" w:rsidRDefault="00EB02EE">
      <w:pPr>
        <w:spacing w:after="0" w:line="240" w:lineRule="auto"/>
        <w:jc w:val="center"/>
        <w:rPr>
          <w:rFonts w:ascii="Arial" w:eastAsia="Arial" w:hAnsi="Arial" w:cs="Arial"/>
          <w:b/>
          <w:sz w:val="28"/>
          <w:szCs w:val="28"/>
        </w:rPr>
      </w:pPr>
      <w:r>
        <w:rPr>
          <w:rFonts w:ascii="Arial" w:eastAsia="Arial" w:hAnsi="Arial" w:cs="Arial"/>
          <w:b/>
          <w:sz w:val="28"/>
          <w:szCs w:val="28"/>
        </w:rPr>
        <w:t xml:space="preserve">Braulio Ernesto García           Mtro. José Luis Salazar Martínez </w:t>
      </w:r>
    </w:p>
    <w:p w14:paraId="5F8155B7" w14:textId="77777777" w:rsidR="00104A91" w:rsidRDefault="00EB02EE">
      <w:pPr>
        <w:spacing w:after="0" w:line="240" w:lineRule="auto"/>
        <w:rPr>
          <w:rFonts w:ascii="Arial" w:eastAsia="Arial" w:hAnsi="Arial" w:cs="Arial"/>
          <w:b/>
          <w:sz w:val="28"/>
          <w:szCs w:val="28"/>
        </w:rPr>
      </w:pPr>
      <w:r>
        <w:rPr>
          <w:rFonts w:ascii="Arial" w:eastAsia="Arial" w:hAnsi="Arial" w:cs="Arial"/>
          <w:b/>
          <w:sz w:val="28"/>
          <w:szCs w:val="28"/>
        </w:rPr>
        <w:t xml:space="preserve">               Pérez</w:t>
      </w:r>
    </w:p>
    <w:p w14:paraId="7FC2334E" w14:textId="77777777" w:rsidR="00104A91" w:rsidRDefault="00EB02EE">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p>
    <w:p w14:paraId="583731C5" w14:textId="77777777" w:rsidR="00104A91" w:rsidRDefault="00104A91">
      <w:pPr>
        <w:spacing w:after="0" w:line="240" w:lineRule="auto"/>
        <w:jc w:val="center"/>
        <w:rPr>
          <w:rFonts w:ascii="Arial" w:eastAsia="Arial" w:hAnsi="Arial" w:cs="Arial"/>
          <w:b/>
          <w:sz w:val="28"/>
          <w:szCs w:val="28"/>
        </w:rPr>
      </w:pPr>
    </w:p>
    <w:p w14:paraId="587D24E9" w14:textId="77777777" w:rsidR="00104A91" w:rsidRDefault="00104A91">
      <w:pPr>
        <w:spacing w:after="0" w:line="240" w:lineRule="auto"/>
        <w:jc w:val="center"/>
        <w:rPr>
          <w:rFonts w:ascii="Arial" w:eastAsia="Arial" w:hAnsi="Arial" w:cs="Arial"/>
          <w:b/>
          <w:sz w:val="28"/>
          <w:szCs w:val="28"/>
        </w:rPr>
      </w:pPr>
    </w:p>
    <w:p w14:paraId="53FDF063" w14:textId="77777777" w:rsidR="00104A91" w:rsidRDefault="00104A91">
      <w:pPr>
        <w:spacing w:after="0" w:line="240" w:lineRule="auto"/>
        <w:jc w:val="center"/>
        <w:rPr>
          <w:rFonts w:ascii="Arial" w:eastAsia="Arial" w:hAnsi="Arial" w:cs="Arial"/>
          <w:b/>
          <w:sz w:val="28"/>
          <w:szCs w:val="28"/>
        </w:rPr>
      </w:pPr>
    </w:p>
    <w:p w14:paraId="4FFBD577" w14:textId="77777777" w:rsidR="00104A91" w:rsidRDefault="00104A91">
      <w:pPr>
        <w:spacing w:after="0" w:line="240" w:lineRule="auto"/>
        <w:rPr>
          <w:rFonts w:ascii="Arial" w:eastAsia="Arial" w:hAnsi="Arial" w:cs="Arial"/>
          <w:b/>
          <w:sz w:val="28"/>
          <w:szCs w:val="28"/>
        </w:rPr>
      </w:pPr>
    </w:p>
    <w:p w14:paraId="0B39055C" w14:textId="77777777" w:rsidR="00104A91" w:rsidRDefault="00104A91">
      <w:pPr>
        <w:spacing w:after="0" w:line="240" w:lineRule="auto"/>
        <w:rPr>
          <w:rFonts w:ascii="Arial" w:eastAsia="Arial" w:hAnsi="Arial" w:cs="Arial"/>
          <w:b/>
          <w:sz w:val="28"/>
          <w:szCs w:val="28"/>
        </w:rPr>
      </w:pPr>
      <w:bookmarkStart w:id="0" w:name="_heading=h.gjdgxs" w:colFirst="0" w:colLast="0"/>
      <w:bookmarkEnd w:id="0"/>
    </w:p>
    <w:p w14:paraId="258F46B5" w14:textId="77777777" w:rsidR="00104A91" w:rsidRDefault="00104A91">
      <w:pPr>
        <w:spacing w:after="0" w:line="240" w:lineRule="auto"/>
        <w:rPr>
          <w:rFonts w:ascii="Arial" w:eastAsia="Arial" w:hAnsi="Arial" w:cs="Arial"/>
          <w:b/>
          <w:sz w:val="28"/>
          <w:szCs w:val="28"/>
        </w:rPr>
      </w:pPr>
      <w:bookmarkStart w:id="1" w:name="_heading=h.6cibxw3ex12v" w:colFirst="0" w:colLast="0"/>
      <w:bookmarkEnd w:id="1"/>
    </w:p>
    <w:p w14:paraId="04984EA5" w14:textId="77777777" w:rsidR="00104A91" w:rsidRDefault="00104A91">
      <w:pPr>
        <w:spacing w:after="0" w:line="240" w:lineRule="auto"/>
        <w:jc w:val="center"/>
        <w:rPr>
          <w:rFonts w:ascii="Arial" w:eastAsia="Arial" w:hAnsi="Arial" w:cs="Arial"/>
          <w:b/>
          <w:sz w:val="28"/>
          <w:szCs w:val="28"/>
        </w:rPr>
      </w:pPr>
    </w:p>
    <w:p w14:paraId="620DCEF4" w14:textId="77777777" w:rsidR="00104A91" w:rsidRDefault="00EB02EE">
      <w:pPr>
        <w:spacing w:after="0" w:line="240" w:lineRule="auto"/>
        <w:rPr>
          <w:rFonts w:ascii="Arial" w:eastAsia="Arial" w:hAnsi="Arial" w:cs="Arial"/>
          <w:b/>
          <w:sz w:val="28"/>
          <w:szCs w:val="28"/>
        </w:rPr>
      </w:pPr>
      <w:r>
        <w:rPr>
          <w:rFonts w:ascii="Arial" w:eastAsia="Arial" w:hAnsi="Arial" w:cs="Arial"/>
          <w:b/>
          <w:sz w:val="28"/>
          <w:szCs w:val="28"/>
        </w:rPr>
        <w:t xml:space="preserve">María del Rosario Velázquez       Luis Arturo Morones Vargas                                     </w:t>
      </w:r>
      <w:r>
        <w:rPr>
          <w:rFonts w:ascii="Arial" w:eastAsia="Arial" w:hAnsi="Arial" w:cs="Arial"/>
          <w:b/>
          <w:sz w:val="28"/>
          <w:szCs w:val="28"/>
        </w:rPr>
        <w:t xml:space="preserve">                                                           </w:t>
      </w:r>
      <w:proofErr w:type="gramStart"/>
      <w:r>
        <w:rPr>
          <w:rFonts w:ascii="Arial" w:eastAsia="Arial" w:hAnsi="Arial" w:cs="Arial"/>
          <w:b/>
          <w:sz w:val="28"/>
          <w:szCs w:val="28"/>
        </w:rPr>
        <w:t xml:space="preserve">  </w:t>
      </w:r>
      <w:r>
        <w:rPr>
          <w:rFonts w:ascii="Arial" w:eastAsia="Arial" w:hAnsi="Arial" w:cs="Arial"/>
          <w:b/>
          <w:color w:val="FFFFFF"/>
          <w:sz w:val="28"/>
          <w:szCs w:val="28"/>
        </w:rPr>
        <w:t>.</w:t>
      </w:r>
      <w:proofErr w:type="gramEnd"/>
      <w:r>
        <w:rPr>
          <w:rFonts w:ascii="Arial" w:eastAsia="Arial" w:hAnsi="Arial" w:cs="Arial"/>
          <w:b/>
          <w:color w:val="FFFFFF"/>
          <w:sz w:val="28"/>
          <w:szCs w:val="28"/>
        </w:rPr>
        <w:t xml:space="preserve">  </w:t>
      </w:r>
      <w:r>
        <w:rPr>
          <w:rFonts w:ascii="Arial" w:eastAsia="Arial" w:hAnsi="Arial" w:cs="Arial"/>
          <w:b/>
          <w:sz w:val="28"/>
          <w:szCs w:val="28"/>
        </w:rPr>
        <w:t xml:space="preserve">           Hernández  </w:t>
      </w:r>
    </w:p>
    <w:p w14:paraId="46C95DA0" w14:textId="77777777" w:rsidR="00104A91" w:rsidRDefault="00EB02EE">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r>
        <w:rPr>
          <w:rFonts w:ascii="Arial Narrow" w:eastAsia="Arial Narrow" w:hAnsi="Arial Narrow" w:cs="Arial Narrow"/>
          <w:b/>
          <w:sz w:val="36"/>
          <w:szCs w:val="36"/>
        </w:rPr>
        <w:t xml:space="preserve"> </w:t>
      </w:r>
    </w:p>
    <w:sectPr w:rsidR="00104A91">
      <w:pgSz w:w="12240" w:h="18720"/>
      <w:pgMar w:top="2125" w:right="1700" w:bottom="1417" w:left="22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91"/>
    <w:rsid w:val="00104A91"/>
    <w:rsid w:val="00EB0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E3EB"/>
  <w15:docId w15:val="{DA94F3C3-B505-4B5D-87B4-1C30C277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29216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16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D99"/>
  </w:style>
  <w:style w:type="paragraph" w:styleId="Piedepgina">
    <w:name w:val="footer"/>
    <w:basedOn w:val="Normal"/>
    <w:link w:val="PiedepginaCar"/>
    <w:uiPriority w:val="99"/>
    <w:unhideWhenUsed/>
    <w:rsid w:val="00916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D9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BD231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00F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FE5"/>
    <w:rPr>
      <w:rFonts w:ascii="Segoe UI" w:hAnsi="Segoe UI" w:cs="Segoe UI"/>
      <w:sz w:val="18"/>
      <w:szCs w:val="18"/>
    </w:rPr>
  </w:style>
  <w:style w:type="table" w:customStyle="1" w:styleId="a0">
    <w:basedOn w:val="TableNormal7"/>
    <w:pPr>
      <w:spacing w:after="0" w:line="240" w:lineRule="auto"/>
    </w:pPr>
    <w:tblPr>
      <w:tblStyleRowBandSize w:val="1"/>
      <w:tblStyleColBandSize w:val="1"/>
      <w:tblCellMar>
        <w:left w:w="108" w:type="dxa"/>
        <w:right w:w="108" w:type="dxa"/>
      </w:tblCellMar>
    </w:tblPr>
  </w:style>
  <w:style w:type="table" w:customStyle="1" w:styleId="a1">
    <w:basedOn w:val="TableNormal7"/>
    <w:pPr>
      <w:spacing w:after="0" w:line="240" w:lineRule="auto"/>
    </w:pPr>
    <w:tblPr>
      <w:tblStyleRowBandSize w:val="1"/>
      <w:tblStyleColBandSize w:val="1"/>
      <w:tblCellMar>
        <w:left w:w="108" w:type="dxa"/>
        <w:right w:w="108" w:type="dxa"/>
      </w:tblCellMar>
    </w:tblPr>
  </w:style>
  <w:style w:type="table" w:customStyle="1" w:styleId="a2">
    <w:basedOn w:val="TableNormal7"/>
    <w:pPr>
      <w:spacing w:after="0" w:line="240" w:lineRule="auto"/>
    </w:pPr>
    <w:tblPr>
      <w:tblStyleRowBandSize w:val="1"/>
      <w:tblStyleColBandSize w:val="1"/>
      <w:tblCellMar>
        <w:left w:w="108" w:type="dxa"/>
        <w:right w:w="108" w:type="dxa"/>
      </w:tblCellMar>
    </w:tblPr>
  </w:style>
  <w:style w:type="table" w:customStyle="1" w:styleId="a3">
    <w:basedOn w:val="TableNormal7"/>
    <w:pPr>
      <w:spacing w:after="0" w:line="240" w:lineRule="auto"/>
    </w:pPr>
    <w:tblPr>
      <w:tblStyleRowBandSize w:val="1"/>
      <w:tblStyleColBandSize w:val="1"/>
      <w:tblCellMar>
        <w:left w:w="108" w:type="dxa"/>
        <w:right w:w="108" w:type="dxa"/>
      </w:tblCellMar>
    </w:tblPr>
  </w:style>
  <w:style w:type="table" w:customStyle="1" w:styleId="a4">
    <w:basedOn w:val="TableNormal7"/>
    <w:pPr>
      <w:spacing w:after="0" w:line="240" w:lineRule="auto"/>
    </w:pPr>
    <w:tblPr>
      <w:tblStyleRowBandSize w:val="1"/>
      <w:tblStyleColBandSize w:val="1"/>
      <w:tblCellMar>
        <w:left w:w="108" w:type="dxa"/>
        <w:right w:w="108" w:type="dxa"/>
      </w:tblCellMar>
    </w:tblPr>
  </w:style>
  <w:style w:type="table" w:customStyle="1" w:styleId="a5">
    <w:basedOn w:val="TableNormal7"/>
    <w:pPr>
      <w:spacing w:after="0" w:line="240" w:lineRule="auto"/>
    </w:pPr>
    <w:tblPr>
      <w:tblStyleRowBandSize w:val="1"/>
      <w:tblStyleColBandSize w:val="1"/>
      <w:tblCellMar>
        <w:left w:w="108" w:type="dxa"/>
        <w:right w:w="108" w:type="dxa"/>
      </w:tblCellMar>
    </w:tblPr>
  </w:style>
  <w:style w:type="table" w:customStyle="1" w:styleId="a6">
    <w:basedOn w:val="TableNormal7"/>
    <w:pPr>
      <w:spacing w:after="0" w:line="240" w:lineRule="auto"/>
    </w:pPr>
    <w:tblPr>
      <w:tblStyleRowBandSize w:val="1"/>
      <w:tblStyleColBandSize w:val="1"/>
      <w:tblCellMar>
        <w:left w:w="108" w:type="dxa"/>
        <w:right w:w="108" w:type="dxa"/>
      </w:tblCellMar>
    </w:tblPr>
  </w:style>
  <w:style w:type="table" w:customStyle="1" w:styleId="a7">
    <w:basedOn w:val="TableNormal7"/>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TNxZNwCiwB0IIk9esbipp3D65g==">AMUW2mXG9qZTMDkWyQCBSec/X82dIXrVw4PMf2Hb/q04pZQZBSz5rMidr3Op1ii7ZrSIJ0Ati4bcvlHFm70p6sCDdumVYRJ6HkzyA/A0FsvQcKizvXMMd1cTzfMRQaNu1tdVJCZi3cXL9Kcgrenx0B2DxUzeRdJDGQ==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12039</Characters>
  <Application>Microsoft Office Word</Application>
  <DocSecurity>0</DocSecurity>
  <Lines>100</Lines>
  <Paragraphs>28</Paragraphs>
  <ScaleCrop>false</ScaleCrop>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Refugio Gomez Magayon</dc:creator>
  <cp:lastModifiedBy>UNIDAD DE TRANSPARENCIA</cp:lastModifiedBy>
  <cp:revision>2</cp:revision>
  <dcterms:created xsi:type="dcterms:W3CDTF">2023-01-09T16:53:00Z</dcterms:created>
  <dcterms:modified xsi:type="dcterms:W3CDTF">2023-01-09T16:53:00Z</dcterms:modified>
</cp:coreProperties>
</file>