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64" w:rsidRDefault="00C35264" w:rsidP="00C35264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Agenda del Director de Políticas Públicas </w:t>
      </w:r>
      <w:r>
        <w:rPr>
          <w:rFonts w:ascii="Arial" w:hAnsi="Arial" w:cs="Arial"/>
          <w:b/>
          <w:sz w:val="24"/>
          <w:szCs w:val="24"/>
        </w:rPr>
        <w:t>noviem</w:t>
      </w:r>
      <w:r>
        <w:rPr>
          <w:rFonts w:ascii="Arial" w:hAnsi="Arial" w:cs="Arial"/>
          <w:b/>
          <w:sz w:val="24"/>
          <w:szCs w:val="24"/>
        </w:rPr>
        <w:t>bre 2022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C35264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264" w:rsidRDefault="00C35264" w:rsidP="00D85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5264" w:rsidRDefault="00C35264" w:rsidP="00D85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C35264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4" w:rsidRDefault="00C35264" w:rsidP="00D85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Seguimiento a la Obra Pública FISM</w:t>
            </w:r>
          </w:p>
          <w:p w:rsidR="00C35264" w:rsidRDefault="001673F7" w:rsidP="00D85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Coparmex asunto ¿Qué has hecho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Alcalde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 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</w:t>
            </w:r>
            <w:r>
              <w:rPr>
                <w:rFonts w:ascii="Arial" w:hAnsi="Arial" w:cs="Arial"/>
                <w:sz w:val="20"/>
                <w:szCs w:val="20"/>
              </w:rPr>
              <w:t>entrega de resultados de evaluaciones varias dependencias del Ayuntamiento.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públicas.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r>
              <w:t>10:00 Seguimiento a la Obra Pública FISM</w:t>
            </w:r>
          </w:p>
          <w:p w:rsidR="001673F7" w:rsidRDefault="001673F7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Tesorería / temas de Planeación</w:t>
            </w:r>
          </w:p>
          <w:p w:rsidR="001673F7" w:rsidRDefault="001673F7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Trabajo en oficina, agenda de políticas púbicas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 </w:t>
            </w:r>
            <w:r>
              <w:rPr>
                <w:rFonts w:ascii="Arial" w:hAnsi="Arial" w:cs="Arial"/>
                <w:sz w:val="20"/>
                <w:szCs w:val="20"/>
              </w:rPr>
              <w:t xml:space="preserve">(Jalisco Cómo Vamos, Planeación, </w:t>
            </w:r>
            <w:r w:rsidR="00DF6A29">
              <w:rPr>
                <w:rFonts w:ascii="Arial" w:hAnsi="Arial" w:cs="Arial"/>
                <w:sz w:val="20"/>
                <w:szCs w:val="20"/>
              </w:rPr>
              <w:t>Revisión de Indicadores)</w:t>
            </w:r>
          </w:p>
        </w:tc>
      </w:tr>
      <w:tr w:rsidR="001673F7" w:rsidRPr="00CF20F8" w:rsidTr="00D858F7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Pr="00D2226E" w:rsidRDefault="001673F7" w:rsidP="00167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DF6A29" w:rsidP="001673F7"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 (</w:t>
            </w:r>
            <w:r>
              <w:rPr>
                <w:rFonts w:ascii="Arial" w:hAnsi="Arial" w:cs="Arial"/>
                <w:sz w:val="20"/>
                <w:szCs w:val="20"/>
              </w:rPr>
              <w:t>revisión de evidencia Jalisco Cómo Vamos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DF6A29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Estrategia para la Obra Pública del FISMDF</w:t>
            </w:r>
          </w:p>
          <w:p w:rsidR="00DF6A29" w:rsidRDefault="00DF6A29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Sesión solemne Hermanamiento con San Andrés Cholula Puebla</w:t>
            </w:r>
          </w:p>
          <w:p w:rsidR="00DF6A29" w:rsidRDefault="00DF6A29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Atención a los visitantes de Cholula Puebla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DF6A29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Reunión de trabajo con el sector Ladrillero para programa de Jalisco Cómo Vamos?</w:t>
            </w:r>
          </w:p>
          <w:p w:rsidR="00DF6A29" w:rsidRDefault="00DF6A29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Reunión con contratistas de la obra del Mercado Juárez</w:t>
            </w:r>
          </w:p>
        </w:tc>
      </w:tr>
      <w:tr w:rsidR="001673F7" w:rsidRPr="00D0475D" w:rsidTr="00D858F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Pr="00D0475D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29" w:rsidRDefault="00DF6A29" w:rsidP="00DF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Seguimiento a la Obra Pública FISM</w:t>
            </w:r>
          </w:p>
          <w:p w:rsidR="001673F7" w:rsidRPr="00D0475D" w:rsidRDefault="00DF6A29" w:rsidP="00DF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15:00 Atención y trabajo en oficina, agenda de políticas públicas.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694C73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12:00 Trabajo en oficina (Articulación del Plan Presupuestal 2023</w:t>
            </w:r>
          </w:p>
          <w:p w:rsidR="00694C73" w:rsidRDefault="00694C73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Tesorería (Observaciones a la Auditoria 2021)</w:t>
            </w:r>
          </w:p>
        </w:tc>
      </w:tr>
      <w:tr w:rsidR="001673F7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1673F7" w:rsidP="0016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7" w:rsidRDefault="00694C73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12:00 Atención y trabajo en oficina</w:t>
            </w:r>
          </w:p>
          <w:p w:rsidR="00694C73" w:rsidRDefault="00694C73" w:rsidP="0016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Programa Sendero Seguro en ITESO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públicas.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12:00 Atención y trabajo en oficina.</w:t>
            </w:r>
          </w:p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Comisión Edilicia de </w:t>
            </w:r>
            <w:r>
              <w:rPr>
                <w:rFonts w:ascii="Arial" w:hAnsi="Arial" w:cs="Arial"/>
                <w:sz w:val="20"/>
                <w:szCs w:val="20"/>
              </w:rPr>
              <w:t>Hacienda</w:t>
            </w:r>
          </w:p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Comisión Edilicia de Planeación Urbana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con varias Áreas del Ayuntamiento tema Obra del Mercado Juárez</w:t>
            </w:r>
          </w:p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Reunión con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Presidenta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 Lupita Reynoso temas de Planeación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13:00 Mesas de trabajo de IMEPLAN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públicas.</w:t>
            </w:r>
            <w:r w:rsidR="00E32391">
              <w:rPr>
                <w:rFonts w:ascii="Arial" w:hAnsi="Arial" w:cs="Arial"/>
                <w:sz w:val="20"/>
                <w:szCs w:val="20"/>
              </w:rPr>
              <w:t xml:space="preserve"> (Obra Pública, Indicadores, Sendero Seguro, Jalisco Cómo Vamos)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Pr="00D0475D" w:rsidRDefault="00694C73" w:rsidP="00E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</w:t>
            </w:r>
            <w:r w:rsidR="00E323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:00 Trabajo en oficina, preparar contenidos para l</w:t>
            </w:r>
            <w:r w:rsidR="00E32391">
              <w:rPr>
                <w:rFonts w:ascii="Arial" w:hAnsi="Arial" w:cs="Arial"/>
                <w:sz w:val="20"/>
                <w:szCs w:val="20"/>
              </w:rPr>
              <w:t>a Sesión Ordinaria del COPPLADEMUN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  <w:r w:rsidR="00115D84">
              <w:rPr>
                <w:rFonts w:ascii="Arial" w:hAnsi="Arial" w:cs="Arial"/>
                <w:sz w:val="20"/>
                <w:szCs w:val="20"/>
              </w:rPr>
              <w:t xml:space="preserve">, trabajos para el </w:t>
            </w:r>
            <w:r w:rsidR="00E32391">
              <w:rPr>
                <w:rFonts w:ascii="Arial" w:hAnsi="Arial" w:cs="Arial"/>
                <w:sz w:val="20"/>
                <w:szCs w:val="20"/>
              </w:rPr>
              <w:t>(COPPLADEMUN)</w:t>
            </w:r>
          </w:p>
        </w:tc>
      </w:tr>
      <w:tr w:rsidR="00694C73" w:rsidTr="00D858F7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73" w:rsidRDefault="00694C73" w:rsidP="00694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9:00 -13:00 Atención y trabajo en oficina, agenda de políticas públicas</w:t>
            </w:r>
            <w:r w:rsidR="00115D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15D84">
              <w:rPr>
                <w:rFonts w:ascii="Arial" w:hAnsi="Arial" w:cs="Arial"/>
                <w:sz w:val="20"/>
                <w:szCs w:val="20"/>
              </w:rPr>
              <w:t>estrategia y contenidos para el</w:t>
            </w:r>
            <w:r w:rsidR="00E32391">
              <w:rPr>
                <w:rFonts w:ascii="Arial" w:hAnsi="Arial" w:cs="Arial"/>
                <w:sz w:val="20"/>
                <w:szCs w:val="20"/>
              </w:rPr>
              <w:t xml:space="preserve"> (COPPLADEMUN)</w:t>
            </w:r>
          </w:p>
        </w:tc>
      </w:tr>
    </w:tbl>
    <w:p w:rsidR="00C35264" w:rsidRDefault="00C35264" w:rsidP="00C35264"/>
    <w:p w:rsidR="00C35264" w:rsidRDefault="00C35264"/>
    <w:sectPr w:rsidR="00C3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64"/>
    <w:rsid w:val="00115D84"/>
    <w:rsid w:val="001673F7"/>
    <w:rsid w:val="00694C73"/>
    <w:rsid w:val="008C0C6A"/>
    <w:rsid w:val="00C35264"/>
    <w:rsid w:val="00DF6A29"/>
    <w:rsid w:val="00E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BA46"/>
  <w15:chartTrackingRefBased/>
  <w15:docId w15:val="{3D391C22-83C7-4433-AB06-5C70CE2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3</cp:revision>
  <dcterms:created xsi:type="dcterms:W3CDTF">2022-12-07T19:30:00Z</dcterms:created>
  <dcterms:modified xsi:type="dcterms:W3CDTF">2022-12-07T20:19:00Z</dcterms:modified>
</cp:coreProperties>
</file>