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71189AEA" w:rsidR="000B1ADD" w:rsidRPr="00043040" w:rsidRDefault="000B1ADD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ACTA</w:t>
      </w:r>
    </w:p>
    <w:p w14:paraId="57FBF679" w14:textId="77777777" w:rsidR="00031DFA" w:rsidRPr="00043040" w:rsidRDefault="00031DFA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0D8AA3C" w14:textId="559D6A04" w:rsidR="005F4E50" w:rsidRPr="00043040" w:rsidRDefault="000B1ADD" w:rsidP="001E4FB1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043040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043040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49DF5D93" w14:textId="77777777" w:rsidR="00950B84" w:rsidRPr="00043040" w:rsidRDefault="00950B84" w:rsidP="001E4FB1">
      <w:pPr>
        <w:jc w:val="center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E X P O N E:</w:t>
      </w:r>
    </w:p>
    <w:p w14:paraId="1915A61F" w14:textId="77777777" w:rsidR="00950B84" w:rsidRPr="00043040" w:rsidRDefault="00950B84" w:rsidP="001E4FB1">
      <w:pPr>
        <w:jc w:val="center"/>
        <w:rPr>
          <w:rFonts w:cstheme="minorHAnsi"/>
          <w:b/>
          <w:bCs/>
          <w:sz w:val="28"/>
          <w:szCs w:val="28"/>
        </w:rPr>
      </w:pPr>
      <w:r w:rsidRPr="00043040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043040">
        <w:rPr>
          <w:rFonts w:cstheme="minorHAnsi"/>
          <w:b/>
          <w:bCs/>
          <w:sz w:val="28"/>
          <w:szCs w:val="28"/>
        </w:rPr>
        <w:t>Fernanda Janeth Martínez Núñez. -</w:t>
      </w:r>
    </w:p>
    <w:p w14:paraId="52A3B6E2" w14:textId="73C3A71E" w:rsidR="006127A8" w:rsidRPr="00043040" w:rsidRDefault="004413F1" w:rsidP="001E4FB1">
      <w:pPr>
        <w:jc w:val="both"/>
        <w:rPr>
          <w:rFonts w:cstheme="minorHAnsi"/>
          <w:bCs/>
          <w:sz w:val="28"/>
          <w:szCs w:val="28"/>
        </w:rPr>
      </w:pPr>
      <w:r w:rsidRPr="00043040">
        <w:rPr>
          <w:rFonts w:cstheme="minorHAnsi"/>
          <w:sz w:val="28"/>
          <w:szCs w:val="28"/>
        </w:rPr>
        <w:t>Buen</w:t>
      </w:r>
      <w:r w:rsidR="00C07649" w:rsidRPr="00043040">
        <w:rPr>
          <w:rFonts w:cstheme="minorHAnsi"/>
          <w:sz w:val="28"/>
          <w:szCs w:val="28"/>
        </w:rPr>
        <w:t xml:space="preserve">as tardes </w:t>
      </w:r>
      <w:r w:rsidR="00A619D1" w:rsidRPr="00043040">
        <w:rPr>
          <w:rFonts w:cstheme="minorHAnsi"/>
          <w:sz w:val="28"/>
          <w:szCs w:val="28"/>
        </w:rPr>
        <w:t xml:space="preserve">a todas y todos los aquí presentes </w:t>
      </w:r>
      <w:r w:rsidR="00A619D1">
        <w:rPr>
          <w:rFonts w:cstheme="minorHAnsi"/>
          <w:sz w:val="28"/>
          <w:szCs w:val="28"/>
        </w:rPr>
        <w:t xml:space="preserve">les </w:t>
      </w:r>
      <w:r w:rsidR="00C07649" w:rsidRPr="00043040">
        <w:rPr>
          <w:rFonts w:cstheme="minorHAnsi"/>
          <w:sz w:val="28"/>
          <w:szCs w:val="28"/>
        </w:rPr>
        <w:t>doy la más cordial bienvenida</w:t>
      </w:r>
      <w:r w:rsidR="00A619D1">
        <w:rPr>
          <w:rFonts w:cstheme="minorHAnsi"/>
          <w:sz w:val="28"/>
          <w:szCs w:val="28"/>
        </w:rPr>
        <w:t xml:space="preserve"> y también al</w:t>
      </w:r>
      <w:r w:rsidR="0001315A" w:rsidRPr="00043040">
        <w:rPr>
          <w:rFonts w:cstheme="minorHAnsi"/>
          <w:sz w:val="28"/>
          <w:szCs w:val="28"/>
        </w:rPr>
        <w:t xml:space="preserve"> Lic. Jorge Luis Godínez Reyes, </w:t>
      </w:r>
      <w:r w:rsidRPr="00043040">
        <w:rPr>
          <w:rFonts w:cstheme="minorHAnsi"/>
          <w:sz w:val="28"/>
          <w:szCs w:val="28"/>
        </w:rPr>
        <w:t>Director de Integración, Dictaminación, Actas y Acuerdos, a las y los asesores y al personal de</w:t>
      </w:r>
      <w:r w:rsidR="00B5027D" w:rsidRPr="00043040">
        <w:rPr>
          <w:rFonts w:cstheme="minorHAnsi"/>
          <w:sz w:val="28"/>
          <w:szCs w:val="28"/>
        </w:rPr>
        <w:t>l área de</w:t>
      </w:r>
      <w:r w:rsidRPr="00043040">
        <w:rPr>
          <w:rFonts w:cstheme="minorHAnsi"/>
          <w:sz w:val="28"/>
          <w:szCs w:val="28"/>
        </w:rPr>
        <w:t xml:space="preserve"> transparencia,</w:t>
      </w:r>
      <w:r w:rsidR="00770254" w:rsidRPr="00043040">
        <w:rPr>
          <w:rFonts w:cstheme="minorHAnsi"/>
          <w:sz w:val="28"/>
          <w:szCs w:val="28"/>
        </w:rPr>
        <w:t xml:space="preserve"> gracias por su asistencia,</w:t>
      </w:r>
      <w:r w:rsidRPr="00043040">
        <w:rPr>
          <w:rFonts w:cstheme="minorHAnsi"/>
          <w:sz w:val="28"/>
          <w:szCs w:val="28"/>
        </w:rPr>
        <w:t xml:space="preserve"> </w:t>
      </w:r>
      <w:r w:rsidRPr="00043040">
        <w:rPr>
          <w:rFonts w:cstheme="minorHAnsi"/>
          <w:b/>
          <w:bCs/>
          <w:sz w:val="28"/>
          <w:szCs w:val="28"/>
        </w:rPr>
        <w:t>siendo las 1</w:t>
      </w:r>
      <w:r w:rsidR="00CE35EA" w:rsidRPr="00043040">
        <w:rPr>
          <w:rFonts w:cstheme="minorHAnsi"/>
          <w:b/>
          <w:bCs/>
          <w:sz w:val="28"/>
          <w:szCs w:val="28"/>
        </w:rPr>
        <w:t>2</w:t>
      </w:r>
      <w:r w:rsidRPr="00043040">
        <w:rPr>
          <w:rFonts w:cstheme="minorHAnsi"/>
          <w:b/>
          <w:bCs/>
          <w:sz w:val="28"/>
          <w:szCs w:val="28"/>
        </w:rPr>
        <w:t>:</w:t>
      </w:r>
      <w:r w:rsidR="00CE35EA" w:rsidRPr="00043040">
        <w:rPr>
          <w:rFonts w:cstheme="minorHAnsi"/>
          <w:b/>
          <w:bCs/>
          <w:sz w:val="28"/>
          <w:szCs w:val="28"/>
        </w:rPr>
        <w:t>09</w:t>
      </w:r>
      <w:r w:rsidRPr="00043040">
        <w:rPr>
          <w:rFonts w:cstheme="minorHAnsi"/>
          <w:b/>
          <w:bCs/>
          <w:sz w:val="28"/>
          <w:szCs w:val="28"/>
        </w:rPr>
        <w:t xml:space="preserve"> </w:t>
      </w:r>
      <w:r w:rsidRPr="00043040">
        <w:rPr>
          <w:rFonts w:cstheme="minorHAnsi"/>
          <w:sz w:val="28"/>
          <w:szCs w:val="28"/>
        </w:rPr>
        <w:t>(</w:t>
      </w:r>
      <w:r w:rsidR="00CE35EA" w:rsidRPr="00043040">
        <w:rPr>
          <w:rFonts w:cstheme="minorHAnsi"/>
          <w:sz w:val="28"/>
          <w:szCs w:val="28"/>
        </w:rPr>
        <w:t>doce</w:t>
      </w:r>
      <w:r w:rsidRPr="00043040">
        <w:rPr>
          <w:rFonts w:cstheme="minorHAnsi"/>
          <w:sz w:val="28"/>
          <w:szCs w:val="28"/>
        </w:rPr>
        <w:t xml:space="preserve"> horas con </w:t>
      </w:r>
      <w:r w:rsidR="00CE35EA" w:rsidRPr="00043040">
        <w:rPr>
          <w:rFonts w:cstheme="minorHAnsi"/>
          <w:sz w:val="28"/>
          <w:szCs w:val="28"/>
        </w:rPr>
        <w:t>nueve</w:t>
      </w:r>
      <w:r w:rsidR="00B5027D" w:rsidRPr="00043040">
        <w:rPr>
          <w:rFonts w:cstheme="minorHAnsi"/>
          <w:sz w:val="28"/>
          <w:szCs w:val="28"/>
        </w:rPr>
        <w:t xml:space="preserve"> </w:t>
      </w:r>
      <w:r w:rsidRPr="00043040">
        <w:rPr>
          <w:rFonts w:cstheme="minorHAnsi"/>
          <w:sz w:val="28"/>
          <w:szCs w:val="28"/>
        </w:rPr>
        <w:t xml:space="preserve">minutos) </w:t>
      </w:r>
      <w:r w:rsidRPr="00043040">
        <w:rPr>
          <w:rFonts w:cstheme="minorHAnsi"/>
          <w:b/>
          <w:bCs/>
          <w:sz w:val="28"/>
          <w:szCs w:val="28"/>
        </w:rPr>
        <w:t xml:space="preserve">del día </w:t>
      </w:r>
      <w:r w:rsidR="00687A3B" w:rsidRPr="00043040">
        <w:rPr>
          <w:rFonts w:cstheme="minorHAnsi"/>
          <w:b/>
          <w:bCs/>
          <w:sz w:val="28"/>
          <w:szCs w:val="28"/>
        </w:rPr>
        <w:t xml:space="preserve">14 </w:t>
      </w:r>
      <w:r w:rsidRPr="00043040">
        <w:rPr>
          <w:rFonts w:cstheme="minorHAnsi"/>
          <w:b/>
          <w:bCs/>
          <w:sz w:val="28"/>
          <w:szCs w:val="28"/>
        </w:rPr>
        <w:t xml:space="preserve">de </w:t>
      </w:r>
      <w:r w:rsidR="00687A3B" w:rsidRPr="00043040">
        <w:rPr>
          <w:rFonts w:cstheme="minorHAnsi"/>
          <w:b/>
          <w:bCs/>
          <w:sz w:val="28"/>
          <w:szCs w:val="28"/>
        </w:rPr>
        <w:t>septiembre</w:t>
      </w:r>
      <w:r w:rsidRPr="00043040">
        <w:rPr>
          <w:rFonts w:cstheme="minorHAnsi"/>
          <w:b/>
          <w:bCs/>
          <w:sz w:val="28"/>
          <w:szCs w:val="28"/>
        </w:rPr>
        <w:t xml:space="preserve"> del año 2022, </w:t>
      </w:r>
      <w:r w:rsidRPr="00043040">
        <w:rPr>
          <w:rFonts w:cstheme="minorHAnsi"/>
          <w:sz w:val="28"/>
          <w:szCs w:val="28"/>
        </w:rPr>
        <w:t xml:space="preserve">encontrándonos en </w:t>
      </w:r>
      <w:r w:rsidR="00687A3B" w:rsidRPr="00043040">
        <w:rPr>
          <w:rFonts w:cstheme="minorHAnsi"/>
          <w:sz w:val="28"/>
          <w:szCs w:val="28"/>
        </w:rPr>
        <w:t xml:space="preserve">el salón </w:t>
      </w:r>
      <w:r w:rsidRPr="00043040">
        <w:rPr>
          <w:rFonts w:cstheme="minorHAnsi"/>
          <w:sz w:val="28"/>
          <w:szCs w:val="28"/>
        </w:rPr>
        <w:t>de</w:t>
      </w:r>
      <w:r w:rsidR="00687A3B" w:rsidRPr="00043040">
        <w:rPr>
          <w:rFonts w:cstheme="minorHAnsi"/>
          <w:sz w:val="28"/>
          <w:szCs w:val="28"/>
        </w:rPr>
        <w:t>l</w:t>
      </w:r>
      <w:r w:rsidRPr="00043040">
        <w:rPr>
          <w:rFonts w:cstheme="minorHAnsi"/>
          <w:sz w:val="28"/>
          <w:szCs w:val="28"/>
        </w:rPr>
        <w:t xml:space="preserve"> </w:t>
      </w:r>
      <w:r w:rsidR="00687A3B" w:rsidRPr="00043040">
        <w:rPr>
          <w:rFonts w:cstheme="minorHAnsi"/>
          <w:sz w:val="28"/>
          <w:szCs w:val="28"/>
        </w:rPr>
        <w:t>pleno</w:t>
      </w:r>
      <w:r w:rsidRPr="00043040">
        <w:rPr>
          <w:rFonts w:cstheme="minorHAnsi"/>
          <w:sz w:val="28"/>
          <w:szCs w:val="28"/>
        </w:rPr>
        <w:t xml:space="preserve"> y con fundamento en lo dispuesto en los artículos </w:t>
      </w:r>
      <w:r w:rsidR="006127A8" w:rsidRPr="00043040">
        <w:rPr>
          <w:rFonts w:cstheme="minorHAnsi"/>
          <w:sz w:val="28"/>
          <w:szCs w:val="28"/>
        </w:rPr>
        <w:t>73, 76,</w:t>
      </w:r>
      <w:r w:rsidR="00B5027D" w:rsidRPr="00043040">
        <w:rPr>
          <w:rFonts w:cstheme="minorHAnsi"/>
          <w:sz w:val="28"/>
          <w:szCs w:val="28"/>
        </w:rPr>
        <w:t xml:space="preserve"> 78</w:t>
      </w:r>
      <w:r w:rsidR="00CE35EA" w:rsidRPr="00043040">
        <w:rPr>
          <w:rFonts w:cstheme="minorHAnsi"/>
          <w:sz w:val="28"/>
          <w:szCs w:val="28"/>
        </w:rPr>
        <w:t>, 83</w:t>
      </w:r>
      <w:r w:rsidR="006127A8" w:rsidRPr="00043040">
        <w:rPr>
          <w:rFonts w:cstheme="minorHAnsi"/>
          <w:sz w:val="28"/>
          <w:szCs w:val="28"/>
        </w:rPr>
        <w:t xml:space="preserve"> capitulo XI, articulo 87 y 111 del </w:t>
      </w:r>
      <w:r w:rsidR="006127A8" w:rsidRPr="00043040">
        <w:rPr>
          <w:rFonts w:cstheme="minorHAnsi"/>
          <w:bCs/>
          <w:sz w:val="28"/>
          <w:szCs w:val="28"/>
        </w:rPr>
        <w:t>Reglamento del Gobierno de la Administración Pública del Ayuntamiento Constitucional de San Pedro Tlaquepaque</w:t>
      </w:r>
      <w:r w:rsidR="007B1367" w:rsidRPr="00043040">
        <w:rPr>
          <w:rFonts w:cstheme="minorHAnsi"/>
          <w:bCs/>
          <w:sz w:val="28"/>
          <w:szCs w:val="28"/>
        </w:rPr>
        <w:t>.</w:t>
      </w:r>
    </w:p>
    <w:p w14:paraId="485C4E07" w14:textId="0AB9FF4B" w:rsidR="000840E1" w:rsidRPr="00043040" w:rsidRDefault="00C07649" w:rsidP="000840E1">
      <w:pPr>
        <w:spacing w:after="0" w:line="240" w:lineRule="auto"/>
        <w:jc w:val="both"/>
        <w:rPr>
          <w:rFonts w:eastAsia="Arial" w:cstheme="minorHAnsi"/>
          <w:b/>
          <w:sz w:val="28"/>
          <w:szCs w:val="28"/>
        </w:rPr>
      </w:pPr>
      <w:r w:rsidRPr="00043040">
        <w:rPr>
          <w:rFonts w:cstheme="minorHAnsi"/>
          <w:sz w:val="28"/>
          <w:szCs w:val="28"/>
        </w:rPr>
        <w:t>Inicia</w:t>
      </w:r>
      <w:r w:rsidR="006127A8" w:rsidRPr="00043040">
        <w:rPr>
          <w:rFonts w:cstheme="minorHAnsi"/>
          <w:sz w:val="28"/>
          <w:szCs w:val="28"/>
        </w:rPr>
        <w:t xml:space="preserve"> la Sesión</w:t>
      </w:r>
      <w:r w:rsidR="000840E1" w:rsidRPr="00043040">
        <w:rPr>
          <w:rFonts w:cstheme="minorHAnsi"/>
          <w:sz w:val="28"/>
          <w:szCs w:val="28"/>
        </w:rPr>
        <w:t xml:space="preserve"> en conjunto</w:t>
      </w:r>
      <w:r w:rsidR="006127A8" w:rsidRPr="00043040">
        <w:rPr>
          <w:rFonts w:cstheme="minorHAnsi"/>
          <w:sz w:val="28"/>
          <w:szCs w:val="28"/>
        </w:rPr>
        <w:t xml:space="preserve"> de la Comisión</w:t>
      </w:r>
      <w:r w:rsidR="00FD09E8" w:rsidRPr="00043040">
        <w:rPr>
          <w:rFonts w:cstheme="minorHAnsi"/>
          <w:sz w:val="28"/>
          <w:szCs w:val="28"/>
        </w:rPr>
        <w:t xml:space="preserve"> </w:t>
      </w:r>
      <w:r w:rsidR="00C86DE2" w:rsidRPr="00043040">
        <w:rPr>
          <w:rFonts w:cstheme="minorHAnsi"/>
          <w:sz w:val="28"/>
          <w:szCs w:val="28"/>
        </w:rPr>
        <w:t xml:space="preserve">edilicia </w:t>
      </w:r>
      <w:r w:rsidR="00FD09E8" w:rsidRPr="00043040">
        <w:rPr>
          <w:rFonts w:cstheme="minorHAnsi"/>
          <w:sz w:val="28"/>
          <w:szCs w:val="28"/>
        </w:rPr>
        <w:t>de</w:t>
      </w:r>
      <w:r w:rsidR="006127A8" w:rsidRPr="00043040">
        <w:rPr>
          <w:rFonts w:cstheme="minorHAnsi"/>
          <w:sz w:val="28"/>
          <w:szCs w:val="28"/>
        </w:rPr>
        <w:t xml:space="preserve"> Parques, Jardines y Ornato</w:t>
      </w:r>
      <w:r w:rsidR="000840E1" w:rsidRPr="00043040">
        <w:rPr>
          <w:rFonts w:cstheme="minorHAnsi"/>
          <w:sz w:val="28"/>
          <w:szCs w:val="28"/>
        </w:rPr>
        <w:t xml:space="preserve">, </w:t>
      </w:r>
      <w:r w:rsidR="000840E1" w:rsidRPr="00043040">
        <w:rPr>
          <w:rFonts w:eastAsia="Arial" w:cstheme="minorHAnsi"/>
          <w:sz w:val="28"/>
          <w:szCs w:val="28"/>
        </w:rPr>
        <w:t>Comisión edilicia de Fomento Agropecuario y Forestal, Comisión edilicia de Medio Ambiente y Comisión edilicia de Planeación Socioeconómica y Urbana</w:t>
      </w:r>
      <w:r w:rsidR="000840E1" w:rsidRPr="00043040">
        <w:rPr>
          <w:rFonts w:eastAsia="Arial" w:cstheme="minorHAnsi"/>
          <w:b/>
          <w:sz w:val="28"/>
          <w:szCs w:val="28"/>
        </w:rPr>
        <w:t>.</w:t>
      </w:r>
    </w:p>
    <w:p w14:paraId="61EAFCF4" w14:textId="77777777" w:rsidR="000840E1" w:rsidRPr="00043040" w:rsidRDefault="000840E1" w:rsidP="000840E1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230EB659" w14:textId="4C645BBB" w:rsidR="000840E1" w:rsidRPr="00043040" w:rsidRDefault="00687A3B" w:rsidP="00687A3B">
      <w:pPr>
        <w:spacing w:after="0" w:line="240" w:lineRule="auto"/>
        <w:jc w:val="both"/>
        <w:rPr>
          <w:rFonts w:eastAsia="Arial" w:cstheme="minorHAnsi"/>
          <w:b/>
          <w:sz w:val="28"/>
          <w:szCs w:val="28"/>
        </w:rPr>
      </w:pPr>
      <w:r w:rsidRPr="00043040">
        <w:rPr>
          <w:rFonts w:cstheme="minorHAnsi"/>
          <w:bCs/>
          <w:sz w:val="28"/>
          <w:szCs w:val="28"/>
        </w:rPr>
        <w:t>P</w:t>
      </w:r>
      <w:r w:rsidR="006127A8" w:rsidRPr="00043040">
        <w:rPr>
          <w:rFonts w:cstheme="minorHAnsi"/>
          <w:sz w:val="28"/>
          <w:szCs w:val="28"/>
        </w:rPr>
        <w:t>ara dar cumplimiento con el orden del día, en el punto número dos; tom</w:t>
      </w:r>
      <w:r w:rsidR="00980AF4" w:rsidRPr="00043040">
        <w:rPr>
          <w:rFonts w:cstheme="minorHAnsi"/>
          <w:sz w:val="28"/>
          <w:szCs w:val="28"/>
        </w:rPr>
        <w:t>a</w:t>
      </w:r>
      <w:r w:rsidR="006127A8" w:rsidRPr="00043040">
        <w:rPr>
          <w:rFonts w:cstheme="minorHAnsi"/>
          <w:sz w:val="28"/>
          <w:szCs w:val="28"/>
        </w:rPr>
        <w:t xml:space="preserve"> asistencia:</w:t>
      </w:r>
      <w:r w:rsidR="000840E1" w:rsidRPr="00043040">
        <w:rPr>
          <w:rFonts w:cstheme="minorHAnsi"/>
          <w:sz w:val="28"/>
          <w:szCs w:val="28"/>
        </w:rPr>
        <w:t xml:space="preserve"> </w:t>
      </w:r>
    </w:p>
    <w:p w14:paraId="015CF080" w14:textId="77777777" w:rsidR="00687A3B" w:rsidRPr="00043040" w:rsidRDefault="00687A3B" w:rsidP="000840E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2BBCA02" w14:textId="411FF092" w:rsidR="000840E1" w:rsidRPr="00043040" w:rsidRDefault="000840E1" w:rsidP="000840E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43040">
        <w:rPr>
          <w:rFonts w:cstheme="minorHAnsi"/>
          <w:b/>
          <w:bCs/>
          <w:sz w:val="28"/>
          <w:szCs w:val="28"/>
        </w:rPr>
        <w:t xml:space="preserve">INTEGRANTES DE LA COMISION DE EDILICIA DE PARQUES, JARDINES Y ORNATO: </w:t>
      </w:r>
    </w:p>
    <w:p w14:paraId="59FA123D" w14:textId="544FBD81" w:rsidR="000840E1" w:rsidRPr="00043040" w:rsidRDefault="000840E1" w:rsidP="000840E1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C. LILIANA ANTONIA GARDIEL ARANA.</w:t>
      </w:r>
    </w:p>
    <w:p w14:paraId="1225DED3" w14:textId="2308901A" w:rsidR="00A04763" w:rsidRPr="00043040" w:rsidRDefault="00A04763" w:rsidP="000840E1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699A9E2D" w14:textId="77777777" w:rsidR="000840E1" w:rsidRPr="00043040" w:rsidRDefault="000840E1" w:rsidP="000840E1">
      <w:pPr>
        <w:spacing w:after="0"/>
        <w:rPr>
          <w:rFonts w:cstheme="minorHAnsi"/>
          <w:b/>
          <w:sz w:val="28"/>
          <w:szCs w:val="28"/>
        </w:rPr>
      </w:pPr>
    </w:p>
    <w:p w14:paraId="6BB31364" w14:textId="2E6E0DC4" w:rsidR="000840E1" w:rsidRPr="00043040" w:rsidRDefault="000840E1" w:rsidP="000840E1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LIC. JOSE ALFREDO GAVIÑO HÉRNANDEZ.</w:t>
      </w:r>
    </w:p>
    <w:p w14:paraId="21670981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4FFBC482" w14:textId="77777777" w:rsidR="000840E1" w:rsidRPr="00043040" w:rsidRDefault="000840E1" w:rsidP="000840E1">
      <w:pPr>
        <w:spacing w:after="0"/>
        <w:rPr>
          <w:rFonts w:cstheme="minorHAnsi"/>
          <w:b/>
          <w:sz w:val="28"/>
          <w:szCs w:val="28"/>
        </w:rPr>
      </w:pPr>
    </w:p>
    <w:p w14:paraId="08AE9FB3" w14:textId="08E45031" w:rsidR="000840E1" w:rsidRPr="00043040" w:rsidRDefault="000840E1" w:rsidP="000840E1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DR. ROBERTO GERARDO ALBARRAN MAGAÑA.</w:t>
      </w:r>
    </w:p>
    <w:p w14:paraId="238B3908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39E50F5D" w14:textId="77777777" w:rsidR="00A04763" w:rsidRPr="00043040" w:rsidRDefault="00A04763" w:rsidP="000840E1">
      <w:pPr>
        <w:spacing w:after="0"/>
        <w:rPr>
          <w:rFonts w:cstheme="minorHAnsi"/>
          <w:b/>
          <w:sz w:val="28"/>
          <w:szCs w:val="28"/>
        </w:rPr>
      </w:pPr>
    </w:p>
    <w:p w14:paraId="31CFA334" w14:textId="77777777" w:rsidR="000840E1" w:rsidRPr="00043040" w:rsidRDefault="000840E1" w:rsidP="000840E1">
      <w:pPr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05B4CE2C" w14:textId="25A9180F" w:rsidR="000840E1" w:rsidRPr="00043040" w:rsidRDefault="000840E1" w:rsidP="000840E1">
      <w:pPr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lastRenderedPageBreak/>
        <w:t xml:space="preserve">Se encuentran presentes </w:t>
      </w:r>
      <w:r w:rsidR="00687A3B" w:rsidRPr="00043040">
        <w:rPr>
          <w:rFonts w:cstheme="minorHAnsi"/>
          <w:sz w:val="28"/>
          <w:szCs w:val="28"/>
        </w:rPr>
        <w:t xml:space="preserve">4 </w:t>
      </w:r>
      <w:r w:rsidRPr="00043040">
        <w:rPr>
          <w:rFonts w:cstheme="minorHAnsi"/>
          <w:sz w:val="28"/>
          <w:szCs w:val="28"/>
        </w:rPr>
        <w:t>de 4 integrantes</w:t>
      </w:r>
      <w:r w:rsidR="00687A3B" w:rsidRPr="00043040">
        <w:rPr>
          <w:rFonts w:cstheme="minorHAnsi"/>
          <w:sz w:val="28"/>
          <w:szCs w:val="28"/>
        </w:rPr>
        <w:t xml:space="preserve"> de la Comisión</w:t>
      </w:r>
      <w:r w:rsidR="00C86DE2" w:rsidRPr="00043040">
        <w:rPr>
          <w:rFonts w:cstheme="minorHAnsi"/>
          <w:sz w:val="28"/>
          <w:szCs w:val="28"/>
        </w:rPr>
        <w:t xml:space="preserve"> </w:t>
      </w:r>
      <w:r w:rsidR="00A424EF" w:rsidRPr="00043040">
        <w:rPr>
          <w:rFonts w:cstheme="minorHAnsi"/>
          <w:sz w:val="28"/>
          <w:szCs w:val="28"/>
        </w:rPr>
        <w:t>edilicia</w:t>
      </w:r>
      <w:r w:rsidR="00687A3B" w:rsidRPr="00043040">
        <w:rPr>
          <w:rFonts w:cstheme="minorHAnsi"/>
          <w:sz w:val="28"/>
          <w:szCs w:val="28"/>
        </w:rPr>
        <w:t xml:space="preserve"> de Parques, Jardines y Ornato</w:t>
      </w:r>
      <w:r w:rsidR="00C86DE2" w:rsidRPr="00043040">
        <w:rPr>
          <w:rFonts w:cstheme="minorHAnsi"/>
          <w:sz w:val="28"/>
          <w:szCs w:val="28"/>
        </w:rPr>
        <w:t>, habiendo totalidad.</w:t>
      </w:r>
    </w:p>
    <w:p w14:paraId="76CA437C" w14:textId="3629746D" w:rsidR="000840E1" w:rsidRPr="00043040" w:rsidRDefault="000840E1" w:rsidP="000840E1">
      <w:pPr>
        <w:jc w:val="both"/>
        <w:rPr>
          <w:rFonts w:eastAsia="Arial" w:cstheme="minorHAnsi"/>
          <w:b/>
          <w:bCs/>
          <w:sz w:val="28"/>
          <w:szCs w:val="28"/>
        </w:rPr>
      </w:pPr>
      <w:r w:rsidRPr="00043040">
        <w:rPr>
          <w:rFonts w:eastAsia="Arial" w:cstheme="minorHAnsi"/>
          <w:b/>
          <w:bCs/>
          <w:sz w:val="28"/>
          <w:szCs w:val="28"/>
        </w:rPr>
        <w:t>INTEGRANTES DE LA COMISIÓN EDILICIA DE FOMENTO AGROPECUARIO Y FORESTAL</w:t>
      </w:r>
      <w:r w:rsidR="00A619D1">
        <w:rPr>
          <w:rFonts w:eastAsia="Arial" w:cstheme="minorHAnsi"/>
          <w:b/>
          <w:bCs/>
          <w:sz w:val="28"/>
          <w:szCs w:val="28"/>
        </w:rPr>
        <w:t>:</w:t>
      </w:r>
      <w:r w:rsidRPr="00043040">
        <w:rPr>
          <w:rFonts w:eastAsia="Arial" w:cstheme="minorHAnsi"/>
          <w:b/>
          <w:bCs/>
          <w:sz w:val="28"/>
          <w:szCs w:val="28"/>
        </w:rPr>
        <w:t xml:space="preserve"> </w:t>
      </w:r>
    </w:p>
    <w:p w14:paraId="3A8BA9A7" w14:textId="38156BBF" w:rsidR="000840E1" w:rsidRPr="00043040" w:rsidRDefault="000840E1" w:rsidP="000840E1">
      <w:pPr>
        <w:spacing w:after="0"/>
        <w:rPr>
          <w:rFonts w:eastAsia="Arial" w:cstheme="minorHAnsi"/>
          <w:b/>
          <w:sz w:val="28"/>
          <w:szCs w:val="28"/>
        </w:rPr>
      </w:pPr>
      <w:r w:rsidRPr="00043040">
        <w:rPr>
          <w:rFonts w:eastAsia="Arial" w:cstheme="minorHAnsi"/>
          <w:b/>
          <w:sz w:val="28"/>
          <w:szCs w:val="28"/>
        </w:rPr>
        <w:t>C. JORGE EDUARDO GONZALEZ DE LA TORRE</w:t>
      </w:r>
      <w:r w:rsidR="00A04763" w:rsidRPr="00043040">
        <w:rPr>
          <w:rFonts w:eastAsia="Arial" w:cstheme="minorHAnsi"/>
          <w:b/>
          <w:sz w:val="28"/>
          <w:szCs w:val="28"/>
        </w:rPr>
        <w:t>.</w:t>
      </w:r>
    </w:p>
    <w:p w14:paraId="503CCB9C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1AF846EF" w14:textId="77777777" w:rsidR="000840E1" w:rsidRPr="00043040" w:rsidRDefault="000840E1" w:rsidP="000840E1">
      <w:pPr>
        <w:spacing w:after="0"/>
        <w:rPr>
          <w:rFonts w:eastAsia="Arial" w:cstheme="minorHAnsi"/>
          <w:b/>
          <w:sz w:val="28"/>
          <w:szCs w:val="28"/>
        </w:rPr>
      </w:pPr>
    </w:p>
    <w:p w14:paraId="41C5FB71" w14:textId="30E9EC75" w:rsidR="000840E1" w:rsidRPr="00043040" w:rsidRDefault="000840E1" w:rsidP="000840E1">
      <w:pPr>
        <w:spacing w:after="0"/>
        <w:rPr>
          <w:rFonts w:eastAsia="Arial" w:cstheme="minorHAnsi"/>
          <w:b/>
          <w:sz w:val="28"/>
          <w:szCs w:val="28"/>
        </w:rPr>
      </w:pPr>
      <w:r w:rsidRPr="00043040">
        <w:rPr>
          <w:rFonts w:eastAsia="Arial" w:cstheme="minorHAnsi"/>
          <w:b/>
          <w:sz w:val="28"/>
          <w:szCs w:val="28"/>
        </w:rPr>
        <w:t>LIC. JUAN MARTIN NUÑEZ MORAN</w:t>
      </w:r>
      <w:r w:rsidR="00A04763" w:rsidRPr="00043040">
        <w:rPr>
          <w:rFonts w:eastAsia="Arial" w:cstheme="minorHAnsi"/>
          <w:b/>
          <w:sz w:val="28"/>
          <w:szCs w:val="28"/>
        </w:rPr>
        <w:t>.</w:t>
      </w:r>
    </w:p>
    <w:p w14:paraId="25F7CEC1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634BF5DD" w14:textId="77777777" w:rsidR="000840E1" w:rsidRPr="00043040" w:rsidRDefault="000840E1" w:rsidP="000840E1">
      <w:pPr>
        <w:spacing w:after="0"/>
        <w:rPr>
          <w:rFonts w:eastAsia="Arial" w:cstheme="minorHAnsi"/>
          <w:b/>
          <w:sz w:val="28"/>
          <w:szCs w:val="28"/>
        </w:rPr>
      </w:pPr>
    </w:p>
    <w:p w14:paraId="74241AFD" w14:textId="20AA582B" w:rsidR="000840E1" w:rsidRPr="00043040" w:rsidRDefault="000840E1" w:rsidP="000840E1">
      <w:pPr>
        <w:spacing w:after="0"/>
        <w:rPr>
          <w:rFonts w:eastAsia="Arial" w:cstheme="minorHAnsi"/>
          <w:b/>
          <w:sz w:val="28"/>
          <w:szCs w:val="28"/>
        </w:rPr>
      </w:pPr>
      <w:r w:rsidRPr="00043040">
        <w:rPr>
          <w:rFonts w:eastAsia="Arial" w:cstheme="minorHAnsi"/>
          <w:b/>
          <w:sz w:val="28"/>
          <w:szCs w:val="28"/>
        </w:rPr>
        <w:t>LIC. ANABEL AVILA MARTINEZ</w:t>
      </w:r>
      <w:r w:rsidR="00A04763" w:rsidRPr="00043040">
        <w:rPr>
          <w:rFonts w:eastAsia="Arial" w:cstheme="minorHAnsi"/>
          <w:b/>
          <w:sz w:val="28"/>
          <w:szCs w:val="28"/>
        </w:rPr>
        <w:t>.</w:t>
      </w:r>
    </w:p>
    <w:p w14:paraId="5D254C9E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1CF02C36" w14:textId="77777777" w:rsidR="00DE139F" w:rsidRDefault="00DE139F" w:rsidP="000840E1">
      <w:pPr>
        <w:jc w:val="both"/>
        <w:rPr>
          <w:rFonts w:cstheme="minorHAnsi"/>
          <w:sz w:val="28"/>
          <w:szCs w:val="28"/>
        </w:rPr>
      </w:pPr>
    </w:p>
    <w:p w14:paraId="4832BDBA" w14:textId="07C6E8EF" w:rsidR="000840E1" w:rsidRDefault="000840E1" w:rsidP="000840E1">
      <w:pPr>
        <w:jc w:val="both"/>
        <w:rPr>
          <w:rFonts w:eastAsia="Arial"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 xml:space="preserve">Se encuentran </w:t>
      </w:r>
      <w:r w:rsidR="00C86DE2" w:rsidRPr="00043040">
        <w:rPr>
          <w:rFonts w:cstheme="minorHAnsi"/>
          <w:sz w:val="28"/>
          <w:szCs w:val="28"/>
        </w:rPr>
        <w:t xml:space="preserve">3 </w:t>
      </w:r>
      <w:r w:rsidRPr="00043040">
        <w:rPr>
          <w:rFonts w:cstheme="minorHAnsi"/>
          <w:sz w:val="28"/>
          <w:szCs w:val="28"/>
        </w:rPr>
        <w:t xml:space="preserve">de 3 integrantes </w:t>
      </w:r>
      <w:r w:rsidR="00C86DE2" w:rsidRPr="00043040">
        <w:rPr>
          <w:rFonts w:cstheme="minorHAnsi"/>
          <w:sz w:val="28"/>
          <w:szCs w:val="28"/>
        </w:rPr>
        <w:t xml:space="preserve">de </w:t>
      </w:r>
      <w:r w:rsidR="00A619D1">
        <w:rPr>
          <w:rFonts w:cstheme="minorHAnsi"/>
          <w:sz w:val="28"/>
          <w:szCs w:val="28"/>
        </w:rPr>
        <w:t xml:space="preserve">la </w:t>
      </w:r>
      <w:r w:rsidR="00C86DE2" w:rsidRPr="00043040">
        <w:rPr>
          <w:rFonts w:eastAsia="Arial" w:cstheme="minorHAnsi"/>
          <w:sz w:val="28"/>
          <w:szCs w:val="28"/>
        </w:rPr>
        <w:t>Comisión edilicia de Fomento Agropecuario y Forestal, habiendo totalidad.</w:t>
      </w:r>
    </w:p>
    <w:p w14:paraId="2F77A864" w14:textId="45C63654" w:rsidR="000840E1" w:rsidRPr="00043040" w:rsidRDefault="000840E1" w:rsidP="000840E1">
      <w:pPr>
        <w:spacing w:after="0" w:line="240" w:lineRule="auto"/>
        <w:jc w:val="both"/>
        <w:rPr>
          <w:rFonts w:eastAsia="Arial" w:cstheme="minorHAnsi"/>
          <w:b/>
          <w:bCs/>
          <w:sz w:val="28"/>
          <w:szCs w:val="28"/>
        </w:rPr>
      </w:pPr>
      <w:r w:rsidRPr="00043040">
        <w:rPr>
          <w:rFonts w:eastAsia="Arial" w:cstheme="minorHAnsi"/>
          <w:b/>
          <w:bCs/>
          <w:sz w:val="28"/>
          <w:szCs w:val="28"/>
        </w:rPr>
        <w:t>INTEGRANTES DE LA COMISIÓN EDILICIA DE MEDIO AMBIENTE</w:t>
      </w:r>
      <w:r w:rsidR="00A619D1">
        <w:rPr>
          <w:rFonts w:eastAsia="Arial" w:cstheme="minorHAnsi"/>
          <w:b/>
          <w:bCs/>
          <w:sz w:val="28"/>
          <w:szCs w:val="28"/>
        </w:rPr>
        <w:t>:</w:t>
      </w:r>
    </w:p>
    <w:p w14:paraId="45A6ABDB" w14:textId="77777777" w:rsidR="00A04763" w:rsidRPr="00043040" w:rsidRDefault="00A04763" w:rsidP="000840E1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1C83D9C0" w14:textId="10E0575F" w:rsidR="000840E1" w:rsidRPr="00043040" w:rsidRDefault="000840E1" w:rsidP="000840E1">
      <w:pPr>
        <w:spacing w:after="0" w:line="240" w:lineRule="auto"/>
        <w:rPr>
          <w:rFonts w:eastAsia="Arial" w:cstheme="minorHAnsi"/>
          <w:b/>
          <w:sz w:val="28"/>
          <w:szCs w:val="28"/>
        </w:rPr>
      </w:pPr>
      <w:r w:rsidRPr="00043040">
        <w:rPr>
          <w:rFonts w:eastAsia="Arial" w:cstheme="minorHAnsi"/>
          <w:b/>
          <w:sz w:val="28"/>
          <w:szCs w:val="28"/>
        </w:rPr>
        <w:t>LIC. JUAN MARTIN NUÑEZ MORAN</w:t>
      </w:r>
      <w:r w:rsidR="00A04763" w:rsidRPr="00043040">
        <w:rPr>
          <w:rFonts w:eastAsia="Arial" w:cstheme="minorHAnsi"/>
          <w:b/>
          <w:sz w:val="28"/>
          <w:szCs w:val="28"/>
        </w:rPr>
        <w:t>.</w:t>
      </w:r>
    </w:p>
    <w:p w14:paraId="3D8155D3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094550ED" w14:textId="77777777" w:rsidR="000840E1" w:rsidRPr="00043040" w:rsidRDefault="000840E1" w:rsidP="000840E1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33E5416" w14:textId="42C366B5" w:rsidR="000840E1" w:rsidRPr="00043040" w:rsidRDefault="000840E1" w:rsidP="000840E1">
      <w:pPr>
        <w:spacing w:after="0" w:line="240" w:lineRule="auto"/>
        <w:rPr>
          <w:rFonts w:eastAsia="Arial" w:cstheme="minorHAnsi"/>
          <w:b/>
          <w:sz w:val="28"/>
          <w:szCs w:val="28"/>
        </w:rPr>
      </w:pPr>
      <w:r w:rsidRPr="00043040">
        <w:rPr>
          <w:rFonts w:eastAsia="Arial" w:cstheme="minorHAnsi"/>
          <w:b/>
          <w:sz w:val="28"/>
          <w:szCs w:val="28"/>
        </w:rPr>
        <w:t>LIC. JAEL CHAMU PONCE</w:t>
      </w:r>
      <w:r w:rsidR="00A04763" w:rsidRPr="00043040">
        <w:rPr>
          <w:rFonts w:eastAsia="Arial" w:cstheme="minorHAnsi"/>
          <w:b/>
          <w:sz w:val="28"/>
          <w:szCs w:val="28"/>
        </w:rPr>
        <w:t>.</w:t>
      </w:r>
    </w:p>
    <w:p w14:paraId="30101B9D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492CAE7A" w14:textId="77777777" w:rsidR="000840E1" w:rsidRPr="00043040" w:rsidRDefault="000840E1" w:rsidP="000840E1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522E5A08" w14:textId="23E02E8C" w:rsidR="000840E1" w:rsidRPr="00043040" w:rsidRDefault="000840E1" w:rsidP="000840E1">
      <w:pPr>
        <w:spacing w:after="0" w:line="240" w:lineRule="auto"/>
        <w:rPr>
          <w:rFonts w:eastAsia="Arial" w:cstheme="minorHAnsi"/>
          <w:b/>
          <w:sz w:val="28"/>
          <w:szCs w:val="28"/>
        </w:rPr>
      </w:pPr>
      <w:r w:rsidRPr="00043040">
        <w:rPr>
          <w:rFonts w:eastAsia="Arial" w:cstheme="minorHAnsi"/>
          <w:b/>
          <w:sz w:val="28"/>
          <w:szCs w:val="28"/>
        </w:rPr>
        <w:t>LIC. JOSE ALFREDO GAVIÑO HERNANDEZ</w:t>
      </w:r>
      <w:r w:rsidR="00A04763" w:rsidRPr="00043040">
        <w:rPr>
          <w:rFonts w:eastAsia="Arial" w:cstheme="minorHAnsi"/>
          <w:b/>
          <w:sz w:val="28"/>
          <w:szCs w:val="28"/>
        </w:rPr>
        <w:t>.</w:t>
      </w:r>
    </w:p>
    <w:p w14:paraId="797F56BB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6A668168" w14:textId="77777777" w:rsidR="00A04763" w:rsidRPr="00043040" w:rsidRDefault="00A04763" w:rsidP="000840E1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6BC56154" w14:textId="2DC60FB4" w:rsidR="000840E1" w:rsidRPr="00043040" w:rsidRDefault="000840E1" w:rsidP="000840E1">
      <w:pPr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Se encuentran presentes</w:t>
      </w:r>
      <w:r w:rsidR="00C86DE2" w:rsidRPr="00043040">
        <w:rPr>
          <w:rFonts w:cstheme="minorHAnsi"/>
          <w:sz w:val="28"/>
          <w:szCs w:val="28"/>
        </w:rPr>
        <w:t xml:space="preserve"> 3</w:t>
      </w:r>
      <w:r w:rsidRPr="00043040">
        <w:rPr>
          <w:rFonts w:cstheme="minorHAnsi"/>
          <w:sz w:val="28"/>
          <w:szCs w:val="28"/>
        </w:rPr>
        <w:t xml:space="preserve"> de 3 integrantes </w:t>
      </w:r>
      <w:r w:rsidR="00A619D1">
        <w:rPr>
          <w:rFonts w:cstheme="minorHAnsi"/>
          <w:sz w:val="28"/>
          <w:szCs w:val="28"/>
        </w:rPr>
        <w:t xml:space="preserve">de la </w:t>
      </w:r>
      <w:r w:rsidR="00C86DE2" w:rsidRPr="00043040">
        <w:rPr>
          <w:rFonts w:eastAsia="Arial" w:cstheme="minorHAnsi"/>
          <w:sz w:val="28"/>
          <w:szCs w:val="28"/>
        </w:rPr>
        <w:t>Comisión edilicia de Medio Ambiente, habiendo totalidad.</w:t>
      </w:r>
    </w:p>
    <w:p w14:paraId="61DF177E" w14:textId="1420161A" w:rsidR="000840E1" w:rsidRPr="00043040" w:rsidRDefault="000840E1" w:rsidP="000840E1">
      <w:pPr>
        <w:jc w:val="both"/>
        <w:rPr>
          <w:rFonts w:eastAsia="Arial" w:cstheme="minorHAnsi"/>
          <w:b/>
          <w:bCs/>
          <w:sz w:val="28"/>
          <w:szCs w:val="28"/>
        </w:rPr>
      </w:pPr>
      <w:r w:rsidRPr="00043040">
        <w:rPr>
          <w:rFonts w:eastAsia="Arial" w:cstheme="minorHAnsi"/>
          <w:b/>
          <w:bCs/>
          <w:sz w:val="28"/>
          <w:szCs w:val="28"/>
        </w:rPr>
        <w:t>INTEGRANTES DE LA COMISIÓN EDILICIA DE PLANEACIÓN SOCIOECONÓMICA Y URBANA</w:t>
      </w:r>
      <w:r w:rsidR="00A619D1">
        <w:rPr>
          <w:rFonts w:eastAsia="Arial" w:cstheme="minorHAnsi"/>
          <w:b/>
          <w:bCs/>
          <w:sz w:val="28"/>
          <w:szCs w:val="28"/>
        </w:rPr>
        <w:t>:</w:t>
      </w:r>
    </w:p>
    <w:p w14:paraId="6246430C" w14:textId="77777777" w:rsidR="000840E1" w:rsidRPr="00043040" w:rsidRDefault="000840E1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C871686" w14:textId="01D41DF4" w:rsidR="000840E1" w:rsidRPr="00043040" w:rsidRDefault="000840E1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LIC. ADRIANA DEL CARMEN ZUÑIGA GUERRERO.</w:t>
      </w:r>
    </w:p>
    <w:p w14:paraId="78C640C6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418DD236" w14:textId="77777777" w:rsidR="00A04763" w:rsidRPr="00043040" w:rsidRDefault="00A04763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5C4CFF7" w14:textId="41A37345" w:rsidR="000840E1" w:rsidRPr="00043040" w:rsidRDefault="000840E1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LIC. JOSE LUIS SALAZAR MARTINEZ</w:t>
      </w:r>
      <w:r w:rsidR="00A04763" w:rsidRPr="00043040">
        <w:rPr>
          <w:rFonts w:cstheme="minorHAnsi"/>
          <w:b/>
          <w:sz w:val="28"/>
          <w:szCs w:val="28"/>
        </w:rPr>
        <w:t>.</w:t>
      </w:r>
    </w:p>
    <w:p w14:paraId="6856D5AA" w14:textId="2DFCA6BB" w:rsidR="00A04763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5095321E" w14:textId="77777777" w:rsidR="00A619D1" w:rsidRPr="00043040" w:rsidRDefault="00A619D1" w:rsidP="00A04763">
      <w:pPr>
        <w:spacing w:after="0"/>
        <w:rPr>
          <w:rFonts w:cstheme="minorHAnsi"/>
          <w:b/>
          <w:sz w:val="28"/>
          <w:szCs w:val="28"/>
        </w:rPr>
      </w:pPr>
    </w:p>
    <w:p w14:paraId="368A07B7" w14:textId="77777777" w:rsidR="00A04763" w:rsidRPr="00043040" w:rsidRDefault="00A04763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AFEC51D" w14:textId="77777777" w:rsidR="00A619D1" w:rsidRDefault="000840E1" w:rsidP="00A619D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lastRenderedPageBreak/>
        <w:t>LIC. BRAULIO ERNESTO GARCIA PEREZ</w:t>
      </w:r>
      <w:r w:rsidR="00A04763" w:rsidRPr="00043040">
        <w:rPr>
          <w:rFonts w:cstheme="minorHAnsi"/>
          <w:b/>
          <w:sz w:val="28"/>
          <w:szCs w:val="28"/>
        </w:rPr>
        <w:t>.</w:t>
      </w:r>
    </w:p>
    <w:p w14:paraId="411DFC0C" w14:textId="3E5F59A4" w:rsidR="00A04763" w:rsidRPr="00043040" w:rsidRDefault="00A04763" w:rsidP="00A619D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51478DF6" w14:textId="77777777" w:rsidR="00A04763" w:rsidRPr="00043040" w:rsidRDefault="00A04763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16A67D8" w14:textId="77777777" w:rsidR="00C86DE2" w:rsidRPr="00043040" w:rsidRDefault="00C86DE2" w:rsidP="00C86DE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61869B2" w14:textId="219BCF3F" w:rsidR="00C86DE2" w:rsidRPr="00043040" w:rsidRDefault="000840E1" w:rsidP="00C86DE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LIC. JOSE ALFREDO GAVIÑO HERNANDEZ</w:t>
      </w:r>
      <w:r w:rsidR="00A04763" w:rsidRPr="00043040">
        <w:rPr>
          <w:rFonts w:cstheme="minorHAnsi"/>
          <w:b/>
          <w:sz w:val="28"/>
          <w:szCs w:val="28"/>
        </w:rPr>
        <w:t>.</w:t>
      </w:r>
    </w:p>
    <w:p w14:paraId="05CFA946" w14:textId="0BBD3EA1" w:rsidR="00A04763" w:rsidRPr="00043040" w:rsidRDefault="00A04763" w:rsidP="00C86DE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0034D4AD" w14:textId="77777777" w:rsidR="00A04763" w:rsidRPr="00043040" w:rsidRDefault="00A04763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5857FF99" w14:textId="77777777" w:rsidR="000840E1" w:rsidRPr="00043040" w:rsidRDefault="000840E1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2F57151" w14:textId="59423432" w:rsidR="000840E1" w:rsidRPr="00043040" w:rsidRDefault="000840E1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LIC. LUIS ARTURO MORONES VARGAS</w:t>
      </w:r>
      <w:r w:rsidR="00A04763" w:rsidRPr="00043040">
        <w:rPr>
          <w:rFonts w:cstheme="minorHAnsi"/>
          <w:b/>
          <w:sz w:val="28"/>
          <w:szCs w:val="28"/>
        </w:rPr>
        <w:t>.</w:t>
      </w:r>
    </w:p>
    <w:p w14:paraId="3B706B03" w14:textId="08E72E9E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</w:t>
      </w:r>
      <w:r w:rsidR="00C86DE2" w:rsidRPr="00043040">
        <w:rPr>
          <w:rFonts w:cstheme="minorHAnsi"/>
          <w:b/>
          <w:sz w:val="28"/>
          <w:szCs w:val="28"/>
        </w:rPr>
        <w:t>AUSENTE</w:t>
      </w:r>
      <w:r w:rsidRPr="00043040">
        <w:rPr>
          <w:rFonts w:cstheme="minorHAnsi"/>
          <w:b/>
          <w:sz w:val="28"/>
          <w:szCs w:val="28"/>
        </w:rPr>
        <w:t>)</w:t>
      </w:r>
    </w:p>
    <w:p w14:paraId="5BD953CB" w14:textId="77777777" w:rsidR="00A04763" w:rsidRPr="00043040" w:rsidRDefault="00A04763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5D08F702" w14:textId="77777777" w:rsidR="000840E1" w:rsidRPr="00043040" w:rsidRDefault="000840E1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BF8E59D" w14:textId="6767DCF1" w:rsidR="000840E1" w:rsidRPr="00043040" w:rsidRDefault="000840E1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LIC. MARIA DEL ROSARIO VELAZQUEZ HERNANDEZ</w:t>
      </w:r>
      <w:r w:rsidR="00A04763" w:rsidRPr="00043040">
        <w:rPr>
          <w:rFonts w:cstheme="minorHAnsi"/>
          <w:b/>
          <w:sz w:val="28"/>
          <w:szCs w:val="28"/>
        </w:rPr>
        <w:t>.</w:t>
      </w:r>
    </w:p>
    <w:p w14:paraId="455BA469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1693F646" w14:textId="77777777" w:rsidR="00A04763" w:rsidRPr="00043040" w:rsidRDefault="00A04763" w:rsidP="000840E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568D825D" w14:textId="77777777" w:rsidR="000840E1" w:rsidRPr="00043040" w:rsidRDefault="000840E1" w:rsidP="000840E1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  <w:bookmarkStart w:id="0" w:name="_Hlk113875171"/>
    </w:p>
    <w:p w14:paraId="0DCF0AD2" w14:textId="2B41BFA7" w:rsidR="000840E1" w:rsidRPr="00043040" w:rsidRDefault="000840E1" w:rsidP="000840E1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  <w:r w:rsidRPr="00043040">
        <w:rPr>
          <w:rFonts w:cstheme="minorHAnsi"/>
          <w:b/>
          <w:bCs/>
          <w:sz w:val="28"/>
          <w:szCs w:val="28"/>
        </w:rPr>
        <w:t>C. SUSANA INFANTE PAREDES</w:t>
      </w:r>
      <w:r w:rsidR="00A04763" w:rsidRPr="00043040">
        <w:rPr>
          <w:rFonts w:cstheme="minorHAnsi"/>
          <w:b/>
          <w:bCs/>
          <w:sz w:val="28"/>
          <w:szCs w:val="28"/>
        </w:rPr>
        <w:t>.</w:t>
      </w:r>
    </w:p>
    <w:p w14:paraId="70ABE93A" w14:textId="77777777" w:rsidR="00A04763" w:rsidRPr="00043040" w:rsidRDefault="00A04763" w:rsidP="00A04763">
      <w:pPr>
        <w:spacing w:after="0"/>
        <w:rPr>
          <w:rFonts w:cstheme="minorHAnsi"/>
          <w:b/>
          <w:sz w:val="28"/>
          <w:szCs w:val="28"/>
        </w:rPr>
      </w:pPr>
      <w:r w:rsidRPr="00043040">
        <w:rPr>
          <w:rFonts w:cstheme="minorHAnsi"/>
          <w:b/>
          <w:sz w:val="28"/>
          <w:szCs w:val="28"/>
        </w:rPr>
        <w:t>(PRESENTE)</w:t>
      </w:r>
    </w:p>
    <w:p w14:paraId="14623054" w14:textId="77777777" w:rsidR="00A04763" w:rsidRPr="00043040" w:rsidRDefault="00A04763" w:rsidP="000840E1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</w:p>
    <w:p w14:paraId="5ADED661" w14:textId="77777777" w:rsidR="000840E1" w:rsidRPr="00043040" w:rsidRDefault="000840E1" w:rsidP="000840E1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</w:p>
    <w:p w14:paraId="31D33B01" w14:textId="06B08F1B" w:rsidR="000840E1" w:rsidRPr="00043040" w:rsidRDefault="000840E1" w:rsidP="000840E1">
      <w:pPr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 xml:space="preserve">Se encuentran presentes </w:t>
      </w:r>
      <w:r w:rsidR="004A65D0" w:rsidRPr="00043040">
        <w:rPr>
          <w:rFonts w:cstheme="minorHAnsi"/>
          <w:sz w:val="28"/>
          <w:szCs w:val="28"/>
        </w:rPr>
        <w:t>6</w:t>
      </w:r>
      <w:r w:rsidR="00687A3B" w:rsidRPr="00043040">
        <w:rPr>
          <w:rFonts w:cstheme="minorHAnsi"/>
          <w:sz w:val="28"/>
          <w:szCs w:val="28"/>
        </w:rPr>
        <w:t xml:space="preserve"> </w:t>
      </w:r>
      <w:r w:rsidRPr="00043040">
        <w:rPr>
          <w:rFonts w:cstheme="minorHAnsi"/>
          <w:sz w:val="28"/>
          <w:szCs w:val="28"/>
        </w:rPr>
        <w:t>de 7 integrantes</w:t>
      </w:r>
      <w:bookmarkEnd w:id="0"/>
      <w:r w:rsidR="00A619D1">
        <w:rPr>
          <w:rFonts w:cstheme="minorHAnsi"/>
          <w:sz w:val="28"/>
          <w:szCs w:val="28"/>
        </w:rPr>
        <w:t>,</w:t>
      </w:r>
      <w:r w:rsidR="004A65D0" w:rsidRPr="00043040">
        <w:rPr>
          <w:rFonts w:cstheme="minorHAnsi"/>
          <w:sz w:val="28"/>
          <w:szCs w:val="28"/>
        </w:rPr>
        <w:t xml:space="preserve"> habiendo </w:t>
      </w:r>
      <w:r w:rsidR="005120AC" w:rsidRPr="00043040">
        <w:rPr>
          <w:rFonts w:cstheme="minorHAnsi"/>
          <w:sz w:val="28"/>
          <w:szCs w:val="28"/>
        </w:rPr>
        <w:t>mayoría</w:t>
      </w:r>
      <w:r w:rsidRPr="00043040">
        <w:rPr>
          <w:rFonts w:cstheme="minorHAnsi"/>
          <w:sz w:val="28"/>
          <w:szCs w:val="28"/>
        </w:rPr>
        <w:t xml:space="preserve"> y con fundamento en el artículo 90 del Reglamento del Gobierno y de la Administración Pública del Ayuntamiento Constitucional de San Pedro Tlaquepaque, declaro que existe </w:t>
      </w:r>
      <w:r w:rsidR="00BB1B3B" w:rsidRPr="00043040">
        <w:rPr>
          <w:rFonts w:cstheme="minorHAnsi"/>
          <w:sz w:val="28"/>
          <w:szCs w:val="28"/>
        </w:rPr>
        <w:t xml:space="preserve">quorum legal </w:t>
      </w:r>
      <w:r w:rsidRPr="00043040">
        <w:rPr>
          <w:rFonts w:cstheme="minorHAnsi"/>
          <w:sz w:val="28"/>
          <w:szCs w:val="28"/>
        </w:rPr>
        <w:t xml:space="preserve">para sesionar. </w:t>
      </w:r>
    </w:p>
    <w:p w14:paraId="07CC62E3" w14:textId="77777777" w:rsidR="000840E1" w:rsidRPr="00043040" w:rsidRDefault="000840E1" w:rsidP="000840E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43040">
        <w:rPr>
          <w:rFonts w:cstheme="minorHAnsi"/>
          <w:color w:val="000000" w:themeColor="text1"/>
          <w:sz w:val="28"/>
          <w:szCs w:val="28"/>
        </w:rPr>
        <w:t>Continuando con la Sesión, dio lectura al orden del día:</w:t>
      </w:r>
    </w:p>
    <w:p w14:paraId="711C67BE" w14:textId="77777777" w:rsidR="000840E1" w:rsidRPr="00043040" w:rsidRDefault="000840E1" w:rsidP="000840E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Bienvenida.</w:t>
      </w:r>
    </w:p>
    <w:p w14:paraId="69C4E725" w14:textId="77777777" w:rsidR="000840E1" w:rsidRPr="00043040" w:rsidRDefault="000840E1" w:rsidP="000840E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Lista de asistencia, verificación y declaración del quorum legal para sesionar.</w:t>
      </w:r>
    </w:p>
    <w:p w14:paraId="41E471D9" w14:textId="77777777" w:rsidR="000840E1" w:rsidRPr="00043040" w:rsidRDefault="000840E1" w:rsidP="000840E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Lectura y aprobación del orden del día</w:t>
      </w:r>
    </w:p>
    <w:p w14:paraId="73F071E3" w14:textId="21413A33" w:rsidR="000840E1" w:rsidRPr="00043040" w:rsidRDefault="000840E1" w:rsidP="000840E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 xml:space="preserve">Aprobación del dictamen que resuelve el punto de acuerdo número </w:t>
      </w:r>
      <w:r w:rsidRPr="00043040">
        <w:rPr>
          <w:rFonts w:cstheme="minorHAnsi"/>
          <w:b/>
          <w:bCs/>
          <w:sz w:val="28"/>
          <w:szCs w:val="28"/>
        </w:rPr>
        <w:t>1437/2020/TC</w:t>
      </w:r>
      <w:r w:rsidRPr="00043040">
        <w:rPr>
          <w:rFonts w:cstheme="minorHAnsi"/>
          <w:sz w:val="28"/>
          <w:szCs w:val="28"/>
        </w:rPr>
        <w:t xml:space="preserve"> que tiene por </w:t>
      </w:r>
      <w:r w:rsidRPr="00043040">
        <w:rPr>
          <w:rFonts w:eastAsia="Arial" w:cstheme="minorHAnsi"/>
          <w:bCs/>
          <w:sz w:val="28"/>
          <w:szCs w:val="28"/>
        </w:rPr>
        <w:t xml:space="preserve">objeto </w:t>
      </w:r>
      <w:r w:rsidRPr="00043040">
        <w:rPr>
          <w:rFonts w:eastAsia="Arial" w:cstheme="minorHAnsi"/>
          <w:sz w:val="28"/>
          <w:szCs w:val="28"/>
        </w:rPr>
        <w:t>la realización de</w:t>
      </w:r>
      <w:r w:rsidRPr="00043040">
        <w:rPr>
          <w:rFonts w:eastAsia="Arial" w:cstheme="minorHAnsi"/>
          <w:b/>
          <w:bCs/>
          <w:sz w:val="28"/>
          <w:szCs w:val="28"/>
        </w:rPr>
        <w:t xml:space="preserve"> </w:t>
      </w:r>
      <w:r w:rsidRPr="00043040">
        <w:rPr>
          <w:rFonts w:cstheme="minorHAnsi"/>
          <w:b/>
          <w:bCs/>
          <w:sz w:val="28"/>
          <w:szCs w:val="28"/>
        </w:rPr>
        <w:t>un programa de Forestación y Reforestación con acciones programadas</w:t>
      </w:r>
      <w:r w:rsidR="00F0433C" w:rsidRPr="00043040">
        <w:rPr>
          <w:rFonts w:cstheme="minorHAnsi"/>
          <w:b/>
          <w:bCs/>
          <w:sz w:val="28"/>
          <w:szCs w:val="28"/>
        </w:rPr>
        <w:t xml:space="preserve"> y</w:t>
      </w:r>
      <w:r w:rsidRPr="00043040">
        <w:rPr>
          <w:rFonts w:cstheme="minorHAnsi"/>
          <w:b/>
          <w:bCs/>
          <w:sz w:val="28"/>
          <w:szCs w:val="28"/>
        </w:rPr>
        <w:t xml:space="preserve"> permanentes, convocando y exhortando a los poseedores de fincas y predios por cualquier título ubicadas dentro del Municipio, a plantar un árbol al menos sobre su banqueta o servidumbre de acuerdo a las medidas y características del terreno, y en cumplimiento al Reglamento de Parques y Jardines, y demás normas y leyes aplicables en la materia.</w:t>
      </w:r>
    </w:p>
    <w:p w14:paraId="6A4E0C6B" w14:textId="77777777" w:rsidR="000840E1" w:rsidRPr="00043040" w:rsidRDefault="000840E1" w:rsidP="000840E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Asuntos generales.</w:t>
      </w:r>
    </w:p>
    <w:p w14:paraId="4F3F67EC" w14:textId="77777777" w:rsidR="000840E1" w:rsidRPr="00043040" w:rsidRDefault="000840E1" w:rsidP="000840E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Clausura.</w:t>
      </w:r>
    </w:p>
    <w:p w14:paraId="4E8296A9" w14:textId="77777777" w:rsidR="000840E1" w:rsidRPr="00043040" w:rsidRDefault="000840E1" w:rsidP="000840E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DAA7A4" w14:textId="115DD807" w:rsidR="000840E1" w:rsidRPr="00043040" w:rsidRDefault="000840E1" w:rsidP="000840E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43040">
        <w:rPr>
          <w:rFonts w:asciiTheme="minorHAnsi" w:hAnsiTheme="minorHAnsi" w:cstheme="minorHAnsi"/>
          <w:sz w:val="28"/>
          <w:szCs w:val="28"/>
        </w:rPr>
        <w:lastRenderedPageBreak/>
        <w:t>Habiendo desahogado los puntos primero, segundo, en el tercer punto, les pregunt</w:t>
      </w:r>
      <w:r w:rsidR="003E135D">
        <w:rPr>
          <w:rFonts w:asciiTheme="minorHAnsi" w:hAnsiTheme="minorHAnsi" w:cstheme="minorHAnsi"/>
          <w:sz w:val="28"/>
          <w:szCs w:val="28"/>
        </w:rPr>
        <w:t>a ¿</w:t>
      </w:r>
      <w:r w:rsidRPr="00043040">
        <w:rPr>
          <w:rFonts w:asciiTheme="minorHAnsi" w:hAnsiTheme="minorHAnsi" w:cstheme="minorHAnsi"/>
          <w:sz w:val="28"/>
          <w:szCs w:val="28"/>
        </w:rPr>
        <w:t>si están de acuerdo con orden de día</w:t>
      </w:r>
      <w:r w:rsidR="003E135D">
        <w:rPr>
          <w:rFonts w:asciiTheme="minorHAnsi" w:hAnsiTheme="minorHAnsi" w:cstheme="minorHAnsi"/>
          <w:sz w:val="28"/>
          <w:szCs w:val="28"/>
        </w:rPr>
        <w:t>?</w:t>
      </w:r>
      <w:r w:rsidRPr="00043040">
        <w:rPr>
          <w:rFonts w:asciiTheme="minorHAnsi" w:hAnsiTheme="minorHAnsi" w:cstheme="minorHAnsi"/>
          <w:sz w:val="28"/>
          <w:szCs w:val="28"/>
        </w:rPr>
        <w:t>, por lo que solicito en votación, manifiesten su aprobación…</w:t>
      </w:r>
    </w:p>
    <w:p w14:paraId="195DF4AE" w14:textId="77777777" w:rsidR="000840E1" w:rsidRPr="00043040" w:rsidRDefault="000840E1" w:rsidP="000840E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480703C" w14:textId="77777777" w:rsidR="000840E1" w:rsidRPr="00043040" w:rsidRDefault="000840E1" w:rsidP="000840E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43040">
        <w:rPr>
          <w:rFonts w:asciiTheme="minorHAnsi" w:hAnsiTheme="minorHAnsi" w:cstheme="minorHAnsi"/>
          <w:sz w:val="28"/>
          <w:szCs w:val="28"/>
        </w:rPr>
        <w:t>APROBADO POR MAYORIA</w:t>
      </w:r>
    </w:p>
    <w:p w14:paraId="0E5E810C" w14:textId="77777777" w:rsidR="000840E1" w:rsidRPr="00043040" w:rsidRDefault="000840E1" w:rsidP="000840E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AA9974D" w14:textId="04158A74" w:rsidR="000840E1" w:rsidRPr="00043040" w:rsidRDefault="000840E1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Para dar cumplimiento al cuarto punto del orden del día en “Aprobación del dictamen que resuelve el punto de acuerdo número 1437/2020/TC</w:t>
      </w:r>
      <w:r w:rsidR="003E135D">
        <w:rPr>
          <w:rFonts w:cstheme="minorHAnsi"/>
          <w:sz w:val="28"/>
          <w:szCs w:val="28"/>
        </w:rPr>
        <w:t>,</w:t>
      </w:r>
      <w:r w:rsidRPr="00043040">
        <w:rPr>
          <w:rFonts w:cstheme="minorHAnsi"/>
          <w:sz w:val="28"/>
          <w:szCs w:val="28"/>
        </w:rPr>
        <w:t xml:space="preserve"> que tiene por </w:t>
      </w:r>
      <w:r w:rsidRPr="00043040">
        <w:rPr>
          <w:rFonts w:eastAsia="Arial" w:cstheme="minorHAnsi"/>
          <w:sz w:val="28"/>
          <w:szCs w:val="28"/>
        </w:rPr>
        <w:t xml:space="preserve">objeto la realización de </w:t>
      </w:r>
      <w:r w:rsidRPr="00043040">
        <w:rPr>
          <w:rFonts w:cstheme="minorHAnsi"/>
          <w:sz w:val="28"/>
          <w:szCs w:val="28"/>
        </w:rPr>
        <w:t xml:space="preserve">un programa de Forestación y Reforestación con acciones programadas </w:t>
      </w:r>
      <w:r w:rsidR="001B1674" w:rsidRPr="00043040">
        <w:rPr>
          <w:rFonts w:cstheme="minorHAnsi"/>
          <w:sz w:val="28"/>
          <w:szCs w:val="28"/>
        </w:rPr>
        <w:t xml:space="preserve">y </w:t>
      </w:r>
      <w:r w:rsidRPr="00043040">
        <w:rPr>
          <w:rFonts w:cstheme="minorHAnsi"/>
          <w:sz w:val="28"/>
          <w:szCs w:val="28"/>
        </w:rPr>
        <w:t>permanentes, convocando y exhortando a los poseedores de fincas y predios por cualquier título ubicadas dentro del Municipio, a plantar un árbol al menos sobre su banqueta o servidumbre de acuerdo a las medidas y características del terreno y en cumplimiento al Reglamento de Parques y Jardines y demás normas y leyes aplicables en la materia”</w:t>
      </w:r>
      <w:r w:rsidR="00264787">
        <w:rPr>
          <w:rFonts w:cstheme="minorHAnsi"/>
          <w:sz w:val="28"/>
          <w:szCs w:val="28"/>
        </w:rPr>
        <w:t xml:space="preserve"> en este punto </w:t>
      </w:r>
      <w:r w:rsidRPr="00043040">
        <w:rPr>
          <w:rFonts w:cstheme="minorHAnsi"/>
          <w:sz w:val="28"/>
          <w:szCs w:val="28"/>
        </w:rPr>
        <w:t xml:space="preserve">este tema fue uno de los que se recibieron como pendientes por parte de la administración pasada, a lo anterior nos dimos a la tarea de plantearlo tanto en la Comisión de </w:t>
      </w:r>
      <w:r w:rsidR="00264787">
        <w:rPr>
          <w:rFonts w:cstheme="minorHAnsi"/>
          <w:sz w:val="28"/>
          <w:szCs w:val="28"/>
        </w:rPr>
        <w:t>P</w:t>
      </w:r>
      <w:r w:rsidRPr="00043040">
        <w:rPr>
          <w:rFonts w:cstheme="minorHAnsi"/>
          <w:sz w:val="28"/>
          <w:szCs w:val="28"/>
        </w:rPr>
        <w:t>arques y Jardines</w:t>
      </w:r>
      <w:r w:rsidR="00C82CB8">
        <w:rPr>
          <w:rFonts w:cstheme="minorHAnsi"/>
          <w:sz w:val="28"/>
          <w:szCs w:val="28"/>
        </w:rPr>
        <w:t>,</w:t>
      </w:r>
      <w:r w:rsidRPr="00043040">
        <w:rPr>
          <w:rFonts w:cstheme="minorHAnsi"/>
          <w:sz w:val="28"/>
          <w:szCs w:val="28"/>
        </w:rPr>
        <w:t xml:space="preserve"> así </w:t>
      </w:r>
      <w:r w:rsidR="00C82CB8">
        <w:rPr>
          <w:rFonts w:cstheme="minorHAnsi"/>
          <w:sz w:val="28"/>
          <w:szCs w:val="28"/>
        </w:rPr>
        <w:t xml:space="preserve">como </w:t>
      </w:r>
      <w:r w:rsidRPr="00043040">
        <w:rPr>
          <w:rFonts w:cstheme="minorHAnsi"/>
          <w:sz w:val="28"/>
          <w:szCs w:val="28"/>
        </w:rPr>
        <w:t>ante al Comité de Vigilancia Forestal</w:t>
      </w:r>
      <w:r w:rsidR="00C82CB8">
        <w:rPr>
          <w:rFonts w:cstheme="minorHAnsi"/>
          <w:sz w:val="28"/>
          <w:szCs w:val="28"/>
        </w:rPr>
        <w:t>,</w:t>
      </w:r>
      <w:r w:rsidRPr="00043040">
        <w:rPr>
          <w:rFonts w:cstheme="minorHAnsi"/>
          <w:sz w:val="28"/>
          <w:szCs w:val="28"/>
        </w:rPr>
        <w:t xml:space="preserve"> donde cabe mencionar que parte de sus integrantes son el Director de Parques y Jardines, así como el Director de </w:t>
      </w:r>
      <w:r w:rsidR="00C82CB8">
        <w:rPr>
          <w:rFonts w:cstheme="minorHAnsi"/>
          <w:sz w:val="28"/>
          <w:szCs w:val="28"/>
        </w:rPr>
        <w:t>M</w:t>
      </w:r>
      <w:r w:rsidRPr="00043040">
        <w:rPr>
          <w:rFonts w:cstheme="minorHAnsi"/>
          <w:sz w:val="28"/>
          <w:szCs w:val="28"/>
        </w:rPr>
        <w:t xml:space="preserve">edio </w:t>
      </w:r>
      <w:r w:rsidR="00C82CB8">
        <w:rPr>
          <w:rFonts w:cstheme="minorHAnsi"/>
          <w:sz w:val="28"/>
          <w:szCs w:val="28"/>
        </w:rPr>
        <w:t>A</w:t>
      </w:r>
      <w:r w:rsidRPr="00043040">
        <w:rPr>
          <w:rFonts w:cstheme="minorHAnsi"/>
          <w:sz w:val="28"/>
          <w:szCs w:val="28"/>
        </w:rPr>
        <w:t>mbiente</w:t>
      </w:r>
      <w:r w:rsidR="00264787">
        <w:rPr>
          <w:rFonts w:cstheme="minorHAnsi"/>
          <w:sz w:val="28"/>
          <w:szCs w:val="28"/>
        </w:rPr>
        <w:t>,</w:t>
      </w:r>
      <w:r w:rsidR="00C82CB8">
        <w:rPr>
          <w:rFonts w:cstheme="minorHAnsi"/>
          <w:sz w:val="28"/>
          <w:szCs w:val="28"/>
        </w:rPr>
        <w:t xml:space="preserve"> </w:t>
      </w:r>
      <w:r w:rsidRPr="00043040">
        <w:rPr>
          <w:rFonts w:cstheme="minorHAnsi"/>
          <w:sz w:val="28"/>
          <w:szCs w:val="28"/>
        </w:rPr>
        <w:t xml:space="preserve">concluyendo que actualmente </w:t>
      </w:r>
      <w:r w:rsidR="001B1674" w:rsidRPr="00043040">
        <w:rPr>
          <w:rFonts w:cstheme="minorHAnsi"/>
          <w:sz w:val="28"/>
          <w:szCs w:val="28"/>
        </w:rPr>
        <w:t xml:space="preserve">ya </w:t>
      </w:r>
      <w:r w:rsidRPr="00043040">
        <w:rPr>
          <w:rFonts w:cstheme="minorHAnsi"/>
          <w:sz w:val="28"/>
          <w:szCs w:val="28"/>
        </w:rPr>
        <w:t>existen programas vigentes</w:t>
      </w:r>
      <w:r w:rsidR="00C82CB8">
        <w:rPr>
          <w:rFonts w:cstheme="minorHAnsi"/>
          <w:sz w:val="28"/>
          <w:szCs w:val="28"/>
        </w:rPr>
        <w:t xml:space="preserve">, </w:t>
      </w:r>
      <w:r w:rsidRPr="00043040">
        <w:rPr>
          <w:rFonts w:cstheme="minorHAnsi"/>
          <w:sz w:val="28"/>
          <w:szCs w:val="28"/>
        </w:rPr>
        <w:t>tanto de forestación como reforestación, los cuales están enfocados tanto como cualquier espacios público, así como para el ciudadano que requiera un árbol en donación, llegando así a determinar improcedente la realización de un programa puesto que duplicarían las actividades.</w:t>
      </w:r>
    </w:p>
    <w:p w14:paraId="471E3B24" w14:textId="77777777" w:rsidR="000840E1" w:rsidRPr="00043040" w:rsidRDefault="000840E1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 xml:space="preserve"> </w:t>
      </w:r>
    </w:p>
    <w:p w14:paraId="6DCFA992" w14:textId="04DFDB36" w:rsidR="000840E1" w:rsidRPr="00043040" w:rsidRDefault="000840E1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 xml:space="preserve">En este punto </w:t>
      </w:r>
      <w:r w:rsidR="001B1674" w:rsidRPr="00043040">
        <w:rPr>
          <w:rFonts w:cstheme="minorHAnsi"/>
          <w:sz w:val="28"/>
          <w:szCs w:val="28"/>
        </w:rPr>
        <w:t>abrió</w:t>
      </w:r>
      <w:r w:rsidRPr="00043040">
        <w:rPr>
          <w:rFonts w:cstheme="minorHAnsi"/>
          <w:sz w:val="28"/>
          <w:szCs w:val="28"/>
        </w:rPr>
        <w:t xml:space="preserve"> el registro de oradores</w:t>
      </w:r>
      <w:r w:rsidR="00264787">
        <w:rPr>
          <w:rFonts w:cstheme="minorHAnsi"/>
          <w:sz w:val="28"/>
          <w:szCs w:val="28"/>
        </w:rPr>
        <w:t>, por si alguien desea tomar la palabra.</w:t>
      </w:r>
    </w:p>
    <w:p w14:paraId="142DA306" w14:textId="77777777" w:rsidR="001B1674" w:rsidRPr="00043040" w:rsidRDefault="001B1674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CE7F93F" w14:textId="3A2F0020" w:rsidR="00AF3E6F" w:rsidRPr="00043040" w:rsidRDefault="001B1674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-. No hubo oradores.</w:t>
      </w:r>
    </w:p>
    <w:p w14:paraId="3824985A" w14:textId="6EF58E88" w:rsidR="001B1674" w:rsidRPr="00043040" w:rsidRDefault="001B1674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4139B97" w14:textId="496D2509" w:rsidR="001B1674" w:rsidRPr="00043040" w:rsidRDefault="00043040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="001B1674" w:rsidRPr="00043040">
        <w:rPr>
          <w:rFonts w:cstheme="minorHAnsi"/>
          <w:sz w:val="28"/>
          <w:szCs w:val="28"/>
        </w:rPr>
        <w:t>racias</w:t>
      </w:r>
      <w:r w:rsidR="00C82CB8">
        <w:rPr>
          <w:rFonts w:cstheme="minorHAnsi"/>
          <w:sz w:val="28"/>
          <w:szCs w:val="28"/>
        </w:rPr>
        <w:t>.</w:t>
      </w:r>
    </w:p>
    <w:p w14:paraId="3F44CC05" w14:textId="77777777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1C14263F" w14:textId="2AD1850D" w:rsidR="001B1674" w:rsidRPr="00043040" w:rsidRDefault="00043040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1B1674" w:rsidRPr="00043040">
        <w:rPr>
          <w:rFonts w:cstheme="minorHAnsi"/>
          <w:sz w:val="28"/>
          <w:szCs w:val="28"/>
        </w:rPr>
        <w:t xml:space="preserve">abe mencionar que </w:t>
      </w:r>
      <w:r w:rsidR="00264787" w:rsidRPr="00043040">
        <w:rPr>
          <w:rFonts w:cstheme="minorHAnsi"/>
          <w:sz w:val="28"/>
          <w:szCs w:val="28"/>
        </w:rPr>
        <w:t xml:space="preserve">también </w:t>
      </w:r>
      <w:r w:rsidR="00264787">
        <w:rPr>
          <w:rFonts w:cstheme="minorHAnsi"/>
          <w:sz w:val="28"/>
          <w:szCs w:val="28"/>
        </w:rPr>
        <w:t xml:space="preserve">se </w:t>
      </w:r>
      <w:r w:rsidR="00264787" w:rsidRPr="00043040">
        <w:rPr>
          <w:rFonts w:cstheme="minorHAnsi"/>
          <w:sz w:val="28"/>
          <w:szCs w:val="28"/>
        </w:rPr>
        <w:t>adjuntó</w:t>
      </w:r>
      <w:r w:rsidR="001B1674" w:rsidRPr="00043040">
        <w:rPr>
          <w:rFonts w:cstheme="minorHAnsi"/>
          <w:sz w:val="28"/>
          <w:szCs w:val="28"/>
        </w:rPr>
        <w:t xml:space="preserve"> a la convocatoria</w:t>
      </w:r>
      <w:r w:rsidR="00C82CB8">
        <w:rPr>
          <w:rFonts w:cstheme="minorHAnsi"/>
          <w:sz w:val="28"/>
          <w:szCs w:val="28"/>
        </w:rPr>
        <w:t>,</w:t>
      </w:r>
      <w:r w:rsidR="001B1674" w:rsidRPr="00043040">
        <w:rPr>
          <w:rFonts w:cstheme="minorHAnsi"/>
          <w:sz w:val="28"/>
          <w:szCs w:val="28"/>
        </w:rPr>
        <w:t xml:space="preserve"> se les hizo llegar el dictamen para </w:t>
      </w:r>
      <w:r w:rsidR="00264787">
        <w:rPr>
          <w:rFonts w:cstheme="minorHAnsi"/>
          <w:sz w:val="28"/>
          <w:szCs w:val="28"/>
        </w:rPr>
        <w:t>las</w:t>
      </w:r>
      <w:r w:rsidR="001B1674" w:rsidRPr="00043040">
        <w:rPr>
          <w:rFonts w:cstheme="minorHAnsi"/>
          <w:sz w:val="28"/>
          <w:szCs w:val="28"/>
        </w:rPr>
        <w:t xml:space="preserve"> observaciones</w:t>
      </w:r>
      <w:r w:rsidR="00C82CB8">
        <w:rPr>
          <w:rFonts w:cstheme="minorHAnsi"/>
          <w:sz w:val="28"/>
          <w:szCs w:val="28"/>
        </w:rPr>
        <w:t>,</w:t>
      </w:r>
      <w:r w:rsidR="001B1674" w:rsidRPr="00043040">
        <w:rPr>
          <w:rFonts w:cstheme="minorHAnsi"/>
          <w:sz w:val="28"/>
          <w:szCs w:val="28"/>
        </w:rPr>
        <w:t xml:space="preserve"> las cuales nos hicieron llegar</w:t>
      </w:r>
      <w:r>
        <w:rPr>
          <w:rFonts w:cstheme="minorHAnsi"/>
          <w:sz w:val="28"/>
          <w:szCs w:val="28"/>
        </w:rPr>
        <w:t xml:space="preserve"> </w:t>
      </w:r>
      <w:r w:rsidR="001B1674" w:rsidRPr="00043040">
        <w:rPr>
          <w:rFonts w:cstheme="minorHAnsi"/>
          <w:sz w:val="28"/>
          <w:szCs w:val="28"/>
        </w:rPr>
        <w:t xml:space="preserve">por parte de la </w:t>
      </w:r>
      <w:r w:rsidR="00264787">
        <w:rPr>
          <w:rFonts w:cstheme="minorHAnsi"/>
          <w:sz w:val="28"/>
          <w:szCs w:val="28"/>
        </w:rPr>
        <w:t>R</w:t>
      </w:r>
      <w:r w:rsidR="001B1674" w:rsidRPr="00043040">
        <w:rPr>
          <w:rFonts w:cstheme="minorHAnsi"/>
          <w:sz w:val="28"/>
          <w:szCs w:val="28"/>
        </w:rPr>
        <w:t>egidora Maria del Rosario</w:t>
      </w:r>
      <w:r w:rsidR="00C82CB8">
        <w:rPr>
          <w:rFonts w:cstheme="minorHAnsi"/>
          <w:sz w:val="28"/>
          <w:szCs w:val="28"/>
        </w:rPr>
        <w:t>,</w:t>
      </w:r>
      <w:r w:rsidR="001B1674" w:rsidRPr="00043040">
        <w:rPr>
          <w:rFonts w:cstheme="minorHAnsi"/>
          <w:sz w:val="28"/>
          <w:szCs w:val="28"/>
        </w:rPr>
        <w:t xml:space="preserve"> en la página </w:t>
      </w:r>
      <w:r w:rsidR="00264787">
        <w:rPr>
          <w:rFonts w:cstheme="minorHAnsi"/>
          <w:sz w:val="28"/>
          <w:szCs w:val="28"/>
        </w:rPr>
        <w:t>uno</w:t>
      </w:r>
      <w:r w:rsidR="001B1674" w:rsidRPr="00043040">
        <w:rPr>
          <w:rFonts w:cstheme="minorHAnsi"/>
          <w:sz w:val="28"/>
          <w:szCs w:val="28"/>
        </w:rPr>
        <w:t xml:space="preserve"> donde solo </w:t>
      </w:r>
      <w:r w:rsidR="00150449" w:rsidRPr="00043040">
        <w:rPr>
          <w:rFonts w:cstheme="minorHAnsi"/>
          <w:sz w:val="28"/>
          <w:szCs w:val="28"/>
        </w:rPr>
        <w:t>decía</w:t>
      </w:r>
      <w:r w:rsidR="001B1674" w:rsidRPr="00043040">
        <w:rPr>
          <w:rFonts w:cstheme="minorHAnsi"/>
          <w:sz w:val="28"/>
          <w:szCs w:val="28"/>
        </w:rPr>
        <w:t xml:space="preserve">: “los que suscribimos regidores de la </w:t>
      </w:r>
      <w:r w:rsidR="00150449">
        <w:rPr>
          <w:rFonts w:cstheme="minorHAnsi"/>
          <w:sz w:val="28"/>
          <w:szCs w:val="28"/>
        </w:rPr>
        <w:t>C</w:t>
      </w:r>
      <w:r w:rsidR="001B1674" w:rsidRPr="00043040">
        <w:rPr>
          <w:rFonts w:cstheme="minorHAnsi"/>
          <w:sz w:val="28"/>
          <w:szCs w:val="28"/>
        </w:rPr>
        <w:t xml:space="preserve">omisión </w:t>
      </w:r>
      <w:proofErr w:type="gramStart"/>
      <w:r w:rsidR="00150449">
        <w:rPr>
          <w:rFonts w:cstheme="minorHAnsi"/>
          <w:sz w:val="28"/>
          <w:szCs w:val="28"/>
        </w:rPr>
        <w:t>E</w:t>
      </w:r>
      <w:r w:rsidR="001B1674" w:rsidRPr="00043040">
        <w:rPr>
          <w:rFonts w:cstheme="minorHAnsi"/>
          <w:sz w:val="28"/>
          <w:szCs w:val="28"/>
        </w:rPr>
        <w:t>dilicia</w:t>
      </w:r>
      <w:proofErr w:type="gramEnd"/>
      <w:r w:rsidR="001B1674" w:rsidRPr="00043040">
        <w:rPr>
          <w:rFonts w:cstheme="minorHAnsi"/>
          <w:sz w:val="28"/>
          <w:szCs w:val="28"/>
        </w:rPr>
        <w:t xml:space="preserve"> de </w:t>
      </w:r>
      <w:r w:rsidR="00150449">
        <w:rPr>
          <w:rFonts w:cstheme="minorHAnsi"/>
          <w:sz w:val="28"/>
          <w:szCs w:val="28"/>
        </w:rPr>
        <w:t>P</w:t>
      </w:r>
      <w:r w:rsidR="001B1674" w:rsidRPr="00043040">
        <w:rPr>
          <w:rFonts w:cstheme="minorHAnsi"/>
          <w:sz w:val="28"/>
          <w:szCs w:val="28"/>
        </w:rPr>
        <w:t xml:space="preserve">arques, </w:t>
      </w:r>
      <w:r w:rsidR="00150449">
        <w:rPr>
          <w:rFonts w:cstheme="minorHAnsi"/>
          <w:sz w:val="28"/>
          <w:szCs w:val="28"/>
        </w:rPr>
        <w:t>J</w:t>
      </w:r>
      <w:r w:rsidR="001B1674" w:rsidRPr="00043040">
        <w:rPr>
          <w:rFonts w:cstheme="minorHAnsi"/>
          <w:sz w:val="28"/>
          <w:szCs w:val="28"/>
        </w:rPr>
        <w:t xml:space="preserve">ardines y </w:t>
      </w:r>
      <w:r w:rsidR="00150449">
        <w:rPr>
          <w:rFonts w:cstheme="minorHAnsi"/>
          <w:sz w:val="28"/>
          <w:szCs w:val="28"/>
        </w:rPr>
        <w:t>O</w:t>
      </w:r>
      <w:r w:rsidR="001B1674" w:rsidRPr="00043040">
        <w:rPr>
          <w:rFonts w:cstheme="minorHAnsi"/>
          <w:sz w:val="28"/>
          <w:szCs w:val="28"/>
        </w:rPr>
        <w:t xml:space="preserve">rnato”, en esa parte se incluyeron las </w:t>
      </w:r>
      <w:r w:rsidR="00150449">
        <w:rPr>
          <w:rFonts w:cstheme="minorHAnsi"/>
          <w:sz w:val="28"/>
          <w:szCs w:val="28"/>
        </w:rPr>
        <w:t>C</w:t>
      </w:r>
      <w:r w:rsidR="001B1674" w:rsidRPr="00043040">
        <w:rPr>
          <w:rFonts w:cstheme="minorHAnsi"/>
          <w:sz w:val="28"/>
          <w:szCs w:val="28"/>
        </w:rPr>
        <w:t>omisiones aquí presentes</w:t>
      </w:r>
      <w:r w:rsidR="00264787">
        <w:rPr>
          <w:rFonts w:cstheme="minorHAnsi"/>
          <w:sz w:val="28"/>
          <w:szCs w:val="28"/>
        </w:rPr>
        <w:t>.</w:t>
      </w:r>
    </w:p>
    <w:p w14:paraId="4C0BF25D" w14:textId="7C7E95A4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2AD423CE" w14:textId="276E706D" w:rsidR="00150449" w:rsidRDefault="00150449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015DAB76" w14:textId="2263EC94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lastRenderedPageBreak/>
        <w:t xml:space="preserve">Y por parte de la regidora Liliana, en la página </w:t>
      </w:r>
      <w:r w:rsidR="00264787">
        <w:rPr>
          <w:rFonts w:cstheme="minorHAnsi"/>
          <w:sz w:val="28"/>
          <w:szCs w:val="28"/>
        </w:rPr>
        <w:t>dos</w:t>
      </w:r>
      <w:r w:rsidRPr="00043040">
        <w:rPr>
          <w:rFonts w:cstheme="minorHAnsi"/>
          <w:sz w:val="28"/>
          <w:szCs w:val="28"/>
        </w:rPr>
        <w:t>, en el punto cuarto decía:</w:t>
      </w:r>
    </w:p>
    <w:p w14:paraId="018780E6" w14:textId="77777777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“dicho lo anterior se considera innecesario”</w:t>
      </w:r>
    </w:p>
    <w:p w14:paraId="46689F6B" w14:textId="77777777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Se cambio por:</w:t>
      </w:r>
    </w:p>
    <w:p w14:paraId="36B8A320" w14:textId="77777777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“dicho lo anterior se considera improcedente”</w:t>
      </w:r>
    </w:p>
    <w:p w14:paraId="6456C649" w14:textId="14367EB4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 xml:space="preserve">Al igual que en la </w:t>
      </w:r>
      <w:r w:rsidR="00A424EF" w:rsidRPr="00043040">
        <w:rPr>
          <w:rFonts w:cstheme="minorHAnsi"/>
          <w:sz w:val="28"/>
          <w:szCs w:val="28"/>
        </w:rPr>
        <w:t>página</w:t>
      </w:r>
      <w:r w:rsidRPr="00043040">
        <w:rPr>
          <w:rFonts w:cstheme="minorHAnsi"/>
          <w:sz w:val="28"/>
          <w:szCs w:val="28"/>
        </w:rPr>
        <w:t xml:space="preserve"> </w:t>
      </w:r>
      <w:r w:rsidR="00264787">
        <w:rPr>
          <w:rFonts w:cstheme="minorHAnsi"/>
          <w:sz w:val="28"/>
          <w:szCs w:val="28"/>
        </w:rPr>
        <w:t>número tres</w:t>
      </w:r>
      <w:r w:rsidRPr="00043040">
        <w:rPr>
          <w:rFonts w:cstheme="minorHAnsi"/>
          <w:sz w:val="28"/>
          <w:szCs w:val="28"/>
        </w:rPr>
        <w:t>, en acuerdo decía: primero</w:t>
      </w:r>
    </w:p>
    <w:p w14:paraId="7001B92E" w14:textId="77777777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Se cambio por “único”</w:t>
      </w:r>
    </w:p>
    <w:p w14:paraId="0D2A11AD" w14:textId="275A2F86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Al igual que en notifíquese</w:t>
      </w:r>
      <w:r w:rsidR="00264787">
        <w:rPr>
          <w:rFonts w:cstheme="minorHAnsi"/>
          <w:sz w:val="28"/>
          <w:szCs w:val="28"/>
        </w:rPr>
        <w:t>,</w:t>
      </w:r>
      <w:r w:rsidRPr="00043040">
        <w:rPr>
          <w:rFonts w:cstheme="minorHAnsi"/>
          <w:sz w:val="28"/>
          <w:szCs w:val="28"/>
        </w:rPr>
        <w:t xml:space="preserve"> se cambió de primero a único.  </w:t>
      </w:r>
    </w:p>
    <w:p w14:paraId="539880C2" w14:textId="21562AA0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 xml:space="preserve">Fueron las únicas observaciones que nos hicieron llegar, gracias, en este punto ¿alguien </w:t>
      </w:r>
      <w:r w:rsidR="00EB1702">
        <w:rPr>
          <w:rFonts w:cstheme="minorHAnsi"/>
          <w:sz w:val="28"/>
          <w:szCs w:val="28"/>
        </w:rPr>
        <w:t>le gustaría</w:t>
      </w:r>
      <w:r w:rsidRPr="00043040">
        <w:rPr>
          <w:rFonts w:cstheme="minorHAnsi"/>
          <w:sz w:val="28"/>
          <w:szCs w:val="28"/>
        </w:rPr>
        <w:t xml:space="preserve"> hacer alguna observación</w:t>
      </w:r>
      <w:r w:rsidR="00264787">
        <w:rPr>
          <w:rFonts w:cstheme="minorHAnsi"/>
          <w:sz w:val="28"/>
          <w:szCs w:val="28"/>
        </w:rPr>
        <w:t xml:space="preserve"> referente al dictamen?, ¿no?</w:t>
      </w:r>
      <w:r w:rsidRPr="00043040">
        <w:rPr>
          <w:rFonts w:cstheme="minorHAnsi"/>
          <w:sz w:val="28"/>
          <w:szCs w:val="28"/>
        </w:rPr>
        <w:t xml:space="preserve"> Gracias </w:t>
      </w:r>
    </w:p>
    <w:p w14:paraId="1C90625A" w14:textId="77777777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6A19E24C" w14:textId="77777777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043040">
        <w:rPr>
          <w:rFonts w:cstheme="minorHAnsi"/>
          <w:sz w:val="28"/>
          <w:szCs w:val="28"/>
        </w:rPr>
        <w:t xml:space="preserve">Continuando con la sesión les pregunto quienes estén a favor de la aprobación del dictamen que </w:t>
      </w:r>
      <w:r w:rsidRPr="00043040">
        <w:rPr>
          <w:rFonts w:cstheme="minorHAnsi"/>
          <w:b/>
          <w:bCs/>
          <w:sz w:val="28"/>
          <w:szCs w:val="28"/>
        </w:rPr>
        <w:t>RECHAZA</w:t>
      </w:r>
      <w:r w:rsidRPr="00043040">
        <w:rPr>
          <w:rFonts w:cstheme="minorHAnsi"/>
          <w:sz w:val="28"/>
          <w:szCs w:val="28"/>
        </w:rPr>
        <w:t xml:space="preserve"> el punto de Acuerdo número 1437/2020/TC favor de manifestarlo.</w:t>
      </w:r>
    </w:p>
    <w:p w14:paraId="7E0B6203" w14:textId="77777777" w:rsidR="001B1674" w:rsidRPr="00043040" w:rsidRDefault="001B1674" w:rsidP="001B1674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5E69F33" w14:textId="11E56762" w:rsidR="00EB1702" w:rsidRDefault="00EB1702" w:rsidP="001B167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¿A favor? c</w:t>
      </w:r>
      <w:r w:rsidR="00150449">
        <w:rPr>
          <w:rFonts w:cstheme="minorHAnsi"/>
          <w:sz w:val="28"/>
          <w:szCs w:val="28"/>
        </w:rPr>
        <w:t xml:space="preserve">on </w:t>
      </w:r>
      <w:r w:rsidR="001B1674" w:rsidRPr="00043040">
        <w:rPr>
          <w:rFonts w:cstheme="minorHAnsi"/>
          <w:sz w:val="28"/>
          <w:szCs w:val="28"/>
        </w:rPr>
        <w:t xml:space="preserve">13 votos </w:t>
      </w:r>
      <w:r w:rsidR="00150449">
        <w:rPr>
          <w:rFonts w:cstheme="minorHAnsi"/>
          <w:sz w:val="28"/>
          <w:szCs w:val="28"/>
        </w:rPr>
        <w:t>a favor</w:t>
      </w:r>
      <w:r>
        <w:rPr>
          <w:rFonts w:cstheme="minorHAnsi"/>
          <w:sz w:val="28"/>
          <w:szCs w:val="28"/>
        </w:rPr>
        <w:t>, muchas gracias.</w:t>
      </w:r>
    </w:p>
    <w:p w14:paraId="79B27474" w14:textId="77777777" w:rsidR="00EB1702" w:rsidRDefault="00EB1702" w:rsidP="001B1674">
      <w:pPr>
        <w:spacing w:after="0"/>
        <w:jc w:val="both"/>
        <w:rPr>
          <w:rFonts w:cstheme="minorHAnsi"/>
          <w:sz w:val="28"/>
          <w:szCs w:val="28"/>
        </w:rPr>
      </w:pPr>
    </w:p>
    <w:p w14:paraId="6C9F8093" w14:textId="6A5D2C0B" w:rsidR="001B1674" w:rsidRPr="00043040" w:rsidRDefault="001B1674" w:rsidP="001B1674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43040">
        <w:rPr>
          <w:rFonts w:cstheme="minorHAnsi"/>
          <w:sz w:val="28"/>
          <w:szCs w:val="28"/>
        </w:rPr>
        <w:t>Continuando con el desahogo del orden del día</w:t>
      </w:r>
      <w:r w:rsidRPr="00043040">
        <w:rPr>
          <w:rFonts w:cstheme="minorHAnsi"/>
          <w:b/>
          <w:sz w:val="28"/>
          <w:szCs w:val="28"/>
        </w:rPr>
        <w:t xml:space="preserve"> </w:t>
      </w:r>
      <w:r w:rsidRPr="00043040">
        <w:rPr>
          <w:rFonts w:cstheme="minorHAnsi"/>
          <w:color w:val="000000" w:themeColor="text1"/>
          <w:sz w:val="28"/>
          <w:szCs w:val="28"/>
        </w:rPr>
        <w:t>en Asuntos Generales ¿</w:t>
      </w:r>
      <w:r w:rsidR="00EB1702">
        <w:rPr>
          <w:rFonts w:cstheme="minorHAnsi"/>
          <w:color w:val="000000" w:themeColor="text1"/>
          <w:sz w:val="28"/>
          <w:szCs w:val="28"/>
        </w:rPr>
        <w:t xml:space="preserve">pregunta si </w:t>
      </w:r>
      <w:r w:rsidRPr="00043040">
        <w:rPr>
          <w:rFonts w:cstheme="minorHAnsi"/>
          <w:color w:val="000000" w:themeColor="text1"/>
          <w:sz w:val="28"/>
          <w:szCs w:val="28"/>
        </w:rPr>
        <w:t>alguien desea agregar algo más</w:t>
      </w:r>
      <w:r w:rsidR="00EB1702">
        <w:rPr>
          <w:rFonts w:cstheme="minorHAnsi"/>
          <w:color w:val="000000" w:themeColor="text1"/>
          <w:sz w:val="28"/>
          <w:szCs w:val="28"/>
        </w:rPr>
        <w:t xml:space="preserve"> en la Comisión</w:t>
      </w:r>
      <w:r w:rsidRPr="00043040">
        <w:rPr>
          <w:rFonts w:cstheme="minorHAnsi"/>
          <w:color w:val="000000" w:themeColor="text1"/>
          <w:sz w:val="28"/>
          <w:szCs w:val="28"/>
        </w:rPr>
        <w:t>?</w:t>
      </w:r>
      <w:r w:rsidR="00EB1702">
        <w:rPr>
          <w:rFonts w:cstheme="minorHAnsi"/>
          <w:color w:val="000000" w:themeColor="text1"/>
          <w:sz w:val="28"/>
          <w:szCs w:val="28"/>
        </w:rPr>
        <w:t xml:space="preserve"> ¿no?</w:t>
      </w:r>
      <w:r w:rsidRPr="00043040">
        <w:rPr>
          <w:rFonts w:cstheme="minorHAnsi"/>
          <w:color w:val="000000" w:themeColor="text1"/>
          <w:sz w:val="28"/>
          <w:szCs w:val="28"/>
        </w:rPr>
        <w:t>…</w:t>
      </w:r>
    </w:p>
    <w:p w14:paraId="28F60093" w14:textId="77777777" w:rsidR="00C82CB8" w:rsidRDefault="00C82CB8" w:rsidP="00EB1702">
      <w:pPr>
        <w:spacing w:after="0"/>
        <w:jc w:val="both"/>
        <w:rPr>
          <w:rFonts w:cstheme="minorHAnsi"/>
          <w:sz w:val="28"/>
          <w:szCs w:val="28"/>
        </w:rPr>
      </w:pPr>
    </w:p>
    <w:p w14:paraId="255C4B57" w14:textId="42EA135F" w:rsidR="00EB1702" w:rsidRPr="00043040" w:rsidRDefault="00EB1702" w:rsidP="00EB170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Bueno con </w:t>
      </w:r>
      <w:r w:rsidRPr="00043040">
        <w:rPr>
          <w:rFonts w:cstheme="minorHAnsi"/>
          <w:sz w:val="28"/>
          <w:szCs w:val="28"/>
        </w:rPr>
        <w:t xml:space="preserve">13 votos </w:t>
      </w:r>
      <w:r>
        <w:rPr>
          <w:rFonts w:cstheme="minorHAnsi"/>
          <w:sz w:val="28"/>
          <w:szCs w:val="28"/>
        </w:rPr>
        <w:t xml:space="preserve">a favor, se </w:t>
      </w:r>
      <w:r w:rsidRPr="00043040">
        <w:rPr>
          <w:rFonts w:cstheme="minorHAnsi"/>
          <w:b/>
          <w:bCs/>
          <w:sz w:val="28"/>
          <w:szCs w:val="28"/>
        </w:rPr>
        <w:t>RECHAZA</w:t>
      </w:r>
      <w:r w:rsidRPr="00043040">
        <w:rPr>
          <w:rFonts w:cstheme="minorHAnsi"/>
          <w:sz w:val="28"/>
          <w:szCs w:val="28"/>
        </w:rPr>
        <w:t xml:space="preserve"> el punto de Acuerdo número 1437/2020</w:t>
      </w:r>
      <w:r>
        <w:rPr>
          <w:rFonts w:cstheme="minorHAnsi"/>
          <w:sz w:val="28"/>
          <w:szCs w:val="28"/>
        </w:rPr>
        <w:t>/TC.</w:t>
      </w:r>
    </w:p>
    <w:p w14:paraId="15B15635" w14:textId="77777777" w:rsidR="00EB1702" w:rsidRDefault="00EB1702" w:rsidP="001B1674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A501350" w14:textId="51A70510" w:rsidR="001B1674" w:rsidRPr="00043040" w:rsidRDefault="001B1674" w:rsidP="001B1674">
      <w:pPr>
        <w:spacing w:after="0" w:line="240" w:lineRule="auto"/>
        <w:jc w:val="both"/>
        <w:rPr>
          <w:rFonts w:eastAsia="Arial" w:cstheme="minorHAnsi"/>
          <w:b/>
          <w:sz w:val="28"/>
          <w:szCs w:val="28"/>
        </w:rPr>
      </w:pPr>
      <w:r w:rsidRPr="00043040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043040">
        <w:rPr>
          <w:rFonts w:cstheme="minorHAnsi"/>
          <w:sz w:val="28"/>
          <w:szCs w:val="28"/>
          <w:lang w:val="es-ES"/>
        </w:rPr>
        <w:t xml:space="preserve">declaro clausurada </w:t>
      </w:r>
      <w:r w:rsidR="00EB1702" w:rsidRPr="00043040">
        <w:rPr>
          <w:rFonts w:cstheme="minorHAnsi"/>
          <w:sz w:val="28"/>
          <w:szCs w:val="28"/>
        </w:rPr>
        <w:t xml:space="preserve">Sesión en conjunto de la Comisión edilicia de Parques, Jardines y Ornato, </w:t>
      </w:r>
      <w:r w:rsidR="00EB1702" w:rsidRPr="00043040">
        <w:rPr>
          <w:rFonts w:eastAsia="Arial" w:cstheme="minorHAnsi"/>
          <w:sz w:val="28"/>
          <w:szCs w:val="28"/>
        </w:rPr>
        <w:t xml:space="preserve">Comisión edilicia de Fomento Agropecuario y Forestal, Comisión edilicia de Medio Ambiente y Comisión edilicia de Planeación Socioeconómica y </w:t>
      </w:r>
      <w:r w:rsidR="00915DEF" w:rsidRPr="00043040">
        <w:rPr>
          <w:rFonts w:eastAsia="Arial" w:cstheme="minorHAnsi"/>
          <w:sz w:val="28"/>
          <w:szCs w:val="28"/>
        </w:rPr>
        <w:t>Urbana</w:t>
      </w:r>
      <w:r w:rsidR="00915DEF">
        <w:rPr>
          <w:rFonts w:eastAsia="Arial" w:cstheme="minorHAnsi"/>
          <w:sz w:val="28"/>
          <w:szCs w:val="28"/>
        </w:rPr>
        <w:t>,</w:t>
      </w:r>
      <w:r w:rsidR="00915DEF" w:rsidRPr="00043040">
        <w:rPr>
          <w:rFonts w:cstheme="minorHAnsi"/>
          <w:sz w:val="28"/>
          <w:szCs w:val="28"/>
          <w:lang w:val="es-ES"/>
        </w:rPr>
        <w:t xml:space="preserve"> siendo</w:t>
      </w:r>
      <w:r w:rsidRPr="00043040">
        <w:rPr>
          <w:rFonts w:cstheme="minorHAnsi"/>
          <w:sz w:val="28"/>
          <w:szCs w:val="28"/>
          <w:lang w:val="es-ES"/>
        </w:rPr>
        <w:t xml:space="preserve"> las </w:t>
      </w:r>
      <w:r w:rsidR="00BB1B3B" w:rsidRPr="00043040">
        <w:rPr>
          <w:rFonts w:cstheme="minorHAnsi"/>
          <w:b/>
          <w:bCs/>
          <w:sz w:val="28"/>
          <w:szCs w:val="28"/>
        </w:rPr>
        <w:t>12:</w:t>
      </w:r>
      <w:r w:rsidR="00BB1B3B">
        <w:rPr>
          <w:rFonts w:cstheme="minorHAnsi"/>
          <w:b/>
          <w:bCs/>
          <w:sz w:val="28"/>
          <w:szCs w:val="28"/>
        </w:rPr>
        <w:t>17</w:t>
      </w:r>
      <w:r w:rsidR="00BB1B3B" w:rsidRPr="00043040">
        <w:rPr>
          <w:rFonts w:cstheme="minorHAnsi"/>
          <w:b/>
          <w:bCs/>
          <w:sz w:val="28"/>
          <w:szCs w:val="28"/>
        </w:rPr>
        <w:t xml:space="preserve"> </w:t>
      </w:r>
      <w:r w:rsidR="00BB1B3B" w:rsidRPr="00043040">
        <w:rPr>
          <w:rFonts w:cstheme="minorHAnsi"/>
          <w:sz w:val="28"/>
          <w:szCs w:val="28"/>
        </w:rPr>
        <w:t xml:space="preserve">(doce horas con </w:t>
      </w:r>
      <w:r w:rsidR="00BB1B3B">
        <w:rPr>
          <w:rFonts w:cstheme="minorHAnsi"/>
          <w:sz w:val="28"/>
          <w:szCs w:val="28"/>
        </w:rPr>
        <w:t>diecisiete</w:t>
      </w:r>
      <w:r w:rsidR="00BB1B3B" w:rsidRPr="00043040">
        <w:rPr>
          <w:rFonts w:cstheme="minorHAnsi"/>
          <w:sz w:val="28"/>
          <w:szCs w:val="28"/>
        </w:rPr>
        <w:t xml:space="preserve"> minutos) </w:t>
      </w:r>
      <w:r w:rsidR="00BB1B3B" w:rsidRPr="00043040">
        <w:rPr>
          <w:rFonts w:cstheme="minorHAnsi"/>
          <w:b/>
          <w:bCs/>
          <w:sz w:val="28"/>
          <w:szCs w:val="28"/>
        </w:rPr>
        <w:t xml:space="preserve">del día 14 de septiembre del </w:t>
      </w:r>
      <w:r w:rsidR="00EB1702">
        <w:rPr>
          <w:rFonts w:cstheme="minorHAnsi"/>
          <w:b/>
          <w:bCs/>
          <w:sz w:val="28"/>
          <w:szCs w:val="28"/>
        </w:rPr>
        <w:t xml:space="preserve">presente </w:t>
      </w:r>
      <w:r w:rsidR="00BB1B3B" w:rsidRPr="00043040">
        <w:rPr>
          <w:rFonts w:cstheme="minorHAnsi"/>
          <w:b/>
          <w:bCs/>
          <w:sz w:val="28"/>
          <w:szCs w:val="28"/>
        </w:rPr>
        <w:t>año,</w:t>
      </w:r>
      <w:r w:rsidR="00EB1702">
        <w:rPr>
          <w:rFonts w:cstheme="minorHAnsi"/>
          <w:sz w:val="28"/>
          <w:szCs w:val="28"/>
          <w:lang w:val="es-ES"/>
        </w:rPr>
        <w:t xml:space="preserve"> </w:t>
      </w:r>
      <w:r w:rsidRPr="00043040">
        <w:rPr>
          <w:rFonts w:cstheme="minorHAnsi"/>
          <w:sz w:val="28"/>
          <w:szCs w:val="28"/>
          <w:lang w:val="es-ES"/>
        </w:rPr>
        <w:t xml:space="preserve">agradezco a todas y </w:t>
      </w:r>
      <w:proofErr w:type="gramStart"/>
      <w:r w:rsidRPr="00043040">
        <w:rPr>
          <w:rFonts w:cstheme="minorHAnsi"/>
          <w:sz w:val="28"/>
          <w:szCs w:val="28"/>
          <w:lang w:val="es-ES"/>
        </w:rPr>
        <w:t xml:space="preserve">todos su </w:t>
      </w:r>
      <w:r w:rsidR="00EB1702">
        <w:rPr>
          <w:rFonts w:cstheme="minorHAnsi"/>
          <w:sz w:val="28"/>
          <w:szCs w:val="28"/>
          <w:lang w:val="es-ES"/>
        </w:rPr>
        <w:t>presencia</w:t>
      </w:r>
      <w:proofErr w:type="gramEnd"/>
      <w:r w:rsidR="00EB1702">
        <w:rPr>
          <w:rFonts w:cstheme="minorHAnsi"/>
          <w:sz w:val="28"/>
          <w:szCs w:val="28"/>
          <w:lang w:val="es-ES"/>
        </w:rPr>
        <w:t>, muchas gracias</w:t>
      </w:r>
      <w:r w:rsidRPr="00043040">
        <w:rPr>
          <w:rFonts w:cstheme="minorHAnsi"/>
          <w:sz w:val="28"/>
          <w:szCs w:val="28"/>
          <w:lang w:val="es-ES"/>
        </w:rPr>
        <w:t xml:space="preserve">.   </w:t>
      </w:r>
    </w:p>
    <w:p w14:paraId="4D01C7F1" w14:textId="77777777" w:rsidR="001B1674" w:rsidRPr="00043040" w:rsidRDefault="001B1674" w:rsidP="001B1674">
      <w:pPr>
        <w:jc w:val="both"/>
        <w:rPr>
          <w:rFonts w:cstheme="minorHAnsi"/>
          <w:b/>
          <w:sz w:val="28"/>
          <w:szCs w:val="28"/>
        </w:rPr>
      </w:pPr>
    </w:p>
    <w:p w14:paraId="5D69EF71" w14:textId="77777777" w:rsidR="001B1674" w:rsidRPr="00043040" w:rsidRDefault="001B1674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61C9DF8D" w14:textId="0080D1CF" w:rsidR="00AF3E6F" w:rsidRDefault="00AF3E6F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68FDB3D6" w14:textId="4250371E" w:rsidR="00C82CB8" w:rsidRDefault="00C82CB8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1A5F5816" w14:textId="77777777" w:rsidR="00566B84" w:rsidRDefault="00566B84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D2E4095" w14:textId="727082F2" w:rsidR="00566B84" w:rsidRDefault="00566B84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615C70A1" w14:textId="77777777" w:rsidR="00566B84" w:rsidRDefault="00566B84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6F5B9381" w14:textId="2736A284" w:rsidR="00C82CB8" w:rsidRDefault="00C82CB8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6057618" w14:textId="77777777" w:rsidR="00C82CB8" w:rsidRPr="00043040" w:rsidRDefault="00C82CB8" w:rsidP="000840E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5608307" w14:textId="52A9298B" w:rsidR="006127A8" w:rsidRPr="00915DEF" w:rsidRDefault="006127A8" w:rsidP="001E4FB1">
      <w:pPr>
        <w:jc w:val="both"/>
        <w:rPr>
          <w:rFonts w:cstheme="minorHAnsi"/>
          <w:sz w:val="18"/>
          <w:szCs w:val="18"/>
        </w:rPr>
      </w:pPr>
    </w:p>
    <w:p w14:paraId="0CE5BFBC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lastRenderedPageBreak/>
        <w:t xml:space="preserve">REGIDORES </w:t>
      </w:r>
      <w:r w:rsidRPr="00A83883">
        <w:rPr>
          <w:rFonts w:eastAsia="Arial" w:cstheme="minorHAnsi"/>
          <w:b/>
          <w:sz w:val="24"/>
          <w:szCs w:val="24"/>
        </w:rPr>
        <w:t xml:space="preserve">INTEGRANTES DE LA COMISIÓN </w:t>
      </w:r>
      <w:r>
        <w:rPr>
          <w:rFonts w:eastAsia="Arial" w:cstheme="minorHAnsi"/>
          <w:b/>
          <w:sz w:val="24"/>
          <w:szCs w:val="24"/>
        </w:rPr>
        <w:t xml:space="preserve">EDILICIA </w:t>
      </w:r>
      <w:r w:rsidRPr="00A83883">
        <w:rPr>
          <w:rFonts w:eastAsia="Arial" w:cstheme="minorHAnsi"/>
          <w:b/>
          <w:sz w:val="24"/>
          <w:szCs w:val="24"/>
        </w:rPr>
        <w:t xml:space="preserve">DE PARQUES, JARDINES Y ORNATO. </w:t>
      </w:r>
    </w:p>
    <w:p w14:paraId="64F93C2D" w14:textId="77777777" w:rsidR="00566B84" w:rsidRPr="00A83883" w:rsidRDefault="00566B84" w:rsidP="00566B8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88682FB" w14:textId="77777777" w:rsidR="00566B84" w:rsidRPr="00A83883" w:rsidRDefault="00566B84" w:rsidP="00566B8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5BC1F4" w14:textId="77777777" w:rsidR="00566B84" w:rsidRPr="00A83883" w:rsidRDefault="00566B84" w:rsidP="00566B8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A2CA7A0" w14:textId="77777777" w:rsidR="00566B84" w:rsidRPr="00A83883" w:rsidRDefault="00566B84" w:rsidP="00566B8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ab/>
      </w:r>
    </w:p>
    <w:p w14:paraId="5E2773E0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2A952E8B" w14:textId="77777777" w:rsidR="00566B84" w:rsidRPr="00A83883" w:rsidRDefault="00566B84" w:rsidP="00566B84">
      <w:pPr>
        <w:spacing w:after="0"/>
        <w:jc w:val="center"/>
        <w:rPr>
          <w:rFonts w:cstheme="minorHAnsi"/>
          <w:b/>
          <w:sz w:val="24"/>
          <w:szCs w:val="24"/>
        </w:rPr>
      </w:pPr>
      <w:r w:rsidRPr="00A83883">
        <w:rPr>
          <w:rFonts w:cstheme="minorHAnsi"/>
          <w:b/>
          <w:sz w:val="24"/>
          <w:szCs w:val="24"/>
        </w:rPr>
        <w:t>C. FERNANDA JANETH MARTÍNEZ NÚÑEZ.</w:t>
      </w:r>
    </w:p>
    <w:p w14:paraId="38275FFD" w14:textId="77777777" w:rsidR="00566B84" w:rsidRPr="00E900C8" w:rsidRDefault="00566B84" w:rsidP="00566B84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b/>
          <w:bCs/>
          <w:sz w:val="24"/>
          <w:szCs w:val="24"/>
        </w:rPr>
      </w:pPr>
      <w:r w:rsidRPr="00E900C8">
        <w:rPr>
          <w:rFonts w:cstheme="minorHAnsi"/>
          <w:b/>
          <w:bCs/>
          <w:sz w:val="24"/>
          <w:szCs w:val="24"/>
        </w:rPr>
        <w:t>Presidenta de la Comisión de Parques, Jardines y Ornato.</w:t>
      </w:r>
    </w:p>
    <w:p w14:paraId="599A506A" w14:textId="77777777" w:rsidR="00566B84" w:rsidRPr="00A83883" w:rsidRDefault="00566B84" w:rsidP="00566B84">
      <w:pPr>
        <w:spacing w:after="0"/>
        <w:jc w:val="center"/>
        <w:rPr>
          <w:rFonts w:cstheme="minorHAnsi"/>
          <w:sz w:val="24"/>
          <w:szCs w:val="24"/>
        </w:rPr>
      </w:pPr>
    </w:p>
    <w:p w14:paraId="100BD4BE" w14:textId="77777777" w:rsidR="00566B84" w:rsidRPr="00A83883" w:rsidRDefault="00566B84" w:rsidP="00566B84">
      <w:pPr>
        <w:spacing w:after="0"/>
        <w:jc w:val="center"/>
        <w:rPr>
          <w:rFonts w:cstheme="minorHAnsi"/>
          <w:sz w:val="24"/>
          <w:szCs w:val="24"/>
        </w:rPr>
      </w:pPr>
    </w:p>
    <w:p w14:paraId="30ED3585" w14:textId="77777777" w:rsidR="00566B84" w:rsidRPr="00A83883" w:rsidRDefault="00566B84" w:rsidP="00566B84">
      <w:pPr>
        <w:spacing w:after="0"/>
        <w:jc w:val="center"/>
        <w:rPr>
          <w:rFonts w:cstheme="minorHAnsi"/>
          <w:sz w:val="24"/>
          <w:szCs w:val="24"/>
        </w:rPr>
      </w:pPr>
    </w:p>
    <w:p w14:paraId="172B0783" w14:textId="77777777" w:rsidR="00566B84" w:rsidRPr="00A83883" w:rsidRDefault="00566B84" w:rsidP="00566B84">
      <w:pPr>
        <w:spacing w:after="0"/>
        <w:jc w:val="center"/>
        <w:rPr>
          <w:rFonts w:cstheme="minorHAnsi"/>
          <w:sz w:val="24"/>
          <w:szCs w:val="24"/>
        </w:rPr>
      </w:pPr>
    </w:p>
    <w:p w14:paraId="68CBD80C" w14:textId="77777777" w:rsidR="00566B84" w:rsidRPr="00A83883" w:rsidRDefault="00566B84" w:rsidP="00566B84">
      <w:pPr>
        <w:spacing w:after="0"/>
        <w:jc w:val="center"/>
        <w:rPr>
          <w:rFonts w:cstheme="minorHAnsi"/>
          <w:sz w:val="24"/>
          <w:szCs w:val="24"/>
        </w:rPr>
      </w:pPr>
    </w:p>
    <w:p w14:paraId="6F2C2BAF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</w:t>
      </w:r>
    </w:p>
    <w:p w14:paraId="0C94C4ED" w14:textId="77777777" w:rsidR="00566B84" w:rsidRPr="00A83883" w:rsidRDefault="00566B84" w:rsidP="00566B84">
      <w:pPr>
        <w:spacing w:after="0"/>
        <w:jc w:val="center"/>
        <w:rPr>
          <w:rFonts w:cstheme="minorHAnsi"/>
          <w:b/>
          <w:sz w:val="24"/>
          <w:szCs w:val="24"/>
        </w:rPr>
      </w:pPr>
      <w:r w:rsidRPr="00A83883">
        <w:rPr>
          <w:rFonts w:cstheme="minorHAnsi"/>
          <w:b/>
          <w:sz w:val="24"/>
          <w:szCs w:val="24"/>
        </w:rPr>
        <w:t>DR. ROBERTO GERARDO ALBARRAN MAGAÑA.</w:t>
      </w:r>
    </w:p>
    <w:p w14:paraId="42535E63" w14:textId="77777777" w:rsidR="00566B84" w:rsidRPr="00E900C8" w:rsidRDefault="00566B84" w:rsidP="00566B84">
      <w:pPr>
        <w:jc w:val="center"/>
        <w:rPr>
          <w:rFonts w:cstheme="minorHAnsi"/>
          <w:b/>
          <w:bCs/>
          <w:sz w:val="24"/>
          <w:szCs w:val="24"/>
        </w:rPr>
      </w:pPr>
      <w:r w:rsidRPr="00E900C8">
        <w:rPr>
          <w:rFonts w:cstheme="minorHAnsi"/>
          <w:b/>
          <w:bCs/>
          <w:sz w:val="24"/>
          <w:szCs w:val="24"/>
        </w:rPr>
        <w:t>Vocal de la Comisión de Parques, Jardines y Ornato</w:t>
      </w:r>
      <w:r w:rsidRPr="00E900C8">
        <w:rPr>
          <w:rFonts w:cstheme="minorHAnsi"/>
          <w:b/>
          <w:bCs/>
          <w:sz w:val="24"/>
          <w:szCs w:val="24"/>
        </w:rPr>
        <w:tab/>
      </w:r>
    </w:p>
    <w:p w14:paraId="1358CED7" w14:textId="77777777" w:rsidR="00566B84" w:rsidRPr="00A83883" w:rsidRDefault="00566B84" w:rsidP="00566B84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ab/>
      </w:r>
    </w:p>
    <w:p w14:paraId="5103BD89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</w:p>
    <w:p w14:paraId="178B09CA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</w:p>
    <w:p w14:paraId="4C0335C4" w14:textId="77777777" w:rsidR="00566B84" w:rsidRPr="00A83883" w:rsidRDefault="00566B84" w:rsidP="00566B8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2328090" w14:textId="77777777" w:rsidR="00566B84" w:rsidRPr="00A83883" w:rsidRDefault="00566B84" w:rsidP="00566B8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67ADE6A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42B37B00" w14:textId="77777777" w:rsidR="00566B84" w:rsidRPr="00A83883" w:rsidRDefault="00566B84" w:rsidP="00566B84">
      <w:pPr>
        <w:spacing w:after="0"/>
        <w:jc w:val="center"/>
        <w:rPr>
          <w:rFonts w:cstheme="minorHAnsi"/>
          <w:b/>
          <w:sz w:val="24"/>
          <w:szCs w:val="24"/>
        </w:rPr>
      </w:pPr>
      <w:r w:rsidRPr="00A83883">
        <w:rPr>
          <w:rFonts w:cstheme="minorHAnsi"/>
          <w:b/>
          <w:sz w:val="24"/>
          <w:szCs w:val="24"/>
        </w:rPr>
        <w:t>L.A. JOSE ALFREDO GAVIÑO HÉRNANDEZ.</w:t>
      </w:r>
    </w:p>
    <w:p w14:paraId="7A827774" w14:textId="77777777" w:rsidR="00566B84" w:rsidRPr="00E900C8" w:rsidRDefault="00566B84" w:rsidP="00566B84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E900C8">
        <w:rPr>
          <w:rFonts w:cstheme="minorHAnsi"/>
          <w:b/>
          <w:bCs/>
          <w:sz w:val="24"/>
          <w:szCs w:val="24"/>
        </w:rPr>
        <w:t>Vocal de la Comisión de Parques, Jardines y Ornato</w:t>
      </w:r>
    </w:p>
    <w:p w14:paraId="7A2D8FC7" w14:textId="77777777" w:rsidR="00566B84" w:rsidRPr="00A83883" w:rsidRDefault="00566B84" w:rsidP="00566B84">
      <w:pPr>
        <w:jc w:val="center"/>
        <w:rPr>
          <w:rFonts w:cstheme="minorHAnsi"/>
          <w:b/>
          <w:sz w:val="24"/>
          <w:szCs w:val="24"/>
        </w:rPr>
      </w:pPr>
    </w:p>
    <w:p w14:paraId="40F1C233" w14:textId="77777777" w:rsidR="00566B84" w:rsidRPr="00A83883" w:rsidRDefault="00566B84" w:rsidP="00566B84">
      <w:pPr>
        <w:jc w:val="center"/>
        <w:rPr>
          <w:rFonts w:cstheme="minorHAnsi"/>
          <w:b/>
          <w:sz w:val="24"/>
          <w:szCs w:val="24"/>
        </w:rPr>
      </w:pPr>
    </w:p>
    <w:p w14:paraId="15B3F094" w14:textId="77777777" w:rsidR="00566B84" w:rsidRPr="00A83883" w:rsidRDefault="00566B84" w:rsidP="00566B8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3210D45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1606F00D" w14:textId="77777777" w:rsidR="00566B84" w:rsidRPr="00A83883" w:rsidRDefault="00566B84" w:rsidP="00566B84">
      <w:pPr>
        <w:spacing w:after="0"/>
        <w:jc w:val="center"/>
        <w:rPr>
          <w:rFonts w:cstheme="minorHAnsi"/>
          <w:b/>
          <w:sz w:val="24"/>
          <w:szCs w:val="24"/>
        </w:rPr>
      </w:pPr>
      <w:r w:rsidRPr="00A83883">
        <w:rPr>
          <w:rFonts w:cstheme="minorHAnsi"/>
          <w:b/>
          <w:sz w:val="24"/>
          <w:szCs w:val="24"/>
        </w:rPr>
        <w:t>C. LILIANA ANTONIA GARDIEL ARANA.</w:t>
      </w:r>
    </w:p>
    <w:p w14:paraId="2333F05A" w14:textId="77777777" w:rsidR="00566B84" w:rsidRPr="00E900C8" w:rsidRDefault="00566B84" w:rsidP="00566B84">
      <w:pPr>
        <w:jc w:val="center"/>
        <w:rPr>
          <w:rFonts w:cstheme="minorHAnsi"/>
          <w:b/>
          <w:bCs/>
          <w:sz w:val="24"/>
          <w:szCs w:val="24"/>
        </w:rPr>
      </w:pPr>
      <w:r w:rsidRPr="00E900C8">
        <w:rPr>
          <w:rFonts w:cstheme="minorHAnsi"/>
          <w:b/>
          <w:bCs/>
          <w:sz w:val="24"/>
          <w:szCs w:val="24"/>
        </w:rPr>
        <w:t>Vocal de la Comisión de Parques, Jardines y Ornato</w:t>
      </w:r>
    </w:p>
    <w:p w14:paraId="1A986711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bookmarkStart w:id="1" w:name="_Hlk113878315"/>
    </w:p>
    <w:p w14:paraId="0819754D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53B5C258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7EED8CB9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7A3C7E7A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REGIDORES</w:t>
      </w:r>
      <w:r w:rsidRPr="00A83883">
        <w:rPr>
          <w:rFonts w:eastAsia="Arial" w:cstheme="minorHAnsi"/>
          <w:b/>
          <w:sz w:val="24"/>
          <w:szCs w:val="24"/>
        </w:rPr>
        <w:t xml:space="preserve"> INTEGRANTES DE LA COMISIÓN </w:t>
      </w:r>
      <w:r>
        <w:rPr>
          <w:rFonts w:eastAsia="Arial" w:cstheme="minorHAnsi"/>
          <w:b/>
          <w:sz w:val="24"/>
          <w:szCs w:val="24"/>
        </w:rPr>
        <w:t>EDILICIA</w:t>
      </w:r>
      <w:r w:rsidRPr="00A83883">
        <w:rPr>
          <w:rFonts w:eastAsia="Arial" w:cstheme="minorHAnsi"/>
          <w:b/>
          <w:sz w:val="24"/>
          <w:szCs w:val="24"/>
        </w:rPr>
        <w:t xml:space="preserve"> DE FOMENTO AGROPECUARIO Y FORESTAL.</w:t>
      </w:r>
    </w:p>
    <w:p w14:paraId="7DCD1676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3FE3AEB8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1CB29A71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0ADBB37A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2980FB4E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C. JORGE EDUARDO GONZALEZ DE LA TORRE</w:t>
      </w:r>
    </w:p>
    <w:p w14:paraId="5435AAB7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Presidente de la Comisión de F</w:t>
      </w:r>
      <w:r w:rsidRPr="00A83883">
        <w:rPr>
          <w:rFonts w:eastAsia="Arial" w:cstheme="minorHAnsi"/>
          <w:b/>
          <w:sz w:val="24"/>
          <w:szCs w:val="24"/>
        </w:rPr>
        <w:t xml:space="preserve">omento </w:t>
      </w:r>
      <w:r>
        <w:rPr>
          <w:rFonts w:eastAsia="Arial" w:cstheme="minorHAnsi"/>
          <w:b/>
          <w:sz w:val="24"/>
          <w:szCs w:val="24"/>
        </w:rPr>
        <w:t>A</w:t>
      </w:r>
      <w:r w:rsidRPr="00A83883">
        <w:rPr>
          <w:rFonts w:eastAsia="Arial" w:cstheme="minorHAnsi"/>
          <w:b/>
          <w:sz w:val="24"/>
          <w:szCs w:val="24"/>
        </w:rPr>
        <w:t xml:space="preserve">gropecuario y </w:t>
      </w:r>
      <w:r>
        <w:rPr>
          <w:rFonts w:eastAsia="Arial" w:cstheme="minorHAnsi"/>
          <w:b/>
          <w:sz w:val="24"/>
          <w:szCs w:val="24"/>
        </w:rPr>
        <w:t>F</w:t>
      </w:r>
      <w:r w:rsidRPr="00A83883">
        <w:rPr>
          <w:rFonts w:eastAsia="Arial" w:cstheme="minorHAnsi"/>
          <w:b/>
          <w:sz w:val="24"/>
          <w:szCs w:val="24"/>
        </w:rPr>
        <w:t>orestal</w:t>
      </w:r>
      <w:r>
        <w:rPr>
          <w:rFonts w:eastAsia="Arial" w:cstheme="minorHAnsi"/>
          <w:b/>
          <w:sz w:val="24"/>
          <w:szCs w:val="24"/>
        </w:rPr>
        <w:t>.</w:t>
      </w:r>
    </w:p>
    <w:p w14:paraId="29E2FDFB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04365550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33738A59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728F3938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7B92FEB8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5142CFE7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JUAN MARTIN NUÑEZ MORAN</w:t>
      </w:r>
    </w:p>
    <w:p w14:paraId="0B2EC2E3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Vocal de la Comisión de F</w:t>
      </w:r>
      <w:r w:rsidRPr="00A83883">
        <w:rPr>
          <w:rFonts w:eastAsia="Arial" w:cstheme="minorHAnsi"/>
          <w:b/>
          <w:sz w:val="24"/>
          <w:szCs w:val="24"/>
        </w:rPr>
        <w:t xml:space="preserve">omento </w:t>
      </w:r>
      <w:r>
        <w:rPr>
          <w:rFonts w:eastAsia="Arial" w:cstheme="minorHAnsi"/>
          <w:b/>
          <w:sz w:val="24"/>
          <w:szCs w:val="24"/>
        </w:rPr>
        <w:t>A</w:t>
      </w:r>
      <w:r w:rsidRPr="00A83883">
        <w:rPr>
          <w:rFonts w:eastAsia="Arial" w:cstheme="minorHAnsi"/>
          <w:b/>
          <w:sz w:val="24"/>
          <w:szCs w:val="24"/>
        </w:rPr>
        <w:t xml:space="preserve">gropecuario y </w:t>
      </w:r>
      <w:r>
        <w:rPr>
          <w:rFonts w:eastAsia="Arial" w:cstheme="minorHAnsi"/>
          <w:b/>
          <w:sz w:val="24"/>
          <w:szCs w:val="24"/>
        </w:rPr>
        <w:t>F</w:t>
      </w:r>
      <w:r w:rsidRPr="00A83883">
        <w:rPr>
          <w:rFonts w:eastAsia="Arial" w:cstheme="minorHAnsi"/>
          <w:b/>
          <w:sz w:val="24"/>
          <w:szCs w:val="24"/>
        </w:rPr>
        <w:t>orestal</w:t>
      </w:r>
      <w:r>
        <w:rPr>
          <w:rFonts w:eastAsia="Arial" w:cstheme="minorHAnsi"/>
          <w:b/>
          <w:sz w:val="24"/>
          <w:szCs w:val="24"/>
        </w:rPr>
        <w:t>.</w:t>
      </w:r>
    </w:p>
    <w:p w14:paraId="1BF73C82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76D909FC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7F6102AD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47B0AA0C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5F786A4B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2992BA94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LIC. ANABEL AVILA MARTINEZ.</w:t>
      </w:r>
    </w:p>
    <w:p w14:paraId="7D0C98DA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Vocal de la Comisión de F</w:t>
      </w:r>
      <w:r w:rsidRPr="00A83883">
        <w:rPr>
          <w:rFonts w:eastAsia="Arial" w:cstheme="minorHAnsi"/>
          <w:b/>
          <w:sz w:val="24"/>
          <w:szCs w:val="24"/>
        </w:rPr>
        <w:t xml:space="preserve">omento </w:t>
      </w:r>
      <w:r>
        <w:rPr>
          <w:rFonts w:eastAsia="Arial" w:cstheme="minorHAnsi"/>
          <w:b/>
          <w:sz w:val="24"/>
          <w:szCs w:val="24"/>
        </w:rPr>
        <w:t>A</w:t>
      </w:r>
      <w:r w:rsidRPr="00A83883">
        <w:rPr>
          <w:rFonts w:eastAsia="Arial" w:cstheme="minorHAnsi"/>
          <w:b/>
          <w:sz w:val="24"/>
          <w:szCs w:val="24"/>
        </w:rPr>
        <w:t xml:space="preserve">gropecuario y </w:t>
      </w:r>
      <w:r>
        <w:rPr>
          <w:rFonts w:eastAsia="Arial" w:cstheme="minorHAnsi"/>
          <w:b/>
          <w:sz w:val="24"/>
          <w:szCs w:val="24"/>
        </w:rPr>
        <w:t>F</w:t>
      </w:r>
      <w:r w:rsidRPr="00A83883">
        <w:rPr>
          <w:rFonts w:eastAsia="Arial" w:cstheme="minorHAnsi"/>
          <w:b/>
          <w:sz w:val="24"/>
          <w:szCs w:val="24"/>
        </w:rPr>
        <w:t>orestal</w:t>
      </w:r>
      <w:r>
        <w:rPr>
          <w:rFonts w:eastAsia="Arial" w:cstheme="minorHAnsi"/>
          <w:b/>
          <w:sz w:val="24"/>
          <w:szCs w:val="24"/>
        </w:rPr>
        <w:t>.</w:t>
      </w:r>
    </w:p>
    <w:p w14:paraId="6750E246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7AB346C3" w14:textId="77777777" w:rsidR="00566B84" w:rsidRDefault="00566B84" w:rsidP="00566B84">
      <w:pPr>
        <w:spacing w:after="160" w:line="259" w:lineRule="auto"/>
        <w:rPr>
          <w:rFonts w:eastAsia="Arial" w:cstheme="minorHAnsi"/>
          <w:b/>
          <w:sz w:val="24"/>
          <w:szCs w:val="24"/>
        </w:rPr>
      </w:pPr>
    </w:p>
    <w:p w14:paraId="512F6070" w14:textId="01ECF658" w:rsidR="00566B84" w:rsidRPr="00A83883" w:rsidRDefault="00566B84" w:rsidP="00566B84">
      <w:pPr>
        <w:spacing w:after="160" w:line="259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REGIDORES </w:t>
      </w:r>
      <w:r w:rsidRPr="00A83883">
        <w:rPr>
          <w:rFonts w:eastAsia="Arial" w:cstheme="minorHAnsi"/>
          <w:b/>
          <w:sz w:val="24"/>
          <w:szCs w:val="24"/>
        </w:rPr>
        <w:t xml:space="preserve">INTEGRANTES DE LA COMISIÓN </w:t>
      </w:r>
      <w:r>
        <w:rPr>
          <w:rFonts w:eastAsia="Arial" w:cstheme="minorHAnsi"/>
          <w:b/>
          <w:sz w:val="24"/>
          <w:szCs w:val="24"/>
        </w:rPr>
        <w:t xml:space="preserve">EDILICIA </w:t>
      </w:r>
      <w:r w:rsidRPr="00A83883">
        <w:rPr>
          <w:rFonts w:eastAsia="Arial" w:cstheme="minorHAnsi"/>
          <w:b/>
          <w:sz w:val="24"/>
          <w:szCs w:val="24"/>
        </w:rPr>
        <w:t>DE MEDIO AMBIENTE.</w:t>
      </w:r>
    </w:p>
    <w:p w14:paraId="219376D7" w14:textId="77777777" w:rsidR="00566B84" w:rsidRPr="00A83883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142DAE4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6CD42CED" w14:textId="77777777" w:rsidR="00566B84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22CC609B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15A2F25A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JUAN MARTIN NUÑEZ MORAN</w:t>
      </w:r>
    </w:p>
    <w:p w14:paraId="27382A95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Presidente de la Comisión de Medio Ambiente.</w:t>
      </w:r>
    </w:p>
    <w:p w14:paraId="30C65F56" w14:textId="77777777" w:rsidR="00566B84" w:rsidRPr="00A83883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45442B7A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6344BADD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5EC19E6E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44E7BC40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92DB85F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3A06D52D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JAEL CHAMU PONCE</w:t>
      </w:r>
    </w:p>
    <w:p w14:paraId="332CEFD2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Vocal de la Comisión de Medio Ambiente.</w:t>
      </w:r>
    </w:p>
    <w:p w14:paraId="5DF92846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A8AEF3B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7F087030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1C4E5C4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79AF3B49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52824A5E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JOSE ALFREDO GAVIÑO HERNANDEZ</w:t>
      </w:r>
    </w:p>
    <w:p w14:paraId="6B6BE9D0" w14:textId="77777777" w:rsidR="00566B84" w:rsidRPr="00A83883" w:rsidRDefault="00566B84" w:rsidP="00566B84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Vocal de la Comisión de Medio Ambiente.</w:t>
      </w:r>
    </w:p>
    <w:p w14:paraId="25F5BF75" w14:textId="77777777" w:rsidR="00566B84" w:rsidRPr="00A83883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C89D3CA" w14:textId="77777777" w:rsidR="00566B84" w:rsidRDefault="00566B84" w:rsidP="00566B84">
      <w:pPr>
        <w:spacing w:after="160" w:line="259" w:lineRule="auto"/>
        <w:jc w:val="center"/>
        <w:rPr>
          <w:rFonts w:eastAsia="Arial" w:cstheme="minorHAnsi"/>
          <w:b/>
          <w:sz w:val="24"/>
          <w:szCs w:val="24"/>
        </w:rPr>
      </w:pPr>
    </w:p>
    <w:p w14:paraId="64604479" w14:textId="6BD95B20" w:rsidR="00566B84" w:rsidRPr="00A83883" w:rsidRDefault="00566B84" w:rsidP="00566B84">
      <w:pPr>
        <w:spacing w:after="160" w:line="259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REGIDORES </w:t>
      </w:r>
      <w:r w:rsidRPr="00A83883">
        <w:rPr>
          <w:rFonts w:eastAsia="Arial" w:cstheme="minorHAnsi"/>
          <w:b/>
          <w:sz w:val="24"/>
          <w:szCs w:val="24"/>
        </w:rPr>
        <w:t>INTEGRANTES DE LA COMISIÓN</w:t>
      </w:r>
      <w:r>
        <w:rPr>
          <w:rFonts w:eastAsia="Arial" w:cstheme="minorHAnsi"/>
          <w:b/>
          <w:sz w:val="24"/>
          <w:szCs w:val="24"/>
        </w:rPr>
        <w:t xml:space="preserve"> EDILICIA</w:t>
      </w:r>
      <w:r w:rsidRPr="00A83883">
        <w:rPr>
          <w:rFonts w:eastAsia="Arial" w:cstheme="minorHAnsi"/>
          <w:b/>
          <w:sz w:val="24"/>
          <w:szCs w:val="24"/>
        </w:rPr>
        <w:t xml:space="preserve"> DE PLANEACIÓN SOCIOECONÓMICA Y URBANA.</w:t>
      </w:r>
    </w:p>
    <w:p w14:paraId="5C2FCB12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08E47B5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5D61C03F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A191465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7F30228E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ADRIANA DEL CARMEN ZUÑIGA GUERRERO</w:t>
      </w:r>
    </w:p>
    <w:p w14:paraId="74AAA6CE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Presidenta de la Comisión </w:t>
      </w:r>
      <w:proofErr w:type="gramStart"/>
      <w:r>
        <w:rPr>
          <w:rFonts w:eastAsia="Arial" w:cstheme="minorHAnsi"/>
          <w:b/>
          <w:sz w:val="24"/>
          <w:szCs w:val="24"/>
        </w:rPr>
        <w:t>Edilicia</w:t>
      </w:r>
      <w:proofErr w:type="gramEnd"/>
      <w:r>
        <w:rPr>
          <w:rFonts w:eastAsia="Arial" w:cstheme="minorHAnsi"/>
          <w:b/>
          <w:sz w:val="24"/>
          <w:szCs w:val="24"/>
        </w:rPr>
        <w:t xml:space="preserve"> de planeación Socioeconómica y Urbana.</w:t>
      </w:r>
    </w:p>
    <w:p w14:paraId="51CE2B8A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6D692CF7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76EEE5C8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45F212C8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72C75680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644E5027" w14:textId="38413CED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JOSE LUIS SAL</w:t>
      </w:r>
      <w:r w:rsidR="008C6339">
        <w:rPr>
          <w:rFonts w:eastAsia="Arial" w:cstheme="minorHAnsi"/>
          <w:b/>
          <w:sz w:val="24"/>
          <w:szCs w:val="24"/>
        </w:rPr>
        <w:t>A</w:t>
      </w:r>
      <w:r w:rsidRPr="00A83883">
        <w:rPr>
          <w:rFonts w:eastAsia="Arial" w:cstheme="minorHAnsi"/>
          <w:b/>
          <w:sz w:val="24"/>
          <w:szCs w:val="24"/>
        </w:rPr>
        <w:t>ZAR MARTINEZ</w:t>
      </w:r>
    </w:p>
    <w:p w14:paraId="2B65D87D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Vocal de la Comisión </w:t>
      </w:r>
      <w:proofErr w:type="gramStart"/>
      <w:r>
        <w:rPr>
          <w:rFonts w:eastAsia="Arial" w:cstheme="minorHAnsi"/>
          <w:b/>
          <w:sz w:val="24"/>
          <w:szCs w:val="24"/>
        </w:rPr>
        <w:t>Edilicia</w:t>
      </w:r>
      <w:proofErr w:type="gramEnd"/>
      <w:r>
        <w:rPr>
          <w:rFonts w:eastAsia="Arial" w:cstheme="minorHAnsi"/>
          <w:b/>
          <w:sz w:val="24"/>
          <w:szCs w:val="24"/>
        </w:rPr>
        <w:t xml:space="preserve"> de planeación Socioeconómica y Urbana.</w:t>
      </w:r>
    </w:p>
    <w:p w14:paraId="7D2EF199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CF771A6" w14:textId="1E8E94EC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5EF3DF79" w14:textId="77777777" w:rsidR="00566B84" w:rsidRPr="00A83883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BCF928C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535C2E7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6A82DAAD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BRAULIO ERNESTO GARCIA PEREZ</w:t>
      </w:r>
    </w:p>
    <w:p w14:paraId="390C18FB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Vocal de la Comisión </w:t>
      </w:r>
      <w:proofErr w:type="gramStart"/>
      <w:r>
        <w:rPr>
          <w:rFonts w:eastAsia="Arial" w:cstheme="minorHAnsi"/>
          <w:b/>
          <w:sz w:val="24"/>
          <w:szCs w:val="24"/>
        </w:rPr>
        <w:t>Edilicia</w:t>
      </w:r>
      <w:proofErr w:type="gramEnd"/>
      <w:r>
        <w:rPr>
          <w:rFonts w:eastAsia="Arial" w:cstheme="minorHAnsi"/>
          <w:b/>
          <w:sz w:val="24"/>
          <w:szCs w:val="24"/>
        </w:rPr>
        <w:t xml:space="preserve"> de planeación Socioeconómica y Urbana.</w:t>
      </w:r>
    </w:p>
    <w:p w14:paraId="202731DF" w14:textId="4CD11892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CA87D4C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AB105F1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43D9E6F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AF3BE6D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13DD149F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JOSE ALFREDO GAVIÑO HERNANDEZ</w:t>
      </w:r>
    </w:p>
    <w:p w14:paraId="236CD402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Vocal de la Comisión </w:t>
      </w:r>
      <w:proofErr w:type="gramStart"/>
      <w:r>
        <w:rPr>
          <w:rFonts w:eastAsia="Arial" w:cstheme="minorHAnsi"/>
          <w:b/>
          <w:sz w:val="24"/>
          <w:szCs w:val="24"/>
        </w:rPr>
        <w:t>Edilicia</w:t>
      </w:r>
      <w:proofErr w:type="gramEnd"/>
      <w:r>
        <w:rPr>
          <w:rFonts w:eastAsia="Arial" w:cstheme="minorHAnsi"/>
          <w:b/>
          <w:sz w:val="24"/>
          <w:szCs w:val="24"/>
        </w:rPr>
        <w:t xml:space="preserve"> de planeación Socioeconómica y Urbana.</w:t>
      </w:r>
    </w:p>
    <w:p w14:paraId="210E05B4" w14:textId="36DB816F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E015B57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1FD8DFA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673C8383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(AUSENTE)</w:t>
      </w:r>
    </w:p>
    <w:p w14:paraId="178E34AD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45877C88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LUIS ARTURO MORONES VARGAS</w:t>
      </w:r>
    </w:p>
    <w:p w14:paraId="79C14345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Vocal de la Comisión </w:t>
      </w:r>
      <w:proofErr w:type="gramStart"/>
      <w:r>
        <w:rPr>
          <w:rFonts w:eastAsia="Arial" w:cstheme="minorHAnsi"/>
          <w:b/>
          <w:sz w:val="24"/>
          <w:szCs w:val="24"/>
        </w:rPr>
        <w:t>Edilicia</w:t>
      </w:r>
      <w:proofErr w:type="gramEnd"/>
      <w:r>
        <w:rPr>
          <w:rFonts w:eastAsia="Arial" w:cstheme="minorHAnsi"/>
          <w:b/>
          <w:sz w:val="24"/>
          <w:szCs w:val="24"/>
        </w:rPr>
        <w:t xml:space="preserve"> de planeación Socioeconómica y Urbana.</w:t>
      </w:r>
    </w:p>
    <w:p w14:paraId="063EB46B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2E9C1436" w14:textId="3519CE2E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A078FAE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4C01CF5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4923A577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778FA47D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LIC. MARIA DEL ROSARIO VELAZQUEZ HERNANDEZ</w:t>
      </w:r>
    </w:p>
    <w:p w14:paraId="5CA63C94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Vocal de la Comisión </w:t>
      </w:r>
      <w:proofErr w:type="gramStart"/>
      <w:r>
        <w:rPr>
          <w:rFonts w:eastAsia="Arial" w:cstheme="minorHAnsi"/>
          <w:b/>
          <w:sz w:val="24"/>
          <w:szCs w:val="24"/>
        </w:rPr>
        <w:t>Edilicia</w:t>
      </w:r>
      <w:proofErr w:type="gramEnd"/>
      <w:r>
        <w:rPr>
          <w:rFonts w:eastAsia="Arial" w:cstheme="minorHAnsi"/>
          <w:b/>
          <w:sz w:val="24"/>
          <w:szCs w:val="24"/>
        </w:rPr>
        <w:t xml:space="preserve"> de planeación Socioeconómica y Urbana.</w:t>
      </w:r>
    </w:p>
    <w:p w14:paraId="706EECA1" w14:textId="4F1FDF4D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4C665B1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6A78C7C9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695480E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7FA195B" w14:textId="77777777" w:rsidR="00566B84" w:rsidRPr="00A83883" w:rsidRDefault="00566B84" w:rsidP="00566B84">
      <w:pPr>
        <w:pStyle w:val="Sinespaciado"/>
        <w:jc w:val="center"/>
        <w:rPr>
          <w:rFonts w:cstheme="minorHAnsi"/>
          <w:sz w:val="24"/>
          <w:szCs w:val="24"/>
        </w:rPr>
      </w:pPr>
      <w:r w:rsidRPr="00A83883">
        <w:rPr>
          <w:rFonts w:cstheme="minorHAnsi"/>
          <w:sz w:val="24"/>
          <w:szCs w:val="24"/>
        </w:rPr>
        <w:t>____________________________________________</w:t>
      </w:r>
    </w:p>
    <w:p w14:paraId="70AB6A7C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A83883">
        <w:rPr>
          <w:rFonts w:eastAsia="Arial" w:cstheme="minorHAnsi"/>
          <w:b/>
          <w:sz w:val="24"/>
          <w:szCs w:val="24"/>
        </w:rPr>
        <w:t>C. SUSANA INFANTE PAREDES</w:t>
      </w:r>
    </w:p>
    <w:p w14:paraId="7B20FA40" w14:textId="77777777" w:rsidR="00566B84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Vocal de la Comisión </w:t>
      </w:r>
      <w:proofErr w:type="gramStart"/>
      <w:r>
        <w:rPr>
          <w:rFonts w:eastAsia="Arial" w:cstheme="minorHAnsi"/>
          <w:b/>
          <w:sz w:val="24"/>
          <w:szCs w:val="24"/>
        </w:rPr>
        <w:t>Edilicia</w:t>
      </w:r>
      <w:proofErr w:type="gramEnd"/>
      <w:r>
        <w:rPr>
          <w:rFonts w:eastAsia="Arial" w:cstheme="minorHAnsi"/>
          <w:b/>
          <w:sz w:val="24"/>
          <w:szCs w:val="24"/>
        </w:rPr>
        <w:t xml:space="preserve"> de planeación Socioeconómica y Urbana.</w:t>
      </w:r>
    </w:p>
    <w:p w14:paraId="3B2D55F9" w14:textId="77777777" w:rsidR="00566B84" w:rsidRPr="00A83883" w:rsidRDefault="00566B84" w:rsidP="00566B84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bookmarkEnd w:id="1"/>
    <w:p w14:paraId="184E5267" w14:textId="77777777" w:rsidR="00566B84" w:rsidRDefault="00566B84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3A617D7F" w14:textId="77777777" w:rsidR="00566B84" w:rsidRDefault="00566B84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45939863" w14:textId="77777777" w:rsidR="00566B84" w:rsidRDefault="00566B84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1003DEE0" w14:textId="77777777" w:rsidR="00566B84" w:rsidRDefault="00566B84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67C18D59" w14:textId="77777777" w:rsidR="00566B84" w:rsidRDefault="00566B84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6BA9CAE3" w14:textId="77777777" w:rsidR="00566B84" w:rsidRDefault="00566B84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0FF80274" w14:textId="4F16A00C" w:rsidR="00083657" w:rsidRPr="00915DEF" w:rsidRDefault="00083657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915DEF">
        <w:rPr>
          <w:rFonts w:cstheme="minorHAnsi"/>
          <w:b/>
          <w:sz w:val="18"/>
          <w:szCs w:val="18"/>
        </w:rPr>
        <w:t xml:space="preserve">ESTA HOJA DE FIRMAS FORMA PARTE </w:t>
      </w:r>
      <w:r w:rsidR="00566B84">
        <w:rPr>
          <w:rFonts w:cstheme="minorHAnsi"/>
          <w:b/>
          <w:sz w:val="18"/>
          <w:szCs w:val="18"/>
        </w:rPr>
        <w:t>DEL AC</w:t>
      </w:r>
      <w:r w:rsidR="00DE310C">
        <w:rPr>
          <w:rFonts w:cstheme="minorHAnsi"/>
          <w:b/>
          <w:sz w:val="18"/>
          <w:szCs w:val="18"/>
        </w:rPr>
        <w:t xml:space="preserve">TA DE LA </w:t>
      </w:r>
      <w:r w:rsidR="00915DEF" w:rsidRPr="00915DEF">
        <w:rPr>
          <w:rFonts w:cstheme="minorHAnsi"/>
          <w:b/>
          <w:sz w:val="18"/>
          <w:szCs w:val="18"/>
        </w:rPr>
        <w:t xml:space="preserve">SESIÓN EN CONJUNTO DE LA COMISIÓN EDILICIA DE PARQUES, JARDINES Y ORNATO, </w:t>
      </w:r>
      <w:r w:rsidR="00915DEF" w:rsidRPr="00915DEF">
        <w:rPr>
          <w:rFonts w:eastAsia="Arial" w:cstheme="minorHAnsi"/>
          <w:b/>
          <w:sz w:val="18"/>
          <w:szCs w:val="18"/>
        </w:rPr>
        <w:t>COMISIÓN EDILICIA DE FOMENTO AGROPECUARIO Y FORESTAL, COMISIÓN EDILICIA DE MEDIO AMBIENTE Y COMISIÓN EDILICIA DE PLANEACIÓN SOCIOECONÓMICA Y URBANA</w:t>
      </w:r>
      <w:r w:rsidRPr="00915DEF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043040" w:rsidRPr="00915DEF">
        <w:rPr>
          <w:rFonts w:cstheme="minorHAnsi"/>
          <w:b/>
          <w:sz w:val="18"/>
          <w:szCs w:val="18"/>
        </w:rPr>
        <w:t>14</w:t>
      </w:r>
      <w:r w:rsidR="00950B84" w:rsidRPr="00915DEF">
        <w:rPr>
          <w:rFonts w:cstheme="minorHAnsi"/>
          <w:b/>
          <w:sz w:val="18"/>
          <w:szCs w:val="18"/>
        </w:rPr>
        <w:t xml:space="preserve"> </w:t>
      </w:r>
      <w:r w:rsidRPr="00915DEF">
        <w:rPr>
          <w:rFonts w:cstheme="minorHAnsi"/>
          <w:b/>
          <w:sz w:val="18"/>
          <w:szCs w:val="18"/>
        </w:rPr>
        <w:t xml:space="preserve">DE </w:t>
      </w:r>
      <w:r w:rsidR="00043040" w:rsidRPr="00915DEF">
        <w:rPr>
          <w:rFonts w:cstheme="minorHAnsi"/>
          <w:b/>
          <w:sz w:val="18"/>
          <w:szCs w:val="18"/>
        </w:rPr>
        <w:t>SEPTIEMBRE</w:t>
      </w:r>
      <w:r w:rsidR="0076761D" w:rsidRPr="00915DEF">
        <w:rPr>
          <w:rFonts w:cstheme="minorHAnsi"/>
          <w:b/>
          <w:sz w:val="18"/>
          <w:szCs w:val="18"/>
        </w:rPr>
        <w:t xml:space="preserve"> DEL </w:t>
      </w:r>
      <w:r w:rsidRPr="00915DEF">
        <w:rPr>
          <w:rFonts w:cstheme="minorHAnsi"/>
          <w:b/>
          <w:sz w:val="18"/>
          <w:szCs w:val="18"/>
        </w:rPr>
        <w:t>202</w:t>
      </w:r>
      <w:r w:rsidR="0076761D" w:rsidRPr="00915DEF">
        <w:rPr>
          <w:rFonts w:cstheme="minorHAnsi"/>
          <w:b/>
          <w:sz w:val="18"/>
          <w:szCs w:val="18"/>
        </w:rPr>
        <w:t>2</w:t>
      </w:r>
      <w:r w:rsidRPr="00915DEF">
        <w:rPr>
          <w:rFonts w:cstheme="minorHAnsi"/>
          <w:b/>
          <w:sz w:val="18"/>
          <w:szCs w:val="18"/>
        </w:rPr>
        <w:t>.</w:t>
      </w:r>
    </w:p>
    <w:sectPr w:rsidR="00083657" w:rsidRPr="00915DEF" w:rsidSect="00A04763">
      <w:headerReference w:type="default" r:id="rId8"/>
      <w:footerReference w:type="default" r:id="rId9"/>
      <w:pgSz w:w="12240" w:h="20160" w:code="5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A657" w14:textId="77777777" w:rsidR="00FA6854" w:rsidRDefault="00FA6854" w:rsidP="00CC0917">
      <w:pPr>
        <w:spacing w:after="0" w:line="240" w:lineRule="auto"/>
      </w:pPr>
      <w:r>
        <w:separator/>
      </w:r>
    </w:p>
  </w:endnote>
  <w:endnote w:type="continuationSeparator" w:id="0">
    <w:p w14:paraId="1C62EAFB" w14:textId="77777777" w:rsidR="00FA6854" w:rsidRDefault="00FA6854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7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B7A9" w14:textId="77777777" w:rsidR="00FA6854" w:rsidRDefault="00FA6854" w:rsidP="00CC0917">
      <w:pPr>
        <w:spacing w:after="0" w:line="240" w:lineRule="auto"/>
      </w:pPr>
      <w:r>
        <w:separator/>
      </w:r>
    </w:p>
  </w:footnote>
  <w:footnote w:type="continuationSeparator" w:id="0">
    <w:p w14:paraId="4F719515" w14:textId="77777777" w:rsidR="00FA6854" w:rsidRDefault="00FA6854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2DCB" w14:textId="742826C3" w:rsidR="00CC0917" w:rsidRPr="00545B79" w:rsidRDefault="00272144" w:rsidP="00A424EF">
    <w:pPr>
      <w:spacing w:after="0" w:line="240" w:lineRule="auto"/>
      <w:ind w:left="2280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 xml:space="preserve">ACTA </w:t>
    </w:r>
    <w:r w:rsidR="00A424EF" w:rsidRPr="00A424EF">
      <w:rPr>
        <w:rFonts w:cstheme="minorHAnsi"/>
        <w:b/>
      </w:rPr>
      <w:t xml:space="preserve">CORRESPONDIENTE </w:t>
    </w:r>
    <w:r w:rsidR="00A424EF">
      <w:rPr>
        <w:rFonts w:cstheme="minorHAnsi"/>
        <w:b/>
      </w:rPr>
      <w:t xml:space="preserve">A LA </w:t>
    </w:r>
    <w:r w:rsidR="00A424EF" w:rsidRPr="00A424EF">
      <w:rPr>
        <w:rFonts w:cstheme="minorHAnsi"/>
        <w:b/>
      </w:rPr>
      <w:t xml:space="preserve">SESIÓN EN CONJUNTO DE LA COMISIÓN EDILICIA DE PARQUES, JARDINES Y ORNATO, </w:t>
    </w:r>
    <w:r w:rsidR="00A424EF" w:rsidRPr="00A424EF">
      <w:rPr>
        <w:rFonts w:eastAsia="Arial" w:cstheme="minorHAnsi"/>
        <w:b/>
      </w:rPr>
      <w:t>COMISIÓN EDILICIA DE FOMENTO AGROPECUARIO Y FORESTAL, COMISIÓN EDILICIA DE MEDIO AMBIENTE Y COMISIÓN EDILICIA DE PLANEACIÓN SOCIOECONÓMICA Y URBANA</w:t>
    </w:r>
    <w:r w:rsidR="00A424EF">
      <w:rPr>
        <w:rFonts w:eastAsia="Arial" w:cstheme="minorHAnsi"/>
        <w:b/>
      </w:rPr>
      <w:t>,</w:t>
    </w:r>
    <w:r w:rsidR="00A424EF">
      <w:rPr>
        <w:rFonts w:cstheme="minorHAnsi"/>
        <w:b/>
      </w:rPr>
      <w:t xml:space="preserve"> </w:t>
    </w:r>
    <w:r w:rsidR="00CC0917">
      <w:rPr>
        <w:rFonts w:cstheme="minorHAnsi"/>
        <w:b/>
      </w:rPr>
      <w:t xml:space="preserve">CELEBRADA EL </w:t>
    </w:r>
    <w:r w:rsidR="00AA76C0">
      <w:rPr>
        <w:rFonts w:cstheme="minorHAnsi"/>
        <w:b/>
      </w:rPr>
      <w:t>14</w:t>
    </w:r>
    <w:r w:rsidR="00435473">
      <w:rPr>
        <w:rFonts w:cstheme="minorHAnsi"/>
        <w:b/>
      </w:rPr>
      <w:t xml:space="preserve"> DE </w:t>
    </w:r>
    <w:r w:rsidR="00AA76C0">
      <w:rPr>
        <w:rFonts w:cstheme="minorHAnsi"/>
        <w:b/>
      </w:rPr>
      <w:t>SEPTIEMBRE</w:t>
    </w:r>
    <w:r w:rsidR="00CC0917"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</w:t>
    </w:r>
    <w:r w:rsidR="00A424EF">
      <w:rPr>
        <w:rFonts w:cstheme="minorHAnsi"/>
        <w:b/>
      </w:rPr>
      <w:t xml:space="preserve"> </w:t>
    </w:r>
    <w:r w:rsidR="005A0382">
      <w:rPr>
        <w:rFonts w:cstheme="minorHAnsi"/>
        <w:b/>
      </w:rPr>
      <w:t>JANETH MARTÍNEZ</w:t>
    </w:r>
    <w:r w:rsidR="00A424EF">
      <w:rPr>
        <w:rFonts w:cstheme="minorHAnsi"/>
        <w:b/>
      </w:rPr>
      <w:t xml:space="preserve"> </w:t>
    </w:r>
    <w:r w:rsidR="005A0382">
      <w:rPr>
        <w:rFonts w:cstheme="minorHAnsi"/>
        <w:b/>
      </w:rPr>
      <w:t>NÚÑEZ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="00CC0917" w:rsidRPr="00545B79">
      <w:rPr>
        <w:b/>
      </w:rPr>
      <w:t xml:space="preserve"> REGIDOR</w:t>
    </w:r>
    <w:r w:rsidR="005A0382">
      <w:rPr>
        <w:b/>
      </w:rPr>
      <w:t>A</w:t>
    </w:r>
    <w:r w:rsidR="00816D0B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F0A"/>
    <w:multiLevelType w:val="multilevel"/>
    <w:tmpl w:val="929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75C05"/>
    <w:multiLevelType w:val="hybridMultilevel"/>
    <w:tmpl w:val="FABA4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7AF3"/>
    <w:multiLevelType w:val="hybridMultilevel"/>
    <w:tmpl w:val="A3C8AE86"/>
    <w:lvl w:ilvl="0" w:tplc="B53C38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6C68"/>
    <w:multiLevelType w:val="hybridMultilevel"/>
    <w:tmpl w:val="C554D80A"/>
    <w:lvl w:ilvl="0" w:tplc="7E9A45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127"/>
    <w:multiLevelType w:val="hybridMultilevel"/>
    <w:tmpl w:val="9ADA17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5026"/>
    <w:multiLevelType w:val="multilevel"/>
    <w:tmpl w:val="0FB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119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818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917881">
    <w:abstractNumId w:val="4"/>
  </w:num>
  <w:num w:numId="4" w16cid:durableId="1844860373">
    <w:abstractNumId w:val="2"/>
  </w:num>
  <w:num w:numId="5" w16cid:durableId="778180678">
    <w:abstractNumId w:val="7"/>
  </w:num>
  <w:num w:numId="6" w16cid:durableId="644814718">
    <w:abstractNumId w:val="6"/>
  </w:num>
  <w:num w:numId="7" w16cid:durableId="644702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5029247">
    <w:abstractNumId w:val="3"/>
  </w:num>
  <w:num w:numId="9" w16cid:durableId="535578717">
    <w:abstractNumId w:val="1"/>
  </w:num>
  <w:num w:numId="10" w16cid:durableId="911816766">
    <w:abstractNumId w:val="8"/>
  </w:num>
  <w:num w:numId="11" w16cid:durableId="1477793228">
    <w:abstractNumId w:val="9"/>
  </w:num>
  <w:num w:numId="12" w16cid:durableId="12501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1BAC"/>
    <w:rsid w:val="00004A62"/>
    <w:rsid w:val="000069CA"/>
    <w:rsid w:val="00006E4B"/>
    <w:rsid w:val="00007FF8"/>
    <w:rsid w:val="0001315A"/>
    <w:rsid w:val="00013C1A"/>
    <w:rsid w:val="00022657"/>
    <w:rsid w:val="00031DFA"/>
    <w:rsid w:val="00036E37"/>
    <w:rsid w:val="000424A4"/>
    <w:rsid w:val="00042BEC"/>
    <w:rsid w:val="00043040"/>
    <w:rsid w:val="0004496E"/>
    <w:rsid w:val="0004739C"/>
    <w:rsid w:val="0005172D"/>
    <w:rsid w:val="00055DFC"/>
    <w:rsid w:val="00070A06"/>
    <w:rsid w:val="00070FA2"/>
    <w:rsid w:val="00072A93"/>
    <w:rsid w:val="00083657"/>
    <w:rsid w:val="000840E1"/>
    <w:rsid w:val="00086A32"/>
    <w:rsid w:val="00094853"/>
    <w:rsid w:val="000A7375"/>
    <w:rsid w:val="000B0086"/>
    <w:rsid w:val="000B1ADD"/>
    <w:rsid w:val="000E2AE0"/>
    <w:rsid w:val="000E6FB4"/>
    <w:rsid w:val="000F2EC5"/>
    <w:rsid w:val="001015F5"/>
    <w:rsid w:val="001073DD"/>
    <w:rsid w:val="0012359E"/>
    <w:rsid w:val="00124C05"/>
    <w:rsid w:val="00126BB2"/>
    <w:rsid w:val="00130C2B"/>
    <w:rsid w:val="00136975"/>
    <w:rsid w:val="00150449"/>
    <w:rsid w:val="00151154"/>
    <w:rsid w:val="0016221F"/>
    <w:rsid w:val="001662FA"/>
    <w:rsid w:val="00166769"/>
    <w:rsid w:val="00175CAA"/>
    <w:rsid w:val="00183563"/>
    <w:rsid w:val="001A0DD5"/>
    <w:rsid w:val="001B1674"/>
    <w:rsid w:val="001B2971"/>
    <w:rsid w:val="001C0B7F"/>
    <w:rsid w:val="001C6C25"/>
    <w:rsid w:val="001D06CD"/>
    <w:rsid w:val="001D372A"/>
    <w:rsid w:val="001D3FA2"/>
    <w:rsid w:val="001D5E9B"/>
    <w:rsid w:val="001E2660"/>
    <w:rsid w:val="001E4FB1"/>
    <w:rsid w:val="002077D3"/>
    <w:rsid w:val="0023267D"/>
    <w:rsid w:val="00235139"/>
    <w:rsid w:val="0024169A"/>
    <w:rsid w:val="0025184E"/>
    <w:rsid w:val="00253F90"/>
    <w:rsid w:val="00264787"/>
    <w:rsid w:val="00272144"/>
    <w:rsid w:val="00286EDF"/>
    <w:rsid w:val="00291C05"/>
    <w:rsid w:val="002B3496"/>
    <w:rsid w:val="002E3D3D"/>
    <w:rsid w:val="002E4A8E"/>
    <w:rsid w:val="002E6DA5"/>
    <w:rsid w:val="002F24AF"/>
    <w:rsid w:val="003055DD"/>
    <w:rsid w:val="00315A18"/>
    <w:rsid w:val="00317516"/>
    <w:rsid w:val="003176B2"/>
    <w:rsid w:val="00321DD5"/>
    <w:rsid w:val="00326E9E"/>
    <w:rsid w:val="0034270C"/>
    <w:rsid w:val="003612FD"/>
    <w:rsid w:val="0036386F"/>
    <w:rsid w:val="00370909"/>
    <w:rsid w:val="00377057"/>
    <w:rsid w:val="00383448"/>
    <w:rsid w:val="00392FE1"/>
    <w:rsid w:val="003C0F24"/>
    <w:rsid w:val="003D127E"/>
    <w:rsid w:val="003E135D"/>
    <w:rsid w:val="003F4946"/>
    <w:rsid w:val="00407678"/>
    <w:rsid w:val="0041676C"/>
    <w:rsid w:val="00430D93"/>
    <w:rsid w:val="004327F9"/>
    <w:rsid w:val="00435473"/>
    <w:rsid w:val="004413F1"/>
    <w:rsid w:val="00442A9F"/>
    <w:rsid w:val="00451BAC"/>
    <w:rsid w:val="00461DBD"/>
    <w:rsid w:val="004856AB"/>
    <w:rsid w:val="00485B37"/>
    <w:rsid w:val="00496924"/>
    <w:rsid w:val="004A5EC2"/>
    <w:rsid w:val="004A65D0"/>
    <w:rsid w:val="004B57A0"/>
    <w:rsid w:val="004B6FF9"/>
    <w:rsid w:val="004C7DF9"/>
    <w:rsid w:val="004D24DA"/>
    <w:rsid w:val="004D5683"/>
    <w:rsid w:val="004E2D02"/>
    <w:rsid w:val="004E726A"/>
    <w:rsid w:val="004F370A"/>
    <w:rsid w:val="005120AC"/>
    <w:rsid w:val="0051409F"/>
    <w:rsid w:val="0053046F"/>
    <w:rsid w:val="00535662"/>
    <w:rsid w:val="0053601C"/>
    <w:rsid w:val="00537E27"/>
    <w:rsid w:val="00542E66"/>
    <w:rsid w:val="00545B79"/>
    <w:rsid w:val="0056316E"/>
    <w:rsid w:val="00563BC9"/>
    <w:rsid w:val="00566B84"/>
    <w:rsid w:val="00576E40"/>
    <w:rsid w:val="005773D3"/>
    <w:rsid w:val="00587329"/>
    <w:rsid w:val="00594BC9"/>
    <w:rsid w:val="005A0382"/>
    <w:rsid w:val="005B4396"/>
    <w:rsid w:val="005C1C2A"/>
    <w:rsid w:val="005C671A"/>
    <w:rsid w:val="005D247C"/>
    <w:rsid w:val="005E2F0E"/>
    <w:rsid w:val="005F4E50"/>
    <w:rsid w:val="005F5515"/>
    <w:rsid w:val="005F6540"/>
    <w:rsid w:val="005F7468"/>
    <w:rsid w:val="0060356B"/>
    <w:rsid w:val="006039A6"/>
    <w:rsid w:val="006127A8"/>
    <w:rsid w:val="006208A7"/>
    <w:rsid w:val="00621069"/>
    <w:rsid w:val="0062486C"/>
    <w:rsid w:val="00627CA2"/>
    <w:rsid w:val="00631BF0"/>
    <w:rsid w:val="0063546C"/>
    <w:rsid w:val="006451E0"/>
    <w:rsid w:val="00656CF9"/>
    <w:rsid w:val="006774A1"/>
    <w:rsid w:val="00680B64"/>
    <w:rsid w:val="00687A3B"/>
    <w:rsid w:val="00690847"/>
    <w:rsid w:val="00694A8F"/>
    <w:rsid w:val="006C1B3D"/>
    <w:rsid w:val="006C486D"/>
    <w:rsid w:val="006C6A48"/>
    <w:rsid w:val="006E1660"/>
    <w:rsid w:val="006E3271"/>
    <w:rsid w:val="00706125"/>
    <w:rsid w:val="007139DE"/>
    <w:rsid w:val="0071561E"/>
    <w:rsid w:val="00734C5A"/>
    <w:rsid w:val="00763536"/>
    <w:rsid w:val="0076761D"/>
    <w:rsid w:val="00770254"/>
    <w:rsid w:val="0078057B"/>
    <w:rsid w:val="0078572B"/>
    <w:rsid w:val="00786E44"/>
    <w:rsid w:val="0078781E"/>
    <w:rsid w:val="0079004A"/>
    <w:rsid w:val="007A386F"/>
    <w:rsid w:val="007A4CA3"/>
    <w:rsid w:val="007A5883"/>
    <w:rsid w:val="007B0413"/>
    <w:rsid w:val="007B1367"/>
    <w:rsid w:val="007D58A2"/>
    <w:rsid w:val="007E1CFC"/>
    <w:rsid w:val="007E1E28"/>
    <w:rsid w:val="007F3CA3"/>
    <w:rsid w:val="00816D0B"/>
    <w:rsid w:val="008273FC"/>
    <w:rsid w:val="0084002F"/>
    <w:rsid w:val="00845008"/>
    <w:rsid w:val="00846EAF"/>
    <w:rsid w:val="00866B97"/>
    <w:rsid w:val="00874F24"/>
    <w:rsid w:val="00881A5A"/>
    <w:rsid w:val="0088613E"/>
    <w:rsid w:val="0089337A"/>
    <w:rsid w:val="008C6339"/>
    <w:rsid w:val="008D078B"/>
    <w:rsid w:val="008F0B9E"/>
    <w:rsid w:val="008F5E24"/>
    <w:rsid w:val="00902DB6"/>
    <w:rsid w:val="00905186"/>
    <w:rsid w:val="00913B95"/>
    <w:rsid w:val="00915DEF"/>
    <w:rsid w:val="00920ECD"/>
    <w:rsid w:val="009214A8"/>
    <w:rsid w:val="00933B16"/>
    <w:rsid w:val="00940C03"/>
    <w:rsid w:val="00950B84"/>
    <w:rsid w:val="00980AF4"/>
    <w:rsid w:val="00981315"/>
    <w:rsid w:val="00981786"/>
    <w:rsid w:val="00997CE6"/>
    <w:rsid w:val="009A3BAA"/>
    <w:rsid w:val="009B0EA6"/>
    <w:rsid w:val="009B7E97"/>
    <w:rsid w:val="009C7FDA"/>
    <w:rsid w:val="009D4907"/>
    <w:rsid w:val="009E5E25"/>
    <w:rsid w:val="009E7AF6"/>
    <w:rsid w:val="009F2E42"/>
    <w:rsid w:val="00A04763"/>
    <w:rsid w:val="00A07E6C"/>
    <w:rsid w:val="00A1085B"/>
    <w:rsid w:val="00A10FC6"/>
    <w:rsid w:val="00A20CCD"/>
    <w:rsid w:val="00A277F9"/>
    <w:rsid w:val="00A4010C"/>
    <w:rsid w:val="00A424EF"/>
    <w:rsid w:val="00A5133E"/>
    <w:rsid w:val="00A558EB"/>
    <w:rsid w:val="00A619D1"/>
    <w:rsid w:val="00A74B6E"/>
    <w:rsid w:val="00A80DA9"/>
    <w:rsid w:val="00AA1A19"/>
    <w:rsid w:val="00AA76C0"/>
    <w:rsid w:val="00AC0B03"/>
    <w:rsid w:val="00AC316E"/>
    <w:rsid w:val="00AC3438"/>
    <w:rsid w:val="00AE16BB"/>
    <w:rsid w:val="00AE1885"/>
    <w:rsid w:val="00AE30E8"/>
    <w:rsid w:val="00AE5959"/>
    <w:rsid w:val="00AF3E6F"/>
    <w:rsid w:val="00B01750"/>
    <w:rsid w:val="00B019C4"/>
    <w:rsid w:val="00B05CC9"/>
    <w:rsid w:val="00B1068F"/>
    <w:rsid w:val="00B141D0"/>
    <w:rsid w:val="00B34D8B"/>
    <w:rsid w:val="00B46AC8"/>
    <w:rsid w:val="00B5027D"/>
    <w:rsid w:val="00B52509"/>
    <w:rsid w:val="00B66245"/>
    <w:rsid w:val="00B872D5"/>
    <w:rsid w:val="00B9395E"/>
    <w:rsid w:val="00BA47D9"/>
    <w:rsid w:val="00BB1B3B"/>
    <w:rsid w:val="00BB3037"/>
    <w:rsid w:val="00BC6D23"/>
    <w:rsid w:val="00BD36DE"/>
    <w:rsid w:val="00BF42DF"/>
    <w:rsid w:val="00C04A9C"/>
    <w:rsid w:val="00C07443"/>
    <w:rsid w:val="00C07649"/>
    <w:rsid w:val="00C21DD2"/>
    <w:rsid w:val="00C22091"/>
    <w:rsid w:val="00C27DB5"/>
    <w:rsid w:val="00C34049"/>
    <w:rsid w:val="00C42BF2"/>
    <w:rsid w:val="00C47E7C"/>
    <w:rsid w:val="00C56E8F"/>
    <w:rsid w:val="00C629A5"/>
    <w:rsid w:val="00C6754E"/>
    <w:rsid w:val="00C82CB8"/>
    <w:rsid w:val="00C83037"/>
    <w:rsid w:val="00C86DE2"/>
    <w:rsid w:val="00C9195B"/>
    <w:rsid w:val="00CA2230"/>
    <w:rsid w:val="00CC0917"/>
    <w:rsid w:val="00CD5161"/>
    <w:rsid w:val="00CE246F"/>
    <w:rsid w:val="00CE35DA"/>
    <w:rsid w:val="00CE35EA"/>
    <w:rsid w:val="00CE4239"/>
    <w:rsid w:val="00CE5392"/>
    <w:rsid w:val="00CF4A7D"/>
    <w:rsid w:val="00CF7AE6"/>
    <w:rsid w:val="00D13E01"/>
    <w:rsid w:val="00D17FA8"/>
    <w:rsid w:val="00D64FCA"/>
    <w:rsid w:val="00D70973"/>
    <w:rsid w:val="00D7385A"/>
    <w:rsid w:val="00D879E3"/>
    <w:rsid w:val="00D91E5B"/>
    <w:rsid w:val="00DA6193"/>
    <w:rsid w:val="00DB6444"/>
    <w:rsid w:val="00DC24D2"/>
    <w:rsid w:val="00DD4CB0"/>
    <w:rsid w:val="00DE04D6"/>
    <w:rsid w:val="00DE139F"/>
    <w:rsid w:val="00DE310C"/>
    <w:rsid w:val="00DE5313"/>
    <w:rsid w:val="00DF475F"/>
    <w:rsid w:val="00DF791A"/>
    <w:rsid w:val="00E33980"/>
    <w:rsid w:val="00E437B2"/>
    <w:rsid w:val="00E43DC1"/>
    <w:rsid w:val="00E7375F"/>
    <w:rsid w:val="00E75CAC"/>
    <w:rsid w:val="00EB1702"/>
    <w:rsid w:val="00EC374F"/>
    <w:rsid w:val="00EC53F4"/>
    <w:rsid w:val="00EC7206"/>
    <w:rsid w:val="00ED02C1"/>
    <w:rsid w:val="00EE0F05"/>
    <w:rsid w:val="00EF0142"/>
    <w:rsid w:val="00F0433C"/>
    <w:rsid w:val="00F20D48"/>
    <w:rsid w:val="00F37020"/>
    <w:rsid w:val="00F423A0"/>
    <w:rsid w:val="00F67D99"/>
    <w:rsid w:val="00F7719D"/>
    <w:rsid w:val="00F774C4"/>
    <w:rsid w:val="00F81B08"/>
    <w:rsid w:val="00F82607"/>
    <w:rsid w:val="00FA6854"/>
    <w:rsid w:val="00FB33DE"/>
    <w:rsid w:val="00FB4C0C"/>
    <w:rsid w:val="00FB6915"/>
    <w:rsid w:val="00FC08E4"/>
    <w:rsid w:val="00FC0EC7"/>
    <w:rsid w:val="00FD09E8"/>
    <w:rsid w:val="00FD6D74"/>
    <w:rsid w:val="00FE140D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A24-7290-4984-8FB3-D1887F5F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13</cp:revision>
  <cp:lastPrinted>2022-09-30T16:45:00Z</cp:lastPrinted>
  <dcterms:created xsi:type="dcterms:W3CDTF">2022-09-02T16:19:00Z</dcterms:created>
  <dcterms:modified xsi:type="dcterms:W3CDTF">2022-09-30T17:42:00Z</dcterms:modified>
</cp:coreProperties>
</file>