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B6A" w:rsidRDefault="00A77C40">
      <w:pPr>
        <w:widowControl w:val="0"/>
        <w:pBdr>
          <w:top w:val="nil"/>
          <w:left w:val="nil"/>
          <w:bottom w:val="nil"/>
          <w:right w:val="nil"/>
          <w:between w:val="nil"/>
        </w:pBdr>
        <w:spacing w:before="269" w:line="240" w:lineRule="auto"/>
        <w:ind w:right="5"/>
        <w:jc w:val="both"/>
        <w:rPr>
          <w:b/>
          <w:sz w:val="28"/>
          <w:szCs w:val="28"/>
        </w:rPr>
      </w:pPr>
      <w:r>
        <w:rPr>
          <w:b/>
          <w:sz w:val="28"/>
          <w:szCs w:val="28"/>
        </w:rPr>
        <w:t xml:space="preserve">COMISIÓN EDILICIA DE ASUNTOS METROPOLITANOS DEL AYUNTAMIENTO CONSTITUCIONAL </w:t>
      </w:r>
      <w:bookmarkStart w:id="0" w:name="_GoBack"/>
      <w:bookmarkEnd w:id="0"/>
      <w:r>
        <w:rPr>
          <w:b/>
          <w:sz w:val="28"/>
          <w:szCs w:val="28"/>
        </w:rPr>
        <w:t>DE SAN PEDRO TLAQUEPAQUE, JALISCO-------------------------------------------------------------</w:t>
      </w:r>
    </w:p>
    <w:p w:rsidR="00B45B6A" w:rsidRDefault="00A77C40">
      <w:pPr>
        <w:widowControl w:val="0"/>
        <w:pBdr>
          <w:top w:val="nil"/>
          <w:left w:val="nil"/>
          <w:bottom w:val="nil"/>
          <w:right w:val="nil"/>
          <w:between w:val="nil"/>
        </w:pBdr>
        <w:spacing w:before="269" w:line="240" w:lineRule="auto"/>
        <w:ind w:right="5" w:firstLine="21"/>
        <w:jc w:val="both"/>
        <w:rPr>
          <w:b/>
          <w:sz w:val="28"/>
          <w:szCs w:val="28"/>
        </w:rPr>
      </w:pPr>
      <w:r>
        <w:rPr>
          <w:b/>
          <w:sz w:val="28"/>
          <w:szCs w:val="28"/>
        </w:rPr>
        <w:t>---Acta de la Séptima Sesión Ordinaria de fecha 08 de agosto de 2022--------------------------------------------------------------------------------------------</w:t>
      </w:r>
    </w:p>
    <w:p w:rsidR="00B45B6A" w:rsidRDefault="00A77C40">
      <w:pPr>
        <w:spacing w:line="240" w:lineRule="auto"/>
        <w:jc w:val="both"/>
        <w:rPr>
          <w:sz w:val="28"/>
          <w:szCs w:val="28"/>
        </w:rPr>
      </w:pPr>
      <w:r>
        <w:rPr>
          <w:b/>
          <w:sz w:val="28"/>
          <w:szCs w:val="28"/>
        </w:rPr>
        <w:t xml:space="preserve">Lcda. Mirna Citlalli Amaya de Luna, Presidenta Municipal y Presidenta de la Comisión; </w:t>
      </w:r>
      <w:r>
        <w:rPr>
          <w:sz w:val="28"/>
          <w:szCs w:val="28"/>
        </w:rPr>
        <w:t>Muy bueno</w:t>
      </w:r>
      <w:r>
        <w:rPr>
          <w:sz w:val="28"/>
          <w:szCs w:val="28"/>
        </w:rPr>
        <w:t>s días, doy la bienvenida a mis  compañeros Regidores y compañera Regidora que integran esta Comisión Edilicia de Asuntos Metropolitanos, además también le damos la bienvenida a la Secretaría del Ayuntamiento, y a todos nuestros invitados de honor que el d</w:t>
      </w:r>
      <w:r>
        <w:rPr>
          <w:sz w:val="28"/>
          <w:szCs w:val="28"/>
        </w:rPr>
        <w:t>ía de hoy nos acompañan. --------------------------------------------------------------------------------------------------</w:t>
      </w:r>
    </w:p>
    <w:p w:rsidR="00B45B6A" w:rsidRDefault="00A77C40">
      <w:pPr>
        <w:widowControl w:val="0"/>
        <w:pBdr>
          <w:top w:val="nil"/>
          <w:left w:val="nil"/>
          <w:bottom w:val="nil"/>
          <w:right w:val="nil"/>
          <w:between w:val="nil"/>
        </w:pBdr>
        <w:spacing w:before="269" w:line="240" w:lineRule="auto"/>
        <w:ind w:right="5" w:firstLine="21"/>
        <w:jc w:val="both"/>
        <w:rPr>
          <w:sz w:val="28"/>
          <w:szCs w:val="28"/>
        </w:rPr>
      </w:pPr>
      <w:r>
        <w:rPr>
          <w:sz w:val="28"/>
          <w:szCs w:val="28"/>
        </w:rPr>
        <w:t>Siendo las 10 diez horas con 25 minutos del día 08 ocho de agosto del año 2022 y encontrándonos reunidos en la sala de ex presidente</w:t>
      </w:r>
      <w:r>
        <w:rPr>
          <w:sz w:val="28"/>
          <w:szCs w:val="28"/>
        </w:rPr>
        <w:t>s y ex presidentas con fundamento en lo dispuesto por los artículos 76, 77, 84, 87 y 119 del Reglamento del Gobierno y de la Administración Pública del Ayuntamiento Constitucional de San Pedro Tlaquepaque, damos inicio a la Séptima Sesión Ordinaria de la C</w:t>
      </w:r>
      <w:r>
        <w:rPr>
          <w:sz w:val="28"/>
          <w:szCs w:val="28"/>
        </w:rPr>
        <w:t>omisión Edilicia de Asuntos Metropolitanos, a continuación para dar cumplimiento al primer punto orden del día se procede a nombrar lista de asistencia a efectos de verificar que exista el Quórum legal para poder sesionar, por lo que le cedo el uso de la v</w:t>
      </w:r>
      <w:r>
        <w:rPr>
          <w:sz w:val="28"/>
          <w:szCs w:val="28"/>
        </w:rPr>
        <w:t>oz a nuestro Secretario Técnico. -----------------------------</w:t>
      </w:r>
    </w:p>
    <w:p w:rsidR="00B45B6A" w:rsidRDefault="00A77C40">
      <w:pPr>
        <w:widowControl w:val="0"/>
        <w:pBdr>
          <w:top w:val="nil"/>
          <w:left w:val="nil"/>
          <w:bottom w:val="nil"/>
          <w:right w:val="nil"/>
          <w:between w:val="nil"/>
        </w:pBdr>
        <w:spacing w:before="269" w:line="240" w:lineRule="auto"/>
        <w:ind w:right="5" w:firstLine="21"/>
        <w:jc w:val="both"/>
        <w:rPr>
          <w:sz w:val="28"/>
          <w:szCs w:val="28"/>
        </w:rPr>
      </w:pPr>
      <w:r>
        <w:rPr>
          <w:b/>
          <w:sz w:val="28"/>
          <w:szCs w:val="28"/>
        </w:rPr>
        <w:t>Secretario Técnico:</w:t>
      </w:r>
      <w:r>
        <w:rPr>
          <w:sz w:val="28"/>
          <w:szCs w:val="28"/>
        </w:rPr>
        <w:t xml:space="preserve"> Gracias Presidenta, buenas días, procedo a nombrar lista de asistencia:</w:t>
      </w:r>
    </w:p>
    <w:p w:rsidR="00B45B6A" w:rsidRDefault="00B45B6A">
      <w:pPr>
        <w:widowControl w:val="0"/>
        <w:pBdr>
          <w:top w:val="nil"/>
          <w:left w:val="nil"/>
          <w:bottom w:val="nil"/>
          <w:right w:val="nil"/>
          <w:between w:val="nil"/>
        </w:pBdr>
        <w:spacing w:before="269" w:line="240" w:lineRule="auto"/>
        <w:ind w:right="5" w:firstLine="21"/>
        <w:jc w:val="both"/>
        <w:rPr>
          <w:sz w:val="28"/>
          <w:szCs w:val="28"/>
        </w:rPr>
      </w:pPr>
    </w:p>
    <w:tbl>
      <w:tblPr>
        <w:tblStyle w:val="a3"/>
        <w:tblW w:w="92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
        <w:gridCol w:w="1679"/>
        <w:gridCol w:w="1461"/>
        <w:gridCol w:w="1912"/>
        <w:gridCol w:w="1134"/>
        <w:gridCol w:w="2363"/>
      </w:tblGrid>
      <w:tr w:rsidR="00B45B6A">
        <w:tc>
          <w:tcPr>
            <w:tcW w:w="694" w:type="dxa"/>
          </w:tcPr>
          <w:p w:rsidR="00B45B6A" w:rsidRDefault="00A77C40">
            <w:pPr>
              <w:rPr>
                <w:rFonts w:ascii="Arial" w:eastAsia="Arial" w:hAnsi="Arial" w:cs="Arial"/>
                <w:b/>
                <w:sz w:val="28"/>
                <w:szCs w:val="28"/>
              </w:rPr>
            </w:pPr>
            <w:r>
              <w:rPr>
                <w:rFonts w:ascii="Arial" w:eastAsia="Arial" w:hAnsi="Arial" w:cs="Arial"/>
                <w:b/>
                <w:sz w:val="28"/>
                <w:szCs w:val="28"/>
              </w:rPr>
              <w:t>No.</w:t>
            </w:r>
          </w:p>
        </w:tc>
        <w:tc>
          <w:tcPr>
            <w:tcW w:w="1679" w:type="dxa"/>
          </w:tcPr>
          <w:p w:rsidR="00B45B6A" w:rsidRDefault="00A77C40">
            <w:pPr>
              <w:jc w:val="center"/>
              <w:rPr>
                <w:rFonts w:ascii="Arial" w:eastAsia="Arial" w:hAnsi="Arial" w:cs="Arial"/>
                <w:b/>
                <w:sz w:val="28"/>
                <w:szCs w:val="28"/>
              </w:rPr>
            </w:pPr>
            <w:r>
              <w:rPr>
                <w:rFonts w:ascii="Arial" w:eastAsia="Arial" w:hAnsi="Arial" w:cs="Arial"/>
                <w:b/>
                <w:sz w:val="28"/>
                <w:szCs w:val="28"/>
              </w:rPr>
              <w:t>CARGO</w:t>
            </w:r>
          </w:p>
        </w:tc>
        <w:tc>
          <w:tcPr>
            <w:tcW w:w="1461" w:type="dxa"/>
          </w:tcPr>
          <w:p w:rsidR="00B45B6A" w:rsidRDefault="00A77C40">
            <w:pPr>
              <w:rPr>
                <w:rFonts w:ascii="Arial" w:eastAsia="Arial" w:hAnsi="Arial" w:cs="Arial"/>
                <w:b/>
                <w:sz w:val="28"/>
                <w:szCs w:val="28"/>
              </w:rPr>
            </w:pPr>
            <w:r>
              <w:rPr>
                <w:rFonts w:ascii="Arial" w:eastAsia="Arial" w:hAnsi="Arial" w:cs="Arial"/>
                <w:b/>
                <w:sz w:val="28"/>
                <w:szCs w:val="28"/>
              </w:rPr>
              <w:t>NOMBRE</w:t>
            </w:r>
          </w:p>
        </w:tc>
        <w:tc>
          <w:tcPr>
            <w:tcW w:w="1912" w:type="dxa"/>
          </w:tcPr>
          <w:p w:rsidR="00B45B6A" w:rsidRDefault="00A77C40">
            <w:pPr>
              <w:rPr>
                <w:rFonts w:ascii="Arial" w:eastAsia="Arial" w:hAnsi="Arial" w:cs="Arial"/>
                <w:b/>
                <w:sz w:val="28"/>
                <w:szCs w:val="28"/>
              </w:rPr>
            </w:pPr>
            <w:r>
              <w:rPr>
                <w:rFonts w:ascii="Arial" w:eastAsia="Arial" w:hAnsi="Arial" w:cs="Arial"/>
                <w:b/>
                <w:sz w:val="28"/>
                <w:szCs w:val="28"/>
              </w:rPr>
              <w:t>ASISTENCIA</w:t>
            </w:r>
          </w:p>
        </w:tc>
        <w:tc>
          <w:tcPr>
            <w:tcW w:w="1134" w:type="dxa"/>
          </w:tcPr>
          <w:p w:rsidR="00B45B6A" w:rsidRDefault="00A77C40">
            <w:pPr>
              <w:rPr>
                <w:rFonts w:ascii="Arial" w:eastAsia="Arial" w:hAnsi="Arial" w:cs="Arial"/>
                <w:b/>
                <w:sz w:val="28"/>
                <w:szCs w:val="28"/>
              </w:rPr>
            </w:pPr>
            <w:r>
              <w:rPr>
                <w:rFonts w:ascii="Arial" w:eastAsia="Arial" w:hAnsi="Arial" w:cs="Arial"/>
                <w:b/>
                <w:sz w:val="28"/>
                <w:szCs w:val="28"/>
              </w:rPr>
              <w:t>FALTA</w:t>
            </w:r>
          </w:p>
        </w:tc>
        <w:tc>
          <w:tcPr>
            <w:tcW w:w="2363" w:type="dxa"/>
          </w:tcPr>
          <w:p w:rsidR="00B45B6A" w:rsidRDefault="00A77C40">
            <w:pPr>
              <w:rPr>
                <w:rFonts w:ascii="Arial" w:eastAsia="Arial" w:hAnsi="Arial" w:cs="Arial"/>
                <w:b/>
                <w:sz w:val="28"/>
                <w:szCs w:val="28"/>
              </w:rPr>
            </w:pPr>
            <w:r>
              <w:rPr>
                <w:rFonts w:ascii="Arial" w:eastAsia="Arial" w:hAnsi="Arial" w:cs="Arial"/>
                <w:b/>
                <w:sz w:val="28"/>
                <w:szCs w:val="28"/>
              </w:rPr>
              <w:t>JUSTIFICACIÓN</w:t>
            </w:r>
          </w:p>
        </w:tc>
      </w:tr>
      <w:tr w:rsidR="00B45B6A">
        <w:tc>
          <w:tcPr>
            <w:tcW w:w="694" w:type="dxa"/>
          </w:tcPr>
          <w:p w:rsidR="00B45B6A" w:rsidRDefault="00B45B6A">
            <w:pPr>
              <w:rPr>
                <w:rFonts w:ascii="Arial" w:eastAsia="Arial" w:hAnsi="Arial" w:cs="Arial"/>
                <w:sz w:val="24"/>
                <w:szCs w:val="24"/>
              </w:rPr>
            </w:pPr>
          </w:p>
          <w:p w:rsidR="00B45B6A" w:rsidRDefault="00A77C40">
            <w:pPr>
              <w:rPr>
                <w:rFonts w:ascii="Arial" w:eastAsia="Arial" w:hAnsi="Arial" w:cs="Arial"/>
                <w:sz w:val="24"/>
                <w:szCs w:val="24"/>
              </w:rPr>
            </w:pPr>
            <w:r>
              <w:rPr>
                <w:rFonts w:ascii="Arial" w:eastAsia="Arial" w:hAnsi="Arial" w:cs="Arial"/>
                <w:sz w:val="24"/>
                <w:szCs w:val="24"/>
              </w:rPr>
              <w:t>1</w:t>
            </w:r>
          </w:p>
        </w:tc>
        <w:tc>
          <w:tcPr>
            <w:tcW w:w="1679" w:type="dxa"/>
          </w:tcPr>
          <w:p w:rsidR="00B45B6A" w:rsidRDefault="00A77C40">
            <w:pPr>
              <w:rPr>
                <w:rFonts w:ascii="Arial" w:eastAsia="Arial" w:hAnsi="Arial" w:cs="Arial"/>
                <w:sz w:val="24"/>
                <w:szCs w:val="24"/>
              </w:rPr>
            </w:pPr>
            <w:r>
              <w:rPr>
                <w:rFonts w:ascii="Arial" w:eastAsia="Arial" w:hAnsi="Arial" w:cs="Arial"/>
                <w:sz w:val="24"/>
                <w:szCs w:val="24"/>
              </w:rPr>
              <w:t>Presidenta de la Comisión Edilicia.</w:t>
            </w:r>
          </w:p>
        </w:tc>
        <w:tc>
          <w:tcPr>
            <w:tcW w:w="1461" w:type="dxa"/>
          </w:tcPr>
          <w:p w:rsidR="00B45B6A" w:rsidRDefault="00A77C40">
            <w:pPr>
              <w:widowControl w:val="0"/>
              <w:pBdr>
                <w:top w:val="nil"/>
                <w:left w:val="nil"/>
                <w:bottom w:val="nil"/>
                <w:right w:val="nil"/>
                <w:between w:val="nil"/>
              </w:pBdr>
              <w:ind w:left="140"/>
              <w:rPr>
                <w:rFonts w:ascii="Arial" w:eastAsia="Arial" w:hAnsi="Arial" w:cs="Arial"/>
                <w:sz w:val="24"/>
                <w:szCs w:val="24"/>
              </w:rPr>
            </w:pPr>
            <w:r>
              <w:rPr>
                <w:rFonts w:ascii="Arial" w:eastAsia="Arial" w:hAnsi="Arial" w:cs="Arial"/>
                <w:sz w:val="24"/>
                <w:szCs w:val="24"/>
              </w:rPr>
              <w:t xml:space="preserve">Mirna </w:t>
            </w:r>
          </w:p>
          <w:p w:rsidR="00B45B6A" w:rsidRDefault="00A77C40">
            <w:pPr>
              <w:widowControl w:val="0"/>
              <w:pBdr>
                <w:top w:val="nil"/>
                <w:left w:val="nil"/>
                <w:bottom w:val="nil"/>
                <w:right w:val="nil"/>
                <w:between w:val="nil"/>
              </w:pBdr>
              <w:spacing w:before="61"/>
              <w:ind w:left="133"/>
              <w:rPr>
                <w:rFonts w:ascii="Arial" w:eastAsia="Arial" w:hAnsi="Arial" w:cs="Arial"/>
                <w:sz w:val="24"/>
                <w:szCs w:val="24"/>
              </w:rPr>
            </w:pPr>
            <w:r>
              <w:rPr>
                <w:rFonts w:ascii="Arial" w:eastAsia="Arial" w:hAnsi="Arial" w:cs="Arial"/>
                <w:sz w:val="24"/>
                <w:szCs w:val="24"/>
              </w:rPr>
              <w:t xml:space="preserve">Citlalli </w:t>
            </w:r>
          </w:p>
          <w:p w:rsidR="00B45B6A" w:rsidRDefault="00A77C40">
            <w:pPr>
              <w:rPr>
                <w:rFonts w:ascii="Arial" w:eastAsia="Arial" w:hAnsi="Arial" w:cs="Arial"/>
                <w:sz w:val="24"/>
                <w:szCs w:val="24"/>
              </w:rPr>
            </w:pPr>
            <w:r>
              <w:rPr>
                <w:rFonts w:ascii="Arial" w:eastAsia="Arial" w:hAnsi="Arial" w:cs="Arial"/>
                <w:sz w:val="24"/>
                <w:szCs w:val="24"/>
              </w:rPr>
              <w:t>Amaya de Luna.</w:t>
            </w:r>
          </w:p>
        </w:tc>
        <w:tc>
          <w:tcPr>
            <w:tcW w:w="1912" w:type="dxa"/>
          </w:tcPr>
          <w:p w:rsidR="00B45B6A" w:rsidRDefault="00B45B6A">
            <w:pPr>
              <w:jc w:val="center"/>
              <w:rPr>
                <w:rFonts w:ascii="Arial" w:eastAsia="Arial" w:hAnsi="Arial" w:cs="Arial"/>
                <w:sz w:val="24"/>
                <w:szCs w:val="24"/>
              </w:rPr>
            </w:pPr>
          </w:p>
          <w:p w:rsidR="00B45B6A" w:rsidRDefault="00A77C40">
            <w:pPr>
              <w:jc w:val="center"/>
              <w:rPr>
                <w:rFonts w:ascii="Arial" w:eastAsia="Arial" w:hAnsi="Arial" w:cs="Arial"/>
                <w:sz w:val="24"/>
                <w:szCs w:val="24"/>
              </w:rPr>
            </w:pPr>
            <w:r>
              <w:rPr>
                <w:rFonts w:ascii="Arial" w:eastAsia="Arial" w:hAnsi="Arial" w:cs="Arial"/>
                <w:sz w:val="24"/>
                <w:szCs w:val="24"/>
              </w:rPr>
              <w:t>Presente</w:t>
            </w:r>
          </w:p>
        </w:tc>
        <w:tc>
          <w:tcPr>
            <w:tcW w:w="1134" w:type="dxa"/>
          </w:tcPr>
          <w:p w:rsidR="00B45B6A" w:rsidRDefault="00B45B6A">
            <w:pPr>
              <w:rPr>
                <w:rFonts w:ascii="Arial" w:eastAsia="Arial" w:hAnsi="Arial" w:cs="Arial"/>
                <w:sz w:val="28"/>
                <w:szCs w:val="28"/>
              </w:rPr>
            </w:pPr>
          </w:p>
        </w:tc>
        <w:tc>
          <w:tcPr>
            <w:tcW w:w="2363" w:type="dxa"/>
          </w:tcPr>
          <w:p w:rsidR="00B45B6A" w:rsidRDefault="00B45B6A">
            <w:pPr>
              <w:rPr>
                <w:rFonts w:ascii="Arial" w:eastAsia="Arial" w:hAnsi="Arial" w:cs="Arial"/>
                <w:sz w:val="28"/>
                <w:szCs w:val="28"/>
              </w:rPr>
            </w:pPr>
          </w:p>
        </w:tc>
      </w:tr>
      <w:tr w:rsidR="00B45B6A">
        <w:tc>
          <w:tcPr>
            <w:tcW w:w="694" w:type="dxa"/>
          </w:tcPr>
          <w:p w:rsidR="00B45B6A" w:rsidRDefault="00B45B6A">
            <w:pPr>
              <w:rPr>
                <w:rFonts w:ascii="Arial" w:eastAsia="Arial" w:hAnsi="Arial" w:cs="Arial"/>
                <w:sz w:val="24"/>
                <w:szCs w:val="24"/>
              </w:rPr>
            </w:pPr>
          </w:p>
          <w:p w:rsidR="00B45B6A" w:rsidRDefault="00A77C40">
            <w:pPr>
              <w:rPr>
                <w:rFonts w:ascii="Arial" w:eastAsia="Arial" w:hAnsi="Arial" w:cs="Arial"/>
                <w:sz w:val="24"/>
                <w:szCs w:val="24"/>
              </w:rPr>
            </w:pPr>
            <w:r>
              <w:rPr>
                <w:rFonts w:ascii="Arial" w:eastAsia="Arial" w:hAnsi="Arial" w:cs="Arial"/>
                <w:sz w:val="24"/>
                <w:szCs w:val="24"/>
              </w:rPr>
              <w:t>2</w:t>
            </w:r>
          </w:p>
        </w:tc>
        <w:tc>
          <w:tcPr>
            <w:tcW w:w="1679" w:type="dxa"/>
          </w:tcPr>
          <w:p w:rsidR="00B45B6A" w:rsidRDefault="00B45B6A">
            <w:pPr>
              <w:jc w:val="center"/>
              <w:rPr>
                <w:rFonts w:ascii="Arial" w:eastAsia="Arial" w:hAnsi="Arial" w:cs="Arial"/>
                <w:sz w:val="24"/>
                <w:szCs w:val="24"/>
              </w:rPr>
            </w:pPr>
          </w:p>
          <w:p w:rsidR="00B45B6A" w:rsidRDefault="00A77C40">
            <w:pPr>
              <w:jc w:val="center"/>
              <w:rPr>
                <w:rFonts w:ascii="Arial" w:eastAsia="Arial" w:hAnsi="Arial" w:cs="Arial"/>
                <w:sz w:val="24"/>
                <w:szCs w:val="24"/>
              </w:rPr>
            </w:pPr>
            <w:r>
              <w:rPr>
                <w:rFonts w:ascii="Arial" w:eastAsia="Arial" w:hAnsi="Arial" w:cs="Arial"/>
                <w:sz w:val="24"/>
                <w:szCs w:val="24"/>
              </w:rPr>
              <w:t>Vocal</w:t>
            </w:r>
          </w:p>
        </w:tc>
        <w:tc>
          <w:tcPr>
            <w:tcW w:w="1461" w:type="dxa"/>
          </w:tcPr>
          <w:p w:rsidR="00B45B6A" w:rsidRDefault="00A77C40">
            <w:pPr>
              <w:widowControl w:val="0"/>
              <w:pBdr>
                <w:top w:val="nil"/>
                <w:left w:val="nil"/>
                <w:bottom w:val="nil"/>
                <w:right w:val="nil"/>
                <w:between w:val="nil"/>
              </w:pBdr>
              <w:spacing w:line="242" w:lineRule="auto"/>
              <w:ind w:left="132" w:right="51" w:hanging="4"/>
              <w:rPr>
                <w:rFonts w:ascii="Arial" w:eastAsia="Arial" w:hAnsi="Arial" w:cs="Arial"/>
                <w:sz w:val="24"/>
                <w:szCs w:val="24"/>
              </w:rPr>
            </w:pPr>
            <w:r>
              <w:rPr>
                <w:rFonts w:ascii="Arial" w:eastAsia="Arial" w:hAnsi="Arial" w:cs="Arial"/>
                <w:sz w:val="24"/>
                <w:szCs w:val="24"/>
              </w:rPr>
              <w:t xml:space="preserve">José Luis Salazar </w:t>
            </w:r>
          </w:p>
          <w:p w:rsidR="00B45B6A" w:rsidRDefault="00A77C40">
            <w:pPr>
              <w:rPr>
                <w:rFonts w:ascii="Arial" w:eastAsia="Arial" w:hAnsi="Arial" w:cs="Arial"/>
                <w:sz w:val="24"/>
                <w:szCs w:val="24"/>
              </w:rPr>
            </w:pPr>
            <w:r>
              <w:rPr>
                <w:rFonts w:ascii="Arial" w:eastAsia="Arial" w:hAnsi="Arial" w:cs="Arial"/>
                <w:sz w:val="24"/>
                <w:szCs w:val="24"/>
              </w:rPr>
              <w:t>Martínez.</w:t>
            </w:r>
          </w:p>
        </w:tc>
        <w:tc>
          <w:tcPr>
            <w:tcW w:w="1912" w:type="dxa"/>
          </w:tcPr>
          <w:p w:rsidR="00B45B6A" w:rsidRDefault="00B45B6A">
            <w:pPr>
              <w:jc w:val="center"/>
              <w:rPr>
                <w:rFonts w:ascii="Arial" w:eastAsia="Arial" w:hAnsi="Arial" w:cs="Arial"/>
                <w:sz w:val="24"/>
                <w:szCs w:val="24"/>
              </w:rPr>
            </w:pPr>
          </w:p>
          <w:p w:rsidR="00B45B6A" w:rsidRDefault="00A77C40">
            <w:pPr>
              <w:jc w:val="center"/>
              <w:rPr>
                <w:rFonts w:ascii="Arial" w:eastAsia="Arial" w:hAnsi="Arial" w:cs="Arial"/>
                <w:sz w:val="24"/>
                <w:szCs w:val="24"/>
              </w:rPr>
            </w:pPr>
            <w:r>
              <w:rPr>
                <w:rFonts w:ascii="Arial" w:eastAsia="Arial" w:hAnsi="Arial" w:cs="Arial"/>
                <w:sz w:val="24"/>
                <w:szCs w:val="24"/>
              </w:rPr>
              <w:t>Presente</w:t>
            </w:r>
          </w:p>
        </w:tc>
        <w:tc>
          <w:tcPr>
            <w:tcW w:w="1134" w:type="dxa"/>
          </w:tcPr>
          <w:p w:rsidR="00B45B6A" w:rsidRDefault="00B45B6A">
            <w:pPr>
              <w:rPr>
                <w:rFonts w:ascii="Arial" w:eastAsia="Arial" w:hAnsi="Arial" w:cs="Arial"/>
                <w:sz w:val="28"/>
                <w:szCs w:val="28"/>
              </w:rPr>
            </w:pPr>
          </w:p>
        </w:tc>
        <w:tc>
          <w:tcPr>
            <w:tcW w:w="2363" w:type="dxa"/>
          </w:tcPr>
          <w:p w:rsidR="00B45B6A" w:rsidRDefault="00B45B6A">
            <w:pPr>
              <w:rPr>
                <w:rFonts w:ascii="Arial" w:eastAsia="Arial" w:hAnsi="Arial" w:cs="Arial"/>
                <w:sz w:val="28"/>
                <w:szCs w:val="28"/>
              </w:rPr>
            </w:pPr>
          </w:p>
          <w:p w:rsidR="00B45B6A" w:rsidRDefault="00A77C40">
            <w:pPr>
              <w:rPr>
                <w:rFonts w:ascii="Arial" w:eastAsia="Arial" w:hAnsi="Arial" w:cs="Arial"/>
                <w:sz w:val="28"/>
                <w:szCs w:val="28"/>
              </w:rPr>
            </w:pPr>
            <w:r>
              <w:rPr>
                <w:rFonts w:ascii="Arial" w:eastAsia="Arial" w:hAnsi="Arial" w:cs="Arial"/>
                <w:sz w:val="28"/>
                <w:szCs w:val="28"/>
              </w:rPr>
              <w:t xml:space="preserve">   </w:t>
            </w:r>
          </w:p>
          <w:p w:rsidR="00B45B6A" w:rsidRDefault="00B45B6A">
            <w:pPr>
              <w:rPr>
                <w:rFonts w:ascii="Arial" w:eastAsia="Arial" w:hAnsi="Arial" w:cs="Arial"/>
                <w:sz w:val="28"/>
                <w:szCs w:val="28"/>
              </w:rPr>
            </w:pPr>
          </w:p>
        </w:tc>
      </w:tr>
      <w:tr w:rsidR="00B45B6A">
        <w:tc>
          <w:tcPr>
            <w:tcW w:w="694" w:type="dxa"/>
          </w:tcPr>
          <w:p w:rsidR="00B45B6A" w:rsidRDefault="00B45B6A">
            <w:pPr>
              <w:rPr>
                <w:rFonts w:ascii="Arial" w:eastAsia="Arial" w:hAnsi="Arial" w:cs="Arial"/>
                <w:sz w:val="24"/>
                <w:szCs w:val="24"/>
              </w:rPr>
            </w:pPr>
          </w:p>
          <w:p w:rsidR="00B45B6A" w:rsidRDefault="00A77C40">
            <w:pPr>
              <w:rPr>
                <w:rFonts w:ascii="Arial" w:eastAsia="Arial" w:hAnsi="Arial" w:cs="Arial"/>
                <w:sz w:val="24"/>
                <w:szCs w:val="24"/>
              </w:rPr>
            </w:pPr>
            <w:r>
              <w:rPr>
                <w:rFonts w:ascii="Arial" w:eastAsia="Arial" w:hAnsi="Arial" w:cs="Arial"/>
                <w:sz w:val="24"/>
                <w:szCs w:val="24"/>
              </w:rPr>
              <w:t>3</w:t>
            </w:r>
          </w:p>
        </w:tc>
        <w:tc>
          <w:tcPr>
            <w:tcW w:w="1679" w:type="dxa"/>
          </w:tcPr>
          <w:p w:rsidR="00B45B6A" w:rsidRDefault="00B45B6A">
            <w:pPr>
              <w:jc w:val="center"/>
              <w:rPr>
                <w:rFonts w:ascii="Arial" w:eastAsia="Arial" w:hAnsi="Arial" w:cs="Arial"/>
                <w:sz w:val="24"/>
                <w:szCs w:val="24"/>
              </w:rPr>
            </w:pPr>
          </w:p>
          <w:p w:rsidR="00B45B6A" w:rsidRDefault="00A77C40">
            <w:pPr>
              <w:jc w:val="center"/>
              <w:rPr>
                <w:rFonts w:ascii="Arial" w:eastAsia="Arial" w:hAnsi="Arial" w:cs="Arial"/>
                <w:sz w:val="24"/>
                <w:szCs w:val="24"/>
              </w:rPr>
            </w:pPr>
            <w:r>
              <w:rPr>
                <w:rFonts w:ascii="Arial" w:eastAsia="Arial" w:hAnsi="Arial" w:cs="Arial"/>
                <w:sz w:val="24"/>
                <w:szCs w:val="24"/>
              </w:rPr>
              <w:t>Vocal</w:t>
            </w:r>
          </w:p>
        </w:tc>
        <w:tc>
          <w:tcPr>
            <w:tcW w:w="1461" w:type="dxa"/>
          </w:tcPr>
          <w:p w:rsidR="00B45B6A" w:rsidRDefault="00A77C40">
            <w:pPr>
              <w:widowControl w:val="0"/>
              <w:pBdr>
                <w:top w:val="nil"/>
                <w:left w:val="nil"/>
                <w:bottom w:val="nil"/>
                <w:right w:val="nil"/>
                <w:between w:val="nil"/>
              </w:pBdr>
              <w:ind w:left="140"/>
              <w:rPr>
                <w:rFonts w:ascii="Arial" w:eastAsia="Arial" w:hAnsi="Arial" w:cs="Arial"/>
                <w:sz w:val="24"/>
                <w:szCs w:val="24"/>
              </w:rPr>
            </w:pPr>
            <w:r>
              <w:rPr>
                <w:rFonts w:ascii="Arial" w:eastAsia="Arial" w:hAnsi="Arial" w:cs="Arial"/>
                <w:sz w:val="24"/>
                <w:szCs w:val="24"/>
              </w:rPr>
              <w:t xml:space="preserve">Braulio </w:t>
            </w:r>
          </w:p>
          <w:p w:rsidR="00B45B6A" w:rsidRDefault="00A77C40">
            <w:pPr>
              <w:widowControl w:val="0"/>
              <w:pBdr>
                <w:top w:val="nil"/>
                <w:left w:val="nil"/>
                <w:bottom w:val="nil"/>
                <w:right w:val="nil"/>
                <w:between w:val="nil"/>
              </w:pBdr>
              <w:spacing w:before="16"/>
              <w:ind w:left="141"/>
              <w:rPr>
                <w:rFonts w:ascii="Arial" w:eastAsia="Arial" w:hAnsi="Arial" w:cs="Arial"/>
                <w:sz w:val="24"/>
                <w:szCs w:val="24"/>
              </w:rPr>
            </w:pPr>
            <w:r>
              <w:rPr>
                <w:rFonts w:ascii="Arial" w:eastAsia="Arial" w:hAnsi="Arial" w:cs="Arial"/>
                <w:sz w:val="24"/>
                <w:szCs w:val="24"/>
              </w:rPr>
              <w:t xml:space="preserve">Ernesto </w:t>
            </w:r>
          </w:p>
          <w:p w:rsidR="00B45B6A" w:rsidRDefault="00A77C40">
            <w:pPr>
              <w:widowControl w:val="0"/>
              <w:pBdr>
                <w:top w:val="nil"/>
                <w:left w:val="nil"/>
                <w:bottom w:val="nil"/>
                <w:right w:val="nil"/>
                <w:between w:val="nil"/>
              </w:pBdr>
              <w:spacing w:before="16"/>
              <w:ind w:left="135"/>
              <w:rPr>
                <w:rFonts w:ascii="Arial" w:eastAsia="Arial" w:hAnsi="Arial" w:cs="Arial"/>
                <w:sz w:val="24"/>
                <w:szCs w:val="24"/>
              </w:rPr>
            </w:pPr>
            <w:r>
              <w:rPr>
                <w:rFonts w:ascii="Arial" w:eastAsia="Arial" w:hAnsi="Arial" w:cs="Arial"/>
                <w:sz w:val="24"/>
                <w:szCs w:val="24"/>
              </w:rPr>
              <w:t xml:space="preserve">García </w:t>
            </w:r>
          </w:p>
          <w:p w:rsidR="00B45B6A" w:rsidRDefault="00A77C40">
            <w:pPr>
              <w:rPr>
                <w:rFonts w:ascii="Arial" w:eastAsia="Arial" w:hAnsi="Arial" w:cs="Arial"/>
                <w:sz w:val="24"/>
                <w:szCs w:val="24"/>
              </w:rPr>
            </w:pPr>
            <w:r>
              <w:rPr>
                <w:rFonts w:ascii="Arial" w:eastAsia="Arial" w:hAnsi="Arial" w:cs="Arial"/>
                <w:sz w:val="24"/>
                <w:szCs w:val="24"/>
              </w:rPr>
              <w:t>Pérez.</w:t>
            </w:r>
          </w:p>
        </w:tc>
        <w:tc>
          <w:tcPr>
            <w:tcW w:w="1912" w:type="dxa"/>
          </w:tcPr>
          <w:p w:rsidR="00B45B6A" w:rsidRDefault="00B45B6A">
            <w:pPr>
              <w:jc w:val="center"/>
              <w:rPr>
                <w:rFonts w:ascii="Arial" w:eastAsia="Arial" w:hAnsi="Arial" w:cs="Arial"/>
                <w:sz w:val="24"/>
                <w:szCs w:val="24"/>
              </w:rPr>
            </w:pPr>
          </w:p>
          <w:p w:rsidR="00B45B6A" w:rsidRDefault="00A77C40">
            <w:pPr>
              <w:jc w:val="center"/>
              <w:rPr>
                <w:rFonts w:ascii="Arial" w:eastAsia="Arial" w:hAnsi="Arial" w:cs="Arial"/>
                <w:sz w:val="24"/>
                <w:szCs w:val="24"/>
              </w:rPr>
            </w:pPr>
            <w:r>
              <w:rPr>
                <w:rFonts w:ascii="Arial" w:eastAsia="Arial" w:hAnsi="Arial" w:cs="Arial"/>
                <w:sz w:val="24"/>
                <w:szCs w:val="24"/>
              </w:rPr>
              <w:t>Presente</w:t>
            </w:r>
          </w:p>
        </w:tc>
        <w:tc>
          <w:tcPr>
            <w:tcW w:w="1134" w:type="dxa"/>
          </w:tcPr>
          <w:p w:rsidR="00B45B6A" w:rsidRDefault="00B45B6A">
            <w:pPr>
              <w:rPr>
                <w:rFonts w:ascii="Arial" w:eastAsia="Arial" w:hAnsi="Arial" w:cs="Arial"/>
                <w:sz w:val="28"/>
                <w:szCs w:val="28"/>
              </w:rPr>
            </w:pPr>
          </w:p>
        </w:tc>
        <w:tc>
          <w:tcPr>
            <w:tcW w:w="2363" w:type="dxa"/>
          </w:tcPr>
          <w:p w:rsidR="00B45B6A" w:rsidRDefault="00B45B6A">
            <w:pPr>
              <w:rPr>
                <w:rFonts w:ascii="Arial" w:eastAsia="Arial" w:hAnsi="Arial" w:cs="Arial"/>
                <w:sz w:val="28"/>
                <w:szCs w:val="28"/>
              </w:rPr>
            </w:pPr>
          </w:p>
        </w:tc>
      </w:tr>
      <w:tr w:rsidR="00B45B6A">
        <w:trPr>
          <w:trHeight w:val="1425"/>
        </w:trPr>
        <w:tc>
          <w:tcPr>
            <w:tcW w:w="694" w:type="dxa"/>
          </w:tcPr>
          <w:p w:rsidR="00B45B6A" w:rsidRDefault="00B45B6A">
            <w:pPr>
              <w:rPr>
                <w:rFonts w:ascii="Arial" w:eastAsia="Arial" w:hAnsi="Arial" w:cs="Arial"/>
                <w:sz w:val="24"/>
                <w:szCs w:val="24"/>
              </w:rPr>
            </w:pPr>
          </w:p>
          <w:p w:rsidR="00B45B6A" w:rsidRDefault="00A77C40">
            <w:pPr>
              <w:rPr>
                <w:rFonts w:ascii="Arial" w:eastAsia="Arial" w:hAnsi="Arial" w:cs="Arial"/>
                <w:sz w:val="24"/>
                <w:szCs w:val="24"/>
              </w:rPr>
            </w:pPr>
            <w:r>
              <w:rPr>
                <w:rFonts w:ascii="Arial" w:eastAsia="Arial" w:hAnsi="Arial" w:cs="Arial"/>
                <w:sz w:val="24"/>
                <w:szCs w:val="24"/>
              </w:rPr>
              <w:t>4</w:t>
            </w:r>
          </w:p>
        </w:tc>
        <w:tc>
          <w:tcPr>
            <w:tcW w:w="1679" w:type="dxa"/>
          </w:tcPr>
          <w:p w:rsidR="00B45B6A" w:rsidRDefault="00B45B6A">
            <w:pPr>
              <w:jc w:val="center"/>
              <w:rPr>
                <w:rFonts w:ascii="Arial" w:eastAsia="Arial" w:hAnsi="Arial" w:cs="Arial"/>
                <w:sz w:val="24"/>
                <w:szCs w:val="24"/>
              </w:rPr>
            </w:pPr>
          </w:p>
          <w:p w:rsidR="00B45B6A" w:rsidRDefault="00A77C40">
            <w:pPr>
              <w:jc w:val="center"/>
              <w:rPr>
                <w:rFonts w:ascii="Arial" w:eastAsia="Arial" w:hAnsi="Arial" w:cs="Arial"/>
                <w:sz w:val="24"/>
                <w:szCs w:val="24"/>
              </w:rPr>
            </w:pPr>
            <w:r>
              <w:rPr>
                <w:rFonts w:ascii="Arial" w:eastAsia="Arial" w:hAnsi="Arial" w:cs="Arial"/>
                <w:sz w:val="24"/>
                <w:szCs w:val="24"/>
              </w:rPr>
              <w:t>Vocal</w:t>
            </w:r>
          </w:p>
        </w:tc>
        <w:tc>
          <w:tcPr>
            <w:tcW w:w="1461" w:type="dxa"/>
          </w:tcPr>
          <w:p w:rsidR="00B45B6A" w:rsidRDefault="00A77C40">
            <w:pPr>
              <w:widowControl w:val="0"/>
              <w:pBdr>
                <w:top w:val="nil"/>
                <w:left w:val="nil"/>
                <w:bottom w:val="nil"/>
                <w:right w:val="nil"/>
                <w:between w:val="nil"/>
              </w:pBdr>
              <w:spacing w:before="31"/>
              <w:ind w:left="139"/>
              <w:rPr>
                <w:rFonts w:ascii="Arial" w:eastAsia="Arial" w:hAnsi="Arial" w:cs="Arial"/>
                <w:sz w:val="24"/>
                <w:szCs w:val="24"/>
              </w:rPr>
            </w:pPr>
            <w:r>
              <w:rPr>
                <w:rFonts w:ascii="Arial" w:eastAsia="Arial" w:hAnsi="Arial" w:cs="Arial"/>
                <w:sz w:val="24"/>
                <w:szCs w:val="24"/>
              </w:rPr>
              <w:t xml:space="preserve">   Luis </w:t>
            </w:r>
          </w:p>
          <w:p w:rsidR="00B45B6A" w:rsidRDefault="00A77C40">
            <w:pPr>
              <w:widowControl w:val="0"/>
              <w:pBdr>
                <w:top w:val="nil"/>
                <w:left w:val="nil"/>
                <w:bottom w:val="nil"/>
                <w:right w:val="nil"/>
                <w:between w:val="nil"/>
              </w:pBdr>
              <w:spacing w:before="61"/>
              <w:ind w:left="120"/>
              <w:rPr>
                <w:rFonts w:ascii="Arial" w:eastAsia="Arial" w:hAnsi="Arial" w:cs="Arial"/>
                <w:sz w:val="24"/>
                <w:szCs w:val="24"/>
              </w:rPr>
            </w:pPr>
            <w:r>
              <w:rPr>
                <w:rFonts w:ascii="Arial" w:eastAsia="Arial" w:hAnsi="Arial" w:cs="Arial"/>
                <w:sz w:val="24"/>
                <w:szCs w:val="24"/>
              </w:rPr>
              <w:t xml:space="preserve">  Arturo </w:t>
            </w:r>
          </w:p>
          <w:p w:rsidR="00B45B6A" w:rsidRDefault="00A77C40">
            <w:pPr>
              <w:widowControl w:val="0"/>
              <w:pBdr>
                <w:top w:val="nil"/>
                <w:left w:val="nil"/>
                <w:bottom w:val="nil"/>
                <w:right w:val="nil"/>
                <w:between w:val="nil"/>
              </w:pBdr>
              <w:spacing w:before="61"/>
              <w:jc w:val="center"/>
              <w:rPr>
                <w:rFonts w:ascii="Arial" w:eastAsia="Arial" w:hAnsi="Arial" w:cs="Arial"/>
                <w:sz w:val="24"/>
                <w:szCs w:val="24"/>
              </w:rPr>
            </w:pPr>
            <w:r>
              <w:rPr>
                <w:rFonts w:ascii="Arial" w:eastAsia="Arial" w:hAnsi="Arial" w:cs="Arial"/>
                <w:sz w:val="24"/>
                <w:szCs w:val="24"/>
              </w:rPr>
              <w:t xml:space="preserve">Morones </w:t>
            </w:r>
          </w:p>
          <w:p w:rsidR="00B45B6A" w:rsidRDefault="00A77C40">
            <w:pPr>
              <w:jc w:val="center"/>
              <w:rPr>
                <w:rFonts w:ascii="Arial" w:eastAsia="Arial" w:hAnsi="Arial" w:cs="Arial"/>
                <w:sz w:val="24"/>
                <w:szCs w:val="24"/>
              </w:rPr>
            </w:pPr>
            <w:r>
              <w:rPr>
                <w:rFonts w:ascii="Arial" w:eastAsia="Arial" w:hAnsi="Arial" w:cs="Arial"/>
                <w:sz w:val="24"/>
                <w:szCs w:val="24"/>
              </w:rPr>
              <w:t>Vargas.</w:t>
            </w:r>
          </w:p>
        </w:tc>
        <w:tc>
          <w:tcPr>
            <w:tcW w:w="1912" w:type="dxa"/>
          </w:tcPr>
          <w:p w:rsidR="00B45B6A" w:rsidRDefault="00B45B6A">
            <w:pPr>
              <w:jc w:val="center"/>
              <w:rPr>
                <w:rFonts w:ascii="Arial" w:eastAsia="Arial" w:hAnsi="Arial" w:cs="Arial"/>
                <w:sz w:val="24"/>
                <w:szCs w:val="24"/>
              </w:rPr>
            </w:pPr>
          </w:p>
          <w:p w:rsidR="00B45B6A" w:rsidRDefault="00A77C40">
            <w:pPr>
              <w:jc w:val="center"/>
              <w:rPr>
                <w:rFonts w:ascii="Arial" w:eastAsia="Arial" w:hAnsi="Arial" w:cs="Arial"/>
                <w:sz w:val="24"/>
                <w:szCs w:val="24"/>
              </w:rPr>
            </w:pPr>
            <w:r>
              <w:rPr>
                <w:rFonts w:ascii="Arial" w:eastAsia="Arial" w:hAnsi="Arial" w:cs="Arial"/>
                <w:sz w:val="24"/>
                <w:szCs w:val="24"/>
              </w:rPr>
              <w:t>Presente</w:t>
            </w:r>
          </w:p>
          <w:p w:rsidR="00B45B6A" w:rsidRDefault="00B45B6A">
            <w:pPr>
              <w:jc w:val="center"/>
              <w:rPr>
                <w:rFonts w:ascii="Arial" w:eastAsia="Arial" w:hAnsi="Arial" w:cs="Arial"/>
                <w:sz w:val="24"/>
                <w:szCs w:val="24"/>
              </w:rPr>
            </w:pPr>
          </w:p>
        </w:tc>
        <w:tc>
          <w:tcPr>
            <w:tcW w:w="1134" w:type="dxa"/>
          </w:tcPr>
          <w:p w:rsidR="00B45B6A" w:rsidRDefault="00B45B6A">
            <w:pPr>
              <w:rPr>
                <w:rFonts w:ascii="Arial" w:eastAsia="Arial" w:hAnsi="Arial" w:cs="Arial"/>
                <w:sz w:val="28"/>
                <w:szCs w:val="28"/>
              </w:rPr>
            </w:pPr>
          </w:p>
        </w:tc>
        <w:tc>
          <w:tcPr>
            <w:tcW w:w="2363" w:type="dxa"/>
          </w:tcPr>
          <w:p w:rsidR="00B45B6A" w:rsidRDefault="00B45B6A">
            <w:pPr>
              <w:rPr>
                <w:rFonts w:ascii="Arial" w:eastAsia="Arial" w:hAnsi="Arial" w:cs="Arial"/>
                <w:sz w:val="28"/>
                <w:szCs w:val="28"/>
              </w:rPr>
            </w:pPr>
          </w:p>
          <w:p w:rsidR="00B45B6A" w:rsidRDefault="00A77C40">
            <w:pPr>
              <w:rPr>
                <w:rFonts w:ascii="Arial" w:eastAsia="Arial" w:hAnsi="Arial" w:cs="Arial"/>
                <w:sz w:val="28"/>
                <w:szCs w:val="28"/>
              </w:rPr>
            </w:pPr>
            <w:r>
              <w:rPr>
                <w:rFonts w:ascii="Arial" w:eastAsia="Arial" w:hAnsi="Arial" w:cs="Arial"/>
                <w:sz w:val="28"/>
                <w:szCs w:val="28"/>
              </w:rPr>
              <w:t xml:space="preserve">  </w:t>
            </w:r>
          </w:p>
        </w:tc>
      </w:tr>
      <w:tr w:rsidR="00B45B6A">
        <w:trPr>
          <w:trHeight w:val="1321"/>
        </w:trPr>
        <w:tc>
          <w:tcPr>
            <w:tcW w:w="694" w:type="dxa"/>
          </w:tcPr>
          <w:p w:rsidR="00B45B6A" w:rsidRDefault="00B45B6A">
            <w:pPr>
              <w:rPr>
                <w:rFonts w:ascii="Arial" w:eastAsia="Arial" w:hAnsi="Arial" w:cs="Arial"/>
                <w:sz w:val="24"/>
                <w:szCs w:val="24"/>
              </w:rPr>
            </w:pPr>
          </w:p>
          <w:p w:rsidR="00B45B6A" w:rsidRDefault="00B45B6A">
            <w:pPr>
              <w:rPr>
                <w:rFonts w:ascii="Arial" w:eastAsia="Arial" w:hAnsi="Arial" w:cs="Arial"/>
                <w:sz w:val="24"/>
                <w:szCs w:val="24"/>
              </w:rPr>
            </w:pPr>
          </w:p>
          <w:p w:rsidR="00B45B6A" w:rsidRDefault="00A77C40">
            <w:pPr>
              <w:rPr>
                <w:sz w:val="24"/>
                <w:szCs w:val="24"/>
              </w:rPr>
            </w:pPr>
            <w:r>
              <w:rPr>
                <w:rFonts w:ascii="Arial" w:eastAsia="Arial" w:hAnsi="Arial" w:cs="Arial"/>
                <w:sz w:val="24"/>
                <w:szCs w:val="24"/>
              </w:rPr>
              <w:t>5</w:t>
            </w:r>
          </w:p>
        </w:tc>
        <w:tc>
          <w:tcPr>
            <w:tcW w:w="1679" w:type="dxa"/>
          </w:tcPr>
          <w:p w:rsidR="00B45B6A" w:rsidRDefault="00B45B6A">
            <w:pPr>
              <w:jc w:val="center"/>
              <w:rPr>
                <w:rFonts w:ascii="Arial" w:eastAsia="Arial" w:hAnsi="Arial" w:cs="Arial"/>
                <w:sz w:val="24"/>
                <w:szCs w:val="24"/>
              </w:rPr>
            </w:pPr>
          </w:p>
          <w:p w:rsidR="00B45B6A" w:rsidRDefault="00B45B6A">
            <w:pPr>
              <w:jc w:val="center"/>
              <w:rPr>
                <w:rFonts w:ascii="Arial" w:eastAsia="Arial" w:hAnsi="Arial" w:cs="Arial"/>
                <w:sz w:val="24"/>
                <w:szCs w:val="24"/>
              </w:rPr>
            </w:pPr>
          </w:p>
          <w:p w:rsidR="00B45B6A" w:rsidRDefault="00A77C40">
            <w:pPr>
              <w:jc w:val="center"/>
              <w:rPr>
                <w:sz w:val="24"/>
                <w:szCs w:val="24"/>
              </w:rPr>
            </w:pPr>
            <w:r>
              <w:rPr>
                <w:rFonts w:ascii="Arial" w:eastAsia="Arial" w:hAnsi="Arial" w:cs="Arial"/>
                <w:sz w:val="24"/>
                <w:szCs w:val="24"/>
              </w:rPr>
              <w:t>Vocal</w:t>
            </w:r>
          </w:p>
        </w:tc>
        <w:tc>
          <w:tcPr>
            <w:tcW w:w="1461" w:type="dxa"/>
          </w:tcPr>
          <w:p w:rsidR="00B45B6A" w:rsidRDefault="00A77C40">
            <w:pPr>
              <w:widowControl w:val="0"/>
              <w:pBdr>
                <w:top w:val="nil"/>
                <w:left w:val="nil"/>
                <w:bottom w:val="nil"/>
                <w:right w:val="nil"/>
                <w:between w:val="nil"/>
              </w:pBdr>
              <w:spacing w:before="61"/>
              <w:ind w:left="120"/>
              <w:rPr>
                <w:sz w:val="24"/>
                <w:szCs w:val="24"/>
              </w:rPr>
            </w:pPr>
            <w:r>
              <w:rPr>
                <w:rFonts w:ascii="Arial" w:eastAsia="Arial" w:hAnsi="Arial" w:cs="Arial"/>
                <w:sz w:val="24"/>
                <w:szCs w:val="24"/>
              </w:rPr>
              <w:t>Liliana Antonia Gardiel Arana.</w:t>
            </w:r>
          </w:p>
        </w:tc>
        <w:tc>
          <w:tcPr>
            <w:tcW w:w="1912" w:type="dxa"/>
          </w:tcPr>
          <w:p w:rsidR="00B45B6A" w:rsidRDefault="00B45B6A">
            <w:pPr>
              <w:jc w:val="center"/>
              <w:rPr>
                <w:rFonts w:ascii="Arial" w:eastAsia="Arial" w:hAnsi="Arial" w:cs="Arial"/>
                <w:sz w:val="24"/>
                <w:szCs w:val="24"/>
              </w:rPr>
            </w:pPr>
          </w:p>
          <w:p w:rsidR="00B45B6A" w:rsidRDefault="00A77C40">
            <w:pPr>
              <w:jc w:val="center"/>
              <w:rPr>
                <w:sz w:val="24"/>
                <w:szCs w:val="24"/>
              </w:rPr>
            </w:pPr>
            <w:r>
              <w:rPr>
                <w:rFonts w:ascii="Arial" w:eastAsia="Arial" w:hAnsi="Arial" w:cs="Arial"/>
                <w:sz w:val="24"/>
                <w:szCs w:val="24"/>
              </w:rPr>
              <w:t>Presente</w:t>
            </w:r>
          </w:p>
        </w:tc>
        <w:tc>
          <w:tcPr>
            <w:tcW w:w="1134" w:type="dxa"/>
          </w:tcPr>
          <w:p w:rsidR="00B45B6A" w:rsidRDefault="00B45B6A">
            <w:pPr>
              <w:rPr>
                <w:sz w:val="28"/>
                <w:szCs w:val="28"/>
              </w:rPr>
            </w:pPr>
          </w:p>
        </w:tc>
        <w:tc>
          <w:tcPr>
            <w:tcW w:w="2363" w:type="dxa"/>
          </w:tcPr>
          <w:p w:rsidR="00B45B6A" w:rsidRDefault="00B45B6A">
            <w:pPr>
              <w:rPr>
                <w:sz w:val="28"/>
                <w:szCs w:val="28"/>
              </w:rPr>
            </w:pPr>
          </w:p>
        </w:tc>
      </w:tr>
    </w:tbl>
    <w:p w:rsidR="00B45B6A" w:rsidRDefault="00A77C40">
      <w:pPr>
        <w:widowControl w:val="0"/>
        <w:pBdr>
          <w:top w:val="nil"/>
          <w:left w:val="nil"/>
          <w:bottom w:val="nil"/>
          <w:right w:val="nil"/>
          <w:between w:val="nil"/>
        </w:pBdr>
        <w:ind w:right="20"/>
        <w:jc w:val="both"/>
        <w:rPr>
          <w:sz w:val="28"/>
          <w:szCs w:val="28"/>
        </w:rPr>
      </w:pPr>
      <w:r>
        <w:rPr>
          <w:b/>
          <w:sz w:val="28"/>
          <w:szCs w:val="28"/>
        </w:rPr>
        <w:t>Secretario Técnico:</w:t>
      </w:r>
      <w:r>
        <w:rPr>
          <w:sz w:val="28"/>
          <w:szCs w:val="28"/>
        </w:rPr>
        <w:t xml:space="preserve"> Doy cuenta a todas y todos ustedes que se encuentran presentes 5 de los 5 integrantes de la </w:t>
      </w:r>
      <w:r>
        <w:rPr>
          <w:b/>
          <w:sz w:val="28"/>
          <w:szCs w:val="28"/>
        </w:rPr>
        <w:t xml:space="preserve">Comisión Edilicia de Asuntos Metropolitanos. </w:t>
      </w:r>
      <w:r>
        <w:rPr>
          <w:sz w:val="28"/>
          <w:szCs w:val="28"/>
        </w:rPr>
        <w:t>Así mismo se encuentran como invitados nuestro Director de Vinculación Metropolitana, Luis Hernández Reveles; nuestro Director de Participación Ciudadana, Heriberto Murguía Ángel; los interventores del Consejo Ciudadano Metropolitano y nuestro representant</w:t>
      </w:r>
      <w:r>
        <w:rPr>
          <w:sz w:val="28"/>
          <w:szCs w:val="28"/>
        </w:rPr>
        <w:t>e de la Secretaría Técnica también del Consejo Ciudadano Metropolitano, bienvenidas y bienvenidos.</w:t>
      </w:r>
    </w:p>
    <w:p w:rsidR="00B45B6A" w:rsidRDefault="00B45B6A">
      <w:pPr>
        <w:widowControl w:val="0"/>
        <w:pBdr>
          <w:top w:val="nil"/>
          <w:left w:val="nil"/>
          <w:bottom w:val="nil"/>
          <w:right w:val="nil"/>
          <w:between w:val="nil"/>
        </w:pBdr>
        <w:ind w:right="20"/>
        <w:jc w:val="both"/>
        <w:rPr>
          <w:b/>
          <w:sz w:val="28"/>
          <w:szCs w:val="28"/>
        </w:rPr>
      </w:pPr>
    </w:p>
    <w:p w:rsidR="00B45B6A" w:rsidRDefault="00A77C40">
      <w:pPr>
        <w:widowControl w:val="0"/>
        <w:pBdr>
          <w:top w:val="nil"/>
          <w:left w:val="nil"/>
          <w:bottom w:val="nil"/>
          <w:right w:val="nil"/>
          <w:between w:val="nil"/>
        </w:pBdr>
        <w:ind w:right="20"/>
        <w:jc w:val="both"/>
        <w:rPr>
          <w:sz w:val="28"/>
          <w:szCs w:val="28"/>
        </w:rPr>
      </w:pPr>
      <w:r>
        <w:rPr>
          <w:b/>
          <w:sz w:val="28"/>
          <w:szCs w:val="28"/>
        </w:rPr>
        <w:t xml:space="preserve">Presidenta: </w:t>
      </w:r>
      <w:r>
        <w:rPr>
          <w:sz w:val="28"/>
          <w:szCs w:val="28"/>
        </w:rPr>
        <w:t>Muchas gracias, con fundamento en el artículo 90 del Reglamento del Gobierno y de la Administración Pública del Ayuntamiento Constitucional de S</w:t>
      </w:r>
      <w:r>
        <w:rPr>
          <w:sz w:val="28"/>
          <w:szCs w:val="28"/>
        </w:rPr>
        <w:t xml:space="preserve">an Pedro Tlaquepaque, se declara que existe Quórum Legal para sesionar. </w:t>
      </w:r>
    </w:p>
    <w:p w:rsidR="00B45B6A" w:rsidRDefault="00A77C40">
      <w:pPr>
        <w:widowControl w:val="0"/>
        <w:pBdr>
          <w:top w:val="nil"/>
          <w:left w:val="nil"/>
          <w:bottom w:val="nil"/>
          <w:right w:val="nil"/>
          <w:between w:val="nil"/>
        </w:pBdr>
        <w:ind w:right="20"/>
        <w:jc w:val="both"/>
        <w:rPr>
          <w:sz w:val="28"/>
          <w:szCs w:val="28"/>
        </w:rPr>
      </w:pPr>
      <w:r>
        <w:rPr>
          <w:sz w:val="28"/>
          <w:szCs w:val="28"/>
        </w:rPr>
        <w:t>Ahora bien, para continuar con el desahogo de la sesión, le pido al Secretario informe la propuesta del orden del día.</w:t>
      </w:r>
    </w:p>
    <w:p w:rsidR="00B45B6A" w:rsidRDefault="00B45B6A">
      <w:pPr>
        <w:jc w:val="both"/>
        <w:rPr>
          <w:sz w:val="28"/>
          <w:szCs w:val="28"/>
        </w:rPr>
      </w:pPr>
    </w:p>
    <w:p w:rsidR="00B45B6A" w:rsidRDefault="00A77C40">
      <w:pPr>
        <w:jc w:val="both"/>
        <w:rPr>
          <w:sz w:val="28"/>
          <w:szCs w:val="28"/>
        </w:rPr>
      </w:pPr>
      <w:r>
        <w:rPr>
          <w:b/>
          <w:sz w:val="28"/>
          <w:szCs w:val="28"/>
        </w:rPr>
        <w:t>Secretario Técnico:</w:t>
      </w:r>
      <w:r>
        <w:rPr>
          <w:sz w:val="28"/>
          <w:szCs w:val="28"/>
        </w:rPr>
        <w:t xml:space="preserve"> Como indique Presidenta, la propuesta es la siguiente: —----------------------------------------------------------------------------------</w:t>
      </w:r>
    </w:p>
    <w:p w:rsidR="00B45B6A" w:rsidRDefault="00A77C40">
      <w:pPr>
        <w:widowControl w:val="0"/>
        <w:pBdr>
          <w:top w:val="nil"/>
          <w:left w:val="nil"/>
          <w:bottom w:val="nil"/>
          <w:right w:val="nil"/>
          <w:between w:val="nil"/>
        </w:pBdr>
        <w:spacing w:before="269"/>
        <w:rPr>
          <w:sz w:val="28"/>
          <w:szCs w:val="28"/>
        </w:rPr>
      </w:pPr>
      <w:r>
        <w:rPr>
          <w:sz w:val="28"/>
          <w:szCs w:val="28"/>
        </w:rPr>
        <w:t xml:space="preserve">l. Lista de asistencia y verificación de quórum legal para                                                          </w:t>
      </w:r>
      <w:r>
        <w:rPr>
          <w:sz w:val="28"/>
          <w:szCs w:val="28"/>
        </w:rPr>
        <w:t xml:space="preserve">                                 sesionar. </w:t>
      </w:r>
    </w:p>
    <w:p w:rsidR="00B45B6A" w:rsidRDefault="00A77C40">
      <w:pPr>
        <w:widowControl w:val="0"/>
        <w:pBdr>
          <w:top w:val="nil"/>
          <w:left w:val="nil"/>
          <w:bottom w:val="nil"/>
          <w:right w:val="nil"/>
          <w:between w:val="nil"/>
        </w:pBdr>
        <w:spacing w:before="269"/>
        <w:rPr>
          <w:sz w:val="28"/>
          <w:szCs w:val="28"/>
        </w:rPr>
      </w:pPr>
      <w:r>
        <w:rPr>
          <w:sz w:val="28"/>
          <w:szCs w:val="28"/>
        </w:rPr>
        <w:t xml:space="preserve">ll. Lectura y en su caso, aprobación del orden del día. </w:t>
      </w:r>
    </w:p>
    <w:p w:rsidR="00B45B6A" w:rsidRDefault="00A77C40">
      <w:pPr>
        <w:widowControl w:val="0"/>
        <w:pBdr>
          <w:top w:val="nil"/>
          <w:left w:val="nil"/>
          <w:bottom w:val="nil"/>
          <w:right w:val="nil"/>
          <w:between w:val="nil"/>
        </w:pBdr>
        <w:spacing w:before="269"/>
        <w:jc w:val="both"/>
        <w:rPr>
          <w:sz w:val="28"/>
          <w:szCs w:val="28"/>
        </w:rPr>
      </w:pPr>
      <w:r>
        <w:rPr>
          <w:sz w:val="28"/>
          <w:szCs w:val="28"/>
        </w:rPr>
        <w:t xml:space="preserve">III. Proceso de insaculación para la elección de los Consejeros y Consejeras Titulares y Suplentes que representarán al Municipio de San Pedro Tlaquepaque </w:t>
      </w:r>
      <w:r>
        <w:rPr>
          <w:sz w:val="28"/>
          <w:szCs w:val="28"/>
        </w:rPr>
        <w:t>en el Consejo Ciudadano Metropolitano, conforme a la base quinta de la convocatoria.</w:t>
      </w:r>
    </w:p>
    <w:p w:rsidR="00B45B6A" w:rsidRDefault="00A77C40">
      <w:pPr>
        <w:widowControl w:val="0"/>
        <w:pBdr>
          <w:top w:val="nil"/>
          <w:left w:val="nil"/>
          <w:bottom w:val="nil"/>
          <w:right w:val="nil"/>
          <w:between w:val="nil"/>
        </w:pBdr>
        <w:spacing w:before="269"/>
        <w:rPr>
          <w:sz w:val="28"/>
          <w:szCs w:val="28"/>
        </w:rPr>
      </w:pPr>
      <w:r>
        <w:rPr>
          <w:sz w:val="28"/>
          <w:szCs w:val="28"/>
        </w:rPr>
        <w:t xml:space="preserve">IV. Asuntos Generales. </w:t>
      </w:r>
    </w:p>
    <w:p w:rsidR="00B45B6A" w:rsidRDefault="00A77C40">
      <w:pPr>
        <w:widowControl w:val="0"/>
        <w:pBdr>
          <w:top w:val="nil"/>
          <w:left w:val="nil"/>
          <w:bottom w:val="nil"/>
          <w:right w:val="nil"/>
          <w:between w:val="nil"/>
        </w:pBdr>
        <w:spacing w:before="269"/>
        <w:rPr>
          <w:sz w:val="28"/>
          <w:szCs w:val="28"/>
        </w:rPr>
      </w:pPr>
      <w:r>
        <w:rPr>
          <w:sz w:val="28"/>
          <w:szCs w:val="28"/>
        </w:rPr>
        <w:t xml:space="preserve">V. Clausura de la sesión. </w:t>
      </w:r>
    </w:p>
    <w:p w:rsidR="00B45B6A" w:rsidRDefault="00A77C40">
      <w:pPr>
        <w:widowControl w:val="0"/>
        <w:pBdr>
          <w:top w:val="nil"/>
          <w:left w:val="nil"/>
          <w:bottom w:val="nil"/>
          <w:right w:val="nil"/>
          <w:between w:val="nil"/>
        </w:pBdr>
        <w:spacing w:before="269"/>
        <w:jc w:val="both"/>
        <w:rPr>
          <w:sz w:val="28"/>
          <w:szCs w:val="28"/>
        </w:rPr>
      </w:pPr>
      <w:r>
        <w:rPr>
          <w:b/>
          <w:sz w:val="28"/>
          <w:szCs w:val="28"/>
        </w:rPr>
        <w:t>Presidenta</w:t>
      </w:r>
      <w:r>
        <w:rPr>
          <w:sz w:val="28"/>
          <w:szCs w:val="28"/>
        </w:rPr>
        <w:t>: Gracias, leído el orden del día, les pregunto si están de acuerdo con su aprobación lo manifiesten levantando su mano. ---------------------------------------------------------------------------------------------------</w:t>
      </w:r>
    </w:p>
    <w:p w:rsidR="00B45B6A" w:rsidRDefault="00A77C40">
      <w:pPr>
        <w:widowControl w:val="0"/>
        <w:pBdr>
          <w:top w:val="nil"/>
          <w:left w:val="nil"/>
          <w:bottom w:val="nil"/>
          <w:right w:val="nil"/>
          <w:between w:val="nil"/>
        </w:pBdr>
        <w:spacing w:before="269"/>
        <w:jc w:val="both"/>
        <w:rPr>
          <w:b/>
          <w:sz w:val="28"/>
          <w:szCs w:val="28"/>
        </w:rPr>
      </w:pPr>
      <w:r>
        <w:rPr>
          <w:b/>
          <w:sz w:val="28"/>
          <w:szCs w:val="28"/>
        </w:rPr>
        <w:t>----------------------------Es apro</w:t>
      </w:r>
      <w:r>
        <w:rPr>
          <w:b/>
          <w:sz w:val="28"/>
          <w:szCs w:val="28"/>
        </w:rPr>
        <w:t>bado por unanimidad. ----------------------------</w:t>
      </w:r>
    </w:p>
    <w:p w:rsidR="00B45B6A" w:rsidRDefault="00A77C40">
      <w:pPr>
        <w:widowControl w:val="0"/>
        <w:pBdr>
          <w:top w:val="nil"/>
          <w:left w:val="nil"/>
          <w:bottom w:val="nil"/>
          <w:right w:val="nil"/>
          <w:between w:val="nil"/>
        </w:pBdr>
        <w:spacing w:before="269"/>
        <w:jc w:val="both"/>
        <w:rPr>
          <w:sz w:val="28"/>
          <w:szCs w:val="28"/>
        </w:rPr>
      </w:pPr>
      <w:r>
        <w:rPr>
          <w:b/>
          <w:sz w:val="28"/>
          <w:szCs w:val="28"/>
        </w:rPr>
        <w:t>Presidenta:</w:t>
      </w:r>
      <w:r>
        <w:rPr>
          <w:sz w:val="28"/>
          <w:szCs w:val="28"/>
        </w:rPr>
        <w:t xml:space="preserve"> En virtud de lo anterior y toda vez que se han desahogado los dos primeros puntos del orden del día y para dar cumplimiento al tercer </w:t>
      </w:r>
      <w:r>
        <w:rPr>
          <w:sz w:val="28"/>
          <w:szCs w:val="28"/>
        </w:rPr>
        <w:lastRenderedPageBreak/>
        <w:t>punto, le pido al Secretario Técnico de esta Comisión siga c</w:t>
      </w:r>
      <w:r>
        <w:rPr>
          <w:sz w:val="28"/>
          <w:szCs w:val="28"/>
        </w:rPr>
        <w:t>on su exposición. -----------------------------------------------------------------------------------</w:t>
      </w:r>
    </w:p>
    <w:p w:rsidR="00B45B6A" w:rsidRDefault="00B45B6A">
      <w:pPr>
        <w:widowControl w:val="0"/>
        <w:pBdr>
          <w:top w:val="nil"/>
          <w:left w:val="nil"/>
          <w:bottom w:val="nil"/>
          <w:right w:val="nil"/>
          <w:between w:val="nil"/>
        </w:pBdr>
        <w:spacing w:before="269"/>
        <w:jc w:val="both"/>
        <w:rPr>
          <w:sz w:val="28"/>
          <w:szCs w:val="28"/>
        </w:rPr>
      </w:pPr>
    </w:p>
    <w:p w:rsidR="00B45B6A" w:rsidRDefault="00A77C40">
      <w:pPr>
        <w:widowControl w:val="0"/>
        <w:pBdr>
          <w:top w:val="nil"/>
          <w:left w:val="nil"/>
          <w:bottom w:val="nil"/>
          <w:right w:val="nil"/>
          <w:between w:val="nil"/>
        </w:pBdr>
        <w:spacing w:before="269"/>
        <w:jc w:val="both"/>
        <w:rPr>
          <w:sz w:val="28"/>
          <w:szCs w:val="28"/>
        </w:rPr>
      </w:pPr>
      <w:r>
        <w:rPr>
          <w:b/>
          <w:sz w:val="28"/>
          <w:szCs w:val="28"/>
        </w:rPr>
        <w:t>Secretario Técnico:</w:t>
      </w:r>
      <w:r>
        <w:rPr>
          <w:sz w:val="28"/>
          <w:szCs w:val="28"/>
        </w:rPr>
        <w:t xml:space="preserve"> Gracias Presidenta, el tercer punto del orden del día tiene como propósito llevar a cabo el Proceso de insaculación para la elección </w:t>
      </w:r>
      <w:r>
        <w:rPr>
          <w:sz w:val="28"/>
          <w:szCs w:val="28"/>
        </w:rPr>
        <w:t>de los Consejeros y Consejeras Titulares y Suplentes que representarán al Municipio de San Pedro Tlaquepaque ante el Consejo Ciudadano Metropolitano, conforme a la base quinta de la convocatoria. ------------------------------------------------------------</w:t>
      </w:r>
      <w:r>
        <w:rPr>
          <w:sz w:val="28"/>
          <w:szCs w:val="28"/>
        </w:rPr>
        <w:t>---------------------------------------</w:t>
      </w:r>
    </w:p>
    <w:p w:rsidR="00B45B6A" w:rsidRDefault="00B45B6A">
      <w:pPr>
        <w:jc w:val="both"/>
        <w:rPr>
          <w:sz w:val="28"/>
          <w:szCs w:val="28"/>
        </w:rPr>
      </w:pPr>
    </w:p>
    <w:p w:rsidR="00B45B6A" w:rsidRDefault="00A77C40">
      <w:pPr>
        <w:jc w:val="both"/>
        <w:rPr>
          <w:sz w:val="28"/>
          <w:szCs w:val="28"/>
        </w:rPr>
      </w:pPr>
      <w:r>
        <w:rPr>
          <w:b/>
          <w:sz w:val="28"/>
          <w:szCs w:val="28"/>
        </w:rPr>
        <w:t>Presidenta:</w:t>
      </w:r>
      <w:r>
        <w:rPr>
          <w:sz w:val="28"/>
          <w:szCs w:val="28"/>
        </w:rPr>
        <w:t xml:space="preserve"> Para este punto,  a fin de dar cumplimiento a lo establecido en la base Quinta de la Convocatoria,  daremos inicio al proceso de insaculación, para lo cual tenemos a la vista los expedientes de los postu</w:t>
      </w:r>
      <w:r>
        <w:rPr>
          <w:sz w:val="28"/>
          <w:szCs w:val="28"/>
        </w:rPr>
        <w:t>lantes que se registraron y  cumplieron con todos los requisitos, por lo que, le solicito al Secretario de esta Comisión, nos informe de las reglas establecidas en la convocatoria para realizar la insaculación.</w:t>
      </w:r>
    </w:p>
    <w:p w:rsidR="00B45B6A" w:rsidRDefault="00B45B6A">
      <w:pPr>
        <w:jc w:val="both"/>
        <w:rPr>
          <w:sz w:val="28"/>
          <w:szCs w:val="28"/>
        </w:rPr>
      </w:pPr>
    </w:p>
    <w:p w:rsidR="00B45B6A" w:rsidRDefault="00A77C40">
      <w:pPr>
        <w:jc w:val="both"/>
        <w:rPr>
          <w:b/>
          <w:sz w:val="28"/>
          <w:szCs w:val="28"/>
        </w:rPr>
      </w:pPr>
      <w:r>
        <w:rPr>
          <w:b/>
          <w:sz w:val="28"/>
          <w:szCs w:val="28"/>
        </w:rPr>
        <w:t xml:space="preserve">Secretario Técnico: </w:t>
      </w:r>
    </w:p>
    <w:p w:rsidR="00B45B6A" w:rsidRDefault="00B45B6A">
      <w:pPr>
        <w:jc w:val="both"/>
        <w:rPr>
          <w:b/>
          <w:sz w:val="28"/>
          <w:szCs w:val="28"/>
        </w:rPr>
      </w:pPr>
    </w:p>
    <w:p w:rsidR="00B45B6A" w:rsidRDefault="00A77C40">
      <w:pPr>
        <w:jc w:val="both"/>
        <w:rPr>
          <w:sz w:val="28"/>
          <w:szCs w:val="28"/>
        </w:rPr>
      </w:pPr>
      <w:r>
        <w:rPr>
          <w:sz w:val="28"/>
          <w:szCs w:val="28"/>
        </w:rPr>
        <w:t>Gracias Presidenta, in</w:t>
      </w:r>
      <w:r>
        <w:rPr>
          <w:sz w:val="28"/>
          <w:szCs w:val="28"/>
        </w:rPr>
        <w:t>formo a esta Comisión, a los interventores y a todos  los presentes, que de acuerdo a lo establecido en los numerales 3 y 4 de la base QUINTA de la Convocatoria, se deberán elegir de manera aleatoria mediante el proceso de insaculación a la Consejera y Con</w:t>
      </w:r>
      <w:r>
        <w:rPr>
          <w:sz w:val="28"/>
          <w:szCs w:val="28"/>
        </w:rPr>
        <w:t xml:space="preserve">sejero Titulares, siendo estos los que salgan en primer orden y posteriormente sus Suplentes, quienes deberán de ser del mismo género de estos y con el objetivo de salvaguardar el principio de paridad de género, el mecanismo de selección deberá realizarse </w:t>
      </w:r>
      <w:r>
        <w:rPr>
          <w:sz w:val="28"/>
          <w:szCs w:val="28"/>
        </w:rPr>
        <w:t>partir de dos urnas distintas, con un género en cada una.</w:t>
      </w:r>
    </w:p>
    <w:p w:rsidR="00B45B6A" w:rsidRDefault="00A77C40">
      <w:pPr>
        <w:jc w:val="both"/>
        <w:rPr>
          <w:sz w:val="28"/>
          <w:szCs w:val="28"/>
        </w:rPr>
      </w:pPr>
      <w:r>
        <w:rPr>
          <w:sz w:val="28"/>
          <w:szCs w:val="28"/>
        </w:rPr>
        <w:t xml:space="preserve">Para antes de dar inicio, doy cuenta que con fecha del 01 de agosto del presente año, se recibió el </w:t>
      </w:r>
      <w:r>
        <w:rPr>
          <w:b/>
          <w:sz w:val="28"/>
          <w:szCs w:val="28"/>
        </w:rPr>
        <w:t>OFICIO PC-386/2022</w:t>
      </w:r>
      <w:r>
        <w:rPr>
          <w:sz w:val="28"/>
          <w:szCs w:val="28"/>
        </w:rPr>
        <w:t>, mediante el cual se informó al de la voz, por parte del Director de participac</w:t>
      </w:r>
      <w:r>
        <w:rPr>
          <w:sz w:val="28"/>
          <w:szCs w:val="28"/>
        </w:rPr>
        <w:t>ión Ciudadana, del registro de 07 postulantes mismos que mencionaré a continuación:</w:t>
      </w:r>
    </w:p>
    <w:p w:rsidR="00B45B6A" w:rsidRDefault="00B45B6A">
      <w:pPr>
        <w:jc w:val="both"/>
        <w:rPr>
          <w:sz w:val="28"/>
          <w:szCs w:val="28"/>
        </w:rPr>
      </w:pPr>
    </w:p>
    <w:p w:rsidR="00B45B6A" w:rsidRDefault="00A77C40">
      <w:pPr>
        <w:jc w:val="both"/>
        <w:rPr>
          <w:sz w:val="28"/>
          <w:szCs w:val="28"/>
        </w:rPr>
      </w:pPr>
      <w:r>
        <w:rPr>
          <w:sz w:val="28"/>
          <w:szCs w:val="28"/>
        </w:rPr>
        <w:t>1.- C. Eva Soledad Varela Carrillo.</w:t>
      </w:r>
    </w:p>
    <w:p w:rsidR="00B45B6A" w:rsidRDefault="00A77C40">
      <w:pPr>
        <w:jc w:val="both"/>
        <w:rPr>
          <w:sz w:val="28"/>
          <w:szCs w:val="28"/>
        </w:rPr>
      </w:pPr>
      <w:r>
        <w:rPr>
          <w:sz w:val="28"/>
          <w:szCs w:val="28"/>
        </w:rPr>
        <w:t>2.- C. Claudia Sánchez Barragán.</w:t>
      </w:r>
    </w:p>
    <w:p w:rsidR="00B45B6A" w:rsidRDefault="00A77C40">
      <w:pPr>
        <w:jc w:val="both"/>
        <w:rPr>
          <w:sz w:val="28"/>
          <w:szCs w:val="28"/>
        </w:rPr>
      </w:pPr>
      <w:r>
        <w:rPr>
          <w:sz w:val="28"/>
          <w:szCs w:val="28"/>
        </w:rPr>
        <w:t>3.- C. David Jaime Vilchis Arellano.</w:t>
      </w:r>
    </w:p>
    <w:p w:rsidR="00B45B6A" w:rsidRDefault="00A77C40">
      <w:pPr>
        <w:jc w:val="both"/>
        <w:rPr>
          <w:sz w:val="28"/>
          <w:szCs w:val="28"/>
        </w:rPr>
      </w:pPr>
      <w:r>
        <w:rPr>
          <w:sz w:val="28"/>
          <w:szCs w:val="28"/>
        </w:rPr>
        <w:t>4.- C. Ricardo Alberto Macías Carrillo.</w:t>
      </w:r>
    </w:p>
    <w:p w:rsidR="00B45B6A" w:rsidRDefault="00A77C40">
      <w:pPr>
        <w:jc w:val="both"/>
        <w:rPr>
          <w:sz w:val="28"/>
          <w:szCs w:val="28"/>
        </w:rPr>
      </w:pPr>
      <w:r>
        <w:rPr>
          <w:sz w:val="28"/>
          <w:szCs w:val="28"/>
        </w:rPr>
        <w:t>5.- C. Esther Morales Nav</w:t>
      </w:r>
      <w:r>
        <w:rPr>
          <w:sz w:val="28"/>
          <w:szCs w:val="28"/>
        </w:rPr>
        <w:t>arro.</w:t>
      </w:r>
    </w:p>
    <w:p w:rsidR="00B45B6A" w:rsidRDefault="00A77C40">
      <w:pPr>
        <w:jc w:val="both"/>
        <w:rPr>
          <w:sz w:val="28"/>
          <w:szCs w:val="28"/>
        </w:rPr>
      </w:pPr>
      <w:r>
        <w:rPr>
          <w:sz w:val="28"/>
          <w:szCs w:val="28"/>
        </w:rPr>
        <w:t>6.- C. Rodolfo Ramírez Vázquez.</w:t>
      </w:r>
    </w:p>
    <w:p w:rsidR="00B45B6A" w:rsidRDefault="00A77C40">
      <w:pPr>
        <w:jc w:val="both"/>
        <w:rPr>
          <w:sz w:val="28"/>
          <w:szCs w:val="28"/>
        </w:rPr>
      </w:pPr>
      <w:r>
        <w:rPr>
          <w:sz w:val="28"/>
          <w:szCs w:val="28"/>
        </w:rPr>
        <w:t>7.- C. Sara Chávez León.</w:t>
      </w:r>
    </w:p>
    <w:p w:rsidR="00B45B6A" w:rsidRDefault="00B45B6A">
      <w:pPr>
        <w:jc w:val="both"/>
        <w:rPr>
          <w:sz w:val="28"/>
          <w:szCs w:val="28"/>
        </w:rPr>
      </w:pPr>
    </w:p>
    <w:p w:rsidR="00B45B6A" w:rsidRDefault="00A77C40">
      <w:pPr>
        <w:jc w:val="both"/>
        <w:rPr>
          <w:b/>
          <w:sz w:val="28"/>
          <w:szCs w:val="28"/>
        </w:rPr>
      </w:pPr>
      <w:r>
        <w:rPr>
          <w:b/>
          <w:sz w:val="28"/>
          <w:szCs w:val="28"/>
        </w:rPr>
        <w:lastRenderedPageBreak/>
        <w:t xml:space="preserve">Presidenta municipal: </w:t>
      </w:r>
    </w:p>
    <w:p w:rsidR="00B45B6A" w:rsidRDefault="00A77C40">
      <w:pPr>
        <w:jc w:val="both"/>
        <w:rPr>
          <w:sz w:val="28"/>
          <w:szCs w:val="28"/>
        </w:rPr>
      </w:pPr>
      <w:r>
        <w:rPr>
          <w:sz w:val="28"/>
          <w:szCs w:val="28"/>
        </w:rPr>
        <w:t>Gracias, Secretario, antes de iniciar el proceso e ingresar los nombres de los postulantes, solicito a los miembros de la Comisión, se autorice el uso de la voz a los in</w:t>
      </w:r>
      <w:r>
        <w:rPr>
          <w:sz w:val="28"/>
          <w:szCs w:val="28"/>
        </w:rPr>
        <w:t xml:space="preserve">terventores del Consejo Ciudadano Metropolitano, por si en algún momento desean hacer alguna intervención, por lo que les pregunto si están de acuerdo, lo manifiesten levantando su mano. </w:t>
      </w:r>
    </w:p>
    <w:p w:rsidR="00B45B6A" w:rsidRDefault="00B45B6A">
      <w:pPr>
        <w:jc w:val="both"/>
        <w:rPr>
          <w:sz w:val="28"/>
          <w:szCs w:val="28"/>
        </w:rPr>
      </w:pPr>
    </w:p>
    <w:p w:rsidR="00B45B6A" w:rsidRDefault="00A77C40">
      <w:pPr>
        <w:jc w:val="both"/>
        <w:rPr>
          <w:b/>
          <w:sz w:val="28"/>
          <w:szCs w:val="28"/>
        </w:rPr>
      </w:pPr>
      <w:r>
        <w:rPr>
          <w:b/>
          <w:sz w:val="28"/>
          <w:szCs w:val="28"/>
        </w:rPr>
        <w:t xml:space="preserve">-----------------------------------------Aprobado.------------------------------------------ </w:t>
      </w:r>
    </w:p>
    <w:p w:rsidR="00B45B6A" w:rsidRDefault="00B45B6A">
      <w:pPr>
        <w:jc w:val="both"/>
        <w:rPr>
          <w:sz w:val="28"/>
          <w:szCs w:val="28"/>
        </w:rPr>
      </w:pPr>
    </w:p>
    <w:p w:rsidR="00B45B6A" w:rsidRDefault="00A77C40">
      <w:pPr>
        <w:jc w:val="both"/>
        <w:rPr>
          <w:sz w:val="28"/>
          <w:szCs w:val="28"/>
        </w:rPr>
      </w:pPr>
      <w:r>
        <w:rPr>
          <w:sz w:val="28"/>
          <w:szCs w:val="28"/>
        </w:rPr>
        <w:t>Les pregunto  si algún miembro de esta Comisión desea hacer uso de la voz.</w:t>
      </w:r>
    </w:p>
    <w:p w:rsidR="00B45B6A" w:rsidRDefault="00B45B6A">
      <w:pPr>
        <w:jc w:val="both"/>
        <w:rPr>
          <w:b/>
          <w:sz w:val="28"/>
          <w:szCs w:val="28"/>
        </w:rPr>
      </w:pPr>
    </w:p>
    <w:p w:rsidR="00B45B6A" w:rsidRDefault="00A77C40">
      <w:pPr>
        <w:jc w:val="both"/>
        <w:rPr>
          <w:sz w:val="28"/>
          <w:szCs w:val="28"/>
        </w:rPr>
      </w:pPr>
      <w:r>
        <w:rPr>
          <w:sz w:val="28"/>
          <w:szCs w:val="28"/>
        </w:rPr>
        <w:t>Muy bien entonces enseguida, se procederá a ingresar los papeles con los nombres de l</w:t>
      </w:r>
      <w:r>
        <w:rPr>
          <w:sz w:val="28"/>
          <w:szCs w:val="28"/>
        </w:rPr>
        <w:t>as y los postulantes a las urnas según corresponda, de acuerdo a su género para dar inicio a la insaculación.</w:t>
      </w:r>
    </w:p>
    <w:p w:rsidR="00B45B6A" w:rsidRDefault="00B45B6A">
      <w:pPr>
        <w:jc w:val="both"/>
        <w:rPr>
          <w:sz w:val="28"/>
          <w:szCs w:val="28"/>
        </w:rPr>
      </w:pPr>
    </w:p>
    <w:p w:rsidR="00B45B6A" w:rsidRDefault="00A77C40">
      <w:pPr>
        <w:jc w:val="both"/>
        <w:rPr>
          <w:b/>
          <w:sz w:val="28"/>
          <w:szCs w:val="28"/>
        </w:rPr>
      </w:pPr>
      <w:r>
        <w:rPr>
          <w:b/>
          <w:sz w:val="28"/>
          <w:szCs w:val="28"/>
        </w:rPr>
        <w:t xml:space="preserve">Secretario Técnico: </w:t>
      </w:r>
    </w:p>
    <w:p w:rsidR="00B45B6A" w:rsidRDefault="00A77C40">
      <w:pPr>
        <w:jc w:val="both"/>
        <w:rPr>
          <w:sz w:val="28"/>
          <w:szCs w:val="28"/>
        </w:rPr>
      </w:pPr>
      <w:r>
        <w:rPr>
          <w:sz w:val="28"/>
          <w:szCs w:val="28"/>
        </w:rPr>
        <w:t>Si me permite, ingresamos el nombre de David Jaime Vilchis Arellano, Ricardo Alberto Macías Carrillo…</w:t>
      </w:r>
    </w:p>
    <w:p w:rsidR="00B45B6A" w:rsidRDefault="00B45B6A">
      <w:pPr>
        <w:jc w:val="both"/>
        <w:rPr>
          <w:sz w:val="28"/>
          <w:szCs w:val="28"/>
        </w:rPr>
      </w:pPr>
    </w:p>
    <w:p w:rsidR="00B45B6A" w:rsidRDefault="00A77C40">
      <w:pPr>
        <w:jc w:val="both"/>
        <w:rPr>
          <w:sz w:val="28"/>
          <w:szCs w:val="28"/>
        </w:rPr>
      </w:pPr>
      <w:r>
        <w:rPr>
          <w:b/>
          <w:sz w:val="28"/>
          <w:szCs w:val="28"/>
        </w:rPr>
        <w:t>Presidenta Municipal:</w:t>
      </w:r>
      <w:r>
        <w:rPr>
          <w:b/>
          <w:sz w:val="28"/>
          <w:szCs w:val="28"/>
        </w:rPr>
        <w:t xml:space="preserve"> </w:t>
      </w:r>
      <w:r>
        <w:rPr>
          <w:sz w:val="28"/>
          <w:szCs w:val="28"/>
        </w:rPr>
        <w:br/>
        <w:t>Si gustan checar los expedientes ahí están, los expedientes.</w:t>
      </w:r>
    </w:p>
    <w:p w:rsidR="00B45B6A" w:rsidRDefault="00B45B6A">
      <w:pPr>
        <w:jc w:val="both"/>
        <w:rPr>
          <w:sz w:val="28"/>
          <w:szCs w:val="28"/>
        </w:rPr>
      </w:pPr>
    </w:p>
    <w:p w:rsidR="00B45B6A" w:rsidRDefault="00A77C40">
      <w:pPr>
        <w:jc w:val="both"/>
        <w:rPr>
          <w:b/>
          <w:sz w:val="28"/>
          <w:szCs w:val="28"/>
        </w:rPr>
      </w:pPr>
      <w:r>
        <w:rPr>
          <w:b/>
          <w:sz w:val="28"/>
          <w:szCs w:val="28"/>
        </w:rPr>
        <w:t>Secretario Técnico:</w:t>
      </w:r>
    </w:p>
    <w:p w:rsidR="00B45B6A" w:rsidRDefault="00A77C40">
      <w:pPr>
        <w:jc w:val="both"/>
        <w:rPr>
          <w:b/>
          <w:sz w:val="28"/>
          <w:szCs w:val="28"/>
        </w:rPr>
      </w:pPr>
      <w:r>
        <w:rPr>
          <w:sz w:val="28"/>
          <w:szCs w:val="28"/>
        </w:rPr>
        <w:t>Rodolfo Ramírez Vázquez, en este caso son 3 participantes varones. Pasamos con los nombres de las ciudadanas, Sara Chávez León, Claudia Sánchez Barragán, Esther Morales Nav</w:t>
      </w:r>
      <w:r>
        <w:rPr>
          <w:sz w:val="28"/>
          <w:szCs w:val="28"/>
        </w:rPr>
        <w:t>arro y C. Eva Soledad Varela Carrillo.</w:t>
      </w:r>
    </w:p>
    <w:p w:rsidR="00B45B6A" w:rsidRDefault="00B45B6A">
      <w:pPr>
        <w:jc w:val="both"/>
        <w:rPr>
          <w:sz w:val="28"/>
          <w:szCs w:val="28"/>
        </w:rPr>
      </w:pPr>
    </w:p>
    <w:p w:rsidR="00B45B6A" w:rsidRDefault="00A77C40">
      <w:pPr>
        <w:jc w:val="both"/>
        <w:rPr>
          <w:b/>
          <w:sz w:val="28"/>
          <w:szCs w:val="28"/>
        </w:rPr>
      </w:pPr>
      <w:r>
        <w:rPr>
          <w:b/>
          <w:sz w:val="28"/>
          <w:szCs w:val="28"/>
        </w:rPr>
        <w:t xml:space="preserve">Presidenta Municipal: </w:t>
      </w:r>
    </w:p>
    <w:p w:rsidR="00B45B6A" w:rsidRDefault="00B45B6A">
      <w:pPr>
        <w:jc w:val="both"/>
        <w:rPr>
          <w:b/>
          <w:sz w:val="28"/>
          <w:szCs w:val="28"/>
        </w:rPr>
      </w:pPr>
    </w:p>
    <w:p w:rsidR="00B45B6A" w:rsidRDefault="00A77C40">
      <w:pPr>
        <w:jc w:val="both"/>
        <w:rPr>
          <w:sz w:val="28"/>
          <w:szCs w:val="28"/>
        </w:rPr>
      </w:pPr>
      <w:r>
        <w:rPr>
          <w:sz w:val="28"/>
          <w:szCs w:val="28"/>
        </w:rPr>
        <w:t>En este momento damos inicio al proceso de insaculación, por lo que procederé con la primera ronda para la elección de la Consejera y Consejero Titulares.</w:t>
      </w:r>
    </w:p>
    <w:p w:rsidR="00B45B6A" w:rsidRDefault="00B45B6A">
      <w:pPr>
        <w:jc w:val="both"/>
        <w:rPr>
          <w:sz w:val="28"/>
          <w:szCs w:val="28"/>
        </w:rPr>
      </w:pPr>
    </w:p>
    <w:p w:rsidR="00B45B6A" w:rsidRDefault="00A77C40">
      <w:pPr>
        <w:jc w:val="both"/>
        <w:rPr>
          <w:b/>
          <w:sz w:val="28"/>
          <w:szCs w:val="28"/>
          <w:u w:val="single"/>
        </w:rPr>
      </w:pPr>
      <w:r>
        <w:rPr>
          <w:b/>
          <w:sz w:val="28"/>
          <w:szCs w:val="28"/>
        </w:rPr>
        <w:t xml:space="preserve">TITULAR MUJER. </w:t>
      </w:r>
      <w:r>
        <w:rPr>
          <w:b/>
          <w:sz w:val="28"/>
          <w:szCs w:val="28"/>
          <w:u w:val="single"/>
        </w:rPr>
        <w:t>Esther Morales Navarro</w:t>
      </w:r>
    </w:p>
    <w:p w:rsidR="00B45B6A" w:rsidRDefault="00A77C40">
      <w:pPr>
        <w:jc w:val="both"/>
        <w:rPr>
          <w:b/>
          <w:sz w:val="28"/>
          <w:szCs w:val="28"/>
          <w:u w:val="single"/>
        </w:rPr>
      </w:pPr>
      <w:r>
        <w:rPr>
          <w:b/>
          <w:sz w:val="28"/>
          <w:szCs w:val="28"/>
        </w:rPr>
        <w:t xml:space="preserve">TITULAR HOMBRE. </w:t>
      </w:r>
      <w:r>
        <w:rPr>
          <w:b/>
          <w:sz w:val="28"/>
          <w:szCs w:val="28"/>
          <w:u w:val="single"/>
        </w:rPr>
        <w:t>Ricardo Alberto Macías Carrillo</w:t>
      </w:r>
    </w:p>
    <w:p w:rsidR="00B45B6A" w:rsidRDefault="00B45B6A">
      <w:pPr>
        <w:jc w:val="both"/>
        <w:rPr>
          <w:b/>
          <w:sz w:val="28"/>
          <w:szCs w:val="28"/>
        </w:rPr>
      </w:pPr>
    </w:p>
    <w:p w:rsidR="00B45B6A" w:rsidRDefault="00A77C40">
      <w:pPr>
        <w:jc w:val="both"/>
        <w:rPr>
          <w:sz w:val="28"/>
          <w:szCs w:val="28"/>
        </w:rPr>
      </w:pPr>
      <w:r>
        <w:rPr>
          <w:sz w:val="28"/>
          <w:szCs w:val="28"/>
        </w:rPr>
        <w:t>Enseguida se procede con la segunda ronda para la elección de la Consejera y Consejero Suplentes.</w:t>
      </w:r>
    </w:p>
    <w:p w:rsidR="00B45B6A" w:rsidRDefault="00B45B6A">
      <w:pPr>
        <w:jc w:val="both"/>
        <w:rPr>
          <w:sz w:val="28"/>
          <w:szCs w:val="28"/>
        </w:rPr>
      </w:pPr>
    </w:p>
    <w:p w:rsidR="00B45B6A" w:rsidRDefault="00A77C40">
      <w:pPr>
        <w:jc w:val="both"/>
        <w:rPr>
          <w:b/>
          <w:sz w:val="28"/>
          <w:szCs w:val="28"/>
          <w:u w:val="single"/>
        </w:rPr>
      </w:pPr>
      <w:r>
        <w:rPr>
          <w:b/>
          <w:sz w:val="28"/>
          <w:szCs w:val="28"/>
        </w:rPr>
        <w:t xml:space="preserve">SUPLENTE MUJER. </w:t>
      </w:r>
      <w:r>
        <w:rPr>
          <w:b/>
          <w:sz w:val="28"/>
          <w:szCs w:val="28"/>
          <w:u w:val="single"/>
        </w:rPr>
        <w:t>Claudia Sánchez Barragán</w:t>
      </w:r>
    </w:p>
    <w:p w:rsidR="00B45B6A" w:rsidRDefault="00A77C40">
      <w:pPr>
        <w:jc w:val="both"/>
        <w:rPr>
          <w:b/>
          <w:sz w:val="28"/>
          <w:szCs w:val="28"/>
          <w:u w:val="single"/>
        </w:rPr>
      </w:pPr>
      <w:r>
        <w:rPr>
          <w:b/>
          <w:sz w:val="28"/>
          <w:szCs w:val="28"/>
        </w:rPr>
        <w:lastRenderedPageBreak/>
        <w:t xml:space="preserve">SUPLENTE HOMBRE. </w:t>
      </w:r>
      <w:r>
        <w:rPr>
          <w:b/>
          <w:sz w:val="28"/>
          <w:szCs w:val="28"/>
          <w:u w:val="single"/>
        </w:rPr>
        <w:t>David Jaime Vilchis Arellan</w:t>
      </w:r>
      <w:r>
        <w:rPr>
          <w:b/>
          <w:sz w:val="28"/>
          <w:szCs w:val="28"/>
          <w:u w:val="single"/>
        </w:rPr>
        <w:t>o</w:t>
      </w:r>
    </w:p>
    <w:p w:rsidR="00B45B6A" w:rsidRDefault="00B45B6A">
      <w:pPr>
        <w:jc w:val="both"/>
        <w:rPr>
          <w:b/>
          <w:sz w:val="28"/>
          <w:szCs w:val="28"/>
        </w:rPr>
      </w:pPr>
    </w:p>
    <w:p w:rsidR="00B45B6A" w:rsidRDefault="00A77C40">
      <w:pPr>
        <w:jc w:val="both"/>
        <w:rPr>
          <w:sz w:val="28"/>
          <w:szCs w:val="28"/>
        </w:rPr>
      </w:pPr>
      <w:r>
        <w:rPr>
          <w:sz w:val="28"/>
          <w:szCs w:val="28"/>
        </w:rPr>
        <w:t xml:space="preserve">Una vez realizado el proceso de insaculación, instruyo al Secretario Técnico de esta Comisión, lleve a cabo el registro en la minuta de esta sesión y proceda con las notificaciones correspondientes de conformidad a lo establecido en la Base Sexta de la </w:t>
      </w:r>
      <w:r>
        <w:rPr>
          <w:sz w:val="28"/>
          <w:szCs w:val="28"/>
        </w:rPr>
        <w:t xml:space="preserve">Convocatoria, así mismo para pasar al cuarto punto del orden del día, le cedo el uso de la voz de nueva cuenta al Secretario Técnico. </w:t>
      </w:r>
    </w:p>
    <w:p w:rsidR="00B45B6A" w:rsidRDefault="00B45B6A">
      <w:pPr>
        <w:jc w:val="both"/>
        <w:rPr>
          <w:b/>
          <w:sz w:val="28"/>
          <w:szCs w:val="28"/>
        </w:rPr>
      </w:pPr>
    </w:p>
    <w:p w:rsidR="00B45B6A" w:rsidRDefault="00B45B6A">
      <w:pPr>
        <w:jc w:val="both"/>
        <w:rPr>
          <w:b/>
          <w:sz w:val="28"/>
          <w:szCs w:val="28"/>
        </w:rPr>
      </w:pPr>
    </w:p>
    <w:p w:rsidR="00B45B6A" w:rsidRDefault="00A77C40">
      <w:pPr>
        <w:jc w:val="both"/>
        <w:rPr>
          <w:b/>
          <w:sz w:val="28"/>
          <w:szCs w:val="28"/>
        </w:rPr>
      </w:pPr>
      <w:r>
        <w:rPr>
          <w:b/>
          <w:sz w:val="28"/>
          <w:szCs w:val="28"/>
        </w:rPr>
        <w:t>Secretario Técnico:</w:t>
      </w:r>
    </w:p>
    <w:p w:rsidR="00B45B6A" w:rsidRDefault="00A77C40">
      <w:pPr>
        <w:jc w:val="both"/>
        <w:rPr>
          <w:sz w:val="28"/>
          <w:szCs w:val="28"/>
        </w:rPr>
      </w:pPr>
      <w:r>
        <w:rPr>
          <w:sz w:val="28"/>
          <w:szCs w:val="28"/>
        </w:rPr>
        <w:t xml:space="preserve">Muchas gracias, Presidenta, le informo que el cuarto punto del orden del día, se refiere a los asuntos generales. </w:t>
      </w:r>
    </w:p>
    <w:p w:rsidR="00B45B6A" w:rsidRDefault="00B45B6A">
      <w:pPr>
        <w:jc w:val="both"/>
        <w:rPr>
          <w:sz w:val="28"/>
          <w:szCs w:val="28"/>
        </w:rPr>
      </w:pPr>
    </w:p>
    <w:p w:rsidR="00B45B6A" w:rsidRDefault="00A77C40">
      <w:pPr>
        <w:jc w:val="both"/>
        <w:rPr>
          <w:b/>
          <w:sz w:val="28"/>
          <w:szCs w:val="28"/>
        </w:rPr>
      </w:pPr>
      <w:r>
        <w:rPr>
          <w:b/>
          <w:sz w:val="28"/>
          <w:szCs w:val="28"/>
        </w:rPr>
        <w:t xml:space="preserve">Presidenta Municipal: </w:t>
      </w:r>
    </w:p>
    <w:p w:rsidR="00B45B6A" w:rsidRDefault="00A77C40">
      <w:pPr>
        <w:jc w:val="both"/>
        <w:rPr>
          <w:sz w:val="28"/>
          <w:szCs w:val="28"/>
        </w:rPr>
      </w:pPr>
      <w:r>
        <w:rPr>
          <w:sz w:val="28"/>
          <w:szCs w:val="28"/>
        </w:rPr>
        <w:t>Muy bien, ¿Algún asunto general? Adelante.</w:t>
      </w:r>
    </w:p>
    <w:p w:rsidR="00B45B6A" w:rsidRDefault="00B45B6A">
      <w:pPr>
        <w:jc w:val="both"/>
        <w:rPr>
          <w:sz w:val="28"/>
          <w:szCs w:val="28"/>
        </w:rPr>
      </w:pPr>
    </w:p>
    <w:p w:rsidR="00B45B6A" w:rsidRDefault="00A77C40">
      <w:pPr>
        <w:jc w:val="both"/>
        <w:rPr>
          <w:b/>
          <w:sz w:val="28"/>
          <w:szCs w:val="28"/>
        </w:rPr>
      </w:pPr>
      <w:r>
        <w:rPr>
          <w:b/>
          <w:sz w:val="28"/>
          <w:szCs w:val="28"/>
        </w:rPr>
        <w:t>Vocal: Luis Arturo Morones Vargas:</w:t>
      </w:r>
    </w:p>
    <w:p w:rsidR="00B45B6A" w:rsidRDefault="00A77C40">
      <w:pPr>
        <w:jc w:val="both"/>
        <w:rPr>
          <w:sz w:val="28"/>
          <w:szCs w:val="28"/>
        </w:rPr>
      </w:pPr>
      <w:r>
        <w:rPr>
          <w:sz w:val="28"/>
          <w:szCs w:val="28"/>
        </w:rPr>
        <w:t>Gracias alcaldesa, muy buenos días a t</w:t>
      </w:r>
      <w:r>
        <w:rPr>
          <w:sz w:val="28"/>
          <w:szCs w:val="28"/>
        </w:rPr>
        <w:t xml:space="preserve">odas y todos, solamente reconocer y felicitar a las áreas que han tenido este proceso.La verdad es que no es un tema fácil, lo reconozco, es una dinámica de representatividad para nuestro municipio dentro de un consejo tan importante y también felicitar a </w:t>
      </w:r>
      <w:r>
        <w:rPr>
          <w:sz w:val="28"/>
          <w:szCs w:val="28"/>
        </w:rPr>
        <w:t>las personas que han tenido la oportunidad y bueno tengan lo mejor de ellos para que esté el 100 por ciento de la actividad que con buen gobierno que lleva la alcaldesa Citlalli se vea reflejado también en Consejo Municipal Metropolitano, felicitarlos a to</w:t>
      </w:r>
      <w:r>
        <w:rPr>
          <w:sz w:val="28"/>
          <w:szCs w:val="28"/>
        </w:rPr>
        <w:t>dos ustedes. Es cuanto, Presidenta.</w:t>
      </w:r>
    </w:p>
    <w:p w:rsidR="00B45B6A" w:rsidRDefault="00B45B6A">
      <w:pPr>
        <w:jc w:val="both"/>
        <w:rPr>
          <w:sz w:val="28"/>
          <w:szCs w:val="28"/>
        </w:rPr>
      </w:pPr>
    </w:p>
    <w:p w:rsidR="00B45B6A" w:rsidRDefault="00A77C40">
      <w:pPr>
        <w:jc w:val="both"/>
        <w:rPr>
          <w:b/>
          <w:sz w:val="28"/>
          <w:szCs w:val="28"/>
        </w:rPr>
      </w:pPr>
      <w:r>
        <w:rPr>
          <w:b/>
          <w:sz w:val="28"/>
          <w:szCs w:val="28"/>
        </w:rPr>
        <w:t xml:space="preserve">Presidenta Municipal: </w:t>
      </w:r>
    </w:p>
    <w:p w:rsidR="00B45B6A" w:rsidRDefault="00A77C40">
      <w:pPr>
        <w:jc w:val="both"/>
        <w:rPr>
          <w:sz w:val="28"/>
          <w:szCs w:val="28"/>
        </w:rPr>
      </w:pPr>
      <w:r>
        <w:rPr>
          <w:sz w:val="28"/>
          <w:szCs w:val="28"/>
        </w:rPr>
        <w:t>Muchas gracias, adelante.</w:t>
      </w:r>
    </w:p>
    <w:p w:rsidR="00B45B6A" w:rsidRDefault="00B45B6A">
      <w:pPr>
        <w:jc w:val="both"/>
        <w:rPr>
          <w:sz w:val="28"/>
          <w:szCs w:val="28"/>
        </w:rPr>
      </w:pPr>
    </w:p>
    <w:p w:rsidR="00B45B6A" w:rsidRDefault="00A77C40">
      <w:pPr>
        <w:jc w:val="both"/>
        <w:rPr>
          <w:sz w:val="28"/>
          <w:szCs w:val="28"/>
        </w:rPr>
      </w:pPr>
      <w:r>
        <w:rPr>
          <w:b/>
          <w:sz w:val="28"/>
          <w:szCs w:val="28"/>
        </w:rPr>
        <w:t>Vocal: Braulio Ernesto García Pérez:</w:t>
      </w:r>
      <w:r>
        <w:rPr>
          <w:b/>
          <w:sz w:val="28"/>
          <w:szCs w:val="28"/>
        </w:rPr>
        <w:br/>
      </w:r>
      <w:r>
        <w:rPr>
          <w:sz w:val="28"/>
          <w:szCs w:val="28"/>
        </w:rPr>
        <w:t>Gracias Presidenta, agradecer a Mari, Mari que estuvo en el periodo anterior en el Consejo Metropolitano, que fue aliada de Tlaquepa</w:t>
      </w:r>
      <w:r>
        <w:rPr>
          <w:sz w:val="28"/>
          <w:szCs w:val="28"/>
        </w:rPr>
        <w:t>que, sus propuestas fueron muy buenas y pues también no están presentes los nuevos electos pero desearles buena suerte y que tienen todo el apoyo también del municipio.</w:t>
      </w:r>
    </w:p>
    <w:p w:rsidR="00B45B6A" w:rsidRDefault="00B45B6A">
      <w:pPr>
        <w:jc w:val="both"/>
        <w:rPr>
          <w:sz w:val="28"/>
          <w:szCs w:val="28"/>
        </w:rPr>
      </w:pPr>
    </w:p>
    <w:p w:rsidR="00B45B6A" w:rsidRDefault="00A77C40">
      <w:pPr>
        <w:jc w:val="both"/>
        <w:rPr>
          <w:sz w:val="28"/>
          <w:szCs w:val="28"/>
        </w:rPr>
      </w:pPr>
      <w:r>
        <w:rPr>
          <w:b/>
          <w:sz w:val="28"/>
          <w:szCs w:val="28"/>
        </w:rPr>
        <w:t xml:space="preserve">Presidenta Municipal: </w:t>
      </w:r>
      <w:r>
        <w:rPr>
          <w:b/>
          <w:sz w:val="28"/>
          <w:szCs w:val="28"/>
        </w:rPr>
        <w:br/>
      </w:r>
      <w:r>
        <w:rPr>
          <w:sz w:val="28"/>
          <w:szCs w:val="28"/>
        </w:rPr>
        <w:t>Muchas gracias, adelante.</w:t>
      </w:r>
    </w:p>
    <w:p w:rsidR="00B45B6A" w:rsidRDefault="00B45B6A">
      <w:pPr>
        <w:jc w:val="both"/>
        <w:rPr>
          <w:sz w:val="28"/>
          <w:szCs w:val="28"/>
        </w:rPr>
      </w:pPr>
    </w:p>
    <w:p w:rsidR="00B45B6A" w:rsidRDefault="00B45B6A">
      <w:pPr>
        <w:jc w:val="both"/>
        <w:rPr>
          <w:sz w:val="28"/>
          <w:szCs w:val="28"/>
        </w:rPr>
      </w:pPr>
    </w:p>
    <w:p w:rsidR="00B45B6A" w:rsidRDefault="00A77C40">
      <w:pPr>
        <w:widowControl w:val="0"/>
        <w:ind w:right="20"/>
        <w:jc w:val="both"/>
        <w:rPr>
          <w:b/>
          <w:sz w:val="28"/>
          <w:szCs w:val="28"/>
        </w:rPr>
      </w:pPr>
      <w:r>
        <w:rPr>
          <w:b/>
          <w:sz w:val="28"/>
          <w:szCs w:val="28"/>
        </w:rPr>
        <w:t>Coordinador de Participación Ciudad</w:t>
      </w:r>
      <w:r>
        <w:rPr>
          <w:b/>
          <w:sz w:val="28"/>
          <w:szCs w:val="28"/>
        </w:rPr>
        <w:t xml:space="preserve">ana del IMEPLAN: Luis Enrique </w:t>
      </w:r>
      <w:r>
        <w:rPr>
          <w:b/>
          <w:sz w:val="28"/>
          <w:szCs w:val="28"/>
        </w:rPr>
        <w:lastRenderedPageBreak/>
        <w:t>Mendiola Negrete:</w:t>
      </w:r>
    </w:p>
    <w:p w:rsidR="00B45B6A" w:rsidRDefault="00A77C40">
      <w:pPr>
        <w:widowControl w:val="0"/>
        <w:ind w:right="20"/>
        <w:jc w:val="both"/>
        <w:rPr>
          <w:sz w:val="28"/>
          <w:szCs w:val="28"/>
        </w:rPr>
      </w:pPr>
      <w:r>
        <w:rPr>
          <w:sz w:val="28"/>
          <w:szCs w:val="28"/>
        </w:rPr>
        <w:t xml:space="preserve">Gracias, bueno pues buenos días a todos y a todas, pues un agrado estar en esta sesión me gustaría nada mas comentarles que Tlaquepaque siempre se ha destacado por apoyarnos mucho en este tema de del Consejo </w:t>
      </w:r>
      <w:r>
        <w:rPr>
          <w:sz w:val="28"/>
          <w:szCs w:val="28"/>
        </w:rPr>
        <w:t xml:space="preserve">Ciudadano Metropolitano en todos los aspectos, pero este es justo el punto medular del Consejo que es la selección de las personas que van a ocupar el siguiente periodo 2022-2024 y bueno también una disculpa por parte de la Presidenta del Consejo, que por </w:t>
      </w:r>
      <w:r>
        <w:rPr>
          <w:sz w:val="28"/>
          <w:szCs w:val="28"/>
        </w:rPr>
        <w:t>cierto es de San Pedro Tlaquepaque, no pudo acompañarnos, se cruzó con agenda otro tema, pero nos pidió tanto como Secretaría Técnica como su servidor, como los consejeros actuales que ya lo mencionaba el regidor asistieron y pues muchas gracias por el pro</w:t>
      </w:r>
      <w:r>
        <w:rPr>
          <w:sz w:val="28"/>
          <w:szCs w:val="28"/>
        </w:rPr>
        <w:t xml:space="preserve">ceso, esperamos seguir contando con su apoyo y pues darle el seguimiento correspondiente para que los nuevos consejeros puedan integrarse en cuanto sea la fecha debida que calculamos en el marco de la junta de coordinación metropolitana, será la primera o </w:t>
      </w:r>
      <w:r>
        <w:rPr>
          <w:sz w:val="28"/>
          <w:szCs w:val="28"/>
        </w:rPr>
        <w:t>segunda semana de septiembre, muchas gracias.</w:t>
      </w:r>
    </w:p>
    <w:p w:rsidR="00B45B6A" w:rsidRDefault="00B45B6A">
      <w:pPr>
        <w:widowControl w:val="0"/>
        <w:ind w:right="20"/>
        <w:jc w:val="both"/>
        <w:rPr>
          <w:sz w:val="28"/>
          <w:szCs w:val="28"/>
        </w:rPr>
      </w:pPr>
    </w:p>
    <w:p w:rsidR="00B45B6A" w:rsidRDefault="00A77C40">
      <w:pPr>
        <w:widowControl w:val="0"/>
        <w:ind w:right="20"/>
        <w:jc w:val="both"/>
        <w:rPr>
          <w:sz w:val="28"/>
          <w:szCs w:val="28"/>
        </w:rPr>
      </w:pPr>
      <w:r>
        <w:rPr>
          <w:b/>
          <w:sz w:val="28"/>
          <w:szCs w:val="28"/>
        </w:rPr>
        <w:t>Consejera Titular: María de Lourdes Hernández Mendoza:</w:t>
      </w:r>
      <w:r>
        <w:rPr>
          <w:b/>
          <w:sz w:val="28"/>
          <w:szCs w:val="28"/>
        </w:rPr>
        <w:br/>
      </w:r>
      <w:r>
        <w:rPr>
          <w:sz w:val="28"/>
          <w:szCs w:val="28"/>
        </w:rPr>
        <w:t>Hola, que tal, buen día. Más que nada agradecerles al Ayuntamiento de Tlaquepaque, a los regidores que nos dieron todo este apoyo durante 2 años. Estuvimo</w:t>
      </w:r>
      <w:r>
        <w:rPr>
          <w:sz w:val="28"/>
          <w:szCs w:val="28"/>
        </w:rPr>
        <w:t>s trabajando de la mano como ciudadanos y permitiéndonos más que andar alzar esta voz de cada una de la ciudadanía, no solamente el municipio de Tlaquepaque sino Tonalá, Tlajomulco y todos estos entes municipales, los municipios que conforman el área metro</w:t>
      </w:r>
      <w:r>
        <w:rPr>
          <w:sz w:val="28"/>
          <w:szCs w:val="28"/>
        </w:rPr>
        <w:t>politana. Agradecerles su participación, su tiempo a nombre de Mariana Ceja mi compañera también firme aliada de Tlaquepaque, formamos un gran equipo y agradecerle también a Enrique por toda esa participación y apoyo que nos brindaron. En el poco tiempo qu</w:t>
      </w:r>
      <w:r>
        <w:rPr>
          <w:sz w:val="28"/>
          <w:szCs w:val="28"/>
        </w:rPr>
        <w:t>e logramos trabajar en conjunto logramos grandes cambios para nuestro municipio, muchas gracias.</w:t>
      </w:r>
    </w:p>
    <w:p w:rsidR="00B45B6A" w:rsidRDefault="00B45B6A">
      <w:pPr>
        <w:widowControl w:val="0"/>
        <w:ind w:right="20"/>
        <w:jc w:val="both"/>
        <w:rPr>
          <w:sz w:val="28"/>
          <w:szCs w:val="28"/>
        </w:rPr>
      </w:pPr>
    </w:p>
    <w:p w:rsidR="00B45B6A" w:rsidRDefault="00A77C40">
      <w:pPr>
        <w:jc w:val="both"/>
        <w:rPr>
          <w:sz w:val="28"/>
          <w:szCs w:val="28"/>
        </w:rPr>
      </w:pPr>
      <w:r>
        <w:rPr>
          <w:b/>
          <w:sz w:val="28"/>
          <w:szCs w:val="28"/>
        </w:rPr>
        <w:t xml:space="preserve">Presidenta Municipal: </w:t>
      </w:r>
      <w:r>
        <w:rPr>
          <w:b/>
          <w:sz w:val="28"/>
          <w:szCs w:val="28"/>
        </w:rPr>
        <w:br/>
      </w:r>
      <w:r>
        <w:rPr>
          <w:sz w:val="28"/>
          <w:szCs w:val="28"/>
        </w:rPr>
        <w:t>¿Alguien más? Muy bien.</w:t>
      </w:r>
      <w:r>
        <w:rPr>
          <w:b/>
          <w:sz w:val="28"/>
          <w:szCs w:val="28"/>
        </w:rPr>
        <w:br/>
      </w:r>
    </w:p>
    <w:p w:rsidR="00B45B6A" w:rsidRDefault="00A77C40">
      <w:pPr>
        <w:jc w:val="both"/>
        <w:rPr>
          <w:sz w:val="28"/>
          <w:szCs w:val="28"/>
        </w:rPr>
      </w:pPr>
      <w:r>
        <w:rPr>
          <w:sz w:val="28"/>
          <w:szCs w:val="28"/>
        </w:rPr>
        <w:t>Una vez agotado el orden del día y en cumplimiento al quinto punto, se declara clausurada la presente sesión o</w:t>
      </w:r>
      <w:r>
        <w:rPr>
          <w:sz w:val="28"/>
          <w:szCs w:val="28"/>
        </w:rPr>
        <w:t xml:space="preserve">rdinaria de la Comisión Edilicia de Asuntos Metropolitanos, siendo las 10 horas con 40 minutos del día 08 ocho de agosto del año 2022. </w:t>
      </w:r>
    </w:p>
    <w:p w:rsidR="00B45B6A" w:rsidRDefault="00B45B6A">
      <w:pPr>
        <w:jc w:val="both"/>
        <w:rPr>
          <w:sz w:val="28"/>
          <w:szCs w:val="28"/>
        </w:rPr>
      </w:pPr>
    </w:p>
    <w:p w:rsidR="00B45B6A" w:rsidRDefault="00A77C40">
      <w:pPr>
        <w:jc w:val="both"/>
        <w:rPr>
          <w:sz w:val="28"/>
          <w:szCs w:val="28"/>
        </w:rPr>
      </w:pPr>
      <w:r>
        <w:rPr>
          <w:sz w:val="28"/>
          <w:szCs w:val="28"/>
        </w:rPr>
        <w:t>¡Muchas gracias a todas y todos por su presencia.!</w:t>
      </w:r>
    </w:p>
    <w:p w:rsidR="00B45B6A" w:rsidRDefault="00B45B6A">
      <w:pPr>
        <w:jc w:val="both"/>
        <w:rPr>
          <w:b/>
          <w:sz w:val="28"/>
          <w:szCs w:val="28"/>
        </w:rPr>
      </w:pPr>
    </w:p>
    <w:p w:rsidR="00B45B6A" w:rsidRDefault="00B45B6A">
      <w:pPr>
        <w:jc w:val="both"/>
        <w:rPr>
          <w:sz w:val="28"/>
          <w:szCs w:val="28"/>
        </w:rPr>
      </w:pPr>
    </w:p>
    <w:p w:rsidR="00B45B6A" w:rsidRDefault="00B45B6A">
      <w:pPr>
        <w:jc w:val="both"/>
        <w:rPr>
          <w:sz w:val="28"/>
          <w:szCs w:val="28"/>
        </w:rPr>
      </w:pPr>
    </w:p>
    <w:p w:rsidR="00B45B6A" w:rsidRDefault="00B45B6A">
      <w:pPr>
        <w:widowControl w:val="0"/>
        <w:pBdr>
          <w:top w:val="nil"/>
          <w:left w:val="nil"/>
          <w:bottom w:val="nil"/>
          <w:right w:val="nil"/>
          <w:between w:val="nil"/>
        </w:pBdr>
        <w:spacing w:before="269" w:line="240" w:lineRule="auto"/>
        <w:ind w:left="164"/>
        <w:jc w:val="center"/>
        <w:rPr>
          <w:b/>
          <w:sz w:val="28"/>
          <w:szCs w:val="28"/>
        </w:rPr>
      </w:pPr>
    </w:p>
    <w:p w:rsidR="00B45B6A" w:rsidRDefault="00A77C40">
      <w:pPr>
        <w:widowControl w:val="0"/>
        <w:pBdr>
          <w:top w:val="nil"/>
          <w:left w:val="nil"/>
          <w:bottom w:val="nil"/>
          <w:right w:val="nil"/>
          <w:between w:val="nil"/>
        </w:pBdr>
        <w:spacing w:before="269" w:line="240" w:lineRule="auto"/>
        <w:ind w:left="164"/>
        <w:jc w:val="center"/>
        <w:rPr>
          <w:b/>
          <w:sz w:val="28"/>
          <w:szCs w:val="28"/>
        </w:rPr>
      </w:pPr>
      <w:r>
        <w:rPr>
          <w:b/>
          <w:sz w:val="28"/>
          <w:szCs w:val="28"/>
        </w:rPr>
        <w:t>“Prima Opera Fliglinae Homo”</w:t>
      </w:r>
    </w:p>
    <w:p w:rsidR="00B45B6A" w:rsidRDefault="00B45B6A">
      <w:pPr>
        <w:widowControl w:val="0"/>
        <w:pBdr>
          <w:top w:val="nil"/>
          <w:left w:val="nil"/>
          <w:bottom w:val="nil"/>
          <w:right w:val="nil"/>
          <w:between w:val="nil"/>
        </w:pBdr>
        <w:spacing w:before="269" w:line="240" w:lineRule="auto"/>
        <w:ind w:left="164"/>
        <w:jc w:val="center"/>
        <w:rPr>
          <w:b/>
          <w:sz w:val="28"/>
          <w:szCs w:val="28"/>
        </w:rPr>
      </w:pPr>
    </w:p>
    <w:p w:rsidR="00B45B6A" w:rsidRDefault="00B45B6A">
      <w:pPr>
        <w:widowControl w:val="0"/>
        <w:pBdr>
          <w:top w:val="nil"/>
          <w:left w:val="nil"/>
          <w:bottom w:val="nil"/>
          <w:right w:val="nil"/>
          <w:between w:val="nil"/>
        </w:pBdr>
        <w:spacing w:before="269" w:line="240" w:lineRule="auto"/>
        <w:ind w:left="164"/>
        <w:jc w:val="center"/>
        <w:rPr>
          <w:b/>
          <w:sz w:val="28"/>
          <w:szCs w:val="28"/>
        </w:rPr>
      </w:pPr>
    </w:p>
    <w:p w:rsidR="00B45B6A" w:rsidRDefault="00B45B6A">
      <w:pPr>
        <w:widowControl w:val="0"/>
        <w:pBdr>
          <w:top w:val="nil"/>
          <w:left w:val="nil"/>
          <w:bottom w:val="nil"/>
          <w:right w:val="nil"/>
          <w:between w:val="nil"/>
        </w:pBdr>
        <w:spacing w:before="269" w:line="240" w:lineRule="auto"/>
        <w:ind w:left="164"/>
        <w:jc w:val="center"/>
        <w:rPr>
          <w:b/>
          <w:sz w:val="28"/>
          <w:szCs w:val="28"/>
        </w:rPr>
      </w:pPr>
    </w:p>
    <w:p w:rsidR="00B45B6A" w:rsidRDefault="00A77C40">
      <w:pPr>
        <w:widowControl w:val="0"/>
        <w:pBdr>
          <w:top w:val="nil"/>
          <w:left w:val="nil"/>
          <w:bottom w:val="nil"/>
          <w:right w:val="nil"/>
          <w:between w:val="nil"/>
        </w:pBdr>
        <w:spacing w:line="240" w:lineRule="auto"/>
        <w:ind w:left="164"/>
        <w:jc w:val="center"/>
        <w:rPr>
          <w:b/>
          <w:sz w:val="28"/>
          <w:szCs w:val="28"/>
        </w:rPr>
      </w:pPr>
      <w:r>
        <w:rPr>
          <w:b/>
          <w:sz w:val="28"/>
          <w:szCs w:val="28"/>
        </w:rPr>
        <w:t>Lcda. Mirna Citlalli Amaya de Luna</w:t>
      </w:r>
    </w:p>
    <w:p w:rsidR="00B45B6A" w:rsidRDefault="00A77C40">
      <w:pPr>
        <w:widowControl w:val="0"/>
        <w:pBdr>
          <w:top w:val="nil"/>
          <w:left w:val="nil"/>
          <w:bottom w:val="nil"/>
          <w:right w:val="nil"/>
          <w:between w:val="nil"/>
        </w:pBdr>
        <w:spacing w:line="240" w:lineRule="auto"/>
        <w:ind w:left="164"/>
        <w:jc w:val="center"/>
        <w:rPr>
          <w:b/>
          <w:sz w:val="28"/>
          <w:szCs w:val="28"/>
        </w:rPr>
      </w:pPr>
      <w:r>
        <w:rPr>
          <w:b/>
          <w:sz w:val="28"/>
          <w:szCs w:val="28"/>
        </w:rPr>
        <w:t>Presidenta de la Comisión</w:t>
      </w:r>
    </w:p>
    <w:p w:rsidR="00B45B6A" w:rsidRDefault="00B45B6A">
      <w:pPr>
        <w:widowControl w:val="0"/>
        <w:pBdr>
          <w:top w:val="nil"/>
          <w:left w:val="nil"/>
          <w:bottom w:val="nil"/>
          <w:right w:val="nil"/>
          <w:between w:val="nil"/>
        </w:pBdr>
        <w:spacing w:before="269" w:line="240" w:lineRule="auto"/>
        <w:ind w:left="164"/>
        <w:jc w:val="center"/>
        <w:rPr>
          <w:b/>
          <w:sz w:val="28"/>
          <w:szCs w:val="28"/>
        </w:rPr>
      </w:pPr>
    </w:p>
    <w:p w:rsidR="00B45B6A" w:rsidRDefault="00B45B6A">
      <w:pPr>
        <w:widowControl w:val="0"/>
        <w:pBdr>
          <w:top w:val="nil"/>
          <w:left w:val="nil"/>
          <w:bottom w:val="nil"/>
          <w:right w:val="nil"/>
          <w:between w:val="nil"/>
        </w:pBdr>
        <w:spacing w:before="269" w:line="240" w:lineRule="auto"/>
        <w:ind w:left="164"/>
        <w:jc w:val="center"/>
        <w:rPr>
          <w:b/>
          <w:sz w:val="28"/>
          <w:szCs w:val="28"/>
        </w:rPr>
      </w:pPr>
    </w:p>
    <w:p w:rsidR="00B45B6A" w:rsidRDefault="00B45B6A">
      <w:pPr>
        <w:widowControl w:val="0"/>
        <w:pBdr>
          <w:top w:val="nil"/>
          <w:left w:val="nil"/>
          <w:bottom w:val="nil"/>
          <w:right w:val="nil"/>
          <w:between w:val="nil"/>
        </w:pBdr>
        <w:spacing w:before="269" w:line="240" w:lineRule="auto"/>
        <w:ind w:left="164"/>
        <w:jc w:val="center"/>
        <w:rPr>
          <w:b/>
          <w:sz w:val="28"/>
          <w:szCs w:val="28"/>
        </w:rPr>
      </w:pPr>
    </w:p>
    <w:p w:rsidR="00B45B6A" w:rsidRDefault="00A77C40">
      <w:pPr>
        <w:pBdr>
          <w:top w:val="nil"/>
          <w:left w:val="nil"/>
          <w:bottom w:val="nil"/>
          <w:right w:val="nil"/>
          <w:between w:val="nil"/>
        </w:pBdr>
        <w:spacing w:line="240" w:lineRule="auto"/>
        <w:jc w:val="center"/>
        <w:rPr>
          <w:b/>
          <w:color w:val="000000"/>
          <w:sz w:val="28"/>
          <w:szCs w:val="28"/>
        </w:rPr>
      </w:pPr>
      <w:r>
        <w:rPr>
          <w:b/>
          <w:color w:val="000000"/>
          <w:sz w:val="28"/>
          <w:szCs w:val="28"/>
        </w:rPr>
        <w:t>Mtro. José Luis Salazar Martínez       Braulio Ernesto García Pérez</w:t>
      </w:r>
    </w:p>
    <w:p w:rsidR="00B45B6A" w:rsidRDefault="00A77C40">
      <w:pPr>
        <w:pBdr>
          <w:top w:val="nil"/>
          <w:left w:val="nil"/>
          <w:bottom w:val="nil"/>
          <w:right w:val="nil"/>
          <w:between w:val="nil"/>
        </w:pBdr>
        <w:spacing w:line="240" w:lineRule="auto"/>
        <w:jc w:val="center"/>
        <w:rPr>
          <w:b/>
          <w:color w:val="000000"/>
          <w:sz w:val="28"/>
          <w:szCs w:val="28"/>
        </w:rPr>
      </w:pPr>
      <w:r>
        <w:rPr>
          <w:b/>
          <w:color w:val="000000"/>
          <w:sz w:val="28"/>
          <w:szCs w:val="28"/>
        </w:rPr>
        <w:t>Vocal de la Comisión                            Vocal de la Comisión</w:t>
      </w:r>
    </w:p>
    <w:p w:rsidR="00B45B6A" w:rsidRDefault="00B45B6A">
      <w:pPr>
        <w:pBdr>
          <w:top w:val="nil"/>
          <w:left w:val="nil"/>
          <w:bottom w:val="nil"/>
          <w:right w:val="nil"/>
          <w:between w:val="nil"/>
        </w:pBdr>
        <w:spacing w:line="240" w:lineRule="auto"/>
        <w:jc w:val="center"/>
        <w:rPr>
          <w:b/>
          <w:color w:val="000000"/>
          <w:sz w:val="28"/>
          <w:szCs w:val="28"/>
        </w:rPr>
      </w:pPr>
    </w:p>
    <w:p w:rsidR="00B45B6A" w:rsidRDefault="00B45B6A">
      <w:pPr>
        <w:pBdr>
          <w:top w:val="nil"/>
          <w:left w:val="nil"/>
          <w:bottom w:val="nil"/>
          <w:right w:val="nil"/>
          <w:between w:val="nil"/>
        </w:pBdr>
        <w:spacing w:line="240" w:lineRule="auto"/>
        <w:jc w:val="center"/>
        <w:rPr>
          <w:b/>
          <w:color w:val="000000"/>
          <w:sz w:val="28"/>
          <w:szCs w:val="28"/>
        </w:rPr>
      </w:pPr>
    </w:p>
    <w:p w:rsidR="00B45B6A" w:rsidRDefault="00B45B6A">
      <w:pPr>
        <w:pBdr>
          <w:top w:val="nil"/>
          <w:left w:val="nil"/>
          <w:bottom w:val="nil"/>
          <w:right w:val="nil"/>
          <w:between w:val="nil"/>
        </w:pBdr>
        <w:spacing w:line="240" w:lineRule="auto"/>
        <w:jc w:val="center"/>
        <w:rPr>
          <w:b/>
          <w:color w:val="000000"/>
          <w:sz w:val="28"/>
          <w:szCs w:val="28"/>
        </w:rPr>
      </w:pPr>
      <w:bookmarkStart w:id="1" w:name="_heading=h.gjdgxs" w:colFirst="0" w:colLast="0"/>
      <w:bookmarkEnd w:id="1"/>
    </w:p>
    <w:p w:rsidR="00B45B6A" w:rsidRDefault="00B45B6A">
      <w:pPr>
        <w:pBdr>
          <w:top w:val="nil"/>
          <w:left w:val="nil"/>
          <w:bottom w:val="nil"/>
          <w:right w:val="nil"/>
          <w:between w:val="nil"/>
        </w:pBdr>
        <w:spacing w:line="240" w:lineRule="auto"/>
        <w:jc w:val="center"/>
        <w:rPr>
          <w:b/>
          <w:color w:val="000000"/>
          <w:sz w:val="28"/>
          <w:szCs w:val="28"/>
        </w:rPr>
      </w:pPr>
    </w:p>
    <w:p w:rsidR="00B45B6A" w:rsidRDefault="00B45B6A">
      <w:pPr>
        <w:pBdr>
          <w:top w:val="nil"/>
          <w:left w:val="nil"/>
          <w:bottom w:val="nil"/>
          <w:right w:val="nil"/>
          <w:between w:val="nil"/>
        </w:pBdr>
        <w:spacing w:line="240" w:lineRule="auto"/>
        <w:jc w:val="center"/>
        <w:rPr>
          <w:b/>
          <w:color w:val="000000"/>
          <w:sz w:val="28"/>
          <w:szCs w:val="28"/>
        </w:rPr>
      </w:pPr>
    </w:p>
    <w:p w:rsidR="00B45B6A" w:rsidRDefault="00B45B6A">
      <w:pPr>
        <w:pBdr>
          <w:top w:val="nil"/>
          <w:left w:val="nil"/>
          <w:bottom w:val="nil"/>
          <w:right w:val="nil"/>
          <w:between w:val="nil"/>
        </w:pBdr>
        <w:spacing w:line="240" w:lineRule="auto"/>
        <w:jc w:val="center"/>
        <w:rPr>
          <w:b/>
          <w:color w:val="000000"/>
          <w:sz w:val="28"/>
          <w:szCs w:val="28"/>
        </w:rPr>
      </w:pPr>
    </w:p>
    <w:p w:rsidR="00B45B6A" w:rsidRDefault="00A77C40">
      <w:pPr>
        <w:pBdr>
          <w:top w:val="nil"/>
          <w:left w:val="nil"/>
          <w:bottom w:val="nil"/>
          <w:right w:val="nil"/>
          <w:between w:val="nil"/>
        </w:pBdr>
        <w:spacing w:line="240" w:lineRule="auto"/>
        <w:jc w:val="center"/>
        <w:rPr>
          <w:b/>
          <w:color w:val="000000"/>
          <w:sz w:val="28"/>
          <w:szCs w:val="28"/>
        </w:rPr>
      </w:pPr>
      <w:r>
        <w:rPr>
          <w:b/>
          <w:color w:val="000000"/>
          <w:sz w:val="28"/>
          <w:szCs w:val="28"/>
        </w:rPr>
        <w:t>Luis Arturo Morones Vargas              Liliana Antonia Gardiel Arana</w:t>
      </w:r>
    </w:p>
    <w:p w:rsidR="00B45B6A" w:rsidRDefault="00A77C40">
      <w:pPr>
        <w:pBdr>
          <w:top w:val="nil"/>
          <w:left w:val="nil"/>
          <w:bottom w:val="nil"/>
          <w:right w:val="nil"/>
          <w:between w:val="nil"/>
        </w:pBdr>
        <w:spacing w:line="240" w:lineRule="auto"/>
        <w:jc w:val="center"/>
        <w:rPr>
          <w:b/>
          <w:color w:val="000000"/>
          <w:sz w:val="28"/>
          <w:szCs w:val="28"/>
        </w:rPr>
      </w:pPr>
      <w:r>
        <w:rPr>
          <w:b/>
          <w:color w:val="000000"/>
          <w:sz w:val="28"/>
          <w:szCs w:val="28"/>
        </w:rPr>
        <w:t>Vocal de la Comisión                            Vocal de la Comisión</w:t>
      </w:r>
    </w:p>
    <w:p w:rsidR="00B45B6A" w:rsidRDefault="00B45B6A">
      <w:pPr>
        <w:widowControl w:val="0"/>
        <w:pBdr>
          <w:top w:val="nil"/>
          <w:left w:val="nil"/>
          <w:bottom w:val="nil"/>
          <w:right w:val="nil"/>
          <w:between w:val="nil"/>
        </w:pBdr>
        <w:spacing w:before="269" w:line="240" w:lineRule="auto"/>
        <w:rPr>
          <w:rFonts w:ascii="Arial Narrow" w:eastAsia="Arial Narrow" w:hAnsi="Arial Narrow" w:cs="Arial Narrow"/>
          <w:b/>
          <w:color w:val="000000"/>
          <w:sz w:val="36"/>
          <w:szCs w:val="36"/>
        </w:rPr>
      </w:pPr>
    </w:p>
    <w:sectPr w:rsidR="00B45B6A">
      <w:pgSz w:w="12242" w:h="19301"/>
      <w:pgMar w:top="2125" w:right="1418" w:bottom="1442" w:left="157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G Omeg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6A"/>
    <w:rsid w:val="00A77C40"/>
    <w:rsid w:val="00B45B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32421-8CA9-4C7B-A92E-D05814DC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C70A88"/>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D1E9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94"/>
    <w:rPr>
      <w:rFonts w:ascii="Segoe UI" w:hAnsi="Segoe UI" w:cs="Segoe UI"/>
      <w:sz w:val="18"/>
      <w:szCs w:val="18"/>
    </w:rPr>
  </w:style>
  <w:style w:type="paragraph" w:styleId="Textoindependiente">
    <w:name w:val="Body Text"/>
    <w:basedOn w:val="Normal"/>
    <w:link w:val="TextoindependienteCar"/>
    <w:rsid w:val="002235DF"/>
    <w:pPr>
      <w:spacing w:line="360" w:lineRule="auto"/>
      <w:jc w:val="both"/>
    </w:pPr>
    <w:rPr>
      <w:rFonts w:ascii="CG Omega" w:eastAsia="Times New Roman" w:hAnsi="CG Omega" w:cs="Times New Roman"/>
      <w:bCs/>
      <w:sz w:val="23"/>
      <w:szCs w:val="24"/>
      <w:lang w:val="es-ES" w:eastAsia="es-ES"/>
    </w:rPr>
  </w:style>
  <w:style w:type="character" w:customStyle="1" w:styleId="TextoindependienteCar">
    <w:name w:val="Texto independiente Car"/>
    <w:basedOn w:val="Fuentedeprrafopredeter"/>
    <w:link w:val="Textoindependiente"/>
    <w:rsid w:val="002235DF"/>
    <w:rPr>
      <w:rFonts w:ascii="CG Omega" w:eastAsia="Times New Roman" w:hAnsi="CG Omega" w:cs="Times New Roman"/>
      <w:bCs/>
      <w:sz w:val="23"/>
      <w:szCs w:val="24"/>
      <w:lang w:val="es-ES" w:eastAsia="es-ES"/>
    </w:rPr>
  </w:style>
  <w:style w:type="table" w:customStyle="1" w:styleId="a0">
    <w:basedOn w:val="TableNormal3"/>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1">
    <w:basedOn w:val="TableNormal3"/>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2">
    <w:basedOn w:val="TableNormal3"/>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3">
    <w:basedOn w:val="TableNormal3"/>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4BGkbjOWFe1cNyrJ2D+b+bZ7xQ==">AMUW2mWWET5f2MiTjaTjg0Yl/bsq1FQYUTA61Ebg5NE3IzspssbHP/Bx1LB+0tRZpHKX5UAD8IPi1doRduFGVAsxwfiJG5O1d0P1pMB0hwtnRyp8dFuSn8HSi4S5mN+dKzgzpvs5/GDX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1859</Words>
  <Characters>10228</Characters>
  <Application>Microsoft Office Word</Application>
  <DocSecurity>0</DocSecurity>
  <Lines>85</Lines>
  <Paragraphs>24</Paragraphs>
  <ScaleCrop>false</ScaleCrop>
  <Company/>
  <LinksUpToDate>false</LinksUpToDate>
  <CharactersWithSpaces>12063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Monsivais Campos</dc:creator>
  <cp:lastModifiedBy>Paola Alejandrina Razón Viram</cp:lastModifiedBy>
  <cp:revision>2</cp:revision>
  <dcterms:created xsi:type="dcterms:W3CDTF">2022-04-05T16:03:00Z</dcterms:created>
  <dcterms:modified xsi:type="dcterms:W3CDTF">2022-09-19T19:48:00Z</dcterms:modified>
</cp:coreProperties>
</file>