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7933" w14:textId="1080F420" w:rsidR="00F620D9" w:rsidRDefault="00F620D9" w:rsidP="00F620D9">
      <w:pPr>
        <w:jc w:val="both"/>
        <w:rPr>
          <w:rFonts w:ascii="Arial Narrow" w:hAnsi="Arial Narrow"/>
          <w:lang w:val="es-MX"/>
        </w:rPr>
      </w:pPr>
      <w:r>
        <w:rPr>
          <w:rFonts w:ascii="Arial Narrow" w:hAnsi="Arial Narrow"/>
          <w:lang w:val="es-MX"/>
        </w:rPr>
        <w:t>Buenos días, les doy la más cordial bienvenida a mis compañeros Regidores y Regidoras, Personal de la Secretaria General, de la Unidad de Transparencia y Asesores y Asesoras, siendo las 12:0</w:t>
      </w:r>
      <w:r w:rsidR="00BF62BD">
        <w:rPr>
          <w:rFonts w:ascii="Arial Narrow" w:hAnsi="Arial Narrow"/>
          <w:lang w:val="es-MX"/>
        </w:rPr>
        <w:t>1</w:t>
      </w:r>
      <w:r>
        <w:rPr>
          <w:rFonts w:ascii="Arial Narrow" w:hAnsi="Arial Narrow"/>
          <w:lang w:val="es-MX"/>
        </w:rPr>
        <w:t xml:space="preserve"> del día lunes 25 de julio del año 2022, encontrándonos reunidos en el Salón del Pleno, con fundamento en los artículos 35, 36, 87 y 115 del Reglamento del Gobierno y de la Administración Pública del Ayuntamiento Constitucional de San Pedro Tlaquepaque, damos inicio a la Séptima Sesión de la Comisión Edilicia de Regularización de Predios.</w:t>
      </w:r>
      <w:r w:rsidR="00B55265">
        <w:rPr>
          <w:rFonts w:ascii="Arial Narrow" w:hAnsi="Arial Narrow"/>
          <w:lang w:val="es-MX"/>
        </w:rPr>
        <w:t>__________________________________________________________________________________________________________________________________________________________</w:t>
      </w:r>
    </w:p>
    <w:p w14:paraId="1948814E" w14:textId="77777777" w:rsidR="00F620D9" w:rsidRDefault="00F620D9" w:rsidP="00F620D9">
      <w:pPr>
        <w:jc w:val="both"/>
        <w:rPr>
          <w:rFonts w:ascii="Arial Narrow" w:hAnsi="Arial Narrow"/>
          <w:lang w:val="es-MX"/>
        </w:rPr>
      </w:pPr>
    </w:p>
    <w:p w14:paraId="0D9556D8" w14:textId="046CDAC0" w:rsidR="00F620D9" w:rsidRDefault="00F620D9" w:rsidP="00F620D9">
      <w:pPr>
        <w:jc w:val="both"/>
        <w:rPr>
          <w:rFonts w:ascii="Arial Narrow" w:hAnsi="Arial Narrow"/>
          <w:lang w:val="es-MX"/>
        </w:rPr>
      </w:pPr>
      <w:r>
        <w:rPr>
          <w:rFonts w:ascii="Arial Narrow" w:hAnsi="Arial Narrow"/>
          <w:lang w:val="es-MX"/>
        </w:rPr>
        <w:t>Por lo que a continuación me permito verificar si existe quórum legal para sesionar, por lo que procedo a nombrar lista de asistencia.</w:t>
      </w:r>
      <w:r w:rsidR="00B55265">
        <w:rPr>
          <w:rFonts w:ascii="Arial Narrow" w:hAnsi="Arial Narrow"/>
          <w:lang w:val="es-MX"/>
        </w:rPr>
        <w:t>________________________________________________________________________________________________________________________________________________________</w:t>
      </w:r>
    </w:p>
    <w:p w14:paraId="35315737" w14:textId="77777777" w:rsidR="00F620D9" w:rsidRDefault="00F620D9" w:rsidP="00F620D9">
      <w:pPr>
        <w:jc w:val="both"/>
        <w:rPr>
          <w:rFonts w:ascii="Arial Narrow" w:hAnsi="Arial Narrow"/>
          <w:sz w:val="30"/>
          <w:szCs w:val="30"/>
          <w:lang w:val="es-MX"/>
        </w:rPr>
      </w:pPr>
    </w:p>
    <w:p w14:paraId="40EB9C0B" w14:textId="77777777" w:rsidR="00F620D9" w:rsidRDefault="00F620D9" w:rsidP="00F620D9">
      <w:pPr>
        <w:jc w:val="both"/>
        <w:rPr>
          <w:rFonts w:ascii="Arial Narrow" w:hAnsi="Arial Narrow"/>
          <w:b/>
          <w:sz w:val="28"/>
          <w:szCs w:val="28"/>
        </w:rPr>
      </w:pPr>
    </w:p>
    <w:tbl>
      <w:tblPr>
        <w:tblStyle w:val="Tablaconcuadrcula"/>
        <w:tblW w:w="9232" w:type="dxa"/>
        <w:tblLook w:val="04A0" w:firstRow="1" w:lastRow="0" w:firstColumn="1" w:lastColumn="0" w:noHBand="0" w:noVBand="1"/>
      </w:tblPr>
      <w:tblGrid>
        <w:gridCol w:w="5231"/>
        <w:gridCol w:w="1461"/>
        <w:gridCol w:w="805"/>
        <w:gridCol w:w="1735"/>
      </w:tblGrid>
      <w:tr w:rsidR="00F620D9" w14:paraId="722F45DC" w14:textId="77777777" w:rsidTr="00F620D9">
        <w:trPr>
          <w:trHeight w:val="52"/>
        </w:trPr>
        <w:tc>
          <w:tcPr>
            <w:tcW w:w="5231" w:type="dxa"/>
            <w:tcBorders>
              <w:top w:val="single" w:sz="4" w:space="0" w:color="auto"/>
              <w:left w:val="single" w:sz="4" w:space="0" w:color="auto"/>
              <w:bottom w:val="single" w:sz="4" w:space="0" w:color="auto"/>
              <w:right w:val="single" w:sz="4" w:space="0" w:color="auto"/>
            </w:tcBorders>
            <w:hideMark/>
          </w:tcPr>
          <w:p w14:paraId="29CE1B47" w14:textId="77777777" w:rsidR="00F620D9" w:rsidRDefault="00F620D9">
            <w:pPr>
              <w:jc w:val="center"/>
              <w:rPr>
                <w:rFonts w:ascii="Arial Narrow" w:hAnsi="Arial Narrow"/>
                <w:b/>
                <w:sz w:val="28"/>
                <w:szCs w:val="28"/>
                <w:lang w:val="es-MX"/>
              </w:rPr>
            </w:pPr>
            <w:r>
              <w:rPr>
                <w:rFonts w:ascii="Arial Narrow" w:hAnsi="Arial Narrow"/>
                <w:b/>
                <w:sz w:val="28"/>
                <w:szCs w:val="28"/>
                <w:lang w:val="es-MX"/>
              </w:rPr>
              <w:t>INTEGRANTES DE LA COMISIÓN</w:t>
            </w:r>
          </w:p>
        </w:tc>
        <w:tc>
          <w:tcPr>
            <w:tcW w:w="1461" w:type="dxa"/>
            <w:tcBorders>
              <w:top w:val="single" w:sz="4" w:space="0" w:color="auto"/>
              <w:left w:val="single" w:sz="4" w:space="0" w:color="auto"/>
              <w:bottom w:val="single" w:sz="4" w:space="0" w:color="auto"/>
              <w:right w:val="single" w:sz="4" w:space="0" w:color="auto"/>
            </w:tcBorders>
            <w:hideMark/>
          </w:tcPr>
          <w:p w14:paraId="62F93EFE" w14:textId="77777777" w:rsidR="00F620D9" w:rsidRDefault="00F620D9">
            <w:pPr>
              <w:jc w:val="both"/>
              <w:rPr>
                <w:rFonts w:ascii="Arial Narrow" w:hAnsi="Arial Narrow"/>
                <w:b/>
                <w:sz w:val="28"/>
                <w:szCs w:val="28"/>
                <w:lang w:val="es-MX"/>
              </w:rPr>
            </w:pPr>
            <w:r>
              <w:rPr>
                <w:rFonts w:ascii="Arial Narrow" w:hAnsi="Arial Narrow"/>
                <w:b/>
                <w:sz w:val="28"/>
                <w:szCs w:val="28"/>
                <w:lang w:val="es-MX"/>
              </w:rPr>
              <w:t>Asistencia</w:t>
            </w:r>
          </w:p>
        </w:tc>
        <w:tc>
          <w:tcPr>
            <w:tcW w:w="805" w:type="dxa"/>
            <w:tcBorders>
              <w:top w:val="single" w:sz="4" w:space="0" w:color="auto"/>
              <w:left w:val="single" w:sz="4" w:space="0" w:color="auto"/>
              <w:bottom w:val="single" w:sz="4" w:space="0" w:color="auto"/>
              <w:right w:val="single" w:sz="4" w:space="0" w:color="auto"/>
            </w:tcBorders>
            <w:hideMark/>
          </w:tcPr>
          <w:p w14:paraId="0EF28C10" w14:textId="77777777" w:rsidR="00F620D9" w:rsidRDefault="00F620D9">
            <w:pPr>
              <w:jc w:val="both"/>
              <w:rPr>
                <w:rFonts w:ascii="Arial Narrow" w:hAnsi="Arial Narrow"/>
                <w:b/>
                <w:sz w:val="28"/>
                <w:szCs w:val="28"/>
                <w:lang w:val="es-MX"/>
              </w:rPr>
            </w:pPr>
            <w:r>
              <w:rPr>
                <w:rFonts w:ascii="Arial Narrow" w:hAnsi="Arial Narrow"/>
                <w:b/>
                <w:sz w:val="28"/>
                <w:szCs w:val="28"/>
                <w:lang w:val="es-MX"/>
              </w:rPr>
              <w:t>Falta</w:t>
            </w:r>
          </w:p>
        </w:tc>
        <w:tc>
          <w:tcPr>
            <w:tcW w:w="1735" w:type="dxa"/>
            <w:tcBorders>
              <w:top w:val="single" w:sz="4" w:space="0" w:color="auto"/>
              <w:left w:val="single" w:sz="4" w:space="0" w:color="auto"/>
              <w:bottom w:val="single" w:sz="4" w:space="0" w:color="auto"/>
              <w:right w:val="single" w:sz="4" w:space="0" w:color="auto"/>
            </w:tcBorders>
            <w:hideMark/>
          </w:tcPr>
          <w:p w14:paraId="09F409F9" w14:textId="77777777" w:rsidR="00F620D9" w:rsidRDefault="00F620D9">
            <w:pPr>
              <w:jc w:val="both"/>
              <w:rPr>
                <w:rFonts w:ascii="Arial Narrow" w:hAnsi="Arial Narrow"/>
                <w:b/>
                <w:sz w:val="28"/>
                <w:szCs w:val="28"/>
                <w:lang w:val="es-MX"/>
              </w:rPr>
            </w:pPr>
            <w:r>
              <w:rPr>
                <w:rFonts w:ascii="Arial Narrow" w:hAnsi="Arial Narrow"/>
                <w:b/>
                <w:sz w:val="28"/>
                <w:szCs w:val="28"/>
                <w:lang w:val="es-MX"/>
              </w:rPr>
              <w:t>Justificación</w:t>
            </w:r>
          </w:p>
        </w:tc>
      </w:tr>
      <w:tr w:rsidR="00F620D9" w14:paraId="662C689F" w14:textId="77777777" w:rsidTr="00F620D9">
        <w:trPr>
          <w:trHeight w:val="239"/>
        </w:trPr>
        <w:tc>
          <w:tcPr>
            <w:tcW w:w="5231" w:type="dxa"/>
            <w:tcBorders>
              <w:top w:val="single" w:sz="4" w:space="0" w:color="auto"/>
              <w:left w:val="single" w:sz="4" w:space="0" w:color="auto"/>
              <w:bottom w:val="single" w:sz="4" w:space="0" w:color="auto"/>
              <w:right w:val="single" w:sz="4" w:space="0" w:color="auto"/>
            </w:tcBorders>
            <w:hideMark/>
          </w:tcPr>
          <w:p w14:paraId="1A97EFCD" w14:textId="77777777" w:rsidR="00F620D9" w:rsidRPr="00F620D9" w:rsidRDefault="00F620D9">
            <w:pPr>
              <w:jc w:val="both"/>
              <w:rPr>
                <w:rFonts w:ascii="Arial Narrow" w:hAnsi="Arial Narrow"/>
                <w:b/>
              </w:rPr>
            </w:pPr>
            <w:r w:rsidRPr="00F620D9">
              <w:rPr>
                <w:rFonts w:ascii="Arial Narrow" w:hAnsi="Arial Narrow"/>
                <w:b/>
              </w:rPr>
              <w:t xml:space="preserve">Regidora Jael </w:t>
            </w:r>
            <w:proofErr w:type="spellStart"/>
            <w:r w:rsidRPr="00F620D9">
              <w:rPr>
                <w:rFonts w:ascii="Arial Narrow" w:hAnsi="Arial Narrow"/>
                <w:b/>
              </w:rPr>
              <w:t>Chamu</w:t>
            </w:r>
            <w:proofErr w:type="spellEnd"/>
            <w:r w:rsidRPr="00F620D9">
              <w:rPr>
                <w:rFonts w:ascii="Arial Narrow" w:hAnsi="Arial Narrow"/>
                <w:b/>
              </w:rPr>
              <w:t xml:space="preserve"> Ponce</w:t>
            </w:r>
          </w:p>
          <w:p w14:paraId="51D74E15" w14:textId="77777777" w:rsidR="00F620D9" w:rsidRDefault="00F620D9">
            <w:pPr>
              <w:jc w:val="both"/>
              <w:rPr>
                <w:rFonts w:ascii="Arial Narrow" w:hAnsi="Arial Narrow"/>
                <w:b/>
                <w:sz w:val="28"/>
                <w:szCs w:val="28"/>
                <w:lang w:val="es-MX"/>
              </w:rPr>
            </w:pPr>
            <w:r w:rsidRPr="00F620D9">
              <w:rPr>
                <w:rFonts w:ascii="Arial Narrow" w:hAnsi="Arial Narrow"/>
                <w:b/>
              </w:rPr>
              <w:t>Vocal de la Comisión Regularización de Predios</w:t>
            </w:r>
          </w:p>
        </w:tc>
        <w:tc>
          <w:tcPr>
            <w:tcW w:w="1461" w:type="dxa"/>
            <w:tcBorders>
              <w:top w:val="single" w:sz="4" w:space="0" w:color="auto"/>
              <w:left w:val="single" w:sz="4" w:space="0" w:color="auto"/>
              <w:bottom w:val="single" w:sz="4" w:space="0" w:color="auto"/>
              <w:right w:val="single" w:sz="4" w:space="0" w:color="auto"/>
            </w:tcBorders>
          </w:tcPr>
          <w:p w14:paraId="4BDB67D3" w14:textId="77777777" w:rsidR="00F620D9" w:rsidRPr="00BF62BD" w:rsidRDefault="00F620D9" w:rsidP="00BF62BD">
            <w:pPr>
              <w:pStyle w:val="Prrafodelista"/>
              <w:numPr>
                <w:ilvl w:val="0"/>
                <w:numId w:val="9"/>
              </w:numPr>
              <w:jc w:val="both"/>
              <w:rPr>
                <w:rFonts w:ascii="Arial Narrow" w:hAnsi="Arial Narrow"/>
                <w:b/>
                <w:sz w:val="28"/>
                <w:szCs w:val="28"/>
                <w:lang w:val="es-MX"/>
              </w:rPr>
            </w:pPr>
          </w:p>
        </w:tc>
        <w:tc>
          <w:tcPr>
            <w:tcW w:w="805" w:type="dxa"/>
            <w:tcBorders>
              <w:top w:val="single" w:sz="4" w:space="0" w:color="auto"/>
              <w:left w:val="single" w:sz="4" w:space="0" w:color="auto"/>
              <w:bottom w:val="single" w:sz="4" w:space="0" w:color="auto"/>
              <w:right w:val="single" w:sz="4" w:space="0" w:color="auto"/>
            </w:tcBorders>
          </w:tcPr>
          <w:p w14:paraId="3B2AEE95" w14:textId="77777777" w:rsidR="00F620D9" w:rsidRDefault="00F620D9">
            <w:pPr>
              <w:jc w:val="both"/>
              <w:rPr>
                <w:rFonts w:ascii="Arial Narrow" w:hAnsi="Arial Narrow"/>
                <w:b/>
                <w:sz w:val="28"/>
                <w:szCs w:val="28"/>
                <w:lang w:val="es-MX"/>
              </w:rPr>
            </w:pPr>
          </w:p>
        </w:tc>
        <w:tc>
          <w:tcPr>
            <w:tcW w:w="1735" w:type="dxa"/>
            <w:tcBorders>
              <w:top w:val="single" w:sz="4" w:space="0" w:color="auto"/>
              <w:left w:val="single" w:sz="4" w:space="0" w:color="auto"/>
              <w:bottom w:val="single" w:sz="4" w:space="0" w:color="auto"/>
              <w:right w:val="single" w:sz="4" w:space="0" w:color="auto"/>
            </w:tcBorders>
          </w:tcPr>
          <w:p w14:paraId="790F974D" w14:textId="77777777" w:rsidR="00F620D9" w:rsidRDefault="00F620D9">
            <w:pPr>
              <w:jc w:val="both"/>
              <w:rPr>
                <w:rFonts w:ascii="Arial Narrow" w:hAnsi="Arial Narrow"/>
                <w:b/>
                <w:sz w:val="28"/>
                <w:szCs w:val="28"/>
                <w:lang w:val="es-MX"/>
              </w:rPr>
            </w:pPr>
          </w:p>
        </w:tc>
      </w:tr>
      <w:tr w:rsidR="00F620D9" w14:paraId="0ADF43A8" w14:textId="77777777" w:rsidTr="00F620D9">
        <w:trPr>
          <w:trHeight w:val="159"/>
        </w:trPr>
        <w:tc>
          <w:tcPr>
            <w:tcW w:w="5231" w:type="dxa"/>
            <w:tcBorders>
              <w:top w:val="single" w:sz="4" w:space="0" w:color="auto"/>
              <w:left w:val="single" w:sz="4" w:space="0" w:color="auto"/>
              <w:bottom w:val="single" w:sz="4" w:space="0" w:color="auto"/>
              <w:right w:val="single" w:sz="4" w:space="0" w:color="auto"/>
            </w:tcBorders>
            <w:hideMark/>
          </w:tcPr>
          <w:p w14:paraId="50B67B25" w14:textId="77777777" w:rsidR="00F620D9" w:rsidRPr="00F620D9" w:rsidRDefault="00F620D9">
            <w:pPr>
              <w:jc w:val="both"/>
              <w:rPr>
                <w:rFonts w:ascii="Arial Narrow" w:hAnsi="Arial Narrow"/>
                <w:b/>
              </w:rPr>
            </w:pPr>
            <w:r w:rsidRPr="00F620D9">
              <w:rPr>
                <w:rFonts w:ascii="Arial Narrow" w:hAnsi="Arial Narrow"/>
                <w:b/>
              </w:rPr>
              <w:t>Regidor Jorge Eduardo González de la Torre</w:t>
            </w:r>
          </w:p>
          <w:p w14:paraId="039F1D0D" w14:textId="77777777" w:rsidR="00F620D9" w:rsidRDefault="00F620D9">
            <w:pPr>
              <w:jc w:val="both"/>
              <w:rPr>
                <w:rFonts w:ascii="Arial Narrow" w:hAnsi="Arial Narrow"/>
                <w:b/>
                <w:sz w:val="28"/>
                <w:szCs w:val="28"/>
              </w:rPr>
            </w:pPr>
            <w:r w:rsidRPr="00F620D9">
              <w:rPr>
                <w:rFonts w:ascii="Arial Narrow" w:hAnsi="Arial Narrow"/>
                <w:b/>
              </w:rPr>
              <w:t>Vocal de la Comisión Regularización de Predios</w:t>
            </w:r>
          </w:p>
        </w:tc>
        <w:tc>
          <w:tcPr>
            <w:tcW w:w="1461" w:type="dxa"/>
            <w:tcBorders>
              <w:top w:val="single" w:sz="4" w:space="0" w:color="auto"/>
              <w:left w:val="single" w:sz="4" w:space="0" w:color="auto"/>
              <w:bottom w:val="single" w:sz="4" w:space="0" w:color="auto"/>
              <w:right w:val="single" w:sz="4" w:space="0" w:color="auto"/>
            </w:tcBorders>
          </w:tcPr>
          <w:p w14:paraId="0A2A30B3" w14:textId="77777777" w:rsidR="00F620D9" w:rsidRDefault="00F620D9">
            <w:pPr>
              <w:jc w:val="both"/>
              <w:rPr>
                <w:rFonts w:ascii="Arial Narrow" w:hAnsi="Arial Narrow"/>
                <w:b/>
                <w:sz w:val="28"/>
                <w:szCs w:val="28"/>
                <w:lang w:val="es-MX"/>
              </w:rPr>
            </w:pPr>
          </w:p>
        </w:tc>
        <w:tc>
          <w:tcPr>
            <w:tcW w:w="805" w:type="dxa"/>
            <w:tcBorders>
              <w:top w:val="single" w:sz="4" w:space="0" w:color="auto"/>
              <w:left w:val="single" w:sz="4" w:space="0" w:color="auto"/>
              <w:bottom w:val="single" w:sz="4" w:space="0" w:color="auto"/>
              <w:right w:val="single" w:sz="4" w:space="0" w:color="auto"/>
            </w:tcBorders>
          </w:tcPr>
          <w:p w14:paraId="0F9B069E" w14:textId="77777777" w:rsidR="00F620D9" w:rsidRDefault="00F620D9">
            <w:pPr>
              <w:jc w:val="both"/>
              <w:rPr>
                <w:rFonts w:ascii="Arial Narrow" w:hAnsi="Arial Narrow"/>
                <w:b/>
                <w:sz w:val="28"/>
                <w:szCs w:val="28"/>
                <w:lang w:val="es-MX"/>
              </w:rPr>
            </w:pPr>
          </w:p>
        </w:tc>
        <w:tc>
          <w:tcPr>
            <w:tcW w:w="1735" w:type="dxa"/>
            <w:tcBorders>
              <w:top w:val="single" w:sz="4" w:space="0" w:color="auto"/>
              <w:left w:val="single" w:sz="4" w:space="0" w:color="auto"/>
              <w:bottom w:val="single" w:sz="4" w:space="0" w:color="auto"/>
              <w:right w:val="single" w:sz="4" w:space="0" w:color="auto"/>
            </w:tcBorders>
          </w:tcPr>
          <w:p w14:paraId="495988BB" w14:textId="77777777" w:rsidR="00F620D9" w:rsidRPr="00E7698C" w:rsidRDefault="00F620D9" w:rsidP="00E7698C">
            <w:pPr>
              <w:pStyle w:val="Prrafodelista"/>
              <w:numPr>
                <w:ilvl w:val="0"/>
                <w:numId w:val="9"/>
              </w:numPr>
              <w:jc w:val="both"/>
              <w:rPr>
                <w:rFonts w:ascii="Arial Narrow" w:hAnsi="Arial Narrow"/>
                <w:b/>
                <w:sz w:val="28"/>
                <w:szCs w:val="28"/>
                <w:lang w:val="es-MX"/>
              </w:rPr>
            </w:pPr>
          </w:p>
        </w:tc>
      </w:tr>
      <w:tr w:rsidR="00F620D9" w14:paraId="6187706F" w14:textId="77777777" w:rsidTr="00F620D9">
        <w:trPr>
          <w:trHeight w:val="235"/>
        </w:trPr>
        <w:tc>
          <w:tcPr>
            <w:tcW w:w="5231" w:type="dxa"/>
            <w:tcBorders>
              <w:top w:val="single" w:sz="4" w:space="0" w:color="auto"/>
              <w:left w:val="single" w:sz="4" w:space="0" w:color="auto"/>
              <w:bottom w:val="single" w:sz="4" w:space="0" w:color="auto"/>
              <w:right w:val="single" w:sz="4" w:space="0" w:color="auto"/>
            </w:tcBorders>
          </w:tcPr>
          <w:p w14:paraId="32332FB7" w14:textId="77777777" w:rsidR="00F620D9" w:rsidRPr="00F620D9" w:rsidRDefault="00F620D9">
            <w:pPr>
              <w:jc w:val="both"/>
              <w:rPr>
                <w:rFonts w:ascii="Arial Narrow" w:hAnsi="Arial Narrow"/>
                <w:b/>
              </w:rPr>
            </w:pPr>
            <w:r w:rsidRPr="00F620D9">
              <w:rPr>
                <w:rFonts w:ascii="Arial Narrow" w:hAnsi="Arial Narrow"/>
                <w:b/>
              </w:rPr>
              <w:t>Regidora Anabel Ávila Martínez</w:t>
            </w:r>
          </w:p>
          <w:p w14:paraId="70BA5558" w14:textId="77777777" w:rsidR="00F620D9" w:rsidRPr="00F620D9" w:rsidRDefault="00F620D9">
            <w:pPr>
              <w:jc w:val="both"/>
              <w:rPr>
                <w:rFonts w:ascii="Arial Narrow" w:hAnsi="Arial Narrow"/>
                <w:b/>
              </w:rPr>
            </w:pPr>
            <w:r w:rsidRPr="00F620D9">
              <w:rPr>
                <w:rFonts w:ascii="Arial Narrow" w:hAnsi="Arial Narrow"/>
                <w:b/>
              </w:rPr>
              <w:t>Presidenta de la Comisión de Regularización de Predios</w:t>
            </w:r>
          </w:p>
          <w:p w14:paraId="37691751" w14:textId="77777777" w:rsidR="00F620D9" w:rsidRDefault="00F620D9">
            <w:pPr>
              <w:jc w:val="both"/>
              <w:rPr>
                <w:rFonts w:ascii="Arial Narrow" w:hAnsi="Arial Narrow"/>
                <w:b/>
                <w:sz w:val="28"/>
                <w:szCs w:val="28"/>
              </w:rPr>
            </w:pPr>
          </w:p>
          <w:p w14:paraId="55B04C20" w14:textId="77777777" w:rsidR="00F620D9" w:rsidRDefault="00F620D9">
            <w:pPr>
              <w:jc w:val="both"/>
              <w:rPr>
                <w:rFonts w:ascii="Arial Narrow" w:hAnsi="Arial Narrow"/>
                <w:b/>
                <w:sz w:val="28"/>
                <w:szCs w:val="28"/>
              </w:rPr>
            </w:pPr>
          </w:p>
        </w:tc>
        <w:tc>
          <w:tcPr>
            <w:tcW w:w="1461" w:type="dxa"/>
            <w:tcBorders>
              <w:top w:val="single" w:sz="4" w:space="0" w:color="auto"/>
              <w:left w:val="single" w:sz="4" w:space="0" w:color="auto"/>
              <w:bottom w:val="single" w:sz="4" w:space="0" w:color="auto"/>
              <w:right w:val="single" w:sz="4" w:space="0" w:color="auto"/>
            </w:tcBorders>
          </w:tcPr>
          <w:p w14:paraId="67654F53" w14:textId="77777777" w:rsidR="00F620D9" w:rsidRPr="00BF62BD" w:rsidRDefault="00F620D9" w:rsidP="00BF62BD">
            <w:pPr>
              <w:pStyle w:val="Prrafodelista"/>
              <w:numPr>
                <w:ilvl w:val="0"/>
                <w:numId w:val="9"/>
              </w:numPr>
              <w:jc w:val="both"/>
              <w:rPr>
                <w:rFonts w:ascii="Arial Narrow" w:hAnsi="Arial Narrow"/>
                <w:b/>
                <w:sz w:val="28"/>
                <w:szCs w:val="28"/>
                <w:lang w:val="es-MX"/>
              </w:rPr>
            </w:pPr>
          </w:p>
        </w:tc>
        <w:tc>
          <w:tcPr>
            <w:tcW w:w="805" w:type="dxa"/>
            <w:tcBorders>
              <w:top w:val="single" w:sz="4" w:space="0" w:color="auto"/>
              <w:left w:val="single" w:sz="4" w:space="0" w:color="auto"/>
              <w:bottom w:val="single" w:sz="4" w:space="0" w:color="auto"/>
              <w:right w:val="single" w:sz="4" w:space="0" w:color="auto"/>
            </w:tcBorders>
          </w:tcPr>
          <w:p w14:paraId="34A10BFA" w14:textId="77777777" w:rsidR="00F620D9" w:rsidRDefault="00F620D9">
            <w:pPr>
              <w:jc w:val="both"/>
              <w:rPr>
                <w:rFonts w:ascii="Arial Narrow" w:hAnsi="Arial Narrow"/>
                <w:b/>
                <w:sz w:val="28"/>
                <w:szCs w:val="28"/>
                <w:lang w:val="es-MX"/>
              </w:rPr>
            </w:pPr>
          </w:p>
        </w:tc>
        <w:tc>
          <w:tcPr>
            <w:tcW w:w="1735" w:type="dxa"/>
            <w:tcBorders>
              <w:top w:val="single" w:sz="4" w:space="0" w:color="auto"/>
              <w:left w:val="single" w:sz="4" w:space="0" w:color="auto"/>
              <w:bottom w:val="single" w:sz="4" w:space="0" w:color="auto"/>
              <w:right w:val="single" w:sz="4" w:space="0" w:color="auto"/>
            </w:tcBorders>
          </w:tcPr>
          <w:p w14:paraId="21555415" w14:textId="77777777" w:rsidR="00F620D9" w:rsidRDefault="00F620D9">
            <w:pPr>
              <w:jc w:val="both"/>
              <w:rPr>
                <w:rFonts w:ascii="Arial Narrow" w:hAnsi="Arial Narrow"/>
                <w:b/>
                <w:sz w:val="28"/>
                <w:szCs w:val="28"/>
                <w:lang w:val="es-MX"/>
              </w:rPr>
            </w:pPr>
          </w:p>
        </w:tc>
      </w:tr>
    </w:tbl>
    <w:p w14:paraId="23F1451E" w14:textId="77777777" w:rsidR="00F620D9" w:rsidRDefault="00F620D9" w:rsidP="00F620D9">
      <w:pPr>
        <w:jc w:val="both"/>
        <w:rPr>
          <w:rFonts w:ascii="Arial Narrow" w:hAnsi="Arial Narrow"/>
          <w:b/>
          <w:sz w:val="28"/>
          <w:szCs w:val="28"/>
          <w:lang w:val="es-MX"/>
        </w:rPr>
      </w:pPr>
    </w:p>
    <w:p w14:paraId="79F54DDC" w14:textId="77777777" w:rsidR="00F620D9" w:rsidRDefault="00F620D9" w:rsidP="00F620D9">
      <w:pPr>
        <w:jc w:val="both"/>
        <w:rPr>
          <w:rFonts w:ascii="Arial Narrow" w:hAnsi="Arial Narrow"/>
          <w:b/>
          <w:lang w:val="es-MX"/>
        </w:rPr>
      </w:pPr>
    </w:p>
    <w:p w14:paraId="52B8F971" w14:textId="738CE606" w:rsidR="00F620D9" w:rsidRDefault="00F620D9" w:rsidP="00F620D9">
      <w:pPr>
        <w:jc w:val="both"/>
        <w:rPr>
          <w:rFonts w:ascii="Arial Narrow" w:hAnsi="Arial Narrow"/>
          <w:lang w:val="es-MX"/>
        </w:rPr>
      </w:pPr>
      <w:r>
        <w:rPr>
          <w:rFonts w:ascii="Arial Narrow" w:hAnsi="Arial Narrow"/>
          <w:lang w:val="es-MX"/>
        </w:rPr>
        <w:t xml:space="preserve">Habiendo presentes </w:t>
      </w:r>
      <w:r w:rsidR="00BF62BD">
        <w:rPr>
          <w:rFonts w:ascii="Arial Narrow" w:hAnsi="Arial Narrow"/>
          <w:lang w:val="es-MX"/>
        </w:rPr>
        <w:t xml:space="preserve">2 </w:t>
      </w:r>
      <w:r>
        <w:rPr>
          <w:rFonts w:ascii="Arial Narrow" w:hAnsi="Arial Narrow"/>
          <w:lang w:val="es-MX"/>
        </w:rPr>
        <w:t xml:space="preserve">de los 3 integrantes, se declara que existe quórum legal para sesionar, y se declaran válidos los acuerdos que se tomen en esta Sesión de la Comisión </w:t>
      </w:r>
      <w:proofErr w:type="gramStart"/>
      <w:r>
        <w:rPr>
          <w:rFonts w:ascii="Arial Narrow" w:hAnsi="Arial Narrow"/>
          <w:lang w:val="es-MX"/>
        </w:rPr>
        <w:t>Edilicia</w:t>
      </w:r>
      <w:proofErr w:type="gramEnd"/>
      <w:r>
        <w:rPr>
          <w:rFonts w:ascii="Arial Narrow" w:hAnsi="Arial Narrow"/>
          <w:lang w:val="es-MX"/>
        </w:rPr>
        <w:t xml:space="preserve"> de Regularización de Predios. </w:t>
      </w:r>
      <w:r w:rsidR="00B55265">
        <w:rPr>
          <w:rFonts w:ascii="Arial Narrow" w:hAnsi="Arial Narrow"/>
          <w:lang w:val="es-MX"/>
        </w:rPr>
        <w:t>________________________________________________________________________________________________________________________________________________________________</w:t>
      </w:r>
    </w:p>
    <w:p w14:paraId="6123201A" w14:textId="77777777" w:rsidR="0028719F" w:rsidRDefault="0028719F" w:rsidP="0028719F">
      <w:pPr>
        <w:jc w:val="both"/>
        <w:rPr>
          <w:rFonts w:ascii="Arial Narrow" w:hAnsi="Arial Narrow" w:cs="Arial"/>
          <w:sz w:val="28"/>
          <w:szCs w:val="28"/>
        </w:rPr>
      </w:pPr>
    </w:p>
    <w:p w14:paraId="3263891F" w14:textId="0B951D98" w:rsidR="0028719F" w:rsidRPr="00F21E85" w:rsidRDefault="0028719F" w:rsidP="0028719F">
      <w:pPr>
        <w:jc w:val="both"/>
        <w:rPr>
          <w:rFonts w:ascii="Arial Narrow" w:hAnsi="Arial Narrow"/>
          <w:lang w:val="es-MX"/>
        </w:rPr>
      </w:pPr>
      <w:r w:rsidRPr="00F21E85">
        <w:rPr>
          <w:rFonts w:ascii="Arial Narrow" w:hAnsi="Arial Narrow" w:cs="Arial"/>
        </w:rPr>
        <w:t>Con fundamento en el artículo 90 del Reglamento del Gobierno y de la Administración Pública del Ayuntamiento Constitucional de San Pedro Tlaquepaque</w:t>
      </w:r>
      <w:r w:rsidR="00E7698C">
        <w:rPr>
          <w:rFonts w:ascii="Arial Narrow" w:hAnsi="Arial Narrow" w:cs="Arial"/>
        </w:rPr>
        <w:t>,</w:t>
      </w:r>
      <w:r w:rsidRPr="00F21E85">
        <w:rPr>
          <w:rFonts w:ascii="Arial Narrow" w:hAnsi="Arial Narrow" w:cs="Arial"/>
        </w:rPr>
        <w:t xml:space="preserve"> se declara que existe </w:t>
      </w:r>
      <w:r w:rsidRPr="00F21E85">
        <w:rPr>
          <w:rFonts w:ascii="Arial Narrow" w:hAnsi="Arial Narrow" w:cs="Arial"/>
          <w:b/>
        </w:rPr>
        <w:t>Quórum Legal</w:t>
      </w:r>
      <w:r w:rsidRPr="00F21E85">
        <w:rPr>
          <w:rFonts w:ascii="Arial Narrow" w:hAnsi="Arial Narrow" w:cs="Arial"/>
        </w:rPr>
        <w:t xml:space="preserve"> para Sesionar, por lo que </w:t>
      </w:r>
      <w:r w:rsidRPr="00F21E85">
        <w:rPr>
          <w:rFonts w:ascii="Arial Narrow" w:hAnsi="Arial Narrow"/>
          <w:lang w:val="es-MX"/>
        </w:rPr>
        <w:t xml:space="preserve">se declaran válidos los acuerdos que se tomen en la </w:t>
      </w:r>
      <w:r w:rsidRPr="00F21E85">
        <w:rPr>
          <w:rFonts w:ascii="Arial Narrow" w:hAnsi="Arial Narrow"/>
          <w:lang w:val="es-MX"/>
        </w:rPr>
        <w:lastRenderedPageBreak/>
        <w:t>presente</w:t>
      </w:r>
      <w:r>
        <w:rPr>
          <w:rFonts w:ascii="Arial Narrow" w:hAnsi="Arial Narrow"/>
          <w:lang w:val="es-MX"/>
        </w:rPr>
        <w:t>._________________________________________________________________________________________________________________________________________________________</w:t>
      </w:r>
    </w:p>
    <w:p w14:paraId="2F903AD0" w14:textId="77777777" w:rsidR="0028719F" w:rsidRPr="00F21E85" w:rsidRDefault="0028719F" w:rsidP="0028719F">
      <w:pPr>
        <w:jc w:val="both"/>
        <w:rPr>
          <w:rFonts w:ascii="Arial Narrow" w:hAnsi="Arial Narrow" w:cs="Arial"/>
        </w:rPr>
      </w:pPr>
    </w:p>
    <w:p w14:paraId="1B1E6525" w14:textId="77777777" w:rsidR="0028719F" w:rsidRPr="00F21E85" w:rsidRDefault="0028719F" w:rsidP="0028719F">
      <w:pPr>
        <w:jc w:val="both"/>
        <w:rPr>
          <w:rFonts w:ascii="Arial Narrow" w:hAnsi="Arial Narrow" w:cs="Arial"/>
          <w:i/>
          <w:u w:val="single"/>
        </w:rPr>
      </w:pPr>
    </w:p>
    <w:p w14:paraId="781B0365" w14:textId="420AA9D6" w:rsidR="0028719F" w:rsidRPr="0028719F" w:rsidRDefault="0028719F" w:rsidP="0028719F">
      <w:pPr>
        <w:jc w:val="both"/>
        <w:rPr>
          <w:rFonts w:ascii="Arial Narrow" w:hAnsi="Arial Narrow" w:cs="Arial"/>
          <w:iCs/>
        </w:rPr>
      </w:pPr>
      <w:r w:rsidRPr="0028719F">
        <w:rPr>
          <w:rFonts w:ascii="Arial Narrow" w:hAnsi="Arial Narrow" w:cs="Arial"/>
          <w:iCs/>
        </w:rPr>
        <w:t xml:space="preserve">Solicito a ustedes se justifique la inasistencia de la </w:t>
      </w:r>
      <w:r>
        <w:rPr>
          <w:rFonts w:ascii="Arial Narrow" w:hAnsi="Arial Narrow" w:cs="Arial"/>
          <w:iCs/>
        </w:rPr>
        <w:t xml:space="preserve">Regidor Jorge Eduardo González de la Torre, </w:t>
      </w:r>
      <w:r w:rsidRPr="0028719F">
        <w:rPr>
          <w:rFonts w:ascii="Arial Narrow" w:hAnsi="Arial Narrow" w:cs="Arial"/>
          <w:iCs/>
        </w:rPr>
        <w:t>ya</w:t>
      </w:r>
      <w:r w:rsidRPr="0028719F">
        <w:rPr>
          <w:rFonts w:ascii="Arial Narrow" w:hAnsi="Arial Narrow" w:cs="Arial"/>
          <w:iCs/>
        </w:rPr>
        <w:t xml:space="preserve"> que por motivos de </w:t>
      </w:r>
      <w:r>
        <w:rPr>
          <w:rFonts w:ascii="Arial Narrow" w:hAnsi="Arial Narrow" w:cs="Arial"/>
          <w:iCs/>
        </w:rPr>
        <w:t>salud</w:t>
      </w:r>
      <w:r w:rsidRPr="0028719F">
        <w:rPr>
          <w:rFonts w:ascii="Arial Narrow" w:hAnsi="Arial Narrow" w:cs="Arial"/>
          <w:iCs/>
        </w:rPr>
        <w:t xml:space="preserve"> no podrá acompañarnos a la Sesión convocada para el día de hoy.</w:t>
      </w:r>
      <w:r>
        <w:rPr>
          <w:rFonts w:ascii="Arial Narrow" w:hAnsi="Arial Narrow" w:cs="Arial"/>
          <w:iCs/>
        </w:rPr>
        <w:t xml:space="preserve"> La justificación consta de oficio 31/2022 de justificación de inasistencia enviado por el </w:t>
      </w:r>
      <w:r w:rsidR="00E7698C">
        <w:rPr>
          <w:rFonts w:ascii="Arial Narrow" w:hAnsi="Arial Narrow" w:cs="Arial"/>
          <w:iCs/>
        </w:rPr>
        <w:t>mismo. _</w:t>
      </w:r>
      <w:r w:rsidR="00B55265">
        <w:rPr>
          <w:rFonts w:ascii="Arial Narrow" w:hAnsi="Arial Narrow" w:cs="Arial"/>
          <w:iCs/>
        </w:rPr>
        <w:t>_________________________________________________________________________________________________________________________________________________________</w:t>
      </w:r>
      <w:r w:rsidR="00E7698C">
        <w:rPr>
          <w:rFonts w:ascii="Arial Narrow" w:hAnsi="Arial Narrow" w:cs="Arial"/>
          <w:iCs/>
        </w:rPr>
        <w:t>______</w:t>
      </w:r>
    </w:p>
    <w:p w14:paraId="3F5E3A6B" w14:textId="77777777" w:rsidR="0028719F" w:rsidRPr="00F21E85" w:rsidRDefault="0028719F" w:rsidP="0028719F">
      <w:pPr>
        <w:jc w:val="both"/>
        <w:rPr>
          <w:rFonts w:ascii="Arial Narrow" w:hAnsi="Arial Narrow" w:cs="Arial"/>
          <w:i/>
          <w:u w:val="single"/>
        </w:rPr>
      </w:pPr>
    </w:p>
    <w:p w14:paraId="1CF3F71C" w14:textId="49409D1F" w:rsidR="0028719F" w:rsidRPr="00F21E85" w:rsidRDefault="0028719F" w:rsidP="0028719F">
      <w:pPr>
        <w:jc w:val="both"/>
        <w:rPr>
          <w:rFonts w:ascii="Arial Narrow" w:hAnsi="Arial Narrow"/>
          <w:i/>
          <w:u w:val="single"/>
          <w:lang w:val="es-MX"/>
        </w:rPr>
      </w:pPr>
      <w:r w:rsidRPr="00F21E85">
        <w:rPr>
          <w:rFonts w:ascii="Arial Narrow" w:hAnsi="Arial Narrow"/>
          <w:i/>
          <w:u w:val="single"/>
          <w:lang w:val="es-MX"/>
        </w:rPr>
        <w:t>Les solicito si están a favor, levantar su mano a fin de justificar la inasistencia de</w:t>
      </w:r>
      <w:r>
        <w:rPr>
          <w:rFonts w:ascii="Arial Narrow" w:hAnsi="Arial Narrow"/>
          <w:i/>
          <w:u w:val="single"/>
          <w:lang w:val="es-MX"/>
        </w:rPr>
        <w:t>l Regidor.</w:t>
      </w:r>
    </w:p>
    <w:p w14:paraId="565BB7A6" w14:textId="77777777" w:rsidR="0028719F" w:rsidRPr="00F21E85" w:rsidRDefault="0028719F" w:rsidP="0028719F">
      <w:pPr>
        <w:jc w:val="both"/>
        <w:rPr>
          <w:rFonts w:ascii="Arial Narrow" w:hAnsi="Arial Narrow" w:cs="Arial"/>
          <w:i/>
          <w:u w:val="single"/>
        </w:rPr>
      </w:pPr>
    </w:p>
    <w:p w14:paraId="17A14A47" w14:textId="77777777" w:rsidR="0028719F" w:rsidRPr="00F21E85" w:rsidRDefault="0028719F" w:rsidP="0028719F">
      <w:pPr>
        <w:spacing w:line="240" w:lineRule="atLeast"/>
        <w:jc w:val="both"/>
        <w:rPr>
          <w:rFonts w:ascii="Arial Narrow" w:hAnsi="Arial Narrow"/>
          <w:i/>
          <w:u w:val="single"/>
          <w:lang w:val="es-MX"/>
        </w:rPr>
      </w:pPr>
      <w:r w:rsidRPr="00F21E85">
        <w:rPr>
          <w:rFonts w:ascii="Arial Narrow" w:hAnsi="Arial Narrow"/>
          <w:i/>
          <w:u w:val="single"/>
          <w:lang w:val="es-MX"/>
        </w:rPr>
        <w:t xml:space="preserve"> Aprobado.</w:t>
      </w:r>
    </w:p>
    <w:p w14:paraId="54B888D8" w14:textId="5F9E5500" w:rsidR="00385EB3" w:rsidRDefault="00385EB3" w:rsidP="00F620D9">
      <w:pPr>
        <w:jc w:val="both"/>
        <w:rPr>
          <w:rFonts w:ascii="Arial Narrow" w:hAnsi="Arial Narrow"/>
          <w:lang w:val="es-MX"/>
        </w:rPr>
      </w:pPr>
    </w:p>
    <w:p w14:paraId="1D463C18" w14:textId="77777777" w:rsidR="00F620D9" w:rsidRDefault="00F620D9" w:rsidP="00F620D9">
      <w:pPr>
        <w:jc w:val="both"/>
        <w:rPr>
          <w:rFonts w:ascii="Arial Narrow" w:hAnsi="Arial Narrow"/>
          <w:lang w:val="es-MX"/>
        </w:rPr>
      </w:pPr>
    </w:p>
    <w:p w14:paraId="2A7C289B" w14:textId="77777777" w:rsidR="00F620D9" w:rsidRDefault="00F620D9" w:rsidP="00F620D9">
      <w:pPr>
        <w:jc w:val="both"/>
        <w:rPr>
          <w:rFonts w:ascii="Arial Narrow" w:hAnsi="Arial Narrow"/>
          <w:lang w:val="es-MX"/>
        </w:rPr>
      </w:pPr>
      <w:r>
        <w:rPr>
          <w:rFonts w:ascii="Arial Narrow" w:hAnsi="Arial Narrow"/>
          <w:lang w:val="es-MX"/>
        </w:rPr>
        <w:t>Para desahogar la Sesión, propongo a ustedes señores Regidores el orden del día siguiente:</w:t>
      </w:r>
    </w:p>
    <w:p w14:paraId="782E8B83" w14:textId="77777777" w:rsidR="00F620D9" w:rsidRDefault="00F620D9" w:rsidP="00F620D9">
      <w:pPr>
        <w:jc w:val="both"/>
        <w:rPr>
          <w:rFonts w:ascii="Arial Narrow" w:hAnsi="Arial Narrow"/>
          <w:sz w:val="30"/>
          <w:szCs w:val="30"/>
          <w:lang w:val="es-MX"/>
        </w:rPr>
      </w:pPr>
    </w:p>
    <w:p w14:paraId="2CAB0C30" w14:textId="77777777" w:rsidR="00F620D9" w:rsidRPr="00F620D9" w:rsidRDefault="00F620D9" w:rsidP="00F620D9">
      <w:pPr>
        <w:ind w:left="360"/>
        <w:jc w:val="both"/>
        <w:rPr>
          <w:rFonts w:ascii="Arial Narrow" w:hAnsi="Arial Narrow"/>
          <w:b/>
          <w:sz w:val="26"/>
          <w:szCs w:val="26"/>
        </w:rPr>
      </w:pPr>
      <w:r w:rsidRPr="00F620D9">
        <w:rPr>
          <w:rFonts w:ascii="Arial Narrow" w:hAnsi="Arial Narrow"/>
          <w:b/>
          <w:sz w:val="26"/>
          <w:szCs w:val="26"/>
        </w:rPr>
        <w:t>Primero. -  Aprobación de la Orden del día.</w:t>
      </w:r>
    </w:p>
    <w:p w14:paraId="38FF60FC" w14:textId="77777777" w:rsidR="00F620D9" w:rsidRPr="00F620D9" w:rsidRDefault="00F620D9" w:rsidP="00F620D9">
      <w:pPr>
        <w:ind w:left="360"/>
        <w:jc w:val="both"/>
        <w:rPr>
          <w:rFonts w:ascii="Arial Narrow" w:hAnsi="Arial Narrow"/>
          <w:b/>
          <w:sz w:val="26"/>
          <w:szCs w:val="26"/>
        </w:rPr>
      </w:pPr>
      <w:r w:rsidRPr="00F620D9">
        <w:rPr>
          <w:rFonts w:ascii="Arial Narrow" w:hAnsi="Arial Narrow"/>
          <w:b/>
          <w:sz w:val="26"/>
          <w:szCs w:val="26"/>
        </w:rPr>
        <w:t>Segundo. - Lista de Asistencia.</w:t>
      </w:r>
    </w:p>
    <w:p w14:paraId="38386B54" w14:textId="77777777" w:rsidR="00F620D9" w:rsidRPr="00F620D9" w:rsidRDefault="00F620D9" w:rsidP="00F620D9">
      <w:pPr>
        <w:ind w:left="360"/>
        <w:jc w:val="both"/>
        <w:rPr>
          <w:rFonts w:ascii="Arial Narrow" w:hAnsi="Arial Narrow"/>
          <w:b/>
          <w:sz w:val="26"/>
          <w:szCs w:val="26"/>
        </w:rPr>
      </w:pPr>
      <w:r w:rsidRPr="00F620D9">
        <w:rPr>
          <w:rFonts w:ascii="Arial Narrow" w:hAnsi="Arial Narrow"/>
          <w:b/>
          <w:sz w:val="26"/>
          <w:szCs w:val="26"/>
        </w:rPr>
        <w:t>Tercero. - Informe de actividades de la Comisión de Regularización de Predios.</w:t>
      </w:r>
    </w:p>
    <w:p w14:paraId="677A4FCD" w14:textId="77777777" w:rsidR="00F620D9" w:rsidRPr="00F620D9" w:rsidRDefault="00F620D9" w:rsidP="00F620D9">
      <w:pPr>
        <w:ind w:left="360"/>
        <w:jc w:val="both"/>
        <w:rPr>
          <w:rFonts w:ascii="Arial Narrow" w:hAnsi="Arial Narrow"/>
          <w:b/>
          <w:sz w:val="26"/>
          <w:szCs w:val="26"/>
        </w:rPr>
      </w:pPr>
      <w:r w:rsidRPr="00F620D9">
        <w:rPr>
          <w:rFonts w:ascii="Arial Narrow" w:hAnsi="Arial Narrow"/>
          <w:b/>
          <w:sz w:val="26"/>
          <w:szCs w:val="26"/>
        </w:rPr>
        <w:t>Cuarto. -</w:t>
      </w:r>
      <w:r w:rsidRPr="00F620D9">
        <w:rPr>
          <w:rFonts w:ascii="Arial Narrow" w:hAnsi="Arial Narrow"/>
          <w:sz w:val="26"/>
          <w:szCs w:val="26"/>
        </w:rPr>
        <w:t xml:space="preserve">    </w:t>
      </w:r>
      <w:r w:rsidRPr="00F620D9">
        <w:rPr>
          <w:rFonts w:ascii="Arial Narrow" w:hAnsi="Arial Narrow"/>
          <w:b/>
          <w:sz w:val="26"/>
          <w:szCs w:val="26"/>
        </w:rPr>
        <w:t>Asuntos Generales.</w:t>
      </w:r>
    </w:p>
    <w:p w14:paraId="5A5466F4" w14:textId="77777777" w:rsidR="00F620D9" w:rsidRDefault="00F620D9" w:rsidP="00F620D9">
      <w:pPr>
        <w:ind w:left="360"/>
        <w:jc w:val="both"/>
        <w:rPr>
          <w:rFonts w:ascii="Arial Narrow" w:hAnsi="Arial Narrow"/>
          <w:sz w:val="28"/>
          <w:szCs w:val="28"/>
        </w:rPr>
      </w:pPr>
      <w:r w:rsidRPr="00F620D9">
        <w:rPr>
          <w:rFonts w:ascii="Arial Narrow" w:hAnsi="Arial Narrow"/>
          <w:b/>
          <w:sz w:val="26"/>
          <w:szCs w:val="26"/>
        </w:rPr>
        <w:t>Quinto. - Clausura de la Sesión</w:t>
      </w:r>
      <w:r>
        <w:rPr>
          <w:rFonts w:ascii="Arial Narrow" w:hAnsi="Arial Narrow"/>
          <w:b/>
          <w:sz w:val="28"/>
          <w:szCs w:val="28"/>
        </w:rPr>
        <w:t xml:space="preserve">. </w:t>
      </w:r>
    </w:p>
    <w:p w14:paraId="72FE85AA" w14:textId="77777777" w:rsidR="00F620D9" w:rsidRDefault="00F620D9" w:rsidP="00F620D9">
      <w:pPr>
        <w:ind w:left="360"/>
        <w:jc w:val="both"/>
        <w:rPr>
          <w:rFonts w:ascii="Arial Narrow" w:hAnsi="Arial Narrow" w:cs="Arial"/>
          <w:b/>
          <w:sz w:val="30"/>
          <w:szCs w:val="30"/>
        </w:rPr>
      </w:pPr>
    </w:p>
    <w:p w14:paraId="295AC199" w14:textId="77777777" w:rsidR="00F620D9" w:rsidRDefault="00F620D9" w:rsidP="00F620D9">
      <w:pPr>
        <w:jc w:val="both"/>
        <w:rPr>
          <w:rFonts w:ascii="Arial Narrow" w:hAnsi="Arial Narrow"/>
        </w:rPr>
      </w:pPr>
      <w:r>
        <w:rPr>
          <w:rFonts w:ascii="Arial Narrow" w:hAnsi="Arial Narrow"/>
        </w:rPr>
        <w:t>Por lo que les pregunto a los presentes si están de acuerdo en el contenido del orden día antes descrito, levanten por favor su mano de la forma acostumbrada.</w:t>
      </w:r>
    </w:p>
    <w:p w14:paraId="19C1C15B" w14:textId="77777777" w:rsidR="00F620D9" w:rsidRDefault="00F620D9" w:rsidP="00F620D9">
      <w:pPr>
        <w:ind w:firstLine="708"/>
        <w:jc w:val="both"/>
        <w:rPr>
          <w:rFonts w:ascii="Arial Narrow" w:hAnsi="Arial Narrow"/>
          <w:b/>
          <w:lang w:val="es-MX"/>
        </w:rPr>
      </w:pPr>
    </w:p>
    <w:p w14:paraId="3923916E" w14:textId="77777777" w:rsidR="00F620D9" w:rsidRDefault="00F620D9" w:rsidP="00F620D9">
      <w:pPr>
        <w:jc w:val="both"/>
        <w:rPr>
          <w:rFonts w:ascii="Arial Narrow" w:hAnsi="Arial Narrow"/>
          <w:lang w:val="es-MX"/>
        </w:rPr>
      </w:pPr>
      <w:r>
        <w:rPr>
          <w:rFonts w:ascii="Arial Narrow" w:hAnsi="Arial Narrow"/>
          <w:lang w:val="es-MX"/>
        </w:rPr>
        <w:t>Aprobado.</w:t>
      </w:r>
    </w:p>
    <w:p w14:paraId="248F0CD8" w14:textId="77777777" w:rsidR="00F620D9" w:rsidRDefault="00F620D9" w:rsidP="00F620D9">
      <w:pPr>
        <w:jc w:val="both"/>
        <w:rPr>
          <w:rFonts w:ascii="Arial Narrow" w:hAnsi="Arial Narrow"/>
          <w:lang w:val="es-MX"/>
        </w:rPr>
      </w:pPr>
    </w:p>
    <w:p w14:paraId="1EEC72D1" w14:textId="709416FA" w:rsidR="00F620D9" w:rsidRDefault="00F620D9" w:rsidP="00F620D9">
      <w:pPr>
        <w:jc w:val="both"/>
        <w:rPr>
          <w:rFonts w:ascii="Arial Narrow" w:hAnsi="Arial Narrow"/>
          <w:lang w:val="es-MX"/>
        </w:rPr>
      </w:pPr>
      <w:r>
        <w:rPr>
          <w:rFonts w:ascii="Arial Narrow" w:hAnsi="Arial Narrow"/>
          <w:lang w:val="es-MX"/>
        </w:rPr>
        <w:t>Habiendo desahogado los puntos primero y segundo, pasemos al tercer punto, relativo</w:t>
      </w:r>
      <w:r>
        <w:rPr>
          <w:rFonts w:ascii="Arial Narrow" w:hAnsi="Arial Narrow"/>
          <w:b/>
        </w:rPr>
        <w:t xml:space="preserve"> Informe de actividades de la Comisión de Regularización de Predios,</w:t>
      </w:r>
      <w:r>
        <w:rPr>
          <w:rFonts w:ascii="Arial Narrow" w:hAnsi="Arial Narrow"/>
          <w:lang w:val="es-MX"/>
        </w:rPr>
        <w:t xml:space="preserve"> con fundamento en los artículos 35, 36, 87 y 115 del Reglamento del Gobierno y de la Administración Pública del Ayuntamiento Constitucional de San Pedro Tlaquepaque. Me permito solicitar se autorice el uso de la voz al Lic. Salvador Reyes, para que nos informe sobre los avances que ha habido en el tema de Regularización de Predios en las diferentes colonias.</w:t>
      </w:r>
      <w:r w:rsidR="00B55265">
        <w:rPr>
          <w:rFonts w:ascii="Arial Narrow" w:hAnsi="Arial Narrow"/>
          <w:lang w:val="es-MX"/>
        </w:rPr>
        <w:t>_________________________________________________________________________________________________________________________________________________________</w:t>
      </w:r>
    </w:p>
    <w:p w14:paraId="6FFD862D" w14:textId="77777777" w:rsidR="00F620D9" w:rsidRDefault="00F620D9" w:rsidP="00F620D9">
      <w:pPr>
        <w:jc w:val="both"/>
        <w:rPr>
          <w:rFonts w:ascii="Arial Narrow" w:hAnsi="Arial Narrow"/>
          <w:lang w:val="es-MX"/>
        </w:rPr>
      </w:pPr>
    </w:p>
    <w:p w14:paraId="6C116CC6" w14:textId="77777777" w:rsidR="00F620D9" w:rsidRDefault="00F620D9" w:rsidP="00F620D9">
      <w:pPr>
        <w:jc w:val="both"/>
        <w:rPr>
          <w:rFonts w:ascii="Arial Narrow" w:hAnsi="Arial Narrow"/>
          <w:lang w:val="es-MX"/>
        </w:rPr>
      </w:pPr>
      <w:r>
        <w:rPr>
          <w:rFonts w:ascii="Arial Narrow" w:hAnsi="Arial Narrow"/>
          <w:lang w:val="es-MX"/>
        </w:rPr>
        <w:lastRenderedPageBreak/>
        <w:t>Por lo que les solicito si están a favor levanten su mano.</w:t>
      </w:r>
    </w:p>
    <w:p w14:paraId="7386CEA7" w14:textId="77777777" w:rsidR="00F620D9" w:rsidRDefault="00F620D9" w:rsidP="00F620D9">
      <w:pPr>
        <w:jc w:val="both"/>
        <w:rPr>
          <w:rFonts w:ascii="Arial Narrow" w:hAnsi="Arial Narrow"/>
          <w:lang w:val="es-MX"/>
        </w:rPr>
      </w:pPr>
    </w:p>
    <w:p w14:paraId="15B2DE12" w14:textId="77777777" w:rsidR="00F620D9" w:rsidRDefault="00F620D9" w:rsidP="00F620D9">
      <w:pPr>
        <w:jc w:val="both"/>
        <w:rPr>
          <w:rFonts w:ascii="Arial Narrow" w:hAnsi="Arial Narrow"/>
          <w:lang w:val="es-MX"/>
        </w:rPr>
      </w:pPr>
      <w:r>
        <w:rPr>
          <w:rFonts w:ascii="Arial Narrow" w:hAnsi="Arial Narrow"/>
          <w:lang w:val="es-MX"/>
        </w:rPr>
        <w:t>Aprobado.</w:t>
      </w:r>
    </w:p>
    <w:p w14:paraId="09FE26B1" w14:textId="77777777" w:rsidR="00F620D9" w:rsidRDefault="00F620D9" w:rsidP="00F620D9">
      <w:pPr>
        <w:jc w:val="both"/>
        <w:rPr>
          <w:rFonts w:ascii="Arial Narrow" w:hAnsi="Arial Narrow"/>
          <w:lang w:val="es-MX"/>
        </w:rPr>
      </w:pPr>
    </w:p>
    <w:p w14:paraId="761F1915" w14:textId="77777777" w:rsidR="00F620D9" w:rsidRDefault="00F620D9" w:rsidP="00F620D9">
      <w:pPr>
        <w:jc w:val="both"/>
        <w:rPr>
          <w:rFonts w:ascii="Arial Narrow" w:hAnsi="Arial Narrow"/>
          <w:lang w:val="es-MX"/>
        </w:rPr>
      </w:pPr>
      <w:r>
        <w:rPr>
          <w:rFonts w:ascii="Arial Narrow" w:hAnsi="Arial Narrow"/>
          <w:lang w:val="es-MX"/>
        </w:rPr>
        <w:t>Adelante Lic. Salvador</w:t>
      </w:r>
    </w:p>
    <w:p w14:paraId="22123118" w14:textId="77777777" w:rsidR="00F620D9" w:rsidRDefault="00F620D9" w:rsidP="00F620D9">
      <w:pPr>
        <w:jc w:val="both"/>
        <w:rPr>
          <w:rFonts w:ascii="Arial Narrow" w:hAnsi="Arial Narrow"/>
          <w:lang w:val="es-MX"/>
        </w:rPr>
      </w:pPr>
    </w:p>
    <w:p w14:paraId="2EF21FF0" w14:textId="77777777" w:rsidR="00F620D9" w:rsidRDefault="00F620D9" w:rsidP="00F620D9">
      <w:pPr>
        <w:jc w:val="both"/>
        <w:rPr>
          <w:rFonts w:ascii="Arial Narrow" w:hAnsi="Arial Narrow"/>
          <w:lang w:val="es-MX" w:eastAsia="en-US"/>
        </w:rPr>
      </w:pPr>
      <w:r>
        <w:rPr>
          <w:rFonts w:ascii="Arial Narrow" w:hAnsi="Arial Narrow"/>
        </w:rPr>
        <w:t>Buenos días, como en un momento fueron informados se integró la Comisión Municipal de Regularización COMUR.</w:t>
      </w:r>
    </w:p>
    <w:p w14:paraId="19C01933" w14:textId="40075C0D" w:rsidR="00F620D9" w:rsidRDefault="00F620D9" w:rsidP="00F620D9">
      <w:pPr>
        <w:jc w:val="both"/>
        <w:rPr>
          <w:rFonts w:ascii="Arial Narrow" w:hAnsi="Arial Narrow"/>
        </w:rPr>
      </w:pPr>
      <w:r>
        <w:rPr>
          <w:rFonts w:ascii="Arial Narrow" w:hAnsi="Arial Narrow"/>
        </w:rPr>
        <w:t>Lo menciono porque cabe resaltar la presidencia de esta comisión de Regularización de Predios acude a todas y cada una de las sesiones o reuniones que convoca, y en este periodo no ha sido la excepción, por el contrario, la presidente de esta comisión ha estado atenta a los acuerdos tomados por el COMUR.</w:t>
      </w:r>
      <w:r w:rsidR="00B55265">
        <w:rPr>
          <w:rFonts w:ascii="Arial Narrow" w:hAnsi="Arial Narrow"/>
        </w:rPr>
        <w:t>_________________________________________________________________________________________________________________________________________________________</w:t>
      </w:r>
    </w:p>
    <w:p w14:paraId="75632228" w14:textId="77777777" w:rsidR="00B55265" w:rsidRDefault="00B55265" w:rsidP="00F620D9">
      <w:pPr>
        <w:jc w:val="both"/>
        <w:rPr>
          <w:rFonts w:ascii="Arial Narrow" w:hAnsi="Arial Narrow"/>
        </w:rPr>
      </w:pPr>
    </w:p>
    <w:p w14:paraId="7993794A" w14:textId="77777777" w:rsidR="00F620D9" w:rsidRDefault="00F620D9" w:rsidP="00F620D9">
      <w:pPr>
        <w:jc w:val="both"/>
        <w:rPr>
          <w:rFonts w:ascii="Arial Narrow" w:hAnsi="Arial Narrow"/>
        </w:rPr>
      </w:pPr>
      <w:r>
        <w:rPr>
          <w:rFonts w:ascii="Arial Narrow" w:hAnsi="Arial Narrow"/>
        </w:rPr>
        <w:t>Por ello se les informa que se inició el procedimiento y se envió a la Secretaría del Ayuntamiento la solicitud de los siguientes trámites para su publicación.</w:t>
      </w:r>
    </w:p>
    <w:p w14:paraId="29A0FBD4" w14:textId="77777777" w:rsidR="00F620D9" w:rsidRDefault="00F620D9" w:rsidP="00F620D9">
      <w:pPr>
        <w:jc w:val="both"/>
        <w:rPr>
          <w:rFonts w:ascii="Arial Narrow" w:hAnsi="Arial Narrow"/>
        </w:rPr>
      </w:pPr>
      <w:r>
        <w:rPr>
          <w:rFonts w:ascii="Arial Narrow" w:hAnsi="Arial Narrow"/>
        </w:rPr>
        <w:t>Loma Bonita, El Barbecho, Calle Jalisco 60-B, La Arena, Porfirio Díaz 42 y el Piano.</w:t>
      </w:r>
    </w:p>
    <w:p w14:paraId="1FE9B5E1" w14:textId="502A091A" w:rsidR="00F620D9" w:rsidRDefault="00F620D9" w:rsidP="00F620D9">
      <w:pPr>
        <w:jc w:val="both"/>
        <w:rPr>
          <w:rFonts w:ascii="Arial Narrow" w:hAnsi="Arial Narrow"/>
        </w:rPr>
      </w:pPr>
      <w:r>
        <w:rPr>
          <w:rFonts w:ascii="Arial Narrow" w:hAnsi="Arial Narrow"/>
        </w:rPr>
        <w:t xml:space="preserve">Así mismo se aprovechó a continuar el proceso de regularización de las siguientes colonias: La Capacha y Pozo Ancho, cuando se comenta o se menciona una colonia, no necesariamente en toda la colonia como en este caso la Capacha, se refiere al polígono que se encuentra entre avenida de las Torres, calle Matamoros y Marcos Montero, es por ello </w:t>
      </w:r>
      <w:proofErr w:type="gramStart"/>
      <w:r>
        <w:rPr>
          <w:rFonts w:ascii="Arial Narrow" w:hAnsi="Arial Narrow"/>
        </w:rPr>
        <w:t>que</w:t>
      </w:r>
      <w:proofErr w:type="gramEnd"/>
      <w:r>
        <w:rPr>
          <w:rFonts w:ascii="Arial Narrow" w:hAnsi="Arial Narrow"/>
        </w:rPr>
        <w:t xml:space="preserve"> algunas veces olvidan en diferentes ocasiones que se mención a la misma colonia.</w:t>
      </w:r>
      <w:r w:rsidR="00B55265">
        <w:rPr>
          <w:rFonts w:ascii="Arial Narrow" w:hAnsi="Arial Narrow"/>
        </w:rPr>
        <w:t>__________________________________________________________________________________________________________________________________________________________</w:t>
      </w:r>
    </w:p>
    <w:p w14:paraId="63F3459D" w14:textId="04B17E77" w:rsidR="00F620D9" w:rsidRDefault="00F620D9" w:rsidP="00F620D9">
      <w:pPr>
        <w:jc w:val="both"/>
        <w:rPr>
          <w:rFonts w:ascii="Arial Narrow" w:hAnsi="Arial Narrow"/>
        </w:rPr>
      </w:pPr>
      <w:r>
        <w:rPr>
          <w:rFonts w:ascii="Arial Narrow" w:hAnsi="Arial Narrow"/>
        </w:rPr>
        <w:t>Bien otro acuerdo no menos importante, es que se envié a la Procuraduría de Desarrollo Urbano la ampliación del polígono Urbano de la ampliación del polígono el Zapote II con la finalidad de que se dictamine su procedencia informe lo conducente al caso.</w:t>
      </w:r>
      <w:r w:rsidR="00B55265">
        <w:rPr>
          <w:rFonts w:ascii="Arial Narrow" w:hAnsi="Arial Narrow"/>
        </w:rPr>
        <w:t>____________________________________________________________________________________________________________________________________________________________</w:t>
      </w:r>
    </w:p>
    <w:p w14:paraId="06C27FD1" w14:textId="4193D117" w:rsidR="00F620D9" w:rsidRDefault="00F620D9" w:rsidP="00F620D9">
      <w:pPr>
        <w:jc w:val="both"/>
        <w:rPr>
          <w:rFonts w:ascii="Arial Narrow" w:hAnsi="Arial Narrow"/>
        </w:rPr>
      </w:pPr>
      <w:r>
        <w:rPr>
          <w:rFonts w:ascii="Arial Narrow" w:hAnsi="Arial Narrow"/>
        </w:rPr>
        <w:t>Así mismo se probó rechazar la solicitud que presentó el C. José Francisco García Cervantes, ya que solicitaba la suspensión de todo tramite de Regularización autorizada en el fraccionamiento “Plan de las Flores” y se desechó porque el Sr. Vendió y entrego la posesión a los compradores muchos que se encuentran en posesión, de sus predios adquiridos y que encuentran en trámite de Regularización.</w:t>
      </w:r>
      <w:r w:rsidR="00B55265">
        <w:rPr>
          <w:rFonts w:ascii="Arial Narrow" w:hAnsi="Arial Narrow"/>
        </w:rPr>
        <w:t>____________________________________________________________________________________________________________________________________________________</w:t>
      </w:r>
    </w:p>
    <w:p w14:paraId="5EC92530" w14:textId="77777777" w:rsidR="00B55265" w:rsidRDefault="00B55265" w:rsidP="00F620D9">
      <w:pPr>
        <w:jc w:val="both"/>
        <w:rPr>
          <w:rFonts w:ascii="Arial Narrow" w:hAnsi="Arial Narrow"/>
        </w:rPr>
      </w:pPr>
    </w:p>
    <w:p w14:paraId="6EAE17FD" w14:textId="77777777" w:rsidR="00F620D9" w:rsidRDefault="00F620D9" w:rsidP="00F620D9">
      <w:pPr>
        <w:jc w:val="both"/>
        <w:rPr>
          <w:rFonts w:ascii="Arial Narrow" w:hAnsi="Arial Narrow"/>
        </w:rPr>
      </w:pPr>
      <w:r>
        <w:rPr>
          <w:rFonts w:ascii="Arial Narrow" w:hAnsi="Arial Narrow"/>
        </w:rPr>
        <w:lastRenderedPageBreak/>
        <w:t>Me voy a permitir leer el artículo 39 de la Ley para la Regularización y Titulación de Predios Urbanos en el Estado de Jalisco que a la letra dice:</w:t>
      </w:r>
    </w:p>
    <w:p w14:paraId="27DB456A" w14:textId="77777777" w:rsidR="00F620D9" w:rsidRDefault="00F620D9" w:rsidP="00F620D9">
      <w:pPr>
        <w:jc w:val="both"/>
        <w:rPr>
          <w:rFonts w:ascii="Arial Narrow" w:hAnsi="Arial Narrow"/>
        </w:rPr>
      </w:pPr>
      <w:r>
        <w:rPr>
          <w:rFonts w:ascii="Arial Narrow" w:hAnsi="Arial Narrow"/>
        </w:rPr>
        <w:t xml:space="preserve">Si alguna persona se opone al procedimiento de Regularización y reclama Derechos Reales sobre la titularidad del predio original o fraccionamiento, deberá presentar ante la comisión los documentos debidamente inscritos en el registro público, así como las diligencias de jurisdicción voluntarias o </w:t>
      </w:r>
      <w:proofErr w:type="spellStart"/>
      <w:r>
        <w:rPr>
          <w:rFonts w:ascii="Arial Narrow" w:hAnsi="Arial Narrow"/>
        </w:rPr>
        <w:t>adeo</w:t>
      </w:r>
      <w:proofErr w:type="spellEnd"/>
      <w:r>
        <w:rPr>
          <w:rFonts w:ascii="Arial Narrow" w:hAnsi="Arial Narrow"/>
        </w:rPr>
        <w:t xml:space="preserve"> y deslinde que acrediten la identidad y posesión del inmueble o en su caso una suspensión otorgada por autoridad judicial.</w:t>
      </w:r>
    </w:p>
    <w:p w14:paraId="2202BAC4" w14:textId="728FCA2F" w:rsidR="00F620D9" w:rsidRDefault="00F620D9" w:rsidP="00F620D9">
      <w:pPr>
        <w:jc w:val="both"/>
        <w:rPr>
          <w:rFonts w:ascii="Arial Narrow" w:hAnsi="Arial Narrow"/>
        </w:rPr>
      </w:pPr>
      <w:r>
        <w:rPr>
          <w:rFonts w:ascii="Arial Narrow" w:hAnsi="Arial Narrow"/>
        </w:rPr>
        <w:t xml:space="preserve">Razonamiento de este supuesto, venden y después quieren cobrar más y en este caso no procede por la </w:t>
      </w:r>
      <w:r w:rsidR="00E7698C">
        <w:rPr>
          <w:rFonts w:ascii="Arial Narrow" w:hAnsi="Arial Narrow"/>
        </w:rPr>
        <w:t>posesión. _________________________________________________________________________________________________________________________________________________________</w:t>
      </w:r>
    </w:p>
    <w:p w14:paraId="328A842E" w14:textId="77777777" w:rsidR="00E7698C" w:rsidRDefault="00E7698C" w:rsidP="00F620D9">
      <w:pPr>
        <w:jc w:val="both"/>
        <w:rPr>
          <w:rFonts w:ascii="Arial Narrow" w:hAnsi="Arial Narrow"/>
        </w:rPr>
      </w:pPr>
    </w:p>
    <w:p w14:paraId="5DC3C113" w14:textId="3C314CBB" w:rsidR="00F620D9" w:rsidRDefault="00F620D9" w:rsidP="00F620D9">
      <w:pPr>
        <w:jc w:val="both"/>
        <w:rPr>
          <w:rFonts w:ascii="Arial Narrow" w:hAnsi="Arial Narrow"/>
        </w:rPr>
      </w:pPr>
      <w:r>
        <w:rPr>
          <w:rFonts w:ascii="Arial Narrow" w:hAnsi="Arial Narrow"/>
        </w:rPr>
        <w:t xml:space="preserve">Otro punto importante que se </w:t>
      </w:r>
      <w:r w:rsidR="00E7698C">
        <w:rPr>
          <w:rFonts w:ascii="Arial Narrow" w:hAnsi="Arial Narrow"/>
        </w:rPr>
        <w:t>aprobó</w:t>
      </w:r>
      <w:r>
        <w:rPr>
          <w:rFonts w:ascii="Arial Narrow" w:hAnsi="Arial Narrow"/>
        </w:rPr>
        <w:t xml:space="preserve"> fue la presentación de 49 dictámenes de acreditación de titularidad, de los predios que se ubican en las siguientes colonias, las liebres sección II, colonia guayabitos, predio las flores, o predio el triunfo col. Francisco I Madero.</w:t>
      </w:r>
    </w:p>
    <w:p w14:paraId="39D2E7DE" w14:textId="0D489A52" w:rsidR="00F620D9" w:rsidRDefault="00F620D9" w:rsidP="00F620D9">
      <w:pPr>
        <w:jc w:val="both"/>
        <w:rPr>
          <w:rFonts w:ascii="Arial Narrow" w:hAnsi="Arial Narrow"/>
        </w:rPr>
      </w:pPr>
      <w:r>
        <w:rPr>
          <w:rFonts w:ascii="Arial Narrow" w:hAnsi="Arial Narrow"/>
        </w:rPr>
        <w:t>El acuerdo del punto 9 del orden del día consiste en que la comisión de Regularización de Predios aprobó que para efectos de los dispuesto por el artículo 18 de la Ley de Regularización y Titulación de Predios del estado de Jalisco, estas instancias deberán llevar a cabo las disposiciones ejecutivas contenida en los artículos 23 y 24 del Reglamento de Regularización y Titulación de Predios del Municipio de Tlaquepaque, a efecto de que la ciudadanía presente a la comisión las solicitudes ya valoradas ya con el estudio y opinión de la dependencia.</w:t>
      </w:r>
      <w:r w:rsidR="00E7698C">
        <w:rPr>
          <w:rFonts w:ascii="Arial Narrow" w:hAnsi="Arial Narrow"/>
        </w:rPr>
        <w:t>_____________________________________________________________________________________________________________________________________________________</w:t>
      </w:r>
    </w:p>
    <w:p w14:paraId="3554EC0B" w14:textId="77777777" w:rsidR="00E7698C" w:rsidRDefault="00E7698C" w:rsidP="00F620D9">
      <w:pPr>
        <w:jc w:val="both"/>
        <w:rPr>
          <w:rFonts w:ascii="Arial Narrow" w:hAnsi="Arial Narrow"/>
        </w:rPr>
      </w:pPr>
    </w:p>
    <w:p w14:paraId="6B16140D" w14:textId="77777777" w:rsidR="00F620D9" w:rsidRDefault="00F620D9" w:rsidP="00F620D9">
      <w:pPr>
        <w:jc w:val="both"/>
        <w:rPr>
          <w:rFonts w:ascii="Arial Narrow" w:hAnsi="Arial Narrow"/>
        </w:rPr>
      </w:pPr>
      <w:r>
        <w:rPr>
          <w:rFonts w:ascii="Arial Narrow" w:hAnsi="Arial Narrow"/>
        </w:rPr>
        <w:t>Por tal motivo la idea es que por el momento no se haga ninguna modificación el Reglamento y que por acuerdo de la comisión basta para aprobar estas dos acciones para que se presenten en un solo acto a la comisión lo señalado por los artículos 23 y 24 del reglamento de Regularización y Titulación de Predios del Municipio de San Pedro Tlaquepaque.</w:t>
      </w:r>
    </w:p>
    <w:p w14:paraId="490C1FD9" w14:textId="77777777" w:rsidR="00F620D9" w:rsidRDefault="00F620D9" w:rsidP="00F620D9">
      <w:pPr>
        <w:jc w:val="both"/>
        <w:rPr>
          <w:rFonts w:ascii="Arial Narrow" w:hAnsi="Arial Narrow"/>
        </w:rPr>
      </w:pPr>
      <w:r>
        <w:rPr>
          <w:rFonts w:ascii="Arial Narrow" w:hAnsi="Arial Narrow"/>
        </w:rPr>
        <w:t xml:space="preserve">Ahora bien, por último, se aprobó que se instruya a la secretaria técnica que con los datos básicos contengan en la solicitud presentada por el interesado, se corra traslado a la dirección de Coordinación General de Gestión Integral de la Ciudad, para sus comentarios y recomendaciones respecto a lo solicitado, atendiendo al sistema de plantación urbana municipal, previo a la presentación de la solicitud a la Comisión de regularización de Predios de </w:t>
      </w:r>
      <w:proofErr w:type="spellStart"/>
      <w:r>
        <w:rPr>
          <w:rFonts w:ascii="Arial Narrow" w:hAnsi="Arial Narrow"/>
        </w:rPr>
        <w:t>Comur</w:t>
      </w:r>
      <w:proofErr w:type="spellEnd"/>
      <w:r>
        <w:rPr>
          <w:rFonts w:ascii="Arial Narrow" w:hAnsi="Arial Narrow"/>
        </w:rPr>
        <w:t>.</w:t>
      </w:r>
    </w:p>
    <w:p w14:paraId="712E9BAD" w14:textId="77777777" w:rsidR="00F620D9" w:rsidRDefault="00F620D9" w:rsidP="00F620D9">
      <w:pPr>
        <w:jc w:val="both"/>
        <w:rPr>
          <w:rFonts w:ascii="Arial Narrow" w:hAnsi="Arial Narrow"/>
        </w:rPr>
      </w:pPr>
      <w:r>
        <w:rPr>
          <w:rFonts w:ascii="Arial Narrow" w:hAnsi="Arial Narrow"/>
        </w:rPr>
        <w:t>Aquí es importante manifestarles que la presidenta de esta comisión de Regularización de Predios que integra todos ustedes, inicio un estudio para que sea esta comisión quien dicte y apruebe estos acuerdos que la COMUR se ha dado a la tarea de aprobar.</w:t>
      </w:r>
    </w:p>
    <w:p w14:paraId="24171F81" w14:textId="000A67ED" w:rsidR="00F620D9" w:rsidRDefault="00F620D9" w:rsidP="00F620D9">
      <w:pPr>
        <w:jc w:val="both"/>
        <w:rPr>
          <w:rFonts w:ascii="Arial Narrow" w:hAnsi="Arial Narrow"/>
        </w:rPr>
      </w:pPr>
      <w:r>
        <w:rPr>
          <w:rFonts w:ascii="Arial Narrow" w:hAnsi="Arial Narrow"/>
        </w:rPr>
        <w:t xml:space="preserve">Pues sobre todo en este punto que aprobaron le están facultando a la Dirección de Coordinación General de Gestión integral de la ciudad, comete y recomiende, respecto a lo </w:t>
      </w:r>
      <w:r w:rsidR="00E7698C">
        <w:rPr>
          <w:rFonts w:ascii="Arial Narrow" w:hAnsi="Arial Narrow"/>
        </w:rPr>
        <w:t>solicitando, atendiendo</w:t>
      </w:r>
      <w:r>
        <w:rPr>
          <w:rFonts w:ascii="Arial Narrow" w:hAnsi="Arial Narrow"/>
        </w:rPr>
        <w:t xml:space="preserve"> </w:t>
      </w:r>
      <w:r>
        <w:rPr>
          <w:rFonts w:ascii="Arial Narrow" w:hAnsi="Arial Narrow"/>
        </w:rPr>
        <w:lastRenderedPageBreak/>
        <w:t>al sistema de plantación urbana.</w:t>
      </w:r>
      <w:r w:rsidR="00E7698C">
        <w:rPr>
          <w:rFonts w:ascii="Arial Narrow" w:hAnsi="Arial Narrow"/>
        </w:rPr>
        <w:t>__________________________________________________________________________________________________________________________________________________________</w:t>
      </w:r>
    </w:p>
    <w:p w14:paraId="2AFEF607" w14:textId="77777777" w:rsidR="00E7698C" w:rsidRDefault="00E7698C" w:rsidP="00F620D9">
      <w:pPr>
        <w:jc w:val="both"/>
        <w:rPr>
          <w:rFonts w:ascii="Arial Narrow" w:hAnsi="Arial Narrow"/>
        </w:rPr>
      </w:pPr>
    </w:p>
    <w:p w14:paraId="262061D2" w14:textId="77777777" w:rsidR="00F620D9" w:rsidRDefault="00F620D9" w:rsidP="00F620D9">
      <w:pPr>
        <w:jc w:val="both"/>
        <w:rPr>
          <w:rFonts w:ascii="Arial Narrow" w:hAnsi="Arial Narrow"/>
        </w:rPr>
      </w:pPr>
      <w:r>
        <w:rPr>
          <w:rFonts w:ascii="Arial Narrow" w:hAnsi="Arial Narrow"/>
        </w:rPr>
        <w:t>La regiduría presidente de esta comisión, considera que de ser así, se estaría aplicando lo relacionado a Planeación Urbana  y el espíritu  de la ley de regularización y titulación de predios, así como el Reglamento de Regularización y Titulación de Predios del Municipio de San Pedro Tlaquepaque, es buscar en todo momento, los mecanismos y trámites agiles, que de celeridad a lograr el título pretendiendo así dar certeza jurídica al patrimonio  de quienes poseen un predio en condición es de regularizar.</w:t>
      </w:r>
    </w:p>
    <w:p w14:paraId="4355737B" w14:textId="25413AA4" w:rsidR="00F620D9" w:rsidRDefault="00F620D9" w:rsidP="00F620D9">
      <w:pPr>
        <w:jc w:val="both"/>
        <w:rPr>
          <w:rFonts w:ascii="Arial Narrow" w:hAnsi="Arial Narrow"/>
        </w:rPr>
      </w:pPr>
      <w:r>
        <w:rPr>
          <w:rFonts w:ascii="Arial Narrow" w:hAnsi="Arial Narrow"/>
        </w:rPr>
        <w:t>Explica los que son de hecho por ejemplo no dan las medidas de las calles, no hay área verde sin embargo son colonia que ya están y se da una situación de hecho.</w:t>
      </w:r>
      <w:r w:rsidR="00E7698C">
        <w:rPr>
          <w:rFonts w:ascii="Arial Narrow" w:hAnsi="Arial Narrow"/>
        </w:rPr>
        <w:t>___________________________________________________________________________________________________________________________________________________________</w:t>
      </w:r>
    </w:p>
    <w:p w14:paraId="52735C93" w14:textId="77777777" w:rsidR="00E7698C" w:rsidRDefault="00E7698C" w:rsidP="00F620D9">
      <w:pPr>
        <w:jc w:val="both"/>
        <w:rPr>
          <w:rFonts w:ascii="Arial Narrow" w:hAnsi="Arial Narrow"/>
        </w:rPr>
      </w:pPr>
    </w:p>
    <w:p w14:paraId="403C0662" w14:textId="77777777" w:rsidR="00F620D9" w:rsidRDefault="00F620D9" w:rsidP="00F620D9">
      <w:pPr>
        <w:jc w:val="both"/>
        <w:rPr>
          <w:rFonts w:ascii="Arial Narrow" w:hAnsi="Arial Narrow"/>
        </w:rPr>
      </w:pPr>
      <w:r>
        <w:rPr>
          <w:rFonts w:ascii="Arial Narrow" w:hAnsi="Arial Narrow"/>
        </w:rPr>
        <w:t>Fue lo que se aprobó en la sesión del día 26 de Julio de este año. Por otro lado, esta comisión atendió la invitación que le hicieron habitantes de las siguientes colonias:</w:t>
      </w:r>
    </w:p>
    <w:p w14:paraId="59CDA921" w14:textId="77777777" w:rsidR="00F620D9" w:rsidRDefault="00F620D9" w:rsidP="00F620D9">
      <w:pPr>
        <w:jc w:val="both"/>
        <w:rPr>
          <w:rFonts w:ascii="Arial Narrow" w:hAnsi="Arial Narrow"/>
        </w:rPr>
      </w:pPr>
      <w:r>
        <w:rPr>
          <w:rFonts w:ascii="Arial Narrow" w:hAnsi="Arial Narrow"/>
        </w:rPr>
        <w:t>Francisco I Madero I y II, a ellos tienen un promedio de 15 años en posesión de sus predios, aunque durante este periodo muchos predios han cambiado de dueño ya que los originales compradores han ido vendiendo, a otras personas y no han tenido el cuidado incluso de elaborar contratos de compraventas, por lo que a través de la presidencia se les apoyo haciendo los contratos respectivos.</w:t>
      </w:r>
    </w:p>
    <w:p w14:paraId="41DE346D" w14:textId="77777777" w:rsidR="00F620D9" w:rsidRDefault="00F620D9" w:rsidP="00F620D9">
      <w:pPr>
        <w:jc w:val="both"/>
        <w:rPr>
          <w:rFonts w:ascii="Arial Narrow" w:hAnsi="Arial Narrow"/>
        </w:rPr>
      </w:pPr>
      <w:r>
        <w:rPr>
          <w:rFonts w:ascii="Arial Narrow" w:hAnsi="Arial Narrow"/>
        </w:rPr>
        <w:t>En estos polígonos actualmente se les está dando acompañamiento a su trámite, ya que se ha avanzado en un porcentaje interesante ellos ya tienen su comité, mismo que fueron protestados para la dirección de participación ciudadana, los presidentes son: Polígono una Apolinar Ramos, polígono dos Roberto Ramos.</w:t>
      </w:r>
    </w:p>
    <w:p w14:paraId="048E007C" w14:textId="77777777" w:rsidR="00F620D9" w:rsidRDefault="00F620D9" w:rsidP="00F620D9">
      <w:pPr>
        <w:jc w:val="both"/>
        <w:rPr>
          <w:rFonts w:ascii="Arial Narrow" w:hAnsi="Arial Narrow"/>
        </w:rPr>
      </w:pPr>
      <w:r>
        <w:rPr>
          <w:rFonts w:ascii="Arial Narrow" w:hAnsi="Arial Narrow"/>
        </w:rPr>
        <w:t>Y actualmente están en la elaboración de sus planos que regularice la comisión, otra de las colonias que solicito apoyo en la de plan de oriente de san juan Martin de las flores respecto del polígono que se encuentra entre la calle pípila, santa Cecilia y camino rojo.</w:t>
      </w:r>
    </w:p>
    <w:p w14:paraId="56B54214" w14:textId="5B5FED86" w:rsidR="00F620D9" w:rsidRDefault="00F620D9" w:rsidP="00F620D9">
      <w:pPr>
        <w:jc w:val="both"/>
        <w:rPr>
          <w:rFonts w:ascii="Arial Narrow" w:hAnsi="Arial Narrow"/>
        </w:rPr>
      </w:pPr>
      <w:r>
        <w:rPr>
          <w:rFonts w:ascii="Arial Narrow" w:hAnsi="Arial Narrow"/>
        </w:rPr>
        <w:t>Ahí en ese polígono son 36 predios aproximadamente, cuyos dueños solicitan su regularización, por lo que a través de la regiduría y con apoyo de la C. Elizabeth que es una de las interesadas se llevó a cabo una reunión de información, en la que se explicó de forma breve en que consiste el trámite de regularización y cuáles serían los requisitos para integran los expedientes y se acordó continúan con ellos en su trámite.</w:t>
      </w:r>
      <w:r w:rsidR="00E7698C">
        <w:rPr>
          <w:rFonts w:ascii="Arial Narrow" w:hAnsi="Arial Narrow"/>
        </w:rPr>
        <w:t>__________________________________________________________________________________________________________________________________________________________</w:t>
      </w:r>
    </w:p>
    <w:p w14:paraId="0A280773" w14:textId="77777777" w:rsidR="00E7698C" w:rsidRDefault="00E7698C" w:rsidP="00F620D9">
      <w:pPr>
        <w:jc w:val="both"/>
        <w:rPr>
          <w:rFonts w:ascii="Arial Narrow" w:hAnsi="Arial Narrow"/>
        </w:rPr>
      </w:pPr>
    </w:p>
    <w:p w14:paraId="02B4D97A" w14:textId="77777777" w:rsidR="00F620D9" w:rsidRDefault="00F620D9" w:rsidP="00F620D9">
      <w:pPr>
        <w:jc w:val="both"/>
        <w:rPr>
          <w:rFonts w:ascii="Arial Narrow" w:hAnsi="Arial Narrow"/>
        </w:rPr>
      </w:pPr>
      <w:r>
        <w:rPr>
          <w:rFonts w:ascii="Arial Narrow" w:hAnsi="Arial Narrow"/>
        </w:rPr>
        <w:t>Otra de las colonias que solicito apoyo es la de Plan de Oriente de San Martin de Las Flores, respecto del polígono que se encuentra entre la Calle Pípila, Santa Cecilia y comino Rojo.</w:t>
      </w:r>
    </w:p>
    <w:p w14:paraId="6F07D97C" w14:textId="09C0C365" w:rsidR="00F620D9" w:rsidRDefault="00F620D9" w:rsidP="00F620D9">
      <w:pPr>
        <w:jc w:val="both"/>
        <w:rPr>
          <w:rFonts w:ascii="Arial Narrow" w:hAnsi="Arial Narrow"/>
        </w:rPr>
      </w:pPr>
      <w:r>
        <w:rPr>
          <w:rFonts w:ascii="Arial Narrow" w:hAnsi="Arial Narrow"/>
        </w:rPr>
        <w:lastRenderedPageBreak/>
        <w:t xml:space="preserve">Ahí en ese polígono son 36 predios aproximadamente, cuyos dueños solicitan su regularización, para lo que a través de la Regiduría y con apoyo de la C. </w:t>
      </w:r>
      <w:proofErr w:type="gramStart"/>
      <w:r>
        <w:rPr>
          <w:rFonts w:ascii="Arial Narrow" w:hAnsi="Arial Narrow"/>
        </w:rPr>
        <w:t>Elizabeth ,</w:t>
      </w:r>
      <w:proofErr w:type="gramEnd"/>
      <w:r>
        <w:rPr>
          <w:rFonts w:ascii="Arial Narrow" w:hAnsi="Arial Narrow"/>
        </w:rPr>
        <w:t xml:space="preserve"> que es una de las interesadas se lleva a cabo una reunión de información, en la que se lo explica de forma breve en que consiste el trámite de Regularización y cuáles serían los requisitos para integrar los expedientes y se acordó continuar con ellos en su trámite.</w:t>
      </w:r>
      <w:r w:rsidR="00E7698C">
        <w:rPr>
          <w:rFonts w:ascii="Arial Narrow" w:hAnsi="Arial Narrow"/>
        </w:rPr>
        <w:t>__________________________________________________________________________________________________________________________________________________________</w:t>
      </w:r>
    </w:p>
    <w:p w14:paraId="4314BBDA" w14:textId="77777777" w:rsidR="00E7698C" w:rsidRDefault="00E7698C" w:rsidP="00F620D9">
      <w:pPr>
        <w:jc w:val="both"/>
        <w:rPr>
          <w:rFonts w:ascii="Arial Narrow" w:hAnsi="Arial Narrow"/>
        </w:rPr>
      </w:pPr>
    </w:p>
    <w:p w14:paraId="1B2F64C9" w14:textId="3C4A7CF7" w:rsidR="00F620D9" w:rsidRDefault="00F620D9" w:rsidP="00F620D9">
      <w:pPr>
        <w:jc w:val="both"/>
        <w:rPr>
          <w:rFonts w:ascii="Arial Narrow" w:hAnsi="Arial Narrow"/>
        </w:rPr>
      </w:pPr>
      <w:r>
        <w:rPr>
          <w:rFonts w:ascii="Arial Narrow" w:hAnsi="Arial Narrow"/>
        </w:rPr>
        <w:t xml:space="preserve">Otra colonia que solicito apoyo a la Regiduría es la Capacha, a través de C. Oscar mismo que dio los antecedentes de este trámite, puesto que esta colonia ya tiene varios años buscando se regularice y no ha sido posible, porque la escritura que evalúa el polígono en </w:t>
      </w:r>
      <w:r w:rsidR="00E7698C">
        <w:rPr>
          <w:rFonts w:ascii="Arial Narrow" w:hAnsi="Arial Narrow"/>
        </w:rPr>
        <w:t>trámite</w:t>
      </w:r>
      <w:r>
        <w:rPr>
          <w:rFonts w:ascii="Arial Narrow" w:hAnsi="Arial Narrow"/>
        </w:rPr>
        <w:t xml:space="preserve"> de Regularización queda con una hipoteca y un embargo, para lo que les fue suspendido su trámite, ya que uno de los requisitos es que uno de los requisitos del </w:t>
      </w:r>
      <w:r w:rsidR="00E7698C">
        <w:rPr>
          <w:rFonts w:ascii="Arial Narrow" w:hAnsi="Arial Narrow"/>
        </w:rPr>
        <w:t>título</w:t>
      </w:r>
      <w:r>
        <w:rPr>
          <w:rFonts w:ascii="Arial Narrow" w:hAnsi="Arial Narrow"/>
        </w:rPr>
        <w:t xml:space="preserve"> que ampara el predio no se encuentre con gravamen alguno, y es pues a través de la regiduría que en este momento se </w:t>
      </w:r>
      <w:r w:rsidR="00E7698C">
        <w:rPr>
          <w:rFonts w:ascii="Arial Narrow" w:hAnsi="Arial Narrow"/>
        </w:rPr>
        <w:t>está</w:t>
      </w:r>
      <w:r>
        <w:rPr>
          <w:rFonts w:ascii="Arial Narrow" w:hAnsi="Arial Narrow"/>
        </w:rPr>
        <w:t xml:space="preserve"> estudiando la cancelación de hipoteca y el levantamiento de embargo, en virtud de dichos créditos en su momento fueron pagados solo omitieron las cancelación correspondiente.</w:t>
      </w:r>
      <w:r w:rsidR="00E7698C">
        <w:rPr>
          <w:rFonts w:ascii="Arial Narrow" w:hAnsi="Arial Narrow"/>
        </w:rPr>
        <w:t>___________________________________________________________________________________________________________________________________________________</w:t>
      </w:r>
    </w:p>
    <w:p w14:paraId="44036260" w14:textId="77777777" w:rsidR="00F620D9" w:rsidRDefault="00F620D9" w:rsidP="00F620D9">
      <w:pPr>
        <w:jc w:val="both"/>
        <w:rPr>
          <w:rFonts w:ascii="Arial Narrow" w:hAnsi="Arial Narrow"/>
        </w:rPr>
      </w:pPr>
    </w:p>
    <w:p w14:paraId="46A15F46" w14:textId="16668A4D" w:rsidR="00F620D9" w:rsidRDefault="00F620D9" w:rsidP="00F620D9">
      <w:pPr>
        <w:jc w:val="both"/>
        <w:rPr>
          <w:rFonts w:ascii="Arial Narrow" w:hAnsi="Arial Narrow"/>
        </w:rPr>
      </w:pPr>
      <w:r>
        <w:rPr>
          <w:rFonts w:ascii="Arial Narrow" w:hAnsi="Arial Narrow"/>
        </w:rPr>
        <w:t>En la colonia las huertas se invitaron a la regiduría a que conociera la situación de un polígono esta invitación la hizo el Sr. Jorge Rodríguez, quien invito a sus vecinos a escuchar el asesoramiento de la importancia de regularizar sus predios el problema es sus predios son ejidales y el municipio no es la autoridad facultada para localizar esos predios se les ofrece acompañamiento ante esas autoridades.</w:t>
      </w:r>
      <w:r w:rsidR="00E7698C">
        <w:rPr>
          <w:rFonts w:ascii="Arial Narrow" w:hAnsi="Arial Narrow"/>
        </w:rPr>
        <w:t>______________________________________________________________________________________________________________________________________________________</w:t>
      </w:r>
    </w:p>
    <w:p w14:paraId="37D0D660" w14:textId="3B953207" w:rsidR="00F620D9" w:rsidRDefault="00F620D9" w:rsidP="00F620D9">
      <w:pPr>
        <w:jc w:val="both"/>
        <w:rPr>
          <w:rFonts w:ascii="Arial Narrow" w:hAnsi="Arial Narrow"/>
        </w:rPr>
      </w:pPr>
      <w:r>
        <w:rPr>
          <w:rFonts w:ascii="Arial Narrow" w:hAnsi="Arial Narrow"/>
        </w:rPr>
        <w:t xml:space="preserve">Y por último se atendió un polígono de san pedrito, que se encuentra en la calle </w:t>
      </w:r>
      <w:proofErr w:type="spellStart"/>
      <w:r>
        <w:rPr>
          <w:rFonts w:ascii="Arial Narrow" w:hAnsi="Arial Narrow"/>
        </w:rPr>
        <w:t>cacalicao</w:t>
      </w:r>
      <w:proofErr w:type="spellEnd"/>
      <w:r>
        <w:rPr>
          <w:rFonts w:ascii="Arial Narrow" w:hAnsi="Arial Narrow"/>
        </w:rPr>
        <w:t xml:space="preserve">, solicitud que hiciera el Sr. Oscar., se procedió a darles una orientación en la forma de </w:t>
      </w:r>
      <w:r w:rsidR="00E7698C">
        <w:rPr>
          <w:rFonts w:ascii="Arial Narrow" w:hAnsi="Arial Narrow"/>
        </w:rPr>
        <w:t>cómo</w:t>
      </w:r>
      <w:r>
        <w:rPr>
          <w:rFonts w:ascii="Arial Narrow" w:hAnsi="Arial Narrow"/>
        </w:rPr>
        <w:t xml:space="preserve"> llevar a cabo los tramites y se acordó apoyarlos en la Regularización de los expedientes.</w:t>
      </w:r>
      <w:r w:rsidR="00E7698C">
        <w:rPr>
          <w:rFonts w:ascii="Arial Narrow" w:hAnsi="Arial Narrow"/>
        </w:rPr>
        <w:t>______________________________________________________________________________________________________________________________________________________</w:t>
      </w:r>
    </w:p>
    <w:p w14:paraId="441C84D8" w14:textId="77777777" w:rsidR="00F620D9" w:rsidRDefault="00F620D9" w:rsidP="00F620D9">
      <w:pPr>
        <w:jc w:val="both"/>
        <w:rPr>
          <w:rFonts w:ascii="Arial Narrow" w:hAnsi="Arial Narrow"/>
        </w:rPr>
      </w:pPr>
    </w:p>
    <w:p w14:paraId="15211BC0" w14:textId="77777777" w:rsidR="00F620D9" w:rsidRDefault="00F620D9" w:rsidP="00F620D9">
      <w:pPr>
        <w:jc w:val="both"/>
        <w:rPr>
          <w:rFonts w:ascii="Arial Narrow" w:hAnsi="Arial Narrow"/>
        </w:rPr>
      </w:pPr>
      <w:r>
        <w:rPr>
          <w:rFonts w:ascii="Arial Narrow" w:hAnsi="Arial Narrow"/>
        </w:rPr>
        <w:t xml:space="preserve">Para desahogar el Cuarto Punto del orden del día Asuntos Generales, se les pregunta a los integrantes de esta Comisión </w:t>
      </w:r>
      <w:proofErr w:type="gramStart"/>
      <w:r>
        <w:rPr>
          <w:rFonts w:ascii="Arial Narrow" w:hAnsi="Arial Narrow"/>
        </w:rPr>
        <w:t>Edilicia</w:t>
      </w:r>
      <w:proofErr w:type="gramEnd"/>
      <w:r>
        <w:rPr>
          <w:rFonts w:ascii="Arial Narrow" w:hAnsi="Arial Narrow"/>
        </w:rPr>
        <w:t xml:space="preserve"> si tienen algún tema que tratar levanten su mano para enlistarlos.</w:t>
      </w:r>
    </w:p>
    <w:p w14:paraId="323260F4" w14:textId="77777777" w:rsidR="00F620D9" w:rsidRDefault="00F620D9" w:rsidP="00F620D9">
      <w:pPr>
        <w:jc w:val="both"/>
        <w:rPr>
          <w:rFonts w:ascii="Arial Narrow" w:hAnsi="Arial Narrow"/>
        </w:rPr>
      </w:pPr>
    </w:p>
    <w:p w14:paraId="51BE4010" w14:textId="48AEF64D" w:rsidR="00F620D9" w:rsidRDefault="00F620D9" w:rsidP="00F620D9">
      <w:pPr>
        <w:jc w:val="both"/>
        <w:rPr>
          <w:rFonts w:ascii="Arial Narrow" w:hAnsi="Arial Narrow"/>
        </w:rPr>
      </w:pPr>
      <w:r>
        <w:rPr>
          <w:rFonts w:ascii="Arial Narrow" w:hAnsi="Arial Narrow"/>
        </w:rPr>
        <w:t>__________________________</w:t>
      </w:r>
      <w:r w:rsidR="00E7698C">
        <w:rPr>
          <w:rFonts w:ascii="Arial Narrow" w:hAnsi="Arial Narrow"/>
        </w:rPr>
        <w:t>______________________________________________________________________________________________________________________________________________________________________________________________________________________</w:t>
      </w:r>
    </w:p>
    <w:p w14:paraId="76063BD1" w14:textId="77777777" w:rsidR="00F620D9" w:rsidRDefault="00F620D9" w:rsidP="00F620D9">
      <w:pPr>
        <w:jc w:val="both"/>
        <w:rPr>
          <w:rFonts w:ascii="Arial Narrow" w:hAnsi="Arial Narrow" w:cs="Arial"/>
        </w:rPr>
      </w:pPr>
    </w:p>
    <w:p w14:paraId="6831A9D3" w14:textId="5139A67D" w:rsidR="00F620D9" w:rsidRDefault="00F620D9" w:rsidP="00F620D9">
      <w:pPr>
        <w:jc w:val="both"/>
        <w:rPr>
          <w:rFonts w:ascii="Arial Narrow" w:hAnsi="Arial Narrow"/>
        </w:rPr>
      </w:pPr>
      <w:r>
        <w:rPr>
          <w:rFonts w:ascii="Arial Narrow" w:hAnsi="Arial Narrow"/>
        </w:rPr>
        <w:t xml:space="preserve">No habiendo otros asuntos que tratar, pasemos al </w:t>
      </w:r>
      <w:r>
        <w:rPr>
          <w:rFonts w:ascii="Arial Narrow" w:hAnsi="Arial Narrow"/>
          <w:lang w:val="es-MX"/>
        </w:rPr>
        <w:t xml:space="preserve">Quinto Punto, Clausura de la Sesión. Por lo que </w:t>
      </w:r>
      <w:r>
        <w:rPr>
          <w:rFonts w:ascii="Arial Narrow" w:hAnsi="Arial Narrow"/>
        </w:rPr>
        <w:t xml:space="preserve">se declara clausurada la Séptima Sesión de la Comisión </w:t>
      </w:r>
      <w:proofErr w:type="gramStart"/>
      <w:r>
        <w:rPr>
          <w:rFonts w:ascii="Arial Narrow" w:hAnsi="Arial Narrow"/>
        </w:rPr>
        <w:t>Edilicia</w:t>
      </w:r>
      <w:proofErr w:type="gramEnd"/>
      <w:r>
        <w:rPr>
          <w:rFonts w:ascii="Arial Narrow" w:hAnsi="Arial Narrow"/>
        </w:rPr>
        <w:t xml:space="preserve"> de Regularización de Predios, correspondiente al 25 de julio de 2022, siendo las 12:</w:t>
      </w:r>
      <w:r w:rsidR="00385EB3">
        <w:rPr>
          <w:rFonts w:ascii="Arial Narrow" w:hAnsi="Arial Narrow"/>
        </w:rPr>
        <w:t>16</w:t>
      </w:r>
      <w:r>
        <w:rPr>
          <w:rFonts w:ascii="Arial Narrow" w:hAnsi="Arial Narrow"/>
        </w:rPr>
        <w:t xml:space="preserve"> </w:t>
      </w:r>
      <w:proofErr w:type="spellStart"/>
      <w:r>
        <w:rPr>
          <w:rFonts w:ascii="Arial Narrow" w:hAnsi="Arial Narrow"/>
        </w:rPr>
        <w:t>hrs</w:t>
      </w:r>
      <w:proofErr w:type="spellEnd"/>
      <w:r>
        <w:rPr>
          <w:rFonts w:ascii="Arial Narrow" w:hAnsi="Arial Narrow"/>
        </w:rPr>
        <w:t>.</w:t>
      </w:r>
    </w:p>
    <w:p w14:paraId="544CE8E1" w14:textId="77777777" w:rsidR="00F620D9" w:rsidRDefault="00F620D9" w:rsidP="00F620D9">
      <w:pPr>
        <w:jc w:val="both"/>
        <w:rPr>
          <w:rFonts w:ascii="Arial Narrow" w:hAnsi="Arial Narrow"/>
        </w:rPr>
      </w:pPr>
    </w:p>
    <w:p w14:paraId="258EE8CA" w14:textId="77777777" w:rsidR="00F620D9" w:rsidRDefault="00F620D9" w:rsidP="00F620D9">
      <w:pPr>
        <w:jc w:val="both"/>
        <w:rPr>
          <w:rFonts w:ascii="Arial Narrow" w:hAnsi="Arial Narrow"/>
        </w:rPr>
      </w:pPr>
      <w:r>
        <w:rPr>
          <w:rFonts w:ascii="Arial Narrow" w:hAnsi="Arial Narrow"/>
        </w:rPr>
        <w:t>Les agradezco su presencia y puntualidad.</w:t>
      </w:r>
    </w:p>
    <w:p w14:paraId="76855A2E" w14:textId="77777777" w:rsidR="00F620D9" w:rsidRDefault="00F620D9" w:rsidP="00F620D9">
      <w:pPr>
        <w:spacing w:line="240" w:lineRule="atLeast"/>
        <w:jc w:val="both"/>
        <w:rPr>
          <w:rFonts w:ascii="Arial Narrow" w:hAnsi="Arial Narrow"/>
        </w:rPr>
      </w:pPr>
    </w:p>
    <w:p w14:paraId="2549AF45" w14:textId="77777777" w:rsidR="00E238E0" w:rsidRDefault="00E238E0" w:rsidP="00BD1952">
      <w:pPr>
        <w:jc w:val="both"/>
        <w:rPr>
          <w:rFonts w:ascii="Arial Narrow" w:hAnsi="Arial Narrow"/>
          <w:sz w:val="28"/>
          <w:szCs w:val="28"/>
        </w:rPr>
      </w:pPr>
    </w:p>
    <w:p w14:paraId="16D5B0E0" w14:textId="77777777" w:rsidR="0080793F" w:rsidRDefault="0080793F" w:rsidP="00B32F2D">
      <w:pPr>
        <w:spacing w:line="240" w:lineRule="atLeast"/>
        <w:jc w:val="center"/>
        <w:rPr>
          <w:rFonts w:ascii="Arial Narrow" w:hAnsi="Arial Narrow"/>
          <w:b/>
          <w:sz w:val="30"/>
          <w:szCs w:val="30"/>
          <w:lang w:val="es-MX"/>
        </w:rPr>
      </w:pPr>
    </w:p>
    <w:p w14:paraId="1EEF4DCE" w14:textId="77777777" w:rsidR="0080793F" w:rsidRPr="00E7698C" w:rsidRDefault="0080793F" w:rsidP="00B32F2D">
      <w:pPr>
        <w:spacing w:line="240" w:lineRule="atLeast"/>
        <w:jc w:val="center"/>
        <w:rPr>
          <w:rFonts w:ascii="Arial Narrow" w:hAnsi="Arial Narrow"/>
          <w:b/>
          <w:sz w:val="28"/>
          <w:szCs w:val="28"/>
          <w:lang w:val="es-MX"/>
        </w:rPr>
      </w:pPr>
    </w:p>
    <w:p w14:paraId="5D8895CD" w14:textId="77777777" w:rsidR="0044589B"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2654D7" w:rsidRPr="00E7698C">
        <w:rPr>
          <w:rFonts w:ascii="Arial Narrow" w:hAnsi="Arial Narrow"/>
          <w:b/>
          <w:sz w:val="28"/>
          <w:szCs w:val="28"/>
          <w:lang w:val="es-MX"/>
        </w:rPr>
        <w:t xml:space="preserve">Jael </w:t>
      </w:r>
      <w:proofErr w:type="spellStart"/>
      <w:r w:rsidR="002654D7" w:rsidRPr="00E7698C">
        <w:rPr>
          <w:rFonts w:ascii="Arial Narrow" w:hAnsi="Arial Narrow"/>
          <w:b/>
          <w:sz w:val="28"/>
          <w:szCs w:val="28"/>
          <w:lang w:val="es-MX"/>
        </w:rPr>
        <w:t>Chamu</w:t>
      </w:r>
      <w:proofErr w:type="spellEnd"/>
      <w:r w:rsidR="002654D7" w:rsidRPr="00E7698C">
        <w:rPr>
          <w:rFonts w:ascii="Arial Narrow" w:hAnsi="Arial Narrow"/>
          <w:b/>
          <w:sz w:val="28"/>
          <w:szCs w:val="28"/>
          <w:lang w:val="es-MX"/>
        </w:rPr>
        <w:t xml:space="preserve"> Ponce</w:t>
      </w:r>
    </w:p>
    <w:p w14:paraId="5BE7BBA1"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6415E761" w14:textId="77777777" w:rsidR="00B32F2D" w:rsidRPr="00E7698C" w:rsidRDefault="00B32F2D" w:rsidP="00B32F2D">
      <w:pPr>
        <w:spacing w:line="240" w:lineRule="atLeast"/>
        <w:jc w:val="center"/>
        <w:rPr>
          <w:rFonts w:ascii="Arial Narrow" w:hAnsi="Arial Narrow"/>
          <w:b/>
          <w:sz w:val="28"/>
          <w:szCs w:val="28"/>
          <w:lang w:val="es-MX"/>
        </w:rPr>
      </w:pPr>
    </w:p>
    <w:p w14:paraId="375A508D" w14:textId="77777777" w:rsidR="00B32F2D" w:rsidRPr="00E7698C" w:rsidRDefault="00B32F2D" w:rsidP="00B32F2D">
      <w:pPr>
        <w:spacing w:line="240" w:lineRule="atLeast"/>
        <w:jc w:val="center"/>
        <w:rPr>
          <w:rFonts w:ascii="Arial Narrow" w:hAnsi="Arial Narrow"/>
          <w:b/>
          <w:sz w:val="28"/>
          <w:szCs w:val="28"/>
          <w:lang w:val="es-MX"/>
        </w:rPr>
      </w:pPr>
    </w:p>
    <w:p w14:paraId="1ED102AC" w14:textId="77777777" w:rsidR="00B32F2D" w:rsidRPr="00E7698C" w:rsidRDefault="00B32F2D" w:rsidP="00B32F2D">
      <w:pPr>
        <w:spacing w:line="240" w:lineRule="atLeast"/>
        <w:jc w:val="center"/>
        <w:rPr>
          <w:rFonts w:ascii="Arial Narrow" w:hAnsi="Arial Narrow"/>
          <w:b/>
          <w:sz w:val="28"/>
          <w:szCs w:val="28"/>
          <w:lang w:val="es-MX"/>
        </w:rPr>
      </w:pPr>
    </w:p>
    <w:p w14:paraId="536044F8" w14:textId="77777777" w:rsidR="00246A37" w:rsidRPr="00E7698C" w:rsidRDefault="00246A37" w:rsidP="00B32F2D">
      <w:pPr>
        <w:spacing w:line="240" w:lineRule="atLeast"/>
        <w:jc w:val="center"/>
        <w:rPr>
          <w:rFonts w:ascii="Arial Narrow" w:hAnsi="Arial Narrow"/>
          <w:b/>
          <w:sz w:val="28"/>
          <w:szCs w:val="28"/>
          <w:lang w:val="es-MX"/>
        </w:rPr>
      </w:pPr>
    </w:p>
    <w:p w14:paraId="2F42B8AF" w14:textId="77777777" w:rsidR="002654D7"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 </w:t>
      </w:r>
      <w:r w:rsidR="002654D7" w:rsidRPr="00E7698C">
        <w:rPr>
          <w:rFonts w:ascii="Arial Narrow" w:hAnsi="Arial Narrow"/>
          <w:b/>
          <w:sz w:val="28"/>
          <w:szCs w:val="28"/>
          <w:lang w:val="es-MX"/>
        </w:rPr>
        <w:t>Jorge Eduardo González de la Torre</w:t>
      </w:r>
    </w:p>
    <w:p w14:paraId="2DB3DC34"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68138D6E" w14:textId="77777777" w:rsidR="00B32F2D" w:rsidRPr="00E7698C" w:rsidRDefault="00B32F2D" w:rsidP="00B32F2D">
      <w:pPr>
        <w:spacing w:line="240" w:lineRule="atLeast"/>
        <w:jc w:val="center"/>
        <w:rPr>
          <w:rFonts w:ascii="Arial Narrow" w:hAnsi="Arial Narrow"/>
          <w:b/>
          <w:sz w:val="28"/>
          <w:szCs w:val="28"/>
          <w:lang w:val="es-MX"/>
        </w:rPr>
      </w:pPr>
    </w:p>
    <w:p w14:paraId="5125AD4C" w14:textId="77777777" w:rsidR="00BD1952" w:rsidRPr="00E7698C" w:rsidRDefault="00BD1952" w:rsidP="005864D3">
      <w:pPr>
        <w:spacing w:line="240" w:lineRule="atLeast"/>
        <w:rPr>
          <w:rFonts w:ascii="Arial Narrow" w:hAnsi="Arial Narrow"/>
          <w:b/>
          <w:sz w:val="28"/>
          <w:szCs w:val="28"/>
          <w:lang w:val="es-MX"/>
        </w:rPr>
      </w:pPr>
    </w:p>
    <w:p w14:paraId="2D760B83" w14:textId="77777777" w:rsidR="00BD1952" w:rsidRPr="00E7698C" w:rsidRDefault="00BD1952" w:rsidP="00B32F2D">
      <w:pPr>
        <w:spacing w:line="240" w:lineRule="atLeast"/>
        <w:jc w:val="center"/>
        <w:rPr>
          <w:rFonts w:ascii="Arial Narrow" w:hAnsi="Arial Narrow"/>
          <w:b/>
          <w:sz w:val="28"/>
          <w:szCs w:val="28"/>
          <w:lang w:val="es-MX"/>
        </w:rPr>
      </w:pPr>
    </w:p>
    <w:p w14:paraId="24A45E55" w14:textId="77777777" w:rsidR="00BD1952" w:rsidRPr="00E7698C" w:rsidRDefault="00BD1952" w:rsidP="00B32F2D">
      <w:pPr>
        <w:spacing w:line="240" w:lineRule="atLeast"/>
        <w:jc w:val="center"/>
        <w:rPr>
          <w:rFonts w:ascii="Arial Narrow" w:hAnsi="Arial Narrow"/>
          <w:b/>
          <w:sz w:val="28"/>
          <w:szCs w:val="28"/>
          <w:lang w:val="es-MX"/>
        </w:rPr>
      </w:pPr>
    </w:p>
    <w:p w14:paraId="50C3B021" w14:textId="77777777" w:rsidR="00B32F2D"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B32F2D" w:rsidRPr="00E7698C">
        <w:rPr>
          <w:rFonts w:ascii="Arial Narrow" w:hAnsi="Arial Narrow"/>
          <w:b/>
          <w:sz w:val="28"/>
          <w:szCs w:val="28"/>
          <w:lang w:val="es-MX"/>
        </w:rPr>
        <w:t>Anabel Ávila Martínez</w:t>
      </w:r>
    </w:p>
    <w:p w14:paraId="7E48C63D"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Presidenta de la Comisión de Regularización de Predios</w:t>
      </w:r>
    </w:p>
    <w:p w14:paraId="48EA13B6" w14:textId="77777777" w:rsidR="00B32F2D" w:rsidRPr="00E7698C" w:rsidRDefault="00B32F2D" w:rsidP="00B32F2D">
      <w:pPr>
        <w:spacing w:line="240" w:lineRule="atLeast"/>
        <w:jc w:val="both"/>
        <w:rPr>
          <w:rFonts w:ascii="Arial Narrow" w:hAnsi="Arial Narrow"/>
          <w:b/>
          <w:sz w:val="28"/>
          <w:szCs w:val="28"/>
          <w:lang w:val="es-MX"/>
        </w:rPr>
      </w:pPr>
    </w:p>
    <w:p w14:paraId="57030934" w14:textId="77777777" w:rsidR="00B32F2D" w:rsidRPr="00E7698C" w:rsidRDefault="00B32F2D" w:rsidP="00B32F2D">
      <w:pPr>
        <w:jc w:val="both"/>
        <w:rPr>
          <w:rFonts w:ascii="Arial Narrow" w:hAnsi="Arial Narrow"/>
          <w:sz w:val="28"/>
          <w:szCs w:val="28"/>
          <w:lang w:val="es-MX"/>
        </w:rPr>
      </w:pPr>
    </w:p>
    <w:p w14:paraId="2A84F2CC" w14:textId="77777777" w:rsidR="00B32F2D" w:rsidRPr="00E7698C" w:rsidRDefault="00B32F2D" w:rsidP="00B32F2D">
      <w:pPr>
        <w:jc w:val="both"/>
        <w:rPr>
          <w:rFonts w:ascii="Arial Narrow" w:hAnsi="Arial Narrow"/>
          <w:sz w:val="28"/>
          <w:szCs w:val="28"/>
          <w:lang w:val="es-MX"/>
        </w:rPr>
      </w:pPr>
    </w:p>
    <w:p w14:paraId="49634CF5" w14:textId="77777777" w:rsidR="00B32F2D" w:rsidRPr="00E7698C" w:rsidRDefault="00B32F2D" w:rsidP="008247A1">
      <w:pPr>
        <w:spacing w:line="240" w:lineRule="atLeast"/>
        <w:jc w:val="both"/>
        <w:rPr>
          <w:rFonts w:ascii="Arial Narrow" w:hAnsi="Arial Narrow"/>
          <w:sz w:val="28"/>
          <w:szCs w:val="28"/>
        </w:rPr>
      </w:pPr>
    </w:p>
    <w:sectPr w:rsidR="00B32F2D" w:rsidRPr="00E7698C" w:rsidSect="00EE4022">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8494" w14:textId="77777777" w:rsidR="008B1257" w:rsidRDefault="008B1257" w:rsidP="006963E7">
      <w:r>
        <w:separator/>
      </w:r>
    </w:p>
  </w:endnote>
  <w:endnote w:type="continuationSeparator" w:id="0">
    <w:p w14:paraId="1CD07B13" w14:textId="77777777" w:rsidR="008B1257" w:rsidRDefault="008B1257"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E90" w14:textId="3E373D4D" w:rsidR="00CF777B" w:rsidRDefault="00CF777B">
    <w:pPr>
      <w:pStyle w:val="Piedepgina"/>
      <w:pBdr>
        <w:top w:val="thinThickSmallGap" w:sz="24" w:space="1" w:color="622423" w:themeColor="accent2" w:themeShade="7F"/>
      </w:pBdr>
      <w:rPr>
        <w:rFonts w:asciiTheme="majorHAnsi" w:eastAsiaTheme="majorEastAsia" w:hAnsiTheme="majorHAnsi" w:cstheme="majorBidi"/>
      </w:rPr>
    </w:pPr>
    <w:r>
      <w:rPr>
        <w:sz w:val="22"/>
        <w:szCs w:val="22"/>
        <w:lang w:val="es-MX"/>
      </w:rPr>
      <w:t>La presente página</w:t>
    </w:r>
    <w:r w:rsidRPr="00F90A4D">
      <w:rPr>
        <w:sz w:val="22"/>
        <w:szCs w:val="22"/>
        <w:lang w:val="es-MX"/>
      </w:rPr>
      <w:t xml:space="preserve"> pertenece a la Co</w:t>
    </w:r>
    <w:r w:rsidR="008450B9">
      <w:rPr>
        <w:sz w:val="22"/>
        <w:szCs w:val="22"/>
        <w:lang w:val="es-MX"/>
      </w:rPr>
      <w:t>misión de Regularización de Predios</w:t>
    </w:r>
    <w:r w:rsidR="008B2883">
      <w:rPr>
        <w:sz w:val="22"/>
        <w:szCs w:val="22"/>
        <w:lang w:val="es-MX"/>
      </w:rPr>
      <w:t xml:space="preserve"> </w:t>
    </w:r>
    <w:r w:rsidRPr="00F90A4D">
      <w:rPr>
        <w:sz w:val="22"/>
        <w:szCs w:val="22"/>
        <w:lang w:val="es-MX"/>
      </w:rPr>
      <w:t>del día</w:t>
    </w:r>
    <w:r w:rsidR="009D387D">
      <w:rPr>
        <w:sz w:val="22"/>
        <w:szCs w:val="22"/>
        <w:lang w:val="es-MX"/>
      </w:rPr>
      <w:t xml:space="preserve"> 2</w:t>
    </w:r>
    <w:r w:rsidR="00E7698C">
      <w:rPr>
        <w:sz w:val="22"/>
        <w:szCs w:val="22"/>
        <w:lang w:val="es-MX"/>
      </w:rPr>
      <w:t>5</w:t>
    </w:r>
    <w:r w:rsidR="009D387D">
      <w:rPr>
        <w:sz w:val="22"/>
        <w:szCs w:val="22"/>
        <w:lang w:val="es-MX"/>
      </w:rPr>
      <w:t xml:space="preserve"> jul</w:t>
    </w:r>
    <w:r w:rsidR="00340FFE">
      <w:rPr>
        <w:sz w:val="22"/>
        <w:szCs w:val="22"/>
        <w:lang w:val="es-MX"/>
      </w:rPr>
      <w:t>io</w:t>
    </w:r>
    <w:r w:rsidR="00246A37">
      <w:rPr>
        <w:sz w:val="22"/>
        <w:szCs w:val="22"/>
        <w:lang w:val="es-MX"/>
      </w:rPr>
      <w:t xml:space="preserve"> </w:t>
    </w:r>
    <w:r w:rsidR="00876045">
      <w:rPr>
        <w:sz w:val="22"/>
        <w:szCs w:val="22"/>
        <w:lang w:val="es-MX"/>
      </w:rPr>
      <w:t xml:space="preserve">  de 2022</w:t>
    </w:r>
    <w:r>
      <w:rPr>
        <w:sz w:val="22"/>
        <w:szCs w:val="22"/>
        <w:lang w:val="es-MX"/>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D387D" w:rsidRPr="009D387D">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157F71F4" w14:textId="77777777" w:rsidR="00276A27" w:rsidRDefault="00276A27" w:rsidP="00276A27">
    <w:pPr>
      <w:pStyle w:val="Piedepgina"/>
      <w:pBdr>
        <w:bottom w:val="single" w:sz="4" w:space="1" w:color="auto"/>
      </w:pBdr>
      <w:rPr>
        <w:sz w:val="22"/>
        <w:szCs w:val="2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E394" w14:textId="77777777" w:rsidR="008B1257" w:rsidRDefault="008B1257" w:rsidP="006963E7">
      <w:r>
        <w:separator/>
      </w:r>
    </w:p>
  </w:footnote>
  <w:footnote w:type="continuationSeparator" w:id="0">
    <w:p w14:paraId="1C161881" w14:textId="77777777" w:rsidR="008B1257" w:rsidRDefault="008B1257"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44A1" w14:textId="77777777" w:rsidR="00BF6A47" w:rsidRDefault="00BF6A47" w:rsidP="002654D7">
    <w:pPr>
      <w:pStyle w:val="Encabezado"/>
      <w:rPr>
        <w:rFonts w:eastAsiaTheme="majorEastAsia"/>
      </w:rPr>
    </w:pPr>
  </w:p>
  <w:p w14:paraId="1A3BCDA6" w14:textId="77777777" w:rsidR="002654D7" w:rsidRDefault="002654D7" w:rsidP="002654D7">
    <w:pPr>
      <w:pStyle w:val="Encabezado"/>
      <w:rPr>
        <w:rFonts w:eastAsiaTheme="majorEastAsia"/>
      </w:rPr>
    </w:pPr>
  </w:p>
  <w:p w14:paraId="034D2835" w14:textId="77777777" w:rsidR="002654D7" w:rsidRPr="00FF0D30" w:rsidRDefault="00FF0D30" w:rsidP="002654D7">
    <w:pPr>
      <w:pStyle w:val="Encabezado"/>
      <w:rPr>
        <w:rFonts w:eastAsiaTheme="majorEastAsia"/>
        <w:b/>
      </w:rPr>
    </w:pPr>
    <w:r>
      <w:rPr>
        <w:rFonts w:eastAsiaTheme="majorEastAsia"/>
      </w:rPr>
      <w:tab/>
      <w:t xml:space="preserve">                                                           </w:t>
    </w:r>
    <w:r w:rsidR="009B11FE">
      <w:rPr>
        <w:rFonts w:eastAsiaTheme="majorEastAsia"/>
      </w:rPr>
      <w:t xml:space="preserve">      </w:t>
    </w:r>
    <w:r w:rsidR="002654D7" w:rsidRPr="00FF0D30">
      <w:rPr>
        <w:rFonts w:eastAsiaTheme="majorEastAsia"/>
        <w:b/>
      </w:rPr>
      <w:t xml:space="preserve">Comisión </w:t>
    </w:r>
    <w:proofErr w:type="gramStart"/>
    <w:r w:rsidRPr="00FF0D30">
      <w:rPr>
        <w:rFonts w:eastAsiaTheme="majorEastAsia"/>
        <w:b/>
      </w:rPr>
      <w:t>Edilicia</w:t>
    </w:r>
    <w:proofErr w:type="gramEnd"/>
    <w:r w:rsidRPr="00FF0D30">
      <w:rPr>
        <w:rFonts w:eastAsiaTheme="majorEastAsia"/>
        <w:b/>
      </w:rPr>
      <w:t xml:space="preserve"> </w:t>
    </w:r>
    <w:r w:rsidR="002654D7" w:rsidRPr="00FF0D30">
      <w:rPr>
        <w:rFonts w:eastAsiaTheme="majorEastAsia"/>
        <w:b/>
      </w:rPr>
      <w:t>de Regularización de Predios</w:t>
    </w:r>
  </w:p>
  <w:p w14:paraId="420C36FF" w14:textId="15B2727F" w:rsidR="002654D7" w:rsidRPr="00FF0D30" w:rsidRDefault="00FF0D30" w:rsidP="002654D7">
    <w:pPr>
      <w:pStyle w:val="Encabezado"/>
      <w:rPr>
        <w:rFonts w:eastAsiaTheme="majorEastAsia"/>
        <w:b/>
      </w:rPr>
    </w:pPr>
    <w:r w:rsidRPr="00FF0D30">
      <w:rPr>
        <w:b/>
        <w:noProof/>
        <w:lang w:val="es-MX" w:eastAsia="es-MX"/>
      </w:rPr>
      <w:drawing>
        <wp:inline distT="0" distB="0" distL="0" distR="0" wp14:anchorId="78550081" wp14:editId="70015A4F">
          <wp:extent cx="1533525" cy="838200"/>
          <wp:effectExtent l="0" t="0" r="9525" b="0"/>
          <wp:docPr id="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838200"/>
                  </a:xfrm>
                  <a:prstGeom prst="rect">
                    <a:avLst/>
                  </a:prstGeom>
                </pic:spPr>
              </pic:pic>
            </a:graphicData>
          </a:graphic>
        </wp:inline>
      </w:drawing>
    </w:r>
    <w:r w:rsidR="002654D7" w:rsidRPr="00FF0D30">
      <w:rPr>
        <w:rFonts w:eastAsiaTheme="majorEastAsia"/>
        <w:b/>
      </w:rPr>
      <w:tab/>
    </w:r>
    <w:r w:rsidR="002654D7" w:rsidRPr="00FF0D30">
      <w:rPr>
        <w:rFonts w:eastAsiaTheme="majorEastAsia"/>
        <w:b/>
      </w:rPr>
      <w:tab/>
      <w:t xml:space="preserve">          </w:t>
    </w:r>
    <w:r>
      <w:rPr>
        <w:rFonts w:eastAsiaTheme="majorEastAsia"/>
        <w:b/>
      </w:rPr>
      <w:t xml:space="preserve">    </w:t>
    </w:r>
    <w:r w:rsidR="009D387D">
      <w:rPr>
        <w:rFonts w:eastAsiaTheme="majorEastAsia"/>
        <w:b/>
      </w:rPr>
      <w:t>2</w:t>
    </w:r>
    <w:r w:rsidR="00F620D9">
      <w:rPr>
        <w:rFonts w:eastAsiaTheme="majorEastAsia"/>
        <w:b/>
      </w:rPr>
      <w:t>5</w:t>
    </w:r>
    <w:r w:rsidR="009D387D">
      <w:rPr>
        <w:rFonts w:eastAsiaTheme="majorEastAsia"/>
        <w:b/>
      </w:rPr>
      <w:t xml:space="preserve"> jul</w:t>
    </w:r>
    <w:r w:rsidR="00340FFE">
      <w:rPr>
        <w:rFonts w:eastAsiaTheme="majorEastAsia"/>
        <w:b/>
      </w:rPr>
      <w:t>io</w:t>
    </w:r>
    <w:r w:rsidR="000E301D">
      <w:rPr>
        <w:rFonts w:eastAsiaTheme="majorEastAsia"/>
        <w:b/>
      </w:rPr>
      <w:t xml:space="preserve"> de</w:t>
    </w:r>
    <w:r w:rsidR="002654D7" w:rsidRPr="00FF0D30">
      <w:rPr>
        <w:rFonts w:eastAsiaTheme="majorEastAsia"/>
        <w:b/>
      </w:rPr>
      <w:t xml:space="preserve"> 2022</w:t>
    </w:r>
  </w:p>
  <w:p w14:paraId="69A6A1E3" w14:textId="77777777" w:rsidR="00FF0D30" w:rsidRPr="00FF0D30" w:rsidRDefault="00F77933" w:rsidP="009B11FE">
    <w:pPr>
      <w:pStyle w:val="Encabezado"/>
      <w:jc w:val="both"/>
      <w:rPr>
        <w:rFonts w:eastAsiaTheme="majorEastAsia"/>
        <w:b/>
        <w:sz w:val="20"/>
        <w:szCs w:val="20"/>
      </w:rPr>
    </w:pPr>
    <w:r>
      <w:rPr>
        <w:rFonts w:eastAsiaTheme="majorEastAsia"/>
        <w:b/>
      </w:rPr>
      <w:t xml:space="preserve"> </w:t>
    </w:r>
  </w:p>
  <w:p w14:paraId="389D7CB9" w14:textId="77777777" w:rsidR="002654D7" w:rsidRDefault="00BF2DC4" w:rsidP="009B11FE">
    <w:pPr>
      <w:pStyle w:val="Encabezado"/>
      <w:jc w:val="both"/>
      <w:rPr>
        <w:rFonts w:eastAsiaTheme="majorEastAsia"/>
        <w:b/>
        <w:sz w:val="20"/>
        <w:szCs w:val="20"/>
      </w:rPr>
    </w:pPr>
    <w:r>
      <w:rPr>
        <w:rFonts w:eastAsiaTheme="majorEastAsia"/>
        <w:b/>
        <w:sz w:val="20"/>
        <w:szCs w:val="20"/>
      </w:rPr>
      <w:tab/>
      <w:t xml:space="preserve">                          </w:t>
    </w:r>
    <w:r w:rsidR="009B11FE">
      <w:rPr>
        <w:rFonts w:eastAsiaTheme="majorEastAsia"/>
        <w:b/>
        <w:sz w:val="20"/>
        <w:szCs w:val="20"/>
      </w:rPr>
      <w:t xml:space="preserve">       </w:t>
    </w:r>
    <w:r w:rsidR="000E301D">
      <w:rPr>
        <w:rFonts w:eastAsiaTheme="majorEastAsia"/>
        <w:b/>
        <w:sz w:val="20"/>
        <w:szCs w:val="20"/>
      </w:rPr>
      <w:t xml:space="preserve"> </w:t>
    </w:r>
    <w:r w:rsidR="009B11FE">
      <w:rPr>
        <w:rFonts w:eastAsiaTheme="majorEastAsia"/>
        <w:b/>
        <w:sz w:val="20"/>
        <w:szCs w:val="20"/>
      </w:rPr>
      <w:t>MINUTA DE LA COMISIÓ</w:t>
    </w:r>
    <w:r w:rsidR="00FF0D30" w:rsidRPr="00FF0D30">
      <w:rPr>
        <w:rFonts w:eastAsiaTheme="majorEastAsia"/>
        <w:b/>
        <w:sz w:val="20"/>
        <w:szCs w:val="20"/>
      </w:rPr>
      <w:t>N EDILICIA DE REGULARIZACION DE PREDIOS</w:t>
    </w:r>
  </w:p>
  <w:p w14:paraId="0CC69755" w14:textId="77777777" w:rsidR="00E94458" w:rsidRPr="008E3A4F" w:rsidRDefault="00E94458" w:rsidP="002654D7">
    <w:pPr>
      <w:pStyle w:val="Encabezado"/>
      <w:rPr>
        <w:rFonts w:eastAsiaTheme="majorEastAs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9B7"/>
    <w:multiLevelType w:val="hybridMultilevel"/>
    <w:tmpl w:val="A0184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82A24"/>
    <w:multiLevelType w:val="hybridMultilevel"/>
    <w:tmpl w:val="5B74D6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71B1F73"/>
    <w:multiLevelType w:val="hybridMultilevel"/>
    <w:tmpl w:val="AACE22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453DEC"/>
    <w:multiLevelType w:val="hybridMultilevel"/>
    <w:tmpl w:val="7696ED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767539A1"/>
    <w:multiLevelType w:val="hybridMultilevel"/>
    <w:tmpl w:val="4E966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115380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758626">
    <w:abstractNumId w:val="4"/>
  </w:num>
  <w:num w:numId="3" w16cid:durableId="902524870">
    <w:abstractNumId w:val="6"/>
  </w:num>
  <w:num w:numId="4" w16cid:durableId="872308942">
    <w:abstractNumId w:val="5"/>
  </w:num>
  <w:num w:numId="5" w16cid:durableId="2035616825">
    <w:abstractNumId w:val="1"/>
  </w:num>
  <w:num w:numId="6" w16cid:durableId="1384060430">
    <w:abstractNumId w:val="7"/>
  </w:num>
  <w:num w:numId="7" w16cid:durableId="1000429370">
    <w:abstractNumId w:val="2"/>
  </w:num>
  <w:num w:numId="8" w16cid:durableId="827400807">
    <w:abstractNumId w:val="0"/>
  </w:num>
  <w:num w:numId="9" w16cid:durableId="23331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064F4"/>
    <w:rsid w:val="00010968"/>
    <w:rsid w:val="00010AC6"/>
    <w:rsid w:val="000163B7"/>
    <w:rsid w:val="00023334"/>
    <w:rsid w:val="00024E7C"/>
    <w:rsid w:val="00033B22"/>
    <w:rsid w:val="00042C42"/>
    <w:rsid w:val="00042E09"/>
    <w:rsid w:val="0007289D"/>
    <w:rsid w:val="000872FF"/>
    <w:rsid w:val="0009573D"/>
    <w:rsid w:val="00097C06"/>
    <w:rsid w:val="000A436E"/>
    <w:rsid w:val="000B400A"/>
    <w:rsid w:val="000B404E"/>
    <w:rsid w:val="000B41A1"/>
    <w:rsid w:val="000C1995"/>
    <w:rsid w:val="000E301D"/>
    <w:rsid w:val="000E66C0"/>
    <w:rsid w:val="000F688B"/>
    <w:rsid w:val="000F7453"/>
    <w:rsid w:val="0010444F"/>
    <w:rsid w:val="00110549"/>
    <w:rsid w:val="00113205"/>
    <w:rsid w:val="0011623B"/>
    <w:rsid w:val="0011753D"/>
    <w:rsid w:val="001501E4"/>
    <w:rsid w:val="0018327E"/>
    <w:rsid w:val="0019124D"/>
    <w:rsid w:val="001972BE"/>
    <w:rsid w:val="001D41FD"/>
    <w:rsid w:val="001D7229"/>
    <w:rsid w:val="001E785F"/>
    <w:rsid w:val="001F20BB"/>
    <w:rsid w:val="00212AE7"/>
    <w:rsid w:val="002140C2"/>
    <w:rsid w:val="00223F59"/>
    <w:rsid w:val="00233750"/>
    <w:rsid w:val="00235717"/>
    <w:rsid w:val="00240378"/>
    <w:rsid w:val="00240AEA"/>
    <w:rsid w:val="00246A37"/>
    <w:rsid w:val="00257A11"/>
    <w:rsid w:val="002646CF"/>
    <w:rsid w:val="002654D7"/>
    <w:rsid w:val="00276A27"/>
    <w:rsid w:val="00276DC8"/>
    <w:rsid w:val="002804C9"/>
    <w:rsid w:val="00282091"/>
    <w:rsid w:val="00282338"/>
    <w:rsid w:val="0028719F"/>
    <w:rsid w:val="002A17C2"/>
    <w:rsid w:val="002A22F4"/>
    <w:rsid w:val="002A6A42"/>
    <w:rsid w:val="002B6B9D"/>
    <w:rsid w:val="002C279C"/>
    <w:rsid w:val="002C50B1"/>
    <w:rsid w:val="002F0291"/>
    <w:rsid w:val="002F5F37"/>
    <w:rsid w:val="0030173E"/>
    <w:rsid w:val="003237DB"/>
    <w:rsid w:val="00340FFE"/>
    <w:rsid w:val="00365469"/>
    <w:rsid w:val="00385EB3"/>
    <w:rsid w:val="00394686"/>
    <w:rsid w:val="00396FFF"/>
    <w:rsid w:val="003B162D"/>
    <w:rsid w:val="003D6A0A"/>
    <w:rsid w:val="003E1AB9"/>
    <w:rsid w:val="003E3004"/>
    <w:rsid w:val="003F3BD9"/>
    <w:rsid w:val="003F4439"/>
    <w:rsid w:val="0041163F"/>
    <w:rsid w:val="00412E87"/>
    <w:rsid w:val="00416914"/>
    <w:rsid w:val="0044589B"/>
    <w:rsid w:val="00446E5C"/>
    <w:rsid w:val="004513AA"/>
    <w:rsid w:val="00451F5E"/>
    <w:rsid w:val="00456EDB"/>
    <w:rsid w:val="0046035D"/>
    <w:rsid w:val="004608AD"/>
    <w:rsid w:val="00462402"/>
    <w:rsid w:val="00471534"/>
    <w:rsid w:val="00472F6E"/>
    <w:rsid w:val="00480FE9"/>
    <w:rsid w:val="00484B19"/>
    <w:rsid w:val="004C3840"/>
    <w:rsid w:val="004F35BE"/>
    <w:rsid w:val="00516E49"/>
    <w:rsid w:val="00522BAE"/>
    <w:rsid w:val="0057026B"/>
    <w:rsid w:val="00572CB7"/>
    <w:rsid w:val="00577EE6"/>
    <w:rsid w:val="005832AB"/>
    <w:rsid w:val="005864D3"/>
    <w:rsid w:val="005877B8"/>
    <w:rsid w:val="0059613A"/>
    <w:rsid w:val="005A3EBF"/>
    <w:rsid w:val="005B01DB"/>
    <w:rsid w:val="005C1F46"/>
    <w:rsid w:val="005C3D32"/>
    <w:rsid w:val="005C3D9E"/>
    <w:rsid w:val="005C6DB9"/>
    <w:rsid w:val="005D12AF"/>
    <w:rsid w:val="005E076F"/>
    <w:rsid w:val="005E63BA"/>
    <w:rsid w:val="005E67C0"/>
    <w:rsid w:val="005F1AD7"/>
    <w:rsid w:val="005F55A6"/>
    <w:rsid w:val="00605B63"/>
    <w:rsid w:val="006143CF"/>
    <w:rsid w:val="00627CB9"/>
    <w:rsid w:val="006528E9"/>
    <w:rsid w:val="00654DF1"/>
    <w:rsid w:val="00654E03"/>
    <w:rsid w:val="00660BFD"/>
    <w:rsid w:val="0066687E"/>
    <w:rsid w:val="00671D29"/>
    <w:rsid w:val="006800DD"/>
    <w:rsid w:val="00695BF3"/>
    <w:rsid w:val="006963E7"/>
    <w:rsid w:val="006A3121"/>
    <w:rsid w:val="006B12E4"/>
    <w:rsid w:val="006B16B4"/>
    <w:rsid w:val="006B3E94"/>
    <w:rsid w:val="006C12CA"/>
    <w:rsid w:val="006C22C5"/>
    <w:rsid w:val="006C3B6A"/>
    <w:rsid w:val="006D620D"/>
    <w:rsid w:val="006E18FC"/>
    <w:rsid w:val="006E3953"/>
    <w:rsid w:val="006F167F"/>
    <w:rsid w:val="006F1E23"/>
    <w:rsid w:val="006F5C24"/>
    <w:rsid w:val="006F76C7"/>
    <w:rsid w:val="0071081B"/>
    <w:rsid w:val="00740E7C"/>
    <w:rsid w:val="00744CB1"/>
    <w:rsid w:val="00761652"/>
    <w:rsid w:val="00767B94"/>
    <w:rsid w:val="00775363"/>
    <w:rsid w:val="007777CB"/>
    <w:rsid w:val="0078267F"/>
    <w:rsid w:val="0078500E"/>
    <w:rsid w:val="007912DF"/>
    <w:rsid w:val="007946EC"/>
    <w:rsid w:val="007B3A2E"/>
    <w:rsid w:val="007B5D2F"/>
    <w:rsid w:val="007B70EB"/>
    <w:rsid w:val="007C3C14"/>
    <w:rsid w:val="007C4683"/>
    <w:rsid w:val="007C4CF9"/>
    <w:rsid w:val="007D2090"/>
    <w:rsid w:val="007D2D93"/>
    <w:rsid w:val="007F2493"/>
    <w:rsid w:val="007F3C8C"/>
    <w:rsid w:val="00802E7F"/>
    <w:rsid w:val="0080793F"/>
    <w:rsid w:val="008105D6"/>
    <w:rsid w:val="00811B33"/>
    <w:rsid w:val="0081648D"/>
    <w:rsid w:val="008247A1"/>
    <w:rsid w:val="0084341D"/>
    <w:rsid w:val="008450B9"/>
    <w:rsid w:val="008452A7"/>
    <w:rsid w:val="0085254F"/>
    <w:rsid w:val="00852DC5"/>
    <w:rsid w:val="0087355F"/>
    <w:rsid w:val="00875377"/>
    <w:rsid w:val="00876045"/>
    <w:rsid w:val="0088574A"/>
    <w:rsid w:val="00890EA1"/>
    <w:rsid w:val="008918B1"/>
    <w:rsid w:val="00893FA9"/>
    <w:rsid w:val="00895216"/>
    <w:rsid w:val="008A4EAE"/>
    <w:rsid w:val="008B1257"/>
    <w:rsid w:val="008B2883"/>
    <w:rsid w:val="008C130F"/>
    <w:rsid w:val="008D03E3"/>
    <w:rsid w:val="008D6435"/>
    <w:rsid w:val="008E3A4F"/>
    <w:rsid w:val="008E3AA1"/>
    <w:rsid w:val="00932F79"/>
    <w:rsid w:val="0093697E"/>
    <w:rsid w:val="00941BEE"/>
    <w:rsid w:val="00957A19"/>
    <w:rsid w:val="00965230"/>
    <w:rsid w:val="009A6282"/>
    <w:rsid w:val="009B11FE"/>
    <w:rsid w:val="009B4501"/>
    <w:rsid w:val="009B45C3"/>
    <w:rsid w:val="009D387D"/>
    <w:rsid w:val="009D4308"/>
    <w:rsid w:val="009E1167"/>
    <w:rsid w:val="009E63F7"/>
    <w:rsid w:val="00A002F1"/>
    <w:rsid w:val="00A02424"/>
    <w:rsid w:val="00A03F37"/>
    <w:rsid w:val="00A205AC"/>
    <w:rsid w:val="00A23F8C"/>
    <w:rsid w:val="00A2459E"/>
    <w:rsid w:val="00A35FF8"/>
    <w:rsid w:val="00A43A91"/>
    <w:rsid w:val="00A62C8D"/>
    <w:rsid w:val="00A649B9"/>
    <w:rsid w:val="00A744B4"/>
    <w:rsid w:val="00A83A01"/>
    <w:rsid w:val="00A927F5"/>
    <w:rsid w:val="00A93AEA"/>
    <w:rsid w:val="00AC49CB"/>
    <w:rsid w:val="00AC52B3"/>
    <w:rsid w:val="00AC557B"/>
    <w:rsid w:val="00AD0680"/>
    <w:rsid w:val="00AD6963"/>
    <w:rsid w:val="00AE3A1C"/>
    <w:rsid w:val="00AF242F"/>
    <w:rsid w:val="00AF4729"/>
    <w:rsid w:val="00AF78CF"/>
    <w:rsid w:val="00B25628"/>
    <w:rsid w:val="00B32F2D"/>
    <w:rsid w:val="00B53026"/>
    <w:rsid w:val="00B53101"/>
    <w:rsid w:val="00B55265"/>
    <w:rsid w:val="00B557A7"/>
    <w:rsid w:val="00B61C9E"/>
    <w:rsid w:val="00B64E56"/>
    <w:rsid w:val="00B64EE9"/>
    <w:rsid w:val="00B6549C"/>
    <w:rsid w:val="00B82DFC"/>
    <w:rsid w:val="00BB3644"/>
    <w:rsid w:val="00BD0D42"/>
    <w:rsid w:val="00BD1952"/>
    <w:rsid w:val="00BD28BB"/>
    <w:rsid w:val="00BE1AF4"/>
    <w:rsid w:val="00BE6E10"/>
    <w:rsid w:val="00BF2DC4"/>
    <w:rsid w:val="00BF4480"/>
    <w:rsid w:val="00BF62BD"/>
    <w:rsid w:val="00BF6A47"/>
    <w:rsid w:val="00C01511"/>
    <w:rsid w:val="00C05952"/>
    <w:rsid w:val="00C2761D"/>
    <w:rsid w:val="00C335FC"/>
    <w:rsid w:val="00C348D3"/>
    <w:rsid w:val="00C35706"/>
    <w:rsid w:val="00C45E2C"/>
    <w:rsid w:val="00C4726E"/>
    <w:rsid w:val="00C57BBA"/>
    <w:rsid w:val="00C65806"/>
    <w:rsid w:val="00C75795"/>
    <w:rsid w:val="00C808AE"/>
    <w:rsid w:val="00CB7F09"/>
    <w:rsid w:val="00CC3DDD"/>
    <w:rsid w:val="00CD0FEA"/>
    <w:rsid w:val="00CD45B2"/>
    <w:rsid w:val="00CE0109"/>
    <w:rsid w:val="00CE4BDA"/>
    <w:rsid w:val="00CF34DE"/>
    <w:rsid w:val="00CF777B"/>
    <w:rsid w:val="00D03048"/>
    <w:rsid w:val="00D12A25"/>
    <w:rsid w:val="00D1530B"/>
    <w:rsid w:val="00D23E24"/>
    <w:rsid w:val="00D27DAE"/>
    <w:rsid w:val="00D47887"/>
    <w:rsid w:val="00D52478"/>
    <w:rsid w:val="00D61A46"/>
    <w:rsid w:val="00D77FB2"/>
    <w:rsid w:val="00D80F04"/>
    <w:rsid w:val="00D92797"/>
    <w:rsid w:val="00D94475"/>
    <w:rsid w:val="00DA1C17"/>
    <w:rsid w:val="00DC2951"/>
    <w:rsid w:val="00DC6557"/>
    <w:rsid w:val="00DC7233"/>
    <w:rsid w:val="00DC78BC"/>
    <w:rsid w:val="00DD039B"/>
    <w:rsid w:val="00DD2930"/>
    <w:rsid w:val="00DD45B4"/>
    <w:rsid w:val="00DE2DB5"/>
    <w:rsid w:val="00DF41E1"/>
    <w:rsid w:val="00E01646"/>
    <w:rsid w:val="00E01736"/>
    <w:rsid w:val="00E04091"/>
    <w:rsid w:val="00E14BB9"/>
    <w:rsid w:val="00E15FE7"/>
    <w:rsid w:val="00E16A35"/>
    <w:rsid w:val="00E20D81"/>
    <w:rsid w:val="00E238E0"/>
    <w:rsid w:val="00E339D4"/>
    <w:rsid w:val="00E402EE"/>
    <w:rsid w:val="00E4293F"/>
    <w:rsid w:val="00E462AA"/>
    <w:rsid w:val="00E556DF"/>
    <w:rsid w:val="00E572AA"/>
    <w:rsid w:val="00E57D12"/>
    <w:rsid w:val="00E62874"/>
    <w:rsid w:val="00E7698C"/>
    <w:rsid w:val="00E80165"/>
    <w:rsid w:val="00E80EE9"/>
    <w:rsid w:val="00E81CE9"/>
    <w:rsid w:val="00E82928"/>
    <w:rsid w:val="00E82C19"/>
    <w:rsid w:val="00E92C3D"/>
    <w:rsid w:val="00E92DDD"/>
    <w:rsid w:val="00E94458"/>
    <w:rsid w:val="00E97480"/>
    <w:rsid w:val="00EA2BC9"/>
    <w:rsid w:val="00EB72D8"/>
    <w:rsid w:val="00EB7D43"/>
    <w:rsid w:val="00ED1C32"/>
    <w:rsid w:val="00ED39D3"/>
    <w:rsid w:val="00ED4726"/>
    <w:rsid w:val="00EE4022"/>
    <w:rsid w:val="00EF557D"/>
    <w:rsid w:val="00EF6DCF"/>
    <w:rsid w:val="00EF6E6D"/>
    <w:rsid w:val="00F1358F"/>
    <w:rsid w:val="00F358F2"/>
    <w:rsid w:val="00F44CCB"/>
    <w:rsid w:val="00F577FE"/>
    <w:rsid w:val="00F620D9"/>
    <w:rsid w:val="00F62F1E"/>
    <w:rsid w:val="00F62F42"/>
    <w:rsid w:val="00F64DC4"/>
    <w:rsid w:val="00F67918"/>
    <w:rsid w:val="00F77933"/>
    <w:rsid w:val="00F876E2"/>
    <w:rsid w:val="00F90A4D"/>
    <w:rsid w:val="00F95902"/>
    <w:rsid w:val="00FA497D"/>
    <w:rsid w:val="00FB1FC7"/>
    <w:rsid w:val="00FB35FD"/>
    <w:rsid w:val="00FB374B"/>
    <w:rsid w:val="00FC18EC"/>
    <w:rsid w:val="00FD0416"/>
    <w:rsid w:val="00FE2BC9"/>
    <w:rsid w:val="00FF0D30"/>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B884"/>
  <w15:docId w15:val="{75F0D6DA-F395-4F8D-9D25-FADAE79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82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42">
      <w:bodyDiv w:val="1"/>
      <w:marLeft w:val="0"/>
      <w:marRight w:val="0"/>
      <w:marTop w:val="0"/>
      <w:marBottom w:val="0"/>
      <w:divBdr>
        <w:top w:val="none" w:sz="0" w:space="0" w:color="auto"/>
        <w:left w:val="none" w:sz="0" w:space="0" w:color="auto"/>
        <w:bottom w:val="none" w:sz="0" w:space="0" w:color="auto"/>
        <w:right w:val="none" w:sz="0" w:space="0" w:color="auto"/>
      </w:divBdr>
    </w:div>
    <w:div w:id="117263754">
      <w:bodyDiv w:val="1"/>
      <w:marLeft w:val="0"/>
      <w:marRight w:val="0"/>
      <w:marTop w:val="0"/>
      <w:marBottom w:val="0"/>
      <w:divBdr>
        <w:top w:val="none" w:sz="0" w:space="0" w:color="auto"/>
        <w:left w:val="none" w:sz="0" w:space="0" w:color="auto"/>
        <w:bottom w:val="none" w:sz="0" w:space="0" w:color="auto"/>
        <w:right w:val="none" w:sz="0" w:space="0" w:color="auto"/>
      </w:divBdr>
    </w:div>
    <w:div w:id="387536654">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07990664">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791561042">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317489380">
      <w:bodyDiv w:val="1"/>
      <w:marLeft w:val="0"/>
      <w:marRight w:val="0"/>
      <w:marTop w:val="0"/>
      <w:marBottom w:val="0"/>
      <w:divBdr>
        <w:top w:val="none" w:sz="0" w:space="0" w:color="auto"/>
        <w:left w:val="none" w:sz="0" w:space="0" w:color="auto"/>
        <w:bottom w:val="none" w:sz="0" w:space="0" w:color="auto"/>
        <w:right w:val="none" w:sz="0" w:space="0" w:color="auto"/>
      </w:divBdr>
    </w:div>
    <w:div w:id="1500727241">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20817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4DCC-1709-4D5E-AF2A-FD2852F2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Pages>
  <Words>2417</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GUION COMISION EDILICIA DE REGULARIZACION DE PREDIOS.					 26 de Septiembre</vt:lpstr>
    </vt:vector>
  </TitlesOfParts>
  <Company>Hewlett-Packard Company</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REGULARIZACION DE PREDIOS.					 26 de Septiembre</dc:title>
  <dc:creator>Lupita</dc:creator>
  <cp:lastModifiedBy>Anabel Avila</cp:lastModifiedBy>
  <cp:revision>105</cp:revision>
  <cp:lastPrinted>2022-08-01T15:59:00Z</cp:lastPrinted>
  <dcterms:created xsi:type="dcterms:W3CDTF">2019-09-25T17:43:00Z</dcterms:created>
  <dcterms:modified xsi:type="dcterms:W3CDTF">2022-08-01T16:01:00Z</dcterms:modified>
</cp:coreProperties>
</file>