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839C" w14:textId="77777777" w:rsidR="009B35CB" w:rsidRDefault="009B35CB" w:rsidP="009B35CB">
      <w:pPr>
        <w:rPr>
          <w:rFonts w:ascii="Arial" w:hAnsi="Arial" w:cs="Arial"/>
          <w:b/>
          <w:sz w:val="24"/>
          <w:szCs w:val="24"/>
        </w:rPr>
      </w:pPr>
    </w:p>
    <w:p w14:paraId="41711E12" w14:textId="77777777" w:rsidR="00907756" w:rsidRDefault="00907756" w:rsidP="00907756">
      <w:pPr>
        <w:rPr>
          <w:rFonts w:ascii="Arial" w:hAnsi="Arial" w:cs="Arial"/>
          <w:b/>
          <w:sz w:val="24"/>
          <w:szCs w:val="24"/>
        </w:rPr>
      </w:pPr>
      <w:r>
        <w:rPr>
          <w:rFonts w:ascii="Arial" w:hAnsi="Arial" w:cs="Arial"/>
          <w:b/>
          <w:sz w:val="24"/>
          <w:szCs w:val="24"/>
        </w:rPr>
        <w:t>AL PLENO DE H. AYUNTAMIENTO DEL MUNICIPIO</w:t>
      </w:r>
    </w:p>
    <w:p w14:paraId="2B9B6664" w14:textId="77777777" w:rsidR="00907756" w:rsidRDefault="00907756" w:rsidP="00907756">
      <w:pPr>
        <w:rPr>
          <w:rFonts w:ascii="Arial" w:hAnsi="Arial" w:cs="Arial"/>
          <w:b/>
          <w:sz w:val="24"/>
          <w:szCs w:val="24"/>
        </w:rPr>
      </w:pPr>
      <w:r>
        <w:rPr>
          <w:rFonts w:ascii="Arial" w:hAnsi="Arial" w:cs="Arial"/>
          <w:b/>
          <w:sz w:val="24"/>
          <w:szCs w:val="24"/>
        </w:rPr>
        <w:t>DE SAN PEDRO TLAQUEPAQUE, JALISCO.</w:t>
      </w:r>
    </w:p>
    <w:p w14:paraId="03B3D99B" w14:textId="77777777" w:rsidR="00907756" w:rsidRDefault="00907756" w:rsidP="00907756">
      <w:pPr>
        <w:rPr>
          <w:rFonts w:ascii="Arial" w:hAnsi="Arial" w:cs="Arial"/>
          <w:sz w:val="24"/>
          <w:szCs w:val="24"/>
        </w:rPr>
      </w:pPr>
      <w:r>
        <w:rPr>
          <w:rFonts w:ascii="Arial" w:hAnsi="Arial" w:cs="Arial"/>
          <w:b/>
          <w:sz w:val="24"/>
          <w:szCs w:val="24"/>
        </w:rPr>
        <w:t>P R E S E N T E</w:t>
      </w:r>
      <w:r>
        <w:rPr>
          <w:rFonts w:ascii="Arial" w:hAnsi="Arial" w:cs="Arial"/>
          <w:sz w:val="24"/>
          <w:szCs w:val="24"/>
        </w:rPr>
        <w:t>.</w:t>
      </w:r>
    </w:p>
    <w:p w14:paraId="3C3D7573" w14:textId="0A13DFDC" w:rsidR="00335CA6" w:rsidRPr="001D6778" w:rsidRDefault="00907756" w:rsidP="009B35CB">
      <w:pPr>
        <w:jc w:val="both"/>
        <w:rPr>
          <w:rFonts w:ascii="Arial" w:hAnsi="Arial" w:cs="Arial"/>
          <w:b/>
          <w:sz w:val="24"/>
          <w:szCs w:val="24"/>
        </w:rPr>
      </w:pPr>
      <w:r>
        <w:rPr>
          <w:rFonts w:ascii="Arial" w:hAnsi="Arial" w:cs="Arial"/>
          <w:sz w:val="24"/>
          <w:szCs w:val="24"/>
        </w:rPr>
        <w:t xml:space="preserve">Adriana del Carmen Zúñiga Guerrero en mi carácter de </w:t>
      </w:r>
      <w:proofErr w:type="gramStart"/>
      <w:r>
        <w:rPr>
          <w:rFonts w:ascii="Arial" w:hAnsi="Arial" w:cs="Arial"/>
          <w:sz w:val="24"/>
          <w:szCs w:val="24"/>
        </w:rPr>
        <w:t>Presidenta</w:t>
      </w:r>
      <w:proofErr w:type="gramEnd"/>
      <w:r>
        <w:rPr>
          <w:rFonts w:ascii="Arial" w:hAnsi="Arial" w:cs="Arial"/>
          <w:sz w:val="24"/>
          <w:szCs w:val="24"/>
        </w:rPr>
        <w:t xml:space="preserve"> de la Comisión Edilicia de</w:t>
      </w:r>
      <w:r w:rsidR="005871D3">
        <w:rPr>
          <w:rFonts w:ascii="Arial" w:hAnsi="Arial" w:cs="Arial"/>
          <w:sz w:val="24"/>
          <w:szCs w:val="24"/>
        </w:rPr>
        <w:t xml:space="preserve"> Planeación Socioeconómica y Urbana</w:t>
      </w:r>
      <w:r>
        <w:rPr>
          <w:rFonts w:ascii="Arial" w:hAnsi="Arial" w:cs="Arial"/>
          <w:sz w:val="24"/>
          <w:szCs w:val="24"/>
        </w:rPr>
        <w:t xml:space="preserve">, con fundamento el artículo 87 fracción X del Reglamento del Gobierno y de la Administración Pública del Ayuntamiento Constitucional de San Pedro Tlaquepaque, presento </w:t>
      </w:r>
      <w:r w:rsidR="009B35CB">
        <w:rPr>
          <w:rFonts w:ascii="Arial" w:hAnsi="Arial" w:cs="Arial"/>
          <w:sz w:val="24"/>
          <w:szCs w:val="24"/>
        </w:rPr>
        <w:t xml:space="preserve">el </w:t>
      </w:r>
      <w:r w:rsidR="00B10F33">
        <w:rPr>
          <w:rFonts w:ascii="Arial" w:hAnsi="Arial" w:cs="Arial"/>
          <w:b/>
          <w:sz w:val="24"/>
          <w:szCs w:val="24"/>
        </w:rPr>
        <w:t>INFORME TRIMESTRAL DE ACTIVIDADES DE LA COMISIÓN EDILICIA DE PLANEACIÓN SOCIOECONÓMICA Y URBANA DE OCTUBRE A DICIEMBRE DEL 2022.</w:t>
      </w:r>
    </w:p>
    <w:p w14:paraId="295FC629" w14:textId="77777777" w:rsidR="00F56586" w:rsidRDefault="00F56586" w:rsidP="001D6778">
      <w:pPr>
        <w:jc w:val="center"/>
        <w:rPr>
          <w:rFonts w:ascii="Arial" w:eastAsia="Times New Roman" w:hAnsi="Arial" w:cs="Arial"/>
          <w:b/>
          <w:color w:val="000000"/>
          <w:sz w:val="24"/>
          <w:szCs w:val="24"/>
          <w:lang w:eastAsia="es-MX"/>
        </w:rPr>
      </w:pPr>
    </w:p>
    <w:p w14:paraId="65FE195B" w14:textId="1C955EBA" w:rsidR="0084283A" w:rsidRPr="001D6778" w:rsidRDefault="00DB0B03" w:rsidP="001D6778">
      <w:pPr>
        <w:jc w:val="center"/>
        <w:rPr>
          <w:rFonts w:ascii="Arial" w:eastAsia="Times New Roman" w:hAnsi="Arial" w:cs="Arial"/>
          <w:b/>
          <w:color w:val="000000"/>
          <w:sz w:val="24"/>
          <w:szCs w:val="24"/>
          <w:lang w:eastAsia="es-MX"/>
        </w:rPr>
      </w:pPr>
      <w:r w:rsidRPr="00C918F0">
        <w:rPr>
          <w:rFonts w:ascii="Arial" w:eastAsia="Times New Roman" w:hAnsi="Arial" w:cs="Arial"/>
          <w:b/>
          <w:color w:val="000000"/>
          <w:sz w:val="24"/>
          <w:szCs w:val="24"/>
          <w:lang w:eastAsia="es-MX"/>
        </w:rPr>
        <w:t xml:space="preserve">Sesiones de la Comisión </w:t>
      </w:r>
      <w:proofErr w:type="gramStart"/>
      <w:r w:rsidRPr="00C918F0">
        <w:rPr>
          <w:rFonts w:ascii="Arial" w:eastAsia="Times New Roman" w:hAnsi="Arial" w:cs="Arial"/>
          <w:b/>
          <w:color w:val="000000"/>
          <w:sz w:val="24"/>
          <w:szCs w:val="24"/>
          <w:lang w:eastAsia="es-MX"/>
        </w:rPr>
        <w:t>Edilicia</w:t>
      </w:r>
      <w:proofErr w:type="gramEnd"/>
    </w:p>
    <w:p w14:paraId="2AE20CAC" w14:textId="6AA6E96C" w:rsidR="00F31740" w:rsidRDefault="003638D6" w:rsidP="00F31740">
      <w:pPr>
        <w:spacing w:line="254" w:lineRule="auto"/>
        <w:jc w:val="both"/>
        <w:rPr>
          <w:rFonts w:ascii="Arial" w:hAnsi="Arial" w:cs="Arial"/>
          <w:sz w:val="24"/>
          <w:szCs w:val="24"/>
        </w:rPr>
      </w:pPr>
      <w:r w:rsidRPr="00C76AE1">
        <w:rPr>
          <w:rFonts w:ascii="Arial" w:eastAsia="Times New Roman" w:hAnsi="Arial" w:cs="Arial"/>
          <w:color w:val="000000"/>
          <w:sz w:val="24"/>
          <w:szCs w:val="24"/>
          <w:lang w:eastAsia="es-MX"/>
        </w:rPr>
        <w:t>1</w:t>
      </w:r>
      <w:r w:rsidRPr="00D839D5">
        <w:rPr>
          <w:rFonts w:ascii="Arial" w:eastAsia="Times New Roman" w:hAnsi="Arial" w:cs="Arial"/>
          <w:color w:val="000000"/>
          <w:sz w:val="24"/>
          <w:szCs w:val="24"/>
          <w:lang w:eastAsia="es-MX"/>
        </w:rPr>
        <w:t xml:space="preserve">.- El </w:t>
      </w:r>
      <w:r w:rsidR="005D4359" w:rsidRPr="00D839D5">
        <w:rPr>
          <w:rFonts w:ascii="Arial" w:eastAsia="Times New Roman" w:hAnsi="Arial" w:cs="Arial"/>
          <w:color w:val="000000"/>
          <w:sz w:val="24"/>
          <w:szCs w:val="24"/>
          <w:lang w:eastAsia="es-MX"/>
        </w:rPr>
        <w:t>2</w:t>
      </w:r>
      <w:r w:rsidR="00F31740">
        <w:rPr>
          <w:rFonts w:ascii="Arial" w:eastAsia="Times New Roman" w:hAnsi="Arial" w:cs="Arial"/>
          <w:color w:val="000000"/>
          <w:sz w:val="24"/>
          <w:szCs w:val="24"/>
          <w:lang w:eastAsia="es-MX"/>
        </w:rPr>
        <w:t>0</w:t>
      </w:r>
      <w:r w:rsidR="005D4359" w:rsidRPr="00D839D5">
        <w:rPr>
          <w:rFonts w:ascii="Arial" w:eastAsia="Times New Roman" w:hAnsi="Arial" w:cs="Arial"/>
          <w:color w:val="000000"/>
          <w:sz w:val="24"/>
          <w:szCs w:val="24"/>
          <w:lang w:eastAsia="es-MX"/>
        </w:rPr>
        <w:t xml:space="preserve"> </w:t>
      </w:r>
      <w:r w:rsidRPr="00D839D5">
        <w:rPr>
          <w:rFonts w:ascii="Arial" w:eastAsia="Times New Roman" w:hAnsi="Arial" w:cs="Arial"/>
          <w:color w:val="000000"/>
          <w:sz w:val="24"/>
          <w:szCs w:val="24"/>
          <w:lang w:eastAsia="es-MX"/>
        </w:rPr>
        <w:t xml:space="preserve">de </w:t>
      </w:r>
      <w:proofErr w:type="gramStart"/>
      <w:r w:rsidR="00CB6EAB">
        <w:rPr>
          <w:rFonts w:ascii="Arial" w:eastAsia="Times New Roman" w:hAnsi="Arial" w:cs="Arial"/>
          <w:color w:val="000000"/>
          <w:sz w:val="24"/>
          <w:szCs w:val="24"/>
          <w:lang w:eastAsia="es-MX"/>
        </w:rPr>
        <w:t>O</w:t>
      </w:r>
      <w:r w:rsidR="00F31740">
        <w:rPr>
          <w:rFonts w:ascii="Arial" w:eastAsia="Times New Roman" w:hAnsi="Arial" w:cs="Arial"/>
          <w:color w:val="000000"/>
          <w:sz w:val="24"/>
          <w:szCs w:val="24"/>
          <w:lang w:eastAsia="es-MX"/>
        </w:rPr>
        <w:t>ctubre</w:t>
      </w:r>
      <w:proofErr w:type="gramEnd"/>
      <w:r w:rsidR="00F31740">
        <w:rPr>
          <w:rFonts w:ascii="Arial" w:eastAsia="Times New Roman" w:hAnsi="Arial" w:cs="Arial"/>
          <w:color w:val="000000"/>
          <w:sz w:val="24"/>
          <w:szCs w:val="24"/>
          <w:lang w:eastAsia="es-MX"/>
        </w:rPr>
        <w:t xml:space="preserve"> </w:t>
      </w:r>
      <w:r w:rsidR="00F31740" w:rsidRPr="00D839D5">
        <w:rPr>
          <w:rFonts w:ascii="Arial" w:eastAsia="Times New Roman" w:hAnsi="Arial" w:cs="Arial"/>
          <w:color w:val="000000"/>
          <w:sz w:val="24"/>
          <w:szCs w:val="24"/>
          <w:lang w:eastAsia="es-MX"/>
        </w:rPr>
        <w:t>del</w:t>
      </w:r>
      <w:r w:rsidRPr="00D839D5">
        <w:rPr>
          <w:rFonts w:ascii="Arial" w:eastAsia="Times New Roman" w:hAnsi="Arial" w:cs="Arial"/>
          <w:color w:val="000000"/>
          <w:sz w:val="24"/>
          <w:szCs w:val="24"/>
          <w:lang w:eastAsia="es-MX"/>
        </w:rPr>
        <w:t xml:space="preserve"> 202</w:t>
      </w:r>
      <w:r w:rsidR="00BA5038" w:rsidRPr="00D839D5">
        <w:rPr>
          <w:rFonts w:ascii="Arial" w:eastAsia="Times New Roman" w:hAnsi="Arial" w:cs="Arial"/>
          <w:color w:val="000000"/>
          <w:sz w:val="24"/>
          <w:szCs w:val="24"/>
          <w:lang w:eastAsia="es-MX"/>
        </w:rPr>
        <w:t>2</w:t>
      </w:r>
      <w:r w:rsidRPr="00D839D5">
        <w:rPr>
          <w:rFonts w:ascii="Arial" w:eastAsia="Times New Roman" w:hAnsi="Arial" w:cs="Arial"/>
          <w:color w:val="000000"/>
          <w:sz w:val="24"/>
          <w:szCs w:val="24"/>
          <w:lang w:eastAsia="es-MX"/>
        </w:rPr>
        <w:t xml:space="preserve"> se llevó a cabo la </w:t>
      </w:r>
      <w:r w:rsidR="00F31740">
        <w:rPr>
          <w:rFonts w:ascii="Arial" w:eastAsia="Times New Roman" w:hAnsi="Arial" w:cs="Arial"/>
          <w:color w:val="000000"/>
          <w:sz w:val="24"/>
          <w:szCs w:val="24"/>
          <w:lang w:eastAsia="es-MX"/>
        </w:rPr>
        <w:t xml:space="preserve">Décima Primera </w:t>
      </w:r>
      <w:r w:rsidRPr="00D839D5">
        <w:rPr>
          <w:rFonts w:ascii="Arial" w:eastAsia="Times New Roman" w:hAnsi="Arial" w:cs="Arial"/>
          <w:color w:val="000000"/>
          <w:sz w:val="24"/>
          <w:szCs w:val="24"/>
          <w:lang w:eastAsia="es-MX"/>
        </w:rPr>
        <w:t>sesión de</w:t>
      </w:r>
      <w:r w:rsidR="00F200CD" w:rsidRPr="00D839D5">
        <w:rPr>
          <w:rFonts w:ascii="Arial" w:eastAsia="Times New Roman" w:hAnsi="Arial" w:cs="Arial"/>
          <w:color w:val="000000"/>
          <w:sz w:val="24"/>
          <w:szCs w:val="24"/>
          <w:lang w:eastAsia="es-MX"/>
        </w:rPr>
        <w:t xml:space="preserve"> </w:t>
      </w:r>
      <w:r w:rsidRPr="00D839D5">
        <w:rPr>
          <w:rFonts w:ascii="Arial" w:eastAsia="Times New Roman" w:hAnsi="Arial" w:cs="Arial"/>
          <w:color w:val="000000"/>
          <w:sz w:val="24"/>
          <w:szCs w:val="24"/>
          <w:lang w:eastAsia="es-MX"/>
        </w:rPr>
        <w:t>la Comisión Edilicia de</w:t>
      </w:r>
      <w:r w:rsidR="005D4359" w:rsidRPr="00D839D5">
        <w:rPr>
          <w:rFonts w:ascii="Arial" w:eastAsia="Times New Roman" w:hAnsi="Arial" w:cs="Arial"/>
          <w:color w:val="000000"/>
          <w:sz w:val="24"/>
          <w:szCs w:val="24"/>
          <w:lang w:eastAsia="es-MX"/>
        </w:rPr>
        <w:t xml:space="preserve"> </w:t>
      </w:r>
      <w:r w:rsidR="00D839D5" w:rsidRPr="00D839D5">
        <w:rPr>
          <w:rFonts w:ascii="Arial" w:eastAsia="Times New Roman" w:hAnsi="Arial" w:cs="Arial"/>
          <w:color w:val="000000"/>
          <w:sz w:val="24"/>
          <w:szCs w:val="24"/>
          <w:lang w:eastAsia="es-MX"/>
        </w:rPr>
        <w:t>Planeación</w:t>
      </w:r>
      <w:r w:rsidR="005D4359" w:rsidRPr="00D839D5">
        <w:rPr>
          <w:rFonts w:ascii="Arial" w:eastAsia="Times New Roman" w:hAnsi="Arial" w:cs="Arial"/>
          <w:color w:val="000000"/>
          <w:sz w:val="24"/>
          <w:szCs w:val="24"/>
          <w:lang w:eastAsia="es-MX"/>
        </w:rPr>
        <w:t xml:space="preserve"> </w:t>
      </w:r>
      <w:r w:rsidR="00D839D5" w:rsidRPr="00D839D5">
        <w:rPr>
          <w:rFonts w:ascii="Arial" w:eastAsia="Times New Roman" w:hAnsi="Arial" w:cs="Arial"/>
          <w:color w:val="000000"/>
          <w:sz w:val="24"/>
          <w:szCs w:val="24"/>
          <w:lang w:eastAsia="es-MX"/>
        </w:rPr>
        <w:t>Socioeconómica</w:t>
      </w:r>
      <w:r w:rsidR="005D4359" w:rsidRPr="00D839D5">
        <w:rPr>
          <w:rFonts w:ascii="Arial" w:eastAsia="Times New Roman" w:hAnsi="Arial" w:cs="Arial"/>
          <w:color w:val="000000"/>
          <w:sz w:val="24"/>
          <w:szCs w:val="24"/>
          <w:lang w:eastAsia="es-MX"/>
        </w:rPr>
        <w:t xml:space="preserve"> y Urbana</w:t>
      </w:r>
      <w:r w:rsidRPr="00D839D5">
        <w:rPr>
          <w:rFonts w:ascii="Arial" w:eastAsia="Times New Roman" w:hAnsi="Arial" w:cs="Arial"/>
          <w:color w:val="000000"/>
          <w:sz w:val="24"/>
          <w:szCs w:val="24"/>
          <w:lang w:eastAsia="es-MX"/>
        </w:rPr>
        <w:t xml:space="preserve"> </w:t>
      </w:r>
      <w:r w:rsidR="00D839D5" w:rsidRPr="00D839D5">
        <w:rPr>
          <w:rFonts w:ascii="Arial" w:eastAsia="Times New Roman" w:hAnsi="Arial" w:cs="Arial"/>
          <w:color w:val="000000"/>
          <w:sz w:val="24"/>
          <w:szCs w:val="24"/>
          <w:lang w:eastAsia="es-MX"/>
        </w:rPr>
        <w:t xml:space="preserve">para </w:t>
      </w:r>
      <w:r w:rsidR="00F31740" w:rsidRPr="00D839D5">
        <w:rPr>
          <w:rFonts w:ascii="Arial" w:eastAsia="Times New Roman" w:hAnsi="Arial" w:cs="Arial"/>
          <w:color w:val="000000"/>
          <w:sz w:val="24"/>
          <w:szCs w:val="24"/>
          <w:lang w:eastAsia="es-MX"/>
        </w:rPr>
        <w:t xml:space="preserve">el </w:t>
      </w:r>
      <w:r w:rsidR="00F31740">
        <w:rPr>
          <w:rFonts w:ascii="Arial" w:eastAsia="Times New Roman" w:hAnsi="Arial" w:cs="Arial"/>
          <w:color w:val="000000"/>
          <w:sz w:val="24"/>
          <w:szCs w:val="24"/>
          <w:lang w:eastAsia="es-MX"/>
        </w:rPr>
        <w:t xml:space="preserve">Informe del acuerdo </w:t>
      </w:r>
      <w:r w:rsidR="00F31740" w:rsidRPr="00CB6EAB">
        <w:rPr>
          <w:rFonts w:ascii="Arial" w:eastAsia="Times New Roman" w:hAnsi="Arial" w:cs="Arial"/>
          <w:b/>
          <w:bCs/>
          <w:color w:val="000000"/>
          <w:sz w:val="24"/>
          <w:szCs w:val="24"/>
          <w:lang w:eastAsia="es-MX"/>
        </w:rPr>
        <w:t>0057/2022/TC</w:t>
      </w:r>
      <w:r w:rsidR="00F31740">
        <w:rPr>
          <w:rFonts w:ascii="Arial" w:eastAsia="Times New Roman" w:hAnsi="Arial" w:cs="Arial"/>
          <w:color w:val="000000"/>
          <w:sz w:val="24"/>
          <w:szCs w:val="24"/>
          <w:lang w:eastAsia="es-MX"/>
        </w:rPr>
        <w:t xml:space="preserve"> </w:t>
      </w:r>
      <w:r w:rsidR="00F31740">
        <w:rPr>
          <w:rFonts w:ascii="Arial" w:hAnsi="Arial" w:cs="Arial"/>
          <w:sz w:val="24"/>
          <w:szCs w:val="24"/>
        </w:rPr>
        <w:t>que tiene por objeto la creación de las normas técnicas del cableado aéreo en el municipio.</w:t>
      </w:r>
    </w:p>
    <w:p w14:paraId="6A01D0D1" w14:textId="1745240D" w:rsidR="00F31740" w:rsidRPr="00F31740" w:rsidRDefault="00D839D5" w:rsidP="00F31740">
      <w:pPr>
        <w:spacing w:line="254" w:lineRule="auto"/>
        <w:jc w:val="both"/>
        <w:rPr>
          <w:rFonts w:ascii="Arial" w:hAnsi="Arial" w:cs="Arial"/>
          <w:sz w:val="24"/>
          <w:szCs w:val="24"/>
        </w:rPr>
      </w:pPr>
      <w:r w:rsidRPr="00F31740">
        <w:rPr>
          <w:rFonts w:ascii="Arial" w:eastAsia="Times New Roman" w:hAnsi="Arial" w:cs="Arial"/>
          <w:color w:val="000000"/>
          <w:sz w:val="24"/>
          <w:szCs w:val="24"/>
          <w:lang w:eastAsia="es-MX"/>
        </w:rPr>
        <w:t>2.-</w:t>
      </w:r>
      <w:r w:rsidR="008E318C" w:rsidRPr="00F31740">
        <w:rPr>
          <w:rFonts w:ascii="Arial" w:eastAsia="Times New Roman" w:hAnsi="Arial" w:cs="Arial"/>
          <w:color w:val="000000"/>
          <w:sz w:val="24"/>
          <w:szCs w:val="24"/>
          <w:lang w:eastAsia="es-MX"/>
        </w:rPr>
        <w:t xml:space="preserve">El </w:t>
      </w:r>
      <w:r w:rsidR="00F31740" w:rsidRPr="00F31740">
        <w:rPr>
          <w:rFonts w:ascii="Arial" w:eastAsia="Times New Roman" w:hAnsi="Arial" w:cs="Arial"/>
          <w:color w:val="000000"/>
          <w:sz w:val="24"/>
          <w:szCs w:val="24"/>
          <w:lang w:eastAsia="es-MX"/>
        </w:rPr>
        <w:t>22</w:t>
      </w:r>
      <w:r w:rsidR="008E318C" w:rsidRPr="00F31740">
        <w:rPr>
          <w:rFonts w:ascii="Arial" w:eastAsia="Times New Roman" w:hAnsi="Arial" w:cs="Arial"/>
          <w:color w:val="000000"/>
          <w:sz w:val="24"/>
          <w:szCs w:val="24"/>
          <w:lang w:eastAsia="es-MX"/>
        </w:rPr>
        <w:t xml:space="preserve"> de </w:t>
      </w:r>
      <w:proofErr w:type="gramStart"/>
      <w:r w:rsidR="00CB6EAB">
        <w:rPr>
          <w:rFonts w:ascii="Arial" w:eastAsia="Times New Roman" w:hAnsi="Arial" w:cs="Arial"/>
          <w:color w:val="000000"/>
          <w:sz w:val="24"/>
          <w:szCs w:val="24"/>
          <w:lang w:eastAsia="es-MX"/>
        </w:rPr>
        <w:t>N</w:t>
      </w:r>
      <w:r w:rsidR="00F31740" w:rsidRPr="00F31740">
        <w:rPr>
          <w:rFonts w:ascii="Arial" w:eastAsia="Times New Roman" w:hAnsi="Arial" w:cs="Arial"/>
          <w:color w:val="000000"/>
          <w:sz w:val="24"/>
          <w:szCs w:val="24"/>
          <w:lang w:eastAsia="es-MX"/>
        </w:rPr>
        <w:t>oviembre</w:t>
      </w:r>
      <w:proofErr w:type="gramEnd"/>
      <w:r w:rsidR="00F31740" w:rsidRPr="00F31740">
        <w:rPr>
          <w:rFonts w:ascii="Arial" w:eastAsia="Times New Roman" w:hAnsi="Arial" w:cs="Arial"/>
          <w:color w:val="000000"/>
          <w:sz w:val="24"/>
          <w:szCs w:val="24"/>
          <w:lang w:eastAsia="es-MX"/>
        </w:rPr>
        <w:t xml:space="preserve"> del</w:t>
      </w:r>
      <w:r w:rsidR="008E318C" w:rsidRPr="00F31740">
        <w:rPr>
          <w:rFonts w:ascii="Arial" w:eastAsia="Times New Roman" w:hAnsi="Arial" w:cs="Arial"/>
          <w:color w:val="000000"/>
          <w:sz w:val="24"/>
          <w:szCs w:val="24"/>
          <w:lang w:eastAsia="es-MX"/>
        </w:rPr>
        <w:t xml:space="preserve"> 2022 se </w:t>
      </w:r>
      <w:r w:rsidR="00761B88" w:rsidRPr="00F31740">
        <w:rPr>
          <w:rFonts w:ascii="Arial" w:eastAsia="Times New Roman" w:hAnsi="Arial" w:cs="Arial"/>
          <w:color w:val="000000"/>
          <w:sz w:val="24"/>
          <w:szCs w:val="24"/>
          <w:lang w:eastAsia="es-MX"/>
        </w:rPr>
        <w:t>llevó</w:t>
      </w:r>
      <w:r w:rsidR="008E318C" w:rsidRPr="00F31740">
        <w:rPr>
          <w:rFonts w:ascii="Arial" w:eastAsia="Times New Roman" w:hAnsi="Arial" w:cs="Arial"/>
          <w:color w:val="000000"/>
          <w:sz w:val="24"/>
          <w:szCs w:val="24"/>
          <w:lang w:eastAsia="es-MX"/>
        </w:rPr>
        <w:t xml:space="preserve"> a </w:t>
      </w:r>
      <w:r w:rsidR="00761B88" w:rsidRPr="00F31740">
        <w:rPr>
          <w:rFonts w:ascii="Arial" w:eastAsia="Times New Roman" w:hAnsi="Arial" w:cs="Arial"/>
          <w:color w:val="000000"/>
          <w:sz w:val="24"/>
          <w:szCs w:val="24"/>
          <w:lang w:eastAsia="es-MX"/>
        </w:rPr>
        <w:t>cabo la</w:t>
      </w:r>
      <w:r w:rsidR="00F31740" w:rsidRPr="00F31740">
        <w:rPr>
          <w:rFonts w:ascii="Arial" w:eastAsia="Times New Roman" w:hAnsi="Arial" w:cs="Arial"/>
          <w:color w:val="000000"/>
          <w:sz w:val="24"/>
          <w:szCs w:val="24"/>
          <w:lang w:eastAsia="es-MX"/>
        </w:rPr>
        <w:t xml:space="preserve"> Décima Segunda sesión</w:t>
      </w:r>
      <w:r w:rsidR="008E318C" w:rsidRPr="00F31740">
        <w:rPr>
          <w:rFonts w:ascii="Arial" w:eastAsia="Times New Roman" w:hAnsi="Arial" w:cs="Arial"/>
          <w:color w:val="000000"/>
          <w:sz w:val="24"/>
          <w:szCs w:val="24"/>
          <w:lang w:eastAsia="es-MX"/>
        </w:rPr>
        <w:t xml:space="preserve"> de la Comisión Edilicia de Planeación </w:t>
      </w:r>
      <w:r w:rsidR="00761B88" w:rsidRPr="00F31740">
        <w:rPr>
          <w:rFonts w:ascii="Arial" w:eastAsia="Times New Roman" w:hAnsi="Arial" w:cs="Arial"/>
          <w:color w:val="000000"/>
          <w:sz w:val="24"/>
          <w:szCs w:val="24"/>
          <w:lang w:eastAsia="es-MX"/>
        </w:rPr>
        <w:t>Socioeconómica y</w:t>
      </w:r>
      <w:r w:rsidR="008E318C" w:rsidRPr="00F31740">
        <w:rPr>
          <w:rFonts w:ascii="Arial" w:eastAsia="Times New Roman" w:hAnsi="Arial" w:cs="Arial"/>
          <w:color w:val="000000"/>
          <w:sz w:val="24"/>
          <w:szCs w:val="24"/>
          <w:lang w:eastAsia="es-MX"/>
        </w:rPr>
        <w:t xml:space="preserve"> </w:t>
      </w:r>
      <w:r w:rsidR="00761B88" w:rsidRPr="00F31740">
        <w:rPr>
          <w:rFonts w:ascii="Arial" w:eastAsia="Times New Roman" w:hAnsi="Arial" w:cs="Arial"/>
          <w:color w:val="000000"/>
          <w:sz w:val="24"/>
          <w:szCs w:val="24"/>
          <w:lang w:eastAsia="es-MX"/>
        </w:rPr>
        <w:t>Urbana como</w:t>
      </w:r>
      <w:r w:rsidR="008E318C" w:rsidRPr="00F31740">
        <w:rPr>
          <w:rFonts w:ascii="Arial" w:eastAsia="Times New Roman" w:hAnsi="Arial" w:cs="Arial"/>
          <w:color w:val="000000"/>
          <w:sz w:val="24"/>
          <w:szCs w:val="24"/>
          <w:lang w:eastAsia="es-MX"/>
        </w:rPr>
        <w:t xml:space="preserve"> convocante y como coadyuvante </w:t>
      </w:r>
      <w:r w:rsidR="00F31740" w:rsidRPr="00F31740">
        <w:rPr>
          <w:rFonts w:ascii="Arial" w:eastAsia="Times New Roman" w:hAnsi="Arial" w:cs="Arial"/>
          <w:color w:val="000000"/>
          <w:sz w:val="24"/>
          <w:szCs w:val="24"/>
          <w:lang w:eastAsia="es-MX"/>
        </w:rPr>
        <w:t xml:space="preserve">la Comisión de </w:t>
      </w:r>
      <w:r w:rsidR="00F31740">
        <w:rPr>
          <w:rFonts w:ascii="Arial" w:eastAsia="Times New Roman" w:hAnsi="Arial" w:cs="Arial"/>
          <w:color w:val="000000"/>
          <w:sz w:val="24"/>
          <w:szCs w:val="24"/>
          <w:lang w:eastAsia="es-MX"/>
        </w:rPr>
        <w:t xml:space="preserve">Asuntos Metropolitanos para el  </w:t>
      </w:r>
      <w:r w:rsidR="00F31740" w:rsidRPr="00F31740">
        <w:rPr>
          <w:rFonts w:ascii="Arial" w:eastAsia="Times New Roman" w:hAnsi="Arial" w:cs="Arial"/>
          <w:color w:val="000000"/>
          <w:sz w:val="24"/>
          <w:szCs w:val="24"/>
          <w:lang w:eastAsia="es-MX"/>
        </w:rPr>
        <w:t xml:space="preserve"> </w:t>
      </w:r>
      <w:r w:rsidR="00F31740">
        <w:rPr>
          <w:rFonts w:ascii="Arial" w:hAnsi="Arial" w:cs="Arial"/>
          <w:sz w:val="24"/>
          <w:szCs w:val="24"/>
        </w:rPr>
        <w:t>e</w:t>
      </w:r>
      <w:r w:rsidR="00F31740" w:rsidRPr="00F31740">
        <w:rPr>
          <w:rFonts w:ascii="Arial" w:hAnsi="Arial" w:cs="Arial"/>
          <w:sz w:val="24"/>
          <w:szCs w:val="24"/>
        </w:rPr>
        <w:t xml:space="preserve">studio, análisis y en su caso dictaminación del punto de acuerdo </w:t>
      </w:r>
      <w:r w:rsidR="00F31740" w:rsidRPr="00CB6EAB">
        <w:rPr>
          <w:rFonts w:ascii="Arial" w:hAnsi="Arial" w:cs="Arial"/>
          <w:b/>
          <w:bCs/>
          <w:sz w:val="24"/>
          <w:szCs w:val="24"/>
        </w:rPr>
        <w:t>0057/2022/TC;</w:t>
      </w:r>
      <w:r w:rsidR="00F31740" w:rsidRPr="00F31740">
        <w:rPr>
          <w:rFonts w:ascii="Arial" w:hAnsi="Arial" w:cs="Arial"/>
          <w:sz w:val="24"/>
          <w:szCs w:val="24"/>
        </w:rPr>
        <w:t xml:space="preserve"> que tiene por objeto la creación de las normas técnicas del cableado aéreo en el municipio.</w:t>
      </w:r>
    </w:p>
    <w:p w14:paraId="0CCF7A83" w14:textId="186D40E8" w:rsidR="005015B6" w:rsidRPr="00536BF9" w:rsidRDefault="005015B6" w:rsidP="00536BF9">
      <w:pPr>
        <w:jc w:val="both"/>
        <w:rPr>
          <w:rFonts w:ascii="Arial" w:hAnsi="Arial" w:cs="Arial"/>
          <w:sz w:val="24"/>
          <w:szCs w:val="24"/>
        </w:rPr>
      </w:pPr>
      <w:r w:rsidRPr="005015B6">
        <w:rPr>
          <w:rFonts w:ascii="Arial" w:eastAsia="Times New Roman" w:hAnsi="Arial" w:cs="Arial"/>
          <w:color w:val="000000"/>
          <w:sz w:val="24"/>
          <w:szCs w:val="24"/>
          <w:lang w:eastAsia="es-MX"/>
        </w:rPr>
        <w:t xml:space="preserve">3.- El 06 de </w:t>
      </w:r>
      <w:proofErr w:type="gramStart"/>
      <w:r w:rsidR="00CB6EAB">
        <w:rPr>
          <w:rFonts w:ascii="Arial" w:eastAsia="Times New Roman" w:hAnsi="Arial" w:cs="Arial"/>
          <w:color w:val="000000"/>
          <w:sz w:val="24"/>
          <w:szCs w:val="24"/>
          <w:lang w:eastAsia="es-MX"/>
        </w:rPr>
        <w:t>D</w:t>
      </w:r>
      <w:r w:rsidRPr="005015B6">
        <w:rPr>
          <w:rFonts w:ascii="Arial" w:eastAsia="Times New Roman" w:hAnsi="Arial" w:cs="Arial"/>
          <w:color w:val="000000"/>
          <w:sz w:val="24"/>
          <w:szCs w:val="24"/>
          <w:lang w:eastAsia="es-MX"/>
        </w:rPr>
        <w:t>iciembre</w:t>
      </w:r>
      <w:proofErr w:type="gramEnd"/>
      <w:r w:rsidRPr="005015B6">
        <w:rPr>
          <w:rFonts w:ascii="Arial" w:eastAsia="Times New Roman" w:hAnsi="Arial" w:cs="Arial"/>
          <w:color w:val="000000"/>
          <w:sz w:val="24"/>
          <w:szCs w:val="24"/>
          <w:lang w:eastAsia="es-MX"/>
        </w:rPr>
        <w:t xml:space="preserve"> del 2022 se llevo a cabo la </w:t>
      </w:r>
      <w:r w:rsidR="00CB6EAB" w:rsidRPr="005015B6">
        <w:rPr>
          <w:rFonts w:ascii="Arial" w:eastAsia="Times New Roman" w:hAnsi="Arial" w:cs="Arial"/>
          <w:color w:val="000000"/>
          <w:sz w:val="24"/>
          <w:szCs w:val="24"/>
          <w:lang w:eastAsia="es-MX"/>
        </w:rPr>
        <w:t>Décima</w:t>
      </w:r>
      <w:r w:rsidRPr="005015B6">
        <w:rPr>
          <w:rFonts w:ascii="Arial" w:eastAsia="Times New Roman" w:hAnsi="Arial" w:cs="Arial"/>
          <w:color w:val="000000"/>
          <w:sz w:val="24"/>
          <w:szCs w:val="24"/>
          <w:lang w:eastAsia="es-MX"/>
        </w:rPr>
        <w:t xml:space="preserve"> Tercera Sesión de la Comisión </w:t>
      </w:r>
      <w:r>
        <w:rPr>
          <w:rFonts w:ascii="Arial" w:eastAsia="Times New Roman" w:hAnsi="Arial" w:cs="Arial"/>
          <w:color w:val="000000"/>
          <w:sz w:val="24"/>
          <w:szCs w:val="24"/>
          <w:lang w:eastAsia="es-MX"/>
        </w:rPr>
        <w:t xml:space="preserve">Edilicia </w:t>
      </w:r>
      <w:r w:rsidRPr="005015B6">
        <w:rPr>
          <w:rFonts w:ascii="Arial" w:eastAsia="Times New Roman" w:hAnsi="Arial" w:cs="Arial"/>
          <w:color w:val="000000"/>
          <w:sz w:val="24"/>
          <w:szCs w:val="24"/>
          <w:lang w:eastAsia="es-MX"/>
        </w:rPr>
        <w:t xml:space="preserve">de Planeación Socioeconómica y Urbana </w:t>
      </w:r>
      <w:r w:rsidRPr="005015B6">
        <w:rPr>
          <w:rFonts w:ascii="Arial" w:hAnsi="Arial" w:cs="Arial"/>
          <w:sz w:val="24"/>
          <w:szCs w:val="24"/>
        </w:rPr>
        <w:t>Para aprobar la Iniciativa de Aprobación Directa que tiene por objeto modificaciones al Plan Municipal de Desarrollo y Gobernanza 2022-2024</w:t>
      </w:r>
      <w:r w:rsidR="00536BF9">
        <w:rPr>
          <w:rFonts w:ascii="Arial" w:hAnsi="Arial" w:cs="Arial"/>
          <w:sz w:val="24"/>
          <w:szCs w:val="24"/>
        </w:rPr>
        <w:t>.</w:t>
      </w:r>
    </w:p>
    <w:p w14:paraId="7C0AD6D8" w14:textId="1CEB8520" w:rsidR="005D4359" w:rsidRPr="00536BF9" w:rsidRDefault="00613220" w:rsidP="00536BF9">
      <w:pPr>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Pleno</w:t>
      </w:r>
    </w:p>
    <w:p w14:paraId="4ADCA458" w14:textId="29326A72" w:rsidR="00D22E5D" w:rsidRDefault="00D22E5D" w:rsidP="00D22E5D">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 En Sesión Ordinaria del Pleno del Ayuntamiento del día 0</w:t>
      </w:r>
      <w:r w:rsidR="00EC6702">
        <w:rPr>
          <w:rFonts w:ascii="Arial" w:eastAsia="Times New Roman" w:hAnsi="Arial" w:cs="Arial"/>
          <w:color w:val="000000"/>
          <w:sz w:val="24"/>
          <w:szCs w:val="24"/>
          <w:lang w:eastAsia="es-MX"/>
        </w:rPr>
        <w:t>4</w:t>
      </w:r>
      <w:r>
        <w:rPr>
          <w:rFonts w:ascii="Arial" w:eastAsia="Times New Roman" w:hAnsi="Arial" w:cs="Arial"/>
          <w:color w:val="000000"/>
          <w:sz w:val="24"/>
          <w:szCs w:val="24"/>
          <w:lang w:eastAsia="es-MX"/>
        </w:rPr>
        <w:t xml:space="preserve"> de </w:t>
      </w:r>
      <w:proofErr w:type="gramStart"/>
      <w:r w:rsidR="00CB6EAB">
        <w:rPr>
          <w:rFonts w:ascii="Arial" w:eastAsia="Times New Roman" w:hAnsi="Arial" w:cs="Arial"/>
          <w:color w:val="000000"/>
          <w:sz w:val="24"/>
          <w:szCs w:val="24"/>
          <w:lang w:eastAsia="es-MX"/>
        </w:rPr>
        <w:t>N</w:t>
      </w:r>
      <w:r w:rsidR="00EC6702">
        <w:rPr>
          <w:rFonts w:ascii="Arial" w:eastAsia="Times New Roman" w:hAnsi="Arial" w:cs="Arial"/>
          <w:color w:val="000000"/>
          <w:sz w:val="24"/>
          <w:szCs w:val="24"/>
          <w:lang w:eastAsia="es-MX"/>
        </w:rPr>
        <w:t>oviembre</w:t>
      </w:r>
      <w:proofErr w:type="gramEnd"/>
      <w:r w:rsidR="00EC6702">
        <w:rPr>
          <w:rFonts w:ascii="Arial" w:eastAsia="Times New Roman" w:hAnsi="Arial" w:cs="Arial"/>
          <w:color w:val="000000"/>
          <w:sz w:val="24"/>
          <w:szCs w:val="24"/>
          <w:lang w:eastAsia="es-MX"/>
        </w:rPr>
        <w:t xml:space="preserve"> del</w:t>
      </w:r>
      <w:r>
        <w:rPr>
          <w:rFonts w:ascii="Arial" w:eastAsia="Times New Roman" w:hAnsi="Arial" w:cs="Arial"/>
          <w:color w:val="000000"/>
          <w:sz w:val="24"/>
          <w:szCs w:val="24"/>
          <w:lang w:eastAsia="es-MX"/>
        </w:rPr>
        <w:t xml:space="preserve"> 2022 se presentó:</w:t>
      </w:r>
    </w:p>
    <w:p w14:paraId="1722EF3F" w14:textId="0A87FFA1" w:rsidR="00EC6702" w:rsidRPr="00EC6702" w:rsidRDefault="00EC6702" w:rsidP="00EC6702">
      <w:pPr>
        <w:spacing w:line="254" w:lineRule="auto"/>
        <w:jc w:val="both"/>
        <w:rPr>
          <w:rFonts w:ascii="Arial" w:hAnsi="Arial" w:cs="Arial"/>
          <w:b/>
          <w:bCs/>
          <w:sz w:val="24"/>
          <w:szCs w:val="24"/>
        </w:rPr>
      </w:pPr>
      <w:r>
        <w:rPr>
          <w:rFonts w:ascii="Arial" w:hAnsi="Arial" w:cs="Arial"/>
          <w:b/>
          <w:bCs/>
          <w:sz w:val="24"/>
          <w:szCs w:val="24"/>
        </w:rPr>
        <w:t>a)</w:t>
      </w:r>
      <w:r>
        <w:rPr>
          <w:rFonts w:ascii="Arial" w:hAnsi="Arial" w:cs="Arial"/>
          <w:sz w:val="24"/>
          <w:szCs w:val="24"/>
        </w:rPr>
        <w:t xml:space="preserve"> In</w:t>
      </w:r>
      <w:r w:rsidRPr="00EC6702">
        <w:rPr>
          <w:rFonts w:ascii="Arial" w:hAnsi="Arial" w:cs="Arial"/>
          <w:sz w:val="24"/>
          <w:szCs w:val="24"/>
        </w:rPr>
        <w:t xml:space="preserve">iciativa </w:t>
      </w:r>
      <w:r w:rsidR="005015B6" w:rsidRPr="00EC6702">
        <w:rPr>
          <w:rFonts w:ascii="Arial" w:hAnsi="Arial" w:cs="Arial"/>
          <w:sz w:val="24"/>
          <w:szCs w:val="24"/>
        </w:rPr>
        <w:t xml:space="preserve">de </w:t>
      </w:r>
      <w:r w:rsidR="00536BF9" w:rsidRPr="00EC6702">
        <w:rPr>
          <w:rFonts w:ascii="Arial" w:hAnsi="Arial" w:cs="Arial"/>
          <w:sz w:val="24"/>
          <w:szCs w:val="24"/>
        </w:rPr>
        <w:t>Turno a</w:t>
      </w:r>
      <w:r w:rsidRPr="00EC6702">
        <w:rPr>
          <w:rFonts w:ascii="Arial" w:hAnsi="Arial" w:cs="Arial"/>
          <w:sz w:val="24"/>
          <w:szCs w:val="24"/>
        </w:rPr>
        <w:t xml:space="preserve"> Comisión   que tiene por objeto adicionar al acuerdo número </w:t>
      </w:r>
      <w:r w:rsidRPr="00CB6EAB">
        <w:rPr>
          <w:rFonts w:ascii="Arial" w:hAnsi="Arial" w:cs="Arial"/>
          <w:b/>
          <w:bCs/>
          <w:sz w:val="24"/>
          <w:szCs w:val="24"/>
        </w:rPr>
        <w:t>1517/2020</w:t>
      </w:r>
      <w:r w:rsidR="00CB6EAB">
        <w:rPr>
          <w:rFonts w:ascii="Arial" w:hAnsi="Arial" w:cs="Arial"/>
          <w:b/>
          <w:bCs/>
          <w:sz w:val="24"/>
          <w:szCs w:val="24"/>
        </w:rPr>
        <w:t>/</w:t>
      </w:r>
      <w:proofErr w:type="gramStart"/>
      <w:r w:rsidR="00CB6EAB">
        <w:rPr>
          <w:rFonts w:ascii="Arial" w:hAnsi="Arial" w:cs="Arial"/>
          <w:b/>
          <w:bCs/>
          <w:sz w:val="24"/>
          <w:szCs w:val="24"/>
        </w:rPr>
        <w:t xml:space="preserve">TC </w:t>
      </w:r>
      <w:r w:rsidRPr="00EC6702">
        <w:rPr>
          <w:rFonts w:ascii="Arial" w:hAnsi="Arial" w:cs="Arial"/>
          <w:sz w:val="24"/>
          <w:szCs w:val="24"/>
        </w:rPr>
        <w:t xml:space="preserve"> un</w:t>
      </w:r>
      <w:proofErr w:type="gramEnd"/>
      <w:r w:rsidRPr="00EC6702">
        <w:rPr>
          <w:rFonts w:ascii="Arial" w:hAnsi="Arial" w:cs="Arial"/>
          <w:sz w:val="24"/>
          <w:szCs w:val="24"/>
        </w:rPr>
        <w:t xml:space="preserve"> PUNTO SEGUNDO y recorrer en su orden, para que la empresa Hogares de los Fresnos, además, pueda también celebrar un convenio de reconocimiento saldo a favor para ser aprovechados en impuestos, derechos y aprovechamientos municipales, o quien ésta designe, respecto de la excedencia de 6,032.838 m2 de las áreas de cesión para destinos, de la acción urbanística denominada Villa del Prado.</w:t>
      </w:r>
    </w:p>
    <w:p w14:paraId="41B64C76" w14:textId="77777777" w:rsidR="005D4359" w:rsidRDefault="005D4359" w:rsidP="00EC6702">
      <w:pPr>
        <w:spacing w:line="254" w:lineRule="auto"/>
        <w:jc w:val="both"/>
        <w:rPr>
          <w:rFonts w:ascii="Arial" w:eastAsia="Times New Roman" w:hAnsi="Arial" w:cs="Arial"/>
          <w:color w:val="000000"/>
          <w:sz w:val="24"/>
          <w:szCs w:val="24"/>
          <w:lang w:eastAsia="es-MX"/>
        </w:rPr>
      </w:pPr>
    </w:p>
    <w:p w14:paraId="398EFD72" w14:textId="3D9DCFA3" w:rsidR="00536BF9" w:rsidRDefault="00EC6702" w:rsidP="00DB0B03">
      <w:pPr>
        <w:jc w:val="both"/>
        <w:rPr>
          <w:rFonts w:ascii="Arial" w:hAnsi="Arial" w:cs="Arial"/>
          <w:sz w:val="24"/>
          <w:szCs w:val="24"/>
        </w:rPr>
      </w:pPr>
      <w:r w:rsidRPr="00EC6702">
        <w:rPr>
          <w:rFonts w:ascii="Arial" w:hAnsi="Arial" w:cs="Arial"/>
          <w:b/>
          <w:bCs/>
          <w:sz w:val="24"/>
          <w:szCs w:val="24"/>
        </w:rPr>
        <w:t>b)</w:t>
      </w:r>
      <w:r w:rsidRPr="00EC6702">
        <w:rPr>
          <w:rFonts w:ascii="Arial" w:hAnsi="Arial" w:cs="Arial"/>
          <w:sz w:val="24"/>
          <w:szCs w:val="24"/>
        </w:rPr>
        <w:t xml:space="preserve"> Dictamen </w:t>
      </w:r>
      <w:r>
        <w:rPr>
          <w:rFonts w:ascii="Arial" w:hAnsi="Arial" w:cs="Arial"/>
          <w:sz w:val="24"/>
          <w:szCs w:val="24"/>
        </w:rPr>
        <w:t xml:space="preserve"> que resuelve rechazar el acuerdo </w:t>
      </w:r>
      <w:r w:rsidRPr="00CB6EAB">
        <w:rPr>
          <w:rFonts w:ascii="Arial" w:hAnsi="Arial" w:cs="Arial"/>
          <w:b/>
          <w:bCs/>
          <w:sz w:val="24"/>
          <w:szCs w:val="24"/>
        </w:rPr>
        <w:t>1057/2019/TC</w:t>
      </w:r>
      <w:r w:rsidRPr="00EC6702">
        <w:rPr>
          <w:rFonts w:ascii="Arial" w:hAnsi="Arial" w:cs="Arial"/>
          <w:sz w:val="24"/>
          <w:szCs w:val="24"/>
        </w:rPr>
        <w:t>, relativo a que se realice una revisión minuciosa, un estudio exhaustivo y responsable de los lugares donde se requiera la construcción, reparación, modificación y habilitación de aceras y banquetas por Av. Artesanos en la colonia Artesanos; toda vez que el proyecto antes mencionado fue ingresado en su momento para ser considerado dentro de un programa del Gobierno del Estado, establecido para la promoción de un desarrollo urbano sostenible, equitativo y ordenado, el cual sigue vigente hasta la fecha y en espera de suficiencia presupuesta! para su implementación.</w:t>
      </w:r>
    </w:p>
    <w:p w14:paraId="0BC5650C" w14:textId="0D2ADD95" w:rsidR="00EC6702" w:rsidRDefault="00EC6702" w:rsidP="00DB0B03">
      <w:pPr>
        <w:jc w:val="both"/>
        <w:rPr>
          <w:rFonts w:ascii="Arial" w:hAnsi="Arial" w:cs="Arial"/>
          <w:sz w:val="24"/>
          <w:szCs w:val="24"/>
        </w:rPr>
      </w:pPr>
      <w:r>
        <w:rPr>
          <w:rFonts w:ascii="Arial" w:hAnsi="Arial" w:cs="Arial"/>
          <w:sz w:val="24"/>
          <w:szCs w:val="24"/>
        </w:rPr>
        <w:lastRenderedPageBreak/>
        <w:t xml:space="preserve">2.- En sesión Ordinaria del Pleno del </w:t>
      </w:r>
      <w:r w:rsidR="0099275D">
        <w:rPr>
          <w:rFonts w:ascii="Arial" w:hAnsi="Arial" w:cs="Arial"/>
          <w:sz w:val="24"/>
          <w:szCs w:val="24"/>
        </w:rPr>
        <w:t>Ayuntamiento</w:t>
      </w:r>
      <w:r>
        <w:rPr>
          <w:rFonts w:ascii="Arial" w:hAnsi="Arial" w:cs="Arial"/>
          <w:sz w:val="24"/>
          <w:szCs w:val="24"/>
        </w:rPr>
        <w:t xml:space="preserve"> </w:t>
      </w:r>
      <w:r w:rsidR="0099275D">
        <w:rPr>
          <w:rFonts w:ascii="Arial" w:hAnsi="Arial" w:cs="Arial"/>
          <w:sz w:val="24"/>
          <w:szCs w:val="24"/>
        </w:rPr>
        <w:t>del</w:t>
      </w:r>
      <w:r>
        <w:rPr>
          <w:rFonts w:ascii="Arial" w:hAnsi="Arial" w:cs="Arial"/>
          <w:sz w:val="24"/>
          <w:szCs w:val="24"/>
        </w:rPr>
        <w:t xml:space="preserve"> día 24 de </w:t>
      </w:r>
      <w:proofErr w:type="gramStart"/>
      <w:r w:rsidR="00CB6EAB">
        <w:rPr>
          <w:rFonts w:ascii="Arial" w:hAnsi="Arial" w:cs="Arial"/>
          <w:sz w:val="24"/>
          <w:szCs w:val="24"/>
        </w:rPr>
        <w:t>N</w:t>
      </w:r>
      <w:r>
        <w:rPr>
          <w:rFonts w:ascii="Arial" w:hAnsi="Arial" w:cs="Arial"/>
          <w:sz w:val="24"/>
          <w:szCs w:val="24"/>
        </w:rPr>
        <w:t>oviembre</w:t>
      </w:r>
      <w:proofErr w:type="gramEnd"/>
      <w:r>
        <w:rPr>
          <w:rFonts w:ascii="Arial" w:hAnsi="Arial" w:cs="Arial"/>
          <w:sz w:val="24"/>
          <w:szCs w:val="24"/>
        </w:rPr>
        <w:t xml:space="preserve"> del 2022 se presentó</w:t>
      </w:r>
      <w:r w:rsidR="0099275D">
        <w:rPr>
          <w:rFonts w:ascii="Arial" w:hAnsi="Arial" w:cs="Arial"/>
          <w:sz w:val="24"/>
          <w:szCs w:val="24"/>
        </w:rPr>
        <w:t xml:space="preserve">: </w:t>
      </w:r>
    </w:p>
    <w:p w14:paraId="74E27036" w14:textId="0D5456AE" w:rsidR="0099275D" w:rsidRPr="0099275D" w:rsidRDefault="0099275D" w:rsidP="00DB0B03">
      <w:pPr>
        <w:jc w:val="both"/>
        <w:rPr>
          <w:rFonts w:ascii="Arial" w:hAnsi="Arial" w:cs="Arial"/>
          <w:bCs/>
          <w:sz w:val="24"/>
          <w:szCs w:val="24"/>
        </w:rPr>
      </w:pPr>
      <w:r>
        <w:rPr>
          <w:rFonts w:ascii="Arial" w:hAnsi="Arial" w:cs="Arial"/>
          <w:sz w:val="24"/>
          <w:szCs w:val="24"/>
        </w:rPr>
        <w:t xml:space="preserve">Dictamen que resuelve rechazar el acuerdo </w:t>
      </w:r>
      <w:r w:rsidRPr="00577AE8">
        <w:rPr>
          <w:rFonts w:ascii="Arial" w:hAnsi="Arial" w:cs="Arial"/>
          <w:b/>
          <w:bCs/>
          <w:sz w:val="24"/>
          <w:szCs w:val="24"/>
        </w:rPr>
        <w:t>0057/2022/</w:t>
      </w:r>
      <w:r w:rsidR="00577AE8" w:rsidRPr="00577AE8">
        <w:rPr>
          <w:rFonts w:ascii="Arial" w:hAnsi="Arial" w:cs="Arial"/>
          <w:b/>
          <w:bCs/>
          <w:sz w:val="24"/>
          <w:szCs w:val="24"/>
        </w:rPr>
        <w:t>TC</w:t>
      </w:r>
      <w:r w:rsidR="00577AE8">
        <w:rPr>
          <w:rFonts w:ascii="Arial" w:hAnsi="Arial" w:cs="Arial"/>
          <w:sz w:val="24"/>
          <w:szCs w:val="24"/>
        </w:rPr>
        <w:t xml:space="preserve"> relativo </w:t>
      </w:r>
      <w:r w:rsidR="000E0DBF">
        <w:rPr>
          <w:rFonts w:ascii="Arial" w:hAnsi="Arial" w:cs="Arial"/>
          <w:sz w:val="24"/>
          <w:szCs w:val="24"/>
        </w:rPr>
        <w:t>a la</w:t>
      </w:r>
      <w:r w:rsidRPr="0099275D">
        <w:rPr>
          <w:rFonts w:ascii="Arial" w:eastAsia="Malgun Gothic" w:hAnsi="Arial" w:cs="Arial"/>
          <w:bCs/>
          <w:sz w:val="24"/>
          <w:szCs w:val="24"/>
        </w:rPr>
        <w:t xml:space="preserve"> creación de normas técnicas del cableado aéreo en el municipio</w:t>
      </w:r>
      <w:r w:rsidR="00577AE8">
        <w:rPr>
          <w:rFonts w:ascii="Arial" w:eastAsia="Malgun Gothic" w:hAnsi="Arial" w:cs="Arial"/>
          <w:bCs/>
          <w:sz w:val="24"/>
          <w:szCs w:val="24"/>
        </w:rPr>
        <w:t>.</w:t>
      </w:r>
    </w:p>
    <w:p w14:paraId="087AE6C0" w14:textId="045654C3" w:rsidR="00CB6EAB" w:rsidRDefault="00536BF9" w:rsidP="00DB0B03">
      <w:pPr>
        <w:jc w:val="both"/>
        <w:rPr>
          <w:rFonts w:ascii="Arial" w:hAnsi="Arial" w:cs="Arial"/>
          <w:sz w:val="24"/>
          <w:szCs w:val="24"/>
        </w:rPr>
      </w:pPr>
      <w:r w:rsidRPr="00CB6EAB">
        <w:rPr>
          <w:rFonts w:ascii="Arial" w:hAnsi="Arial" w:cs="Arial"/>
          <w:sz w:val="24"/>
          <w:szCs w:val="24"/>
        </w:rPr>
        <w:t>3.- En Sesión Ordinaria del Pleno del Ayuntamiento del día</w:t>
      </w:r>
      <w:r w:rsidR="00CB6EAB">
        <w:rPr>
          <w:rFonts w:ascii="Arial" w:hAnsi="Arial" w:cs="Arial"/>
          <w:sz w:val="24"/>
          <w:szCs w:val="24"/>
        </w:rPr>
        <w:t xml:space="preserve"> 08 de </w:t>
      </w:r>
      <w:proofErr w:type="gramStart"/>
      <w:r w:rsidR="00CB6EAB">
        <w:rPr>
          <w:rFonts w:ascii="Arial" w:hAnsi="Arial" w:cs="Arial"/>
          <w:sz w:val="24"/>
          <w:szCs w:val="24"/>
        </w:rPr>
        <w:t>Diciembre</w:t>
      </w:r>
      <w:proofErr w:type="gramEnd"/>
      <w:r w:rsidR="00CB6EAB">
        <w:rPr>
          <w:rFonts w:ascii="Arial" w:hAnsi="Arial" w:cs="Arial"/>
          <w:sz w:val="24"/>
          <w:szCs w:val="24"/>
        </w:rPr>
        <w:t xml:space="preserve"> del 2022 se </w:t>
      </w:r>
      <w:proofErr w:type="spellStart"/>
      <w:r w:rsidR="00CB6EAB">
        <w:rPr>
          <w:rFonts w:ascii="Arial" w:hAnsi="Arial" w:cs="Arial"/>
          <w:sz w:val="24"/>
          <w:szCs w:val="24"/>
        </w:rPr>
        <w:t>presento</w:t>
      </w:r>
      <w:proofErr w:type="spellEnd"/>
      <w:r w:rsidR="00CB6EAB">
        <w:rPr>
          <w:rFonts w:ascii="Arial" w:hAnsi="Arial" w:cs="Arial"/>
          <w:sz w:val="24"/>
          <w:szCs w:val="24"/>
        </w:rPr>
        <w:t>:</w:t>
      </w:r>
    </w:p>
    <w:p w14:paraId="3A34D738" w14:textId="482050DA" w:rsidR="00536BF9" w:rsidRDefault="00CB6EAB" w:rsidP="00DB0B03">
      <w:pPr>
        <w:jc w:val="both"/>
        <w:rPr>
          <w:rFonts w:ascii="Arial" w:hAnsi="Arial" w:cs="Arial"/>
          <w:sz w:val="24"/>
          <w:szCs w:val="24"/>
        </w:rPr>
      </w:pPr>
      <w:r>
        <w:rPr>
          <w:rFonts w:ascii="Arial" w:hAnsi="Arial" w:cs="Arial"/>
          <w:sz w:val="24"/>
          <w:szCs w:val="24"/>
        </w:rPr>
        <w:t xml:space="preserve">a) Iniciativa de Aprobación </w:t>
      </w:r>
      <w:r w:rsidR="003842AE">
        <w:rPr>
          <w:rFonts w:ascii="Arial" w:hAnsi="Arial" w:cs="Arial"/>
          <w:sz w:val="24"/>
          <w:szCs w:val="24"/>
        </w:rPr>
        <w:t>Directa mediante</w:t>
      </w:r>
      <w:r>
        <w:rPr>
          <w:rFonts w:ascii="Arial" w:hAnsi="Arial" w:cs="Arial"/>
          <w:sz w:val="24"/>
          <w:szCs w:val="24"/>
        </w:rPr>
        <w:t xml:space="preserve"> el </w:t>
      </w:r>
      <w:r w:rsidR="003842AE">
        <w:rPr>
          <w:rFonts w:ascii="Arial" w:hAnsi="Arial" w:cs="Arial"/>
          <w:sz w:val="24"/>
          <w:szCs w:val="24"/>
        </w:rPr>
        <w:t>cual se aprueba modificaciones</w:t>
      </w:r>
      <w:r w:rsidRPr="005015B6">
        <w:rPr>
          <w:rFonts w:ascii="Arial" w:hAnsi="Arial" w:cs="Arial"/>
          <w:sz w:val="24"/>
          <w:szCs w:val="24"/>
        </w:rPr>
        <w:t xml:space="preserve"> al Plan Municipal de Desarrollo y Gobernanza 2022-2024</w:t>
      </w:r>
      <w:r>
        <w:rPr>
          <w:rFonts w:ascii="Arial" w:hAnsi="Arial" w:cs="Arial"/>
          <w:sz w:val="24"/>
          <w:szCs w:val="24"/>
        </w:rPr>
        <w:t>.</w:t>
      </w:r>
    </w:p>
    <w:p w14:paraId="37A77837" w14:textId="77777777" w:rsidR="00536BF9" w:rsidRDefault="00536BF9" w:rsidP="00DB0B03">
      <w:pPr>
        <w:jc w:val="both"/>
        <w:rPr>
          <w:rFonts w:ascii="Arial" w:hAnsi="Arial" w:cs="Arial"/>
          <w:sz w:val="24"/>
          <w:szCs w:val="24"/>
        </w:rPr>
      </w:pPr>
    </w:p>
    <w:p w14:paraId="6BD9457C" w14:textId="68BE3B6C" w:rsidR="00DB0B03" w:rsidRDefault="00DB0B03" w:rsidP="00DB0B03">
      <w:pPr>
        <w:jc w:val="both"/>
        <w:rPr>
          <w:rFonts w:ascii="Arial" w:hAnsi="Arial" w:cs="Arial"/>
          <w:sz w:val="24"/>
          <w:szCs w:val="24"/>
        </w:rPr>
      </w:pPr>
      <w:r>
        <w:rPr>
          <w:rFonts w:ascii="Arial" w:hAnsi="Arial" w:cs="Arial"/>
          <w:sz w:val="24"/>
          <w:szCs w:val="24"/>
        </w:rPr>
        <w:t>Sin más por el momento quedo a sus órdenes.</w:t>
      </w:r>
    </w:p>
    <w:p w14:paraId="094B843C" w14:textId="77777777" w:rsidR="00DB0B03" w:rsidRDefault="00DB0B03" w:rsidP="00DB0B03">
      <w:pPr>
        <w:jc w:val="both"/>
        <w:rPr>
          <w:rFonts w:ascii="Arial" w:hAnsi="Arial" w:cs="Arial"/>
          <w:sz w:val="24"/>
          <w:szCs w:val="24"/>
        </w:rPr>
      </w:pPr>
    </w:p>
    <w:p w14:paraId="311CB1B6" w14:textId="77777777" w:rsidR="00DB0B03" w:rsidRDefault="00DB0B03" w:rsidP="00DB0B03">
      <w:pPr>
        <w:jc w:val="center"/>
        <w:rPr>
          <w:rFonts w:ascii="Arial" w:hAnsi="Arial" w:cs="Arial"/>
          <w:sz w:val="24"/>
          <w:szCs w:val="24"/>
        </w:rPr>
      </w:pPr>
      <w:r>
        <w:rPr>
          <w:rFonts w:ascii="Arial" w:hAnsi="Arial" w:cs="Arial"/>
          <w:sz w:val="24"/>
          <w:szCs w:val="24"/>
        </w:rPr>
        <w:t>ATENTAMENTE</w:t>
      </w:r>
    </w:p>
    <w:p w14:paraId="1009F30F" w14:textId="77777777" w:rsidR="001D6778" w:rsidRDefault="001D6778" w:rsidP="00A57311">
      <w:pPr>
        <w:rPr>
          <w:rFonts w:ascii="Arial" w:hAnsi="Arial" w:cs="Arial"/>
          <w:sz w:val="24"/>
          <w:szCs w:val="24"/>
        </w:rPr>
      </w:pPr>
    </w:p>
    <w:p w14:paraId="0E0DE830" w14:textId="77777777" w:rsidR="00D01577" w:rsidRDefault="00D01577" w:rsidP="00A57311">
      <w:pPr>
        <w:rPr>
          <w:rFonts w:ascii="Arial" w:hAnsi="Arial" w:cs="Arial"/>
          <w:sz w:val="24"/>
          <w:szCs w:val="24"/>
        </w:rPr>
      </w:pPr>
    </w:p>
    <w:p w14:paraId="67420E19" w14:textId="0D82FD98" w:rsidR="00DB0B03" w:rsidRDefault="006753AC" w:rsidP="00CF074D">
      <w:pPr>
        <w:spacing w:line="240" w:lineRule="auto"/>
        <w:contextualSpacing/>
        <w:jc w:val="center"/>
        <w:rPr>
          <w:rFonts w:ascii="Arial" w:hAnsi="Arial" w:cs="Arial"/>
          <w:sz w:val="24"/>
          <w:szCs w:val="24"/>
        </w:rPr>
      </w:pPr>
      <w:r>
        <w:rPr>
          <w:rFonts w:ascii="Arial" w:hAnsi="Arial" w:cs="Arial"/>
          <w:sz w:val="24"/>
          <w:szCs w:val="24"/>
        </w:rPr>
        <w:t>ADRIANA DEL CARMEN ZÚÑIGA GUERRERO</w:t>
      </w:r>
    </w:p>
    <w:p w14:paraId="6C23C147" w14:textId="3FA149D7" w:rsidR="00DB0B03" w:rsidRDefault="006753AC" w:rsidP="00CF074D">
      <w:pPr>
        <w:spacing w:line="240" w:lineRule="auto"/>
        <w:contextualSpacing/>
        <w:jc w:val="center"/>
        <w:rPr>
          <w:rFonts w:ascii="Arial" w:hAnsi="Arial" w:cs="Arial"/>
          <w:sz w:val="24"/>
          <w:szCs w:val="24"/>
        </w:rPr>
      </w:pPr>
      <w:r>
        <w:rPr>
          <w:rFonts w:ascii="Arial" w:hAnsi="Arial" w:cs="Arial"/>
          <w:sz w:val="24"/>
          <w:szCs w:val="24"/>
        </w:rPr>
        <w:t xml:space="preserve">PRESIDENTA DE LA COMISIÓN EDILICIA DE </w:t>
      </w:r>
      <w:r w:rsidR="00B13EAB">
        <w:rPr>
          <w:rFonts w:ascii="Arial" w:hAnsi="Arial" w:cs="Arial"/>
          <w:sz w:val="24"/>
          <w:szCs w:val="24"/>
        </w:rPr>
        <w:t xml:space="preserve">PLANEACIÓN SOCIOECONÓMICA Y URBANA </w:t>
      </w:r>
    </w:p>
    <w:p w14:paraId="12546617" w14:textId="050E8F3D" w:rsidR="00C17689" w:rsidRDefault="00C17689">
      <w:pPr>
        <w:rPr>
          <w:rFonts w:ascii="Arial" w:hAnsi="Arial" w:cs="Arial"/>
          <w:sz w:val="16"/>
          <w:szCs w:val="16"/>
        </w:rPr>
      </w:pPr>
    </w:p>
    <w:p w14:paraId="1A99D73A" w14:textId="1AE28B2A" w:rsidR="008A2661" w:rsidRDefault="008A2661">
      <w:pPr>
        <w:rPr>
          <w:rFonts w:ascii="Arial" w:hAnsi="Arial" w:cs="Arial"/>
          <w:sz w:val="16"/>
          <w:szCs w:val="16"/>
        </w:rPr>
      </w:pPr>
    </w:p>
    <w:p w14:paraId="00017B7D" w14:textId="1ACA9111" w:rsidR="008A2661" w:rsidRDefault="008A2661">
      <w:pPr>
        <w:rPr>
          <w:rFonts w:ascii="Arial" w:hAnsi="Arial" w:cs="Arial"/>
          <w:sz w:val="16"/>
          <w:szCs w:val="16"/>
        </w:rPr>
      </w:pPr>
    </w:p>
    <w:p w14:paraId="682BF2CB" w14:textId="790E49BB" w:rsidR="00577AE8" w:rsidRDefault="00577AE8">
      <w:pPr>
        <w:rPr>
          <w:rFonts w:ascii="Arial" w:hAnsi="Arial" w:cs="Arial"/>
          <w:sz w:val="16"/>
          <w:szCs w:val="16"/>
        </w:rPr>
      </w:pPr>
    </w:p>
    <w:p w14:paraId="342F9208" w14:textId="20020391" w:rsidR="00577AE8" w:rsidRDefault="00577AE8">
      <w:pPr>
        <w:rPr>
          <w:rFonts w:ascii="Arial" w:hAnsi="Arial" w:cs="Arial"/>
          <w:sz w:val="16"/>
          <w:szCs w:val="16"/>
        </w:rPr>
      </w:pPr>
    </w:p>
    <w:p w14:paraId="084F902B" w14:textId="6F5A87D4" w:rsidR="00577AE8" w:rsidRDefault="00577AE8">
      <w:pPr>
        <w:rPr>
          <w:rFonts w:ascii="Arial" w:hAnsi="Arial" w:cs="Arial"/>
          <w:sz w:val="16"/>
          <w:szCs w:val="16"/>
        </w:rPr>
      </w:pPr>
    </w:p>
    <w:p w14:paraId="7F19B16B" w14:textId="17B85B2C" w:rsidR="00577AE8" w:rsidRDefault="00577AE8">
      <w:pPr>
        <w:rPr>
          <w:rFonts w:ascii="Arial" w:hAnsi="Arial" w:cs="Arial"/>
          <w:sz w:val="16"/>
          <w:szCs w:val="16"/>
        </w:rPr>
      </w:pPr>
    </w:p>
    <w:p w14:paraId="168E5FDC" w14:textId="6F00293A" w:rsidR="00577AE8" w:rsidRDefault="00577AE8">
      <w:pPr>
        <w:rPr>
          <w:rFonts w:ascii="Arial" w:hAnsi="Arial" w:cs="Arial"/>
          <w:sz w:val="16"/>
          <w:szCs w:val="16"/>
        </w:rPr>
      </w:pPr>
    </w:p>
    <w:p w14:paraId="743A79A6" w14:textId="0259BE95" w:rsidR="00577AE8" w:rsidRDefault="00577AE8">
      <w:pPr>
        <w:rPr>
          <w:rFonts w:ascii="Arial" w:hAnsi="Arial" w:cs="Arial"/>
          <w:sz w:val="16"/>
          <w:szCs w:val="16"/>
        </w:rPr>
      </w:pPr>
    </w:p>
    <w:p w14:paraId="47F1158C" w14:textId="06D47747" w:rsidR="00577AE8" w:rsidRDefault="00577AE8">
      <w:pPr>
        <w:rPr>
          <w:rFonts w:ascii="Arial" w:hAnsi="Arial" w:cs="Arial"/>
          <w:sz w:val="16"/>
          <w:szCs w:val="16"/>
        </w:rPr>
      </w:pPr>
    </w:p>
    <w:p w14:paraId="1FF099FD" w14:textId="6C50456A" w:rsidR="00577AE8" w:rsidRDefault="00577AE8">
      <w:pPr>
        <w:rPr>
          <w:rFonts w:ascii="Arial" w:hAnsi="Arial" w:cs="Arial"/>
          <w:sz w:val="16"/>
          <w:szCs w:val="16"/>
        </w:rPr>
      </w:pPr>
    </w:p>
    <w:p w14:paraId="5E83F0C9" w14:textId="06B943D6" w:rsidR="00577AE8" w:rsidRDefault="00577AE8">
      <w:pPr>
        <w:rPr>
          <w:rFonts w:ascii="Arial" w:hAnsi="Arial" w:cs="Arial"/>
          <w:sz w:val="16"/>
          <w:szCs w:val="16"/>
        </w:rPr>
      </w:pPr>
    </w:p>
    <w:p w14:paraId="0C6C230A" w14:textId="2B88F640" w:rsidR="00577AE8" w:rsidRDefault="00577AE8">
      <w:pPr>
        <w:rPr>
          <w:rFonts w:ascii="Arial" w:hAnsi="Arial" w:cs="Arial"/>
          <w:sz w:val="16"/>
          <w:szCs w:val="16"/>
        </w:rPr>
      </w:pPr>
    </w:p>
    <w:p w14:paraId="405BB0E5" w14:textId="189E0B26" w:rsidR="00577AE8" w:rsidRDefault="00577AE8">
      <w:pPr>
        <w:rPr>
          <w:rFonts w:ascii="Arial" w:hAnsi="Arial" w:cs="Arial"/>
          <w:sz w:val="16"/>
          <w:szCs w:val="16"/>
        </w:rPr>
      </w:pPr>
    </w:p>
    <w:p w14:paraId="021E6F00" w14:textId="6494FD55" w:rsidR="00577AE8" w:rsidRDefault="00577AE8">
      <w:pPr>
        <w:rPr>
          <w:rFonts w:ascii="Arial" w:hAnsi="Arial" w:cs="Arial"/>
          <w:sz w:val="16"/>
          <w:szCs w:val="16"/>
        </w:rPr>
      </w:pPr>
    </w:p>
    <w:p w14:paraId="42C797C6" w14:textId="7E165500" w:rsidR="00577AE8" w:rsidRDefault="00577AE8">
      <w:pPr>
        <w:rPr>
          <w:rFonts w:ascii="Arial" w:hAnsi="Arial" w:cs="Arial"/>
          <w:sz w:val="16"/>
          <w:szCs w:val="16"/>
        </w:rPr>
      </w:pPr>
    </w:p>
    <w:p w14:paraId="39C7EB8B" w14:textId="45A407CA" w:rsidR="00577AE8" w:rsidRDefault="00577AE8">
      <w:pPr>
        <w:rPr>
          <w:rFonts w:ascii="Arial" w:hAnsi="Arial" w:cs="Arial"/>
          <w:sz w:val="16"/>
          <w:szCs w:val="16"/>
        </w:rPr>
      </w:pPr>
    </w:p>
    <w:p w14:paraId="40CBB77C" w14:textId="624AE77D" w:rsidR="00577AE8" w:rsidRDefault="00577AE8">
      <w:pPr>
        <w:rPr>
          <w:rFonts w:ascii="Arial" w:hAnsi="Arial" w:cs="Arial"/>
          <w:sz w:val="16"/>
          <w:szCs w:val="16"/>
        </w:rPr>
      </w:pPr>
    </w:p>
    <w:p w14:paraId="6E9F7F46" w14:textId="77E28A9A" w:rsidR="00577AE8" w:rsidRDefault="00577AE8">
      <w:pPr>
        <w:rPr>
          <w:rFonts w:ascii="Arial" w:hAnsi="Arial" w:cs="Arial"/>
          <w:sz w:val="16"/>
          <w:szCs w:val="16"/>
        </w:rPr>
      </w:pPr>
    </w:p>
    <w:p w14:paraId="48EC1E9F" w14:textId="255F8A29" w:rsidR="00577AE8" w:rsidRDefault="00577AE8">
      <w:pPr>
        <w:rPr>
          <w:rFonts w:ascii="Arial" w:hAnsi="Arial" w:cs="Arial"/>
          <w:sz w:val="16"/>
          <w:szCs w:val="16"/>
        </w:rPr>
      </w:pPr>
    </w:p>
    <w:p w14:paraId="5D441CE9" w14:textId="19160491" w:rsidR="00577AE8" w:rsidRDefault="00577AE8">
      <w:pPr>
        <w:rPr>
          <w:rFonts w:ascii="Arial" w:hAnsi="Arial" w:cs="Arial"/>
          <w:sz w:val="16"/>
          <w:szCs w:val="16"/>
        </w:rPr>
      </w:pPr>
    </w:p>
    <w:p w14:paraId="7193C470" w14:textId="77777777" w:rsidR="00577AE8" w:rsidRDefault="00577AE8">
      <w:pPr>
        <w:rPr>
          <w:rFonts w:ascii="Arial" w:hAnsi="Arial" w:cs="Arial"/>
          <w:sz w:val="16"/>
          <w:szCs w:val="16"/>
        </w:rPr>
      </w:pPr>
    </w:p>
    <w:p w14:paraId="3817A7C2" w14:textId="3BE9C5C2" w:rsidR="00DB0B03" w:rsidRDefault="00042342">
      <w:r>
        <w:rPr>
          <w:rFonts w:ascii="Arial" w:hAnsi="Arial" w:cs="Arial"/>
          <w:sz w:val="16"/>
          <w:szCs w:val="16"/>
        </w:rPr>
        <w:t>ACZG</w:t>
      </w:r>
      <w:r w:rsidR="00DB0B03">
        <w:rPr>
          <w:rFonts w:ascii="Arial" w:hAnsi="Arial" w:cs="Arial"/>
          <w:sz w:val="16"/>
          <w:szCs w:val="16"/>
        </w:rPr>
        <w:t>/MEGG/</w:t>
      </w:r>
      <w:proofErr w:type="spellStart"/>
      <w:r w:rsidR="00BD05C1">
        <w:rPr>
          <w:rFonts w:ascii="Arial" w:hAnsi="Arial" w:cs="Arial"/>
          <w:sz w:val="16"/>
          <w:szCs w:val="16"/>
        </w:rPr>
        <w:t>olpv</w:t>
      </w:r>
      <w:proofErr w:type="spellEnd"/>
    </w:p>
    <w:sectPr w:rsidR="00DB0B03" w:rsidSect="00577AE8">
      <w:headerReference w:type="default" r:id="rId8"/>
      <w:footerReference w:type="default" r:id="rId9"/>
      <w:pgSz w:w="12240" w:h="19440"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FD2F" w14:textId="77777777" w:rsidR="00FB5582" w:rsidRDefault="00FB5582" w:rsidP="009B35CB">
      <w:pPr>
        <w:spacing w:after="0" w:line="240" w:lineRule="auto"/>
      </w:pPr>
      <w:r>
        <w:separator/>
      </w:r>
    </w:p>
  </w:endnote>
  <w:endnote w:type="continuationSeparator" w:id="0">
    <w:p w14:paraId="58E0D20E" w14:textId="77777777" w:rsidR="00FB5582" w:rsidRDefault="00FB5582" w:rsidP="009B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E927" w14:textId="535CC040" w:rsidR="001A42B1" w:rsidRPr="001A42B1" w:rsidRDefault="001A42B1">
    <w:pPr>
      <w:pStyle w:val="Piedepgina"/>
      <w:rPr>
        <w:sz w:val="14"/>
        <w:szCs w:val="14"/>
      </w:rPr>
    </w:pPr>
    <w:r w:rsidRPr="001A42B1">
      <w:rPr>
        <w:sz w:val="14"/>
        <w:szCs w:val="14"/>
      </w:rPr>
      <w:t>ESTA HOJA PERTENECE AL INFORME TRIMESTRAL DE JULIO A SEPTIEMBRE 2022, DE LA COMISIÓN EDILICIA DE PLANEACIÓN SOCIOECONÓMICA Y URBANA</w:t>
    </w:r>
    <w:r>
      <w:rPr>
        <w:sz w:val="14"/>
        <w:szCs w:val="14"/>
      </w:rPr>
      <w:t>.</w:t>
    </w:r>
    <w:r w:rsidRPr="001A42B1">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3DF3" w14:textId="77777777" w:rsidR="00FB5582" w:rsidRDefault="00FB5582" w:rsidP="009B35CB">
      <w:pPr>
        <w:spacing w:after="0" w:line="240" w:lineRule="auto"/>
      </w:pPr>
      <w:r>
        <w:separator/>
      </w:r>
    </w:p>
  </w:footnote>
  <w:footnote w:type="continuationSeparator" w:id="0">
    <w:p w14:paraId="73871B2C" w14:textId="77777777" w:rsidR="00FB5582" w:rsidRDefault="00FB5582" w:rsidP="009B3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1D76" w14:textId="37A78782" w:rsidR="009B35CB" w:rsidRPr="00B70D97" w:rsidRDefault="009B35CB" w:rsidP="009B35CB">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6992C0E9" wp14:editId="3DFF9A83">
          <wp:simplePos x="0" y="0"/>
          <wp:positionH relativeFrom="margin">
            <wp:posOffset>5295900</wp:posOffset>
          </wp:positionH>
          <wp:positionV relativeFrom="paragraph">
            <wp:posOffset>-355600</wp:posOffset>
          </wp:positionV>
          <wp:extent cx="687070" cy="7029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11D774B3" wp14:editId="11A4BA17">
          <wp:simplePos x="0" y="0"/>
          <wp:positionH relativeFrom="margin">
            <wp:posOffset>-790575</wp:posOffset>
          </wp:positionH>
          <wp:positionV relativeFrom="paragraph">
            <wp:posOffset>-286385</wp:posOffset>
          </wp:positionV>
          <wp:extent cx="892454" cy="634192"/>
          <wp:effectExtent l="0" t="0" r="0" b="0"/>
          <wp:wrapNone/>
          <wp:docPr id="2" name="Imagen 2"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613220">
      <w:rPr>
        <w:sz w:val="24"/>
        <w:szCs w:val="24"/>
      </w:rPr>
      <w:t xml:space="preserve">PLANEACIÓN SOCIOECONÓMICA Y URBANA </w:t>
    </w:r>
  </w:p>
  <w:p w14:paraId="769B3598" w14:textId="77777777" w:rsidR="009B35CB" w:rsidRDefault="009B35CB">
    <w:pPr>
      <w:pStyle w:val="Encabezado"/>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201"/>
    <w:multiLevelType w:val="hybridMultilevel"/>
    <w:tmpl w:val="31308D50"/>
    <w:lvl w:ilvl="0" w:tplc="5FC44220">
      <w:start w:val="1"/>
      <w:numFmt w:val="lowerLetter"/>
      <w:lvlText w:val="%1)"/>
      <w:lvlJc w:val="left"/>
      <w:pPr>
        <w:ind w:left="720" w:hanging="360"/>
      </w:pPr>
      <w:rPr>
        <w:rFonts w:ascii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DA3CE2"/>
    <w:multiLevelType w:val="hybridMultilevel"/>
    <w:tmpl w:val="1F02D7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B0F98"/>
    <w:multiLevelType w:val="hybridMultilevel"/>
    <w:tmpl w:val="4538EF12"/>
    <w:lvl w:ilvl="0" w:tplc="AC769CC2">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5145F51"/>
    <w:multiLevelType w:val="hybridMultilevel"/>
    <w:tmpl w:val="55586B5C"/>
    <w:lvl w:ilvl="0" w:tplc="A90003F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970380"/>
    <w:multiLevelType w:val="hybridMultilevel"/>
    <w:tmpl w:val="39168006"/>
    <w:lvl w:ilvl="0" w:tplc="080A0001">
      <w:start w:val="1"/>
      <w:numFmt w:val="bullet"/>
      <w:lvlText w:val=""/>
      <w:lvlJc w:val="left"/>
      <w:pPr>
        <w:ind w:left="720" w:hanging="360"/>
      </w:pPr>
      <w:rPr>
        <w:rFonts w:ascii="Symbol" w:hAnsi="Symbo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D73087"/>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689718A"/>
    <w:multiLevelType w:val="hybridMultilevel"/>
    <w:tmpl w:val="4446A9A6"/>
    <w:lvl w:ilvl="0" w:tplc="77F6A36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D5A40"/>
    <w:multiLevelType w:val="hybridMultilevel"/>
    <w:tmpl w:val="9F947742"/>
    <w:lvl w:ilvl="0" w:tplc="E518854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E81F84"/>
    <w:multiLevelType w:val="hybridMultilevel"/>
    <w:tmpl w:val="FF8C5BE4"/>
    <w:lvl w:ilvl="0" w:tplc="F72E4A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7656B5"/>
    <w:multiLevelType w:val="hybridMultilevel"/>
    <w:tmpl w:val="7EB2E98E"/>
    <w:lvl w:ilvl="0" w:tplc="9EAA461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2A462D"/>
    <w:multiLevelType w:val="hybridMultilevel"/>
    <w:tmpl w:val="E556C4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E404F4"/>
    <w:multiLevelType w:val="hybridMultilevel"/>
    <w:tmpl w:val="46049DD0"/>
    <w:lvl w:ilvl="0" w:tplc="21368A7C">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464035"/>
    <w:multiLevelType w:val="hybridMultilevel"/>
    <w:tmpl w:val="CC183A74"/>
    <w:lvl w:ilvl="0" w:tplc="6BB0A60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CB38D8"/>
    <w:multiLevelType w:val="hybridMultilevel"/>
    <w:tmpl w:val="BE7C0D2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E03B16"/>
    <w:multiLevelType w:val="hybridMultilevel"/>
    <w:tmpl w:val="5034392C"/>
    <w:lvl w:ilvl="0" w:tplc="747A111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09701A"/>
    <w:multiLevelType w:val="hybridMultilevel"/>
    <w:tmpl w:val="C0B8E6D8"/>
    <w:lvl w:ilvl="0" w:tplc="6A9A313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7575B1"/>
    <w:multiLevelType w:val="hybridMultilevel"/>
    <w:tmpl w:val="FC307F9A"/>
    <w:lvl w:ilvl="0" w:tplc="0BA03C7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031694"/>
    <w:multiLevelType w:val="hybridMultilevel"/>
    <w:tmpl w:val="8A6016F8"/>
    <w:lvl w:ilvl="0" w:tplc="1160D40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8957A3"/>
    <w:multiLevelType w:val="hybridMultilevel"/>
    <w:tmpl w:val="350C7ABE"/>
    <w:lvl w:ilvl="0" w:tplc="0D34FA84">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B013CB"/>
    <w:multiLevelType w:val="hybridMultilevel"/>
    <w:tmpl w:val="0C5C8874"/>
    <w:lvl w:ilvl="0" w:tplc="CAE68E1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657F35"/>
    <w:multiLevelType w:val="hybridMultilevel"/>
    <w:tmpl w:val="C3286A88"/>
    <w:lvl w:ilvl="0" w:tplc="9CBA0748">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573971750">
    <w:abstractNumId w:val="11"/>
  </w:num>
  <w:num w:numId="2" w16cid:durableId="187256072">
    <w:abstractNumId w:val="1"/>
  </w:num>
  <w:num w:numId="3" w16cid:durableId="11324027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6602140">
    <w:abstractNumId w:val="2"/>
  </w:num>
  <w:num w:numId="5" w16cid:durableId="595283152">
    <w:abstractNumId w:val="18"/>
  </w:num>
  <w:num w:numId="6" w16cid:durableId="492649237">
    <w:abstractNumId w:val="20"/>
  </w:num>
  <w:num w:numId="7" w16cid:durableId="340133322">
    <w:abstractNumId w:val="12"/>
  </w:num>
  <w:num w:numId="8" w16cid:durableId="1480223955">
    <w:abstractNumId w:val="5"/>
  </w:num>
  <w:num w:numId="9" w16cid:durableId="949967851">
    <w:abstractNumId w:val="16"/>
  </w:num>
  <w:num w:numId="10" w16cid:durableId="946620086">
    <w:abstractNumId w:val="7"/>
  </w:num>
  <w:num w:numId="11" w16cid:durableId="542668559">
    <w:abstractNumId w:val="14"/>
  </w:num>
  <w:num w:numId="12" w16cid:durableId="139732678">
    <w:abstractNumId w:val="15"/>
  </w:num>
  <w:num w:numId="13" w16cid:durableId="11997898">
    <w:abstractNumId w:val="17"/>
  </w:num>
  <w:num w:numId="14" w16cid:durableId="737216030">
    <w:abstractNumId w:val="9"/>
  </w:num>
  <w:num w:numId="15" w16cid:durableId="1320306411">
    <w:abstractNumId w:val="19"/>
  </w:num>
  <w:num w:numId="16" w16cid:durableId="246429870">
    <w:abstractNumId w:val="6"/>
  </w:num>
  <w:num w:numId="17" w16cid:durableId="757218379">
    <w:abstractNumId w:val="3"/>
  </w:num>
  <w:num w:numId="18" w16cid:durableId="1654064968">
    <w:abstractNumId w:val="8"/>
  </w:num>
  <w:num w:numId="19" w16cid:durableId="950821361">
    <w:abstractNumId w:val="0"/>
  </w:num>
  <w:num w:numId="20" w16cid:durableId="1663969623">
    <w:abstractNumId w:val="4"/>
  </w:num>
  <w:num w:numId="21" w16cid:durableId="2038698964">
    <w:abstractNumId w:val="13"/>
  </w:num>
  <w:num w:numId="22" w16cid:durableId="15541512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CB"/>
    <w:rsid w:val="000052B3"/>
    <w:rsid w:val="00005A53"/>
    <w:rsid w:val="0003708F"/>
    <w:rsid w:val="00042342"/>
    <w:rsid w:val="00046BDB"/>
    <w:rsid w:val="00054DA9"/>
    <w:rsid w:val="00060F6C"/>
    <w:rsid w:val="00072B1B"/>
    <w:rsid w:val="00086D2F"/>
    <w:rsid w:val="00093CDB"/>
    <w:rsid w:val="00094336"/>
    <w:rsid w:val="0009447E"/>
    <w:rsid w:val="000B0DE4"/>
    <w:rsid w:val="000B20A5"/>
    <w:rsid w:val="000B2D51"/>
    <w:rsid w:val="000B4AC6"/>
    <w:rsid w:val="000C0C1F"/>
    <w:rsid w:val="000D22F8"/>
    <w:rsid w:val="000E0DBF"/>
    <w:rsid w:val="000E11E7"/>
    <w:rsid w:val="000E1C63"/>
    <w:rsid w:val="000E5C4A"/>
    <w:rsid w:val="000F46C8"/>
    <w:rsid w:val="00102814"/>
    <w:rsid w:val="0012242C"/>
    <w:rsid w:val="0012330B"/>
    <w:rsid w:val="0013791F"/>
    <w:rsid w:val="00155E96"/>
    <w:rsid w:val="00161438"/>
    <w:rsid w:val="00167DA1"/>
    <w:rsid w:val="00183E89"/>
    <w:rsid w:val="0019206B"/>
    <w:rsid w:val="001A2F29"/>
    <w:rsid w:val="001A42B1"/>
    <w:rsid w:val="001B40B6"/>
    <w:rsid w:val="001C3CBB"/>
    <w:rsid w:val="001D6778"/>
    <w:rsid w:val="001E4FE3"/>
    <w:rsid w:val="001F23C8"/>
    <w:rsid w:val="001F447F"/>
    <w:rsid w:val="002041D7"/>
    <w:rsid w:val="00217A86"/>
    <w:rsid w:val="00233AC7"/>
    <w:rsid w:val="00237B1C"/>
    <w:rsid w:val="0024307E"/>
    <w:rsid w:val="002474A3"/>
    <w:rsid w:val="00253B4A"/>
    <w:rsid w:val="002602FA"/>
    <w:rsid w:val="00262268"/>
    <w:rsid w:val="00266472"/>
    <w:rsid w:val="0027123F"/>
    <w:rsid w:val="00273548"/>
    <w:rsid w:val="00290809"/>
    <w:rsid w:val="0029260E"/>
    <w:rsid w:val="0029568A"/>
    <w:rsid w:val="002C1D2F"/>
    <w:rsid w:val="002C50DC"/>
    <w:rsid w:val="002C6237"/>
    <w:rsid w:val="002C6F36"/>
    <w:rsid w:val="002D5480"/>
    <w:rsid w:val="002F04C3"/>
    <w:rsid w:val="002F3E28"/>
    <w:rsid w:val="002F6E6E"/>
    <w:rsid w:val="003040F2"/>
    <w:rsid w:val="0030445C"/>
    <w:rsid w:val="003109B6"/>
    <w:rsid w:val="00321F13"/>
    <w:rsid w:val="00322FC7"/>
    <w:rsid w:val="00324F29"/>
    <w:rsid w:val="00332D1B"/>
    <w:rsid w:val="00334033"/>
    <w:rsid w:val="00335CA6"/>
    <w:rsid w:val="00345DF8"/>
    <w:rsid w:val="00351E30"/>
    <w:rsid w:val="003638D6"/>
    <w:rsid w:val="0036578E"/>
    <w:rsid w:val="003842AE"/>
    <w:rsid w:val="00385562"/>
    <w:rsid w:val="00386D23"/>
    <w:rsid w:val="00391FC0"/>
    <w:rsid w:val="00395E69"/>
    <w:rsid w:val="003A3304"/>
    <w:rsid w:val="003C7196"/>
    <w:rsid w:val="003D56C4"/>
    <w:rsid w:val="003F4CB5"/>
    <w:rsid w:val="00405AE9"/>
    <w:rsid w:val="00406492"/>
    <w:rsid w:val="00433D51"/>
    <w:rsid w:val="0044270C"/>
    <w:rsid w:val="004436F1"/>
    <w:rsid w:val="00450BD4"/>
    <w:rsid w:val="00452572"/>
    <w:rsid w:val="0045375C"/>
    <w:rsid w:val="00455C8E"/>
    <w:rsid w:val="00464CC3"/>
    <w:rsid w:val="00470043"/>
    <w:rsid w:val="0047176E"/>
    <w:rsid w:val="00491849"/>
    <w:rsid w:val="00492E7C"/>
    <w:rsid w:val="004A1C63"/>
    <w:rsid w:val="004B1B5D"/>
    <w:rsid w:val="004B1F0E"/>
    <w:rsid w:val="004B356C"/>
    <w:rsid w:val="004B48E2"/>
    <w:rsid w:val="004B7FAB"/>
    <w:rsid w:val="004C1CE6"/>
    <w:rsid w:val="004D1F3F"/>
    <w:rsid w:val="004D3C2E"/>
    <w:rsid w:val="004E2C14"/>
    <w:rsid w:val="004F568C"/>
    <w:rsid w:val="004F5928"/>
    <w:rsid w:val="004F7DCC"/>
    <w:rsid w:val="005015B6"/>
    <w:rsid w:val="005070D3"/>
    <w:rsid w:val="00526B24"/>
    <w:rsid w:val="00536705"/>
    <w:rsid w:val="00536BF9"/>
    <w:rsid w:val="00554CF6"/>
    <w:rsid w:val="0056744F"/>
    <w:rsid w:val="00572609"/>
    <w:rsid w:val="005731D7"/>
    <w:rsid w:val="00577AE8"/>
    <w:rsid w:val="00584E02"/>
    <w:rsid w:val="005871D3"/>
    <w:rsid w:val="005A2835"/>
    <w:rsid w:val="005A5862"/>
    <w:rsid w:val="005B5871"/>
    <w:rsid w:val="005B5B81"/>
    <w:rsid w:val="005B7E51"/>
    <w:rsid w:val="005C0314"/>
    <w:rsid w:val="005C2859"/>
    <w:rsid w:val="005C3FE4"/>
    <w:rsid w:val="005D0EFE"/>
    <w:rsid w:val="005D4359"/>
    <w:rsid w:val="005E3411"/>
    <w:rsid w:val="005E5C74"/>
    <w:rsid w:val="005F0173"/>
    <w:rsid w:val="005F1D92"/>
    <w:rsid w:val="005F3F07"/>
    <w:rsid w:val="005F5748"/>
    <w:rsid w:val="0060173F"/>
    <w:rsid w:val="00603672"/>
    <w:rsid w:val="00613220"/>
    <w:rsid w:val="006212BB"/>
    <w:rsid w:val="00646A5A"/>
    <w:rsid w:val="00654065"/>
    <w:rsid w:val="00655315"/>
    <w:rsid w:val="0065597F"/>
    <w:rsid w:val="00660113"/>
    <w:rsid w:val="006637B2"/>
    <w:rsid w:val="00666105"/>
    <w:rsid w:val="006753AC"/>
    <w:rsid w:val="00690B1D"/>
    <w:rsid w:val="00690B9A"/>
    <w:rsid w:val="00694ADB"/>
    <w:rsid w:val="006A4B4B"/>
    <w:rsid w:val="006A56CB"/>
    <w:rsid w:val="006A66B1"/>
    <w:rsid w:val="006A6ACD"/>
    <w:rsid w:val="006C3450"/>
    <w:rsid w:val="006C7009"/>
    <w:rsid w:val="006D08BD"/>
    <w:rsid w:val="006E728B"/>
    <w:rsid w:val="006E75AA"/>
    <w:rsid w:val="006F0A85"/>
    <w:rsid w:val="006F1D1D"/>
    <w:rsid w:val="006F5447"/>
    <w:rsid w:val="007018B5"/>
    <w:rsid w:val="007032B4"/>
    <w:rsid w:val="00716430"/>
    <w:rsid w:val="00732CE4"/>
    <w:rsid w:val="00742987"/>
    <w:rsid w:val="00760D34"/>
    <w:rsid w:val="00761B88"/>
    <w:rsid w:val="00772DAC"/>
    <w:rsid w:val="00776926"/>
    <w:rsid w:val="0078094C"/>
    <w:rsid w:val="007828AD"/>
    <w:rsid w:val="00784EE1"/>
    <w:rsid w:val="007C029E"/>
    <w:rsid w:val="007C2059"/>
    <w:rsid w:val="007C3F79"/>
    <w:rsid w:val="007D05CB"/>
    <w:rsid w:val="007D05EA"/>
    <w:rsid w:val="007E613C"/>
    <w:rsid w:val="007F09D3"/>
    <w:rsid w:val="00807E56"/>
    <w:rsid w:val="008136F9"/>
    <w:rsid w:val="008219CF"/>
    <w:rsid w:val="0084283A"/>
    <w:rsid w:val="00862C29"/>
    <w:rsid w:val="008644C4"/>
    <w:rsid w:val="00877F28"/>
    <w:rsid w:val="00887316"/>
    <w:rsid w:val="00891D9B"/>
    <w:rsid w:val="008941E3"/>
    <w:rsid w:val="008A2661"/>
    <w:rsid w:val="008B38AF"/>
    <w:rsid w:val="008B5C56"/>
    <w:rsid w:val="008C1E33"/>
    <w:rsid w:val="008C50EF"/>
    <w:rsid w:val="008D1901"/>
    <w:rsid w:val="008D613A"/>
    <w:rsid w:val="008D622B"/>
    <w:rsid w:val="008E1D18"/>
    <w:rsid w:val="008E2DA4"/>
    <w:rsid w:val="008E318C"/>
    <w:rsid w:val="008E3262"/>
    <w:rsid w:val="008F1CA2"/>
    <w:rsid w:val="008F7D5D"/>
    <w:rsid w:val="00903E17"/>
    <w:rsid w:val="00905D8A"/>
    <w:rsid w:val="00907756"/>
    <w:rsid w:val="00910181"/>
    <w:rsid w:val="009108C2"/>
    <w:rsid w:val="00910A80"/>
    <w:rsid w:val="009119A4"/>
    <w:rsid w:val="0091308F"/>
    <w:rsid w:val="009166A1"/>
    <w:rsid w:val="00916B71"/>
    <w:rsid w:val="009201F3"/>
    <w:rsid w:val="00920748"/>
    <w:rsid w:val="009233E0"/>
    <w:rsid w:val="009243DF"/>
    <w:rsid w:val="00953C87"/>
    <w:rsid w:val="00957BD4"/>
    <w:rsid w:val="009808AD"/>
    <w:rsid w:val="0099025C"/>
    <w:rsid w:val="00990D2A"/>
    <w:rsid w:val="0099275D"/>
    <w:rsid w:val="00997A39"/>
    <w:rsid w:val="009A711D"/>
    <w:rsid w:val="009B1CBF"/>
    <w:rsid w:val="009B35CB"/>
    <w:rsid w:val="009B3A74"/>
    <w:rsid w:val="009E39ED"/>
    <w:rsid w:val="009E4943"/>
    <w:rsid w:val="009F352F"/>
    <w:rsid w:val="00A07191"/>
    <w:rsid w:val="00A16A39"/>
    <w:rsid w:val="00A25718"/>
    <w:rsid w:val="00A41B6D"/>
    <w:rsid w:val="00A563F5"/>
    <w:rsid w:val="00A57311"/>
    <w:rsid w:val="00A61282"/>
    <w:rsid w:val="00A61946"/>
    <w:rsid w:val="00A657B7"/>
    <w:rsid w:val="00A71E0E"/>
    <w:rsid w:val="00A771E1"/>
    <w:rsid w:val="00A80482"/>
    <w:rsid w:val="00A81449"/>
    <w:rsid w:val="00A97FE9"/>
    <w:rsid w:val="00AB119D"/>
    <w:rsid w:val="00AB408D"/>
    <w:rsid w:val="00AC4096"/>
    <w:rsid w:val="00AC4AB0"/>
    <w:rsid w:val="00AC7198"/>
    <w:rsid w:val="00AC7E34"/>
    <w:rsid w:val="00AE1512"/>
    <w:rsid w:val="00AE2272"/>
    <w:rsid w:val="00AF0022"/>
    <w:rsid w:val="00AF0A76"/>
    <w:rsid w:val="00AF7360"/>
    <w:rsid w:val="00B00936"/>
    <w:rsid w:val="00B046A4"/>
    <w:rsid w:val="00B10F33"/>
    <w:rsid w:val="00B13EAB"/>
    <w:rsid w:val="00B210B3"/>
    <w:rsid w:val="00B306C8"/>
    <w:rsid w:val="00B447BF"/>
    <w:rsid w:val="00B629F2"/>
    <w:rsid w:val="00B65203"/>
    <w:rsid w:val="00BA5038"/>
    <w:rsid w:val="00BB0660"/>
    <w:rsid w:val="00BB19EC"/>
    <w:rsid w:val="00BD0149"/>
    <w:rsid w:val="00BD05C1"/>
    <w:rsid w:val="00BD4683"/>
    <w:rsid w:val="00BD6D88"/>
    <w:rsid w:val="00BE21C1"/>
    <w:rsid w:val="00BE5987"/>
    <w:rsid w:val="00BE6787"/>
    <w:rsid w:val="00C0115F"/>
    <w:rsid w:val="00C045FD"/>
    <w:rsid w:val="00C12DF9"/>
    <w:rsid w:val="00C17689"/>
    <w:rsid w:val="00C21642"/>
    <w:rsid w:val="00C41D90"/>
    <w:rsid w:val="00C43AC4"/>
    <w:rsid w:val="00C476AD"/>
    <w:rsid w:val="00C53C48"/>
    <w:rsid w:val="00C573DD"/>
    <w:rsid w:val="00C61578"/>
    <w:rsid w:val="00C62BBA"/>
    <w:rsid w:val="00C64786"/>
    <w:rsid w:val="00C66169"/>
    <w:rsid w:val="00C67D9B"/>
    <w:rsid w:val="00C70A4B"/>
    <w:rsid w:val="00C76AE1"/>
    <w:rsid w:val="00C808AF"/>
    <w:rsid w:val="00C81657"/>
    <w:rsid w:val="00C95DED"/>
    <w:rsid w:val="00CB6EAB"/>
    <w:rsid w:val="00CB7CD2"/>
    <w:rsid w:val="00CF074D"/>
    <w:rsid w:val="00CF36A1"/>
    <w:rsid w:val="00D01577"/>
    <w:rsid w:val="00D047C8"/>
    <w:rsid w:val="00D22E5D"/>
    <w:rsid w:val="00D254A1"/>
    <w:rsid w:val="00D2592A"/>
    <w:rsid w:val="00D2728B"/>
    <w:rsid w:val="00D504E4"/>
    <w:rsid w:val="00D62C88"/>
    <w:rsid w:val="00D64398"/>
    <w:rsid w:val="00D770E5"/>
    <w:rsid w:val="00D774EA"/>
    <w:rsid w:val="00D81C04"/>
    <w:rsid w:val="00D839D5"/>
    <w:rsid w:val="00D921A0"/>
    <w:rsid w:val="00D97352"/>
    <w:rsid w:val="00DA1282"/>
    <w:rsid w:val="00DB0B03"/>
    <w:rsid w:val="00DC626D"/>
    <w:rsid w:val="00DE3AC1"/>
    <w:rsid w:val="00DE7CB9"/>
    <w:rsid w:val="00E20594"/>
    <w:rsid w:val="00E251D2"/>
    <w:rsid w:val="00E34439"/>
    <w:rsid w:val="00E361B1"/>
    <w:rsid w:val="00E43B72"/>
    <w:rsid w:val="00E44487"/>
    <w:rsid w:val="00E64466"/>
    <w:rsid w:val="00E66036"/>
    <w:rsid w:val="00E70983"/>
    <w:rsid w:val="00E73C4D"/>
    <w:rsid w:val="00EA2FD5"/>
    <w:rsid w:val="00EA6FB7"/>
    <w:rsid w:val="00EB47BD"/>
    <w:rsid w:val="00EC6702"/>
    <w:rsid w:val="00EE654E"/>
    <w:rsid w:val="00EF0BB6"/>
    <w:rsid w:val="00EF152B"/>
    <w:rsid w:val="00EF1E7E"/>
    <w:rsid w:val="00F00657"/>
    <w:rsid w:val="00F02668"/>
    <w:rsid w:val="00F026B8"/>
    <w:rsid w:val="00F0431C"/>
    <w:rsid w:val="00F200CD"/>
    <w:rsid w:val="00F22EBC"/>
    <w:rsid w:val="00F31740"/>
    <w:rsid w:val="00F540E0"/>
    <w:rsid w:val="00F541B1"/>
    <w:rsid w:val="00F56586"/>
    <w:rsid w:val="00F60AE8"/>
    <w:rsid w:val="00F70A29"/>
    <w:rsid w:val="00F7303B"/>
    <w:rsid w:val="00F91925"/>
    <w:rsid w:val="00F942E2"/>
    <w:rsid w:val="00FA7687"/>
    <w:rsid w:val="00FA776D"/>
    <w:rsid w:val="00FB5564"/>
    <w:rsid w:val="00FB5582"/>
    <w:rsid w:val="00FC16DF"/>
    <w:rsid w:val="00FC428C"/>
    <w:rsid w:val="00FC637B"/>
    <w:rsid w:val="00FD06FA"/>
    <w:rsid w:val="00FD10DD"/>
    <w:rsid w:val="00FE4768"/>
    <w:rsid w:val="00FF2F1B"/>
    <w:rsid w:val="00FF6CDE"/>
    <w:rsid w:val="00FF6E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B26B"/>
  <w15:chartTrackingRefBased/>
  <w15:docId w15:val="{9AD36040-BE4D-43E7-904F-18225C1C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C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35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35CB"/>
  </w:style>
  <w:style w:type="paragraph" w:styleId="Piedepgina">
    <w:name w:val="footer"/>
    <w:basedOn w:val="Normal"/>
    <w:link w:val="PiedepginaCar"/>
    <w:uiPriority w:val="99"/>
    <w:unhideWhenUsed/>
    <w:rsid w:val="009B35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35CB"/>
  </w:style>
  <w:style w:type="paragraph" w:styleId="Prrafodelista">
    <w:name w:val="List Paragraph"/>
    <w:basedOn w:val="Normal"/>
    <w:uiPriority w:val="34"/>
    <w:qFormat/>
    <w:rsid w:val="00D2728B"/>
    <w:pPr>
      <w:spacing w:after="160" w:line="259" w:lineRule="auto"/>
      <w:ind w:left="720"/>
      <w:contextualSpacing/>
    </w:pPr>
  </w:style>
  <w:style w:type="character" w:customStyle="1" w:styleId="Sinespaciado1Car">
    <w:name w:val="Sin espaciado1 Car"/>
    <w:link w:val="Sinespaciado1"/>
    <w:uiPriority w:val="99"/>
    <w:locked/>
    <w:rsid w:val="00455C8E"/>
    <w:rPr>
      <w:rFonts w:ascii="Calibri" w:eastAsia="Times New Roman" w:hAnsi="Calibri" w:cs="Times New Roman"/>
    </w:rPr>
  </w:style>
  <w:style w:type="paragraph" w:customStyle="1" w:styleId="Sinespaciado1">
    <w:name w:val="Sin espaciado1"/>
    <w:link w:val="Sinespaciado1Car"/>
    <w:uiPriority w:val="99"/>
    <w:rsid w:val="00455C8E"/>
    <w:pPr>
      <w:spacing w:after="0" w:line="240" w:lineRule="auto"/>
    </w:pPr>
    <w:rPr>
      <w:rFonts w:ascii="Calibri" w:eastAsia="Times New Roman" w:hAnsi="Calibri" w:cs="Times New Roman"/>
    </w:rPr>
  </w:style>
  <w:style w:type="character" w:styleId="Refdecomentario">
    <w:name w:val="annotation reference"/>
    <w:basedOn w:val="Fuentedeprrafopredeter"/>
    <w:uiPriority w:val="99"/>
    <w:semiHidden/>
    <w:unhideWhenUsed/>
    <w:rsid w:val="00F60AE8"/>
    <w:rPr>
      <w:sz w:val="16"/>
      <w:szCs w:val="16"/>
    </w:rPr>
  </w:style>
  <w:style w:type="paragraph" w:styleId="Textocomentario">
    <w:name w:val="annotation text"/>
    <w:basedOn w:val="Normal"/>
    <w:link w:val="TextocomentarioCar"/>
    <w:uiPriority w:val="99"/>
    <w:semiHidden/>
    <w:unhideWhenUsed/>
    <w:rsid w:val="00F60A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0AE8"/>
    <w:rPr>
      <w:sz w:val="20"/>
      <w:szCs w:val="20"/>
    </w:rPr>
  </w:style>
  <w:style w:type="paragraph" w:styleId="Asuntodelcomentario">
    <w:name w:val="annotation subject"/>
    <w:basedOn w:val="Textocomentario"/>
    <w:next w:val="Textocomentario"/>
    <w:link w:val="AsuntodelcomentarioCar"/>
    <w:uiPriority w:val="99"/>
    <w:semiHidden/>
    <w:unhideWhenUsed/>
    <w:rsid w:val="00F60AE8"/>
    <w:rPr>
      <w:b/>
      <w:bCs/>
    </w:rPr>
  </w:style>
  <w:style w:type="character" w:customStyle="1" w:styleId="AsuntodelcomentarioCar">
    <w:name w:val="Asunto del comentario Car"/>
    <w:basedOn w:val="TextocomentarioCar"/>
    <w:link w:val="Asuntodelcomentario"/>
    <w:uiPriority w:val="99"/>
    <w:semiHidden/>
    <w:rsid w:val="00F60A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132">
      <w:bodyDiv w:val="1"/>
      <w:marLeft w:val="0"/>
      <w:marRight w:val="0"/>
      <w:marTop w:val="0"/>
      <w:marBottom w:val="0"/>
      <w:divBdr>
        <w:top w:val="none" w:sz="0" w:space="0" w:color="auto"/>
        <w:left w:val="none" w:sz="0" w:space="0" w:color="auto"/>
        <w:bottom w:val="none" w:sz="0" w:space="0" w:color="auto"/>
        <w:right w:val="none" w:sz="0" w:space="0" w:color="auto"/>
      </w:divBdr>
    </w:div>
    <w:div w:id="103572595">
      <w:bodyDiv w:val="1"/>
      <w:marLeft w:val="0"/>
      <w:marRight w:val="0"/>
      <w:marTop w:val="0"/>
      <w:marBottom w:val="0"/>
      <w:divBdr>
        <w:top w:val="none" w:sz="0" w:space="0" w:color="auto"/>
        <w:left w:val="none" w:sz="0" w:space="0" w:color="auto"/>
        <w:bottom w:val="none" w:sz="0" w:space="0" w:color="auto"/>
        <w:right w:val="none" w:sz="0" w:space="0" w:color="auto"/>
      </w:divBdr>
    </w:div>
    <w:div w:id="117065197">
      <w:bodyDiv w:val="1"/>
      <w:marLeft w:val="0"/>
      <w:marRight w:val="0"/>
      <w:marTop w:val="0"/>
      <w:marBottom w:val="0"/>
      <w:divBdr>
        <w:top w:val="none" w:sz="0" w:space="0" w:color="auto"/>
        <w:left w:val="none" w:sz="0" w:space="0" w:color="auto"/>
        <w:bottom w:val="none" w:sz="0" w:space="0" w:color="auto"/>
        <w:right w:val="none" w:sz="0" w:space="0" w:color="auto"/>
      </w:divBdr>
    </w:div>
    <w:div w:id="123239526">
      <w:bodyDiv w:val="1"/>
      <w:marLeft w:val="0"/>
      <w:marRight w:val="0"/>
      <w:marTop w:val="0"/>
      <w:marBottom w:val="0"/>
      <w:divBdr>
        <w:top w:val="none" w:sz="0" w:space="0" w:color="auto"/>
        <w:left w:val="none" w:sz="0" w:space="0" w:color="auto"/>
        <w:bottom w:val="none" w:sz="0" w:space="0" w:color="auto"/>
        <w:right w:val="none" w:sz="0" w:space="0" w:color="auto"/>
      </w:divBdr>
    </w:div>
    <w:div w:id="129835098">
      <w:bodyDiv w:val="1"/>
      <w:marLeft w:val="0"/>
      <w:marRight w:val="0"/>
      <w:marTop w:val="0"/>
      <w:marBottom w:val="0"/>
      <w:divBdr>
        <w:top w:val="none" w:sz="0" w:space="0" w:color="auto"/>
        <w:left w:val="none" w:sz="0" w:space="0" w:color="auto"/>
        <w:bottom w:val="none" w:sz="0" w:space="0" w:color="auto"/>
        <w:right w:val="none" w:sz="0" w:space="0" w:color="auto"/>
      </w:divBdr>
    </w:div>
    <w:div w:id="207181955">
      <w:bodyDiv w:val="1"/>
      <w:marLeft w:val="0"/>
      <w:marRight w:val="0"/>
      <w:marTop w:val="0"/>
      <w:marBottom w:val="0"/>
      <w:divBdr>
        <w:top w:val="none" w:sz="0" w:space="0" w:color="auto"/>
        <w:left w:val="none" w:sz="0" w:space="0" w:color="auto"/>
        <w:bottom w:val="none" w:sz="0" w:space="0" w:color="auto"/>
        <w:right w:val="none" w:sz="0" w:space="0" w:color="auto"/>
      </w:divBdr>
    </w:div>
    <w:div w:id="258032093">
      <w:bodyDiv w:val="1"/>
      <w:marLeft w:val="0"/>
      <w:marRight w:val="0"/>
      <w:marTop w:val="0"/>
      <w:marBottom w:val="0"/>
      <w:divBdr>
        <w:top w:val="none" w:sz="0" w:space="0" w:color="auto"/>
        <w:left w:val="none" w:sz="0" w:space="0" w:color="auto"/>
        <w:bottom w:val="none" w:sz="0" w:space="0" w:color="auto"/>
        <w:right w:val="none" w:sz="0" w:space="0" w:color="auto"/>
      </w:divBdr>
    </w:div>
    <w:div w:id="272833890">
      <w:bodyDiv w:val="1"/>
      <w:marLeft w:val="0"/>
      <w:marRight w:val="0"/>
      <w:marTop w:val="0"/>
      <w:marBottom w:val="0"/>
      <w:divBdr>
        <w:top w:val="none" w:sz="0" w:space="0" w:color="auto"/>
        <w:left w:val="none" w:sz="0" w:space="0" w:color="auto"/>
        <w:bottom w:val="none" w:sz="0" w:space="0" w:color="auto"/>
        <w:right w:val="none" w:sz="0" w:space="0" w:color="auto"/>
      </w:divBdr>
    </w:div>
    <w:div w:id="318273499">
      <w:bodyDiv w:val="1"/>
      <w:marLeft w:val="0"/>
      <w:marRight w:val="0"/>
      <w:marTop w:val="0"/>
      <w:marBottom w:val="0"/>
      <w:divBdr>
        <w:top w:val="none" w:sz="0" w:space="0" w:color="auto"/>
        <w:left w:val="none" w:sz="0" w:space="0" w:color="auto"/>
        <w:bottom w:val="none" w:sz="0" w:space="0" w:color="auto"/>
        <w:right w:val="none" w:sz="0" w:space="0" w:color="auto"/>
      </w:divBdr>
    </w:div>
    <w:div w:id="351566004">
      <w:bodyDiv w:val="1"/>
      <w:marLeft w:val="0"/>
      <w:marRight w:val="0"/>
      <w:marTop w:val="0"/>
      <w:marBottom w:val="0"/>
      <w:divBdr>
        <w:top w:val="none" w:sz="0" w:space="0" w:color="auto"/>
        <w:left w:val="none" w:sz="0" w:space="0" w:color="auto"/>
        <w:bottom w:val="none" w:sz="0" w:space="0" w:color="auto"/>
        <w:right w:val="none" w:sz="0" w:space="0" w:color="auto"/>
      </w:divBdr>
    </w:div>
    <w:div w:id="412119557">
      <w:bodyDiv w:val="1"/>
      <w:marLeft w:val="0"/>
      <w:marRight w:val="0"/>
      <w:marTop w:val="0"/>
      <w:marBottom w:val="0"/>
      <w:divBdr>
        <w:top w:val="none" w:sz="0" w:space="0" w:color="auto"/>
        <w:left w:val="none" w:sz="0" w:space="0" w:color="auto"/>
        <w:bottom w:val="none" w:sz="0" w:space="0" w:color="auto"/>
        <w:right w:val="none" w:sz="0" w:space="0" w:color="auto"/>
      </w:divBdr>
    </w:div>
    <w:div w:id="437873216">
      <w:bodyDiv w:val="1"/>
      <w:marLeft w:val="0"/>
      <w:marRight w:val="0"/>
      <w:marTop w:val="0"/>
      <w:marBottom w:val="0"/>
      <w:divBdr>
        <w:top w:val="none" w:sz="0" w:space="0" w:color="auto"/>
        <w:left w:val="none" w:sz="0" w:space="0" w:color="auto"/>
        <w:bottom w:val="none" w:sz="0" w:space="0" w:color="auto"/>
        <w:right w:val="none" w:sz="0" w:space="0" w:color="auto"/>
      </w:divBdr>
    </w:div>
    <w:div w:id="458107143">
      <w:bodyDiv w:val="1"/>
      <w:marLeft w:val="0"/>
      <w:marRight w:val="0"/>
      <w:marTop w:val="0"/>
      <w:marBottom w:val="0"/>
      <w:divBdr>
        <w:top w:val="none" w:sz="0" w:space="0" w:color="auto"/>
        <w:left w:val="none" w:sz="0" w:space="0" w:color="auto"/>
        <w:bottom w:val="none" w:sz="0" w:space="0" w:color="auto"/>
        <w:right w:val="none" w:sz="0" w:space="0" w:color="auto"/>
      </w:divBdr>
    </w:div>
    <w:div w:id="489953911">
      <w:bodyDiv w:val="1"/>
      <w:marLeft w:val="0"/>
      <w:marRight w:val="0"/>
      <w:marTop w:val="0"/>
      <w:marBottom w:val="0"/>
      <w:divBdr>
        <w:top w:val="none" w:sz="0" w:space="0" w:color="auto"/>
        <w:left w:val="none" w:sz="0" w:space="0" w:color="auto"/>
        <w:bottom w:val="none" w:sz="0" w:space="0" w:color="auto"/>
        <w:right w:val="none" w:sz="0" w:space="0" w:color="auto"/>
      </w:divBdr>
    </w:div>
    <w:div w:id="533468430">
      <w:bodyDiv w:val="1"/>
      <w:marLeft w:val="0"/>
      <w:marRight w:val="0"/>
      <w:marTop w:val="0"/>
      <w:marBottom w:val="0"/>
      <w:divBdr>
        <w:top w:val="none" w:sz="0" w:space="0" w:color="auto"/>
        <w:left w:val="none" w:sz="0" w:space="0" w:color="auto"/>
        <w:bottom w:val="none" w:sz="0" w:space="0" w:color="auto"/>
        <w:right w:val="none" w:sz="0" w:space="0" w:color="auto"/>
      </w:divBdr>
    </w:div>
    <w:div w:id="534999800">
      <w:bodyDiv w:val="1"/>
      <w:marLeft w:val="0"/>
      <w:marRight w:val="0"/>
      <w:marTop w:val="0"/>
      <w:marBottom w:val="0"/>
      <w:divBdr>
        <w:top w:val="none" w:sz="0" w:space="0" w:color="auto"/>
        <w:left w:val="none" w:sz="0" w:space="0" w:color="auto"/>
        <w:bottom w:val="none" w:sz="0" w:space="0" w:color="auto"/>
        <w:right w:val="none" w:sz="0" w:space="0" w:color="auto"/>
      </w:divBdr>
    </w:div>
    <w:div w:id="584074173">
      <w:bodyDiv w:val="1"/>
      <w:marLeft w:val="0"/>
      <w:marRight w:val="0"/>
      <w:marTop w:val="0"/>
      <w:marBottom w:val="0"/>
      <w:divBdr>
        <w:top w:val="none" w:sz="0" w:space="0" w:color="auto"/>
        <w:left w:val="none" w:sz="0" w:space="0" w:color="auto"/>
        <w:bottom w:val="none" w:sz="0" w:space="0" w:color="auto"/>
        <w:right w:val="none" w:sz="0" w:space="0" w:color="auto"/>
      </w:divBdr>
    </w:div>
    <w:div w:id="636223751">
      <w:bodyDiv w:val="1"/>
      <w:marLeft w:val="0"/>
      <w:marRight w:val="0"/>
      <w:marTop w:val="0"/>
      <w:marBottom w:val="0"/>
      <w:divBdr>
        <w:top w:val="none" w:sz="0" w:space="0" w:color="auto"/>
        <w:left w:val="none" w:sz="0" w:space="0" w:color="auto"/>
        <w:bottom w:val="none" w:sz="0" w:space="0" w:color="auto"/>
        <w:right w:val="none" w:sz="0" w:space="0" w:color="auto"/>
      </w:divBdr>
    </w:div>
    <w:div w:id="760491815">
      <w:bodyDiv w:val="1"/>
      <w:marLeft w:val="0"/>
      <w:marRight w:val="0"/>
      <w:marTop w:val="0"/>
      <w:marBottom w:val="0"/>
      <w:divBdr>
        <w:top w:val="none" w:sz="0" w:space="0" w:color="auto"/>
        <w:left w:val="none" w:sz="0" w:space="0" w:color="auto"/>
        <w:bottom w:val="none" w:sz="0" w:space="0" w:color="auto"/>
        <w:right w:val="none" w:sz="0" w:space="0" w:color="auto"/>
      </w:divBdr>
    </w:div>
    <w:div w:id="832843648">
      <w:bodyDiv w:val="1"/>
      <w:marLeft w:val="0"/>
      <w:marRight w:val="0"/>
      <w:marTop w:val="0"/>
      <w:marBottom w:val="0"/>
      <w:divBdr>
        <w:top w:val="none" w:sz="0" w:space="0" w:color="auto"/>
        <w:left w:val="none" w:sz="0" w:space="0" w:color="auto"/>
        <w:bottom w:val="none" w:sz="0" w:space="0" w:color="auto"/>
        <w:right w:val="none" w:sz="0" w:space="0" w:color="auto"/>
      </w:divBdr>
    </w:div>
    <w:div w:id="939994041">
      <w:bodyDiv w:val="1"/>
      <w:marLeft w:val="0"/>
      <w:marRight w:val="0"/>
      <w:marTop w:val="0"/>
      <w:marBottom w:val="0"/>
      <w:divBdr>
        <w:top w:val="none" w:sz="0" w:space="0" w:color="auto"/>
        <w:left w:val="none" w:sz="0" w:space="0" w:color="auto"/>
        <w:bottom w:val="none" w:sz="0" w:space="0" w:color="auto"/>
        <w:right w:val="none" w:sz="0" w:space="0" w:color="auto"/>
      </w:divBdr>
    </w:div>
    <w:div w:id="989674547">
      <w:bodyDiv w:val="1"/>
      <w:marLeft w:val="0"/>
      <w:marRight w:val="0"/>
      <w:marTop w:val="0"/>
      <w:marBottom w:val="0"/>
      <w:divBdr>
        <w:top w:val="none" w:sz="0" w:space="0" w:color="auto"/>
        <w:left w:val="none" w:sz="0" w:space="0" w:color="auto"/>
        <w:bottom w:val="none" w:sz="0" w:space="0" w:color="auto"/>
        <w:right w:val="none" w:sz="0" w:space="0" w:color="auto"/>
      </w:divBdr>
    </w:div>
    <w:div w:id="1003045929">
      <w:bodyDiv w:val="1"/>
      <w:marLeft w:val="0"/>
      <w:marRight w:val="0"/>
      <w:marTop w:val="0"/>
      <w:marBottom w:val="0"/>
      <w:divBdr>
        <w:top w:val="none" w:sz="0" w:space="0" w:color="auto"/>
        <w:left w:val="none" w:sz="0" w:space="0" w:color="auto"/>
        <w:bottom w:val="none" w:sz="0" w:space="0" w:color="auto"/>
        <w:right w:val="none" w:sz="0" w:space="0" w:color="auto"/>
      </w:divBdr>
    </w:div>
    <w:div w:id="1025061717">
      <w:bodyDiv w:val="1"/>
      <w:marLeft w:val="0"/>
      <w:marRight w:val="0"/>
      <w:marTop w:val="0"/>
      <w:marBottom w:val="0"/>
      <w:divBdr>
        <w:top w:val="none" w:sz="0" w:space="0" w:color="auto"/>
        <w:left w:val="none" w:sz="0" w:space="0" w:color="auto"/>
        <w:bottom w:val="none" w:sz="0" w:space="0" w:color="auto"/>
        <w:right w:val="none" w:sz="0" w:space="0" w:color="auto"/>
      </w:divBdr>
    </w:div>
    <w:div w:id="1122916338">
      <w:bodyDiv w:val="1"/>
      <w:marLeft w:val="0"/>
      <w:marRight w:val="0"/>
      <w:marTop w:val="0"/>
      <w:marBottom w:val="0"/>
      <w:divBdr>
        <w:top w:val="none" w:sz="0" w:space="0" w:color="auto"/>
        <w:left w:val="none" w:sz="0" w:space="0" w:color="auto"/>
        <w:bottom w:val="none" w:sz="0" w:space="0" w:color="auto"/>
        <w:right w:val="none" w:sz="0" w:space="0" w:color="auto"/>
      </w:divBdr>
    </w:div>
    <w:div w:id="1222643022">
      <w:bodyDiv w:val="1"/>
      <w:marLeft w:val="0"/>
      <w:marRight w:val="0"/>
      <w:marTop w:val="0"/>
      <w:marBottom w:val="0"/>
      <w:divBdr>
        <w:top w:val="none" w:sz="0" w:space="0" w:color="auto"/>
        <w:left w:val="none" w:sz="0" w:space="0" w:color="auto"/>
        <w:bottom w:val="none" w:sz="0" w:space="0" w:color="auto"/>
        <w:right w:val="none" w:sz="0" w:space="0" w:color="auto"/>
      </w:divBdr>
    </w:div>
    <w:div w:id="1224760098">
      <w:bodyDiv w:val="1"/>
      <w:marLeft w:val="0"/>
      <w:marRight w:val="0"/>
      <w:marTop w:val="0"/>
      <w:marBottom w:val="0"/>
      <w:divBdr>
        <w:top w:val="none" w:sz="0" w:space="0" w:color="auto"/>
        <w:left w:val="none" w:sz="0" w:space="0" w:color="auto"/>
        <w:bottom w:val="none" w:sz="0" w:space="0" w:color="auto"/>
        <w:right w:val="none" w:sz="0" w:space="0" w:color="auto"/>
      </w:divBdr>
    </w:div>
    <w:div w:id="1227494373">
      <w:bodyDiv w:val="1"/>
      <w:marLeft w:val="0"/>
      <w:marRight w:val="0"/>
      <w:marTop w:val="0"/>
      <w:marBottom w:val="0"/>
      <w:divBdr>
        <w:top w:val="none" w:sz="0" w:space="0" w:color="auto"/>
        <w:left w:val="none" w:sz="0" w:space="0" w:color="auto"/>
        <w:bottom w:val="none" w:sz="0" w:space="0" w:color="auto"/>
        <w:right w:val="none" w:sz="0" w:space="0" w:color="auto"/>
      </w:divBdr>
    </w:div>
    <w:div w:id="1246453244">
      <w:bodyDiv w:val="1"/>
      <w:marLeft w:val="0"/>
      <w:marRight w:val="0"/>
      <w:marTop w:val="0"/>
      <w:marBottom w:val="0"/>
      <w:divBdr>
        <w:top w:val="none" w:sz="0" w:space="0" w:color="auto"/>
        <w:left w:val="none" w:sz="0" w:space="0" w:color="auto"/>
        <w:bottom w:val="none" w:sz="0" w:space="0" w:color="auto"/>
        <w:right w:val="none" w:sz="0" w:space="0" w:color="auto"/>
      </w:divBdr>
    </w:div>
    <w:div w:id="1250427402">
      <w:bodyDiv w:val="1"/>
      <w:marLeft w:val="0"/>
      <w:marRight w:val="0"/>
      <w:marTop w:val="0"/>
      <w:marBottom w:val="0"/>
      <w:divBdr>
        <w:top w:val="none" w:sz="0" w:space="0" w:color="auto"/>
        <w:left w:val="none" w:sz="0" w:space="0" w:color="auto"/>
        <w:bottom w:val="none" w:sz="0" w:space="0" w:color="auto"/>
        <w:right w:val="none" w:sz="0" w:space="0" w:color="auto"/>
      </w:divBdr>
    </w:div>
    <w:div w:id="1373264522">
      <w:bodyDiv w:val="1"/>
      <w:marLeft w:val="0"/>
      <w:marRight w:val="0"/>
      <w:marTop w:val="0"/>
      <w:marBottom w:val="0"/>
      <w:divBdr>
        <w:top w:val="none" w:sz="0" w:space="0" w:color="auto"/>
        <w:left w:val="none" w:sz="0" w:space="0" w:color="auto"/>
        <w:bottom w:val="none" w:sz="0" w:space="0" w:color="auto"/>
        <w:right w:val="none" w:sz="0" w:space="0" w:color="auto"/>
      </w:divBdr>
    </w:div>
    <w:div w:id="1390692041">
      <w:bodyDiv w:val="1"/>
      <w:marLeft w:val="0"/>
      <w:marRight w:val="0"/>
      <w:marTop w:val="0"/>
      <w:marBottom w:val="0"/>
      <w:divBdr>
        <w:top w:val="none" w:sz="0" w:space="0" w:color="auto"/>
        <w:left w:val="none" w:sz="0" w:space="0" w:color="auto"/>
        <w:bottom w:val="none" w:sz="0" w:space="0" w:color="auto"/>
        <w:right w:val="none" w:sz="0" w:space="0" w:color="auto"/>
      </w:divBdr>
    </w:div>
    <w:div w:id="1448046300">
      <w:bodyDiv w:val="1"/>
      <w:marLeft w:val="0"/>
      <w:marRight w:val="0"/>
      <w:marTop w:val="0"/>
      <w:marBottom w:val="0"/>
      <w:divBdr>
        <w:top w:val="none" w:sz="0" w:space="0" w:color="auto"/>
        <w:left w:val="none" w:sz="0" w:space="0" w:color="auto"/>
        <w:bottom w:val="none" w:sz="0" w:space="0" w:color="auto"/>
        <w:right w:val="none" w:sz="0" w:space="0" w:color="auto"/>
      </w:divBdr>
    </w:div>
    <w:div w:id="1544558166">
      <w:bodyDiv w:val="1"/>
      <w:marLeft w:val="0"/>
      <w:marRight w:val="0"/>
      <w:marTop w:val="0"/>
      <w:marBottom w:val="0"/>
      <w:divBdr>
        <w:top w:val="none" w:sz="0" w:space="0" w:color="auto"/>
        <w:left w:val="none" w:sz="0" w:space="0" w:color="auto"/>
        <w:bottom w:val="none" w:sz="0" w:space="0" w:color="auto"/>
        <w:right w:val="none" w:sz="0" w:space="0" w:color="auto"/>
      </w:divBdr>
    </w:div>
    <w:div w:id="1589194947">
      <w:bodyDiv w:val="1"/>
      <w:marLeft w:val="0"/>
      <w:marRight w:val="0"/>
      <w:marTop w:val="0"/>
      <w:marBottom w:val="0"/>
      <w:divBdr>
        <w:top w:val="none" w:sz="0" w:space="0" w:color="auto"/>
        <w:left w:val="none" w:sz="0" w:space="0" w:color="auto"/>
        <w:bottom w:val="none" w:sz="0" w:space="0" w:color="auto"/>
        <w:right w:val="none" w:sz="0" w:space="0" w:color="auto"/>
      </w:divBdr>
    </w:div>
    <w:div w:id="1616055079">
      <w:bodyDiv w:val="1"/>
      <w:marLeft w:val="0"/>
      <w:marRight w:val="0"/>
      <w:marTop w:val="0"/>
      <w:marBottom w:val="0"/>
      <w:divBdr>
        <w:top w:val="none" w:sz="0" w:space="0" w:color="auto"/>
        <w:left w:val="none" w:sz="0" w:space="0" w:color="auto"/>
        <w:bottom w:val="none" w:sz="0" w:space="0" w:color="auto"/>
        <w:right w:val="none" w:sz="0" w:space="0" w:color="auto"/>
      </w:divBdr>
    </w:div>
    <w:div w:id="1728457744">
      <w:bodyDiv w:val="1"/>
      <w:marLeft w:val="0"/>
      <w:marRight w:val="0"/>
      <w:marTop w:val="0"/>
      <w:marBottom w:val="0"/>
      <w:divBdr>
        <w:top w:val="none" w:sz="0" w:space="0" w:color="auto"/>
        <w:left w:val="none" w:sz="0" w:space="0" w:color="auto"/>
        <w:bottom w:val="none" w:sz="0" w:space="0" w:color="auto"/>
        <w:right w:val="none" w:sz="0" w:space="0" w:color="auto"/>
      </w:divBdr>
    </w:div>
    <w:div w:id="1790777351">
      <w:bodyDiv w:val="1"/>
      <w:marLeft w:val="0"/>
      <w:marRight w:val="0"/>
      <w:marTop w:val="0"/>
      <w:marBottom w:val="0"/>
      <w:divBdr>
        <w:top w:val="none" w:sz="0" w:space="0" w:color="auto"/>
        <w:left w:val="none" w:sz="0" w:space="0" w:color="auto"/>
        <w:bottom w:val="none" w:sz="0" w:space="0" w:color="auto"/>
        <w:right w:val="none" w:sz="0" w:space="0" w:color="auto"/>
      </w:divBdr>
    </w:div>
    <w:div w:id="1865286495">
      <w:bodyDiv w:val="1"/>
      <w:marLeft w:val="0"/>
      <w:marRight w:val="0"/>
      <w:marTop w:val="0"/>
      <w:marBottom w:val="0"/>
      <w:divBdr>
        <w:top w:val="none" w:sz="0" w:space="0" w:color="auto"/>
        <w:left w:val="none" w:sz="0" w:space="0" w:color="auto"/>
        <w:bottom w:val="none" w:sz="0" w:space="0" w:color="auto"/>
        <w:right w:val="none" w:sz="0" w:space="0" w:color="auto"/>
      </w:divBdr>
    </w:div>
    <w:div w:id="1904442024">
      <w:bodyDiv w:val="1"/>
      <w:marLeft w:val="0"/>
      <w:marRight w:val="0"/>
      <w:marTop w:val="0"/>
      <w:marBottom w:val="0"/>
      <w:divBdr>
        <w:top w:val="none" w:sz="0" w:space="0" w:color="auto"/>
        <w:left w:val="none" w:sz="0" w:space="0" w:color="auto"/>
        <w:bottom w:val="none" w:sz="0" w:space="0" w:color="auto"/>
        <w:right w:val="none" w:sz="0" w:space="0" w:color="auto"/>
      </w:divBdr>
    </w:div>
    <w:div w:id="1962372956">
      <w:bodyDiv w:val="1"/>
      <w:marLeft w:val="0"/>
      <w:marRight w:val="0"/>
      <w:marTop w:val="0"/>
      <w:marBottom w:val="0"/>
      <w:divBdr>
        <w:top w:val="none" w:sz="0" w:space="0" w:color="auto"/>
        <w:left w:val="none" w:sz="0" w:space="0" w:color="auto"/>
        <w:bottom w:val="none" w:sz="0" w:space="0" w:color="auto"/>
        <w:right w:val="none" w:sz="0" w:space="0" w:color="auto"/>
      </w:divBdr>
    </w:div>
    <w:div w:id="2006664015">
      <w:bodyDiv w:val="1"/>
      <w:marLeft w:val="0"/>
      <w:marRight w:val="0"/>
      <w:marTop w:val="0"/>
      <w:marBottom w:val="0"/>
      <w:divBdr>
        <w:top w:val="none" w:sz="0" w:space="0" w:color="auto"/>
        <w:left w:val="none" w:sz="0" w:space="0" w:color="auto"/>
        <w:bottom w:val="none" w:sz="0" w:space="0" w:color="auto"/>
        <w:right w:val="none" w:sz="0" w:space="0" w:color="auto"/>
      </w:divBdr>
    </w:div>
    <w:div w:id="2037849833">
      <w:bodyDiv w:val="1"/>
      <w:marLeft w:val="0"/>
      <w:marRight w:val="0"/>
      <w:marTop w:val="0"/>
      <w:marBottom w:val="0"/>
      <w:divBdr>
        <w:top w:val="none" w:sz="0" w:space="0" w:color="auto"/>
        <w:left w:val="none" w:sz="0" w:space="0" w:color="auto"/>
        <w:bottom w:val="none" w:sz="0" w:space="0" w:color="auto"/>
        <w:right w:val="none" w:sz="0" w:space="0" w:color="auto"/>
      </w:divBdr>
    </w:div>
    <w:div w:id="2068261315">
      <w:bodyDiv w:val="1"/>
      <w:marLeft w:val="0"/>
      <w:marRight w:val="0"/>
      <w:marTop w:val="0"/>
      <w:marBottom w:val="0"/>
      <w:divBdr>
        <w:top w:val="none" w:sz="0" w:space="0" w:color="auto"/>
        <w:left w:val="none" w:sz="0" w:space="0" w:color="auto"/>
        <w:bottom w:val="none" w:sz="0" w:space="0" w:color="auto"/>
        <w:right w:val="none" w:sz="0" w:space="0" w:color="auto"/>
      </w:divBdr>
    </w:div>
    <w:div w:id="21276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F069-DAF2-4A3B-AB31-C95FD462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Valeria Jessamyn Albarran Marin</cp:lastModifiedBy>
  <cp:revision>2</cp:revision>
  <cp:lastPrinted>2022-12-09T20:44:00Z</cp:lastPrinted>
  <dcterms:created xsi:type="dcterms:W3CDTF">2023-01-06T19:11:00Z</dcterms:created>
  <dcterms:modified xsi:type="dcterms:W3CDTF">2023-01-06T19:11:00Z</dcterms:modified>
</cp:coreProperties>
</file>