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DE" w:rsidRDefault="00E07AD5">
      <w:pPr>
        <w:spacing w:line="276" w:lineRule="auto"/>
        <w:ind w:left="-567"/>
        <w:jc w:val="both"/>
        <w:rPr>
          <w:rFonts w:ascii="Arial" w:eastAsia="Arial" w:hAnsi="Arial" w:cs="Arial"/>
          <w:b/>
          <w:sz w:val="28"/>
          <w:szCs w:val="28"/>
        </w:rPr>
      </w:pPr>
      <w:bookmarkStart w:id="0" w:name="_GoBack"/>
      <w:bookmarkEnd w:id="0"/>
      <w:r>
        <w:rPr>
          <w:rFonts w:ascii="Arial" w:eastAsia="Arial" w:hAnsi="Arial" w:cs="Arial"/>
          <w:b/>
          <w:sz w:val="28"/>
          <w:szCs w:val="28"/>
        </w:rPr>
        <w:t>COMISIÓN EDILICIA DE SEGURIDAD PÚBLICA Y PROTECCIÓN CIVIL Y BOMBEROS DEL AYUNTAMIENTO CONSTITUCIONAL DE SAN PEDRO TLAQUEPAQUE, JALISCO--------------------------------------</w:t>
      </w: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Cuarta Sesión Ordinaria de fecha 27 de mayo de 2022-----------------------------------------------------------------------------------------------Lcda. Mirna Citlalli Amaya de Luna, Presidenta Municipal y  Presidenta de la Comisión; </w:t>
      </w:r>
      <w:r>
        <w:rPr>
          <w:rFonts w:ascii="Arial" w:eastAsia="Arial" w:hAnsi="Arial" w:cs="Arial"/>
          <w:sz w:val="28"/>
          <w:szCs w:val="28"/>
        </w:rPr>
        <w:t xml:space="preserve">Vamos a </w:t>
      </w:r>
      <w:r>
        <w:rPr>
          <w:rFonts w:ascii="Arial" w:eastAsia="Arial" w:hAnsi="Arial" w:cs="Arial"/>
          <w:sz w:val="28"/>
          <w:szCs w:val="28"/>
        </w:rPr>
        <w:t>dar inicio a esta 4ta sesión ordinaria de la comisión edilicia de Seguridad Pública, Protección Civil y Bomberos del ayuntamiento de San Pedro Tlaquepaque 2022-2024. Les doy los buenos días, además la bienvenida a mis compañeros regidores y regidoras que i</w:t>
      </w:r>
      <w:r>
        <w:rPr>
          <w:rFonts w:ascii="Arial" w:eastAsia="Arial" w:hAnsi="Arial" w:cs="Arial"/>
          <w:sz w:val="28"/>
          <w:szCs w:val="28"/>
        </w:rPr>
        <w:t>ntegran esta comisión.</w:t>
      </w:r>
    </w:p>
    <w:p w:rsidR="00D661DE" w:rsidRDefault="00E07AD5">
      <w:pPr>
        <w:spacing w:line="276" w:lineRule="auto"/>
        <w:ind w:left="-567"/>
        <w:jc w:val="both"/>
        <w:rPr>
          <w:rFonts w:ascii="Arial" w:eastAsia="Arial" w:hAnsi="Arial" w:cs="Arial"/>
          <w:sz w:val="28"/>
          <w:szCs w:val="28"/>
        </w:rPr>
      </w:pPr>
      <w:r>
        <w:rPr>
          <w:rFonts w:ascii="Arial" w:eastAsia="Arial" w:hAnsi="Arial" w:cs="Arial"/>
          <w:sz w:val="28"/>
          <w:szCs w:val="28"/>
        </w:rPr>
        <w:t>También le damos la bienvenida a la Secretaría del Ayuntamiento, a nuestros invitados y a nuestros asesores y desde luego a todos los que nos acompañan ---------------------------------------------------------------------------------</w:t>
      </w:r>
      <w:r>
        <w:rPr>
          <w:rFonts w:ascii="Arial" w:eastAsia="Arial" w:hAnsi="Arial" w:cs="Arial"/>
          <w:sz w:val="28"/>
          <w:szCs w:val="28"/>
        </w:rPr>
        <w:t>-------------</w:t>
      </w:r>
    </w:p>
    <w:p w:rsidR="00D661DE" w:rsidRDefault="00E07AD5">
      <w:pPr>
        <w:spacing w:line="276" w:lineRule="auto"/>
        <w:ind w:left="-567"/>
        <w:jc w:val="both"/>
        <w:rPr>
          <w:rFonts w:ascii="Arial" w:eastAsia="Arial" w:hAnsi="Arial" w:cs="Arial"/>
          <w:sz w:val="28"/>
          <w:szCs w:val="28"/>
        </w:rPr>
      </w:pPr>
      <w:r>
        <w:rPr>
          <w:rFonts w:ascii="Arial" w:eastAsia="Arial" w:hAnsi="Arial" w:cs="Arial"/>
          <w:sz w:val="28"/>
          <w:szCs w:val="28"/>
        </w:rPr>
        <w:t>Siendo las 11:00 horas con 11 minutos del día 27 de mayo del año 2022 y encontrándonos reunidos en la sala de ex presidentes y ex presidentas con fundamento en lo dispuesto por los artículos 76, 77, 84, 87 y 97 del Reglamento del Gobierno y d</w:t>
      </w:r>
      <w:r>
        <w:rPr>
          <w:rFonts w:ascii="Arial" w:eastAsia="Arial" w:hAnsi="Arial" w:cs="Arial"/>
          <w:sz w:val="28"/>
          <w:szCs w:val="28"/>
        </w:rPr>
        <w:t>e la Administración Pública del Ayuntamiento Constitucional de San Pedro Tlaquepaque, damos inicio a la Cuarta Sesión Ordinaria de la Comisión Edilicia de Seguridad Pública y Protección Civil y Bomberos, a continuación para dar cumplimiento al primer punto</w:t>
      </w:r>
      <w:r>
        <w:rPr>
          <w:rFonts w:ascii="Arial" w:eastAsia="Arial" w:hAnsi="Arial" w:cs="Arial"/>
          <w:sz w:val="28"/>
          <w:szCs w:val="28"/>
        </w:rPr>
        <w:t xml:space="preserve"> del orden del día se procede a nombrar lista de asistencia a efectos de verificar que exista el Quórum legal para poder sesionar por lo que cedo el uso de la voz a nuestro Secretario Técnico de esta Comisión.</w:t>
      </w:r>
      <w:r>
        <w:rPr>
          <w:rFonts w:ascii="Arial" w:eastAsia="Arial" w:hAnsi="Arial" w:cs="Arial"/>
          <w:sz w:val="28"/>
          <w:szCs w:val="28"/>
        </w:rPr>
        <w:br/>
        <w:t xml:space="preserve"> ---------------------------------------------</w:t>
      </w:r>
      <w:r>
        <w:rPr>
          <w:rFonts w:ascii="Arial" w:eastAsia="Arial" w:hAnsi="Arial" w:cs="Arial"/>
          <w:sz w:val="28"/>
          <w:szCs w:val="28"/>
        </w:rPr>
        <w:t>------------------------------------------------</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Muchas gracias Presidenta, procedo a nombrar lista a los presentes:</w:t>
      </w:r>
    </w:p>
    <w:tbl>
      <w:tblPr>
        <w:tblStyle w:val="a1"/>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D661DE">
        <w:tc>
          <w:tcPr>
            <w:tcW w:w="1189" w:type="dxa"/>
          </w:tcPr>
          <w:p w:rsidR="00D661DE" w:rsidRDefault="00E07AD5">
            <w:pPr>
              <w:rPr>
                <w:rFonts w:ascii="Arial" w:eastAsia="Arial" w:hAnsi="Arial" w:cs="Arial"/>
                <w:b/>
                <w:sz w:val="24"/>
                <w:szCs w:val="24"/>
              </w:rPr>
            </w:pPr>
            <w:r>
              <w:rPr>
                <w:rFonts w:ascii="Arial" w:eastAsia="Arial" w:hAnsi="Arial" w:cs="Arial"/>
                <w:b/>
                <w:sz w:val="24"/>
                <w:szCs w:val="24"/>
              </w:rPr>
              <w:t>No.</w:t>
            </w:r>
          </w:p>
        </w:tc>
        <w:tc>
          <w:tcPr>
            <w:tcW w:w="1411" w:type="dxa"/>
          </w:tcPr>
          <w:p w:rsidR="00D661DE" w:rsidRDefault="00E07AD5">
            <w:pPr>
              <w:jc w:val="center"/>
              <w:rPr>
                <w:rFonts w:ascii="Arial" w:eastAsia="Arial" w:hAnsi="Arial" w:cs="Arial"/>
                <w:b/>
                <w:sz w:val="24"/>
                <w:szCs w:val="24"/>
              </w:rPr>
            </w:pPr>
            <w:r>
              <w:rPr>
                <w:rFonts w:ascii="Arial" w:eastAsia="Arial" w:hAnsi="Arial" w:cs="Arial"/>
                <w:b/>
                <w:sz w:val="24"/>
                <w:szCs w:val="24"/>
              </w:rPr>
              <w:t>CARGO</w:t>
            </w:r>
          </w:p>
        </w:tc>
        <w:tc>
          <w:tcPr>
            <w:tcW w:w="1401" w:type="dxa"/>
          </w:tcPr>
          <w:p w:rsidR="00D661DE" w:rsidRDefault="00E07AD5">
            <w:pPr>
              <w:rPr>
                <w:rFonts w:ascii="Arial" w:eastAsia="Arial" w:hAnsi="Arial" w:cs="Arial"/>
                <w:b/>
                <w:sz w:val="24"/>
                <w:szCs w:val="24"/>
              </w:rPr>
            </w:pPr>
            <w:r>
              <w:rPr>
                <w:rFonts w:ascii="Arial" w:eastAsia="Arial" w:hAnsi="Arial" w:cs="Arial"/>
                <w:b/>
                <w:sz w:val="24"/>
                <w:szCs w:val="24"/>
              </w:rPr>
              <w:t>NOMBRE</w:t>
            </w:r>
          </w:p>
        </w:tc>
        <w:tc>
          <w:tcPr>
            <w:tcW w:w="1706" w:type="dxa"/>
          </w:tcPr>
          <w:p w:rsidR="00D661DE" w:rsidRDefault="00E07AD5">
            <w:pPr>
              <w:rPr>
                <w:rFonts w:ascii="Arial" w:eastAsia="Arial" w:hAnsi="Arial" w:cs="Arial"/>
                <w:b/>
                <w:sz w:val="24"/>
                <w:szCs w:val="24"/>
              </w:rPr>
            </w:pPr>
            <w:r>
              <w:rPr>
                <w:rFonts w:ascii="Arial" w:eastAsia="Arial" w:hAnsi="Arial" w:cs="Arial"/>
                <w:b/>
                <w:sz w:val="24"/>
                <w:szCs w:val="24"/>
              </w:rPr>
              <w:t>ASISTENCIA</w:t>
            </w:r>
          </w:p>
        </w:tc>
        <w:tc>
          <w:tcPr>
            <w:tcW w:w="1023" w:type="dxa"/>
          </w:tcPr>
          <w:p w:rsidR="00D661DE" w:rsidRDefault="00E07AD5">
            <w:pPr>
              <w:rPr>
                <w:rFonts w:ascii="Arial" w:eastAsia="Arial" w:hAnsi="Arial" w:cs="Arial"/>
                <w:b/>
                <w:sz w:val="24"/>
                <w:szCs w:val="24"/>
              </w:rPr>
            </w:pPr>
            <w:r>
              <w:rPr>
                <w:rFonts w:ascii="Arial" w:eastAsia="Arial" w:hAnsi="Arial" w:cs="Arial"/>
                <w:b/>
                <w:sz w:val="24"/>
                <w:szCs w:val="24"/>
              </w:rPr>
              <w:t>FALTA</w:t>
            </w:r>
          </w:p>
        </w:tc>
        <w:tc>
          <w:tcPr>
            <w:tcW w:w="2103" w:type="dxa"/>
          </w:tcPr>
          <w:p w:rsidR="00D661DE" w:rsidRDefault="00E07AD5">
            <w:pPr>
              <w:rPr>
                <w:rFonts w:ascii="Arial" w:eastAsia="Arial" w:hAnsi="Arial" w:cs="Arial"/>
                <w:b/>
                <w:sz w:val="24"/>
                <w:szCs w:val="24"/>
              </w:rPr>
            </w:pPr>
            <w:r>
              <w:rPr>
                <w:rFonts w:ascii="Arial" w:eastAsia="Arial" w:hAnsi="Arial" w:cs="Arial"/>
                <w:b/>
                <w:sz w:val="24"/>
                <w:szCs w:val="24"/>
              </w:rPr>
              <w:t>JUSTIFICACIÓN</w:t>
            </w:r>
          </w:p>
        </w:tc>
      </w:tr>
      <w:tr w:rsidR="00D661DE">
        <w:tc>
          <w:tcPr>
            <w:tcW w:w="1189" w:type="dxa"/>
          </w:tcPr>
          <w:p w:rsidR="00D661DE" w:rsidRDefault="00D661DE">
            <w:pPr>
              <w:rPr>
                <w:rFonts w:ascii="Arial" w:eastAsia="Arial" w:hAnsi="Arial" w:cs="Arial"/>
                <w:sz w:val="24"/>
                <w:szCs w:val="24"/>
              </w:rPr>
            </w:pPr>
          </w:p>
          <w:p w:rsidR="00D661DE" w:rsidRDefault="00E07AD5">
            <w:pPr>
              <w:rPr>
                <w:rFonts w:ascii="Arial" w:eastAsia="Arial" w:hAnsi="Arial" w:cs="Arial"/>
                <w:sz w:val="24"/>
                <w:szCs w:val="24"/>
              </w:rPr>
            </w:pPr>
            <w:r>
              <w:rPr>
                <w:rFonts w:ascii="Arial" w:eastAsia="Arial" w:hAnsi="Arial" w:cs="Arial"/>
                <w:sz w:val="24"/>
                <w:szCs w:val="24"/>
              </w:rPr>
              <w:t>1</w:t>
            </w:r>
          </w:p>
        </w:tc>
        <w:tc>
          <w:tcPr>
            <w:tcW w:w="1411" w:type="dxa"/>
          </w:tcPr>
          <w:p w:rsidR="00D661DE" w:rsidRDefault="00E07AD5">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D661DE" w:rsidRDefault="00E07AD5">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D661DE" w:rsidRDefault="00E07AD5">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D661DE" w:rsidRDefault="00E07AD5">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D661DE" w:rsidRDefault="00D661DE">
            <w:pPr>
              <w:jc w:val="center"/>
              <w:rPr>
                <w:rFonts w:ascii="Arial" w:eastAsia="Arial" w:hAnsi="Arial" w:cs="Arial"/>
                <w:sz w:val="24"/>
                <w:szCs w:val="24"/>
              </w:rPr>
            </w:pPr>
          </w:p>
          <w:p w:rsidR="00D661DE" w:rsidRDefault="00E07AD5">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D661DE" w:rsidRDefault="00D661DE">
            <w:pPr>
              <w:rPr>
                <w:rFonts w:ascii="Arial" w:eastAsia="Arial" w:hAnsi="Arial" w:cs="Arial"/>
                <w:sz w:val="28"/>
                <w:szCs w:val="28"/>
              </w:rPr>
            </w:pPr>
          </w:p>
        </w:tc>
        <w:tc>
          <w:tcPr>
            <w:tcW w:w="2103" w:type="dxa"/>
          </w:tcPr>
          <w:p w:rsidR="00D661DE" w:rsidRDefault="00D661DE">
            <w:pPr>
              <w:rPr>
                <w:rFonts w:ascii="Arial" w:eastAsia="Arial" w:hAnsi="Arial" w:cs="Arial"/>
                <w:sz w:val="28"/>
                <w:szCs w:val="28"/>
              </w:rPr>
            </w:pPr>
          </w:p>
        </w:tc>
      </w:tr>
      <w:tr w:rsidR="00D661DE">
        <w:tc>
          <w:tcPr>
            <w:tcW w:w="1189" w:type="dxa"/>
          </w:tcPr>
          <w:p w:rsidR="00D661DE" w:rsidRDefault="00D661DE">
            <w:pPr>
              <w:rPr>
                <w:rFonts w:ascii="Arial" w:eastAsia="Arial" w:hAnsi="Arial" w:cs="Arial"/>
                <w:sz w:val="24"/>
                <w:szCs w:val="24"/>
              </w:rPr>
            </w:pPr>
          </w:p>
          <w:p w:rsidR="00D661DE" w:rsidRDefault="00E07AD5">
            <w:pPr>
              <w:rPr>
                <w:rFonts w:ascii="Arial" w:eastAsia="Arial" w:hAnsi="Arial" w:cs="Arial"/>
                <w:sz w:val="24"/>
                <w:szCs w:val="24"/>
              </w:rPr>
            </w:pPr>
            <w:r>
              <w:rPr>
                <w:rFonts w:ascii="Arial" w:eastAsia="Arial" w:hAnsi="Arial" w:cs="Arial"/>
                <w:sz w:val="24"/>
                <w:szCs w:val="24"/>
              </w:rPr>
              <w:t>2</w:t>
            </w:r>
          </w:p>
        </w:tc>
        <w:tc>
          <w:tcPr>
            <w:tcW w:w="1411" w:type="dxa"/>
          </w:tcPr>
          <w:p w:rsidR="00D661DE" w:rsidRDefault="00D661DE">
            <w:pPr>
              <w:jc w:val="center"/>
              <w:rPr>
                <w:rFonts w:ascii="Arial" w:eastAsia="Arial" w:hAnsi="Arial" w:cs="Arial"/>
                <w:sz w:val="24"/>
                <w:szCs w:val="24"/>
              </w:rPr>
            </w:pPr>
          </w:p>
          <w:p w:rsidR="00D661DE" w:rsidRDefault="00E07AD5">
            <w:pPr>
              <w:jc w:val="center"/>
              <w:rPr>
                <w:rFonts w:ascii="Arial" w:eastAsia="Arial" w:hAnsi="Arial" w:cs="Arial"/>
                <w:sz w:val="24"/>
                <w:szCs w:val="24"/>
              </w:rPr>
            </w:pPr>
            <w:r>
              <w:rPr>
                <w:rFonts w:ascii="Arial" w:eastAsia="Arial" w:hAnsi="Arial" w:cs="Arial"/>
                <w:sz w:val="24"/>
                <w:szCs w:val="24"/>
              </w:rPr>
              <w:t>Vocal</w:t>
            </w:r>
          </w:p>
        </w:tc>
        <w:tc>
          <w:tcPr>
            <w:tcW w:w="1401" w:type="dxa"/>
          </w:tcPr>
          <w:p w:rsidR="00D661DE" w:rsidRDefault="00E07AD5">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D661DE" w:rsidRDefault="00E07AD5">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D661DE" w:rsidRDefault="00E07AD5">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D661DE" w:rsidRDefault="00E07AD5">
            <w:pPr>
              <w:jc w:val="center"/>
              <w:rPr>
                <w:rFonts w:ascii="Arial" w:eastAsia="Arial" w:hAnsi="Arial" w:cs="Arial"/>
                <w:sz w:val="24"/>
                <w:szCs w:val="24"/>
              </w:rPr>
            </w:pPr>
            <w:r>
              <w:rPr>
                <w:rFonts w:ascii="Arial" w:eastAsia="Arial" w:hAnsi="Arial" w:cs="Arial"/>
                <w:sz w:val="24"/>
                <w:szCs w:val="24"/>
              </w:rPr>
              <w:t>Pérez.</w:t>
            </w:r>
          </w:p>
        </w:tc>
        <w:tc>
          <w:tcPr>
            <w:tcW w:w="1706" w:type="dxa"/>
          </w:tcPr>
          <w:p w:rsidR="00D661DE" w:rsidRDefault="00D661DE">
            <w:pPr>
              <w:jc w:val="center"/>
              <w:rPr>
                <w:rFonts w:ascii="Arial" w:eastAsia="Arial" w:hAnsi="Arial" w:cs="Arial"/>
                <w:sz w:val="24"/>
                <w:szCs w:val="24"/>
              </w:rPr>
            </w:pPr>
          </w:p>
          <w:p w:rsidR="00D661DE" w:rsidRDefault="00E07AD5">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D661DE" w:rsidRDefault="00D661DE">
            <w:pPr>
              <w:rPr>
                <w:rFonts w:ascii="Arial" w:eastAsia="Arial" w:hAnsi="Arial" w:cs="Arial"/>
                <w:sz w:val="28"/>
                <w:szCs w:val="28"/>
              </w:rPr>
            </w:pPr>
          </w:p>
        </w:tc>
        <w:tc>
          <w:tcPr>
            <w:tcW w:w="2103" w:type="dxa"/>
          </w:tcPr>
          <w:p w:rsidR="00D661DE" w:rsidRDefault="00D661DE">
            <w:pPr>
              <w:rPr>
                <w:rFonts w:ascii="Arial" w:eastAsia="Arial" w:hAnsi="Arial" w:cs="Arial"/>
                <w:sz w:val="28"/>
                <w:szCs w:val="28"/>
              </w:rPr>
            </w:pPr>
          </w:p>
        </w:tc>
      </w:tr>
      <w:tr w:rsidR="00D661DE">
        <w:tc>
          <w:tcPr>
            <w:tcW w:w="1189" w:type="dxa"/>
          </w:tcPr>
          <w:p w:rsidR="00D661DE" w:rsidRDefault="00D661DE">
            <w:pPr>
              <w:rPr>
                <w:rFonts w:ascii="Arial" w:eastAsia="Arial" w:hAnsi="Arial" w:cs="Arial"/>
                <w:sz w:val="24"/>
                <w:szCs w:val="24"/>
              </w:rPr>
            </w:pPr>
          </w:p>
          <w:p w:rsidR="00D661DE" w:rsidRDefault="00E07AD5">
            <w:pPr>
              <w:rPr>
                <w:rFonts w:ascii="Arial" w:eastAsia="Arial" w:hAnsi="Arial" w:cs="Arial"/>
                <w:sz w:val="24"/>
                <w:szCs w:val="24"/>
              </w:rPr>
            </w:pPr>
            <w:r>
              <w:rPr>
                <w:rFonts w:ascii="Arial" w:eastAsia="Arial" w:hAnsi="Arial" w:cs="Arial"/>
                <w:sz w:val="24"/>
                <w:szCs w:val="24"/>
              </w:rPr>
              <w:t>3</w:t>
            </w:r>
          </w:p>
        </w:tc>
        <w:tc>
          <w:tcPr>
            <w:tcW w:w="1411" w:type="dxa"/>
          </w:tcPr>
          <w:p w:rsidR="00D661DE" w:rsidRDefault="00D661DE">
            <w:pPr>
              <w:jc w:val="center"/>
              <w:rPr>
                <w:rFonts w:ascii="Arial" w:eastAsia="Arial" w:hAnsi="Arial" w:cs="Arial"/>
                <w:sz w:val="24"/>
                <w:szCs w:val="24"/>
              </w:rPr>
            </w:pPr>
          </w:p>
          <w:p w:rsidR="00D661DE" w:rsidRDefault="00E07AD5">
            <w:pPr>
              <w:jc w:val="center"/>
              <w:rPr>
                <w:rFonts w:ascii="Arial" w:eastAsia="Arial" w:hAnsi="Arial" w:cs="Arial"/>
                <w:sz w:val="24"/>
                <w:szCs w:val="24"/>
              </w:rPr>
            </w:pPr>
            <w:r>
              <w:rPr>
                <w:rFonts w:ascii="Arial" w:eastAsia="Arial" w:hAnsi="Arial" w:cs="Arial"/>
                <w:sz w:val="24"/>
                <w:szCs w:val="24"/>
              </w:rPr>
              <w:t>Vocal</w:t>
            </w:r>
          </w:p>
        </w:tc>
        <w:tc>
          <w:tcPr>
            <w:tcW w:w="1401" w:type="dxa"/>
          </w:tcPr>
          <w:p w:rsidR="00D661DE" w:rsidRDefault="00E07AD5">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D661DE" w:rsidRDefault="00E07AD5">
            <w:pPr>
              <w:jc w:val="center"/>
              <w:rPr>
                <w:rFonts w:ascii="Arial" w:eastAsia="Arial" w:hAnsi="Arial" w:cs="Arial"/>
                <w:sz w:val="24"/>
                <w:szCs w:val="24"/>
              </w:rPr>
            </w:pPr>
            <w:r>
              <w:rPr>
                <w:rFonts w:ascii="Arial" w:eastAsia="Arial" w:hAnsi="Arial" w:cs="Arial"/>
                <w:sz w:val="24"/>
                <w:szCs w:val="24"/>
              </w:rPr>
              <w:lastRenderedPageBreak/>
              <w:t>Martínez.</w:t>
            </w:r>
          </w:p>
        </w:tc>
        <w:tc>
          <w:tcPr>
            <w:tcW w:w="1706" w:type="dxa"/>
          </w:tcPr>
          <w:p w:rsidR="00D661DE" w:rsidRDefault="00D661DE">
            <w:pPr>
              <w:jc w:val="center"/>
              <w:rPr>
                <w:rFonts w:ascii="Arial" w:eastAsia="Arial" w:hAnsi="Arial" w:cs="Arial"/>
                <w:sz w:val="24"/>
                <w:szCs w:val="24"/>
              </w:rPr>
            </w:pPr>
          </w:p>
          <w:p w:rsidR="00D661DE" w:rsidRDefault="00E07AD5">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D661DE" w:rsidRDefault="00D661DE">
            <w:pPr>
              <w:rPr>
                <w:rFonts w:ascii="Arial" w:eastAsia="Arial" w:hAnsi="Arial" w:cs="Arial"/>
                <w:sz w:val="28"/>
                <w:szCs w:val="28"/>
              </w:rPr>
            </w:pPr>
          </w:p>
        </w:tc>
        <w:tc>
          <w:tcPr>
            <w:tcW w:w="2103" w:type="dxa"/>
          </w:tcPr>
          <w:p w:rsidR="00D661DE" w:rsidRDefault="00D661DE">
            <w:pPr>
              <w:rPr>
                <w:rFonts w:ascii="Arial" w:eastAsia="Arial" w:hAnsi="Arial" w:cs="Arial"/>
                <w:sz w:val="28"/>
                <w:szCs w:val="28"/>
              </w:rPr>
            </w:pPr>
          </w:p>
        </w:tc>
      </w:tr>
      <w:tr w:rsidR="00D661DE">
        <w:trPr>
          <w:trHeight w:val="1210"/>
        </w:trPr>
        <w:tc>
          <w:tcPr>
            <w:tcW w:w="1189" w:type="dxa"/>
          </w:tcPr>
          <w:p w:rsidR="00D661DE" w:rsidRDefault="00D661DE">
            <w:pPr>
              <w:rPr>
                <w:rFonts w:ascii="Arial" w:eastAsia="Arial" w:hAnsi="Arial" w:cs="Arial"/>
                <w:sz w:val="24"/>
                <w:szCs w:val="24"/>
              </w:rPr>
            </w:pPr>
          </w:p>
          <w:p w:rsidR="00D661DE" w:rsidRDefault="00E07AD5">
            <w:pPr>
              <w:rPr>
                <w:rFonts w:ascii="Arial" w:eastAsia="Arial" w:hAnsi="Arial" w:cs="Arial"/>
                <w:sz w:val="24"/>
                <w:szCs w:val="24"/>
              </w:rPr>
            </w:pPr>
            <w:r>
              <w:rPr>
                <w:rFonts w:ascii="Arial" w:eastAsia="Arial" w:hAnsi="Arial" w:cs="Arial"/>
                <w:sz w:val="24"/>
                <w:szCs w:val="24"/>
              </w:rPr>
              <w:t>4</w:t>
            </w:r>
          </w:p>
        </w:tc>
        <w:tc>
          <w:tcPr>
            <w:tcW w:w="1411" w:type="dxa"/>
          </w:tcPr>
          <w:p w:rsidR="00D661DE" w:rsidRDefault="00D661DE">
            <w:pPr>
              <w:jc w:val="center"/>
              <w:rPr>
                <w:rFonts w:ascii="Arial" w:eastAsia="Arial" w:hAnsi="Arial" w:cs="Arial"/>
                <w:sz w:val="24"/>
                <w:szCs w:val="24"/>
              </w:rPr>
            </w:pPr>
          </w:p>
          <w:p w:rsidR="00D661DE" w:rsidRDefault="00E07AD5">
            <w:pPr>
              <w:jc w:val="center"/>
              <w:rPr>
                <w:rFonts w:ascii="Arial" w:eastAsia="Arial" w:hAnsi="Arial" w:cs="Arial"/>
                <w:sz w:val="24"/>
                <w:szCs w:val="24"/>
              </w:rPr>
            </w:pPr>
            <w:r>
              <w:rPr>
                <w:rFonts w:ascii="Arial" w:eastAsia="Arial" w:hAnsi="Arial" w:cs="Arial"/>
                <w:sz w:val="24"/>
                <w:szCs w:val="24"/>
              </w:rPr>
              <w:t>Vocal</w:t>
            </w:r>
          </w:p>
        </w:tc>
        <w:tc>
          <w:tcPr>
            <w:tcW w:w="1401" w:type="dxa"/>
          </w:tcPr>
          <w:p w:rsidR="00D661DE" w:rsidRDefault="00E07AD5">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D661DE" w:rsidRDefault="00D661DE">
            <w:pPr>
              <w:jc w:val="center"/>
              <w:rPr>
                <w:rFonts w:ascii="Arial" w:eastAsia="Arial" w:hAnsi="Arial" w:cs="Arial"/>
                <w:sz w:val="24"/>
                <w:szCs w:val="24"/>
              </w:rPr>
            </w:pPr>
          </w:p>
          <w:p w:rsidR="00D661DE" w:rsidRDefault="00D661DE">
            <w:pPr>
              <w:jc w:val="center"/>
              <w:rPr>
                <w:rFonts w:ascii="Arial" w:eastAsia="Arial" w:hAnsi="Arial" w:cs="Arial"/>
                <w:sz w:val="24"/>
                <w:szCs w:val="24"/>
              </w:rPr>
            </w:pPr>
          </w:p>
          <w:p w:rsidR="00D661DE" w:rsidRDefault="00E07AD5">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D661DE" w:rsidRDefault="00D661DE">
            <w:pPr>
              <w:rPr>
                <w:rFonts w:ascii="Arial" w:eastAsia="Arial" w:hAnsi="Arial" w:cs="Arial"/>
                <w:sz w:val="28"/>
                <w:szCs w:val="28"/>
              </w:rPr>
            </w:pPr>
          </w:p>
        </w:tc>
        <w:tc>
          <w:tcPr>
            <w:tcW w:w="2103" w:type="dxa"/>
          </w:tcPr>
          <w:p w:rsidR="00D661DE" w:rsidRDefault="00D661DE">
            <w:pPr>
              <w:rPr>
                <w:rFonts w:ascii="Arial" w:eastAsia="Arial" w:hAnsi="Arial" w:cs="Arial"/>
                <w:sz w:val="28"/>
                <w:szCs w:val="28"/>
              </w:rPr>
            </w:pPr>
          </w:p>
        </w:tc>
      </w:tr>
      <w:tr w:rsidR="00D661DE">
        <w:trPr>
          <w:trHeight w:val="1321"/>
        </w:trPr>
        <w:tc>
          <w:tcPr>
            <w:tcW w:w="1189" w:type="dxa"/>
          </w:tcPr>
          <w:p w:rsidR="00D661DE" w:rsidRDefault="00D661DE">
            <w:pPr>
              <w:rPr>
                <w:rFonts w:ascii="Arial" w:eastAsia="Arial" w:hAnsi="Arial" w:cs="Arial"/>
                <w:sz w:val="24"/>
                <w:szCs w:val="24"/>
              </w:rPr>
            </w:pPr>
          </w:p>
          <w:p w:rsidR="00D661DE" w:rsidRDefault="00D661DE">
            <w:pPr>
              <w:rPr>
                <w:rFonts w:ascii="Arial" w:eastAsia="Arial" w:hAnsi="Arial" w:cs="Arial"/>
                <w:sz w:val="24"/>
                <w:szCs w:val="24"/>
              </w:rPr>
            </w:pPr>
          </w:p>
          <w:p w:rsidR="00D661DE" w:rsidRDefault="00E07AD5">
            <w:pPr>
              <w:rPr>
                <w:sz w:val="24"/>
                <w:szCs w:val="24"/>
              </w:rPr>
            </w:pPr>
            <w:r>
              <w:rPr>
                <w:rFonts w:ascii="Arial" w:eastAsia="Arial" w:hAnsi="Arial" w:cs="Arial"/>
                <w:sz w:val="24"/>
                <w:szCs w:val="24"/>
              </w:rPr>
              <w:t>5</w:t>
            </w:r>
          </w:p>
        </w:tc>
        <w:tc>
          <w:tcPr>
            <w:tcW w:w="1411" w:type="dxa"/>
          </w:tcPr>
          <w:p w:rsidR="00D661DE" w:rsidRDefault="00D661DE">
            <w:pPr>
              <w:jc w:val="center"/>
              <w:rPr>
                <w:rFonts w:ascii="Arial" w:eastAsia="Arial" w:hAnsi="Arial" w:cs="Arial"/>
                <w:sz w:val="24"/>
                <w:szCs w:val="24"/>
              </w:rPr>
            </w:pPr>
          </w:p>
          <w:p w:rsidR="00D661DE" w:rsidRDefault="00D661DE">
            <w:pPr>
              <w:jc w:val="center"/>
              <w:rPr>
                <w:rFonts w:ascii="Arial" w:eastAsia="Arial" w:hAnsi="Arial" w:cs="Arial"/>
                <w:sz w:val="24"/>
                <w:szCs w:val="24"/>
              </w:rPr>
            </w:pPr>
          </w:p>
          <w:p w:rsidR="00D661DE" w:rsidRDefault="00E07AD5">
            <w:pPr>
              <w:jc w:val="center"/>
              <w:rPr>
                <w:sz w:val="24"/>
                <w:szCs w:val="24"/>
              </w:rPr>
            </w:pPr>
            <w:r>
              <w:rPr>
                <w:rFonts w:ascii="Arial" w:eastAsia="Arial" w:hAnsi="Arial" w:cs="Arial"/>
                <w:sz w:val="24"/>
                <w:szCs w:val="24"/>
              </w:rPr>
              <w:t>Vocal</w:t>
            </w:r>
          </w:p>
        </w:tc>
        <w:tc>
          <w:tcPr>
            <w:tcW w:w="1401" w:type="dxa"/>
          </w:tcPr>
          <w:p w:rsidR="00D661DE" w:rsidRDefault="00E07AD5">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D661DE" w:rsidRDefault="00E07AD5">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D661DE" w:rsidRDefault="00E07AD5">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D661DE" w:rsidRDefault="00E07AD5">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D661DE" w:rsidRDefault="00D661DE">
            <w:pPr>
              <w:jc w:val="center"/>
              <w:rPr>
                <w:rFonts w:ascii="Arial" w:eastAsia="Arial" w:hAnsi="Arial" w:cs="Arial"/>
                <w:sz w:val="24"/>
                <w:szCs w:val="24"/>
              </w:rPr>
            </w:pPr>
          </w:p>
          <w:p w:rsidR="00D661DE" w:rsidRDefault="00E07AD5">
            <w:pPr>
              <w:jc w:val="center"/>
              <w:rPr>
                <w:sz w:val="24"/>
                <w:szCs w:val="24"/>
              </w:rPr>
            </w:pPr>
            <w:r>
              <w:rPr>
                <w:rFonts w:ascii="Arial" w:eastAsia="Arial" w:hAnsi="Arial" w:cs="Arial"/>
                <w:sz w:val="24"/>
                <w:szCs w:val="24"/>
              </w:rPr>
              <w:t>Presente</w:t>
            </w:r>
          </w:p>
        </w:tc>
        <w:tc>
          <w:tcPr>
            <w:tcW w:w="1023" w:type="dxa"/>
          </w:tcPr>
          <w:p w:rsidR="00D661DE" w:rsidRDefault="00D661DE">
            <w:pPr>
              <w:rPr>
                <w:sz w:val="28"/>
                <w:szCs w:val="28"/>
              </w:rPr>
            </w:pPr>
          </w:p>
        </w:tc>
        <w:tc>
          <w:tcPr>
            <w:tcW w:w="2103" w:type="dxa"/>
          </w:tcPr>
          <w:p w:rsidR="00D661DE" w:rsidRDefault="00D661DE">
            <w:pPr>
              <w:rPr>
                <w:sz w:val="28"/>
                <w:szCs w:val="28"/>
              </w:rPr>
            </w:pPr>
          </w:p>
        </w:tc>
      </w:tr>
    </w:tbl>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Doy cuenta a todas y todos ustedes que se encuentran presentes 5 de los 5 integrantes </w:t>
      </w:r>
      <w:r>
        <w:rPr>
          <w:rFonts w:ascii="Arial" w:eastAsia="Arial" w:hAnsi="Arial" w:cs="Arial"/>
          <w:b/>
          <w:sz w:val="28"/>
          <w:szCs w:val="28"/>
        </w:rPr>
        <w:t>de la Comisión Edilicia de Seguridad Pública y Protección Civil y Bomberos</w:t>
      </w:r>
      <w:r>
        <w:rPr>
          <w:rFonts w:ascii="Arial" w:eastAsia="Arial" w:hAnsi="Arial" w:cs="Arial"/>
          <w:sz w:val="28"/>
          <w:szCs w:val="28"/>
        </w:rPr>
        <w:t>, asimismo, se encuentran como invitado el Comisario de la Policía Preventiva Municipal de San P</w:t>
      </w:r>
      <w:r>
        <w:rPr>
          <w:rFonts w:ascii="Arial" w:eastAsia="Arial" w:hAnsi="Arial" w:cs="Arial"/>
          <w:sz w:val="28"/>
          <w:szCs w:val="28"/>
        </w:rPr>
        <w:t xml:space="preserve">edro Tlaquepaque,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proofErr w:type="spellEnd"/>
      <w:r>
        <w:rPr>
          <w:rFonts w:ascii="Arial" w:eastAsia="Arial" w:hAnsi="Arial" w:cs="Arial"/>
          <w:sz w:val="28"/>
          <w:szCs w:val="28"/>
        </w:rPr>
        <w:t>, bienvenido. ---------------------------------------------------------------------------------------------</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Con fundamento en el artículo 90 del Reglamento del Gobierno y de la Administración Pública del </w:t>
      </w:r>
      <w:r>
        <w:rPr>
          <w:rFonts w:ascii="Arial" w:eastAsia="Arial" w:hAnsi="Arial" w:cs="Arial"/>
          <w:sz w:val="28"/>
          <w:szCs w:val="28"/>
        </w:rPr>
        <w:t>Ayuntamiento Constitucional de San Pedro Tlaquepaque se declara que existe Quórum Legal para sesionar, ahora bien, para continuar con el desahogo de la sesión le pido al Secretario informe la propuesta del orden del día. -----------------------------------</w:t>
      </w:r>
      <w:r>
        <w:rPr>
          <w:rFonts w:ascii="Arial" w:eastAsia="Arial" w:hAnsi="Arial" w:cs="Arial"/>
          <w:sz w:val="28"/>
          <w:szCs w:val="28"/>
        </w:rPr>
        <w:t>----------------------------------------</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Con mucho gusto Presidenta, la propuesta es la siguiente: ---------------------------------------------------------------------------------</w:t>
      </w:r>
    </w:p>
    <w:p w:rsidR="00D661DE" w:rsidRDefault="00E07AD5">
      <w:pPr>
        <w:spacing w:line="276" w:lineRule="auto"/>
        <w:jc w:val="both"/>
        <w:rPr>
          <w:rFonts w:ascii="Arial" w:eastAsia="Arial" w:hAnsi="Arial" w:cs="Arial"/>
          <w:sz w:val="28"/>
          <w:szCs w:val="28"/>
        </w:rPr>
      </w:pPr>
      <w:r>
        <w:rPr>
          <w:rFonts w:ascii="Arial" w:eastAsia="Arial" w:hAnsi="Arial" w:cs="Arial"/>
          <w:sz w:val="28"/>
          <w:szCs w:val="28"/>
        </w:rPr>
        <w:t xml:space="preserve">l. Lista de asistencia y verificación de quórum legal </w:t>
      </w:r>
      <w:r>
        <w:rPr>
          <w:rFonts w:ascii="Arial" w:eastAsia="Arial" w:hAnsi="Arial" w:cs="Arial"/>
          <w:sz w:val="28"/>
          <w:szCs w:val="28"/>
        </w:rPr>
        <w:t>para sesionar. </w:t>
      </w:r>
    </w:p>
    <w:p w:rsidR="00D661DE" w:rsidRDefault="00E07AD5">
      <w:pPr>
        <w:spacing w:line="276" w:lineRule="auto"/>
        <w:jc w:val="both"/>
        <w:rPr>
          <w:rFonts w:ascii="Arial" w:eastAsia="Arial" w:hAnsi="Arial" w:cs="Arial"/>
          <w:sz w:val="28"/>
          <w:szCs w:val="28"/>
        </w:rPr>
      </w:pPr>
      <w:r>
        <w:rPr>
          <w:rFonts w:ascii="Arial" w:eastAsia="Arial" w:hAnsi="Arial" w:cs="Arial"/>
          <w:sz w:val="28"/>
          <w:szCs w:val="28"/>
        </w:rPr>
        <w:t>ll. Lectura y en su caso, aprobación del orden del día. </w:t>
      </w:r>
    </w:p>
    <w:p w:rsidR="00D661DE" w:rsidRDefault="00E07AD5">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III. Informe de avances de nuevos agrupamientos, gabinete de atención psicológica y proximidad. </w:t>
      </w:r>
    </w:p>
    <w:p w:rsidR="00D661DE" w:rsidRDefault="00E07AD5">
      <w:pPr>
        <w:widowControl w:val="0"/>
        <w:spacing w:before="217" w:after="0" w:line="240" w:lineRule="auto"/>
        <w:jc w:val="both"/>
        <w:rPr>
          <w:rFonts w:ascii="Arial" w:eastAsia="Arial" w:hAnsi="Arial" w:cs="Arial"/>
          <w:sz w:val="28"/>
          <w:szCs w:val="28"/>
        </w:rPr>
      </w:pPr>
      <w:r>
        <w:rPr>
          <w:rFonts w:ascii="Arial" w:eastAsia="Arial" w:hAnsi="Arial" w:cs="Arial"/>
          <w:sz w:val="28"/>
          <w:szCs w:val="28"/>
        </w:rPr>
        <w:t xml:space="preserve">IV. Coordinación interinstitucional para búsqueda de personas. </w:t>
      </w:r>
    </w:p>
    <w:p w:rsidR="00D661DE" w:rsidRDefault="00E07AD5">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V. Estrategia de trabajo en colonias seleccionadas. </w:t>
      </w:r>
    </w:p>
    <w:p w:rsidR="00D661DE" w:rsidRDefault="00E07AD5">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VI. Asuntos Generales.</w:t>
      </w:r>
    </w:p>
    <w:p w:rsidR="00D661DE" w:rsidRDefault="00E07AD5">
      <w:pPr>
        <w:widowControl w:val="0"/>
        <w:spacing w:before="269" w:after="0" w:line="240" w:lineRule="auto"/>
        <w:jc w:val="both"/>
        <w:rPr>
          <w:rFonts w:ascii="Arial" w:eastAsia="Arial" w:hAnsi="Arial" w:cs="Arial"/>
          <w:sz w:val="20"/>
          <w:szCs w:val="20"/>
        </w:rPr>
      </w:pPr>
      <w:r>
        <w:rPr>
          <w:rFonts w:ascii="Arial" w:eastAsia="Arial" w:hAnsi="Arial" w:cs="Arial"/>
          <w:sz w:val="28"/>
          <w:szCs w:val="28"/>
        </w:rPr>
        <w:t>VII. Clausura de la sesión.</w:t>
      </w:r>
    </w:p>
    <w:p w:rsidR="00D661DE" w:rsidRDefault="00D661DE">
      <w:pPr>
        <w:spacing w:line="276" w:lineRule="auto"/>
        <w:jc w:val="both"/>
        <w:rPr>
          <w:rFonts w:ascii="Arial" w:eastAsia="Arial" w:hAnsi="Arial" w:cs="Arial"/>
          <w:b/>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lastRenderedPageBreak/>
        <w:t>Presidenta</w:t>
      </w:r>
      <w:r>
        <w:rPr>
          <w:rFonts w:ascii="Arial" w:eastAsia="Arial" w:hAnsi="Arial" w:cs="Arial"/>
          <w:sz w:val="28"/>
          <w:szCs w:val="28"/>
        </w:rPr>
        <w:t>: Gracias, leído el orden del día, les pregunto si están de acuerdo con su aprobación lo manifiesten levantando su mano. ---------</w:t>
      </w:r>
    </w:p>
    <w:p w:rsidR="00D661DE" w:rsidRDefault="00E07AD5">
      <w:pPr>
        <w:spacing w:line="276" w:lineRule="auto"/>
        <w:jc w:val="both"/>
        <w:rPr>
          <w:rFonts w:ascii="Arial" w:eastAsia="Arial" w:hAnsi="Arial" w:cs="Arial"/>
          <w:sz w:val="28"/>
          <w:szCs w:val="28"/>
        </w:rPr>
      </w:pPr>
      <w:r>
        <w:rPr>
          <w:rFonts w:ascii="Arial" w:eastAsia="Arial" w:hAnsi="Arial" w:cs="Arial"/>
          <w:b/>
          <w:sz w:val="28"/>
          <w:szCs w:val="28"/>
        </w:rPr>
        <w:t>----------------------Es aprobado por unanimidad. -----------------------</w:t>
      </w:r>
    </w:p>
    <w:p w:rsidR="00D661DE" w:rsidRDefault="00D661DE">
      <w:pPr>
        <w:spacing w:line="276" w:lineRule="auto"/>
        <w:jc w:val="both"/>
        <w:rPr>
          <w:rFonts w:ascii="Arial" w:eastAsia="Arial" w:hAnsi="Arial" w:cs="Arial"/>
          <w:b/>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se aprueba por unanimidad. En virtud de lo anterior y toda vez que se han desahogado los dos primeros puntos del orden del día y para dar cumplimiento al</w:t>
      </w:r>
      <w:r>
        <w:rPr>
          <w:rFonts w:ascii="Arial" w:eastAsia="Arial" w:hAnsi="Arial" w:cs="Arial"/>
          <w:sz w:val="28"/>
          <w:szCs w:val="28"/>
        </w:rPr>
        <w:t xml:space="preserve"> tercer punto, le pido al Secretario Técnico de esta Comisión siga con la exposición.</w:t>
      </w:r>
      <w:r>
        <w:rPr>
          <w:rFonts w:ascii="Arial" w:eastAsia="Arial" w:hAnsi="Arial" w:cs="Arial"/>
          <w:sz w:val="28"/>
          <w:szCs w:val="28"/>
        </w:rPr>
        <w:br/>
        <w:t xml:space="preserve"> ---------------------------------------------------------------------------------------------</w:t>
      </w: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el tercer punto del orden del día t</w:t>
      </w:r>
      <w:r>
        <w:rPr>
          <w:rFonts w:ascii="Arial" w:eastAsia="Arial" w:hAnsi="Arial" w:cs="Arial"/>
          <w:sz w:val="28"/>
          <w:szCs w:val="28"/>
        </w:rPr>
        <w:t>iene como propósito la presentación de informe de avances de nuevos agrupamientos, gabinete de atención psicológica y proximidad. ---------------------------------------------------------------------------</w:t>
      </w: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w:t>
      </w:r>
      <w:r>
        <w:rPr>
          <w:rFonts w:ascii="Arial" w:eastAsia="Arial" w:hAnsi="Arial" w:cs="Arial"/>
          <w:b/>
          <w:sz w:val="28"/>
          <w:szCs w:val="28"/>
        </w:rPr>
        <w:t xml:space="preserve"> </w:t>
      </w:r>
      <w:r>
        <w:rPr>
          <w:rFonts w:ascii="Arial" w:eastAsia="Arial" w:hAnsi="Arial" w:cs="Arial"/>
          <w:sz w:val="28"/>
          <w:szCs w:val="28"/>
        </w:rPr>
        <w:t>para proceder al desahogo del</w:t>
      </w:r>
      <w:r>
        <w:rPr>
          <w:rFonts w:ascii="Arial" w:eastAsia="Arial" w:hAnsi="Arial" w:cs="Arial"/>
          <w:sz w:val="28"/>
          <w:szCs w:val="28"/>
        </w:rPr>
        <w:t xml:space="preserve"> tercer punto del orden del día, les solicito a los miembros de esta Comisión, se apruebe el uso de la voz del Comisario de la Policía Preventiva Municipal.</w:t>
      </w:r>
    </w:p>
    <w:p w:rsidR="00D661DE" w:rsidRDefault="00E07AD5">
      <w:pPr>
        <w:spacing w:line="276" w:lineRule="auto"/>
        <w:ind w:left="-567"/>
        <w:jc w:val="both"/>
        <w:rPr>
          <w:rFonts w:ascii="Arial" w:eastAsia="Arial" w:hAnsi="Arial" w:cs="Arial"/>
          <w:sz w:val="28"/>
          <w:szCs w:val="28"/>
        </w:rPr>
      </w:pPr>
      <w:r>
        <w:rPr>
          <w:rFonts w:ascii="Arial" w:eastAsia="Arial" w:hAnsi="Arial" w:cs="Arial"/>
          <w:sz w:val="28"/>
          <w:szCs w:val="28"/>
        </w:rPr>
        <w:t>Por lo que les pregunto, quienes estén por la afirmativa favor de manifestarlo. -------------------</w:t>
      </w:r>
      <w:r>
        <w:rPr>
          <w:rFonts w:ascii="Arial" w:eastAsia="Arial" w:hAnsi="Arial" w:cs="Arial"/>
          <w:sz w:val="28"/>
          <w:szCs w:val="28"/>
        </w:rPr>
        <w:t>---------------------------------------------------------</w:t>
      </w:r>
    </w:p>
    <w:p w:rsidR="00D661DE" w:rsidRDefault="00E07AD5">
      <w:pPr>
        <w:spacing w:line="276" w:lineRule="auto"/>
        <w:ind w:left="-567"/>
        <w:jc w:val="both"/>
        <w:rPr>
          <w:rFonts w:ascii="Arial" w:eastAsia="Arial" w:hAnsi="Arial" w:cs="Arial"/>
          <w:b/>
          <w:sz w:val="28"/>
          <w:szCs w:val="28"/>
        </w:rPr>
      </w:pPr>
      <w:r>
        <w:rPr>
          <w:rFonts w:ascii="Arial" w:eastAsia="Arial" w:hAnsi="Arial" w:cs="Arial"/>
          <w:b/>
          <w:sz w:val="28"/>
          <w:szCs w:val="28"/>
        </w:rPr>
        <w:t>----------------------------------------Aprobado----------------------------------------</w:t>
      </w: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xml:space="preserve"> Muchas gracias, es aprobado. Adelante Comisario.</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Luis Pantoj</w:t>
      </w:r>
      <w:r>
        <w:rPr>
          <w:rFonts w:ascii="Arial" w:eastAsia="Arial" w:hAnsi="Arial" w:cs="Arial"/>
          <w:b/>
          <w:sz w:val="28"/>
          <w:szCs w:val="28"/>
        </w:rPr>
        <w:t xml:space="preserve">a </w:t>
      </w:r>
      <w:proofErr w:type="spellStart"/>
      <w:r>
        <w:rPr>
          <w:rFonts w:ascii="Arial" w:eastAsia="Arial" w:hAnsi="Arial" w:cs="Arial"/>
          <w:b/>
          <w:sz w:val="28"/>
          <w:szCs w:val="28"/>
        </w:rPr>
        <w:t>Magallón</w:t>
      </w:r>
      <w:proofErr w:type="spellEnd"/>
      <w:r>
        <w:rPr>
          <w:rFonts w:ascii="Arial" w:eastAsia="Arial" w:hAnsi="Arial" w:cs="Arial"/>
          <w:b/>
          <w:sz w:val="28"/>
          <w:szCs w:val="28"/>
        </w:rPr>
        <w:t xml:space="preserve">: </w:t>
      </w:r>
      <w:r>
        <w:rPr>
          <w:rFonts w:ascii="Arial" w:eastAsia="Arial" w:hAnsi="Arial" w:cs="Arial"/>
          <w:sz w:val="28"/>
          <w:szCs w:val="28"/>
        </w:rPr>
        <w:t>Buenos días, traemos un video en donde es más ilustrativo todas las actividades que hemos estado llevando a cabo…¿Si se oye la voz</w:t>
      </w:r>
      <w:proofErr w:type="gramStart"/>
      <w:r>
        <w:rPr>
          <w:rFonts w:ascii="Arial" w:eastAsia="Arial" w:hAnsi="Arial" w:cs="Arial"/>
          <w:sz w:val="28"/>
          <w:szCs w:val="28"/>
        </w:rPr>
        <w:t>?.</w:t>
      </w:r>
      <w:proofErr w:type="gramEnd"/>
      <w:r>
        <w:rPr>
          <w:rFonts w:ascii="Arial" w:eastAsia="Arial" w:hAnsi="Arial" w:cs="Arial"/>
          <w:sz w:val="28"/>
          <w:szCs w:val="28"/>
        </w:rPr>
        <w:t xml:space="preserve"> Pues vamos platicando si gustan para. Bueno en la proximidad social es un estrategia de seguridad que ya está i</w:t>
      </w:r>
      <w:r>
        <w:rPr>
          <w:rFonts w:ascii="Arial" w:eastAsia="Arial" w:hAnsi="Arial" w:cs="Arial"/>
          <w:sz w:val="28"/>
          <w:szCs w:val="28"/>
        </w:rPr>
        <w:t>mplementada en el municipio y consiste en que el policía sea más cercano a la ciudadanía intercambiando información que de repente puede servir para poder alimentar el y mejorar el servicio que estamos trabajando. El  contacto consiste en tener acercamient</w:t>
      </w:r>
      <w:r>
        <w:rPr>
          <w:rFonts w:ascii="Arial" w:eastAsia="Arial" w:hAnsi="Arial" w:cs="Arial"/>
          <w:sz w:val="28"/>
          <w:szCs w:val="28"/>
        </w:rPr>
        <w:t>o con los ciudadanos, entrega de  trípticos e información para que en su momento los ciudadanos se vinculen con nosotros. Tenemos  varios programas de proximidad social. Tenemos un agrupamiento especializado que  ha estado trabajando en el municipio y ahor</w:t>
      </w:r>
      <w:r>
        <w:rPr>
          <w:rFonts w:ascii="Arial" w:eastAsia="Arial" w:hAnsi="Arial" w:cs="Arial"/>
          <w:sz w:val="28"/>
          <w:szCs w:val="28"/>
        </w:rPr>
        <w:t>ita con acciones afirmativas ya está trabajando en diferentes colonias que nos indicó nuestra señora Presidenta y tenemos ya gran aceptación dentro de lo que es proximidad social. También tenemos el programa de promotores comunitarios que van a estar a car</w:t>
      </w:r>
      <w:r>
        <w:rPr>
          <w:rFonts w:ascii="Arial" w:eastAsia="Arial" w:hAnsi="Arial" w:cs="Arial"/>
          <w:sz w:val="28"/>
          <w:szCs w:val="28"/>
        </w:rPr>
        <w:t xml:space="preserve">go de la comunidad van a estar </w:t>
      </w:r>
      <w:proofErr w:type="spellStart"/>
      <w:r>
        <w:rPr>
          <w:rFonts w:ascii="Arial" w:eastAsia="Arial" w:hAnsi="Arial" w:cs="Arial"/>
          <w:sz w:val="28"/>
          <w:szCs w:val="28"/>
        </w:rPr>
        <w:t>enrutados</w:t>
      </w:r>
      <w:proofErr w:type="spellEnd"/>
      <w:r>
        <w:rPr>
          <w:rFonts w:ascii="Arial" w:eastAsia="Arial" w:hAnsi="Arial" w:cs="Arial"/>
          <w:sz w:val="28"/>
          <w:szCs w:val="28"/>
        </w:rPr>
        <w:t xml:space="preserve"> con nosotros y eso va a permitir que nosotros estemos trabajando de manera cercana a los ciudadanos</w:t>
      </w:r>
      <w:proofErr w:type="gramStart"/>
      <w:r>
        <w:rPr>
          <w:rFonts w:ascii="Arial" w:eastAsia="Arial" w:hAnsi="Arial" w:cs="Arial"/>
          <w:sz w:val="28"/>
          <w:szCs w:val="28"/>
        </w:rPr>
        <w:t>…¿</w:t>
      </w:r>
      <w:proofErr w:type="gramEnd"/>
      <w:r>
        <w:rPr>
          <w:rFonts w:ascii="Arial" w:eastAsia="Arial" w:hAnsi="Arial" w:cs="Arial"/>
          <w:sz w:val="28"/>
          <w:szCs w:val="28"/>
        </w:rPr>
        <w:t>Ya está?(se proyecta video informativo)</w:t>
      </w:r>
    </w:p>
    <w:p w:rsidR="00D661DE" w:rsidRDefault="00E07AD5">
      <w:pPr>
        <w:spacing w:line="276" w:lineRule="auto"/>
        <w:ind w:left="-567"/>
        <w:jc w:val="both"/>
        <w:rPr>
          <w:rFonts w:ascii="Arial" w:eastAsia="Arial" w:hAnsi="Arial" w:cs="Arial"/>
          <w:sz w:val="28"/>
          <w:szCs w:val="28"/>
        </w:rPr>
      </w:pPr>
      <w:bookmarkStart w:id="1" w:name="_heading=h.9cau0w5pa9eu" w:colFirst="0" w:colLast="0"/>
      <w:bookmarkEnd w:id="1"/>
      <w:r>
        <w:rPr>
          <w:rFonts w:ascii="Arial" w:eastAsia="Arial" w:hAnsi="Arial" w:cs="Arial"/>
          <w:b/>
          <w:sz w:val="28"/>
          <w:szCs w:val="28"/>
        </w:rPr>
        <w:t xml:space="preserve">Video informativo por parte del Comisario: </w:t>
      </w:r>
      <w:r>
        <w:rPr>
          <w:rFonts w:ascii="Arial" w:eastAsia="Arial" w:hAnsi="Arial" w:cs="Arial"/>
          <w:sz w:val="28"/>
          <w:szCs w:val="28"/>
        </w:rPr>
        <w:t>En la comisaría de la policía p</w:t>
      </w:r>
      <w:r>
        <w:rPr>
          <w:rFonts w:ascii="Arial" w:eastAsia="Arial" w:hAnsi="Arial" w:cs="Arial"/>
          <w:sz w:val="28"/>
          <w:szCs w:val="28"/>
        </w:rPr>
        <w:t xml:space="preserve">reventiva Municipal de San Pedro Tlaquepaque trabajamos por la construcción de comunidades seguras y la </w:t>
      </w:r>
      <w:proofErr w:type="spellStart"/>
      <w:r>
        <w:rPr>
          <w:rFonts w:ascii="Arial" w:eastAsia="Arial" w:hAnsi="Arial" w:cs="Arial"/>
          <w:sz w:val="28"/>
          <w:szCs w:val="28"/>
        </w:rPr>
        <w:t>continúa</w:t>
      </w:r>
      <w:proofErr w:type="spellEnd"/>
      <w:r>
        <w:rPr>
          <w:rFonts w:ascii="Arial" w:eastAsia="Arial" w:hAnsi="Arial" w:cs="Arial"/>
          <w:sz w:val="28"/>
          <w:szCs w:val="28"/>
        </w:rPr>
        <w:t xml:space="preserve"> actualización para una policía moderna.  Como parte de nuestra estrategia integral hemos trabajado en conjunto con la ciudadanía en el desarrol</w:t>
      </w:r>
      <w:r>
        <w:rPr>
          <w:rFonts w:ascii="Arial" w:eastAsia="Arial" w:hAnsi="Arial" w:cs="Arial"/>
          <w:sz w:val="28"/>
          <w:szCs w:val="28"/>
        </w:rPr>
        <w:t xml:space="preserve">lo de diversos programas y actividades implementando en todas las áreas que conforman esta institución, permitiéndonos abonar a la construcción de un tejido social además de mantener la cercanía con las y los </w:t>
      </w:r>
      <w:proofErr w:type="spellStart"/>
      <w:r>
        <w:rPr>
          <w:rFonts w:ascii="Arial" w:eastAsia="Arial" w:hAnsi="Arial" w:cs="Arial"/>
          <w:sz w:val="28"/>
          <w:szCs w:val="28"/>
        </w:rPr>
        <w:t>tlaquepaquenses</w:t>
      </w:r>
      <w:proofErr w:type="spellEnd"/>
      <w:r>
        <w:rPr>
          <w:rFonts w:ascii="Arial" w:eastAsia="Arial" w:hAnsi="Arial" w:cs="Arial"/>
          <w:sz w:val="28"/>
          <w:szCs w:val="28"/>
        </w:rPr>
        <w:t xml:space="preserve">. </w:t>
      </w:r>
    </w:p>
    <w:p w:rsidR="00D661DE" w:rsidRDefault="00E07AD5">
      <w:pPr>
        <w:spacing w:line="276" w:lineRule="auto"/>
        <w:ind w:left="-567"/>
        <w:jc w:val="both"/>
        <w:rPr>
          <w:rFonts w:ascii="Arial" w:eastAsia="Arial" w:hAnsi="Arial" w:cs="Arial"/>
          <w:sz w:val="28"/>
          <w:szCs w:val="28"/>
        </w:rPr>
      </w:pPr>
      <w:bookmarkStart w:id="2" w:name="_heading=h.g7hl9nwjeoti" w:colFirst="0" w:colLast="0"/>
      <w:bookmarkEnd w:id="2"/>
      <w:r>
        <w:rPr>
          <w:rFonts w:ascii="Arial" w:eastAsia="Arial" w:hAnsi="Arial" w:cs="Arial"/>
          <w:sz w:val="28"/>
          <w:szCs w:val="28"/>
        </w:rPr>
        <w:t>Proximidad social, como parte</w:t>
      </w:r>
      <w:r>
        <w:rPr>
          <w:rFonts w:ascii="Arial" w:eastAsia="Arial" w:hAnsi="Arial" w:cs="Arial"/>
          <w:sz w:val="28"/>
          <w:szCs w:val="28"/>
        </w:rPr>
        <w:t xml:space="preserve"> del combate y para trabajar en conjunto con la ciudadanía aumentando la confianza del trabajo que se realiza desde la Comisaría Preventiva Municipal de San Pedro Tlaquepaque el equipamiento de la proximidad social implementa acciones de forma permanente a</w:t>
      </w:r>
      <w:r>
        <w:rPr>
          <w:rFonts w:ascii="Arial" w:eastAsia="Arial" w:hAnsi="Arial" w:cs="Arial"/>
          <w:sz w:val="28"/>
          <w:szCs w:val="28"/>
        </w:rPr>
        <w:t xml:space="preserve"> través de diversos operativos  como la visita escuelas y transporte público donde se les brinda información a la ciudadanía de prevención por medio de la entrega de trípticos y volantes reforzando asimismo la seguridad en las estaciones que corresponden a</w:t>
      </w:r>
      <w:r>
        <w:rPr>
          <w:rFonts w:ascii="Arial" w:eastAsia="Arial" w:hAnsi="Arial" w:cs="Arial"/>
          <w:sz w:val="28"/>
          <w:szCs w:val="28"/>
        </w:rPr>
        <w:t>l municipio en el Macro periférico línea 3 y las principales rutas de transporte público.  Entre la información que se entrega por parte de dípticos y trípticos es sobre extorsión,  fraude, robo, robo de identidad de manera cibernética, robo de vehículo co</w:t>
      </w:r>
      <w:r>
        <w:rPr>
          <w:rFonts w:ascii="Arial" w:eastAsia="Arial" w:hAnsi="Arial" w:cs="Arial"/>
          <w:sz w:val="28"/>
          <w:szCs w:val="28"/>
        </w:rPr>
        <w:t>n violencia, robo de vehículo sin violencia,  números de emergencia y recomendaciones de seguridad.  También se visitan comercios  generando vínculos de proximidad para los comerciantes y trabajadores y clientes tomando en cuenta sus necesidades en materia</w:t>
      </w:r>
      <w:r>
        <w:rPr>
          <w:rFonts w:ascii="Arial" w:eastAsia="Arial" w:hAnsi="Arial" w:cs="Arial"/>
          <w:sz w:val="28"/>
          <w:szCs w:val="28"/>
        </w:rPr>
        <w:t xml:space="preserve"> de seguridad. Las colonias visitadas esta última semana son: Campesinos,  las Juntas, El Sauz, Santa Anita, San </w:t>
      </w:r>
      <w:proofErr w:type="spellStart"/>
      <w:r>
        <w:rPr>
          <w:rFonts w:ascii="Arial" w:eastAsia="Arial" w:hAnsi="Arial" w:cs="Arial"/>
          <w:sz w:val="28"/>
          <w:szCs w:val="28"/>
        </w:rPr>
        <w:t>Sebastianito</w:t>
      </w:r>
      <w:proofErr w:type="spellEnd"/>
      <w:r>
        <w:rPr>
          <w:rFonts w:ascii="Arial" w:eastAsia="Arial" w:hAnsi="Arial" w:cs="Arial"/>
          <w:sz w:val="28"/>
          <w:szCs w:val="28"/>
        </w:rPr>
        <w:t xml:space="preserve">, Santa María </w:t>
      </w:r>
      <w:proofErr w:type="spellStart"/>
      <w:r>
        <w:rPr>
          <w:rFonts w:ascii="Arial" w:eastAsia="Arial" w:hAnsi="Arial" w:cs="Arial"/>
          <w:sz w:val="28"/>
          <w:szCs w:val="28"/>
        </w:rPr>
        <w:t>Tequepexpan</w:t>
      </w:r>
      <w:proofErr w:type="spellEnd"/>
      <w:r>
        <w:rPr>
          <w:rFonts w:ascii="Arial" w:eastAsia="Arial" w:hAnsi="Arial" w:cs="Arial"/>
          <w:sz w:val="28"/>
          <w:szCs w:val="28"/>
        </w:rPr>
        <w:t xml:space="preserve">, San Pedrito, fraccionamiento Revolución, </w:t>
      </w:r>
      <w:proofErr w:type="spellStart"/>
      <w:r>
        <w:rPr>
          <w:rFonts w:ascii="Arial" w:eastAsia="Arial" w:hAnsi="Arial" w:cs="Arial"/>
          <w:sz w:val="28"/>
          <w:szCs w:val="28"/>
        </w:rPr>
        <w:t>Toluquilla</w:t>
      </w:r>
      <w:proofErr w:type="spellEnd"/>
      <w:r>
        <w:rPr>
          <w:rFonts w:ascii="Arial" w:eastAsia="Arial" w:hAnsi="Arial" w:cs="Arial"/>
          <w:sz w:val="28"/>
          <w:szCs w:val="28"/>
        </w:rPr>
        <w:t xml:space="preserve">, </w:t>
      </w:r>
      <w:proofErr w:type="spellStart"/>
      <w:r>
        <w:rPr>
          <w:rFonts w:ascii="Arial" w:eastAsia="Arial" w:hAnsi="Arial" w:cs="Arial"/>
          <w:sz w:val="28"/>
          <w:szCs w:val="28"/>
        </w:rPr>
        <w:t>Camichines</w:t>
      </w:r>
      <w:proofErr w:type="spellEnd"/>
      <w:r>
        <w:rPr>
          <w:rFonts w:ascii="Arial" w:eastAsia="Arial" w:hAnsi="Arial" w:cs="Arial"/>
          <w:sz w:val="28"/>
          <w:szCs w:val="28"/>
        </w:rPr>
        <w:t xml:space="preserve">, zona centro, la </w:t>
      </w:r>
      <w:proofErr w:type="spellStart"/>
      <w:r>
        <w:rPr>
          <w:rFonts w:ascii="Arial" w:eastAsia="Arial" w:hAnsi="Arial" w:cs="Arial"/>
          <w:sz w:val="28"/>
          <w:szCs w:val="28"/>
        </w:rPr>
        <w:t>Duraznera</w:t>
      </w:r>
      <w:proofErr w:type="spellEnd"/>
      <w:r>
        <w:rPr>
          <w:rFonts w:ascii="Arial" w:eastAsia="Arial" w:hAnsi="Arial" w:cs="Arial"/>
          <w:sz w:val="28"/>
          <w:szCs w:val="28"/>
        </w:rPr>
        <w:t>, Artesanos, l</w:t>
      </w:r>
      <w:r>
        <w:rPr>
          <w:rFonts w:ascii="Arial" w:eastAsia="Arial" w:hAnsi="Arial" w:cs="Arial"/>
          <w:sz w:val="28"/>
          <w:szCs w:val="28"/>
        </w:rPr>
        <w:t xml:space="preserve">a Micaelita,  el Vergel y la Cunita... </w:t>
      </w:r>
    </w:p>
    <w:p w:rsidR="00D661DE" w:rsidRDefault="00E07AD5">
      <w:pPr>
        <w:spacing w:line="276" w:lineRule="auto"/>
        <w:ind w:left="-567"/>
        <w:jc w:val="both"/>
        <w:rPr>
          <w:rFonts w:ascii="Arial" w:eastAsia="Arial" w:hAnsi="Arial" w:cs="Arial"/>
          <w:sz w:val="28"/>
          <w:szCs w:val="28"/>
        </w:rPr>
      </w:pPr>
      <w:bookmarkStart w:id="3" w:name="_heading=h.pqaobovgtngc" w:colFirst="0" w:colLast="0"/>
      <w:bookmarkEnd w:id="3"/>
      <w:r>
        <w:rPr>
          <w:rFonts w:ascii="Arial" w:eastAsia="Arial" w:hAnsi="Arial" w:cs="Arial"/>
          <w:sz w:val="28"/>
          <w:szCs w:val="28"/>
        </w:rPr>
        <w:t>En la semana del 16 al 22 de mayo se atendieron cerca de 1200 servicios por parte de nuestro agrupamiento de proximidad social.</w:t>
      </w:r>
    </w:p>
    <w:p w:rsidR="00D661DE" w:rsidRDefault="00E07AD5">
      <w:pPr>
        <w:spacing w:line="276" w:lineRule="auto"/>
        <w:ind w:left="-567"/>
        <w:jc w:val="both"/>
        <w:rPr>
          <w:rFonts w:ascii="Arial" w:eastAsia="Arial" w:hAnsi="Arial" w:cs="Arial"/>
          <w:sz w:val="28"/>
          <w:szCs w:val="28"/>
        </w:rPr>
      </w:pPr>
      <w:bookmarkStart w:id="4" w:name="_heading=h.3sco0ya3pp7e" w:colFirst="0" w:colLast="0"/>
      <w:bookmarkEnd w:id="4"/>
      <w:r>
        <w:rPr>
          <w:rFonts w:ascii="Arial" w:eastAsia="Arial" w:hAnsi="Arial" w:cs="Arial"/>
          <w:sz w:val="28"/>
          <w:szCs w:val="28"/>
        </w:rPr>
        <w:t>En relación a la atención a la violencia de género la dirección en atención a la violenc</w:t>
      </w:r>
      <w:r>
        <w:rPr>
          <w:rFonts w:ascii="Arial" w:eastAsia="Arial" w:hAnsi="Arial" w:cs="Arial"/>
          <w:sz w:val="28"/>
          <w:szCs w:val="28"/>
        </w:rPr>
        <w:t>ia de género se consolidó como Dirección, teniendo así una acción mayor en búsquedas de nuevas formas en el ejercicio gubernamental, generando así mejores condiciones de ejercicio administrativa en relación al desempeño de sus funciones y la de una mayor y</w:t>
      </w:r>
      <w:r>
        <w:rPr>
          <w:rFonts w:ascii="Arial" w:eastAsia="Arial" w:hAnsi="Arial" w:cs="Arial"/>
          <w:sz w:val="28"/>
          <w:szCs w:val="28"/>
        </w:rPr>
        <w:t xml:space="preserve"> mejor aplicación de sus recursos día </w:t>
      </w:r>
      <w:proofErr w:type="spellStart"/>
      <w:r>
        <w:rPr>
          <w:rFonts w:ascii="Arial" w:eastAsia="Arial" w:hAnsi="Arial" w:cs="Arial"/>
          <w:sz w:val="28"/>
          <w:szCs w:val="28"/>
        </w:rPr>
        <w:t>día</w:t>
      </w:r>
      <w:proofErr w:type="spellEnd"/>
      <w:r>
        <w:rPr>
          <w:rFonts w:ascii="Arial" w:eastAsia="Arial" w:hAnsi="Arial" w:cs="Arial"/>
          <w:sz w:val="28"/>
          <w:szCs w:val="28"/>
        </w:rPr>
        <w:t xml:space="preserve"> que le permitan consolidar su capacidad para dar contestación  a las integrantes del municipio.  </w:t>
      </w:r>
    </w:p>
    <w:p w:rsidR="00D661DE" w:rsidRDefault="00E07AD5">
      <w:pPr>
        <w:spacing w:line="276" w:lineRule="auto"/>
        <w:ind w:left="-567"/>
        <w:jc w:val="both"/>
        <w:rPr>
          <w:rFonts w:ascii="Arial" w:eastAsia="Arial" w:hAnsi="Arial" w:cs="Arial"/>
          <w:sz w:val="28"/>
          <w:szCs w:val="28"/>
        </w:rPr>
      </w:pPr>
      <w:bookmarkStart w:id="5" w:name="_heading=h.o046jximhl06" w:colFirst="0" w:colLast="0"/>
      <w:bookmarkEnd w:id="5"/>
      <w:r>
        <w:rPr>
          <w:rFonts w:ascii="Arial" w:eastAsia="Arial" w:hAnsi="Arial" w:cs="Arial"/>
          <w:sz w:val="28"/>
          <w:szCs w:val="28"/>
        </w:rPr>
        <w:t xml:space="preserve">Grupo especializado en </w:t>
      </w:r>
      <w:proofErr w:type="spellStart"/>
      <w:r>
        <w:rPr>
          <w:rFonts w:ascii="Arial" w:eastAsia="Arial" w:hAnsi="Arial" w:cs="Arial"/>
          <w:sz w:val="28"/>
          <w:szCs w:val="28"/>
        </w:rPr>
        <w:t>Andromedas</w:t>
      </w:r>
      <w:proofErr w:type="spellEnd"/>
      <w:r>
        <w:rPr>
          <w:rFonts w:ascii="Arial" w:eastAsia="Arial" w:hAnsi="Arial" w:cs="Arial"/>
          <w:sz w:val="28"/>
          <w:szCs w:val="28"/>
        </w:rPr>
        <w:t>. Lucha contra la violencia a la mujer es recurrente en diferentes ámbitos del desa</w:t>
      </w:r>
      <w:r>
        <w:rPr>
          <w:rFonts w:ascii="Arial" w:eastAsia="Arial" w:hAnsi="Arial" w:cs="Arial"/>
          <w:sz w:val="28"/>
          <w:szCs w:val="28"/>
        </w:rPr>
        <w:t xml:space="preserve">rrollo nacional instituciones de prevención, atención  y sanción, aunado a la encomienda en los hogares relacionados con la crisis sanitaria por COVID-19, es por ello que este 26 de mayo se iniciaron operaciones del grupo </w:t>
      </w:r>
      <w:proofErr w:type="spellStart"/>
      <w:r>
        <w:rPr>
          <w:rFonts w:ascii="Arial" w:eastAsia="Arial" w:hAnsi="Arial" w:cs="Arial"/>
          <w:sz w:val="28"/>
          <w:szCs w:val="28"/>
        </w:rPr>
        <w:t>andromedas</w:t>
      </w:r>
      <w:proofErr w:type="spellEnd"/>
      <w:r>
        <w:rPr>
          <w:rFonts w:ascii="Arial" w:eastAsia="Arial" w:hAnsi="Arial" w:cs="Arial"/>
          <w:sz w:val="28"/>
          <w:szCs w:val="28"/>
        </w:rPr>
        <w:t xml:space="preserve"> constituido por mujeres</w:t>
      </w:r>
      <w:r>
        <w:rPr>
          <w:rFonts w:ascii="Arial" w:eastAsia="Arial" w:hAnsi="Arial" w:cs="Arial"/>
          <w:sz w:val="28"/>
          <w:szCs w:val="28"/>
        </w:rPr>
        <w:t xml:space="preserve"> policías que colaboran en situaciones de violencia de género familiar y doméstica que se presenten en el municipio en coordinación con las áreas especializadas con la finalidad de erradicar la violencia.  </w:t>
      </w:r>
    </w:p>
    <w:p w:rsidR="00D661DE" w:rsidRDefault="00E07AD5">
      <w:pPr>
        <w:spacing w:line="276" w:lineRule="auto"/>
        <w:ind w:left="-567"/>
        <w:jc w:val="both"/>
        <w:rPr>
          <w:rFonts w:ascii="Arial" w:eastAsia="Arial" w:hAnsi="Arial" w:cs="Arial"/>
          <w:sz w:val="28"/>
          <w:szCs w:val="28"/>
        </w:rPr>
      </w:pPr>
      <w:bookmarkStart w:id="6" w:name="_heading=h.8mssqr375m0x" w:colFirst="0" w:colLast="0"/>
      <w:bookmarkEnd w:id="6"/>
      <w:r>
        <w:rPr>
          <w:rFonts w:ascii="Arial" w:eastAsia="Arial" w:hAnsi="Arial" w:cs="Arial"/>
          <w:sz w:val="28"/>
          <w:szCs w:val="28"/>
        </w:rPr>
        <w:t>Gabinete de atención psicológica. La  comisaría p</w:t>
      </w:r>
      <w:r>
        <w:rPr>
          <w:rFonts w:ascii="Arial" w:eastAsia="Arial" w:hAnsi="Arial" w:cs="Arial"/>
          <w:sz w:val="28"/>
          <w:szCs w:val="28"/>
        </w:rPr>
        <w:t xml:space="preserve">reventiva municipal de San Pedro Tlaquepaque trabaja en la mejora del desarrollo de la policía. Además de la carrera policial los esquemas de profesionalización certificación y régimen disciplinario la atención psicológica y procesos pendientes al balance </w:t>
      </w:r>
      <w:r>
        <w:rPr>
          <w:rFonts w:ascii="Arial" w:eastAsia="Arial" w:hAnsi="Arial" w:cs="Arial"/>
          <w:sz w:val="28"/>
          <w:szCs w:val="28"/>
        </w:rPr>
        <w:t>psicológico relacionado.  Son cuatro los esquemas de intervención psicológica en los cuales se realizan objetivos y procedimientos de manera diferenciada obedeciendo a una operatividad concreta para cada uno de los procesos. La cobertura terapéutica no sol</w:t>
      </w:r>
      <w:r>
        <w:rPr>
          <w:rFonts w:ascii="Arial" w:eastAsia="Arial" w:hAnsi="Arial" w:cs="Arial"/>
          <w:sz w:val="28"/>
          <w:szCs w:val="28"/>
        </w:rPr>
        <w:t xml:space="preserve">o es a los sujetos de la comisaría de San Pedro Tlaquepaque sino también a sus familiares consanguíneos y los elementos que son detectados como activadores de conductas disruptivas hacia la mujer también se trabaja en generar un procedimiento educativo de </w:t>
      </w:r>
      <w:r>
        <w:rPr>
          <w:rFonts w:ascii="Arial" w:eastAsia="Arial" w:hAnsi="Arial" w:cs="Arial"/>
          <w:sz w:val="28"/>
          <w:szCs w:val="28"/>
        </w:rPr>
        <w:t xml:space="preserve">acuerdo a un módulo de atención para hombres generadores de violencia en contra de las mujeres. </w:t>
      </w:r>
    </w:p>
    <w:p w:rsidR="00D661DE" w:rsidRDefault="00E07AD5">
      <w:pPr>
        <w:spacing w:line="276" w:lineRule="auto"/>
        <w:ind w:left="-567"/>
        <w:jc w:val="both"/>
        <w:rPr>
          <w:rFonts w:ascii="Arial" w:eastAsia="Arial" w:hAnsi="Arial" w:cs="Arial"/>
          <w:sz w:val="28"/>
          <w:szCs w:val="28"/>
        </w:rPr>
      </w:pPr>
      <w:bookmarkStart w:id="7" w:name="_heading=h.eivo5dvv810q" w:colFirst="0" w:colLast="0"/>
      <w:bookmarkEnd w:id="7"/>
      <w:r>
        <w:rPr>
          <w:rFonts w:ascii="Arial" w:eastAsia="Arial" w:hAnsi="Arial" w:cs="Arial"/>
          <w:sz w:val="28"/>
          <w:szCs w:val="28"/>
        </w:rPr>
        <w:t>De enero a mayo se han generado las siguientes atenciones</w:t>
      </w:r>
      <w:proofErr w:type="gramStart"/>
      <w:r>
        <w:rPr>
          <w:rFonts w:ascii="Arial" w:eastAsia="Arial" w:hAnsi="Arial" w:cs="Arial"/>
          <w:sz w:val="28"/>
          <w:szCs w:val="28"/>
        </w:rPr>
        <w:t>:  personal</w:t>
      </w:r>
      <w:proofErr w:type="gramEnd"/>
      <w:r>
        <w:rPr>
          <w:rFonts w:ascii="Arial" w:eastAsia="Arial" w:hAnsi="Arial" w:cs="Arial"/>
          <w:sz w:val="28"/>
          <w:szCs w:val="28"/>
        </w:rPr>
        <w:t xml:space="preserve"> operativo 17 personas,   familiares de personal operativo 48, Víctimas de violencia 7 ,Pro</w:t>
      </w:r>
      <w:r>
        <w:rPr>
          <w:rFonts w:ascii="Arial" w:eastAsia="Arial" w:hAnsi="Arial" w:cs="Arial"/>
          <w:sz w:val="28"/>
          <w:szCs w:val="28"/>
        </w:rPr>
        <w:t xml:space="preserve">ceso reeducativo 2,  dándonos un total de 74 atenciones psicológicas. </w:t>
      </w:r>
    </w:p>
    <w:p w:rsidR="00D661DE" w:rsidRDefault="00E07AD5">
      <w:pPr>
        <w:spacing w:line="276" w:lineRule="auto"/>
        <w:ind w:left="-567"/>
        <w:jc w:val="both"/>
        <w:rPr>
          <w:rFonts w:ascii="Arial" w:eastAsia="Arial" w:hAnsi="Arial" w:cs="Arial"/>
          <w:sz w:val="28"/>
          <w:szCs w:val="28"/>
        </w:rPr>
      </w:pPr>
      <w:bookmarkStart w:id="8" w:name="_heading=h.k2qngqngz814" w:colFirst="0" w:colLast="0"/>
      <w:bookmarkEnd w:id="8"/>
      <w:r>
        <w:rPr>
          <w:rFonts w:ascii="Arial" w:eastAsia="Arial" w:hAnsi="Arial" w:cs="Arial"/>
          <w:sz w:val="28"/>
          <w:szCs w:val="28"/>
        </w:rPr>
        <w:t>Grupo de búsqueda de personas desaparecidas. El 16 de mayo inició  operaciones el grupo de búsqueda de personas desaparecidas por lo que se dará pronto una respuesta y seguimiento a las</w:t>
      </w:r>
      <w:r>
        <w:rPr>
          <w:rFonts w:ascii="Arial" w:eastAsia="Arial" w:hAnsi="Arial" w:cs="Arial"/>
          <w:sz w:val="28"/>
          <w:szCs w:val="28"/>
        </w:rPr>
        <w:t xml:space="preserve"> acciones de la operaciones de búsqueda de personas desaparecidas, colaborando en asesorar y canalizar a familiares según el caso especial y sea el caso realicen el procedimiento correspondiente. En el mes de mayo el agrupamiento para búsqueda de personas </w:t>
      </w:r>
      <w:r>
        <w:rPr>
          <w:rFonts w:ascii="Arial" w:eastAsia="Arial" w:hAnsi="Arial" w:cs="Arial"/>
          <w:sz w:val="28"/>
          <w:szCs w:val="28"/>
        </w:rPr>
        <w:t xml:space="preserve">desaparecidas de esta comisaría realizó el acompañamiento y custodia en la Colonia La Cofradía a varios </w:t>
      </w:r>
      <w:proofErr w:type="spellStart"/>
      <w:r>
        <w:rPr>
          <w:rFonts w:ascii="Arial" w:eastAsia="Arial" w:hAnsi="Arial" w:cs="Arial"/>
          <w:sz w:val="28"/>
          <w:szCs w:val="28"/>
        </w:rPr>
        <w:t>comitivos</w:t>
      </w:r>
      <w:proofErr w:type="spellEnd"/>
      <w:r>
        <w:rPr>
          <w:rFonts w:ascii="Arial" w:eastAsia="Arial" w:hAnsi="Arial" w:cs="Arial"/>
          <w:sz w:val="28"/>
          <w:szCs w:val="28"/>
        </w:rPr>
        <w:t xml:space="preserve"> de padres y madres de familia en búsqueda de sus seres queridos que se encuentran ausentes y se colaboró con Colectivos Corazones Unidos en Bú</w:t>
      </w:r>
      <w:r>
        <w:rPr>
          <w:rFonts w:ascii="Arial" w:eastAsia="Arial" w:hAnsi="Arial" w:cs="Arial"/>
          <w:sz w:val="28"/>
          <w:szCs w:val="28"/>
        </w:rPr>
        <w:t>squeda de nuestros Tesoros</w:t>
      </w:r>
      <w:proofErr w:type="gramStart"/>
      <w:r>
        <w:rPr>
          <w:rFonts w:ascii="Arial" w:eastAsia="Arial" w:hAnsi="Arial" w:cs="Arial"/>
          <w:sz w:val="28"/>
          <w:szCs w:val="28"/>
        </w:rPr>
        <w:t>:  colectivo</w:t>
      </w:r>
      <w:proofErr w:type="gramEnd"/>
      <w:r>
        <w:rPr>
          <w:rFonts w:ascii="Arial" w:eastAsia="Arial" w:hAnsi="Arial" w:cs="Arial"/>
          <w:sz w:val="28"/>
          <w:szCs w:val="28"/>
        </w:rPr>
        <w:t xml:space="preserve"> Veracruz, colectivo Sinaloa, colectivo Colima y colectivo Jalisco, integrado por un contingente de aproximadamente 100 personas. </w:t>
      </w:r>
    </w:p>
    <w:p w:rsidR="00D661DE" w:rsidRDefault="00E07AD5">
      <w:pPr>
        <w:spacing w:line="276" w:lineRule="auto"/>
        <w:ind w:left="-567"/>
        <w:jc w:val="both"/>
        <w:rPr>
          <w:rFonts w:ascii="Arial" w:eastAsia="Arial" w:hAnsi="Arial" w:cs="Arial"/>
          <w:sz w:val="28"/>
          <w:szCs w:val="28"/>
        </w:rPr>
      </w:pPr>
      <w:bookmarkStart w:id="9" w:name="_heading=h.3fb9y6cyg9je" w:colFirst="0" w:colLast="0"/>
      <w:bookmarkEnd w:id="9"/>
      <w:r>
        <w:rPr>
          <w:rFonts w:ascii="Arial" w:eastAsia="Arial" w:hAnsi="Arial" w:cs="Arial"/>
          <w:sz w:val="28"/>
          <w:szCs w:val="28"/>
        </w:rPr>
        <w:t>La Comisaría preventiva municipal de San Pedro Tlaquepaque continuará trabajando en gen</w:t>
      </w:r>
      <w:r>
        <w:rPr>
          <w:rFonts w:ascii="Arial" w:eastAsia="Arial" w:hAnsi="Arial" w:cs="Arial"/>
          <w:sz w:val="28"/>
          <w:szCs w:val="28"/>
        </w:rPr>
        <w:t xml:space="preserve">erar acciones que reactivan el compromiso por parte de nuestra  Presidenta </w:t>
      </w:r>
      <w:proofErr w:type="spellStart"/>
      <w:r>
        <w:rPr>
          <w:rFonts w:ascii="Arial" w:eastAsia="Arial" w:hAnsi="Arial" w:cs="Arial"/>
          <w:sz w:val="28"/>
          <w:szCs w:val="28"/>
        </w:rPr>
        <w:t>Citlali</w:t>
      </w:r>
      <w:proofErr w:type="spellEnd"/>
      <w:r>
        <w:rPr>
          <w:rFonts w:ascii="Arial" w:eastAsia="Arial" w:hAnsi="Arial" w:cs="Arial"/>
          <w:sz w:val="28"/>
          <w:szCs w:val="28"/>
        </w:rPr>
        <w:t xml:space="preserve"> Amaya y nuestro comisario Luis Pantoja </w:t>
      </w:r>
      <w:proofErr w:type="spellStart"/>
      <w:r>
        <w:rPr>
          <w:rFonts w:ascii="Arial" w:eastAsia="Arial" w:hAnsi="Arial" w:cs="Arial"/>
          <w:sz w:val="28"/>
          <w:szCs w:val="28"/>
        </w:rPr>
        <w:t>Magallón</w:t>
      </w:r>
      <w:proofErr w:type="spellEnd"/>
      <w:r>
        <w:rPr>
          <w:rFonts w:ascii="Arial" w:eastAsia="Arial" w:hAnsi="Arial" w:cs="Arial"/>
          <w:sz w:val="28"/>
          <w:szCs w:val="28"/>
        </w:rPr>
        <w:t xml:space="preserve"> por la mejora constante.</w:t>
      </w:r>
    </w:p>
    <w:p w:rsidR="00D661DE" w:rsidRDefault="00E07AD5">
      <w:pPr>
        <w:spacing w:line="276" w:lineRule="auto"/>
        <w:ind w:left="-567"/>
        <w:jc w:val="both"/>
        <w:rPr>
          <w:rFonts w:ascii="Arial" w:eastAsia="Arial" w:hAnsi="Arial" w:cs="Arial"/>
          <w:sz w:val="28"/>
          <w:szCs w:val="28"/>
        </w:rPr>
      </w:pPr>
      <w:bookmarkStart w:id="10" w:name="_heading=h.frot6jgt4pxv" w:colFirst="0" w:colLast="0"/>
      <w:bookmarkEnd w:id="10"/>
      <w:r>
        <w:rPr>
          <w:rFonts w:ascii="Arial" w:eastAsia="Arial" w:hAnsi="Arial" w:cs="Arial"/>
          <w:sz w:val="28"/>
          <w:szCs w:val="28"/>
        </w:rPr>
        <w:t>‘’Gobierno de Tlaquepaque unidos por la ciudad que queremos’’.</w:t>
      </w:r>
    </w:p>
    <w:p w:rsidR="00D661DE" w:rsidRDefault="00D661DE">
      <w:pPr>
        <w:spacing w:line="276" w:lineRule="auto"/>
        <w:ind w:left="-567"/>
        <w:jc w:val="both"/>
        <w:rPr>
          <w:rFonts w:ascii="Arial" w:eastAsia="Arial" w:hAnsi="Arial" w:cs="Arial"/>
          <w:sz w:val="28"/>
          <w:szCs w:val="28"/>
        </w:rPr>
      </w:pPr>
      <w:bookmarkStart w:id="11" w:name="_heading=h.2ma2h0hjlwu9" w:colFirst="0" w:colLast="0"/>
      <w:bookmarkEnd w:id="11"/>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r>
        <w:rPr>
          <w:rFonts w:ascii="Arial" w:eastAsia="Arial" w:hAnsi="Arial" w:cs="Arial"/>
          <w:sz w:val="28"/>
          <w:szCs w:val="28"/>
        </w:rPr>
        <w:t>Pues</w:t>
      </w:r>
      <w:proofErr w:type="spellEnd"/>
      <w:r>
        <w:rPr>
          <w:rFonts w:ascii="Arial" w:eastAsia="Arial" w:hAnsi="Arial" w:cs="Arial"/>
          <w:sz w:val="28"/>
          <w:szCs w:val="28"/>
        </w:rPr>
        <w:t xml:space="preserve"> esto son las acciones que hemos estado llevando a cabo en estos temas y pues tenemos un gran avance y aceptación dentro de la corporación,  los compañeros han estado ya con más frecuencia solicitando el apoyo psicológico y tenemo</w:t>
      </w:r>
      <w:r>
        <w:rPr>
          <w:rFonts w:ascii="Arial" w:eastAsia="Arial" w:hAnsi="Arial" w:cs="Arial"/>
          <w:sz w:val="28"/>
          <w:szCs w:val="28"/>
        </w:rPr>
        <w:t>s la coordinación con las instancias correspondientes de la Comisión Estatal de Búsqueda a Personas, ya tenemos nuestro propio protocolo para atenderlo, está  autorizado aquí por el Cabildo por ahí entregamos una copia.  Y del tema de las colonias del trab</w:t>
      </w:r>
      <w:r>
        <w:rPr>
          <w:rFonts w:ascii="Arial" w:eastAsia="Arial" w:hAnsi="Arial" w:cs="Arial"/>
          <w:sz w:val="28"/>
          <w:szCs w:val="28"/>
        </w:rPr>
        <w:t xml:space="preserve">ajo estamos trabajando de manera articulada con toda  en el Ayuntamiento, políticas públicas por ahí hizo un cronograma de actividades para todas las áreas y estamos dando atención especializada de vigilancia y de programas preventivos. </w:t>
      </w:r>
    </w:p>
    <w:p w:rsidR="00D661DE" w:rsidRDefault="00D661DE">
      <w:pPr>
        <w:spacing w:line="276" w:lineRule="auto"/>
        <w:ind w:left="-567"/>
        <w:jc w:val="both"/>
        <w:rPr>
          <w:rFonts w:ascii="Arial" w:eastAsia="Arial" w:hAnsi="Arial" w:cs="Arial"/>
          <w:sz w:val="28"/>
          <w:szCs w:val="28"/>
        </w:rPr>
      </w:pPr>
      <w:bookmarkStart w:id="12" w:name="_heading=h.9dp3jjpj5lxe" w:colFirst="0" w:colLast="0"/>
      <w:bookmarkEnd w:id="12"/>
    </w:p>
    <w:p w:rsidR="00D661DE" w:rsidRDefault="00E07AD5">
      <w:pPr>
        <w:spacing w:line="276" w:lineRule="auto"/>
        <w:ind w:left="-567"/>
        <w:jc w:val="both"/>
        <w:rPr>
          <w:rFonts w:ascii="Arial" w:eastAsia="Arial" w:hAnsi="Arial" w:cs="Arial"/>
          <w:sz w:val="28"/>
          <w:szCs w:val="28"/>
        </w:rPr>
      </w:pPr>
      <w:bookmarkStart w:id="13" w:name="_heading=h.x38ajhz0wp0q" w:colFirst="0" w:colLast="0"/>
      <w:bookmarkEnd w:id="13"/>
      <w:r>
        <w:rPr>
          <w:rFonts w:ascii="Arial" w:eastAsia="Arial" w:hAnsi="Arial" w:cs="Arial"/>
          <w:b/>
          <w:sz w:val="28"/>
          <w:szCs w:val="28"/>
        </w:rPr>
        <w:t xml:space="preserve">Presidenta: </w:t>
      </w:r>
      <w:r>
        <w:rPr>
          <w:rFonts w:ascii="Arial" w:eastAsia="Arial" w:hAnsi="Arial" w:cs="Arial"/>
          <w:sz w:val="28"/>
          <w:szCs w:val="28"/>
        </w:rPr>
        <w:t>Mucha</w:t>
      </w:r>
      <w:r>
        <w:rPr>
          <w:rFonts w:ascii="Arial" w:eastAsia="Arial" w:hAnsi="Arial" w:cs="Arial"/>
          <w:sz w:val="28"/>
          <w:szCs w:val="28"/>
        </w:rPr>
        <w:t>s gracias, Comisario.  Agradecer también la respuesta oportuna que tuvieron, recibimos un llamado de una familia en la Colonia de Santa María,  sobre un menor de 14 años desapareció, yo le pedí al comisario qué de una manera muy cercana estuviera al pendie</w:t>
      </w:r>
      <w:r>
        <w:rPr>
          <w:rFonts w:ascii="Arial" w:eastAsia="Arial" w:hAnsi="Arial" w:cs="Arial"/>
          <w:sz w:val="28"/>
          <w:szCs w:val="28"/>
        </w:rPr>
        <w:t>nte de la familia y bueno ayer ya nos dieron la noticia de que la niña ya está con sus padres, muchas gracias. No sé si alguien quiera hacer uso de la voz para hacer alguna pregunta.-------------------------------------------------------------------</w:t>
      </w:r>
    </w:p>
    <w:p w:rsidR="00D661DE" w:rsidRDefault="00D661DE">
      <w:pPr>
        <w:spacing w:line="276" w:lineRule="auto"/>
        <w:ind w:left="-567"/>
        <w:jc w:val="both"/>
        <w:rPr>
          <w:rFonts w:ascii="Arial" w:eastAsia="Arial" w:hAnsi="Arial" w:cs="Arial"/>
          <w:sz w:val="28"/>
          <w:szCs w:val="28"/>
        </w:rPr>
      </w:pPr>
      <w:bookmarkStart w:id="14" w:name="_heading=h.fr05ypnu05uk" w:colFirst="0" w:colLast="0"/>
      <w:bookmarkEnd w:id="14"/>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Luis Arturo Morones Vargas </w:t>
      </w:r>
      <w:proofErr w:type="spellStart"/>
      <w:r>
        <w:rPr>
          <w:rFonts w:ascii="Arial" w:eastAsia="Arial" w:hAnsi="Arial" w:cs="Arial"/>
          <w:b/>
          <w:sz w:val="28"/>
          <w:szCs w:val="28"/>
        </w:rPr>
        <w:t>Vargas</w:t>
      </w:r>
      <w:proofErr w:type="spellEnd"/>
      <w:r>
        <w:rPr>
          <w:rFonts w:ascii="Arial" w:eastAsia="Arial" w:hAnsi="Arial" w:cs="Arial"/>
          <w:b/>
          <w:sz w:val="28"/>
          <w:szCs w:val="28"/>
        </w:rPr>
        <w:t xml:space="preserve">: </w:t>
      </w:r>
      <w:r>
        <w:rPr>
          <w:rFonts w:ascii="Arial" w:eastAsia="Arial" w:hAnsi="Arial" w:cs="Arial"/>
          <w:sz w:val="28"/>
          <w:szCs w:val="28"/>
        </w:rPr>
        <w:t xml:space="preserve">Sí, de mi parte sí, primero felicitar al gobierno la verdad que la apuesta la proximidad es algo que es parte pues solidario sobre todo que tiene esa manera de obtener una acción integral con la ciudadanía, la  </w:t>
      </w:r>
      <w:proofErr w:type="spellStart"/>
      <w:r>
        <w:rPr>
          <w:rFonts w:ascii="Arial" w:eastAsia="Arial" w:hAnsi="Arial" w:cs="Arial"/>
          <w:sz w:val="28"/>
          <w:szCs w:val="28"/>
        </w:rPr>
        <w:t>ver</w:t>
      </w:r>
      <w:r>
        <w:rPr>
          <w:rFonts w:ascii="Arial" w:eastAsia="Arial" w:hAnsi="Arial" w:cs="Arial"/>
          <w:sz w:val="28"/>
          <w:szCs w:val="28"/>
        </w:rPr>
        <w:t>dades</w:t>
      </w:r>
      <w:proofErr w:type="spellEnd"/>
      <w:r>
        <w:rPr>
          <w:rFonts w:ascii="Arial" w:eastAsia="Arial" w:hAnsi="Arial" w:cs="Arial"/>
          <w:sz w:val="28"/>
          <w:szCs w:val="28"/>
        </w:rPr>
        <w:t xml:space="preserve"> que es de </w:t>
      </w:r>
      <w:proofErr w:type="spellStart"/>
      <w:r>
        <w:rPr>
          <w:rFonts w:ascii="Arial" w:eastAsia="Arial" w:hAnsi="Arial" w:cs="Arial"/>
          <w:sz w:val="28"/>
          <w:szCs w:val="28"/>
        </w:rPr>
        <w:t>aplaudirse.Yo</w:t>
      </w:r>
      <w:proofErr w:type="spellEnd"/>
      <w:r>
        <w:rPr>
          <w:rFonts w:ascii="Arial" w:eastAsia="Arial" w:hAnsi="Arial" w:cs="Arial"/>
          <w:sz w:val="28"/>
          <w:szCs w:val="28"/>
        </w:rPr>
        <w:t xml:space="preserve"> espero que sus esfuerzos que redoblen  alcaldesa por su parte,  en inicio felicitarla esa manera igual a la comisaría en una acción preventiva que veo que sí bien me llama la atención mucho algunos números pero me llama tambié</w:t>
      </w:r>
      <w:r>
        <w:rPr>
          <w:rFonts w:ascii="Arial" w:eastAsia="Arial" w:hAnsi="Arial" w:cs="Arial"/>
          <w:sz w:val="28"/>
          <w:szCs w:val="28"/>
        </w:rPr>
        <w:t>n mucho la atención el buen actuar que se está teniendo, no, a veces sabemos que es muy complicada la dinámica qué se vive sobre todo la verdad contra las mujeres es un actuar que debemos de llevar día a día por la educación de nuestros hijos el ser empáti</w:t>
      </w:r>
      <w:r>
        <w:rPr>
          <w:rFonts w:ascii="Arial" w:eastAsia="Arial" w:hAnsi="Arial" w:cs="Arial"/>
          <w:sz w:val="28"/>
          <w:szCs w:val="28"/>
        </w:rPr>
        <w:t>cos, solidarios con quien vive una situación, pero también crear las situaciones que están creando hoy en día ustedes por medio de este actuar, creo que, estoy seguro más bien que se van introduciendo este tipo de acciones. Felicitarlos también por esa ate</w:t>
      </w:r>
      <w:r>
        <w:rPr>
          <w:rFonts w:ascii="Arial" w:eastAsia="Arial" w:hAnsi="Arial" w:cs="Arial"/>
          <w:sz w:val="28"/>
          <w:szCs w:val="28"/>
        </w:rPr>
        <w:t>nción que se está teniendo el personal la cual creo es muy importante no dejan de ser seres humanos, es lo que platicábamos alguna vez y lo exprese en algún momento una entrevista, que no debemos de estarlos viendo como simplemente elementos de seguridad p</w:t>
      </w:r>
      <w:r>
        <w:rPr>
          <w:rFonts w:ascii="Arial" w:eastAsia="Arial" w:hAnsi="Arial" w:cs="Arial"/>
          <w:sz w:val="28"/>
          <w:szCs w:val="28"/>
        </w:rPr>
        <w:t xml:space="preserve">ública o de proximidad o quienes nos protegen o nos cuidan, sino que también ellos viven una familia o viven con una sociedad integral en general y en lo cual veo que se está dando una buena atención y eso es de felicitarlos.  En lo demás creo que van por </w:t>
      </w:r>
      <w:r>
        <w:rPr>
          <w:rFonts w:ascii="Arial" w:eastAsia="Arial" w:hAnsi="Arial" w:cs="Arial"/>
          <w:sz w:val="28"/>
          <w:szCs w:val="28"/>
        </w:rPr>
        <w:t>un buen camino de mi parte se ir generando las acciones desde esa área si veo que todo lo que se implementa y se invierte es bien correspondido hacia la sociedad.</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Muchas gracias regidor, para platicarles también que acabamos de entregar 100 chalecos a la comisaría para el grupo </w:t>
      </w:r>
      <w:proofErr w:type="spellStart"/>
      <w:r>
        <w:rPr>
          <w:rFonts w:ascii="Arial" w:eastAsia="Arial" w:hAnsi="Arial" w:cs="Arial"/>
          <w:sz w:val="28"/>
          <w:szCs w:val="28"/>
        </w:rPr>
        <w:t>andromedas</w:t>
      </w:r>
      <w:proofErr w:type="spellEnd"/>
      <w:r>
        <w:rPr>
          <w:rFonts w:ascii="Arial" w:eastAsia="Arial" w:hAnsi="Arial" w:cs="Arial"/>
          <w:sz w:val="28"/>
          <w:szCs w:val="28"/>
        </w:rPr>
        <w:t xml:space="preserve"> estos chalecos son ergonómicos, están </w:t>
      </w:r>
      <w:proofErr w:type="spellStart"/>
      <w:r>
        <w:rPr>
          <w:rFonts w:ascii="Arial" w:eastAsia="Arial" w:hAnsi="Arial" w:cs="Arial"/>
          <w:sz w:val="28"/>
          <w:szCs w:val="28"/>
        </w:rPr>
        <w:t>pensa</w:t>
      </w:r>
      <w:proofErr w:type="spellEnd"/>
      <w:r>
        <w:rPr>
          <w:rFonts w:ascii="Arial" w:eastAsia="Arial" w:hAnsi="Arial" w:cs="Arial"/>
          <w:sz w:val="28"/>
          <w:szCs w:val="28"/>
        </w:rPr>
        <w:t xml:space="preserve"> pensados, de que sean, para que los puedan portar las mujeres porque tienen un peso, </w:t>
      </w:r>
      <w:r>
        <w:rPr>
          <w:rFonts w:ascii="Arial" w:eastAsia="Arial" w:hAnsi="Arial" w:cs="Arial"/>
          <w:sz w:val="28"/>
          <w:szCs w:val="28"/>
        </w:rPr>
        <w:t>son muchos más livianos. Hay estudios que por el peso de un chaleco que son más de 22 kg por estar los cargando todo el día además el arma puede ser incluso un factor desencadenante de cáncer de senos. En esa  empatía y desde luego reconociendo su labor bu</w:t>
      </w:r>
      <w:r>
        <w:rPr>
          <w:rFonts w:ascii="Arial" w:eastAsia="Arial" w:hAnsi="Arial" w:cs="Arial"/>
          <w:sz w:val="28"/>
          <w:szCs w:val="28"/>
        </w:rPr>
        <w:t>scamos que estos chalecos fueran ese prototipo adecuado para que puedan utilizarlo las mujeres.</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 xml:space="preserve">Felicidades, felicidades ahora sí que al director y a todo el equipo de seguridad pública.  La verdad el tema de </w:t>
      </w:r>
      <w:r>
        <w:rPr>
          <w:rFonts w:ascii="Arial" w:eastAsia="Arial" w:hAnsi="Arial" w:cs="Arial"/>
          <w:sz w:val="28"/>
          <w:szCs w:val="28"/>
        </w:rPr>
        <w:t>la proximidad se ha visto, la presencia policiaca en las colonias es evidente y todos sabemos que cuando la gente ve que  están pasando las patrullas la gente se tranquiliza un poco y sabe que hay alguien ahí pendiente de ellos y felicitarles por eso, feli</w:t>
      </w:r>
      <w:r>
        <w:rPr>
          <w:rFonts w:ascii="Arial" w:eastAsia="Arial" w:hAnsi="Arial" w:cs="Arial"/>
          <w:sz w:val="28"/>
          <w:szCs w:val="28"/>
        </w:rPr>
        <w:t>citarla Presidenta, porque me queda claro que la visión de un gobierno que otorga tranquilidad y seguridad está muy presente en la política pública y sobre todo en la sensibilidad a las mujeres la verdad pues muchas felicidades.  Desconocía el tema y felic</w:t>
      </w:r>
      <w:r>
        <w:rPr>
          <w:rFonts w:ascii="Arial" w:eastAsia="Arial" w:hAnsi="Arial" w:cs="Arial"/>
          <w:sz w:val="28"/>
          <w:szCs w:val="28"/>
        </w:rPr>
        <w:t xml:space="preserve">ito que haya esa sensibilidad y esa empatía con las mujeres desde luego el crear este grupo especiales desde luego generan todavía más confianza y más seguridad y en ese sentido quisiera solicitar para que lo valoraran, </w:t>
      </w:r>
      <w:proofErr w:type="spellStart"/>
      <w:r>
        <w:rPr>
          <w:rFonts w:ascii="Arial" w:eastAsia="Arial" w:hAnsi="Arial" w:cs="Arial"/>
          <w:sz w:val="28"/>
          <w:szCs w:val="28"/>
        </w:rPr>
        <w:t>aún</w:t>
      </w:r>
      <w:proofErr w:type="spellEnd"/>
      <w:r>
        <w:rPr>
          <w:rFonts w:ascii="Arial" w:eastAsia="Arial" w:hAnsi="Arial" w:cs="Arial"/>
          <w:sz w:val="28"/>
          <w:szCs w:val="28"/>
        </w:rPr>
        <w:t xml:space="preserve"> cuando se y me consta, que  este</w:t>
      </w:r>
      <w:r>
        <w:rPr>
          <w:rFonts w:ascii="Arial" w:eastAsia="Arial" w:hAnsi="Arial" w:cs="Arial"/>
          <w:sz w:val="28"/>
          <w:szCs w:val="28"/>
        </w:rPr>
        <w:t xml:space="preserve"> contacto y la visita en escuelas, valdría la pena que se reconsiderara que regresara la policía escolar con nombre, no solamente con la presencia,  porque sé que están rondando pero cuando los ciudadanos ven policía escolar estás otorgándole un plus a esa</w:t>
      </w:r>
      <w:r>
        <w:rPr>
          <w:rFonts w:ascii="Arial" w:eastAsia="Arial" w:hAnsi="Arial" w:cs="Arial"/>
          <w:sz w:val="28"/>
          <w:szCs w:val="28"/>
        </w:rPr>
        <w:t xml:space="preserve"> proximidad porque saben que existe un grupo que está en las escuelas, que  está ahora sí que preparado para atender cualquier tipo de situación porque al final de cuentas el crear la especialización de nuevos agrupamientos no solamente va emparejado con l</w:t>
      </w:r>
      <w:r>
        <w:rPr>
          <w:rFonts w:ascii="Arial" w:eastAsia="Arial" w:hAnsi="Arial" w:cs="Arial"/>
          <w:sz w:val="28"/>
          <w:szCs w:val="28"/>
        </w:rPr>
        <w:t xml:space="preserve">a proximidad sino con la formación que cada policía debe de tener en atención y protocolo sobre esa necesidad, me gustaría que lo valoraran en este avances de nuevos agrupamientos cómo  lo de </w:t>
      </w:r>
      <w:proofErr w:type="spellStart"/>
      <w:r>
        <w:rPr>
          <w:rFonts w:ascii="Arial" w:eastAsia="Arial" w:hAnsi="Arial" w:cs="Arial"/>
          <w:sz w:val="28"/>
          <w:szCs w:val="28"/>
        </w:rPr>
        <w:t>Andromedas</w:t>
      </w:r>
      <w:proofErr w:type="spellEnd"/>
      <w:r>
        <w:rPr>
          <w:rFonts w:ascii="Arial" w:eastAsia="Arial" w:hAnsi="Arial" w:cs="Arial"/>
          <w:sz w:val="28"/>
          <w:szCs w:val="28"/>
        </w:rPr>
        <w:t>, u otros que ya se están creando, que también se cons</w:t>
      </w:r>
      <w:r>
        <w:rPr>
          <w:rFonts w:ascii="Arial" w:eastAsia="Arial" w:hAnsi="Arial" w:cs="Arial"/>
          <w:sz w:val="28"/>
          <w:szCs w:val="28"/>
        </w:rPr>
        <w:t>iderará que regresara la policía escolar con nombre y que se atendiera a esas escuelas en las colonias en que ya sabemos que existen los problemas. Desgraciadamente vemos como la venta y distribución de drogas en las escuelas, en mis tiempos era un tema de</w:t>
      </w:r>
      <w:r>
        <w:rPr>
          <w:rFonts w:ascii="Arial" w:eastAsia="Arial" w:hAnsi="Arial" w:cs="Arial"/>
          <w:sz w:val="28"/>
          <w:szCs w:val="28"/>
        </w:rPr>
        <w:t xml:space="preserve"> que dicen que pasan pero nunca lo he visto,  hoy desgraciadamente en las primarias vemos esa situación a plena luz del día y de verdad hoy tenemos que hacer todo lo que esté a nuestras posibilidades por nuestras niñas y nuestros niños para que ahora sí qu</w:t>
      </w:r>
      <w:r>
        <w:rPr>
          <w:rFonts w:ascii="Arial" w:eastAsia="Arial" w:hAnsi="Arial" w:cs="Arial"/>
          <w:sz w:val="28"/>
          <w:szCs w:val="28"/>
        </w:rPr>
        <w:t>e para salvaguardar toda su integridad de forma integral y esa pues sería una petición y desde luego reconocer lo que se está haciendo.</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regidora, si me encanta la idea, podemos desarrollar alguna política pública de intervención</w:t>
      </w:r>
      <w:r>
        <w:rPr>
          <w:rFonts w:ascii="Arial" w:eastAsia="Arial" w:hAnsi="Arial" w:cs="Arial"/>
          <w:sz w:val="28"/>
          <w:szCs w:val="28"/>
        </w:rPr>
        <w:t xml:space="preserve"> en la secundaria,  incluso hay que valorarlo, la revisión de las mochilas, las entradas, las salidas… Comandante.</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proofErr w:type="spellEnd"/>
      <w:r>
        <w:rPr>
          <w:rFonts w:ascii="Arial" w:eastAsia="Arial" w:hAnsi="Arial" w:cs="Arial"/>
          <w:b/>
          <w:sz w:val="28"/>
          <w:szCs w:val="28"/>
        </w:rPr>
        <w:t>:</w:t>
      </w:r>
      <w:r>
        <w:rPr>
          <w:rFonts w:ascii="Arial" w:eastAsia="Arial" w:hAnsi="Arial" w:cs="Arial"/>
          <w:sz w:val="28"/>
          <w:szCs w:val="28"/>
        </w:rPr>
        <w:t xml:space="preserve"> Está trabajando la unidad escolar y DARE qué son los compañeros que están certifi</w:t>
      </w:r>
      <w:r>
        <w:rPr>
          <w:rFonts w:ascii="Arial" w:eastAsia="Arial" w:hAnsi="Arial" w:cs="Arial"/>
          <w:sz w:val="28"/>
          <w:szCs w:val="28"/>
        </w:rPr>
        <w:t>cados con el programa DARE y están trabajando con más programas operativos dentro de las escuelas y nos apoyan con la vigilancia del perímetro,  no está como policía escolar pero la unidad escolar y DARE dentro del reglamento y si están en funciones.  Hemo</w:t>
      </w:r>
      <w:r>
        <w:rPr>
          <w:rFonts w:ascii="Arial" w:eastAsia="Arial" w:hAnsi="Arial" w:cs="Arial"/>
          <w:sz w:val="28"/>
          <w:szCs w:val="28"/>
        </w:rPr>
        <w:t>s estado trabajando en dónde hay mayor cantidad de problemas y se trabaja de manera adentro de las escuelas con los programas preventivos y la vigilancia perimetral, pero sí está en vigor y se está trabajando. Sería así como darle un matiz de policía escol</w:t>
      </w:r>
      <w:r>
        <w:rPr>
          <w:rFonts w:ascii="Arial" w:eastAsia="Arial" w:hAnsi="Arial" w:cs="Arial"/>
          <w:sz w:val="28"/>
          <w:szCs w:val="28"/>
        </w:rPr>
        <w:t>ar que es unidad escolar y DARE cuando se le quitó lo de la policía.</w:t>
      </w:r>
    </w:p>
    <w:p w:rsidR="00D661DE" w:rsidRDefault="00D661DE">
      <w:pPr>
        <w:spacing w:line="276" w:lineRule="auto"/>
        <w:ind w:left="-567"/>
        <w:jc w:val="both"/>
        <w:rPr>
          <w:rFonts w:ascii="Arial" w:eastAsia="Arial" w:hAnsi="Arial" w:cs="Arial"/>
          <w:sz w:val="28"/>
          <w:szCs w:val="28"/>
        </w:rPr>
      </w:pPr>
      <w:bookmarkStart w:id="15" w:name="_heading=h.lhuxjiitgjke" w:colFirst="0" w:colLast="0"/>
      <w:bookmarkEnd w:id="15"/>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Luis Arturo Morones Vargas </w:t>
      </w:r>
      <w:proofErr w:type="spellStart"/>
      <w:r>
        <w:rPr>
          <w:rFonts w:ascii="Arial" w:eastAsia="Arial" w:hAnsi="Arial" w:cs="Arial"/>
          <w:b/>
          <w:sz w:val="28"/>
          <w:szCs w:val="28"/>
        </w:rPr>
        <w:t>Vargas</w:t>
      </w:r>
      <w:proofErr w:type="spellEnd"/>
      <w:r>
        <w:rPr>
          <w:rFonts w:ascii="Arial" w:eastAsia="Arial" w:hAnsi="Arial" w:cs="Arial"/>
          <w:b/>
          <w:sz w:val="28"/>
          <w:szCs w:val="28"/>
        </w:rPr>
        <w:t xml:space="preserve">: </w:t>
      </w:r>
      <w:r>
        <w:rPr>
          <w:rFonts w:ascii="Arial" w:eastAsia="Arial" w:hAnsi="Arial" w:cs="Arial"/>
          <w:sz w:val="28"/>
          <w:szCs w:val="28"/>
        </w:rPr>
        <w:t>Sí perdón, si me permiten, Quisiera abonar un poquito en el tema, me tocó vivir una situación con una atención muy buena en una secundaria en la</w:t>
      </w:r>
      <w:r>
        <w:rPr>
          <w:rFonts w:ascii="Arial" w:eastAsia="Arial" w:hAnsi="Arial" w:cs="Arial"/>
          <w:sz w:val="28"/>
          <w:szCs w:val="28"/>
        </w:rPr>
        <w:t xml:space="preserve"> que va mi hija que fue por parte de la comisaría y </w:t>
      </w:r>
      <w:proofErr w:type="spellStart"/>
      <w:r>
        <w:rPr>
          <w:rFonts w:ascii="Arial" w:eastAsia="Arial" w:hAnsi="Arial" w:cs="Arial"/>
          <w:sz w:val="28"/>
          <w:szCs w:val="28"/>
        </w:rPr>
        <w:t>creame</w:t>
      </w:r>
      <w:proofErr w:type="spellEnd"/>
      <w:r>
        <w:rPr>
          <w:rFonts w:ascii="Arial" w:eastAsia="Arial" w:hAnsi="Arial" w:cs="Arial"/>
          <w:sz w:val="28"/>
          <w:szCs w:val="28"/>
        </w:rPr>
        <w:t xml:space="preserve"> alcaldesa y compañeros que nos acompañan  que fue un gran alivio de la ciudadanía al ver al grupo DARE,  Me buscaron los directores y padres de familia y yo,  nos dio muy buena atención nuestros co</w:t>
      </w:r>
      <w:r>
        <w:rPr>
          <w:rFonts w:ascii="Arial" w:eastAsia="Arial" w:hAnsi="Arial" w:cs="Arial"/>
          <w:sz w:val="28"/>
          <w:szCs w:val="28"/>
        </w:rPr>
        <w:t xml:space="preserve">mandantes y mandaron, fueron a una revisión y si tienen detector para arcos metálicos y si revisa la mochila y todas esas cuestiones estaba pasando cosas medias raras y créanme que después de esa intervención y esa plática que han </w:t>
      </w:r>
      <w:proofErr w:type="spellStart"/>
      <w:r>
        <w:rPr>
          <w:rFonts w:ascii="Arial" w:eastAsia="Arial" w:hAnsi="Arial" w:cs="Arial"/>
          <w:sz w:val="28"/>
          <w:szCs w:val="28"/>
        </w:rPr>
        <w:t>surguido</w:t>
      </w:r>
      <w:proofErr w:type="spellEnd"/>
      <w:r>
        <w:rPr>
          <w:rFonts w:ascii="Arial" w:eastAsia="Arial" w:hAnsi="Arial" w:cs="Arial"/>
          <w:sz w:val="28"/>
          <w:szCs w:val="28"/>
        </w:rPr>
        <w:t xml:space="preserve"> con esa dinámica</w:t>
      </w:r>
      <w:r>
        <w:rPr>
          <w:rFonts w:ascii="Arial" w:eastAsia="Arial" w:hAnsi="Arial" w:cs="Arial"/>
          <w:sz w:val="28"/>
          <w:szCs w:val="28"/>
        </w:rPr>
        <w:t xml:space="preserve"> los padres de familia siguen identificando mucho al grupo DARE   y ha llevado una tranquilidad tanto que ya se pusieron de acuerdo inclusive con uno de sus comandantes para darle el seguimiento a la secundaria y empezar algunas platicas, con la primaria p</w:t>
      </w:r>
      <w:r>
        <w:rPr>
          <w:rFonts w:ascii="Arial" w:eastAsia="Arial" w:hAnsi="Arial" w:cs="Arial"/>
          <w:sz w:val="28"/>
          <w:szCs w:val="28"/>
        </w:rPr>
        <w:t xml:space="preserve">erdón y algunas pláticas en la preparatoria de esa misma integración escolar, creo que valen la pena lo que dice la regidora </w:t>
      </w:r>
      <w:proofErr w:type="spellStart"/>
      <w:r>
        <w:rPr>
          <w:rFonts w:ascii="Arial" w:eastAsia="Arial" w:hAnsi="Arial" w:cs="Arial"/>
          <w:sz w:val="28"/>
          <w:szCs w:val="28"/>
        </w:rPr>
        <w:t>Chayito</w:t>
      </w:r>
      <w:proofErr w:type="spellEnd"/>
      <w:r>
        <w:rPr>
          <w:rFonts w:ascii="Arial" w:eastAsia="Arial" w:hAnsi="Arial" w:cs="Arial"/>
          <w:sz w:val="28"/>
          <w:szCs w:val="28"/>
        </w:rPr>
        <w:t>, es bueno lo que dice la maestra y más que también se está trabajando pero creo que sí le diéramos un poquito el impulso de</w:t>
      </w:r>
      <w:r>
        <w:rPr>
          <w:rFonts w:ascii="Arial" w:eastAsia="Arial" w:hAnsi="Arial" w:cs="Arial"/>
          <w:sz w:val="28"/>
          <w:szCs w:val="28"/>
        </w:rPr>
        <w:t xml:space="preserve">l poder regresarle…exactamente... </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Vocal: María del Rosario Velázquez Hernández: </w:t>
      </w:r>
      <w:r>
        <w:rPr>
          <w:rFonts w:ascii="Arial" w:eastAsia="Arial" w:hAnsi="Arial" w:cs="Arial"/>
          <w:sz w:val="28"/>
          <w:szCs w:val="28"/>
        </w:rPr>
        <w:t xml:space="preserve">o relanzarlas, porque si bien es cierto que se hace, perdón la interrupción, si bien es cierto ya lo comenté existe la atención y la visita a las escuelas y también el grupo </w:t>
      </w:r>
      <w:r>
        <w:rPr>
          <w:rFonts w:ascii="Arial" w:eastAsia="Arial" w:hAnsi="Arial" w:cs="Arial"/>
          <w:sz w:val="28"/>
          <w:szCs w:val="28"/>
        </w:rPr>
        <w:t>DARE que siempre ha sido de los grupos estrellas  que trabaja con la prevención, pero valdría la pena como un relanzamiento porque cuando relanzas un programa que ya tiene a lo mejor 10 años al relanzarlo lo actualizas y si estamos hablando de un tema de p</w:t>
      </w:r>
      <w:r>
        <w:rPr>
          <w:rFonts w:ascii="Arial" w:eastAsia="Arial" w:hAnsi="Arial" w:cs="Arial"/>
          <w:sz w:val="28"/>
          <w:szCs w:val="28"/>
        </w:rPr>
        <w:t xml:space="preserve">ercepción de la ciudadanía,  de sentirme tranquilo y de que están viendo mi necesidades, de que están cuidando a los niños, </w:t>
      </w:r>
      <w:proofErr w:type="spellStart"/>
      <w:r>
        <w:rPr>
          <w:rFonts w:ascii="Arial" w:eastAsia="Arial" w:hAnsi="Arial" w:cs="Arial"/>
          <w:sz w:val="28"/>
          <w:szCs w:val="28"/>
        </w:rPr>
        <w:t>valdria</w:t>
      </w:r>
      <w:proofErr w:type="spellEnd"/>
      <w:r>
        <w:rPr>
          <w:rFonts w:ascii="Arial" w:eastAsia="Arial" w:hAnsi="Arial" w:cs="Arial"/>
          <w:sz w:val="28"/>
          <w:szCs w:val="28"/>
        </w:rPr>
        <w:t xml:space="preserve"> la pena como que regresarles esa socialización para </w:t>
      </w:r>
      <w:proofErr w:type="spellStart"/>
      <w:r>
        <w:rPr>
          <w:rFonts w:ascii="Arial" w:eastAsia="Arial" w:hAnsi="Arial" w:cs="Arial"/>
          <w:sz w:val="28"/>
          <w:szCs w:val="28"/>
        </w:rPr>
        <w:t>relanzalo</w:t>
      </w:r>
      <w:proofErr w:type="spellEnd"/>
      <w:r>
        <w:rPr>
          <w:rFonts w:ascii="Arial" w:eastAsia="Arial" w:hAnsi="Arial" w:cs="Arial"/>
          <w:sz w:val="28"/>
          <w:szCs w:val="28"/>
        </w:rPr>
        <w:t>,  igual y con el mismo nombre, pero sí que la gente sepa que h</w:t>
      </w:r>
      <w:r>
        <w:rPr>
          <w:rFonts w:ascii="Arial" w:eastAsia="Arial" w:hAnsi="Arial" w:cs="Arial"/>
          <w:sz w:val="28"/>
          <w:szCs w:val="28"/>
        </w:rPr>
        <w:t>ay policía escolar que están los rondines a la hora de entradas y salidas de las escuelas con mayor incidencia para que le abonemos en mucho a proteger a los niños y ya lo del tema DARE entiendo, es otro objetivo que es la prevención y pláticas con ellos s</w:t>
      </w:r>
      <w:r>
        <w:rPr>
          <w:rFonts w:ascii="Arial" w:eastAsia="Arial" w:hAnsi="Arial" w:cs="Arial"/>
          <w:sz w:val="28"/>
          <w:szCs w:val="28"/>
        </w:rPr>
        <w:t>obre los delitos y la protección misma y que deben de hacer ante una situación pero el tema de la policía escolar va más enfocada a la proximidad, a inhibir que dentro de los centros perimetrales de las escuelas, se vende droga o se  acerquen a niños por e</w:t>
      </w:r>
      <w:r>
        <w:rPr>
          <w:rFonts w:ascii="Arial" w:eastAsia="Arial" w:hAnsi="Arial" w:cs="Arial"/>
          <w:sz w:val="28"/>
          <w:szCs w:val="28"/>
        </w:rPr>
        <w:t>l tema de trata, prostitución, pornografía.  Son muchos temas los que se pueden estar inhibiendo con la proximidad  y la policía escolar en los perímetros a la hora de entrada y a la hora de salida en las zonas de mayor incidencia.  Ojalá hubiera para toda</w:t>
      </w:r>
      <w:r>
        <w:rPr>
          <w:rFonts w:ascii="Arial" w:eastAsia="Arial" w:hAnsi="Arial" w:cs="Arial"/>
          <w:sz w:val="28"/>
          <w:szCs w:val="28"/>
        </w:rPr>
        <w:t>s las escuelas, me queda claro que es prácticamente complicadísimo pero sí que estuviera a lo mejor rotando o permanente en las escuelas que ya se tienen detectado.</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Me parece muy bien regidora, Estaremos revisando las opciones a informar a la </w:t>
      </w:r>
      <w:r>
        <w:rPr>
          <w:rFonts w:ascii="Arial" w:eastAsia="Arial" w:hAnsi="Arial" w:cs="Arial"/>
          <w:sz w:val="28"/>
          <w:szCs w:val="28"/>
        </w:rPr>
        <w:t>ciudadanía de los alcances de las acciones que hasta el día de hoy se realizan y también podemos hacer un operativo en conjunto con reglamentos y vigilancia para estar supervisando todos los perímetros lo retomamos con mucho gusto.</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Vocal: María del Rosari</w:t>
      </w:r>
      <w:r>
        <w:rPr>
          <w:rFonts w:ascii="Arial" w:eastAsia="Arial" w:hAnsi="Arial" w:cs="Arial"/>
          <w:b/>
          <w:sz w:val="28"/>
          <w:szCs w:val="28"/>
        </w:rPr>
        <w:t xml:space="preserve">o Velázquez Hernández: </w:t>
      </w:r>
      <w:r>
        <w:rPr>
          <w:rFonts w:ascii="Arial" w:eastAsia="Arial" w:hAnsi="Arial" w:cs="Arial"/>
          <w:sz w:val="28"/>
          <w:szCs w:val="28"/>
        </w:rPr>
        <w:t>Muchas gracias Presidenta.</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proofErr w:type="spellEnd"/>
      <w:r>
        <w:rPr>
          <w:rFonts w:ascii="Arial" w:eastAsia="Arial" w:hAnsi="Arial" w:cs="Arial"/>
          <w:b/>
          <w:sz w:val="28"/>
          <w:szCs w:val="28"/>
        </w:rPr>
        <w:t xml:space="preserve">: </w:t>
      </w:r>
      <w:r>
        <w:rPr>
          <w:rFonts w:ascii="Arial" w:eastAsia="Arial" w:hAnsi="Arial" w:cs="Arial"/>
          <w:sz w:val="28"/>
          <w:szCs w:val="28"/>
        </w:rPr>
        <w:t>El próximo 15 del mes que entra vamos a tener la primera graduación de esta administración con 800 niños del programa DARE.</w:t>
      </w:r>
    </w:p>
    <w:p w:rsidR="00D661DE" w:rsidRDefault="00D661DE">
      <w:pPr>
        <w:spacing w:line="276" w:lineRule="auto"/>
        <w:ind w:left="-567"/>
        <w:jc w:val="both"/>
        <w:rPr>
          <w:rFonts w:ascii="Arial" w:eastAsia="Arial" w:hAnsi="Arial" w:cs="Arial"/>
          <w:sz w:val="28"/>
          <w:szCs w:val="28"/>
        </w:rPr>
      </w:pPr>
      <w:bookmarkStart w:id="16" w:name="_heading=h.4jpa3cvd9cxf" w:colFirst="0" w:colLast="0"/>
      <w:bookmarkEnd w:id="16"/>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Vocal: María del Rosa</w:t>
      </w:r>
      <w:r>
        <w:rPr>
          <w:rFonts w:ascii="Arial" w:eastAsia="Arial" w:hAnsi="Arial" w:cs="Arial"/>
          <w:b/>
          <w:sz w:val="28"/>
          <w:szCs w:val="28"/>
        </w:rPr>
        <w:t xml:space="preserve">rio Velázquez Hernández: </w:t>
      </w:r>
      <w:r>
        <w:rPr>
          <w:rFonts w:ascii="Arial" w:eastAsia="Arial" w:hAnsi="Arial" w:cs="Arial"/>
          <w:sz w:val="28"/>
          <w:szCs w:val="28"/>
        </w:rPr>
        <w:t>Nos invitan… Gracias…</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Platicarles, ya están en la academia, se están formando 50 Cadetes, hombres y mujeres y 15 más, ¿verdad? están por ingresar.</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proofErr w:type="spellEnd"/>
      <w:proofErr w:type="gramStart"/>
      <w:r>
        <w:rPr>
          <w:rFonts w:ascii="Arial" w:eastAsia="Arial" w:hAnsi="Arial" w:cs="Arial"/>
          <w:b/>
          <w:sz w:val="28"/>
          <w:szCs w:val="28"/>
        </w:rPr>
        <w:t xml:space="preserve">:  </w:t>
      </w:r>
      <w:r>
        <w:rPr>
          <w:rFonts w:ascii="Arial" w:eastAsia="Arial" w:hAnsi="Arial" w:cs="Arial"/>
          <w:sz w:val="28"/>
          <w:szCs w:val="28"/>
        </w:rPr>
        <w:t>Así</w:t>
      </w:r>
      <w:proofErr w:type="gramEnd"/>
      <w:r>
        <w:rPr>
          <w:rFonts w:ascii="Arial" w:eastAsia="Arial" w:hAnsi="Arial" w:cs="Arial"/>
          <w:sz w:val="28"/>
          <w:szCs w:val="28"/>
        </w:rPr>
        <w:t xml:space="preserve"> es est</w:t>
      </w:r>
      <w:r>
        <w:rPr>
          <w:rFonts w:ascii="Arial" w:eastAsia="Arial" w:hAnsi="Arial" w:cs="Arial"/>
          <w:sz w:val="28"/>
          <w:szCs w:val="28"/>
        </w:rPr>
        <w:t xml:space="preserve">án ahorita en proceso de evaluación en control y confianza. </w:t>
      </w:r>
    </w:p>
    <w:p w:rsidR="00D661DE" w:rsidRDefault="00D661DE">
      <w:pPr>
        <w:spacing w:line="276" w:lineRule="auto"/>
        <w:ind w:left="-567"/>
        <w:jc w:val="both"/>
        <w:rPr>
          <w:rFonts w:ascii="Arial" w:eastAsia="Arial" w:hAnsi="Arial" w:cs="Arial"/>
          <w:sz w:val="28"/>
          <w:szCs w:val="28"/>
        </w:rPr>
      </w:pPr>
      <w:bookmarkStart w:id="17" w:name="_heading=h.tsegotqr46sl" w:colFirst="0" w:colLast="0"/>
      <w:bookmarkEnd w:id="17"/>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Entonces 50 y 15 están programados, ¿algo más, comisario?</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bookmarkStart w:id="18" w:name="_heading=h.30j0zll" w:colFirst="0" w:colLast="0"/>
      <w:bookmarkEnd w:id="18"/>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proofErr w:type="spellEnd"/>
      <w:r>
        <w:rPr>
          <w:rFonts w:ascii="Arial" w:eastAsia="Arial" w:hAnsi="Arial" w:cs="Arial"/>
          <w:b/>
          <w:sz w:val="28"/>
          <w:szCs w:val="28"/>
        </w:rPr>
        <w:t xml:space="preserve">: </w:t>
      </w:r>
      <w:r>
        <w:rPr>
          <w:rFonts w:ascii="Arial" w:eastAsia="Arial" w:hAnsi="Arial" w:cs="Arial"/>
          <w:sz w:val="28"/>
          <w:szCs w:val="28"/>
        </w:rPr>
        <w:t>Por nuestra parte sería todo.</w:t>
      </w:r>
    </w:p>
    <w:p w:rsidR="00D661DE" w:rsidRDefault="00D661DE">
      <w:pPr>
        <w:spacing w:line="276" w:lineRule="auto"/>
        <w:ind w:left="-567"/>
        <w:jc w:val="both"/>
        <w:rPr>
          <w:rFonts w:ascii="Arial" w:eastAsia="Arial" w:hAnsi="Arial" w:cs="Arial"/>
          <w:sz w:val="28"/>
          <w:szCs w:val="28"/>
        </w:rPr>
      </w:pPr>
      <w:bookmarkStart w:id="19" w:name="_heading=h.y4wiqzkksjjt" w:colFirst="0" w:colLast="0"/>
      <w:bookmarkEnd w:id="19"/>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Muchas gracias, bueno entonces pasamos al cuarto punto del orden del día, cedemos el uso de voz de nueva cuenta a nuestro Secretario Técnico. ----------------------------------------------------------------------------------</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Si, muchas</w:t>
      </w:r>
      <w:r>
        <w:rPr>
          <w:rFonts w:ascii="Arial" w:eastAsia="Arial" w:hAnsi="Arial" w:cs="Arial"/>
          <w:sz w:val="28"/>
          <w:szCs w:val="28"/>
        </w:rPr>
        <w:t xml:space="preserve"> gracias Presidenta, le informo que el cuarto punto del orden del día, se refiere a la Coordinación interinstitucional para búsqueda de personas. ------------------------------------------------</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Muchas gracias. </w:t>
      </w:r>
      <w:proofErr w:type="gramStart"/>
      <w:r>
        <w:rPr>
          <w:rFonts w:ascii="Arial" w:eastAsia="Arial" w:hAnsi="Arial" w:cs="Arial"/>
          <w:sz w:val="28"/>
          <w:szCs w:val="28"/>
        </w:rPr>
        <w:t>cedemos</w:t>
      </w:r>
      <w:proofErr w:type="gramEnd"/>
      <w:r>
        <w:rPr>
          <w:rFonts w:ascii="Arial" w:eastAsia="Arial" w:hAnsi="Arial" w:cs="Arial"/>
          <w:sz w:val="28"/>
          <w:szCs w:val="28"/>
        </w:rPr>
        <w:t xml:space="preserve"> el uso de voz de nueva c</w:t>
      </w:r>
      <w:r>
        <w:rPr>
          <w:rFonts w:ascii="Arial" w:eastAsia="Arial" w:hAnsi="Arial" w:cs="Arial"/>
          <w:sz w:val="28"/>
          <w:szCs w:val="28"/>
        </w:rPr>
        <w:t>uenta a nuestro Comisario.</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proofErr w:type="spellEnd"/>
      <w:r>
        <w:rPr>
          <w:rFonts w:ascii="Arial" w:eastAsia="Arial" w:hAnsi="Arial" w:cs="Arial"/>
          <w:b/>
          <w:sz w:val="28"/>
          <w:szCs w:val="28"/>
        </w:rPr>
        <w:t xml:space="preserve">: </w:t>
      </w:r>
      <w:r>
        <w:rPr>
          <w:rFonts w:ascii="Arial" w:eastAsia="Arial" w:hAnsi="Arial" w:cs="Arial"/>
          <w:sz w:val="28"/>
          <w:szCs w:val="28"/>
        </w:rPr>
        <w:t xml:space="preserve">Sí bueno ya está </w:t>
      </w:r>
      <w:proofErr w:type="spellStart"/>
      <w:r>
        <w:rPr>
          <w:rFonts w:ascii="Arial" w:eastAsia="Arial" w:hAnsi="Arial" w:cs="Arial"/>
          <w:sz w:val="28"/>
          <w:szCs w:val="28"/>
        </w:rPr>
        <w:t>todo,ya</w:t>
      </w:r>
      <w:proofErr w:type="spellEnd"/>
      <w:r>
        <w:rPr>
          <w:rFonts w:ascii="Arial" w:eastAsia="Arial" w:hAnsi="Arial" w:cs="Arial"/>
          <w:sz w:val="28"/>
          <w:szCs w:val="28"/>
        </w:rPr>
        <w:t xml:space="preserve"> tenemos el protocolo,  ya está autorizado por el Cabildo y bueno estamos trabajando muy cerca con la maestra </w:t>
      </w:r>
      <w:proofErr w:type="spellStart"/>
      <w:r>
        <w:rPr>
          <w:rFonts w:ascii="Arial" w:eastAsia="Arial" w:hAnsi="Arial" w:cs="Arial"/>
          <w:sz w:val="28"/>
          <w:szCs w:val="28"/>
        </w:rPr>
        <w:t>Francelia</w:t>
      </w:r>
      <w:proofErr w:type="spellEnd"/>
      <w:r>
        <w:rPr>
          <w:rFonts w:ascii="Arial" w:eastAsia="Arial" w:hAnsi="Arial" w:cs="Arial"/>
          <w:sz w:val="28"/>
          <w:szCs w:val="28"/>
        </w:rPr>
        <w:t xml:space="preserve"> que es la encargada de la</w:t>
      </w:r>
      <w:r>
        <w:rPr>
          <w:rFonts w:ascii="Arial" w:eastAsia="Arial" w:hAnsi="Arial" w:cs="Arial"/>
          <w:sz w:val="28"/>
          <w:szCs w:val="28"/>
        </w:rPr>
        <w:t xml:space="preserve"> comisión de búsqueda de personas, nuestra unidad ya entró en operaciones y se ha estado dando el acompañamiento de momento solamente no hemos hecho investigaciones de campo por iniciativa de cuenta que sí podríamos hacerlas de acuerdo a las facultades que</w:t>
      </w:r>
      <w:r>
        <w:rPr>
          <w:rFonts w:ascii="Arial" w:eastAsia="Arial" w:hAnsi="Arial" w:cs="Arial"/>
          <w:sz w:val="28"/>
          <w:szCs w:val="28"/>
        </w:rPr>
        <w:t xml:space="preserve"> tenemos pero para evitar en alguna situación de riesgo estamos trabajando a la par con la Comisión Estatal de búsqueda de personas y bueno aquí todo el ayuntamiento nos apoyó para tener nuestro propio protocolo y aquí está nuestra comandante </w:t>
      </w:r>
      <w:proofErr w:type="spellStart"/>
      <w:r>
        <w:rPr>
          <w:rFonts w:ascii="Arial" w:eastAsia="Arial" w:hAnsi="Arial" w:cs="Arial"/>
          <w:sz w:val="28"/>
          <w:szCs w:val="28"/>
        </w:rPr>
        <w:t>andrómeda</w:t>
      </w:r>
      <w:proofErr w:type="spellEnd"/>
      <w:r>
        <w:rPr>
          <w:rFonts w:ascii="Arial" w:eastAsia="Arial" w:hAnsi="Arial" w:cs="Arial"/>
          <w:sz w:val="28"/>
          <w:szCs w:val="28"/>
        </w:rPr>
        <w:t xml:space="preserve"> 1 q</w:t>
      </w:r>
      <w:r>
        <w:rPr>
          <w:rFonts w:ascii="Arial" w:eastAsia="Arial" w:hAnsi="Arial" w:cs="Arial"/>
          <w:sz w:val="28"/>
          <w:szCs w:val="28"/>
        </w:rPr>
        <w:t>ué es la encargada de esta área.</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Muy bien, muchísimas gracias, ¿alguien quiere hacer uso de la voz? </w:t>
      </w:r>
    </w:p>
    <w:p w:rsidR="00D661DE" w:rsidRDefault="00E07AD5">
      <w:pPr>
        <w:spacing w:line="276" w:lineRule="auto"/>
        <w:ind w:left="-567"/>
        <w:jc w:val="both"/>
        <w:rPr>
          <w:rFonts w:ascii="Arial" w:eastAsia="Arial" w:hAnsi="Arial" w:cs="Arial"/>
          <w:sz w:val="28"/>
          <w:szCs w:val="28"/>
        </w:rPr>
      </w:pPr>
      <w:r>
        <w:rPr>
          <w:rFonts w:ascii="Arial" w:eastAsia="Arial" w:hAnsi="Arial" w:cs="Arial"/>
          <w:sz w:val="28"/>
          <w:szCs w:val="28"/>
        </w:rPr>
        <w:t>Pasamos al quinto punto del orden del día, cedemos de nueva cuenta el uso de voz al Secretario. ----------------------------------------------</w:t>
      </w:r>
      <w:r>
        <w:rPr>
          <w:rFonts w:ascii="Arial" w:eastAsia="Arial" w:hAnsi="Arial" w:cs="Arial"/>
          <w:sz w:val="28"/>
          <w:szCs w:val="28"/>
        </w:rPr>
        <w:t>--------------------------</w:t>
      </w:r>
    </w:p>
    <w:p w:rsidR="00D661DE" w:rsidRDefault="00D661DE">
      <w:pPr>
        <w:spacing w:line="276" w:lineRule="auto"/>
        <w:ind w:left="-567"/>
        <w:jc w:val="both"/>
        <w:rPr>
          <w:rFonts w:ascii="Arial" w:eastAsia="Arial" w:hAnsi="Arial" w:cs="Arial"/>
          <w:sz w:val="28"/>
          <w:szCs w:val="28"/>
        </w:rPr>
      </w:pPr>
    </w:p>
    <w:p w:rsidR="00D661DE" w:rsidRDefault="00D661DE">
      <w:pPr>
        <w:spacing w:line="276" w:lineRule="auto"/>
        <w:ind w:left="-567"/>
        <w:jc w:val="both"/>
        <w:rPr>
          <w:rFonts w:ascii="Arial" w:eastAsia="Arial" w:hAnsi="Arial" w:cs="Arial"/>
          <w:b/>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Presidenta, este punto, el quinto punto del orden del día, se refiere estrategia de trabajo en colonias seleccionadas.  --------------</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Adelante Comisario.-------------------------------------------</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sz w:val="28"/>
          <w:szCs w:val="28"/>
        </w:rPr>
      </w:pPr>
      <w:r>
        <w:rPr>
          <w:rFonts w:ascii="Arial" w:eastAsia="Arial" w:hAnsi="Arial" w:cs="Arial"/>
          <w:b/>
          <w:sz w:val="28"/>
          <w:szCs w:val="28"/>
        </w:rPr>
        <w:t>Comisario de la Policía Preventiva,</w:t>
      </w:r>
      <w:r>
        <w:rPr>
          <w:rFonts w:ascii="Arial" w:eastAsia="Arial" w:hAnsi="Arial" w:cs="Arial"/>
          <w:sz w:val="28"/>
          <w:szCs w:val="28"/>
        </w:rPr>
        <w:t xml:space="preserve"> </w:t>
      </w:r>
      <w:r>
        <w:rPr>
          <w:rFonts w:ascii="Arial" w:eastAsia="Arial" w:hAnsi="Arial" w:cs="Arial"/>
          <w:b/>
          <w:sz w:val="28"/>
          <w:szCs w:val="28"/>
        </w:rPr>
        <w:t xml:space="preserve">Luis Pantoja </w:t>
      </w:r>
      <w:proofErr w:type="spellStart"/>
      <w:r>
        <w:rPr>
          <w:rFonts w:ascii="Arial" w:eastAsia="Arial" w:hAnsi="Arial" w:cs="Arial"/>
          <w:b/>
          <w:sz w:val="28"/>
          <w:szCs w:val="28"/>
        </w:rPr>
        <w:t>Magallón</w:t>
      </w:r>
      <w:proofErr w:type="spellEnd"/>
      <w:r>
        <w:rPr>
          <w:rFonts w:ascii="Arial" w:eastAsia="Arial" w:hAnsi="Arial" w:cs="Arial"/>
          <w:b/>
          <w:sz w:val="28"/>
          <w:szCs w:val="28"/>
        </w:rPr>
        <w:t xml:space="preserve">: </w:t>
      </w:r>
      <w:r>
        <w:rPr>
          <w:rFonts w:ascii="Arial" w:eastAsia="Arial" w:hAnsi="Arial" w:cs="Arial"/>
          <w:sz w:val="28"/>
          <w:szCs w:val="28"/>
        </w:rPr>
        <w:t xml:space="preserve">Las colonias que sean estado fueron de acuerdo a la incidencia delictiva que tuvimos y bueno empezamos con el programa de vigilancia </w:t>
      </w:r>
      <w:r>
        <w:rPr>
          <w:rFonts w:ascii="Arial" w:eastAsia="Arial" w:hAnsi="Arial" w:cs="Arial"/>
          <w:sz w:val="28"/>
          <w:szCs w:val="28"/>
        </w:rPr>
        <w:t>y estamos trabajando con programas preventivos de igual manera en las colonias que bueno estamos detectando y estamos fortaleciendo el vínculo con los ciudadanos a través de la dirección de vinculación ciudadana,  es un área que va y recaba todo los proble</w:t>
      </w:r>
      <w:r>
        <w:rPr>
          <w:rFonts w:ascii="Arial" w:eastAsia="Arial" w:hAnsi="Arial" w:cs="Arial"/>
          <w:sz w:val="28"/>
          <w:szCs w:val="28"/>
        </w:rPr>
        <w:t>mas que tiene la comunidad en cuestión de seguridad y en algunos propios de aquí del ayuntamiento como alumbrado público si hay alguna falta, pues todo eso lo documentamos y se arma una estrategia para poder intervenir de manera conjunta con todas las área</w:t>
      </w:r>
      <w:r>
        <w:rPr>
          <w:rFonts w:ascii="Arial" w:eastAsia="Arial" w:hAnsi="Arial" w:cs="Arial"/>
          <w:sz w:val="28"/>
          <w:szCs w:val="28"/>
        </w:rPr>
        <w:t>s del ayuntamiento. El  patrullaje se realiza de acuerdo a la problemática se focaliza la vigilancia y estamos de manera permanente las 24 horas atendiendo los requerimientos. De repente en la comunidad  puede haber algunas con una incidencia muy alta o un</w:t>
      </w:r>
      <w:r>
        <w:rPr>
          <w:rFonts w:ascii="Arial" w:eastAsia="Arial" w:hAnsi="Arial" w:cs="Arial"/>
          <w:sz w:val="28"/>
          <w:szCs w:val="28"/>
        </w:rPr>
        <w:t xml:space="preserve">a comunidad muy tranquila pero que </w:t>
      </w:r>
      <w:proofErr w:type="spellStart"/>
      <w:r>
        <w:rPr>
          <w:rFonts w:ascii="Arial" w:eastAsia="Arial" w:hAnsi="Arial" w:cs="Arial"/>
          <w:sz w:val="28"/>
          <w:szCs w:val="28"/>
        </w:rPr>
        <w:t>aún</w:t>
      </w:r>
      <w:proofErr w:type="spellEnd"/>
      <w:r>
        <w:rPr>
          <w:rFonts w:ascii="Arial" w:eastAsia="Arial" w:hAnsi="Arial" w:cs="Arial"/>
          <w:sz w:val="28"/>
          <w:szCs w:val="28"/>
        </w:rPr>
        <w:t xml:space="preserve"> así cómo percibe la seguridad y puede repercutir en algunas personas entonces sí hemos estado trabajando y se ha estado manejando en coordinación con el ejército y la Guardia Nacional nos ha estado apoyando la Secreta</w:t>
      </w:r>
      <w:r>
        <w:rPr>
          <w:rFonts w:ascii="Arial" w:eastAsia="Arial" w:hAnsi="Arial" w:cs="Arial"/>
          <w:sz w:val="28"/>
          <w:szCs w:val="28"/>
        </w:rPr>
        <w:t>ría de Seguridad Pública y la Policía Vial ya que hemos tenido pues unos problemas cuando son las motocicletas que circulan y que de repente ocasionan los delitos, estamos trabajando en colaboración con todas las instancias y el patrullaje de nosotros es r</w:t>
      </w:r>
      <w:r>
        <w:rPr>
          <w:rFonts w:ascii="Arial" w:eastAsia="Arial" w:hAnsi="Arial" w:cs="Arial"/>
          <w:sz w:val="28"/>
          <w:szCs w:val="28"/>
        </w:rPr>
        <w:t>eforzar las acciones de proximidad de prevención y vamos a estar al pendiente de los resultados que se les informará en la próxima sesión.</w:t>
      </w:r>
    </w:p>
    <w:p w:rsidR="00D661DE" w:rsidRDefault="00D661DE">
      <w:pPr>
        <w:spacing w:line="276" w:lineRule="auto"/>
        <w:ind w:left="-567"/>
        <w:jc w:val="both"/>
        <w:rPr>
          <w:rFonts w:ascii="Arial" w:eastAsia="Arial" w:hAnsi="Arial" w:cs="Arial"/>
          <w:sz w:val="28"/>
          <w:szCs w:val="28"/>
        </w:rPr>
      </w:pPr>
    </w:p>
    <w:p w:rsidR="00D661DE" w:rsidRDefault="00E07AD5">
      <w:pPr>
        <w:spacing w:line="276" w:lineRule="auto"/>
        <w:ind w:left="-567"/>
        <w:jc w:val="both"/>
        <w:rPr>
          <w:rFonts w:ascii="Arial" w:eastAsia="Arial" w:hAnsi="Arial" w:cs="Arial"/>
          <w:b/>
          <w:sz w:val="28"/>
          <w:szCs w:val="28"/>
        </w:rPr>
      </w:pPr>
      <w:r>
        <w:rPr>
          <w:rFonts w:ascii="Arial" w:eastAsia="Arial" w:hAnsi="Arial" w:cs="Arial"/>
          <w:b/>
          <w:sz w:val="28"/>
          <w:szCs w:val="28"/>
        </w:rPr>
        <w:t xml:space="preserve">Presidenta: </w:t>
      </w:r>
      <w:r>
        <w:rPr>
          <w:rFonts w:ascii="Arial" w:eastAsia="Arial" w:hAnsi="Arial" w:cs="Arial"/>
          <w:sz w:val="28"/>
          <w:szCs w:val="28"/>
        </w:rPr>
        <w:t>Muchas gracias,  bueno les doy un poquito el contexto, hemos notado que la incidencia delictiva en lugar</w:t>
      </w:r>
      <w:r>
        <w:rPr>
          <w:rFonts w:ascii="Arial" w:eastAsia="Arial" w:hAnsi="Arial" w:cs="Arial"/>
          <w:sz w:val="28"/>
          <w:szCs w:val="28"/>
        </w:rPr>
        <w:t xml:space="preserve">es como la Guayabitos, la Nueva Santa María, la Francisco I Madero, la Buenos Aires, la incidencia delictiva va a la baja, pero ahora identificamos un polígono que en el que ha estado viendo mucho movimiento en el tema de asaltos y particularmente algunos </w:t>
      </w:r>
      <w:r>
        <w:rPr>
          <w:rFonts w:ascii="Arial" w:eastAsia="Arial" w:hAnsi="Arial" w:cs="Arial"/>
          <w:sz w:val="28"/>
          <w:szCs w:val="28"/>
        </w:rPr>
        <w:t>homicidios esto en Artesanos, La Micaelita, El Campesino y las Juntitas y de ahí que de una manera integral estamos haciendo una estrategia para vincular desde luego la construcción del tejido social, en donde se están interviniendo todas las áreas, el ins</w:t>
      </w:r>
      <w:r>
        <w:rPr>
          <w:rFonts w:ascii="Arial" w:eastAsia="Arial" w:hAnsi="Arial" w:cs="Arial"/>
          <w:sz w:val="28"/>
          <w:szCs w:val="28"/>
        </w:rPr>
        <w:t xml:space="preserve">tituto de las Mujeres, todas las OPD, el área de educación, en las escuelas. Hay becas en este momento en su totalidad del 100% para personas que de manera voluntaria quieran tratar su salud mental en el tema de adicciones,  se los comunico por si conocen </w:t>
      </w:r>
      <w:r>
        <w:rPr>
          <w:rFonts w:ascii="Arial" w:eastAsia="Arial" w:hAnsi="Arial" w:cs="Arial"/>
          <w:sz w:val="28"/>
          <w:szCs w:val="28"/>
        </w:rPr>
        <w:t>a alguien que en un lugar con ordenamiento desde luego municipal puedan tratarse,  está trabaja el DIF también con las familias en este polígono y hay una programación ya de algunas acciones que seguramente pronto les podemos dar a conocer</w:t>
      </w:r>
      <w:r>
        <w:rPr>
          <w:rFonts w:ascii="Arial" w:eastAsia="Arial" w:hAnsi="Arial" w:cs="Arial"/>
          <w:b/>
          <w:sz w:val="28"/>
          <w:szCs w:val="28"/>
        </w:rPr>
        <w:t>.</w:t>
      </w:r>
    </w:p>
    <w:p w:rsidR="00D661DE" w:rsidRDefault="00E07AD5">
      <w:pPr>
        <w:spacing w:line="276" w:lineRule="auto"/>
        <w:ind w:left="-567"/>
        <w:jc w:val="both"/>
        <w:rPr>
          <w:rFonts w:ascii="Arial" w:eastAsia="Arial" w:hAnsi="Arial" w:cs="Arial"/>
          <w:sz w:val="28"/>
          <w:szCs w:val="28"/>
        </w:rPr>
      </w:pPr>
      <w:r>
        <w:rPr>
          <w:rFonts w:ascii="Arial" w:eastAsia="Arial" w:hAnsi="Arial" w:cs="Arial"/>
          <w:sz w:val="28"/>
          <w:szCs w:val="28"/>
        </w:rPr>
        <w:t>Secretario. ---</w:t>
      </w:r>
      <w:r>
        <w:rPr>
          <w:rFonts w:ascii="Arial" w:eastAsia="Arial" w:hAnsi="Arial" w:cs="Arial"/>
          <w:sz w:val="28"/>
          <w:szCs w:val="28"/>
        </w:rPr>
        <w:t>--------------------------------------------</w:t>
      </w:r>
    </w:p>
    <w:p w:rsidR="00D661DE" w:rsidRDefault="00D661DE">
      <w:pPr>
        <w:spacing w:line="276" w:lineRule="auto"/>
        <w:ind w:left="-567"/>
        <w:jc w:val="both"/>
        <w:rPr>
          <w:rFonts w:ascii="Arial" w:eastAsia="Arial" w:hAnsi="Arial" w:cs="Arial"/>
          <w:b/>
          <w:sz w:val="28"/>
          <w:szCs w:val="28"/>
        </w:rPr>
      </w:pPr>
    </w:p>
    <w:p w:rsidR="00D661DE" w:rsidRDefault="00E07AD5">
      <w:pPr>
        <w:spacing w:line="276" w:lineRule="auto"/>
        <w:ind w:left="-567"/>
        <w:jc w:val="both"/>
        <w:rPr>
          <w:rFonts w:ascii="Arial" w:eastAsia="Arial" w:hAnsi="Arial" w:cs="Arial"/>
          <w:b/>
          <w:sz w:val="28"/>
          <w:szCs w:val="28"/>
        </w:rPr>
      </w:pPr>
      <w:r>
        <w:rPr>
          <w:rFonts w:ascii="Arial" w:eastAsia="Arial" w:hAnsi="Arial" w:cs="Arial"/>
          <w:b/>
          <w:sz w:val="28"/>
          <w:szCs w:val="28"/>
        </w:rPr>
        <w:t xml:space="preserve">Secretario Técnico: </w:t>
      </w:r>
      <w:r>
        <w:rPr>
          <w:rFonts w:ascii="Arial" w:eastAsia="Arial" w:hAnsi="Arial" w:cs="Arial"/>
          <w:sz w:val="28"/>
          <w:szCs w:val="28"/>
        </w:rPr>
        <w:t>Si,</w:t>
      </w:r>
      <w:r>
        <w:rPr>
          <w:rFonts w:ascii="Arial" w:eastAsia="Arial" w:hAnsi="Arial" w:cs="Arial"/>
          <w:b/>
          <w:sz w:val="28"/>
          <w:szCs w:val="28"/>
        </w:rPr>
        <w:t xml:space="preserve"> </w:t>
      </w:r>
      <w:r>
        <w:rPr>
          <w:rFonts w:ascii="Arial" w:eastAsia="Arial" w:hAnsi="Arial" w:cs="Arial"/>
          <w:sz w:val="28"/>
          <w:szCs w:val="28"/>
        </w:rPr>
        <w:t xml:space="preserve">gracias Presidenta, le informo que el sexto punto del orden del día refiere a los asuntos generales. </w:t>
      </w:r>
      <w:r>
        <w:rPr>
          <w:rFonts w:ascii="Arial" w:eastAsia="Arial" w:hAnsi="Arial" w:cs="Arial"/>
          <w:b/>
          <w:sz w:val="28"/>
          <w:szCs w:val="28"/>
        </w:rPr>
        <w:t>-------------------------------------</w:t>
      </w:r>
    </w:p>
    <w:p w:rsidR="00D661DE" w:rsidRDefault="00D661DE">
      <w:pPr>
        <w:spacing w:line="276" w:lineRule="auto"/>
        <w:ind w:left="-567"/>
        <w:jc w:val="both"/>
        <w:rPr>
          <w:rFonts w:ascii="Arial" w:eastAsia="Arial" w:hAnsi="Arial" w:cs="Arial"/>
          <w:b/>
          <w:sz w:val="28"/>
          <w:szCs w:val="28"/>
        </w:rPr>
      </w:pPr>
    </w:p>
    <w:p w:rsidR="00D661DE" w:rsidRDefault="00E07AD5">
      <w:pPr>
        <w:spacing w:line="276" w:lineRule="auto"/>
        <w:ind w:left="-567"/>
        <w:jc w:val="both"/>
        <w:rPr>
          <w:rFonts w:ascii="Arial" w:eastAsia="Arial" w:hAnsi="Arial" w:cs="Arial"/>
          <w:b/>
          <w:sz w:val="28"/>
          <w:szCs w:val="28"/>
        </w:rPr>
      </w:pPr>
      <w:r>
        <w:rPr>
          <w:rFonts w:ascii="Arial" w:eastAsia="Arial" w:hAnsi="Arial" w:cs="Arial"/>
          <w:b/>
          <w:sz w:val="28"/>
          <w:szCs w:val="28"/>
        </w:rPr>
        <w:t xml:space="preserve">Presidenta: </w:t>
      </w:r>
      <w:r>
        <w:rPr>
          <w:rFonts w:ascii="Arial" w:eastAsia="Arial" w:hAnsi="Arial" w:cs="Arial"/>
          <w:sz w:val="28"/>
          <w:szCs w:val="28"/>
        </w:rPr>
        <w:t>Gracias, les pregunto si alguien t</w:t>
      </w:r>
      <w:r>
        <w:rPr>
          <w:rFonts w:ascii="Arial" w:eastAsia="Arial" w:hAnsi="Arial" w:cs="Arial"/>
          <w:sz w:val="28"/>
          <w:szCs w:val="28"/>
        </w:rPr>
        <w:t>iene algún asunto que agregar motivo de esta mesa, gracias… Una vez agotado el orden del día y en cumplimiento al séptimo punto, declaramos clausurada la presente sesión ordinaria de la Comisión Edilicia de Seguridad Pública y Protección Civil y Bomberos s</w:t>
      </w:r>
      <w:r>
        <w:rPr>
          <w:rFonts w:ascii="Arial" w:eastAsia="Arial" w:hAnsi="Arial" w:cs="Arial"/>
          <w:sz w:val="28"/>
          <w:szCs w:val="28"/>
        </w:rPr>
        <w:t>iendo las 11:39 once horas con treinta y nueve minutos del día 27 de mayo del año 2022. --------------------------------------------------------------------------------</w:t>
      </w:r>
    </w:p>
    <w:p w:rsidR="00D661DE" w:rsidRDefault="00E07AD5">
      <w:pPr>
        <w:spacing w:line="276" w:lineRule="auto"/>
        <w:ind w:left="-567"/>
        <w:jc w:val="both"/>
        <w:rPr>
          <w:rFonts w:ascii="Arial" w:eastAsia="Arial" w:hAnsi="Arial" w:cs="Arial"/>
          <w:b/>
          <w:sz w:val="28"/>
          <w:szCs w:val="28"/>
        </w:rPr>
      </w:pPr>
      <w:r>
        <w:rPr>
          <w:rFonts w:ascii="Arial" w:eastAsia="Arial" w:hAnsi="Arial" w:cs="Arial"/>
          <w:sz w:val="28"/>
          <w:szCs w:val="28"/>
        </w:rPr>
        <w:t>¡Muchísimas gracias a todas y todos!</w:t>
      </w:r>
    </w:p>
    <w:p w:rsidR="00D661DE" w:rsidRDefault="00D661DE">
      <w:pPr>
        <w:spacing w:line="276" w:lineRule="auto"/>
        <w:jc w:val="both"/>
        <w:rPr>
          <w:rFonts w:ascii="Arial" w:eastAsia="Arial" w:hAnsi="Arial" w:cs="Arial"/>
          <w:sz w:val="28"/>
          <w:szCs w:val="28"/>
        </w:rPr>
      </w:pPr>
    </w:p>
    <w:p w:rsidR="00D661DE" w:rsidRDefault="00D661DE">
      <w:pPr>
        <w:spacing w:line="276" w:lineRule="auto"/>
        <w:jc w:val="both"/>
        <w:rPr>
          <w:rFonts w:ascii="Arial" w:eastAsia="Arial" w:hAnsi="Arial" w:cs="Arial"/>
          <w:sz w:val="28"/>
          <w:szCs w:val="28"/>
        </w:rPr>
      </w:pPr>
    </w:p>
    <w:p w:rsidR="00D661DE" w:rsidRDefault="00E07AD5">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rsidR="00D661DE" w:rsidRDefault="00E07AD5">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rsidR="00D661DE" w:rsidRDefault="00D661DE">
      <w:pPr>
        <w:widowControl w:val="0"/>
        <w:spacing w:before="269" w:after="0" w:line="240" w:lineRule="auto"/>
        <w:ind w:left="164"/>
        <w:jc w:val="center"/>
        <w:rPr>
          <w:rFonts w:ascii="Arial" w:eastAsia="Arial" w:hAnsi="Arial" w:cs="Arial"/>
          <w:b/>
          <w:sz w:val="28"/>
          <w:szCs w:val="28"/>
        </w:rPr>
      </w:pPr>
    </w:p>
    <w:p w:rsidR="00D661DE" w:rsidRDefault="00D661DE">
      <w:pPr>
        <w:widowControl w:val="0"/>
        <w:spacing w:before="269" w:after="0" w:line="240" w:lineRule="auto"/>
        <w:ind w:left="164"/>
        <w:jc w:val="center"/>
        <w:rPr>
          <w:rFonts w:ascii="Arial" w:eastAsia="Arial" w:hAnsi="Arial" w:cs="Arial"/>
          <w:b/>
          <w:sz w:val="28"/>
          <w:szCs w:val="28"/>
        </w:rPr>
      </w:pPr>
    </w:p>
    <w:p w:rsidR="00D661DE" w:rsidRDefault="00D661DE">
      <w:pPr>
        <w:widowControl w:val="0"/>
        <w:spacing w:before="269" w:after="0" w:line="240" w:lineRule="auto"/>
        <w:ind w:left="164"/>
        <w:jc w:val="center"/>
        <w:rPr>
          <w:rFonts w:ascii="Arial" w:eastAsia="Arial" w:hAnsi="Arial" w:cs="Arial"/>
          <w:b/>
          <w:sz w:val="28"/>
          <w:szCs w:val="28"/>
        </w:rPr>
      </w:pPr>
    </w:p>
    <w:p w:rsidR="00D661DE" w:rsidRDefault="00E07AD5">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rsidR="00D661DE" w:rsidRDefault="00E07AD5">
      <w:pPr>
        <w:spacing w:after="0" w:line="240" w:lineRule="auto"/>
        <w:rPr>
          <w:rFonts w:ascii="Arial" w:eastAsia="Arial" w:hAnsi="Arial" w:cs="Arial"/>
          <w:b/>
          <w:sz w:val="28"/>
          <w:szCs w:val="28"/>
        </w:rPr>
      </w:pPr>
      <w:r>
        <w:rPr>
          <w:rFonts w:ascii="Arial" w:eastAsia="Arial" w:hAnsi="Arial" w:cs="Arial"/>
          <w:b/>
          <w:sz w:val="28"/>
          <w:szCs w:val="28"/>
        </w:rPr>
        <w:t xml:space="preserve">               Pérez</w:t>
      </w:r>
    </w:p>
    <w:p w:rsidR="00D661DE" w:rsidRDefault="00E07AD5">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rsidR="00D661DE" w:rsidRDefault="00D661DE">
      <w:pPr>
        <w:spacing w:after="0" w:line="240" w:lineRule="auto"/>
        <w:jc w:val="center"/>
        <w:rPr>
          <w:rFonts w:ascii="Arial" w:eastAsia="Arial" w:hAnsi="Arial" w:cs="Arial"/>
          <w:b/>
          <w:sz w:val="28"/>
          <w:szCs w:val="28"/>
        </w:rPr>
      </w:pPr>
    </w:p>
    <w:p w:rsidR="00D661DE" w:rsidRDefault="00D661DE">
      <w:pPr>
        <w:spacing w:after="0" w:line="240" w:lineRule="auto"/>
        <w:jc w:val="center"/>
        <w:rPr>
          <w:rFonts w:ascii="Arial" w:eastAsia="Arial" w:hAnsi="Arial" w:cs="Arial"/>
          <w:b/>
          <w:sz w:val="28"/>
          <w:szCs w:val="28"/>
        </w:rPr>
      </w:pPr>
    </w:p>
    <w:p w:rsidR="00D661DE" w:rsidRDefault="00D661DE">
      <w:pPr>
        <w:spacing w:after="0" w:line="240" w:lineRule="auto"/>
        <w:jc w:val="center"/>
        <w:rPr>
          <w:rFonts w:ascii="Arial" w:eastAsia="Arial" w:hAnsi="Arial" w:cs="Arial"/>
          <w:b/>
          <w:sz w:val="28"/>
          <w:szCs w:val="28"/>
        </w:rPr>
      </w:pPr>
    </w:p>
    <w:p w:rsidR="00D661DE" w:rsidRDefault="00D661DE">
      <w:pPr>
        <w:spacing w:after="0" w:line="240" w:lineRule="auto"/>
        <w:jc w:val="center"/>
        <w:rPr>
          <w:rFonts w:ascii="Arial" w:eastAsia="Arial" w:hAnsi="Arial" w:cs="Arial"/>
          <w:b/>
          <w:sz w:val="28"/>
          <w:szCs w:val="28"/>
        </w:rPr>
      </w:pPr>
      <w:bookmarkStart w:id="20" w:name="_heading=h.gjdgxs" w:colFirst="0" w:colLast="0"/>
      <w:bookmarkEnd w:id="20"/>
    </w:p>
    <w:p w:rsidR="00D661DE" w:rsidRDefault="00D661DE">
      <w:pPr>
        <w:spacing w:after="0" w:line="240" w:lineRule="auto"/>
        <w:jc w:val="center"/>
        <w:rPr>
          <w:rFonts w:ascii="Arial" w:eastAsia="Arial" w:hAnsi="Arial" w:cs="Arial"/>
          <w:b/>
          <w:sz w:val="28"/>
          <w:szCs w:val="28"/>
        </w:rPr>
      </w:pPr>
    </w:p>
    <w:p w:rsidR="00D661DE" w:rsidRDefault="00E07AD5">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sz w:val="28"/>
          <w:szCs w:val="28"/>
        </w:rPr>
        <w:t xml:space="preserve">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D661DE" w:rsidRDefault="00E07AD5">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r>
        <w:rPr>
          <w:rFonts w:ascii="Arial Narrow" w:eastAsia="Arial Narrow" w:hAnsi="Arial Narrow" w:cs="Arial Narrow"/>
          <w:b/>
          <w:sz w:val="36"/>
          <w:szCs w:val="36"/>
        </w:rPr>
        <w:t xml:space="preserve"> </w:t>
      </w:r>
    </w:p>
    <w:sectPr w:rsidR="00D661DE">
      <w:pgSz w:w="12242" w:h="19301"/>
      <w:pgMar w:top="2127" w:right="1701" w:bottom="1418"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DE"/>
    <w:rsid w:val="00D661DE"/>
    <w:rsid w:val="00E07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D400A-5B0D-4DB4-850D-DF42F0D1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29216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16D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D99"/>
  </w:style>
  <w:style w:type="paragraph" w:styleId="Piedepgina">
    <w:name w:val="footer"/>
    <w:basedOn w:val="Normal"/>
    <w:link w:val="PiedepginaCar"/>
    <w:uiPriority w:val="99"/>
    <w:unhideWhenUsed/>
    <w:rsid w:val="00916D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D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D231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0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FE5"/>
    <w:rPr>
      <w:rFonts w:ascii="Segoe UI" w:hAnsi="Segoe UI" w:cs="Segoe UI"/>
      <w:sz w:val="18"/>
      <w:szCs w:val="18"/>
    </w:r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lKXpj4xUrsHwR5an4txvdGnAA==">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4355</Words>
  <Characters>23957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Refugio Gomez Magayon</dc:creator>
  <cp:lastModifiedBy>Johana Jazmín Simbron Gallegos</cp:lastModifiedBy>
  <cp:revision>2</cp:revision>
  <dcterms:created xsi:type="dcterms:W3CDTF">2022-06-22T17:19:00Z</dcterms:created>
  <dcterms:modified xsi:type="dcterms:W3CDTF">2022-06-22T17:19:00Z</dcterms:modified>
</cp:coreProperties>
</file>