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6FA" w:rsidRPr="00F610A8" w:rsidRDefault="006606FA" w:rsidP="00515B84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F610A8">
        <w:rPr>
          <w:rFonts w:ascii="Arial" w:hAnsi="Arial" w:cs="Arial"/>
          <w:b/>
          <w:sz w:val="20"/>
          <w:szCs w:val="20"/>
          <w:lang w:val="es-ES"/>
        </w:rPr>
        <w:t>ACTA DE LA SESIÓ</w:t>
      </w:r>
      <w:r w:rsidR="0060393F" w:rsidRPr="00F610A8">
        <w:rPr>
          <w:rFonts w:ascii="Arial" w:hAnsi="Arial" w:cs="Arial"/>
          <w:b/>
          <w:sz w:val="20"/>
          <w:szCs w:val="20"/>
          <w:lang w:val="es-ES"/>
        </w:rPr>
        <w:t>N ORDINARIA 0</w:t>
      </w:r>
      <w:r w:rsidR="00725412">
        <w:rPr>
          <w:rFonts w:ascii="Arial" w:hAnsi="Arial" w:cs="Arial"/>
          <w:b/>
          <w:sz w:val="20"/>
          <w:szCs w:val="20"/>
          <w:lang w:val="es-ES"/>
        </w:rPr>
        <w:t>1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>/20</w:t>
      </w:r>
      <w:r w:rsidR="00725412">
        <w:rPr>
          <w:rFonts w:ascii="Arial" w:hAnsi="Arial" w:cs="Arial"/>
          <w:b/>
          <w:sz w:val="20"/>
          <w:szCs w:val="20"/>
          <w:lang w:val="es-ES"/>
        </w:rPr>
        <w:t>22 (UNO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, DIAGONAL, DOS MIL </w:t>
      </w:r>
      <w:r w:rsidR="00725412">
        <w:rPr>
          <w:rFonts w:ascii="Arial" w:hAnsi="Arial" w:cs="Arial"/>
          <w:b/>
          <w:sz w:val="20"/>
          <w:szCs w:val="20"/>
          <w:lang w:val="es-ES"/>
        </w:rPr>
        <w:t>VEINTIDÓS</w:t>
      </w:r>
      <w:r w:rsidRPr="00F610A8">
        <w:rPr>
          <w:rFonts w:ascii="Arial" w:hAnsi="Arial" w:cs="Arial"/>
          <w:b/>
          <w:sz w:val="20"/>
          <w:szCs w:val="20"/>
          <w:lang w:val="es-ES"/>
        </w:rPr>
        <w:t>), DE LA COMISIÓN TÉCNICA DE ASIGNACIÓN DE CONTRATOS DEL GOBIERNO MUNICIPAL DE SAN PEDRO TLAQUEPAQ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UE, JALISCO, CELEBRADA EL DÍA </w:t>
      </w:r>
      <w:r w:rsidR="00725412">
        <w:rPr>
          <w:rFonts w:ascii="Arial" w:hAnsi="Arial" w:cs="Arial"/>
          <w:b/>
          <w:sz w:val="20"/>
          <w:szCs w:val="20"/>
          <w:lang w:val="es-ES"/>
        </w:rPr>
        <w:t>31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 xml:space="preserve"> (</w:t>
      </w:r>
      <w:r w:rsidR="00725412">
        <w:rPr>
          <w:rFonts w:ascii="Arial" w:hAnsi="Arial" w:cs="Arial"/>
          <w:b/>
          <w:sz w:val="20"/>
          <w:szCs w:val="20"/>
          <w:lang w:val="es-ES"/>
        </w:rPr>
        <w:t>TREINTA Y UNO</w:t>
      </w:r>
      <w:r w:rsidR="003266B1" w:rsidRPr="00F610A8">
        <w:rPr>
          <w:rFonts w:ascii="Arial" w:hAnsi="Arial" w:cs="Arial"/>
          <w:b/>
          <w:sz w:val="20"/>
          <w:szCs w:val="20"/>
          <w:lang w:val="es-ES"/>
        </w:rPr>
        <w:t xml:space="preserve">) DE </w:t>
      </w:r>
      <w:r w:rsidR="00725412">
        <w:rPr>
          <w:rFonts w:ascii="Arial" w:hAnsi="Arial" w:cs="Arial"/>
          <w:b/>
          <w:sz w:val="20"/>
          <w:szCs w:val="20"/>
          <w:lang w:val="es-ES"/>
        </w:rPr>
        <w:t>MARZO</w:t>
      </w:r>
      <w:r w:rsidR="00367525" w:rsidRPr="00F610A8">
        <w:rPr>
          <w:rFonts w:ascii="Arial" w:hAnsi="Arial" w:cs="Arial"/>
          <w:b/>
          <w:sz w:val="20"/>
          <w:szCs w:val="20"/>
          <w:lang w:val="es-ES"/>
        </w:rPr>
        <w:t xml:space="preserve"> DE</w:t>
      </w:r>
      <w:r w:rsidR="00725412">
        <w:rPr>
          <w:rFonts w:ascii="Arial" w:hAnsi="Arial" w:cs="Arial"/>
          <w:b/>
          <w:sz w:val="20"/>
          <w:szCs w:val="20"/>
          <w:lang w:val="es-ES"/>
        </w:rPr>
        <w:t xml:space="preserve"> 2022</w:t>
      </w:r>
      <w:r w:rsidR="00BE17FA" w:rsidRPr="00F610A8">
        <w:rPr>
          <w:rFonts w:ascii="Arial" w:hAnsi="Arial" w:cs="Arial"/>
          <w:b/>
          <w:sz w:val="20"/>
          <w:szCs w:val="20"/>
          <w:lang w:val="es-ES"/>
        </w:rPr>
        <w:t xml:space="preserve"> (DOS MIL </w:t>
      </w:r>
      <w:r w:rsidR="00C01DBF">
        <w:rPr>
          <w:rFonts w:ascii="Arial" w:hAnsi="Arial" w:cs="Arial"/>
          <w:b/>
          <w:sz w:val="20"/>
          <w:szCs w:val="20"/>
          <w:lang w:val="es-ES"/>
        </w:rPr>
        <w:t>VEINTIDÓS</w:t>
      </w:r>
      <w:r w:rsidRPr="00F610A8">
        <w:rPr>
          <w:rFonts w:ascii="Arial" w:hAnsi="Arial" w:cs="Arial"/>
          <w:b/>
          <w:sz w:val="20"/>
          <w:szCs w:val="20"/>
          <w:lang w:val="es-ES"/>
        </w:rPr>
        <w:t>).</w:t>
      </w:r>
    </w:p>
    <w:p w:rsidR="006606FA" w:rsidRPr="00F610A8" w:rsidRDefault="006606FA" w:rsidP="00515B84">
      <w:pPr>
        <w:spacing w:after="0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4C160D" w:rsidRDefault="00472408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610A8">
        <w:rPr>
          <w:rFonts w:ascii="Arial" w:hAnsi="Arial" w:cs="Arial"/>
          <w:sz w:val="20"/>
          <w:szCs w:val="20"/>
          <w:lang w:val="es-ES"/>
        </w:rPr>
        <w:t>A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DB315A" w:rsidRPr="00F610A8">
        <w:rPr>
          <w:rFonts w:ascii="Arial" w:hAnsi="Arial" w:cs="Arial"/>
          <w:sz w:val="20"/>
          <w:szCs w:val="20"/>
          <w:lang w:val="es-ES"/>
        </w:rPr>
        <w:t>las 10</w:t>
      </w:r>
      <w:r w:rsidR="003266B1" w:rsidRPr="00F610A8">
        <w:rPr>
          <w:rFonts w:ascii="Arial" w:hAnsi="Arial" w:cs="Arial"/>
          <w:sz w:val="20"/>
          <w:szCs w:val="20"/>
          <w:lang w:val="es-ES"/>
        </w:rPr>
        <w:t xml:space="preserve">:00 </w:t>
      </w:r>
      <w:r w:rsidR="00DB315A" w:rsidRPr="00F610A8">
        <w:rPr>
          <w:rFonts w:ascii="Arial" w:hAnsi="Arial" w:cs="Arial"/>
          <w:sz w:val="20"/>
          <w:szCs w:val="20"/>
          <w:lang w:val="es-ES"/>
        </w:rPr>
        <w:t>diez</w:t>
      </w:r>
      <w:r w:rsidR="003266B1" w:rsidRPr="00F610A8">
        <w:rPr>
          <w:rFonts w:ascii="Arial" w:hAnsi="Arial" w:cs="Arial"/>
          <w:sz w:val="20"/>
          <w:szCs w:val="20"/>
          <w:lang w:val="es-ES"/>
        </w:rPr>
        <w:t xml:space="preserve"> horas, del </w:t>
      </w:r>
      <w:r w:rsidR="00DB315A" w:rsidRPr="00F610A8">
        <w:rPr>
          <w:rFonts w:ascii="Arial" w:hAnsi="Arial" w:cs="Arial"/>
          <w:sz w:val="20"/>
          <w:szCs w:val="20"/>
          <w:lang w:val="es-ES"/>
        </w:rPr>
        <w:t xml:space="preserve">día </w:t>
      </w:r>
      <w:r w:rsidR="00725412">
        <w:rPr>
          <w:rFonts w:ascii="Arial" w:hAnsi="Arial" w:cs="Arial"/>
          <w:sz w:val="20"/>
          <w:szCs w:val="20"/>
          <w:lang w:val="es-ES"/>
        </w:rPr>
        <w:t>31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treinta y uno</w:t>
      </w:r>
      <w:r w:rsidR="003266B1" w:rsidRPr="00F610A8">
        <w:rPr>
          <w:rFonts w:ascii="Arial" w:hAnsi="Arial" w:cs="Arial"/>
          <w:sz w:val="20"/>
          <w:szCs w:val="20"/>
          <w:lang w:val="es-ES"/>
        </w:rPr>
        <w:t xml:space="preserve"> de </w:t>
      </w:r>
      <w:r w:rsidR="00C01DBF">
        <w:rPr>
          <w:rFonts w:ascii="Arial" w:hAnsi="Arial" w:cs="Arial"/>
          <w:sz w:val="20"/>
          <w:szCs w:val="20"/>
          <w:lang w:val="es-ES"/>
        </w:rPr>
        <w:t>marzo</w:t>
      </w:r>
      <w:r w:rsidR="0060393F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367525" w:rsidRPr="00F610A8">
        <w:rPr>
          <w:rFonts w:ascii="Arial" w:hAnsi="Arial" w:cs="Arial"/>
          <w:sz w:val="20"/>
          <w:szCs w:val="20"/>
          <w:lang w:val="es-ES"/>
        </w:rPr>
        <w:t>de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2022</w:t>
      </w:r>
      <w:r w:rsidR="00BE17FA" w:rsidRPr="00F610A8">
        <w:rPr>
          <w:rFonts w:ascii="Arial" w:hAnsi="Arial" w:cs="Arial"/>
          <w:sz w:val="20"/>
          <w:szCs w:val="20"/>
          <w:lang w:val="es-ES"/>
        </w:rPr>
        <w:t xml:space="preserve"> dos mil </w:t>
      </w:r>
      <w:r w:rsidR="00C01DBF">
        <w:rPr>
          <w:rFonts w:ascii="Arial" w:hAnsi="Arial" w:cs="Arial"/>
          <w:sz w:val="20"/>
          <w:szCs w:val="20"/>
          <w:lang w:val="es-ES"/>
        </w:rPr>
        <w:t>veintidós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, en la Sala de </w:t>
      </w:r>
      <w:r w:rsidR="0034000F" w:rsidRPr="00F610A8">
        <w:rPr>
          <w:rFonts w:ascii="Arial" w:hAnsi="Arial" w:cs="Arial"/>
          <w:sz w:val="20"/>
          <w:szCs w:val="20"/>
          <w:lang w:val="es-ES"/>
        </w:rPr>
        <w:t xml:space="preserve">Espera del Despacho del Titular 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de la </w:t>
      </w:r>
      <w:r w:rsidR="007E63A4" w:rsidRPr="00F610A8">
        <w:rPr>
          <w:rFonts w:ascii="Arial" w:hAnsi="Arial" w:cs="Arial"/>
          <w:sz w:val="20"/>
          <w:szCs w:val="20"/>
          <w:lang w:val="es-ES"/>
        </w:rPr>
        <w:t>Coord</w:t>
      </w:r>
      <w:r w:rsidR="006606FA" w:rsidRPr="00F610A8">
        <w:rPr>
          <w:rFonts w:ascii="Arial" w:hAnsi="Arial" w:cs="Arial"/>
          <w:sz w:val="20"/>
          <w:szCs w:val="20"/>
          <w:lang w:val="es-ES"/>
        </w:rPr>
        <w:t>i</w:t>
      </w:r>
      <w:r w:rsidR="007E63A4" w:rsidRPr="00F610A8">
        <w:rPr>
          <w:rFonts w:ascii="Arial" w:hAnsi="Arial" w:cs="Arial"/>
          <w:sz w:val="20"/>
          <w:szCs w:val="20"/>
          <w:lang w:val="es-ES"/>
        </w:rPr>
        <w:t>na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ción General de </w:t>
      </w:r>
      <w:r w:rsidR="007E63A4" w:rsidRPr="00F610A8">
        <w:rPr>
          <w:rFonts w:ascii="Arial" w:hAnsi="Arial" w:cs="Arial"/>
          <w:sz w:val="20"/>
          <w:szCs w:val="20"/>
          <w:lang w:val="es-ES"/>
        </w:rPr>
        <w:t>Gestión Integral de la Ciudad</w:t>
      </w:r>
      <w:r w:rsidR="006606FA" w:rsidRPr="00F610A8">
        <w:rPr>
          <w:rFonts w:ascii="Arial" w:hAnsi="Arial" w:cs="Arial"/>
          <w:sz w:val="20"/>
          <w:szCs w:val="20"/>
          <w:lang w:val="es-ES"/>
        </w:rPr>
        <w:t>, hora, día y lugar señalados en l</w:t>
      </w:r>
      <w:r w:rsidR="0034000F" w:rsidRPr="00F610A8">
        <w:rPr>
          <w:rFonts w:ascii="Arial" w:hAnsi="Arial" w:cs="Arial"/>
          <w:sz w:val="20"/>
          <w:szCs w:val="20"/>
          <w:lang w:val="es-ES"/>
        </w:rPr>
        <w:t>os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34000F" w:rsidRPr="00F610A8">
        <w:rPr>
          <w:rFonts w:ascii="Arial" w:hAnsi="Arial" w:cs="Arial"/>
          <w:sz w:val="20"/>
          <w:szCs w:val="20"/>
          <w:lang w:val="es-ES"/>
        </w:rPr>
        <w:t>oficios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de Convocatoria emitid</w:t>
      </w:r>
      <w:r w:rsidR="0034000F" w:rsidRPr="00F610A8">
        <w:rPr>
          <w:rFonts w:ascii="Arial" w:hAnsi="Arial" w:cs="Arial"/>
          <w:sz w:val="20"/>
          <w:szCs w:val="20"/>
          <w:lang w:val="es-ES"/>
        </w:rPr>
        <w:t>o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s por el Arq. </w:t>
      </w:r>
      <w:r w:rsidR="008C44E0" w:rsidRPr="00F610A8">
        <w:rPr>
          <w:rFonts w:ascii="Arial" w:hAnsi="Arial" w:cs="Arial"/>
          <w:sz w:val="20"/>
          <w:szCs w:val="20"/>
          <w:lang w:eastAsia="es-MX"/>
        </w:rPr>
        <w:t>Ricardo Robles Gómez</w:t>
      </w:r>
      <w:r w:rsidR="006606FA" w:rsidRPr="00F610A8">
        <w:rPr>
          <w:rFonts w:ascii="Arial" w:hAnsi="Arial" w:cs="Arial"/>
          <w:sz w:val="20"/>
          <w:szCs w:val="20"/>
          <w:lang w:val="es-ES"/>
        </w:rPr>
        <w:t>, en su calidad de Secretario Técnico de la Comisión Técnica de Asignación de Contratos</w:t>
      </w:r>
      <w:r w:rsidR="00C062DB" w:rsidRPr="00F610A8">
        <w:rPr>
          <w:rFonts w:ascii="Arial" w:hAnsi="Arial" w:cs="Arial"/>
          <w:sz w:val="20"/>
          <w:szCs w:val="20"/>
          <w:lang w:val="es-ES"/>
        </w:rPr>
        <w:t>,</w:t>
      </w:r>
      <w:r w:rsidR="006606FA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F610A8">
        <w:rPr>
          <w:rFonts w:ascii="Arial" w:hAnsi="Arial" w:cs="Arial"/>
          <w:sz w:val="20"/>
          <w:szCs w:val="20"/>
          <w:lang w:val="es-ES"/>
        </w:rPr>
        <w:t xml:space="preserve">para que tenga </w:t>
      </w:r>
      <w:r w:rsidR="007F0AA3" w:rsidRPr="00C01DBF">
        <w:rPr>
          <w:rFonts w:ascii="Arial" w:hAnsi="Arial" w:cs="Arial"/>
          <w:sz w:val="20"/>
          <w:szCs w:val="20"/>
          <w:lang w:val="es-ES"/>
        </w:rPr>
        <w:t>ver</w:t>
      </w:r>
      <w:r w:rsidR="0060393F" w:rsidRPr="00C01DBF">
        <w:rPr>
          <w:rFonts w:ascii="Arial" w:hAnsi="Arial" w:cs="Arial"/>
          <w:sz w:val="20"/>
          <w:szCs w:val="20"/>
          <w:lang w:val="es-ES"/>
        </w:rPr>
        <w:t xml:space="preserve">ificativo la Sesión </w:t>
      </w:r>
      <w:r w:rsidR="005B004A" w:rsidRPr="00C01DBF">
        <w:rPr>
          <w:rFonts w:ascii="Arial" w:hAnsi="Arial" w:cs="Arial"/>
          <w:sz w:val="20"/>
          <w:szCs w:val="20"/>
          <w:lang w:val="es-ES"/>
        </w:rPr>
        <w:t>O</w:t>
      </w:r>
      <w:r w:rsidR="00DB315A" w:rsidRPr="00C01DBF">
        <w:rPr>
          <w:rFonts w:ascii="Arial" w:hAnsi="Arial" w:cs="Arial"/>
          <w:sz w:val="20"/>
          <w:szCs w:val="20"/>
          <w:lang w:val="es-ES"/>
        </w:rPr>
        <w:t>rdinaria 0</w:t>
      </w:r>
      <w:r w:rsidR="00C01DBF" w:rsidRPr="00C01DBF">
        <w:rPr>
          <w:rFonts w:ascii="Arial" w:hAnsi="Arial" w:cs="Arial"/>
          <w:sz w:val="20"/>
          <w:szCs w:val="20"/>
          <w:lang w:val="es-ES"/>
        </w:rPr>
        <w:t>1/2022</w:t>
      </w:r>
      <w:r w:rsidR="007F0AA3" w:rsidRPr="00C01DBF">
        <w:rPr>
          <w:rFonts w:ascii="Arial" w:hAnsi="Arial" w:cs="Arial"/>
          <w:sz w:val="20"/>
          <w:szCs w:val="20"/>
          <w:lang w:val="es-ES"/>
        </w:rPr>
        <w:t xml:space="preserve"> de d</w:t>
      </w:r>
      <w:r w:rsidR="00C01DBF" w:rsidRPr="00C01DBF">
        <w:rPr>
          <w:rFonts w:ascii="Arial" w:hAnsi="Arial" w:cs="Arial"/>
          <w:sz w:val="20"/>
          <w:szCs w:val="20"/>
          <w:lang w:val="es-ES"/>
        </w:rPr>
        <w:t xml:space="preserve">icha Comisión, </w:t>
      </w:r>
      <w:r w:rsidR="00DB0EC2">
        <w:rPr>
          <w:rFonts w:ascii="Arial" w:hAnsi="Arial" w:cs="Arial"/>
          <w:sz w:val="20"/>
          <w:szCs w:val="20"/>
          <w:lang w:val="es-ES"/>
        </w:rPr>
        <w:t xml:space="preserve">misma que es presidida </w:t>
      </w:r>
      <w:r w:rsidR="00C01DBF" w:rsidRPr="00C01DBF">
        <w:rPr>
          <w:rFonts w:ascii="Arial" w:hAnsi="Arial" w:cs="Arial"/>
          <w:sz w:val="20"/>
          <w:szCs w:val="20"/>
          <w:lang w:val="es-ES"/>
        </w:rPr>
        <w:t>por el L</w:t>
      </w:r>
      <w:r w:rsidR="00C01DBF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C01DBF" w:rsidRPr="00C01DBF">
        <w:rPr>
          <w:rFonts w:ascii="Arial" w:hAnsi="Arial" w:cs="Arial"/>
          <w:sz w:val="20"/>
          <w:szCs w:val="20"/>
          <w:lang w:val="es-ES"/>
        </w:rPr>
        <w:t xml:space="preserve"> </w:t>
      </w:r>
      <w:r w:rsidR="007F0AA3" w:rsidRPr="00C01DBF">
        <w:rPr>
          <w:rFonts w:ascii="Arial" w:hAnsi="Arial" w:cs="Arial"/>
          <w:sz w:val="20"/>
          <w:szCs w:val="20"/>
          <w:lang w:val="es-ES"/>
        </w:rPr>
        <w:t>en su carácter de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suplente de la Presidenta de la Comisión </w:t>
      </w:r>
      <w:r w:rsidR="004C160D">
        <w:rPr>
          <w:rFonts w:ascii="Arial" w:hAnsi="Arial" w:cs="Arial"/>
          <w:sz w:val="20"/>
          <w:szCs w:val="20"/>
          <w:lang w:val="es-ES"/>
        </w:rPr>
        <w:t>Técnica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de </w:t>
      </w:r>
      <w:r w:rsidR="004C160D">
        <w:rPr>
          <w:rFonts w:ascii="Arial" w:hAnsi="Arial" w:cs="Arial"/>
          <w:sz w:val="20"/>
          <w:szCs w:val="20"/>
          <w:lang w:val="es-ES"/>
        </w:rPr>
        <w:t>Asignación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de Contratos</w:t>
      </w:r>
      <w:r w:rsidR="00370D0F">
        <w:rPr>
          <w:rFonts w:ascii="Arial" w:hAnsi="Arial" w:cs="Arial"/>
          <w:sz w:val="20"/>
          <w:szCs w:val="20"/>
          <w:lang w:val="es-ES"/>
        </w:rPr>
        <w:t xml:space="preserve"> y Presidenta Municipal de S</w:t>
      </w:r>
      <w:bookmarkStart w:id="0" w:name="_GoBack"/>
      <w:bookmarkEnd w:id="0"/>
      <w:r w:rsidR="00DB0EC2">
        <w:rPr>
          <w:rFonts w:ascii="Arial" w:hAnsi="Arial" w:cs="Arial"/>
          <w:sz w:val="20"/>
          <w:szCs w:val="20"/>
          <w:lang w:val="es-ES"/>
        </w:rPr>
        <w:t>an Pedro Tlaquepaque, Jalisco,</w:t>
      </w:r>
      <w:r w:rsidR="00C01DBF">
        <w:rPr>
          <w:rFonts w:ascii="Arial" w:hAnsi="Arial" w:cs="Arial"/>
          <w:sz w:val="20"/>
          <w:szCs w:val="20"/>
          <w:lang w:val="es-ES"/>
        </w:rPr>
        <w:t xml:space="preserve"> Lcda.</w:t>
      </w:r>
      <w:r w:rsidR="004C160D">
        <w:rPr>
          <w:rFonts w:ascii="Arial" w:hAnsi="Arial" w:cs="Arial"/>
          <w:b/>
          <w:color w:val="000000"/>
          <w:sz w:val="17"/>
          <w:szCs w:val="17"/>
          <w:lang w:val="es-MX"/>
        </w:rPr>
        <w:t xml:space="preserve"> </w:t>
      </w:r>
      <w:r w:rsidR="004C160D" w:rsidRPr="004C160D">
        <w:rPr>
          <w:rFonts w:ascii="Arial" w:hAnsi="Arial" w:cs="Arial"/>
          <w:color w:val="000000"/>
          <w:sz w:val="20"/>
          <w:szCs w:val="20"/>
          <w:lang w:val="es-MX"/>
        </w:rPr>
        <w:t>Mirna Citlalli Amaya de Luna</w:t>
      </w:r>
      <w:r w:rsidR="007F0AA3" w:rsidRPr="004C160D">
        <w:rPr>
          <w:rFonts w:ascii="Arial" w:hAnsi="Arial" w:cs="Arial"/>
          <w:sz w:val="20"/>
          <w:szCs w:val="20"/>
          <w:lang w:val="es-ES"/>
        </w:rPr>
        <w:t xml:space="preserve">, </w:t>
      </w:r>
      <w:r w:rsidR="00DB0EC2">
        <w:rPr>
          <w:rFonts w:ascii="Arial" w:hAnsi="Arial" w:cs="Arial"/>
          <w:sz w:val="20"/>
          <w:szCs w:val="20"/>
          <w:lang w:val="es-ES"/>
        </w:rPr>
        <w:t xml:space="preserve">y </w:t>
      </w:r>
      <w:r w:rsidR="007F0AA3" w:rsidRPr="004C160D">
        <w:rPr>
          <w:rFonts w:ascii="Arial" w:hAnsi="Arial" w:cs="Arial"/>
          <w:sz w:val="20"/>
          <w:szCs w:val="20"/>
          <w:lang w:val="es-ES"/>
        </w:rPr>
        <w:t>de conformidad con la lista de registro de asistencia, hace constar la asistencia de los siguientes</w:t>
      </w:r>
      <w:r w:rsidR="007F0AA3" w:rsidRPr="00C01DBF">
        <w:rPr>
          <w:rFonts w:ascii="Arial" w:hAnsi="Arial" w:cs="Arial"/>
          <w:sz w:val="20"/>
          <w:szCs w:val="20"/>
          <w:lang w:val="es-ES"/>
        </w:rPr>
        <w:t xml:space="preserve"> miembros integrantes de la Comisión</w:t>
      </w:r>
      <w:r w:rsidR="007F0AA3" w:rsidRPr="00F610A8">
        <w:rPr>
          <w:rFonts w:ascii="Arial" w:hAnsi="Arial" w:cs="Arial"/>
          <w:sz w:val="20"/>
          <w:szCs w:val="20"/>
          <w:lang w:val="es-ES"/>
        </w:rPr>
        <w:t>:</w:t>
      </w:r>
    </w:p>
    <w:p w:rsidR="00515B84" w:rsidRPr="00F610A8" w:rsidRDefault="00515B84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C160D" w:rsidRDefault="00C01DBF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610A8">
        <w:rPr>
          <w:rFonts w:ascii="Arial" w:hAnsi="Arial" w:cs="Arial"/>
          <w:sz w:val="20"/>
          <w:szCs w:val="20"/>
          <w:lang w:val="es-ES"/>
        </w:rPr>
        <w:t>Arq. Juan Antonio Naranjo Hernández</w:t>
      </w:r>
      <w:r>
        <w:rPr>
          <w:rFonts w:ascii="Arial" w:hAnsi="Arial" w:cs="Arial"/>
          <w:sz w:val="20"/>
          <w:szCs w:val="20"/>
          <w:lang w:val="es-ES"/>
        </w:rPr>
        <w:t>, suplente del Arq. Ricardo Robles Gómez (Coordinador General de Gestión Integral de la Ciudad y Secretario Técnico de la Comisión Técnica de Asignación de Contratos)</w:t>
      </w:r>
      <w:r w:rsidR="009B52C0">
        <w:rPr>
          <w:rFonts w:ascii="Arial" w:hAnsi="Arial" w:cs="Arial"/>
          <w:sz w:val="20"/>
          <w:szCs w:val="20"/>
          <w:lang w:val="es-ES"/>
        </w:rPr>
        <w:t>.</w:t>
      </w:r>
    </w:p>
    <w:p w:rsidR="00515B84" w:rsidRDefault="00515B84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C160D" w:rsidRDefault="00385987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Lcda</w:t>
      </w:r>
      <w:r w:rsidR="004C160D">
        <w:rPr>
          <w:rFonts w:ascii="Arial" w:hAnsi="Arial" w:cs="Arial"/>
          <w:sz w:val="20"/>
          <w:szCs w:val="20"/>
          <w:lang w:val="es-ES"/>
        </w:rPr>
        <w:t>. Laura Elena Alonso Márquez, en representación de la Mtra</w:t>
      </w:r>
      <w:r w:rsidR="000F01A7" w:rsidRPr="00F610A8">
        <w:rPr>
          <w:rFonts w:ascii="Arial" w:hAnsi="Arial" w:cs="Arial"/>
          <w:sz w:val="20"/>
          <w:szCs w:val="20"/>
          <w:lang w:val="es-ES"/>
        </w:rPr>
        <w:t>.</w:t>
      </w:r>
      <w:r w:rsidR="004C160D" w:rsidRPr="00CA15ED">
        <w:rPr>
          <w:rFonts w:ascii="Arial" w:hAnsi="Arial" w:cs="Arial"/>
          <w:b/>
          <w:sz w:val="18"/>
          <w:szCs w:val="18"/>
        </w:rPr>
        <w:t xml:space="preserve"> </w:t>
      </w:r>
      <w:r w:rsidR="004C160D" w:rsidRPr="004C160D">
        <w:rPr>
          <w:rFonts w:ascii="Arial" w:hAnsi="Arial" w:cs="Arial"/>
          <w:sz w:val="20"/>
          <w:szCs w:val="20"/>
        </w:rPr>
        <w:t>María Del Rosario Velázquez Hernández</w:t>
      </w:r>
      <w:r w:rsidR="000F01A7" w:rsidRPr="00F610A8">
        <w:rPr>
          <w:rFonts w:ascii="Arial" w:hAnsi="Arial" w:cs="Arial"/>
          <w:sz w:val="20"/>
          <w:szCs w:val="20"/>
          <w:lang w:val="es-ES"/>
        </w:rPr>
        <w:t xml:space="preserve"> (Regidor</w:t>
      </w:r>
      <w:r w:rsidR="004C160D">
        <w:rPr>
          <w:rFonts w:ascii="Arial" w:hAnsi="Arial" w:cs="Arial"/>
          <w:sz w:val="20"/>
          <w:szCs w:val="20"/>
          <w:lang w:val="es-ES"/>
        </w:rPr>
        <w:t>a representante del PAN</w:t>
      </w:r>
      <w:r w:rsidR="000F01A7" w:rsidRPr="00F610A8">
        <w:rPr>
          <w:rFonts w:ascii="Arial" w:hAnsi="Arial" w:cs="Arial"/>
          <w:sz w:val="20"/>
          <w:szCs w:val="20"/>
          <w:lang w:val="es-ES"/>
        </w:rPr>
        <w:t>).</w:t>
      </w:r>
    </w:p>
    <w:p w:rsidR="00515B84" w:rsidRPr="004C160D" w:rsidRDefault="00515B84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A104AA" w:rsidRDefault="00677D09" w:rsidP="00515B84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Lcdo</w:t>
      </w:r>
      <w:r w:rsidR="004C160D" w:rsidRPr="004C160D">
        <w:rPr>
          <w:rFonts w:ascii="Arial" w:hAnsi="Arial" w:cs="Arial"/>
          <w:sz w:val="20"/>
          <w:szCs w:val="20"/>
        </w:rPr>
        <w:t>. Arwin Armando Matanael Ramos Casas</w:t>
      </w:r>
      <w:r w:rsidR="00A104AA" w:rsidRPr="00F610A8">
        <w:rPr>
          <w:rFonts w:ascii="Arial" w:hAnsi="Arial" w:cs="Arial"/>
          <w:sz w:val="20"/>
          <w:szCs w:val="20"/>
          <w:lang w:val="es-MX"/>
        </w:rPr>
        <w:t>, vocal suplente de</w:t>
      </w:r>
      <w:r w:rsidR="004C160D">
        <w:rPr>
          <w:rFonts w:ascii="Arial" w:hAnsi="Arial" w:cs="Arial"/>
          <w:sz w:val="20"/>
          <w:szCs w:val="20"/>
          <w:lang w:val="es-MX"/>
        </w:rPr>
        <w:t xml:space="preserve">l </w:t>
      </w:r>
      <w:r w:rsidR="004C160D" w:rsidRPr="004C160D">
        <w:rPr>
          <w:rFonts w:ascii="Arial" w:hAnsi="Arial" w:cs="Arial"/>
          <w:sz w:val="20"/>
          <w:szCs w:val="20"/>
        </w:rPr>
        <w:t>Lcdo. Luis Arturo Morones Vargas</w:t>
      </w:r>
      <w:r w:rsidR="004C160D">
        <w:rPr>
          <w:rFonts w:ascii="Arial" w:hAnsi="Arial" w:cs="Arial"/>
          <w:sz w:val="20"/>
          <w:szCs w:val="20"/>
          <w:lang w:val="es-MX"/>
        </w:rPr>
        <w:t xml:space="preserve"> (Regidor representante d</w:t>
      </w:r>
      <w:r w:rsidR="00960BCB">
        <w:rPr>
          <w:rFonts w:ascii="Arial" w:hAnsi="Arial" w:cs="Arial"/>
          <w:sz w:val="20"/>
          <w:szCs w:val="20"/>
          <w:lang w:val="es-MX"/>
        </w:rPr>
        <w:t>el PRI</w:t>
      </w:r>
      <w:r w:rsidR="004C160D" w:rsidRPr="004C160D">
        <w:rPr>
          <w:rFonts w:ascii="Arial" w:hAnsi="Arial" w:cs="Arial"/>
          <w:sz w:val="20"/>
          <w:szCs w:val="20"/>
          <w:lang w:val="es-MX"/>
        </w:rPr>
        <w:t>).</w:t>
      </w:r>
    </w:p>
    <w:p w:rsidR="00515B84" w:rsidRDefault="00515B84" w:rsidP="00515B84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C160D" w:rsidRDefault="004C160D" w:rsidP="00515B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C160D">
        <w:rPr>
          <w:rFonts w:ascii="Arial" w:hAnsi="Arial" w:cs="Arial"/>
          <w:sz w:val="20"/>
          <w:szCs w:val="20"/>
        </w:rPr>
        <w:t xml:space="preserve">C. Ramiro </w:t>
      </w:r>
      <w:r>
        <w:rPr>
          <w:rFonts w:ascii="Arial" w:hAnsi="Arial" w:cs="Arial"/>
          <w:sz w:val="20"/>
          <w:szCs w:val="20"/>
        </w:rPr>
        <w:t>Urrutia García, vocal suplente d</w:t>
      </w:r>
      <w:r w:rsidRPr="004C160D">
        <w:rPr>
          <w:rFonts w:ascii="Arial" w:hAnsi="Arial" w:cs="Arial"/>
          <w:sz w:val="20"/>
          <w:szCs w:val="20"/>
        </w:rPr>
        <w:t>el Lcdo. Braulio Ernesto García Pérez</w:t>
      </w:r>
      <w:r>
        <w:rPr>
          <w:rFonts w:ascii="Arial" w:hAnsi="Arial" w:cs="Arial"/>
          <w:sz w:val="20"/>
          <w:szCs w:val="20"/>
        </w:rPr>
        <w:t xml:space="preserve"> (Regidor representante del PMC).</w:t>
      </w:r>
    </w:p>
    <w:p w:rsidR="00515B84" w:rsidRPr="004C160D" w:rsidRDefault="00515B84" w:rsidP="00515B84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4C160D" w:rsidRDefault="00960BCB" w:rsidP="00515B84">
      <w:pPr>
        <w:spacing w:after="0"/>
        <w:jc w:val="both"/>
        <w:rPr>
          <w:rFonts w:ascii="Arial" w:hAnsi="Arial" w:cs="Arial"/>
          <w:sz w:val="20"/>
          <w:szCs w:val="20"/>
        </w:rPr>
      </w:pPr>
      <w:r w:rsidRPr="00960BCB">
        <w:rPr>
          <w:rFonts w:ascii="Arial" w:hAnsi="Arial" w:cs="Arial"/>
          <w:sz w:val="20"/>
          <w:szCs w:val="20"/>
          <w:lang w:val="es-MX"/>
        </w:rPr>
        <w:t xml:space="preserve">C. José Martín Vergara Rodríguez, vocal suplente de la </w:t>
      </w:r>
      <w:r w:rsidRPr="00960BCB">
        <w:rPr>
          <w:rFonts w:ascii="Arial" w:hAnsi="Arial" w:cs="Arial"/>
          <w:sz w:val="20"/>
          <w:szCs w:val="20"/>
        </w:rPr>
        <w:t>C. Liliana Antonia Gardiel Arana</w:t>
      </w:r>
      <w:r>
        <w:rPr>
          <w:rFonts w:ascii="Arial" w:hAnsi="Arial" w:cs="Arial"/>
          <w:sz w:val="20"/>
          <w:szCs w:val="20"/>
        </w:rPr>
        <w:t xml:space="preserve"> (Regidora representante del Partido Morena).</w:t>
      </w:r>
    </w:p>
    <w:p w:rsidR="00515B84" w:rsidRDefault="00515B84" w:rsidP="00515B8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960BCB" w:rsidRDefault="00960BCB" w:rsidP="00515B84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960BCB">
        <w:rPr>
          <w:rFonts w:ascii="Arial" w:hAnsi="Arial" w:cs="Arial"/>
          <w:sz w:val="20"/>
          <w:szCs w:val="20"/>
        </w:rPr>
        <w:t xml:space="preserve">C. Erika Alejandra Galindo Hernández, vocal suplente del </w:t>
      </w:r>
      <w:r w:rsidRPr="00814EE6">
        <w:rPr>
          <w:rFonts w:ascii="Arial" w:hAnsi="Arial" w:cs="Arial"/>
          <w:sz w:val="20"/>
          <w:szCs w:val="20"/>
          <w:shd w:val="clear" w:color="auto" w:fill="FFFFFF"/>
        </w:rPr>
        <w:t>Mtro. Antonio Fernando Chávez Delgadillo</w:t>
      </w:r>
      <w:r w:rsidR="000E7518" w:rsidRPr="00814EE6">
        <w:rPr>
          <w:rFonts w:ascii="Arial" w:hAnsi="Arial" w:cs="Arial"/>
          <w:sz w:val="20"/>
          <w:szCs w:val="20"/>
          <w:shd w:val="clear" w:color="auto" w:fill="FFFFFF"/>
        </w:rPr>
        <w:t xml:space="preserve"> (Secretario del ayuntamiento).</w:t>
      </w:r>
    </w:p>
    <w:p w:rsidR="00515B84" w:rsidRPr="00814EE6" w:rsidRDefault="00515B84" w:rsidP="00515B84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B122E" w:rsidRDefault="000E7518" w:rsidP="00515B84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E7518">
        <w:rPr>
          <w:rFonts w:ascii="Arial" w:hAnsi="Arial" w:cs="Arial"/>
          <w:sz w:val="20"/>
          <w:szCs w:val="20"/>
        </w:rPr>
        <w:t xml:space="preserve">Arq. Bernardino De La Cruz Rodríguez, vocal suplente del </w:t>
      </w:r>
      <w:r w:rsidRPr="000E7518">
        <w:rPr>
          <w:rFonts w:ascii="Arial" w:hAnsi="Arial" w:cs="Arial"/>
          <w:sz w:val="20"/>
          <w:szCs w:val="20"/>
          <w:lang w:val="es-MX"/>
        </w:rPr>
        <w:t>L.C.P. José Alejandro Ramos Rosas</w:t>
      </w:r>
      <w:r>
        <w:rPr>
          <w:rFonts w:ascii="Arial" w:hAnsi="Arial" w:cs="Arial"/>
          <w:sz w:val="20"/>
          <w:szCs w:val="20"/>
          <w:lang w:val="es-MX"/>
        </w:rPr>
        <w:t xml:space="preserve"> (Tesorero Municipal)</w:t>
      </w:r>
    </w:p>
    <w:p w:rsidR="00515B84" w:rsidRPr="00F610A8" w:rsidRDefault="00515B84" w:rsidP="00515B84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23915" w:rsidRPr="00F610A8" w:rsidRDefault="000E7518" w:rsidP="00515B84">
      <w:pPr>
        <w:widowControl w:val="0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0E7518">
        <w:rPr>
          <w:rFonts w:ascii="Arial" w:hAnsi="Arial" w:cs="Arial"/>
          <w:sz w:val="20"/>
          <w:szCs w:val="20"/>
        </w:rPr>
        <w:t>Mtro. Otoniel Varas De Valdez González</w:t>
      </w:r>
      <w:r w:rsidR="00302988" w:rsidRPr="00F610A8">
        <w:rPr>
          <w:rFonts w:ascii="Arial" w:hAnsi="Arial" w:cs="Arial"/>
          <w:sz w:val="20"/>
          <w:szCs w:val="20"/>
          <w:lang w:val="es-MX"/>
        </w:rPr>
        <w:t xml:space="preserve"> (Contralor Municipal).</w:t>
      </w:r>
    </w:p>
    <w:p w:rsidR="00B9536D" w:rsidRDefault="00B9536D" w:rsidP="00515B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7F1ED8" w:rsidRDefault="000E7518" w:rsidP="00515B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MX"/>
        </w:rPr>
        <w:t>E</w:t>
      </w:r>
      <w:r w:rsidRPr="00C01DBF">
        <w:rPr>
          <w:rFonts w:ascii="Arial" w:hAnsi="Arial" w:cs="Arial"/>
          <w:sz w:val="20"/>
          <w:szCs w:val="20"/>
          <w:lang w:val="es-ES"/>
        </w:rPr>
        <w:t>l L</w:t>
      </w:r>
      <w:r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DB0EC2">
        <w:rPr>
          <w:rFonts w:ascii="Arial" w:hAnsi="Arial" w:cs="Arial"/>
          <w:sz w:val="20"/>
          <w:szCs w:val="20"/>
          <w:lang w:val="es-ES"/>
        </w:rPr>
        <w:t xml:space="preserve">, procedió a nombrar </w:t>
      </w:r>
      <w:r w:rsidR="00BF0BB2">
        <w:rPr>
          <w:rFonts w:ascii="Arial" w:hAnsi="Arial" w:cs="Arial"/>
          <w:sz w:val="20"/>
          <w:szCs w:val="20"/>
          <w:lang w:val="es-ES"/>
        </w:rPr>
        <w:t xml:space="preserve">lista de asistencia a todos los funcionarios </w:t>
      </w:r>
      <w:r w:rsidR="00DB0EC2">
        <w:rPr>
          <w:rFonts w:ascii="Arial" w:hAnsi="Arial" w:cs="Arial"/>
          <w:sz w:val="20"/>
          <w:szCs w:val="20"/>
          <w:lang w:val="es-ES"/>
        </w:rPr>
        <w:t>presentes y confirma el Quó</w:t>
      </w:r>
      <w:r w:rsidR="007F1ED8">
        <w:rPr>
          <w:rFonts w:ascii="Arial" w:hAnsi="Arial" w:cs="Arial"/>
          <w:sz w:val="20"/>
          <w:szCs w:val="20"/>
          <w:lang w:val="es-ES"/>
        </w:rPr>
        <w:t>rum Legal para sesionar, al estar presentes 9 miembros.</w:t>
      </w:r>
    </w:p>
    <w:p w:rsidR="00BF0BB2" w:rsidRDefault="00BF0BB2" w:rsidP="00515B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503BDC" w:rsidRDefault="00503BDC" w:rsidP="00515B8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F610A8">
        <w:rPr>
          <w:rFonts w:ascii="Arial" w:hAnsi="Arial" w:cs="Arial"/>
          <w:sz w:val="20"/>
          <w:szCs w:val="20"/>
          <w:lang w:val="es-MX"/>
        </w:rPr>
        <w:t xml:space="preserve">Por lo tanto, procedió a declarar la existencia de quórum para sesionar legalmente, </w:t>
      </w:r>
      <w:r w:rsidRPr="00F610A8">
        <w:rPr>
          <w:rFonts w:ascii="Arial" w:hAnsi="Arial" w:cs="Arial"/>
          <w:sz w:val="20"/>
          <w:szCs w:val="20"/>
          <w:lang w:val="es-ES"/>
        </w:rPr>
        <w:t xml:space="preserve">y </w:t>
      </w:r>
      <w:r w:rsidR="00DB0EC2">
        <w:rPr>
          <w:rFonts w:ascii="Arial" w:hAnsi="Arial" w:cs="Arial"/>
          <w:sz w:val="20"/>
          <w:szCs w:val="20"/>
          <w:lang w:val="es-ES"/>
        </w:rPr>
        <w:t>t</w:t>
      </w:r>
      <w:r w:rsidRPr="00F610A8">
        <w:rPr>
          <w:rFonts w:ascii="Arial" w:hAnsi="Arial" w:cs="Arial"/>
          <w:sz w:val="20"/>
          <w:szCs w:val="20"/>
          <w:lang w:val="es-ES"/>
        </w:rPr>
        <w:t>ene</w:t>
      </w:r>
      <w:r w:rsidR="00DB0EC2">
        <w:rPr>
          <w:rFonts w:ascii="Arial" w:hAnsi="Arial" w:cs="Arial"/>
          <w:sz w:val="20"/>
          <w:szCs w:val="20"/>
          <w:lang w:val="es-ES"/>
        </w:rPr>
        <w:t>r</w:t>
      </w:r>
      <w:r w:rsidRPr="00F610A8">
        <w:rPr>
          <w:rFonts w:ascii="Arial" w:hAnsi="Arial" w:cs="Arial"/>
          <w:sz w:val="20"/>
          <w:szCs w:val="20"/>
          <w:lang w:val="es-ES"/>
        </w:rPr>
        <w:t xml:space="preserve"> por válidos los acuerdos que esta Comisión tenga a bien tomar</w:t>
      </w:r>
      <w:r w:rsidRPr="00F610A8">
        <w:rPr>
          <w:rFonts w:ascii="Arial" w:hAnsi="Arial" w:cs="Arial"/>
          <w:sz w:val="20"/>
          <w:szCs w:val="20"/>
          <w:lang w:val="es-MX"/>
        </w:rPr>
        <w:t>, en los términos del artículo 25 del Reglamento de Obra Pública para el Municipio de San Pedro Tlaquepaque.</w:t>
      </w:r>
    </w:p>
    <w:p w:rsidR="007A592A" w:rsidRDefault="007A592A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515B84" w:rsidRDefault="00515B84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8E4155" w:rsidRDefault="00933FC7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8F1723">
        <w:rPr>
          <w:rFonts w:ascii="Arial" w:hAnsi="Arial" w:cs="Arial"/>
          <w:sz w:val="20"/>
          <w:szCs w:val="20"/>
          <w:lang w:val="es-ES"/>
        </w:rPr>
        <w:lastRenderedPageBreak/>
        <w:t xml:space="preserve">A continuación </w:t>
      </w:r>
      <w:r w:rsidR="007F1ED8">
        <w:rPr>
          <w:rFonts w:ascii="Arial" w:hAnsi="Arial" w:cs="Arial"/>
          <w:sz w:val="20"/>
          <w:szCs w:val="20"/>
          <w:lang w:val="es-ES"/>
        </w:rPr>
        <w:t>el</w:t>
      </w:r>
      <w:r>
        <w:rPr>
          <w:rFonts w:ascii="Arial" w:hAnsi="Arial" w:cs="Arial"/>
          <w:sz w:val="20"/>
          <w:szCs w:val="20"/>
          <w:lang w:val="es-ES"/>
        </w:rPr>
        <w:t xml:space="preserve"> </w:t>
      </w:r>
      <w:r w:rsidR="007F1ED8" w:rsidRPr="00C01DBF">
        <w:rPr>
          <w:rFonts w:ascii="Arial" w:hAnsi="Arial" w:cs="Arial"/>
          <w:sz w:val="20"/>
          <w:szCs w:val="20"/>
          <w:lang w:val="es-ES"/>
        </w:rPr>
        <w:t>L</w:t>
      </w:r>
      <w:r w:rsidR="007F1ED8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490B3F">
        <w:rPr>
          <w:rFonts w:ascii="Arial" w:hAnsi="Arial" w:cs="Arial"/>
          <w:sz w:val="20"/>
          <w:szCs w:val="20"/>
          <w:lang w:val="es-ES"/>
        </w:rPr>
        <w:t xml:space="preserve"> tomó protesta a los</w:t>
      </w:r>
      <w:r w:rsidRPr="00046BCD">
        <w:rPr>
          <w:rFonts w:ascii="Arial" w:hAnsi="Arial" w:cs="Arial"/>
          <w:sz w:val="20"/>
          <w:szCs w:val="20"/>
        </w:rPr>
        <w:t xml:space="preserve"> </w:t>
      </w:r>
      <w:r w:rsidR="00814EE6">
        <w:rPr>
          <w:rFonts w:ascii="Arial" w:hAnsi="Arial" w:cs="Arial"/>
          <w:sz w:val="20"/>
          <w:szCs w:val="20"/>
        </w:rPr>
        <w:t>v</w:t>
      </w:r>
      <w:r w:rsidRPr="00046BCD">
        <w:rPr>
          <w:rFonts w:ascii="Arial" w:hAnsi="Arial" w:cs="Arial"/>
          <w:sz w:val="20"/>
          <w:szCs w:val="20"/>
        </w:rPr>
        <w:t xml:space="preserve">ocales </w:t>
      </w:r>
      <w:r w:rsidR="00814EE6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uplentes que en esta S</w:t>
      </w:r>
      <w:r w:rsidRPr="00046BCD">
        <w:rPr>
          <w:rFonts w:ascii="Arial" w:hAnsi="Arial" w:cs="Arial"/>
          <w:sz w:val="20"/>
          <w:szCs w:val="20"/>
        </w:rPr>
        <w:t>esión</w:t>
      </w:r>
      <w:r>
        <w:rPr>
          <w:rFonts w:ascii="Arial" w:hAnsi="Arial" w:cs="Arial"/>
          <w:sz w:val="20"/>
          <w:szCs w:val="20"/>
        </w:rPr>
        <w:t xml:space="preserve"> O</w:t>
      </w:r>
      <w:r w:rsidRPr="00046BCD">
        <w:rPr>
          <w:rFonts w:ascii="Arial" w:hAnsi="Arial" w:cs="Arial"/>
          <w:sz w:val="20"/>
          <w:szCs w:val="20"/>
        </w:rPr>
        <w:t xml:space="preserve">rdinaria se integran a los trabajos de la </w:t>
      </w:r>
      <w:r>
        <w:rPr>
          <w:rFonts w:ascii="Arial" w:hAnsi="Arial" w:cs="Arial"/>
          <w:sz w:val="20"/>
          <w:szCs w:val="20"/>
        </w:rPr>
        <w:t>Comisión T</w:t>
      </w:r>
      <w:r w:rsidRPr="00046BCD">
        <w:rPr>
          <w:rFonts w:ascii="Arial" w:hAnsi="Arial" w:cs="Arial"/>
          <w:sz w:val="20"/>
          <w:szCs w:val="20"/>
        </w:rPr>
        <w:t xml:space="preserve">écnica de </w:t>
      </w:r>
      <w:r>
        <w:rPr>
          <w:rFonts w:ascii="Arial" w:hAnsi="Arial" w:cs="Arial"/>
          <w:sz w:val="20"/>
          <w:szCs w:val="20"/>
        </w:rPr>
        <w:t>A</w:t>
      </w:r>
      <w:r w:rsidRPr="00046BCD">
        <w:rPr>
          <w:rFonts w:ascii="Arial" w:hAnsi="Arial" w:cs="Arial"/>
          <w:sz w:val="20"/>
          <w:szCs w:val="20"/>
        </w:rPr>
        <w:t xml:space="preserve">signación de </w:t>
      </w:r>
      <w:r>
        <w:rPr>
          <w:rFonts w:ascii="Arial" w:hAnsi="Arial" w:cs="Arial"/>
          <w:sz w:val="20"/>
          <w:szCs w:val="20"/>
        </w:rPr>
        <w:t>C</w:t>
      </w:r>
      <w:r w:rsidRPr="00046BCD">
        <w:rPr>
          <w:rFonts w:ascii="Arial" w:hAnsi="Arial" w:cs="Arial"/>
          <w:sz w:val="20"/>
          <w:szCs w:val="20"/>
        </w:rPr>
        <w:t>ontratos</w:t>
      </w:r>
      <w:r>
        <w:rPr>
          <w:rFonts w:ascii="Arial" w:hAnsi="Arial" w:cs="Arial"/>
          <w:sz w:val="20"/>
          <w:szCs w:val="20"/>
          <w:lang w:val="es-ES"/>
        </w:rPr>
        <w:t>.</w:t>
      </w:r>
    </w:p>
    <w:p w:rsidR="00515B84" w:rsidRDefault="00515B84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490B3F" w:rsidRDefault="00F41224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F610A8">
        <w:rPr>
          <w:rFonts w:ascii="Arial" w:hAnsi="Arial" w:cs="Arial"/>
          <w:sz w:val="20"/>
          <w:szCs w:val="20"/>
          <w:lang w:val="es-ES"/>
        </w:rPr>
        <w:t>E</w:t>
      </w:r>
      <w:r w:rsidR="005E3FBE" w:rsidRPr="00F610A8">
        <w:rPr>
          <w:rFonts w:ascii="Arial" w:hAnsi="Arial" w:cs="Arial"/>
          <w:sz w:val="20"/>
          <w:szCs w:val="20"/>
          <w:lang w:val="es-ES"/>
        </w:rPr>
        <w:t xml:space="preserve">l </w:t>
      </w:r>
      <w:r w:rsidR="00490B3F" w:rsidRPr="00C01DBF">
        <w:rPr>
          <w:rFonts w:ascii="Arial" w:hAnsi="Arial" w:cs="Arial"/>
          <w:sz w:val="20"/>
          <w:szCs w:val="20"/>
          <w:lang w:val="es-ES"/>
        </w:rPr>
        <w:t>L</w:t>
      </w:r>
      <w:r w:rsidR="00490B3F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="004D3525" w:rsidRPr="00F610A8">
        <w:rPr>
          <w:rFonts w:ascii="Arial" w:hAnsi="Arial" w:cs="Arial"/>
          <w:sz w:val="20"/>
          <w:szCs w:val="20"/>
          <w:lang w:val="es-ES"/>
        </w:rPr>
        <w:t>,</w:t>
      </w:r>
      <w:r w:rsidR="005E3FBE" w:rsidRPr="00F610A8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>
        <w:rPr>
          <w:rFonts w:ascii="Arial" w:hAnsi="Arial" w:cs="Arial"/>
          <w:sz w:val="20"/>
          <w:szCs w:val="20"/>
          <w:lang w:val="es-ES"/>
        </w:rPr>
        <w:t>dio lectura</w:t>
      </w:r>
      <w:r w:rsidR="00490B3F">
        <w:rPr>
          <w:rFonts w:ascii="Arial" w:hAnsi="Arial" w:cs="Arial"/>
          <w:sz w:val="20"/>
          <w:szCs w:val="20"/>
          <w:lang w:val="es-ES"/>
        </w:rPr>
        <w:t xml:space="preserve"> </w:t>
      </w:r>
      <w:r w:rsidR="00DB0EC2">
        <w:rPr>
          <w:rFonts w:ascii="Arial" w:hAnsi="Arial" w:cs="Arial"/>
          <w:sz w:val="20"/>
          <w:szCs w:val="20"/>
          <w:lang w:val="es-ES"/>
        </w:rPr>
        <w:t>a</w:t>
      </w:r>
      <w:r w:rsidR="00490B3F">
        <w:rPr>
          <w:rFonts w:ascii="Arial" w:hAnsi="Arial" w:cs="Arial"/>
          <w:sz w:val="20"/>
          <w:szCs w:val="20"/>
          <w:lang w:val="es-ES"/>
        </w:rPr>
        <w:t xml:space="preserve">l orden del día, </w:t>
      </w:r>
      <w:r w:rsidR="00DB0EC2">
        <w:rPr>
          <w:rFonts w:ascii="Arial" w:hAnsi="Arial" w:cs="Arial"/>
          <w:sz w:val="20"/>
          <w:szCs w:val="20"/>
          <w:lang w:val="es-ES"/>
        </w:rPr>
        <w:t>mismo que sometió a votación y</w:t>
      </w:r>
      <w:r w:rsidR="00490B3F">
        <w:rPr>
          <w:rFonts w:ascii="Arial" w:hAnsi="Arial" w:cs="Arial"/>
          <w:sz w:val="20"/>
          <w:szCs w:val="20"/>
          <w:lang w:val="es-ES"/>
        </w:rPr>
        <w:t xml:space="preserve"> fue aprobado por unanimidad. </w:t>
      </w:r>
    </w:p>
    <w:p w:rsidR="00490B3F" w:rsidRDefault="00490B3F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F610A8" w:rsidRDefault="00490B3F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>Posteriormente</w:t>
      </w:r>
      <w:r w:rsidR="00DB0EC2">
        <w:rPr>
          <w:rFonts w:ascii="Arial" w:hAnsi="Arial" w:cs="Arial"/>
          <w:sz w:val="20"/>
          <w:szCs w:val="20"/>
          <w:lang w:val="es-ES"/>
        </w:rPr>
        <w:t xml:space="preserve"> </w:t>
      </w:r>
      <w:r w:rsidR="00814EE6">
        <w:rPr>
          <w:rFonts w:ascii="Arial" w:hAnsi="Arial" w:cs="Arial"/>
          <w:sz w:val="20"/>
          <w:szCs w:val="20"/>
          <w:lang w:val="es-ES"/>
        </w:rPr>
        <w:t xml:space="preserve">el </w:t>
      </w:r>
      <w:r w:rsidRPr="00C01DBF">
        <w:rPr>
          <w:rFonts w:ascii="Arial" w:hAnsi="Arial" w:cs="Arial"/>
          <w:sz w:val="20"/>
          <w:szCs w:val="20"/>
          <w:lang w:val="es-ES"/>
        </w:rPr>
        <w:t>L</w:t>
      </w:r>
      <w:r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>
        <w:rPr>
          <w:rFonts w:ascii="Arial" w:hAnsi="Arial" w:cs="Arial"/>
          <w:sz w:val="20"/>
          <w:szCs w:val="20"/>
          <w:lang w:val="es-MX"/>
        </w:rPr>
        <w:t>, puso a consideración</w:t>
      </w:r>
      <w:r w:rsidR="00814EE6">
        <w:rPr>
          <w:rFonts w:ascii="Arial" w:hAnsi="Arial" w:cs="Arial"/>
          <w:sz w:val="20"/>
          <w:szCs w:val="20"/>
          <w:lang w:val="es-MX"/>
        </w:rPr>
        <w:t xml:space="preserve"> de los</w:t>
      </w:r>
      <w:r>
        <w:rPr>
          <w:rFonts w:ascii="Arial" w:hAnsi="Arial" w:cs="Arial"/>
          <w:sz w:val="20"/>
          <w:szCs w:val="20"/>
          <w:lang w:val="es-MX"/>
        </w:rPr>
        <w:t xml:space="preserve"> asistentes excusar de la lectura </w:t>
      </w:r>
      <w:r w:rsidR="00DB0EC2">
        <w:rPr>
          <w:rFonts w:ascii="Arial" w:hAnsi="Arial" w:cs="Arial"/>
          <w:sz w:val="20"/>
          <w:szCs w:val="20"/>
          <w:lang w:val="es-MX"/>
        </w:rPr>
        <w:t xml:space="preserve">al proyecto </w:t>
      </w:r>
      <w:r w:rsidR="00814EE6">
        <w:rPr>
          <w:rFonts w:ascii="Arial" w:hAnsi="Arial" w:cs="Arial"/>
          <w:sz w:val="20"/>
          <w:szCs w:val="20"/>
          <w:lang w:val="es-MX"/>
        </w:rPr>
        <w:t>d</w:t>
      </w:r>
      <w:r>
        <w:rPr>
          <w:rFonts w:ascii="Arial" w:hAnsi="Arial" w:cs="Arial"/>
          <w:sz w:val="20"/>
          <w:szCs w:val="20"/>
          <w:lang w:val="es-MX"/>
        </w:rPr>
        <w:t>el Acta de Instalación de la Comisión Técnica de Asignación de Contratos, lo cual fue aprobado por unanimidad. Seña</w:t>
      </w:r>
      <w:r w:rsidR="00677D09">
        <w:rPr>
          <w:rFonts w:ascii="Arial" w:hAnsi="Arial" w:cs="Arial"/>
          <w:sz w:val="20"/>
          <w:szCs w:val="20"/>
          <w:lang w:val="es-MX"/>
        </w:rPr>
        <w:t>lando que se hizo una aclaración</w:t>
      </w:r>
      <w:r>
        <w:rPr>
          <w:rFonts w:ascii="Arial" w:hAnsi="Arial" w:cs="Arial"/>
          <w:sz w:val="20"/>
          <w:szCs w:val="20"/>
          <w:lang w:val="es-MX"/>
        </w:rPr>
        <w:t xml:space="preserve"> respecto del nombre completo del vocal suplente del </w:t>
      </w:r>
      <w:r w:rsidR="00677D09" w:rsidRPr="004C160D">
        <w:rPr>
          <w:rFonts w:ascii="Arial" w:hAnsi="Arial" w:cs="Arial"/>
          <w:sz w:val="20"/>
          <w:szCs w:val="20"/>
        </w:rPr>
        <w:t>Lcdo. Luis Arturo Morones Vargas</w:t>
      </w:r>
      <w:r w:rsidR="00677D09">
        <w:rPr>
          <w:rFonts w:ascii="Arial" w:hAnsi="Arial" w:cs="Arial"/>
          <w:sz w:val="20"/>
          <w:szCs w:val="20"/>
          <w:lang w:val="es-MX"/>
        </w:rPr>
        <w:t xml:space="preserve"> (Regidor representante del PRI), siendo este </w:t>
      </w:r>
      <w:r w:rsidR="00677D09">
        <w:rPr>
          <w:rFonts w:ascii="Arial" w:hAnsi="Arial" w:cs="Arial"/>
          <w:sz w:val="20"/>
          <w:szCs w:val="20"/>
        </w:rPr>
        <w:t>Lcdo</w:t>
      </w:r>
      <w:r w:rsidRPr="004C160D">
        <w:rPr>
          <w:rFonts w:ascii="Arial" w:hAnsi="Arial" w:cs="Arial"/>
          <w:sz w:val="20"/>
          <w:szCs w:val="20"/>
        </w:rPr>
        <w:t>. Arwin Armando Matanael Ramos Casas</w:t>
      </w:r>
      <w:r w:rsidR="00176AF3">
        <w:rPr>
          <w:rFonts w:ascii="Arial" w:hAnsi="Arial" w:cs="Arial"/>
          <w:sz w:val="20"/>
          <w:szCs w:val="20"/>
        </w:rPr>
        <w:t>. Así mismo se puso a consideración de los miembros la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 aprobación y firma, por parte de los </w:t>
      </w:r>
      <w:r w:rsidR="00176AF3">
        <w:rPr>
          <w:rFonts w:ascii="Arial" w:hAnsi="Arial" w:cs="Arial"/>
          <w:sz w:val="20"/>
          <w:szCs w:val="20"/>
          <w:lang w:val="es-ES"/>
        </w:rPr>
        <w:t xml:space="preserve">asistentes </w:t>
      </w:r>
      <w:r w:rsidR="00814EE6">
        <w:rPr>
          <w:rFonts w:ascii="Arial" w:hAnsi="Arial" w:cs="Arial"/>
          <w:sz w:val="20"/>
          <w:szCs w:val="20"/>
          <w:lang w:val="es-ES"/>
        </w:rPr>
        <w:t>d</w:t>
      </w:r>
      <w:r w:rsidR="00176AF3">
        <w:rPr>
          <w:rFonts w:ascii="Arial" w:hAnsi="Arial" w:cs="Arial"/>
          <w:sz w:val="20"/>
          <w:szCs w:val="20"/>
          <w:lang w:val="es-ES"/>
        </w:rPr>
        <w:t>el Acta Instalación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 de la Comisión Técnica de Asignac</w:t>
      </w:r>
      <w:r w:rsidR="00176AF3">
        <w:rPr>
          <w:rFonts w:ascii="Arial" w:hAnsi="Arial" w:cs="Arial"/>
          <w:sz w:val="20"/>
          <w:szCs w:val="20"/>
          <w:lang w:val="es-ES"/>
        </w:rPr>
        <w:t>ión de Contratos celebrada el 16 dieciséis de febrero de 2022 dos mil veintidós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, </w:t>
      </w:r>
      <w:r w:rsidR="00176AF3">
        <w:rPr>
          <w:rFonts w:ascii="Arial" w:hAnsi="Arial" w:cs="Arial"/>
          <w:sz w:val="20"/>
          <w:szCs w:val="20"/>
          <w:lang w:val="es-ES"/>
        </w:rPr>
        <w:t>aprobándose la misma por unanimidad</w:t>
      </w:r>
      <w:r w:rsidRPr="00490B3F">
        <w:rPr>
          <w:rFonts w:ascii="Arial" w:hAnsi="Arial" w:cs="Arial"/>
          <w:sz w:val="20"/>
          <w:szCs w:val="20"/>
          <w:lang w:val="es-ES"/>
        </w:rPr>
        <w:t>. Solicitando el funcionario municipal que conduce la Sesión a los asistentes, que al final de la presente Sesión se llev</w:t>
      </w:r>
      <w:r w:rsidR="00176AF3">
        <w:rPr>
          <w:rFonts w:ascii="Arial" w:hAnsi="Arial" w:cs="Arial"/>
          <w:sz w:val="20"/>
          <w:szCs w:val="20"/>
          <w:lang w:val="es-ES"/>
        </w:rPr>
        <w:t xml:space="preserve">e a cabo la firma de la Acta de Instalación </w:t>
      </w:r>
      <w:r w:rsidRPr="00490B3F">
        <w:rPr>
          <w:rFonts w:ascii="Arial" w:hAnsi="Arial" w:cs="Arial"/>
          <w:sz w:val="20"/>
          <w:szCs w:val="20"/>
          <w:lang w:val="es-ES"/>
        </w:rPr>
        <w:t>de la Comisión Técnica de Asignación de Contratos, para no suspender la secuencia de los trabajos de la presente sesión, misma petición q</w:t>
      </w:r>
      <w:r w:rsidR="00176AF3">
        <w:rPr>
          <w:rFonts w:ascii="Arial" w:hAnsi="Arial" w:cs="Arial"/>
          <w:sz w:val="20"/>
          <w:szCs w:val="20"/>
          <w:lang w:val="es-ES"/>
        </w:rPr>
        <w:t xml:space="preserve">ue extiende para la firma del </w:t>
      </w:r>
      <w:r w:rsidR="00385987">
        <w:rPr>
          <w:rFonts w:ascii="Arial" w:hAnsi="Arial" w:cs="Arial"/>
          <w:sz w:val="20"/>
          <w:szCs w:val="20"/>
          <w:lang w:val="es-ES"/>
        </w:rPr>
        <w:t>Dictamen</w:t>
      </w:r>
      <w:r w:rsidRPr="00490B3F">
        <w:rPr>
          <w:rFonts w:ascii="Arial" w:hAnsi="Arial" w:cs="Arial"/>
          <w:sz w:val="20"/>
          <w:szCs w:val="20"/>
          <w:lang w:val="es-ES"/>
        </w:rPr>
        <w:t xml:space="preserve"> de Aprobación de la Evaluación que se emita con motivo de la presente Sesión, lo cual fue aprobado por unanimidad.</w:t>
      </w:r>
    </w:p>
    <w:p w:rsidR="00515B84" w:rsidRPr="00176AF3" w:rsidRDefault="00515B84" w:rsidP="00515B84">
      <w:pPr>
        <w:spacing w:after="0"/>
        <w:jc w:val="both"/>
        <w:rPr>
          <w:rFonts w:ascii="Arial" w:hAnsi="Arial" w:cs="Arial"/>
          <w:sz w:val="20"/>
          <w:szCs w:val="20"/>
          <w:lang w:val="es-ES"/>
        </w:rPr>
      </w:pPr>
    </w:p>
    <w:p w:rsidR="00515B84" w:rsidRDefault="00933FC7" w:rsidP="00515B84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  <w:r w:rsidRPr="00CB6DA7">
        <w:rPr>
          <w:rFonts w:ascii="Arial" w:hAnsi="Arial" w:cs="Arial"/>
          <w:sz w:val="20"/>
          <w:szCs w:val="20"/>
          <w:lang w:val="es-ES"/>
        </w:rPr>
        <w:t>Prosiguiendo con la orden del día</w:t>
      </w:r>
      <w:r w:rsidRPr="00CB6DA7">
        <w:rPr>
          <w:rFonts w:ascii="Arial" w:hAnsi="Arial" w:cs="Arial"/>
          <w:sz w:val="20"/>
          <w:szCs w:val="20"/>
        </w:rPr>
        <w:t xml:space="preserve">, el </w:t>
      </w:r>
      <w:r w:rsidR="00FE6FF8" w:rsidRPr="00C01DBF">
        <w:rPr>
          <w:rFonts w:ascii="Arial" w:hAnsi="Arial" w:cs="Arial"/>
          <w:sz w:val="20"/>
          <w:szCs w:val="20"/>
          <w:lang w:val="es-ES"/>
        </w:rPr>
        <w:t>L</w:t>
      </w:r>
      <w:r w:rsidR="00FE6FF8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CB6DA7">
        <w:rPr>
          <w:rFonts w:ascii="Arial" w:hAnsi="Arial" w:cs="Arial"/>
          <w:sz w:val="20"/>
          <w:szCs w:val="20"/>
          <w:lang w:val="es-ES"/>
        </w:rPr>
        <w:t xml:space="preserve"> procedió a la presentación del cuadro que refleja la revisión y </w:t>
      </w:r>
      <w:r w:rsidRPr="00CB6DA7">
        <w:rPr>
          <w:rFonts w:ascii="Arial" w:hAnsi="Arial" w:cs="Arial"/>
          <w:sz w:val="20"/>
          <w:szCs w:val="20"/>
        </w:rPr>
        <w:t xml:space="preserve">evaluación realizada por el personal calificado de la Coordinación General de Gestión Integral de la Ciudad, a las proposiciones técnicas y económicas correspondientes al Procedimiento de Invitación Restringida No. </w:t>
      </w:r>
      <w:r w:rsidR="00FE6FF8">
        <w:rPr>
          <w:rFonts w:ascii="Arial" w:hAnsi="Arial" w:cs="Arial"/>
          <w:b/>
          <w:sz w:val="20"/>
          <w:szCs w:val="20"/>
        </w:rPr>
        <w:t>FISM-DF 11/2022</w:t>
      </w:r>
      <w:r w:rsidRPr="00CB6DA7">
        <w:rPr>
          <w:rFonts w:ascii="Arial" w:hAnsi="Arial" w:cs="Arial"/>
          <w:sz w:val="20"/>
          <w:szCs w:val="20"/>
        </w:rPr>
        <w:t xml:space="preserve">, </w:t>
      </w:r>
      <w:r w:rsidRPr="00CB6DA7">
        <w:rPr>
          <w:rFonts w:ascii="Arial" w:hAnsi="Arial" w:cs="Arial"/>
          <w:bCs/>
          <w:sz w:val="20"/>
          <w:szCs w:val="20"/>
        </w:rPr>
        <w:t>relativo a la obra:</w:t>
      </w:r>
      <w:r w:rsidRPr="00CB6DA7">
        <w:rPr>
          <w:rFonts w:ascii="Arial" w:hAnsi="Arial" w:cs="Arial"/>
          <w:b/>
          <w:sz w:val="20"/>
          <w:szCs w:val="20"/>
        </w:rPr>
        <w:t xml:space="preserve"> </w:t>
      </w:r>
      <w:r w:rsidR="00FE6FF8" w:rsidRPr="00F56E9F">
        <w:rPr>
          <w:rFonts w:ascii="Arial" w:hAnsi="Arial" w:cs="Arial"/>
          <w:b/>
          <w:sz w:val="20"/>
          <w:szCs w:val="20"/>
        </w:rPr>
        <w:t>CONSTRUCCIÓN DE COLECTOR PLUVIAL EN GENERAL BRAVO ENTRE NICOLÁS BRAVO Y JUAN DE LA BARRERA, COLONIA JUAN DE LA BARRERA, MUNICIPIO DE SAN PEDRO TLAQUEPAQUE, JALISCO</w:t>
      </w:r>
      <w:r w:rsidRPr="00CB6DA7">
        <w:rPr>
          <w:rFonts w:ascii="Arial" w:hAnsi="Arial" w:cs="Arial"/>
          <w:bCs/>
          <w:sz w:val="20"/>
          <w:szCs w:val="20"/>
        </w:rPr>
        <w:t xml:space="preserve">. Y </w:t>
      </w:r>
      <w:r w:rsidRPr="00CB6DA7">
        <w:rPr>
          <w:rFonts w:ascii="Arial" w:hAnsi="Arial" w:cs="Arial"/>
          <w:sz w:val="20"/>
          <w:szCs w:val="20"/>
        </w:rPr>
        <w:t xml:space="preserve">del cual se desprende que dos </w:t>
      </w:r>
      <w:r w:rsidR="00CE6241">
        <w:rPr>
          <w:rFonts w:ascii="Arial" w:hAnsi="Arial" w:cs="Arial"/>
          <w:sz w:val="20"/>
          <w:szCs w:val="20"/>
        </w:rPr>
        <w:t xml:space="preserve">de los tres </w:t>
      </w:r>
      <w:r w:rsidRPr="00CB6DA7">
        <w:rPr>
          <w:rFonts w:ascii="Arial" w:hAnsi="Arial" w:cs="Arial"/>
          <w:sz w:val="20"/>
          <w:szCs w:val="20"/>
        </w:rPr>
        <w:t>contratistas invitados cumplieron con todos los requisitos establecidos en las bases del procedimiento. Y al someter a votación la adjudicación del contrato en favor de la propuesta solvente más baj</w:t>
      </w:r>
      <w:r>
        <w:rPr>
          <w:rFonts w:ascii="Arial" w:hAnsi="Arial" w:cs="Arial"/>
          <w:sz w:val="20"/>
          <w:szCs w:val="20"/>
        </w:rPr>
        <w:t>a</w:t>
      </w:r>
      <w:r w:rsidR="00FE6FF8">
        <w:rPr>
          <w:rFonts w:ascii="Arial" w:hAnsi="Arial" w:cs="Arial"/>
          <w:sz w:val="20"/>
          <w:szCs w:val="20"/>
        </w:rPr>
        <w:t xml:space="preserve">, se determinó por mayoría de 8 ocho votos a favor </w:t>
      </w:r>
      <w:r w:rsidRPr="00CB6DA7">
        <w:rPr>
          <w:rFonts w:ascii="Arial" w:hAnsi="Arial" w:cs="Arial"/>
          <w:sz w:val="20"/>
          <w:szCs w:val="20"/>
        </w:rPr>
        <w:t>y ningún voto en contra, adjudicar el contrato a</w:t>
      </w:r>
      <w:r w:rsidR="00FE6FF8">
        <w:rPr>
          <w:rFonts w:ascii="Arial" w:hAnsi="Arial" w:cs="Arial"/>
          <w:sz w:val="20"/>
          <w:szCs w:val="20"/>
        </w:rPr>
        <w:t>l</w:t>
      </w:r>
      <w:r w:rsidRPr="00CB6DA7">
        <w:rPr>
          <w:rFonts w:ascii="Arial" w:hAnsi="Arial" w:cs="Arial"/>
          <w:bCs/>
          <w:sz w:val="20"/>
          <w:szCs w:val="20"/>
        </w:rPr>
        <w:t xml:space="preserve"> contratista </w:t>
      </w:r>
      <w:r w:rsidR="00FE6FF8" w:rsidRPr="00FE6FF8">
        <w:rPr>
          <w:rFonts w:ascii="Arial" w:hAnsi="Arial" w:cs="Arial"/>
          <w:b/>
          <w:sz w:val="20"/>
          <w:szCs w:val="20"/>
        </w:rPr>
        <w:t>CONSTRUCCIONES RETSA, S.A. DE C.V.</w:t>
      </w:r>
      <w:r w:rsidRPr="00E920C8">
        <w:rPr>
          <w:rFonts w:ascii="Arial" w:hAnsi="Arial" w:cs="Arial"/>
          <w:bCs/>
          <w:sz w:val="20"/>
          <w:szCs w:val="20"/>
        </w:rPr>
        <w:t xml:space="preserve">, por el monto de </w:t>
      </w:r>
      <w:r w:rsidR="00FE6FF8" w:rsidRPr="00FE6FF8">
        <w:rPr>
          <w:rFonts w:ascii="Arial" w:hAnsi="Arial" w:cs="Arial"/>
          <w:b/>
          <w:snapToGrid w:val="0"/>
          <w:sz w:val="20"/>
          <w:szCs w:val="20"/>
        </w:rPr>
        <w:t>$4,650,241.42 (CUATRO MILLONES SEISCIENTOS CINCUENTA MIL DOSCIENTOS CUARENTA Y UN PESOS 42/100</w:t>
      </w:r>
      <w:r w:rsidR="00FE6FF8" w:rsidRPr="00FE6FF8">
        <w:rPr>
          <w:rFonts w:ascii="Arial" w:hAnsi="Arial" w:cs="Arial"/>
          <w:b/>
          <w:snapToGrid w:val="0"/>
          <w:sz w:val="20"/>
          <w:szCs w:val="20"/>
          <w:lang w:val="es-MX"/>
        </w:rPr>
        <w:t xml:space="preserve"> MONEDA NACIONAL)</w:t>
      </w:r>
      <w:r w:rsidR="00FE6FF8">
        <w:rPr>
          <w:rFonts w:ascii="Arial" w:hAnsi="Arial" w:cs="Arial"/>
          <w:b/>
          <w:snapToGrid w:val="0"/>
          <w:sz w:val="20"/>
          <w:szCs w:val="20"/>
          <w:lang w:val="es-MX"/>
        </w:rPr>
        <w:t>.</w:t>
      </w:r>
    </w:p>
    <w:p w:rsidR="00515B84" w:rsidRPr="00515B84" w:rsidRDefault="00515B84" w:rsidP="00515B84">
      <w:pPr>
        <w:spacing w:after="0"/>
        <w:jc w:val="both"/>
        <w:outlineLvl w:val="0"/>
        <w:rPr>
          <w:rFonts w:ascii="Arial" w:hAnsi="Arial" w:cs="Arial"/>
          <w:bCs/>
          <w:sz w:val="20"/>
          <w:szCs w:val="20"/>
        </w:rPr>
      </w:pPr>
    </w:p>
    <w:p w:rsidR="00515B84" w:rsidRDefault="00515B84" w:rsidP="00515B8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B84">
        <w:rPr>
          <w:rFonts w:ascii="Arial" w:hAnsi="Arial" w:cs="Arial"/>
          <w:sz w:val="20"/>
          <w:szCs w:val="20"/>
        </w:rPr>
        <w:t xml:space="preserve">El monto de inversión autorizado, es de </w:t>
      </w:r>
      <w:r w:rsidRPr="00515B84">
        <w:rPr>
          <w:rFonts w:ascii="Arial" w:hAnsi="Arial" w:cs="Arial"/>
          <w:b/>
          <w:sz w:val="20"/>
          <w:szCs w:val="20"/>
        </w:rPr>
        <w:t>$</w:t>
      </w:r>
      <w:r>
        <w:rPr>
          <w:rFonts w:ascii="Arial" w:hAnsi="Arial" w:cs="Arial"/>
          <w:b/>
          <w:sz w:val="20"/>
          <w:szCs w:val="20"/>
        </w:rPr>
        <w:t xml:space="preserve">4,671,940.37 </w:t>
      </w:r>
      <w:r w:rsidR="00442083">
        <w:rPr>
          <w:rFonts w:ascii="Arial" w:hAnsi="Arial" w:cs="Arial"/>
          <w:b/>
          <w:sz w:val="20"/>
          <w:szCs w:val="20"/>
        </w:rPr>
        <w:t>(C</w:t>
      </w:r>
      <w:r w:rsidR="00442083" w:rsidRPr="00515B84">
        <w:rPr>
          <w:rFonts w:ascii="Arial" w:hAnsi="Arial" w:cs="Arial"/>
          <w:b/>
          <w:sz w:val="20"/>
          <w:szCs w:val="20"/>
        </w:rPr>
        <w:t>UATRO MILLONES SEISCIENTOS SETENTA Y UN MIL NOVECIENTOS CUARE</w:t>
      </w:r>
      <w:r w:rsidR="00442083">
        <w:rPr>
          <w:rFonts w:ascii="Arial" w:hAnsi="Arial" w:cs="Arial"/>
          <w:b/>
          <w:sz w:val="20"/>
          <w:szCs w:val="20"/>
        </w:rPr>
        <w:t>NTA PESOS 37/100 M.N.</w:t>
      </w:r>
      <w:r w:rsidR="00442083" w:rsidRPr="00515B84">
        <w:rPr>
          <w:rFonts w:ascii="Arial" w:hAnsi="Arial" w:cs="Arial"/>
          <w:b/>
          <w:sz w:val="20"/>
          <w:szCs w:val="20"/>
        </w:rPr>
        <w:t>)</w:t>
      </w:r>
      <w:r w:rsidR="00442083">
        <w:rPr>
          <w:rFonts w:ascii="Arial" w:hAnsi="Arial" w:cs="Arial"/>
          <w:b/>
          <w:sz w:val="20"/>
          <w:szCs w:val="20"/>
        </w:rPr>
        <w:t>.</w:t>
      </w:r>
    </w:p>
    <w:p w:rsidR="00515B84" w:rsidRPr="00515B84" w:rsidRDefault="00515B84" w:rsidP="00515B84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:rsidR="00515B84" w:rsidRPr="00515B84" w:rsidRDefault="00515B84" w:rsidP="00515B84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515B84">
        <w:rPr>
          <w:rFonts w:ascii="Arial" w:hAnsi="Arial" w:cs="Arial"/>
          <w:sz w:val="20"/>
          <w:szCs w:val="20"/>
        </w:rPr>
        <w:t>El monto del presupuesto previamente elaborado por</w:t>
      </w:r>
      <w:r w:rsidRPr="00515B84">
        <w:rPr>
          <w:rFonts w:ascii="Arial" w:hAnsi="Arial" w:cs="Arial"/>
          <w:b/>
          <w:sz w:val="20"/>
          <w:szCs w:val="20"/>
        </w:rPr>
        <w:t xml:space="preserve"> </w:t>
      </w:r>
      <w:r w:rsidRPr="00515B84">
        <w:rPr>
          <w:rFonts w:ascii="Arial" w:hAnsi="Arial" w:cs="Arial"/>
          <w:sz w:val="20"/>
          <w:szCs w:val="20"/>
        </w:rPr>
        <w:t xml:space="preserve">la dirección del espacio público de la coordinación general de gestión integral de la ciudad, es por la cantidad de </w:t>
      </w:r>
      <w:r w:rsidR="00442083" w:rsidRPr="00515B84">
        <w:rPr>
          <w:rFonts w:ascii="Arial" w:hAnsi="Arial" w:cs="Arial"/>
          <w:b/>
          <w:sz w:val="20"/>
          <w:szCs w:val="20"/>
        </w:rPr>
        <w:t>$4,671,9</w:t>
      </w:r>
      <w:r w:rsidR="00442083">
        <w:rPr>
          <w:rFonts w:ascii="Arial" w:hAnsi="Arial" w:cs="Arial"/>
          <w:b/>
          <w:sz w:val="20"/>
          <w:szCs w:val="20"/>
        </w:rPr>
        <w:t>40.37 (C</w:t>
      </w:r>
      <w:r w:rsidR="00442083" w:rsidRPr="00515B84">
        <w:rPr>
          <w:rFonts w:ascii="Arial" w:hAnsi="Arial" w:cs="Arial"/>
          <w:b/>
          <w:sz w:val="20"/>
          <w:szCs w:val="20"/>
        </w:rPr>
        <w:t>UATRO MILLONES SEISCIENTOS SETENTA Y UN MIL NOVECIENTOS CUARE</w:t>
      </w:r>
      <w:r w:rsidR="00442083">
        <w:rPr>
          <w:rFonts w:ascii="Arial" w:hAnsi="Arial" w:cs="Arial"/>
          <w:b/>
          <w:sz w:val="20"/>
          <w:szCs w:val="20"/>
        </w:rPr>
        <w:t>NTA PESOS 37/100 M.N.</w:t>
      </w:r>
      <w:r w:rsidR="00442083" w:rsidRPr="00515B84">
        <w:rPr>
          <w:rFonts w:ascii="Arial" w:hAnsi="Arial" w:cs="Arial"/>
          <w:b/>
          <w:sz w:val="20"/>
          <w:szCs w:val="20"/>
        </w:rPr>
        <w:t>).</w:t>
      </w:r>
    </w:p>
    <w:p w:rsidR="00CE6241" w:rsidRPr="00515B84" w:rsidRDefault="00CE6241" w:rsidP="00515B84">
      <w:pPr>
        <w:spacing w:after="0"/>
        <w:jc w:val="both"/>
        <w:outlineLvl w:val="0"/>
        <w:rPr>
          <w:rFonts w:ascii="Arial" w:hAnsi="Arial" w:cs="Arial"/>
          <w:b/>
          <w:snapToGrid w:val="0"/>
          <w:sz w:val="20"/>
          <w:szCs w:val="20"/>
        </w:rPr>
      </w:pPr>
    </w:p>
    <w:p w:rsidR="00786967" w:rsidRDefault="00786967" w:rsidP="00515B8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Pr="00F610A8">
        <w:rPr>
          <w:rFonts w:ascii="Arial" w:hAnsi="Arial" w:cs="Arial"/>
          <w:sz w:val="20"/>
          <w:szCs w:val="20"/>
        </w:rPr>
        <w:t>a obra</w:t>
      </w:r>
      <w:r>
        <w:rPr>
          <w:rFonts w:ascii="Arial" w:hAnsi="Arial" w:cs="Arial"/>
          <w:sz w:val="20"/>
          <w:szCs w:val="20"/>
        </w:rPr>
        <w:t xml:space="preserve"> adjudicada</w:t>
      </w:r>
      <w:r w:rsidRPr="00F610A8">
        <w:rPr>
          <w:rFonts w:ascii="Arial" w:hAnsi="Arial" w:cs="Arial"/>
          <w:sz w:val="20"/>
          <w:szCs w:val="20"/>
        </w:rPr>
        <w:t xml:space="preserve"> se ejecutará con recursos provenientes </w:t>
      </w:r>
      <w:r w:rsidRPr="00ED45FF">
        <w:rPr>
          <w:rFonts w:ascii="Arial" w:hAnsi="Arial" w:cs="Arial"/>
          <w:sz w:val="20"/>
          <w:szCs w:val="20"/>
        </w:rPr>
        <w:t xml:space="preserve">del </w:t>
      </w:r>
      <w:r w:rsidRPr="00F610A8">
        <w:rPr>
          <w:rFonts w:ascii="Arial" w:hAnsi="Arial" w:cs="Arial"/>
          <w:b/>
          <w:sz w:val="20"/>
          <w:szCs w:val="20"/>
        </w:rPr>
        <w:t>FONDO DE APORTACIONES PARA LA INFRAESTRUCTURA SOCIAL MUNICIPAL Y DE LAS DEMARCACIONES TERRITORIALES DEL DISTRITO FEDERAL (FISM-DF</w:t>
      </w:r>
      <w:r w:rsidR="00FE6FF8">
        <w:rPr>
          <w:rFonts w:ascii="Arial" w:hAnsi="Arial" w:cs="Arial"/>
          <w:b/>
          <w:sz w:val="20"/>
          <w:szCs w:val="20"/>
        </w:rPr>
        <w:t>) PARA EL EJERCICIO FISCAL 2022</w:t>
      </w:r>
      <w:r>
        <w:rPr>
          <w:rFonts w:ascii="Arial" w:hAnsi="Arial" w:cs="Arial"/>
          <w:b/>
          <w:sz w:val="20"/>
          <w:szCs w:val="20"/>
        </w:rPr>
        <w:t>.</w:t>
      </w:r>
    </w:p>
    <w:p w:rsidR="00933FC7" w:rsidRPr="00CB6DA7" w:rsidRDefault="00933FC7" w:rsidP="00515B84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</w:p>
    <w:p w:rsidR="00371060" w:rsidRDefault="00933FC7" w:rsidP="00E80F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CB6DA7">
        <w:rPr>
          <w:rFonts w:ascii="Arial" w:hAnsi="Arial" w:cs="Arial"/>
          <w:sz w:val="20"/>
          <w:szCs w:val="20"/>
        </w:rPr>
        <w:lastRenderedPageBreak/>
        <w:t xml:space="preserve">En el punto de la orden del día correspondiente a Asuntos Generales, el </w:t>
      </w:r>
      <w:r w:rsidR="00D43D33" w:rsidRPr="00C01DBF">
        <w:rPr>
          <w:rFonts w:ascii="Arial" w:hAnsi="Arial" w:cs="Arial"/>
          <w:sz w:val="20"/>
          <w:szCs w:val="20"/>
          <w:lang w:val="es-ES"/>
        </w:rPr>
        <w:t>L</w:t>
      </w:r>
      <w:r w:rsidR="00D43D33" w:rsidRPr="00C01DBF">
        <w:rPr>
          <w:rFonts w:ascii="Arial" w:hAnsi="Arial" w:cs="Arial"/>
          <w:sz w:val="20"/>
          <w:szCs w:val="20"/>
          <w:lang w:val="es-MX"/>
        </w:rPr>
        <w:t>cdo. Emmanuel Pérez Mateos</w:t>
      </w:r>
      <w:r w:rsidRPr="00CB6DA7">
        <w:rPr>
          <w:rFonts w:ascii="Arial" w:hAnsi="Arial" w:cs="Arial"/>
          <w:sz w:val="20"/>
          <w:szCs w:val="20"/>
        </w:rPr>
        <w:t xml:space="preserve">, preguntó a los asistentes si tenían algún asunto que tratar, sin </w:t>
      </w:r>
      <w:r w:rsidR="00D43D33">
        <w:rPr>
          <w:rFonts w:ascii="Arial" w:hAnsi="Arial" w:cs="Arial"/>
          <w:sz w:val="20"/>
          <w:szCs w:val="20"/>
        </w:rPr>
        <w:t>que se haya tratado tema alguno</w:t>
      </w:r>
      <w:r w:rsidR="00F56E9F">
        <w:rPr>
          <w:rFonts w:ascii="Arial" w:hAnsi="Arial" w:cs="Arial"/>
          <w:sz w:val="20"/>
          <w:szCs w:val="20"/>
        </w:rPr>
        <w:t>. El Lcdo. Emmanuel Pérez</w:t>
      </w:r>
      <w:r w:rsidR="00D43D33">
        <w:rPr>
          <w:rFonts w:ascii="Arial" w:hAnsi="Arial" w:cs="Arial"/>
          <w:sz w:val="20"/>
          <w:szCs w:val="20"/>
        </w:rPr>
        <w:t xml:space="preserve"> </w:t>
      </w:r>
      <w:r w:rsidR="00F56E9F">
        <w:rPr>
          <w:rFonts w:ascii="Arial" w:hAnsi="Arial" w:cs="Arial"/>
          <w:sz w:val="20"/>
          <w:szCs w:val="20"/>
        </w:rPr>
        <w:t>hizo</w:t>
      </w:r>
      <w:r w:rsidR="00D43D33">
        <w:rPr>
          <w:rFonts w:ascii="Arial" w:hAnsi="Arial" w:cs="Arial"/>
          <w:sz w:val="20"/>
          <w:szCs w:val="20"/>
        </w:rPr>
        <w:t xml:space="preserve"> uso de la voz y expuso que </w:t>
      </w:r>
      <w:r w:rsidR="00371060">
        <w:rPr>
          <w:rFonts w:ascii="Arial" w:hAnsi="Arial" w:cs="Arial"/>
          <w:sz w:val="20"/>
          <w:szCs w:val="20"/>
        </w:rPr>
        <w:t>sugiere</w:t>
      </w:r>
      <w:r w:rsidR="00D43D33">
        <w:rPr>
          <w:rFonts w:ascii="Arial" w:hAnsi="Arial" w:cs="Arial"/>
          <w:sz w:val="20"/>
          <w:szCs w:val="20"/>
        </w:rPr>
        <w:t xml:space="preserve"> al área técnica, para que se inviten a 5 contratistas, ya que el reglamento señala que deberán ser mínimo 3, pero que pueden ser 5, con el fin de que haya competencia, si lo tienen a bien aplicar. A lo cual el </w:t>
      </w:r>
      <w:r w:rsidR="00D43D33" w:rsidRPr="000E7518">
        <w:rPr>
          <w:rFonts w:ascii="Arial" w:hAnsi="Arial" w:cs="Arial"/>
          <w:sz w:val="20"/>
          <w:szCs w:val="20"/>
        </w:rPr>
        <w:t>Mtro. Otoniel Varas De Valdez González</w:t>
      </w:r>
      <w:r w:rsidR="00D43D33">
        <w:rPr>
          <w:rFonts w:ascii="Arial" w:hAnsi="Arial" w:cs="Arial"/>
          <w:sz w:val="20"/>
          <w:szCs w:val="20"/>
        </w:rPr>
        <w:t xml:space="preserve"> dijo que está de acuerdo con ese punto.</w:t>
      </w:r>
    </w:p>
    <w:p w:rsidR="00E80F89" w:rsidRDefault="00E80F89" w:rsidP="00E80F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E80F89" w:rsidRDefault="0091154C" w:rsidP="00E80F89">
      <w:pPr>
        <w:spacing w:after="0"/>
        <w:jc w:val="both"/>
        <w:rPr>
          <w:rFonts w:ascii="Arial" w:hAnsi="Arial" w:cs="Arial"/>
          <w:sz w:val="20"/>
          <w:szCs w:val="20"/>
          <w:lang w:val="es-MX"/>
        </w:rPr>
      </w:pPr>
      <w:r w:rsidRPr="0057139A">
        <w:rPr>
          <w:rFonts w:ascii="Arial" w:hAnsi="Arial" w:cs="Arial"/>
          <w:sz w:val="20"/>
          <w:szCs w:val="20"/>
        </w:rPr>
        <w:t>P</w:t>
      </w:r>
      <w:r w:rsidR="00965C6E">
        <w:rPr>
          <w:rFonts w:ascii="Arial" w:hAnsi="Arial" w:cs="Arial"/>
          <w:sz w:val="20"/>
          <w:szCs w:val="20"/>
        </w:rPr>
        <w:t xml:space="preserve">osteriormente se procedió </w:t>
      </w:r>
      <w:r w:rsidRPr="0057139A">
        <w:rPr>
          <w:rFonts w:ascii="Arial" w:hAnsi="Arial" w:cs="Arial"/>
          <w:sz w:val="20"/>
          <w:szCs w:val="20"/>
        </w:rPr>
        <w:t>a la redacción</w:t>
      </w:r>
      <w:r w:rsidR="00496F04" w:rsidRPr="0057139A">
        <w:rPr>
          <w:rFonts w:ascii="Arial" w:hAnsi="Arial" w:cs="Arial"/>
          <w:sz w:val="20"/>
          <w:szCs w:val="20"/>
        </w:rPr>
        <w:t>,</w:t>
      </w:r>
      <w:r w:rsidRPr="0057139A">
        <w:rPr>
          <w:rFonts w:ascii="Arial" w:hAnsi="Arial" w:cs="Arial"/>
          <w:sz w:val="20"/>
          <w:szCs w:val="20"/>
        </w:rPr>
        <w:t xml:space="preserve"> impresión</w:t>
      </w:r>
      <w:r w:rsidR="00496F04" w:rsidRPr="0057139A">
        <w:rPr>
          <w:rFonts w:ascii="Arial" w:hAnsi="Arial" w:cs="Arial"/>
          <w:sz w:val="20"/>
          <w:szCs w:val="20"/>
        </w:rPr>
        <w:t xml:space="preserve"> y firma</w:t>
      </w:r>
      <w:r w:rsidRPr="0057139A">
        <w:rPr>
          <w:rFonts w:ascii="Arial" w:hAnsi="Arial" w:cs="Arial"/>
          <w:sz w:val="20"/>
          <w:szCs w:val="20"/>
        </w:rPr>
        <w:t xml:space="preserve"> de</w:t>
      </w:r>
      <w:r w:rsidR="00786967">
        <w:rPr>
          <w:rFonts w:ascii="Arial" w:hAnsi="Arial" w:cs="Arial"/>
          <w:sz w:val="20"/>
          <w:szCs w:val="20"/>
        </w:rPr>
        <w:t>l</w:t>
      </w:r>
      <w:r w:rsidRPr="0057139A">
        <w:rPr>
          <w:rFonts w:ascii="Arial" w:hAnsi="Arial" w:cs="Arial"/>
          <w:sz w:val="20"/>
          <w:szCs w:val="20"/>
        </w:rPr>
        <w:t xml:space="preserve"> </w:t>
      </w:r>
      <w:r w:rsidR="008E4155">
        <w:rPr>
          <w:rFonts w:ascii="Arial" w:hAnsi="Arial" w:cs="Arial"/>
          <w:sz w:val="20"/>
          <w:szCs w:val="20"/>
        </w:rPr>
        <w:t>Dictamen</w:t>
      </w:r>
      <w:r w:rsidRPr="0057139A">
        <w:rPr>
          <w:rFonts w:ascii="Arial" w:hAnsi="Arial" w:cs="Arial"/>
          <w:sz w:val="20"/>
          <w:szCs w:val="20"/>
        </w:rPr>
        <w:t xml:space="preserve"> de Aprobación de la </w:t>
      </w:r>
      <w:r w:rsidR="008E4155">
        <w:rPr>
          <w:rFonts w:ascii="Arial" w:hAnsi="Arial" w:cs="Arial"/>
          <w:sz w:val="20"/>
          <w:szCs w:val="20"/>
        </w:rPr>
        <w:t>Evaluación</w:t>
      </w:r>
      <w:r w:rsidRPr="0057139A">
        <w:rPr>
          <w:rFonts w:ascii="Arial" w:hAnsi="Arial" w:cs="Arial"/>
          <w:sz w:val="20"/>
          <w:szCs w:val="20"/>
        </w:rPr>
        <w:t xml:space="preserve"> realizada por personal de la Coordinación General de Gestión Integral de la Ciudad, </w:t>
      </w:r>
      <w:r w:rsidR="005E60C6" w:rsidRPr="0057139A">
        <w:rPr>
          <w:rFonts w:ascii="Arial" w:hAnsi="Arial" w:cs="Arial"/>
          <w:sz w:val="20"/>
          <w:szCs w:val="20"/>
        </w:rPr>
        <w:t>así como a la firma</w:t>
      </w:r>
      <w:r w:rsidR="00D43D33">
        <w:rPr>
          <w:rFonts w:ascii="Arial" w:hAnsi="Arial" w:cs="Arial"/>
          <w:sz w:val="20"/>
          <w:szCs w:val="20"/>
        </w:rPr>
        <w:t xml:space="preserve"> del Acta de Instalación de la Comisión Técnica de Asignación de Contratos</w:t>
      </w:r>
      <w:r w:rsidR="005E60C6" w:rsidRPr="0057139A">
        <w:rPr>
          <w:rFonts w:ascii="Arial" w:hAnsi="Arial" w:cs="Arial"/>
          <w:sz w:val="20"/>
          <w:szCs w:val="20"/>
        </w:rPr>
        <w:t xml:space="preserve">, </w:t>
      </w:r>
      <w:r w:rsidRPr="0057139A">
        <w:rPr>
          <w:rFonts w:ascii="Arial" w:hAnsi="Arial" w:cs="Arial"/>
          <w:sz w:val="20"/>
          <w:szCs w:val="20"/>
        </w:rPr>
        <w:t>por los miembros integrantes de la Comisión que asistieron</w:t>
      </w:r>
      <w:r w:rsidR="00CD45D3" w:rsidRPr="0057139A">
        <w:rPr>
          <w:rFonts w:ascii="Arial" w:hAnsi="Arial" w:cs="Arial"/>
          <w:sz w:val="20"/>
          <w:szCs w:val="20"/>
        </w:rPr>
        <w:t xml:space="preserve"> y quisieron hacerlo</w:t>
      </w:r>
      <w:r w:rsidRPr="0057139A">
        <w:rPr>
          <w:rFonts w:ascii="Arial" w:hAnsi="Arial" w:cs="Arial"/>
          <w:sz w:val="20"/>
          <w:szCs w:val="20"/>
          <w:lang w:val="es-MX"/>
        </w:rPr>
        <w:t>.</w:t>
      </w:r>
      <w:r w:rsidR="00C4074B" w:rsidRPr="0057139A">
        <w:rPr>
          <w:rFonts w:ascii="Arial" w:hAnsi="Arial" w:cs="Arial"/>
          <w:sz w:val="20"/>
          <w:szCs w:val="20"/>
          <w:lang w:val="es-MX"/>
        </w:rPr>
        <w:t xml:space="preserve"> </w:t>
      </w:r>
    </w:p>
    <w:p w:rsidR="008E4155" w:rsidRPr="00371060" w:rsidRDefault="00C4074B" w:rsidP="00E80F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139A">
        <w:rPr>
          <w:rFonts w:ascii="Arial" w:hAnsi="Arial" w:cs="Arial"/>
          <w:sz w:val="20"/>
          <w:szCs w:val="20"/>
          <w:lang w:val="es-MX"/>
        </w:rPr>
        <w:t xml:space="preserve">  </w:t>
      </w:r>
    </w:p>
    <w:p w:rsidR="008F1723" w:rsidRDefault="006606FA" w:rsidP="00E80F89">
      <w:pPr>
        <w:spacing w:after="0"/>
        <w:jc w:val="both"/>
        <w:rPr>
          <w:rFonts w:ascii="Arial" w:hAnsi="Arial" w:cs="Arial"/>
          <w:sz w:val="20"/>
          <w:szCs w:val="20"/>
        </w:rPr>
      </w:pPr>
      <w:r w:rsidRPr="0057139A">
        <w:rPr>
          <w:rFonts w:ascii="Arial" w:hAnsi="Arial" w:cs="Arial"/>
          <w:sz w:val="20"/>
          <w:szCs w:val="20"/>
        </w:rPr>
        <w:t xml:space="preserve">No habiendo más asuntos que tratar, se dio </w:t>
      </w:r>
      <w:r w:rsidR="00B94A0C" w:rsidRPr="0057139A">
        <w:rPr>
          <w:rFonts w:ascii="Arial" w:hAnsi="Arial" w:cs="Arial"/>
          <w:sz w:val="20"/>
          <w:szCs w:val="20"/>
        </w:rPr>
        <w:t>por terminada la Sesión</w:t>
      </w:r>
      <w:r w:rsidR="00BF25FA" w:rsidRPr="0057139A">
        <w:rPr>
          <w:rFonts w:ascii="Arial" w:hAnsi="Arial" w:cs="Arial"/>
          <w:sz w:val="20"/>
          <w:szCs w:val="20"/>
        </w:rPr>
        <w:t xml:space="preserve"> Ordinaria</w:t>
      </w:r>
      <w:r w:rsidR="00960D17" w:rsidRPr="0057139A">
        <w:rPr>
          <w:rFonts w:ascii="Arial" w:hAnsi="Arial" w:cs="Arial"/>
          <w:sz w:val="20"/>
          <w:szCs w:val="20"/>
        </w:rPr>
        <w:t xml:space="preserve"> 0</w:t>
      </w:r>
      <w:r w:rsidR="00D43D33">
        <w:rPr>
          <w:rFonts w:ascii="Arial" w:hAnsi="Arial" w:cs="Arial"/>
          <w:sz w:val="20"/>
          <w:szCs w:val="20"/>
        </w:rPr>
        <w:t>1/2022</w:t>
      </w:r>
      <w:r w:rsidRPr="0057139A">
        <w:rPr>
          <w:rFonts w:ascii="Arial" w:hAnsi="Arial" w:cs="Arial"/>
          <w:sz w:val="20"/>
          <w:szCs w:val="20"/>
        </w:rPr>
        <w:t xml:space="preserve"> </w:t>
      </w:r>
      <w:r w:rsidR="00A32613" w:rsidRPr="0057139A">
        <w:rPr>
          <w:rFonts w:ascii="Arial" w:hAnsi="Arial" w:cs="Arial"/>
          <w:sz w:val="20"/>
          <w:szCs w:val="20"/>
        </w:rPr>
        <w:t>(</w:t>
      </w:r>
      <w:r w:rsidR="00D43D33">
        <w:rPr>
          <w:rFonts w:ascii="Arial" w:hAnsi="Arial" w:cs="Arial"/>
          <w:sz w:val="20"/>
          <w:szCs w:val="20"/>
        </w:rPr>
        <w:t>uno, diagonal, dos mil veintidós</w:t>
      </w:r>
      <w:r w:rsidR="00F13328" w:rsidRPr="0057139A">
        <w:rPr>
          <w:rFonts w:ascii="Arial" w:hAnsi="Arial" w:cs="Arial"/>
          <w:sz w:val="20"/>
          <w:szCs w:val="20"/>
        </w:rPr>
        <w:t xml:space="preserve">) </w:t>
      </w:r>
      <w:r w:rsidRPr="0057139A">
        <w:rPr>
          <w:rFonts w:ascii="Arial" w:hAnsi="Arial" w:cs="Arial"/>
          <w:sz w:val="20"/>
          <w:szCs w:val="20"/>
        </w:rPr>
        <w:t>de la Comisión Técnica</w:t>
      </w:r>
      <w:r w:rsidR="00D728E5" w:rsidRPr="0057139A">
        <w:rPr>
          <w:rFonts w:ascii="Arial" w:hAnsi="Arial" w:cs="Arial"/>
          <w:sz w:val="20"/>
          <w:szCs w:val="20"/>
        </w:rPr>
        <w:t xml:space="preserve"> </w:t>
      </w:r>
      <w:r w:rsidR="00925B63" w:rsidRPr="0057139A">
        <w:rPr>
          <w:rFonts w:ascii="Arial" w:hAnsi="Arial" w:cs="Arial"/>
          <w:sz w:val="20"/>
          <w:szCs w:val="20"/>
        </w:rPr>
        <w:t xml:space="preserve">de Asignación de Contratos el </w:t>
      </w:r>
      <w:r w:rsidR="00D43D33">
        <w:rPr>
          <w:rFonts w:ascii="Arial" w:hAnsi="Arial" w:cs="Arial"/>
          <w:sz w:val="20"/>
          <w:szCs w:val="20"/>
        </w:rPr>
        <w:t>31</w:t>
      </w:r>
      <w:r w:rsidR="002903AF">
        <w:rPr>
          <w:rFonts w:ascii="Arial" w:hAnsi="Arial" w:cs="Arial"/>
          <w:sz w:val="20"/>
          <w:szCs w:val="20"/>
        </w:rPr>
        <w:t xml:space="preserve"> </w:t>
      </w:r>
      <w:r w:rsidR="00D43D33">
        <w:rPr>
          <w:rFonts w:ascii="Arial" w:hAnsi="Arial" w:cs="Arial"/>
          <w:sz w:val="20"/>
          <w:szCs w:val="20"/>
        </w:rPr>
        <w:t>treinta y uno de marzo de 2022 dos mil veintidós</w:t>
      </w:r>
      <w:r w:rsidRPr="0057139A">
        <w:rPr>
          <w:rFonts w:ascii="Arial" w:hAnsi="Arial" w:cs="Arial"/>
          <w:sz w:val="20"/>
          <w:szCs w:val="20"/>
        </w:rPr>
        <w:t xml:space="preserve">, por lo que una vez que se sometió a su aprobación en la Sesión inmediata posterior, y habiendo sido aprobada se firmó al </w:t>
      </w:r>
      <w:r w:rsidR="00C82941">
        <w:rPr>
          <w:rFonts w:ascii="Arial" w:hAnsi="Arial" w:cs="Arial"/>
          <w:sz w:val="20"/>
          <w:szCs w:val="20"/>
        </w:rPr>
        <w:t xml:space="preserve">margen y </w:t>
      </w:r>
      <w:r w:rsidRPr="0057139A">
        <w:rPr>
          <w:rFonts w:ascii="Arial" w:hAnsi="Arial" w:cs="Arial"/>
          <w:sz w:val="20"/>
          <w:szCs w:val="20"/>
        </w:rPr>
        <w:t>calce por quienes en ella intervinieron y quisieron hacerlo.</w:t>
      </w:r>
    </w:p>
    <w:p w:rsidR="00E80F89" w:rsidRDefault="00E80F89" w:rsidP="00E80F89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8E4155" w:rsidRDefault="008E4155" w:rsidP="0057139A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61"/>
        <w:gridCol w:w="4049"/>
      </w:tblGrid>
      <w:tr w:rsidR="0076191A" w:rsidTr="00422ADC">
        <w:tc>
          <w:tcPr>
            <w:tcW w:w="4361" w:type="dxa"/>
          </w:tcPr>
          <w:p w:rsidR="0076191A" w:rsidRPr="009B52C0" w:rsidRDefault="0076191A" w:rsidP="0076191A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52C0">
              <w:rPr>
                <w:rFonts w:ascii="Arial" w:hAnsi="Arial" w:cs="Arial"/>
                <w:sz w:val="18"/>
                <w:szCs w:val="18"/>
                <w:lang w:val="es-MX"/>
              </w:rPr>
              <w:t>PRESIDENTE DE LA COMISIÓN</w:t>
            </w:r>
          </w:p>
          <w:p w:rsidR="0076191A" w:rsidRPr="009B52C0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76191A" w:rsidRPr="009B52C0" w:rsidRDefault="0076191A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B31589" w:rsidRDefault="00B3158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3435F1" w:rsidRDefault="003435F1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80F89" w:rsidRDefault="00E80F8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3435F1" w:rsidRDefault="003435F1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E80F89" w:rsidRPr="009B52C0" w:rsidRDefault="00E80F89" w:rsidP="00322F9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  <w:p w:rsidR="009B52C0" w:rsidRPr="009B52C0" w:rsidRDefault="009B52C0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B52C0">
              <w:rPr>
                <w:rFonts w:ascii="Arial" w:hAnsi="Arial" w:cs="Arial"/>
                <w:b/>
                <w:sz w:val="18"/>
                <w:szCs w:val="18"/>
                <w:lang w:val="es-ES"/>
              </w:rPr>
              <w:t>L</w:t>
            </w:r>
            <w:r w:rsidRPr="009B52C0">
              <w:rPr>
                <w:rFonts w:ascii="Arial" w:hAnsi="Arial" w:cs="Arial"/>
                <w:b/>
                <w:sz w:val="18"/>
                <w:szCs w:val="18"/>
                <w:lang w:val="es-MX"/>
              </w:rPr>
              <w:t>CDO. EMMANUEL PÉREZ MATEOS</w:t>
            </w:r>
            <w:r w:rsidRPr="009B52C0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                  </w:t>
            </w:r>
          </w:p>
          <w:p w:rsidR="0076191A" w:rsidRPr="009B52C0" w:rsidRDefault="009B52C0" w:rsidP="0076191A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B52C0">
              <w:rPr>
                <w:rFonts w:ascii="Arial" w:hAnsi="Arial" w:cs="Arial"/>
                <w:sz w:val="18"/>
                <w:szCs w:val="18"/>
                <w:lang w:val="es-ES"/>
              </w:rPr>
              <w:t xml:space="preserve">VOCAL </w:t>
            </w:r>
            <w:r w:rsidR="00422ADC" w:rsidRPr="009B52C0">
              <w:rPr>
                <w:rFonts w:ascii="Arial" w:hAnsi="Arial" w:cs="Arial"/>
                <w:sz w:val="18"/>
                <w:szCs w:val="18"/>
                <w:lang w:val="es-ES"/>
              </w:rPr>
              <w:t>SUPLENTE DE</w:t>
            </w:r>
          </w:p>
          <w:p w:rsidR="0076191A" w:rsidRPr="009B52C0" w:rsidRDefault="009B52C0" w:rsidP="00422AD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B52C0">
              <w:rPr>
                <w:rFonts w:ascii="Arial" w:hAnsi="Arial" w:cs="Arial"/>
                <w:b/>
                <w:sz w:val="18"/>
                <w:szCs w:val="18"/>
                <w:lang w:val="es-ES"/>
              </w:rPr>
              <w:t>LCDA.</w:t>
            </w:r>
            <w:r w:rsidRPr="009B52C0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 xml:space="preserve"> MIRNA CITLALLI AMAYA DE LUNA</w:t>
            </w:r>
          </w:p>
        </w:tc>
        <w:tc>
          <w:tcPr>
            <w:tcW w:w="4049" w:type="dxa"/>
          </w:tcPr>
          <w:p w:rsidR="009B52C0" w:rsidRPr="009B52C0" w:rsidRDefault="009B52C0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52C0">
              <w:rPr>
                <w:rFonts w:ascii="Arial" w:hAnsi="Arial" w:cs="Arial"/>
                <w:sz w:val="18"/>
                <w:szCs w:val="18"/>
                <w:lang w:val="es-MX"/>
              </w:rPr>
              <w:t>SECRETARIO TÉCNICO</w:t>
            </w:r>
          </w:p>
          <w:p w:rsidR="009B52C0" w:rsidRDefault="009B52C0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5F1" w:rsidRDefault="003435F1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5F1" w:rsidRDefault="003435F1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0F89" w:rsidRPr="009B52C0" w:rsidRDefault="00E80F89" w:rsidP="009B52C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B52C0" w:rsidRDefault="009B52C0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80F89" w:rsidRPr="009B52C0" w:rsidRDefault="00E80F89" w:rsidP="009B52C0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9B52C0" w:rsidRPr="009B52C0" w:rsidRDefault="009B52C0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52C0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JUAN ANTONIO NARANJO HERNÁNDEZ</w:t>
            </w:r>
            <w:r w:rsidRPr="009B52C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:rsidR="009B52C0" w:rsidRPr="009B52C0" w:rsidRDefault="0094246F" w:rsidP="009B52C0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VOCAL </w:t>
            </w:r>
            <w:r w:rsidR="009B52C0" w:rsidRPr="009B52C0">
              <w:rPr>
                <w:rFonts w:ascii="Arial" w:hAnsi="Arial" w:cs="Arial"/>
                <w:sz w:val="18"/>
                <w:szCs w:val="18"/>
                <w:lang w:val="es-MX"/>
              </w:rPr>
              <w:t>SUPLENTE DE</w:t>
            </w:r>
          </w:p>
          <w:p w:rsidR="0076191A" w:rsidRPr="009B52C0" w:rsidRDefault="009B52C0" w:rsidP="009B52C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9B52C0">
              <w:rPr>
                <w:rFonts w:ascii="Arial" w:hAnsi="Arial" w:cs="Arial"/>
                <w:b/>
                <w:sz w:val="18"/>
                <w:szCs w:val="18"/>
                <w:lang w:val="es-MX"/>
              </w:rPr>
              <w:t>ARQ. RICARDO ROBLES GÓMEZ</w:t>
            </w:r>
          </w:p>
        </w:tc>
      </w:tr>
      <w:tr w:rsidR="0076191A" w:rsidTr="00422ADC">
        <w:tc>
          <w:tcPr>
            <w:tcW w:w="4361" w:type="dxa"/>
          </w:tcPr>
          <w:p w:rsidR="004210D7" w:rsidRPr="003435F1" w:rsidRDefault="004210D7" w:rsidP="004210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435F1">
              <w:rPr>
                <w:rFonts w:ascii="Arial" w:hAnsi="Arial" w:cs="Arial"/>
                <w:sz w:val="18"/>
                <w:szCs w:val="18"/>
                <w:lang w:val="es-MX"/>
              </w:rPr>
              <w:t>REGIDOR</w:t>
            </w:r>
            <w:r w:rsidR="0094246F" w:rsidRPr="003435F1">
              <w:rPr>
                <w:rFonts w:ascii="Arial" w:hAnsi="Arial" w:cs="Arial"/>
                <w:sz w:val="18"/>
                <w:szCs w:val="18"/>
                <w:lang w:val="es-MX"/>
              </w:rPr>
              <w:t>A REPRESENTANTE DEL PAN</w:t>
            </w:r>
          </w:p>
          <w:p w:rsidR="004210D7" w:rsidRPr="003435F1" w:rsidRDefault="004210D7" w:rsidP="004210D7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4210D7" w:rsidRPr="003435F1" w:rsidRDefault="004210D7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435F1" w:rsidRDefault="003435F1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80F89" w:rsidRDefault="00E80F89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80F89" w:rsidRPr="003435F1" w:rsidRDefault="00E80F89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3435F1" w:rsidRPr="003435F1" w:rsidRDefault="003435F1" w:rsidP="004210D7">
            <w:pPr>
              <w:tabs>
                <w:tab w:val="left" w:pos="924"/>
              </w:tabs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4210D7" w:rsidRPr="003435F1" w:rsidRDefault="0094246F" w:rsidP="004210D7">
            <w:pPr>
              <w:tabs>
                <w:tab w:val="left" w:pos="92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3435F1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C. LAURA ELENA ALONSO MÁRQUEZ </w:t>
            </w:r>
          </w:p>
          <w:p w:rsidR="004210D7" w:rsidRPr="003435F1" w:rsidRDefault="0094246F" w:rsidP="004210D7">
            <w:pPr>
              <w:tabs>
                <w:tab w:val="left" w:pos="924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435F1">
              <w:rPr>
                <w:rFonts w:ascii="Arial" w:hAnsi="Arial" w:cs="Arial"/>
                <w:sz w:val="18"/>
                <w:szCs w:val="18"/>
                <w:lang w:val="es-ES"/>
              </w:rPr>
              <w:t>EN REPRESENTACIÓN DE</w:t>
            </w:r>
          </w:p>
          <w:p w:rsidR="0094246F" w:rsidRPr="0094246F" w:rsidRDefault="0094246F" w:rsidP="009424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435F1">
              <w:rPr>
                <w:rFonts w:ascii="Arial" w:hAnsi="Arial" w:cs="Arial"/>
                <w:b/>
                <w:sz w:val="18"/>
                <w:szCs w:val="18"/>
                <w:lang w:val="es-ES"/>
              </w:rPr>
              <w:t>MTRA.</w:t>
            </w:r>
            <w:r w:rsidRPr="003435F1">
              <w:rPr>
                <w:rFonts w:ascii="Arial" w:hAnsi="Arial" w:cs="Arial"/>
                <w:b/>
                <w:sz w:val="18"/>
                <w:szCs w:val="18"/>
              </w:rPr>
              <w:t xml:space="preserve"> MARÍA DEL ROSARIO VELÁZQUEZ HERNÁNDEZ</w:t>
            </w:r>
          </w:p>
        </w:tc>
        <w:tc>
          <w:tcPr>
            <w:tcW w:w="4049" w:type="dxa"/>
          </w:tcPr>
          <w:p w:rsidR="0094246F" w:rsidRPr="003435F1" w:rsidRDefault="0094246F" w:rsidP="009424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435F1">
              <w:rPr>
                <w:rFonts w:ascii="Arial" w:hAnsi="Arial" w:cs="Arial"/>
                <w:sz w:val="18"/>
                <w:szCs w:val="18"/>
                <w:lang w:val="es-MX"/>
              </w:rPr>
              <w:t>REGIDOR REPRESENTANTE DEL PRI</w:t>
            </w:r>
          </w:p>
          <w:p w:rsidR="0094246F" w:rsidRPr="003435F1" w:rsidRDefault="0094246F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246F" w:rsidRPr="003435F1" w:rsidRDefault="0094246F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5F1" w:rsidRDefault="003435F1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0F89" w:rsidRDefault="00E80F89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0F89" w:rsidRDefault="00E80F89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D82" w:rsidRPr="003435F1" w:rsidRDefault="00844D82" w:rsidP="009424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246F" w:rsidRPr="00844D82" w:rsidRDefault="0094246F" w:rsidP="009424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844D82">
              <w:rPr>
                <w:rFonts w:ascii="Arial" w:hAnsi="Arial" w:cs="Arial"/>
                <w:b/>
                <w:sz w:val="18"/>
                <w:szCs w:val="18"/>
              </w:rPr>
              <w:t>LCDO. ARWIN ARMANDO MATANAEL RAMOS CASAS</w:t>
            </w:r>
          </w:p>
          <w:p w:rsidR="0094246F" w:rsidRPr="003435F1" w:rsidRDefault="0094246F" w:rsidP="0094246F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435F1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:rsidR="007E23C9" w:rsidRPr="0094246F" w:rsidRDefault="0094246F" w:rsidP="0094246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435F1">
              <w:rPr>
                <w:rFonts w:ascii="Arial" w:hAnsi="Arial" w:cs="Arial"/>
                <w:b/>
                <w:sz w:val="18"/>
                <w:szCs w:val="18"/>
              </w:rPr>
              <w:t>LCDO. LUIS ARTURO MORONES VARGAS</w:t>
            </w:r>
          </w:p>
        </w:tc>
      </w:tr>
      <w:tr w:rsidR="007E23C9" w:rsidTr="00422ADC">
        <w:tc>
          <w:tcPr>
            <w:tcW w:w="4361" w:type="dxa"/>
          </w:tcPr>
          <w:p w:rsidR="003435F1" w:rsidRPr="009B52C0" w:rsidRDefault="003435F1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52C0">
              <w:rPr>
                <w:rFonts w:ascii="Arial" w:hAnsi="Arial" w:cs="Arial"/>
                <w:sz w:val="18"/>
                <w:szCs w:val="18"/>
                <w:lang w:val="es-MX"/>
              </w:rPr>
              <w:t>REGIDOR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REPRESENTANTE DEL PMC</w:t>
            </w:r>
          </w:p>
          <w:p w:rsidR="003435F1" w:rsidRPr="00371060" w:rsidRDefault="003435F1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D82" w:rsidRDefault="00844D82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0F89" w:rsidRDefault="00E80F89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0F89" w:rsidRDefault="00E80F89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0F89" w:rsidRPr="00371060" w:rsidRDefault="00E80F89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D82" w:rsidRPr="00371060" w:rsidRDefault="00844D82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44D82" w:rsidRPr="00371060" w:rsidRDefault="00844D82" w:rsidP="003435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435F1" w:rsidRPr="003435F1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5F1">
              <w:rPr>
                <w:rFonts w:ascii="Arial" w:hAnsi="Arial" w:cs="Arial"/>
                <w:b/>
                <w:sz w:val="18"/>
                <w:szCs w:val="18"/>
              </w:rPr>
              <w:t>C. RAMIRO URRUTIA GARCÍA</w:t>
            </w:r>
          </w:p>
          <w:p w:rsidR="003435F1" w:rsidRPr="003435F1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5F1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:rsidR="007E23C9" w:rsidRPr="003435F1" w:rsidRDefault="003435F1" w:rsidP="003435F1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3435F1">
              <w:rPr>
                <w:rFonts w:ascii="Arial" w:hAnsi="Arial" w:cs="Arial"/>
                <w:b/>
                <w:sz w:val="18"/>
                <w:szCs w:val="18"/>
              </w:rPr>
              <w:t>LCDO. BRAULIO ERNESTO GARCÍA PÉREZ</w:t>
            </w:r>
          </w:p>
        </w:tc>
        <w:tc>
          <w:tcPr>
            <w:tcW w:w="4049" w:type="dxa"/>
          </w:tcPr>
          <w:p w:rsidR="003435F1" w:rsidRDefault="003435F1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52C0">
              <w:rPr>
                <w:rFonts w:ascii="Arial" w:hAnsi="Arial" w:cs="Arial"/>
                <w:sz w:val="18"/>
                <w:szCs w:val="18"/>
                <w:lang w:val="es-MX"/>
              </w:rPr>
              <w:t>REGIDOR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A REPRESENTANTE DEL PARTIDO MORENA</w:t>
            </w:r>
          </w:p>
          <w:p w:rsidR="00844D82" w:rsidRDefault="00844D82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44D82" w:rsidRDefault="00844D82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80F89" w:rsidRDefault="00E80F89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80F89" w:rsidRDefault="00E80F89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E80F89" w:rsidRDefault="00E80F89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844D82" w:rsidRDefault="00844D82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435F1" w:rsidRPr="003435F1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435F1">
              <w:rPr>
                <w:rFonts w:ascii="Arial" w:hAnsi="Arial" w:cs="Arial"/>
                <w:b/>
                <w:sz w:val="18"/>
                <w:szCs w:val="18"/>
                <w:lang w:val="es-MX"/>
              </w:rPr>
              <w:t>C. JOSÉ MARTÍN VERGARA RODRÍGUEZ</w:t>
            </w:r>
          </w:p>
          <w:p w:rsidR="003435F1" w:rsidRPr="003435F1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3435F1">
              <w:rPr>
                <w:rFonts w:ascii="Arial" w:hAnsi="Arial" w:cs="Arial"/>
                <w:sz w:val="18"/>
                <w:szCs w:val="18"/>
                <w:lang w:val="es-MX"/>
              </w:rPr>
              <w:t>VOCAL SUPLENTE DE</w:t>
            </w:r>
          </w:p>
          <w:p w:rsidR="007E23C9" w:rsidRPr="003435F1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5F1">
              <w:rPr>
                <w:rFonts w:ascii="Arial" w:hAnsi="Arial" w:cs="Arial"/>
                <w:b/>
                <w:sz w:val="18"/>
                <w:szCs w:val="18"/>
              </w:rPr>
              <w:t>C. LILIANA ANTONIA GARDIEL ARANA</w:t>
            </w:r>
          </w:p>
        </w:tc>
      </w:tr>
      <w:tr w:rsidR="004210D7" w:rsidTr="00422ADC">
        <w:tc>
          <w:tcPr>
            <w:tcW w:w="4361" w:type="dxa"/>
          </w:tcPr>
          <w:p w:rsidR="003435F1" w:rsidRPr="003435F1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5F1">
              <w:rPr>
                <w:rFonts w:ascii="Arial" w:hAnsi="Arial" w:cs="Arial"/>
                <w:color w:val="2A2D2F"/>
                <w:sz w:val="18"/>
                <w:szCs w:val="18"/>
                <w:shd w:val="clear" w:color="auto" w:fill="FFFFFF"/>
              </w:rPr>
              <w:lastRenderedPageBreak/>
              <w:t>SECRETARIO DEL AYUNTAMIENTO</w:t>
            </w:r>
          </w:p>
          <w:p w:rsidR="003435F1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4D82" w:rsidRDefault="00844D82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4D82" w:rsidRDefault="00844D82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0F89" w:rsidRDefault="00E80F89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80F89" w:rsidRDefault="00E80F89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44D82" w:rsidRPr="003435F1" w:rsidRDefault="00844D82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435F1" w:rsidRPr="003435F1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5F1">
              <w:rPr>
                <w:rFonts w:ascii="Arial" w:hAnsi="Arial" w:cs="Arial"/>
                <w:b/>
                <w:sz w:val="18"/>
                <w:szCs w:val="18"/>
              </w:rPr>
              <w:t>C. ERIKA ALEJANDRA GALINDO HERNÁNDEZ</w:t>
            </w:r>
          </w:p>
          <w:p w:rsidR="003435F1" w:rsidRPr="003435F1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435F1">
              <w:rPr>
                <w:rFonts w:ascii="Arial" w:hAnsi="Arial" w:cs="Arial"/>
                <w:sz w:val="18"/>
                <w:szCs w:val="18"/>
              </w:rPr>
              <w:t>VOCAL SUPLENTE DE</w:t>
            </w:r>
          </w:p>
          <w:p w:rsidR="004210D7" w:rsidRPr="003435F1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42083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MTRO. ANTONIO FERNANDO CHÁVEZ DELGADILLO</w:t>
            </w:r>
          </w:p>
        </w:tc>
        <w:tc>
          <w:tcPr>
            <w:tcW w:w="4049" w:type="dxa"/>
          </w:tcPr>
          <w:p w:rsidR="003435F1" w:rsidRPr="009B52C0" w:rsidRDefault="00786967" w:rsidP="003435F1">
            <w:pPr>
              <w:jc w:val="center"/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  <w:r w:rsidRPr="009B52C0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="003435F1" w:rsidRPr="009B52C0">
              <w:rPr>
                <w:rFonts w:ascii="Arial" w:hAnsi="Arial" w:cs="Arial"/>
                <w:sz w:val="18"/>
                <w:szCs w:val="18"/>
                <w:lang w:val="es-MX"/>
              </w:rPr>
              <w:t>TESORERO MUNICIPAL</w:t>
            </w:r>
          </w:p>
          <w:p w:rsidR="003435F1" w:rsidRDefault="003435F1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844D82" w:rsidRDefault="00844D82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844D82" w:rsidRDefault="00844D82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E80F89" w:rsidRDefault="00E80F89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E80F89" w:rsidRDefault="00E80F89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844D82" w:rsidRPr="009B52C0" w:rsidRDefault="00844D82" w:rsidP="003435F1">
            <w:pPr>
              <w:rPr>
                <w:rFonts w:ascii="Arial" w:hAnsi="Arial" w:cs="Arial"/>
                <w:sz w:val="18"/>
                <w:szCs w:val="18"/>
                <w:highlight w:val="green"/>
                <w:lang w:val="es-MX"/>
              </w:rPr>
            </w:pPr>
          </w:p>
          <w:p w:rsidR="003435F1" w:rsidRPr="003435F1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3435F1">
              <w:rPr>
                <w:rFonts w:ascii="Arial" w:hAnsi="Arial" w:cs="Arial"/>
                <w:b/>
                <w:sz w:val="18"/>
                <w:szCs w:val="18"/>
              </w:rPr>
              <w:t>ARQ. BERNARDINO DE LA CRUZ RODRÍGUEZ</w:t>
            </w:r>
            <w:r w:rsidRPr="003435F1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 </w:t>
            </w:r>
          </w:p>
          <w:p w:rsidR="003435F1" w:rsidRPr="009B52C0" w:rsidRDefault="003435F1" w:rsidP="003435F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9B52C0">
              <w:rPr>
                <w:rFonts w:ascii="Arial" w:hAnsi="Arial" w:cs="Arial"/>
                <w:sz w:val="18"/>
                <w:szCs w:val="18"/>
                <w:lang w:val="es-MX"/>
              </w:rPr>
              <w:t>EN REPRESENTACIÓN DE</w:t>
            </w:r>
          </w:p>
          <w:p w:rsidR="004210D7" w:rsidRPr="009B52C0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52C0">
              <w:rPr>
                <w:rFonts w:ascii="Arial" w:hAnsi="Arial" w:cs="Arial"/>
                <w:b/>
                <w:sz w:val="18"/>
                <w:szCs w:val="18"/>
                <w:lang w:val="es-MX"/>
              </w:rPr>
              <w:t>L.C.P. JOSÉ ALEJANDRO RAMOS ROSAS</w:t>
            </w:r>
          </w:p>
        </w:tc>
      </w:tr>
      <w:tr w:rsidR="0076191A" w:rsidTr="00422ADC">
        <w:tc>
          <w:tcPr>
            <w:tcW w:w="4361" w:type="dxa"/>
          </w:tcPr>
          <w:p w:rsidR="003435F1" w:rsidRPr="009B52C0" w:rsidRDefault="003435F1" w:rsidP="003435F1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9B52C0">
              <w:rPr>
                <w:rFonts w:ascii="Arial" w:hAnsi="Arial" w:cs="Arial"/>
                <w:sz w:val="18"/>
                <w:szCs w:val="18"/>
                <w:lang w:val="es-MX"/>
              </w:rPr>
              <w:t>CONTRALOR MUNICIPAL</w:t>
            </w:r>
          </w:p>
          <w:p w:rsidR="003435F1" w:rsidRPr="009B52C0" w:rsidRDefault="003435F1" w:rsidP="003435F1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435F1" w:rsidRPr="009B52C0" w:rsidRDefault="003435F1" w:rsidP="003435F1">
            <w:pPr>
              <w:tabs>
                <w:tab w:val="left" w:pos="2171"/>
              </w:tabs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  <w:p w:rsidR="003435F1" w:rsidRDefault="003435F1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844D82" w:rsidRDefault="00844D82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80F89" w:rsidRDefault="00E80F89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80F89" w:rsidRDefault="00E80F89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E80F89" w:rsidRDefault="00E80F89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844D82" w:rsidRPr="003435F1" w:rsidRDefault="00844D82" w:rsidP="00844D82">
            <w:pPr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  <w:p w:rsidR="0076191A" w:rsidRPr="003435F1" w:rsidRDefault="003435F1" w:rsidP="003435F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435F1">
              <w:rPr>
                <w:rFonts w:ascii="Arial" w:hAnsi="Arial" w:cs="Arial"/>
                <w:b/>
                <w:sz w:val="18"/>
                <w:szCs w:val="18"/>
              </w:rPr>
              <w:t>MTRO. OTONIEL VARAS DE VALDEZ GONZÁLEZ</w:t>
            </w:r>
          </w:p>
        </w:tc>
        <w:tc>
          <w:tcPr>
            <w:tcW w:w="4049" w:type="dxa"/>
          </w:tcPr>
          <w:p w:rsidR="0076191A" w:rsidRPr="009B52C0" w:rsidRDefault="0076191A" w:rsidP="0024218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</w:p>
        </w:tc>
      </w:tr>
    </w:tbl>
    <w:p w:rsidR="0068364F" w:rsidRDefault="0068364F" w:rsidP="006606FA">
      <w:pPr>
        <w:jc w:val="both"/>
        <w:rPr>
          <w:rFonts w:ascii="Arial" w:hAnsi="Arial" w:cs="Arial"/>
          <w:sz w:val="14"/>
          <w:szCs w:val="14"/>
        </w:rPr>
      </w:pPr>
    </w:p>
    <w:p w:rsidR="00835BF1" w:rsidRPr="00221249" w:rsidRDefault="006606FA" w:rsidP="006606FA">
      <w:pPr>
        <w:jc w:val="both"/>
        <w:rPr>
          <w:rFonts w:ascii="Arial" w:hAnsi="Arial" w:cs="Arial"/>
          <w:sz w:val="14"/>
          <w:szCs w:val="14"/>
        </w:rPr>
      </w:pPr>
      <w:r w:rsidRPr="000A20BB">
        <w:rPr>
          <w:rFonts w:ascii="Arial" w:hAnsi="Arial" w:cs="Arial"/>
          <w:sz w:val="14"/>
          <w:szCs w:val="14"/>
        </w:rPr>
        <w:t xml:space="preserve">HOJA DE FIRMAS DE LA ACTA DE SESIÓN ORDINARIA </w:t>
      </w:r>
      <w:r w:rsidR="009C6257">
        <w:rPr>
          <w:rFonts w:ascii="Arial" w:hAnsi="Arial" w:cs="Arial"/>
          <w:sz w:val="14"/>
          <w:szCs w:val="14"/>
        </w:rPr>
        <w:t>0</w:t>
      </w:r>
      <w:r w:rsidR="00844D82">
        <w:rPr>
          <w:rFonts w:ascii="Arial" w:hAnsi="Arial" w:cs="Arial"/>
          <w:sz w:val="14"/>
          <w:szCs w:val="14"/>
        </w:rPr>
        <w:t>1/2022</w:t>
      </w:r>
      <w:r w:rsidRPr="000A20BB">
        <w:rPr>
          <w:rFonts w:ascii="Arial" w:hAnsi="Arial" w:cs="Arial"/>
          <w:sz w:val="14"/>
          <w:szCs w:val="14"/>
        </w:rPr>
        <w:t xml:space="preserve"> DE LA COMISIÓN TÉCNICA DE ASIGNACIÓN DE CONTRATOS DEL GOBIERNO MUNICIPAL DE</w:t>
      </w:r>
      <w:r w:rsidR="00221249">
        <w:rPr>
          <w:rFonts w:ascii="Arial" w:hAnsi="Arial" w:cs="Arial"/>
          <w:sz w:val="14"/>
          <w:szCs w:val="14"/>
        </w:rPr>
        <w:t xml:space="preserve"> SAN PEDRO TLAQUEPAQUE</w:t>
      </w:r>
      <w:r w:rsidR="00B8443D">
        <w:rPr>
          <w:rFonts w:ascii="Arial" w:hAnsi="Arial" w:cs="Arial"/>
          <w:sz w:val="14"/>
          <w:szCs w:val="14"/>
        </w:rPr>
        <w:t>,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6260D6">
        <w:rPr>
          <w:rFonts w:ascii="Arial" w:hAnsi="Arial" w:cs="Arial"/>
          <w:sz w:val="14"/>
          <w:szCs w:val="14"/>
        </w:rPr>
        <w:t>CELEBRADA EL</w:t>
      </w:r>
      <w:r w:rsidR="00221249">
        <w:rPr>
          <w:rFonts w:ascii="Arial" w:hAnsi="Arial" w:cs="Arial"/>
          <w:sz w:val="14"/>
          <w:szCs w:val="14"/>
        </w:rPr>
        <w:t xml:space="preserve"> </w:t>
      </w:r>
      <w:r w:rsidR="00844D82">
        <w:rPr>
          <w:rFonts w:ascii="Arial" w:hAnsi="Arial" w:cs="Arial"/>
          <w:sz w:val="14"/>
          <w:szCs w:val="14"/>
        </w:rPr>
        <w:t>31</w:t>
      </w:r>
      <w:r w:rsidR="00786967">
        <w:rPr>
          <w:rFonts w:ascii="Arial" w:hAnsi="Arial" w:cs="Arial"/>
          <w:sz w:val="14"/>
          <w:szCs w:val="14"/>
        </w:rPr>
        <w:t xml:space="preserve"> </w:t>
      </w:r>
      <w:r w:rsidR="00844D82">
        <w:rPr>
          <w:rFonts w:ascii="Arial" w:hAnsi="Arial" w:cs="Arial"/>
          <w:sz w:val="14"/>
          <w:szCs w:val="14"/>
        </w:rPr>
        <w:t>TREINTA Y UNO DE MARZO DE 2022 DOS MIL VEINTIDÓS</w:t>
      </w:r>
      <w:r w:rsidR="00322F91">
        <w:rPr>
          <w:rFonts w:ascii="Arial" w:hAnsi="Arial" w:cs="Arial"/>
          <w:sz w:val="14"/>
          <w:szCs w:val="14"/>
        </w:rPr>
        <w:t>.</w:t>
      </w:r>
      <w:r w:rsidR="00925B63">
        <w:rPr>
          <w:rFonts w:ascii="Arial" w:hAnsi="Arial" w:cs="Arial"/>
          <w:sz w:val="14"/>
          <w:szCs w:val="14"/>
        </w:rPr>
        <w:t xml:space="preserve"> </w:t>
      </w:r>
    </w:p>
    <w:sectPr w:rsidR="00835BF1" w:rsidRPr="00221249" w:rsidSect="00D6621E">
      <w:headerReference w:type="default" r:id="rId9"/>
      <w:footerReference w:type="default" r:id="rId10"/>
      <w:pgSz w:w="12240" w:h="15840" w:code="1"/>
      <w:pgMar w:top="2370" w:right="851" w:bottom="1134" w:left="3119" w:header="567" w:footer="1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D55" w:rsidRDefault="00711D55" w:rsidP="000601CA">
      <w:pPr>
        <w:spacing w:after="0"/>
      </w:pPr>
      <w:r>
        <w:separator/>
      </w:r>
    </w:p>
  </w:endnote>
  <w:endnote w:type="continuationSeparator" w:id="0">
    <w:p w:rsidR="00711D55" w:rsidRDefault="00711D55" w:rsidP="000601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14"/>
        <w:szCs w:val="14"/>
      </w:rPr>
      <w:id w:val="-1607722584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E920C8" w:rsidRPr="00E95105" w:rsidRDefault="00E920C8">
        <w:pPr>
          <w:pStyle w:val="Piedepgina"/>
          <w:jc w:val="right"/>
          <w:rPr>
            <w:rFonts w:ascii="Arial" w:hAnsi="Arial" w:cs="Arial"/>
            <w:b/>
            <w:sz w:val="14"/>
            <w:szCs w:val="14"/>
          </w:rPr>
        </w:pPr>
        <w:r w:rsidRPr="00E95105">
          <w:rPr>
            <w:rFonts w:ascii="Arial" w:hAnsi="Arial" w:cs="Arial"/>
            <w:b/>
            <w:sz w:val="14"/>
            <w:szCs w:val="14"/>
          </w:rPr>
          <w:t xml:space="preserve">PÁGINA 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begin"/>
        </w:r>
        <w:r w:rsidRPr="00E95105">
          <w:rPr>
            <w:rFonts w:ascii="Arial" w:hAnsi="Arial" w:cs="Arial"/>
            <w:b/>
            <w:sz w:val="14"/>
            <w:szCs w:val="14"/>
          </w:rPr>
          <w:instrText>PAGE   \* MERGEFORMAT</w:instrText>
        </w:r>
        <w:r w:rsidRPr="00E95105">
          <w:rPr>
            <w:rFonts w:ascii="Arial" w:hAnsi="Arial" w:cs="Arial"/>
            <w:b/>
            <w:sz w:val="14"/>
            <w:szCs w:val="14"/>
          </w:rPr>
          <w:fldChar w:fldCharType="separate"/>
        </w:r>
        <w:r w:rsidR="00370D0F" w:rsidRPr="00370D0F">
          <w:rPr>
            <w:rFonts w:ascii="Arial" w:hAnsi="Arial" w:cs="Arial"/>
            <w:b/>
            <w:noProof/>
            <w:sz w:val="14"/>
            <w:szCs w:val="14"/>
            <w:lang w:val="es-ES"/>
          </w:rPr>
          <w:t>1</w:t>
        </w:r>
        <w:r w:rsidRPr="00E95105">
          <w:rPr>
            <w:rFonts w:ascii="Arial" w:hAnsi="Arial" w:cs="Arial"/>
            <w:b/>
            <w:sz w:val="14"/>
            <w:szCs w:val="14"/>
          </w:rPr>
          <w:fldChar w:fldCharType="end"/>
        </w:r>
        <w:r w:rsidR="006D2F12">
          <w:rPr>
            <w:rFonts w:ascii="Arial" w:hAnsi="Arial" w:cs="Arial"/>
            <w:b/>
            <w:sz w:val="14"/>
            <w:szCs w:val="14"/>
          </w:rPr>
          <w:t xml:space="preserve"> DE 4</w:t>
        </w:r>
      </w:p>
    </w:sdtContent>
  </w:sdt>
  <w:p w:rsidR="00E920C8" w:rsidRPr="00E95105" w:rsidRDefault="00E920C8">
    <w:pPr>
      <w:pStyle w:val="Piedepgina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D55" w:rsidRDefault="00711D55" w:rsidP="000601CA">
      <w:pPr>
        <w:spacing w:after="0"/>
      </w:pPr>
      <w:r>
        <w:separator/>
      </w:r>
    </w:p>
  </w:footnote>
  <w:footnote w:type="continuationSeparator" w:id="0">
    <w:p w:rsidR="00711D55" w:rsidRDefault="00711D55" w:rsidP="000601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0C8" w:rsidRPr="006260D6" w:rsidRDefault="00725412" w:rsidP="0068364F">
    <w:pPr>
      <w:pStyle w:val="Encabezado"/>
      <w:jc w:val="right"/>
      <w:rPr>
        <w:rFonts w:ascii="Arial" w:hAnsi="Arial" w:cs="Arial"/>
        <w:b/>
        <w:sz w:val="20"/>
        <w:szCs w:val="20"/>
        <w:lang w:val="es-MX"/>
      </w:rPr>
    </w:pPr>
    <w:r>
      <w:rPr>
        <w:rFonts w:ascii="Arial" w:hAnsi="Arial" w:cs="Arial"/>
        <w:b/>
        <w:sz w:val="20"/>
        <w:szCs w:val="20"/>
        <w:lang w:val="es-MX"/>
      </w:rPr>
      <w:t>ACTA 01/2022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A15F5"/>
    <w:multiLevelType w:val="hybridMultilevel"/>
    <w:tmpl w:val="FF6804B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66BB8"/>
    <w:multiLevelType w:val="hybridMultilevel"/>
    <w:tmpl w:val="92C89F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FA"/>
    <w:rsid w:val="0000443C"/>
    <w:rsid w:val="00027F26"/>
    <w:rsid w:val="00037516"/>
    <w:rsid w:val="00037DBD"/>
    <w:rsid w:val="00046BCD"/>
    <w:rsid w:val="000601CA"/>
    <w:rsid w:val="000602B0"/>
    <w:rsid w:val="00062264"/>
    <w:rsid w:val="00062B01"/>
    <w:rsid w:val="000755B3"/>
    <w:rsid w:val="0008034C"/>
    <w:rsid w:val="00087F3D"/>
    <w:rsid w:val="0009127E"/>
    <w:rsid w:val="000A20BB"/>
    <w:rsid w:val="000B3286"/>
    <w:rsid w:val="000B3662"/>
    <w:rsid w:val="000B4D2A"/>
    <w:rsid w:val="000B79FB"/>
    <w:rsid w:val="000C0A33"/>
    <w:rsid w:val="000C6B79"/>
    <w:rsid w:val="000D282E"/>
    <w:rsid w:val="000D73C6"/>
    <w:rsid w:val="000D7DC3"/>
    <w:rsid w:val="000E27D3"/>
    <w:rsid w:val="000E7518"/>
    <w:rsid w:val="000F01A7"/>
    <w:rsid w:val="000F28A5"/>
    <w:rsid w:val="001013B7"/>
    <w:rsid w:val="0012005B"/>
    <w:rsid w:val="001257C4"/>
    <w:rsid w:val="00131C51"/>
    <w:rsid w:val="001379AD"/>
    <w:rsid w:val="001419DB"/>
    <w:rsid w:val="00143142"/>
    <w:rsid w:val="00145ED8"/>
    <w:rsid w:val="00151FB4"/>
    <w:rsid w:val="001522FE"/>
    <w:rsid w:val="0015313E"/>
    <w:rsid w:val="00155BDD"/>
    <w:rsid w:val="00163276"/>
    <w:rsid w:val="00163A23"/>
    <w:rsid w:val="001661D0"/>
    <w:rsid w:val="00175544"/>
    <w:rsid w:val="00176830"/>
    <w:rsid w:val="00176AF3"/>
    <w:rsid w:val="00186956"/>
    <w:rsid w:val="0019082B"/>
    <w:rsid w:val="0019534F"/>
    <w:rsid w:val="001C788D"/>
    <w:rsid w:val="001D5ADF"/>
    <w:rsid w:val="001D6405"/>
    <w:rsid w:val="001D64CB"/>
    <w:rsid w:val="001E623C"/>
    <w:rsid w:val="001F744A"/>
    <w:rsid w:val="002005F3"/>
    <w:rsid w:val="0020573A"/>
    <w:rsid w:val="00214DD0"/>
    <w:rsid w:val="002155B6"/>
    <w:rsid w:val="00215F7F"/>
    <w:rsid w:val="00216C31"/>
    <w:rsid w:val="00221249"/>
    <w:rsid w:val="00222C82"/>
    <w:rsid w:val="00230D06"/>
    <w:rsid w:val="0023143C"/>
    <w:rsid w:val="00242183"/>
    <w:rsid w:val="002432CA"/>
    <w:rsid w:val="00243C99"/>
    <w:rsid w:val="002467D3"/>
    <w:rsid w:val="002569E1"/>
    <w:rsid w:val="00260E67"/>
    <w:rsid w:val="00267E91"/>
    <w:rsid w:val="00277A42"/>
    <w:rsid w:val="00280861"/>
    <w:rsid w:val="00281614"/>
    <w:rsid w:val="002842CA"/>
    <w:rsid w:val="002903AF"/>
    <w:rsid w:val="0029054B"/>
    <w:rsid w:val="002A2F9F"/>
    <w:rsid w:val="002B2D02"/>
    <w:rsid w:val="002C3A94"/>
    <w:rsid w:val="002C529F"/>
    <w:rsid w:val="002D00E0"/>
    <w:rsid w:val="002D6FD8"/>
    <w:rsid w:val="002E055E"/>
    <w:rsid w:val="002E13AD"/>
    <w:rsid w:val="002E2EC7"/>
    <w:rsid w:val="002E3F43"/>
    <w:rsid w:val="002F33A3"/>
    <w:rsid w:val="00302988"/>
    <w:rsid w:val="00307DCC"/>
    <w:rsid w:val="0031639A"/>
    <w:rsid w:val="00317067"/>
    <w:rsid w:val="00317A66"/>
    <w:rsid w:val="003229E4"/>
    <w:rsid w:val="00322F91"/>
    <w:rsid w:val="003266B1"/>
    <w:rsid w:val="00327232"/>
    <w:rsid w:val="0033017F"/>
    <w:rsid w:val="00331A49"/>
    <w:rsid w:val="003325CA"/>
    <w:rsid w:val="00333A13"/>
    <w:rsid w:val="0034000F"/>
    <w:rsid w:val="00343243"/>
    <w:rsid w:val="003435F1"/>
    <w:rsid w:val="00346828"/>
    <w:rsid w:val="003559B0"/>
    <w:rsid w:val="00356DFC"/>
    <w:rsid w:val="00357BEC"/>
    <w:rsid w:val="00367525"/>
    <w:rsid w:val="00370D0F"/>
    <w:rsid w:val="00371060"/>
    <w:rsid w:val="00374B98"/>
    <w:rsid w:val="00381769"/>
    <w:rsid w:val="00382A93"/>
    <w:rsid w:val="00385987"/>
    <w:rsid w:val="00386981"/>
    <w:rsid w:val="00387E56"/>
    <w:rsid w:val="00391B3A"/>
    <w:rsid w:val="0039231F"/>
    <w:rsid w:val="003923A1"/>
    <w:rsid w:val="003A6069"/>
    <w:rsid w:val="003B122E"/>
    <w:rsid w:val="003B2AD6"/>
    <w:rsid w:val="003B3F01"/>
    <w:rsid w:val="003B42B0"/>
    <w:rsid w:val="003C1C21"/>
    <w:rsid w:val="003C3FBA"/>
    <w:rsid w:val="003D5AA1"/>
    <w:rsid w:val="003D6734"/>
    <w:rsid w:val="003D7DEC"/>
    <w:rsid w:val="003E1BD7"/>
    <w:rsid w:val="003E5EC5"/>
    <w:rsid w:val="003F0DA2"/>
    <w:rsid w:val="003F515F"/>
    <w:rsid w:val="0040330B"/>
    <w:rsid w:val="004042E4"/>
    <w:rsid w:val="004210D7"/>
    <w:rsid w:val="00422ADC"/>
    <w:rsid w:val="00427816"/>
    <w:rsid w:val="004311E6"/>
    <w:rsid w:val="004319AB"/>
    <w:rsid w:val="00432F81"/>
    <w:rsid w:val="00433E7A"/>
    <w:rsid w:val="0043667D"/>
    <w:rsid w:val="00442083"/>
    <w:rsid w:val="0044287D"/>
    <w:rsid w:val="0044618F"/>
    <w:rsid w:val="00455609"/>
    <w:rsid w:val="00455C08"/>
    <w:rsid w:val="004566CD"/>
    <w:rsid w:val="00457FE0"/>
    <w:rsid w:val="00472408"/>
    <w:rsid w:val="004743AF"/>
    <w:rsid w:val="00482150"/>
    <w:rsid w:val="00483F71"/>
    <w:rsid w:val="00485A1D"/>
    <w:rsid w:val="00490B3F"/>
    <w:rsid w:val="00495422"/>
    <w:rsid w:val="00496F04"/>
    <w:rsid w:val="004A6FCD"/>
    <w:rsid w:val="004B4F19"/>
    <w:rsid w:val="004B5E2A"/>
    <w:rsid w:val="004C0A90"/>
    <w:rsid w:val="004C160D"/>
    <w:rsid w:val="004D03DC"/>
    <w:rsid w:val="004D1D2C"/>
    <w:rsid w:val="004D3525"/>
    <w:rsid w:val="004D6421"/>
    <w:rsid w:val="004E5ADD"/>
    <w:rsid w:val="004F5AA2"/>
    <w:rsid w:val="004F6708"/>
    <w:rsid w:val="004F7F25"/>
    <w:rsid w:val="00500899"/>
    <w:rsid w:val="00503BDC"/>
    <w:rsid w:val="0050545B"/>
    <w:rsid w:val="00505629"/>
    <w:rsid w:val="00515B84"/>
    <w:rsid w:val="00516EBF"/>
    <w:rsid w:val="00522C86"/>
    <w:rsid w:val="00524420"/>
    <w:rsid w:val="00524FD0"/>
    <w:rsid w:val="00525253"/>
    <w:rsid w:val="00525D94"/>
    <w:rsid w:val="00526C9B"/>
    <w:rsid w:val="00554BEA"/>
    <w:rsid w:val="00556A93"/>
    <w:rsid w:val="00561A7F"/>
    <w:rsid w:val="00565604"/>
    <w:rsid w:val="00567625"/>
    <w:rsid w:val="0057139A"/>
    <w:rsid w:val="00572BA5"/>
    <w:rsid w:val="0058137C"/>
    <w:rsid w:val="0058799C"/>
    <w:rsid w:val="00596A7A"/>
    <w:rsid w:val="005B004A"/>
    <w:rsid w:val="005B5E46"/>
    <w:rsid w:val="005E0C04"/>
    <w:rsid w:val="005E2C2C"/>
    <w:rsid w:val="005E3FBE"/>
    <w:rsid w:val="005E60C6"/>
    <w:rsid w:val="005F6AE0"/>
    <w:rsid w:val="0060393F"/>
    <w:rsid w:val="006065BC"/>
    <w:rsid w:val="00610949"/>
    <w:rsid w:val="006150A6"/>
    <w:rsid w:val="006175C1"/>
    <w:rsid w:val="00624BAC"/>
    <w:rsid w:val="00624CF3"/>
    <w:rsid w:val="00625877"/>
    <w:rsid w:val="006260D6"/>
    <w:rsid w:val="00630A1B"/>
    <w:rsid w:val="00631E23"/>
    <w:rsid w:val="00633177"/>
    <w:rsid w:val="006335F8"/>
    <w:rsid w:val="00643A13"/>
    <w:rsid w:val="00655C3B"/>
    <w:rsid w:val="00657EDE"/>
    <w:rsid w:val="0066035B"/>
    <w:rsid w:val="006606FA"/>
    <w:rsid w:val="00660A95"/>
    <w:rsid w:val="00665B18"/>
    <w:rsid w:val="00677D09"/>
    <w:rsid w:val="0068364F"/>
    <w:rsid w:val="0068664C"/>
    <w:rsid w:val="00686D17"/>
    <w:rsid w:val="006A307D"/>
    <w:rsid w:val="006A6755"/>
    <w:rsid w:val="006B7088"/>
    <w:rsid w:val="006C001D"/>
    <w:rsid w:val="006C3105"/>
    <w:rsid w:val="006D2F12"/>
    <w:rsid w:val="006D39CB"/>
    <w:rsid w:val="006E71A2"/>
    <w:rsid w:val="006F193F"/>
    <w:rsid w:val="006F1B4C"/>
    <w:rsid w:val="0070254D"/>
    <w:rsid w:val="00711D55"/>
    <w:rsid w:val="00723915"/>
    <w:rsid w:val="00725412"/>
    <w:rsid w:val="0073486A"/>
    <w:rsid w:val="00747BFF"/>
    <w:rsid w:val="007510BF"/>
    <w:rsid w:val="0075113A"/>
    <w:rsid w:val="0075208E"/>
    <w:rsid w:val="007522D3"/>
    <w:rsid w:val="00752AC9"/>
    <w:rsid w:val="0076191A"/>
    <w:rsid w:val="00766238"/>
    <w:rsid w:val="00774714"/>
    <w:rsid w:val="007839D3"/>
    <w:rsid w:val="00786967"/>
    <w:rsid w:val="00786B50"/>
    <w:rsid w:val="007922D2"/>
    <w:rsid w:val="0079699A"/>
    <w:rsid w:val="007A529F"/>
    <w:rsid w:val="007A592A"/>
    <w:rsid w:val="007C39CE"/>
    <w:rsid w:val="007C4D21"/>
    <w:rsid w:val="007D2A6F"/>
    <w:rsid w:val="007E23C9"/>
    <w:rsid w:val="007E3281"/>
    <w:rsid w:val="007E62BB"/>
    <w:rsid w:val="007E63A4"/>
    <w:rsid w:val="007F0AA3"/>
    <w:rsid w:val="007F1ED8"/>
    <w:rsid w:val="00804C0C"/>
    <w:rsid w:val="00814EE6"/>
    <w:rsid w:val="00824C5D"/>
    <w:rsid w:val="00831708"/>
    <w:rsid w:val="00833FFC"/>
    <w:rsid w:val="00835BF1"/>
    <w:rsid w:val="00844D82"/>
    <w:rsid w:val="008458C0"/>
    <w:rsid w:val="00851A19"/>
    <w:rsid w:val="008577BD"/>
    <w:rsid w:val="00860A10"/>
    <w:rsid w:val="008678FB"/>
    <w:rsid w:val="00871D00"/>
    <w:rsid w:val="0087343A"/>
    <w:rsid w:val="00880124"/>
    <w:rsid w:val="0088498F"/>
    <w:rsid w:val="008A2083"/>
    <w:rsid w:val="008A3240"/>
    <w:rsid w:val="008B1928"/>
    <w:rsid w:val="008B5C27"/>
    <w:rsid w:val="008C44E0"/>
    <w:rsid w:val="008C6C14"/>
    <w:rsid w:val="008D2CE7"/>
    <w:rsid w:val="008D418B"/>
    <w:rsid w:val="008D7AE4"/>
    <w:rsid w:val="008E066F"/>
    <w:rsid w:val="008E4155"/>
    <w:rsid w:val="008E5AAE"/>
    <w:rsid w:val="008F1723"/>
    <w:rsid w:val="008F51DD"/>
    <w:rsid w:val="0090068C"/>
    <w:rsid w:val="00903A75"/>
    <w:rsid w:val="009050B2"/>
    <w:rsid w:val="009067DB"/>
    <w:rsid w:val="0091154C"/>
    <w:rsid w:val="00912AF6"/>
    <w:rsid w:val="009158A5"/>
    <w:rsid w:val="00925B63"/>
    <w:rsid w:val="00931876"/>
    <w:rsid w:val="00933FC7"/>
    <w:rsid w:val="00941817"/>
    <w:rsid w:val="0094246F"/>
    <w:rsid w:val="00946683"/>
    <w:rsid w:val="00951465"/>
    <w:rsid w:val="009606F8"/>
    <w:rsid w:val="00960BCB"/>
    <w:rsid w:val="00960D17"/>
    <w:rsid w:val="0096339A"/>
    <w:rsid w:val="00965C6E"/>
    <w:rsid w:val="00970089"/>
    <w:rsid w:val="00972B4B"/>
    <w:rsid w:val="00981C4D"/>
    <w:rsid w:val="0098248A"/>
    <w:rsid w:val="0098382B"/>
    <w:rsid w:val="00984F69"/>
    <w:rsid w:val="009A2BF2"/>
    <w:rsid w:val="009A579A"/>
    <w:rsid w:val="009B52C0"/>
    <w:rsid w:val="009C29BA"/>
    <w:rsid w:val="009C3DBE"/>
    <w:rsid w:val="009C6257"/>
    <w:rsid w:val="009C6876"/>
    <w:rsid w:val="009E7092"/>
    <w:rsid w:val="009F47B5"/>
    <w:rsid w:val="00A02183"/>
    <w:rsid w:val="00A06ECC"/>
    <w:rsid w:val="00A104AA"/>
    <w:rsid w:val="00A133B2"/>
    <w:rsid w:val="00A20930"/>
    <w:rsid w:val="00A238AB"/>
    <w:rsid w:val="00A24C2D"/>
    <w:rsid w:val="00A32613"/>
    <w:rsid w:val="00A41E88"/>
    <w:rsid w:val="00A42597"/>
    <w:rsid w:val="00A4698F"/>
    <w:rsid w:val="00A65591"/>
    <w:rsid w:val="00A75644"/>
    <w:rsid w:val="00A756E3"/>
    <w:rsid w:val="00A77638"/>
    <w:rsid w:val="00A831C4"/>
    <w:rsid w:val="00A84D7F"/>
    <w:rsid w:val="00A90B7C"/>
    <w:rsid w:val="00AB2705"/>
    <w:rsid w:val="00AB33CA"/>
    <w:rsid w:val="00AB7891"/>
    <w:rsid w:val="00AD1498"/>
    <w:rsid w:val="00AD1679"/>
    <w:rsid w:val="00AD4957"/>
    <w:rsid w:val="00AD6EE2"/>
    <w:rsid w:val="00AD7EE9"/>
    <w:rsid w:val="00AE4726"/>
    <w:rsid w:val="00AE4C16"/>
    <w:rsid w:val="00AF5D33"/>
    <w:rsid w:val="00B07F25"/>
    <w:rsid w:val="00B135CA"/>
    <w:rsid w:val="00B20052"/>
    <w:rsid w:val="00B22572"/>
    <w:rsid w:val="00B3005E"/>
    <w:rsid w:val="00B31589"/>
    <w:rsid w:val="00B4682A"/>
    <w:rsid w:val="00B47239"/>
    <w:rsid w:val="00B47578"/>
    <w:rsid w:val="00B541F5"/>
    <w:rsid w:val="00B564A2"/>
    <w:rsid w:val="00B6028A"/>
    <w:rsid w:val="00B658AC"/>
    <w:rsid w:val="00B71133"/>
    <w:rsid w:val="00B774D9"/>
    <w:rsid w:val="00B8168D"/>
    <w:rsid w:val="00B8443D"/>
    <w:rsid w:val="00B94A0C"/>
    <w:rsid w:val="00B9536D"/>
    <w:rsid w:val="00B95FF9"/>
    <w:rsid w:val="00BA4DB1"/>
    <w:rsid w:val="00BA5630"/>
    <w:rsid w:val="00BB3501"/>
    <w:rsid w:val="00BB7E56"/>
    <w:rsid w:val="00BC5069"/>
    <w:rsid w:val="00BC74F9"/>
    <w:rsid w:val="00BD67A2"/>
    <w:rsid w:val="00BE07E3"/>
    <w:rsid w:val="00BE17FA"/>
    <w:rsid w:val="00BE1E24"/>
    <w:rsid w:val="00BE1FC8"/>
    <w:rsid w:val="00BE70E8"/>
    <w:rsid w:val="00BE79FE"/>
    <w:rsid w:val="00BF0BB2"/>
    <w:rsid w:val="00BF25FA"/>
    <w:rsid w:val="00BF270C"/>
    <w:rsid w:val="00BF5FD9"/>
    <w:rsid w:val="00C01DBF"/>
    <w:rsid w:val="00C062DB"/>
    <w:rsid w:val="00C12E63"/>
    <w:rsid w:val="00C15B4C"/>
    <w:rsid w:val="00C161C0"/>
    <w:rsid w:val="00C2710E"/>
    <w:rsid w:val="00C30E5D"/>
    <w:rsid w:val="00C374E3"/>
    <w:rsid w:val="00C4074B"/>
    <w:rsid w:val="00C409E3"/>
    <w:rsid w:val="00C4327F"/>
    <w:rsid w:val="00C46311"/>
    <w:rsid w:val="00C519E9"/>
    <w:rsid w:val="00C535DC"/>
    <w:rsid w:val="00C56F26"/>
    <w:rsid w:val="00C616B6"/>
    <w:rsid w:val="00C61AE3"/>
    <w:rsid w:val="00C660E6"/>
    <w:rsid w:val="00C82941"/>
    <w:rsid w:val="00C91F3C"/>
    <w:rsid w:val="00C9557B"/>
    <w:rsid w:val="00CA266C"/>
    <w:rsid w:val="00CA71AA"/>
    <w:rsid w:val="00CB21FF"/>
    <w:rsid w:val="00CB6DA7"/>
    <w:rsid w:val="00CC053D"/>
    <w:rsid w:val="00CC6F2A"/>
    <w:rsid w:val="00CD1C65"/>
    <w:rsid w:val="00CD2165"/>
    <w:rsid w:val="00CD45D3"/>
    <w:rsid w:val="00CD6C58"/>
    <w:rsid w:val="00CE4C7A"/>
    <w:rsid w:val="00CE4E7B"/>
    <w:rsid w:val="00CE61F5"/>
    <w:rsid w:val="00CE6241"/>
    <w:rsid w:val="00CF0AA2"/>
    <w:rsid w:val="00CF5E5F"/>
    <w:rsid w:val="00D03708"/>
    <w:rsid w:val="00D05002"/>
    <w:rsid w:val="00D05962"/>
    <w:rsid w:val="00D11C99"/>
    <w:rsid w:val="00D12960"/>
    <w:rsid w:val="00D22E8C"/>
    <w:rsid w:val="00D25E74"/>
    <w:rsid w:val="00D31BF1"/>
    <w:rsid w:val="00D43D33"/>
    <w:rsid w:val="00D43D39"/>
    <w:rsid w:val="00D567CB"/>
    <w:rsid w:val="00D61524"/>
    <w:rsid w:val="00D6621E"/>
    <w:rsid w:val="00D728E5"/>
    <w:rsid w:val="00D74544"/>
    <w:rsid w:val="00D77DA2"/>
    <w:rsid w:val="00D82DFE"/>
    <w:rsid w:val="00D942C3"/>
    <w:rsid w:val="00D96841"/>
    <w:rsid w:val="00D973D7"/>
    <w:rsid w:val="00DA6007"/>
    <w:rsid w:val="00DA6953"/>
    <w:rsid w:val="00DB0EC2"/>
    <w:rsid w:val="00DB315A"/>
    <w:rsid w:val="00DB79D3"/>
    <w:rsid w:val="00DC3AF1"/>
    <w:rsid w:val="00E00F9B"/>
    <w:rsid w:val="00E10492"/>
    <w:rsid w:val="00E118E8"/>
    <w:rsid w:val="00E15582"/>
    <w:rsid w:val="00E22410"/>
    <w:rsid w:val="00E3118D"/>
    <w:rsid w:val="00E3548E"/>
    <w:rsid w:val="00E565DA"/>
    <w:rsid w:val="00E62CE0"/>
    <w:rsid w:val="00E64F08"/>
    <w:rsid w:val="00E80F89"/>
    <w:rsid w:val="00E8425F"/>
    <w:rsid w:val="00E8595F"/>
    <w:rsid w:val="00E8659D"/>
    <w:rsid w:val="00E87003"/>
    <w:rsid w:val="00E920C8"/>
    <w:rsid w:val="00E950C6"/>
    <w:rsid w:val="00E95105"/>
    <w:rsid w:val="00EA00FB"/>
    <w:rsid w:val="00EA1632"/>
    <w:rsid w:val="00EA61A5"/>
    <w:rsid w:val="00EC6F62"/>
    <w:rsid w:val="00ED45FF"/>
    <w:rsid w:val="00EE0DB3"/>
    <w:rsid w:val="00EF4D4F"/>
    <w:rsid w:val="00F02391"/>
    <w:rsid w:val="00F02B0A"/>
    <w:rsid w:val="00F044A8"/>
    <w:rsid w:val="00F13328"/>
    <w:rsid w:val="00F20355"/>
    <w:rsid w:val="00F23E40"/>
    <w:rsid w:val="00F249DF"/>
    <w:rsid w:val="00F25F0C"/>
    <w:rsid w:val="00F33911"/>
    <w:rsid w:val="00F41224"/>
    <w:rsid w:val="00F43BFC"/>
    <w:rsid w:val="00F44AAB"/>
    <w:rsid w:val="00F47AFA"/>
    <w:rsid w:val="00F509DA"/>
    <w:rsid w:val="00F50F8D"/>
    <w:rsid w:val="00F52B7F"/>
    <w:rsid w:val="00F52E4B"/>
    <w:rsid w:val="00F56E9F"/>
    <w:rsid w:val="00F57957"/>
    <w:rsid w:val="00F610A8"/>
    <w:rsid w:val="00F70C2C"/>
    <w:rsid w:val="00F74028"/>
    <w:rsid w:val="00F80FA5"/>
    <w:rsid w:val="00F84912"/>
    <w:rsid w:val="00FA3B54"/>
    <w:rsid w:val="00FB50BF"/>
    <w:rsid w:val="00FC20C0"/>
    <w:rsid w:val="00FD0B0B"/>
    <w:rsid w:val="00FD43C2"/>
    <w:rsid w:val="00FD4F0A"/>
    <w:rsid w:val="00FD6F2D"/>
    <w:rsid w:val="00FE1772"/>
    <w:rsid w:val="00FE59D7"/>
    <w:rsid w:val="00FE5F33"/>
    <w:rsid w:val="00FE6FF8"/>
    <w:rsid w:val="00FF0D80"/>
    <w:rsid w:val="00FF27A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6FA"/>
    <w:pPr>
      <w:spacing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606FA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606FA"/>
    <w:rPr>
      <w:rFonts w:ascii="Cambria" w:eastAsia="Cambria" w:hAnsi="Cambria" w:cs="Times New Roman"/>
      <w:sz w:val="24"/>
      <w:szCs w:val="24"/>
      <w:lang w:val="es-ES_tradnl"/>
    </w:rPr>
  </w:style>
  <w:style w:type="paragraph" w:styleId="Sangra3detindependiente">
    <w:name w:val="Body Text Indent 3"/>
    <w:basedOn w:val="Normal"/>
    <w:link w:val="Sangra3detindependienteCar"/>
    <w:rsid w:val="006606FA"/>
    <w:pPr>
      <w:spacing w:after="120"/>
      <w:ind w:left="283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6606FA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F9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0F9B"/>
    <w:rPr>
      <w:rFonts w:ascii="Tahoma" w:eastAsia="Cambri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CF5E5F"/>
    <w:pPr>
      <w:spacing w:after="0"/>
      <w:ind w:left="720"/>
      <w:contextualSpacing/>
    </w:pPr>
    <w:rPr>
      <w:rFonts w:ascii="Times New Roman" w:eastAsia="Times New Roman" w:hAnsi="Times New Roman"/>
      <w:lang w:val="es-MX" w:eastAsia="es-ES"/>
    </w:rPr>
  </w:style>
  <w:style w:type="paragraph" w:styleId="Encabezado">
    <w:name w:val="header"/>
    <w:basedOn w:val="Normal"/>
    <w:link w:val="EncabezadoCar"/>
    <w:uiPriority w:val="99"/>
    <w:unhideWhenUsed/>
    <w:rsid w:val="00D11C99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D11C99"/>
    <w:rPr>
      <w:rFonts w:ascii="Cambria" w:eastAsia="Cambria" w:hAnsi="Cambria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3A60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pgrafe">
    <w:name w:val="caption"/>
    <w:basedOn w:val="Normal"/>
    <w:next w:val="Normal"/>
    <w:qFormat/>
    <w:rsid w:val="00EF4D4F"/>
    <w:pPr>
      <w:spacing w:after="0"/>
      <w:jc w:val="center"/>
    </w:pPr>
    <w:rPr>
      <w:rFonts w:ascii="Times New Roman" w:eastAsia="Times New Roman" w:hAnsi="Times New Roman"/>
      <w:b/>
      <w:sz w:val="28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939B62-3A07-48CF-90F4-892CCA7AC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1289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Final</Company>
  <LinksUpToDate>false</LinksUpToDate>
  <CharactersWithSpaces>8368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Roberto Castro Palomino</cp:lastModifiedBy>
  <cp:revision>146</cp:revision>
  <cp:lastPrinted>2021-09-21T15:26:00Z</cp:lastPrinted>
  <dcterms:created xsi:type="dcterms:W3CDTF">2017-12-18T15:54:00Z</dcterms:created>
  <dcterms:modified xsi:type="dcterms:W3CDTF">2022-05-06T14:20:00Z</dcterms:modified>
</cp:coreProperties>
</file>