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5299A">
        <w:trPr>
          <w:trHeight w:val="49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35299A" w:rsidP="0035299A">
            <w:pPr>
              <w:spacing w:line="360" w:lineRule="auto"/>
              <w:rPr>
                <w:b/>
              </w:rPr>
            </w:pPr>
            <w:r w:rsidRPr="00B8630D">
              <w:t>Dirección del Espacio Publico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5299A">
        <w:trPr>
          <w:trHeight w:val="55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5299A" w:rsidP="0035299A">
            <w:pPr>
              <w:spacing w:line="360" w:lineRule="auto"/>
              <w:rPr>
                <w:b/>
              </w:rPr>
            </w:pPr>
            <w:r>
              <w:t>Construcción, rehabilitación y mantenimiento de inmuebles municipales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 w:rsidR="000F61E3">
              <w:rPr>
                <w:b/>
              </w:rPr>
              <w:t xml:space="preserve"> Octubre 2021</w:t>
            </w:r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F61E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E803E5" w:rsidRPr="009C2219" w:rsidRDefault="009C2219" w:rsidP="00561844">
            <w:pPr>
              <w:jc w:val="both"/>
            </w:pPr>
            <w:r w:rsidRPr="009C2219">
              <w:t>Deficiencias en</w:t>
            </w:r>
            <w:r w:rsidR="00E803E5" w:rsidRPr="009C2219">
              <w:t xml:space="preserve"> el mantenimiento de edificios municipales y en la construcción de nuevos, ya que se arrendan algunas fincas que se han venido adaptando de acuerdo a las necesidades y su uso</w:t>
            </w:r>
            <w:r>
              <w:t>,</w:t>
            </w:r>
            <w:r w:rsidR="00E803E5" w:rsidRPr="009C2219">
              <w:t xml:space="preserve"> lo cual ocasiona el detrimento en el servicio a la</w:t>
            </w:r>
            <w:r>
              <w:t>s</w:t>
            </w:r>
            <w:r w:rsidR="00E803E5" w:rsidRPr="009C2219">
              <w:t xml:space="preserve"> </w:t>
            </w:r>
            <w:r w:rsidRPr="009C2219">
              <w:t>comunidades de</w:t>
            </w:r>
            <w:r w:rsidR="00E803E5" w:rsidRPr="009C2219">
              <w:t xml:space="preserve"> todo el Municipio. </w:t>
            </w:r>
          </w:p>
          <w:p w:rsidR="00A35AE4" w:rsidRPr="009C2219" w:rsidRDefault="00A35AE4" w:rsidP="00561844">
            <w:pPr>
              <w:jc w:val="both"/>
            </w:pPr>
          </w:p>
          <w:p w:rsidR="00184C78" w:rsidRPr="009C2219" w:rsidRDefault="00184C78" w:rsidP="00561844">
            <w:pPr>
              <w:jc w:val="both"/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35299A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9C2219" w:rsidRDefault="00E803E5" w:rsidP="00561844">
            <w:pPr>
              <w:jc w:val="both"/>
            </w:pPr>
            <w:r w:rsidRPr="009C2219">
              <w:t xml:space="preserve">Abatir el rezago en infraestructura </w:t>
            </w:r>
            <w:r w:rsidR="006C6540" w:rsidRPr="009C2219">
              <w:t xml:space="preserve">de servicios y atención a la comunidad encaminada a un mejor servicio con accesos dignos de acuerdo a normas de acuerdo a los derechos humanos en beneficio </w:t>
            </w:r>
            <w:r w:rsidR="00D458E3" w:rsidRPr="009C2219">
              <w:t xml:space="preserve">de </w:t>
            </w:r>
            <w:r w:rsidR="006C6540" w:rsidRPr="009C2219">
              <w:t>los usuarios del municipio</w:t>
            </w:r>
            <w:r w:rsidR="00D458E3" w:rsidRPr="009C2219">
              <w:t>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35299A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751C13">
        <w:trPr>
          <w:gridAfter w:val="1"/>
          <w:wAfter w:w="21" w:type="dxa"/>
          <w:trHeight w:val="3280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D458E3" w:rsidP="00561844">
            <w:pPr>
              <w:jc w:val="both"/>
            </w:pPr>
            <w:r>
              <w:t>Mejorar y propiciar la construcción, rehabilitación y ampliación de infraestructura de servicio público encaminada a mejorar la calidad de vida de personas adultas mayores, personas con discapacidad y diversidad de género para mejorar los accesos de tipo universal que procuren una mejor</w:t>
            </w:r>
            <w:r w:rsidR="00561844">
              <w:t xml:space="preserve"> </w:t>
            </w:r>
            <w:r>
              <w:t xml:space="preserve">calidad de vida y de seguridad humana.  </w:t>
            </w:r>
          </w:p>
        </w:tc>
      </w:tr>
      <w:tr w:rsidR="00861543" w:rsidTr="0001382B">
        <w:trPr>
          <w:gridAfter w:val="1"/>
          <w:wAfter w:w="21" w:type="dxa"/>
          <w:trHeight w:val="987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47127" w:rsidP="00561844">
            <w:pPr>
              <w:jc w:val="both"/>
            </w:pPr>
            <w:r>
              <w:t>Censo de inmuebles, Levantamiento,</w:t>
            </w:r>
            <w:r w:rsidR="00D458E3">
              <w:t xml:space="preserve"> diagnóstico de necesidades y factibilidad </w:t>
            </w:r>
            <w:r>
              <w:t xml:space="preserve">técnica </w:t>
            </w:r>
            <w:r w:rsidR="00D458E3">
              <w:t xml:space="preserve">en los diversos edificios públicos para la realización de proyectos y presupuestos para la </w:t>
            </w:r>
            <w:r w:rsidR="00561844">
              <w:t xml:space="preserve">ejecución </w:t>
            </w:r>
            <w:r w:rsidR="00D458E3">
              <w:t xml:space="preserve">de las obras y adecuaciones necesarias.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7F636B" w:rsidP="009367AB">
            <w:pPr>
              <w:jc w:val="center"/>
            </w:pPr>
            <w:bookmarkStart w:id="0" w:name="_Hlk98408443"/>
            <w:r>
              <w:t xml:space="preserve">Porcentaje de avance en la elaboración de proyectos </w:t>
            </w:r>
            <w:r w:rsidR="009C2219">
              <w:t>de vialidades</w:t>
            </w:r>
            <w:r>
              <w:t xml:space="preserve"> completas para realización de obras integrales</w:t>
            </w:r>
          </w:p>
          <w:p w:rsidR="00F0101E" w:rsidRPr="00F0101E" w:rsidRDefault="00F0101E" w:rsidP="009367AB">
            <w:pPr>
              <w:jc w:val="center"/>
              <w:rPr>
                <w:color w:val="FF0000"/>
              </w:rPr>
            </w:pPr>
            <w:r w:rsidRPr="00F0101E">
              <w:rPr>
                <w:color w:val="FF0000"/>
              </w:rPr>
              <w:t>Porcentaje en la elaboración de proyectos de construcción, rehabilitación y mantenimiento de inmuebles municipales</w:t>
            </w:r>
          </w:p>
          <w:bookmarkEnd w:id="0"/>
          <w:p w:rsidR="009C2219" w:rsidRDefault="009C2219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7F636B" w:rsidP="009367AB">
            <w:pPr>
              <w:jc w:val="center"/>
              <w:rPr>
                <w:b/>
              </w:rPr>
            </w:pPr>
            <w:r>
              <w:t>Número de proyectos elaborados</w:t>
            </w:r>
          </w:p>
        </w:tc>
        <w:tc>
          <w:tcPr>
            <w:tcW w:w="2957" w:type="dxa"/>
            <w:gridSpan w:val="2"/>
          </w:tcPr>
          <w:p w:rsidR="000026DB" w:rsidRPr="009367AB" w:rsidRDefault="007F636B" w:rsidP="00847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7127">
              <w:rPr>
                <w:b/>
              </w:rPr>
              <w:t>2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bookmarkStart w:id="1" w:name="_GoBack" w:colFirst="1" w:colLast="3"/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7F636B" w:rsidP="009367AB">
            <w:pPr>
              <w:jc w:val="center"/>
              <w:rPr>
                <w:b/>
              </w:rPr>
            </w:pPr>
            <w:r>
              <w:t>porcentaje de beneficiarios que mejoran su calidad de  vida</w:t>
            </w:r>
          </w:p>
        </w:tc>
        <w:tc>
          <w:tcPr>
            <w:tcW w:w="3091" w:type="dxa"/>
          </w:tcPr>
          <w:p w:rsidR="000026DB" w:rsidRPr="009367AB" w:rsidRDefault="007F636B" w:rsidP="009367AB">
            <w:pPr>
              <w:jc w:val="center"/>
              <w:rPr>
                <w:b/>
              </w:rPr>
            </w:pPr>
            <w:r>
              <w:t>Número de beneficiarios</w:t>
            </w:r>
          </w:p>
        </w:tc>
        <w:tc>
          <w:tcPr>
            <w:tcW w:w="2957" w:type="dxa"/>
            <w:gridSpan w:val="2"/>
          </w:tcPr>
          <w:p w:rsidR="000026DB" w:rsidRPr="009367AB" w:rsidRDefault="007F636B" w:rsidP="009367AB">
            <w:pPr>
              <w:jc w:val="center"/>
              <w:rPr>
                <w:b/>
              </w:rPr>
            </w:pPr>
            <w:r>
              <w:rPr>
                <w:b/>
              </w:rPr>
              <w:t>70,000</w:t>
            </w:r>
          </w:p>
        </w:tc>
      </w:tr>
      <w:bookmarkEnd w:id="1"/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7F636B" w:rsidRPr="000026DB" w:rsidRDefault="007824A0" w:rsidP="007F636B">
            <w:pPr>
              <w:tabs>
                <w:tab w:val="left" w:pos="900"/>
              </w:tabs>
            </w:pPr>
            <w:r>
              <w:t>Censo de inmuebles, recepción y priorización de solicitudes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7F636B" w:rsidRPr="000026DB" w:rsidRDefault="007824A0" w:rsidP="007F636B">
            <w:pPr>
              <w:tabs>
                <w:tab w:val="left" w:pos="900"/>
              </w:tabs>
            </w:pPr>
            <w:r>
              <w:t>Levantamientos e investigación de campo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6A5907" w:rsidRPr="000026DB" w:rsidRDefault="007824A0" w:rsidP="006A5907">
            <w:pPr>
              <w:tabs>
                <w:tab w:val="left" w:pos="900"/>
              </w:tabs>
            </w:pPr>
            <w:r>
              <w:t>Necesidades y factibilidades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6A5907" w:rsidRDefault="007824A0" w:rsidP="006A5907">
            <w:pPr>
              <w:tabs>
                <w:tab w:val="left" w:pos="900"/>
              </w:tabs>
            </w:pPr>
            <w:r>
              <w:t>Elaboración de anteproyecto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6A5907" w:rsidRPr="000026DB" w:rsidRDefault="007824A0" w:rsidP="006A5907">
            <w:pPr>
              <w:tabs>
                <w:tab w:val="left" w:pos="900"/>
              </w:tabs>
            </w:pPr>
            <w:r>
              <w:t>Asignación de recursos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6A5907" w:rsidRDefault="007824A0" w:rsidP="006A5907">
            <w:pPr>
              <w:tabs>
                <w:tab w:val="left" w:pos="900"/>
              </w:tabs>
            </w:pPr>
            <w:r>
              <w:t>Realización de proyecto ejecutivo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C9093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7824A0" w:rsidP="000026DB">
            <w:pPr>
              <w:tabs>
                <w:tab w:val="left" w:pos="900"/>
              </w:tabs>
            </w:pPr>
            <w:r>
              <w:t>Elaboración de catálogo de conceptos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7824A0" w:rsidP="000026DB">
            <w:pPr>
              <w:tabs>
                <w:tab w:val="left" w:pos="900"/>
              </w:tabs>
            </w:pPr>
            <w:r>
              <w:t>Presupuesto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0C2C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1382B"/>
    <w:rsid w:val="000C2CA1"/>
    <w:rsid w:val="000D70A1"/>
    <w:rsid w:val="000F61E3"/>
    <w:rsid w:val="00184C78"/>
    <w:rsid w:val="00186B4C"/>
    <w:rsid w:val="00220B1A"/>
    <w:rsid w:val="0035299A"/>
    <w:rsid w:val="00391484"/>
    <w:rsid w:val="00393383"/>
    <w:rsid w:val="003C7B20"/>
    <w:rsid w:val="00414F64"/>
    <w:rsid w:val="0049161A"/>
    <w:rsid w:val="004F14F3"/>
    <w:rsid w:val="00561844"/>
    <w:rsid w:val="006A5907"/>
    <w:rsid w:val="006C6540"/>
    <w:rsid w:val="00725ABF"/>
    <w:rsid w:val="00741DE0"/>
    <w:rsid w:val="00751C13"/>
    <w:rsid w:val="007824A0"/>
    <w:rsid w:val="007F636B"/>
    <w:rsid w:val="00823C60"/>
    <w:rsid w:val="00847127"/>
    <w:rsid w:val="00861543"/>
    <w:rsid w:val="009367AB"/>
    <w:rsid w:val="009C2219"/>
    <w:rsid w:val="00A35AE4"/>
    <w:rsid w:val="00A56F46"/>
    <w:rsid w:val="00B96077"/>
    <w:rsid w:val="00BF7E14"/>
    <w:rsid w:val="00C52AF0"/>
    <w:rsid w:val="00C90937"/>
    <w:rsid w:val="00D458E3"/>
    <w:rsid w:val="00D659BE"/>
    <w:rsid w:val="00E20015"/>
    <w:rsid w:val="00E77791"/>
    <w:rsid w:val="00E803E5"/>
    <w:rsid w:val="00F0101E"/>
    <w:rsid w:val="00F16965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68A5233-AE1E-4C68-97F4-B4C40E10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5</cp:revision>
  <dcterms:created xsi:type="dcterms:W3CDTF">2022-02-25T17:09:00Z</dcterms:created>
  <dcterms:modified xsi:type="dcterms:W3CDTF">2022-03-17T18:45:00Z</dcterms:modified>
</cp:coreProperties>
</file>