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A92C0D">
        <w:trPr>
          <w:trHeight w:val="49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92C0D" w:rsidRDefault="00A92C0D" w:rsidP="00A92C0D">
            <w:pPr>
              <w:spacing w:line="360" w:lineRule="auto"/>
            </w:pPr>
            <w:r w:rsidRPr="00A92C0D">
              <w:t xml:space="preserve">Dirección de Obras Públicas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A92C0D" w:rsidP="00A92C0D">
            <w:pPr>
              <w:pStyle w:val="Sinespaciado"/>
              <w:rPr>
                <w:b/>
              </w:rPr>
            </w:pPr>
            <w:r w:rsidRPr="00B8630D">
              <w:t xml:space="preserve">Infraestructura básica, Redes de Drenaje sanitario, pluvial, electrificación y alumbrado público.  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B474C3">
        <w:trPr>
          <w:trHeight w:val="1316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6A0BA3" w:rsidP="00BF7E14">
            <w:pPr>
              <w:rPr>
                <w:b/>
              </w:rPr>
            </w:pPr>
            <w:r w:rsidRPr="00B8630D">
              <w:t>Deficiencias en el servicio, construcción, rehabilitación, mantenimiento y adecuación de la infraestructura hidrosanitaria, eléctrica y alumbrado público en las colonias de todo el municipio.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077B36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Default="00B474C3" w:rsidP="00BF7E14">
            <w:r w:rsidRPr="00B8630D">
              <w:t>Abatir el rezago en infraestructura básica de agua potable, alcantarillado sanitario y pluvial y mejora de las redes hidrosanitarias, colectores existentes, redes eléctricas y alumbrado público, para lograr una cobertura y mejora en la infraestructura que dignifique la calidad de vida de las y los habitantes del Municipio.</w:t>
            </w:r>
          </w:p>
          <w:p w:rsidR="00B474C3" w:rsidRPr="00A35AE4" w:rsidRDefault="00B474C3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77B36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6.1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13467" w:type="dxa"/>
        <w:tblInd w:w="-147" w:type="dxa"/>
        <w:tblLook w:val="04A0" w:firstRow="1" w:lastRow="0" w:firstColumn="1" w:lastColumn="0" w:noHBand="0" w:noVBand="1"/>
      </w:tblPr>
      <w:tblGrid>
        <w:gridCol w:w="3119"/>
        <w:gridCol w:w="4394"/>
        <w:gridCol w:w="3544"/>
        <w:gridCol w:w="2410"/>
      </w:tblGrid>
      <w:tr w:rsidR="00E77791" w:rsidTr="00EA5487">
        <w:trPr>
          <w:trHeight w:val="227"/>
        </w:trPr>
        <w:tc>
          <w:tcPr>
            <w:tcW w:w="3119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8" type="#_x0000_t75" style="width:139.5pt;height:18pt" o:ole="">
                  <v:imagedata r:id="rId6" o:title=""/>
                </v:shape>
                <w:control r:id="rId7" w:name="CheckBox1" w:shapeid="_x0000_i1228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227" type="#_x0000_t75" style="width:139.5pt;height:18pt" o:ole="">
                  <v:imagedata r:id="rId8" o:title=""/>
                </v:shape>
                <w:control r:id="rId9" w:name="CheckBox2" w:shapeid="_x0000_i1227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226" type="#_x0000_t75" style="width:139.5pt;height:25.5pt" o:ole="">
                  <v:imagedata r:id="rId10" o:title=""/>
                </v:shape>
                <w:control r:id="rId11" w:name="CheckBox3" w:shapeid="_x0000_i1226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225" type="#_x0000_t75" style="width:139.5pt;height:42.75pt" o:ole="">
                  <v:imagedata r:id="rId12" o:title=""/>
                </v:shape>
                <w:control r:id="rId13" w:name="CheckBox4" w:shapeid="_x0000_i1225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224" type="#_x0000_t75" style="width:139.5pt;height:18pt" o:ole="">
                  <v:imagedata r:id="rId14" o:title=""/>
                </v:shape>
                <w:control r:id="rId15" w:name="CheckBox5" w:shapeid="_x0000_i1224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223" type="#_x0000_t75" style="width:139.5pt;height:18pt" o:ole="">
                  <v:imagedata r:id="rId16" o:title=""/>
                </v:shape>
                <w:control r:id="rId17" w:name="CheckBox6" w:shapeid="_x0000_i1223"/>
              </w:object>
            </w:r>
          </w:p>
        </w:tc>
        <w:tc>
          <w:tcPr>
            <w:tcW w:w="10348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DA64E7" w:rsidTr="00EA5487">
        <w:trPr>
          <w:trHeight w:val="3280"/>
        </w:trPr>
        <w:tc>
          <w:tcPr>
            <w:tcW w:w="3119" w:type="dxa"/>
            <w:vMerge/>
            <w:shd w:val="clear" w:color="auto" w:fill="F4B083" w:themeFill="accent2" w:themeFillTint="99"/>
          </w:tcPr>
          <w:p w:rsidR="00DA64E7" w:rsidRPr="009367AB" w:rsidRDefault="00DA64E7" w:rsidP="00DA64E7">
            <w:pPr>
              <w:rPr>
                <w:b/>
              </w:rPr>
            </w:pPr>
          </w:p>
        </w:tc>
        <w:tc>
          <w:tcPr>
            <w:tcW w:w="10348" w:type="dxa"/>
            <w:gridSpan w:val="3"/>
          </w:tcPr>
          <w:p w:rsidR="00DA64E7" w:rsidRDefault="00DA64E7" w:rsidP="00DA64E7">
            <w:pPr>
              <w:jc w:val="both"/>
            </w:pPr>
            <w:r>
              <w:t xml:space="preserve">Contribuir con la construcción y rehabilitación de infraestructura básica encaminada a mejorar la calidad de vida de personas adultas mayores, personas con discapacidad y diversidad de géneros para mejorar la calidad de vida y de seguridad humana.  </w:t>
            </w:r>
          </w:p>
        </w:tc>
      </w:tr>
      <w:tr w:rsidR="00DA64E7" w:rsidTr="00EA5487">
        <w:trPr>
          <w:trHeight w:val="1215"/>
        </w:trPr>
        <w:tc>
          <w:tcPr>
            <w:tcW w:w="3119" w:type="dxa"/>
            <w:shd w:val="clear" w:color="auto" w:fill="F4B083" w:themeFill="accent2" w:themeFillTint="99"/>
          </w:tcPr>
          <w:p w:rsidR="00DA64E7" w:rsidRDefault="00DA64E7" w:rsidP="00DA64E7">
            <w:pPr>
              <w:rPr>
                <w:b/>
              </w:rPr>
            </w:pPr>
          </w:p>
          <w:p w:rsidR="00DA64E7" w:rsidRPr="009367AB" w:rsidRDefault="00DA64E7" w:rsidP="00DA64E7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10348" w:type="dxa"/>
            <w:gridSpan w:val="3"/>
          </w:tcPr>
          <w:p w:rsidR="00DA64E7" w:rsidRDefault="00DA64E7" w:rsidP="00DA64E7">
            <w:pPr>
              <w:jc w:val="both"/>
            </w:pPr>
            <w:r>
              <w:t xml:space="preserve">Levantamiento y diagnóstico de necesidades y factibilidad en las diversas comunidades carentes de infraestructura básica para la realización de proyectos y presupuestos para la realización de las obras necesarias. </w:t>
            </w:r>
          </w:p>
          <w:p w:rsidR="00DA64E7" w:rsidRPr="00DA64E7" w:rsidRDefault="00DA64E7" w:rsidP="00DA64E7">
            <w:pPr>
              <w:jc w:val="both"/>
              <w:rPr>
                <w:b/>
              </w:rPr>
            </w:pPr>
            <w:r w:rsidRPr="00DA64E7">
              <w:rPr>
                <w:b/>
                <w:color w:val="FF0000"/>
              </w:rPr>
              <w:t xml:space="preserve">*Checarlas actividades, estas son las de Espacio Público </w:t>
            </w:r>
          </w:p>
        </w:tc>
      </w:tr>
      <w:tr w:rsidR="00DA64E7" w:rsidTr="00EA5487">
        <w:trPr>
          <w:trHeight w:val="567"/>
        </w:trPr>
        <w:tc>
          <w:tcPr>
            <w:tcW w:w="3119" w:type="dxa"/>
            <w:shd w:val="clear" w:color="auto" w:fill="F4B083" w:themeFill="accent2" w:themeFillTint="99"/>
          </w:tcPr>
          <w:p w:rsidR="00DA64E7" w:rsidRDefault="00DA64E7" w:rsidP="00DA64E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4394" w:type="dxa"/>
            <w:shd w:val="clear" w:color="auto" w:fill="D5DCE4" w:themeFill="text2" w:themeFillTint="33"/>
          </w:tcPr>
          <w:p w:rsidR="00DA64E7" w:rsidRDefault="00DA64E7" w:rsidP="00DA64E7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:rsidR="00DA64E7" w:rsidRPr="009367AB" w:rsidRDefault="00DA64E7" w:rsidP="00DA64E7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DA64E7" w:rsidRPr="009367AB" w:rsidRDefault="00DA64E7" w:rsidP="00DA64E7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DA64E7" w:rsidTr="00EA5487">
        <w:trPr>
          <w:trHeight w:val="1020"/>
        </w:trPr>
        <w:tc>
          <w:tcPr>
            <w:tcW w:w="3119" w:type="dxa"/>
            <w:shd w:val="clear" w:color="auto" w:fill="F4B083" w:themeFill="accent2" w:themeFillTint="99"/>
          </w:tcPr>
          <w:p w:rsidR="00DA64E7" w:rsidRDefault="00DA64E7" w:rsidP="00DA64E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4394" w:type="dxa"/>
          </w:tcPr>
          <w:p w:rsidR="00EA5487" w:rsidRDefault="00EA5487" w:rsidP="00DA64E7">
            <w:pPr>
              <w:jc w:val="center"/>
            </w:pPr>
          </w:p>
          <w:p w:rsidR="00DA64E7" w:rsidRDefault="00EA5487" w:rsidP="00DA64E7">
            <w:pPr>
              <w:jc w:val="center"/>
            </w:pPr>
            <w:r>
              <w:t xml:space="preserve">Porcentaje en la </w:t>
            </w:r>
            <w:r>
              <w:t>ejecución de obras hidrosanitaria</w:t>
            </w:r>
            <w:r>
              <w:t>, eléctrica y de alumbrado público para dotar de infraestructura básica</w:t>
            </w:r>
            <w:r w:rsidRPr="002C0E93">
              <w:t xml:space="preserve"> </w:t>
            </w:r>
          </w:p>
          <w:p w:rsidR="00EA5487" w:rsidRPr="002C0E93" w:rsidRDefault="00EA5487" w:rsidP="00DA64E7">
            <w:pPr>
              <w:jc w:val="center"/>
            </w:pPr>
          </w:p>
        </w:tc>
        <w:tc>
          <w:tcPr>
            <w:tcW w:w="3544" w:type="dxa"/>
          </w:tcPr>
          <w:p w:rsidR="00DA64E7" w:rsidRDefault="00DA64E7" w:rsidP="00EA5487"/>
          <w:p w:rsidR="00DA64E7" w:rsidRDefault="00DA64E7" w:rsidP="00DA64E7">
            <w:pPr>
              <w:jc w:val="center"/>
            </w:pPr>
          </w:p>
          <w:p w:rsidR="00DA64E7" w:rsidRPr="00DA64E7" w:rsidRDefault="00DA64E7" w:rsidP="00DA64E7">
            <w:pPr>
              <w:jc w:val="center"/>
              <w:rPr>
                <w:b/>
              </w:rPr>
            </w:pPr>
            <w:r w:rsidRPr="00EA5487">
              <w:rPr>
                <w:b/>
              </w:rPr>
              <w:t xml:space="preserve">Número de obras realizadas </w:t>
            </w:r>
          </w:p>
        </w:tc>
        <w:tc>
          <w:tcPr>
            <w:tcW w:w="2410" w:type="dxa"/>
          </w:tcPr>
          <w:p w:rsidR="00DA64E7" w:rsidRDefault="00DA64E7" w:rsidP="00EA5487"/>
          <w:p w:rsidR="00DA64E7" w:rsidRDefault="00DA64E7" w:rsidP="00DA64E7">
            <w:pPr>
              <w:jc w:val="center"/>
            </w:pPr>
          </w:p>
          <w:p w:rsidR="00DA64E7" w:rsidRPr="002C0E93" w:rsidRDefault="00DA64E7" w:rsidP="00DA64E7">
            <w:pPr>
              <w:jc w:val="center"/>
            </w:pPr>
            <w:r>
              <w:t>145</w:t>
            </w:r>
          </w:p>
        </w:tc>
      </w:tr>
      <w:tr w:rsidR="00DA64E7" w:rsidTr="00EA5487">
        <w:trPr>
          <w:trHeight w:val="1020"/>
        </w:trPr>
        <w:tc>
          <w:tcPr>
            <w:tcW w:w="3119" w:type="dxa"/>
            <w:shd w:val="clear" w:color="auto" w:fill="F4B083" w:themeFill="accent2" w:themeFillTint="99"/>
          </w:tcPr>
          <w:p w:rsidR="00DA64E7" w:rsidRDefault="00DA64E7" w:rsidP="00DA64E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4394" w:type="dxa"/>
          </w:tcPr>
          <w:p w:rsidR="00DA64E7" w:rsidRDefault="00DA64E7" w:rsidP="00DA64E7">
            <w:pPr>
              <w:jc w:val="center"/>
            </w:pPr>
            <w:r>
              <w:t>Porcentaje de beneficiarios que mejoran su calidad de vida</w:t>
            </w:r>
          </w:p>
          <w:p w:rsidR="00DA64E7" w:rsidRPr="002C0E93" w:rsidRDefault="00DA64E7" w:rsidP="00DA64E7">
            <w:pPr>
              <w:jc w:val="center"/>
            </w:pPr>
          </w:p>
        </w:tc>
        <w:tc>
          <w:tcPr>
            <w:tcW w:w="3544" w:type="dxa"/>
          </w:tcPr>
          <w:p w:rsidR="00DA64E7" w:rsidRPr="002C0E93" w:rsidRDefault="00DA64E7" w:rsidP="00DA64E7">
            <w:pPr>
              <w:jc w:val="center"/>
            </w:pPr>
            <w:r>
              <w:t>Número de beneficiarios</w:t>
            </w:r>
          </w:p>
        </w:tc>
        <w:tc>
          <w:tcPr>
            <w:tcW w:w="2410" w:type="dxa"/>
          </w:tcPr>
          <w:p w:rsidR="00DA64E7" w:rsidRPr="002C0E93" w:rsidRDefault="00DA64E7" w:rsidP="00DA64E7">
            <w:pPr>
              <w:jc w:val="center"/>
            </w:pPr>
            <w:r>
              <w:t>150,000</w:t>
            </w:r>
          </w:p>
        </w:tc>
      </w:tr>
    </w:tbl>
    <w:p w:rsidR="00184C78" w:rsidRDefault="00184C78" w:rsidP="00E20015"/>
    <w:p w:rsidR="000026DB" w:rsidRDefault="000026DB" w:rsidP="00E20015">
      <w:bookmarkStart w:id="0" w:name="_GoBack"/>
      <w:bookmarkEnd w:id="0"/>
    </w:p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EA5487" w:rsidRDefault="00EA5487" w:rsidP="000026DB">
            <w:pPr>
              <w:tabs>
                <w:tab w:val="left" w:pos="900"/>
              </w:tabs>
              <w:rPr>
                <w:b/>
                <w:color w:val="FF0000"/>
              </w:rPr>
            </w:pPr>
            <w:r w:rsidRPr="00EA5487">
              <w:rPr>
                <w:b/>
                <w:color w:val="FF0000"/>
              </w:rPr>
              <w:t xml:space="preserve">*Describir las actividades del calendario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77B36"/>
    <w:rsid w:val="000D70A1"/>
    <w:rsid w:val="00184C78"/>
    <w:rsid w:val="00186B4C"/>
    <w:rsid w:val="00220B1A"/>
    <w:rsid w:val="00391484"/>
    <w:rsid w:val="00393383"/>
    <w:rsid w:val="00414F64"/>
    <w:rsid w:val="0049161A"/>
    <w:rsid w:val="004F14F3"/>
    <w:rsid w:val="006A0BA3"/>
    <w:rsid w:val="00725ABF"/>
    <w:rsid w:val="00741DE0"/>
    <w:rsid w:val="00823C60"/>
    <w:rsid w:val="00861543"/>
    <w:rsid w:val="009367AB"/>
    <w:rsid w:val="00A35AE4"/>
    <w:rsid w:val="00A56F46"/>
    <w:rsid w:val="00A92C0D"/>
    <w:rsid w:val="00B474C3"/>
    <w:rsid w:val="00BF7E14"/>
    <w:rsid w:val="00C52AF0"/>
    <w:rsid w:val="00DA64E7"/>
    <w:rsid w:val="00E20015"/>
    <w:rsid w:val="00E77791"/>
    <w:rsid w:val="00EA5487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A21D34E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4</cp:revision>
  <dcterms:created xsi:type="dcterms:W3CDTF">2022-02-02T19:46:00Z</dcterms:created>
  <dcterms:modified xsi:type="dcterms:W3CDTF">2022-03-28T17:02:00Z</dcterms:modified>
</cp:coreProperties>
</file>