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EA5D1C" w:rsidP="00EA5D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603FC7" w:rsidP="00BF7E14">
            <w:pPr>
              <w:spacing w:line="360" w:lineRule="auto"/>
              <w:jc w:val="center"/>
              <w:rPr>
                <w:b/>
              </w:rPr>
            </w:pPr>
            <w:r w:rsidRPr="00603FC7">
              <w:rPr>
                <w:b/>
                <w:sz w:val="20"/>
              </w:rPr>
              <w:t>Financiamiento Emergente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5833B1" w:rsidP="005833B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C548B9" w:rsidP="005833B1">
            <w:pPr>
              <w:jc w:val="center"/>
              <w:rPr>
                <w:b/>
              </w:rPr>
            </w:pPr>
            <w:r>
              <w:rPr>
                <w:b/>
              </w:rPr>
              <w:t>$1´000</w:t>
            </w:r>
            <w:r w:rsidR="00FD0657">
              <w:rPr>
                <w:b/>
              </w:rPr>
              <w:t>,000</w:t>
            </w:r>
          </w:p>
          <w:p w:rsidR="000D70A1" w:rsidRPr="00A35AE4" w:rsidRDefault="000D70A1" w:rsidP="005833B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5833B1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7A6FA1" w:rsidRPr="00AC2786" w:rsidRDefault="007A6FA1" w:rsidP="007A6FA1">
            <w:pPr>
              <w:jc w:val="both"/>
            </w:pPr>
            <w:r>
              <w:rPr>
                <w:b/>
              </w:rPr>
              <w:t xml:space="preserve">No se ha elaborado un proyecto para otorgar créditos taza 0% </w:t>
            </w:r>
            <w:r w:rsidR="00AC2786" w:rsidRPr="00FD0657">
              <w:rPr>
                <w:b/>
              </w:rPr>
              <w:t xml:space="preserve">para fortalecimiento </w:t>
            </w:r>
            <w:r w:rsidR="00AC2786">
              <w:rPr>
                <w:b/>
              </w:rPr>
              <w:t>del</w:t>
            </w:r>
            <w:r>
              <w:rPr>
                <w:b/>
              </w:rPr>
              <w:t xml:space="preserve"> sector empresarial y </w:t>
            </w:r>
            <w:r w:rsidR="00AC2786">
              <w:rPr>
                <w:b/>
              </w:rPr>
              <w:t xml:space="preserve">personas </w:t>
            </w:r>
            <w:r>
              <w:rPr>
                <w:b/>
              </w:rPr>
              <w:t>emprendedor</w:t>
            </w:r>
            <w:r w:rsidR="00AC2786">
              <w:rPr>
                <w:b/>
              </w:rPr>
              <w:t>a</w:t>
            </w:r>
            <w:r>
              <w:rPr>
                <w:b/>
              </w:rPr>
              <w:t xml:space="preserve">s </w:t>
            </w:r>
            <w:r w:rsidR="00AC2786">
              <w:rPr>
                <w:b/>
              </w:rPr>
              <w:t>formalmente constituidas. Así mismo proponer una solución el punto de acuerdo de cabildo con número 1632/2021 del H. Ayuntamiento de San Pedro Tlaquepaque con fecha 25 de febrero de 2021.</w:t>
            </w:r>
          </w:p>
          <w:p w:rsidR="007A6FA1" w:rsidRDefault="007A6FA1" w:rsidP="007A6FA1">
            <w:pPr>
              <w:jc w:val="both"/>
              <w:rPr>
                <w:b/>
              </w:rPr>
            </w:pPr>
          </w:p>
          <w:p w:rsidR="007A6FA1" w:rsidRDefault="007A6FA1" w:rsidP="007A6FA1">
            <w:pPr>
              <w:jc w:val="both"/>
              <w:rPr>
                <w:b/>
              </w:rPr>
            </w:pPr>
          </w:p>
          <w:p w:rsidR="007A6FA1" w:rsidRDefault="007A6FA1" w:rsidP="007A6FA1">
            <w:pPr>
              <w:jc w:val="both"/>
              <w:rPr>
                <w:b/>
              </w:rPr>
            </w:pPr>
          </w:p>
          <w:p w:rsidR="007A6FA1" w:rsidRDefault="007A6FA1" w:rsidP="007A6FA1">
            <w:pPr>
              <w:jc w:val="both"/>
              <w:rPr>
                <w:b/>
              </w:rPr>
            </w:pPr>
          </w:p>
          <w:p w:rsidR="00184C78" w:rsidRPr="00A35AE4" w:rsidRDefault="00184C78" w:rsidP="00DE2677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833B1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AC2786" w:rsidP="00DE2677">
            <w:pPr>
              <w:rPr>
                <w:b/>
              </w:rPr>
            </w:pPr>
            <w:r>
              <w:rPr>
                <w:b/>
              </w:rPr>
              <w:t xml:space="preserve">Se cuenta con un recurso de más de 1`000,000 de pesos en banco, como resultado de la extinción del Fideicomiso Emprende Tlaquepaque. </w:t>
            </w:r>
            <w:r w:rsidR="00FD0657">
              <w:rPr>
                <w:b/>
              </w:rPr>
              <w:t>C</w:t>
            </w:r>
            <w:r>
              <w:rPr>
                <w:b/>
              </w:rPr>
              <w:t>onstituir</w:t>
            </w:r>
            <w:r w:rsidR="00DE2677">
              <w:rPr>
                <w:b/>
              </w:rPr>
              <w:t xml:space="preserve"> un fondo cuyo objetivo es</w:t>
            </w:r>
            <w:r w:rsidR="00FD0657" w:rsidRPr="00FD0657">
              <w:rPr>
                <w:b/>
              </w:rPr>
              <w:t xml:space="preserve"> otorgar</w:t>
            </w:r>
            <w:r w:rsidR="00394E5C">
              <w:t xml:space="preserve"> </w:t>
            </w:r>
            <w:r w:rsidR="00394E5C" w:rsidRPr="00394E5C">
              <w:rPr>
                <w:b/>
              </w:rPr>
              <w:t>financiamiento a través</w:t>
            </w:r>
            <w:r w:rsidR="00394E5C">
              <w:rPr>
                <w:b/>
              </w:rPr>
              <w:t xml:space="preserve"> de</w:t>
            </w:r>
            <w:r w:rsidR="00FD0657" w:rsidRPr="00FD0657">
              <w:rPr>
                <w:b/>
              </w:rPr>
              <w:t xml:space="preserve"> créditos</w:t>
            </w:r>
            <w:r w:rsidR="00394E5C">
              <w:rPr>
                <w:b/>
              </w:rPr>
              <w:t xml:space="preserve"> taza 0%</w:t>
            </w:r>
            <w:r w:rsidR="00FD0657" w:rsidRPr="00FD0657">
              <w:rPr>
                <w:b/>
              </w:rPr>
              <w:t xml:space="preserve"> </w:t>
            </w:r>
            <w:r w:rsidR="00291564">
              <w:rPr>
                <w:b/>
              </w:rPr>
              <w:t xml:space="preserve">con un tope de $40,000 </w:t>
            </w:r>
            <w:r>
              <w:rPr>
                <w:b/>
              </w:rPr>
              <w:t>al sector empresarial así, como a nuevos emprendimientos</w:t>
            </w:r>
            <w:r w:rsidR="007723AB">
              <w:t xml:space="preserve"> </w:t>
            </w:r>
            <w:r w:rsidR="007723AB" w:rsidRPr="007723AB">
              <w:rPr>
                <w:b/>
              </w:rPr>
              <w:t>formalmente constituidos</w:t>
            </w:r>
            <w:r w:rsidR="00FD0657" w:rsidRPr="00FD0657">
              <w:rPr>
                <w:b/>
              </w:rPr>
              <w:t>, sin fines luc</w:t>
            </w:r>
            <w:r w:rsidR="00FD0657">
              <w:rPr>
                <w:b/>
              </w:rPr>
              <w:t>rativos,</w:t>
            </w:r>
            <w:r w:rsidR="00EA5D1C">
              <w:rPr>
                <w:b/>
              </w:rPr>
              <w:t xml:space="preserve"> f</w:t>
            </w:r>
            <w:r w:rsidR="00FD0657" w:rsidRPr="00FD0657">
              <w:rPr>
                <w:b/>
              </w:rPr>
              <w:t xml:space="preserve">actor esencial para la generación de empresas, </w:t>
            </w:r>
            <w:r w:rsidR="00EA5D1C">
              <w:rPr>
                <w:b/>
              </w:rPr>
              <w:t xml:space="preserve">con </w:t>
            </w:r>
            <w:r w:rsidR="00FD0657" w:rsidRPr="00FD0657">
              <w:rPr>
                <w:b/>
              </w:rPr>
              <w:t xml:space="preserve">innovación </w:t>
            </w:r>
            <w:r w:rsidR="00FD0657" w:rsidRPr="00FD0657">
              <w:rPr>
                <w:b/>
              </w:rPr>
              <w:lastRenderedPageBreak/>
              <w:t xml:space="preserve">social y tecnológica generadoras de empleo e impulso del desarrollo económico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833B1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A2A0B" w:rsidRDefault="00FD0657" w:rsidP="00FD0657">
            <w:pPr>
              <w:rPr>
                <w:b/>
              </w:rPr>
            </w:pPr>
            <w:r w:rsidRPr="00FD0657">
              <w:rPr>
                <w:b/>
              </w:rPr>
              <w:t xml:space="preserve">El propósito de la creación del </w:t>
            </w:r>
            <w:r w:rsidR="008A2A0B">
              <w:rPr>
                <w:b/>
              </w:rPr>
              <w:t>fondo para financiamiento empresarial es propiciar la r</w:t>
            </w:r>
            <w:r w:rsidR="008A2A0B" w:rsidRPr="008A2A0B">
              <w:rPr>
                <w:b/>
              </w:rPr>
              <w:t>econstrucción del tejido social a través de los</w:t>
            </w:r>
            <w:r w:rsidR="008A2A0B">
              <w:rPr>
                <w:b/>
              </w:rPr>
              <w:t xml:space="preserve"> créditos dando</w:t>
            </w:r>
            <w:r w:rsidR="0078625F">
              <w:rPr>
                <w:b/>
              </w:rPr>
              <w:t xml:space="preserve"> soluciones de</w:t>
            </w:r>
            <w:r w:rsidR="006023B4">
              <w:rPr>
                <w:b/>
              </w:rPr>
              <w:t xml:space="preserve"> impacto social,</w:t>
            </w:r>
            <w:r w:rsidR="000F4F92">
              <w:rPr>
                <w:b/>
              </w:rPr>
              <w:t xml:space="preserve"> fortaleciendo el ecosistema empresarial, son las microempresa quienes más dificultad tienen para adquirir un financiamiento, tan indispensable para la </w:t>
            </w:r>
            <w:r w:rsidR="007723AB" w:rsidRPr="007723AB">
              <w:rPr>
                <w:b/>
              </w:rPr>
              <w:t>generación de empleo en la socied</w:t>
            </w:r>
            <w:r w:rsidR="000F4F92">
              <w:rPr>
                <w:b/>
              </w:rPr>
              <w:t xml:space="preserve">ad </w:t>
            </w:r>
            <w:proofErr w:type="spellStart"/>
            <w:r w:rsidR="000F4F92">
              <w:rPr>
                <w:b/>
              </w:rPr>
              <w:t>tlaquepaquense</w:t>
            </w:r>
            <w:proofErr w:type="spellEnd"/>
            <w:r w:rsidR="000F4F92">
              <w:rPr>
                <w:b/>
              </w:rPr>
              <w:t>.</w:t>
            </w:r>
          </w:p>
          <w:p w:rsidR="00391484" w:rsidRPr="00414F64" w:rsidRDefault="00391484" w:rsidP="00FD0657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8A2A0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8A2A0B" w:rsidRDefault="008A2A0B" w:rsidP="008A2A0B">
            <w:r>
              <w:t xml:space="preserve">Fomentar el crecimiento del ecosistema empresarial </w:t>
            </w:r>
            <w:r w:rsidR="007723AB" w:rsidRPr="007723AB">
              <w:t>formalmente constituidos</w:t>
            </w:r>
            <w:r w:rsidR="007723AB">
              <w:t xml:space="preserve">, </w:t>
            </w:r>
            <w:r>
              <w:t>en el municipio de San Pedro Tlaquepaque a través del fortalecimiento financiero</w:t>
            </w:r>
            <w:r w:rsidR="007723AB">
              <w:t xml:space="preserve"> para microempresas </w:t>
            </w:r>
          </w:p>
          <w:p w:rsidR="008A2A0B" w:rsidRDefault="008A2A0B" w:rsidP="008A2A0B"/>
          <w:p w:rsidR="008A2A0B" w:rsidRDefault="0078625F" w:rsidP="008A2A0B">
            <w:r>
              <w:t>Activar el</w:t>
            </w:r>
            <w:r w:rsidR="008A2A0B">
              <w:t xml:space="preserve"> emprendimiento</w:t>
            </w:r>
            <w:r w:rsidR="00D437AD">
              <w:t xml:space="preserve"> </w:t>
            </w:r>
            <w:r w:rsidR="00D437AD" w:rsidRPr="00D437AD">
              <w:t>de empresas,</w:t>
            </w:r>
            <w:r w:rsidR="00D437AD">
              <w:t xml:space="preserve"> con</w:t>
            </w:r>
            <w:r w:rsidR="00D437AD" w:rsidRPr="00D437AD">
              <w:t xml:space="preserve"> innovación social y tecnológica generadoras de empleo e impulso del desarrollo económico del Municipio.</w:t>
            </w:r>
          </w:p>
          <w:p w:rsidR="00D437AD" w:rsidRDefault="00D437AD" w:rsidP="008A2A0B"/>
          <w:p w:rsidR="008A2A0B" w:rsidRDefault="008A2A0B" w:rsidP="008A2A0B">
            <w:r>
              <w:t>Incluir a personas adultas mayores</w:t>
            </w:r>
            <w:r w:rsidR="00394E5C">
              <w:t>, personas Jefas o Jefes de familias,  jóvenes y población en general</w:t>
            </w:r>
            <w:r>
              <w:t xml:space="preserve"> en </w:t>
            </w:r>
            <w:r w:rsidR="00394E5C">
              <w:t xml:space="preserve">las </w:t>
            </w:r>
            <w:r>
              <w:t>actividades productivas que generen el autoempleo y la creación de nuevas unidades económicas.</w:t>
            </w:r>
          </w:p>
          <w:p w:rsidR="00E77791" w:rsidRDefault="00E77791" w:rsidP="00D437AD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F33B1C" w:rsidRDefault="00F33B1C">
            <w:r>
              <w:t xml:space="preserve">Autorización de suficiencia presupuestal y presupuesto </w:t>
            </w:r>
          </w:p>
          <w:p w:rsidR="00861543" w:rsidRDefault="00EA5D1C">
            <w:r>
              <w:t xml:space="preserve">Realización de las reglas de operación y manual de procedimientos del programa </w:t>
            </w:r>
            <w:r w:rsidR="00D437AD">
              <w:t>de financiamiento</w:t>
            </w:r>
            <w:r w:rsidR="009D0E33">
              <w:t>.</w:t>
            </w:r>
          </w:p>
          <w:p w:rsidR="00EA5D1C" w:rsidRDefault="00EA5D1C">
            <w:r>
              <w:t>Diseño del material promocional del programa</w:t>
            </w:r>
          </w:p>
          <w:p w:rsidR="00EA5D1C" w:rsidRDefault="00EA5D1C">
            <w:r>
              <w:t>Difusión del programa</w:t>
            </w:r>
          </w:p>
          <w:p w:rsidR="00D437AD" w:rsidRDefault="00394E5C">
            <w:r>
              <w:t xml:space="preserve">Revisión de </w:t>
            </w:r>
            <w:r w:rsidR="00D437AD">
              <w:t>Plan de negocio</w:t>
            </w:r>
            <w:r>
              <w:t xml:space="preserve"> empresarial</w:t>
            </w:r>
            <w:r w:rsidR="00EA5D1C">
              <w:t xml:space="preserve"> del solicitante</w:t>
            </w:r>
          </w:p>
          <w:p w:rsidR="00D437AD" w:rsidRDefault="009D0E33">
            <w:r>
              <w:t>Diagnóstico</w:t>
            </w:r>
            <w:r w:rsidR="00D437AD">
              <w:t xml:space="preserve"> </w:t>
            </w:r>
            <w:r w:rsidR="00FD3587">
              <w:t>del negocio</w:t>
            </w:r>
          </w:p>
          <w:p w:rsidR="00971196" w:rsidRDefault="00971196">
            <w:r>
              <w:t>Generación de expediente de aceptación</w:t>
            </w:r>
          </w:p>
          <w:p w:rsidR="00FD3587" w:rsidRDefault="00FD3587">
            <w:r>
              <w:lastRenderedPageBreak/>
              <w:t xml:space="preserve">Otorgamiento de </w:t>
            </w:r>
            <w:r w:rsidR="009060AD">
              <w:t>financiamientos taza 0%</w:t>
            </w:r>
            <w:r w:rsidR="00394E5C">
              <w:t xml:space="preserve"> </w:t>
            </w:r>
            <w:r w:rsidR="0076215A">
              <w:t xml:space="preserve">al beneficiario </w:t>
            </w:r>
          </w:p>
          <w:p w:rsidR="0076215A" w:rsidRDefault="0076215A">
            <w:r>
              <w:t>Proceso de seguimiento y monitoreo del beneficiario</w:t>
            </w:r>
          </w:p>
          <w:p w:rsidR="0076215A" w:rsidRDefault="0076215A">
            <w:r>
              <w:t>Proceso de recuperación del financiamiento</w:t>
            </w:r>
          </w:p>
          <w:p w:rsidR="0076215A" w:rsidRDefault="0076215A"/>
          <w:p w:rsidR="00D437AD" w:rsidRDefault="00D437AD" w:rsidP="00FD3587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060AD" w:rsidP="009367AB">
            <w:pPr>
              <w:jc w:val="center"/>
              <w:rPr>
                <w:b/>
              </w:rPr>
            </w:pPr>
            <w:r>
              <w:rPr>
                <w:b/>
              </w:rPr>
              <w:t>Financiamiento Taza 0%</w:t>
            </w:r>
          </w:p>
          <w:p w:rsidR="00DE2677" w:rsidRDefault="00DE2677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0026DB" w:rsidRPr="009367AB" w:rsidRDefault="009060AD" w:rsidP="009367AB">
            <w:pPr>
              <w:jc w:val="center"/>
              <w:rPr>
                <w:b/>
              </w:rPr>
            </w:pPr>
            <w:r>
              <w:rPr>
                <w:b/>
              </w:rPr>
              <w:t>Financiamiento Taza 0%</w:t>
            </w:r>
          </w:p>
        </w:tc>
        <w:tc>
          <w:tcPr>
            <w:tcW w:w="2957" w:type="dxa"/>
            <w:gridSpan w:val="2"/>
          </w:tcPr>
          <w:p w:rsidR="000026DB" w:rsidRPr="009367AB" w:rsidRDefault="00057969" w:rsidP="009367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9060AD" w:rsidP="009060AD">
            <w:pPr>
              <w:jc w:val="center"/>
              <w:rPr>
                <w:b/>
              </w:rPr>
            </w:pPr>
            <w:r>
              <w:rPr>
                <w:b/>
              </w:rPr>
              <w:t>Financiamiento Taza 0%</w:t>
            </w:r>
          </w:p>
        </w:tc>
        <w:tc>
          <w:tcPr>
            <w:tcW w:w="3091" w:type="dxa"/>
          </w:tcPr>
          <w:p w:rsidR="000026DB" w:rsidRPr="009367AB" w:rsidRDefault="009060AD" w:rsidP="009367AB">
            <w:pPr>
              <w:jc w:val="center"/>
              <w:rPr>
                <w:b/>
              </w:rPr>
            </w:pPr>
            <w:r>
              <w:rPr>
                <w:b/>
              </w:rPr>
              <w:t>Financiamiento Taza 0%</w:t>
            </w:r>
          </w:p>
        </w:tc>
        <w:tc>
          <w:tcPr>
            <w:tcW w:w="2957" w:type="dxa"/>
            <w:gridSpan w:val="2"/>
          </w:tcPr>
          <w:p w:rsidR="000026DB" w:rsidRPr="009367AB" w:rsidRDefault="003256FA" w:rsidP="009367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FD1B20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FD1B20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A4D71" w:rsidRPr="000026DB" w:rsidTr="00FD1B20">
        <w:trPr>
          <w:trHeight w:val="57"/>
        </w:trPr>
        <w:tc>
          <w:tcPr>
            <w:tcW w:w="1514" w:type="pct"/>
          </w:tcPr>
          <w:p w:rsidR="000A4D71" w:rsidRPr="00863AA6" w:rsidRDefault="000A4D71" w:rsidP="000A4D71">
            <w:r>
              <w:t>Autorización de suficiencia presupuestal y presupuesto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Default="007B1C4A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Default="007B1C4A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A4D71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A4D71" w:rsidRPr="000026DB" w:rsidTr="00FD1B20">
        <w:trPr>
          <w:trHeight w:val="57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Realización de las reglas de operación y manual de procedimientos del programa de financiamiento.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7B1C4A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Diseño del material promocional del programa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Difusión del programa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Revisión de Plan de negocio empresarial del solicitante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Diagnóstico del negocio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Generación de expediente de aceptación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 xml:space="preserve">Otorgamiento de financiamientos taza 0% al beneficiario 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FD1B20">
        <w:trPr>
          <w:trHeight w:val="20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Proceso de seguimiento y monitoreo del beneficiario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A4D71" w:rsidRPr="000026DB" w:rsidTr="000A4D71">
        <w:trPr>
          <w:trHeight w:val="421"/>
        </w:trPr>
        <w:tc>
          <w:tcPr>
            <w:tcW w:w="1514" w:type="pct"/>
          </w:tcPr>
          <w:p w:rsidR="000A4D71" w:rsidRPr="00863AA6" w:rsidRDefault="000A4D71" w:rsidP="000A4D71">
            <w:r w:rsidRPr="00863AA6">
              <w:t>Proceso de recuperación del financiamiento</w:t>
            </w:r>
          </w:p>
        </w:tc>
        <w:tc>
          <w:tcPr>
            <w:tcW w:w="293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A4D71" w:rsidRPr="000026DB" w:rsidRDefault="000A4D7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A4D71" w:rsidRPr="000026DB" w:rsidRDefault="008E2011" w:rsidP="000A4D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7969"/>
    <w:rsid w:val="000A4D71"/>
    <w:rsid w:val="000D70A1"/>
    <w:rsid w:val="000F4F92"/>
    <w:rsid w:val="0017266D"/>
    <w:rsid w:val="00184C78"/>
    <w:rsid w:val="00186B4C"/>
    <w:rsid w:val="001B69D2"/>
    <w:rsid w:val="001C03F6"/>
    <w:rsid w:val="002429E2"/>
    <w:rsid w:val="00291564"/>
    <w:rsid w:val="002A07DA"/>
    <w:rsid w:val="002E4CEE"/>
    <w:rsid w:val="003256FA"/>
    <w:rsid w:val="00391484"/>
    <w:rsid w:val="00393383"/>
    <w:rsid w:val="00394E5C"/>
    <w:rsid w:val="003B2E51"/>
    <w:rsid w:val="00414F64"/>
    <w:rsid w:val="0049161A"/>
    <w:rsid w:val="0050581C"/>
    <w:rsid w:val="00506EAB"/>
    <w:rsid w:val="005833B1"/>
    <w:rsid w:val="006023B4"/>
    <w:rsid w:val="006027DA"/>
    <w:rsid w:val="00603FC7"/>
    <w:rsid w:val="006D5569"/>
    <w:rsid w:val="00713BF0"/>
    <w:rsid w:val="00741DE0"/>
    <w:rsid w:val="0076215A"/>
    <w:rsid w:val="007723AB"/>
    <w:rsid w:val="0078625F"/>
    <w:rsid w:val="007A6FA1"/>
    <w:rsid w:val="007B1C4A"/>
    <w:rsid w:val="00823C60"/>
    <w:rsid w:val="008462A1"/>
    <w:rsid w:val="00861543"/>
    <w:rsid w:val="008A2A0B"/>
    <w:rsid w:val="008E2011"/>
    <w:rsid w:val="009060AD"/>
    <w:rsid w:val="009367AB"/>
    <w:rsid w:val="00971196"/>
    <w:rsid w:val="009D0E33"/>
    <w:rsid w:val="00A23600"/>
    <w:rsid w:val="00A35AE4"/>
    <w:rsid w:val="00A56F46"/>
    <w:rsid w:val="00AC2786"/>
    <w:rsid w:val="00AD4247"/>
    <w:rsid w:val="00B12C5A"/>
    <w:rsid w:val="00B43C83"/>
    <w:rsid w:val="00BF7E14"/>
    <w:rsid w:val="00C52AF0"/>
    <w:rsid w:val="00C548B9"/>
    <w:rsid w:val="00D437AD"/>
    <w:rsid w:val="00DC1A6C"/>
    <w:rsid w:val="00DE2677"/>
    <w:rsid w:val="00E20015"/>
    <w:rsid w:val="00E77791"/>
    <w:rsid w:val="00EA5D1C"/>
    <w:rsid w:val="00EE6B8B"/>
    <w:rsid w:val="00F24941"/>
    <w:rsid w:val="00F33B1C"/>
    <w:rsid w:val="00F62DBE"/>
    <w:rsid w:val="00FB7D25"/>
    <w:rsid w:val="00FD0657"/>
    <w:rsid w:val="00FD1B20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1115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15</cp:revision>
  <dcterms:created xsi:type="dcterms:W3CDTF">2021-11-08T19:36:00Z</dcterms:created>
  <dcterms:modified xsi:type="dcterms:W3CDTF">2021-12-02T18:29:00Z</dcterms:modified>
</cp:coreProperties>
</file>