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6404D7" w:rsidRDefault="00E40582" w:rsidP="006404D7">
            <w:pPr>
              <w:spacing w:line="360" w:lineRule="auto"/>
            </w:pPr>
            <w:r w:rsidRPr="006404D7">
              <w:t>Departamento de Salud Animal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6404D7" w:rsidRDefault="00E40582" w:rsidP="006404D7">
            <w:pPr>
              <w:spacing w:line="360" w:lineRule="auto"/>
            </w:pPr>
            <w:r w:rsidRPr="006404D7">
              <w:t>Campaña de Vacunación antirrábica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7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E40582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2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E40582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E4058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E40582" w:rsidP="003E4AD3">
            <w:pPr>
              <w:jc w:val="both"/>
              <w:rPr>
                <w:b/>
              </w:rPr>
            </w:pPr>
            <w:r>
              <w:t>La rabia representa un problema para la salud pública ya que es una enfermedad viral zoonótica, es decir que se transmite de animales a humanos, siendo el perro el principal transmisor. La vacunación masiva de animales domésticos es el método por elección más eficaz y rentable para el control de dicha enfermedad, tanto en animales como en seres humanos.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A56F46" w:rsidRPr="00414F64" w:rsidRDefault="00623E8B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E40582" w:rsidP="003E4AD3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Prevenir la transmisión y propagación del virus rábico, mediante la vacunación de perros y gatos.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A56F46" w:rsidRDefault="00623E8B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8E3582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5B6BA1" w:rsidRDefault="005B6BA1" w:rsidP="003E4AD3">
            <w:pPr>
              <w:jc w:val="both"/>
            </w:pPr>
            <w:r>
              <w:t>El tener una buena salud animal municipal contribuye a incrementar la salud pública y a su vez esto ayuda a la reconstrucción del tejido social puesto que animales y personas s</w:t>
            </w:r>
            <w:r w:rsidR="002C4647">
              <w:t>e mantienen sanos.</w:t>
            </w:r>
          </w:p>
        </w:tc>
      </w:tr>
      <w:tr w:rsidR="00391484" w:rsidTr="008E3582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8E3582">
        <w:trPr>
          <w:trHeight w:val="510"/>
        </w:trPr>
        <w:tc>
          <w:tcPr>
            <w:tcW w:w="896" w:type="dxa"/>
          </w:tcPr>
          <w:p w:rsidR="00391484" w:rsidRDefault="00E40582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8E3582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39.5pt;height:18pt" o:ole="">
                  <v:imagedata r:id="rId6" o:title=""/>
                </v:shape>
                <w:control r:id="rId7" w:name="CheckBox1" w:shapeid="_x0000_i1073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75" type="#_x0000_t75" style="width:139.5pt;height:18pt" o:ole="">
                  <v:imagedata r:id="rId8" o:title=""/>
                </v:shape>
                <w:control r:id="rId9" w:name="CheckBox2" w:shapeid="_x0000_i1075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77" type="#_x0000_t75" style="width:139.5pt;height:25.5pt" o:ole="">
                  <v:imagedata r:id="rId10" o:title=""/>
                </v:shape>
                <w:control r:id="rId11" w:name="CheckBox3" w:shapeid="_x0000_i1077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79" type="#_x0000_t75" style="width:139.5pt;height:42.75pt" o:ole="">
                  <v:imagedata r:id="rId12" o:title=""/>
                </v:shape>
                <w:control r:id="rId13" w:name="CheckBox4" w:shapeid="_x0000_i107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81" type="#_x0000_t75" style="width:139.5pt;height:18pt" o:ole="">
                  <v:imagedata r:id="rId14" o:title=""/>
                </v:shape>
                <w:control r:id="rId15" w:name="CheckBox5" w:shapeid="_x0000_i1081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83" type="#_x0000_t75" style="width:139.5pt;height:18pt" o:ole="">
                  <v:imagedata r:id="rId16" o:title=""/>
                </v:shape>
                <w:control r:id="rId17" w:name="CheckBox6" w:shapeid="_x0000_i1083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8E3582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2C4647" w:rsidP="003E4AD3">
            <w:pPr>
              <w:jc w:val="both"/>
            </w:pPr>
            <w:r>
              <w:t>Personas adultas mayores: existen muchos adultos mayores que tienen animales de compañía (perros y gatos) sin embargo para algunos es difícil llevarlos al veterinario a vacunar, el llevar la campaña de vacunación a su colonia les facilita el no tener que trasladarse grandes distancias p</w:t>
            </w:r>
            <w:r w:rsidR="000A1B3B">
              <w:t>ara la atención de sus mascotas, además que al ser gratuita se facilita la atención a sus mascotas.</w:t>
            </w:r>
          </w:p>
          <w:p w:rsidR="002C4647" w:rsidRDefault="002C4647" w:rsidP="003E4AD3">
            <w:pPr>
              <w:jc w:val="both"/>
            </w:pPr>
          </w:p>
          <w:p w:rsidR="002C4647" w:rsidRDefault="00E31C9C" w:rsidP="003E4AD3">
            <w:pPr>
              <w:jc w:val="both"/>
            </w:pPr>
            <w:r>
              <w:t>Seguridad humana: La salud animal va ligada directamente con la salud pública. Al asegurarla se contribuye directamente a la seguridad humana.</w:t>
            </w:r>
          </w:p>
        </w:tc>
      </w:tr>
      <w:tr w:rsidR="00861543" w:rsidTr="008E3582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E3582" w:rsidRDefault="008E3582" w:rsidP="003E4AD3">
            <w:pPr>
              <w:jc w:val="both"/>
            </w:pPr>
            <w:r>
              <w:t xml:space="preserve">Coordinar la logística y difusión de las campañas de medicina preventiva </w:t>
            </w:r>
            <w:r w:rsidR="005A2D2D">
              <w:t xml:space="preserve">con </w:t>
            </w:r>
            <w:r>
              <w:t xml:space="preserve">las localidades beneficiadas, </w:t>
            </w:r>
            <w:r w:rsidR="005A2D2D">
              <w:t xml:space="preserve">así como con el departamento de comunicación social y participación ciudadana </w:t>
            </w:r>
            <w:r>
              <w:t>para alcanzar el mayor número</w:t>
            </w:r>
            <w:r w:rsidR="005A2D2D">
              <w:t xml:space="preserve"> de perros y gatos inmunizados.</w:t>
            </w:r>
            <w:r w:rsidR="000A1B3B">
              <w:t xml:space="preserve"> </w:t>
            </w:r>
            <w:r>
              <w:t xml:space="preserve">Vacunación y registro de los animales vacunados. </w:t>
            </w:r>
          </w:p>
          <w:p w:rsidR="006D3ABB" w:rsidRDefault="006D3ABB" w:rsidP="006D3ABB">
            <w:pPr>
              <w:jc w:val="both"/>
            </w:pP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36256" w:rsidP="00936256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r w:rsidR="006D3ABB">
              <w:rPr>
                <w:rFonts w:ascii="Calibri" w:hAnsi="Calibri" w:cs="Calibri"/>
                <w:color w:val="000000"/>
              </w:rPr>
              <w:t xml:space="preserve">Vacunas antirrábicas aplicadas </w:t>
            </w:r>
          </w:p>
        </w:tc>
        <w:tc>
          <w:tcPr>
            <w:tcW w:w="3091" w:type="dxa"/>
          </w:tcPr>
          <w:p w:rsidR="006D3ABB" w:rsidRDefault="006D3ABB" w:rsidP="006D3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dosis aplicadas a animales de compañía.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6D3ABB" w:rsidRDefault="006D3ABB" w:rsidP="006D3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3000 </w:t>
            </w:r>
            <w:r w:rsidR="00936256">
              <w:rPr>
                <w:rFonts w:ascii="Calibri" w:hAnsi="Calibri" w:cs="Calibri"/>
                <w:color w:val="000000"/>
              </w:rPr>
              <w:t>dosis</w:t>
            </w:r>
            <w:r>
              <w:rPr>
                <w:rFonts w:ascii="Calibri" w:hAnsi="Calibri" w:cs="Calibri"/>
                <w:color w:val="000000"/>
              </w:rPr>
              <w:t xml:space="preserve"> aplicadas.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E31C9C" w:rsidRDefault="00E31C9C" w:rsidP="009367AB">
            <w:pPr>
              <w:jc w:val="center"/>
            </w:pPr>
            <w:r>
              <w:t>Vacunas aplicadas a mascotas de adultos mayores</w:t>
            </w:r>
          </w:p>
        </w:tc>
        <w:tc>
          <w:tcPr>
            <w:tcW w:w="3091" w:type="dxa"/>
          </w:tcPr>
          <w:p w:rsidR="000026DB" w:rsidRPr="00E31C9C" w:rsidRDefault="00E31C9C" w:rsidP="009367AB">
            <w:pPr>
              <w:jc w:val="center"/>
            </w:pPr>
            <w:r>
              <w:t>Número de dosis aplicadas a mascotas de adultos mayores.</w:t>
            </w:r>
          </w:p>
        </w:tc>
        <w:tc>
          <w:tcPr>
            <w:tcW w:w="2957" w:type="dxa"/>
            <w:gridSpan w:val="2"/>
          </w:tcPr>
          <w:p w:rsidR="000026DB" w:rsidRPr="00E31C9C" w:rsidRDefault="00E31C9C" w:rsidP="009367AB">
            <w:pPr>
              <w:jc w:val="center"/>
            </w:pPr>
            <w:r>
              <w:t>300 dosis aplicadas.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D3AB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6D3AB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6D3ABB">
        <w:trPr>
          <w:trHeight w:val="57"/>
        </w:trPr>
        <w:tc>
          <w:tcPr>
            <w:tcW w:w="1514" w:type="pct"/>
          </w:tcPr>
          <w:p w:rsidR="000026DB" w:rsidRPr="000026DB" w:rsidRDefault="006D3ABB" w:rsidP="006D3ABB">
            <w:pPr>
              <w:jc w:val="both"/>
            </w:pPr>
            <w:r>
              <w:t>Coordinación con secretaría de salud para la entrega de biológicos que serán aplicados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D3ABB">
        <w:trPr>
          <w:trHeight w:val="20"/>
        </w:trPr>
        <w:tc>
          <w:tcPr>
            <w:tcW w:w="1514" w:type="pct"/>
          </w:tcPr>
          <w:p w:rsidR="006D3ABB" w:rsidRDefault="006D3ABB" w:rsidP="006D3ABB">
            <w:pPr>
              <w:jc w:val="both"/>
            </w:pPr>
            <w:r>
              <w:t>Coordinación con las delegaciones y colonias para la programación de la campaña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6D3ABB">
        <w:trPr>
          <w:trHeight w:val="20"/>
        </w:trPr>
        <w:tc>
          <w:tcPr>
            <w:tcW w:w="1514" w:type="pct"/>
          </w:tcPr>
          <w:p w:rsidR="000026DB" w:rsidRPr="000026DB" w:rsidRDefault="006D3ABB" w:rsidP="006D3ABB">
            <w:pPr>
              <w:jc w:val="both"/>
            </w:pPr>
            <w:r>
              <w:t xml:space="preserve">En coordinación con </w:t>
            </w:r>
            <w:r w:rsidR="005A2D2D">
              <w:t xml:space="preserve">comunicación social, </w:t>
            </w:r>
            <w:r>
              <w:t>las delegaciones y servicios públicos publicar las fechas de campaña para cada delegación y hacer promoción de las mismas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6D3ABB">
        <w:trPr>
          <w:trHeight w:val="20"/>
        </w:trPr>
        <w:tc>
          <w:tcPr>
            <w:tcW w:w="1514" w:type="pct"/>
          </w:tcPr>
          <w:p w:rsidR="006D3ABB" w:rsidRDefault="006D3ABB" w:rsidP="006D3ABB">
            <w:pPr>
              <w:jc w:val="both"/>
            </w:pPr>
            <w:r>
              <w:t>Vacunación de perros y gatos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6D3ABB">
        <w:trPr>
          <w:trHeight w:val="20"/>
        </w:trPr>
        <w:tc>
          <w:tcPr>
            <w:tcW w:w="1514" w:type="pct"/>
          </w:tcPr>
          <w:p w:rsidR="000026DB" w:rsidRPr="000026DB" w:rsidRDefault="006D3ABB" w:rsidP="006D3ABB">
            <w:r>
              <w:t xml:space="preserve">Registro de animales vacunados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6D3A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6D3ABB">
        <w:trPr>
          <w:trHeight w:val="20"/>
        </w:trPr>
        <w:tc>
          <w:tcPr>
            <w:tcW w:w="1514" w:type="pct"/>
          </w:tcPr>
          <w:p w:rsidR="000026DB" w:rsidRPr="000026DB" w:rsidRDefault="000026DB" w:rsidP="005A2D2D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p w:rsidR="008E3582" w:rsidRDefault="008E3582" w:rsidP="00E20015"/>
    <w:p w:rsidR="008E3582" w:rsidRDefault="008E3582" w:rsidP="00E20015">
      <w:bookmarkStart w:id="0" w:name="_GoBack"/>
      <w:bookmarkEnd w:id="0"/>
    </w:p>
    <w:sectPr w:rsidR="008E3582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94" w:rsidRDefault="00C84C94" w:rsidP="00184C78">
      <w:pPr>
        <w:spacing w:after="0" w:line="240" w:lineRule="auto"/>
      </w:pPr>
      <w:r>
        <w:separator/>
      </w:r>
    </w:p>
  </w:endnote>
  <w:endnote w:type="continuationSeparator" w:id="0">
    <w:p w:rsidR="00C84C94" w:rsidRDefault="00C84C9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94" w:rsidRDefault="00C84C94" w:rsidP="00184C78">
      <w:pPr>
        <w:spacing w:after="0" w:line="240" w:lineRule="auto"/>
      </w:pPr>
      <w:r>
        <w:separator/>
      </w:r>
    </w:p>
  </w:footnote>
  <w:footnote w:type="continuationSeparator" w:id="0">
    <w:p w:rsidR="00C84C94" w:rsidRDefault="00C84C9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94" w:rsidRPr="00907C0F" w:rsidRDefault="00C84C94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C84C94" w:rsidRPr="00184C78" w:rsidRDefault="00C84C94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A1B3B"/>
    <w:rsid w:val="000D70A1"/>
    <w:rsid w:val="00184C78"/>
    <w:rsid w:val="00186B4C"/>
    <w:rsid w:val="00234873"/>
    <w:rsid w:val="002C4647"/>
    <w:rsid w:val="00391484"/>
    <w:rsid w:val="00393383"/>
    <w:rsid w:val="003E4AD3"/>
    <w:rsid w:val="00414F64"/>
    <w:rsid w:val="0049161A"/>
    <w:rsid w:val="005A2D2D"/>
    <w:rsid w:val="005B6BA1"/>
    <w:rsid w:val="005D01B9"/>
    <w:rsid w:val="00623E8B"/>
    <w:rsid w:val="006404D7"/>
    <w:rsid w:val="006D3ABB"/>
    <w:rsid w:val="00741DE0"/>
    <w:rsid w:val="007B5CB7"/>
    <w:rsid w:val="00823C60"/>
    <w:rsid w:val="008507F0"/>
    <w:rsid w:val="00861543"/>
    <w:rsid w:val="008E3582"/>
    <w:rsid w:val="00936256"/>
    <w:rsid w:val="009367AB"/>
    <w:rsid w:val="009A0DE9"/>
    <w:rsid w:val="00A15D1D"/>
    <w:rsid w:val="00A35AE4"/>
    <w:rsid w:val="00A429C1"/>
    <w:rsid w:val="00A56F46"/>
    <w:rsid w:val="00B13922"/>
    <w:rsid w:val="00BF7E14"/>
    <w:rsid w:val="00C52AF0"/>
    <w:rsid w:val="00C84C94"/>
    <w:rsid w:val="00E20015"/>
    <w:rsid w:val="00E31C9C"/>
    <w:rsid w:val="00E40582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4C7469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3C0030"/>
    <w:rsid w:val="00904108"/>
    <w:rsid w:val="00AC67C0"/>
    <w:rsid w:val="00F765F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7C0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E8C64160A71641A185B7BFB725DE7B62">
    <w:name w:val="E8C64160A71641A185B7BFB725DE7B62"/>
    <w:rsid w:val="00AC67C0"/>
  </w:style>
  <w:style w:type="paragraph" w:customStyle="1" w:styleId="82690C760874442FB4D9FFCE72328E0B">
    <w:name w:val="82690C760874442FB4D9FFCE72328E0B"/>
    <w:rsid w:val="00AC67C0"/>
  </w:style>
  <w:style w:type="paragraph" w:customStyle="1" w:styleId="BF53F6ADD93843AE80BE48113FDE3B88">
    <w:name w:val="BF53F6ADD93843AE80BE48113FDE3B88"/>
    <w:rsid w:val="00AC67C0"/>
  </w:style>
  <w:style w:type="paragraph" w:customStyle="1" w:styleId="078E14D77EBA4591AA8BD55E28059BAE">
    <w:name w:val="078E14D77EBA4591AA8BD55E28059BAE"/>
    <w:rsid w:val="00AC67C0"/>
  </w:style>
  <w:style w:type="paragraph" w:customStyle="1" w:styleId="0CDD29CD67FA406AA369E6990D392CDD">
    <w:name w:val="0CDD29CD67FA406AA369E6990D392CDD"/>
    <w:rsid w:val="00AC67C0"/>
  </w:style>
  <w:style w:type="paragraph" w:customStyle="1" w:styleId="97C3916DE3234FFC99E63DA9845609F9">
    <w:name w:val="97C3916DE3234FFC99E63DA9845609F9"/>
    <w:rsid w:val="00AC67C0"/>
  </w:style>
  <w:style w:type="paragraph" w:customStyle="1" w:styleId="413B82F5647949E093331BB9A55F8005">
    <w:name w:val="413B82F5647949E093331BB9A55F8005"/>
    <w:rsid w:val="00AC67C0"/>
  </w:style>
  <w:style w:type="paragraph" w:customStyle="1" w:styleId="C8F9DC31E19D43E89DABDB29F13F1FF4">
    <w:name w:val="C8F9DC31E19D43E89DABDB29F13F1FF4"/>
    <w:rsid w:val="00AC67C0"/>
  </w:style>
  <w:style w:type="paragraph" w:customStyle="1" w:styleId="FF8F8596D7884D4E86806B7FEAE91202">
    <w:name w:val="FF8F8596D7884D4E86806B7FEAE91202"/>
    <w:rsid w:val="00AC67C0"/>
  </w:style>
  <w:style w:type="paragraph" w:customStyle="1" w:styleId="9289F26DCE75470BA0B8DB65470C7D8E">
    <w:name w:val="9289F26DCE75470BA0B8DB65470C7D8E"/>
    <w:rsid w:val="00AC67C0"/>
  </w:style>
  <w:style w:type="paragraph" w:customStyle="1" w:styleId="27E6151813C34B0399FC0B189367EB55">
    <w:name w:val="27E6151813C34B0399FC0B189367EB55"/>
    <w:rsid w:val="00AC67C0"/>
  </w:style>
  <w:style w:type="paragraph" w:customStyle="1" w:styleId="B9D4459A6C82473BAECD629474F5A5CD">
    <w:name w:val="B9D4459A6C82473BAECD629474F5A5CD"/>
    <w:rsid w:val="00AC67C0"/>
  </w:style>
  <w:style w:type="paragraph" w:customStyle="1" w:styleId="342FC6D21B834467A71EBE41E7233880">
    <w:name w:val="342FC6D21B834467A71EBE41E7233880"/>
    <w:rsid w:val="00AC67C0"/>
  </w:style>
  <w:style w:type="paragraph" w:customStyle="1" w:styleId="4F266C119B0A422981E2BA93A50580D8">
    <w:name w:val="4F266C119B0A422981E2BA93A50580D8"/>
    <w:rsid w:val="00AC67C0"/>
  </w:style>
  <w:style w:type="paragraph" w:customStyle="1" w:styleId="F6F1EE7833F54CCD9AB18CBC8282E5B9">
    <w:name w:val="F6F1EE7833F54CCD9AB18CBC8282E5B9"/>
    <w:rsid w:val="00AC67C0"/>
  </w:style>
  <w:style w:type="paragraph" w:customStyle="1" w:styleId="5719F5C4F5704C04AAB98B384D6A7854">
    <w:name w:val="5719F5C4F5704C04AAB98B384D6A7854"/>
    <w:rsid w:val="00AC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2021-12-07T20:10:00Z</dcterms:created>
  <dcterms:modified xsi:type="dcterms:W3CDTF">2021-12-07T20:10:00Z</dcterms:modified>
</cp:coreProperties>
</file>