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1D" w:rsidRDefault="000E4C1D" w:rsidP="000E4C1D"/>
    <w:p w:rsidR="00A61F1E" w:rsidRDefault="00A61F1E" w:rsidP="00A61F1E">
      <w:r>
        <w:rPr>
          <w:b/>
          <w:sz w:val="44"/>
          <w:szCs w:val="44"/>
        </w:rPr>
        <w:t xml:space="preserve">Anexo de </w:t>
      </w:r>
      <w:r w:rsidRPr="00D91331">
        <w:rPr>
          <w:b/>
          <w:sz w:val="44"/>
          <w:szCs w:val="44"/>
        </w:rPr>
        <w:t xml:space="preserve">Planeación </w:t>
      </w:r>
      <w:r>
        <w:rPr>
          <w:b/>
          <w:sz w:val="44"/>
          <w:szCs w:val="44"/>
        </w:rPr>
        <w:t xml:space="preserve">Operativa (Reporte Trimestral)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A61F1E" w:rsidTr="00BE6976">
        <w:trPr>
          <w:trHeight w:val="680"/>
        </w:trPr>
        <w:tc>
          <w:tcPr>
            <w:tcW w:w="2830" w:type="dxa"/>
            <w:gridSpan w:val="4"/>
            <w:shd w:val="clear" w:color="auto" w:fill="F4B083" w:themeFill="accent2" w:themeFillTint="99"/>
          </w:tcPr>
          <w:p w:rsidR="00A61F1E" w:rsidRDefault="00A61F1E" w:rsidP="00BE6976">
            <w:pPr>
              <w:jc w:val="center"/>
              <w:rPr>
                <w:b/>
              </w:rPr>
            </w:pPr>
          </w:p>
          <w:p w:rsidR="00A61F1E" w:rsidRPr="00A35AE4" w:rsidRDefault="00A61F1E" w:rsidP="00BE6976">
            <w:pPr>
              <w:jc w:val="center"/>
              <w:rPr>
                <w:b/>
              </w:rPr>
            </w:pPr>
            <w:r w:rsidRPr="00A35AE4">
              <w:rPr>
                <w:b/>
              </w:rPr>
              <w:t>Dependencia:</w:t>
            </w:r>
          </w:p>
        </w:tc>
        <w:tc>
          <w:tcPr>
            <w:tcW w:w="8151" w:type="dxa"/>
            <w:gridSpan w:val="5"/>
          </w:tcPr>
          <w:p w:rsidR="00A61F1E" w:rsidRDefault="00A61F1E" w:rsidP="00BE6976">
            <w:r>
              <w:t>Dirección de Agua Potable y Alcantarillado.</w:t>
            </w:r>
          </w:p>
          <w:p w:rsidR="00A61F1E" w:rsidRPr="00A35AE4" w:rsidRDefault="00A61F1E" w:rsidP="00BE6976">
            <w:pPr>
              <w:spacing w:line="360" w:lineRule="auto"/>
              <w:rPr>
                <w:b/>
              </w:rPr>
            </w:pPr>
            <w:r>
              <w:t>Área de Calidad del Agua</w:t>
            </w:r>
          </w:p>
        </w:tc>
        <w:tc>
          <w:tcPr>
            <w:tcW w:w="2157" w:type="dxa"/>
            <w:vMerge w:val="restart"/>
            <w:shd w:val="clear" w:color="auto" w:fill="F4B083" w:themeFill="accent2" w:themeFillTint="99"/>
          </w:tcPr>
          <w:p w:rsidR="00A61F1E" w:rsidRPr="00BF7E14" w:rsidRDefault="00A61F1E" w:rsidP="00BE6976">
            <w:pPr>
              <w:jc w:val="center"/>
              <w:rPr>
                <w:b/>
                <w:color w:val="222A35" w:themeColor="text2" w:themeShade="80"/>
                <w:sz w:val="36"/>
                <w:szCs w:val="36"/>
              </w:rPr>
            </w:pPr>
            <w:proofErr w:type="spellStart"/>
            <w:r w:rsidRPr="00BF7E14">
              <w:rPr>
                <w:b/>
                <w:color w:val="222A35" w:themeColor="text2" w:themeShade="80"/>
                <w:sz w:val="36"/>
                <w:szCs w:val="36"/>
              </w:rPr>
              <w:t>PbR</w:t>
            </w:r>
            <w:proofErr w:type="spellEnd"/>
          </w:p>
          <w:p w:rsidR="00A61F1E" w:rsidRPr="00BF7E14" w:rsidRDefault="00A61F1E" w:rsidP="00BE6976">
            <w:pPr>
              <w:jc w:val="center"/>
              <w:rPr>
                <w:sz w:val="44"/>
                <w:szCs w:val="44"/>
              </w:rPr>
            </w:pPr>
            <w:r>
              <w:rPr>
                <w:b/>
                <w:color w:val="222A35" w:themeColor="text2" w:themeShade="80"/>
                <w:sz w:val="36"/>
                <w:szCs w:val="36"/>
              </w:rPr>
              <w:t xml:space="preserve">2021 - </w:t>
            </w:r>
            <w:r w:rsidRPr="00BF7E14">
              <w:rPr>
                <w:b/>
                <w:color w:val="222A35" w:themeColor="text2" w:themeShade="80"/>
                <w:sz w:val="36"/>
                <w:szCs w:val="36"/>
              </w:rPr>
              <w:t>2022</w:t>
            </w:r>
          </w:p>
        </w:tc>
      </w:tr>
      <w:tr w:rsidR="00A61F1E" w:rsidTr="00BE6976">
        <w:trPr>
          <w:trHeight w:val="680"/>
        </w:trPr>
        <w:tc>
          <w:tcPr>
            <w:tcW w:w="2830" w:type="dxa"/>
            <w:gridSpan w:val="4"/>
            <w:shd w:val="clear" w:color="auto" w:fill="F4B083" w:themeFill="accent2" w:themeFillTint="99"/>
          </w:tcPr>
          <w:p w:rsidR="00A61F1E" w:rsidRPr="00A35AE4" w:rsidRDefault="00A61F1E" w:rsidP="00BE6976">
            <w:pPr>
              <w:jc w:val="center"/>
              <w:rPr>
                <w:b/>
              </w:rPr>
            </w:pPr>
            <w:r w:rsidRPr="00A35AE4">
              <w:rPr>
                <w:b/>
              </w:rPr>
              <w:t>Nombre de la Propuesta:</w:t>
            </w:r>
          </w:p>
        </w:tc>
        <w:tc>
          <w:tcPr>
            <w:tcW w:w="8151" w:type="dxa"/>
            <w:gridSpan w:val="5"/>
          </w:tcPr>
          <w:p w:rsidR="00A61F1E" w:rsidRDefault="00A61F1E" w:rsidP="00BE6976">
            <w:r>
              <w:t>Mantenimiento y eficiencia de los equipos electromecánicos de cada uno de los pozos.</w:t>
            </w:r>
          </w:p>
          <w:p w:rsidR="00A61F1E" w:rsidRPr="00A35AE4" w:rsidRDefault="00A61F1E" w:rsidP="00BE6976">
            <w:pPr>
              <w:spacing w:line="360" w:lineRule="auto"/>
              <w:jc w:val="center"/>
              <w:rPr>
                <w:b/>
              </w:rPr>
            </w:pPr>
            <w:r>
              <w:t xml:space="preserve"> Pozo : 3,9,10,17,23</w:t>
            </w:r>
          </w:p>
        </w:tc>
        <w:tc>
          <w:tcPr>
            <w:tcW w:w="2157" w:type="dxa"/>
            <w:vMerge/>
            <w:shd w:val="clear" w:color="auto" w:fill="F4B083" w:themeFill="accent2" w:themeFillTint="99"/>
          </w:tcPr>
          <w:p w:rsidR="00A61F1E" w:rsidRDefault="00A61F1E" w:rsidP="00BE6976"/>
        </w:tc>
      </w:tr>
      <w:tr w:rsidR="00A61F1E" w:rsidTr="00BE6976">
        <w:trPr>
          <w:trHeight w:val="679"/>
        </w:trPr>
        <w:tc>
          <w:tcPr>
            <w:tcW w:w="4217" w:type="dxa"/>
            <w:gridSpan w:val="5"/>
            <w:shd w:val="clear" w:color="auto" w:fill="D5DCE4" w:themeFill="text2" w:themeFillTint="33"/>
          </w:tcPr>
          <w:p w:rsidR="00A61F1E" w:rsidRDefault="00A61F1E" w:rsidP="00BE6976">
            <w:pPr>
              <w:jc w:val="center"/>
              <w:rPr>
                <w:b/>
              </w:rPr>
            </w:pPr>
          </w:p>
          <w:p w:rsidR="00A61F1E" w:rsidRPr="00A35AE4" w:rsidRDefault="00A61F1E" w:rsidP="00BE6976">
            <w:pPr>
              <w:jc w:val="center"/>
              <w:rPr>
                <w:b/>
              </w:rPr>
            </w:pPr>
            <w:r w:rsidRPr="00A35AE4">
              <w:rPr>
                <w:b/>
              </w:rPr>
              <w:t>Gasto Corriente</w:t>
            </w:r>
          </w:p>
        </w:tc>
        <w:tc>
          <w:tcPr>
            <w:tcW w:w="3433" w:type="dxa"/>
            <w:gridSpan w:val="2"/>
            <w:shd w:val="clear" w:color="auto" w:fill="F4B083" w:themeFill="accent2" w:themeFillTint="99"/>
          </w:tcPr>
          <w:p w:rsidR="00A61F1E" w:rsidRDefault="00A61F1E" w:rsidP="00BE6976">
            <w:pPr>
              <w:jc w:val="center"/>
              <w:rPr>
                <w:b/>
              </w:rPr>
            </w:pPr>
          </w:p>
          <w:p w:rsidR="00A61F1E" w:rsidRPr="00A35AE4" w:rsidRDefault="00A61F1E" w:rsidP="00BE6976">
            <w:pPr>
              <w:jc w:val="center"/>
              <w:rPr>
                <w:b/>
              </w:rPr>
            </w:pPr>
            <w:r w:rsidRPr="00A35AE4">
              <w:rPr>
                <w:b/>
              </w:rPr>
              <w:t>Gasto Complementario Municipal</w:t>
            </w:r>
          </w:p>
        </w:tc>
        <w:tc>
          <w:tcPr>
            <w:tcW w:w="3331" w:type="dxa"/>
            <w:gridSpan w:val="2"/>
            <w:shd w:val="clear" w:color="auto" w:fill="D5DCE4" w:themeFill="text2" w:themeFillTint="33"/>
          </w:tcPr>
          <w:p w:rsidR="00A61F1E" w:rsidRDefault="00A61F1E" w:rsidP="00BE6976">
            <w:pPr>
              <w:jc w:val="center"/>
              <w:rPr>
                <w:b/>
              </w:rPr>
            </w:pPr>
          </w:p>
          <w:p w:rsidR="00A61F1E" w:rsidRPr="00A35AE4" w:rsidRDefault="00A61F1E" w:rsidP="00BE6976">
            <w:pPr>
              <w:jc w:val="center"/>
              <w:rPr>
                <w:b/>
              </w:rPr>
            </w:pPr>
            <w:r w:rsidRPr="00A35AE4">
              <w:rPr>
                <w:b/>
              </w:rPr>
              <w:t>Gasto de Fondo Federal</w:t>
            </w:r>
          </w:p>
        </w:tc>
        <w:tc>
          <w:tcPr>
            <w:tcW w:w="2157" w:type="dxa"/>
            <w:shd w:val="clear" w:color="auto" w:fill="F4B083" w:themeFill="accent2" w:themeFillTint="99"/>
          </w:tcPr>
          <w:p w:rsidR="00A61F1E" w:rsidRDefault="00A61F1E" w:rsidP="00BE6976">
            <w:pPr>
              <w:jc w:val="center"/>
              <w:rPr>
                <w:b/>
              </w:rPr>
            </w:pPr>
          </w:p>
          <w:p w:rsidR="00A61F1E" w:rsidRPr="00A35AE4" w:rsidRDefault="00A61F1E" w:rsidP="00BE6976">
            <w:pPr>
              <w:jc w:val="center"/>
              <w:rPr>
                <w:b/>
              </w:rPr>
            </w:pPr>
            <w:r w:rsidRPr="00A35AE4">
              <w:rPr>
                <w:b/>
              </w:rPr>
              <w:t>Periodo</w:t>
            </w:r>
          </w:p>
          <w:p w:rsidR="00A61F1E" w:rsidRPr="00BF7E14" w:rsidRDefault="00A61F1E" w:rsidP="00BE6976"/>
        </w:tc>
      </w:tr>
      <w:tr w:rsidR="00A61F1E" w:rsidTr="00BE6976">
        <w:trPr>
          <w:trHeight w:val="454"/>
        </w:trPr>
        <w:tc>
          <w:tcPr>
            <w:tcW w:w="1413" w:type="dxa"/>
            <w:gridSpan w:val="2"/>
            <w:shd w:val="clear" w:color="auto" w:fill="F4B083" w:themeFill="accent2" w:themeFillTint="99"/>
          </w:tcPr>
          <w:p w:rsidR="00A61F1E" w:rsidRPr="00A35AE4" w:rsidRDefault="00A61F1E" w:rsidP="00BE6976">
            <w:pPr>
              <w:jc w:val="center"/>
              <w:rPr>
                <w:b/>
              </w:rPr>
            </w:pPr>
            <w:r w:rsidRPr="00A35AE4">
              <w:rPr>
                <w:b/>
              </w:rPr>
              <w:t>Programa</w:t>
            </w:r>
          </w:p>
        </w:tc>
        <w:tc>
          <w:tcPr>
            <w:tcW w:w="1417" w:type="dxa"/>
            <w:gridSpan w:val="2"/>
            <w:shd w:val="clear" w:color="auto" w:fill="F4B083" w:themeFill="accent2" w:themeFillTint="99"/>
          </w:tcPr>
          <w:p w:rsidR="00A61F1E" w:rsidRPr="00A35AE4" w:rsidRDefault="00A61F1E" w:rsidP="00BE6976">
            <w:pPr>
              <w:jc w:val="center"/>
              <w:rPr>
                <w:b/>
              </w:rPr>
            </w:pPr>
            <w:r w:rsidRPr="00A35AE4">
              <w:rPr>
                <w:b/>
              </w:rPr>
              <w:t>Servicio</w:t>
            </w:r>
          </w:p>
        </w:tc>
        <w:tc>
          <w:tcPr>
            <w:tcW w:w="1387" w:type="dxa"/>
            <w:shd w:val="clear" w:color="auto" w:fill="F4B083" w:themeFill="accent2" w:themeFillTint="99"/>
          </w:tcPr>
          <w:p w:rsidR="00A61F1E" w:rsidRPr="00A35AE4" w:rsidRDefault="00A61F1E" w:rsidP="00BE6976">
            <w:pPr>
              <w:jc w:val="center"/>
              <w:rPr>
                <w:b/>
              </w:rPr>
            </w:pPr>
            <w:r w:rsidRPr="00A35AE4">
              <w:rPr>
                <w:b/>
              </w:rPr>
              <w:t>Campaña</w:t>
            </w:r>
          </w:p>
        </w:tc>
        <w:tc>
          <w:tcPr>
            <w:tcW w:w="1732" w:type="dxa"/>
            <w:shd w:val="clear" w:color="auto" w:fill="D5DCE4" w:themeFill="text2" w:themeFillTint="33"/>
          </w:tcPr>
          <w:p w:rsidR="00A61F1E" w:rsidRPr="00A35AE4" w:rsidRDefault="00A61F1E" w:rsidP="00BE6976">
            <w:pPr>
              <w:jc w:val="center"/>
              <w:rPr>
                <w:b/>
              </w:rPr>
            </w:pPr>
            <w:r w:rsidRPr="00A35AE4">
              <w:rPr>
                <w:b/>
              </w:rPr>
              <w:t>Proyecto</w:t>
            </w:r>
          </w:p>
        </w:tc>
        <w:tc>
          <w:tcPr>
            <w:tcW w:w="1701" w:type="dxa"/>
            <w:shd w:val="clear" w:color="auto" w:fill="D5DCE4" w:themeFill="text2" w:themeFillTint="33"/>
          </w:tcPr>
          <w:p w:rsidR="00A61F1E" w:rsidRPr="00A35AE4" w:rsidRDefault="00A61F1E" w:rsidP="00BE6976">
            <w:pPr>
              <w:jc w:val="center"/>
              <w:rPr>
                <w:b/>
              </w:rPr>
            </w:pPr>
            <w:r w:rsidRPr="00A35AE4">
              <w:rPr>
                <w:b/>
              </w:rPr>
              <w:t>Monto</w:t>
            </w:r>
          </w:p>
        </w:tc>
        <w:tc>
          <w:tcPr>
            <w:tcW w:w="1701" w:type="dxa"/>
            <w:shd w:val="clear" w:color="auto" w:fill="F4B083" w:themeFill="accent2" w:themeFillTint="99"/>
          </w:tcPr>
          <w:p w:rsidR="00A61F1E" w:rsidRPr="00A35AE4" w:rsidRDefault="00A61F1E" w:rsidP="00BE6976">
            <w:pPr>
              <w:jc w:val="center"/>
              <w:rPr>
                <w:b/>
              </w:rPr>
            </w:pPr>
            <w:r w:rsidRPr="00A35AE4">
              <w:rPr>
                <w:b/>
              </w:rPr>
              <w:t>Proyecto</w:t>
            </w:r>
          </w:p>
        </w:tc>
        <w:tc>
          <w:tcPr>
            <w:tcW w:w="1630" w:type="dxa"/>
            <w:shd w:val="clear" w:color="auto" w:fill="F4B083" w:themeFill="accent2" w:themeFillTint="99"/>
          </w:tcPr>
          <w:p w:rsidR="00A61F1E" w:rsidRPr="00A35AE4" w:rsidRDefault="00A61F1E" w:rsidP="00BE6976">
            <w:pPr>
              <w:jc w:val="center"/>
              <w:rPr>
                <w:b/>
              </w:rPr>
            </w:pPr>
            <w:r w:rsidRPr="00A35AE4">
              <w:rPr>
                <w:b/>
              </w:rPr>
              <w:t>Monto</w:t>
            </w:r>
          </w:p>
        </w:tc>
        <w:tc>
          <w:tcPr>
            <w:tcW w:w="2157" w:type="dxa"/>
            <w:vMerge w:val="restart"/>
          </w:tcPr>
          <w:p w:rsidR="00A61F1E" w:rsidRDefault="00A61F1E" w:rsidP="00BE6976">
            <w:pPr>
              <w:rPr>
                <w:b/>
              </w:rPr>
            </w:pPr>
            <w:r w:rsidRPr="00A35AE4">
              <w:rPr>
                <w:b/>
              </w:rPr>
              <w:t>Del:</w:t>
            </w:r>
            <w:r>
              <w:rPr>
                <w:b/>
              </w:rPr>
              <w:t xml:space="preserve"> </w:t>
            </w:r>
            <w:sdt>
              <w:sdtPr>
                <w:rPr>
                  <w:b/>
                </w:rPr>
                <w:id w:val="-1396571659"/>
                <w:placeholder>
                  <w:docPart w:val="2424D5CA813B4F86B12514FC69A2A022"/>
                </w:placeholder>
                <w:date w:fullDate="2021-10-18T00:00:00Z">
                  <w:dateFormat w:val="MMMM' de 'yyyy"/>
                  <w:lid w:val="es-ES"/>
                  <w:storeMappedDataAs w:val="dateTime"/>
                  <w:calendar w:val="gregorian"/>
                </w:date>
              </w:sdtPr>
              <w:sdtEndPr/>
              <w:sdtContent>
                <w:r>
                  <w:rPr>
                    <w:b/>
                  </w:rPr>
                  <w:t>octubre de 2021</w:t>
                </w:r>
              </w:sdtContent>
            </w:sdt>
          </w:p>
          <w:p w:rsidR="00A61F1E" w:rsidRDefault="00A61F1E" w:rsidP="00BE6976">
            <w:r w:rsidRPr="00A35AE4">
              <w:rPr>
                <w:b/>
              </w:rPr>
              <w:t>Al:</w:t>
            </w:r>
            <w:r>
              <w:rPr>
                <w:b/>
              </w:rPr>
              <w:t xml:space="preserve"> </w:t>
            </w:r>
            <w:sdt>
              <w:sdtPr>
                <w:rPr>
                  <w:b/>
                </w:rPr>
                <w:id w:val="1726260053"/>
                <w:placeholder>
                  <w:docPart w:val="85304D8B092440CDBD9B5ECA296AA71B"/>
                </w:placeholder>
                <w:date>
                  <w:dateFormat w:val="MMMM' de 'yyyy"/>
                  <w:lid w:val="es-ES"/>
                  <w:storeMappedDataAs w:val="dateTime"/>
                  <w:calendar w:val="gregorian"/>
                </w:date>
              </w:sdtPr>
              <w:sdtEndPr/>
              <w:sdtContent>
                <w:r>
                  <w:rPr>
                    <w:b/>
                  </w:rPr>
                  <w:t>Octubre de 2022</w:t>
                </w:r>
              </w:sdtContent>
            </w:sdt>
          </w:p>
        </w:tc>
      </w:tr>
      <w:tr w:rsidR="00A61F1E" w:rsidTr="00BE6976">
        <w:trPr>
          <w:trHeight w:val="510"/>
        </w:trPr>
        <w:tc>
          <w:tcPr>
            <w:tcW w:w="1413" w:type="dxa"/>
            <w:gridSpan w:val="2"/>
          </w:tcPr>
          <w:p w:rsidR="00A61F1E" w:rsidRPr="00A35AE4" w:rsidRDefault="00A61F1E" w:rsidP="00BE6976">
            <w:pPr>
              <w:jc w:val="center"/>
              <w:rPr>
                <w:b/>
              </w:rPr>
            </w:pPr>
            <w:r>
              <w:rPr>
                <w:b/>
              </w:rPr>
              <w:t>X</w:t>
            </w:r>
          </w:p>
        </w:tc>
        <w:tc>
          <w:tcPr>
            <w:tcW w:w="1417" w:type="dxa"/>
            <w:gridSpan w:val="2"/>
          </w:tcPr>
          <w:p w:rsidR="00A61F1E" w:rsidRPr="00A35AE4" w:rsidRDefault="00A61F1E" w:rsidP="00BE6976">
            <w:pPr>
              <w:jc w:val="center"/>
              <w:rPr>
                <w:b/>
              </w:rPr>
            </w:pPr>
          </w:p>
        </w:tc>
        <w:tc>
          <w:tcPr>
            <w:tcW w:w="1387" w:type="dxa"/>
          </w:tcPr>
          <w:p w:rsidR="00A61F1E" w:rsidRPr="00A35AE4" w:rsidRDefault="00A61F1E" w:rsidP="00BE6976">
            <w:pPr>
              <w:jc w:val="center"/>
              <w:rPr>
                <w:b/>
              </w:rPr>
            </w:pPr>
          </w:p>
        </w:tc>
        <w:tc>
          <w:tcPr>
            <w:tcW w:w="1732" w:type="dxa"/>
          </w:tcPr>
          <w:p w:rsidR="00A61F1E" w:rsidRPr="00A35AE4" w:rsidRDefault="00A61F1E" w:rsidP="00BE6976">
            <w:pPr>
              <w:jc w:val="center"/>
              <w:rPr>
                <w:b/>
              </w:rPr>
            </w:pPr>
          </w:p>
        </w:tc>
        <w:tc>
          <w:tcPr>
            <w:tcW w:w="1701" w:type="dxa"/>
          </w:tcPr>
          <w:p w:rsidR="00A61F1E" w:rsidRDefault="00A61F1E" w:rsidP="00BE6976">
            <w:pPr>
              <w:rPr>
                <w:b/>
              </w:rPr>
            </w:pPr>
          </w:p>
          <w:p w:rsidR="00A61F1E" w:rsidRPr="00A35AE4" w:rsidRDefault="00A61F1E" w:rsidP="00BE6976">
            <w:pPr>
              <w:rPr>
                <w:b/>
              </w:rPr>
            </w:pPr>
            <w:r w:rsidRPr="00495F91">
              <w:rPr>
                <w:b/>
              </w:rPr>
              <w:t>$</w:t>
            </w:r>
            <w:r>
              <w:rPr>
                <w:b/>
              </w:rPr>
              <w:t>600,000</w:t>
            </w:r>
            <w:r w:rsidRPr="00184F6C">
              <w:rPr>
                <w:b/>
                <w:color w:val="FF0000"/>
              </w:rPr>
              <w:t xml:space="preserve"> </w:t>
            </w:r>
          </w:p>
        </w:tc>
        <w:tc>
          <w:tcPr>
            <w:tcW w:w="1701" w:type="dxa"/>
          </w:tcPr>
          <w:p w:rsidR="00A61F1E" w:rsidRPr="00A35AE4" w:rsidRDefault="00A61F1E" w:rsidP="00BE6976">
            <w:pPr>
              <w:jc w:val="center"/>
              <w:rPr>
                <w:b/>
              </w:rPr>
            </w:pPr>
          </w:p>
        </w:tc>
        <w:tc>
          <w:tcPr>
            <w:tcW w:w="1630" w:type="dxa"/>
          </w:tcPr>
          <w:p w:rsidR="00A61F1E" w:rsidRDefault="00A61F1E" w:rsidP="00BE6976">
            <w:pPr>
              <w:rPr>
                <w:b/>
              </w:rPr>
            </w:pPr>
          </w:p>
          <w:p w:rsidR="00A61F1E" w:rsidRPr="00A35AE4" w:rsidRDefault="00A61F1E" w:rsidP="00BE6976">
            <w:pPr>
              <w:rPr>
                <w:b/>
              </w:rPr>
            </w:pPr>
            <w:r w:rsidRPr="00A35AE4">
              <w:rPr>
                <w:b/>
              </w:rPr>
              <w:t>$</w:t>
            </w:r>
          </w:p>
        </w:tc>
        <w:tc>
          <w:tcPr>
            <w:tcW w:w="2157" w:type="dxa"/>
            <w:vMerge/>
          </w:tcPr>
          <w:p w:rsidR="00A61F1E" w:rsidRDefault="00A61F1E" w:rsidP="00BE6976"/>
        </w:tc>
      </w:tr>
      <w:tr w:rsidR="00A61F1E" w:rsidTr="00BE6976">
        <w:trPr>
          <w:trHeight w:val="1474"/>
        </w:trPr>
        <w:tc>
          <w:tcPr>
            <w:tcW w:w="2830" w:type="dxa"/>
            <w:gridSpan w:val="4"/>
            <w:shd w:val="clear" w:color="auto" w:fill="F4B083" w:themeFill="accent2" w:themeFillTint="99"/>
          </w:tcPr>
          <w:p w:rsidR="00A61F1E" w:rsidRPr="00A35AE4" w:rsidRDefault="00A61F1E" w:rsidP="00BE6976">
            <w:pPr>
              <w:rPr>
                <w:b/>
              </w:rPr>
            </w:pPr>
            <w:r>
              <w:rPr>
                <w:b/>
              </w:rPr>
              <w:t>Descripción del Problema</w:t>
            </w:r>
          </w:p>
        </w:tc>
        <w:tc>
          <w:tcPr>
            <w:tcW w:w="8151" w:type="dxa"/>
            <w:gridSpan w:val="5"/>
          </w:tcPr>
          <w:p w:rsidR="00A61F1E" w:rsidRPr="00A35AE4" w:rsidRDefault="00A61F1E" w:rsidP="00BE6976">
            <w:pPr>
              <w:rPr>
                <w:b/>
              </w:rPr>
            </w:pPr>
            <w:r>
              <w:t>Se tienen equipos obsoletos ATR, de los cuales ya no existen piezas en mercado, No se cuenta equipos de tecnología reciente, por lo cual se considera mayor consumo de energía en los arranques.</w:t>
            </w:r>
          </w:p>
        </w:tc>
        <w:tc>
          <w:tcPr>
            <w:tcW w:w="2157" w:type="dxa"/>
            <w:shd w:val="clear" w:color="auto" w:fill="F4B083" w:themeFill="accent2" w:themeFillTint="99"/>
          </w:tcPr>
          <w:p w:rsidR="00A61F1E" w:rsidRDefault="00A61F1E" w:rsidP="00BE6976">
            <w:pPr>
              <w:rPr>
                <w:b/>
              </w:rPr>
            </w:pPr>
            <w:r w:rsidRPr="00414F64">
              <w:rPr>
                <w:b/>
              </w:rPr>
              <w:t xml:space="preserve">Eje </w:t>
            </w:r>
          </w:p>
          <w:sdt>
            <w:sdtPr>
              <w:rPr>
                <w:b/>
              </w:rPr>
              <w:id w:val="1514331148"/>
              <w:placeholder>
                <w:docPart w:val="13A4CF7D78C64F6EBBE37881C1872AB0"/>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61F1E" w:rsidRPr="00414F64" w:rsidRDefault="00A61F1E" w:rsidP="00BE6976">
                <w:pPr>
                  <w:rPr>
                    <w:b/>
                  </w:rPr>
                </w:pPr>
                <w:r>
                  <w:rPr>
                    <w:b/>
                  </w:rPr>
                  <w:t>2</w:t>
                </w:r>
              </w:p>
            </w:sdtContent>
          </w:sdt>
        </w:tc>
      </w:tr>
      <w:tr w:rsidR="00A61F1E" w:rsidTr="00BE6976">
        <w:trPr>
          <w:trHeight w:val="928"/>
        </w:trPr>
        <w:tc>
          <w:tcPr>
            <w:tcW w:w="2830" w:type="dxa"/>
            <w:gridSpan w:val="4"/>
            <w:shd w:val="clear" w:color="auto" w:fill="F4B083" w:themeFill="accent2" w:themeFillTint="99"/>
          </w:tcPr>
          <w:p w:rsidR="00A61F1E" w:rsidRDefault="00A61F1E" w:rsidP="00BE6976">
            <w:pPr>
              <w:rPr>
                <w:b/>
              </w:rPr>
            </w:pPr>
            <w:r>
              <w:rPr>
                <w:b/>
              </w:rPr>
              <w:t>Objetivo General</w:t>
            </w:r>
          </w:p>
        </w:tc>
        <w:tc>
          <w:tcPr>
            <w:tcW w:w="8151" w:type="dxa"/>
            <w:gridSpan w:val="5"/>
          </w:tcPr>
          <w:p w:rsidR="00A61F1E" w:rsidRPr="00A35AE4" w:rsidRDefault="00A61F1E" w:rsidP="00BE6976">
            <w:pPr>
              <w:rPr>
                <w:b/>
              </w:rPr>
            </w:pPr>
            <w:r>
              <w:t>Cambio de equipos electromecánicos por la instalación de equipos arrancadores eléctricos de arranque suave, inteligentes con sub monitor integrado, y / o variadores de frecuencia, para eficientar el consumo de energía hasta un 5% en el arranque, y garantizar la vida útil en los equipos de bombeo.</w:t>
            </w:r>
          </w:p>
        </w:tc>
        <w:tc>
          <w:tcPr>
            <w:tcW w:w="2157" w:type="dxa"/>
            <w:shd w:val="clear" w:color="auto" w:fill="D5DCE4" w:themeFill="text2" w:themeFillTint="33"/>
          </w:tcPr>
          <w:p w:rsidR="00A61F1E" w:rsidRDefault="00A61F1E" w:rsidP="00BE6976">
            <w:pPr>
              <w:rPr>
                <w:b/>
              </w:rPr>
            </w:pPr>
            <w:r w:rsidRPr="00414F64">
              <w:rPr>
                <w:b/>
              </w:rPr>
              <w:t>Estrategia</w:t>
            </w:r>
          </w:p>
          <w:sdt>
            <w:sdtPr>
              <w:rPr>
                <w:b/>
              </w:rPr>
              <w:id w:val="546112736"/>
              <w:placeholder>
                <w:docPart w:val="99EEEDE791484CBC99D53B0C838FE0FA"/>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61F1E" w:rsidRDefault="00A61F1E" w:rsidP="00BE6976">
                <w:pPr>
                  <w:rPr>
                    <w:b/>
                  </w:rPr>
                </w:pPr>
                <w:r>
                  <w:rPr>
                    <w:b/>
                  </w:rPr>
                  <w:t>2.1</w:t>
                </w:r>
              </w:p>
            </w:sdtContent>
          </w:sdt>
          <w:p w:rsidR="00A61F1E" w:rsidRDefault="00A61F1E" w:rsidP="00BE6976">
            <w:pPr>
              <w:rPr>
                <w:b/>
              </w:rPr>
            </w:pPr>
          </w:p>
          <w:p w:rsidR="00A61F1E" w:rsidRPr="00414F64" w:rsidRDefault="00A61F1E" w:rsidP="00BE6976">
            <w:pPr>
              <w:rPr>
                <w:b/>
              </w:rPr>
            </w:pPr>
          </w:p>
        </w:tc>
      </w:tr>
      <w:tr w:rsidR="00A61F1E" w:rsidTr="00BE6976">
        <w:tc>
          <w:tcPr>
            <w:tcW w:w="2830" w:type="dxa"/>
            <w:gridSpan w:val="4"/>
            <w:shd w:val="clear" w:color="auto" w:fill="F4B083" w:themeFill="accent2" w:themeFillTint="99"/>
          </w:tcPr>
          <w:p w:rsidR="00A61F1E" w:rsidRDefault="00A61F1E" w:rsidP="00BE6976">
            <w:pPr>
              <w:jc w:val="center"/>
              <w:rPr>
                <w:b/>
              </w:rPr>
            </w:pPr>
            <w:r>
              <w:rPr>
                <w:b/>
              </w:rPr>
              <w:t>Contribución a la Agenda Gobierno</w:t>
            </w:r>
          </w:p>
        </w:tc>
        <w:tc>
          <w:tcPr>
            <w:tcW w:w="10308" w:type="dxa"/>
            <w:gridSpan w:val="6"/>
            <w:vMerge w:val="restart"/>
          </w:tcPr>
          <w:p w:rsidR="00A61F1E" w:rsidRPr="008E6B4C" w:rsidRDefault="00A61F1E" w:rsidP="00BE6976">
            <w:bookmarkStart w:id="0" w:name="_GoBack"/>
            <w:r w:rsidRPr="008E6B4C">
              <w:t>Prestación del Servicio de “agua potable” de forma eficiente y continua.</w:t>
            </w:r>
            <w:bookmarkEnd w:id="0"/>
          </w:p>
        </w:tc>
      </w:tr>
      <w:tr w:rsidR="00A61F1E" w:rsidTr="00BE6976">
        <w:trPr>
          <w:trHeight w:val="454"/>
        </w:trPr>
        <w:tc>
          <w:tcPr>
            <w:tcW w:w="896" w:type="dxa"/>
            <w:shd w:val="clear" w:color="auto" w:fill="D5DCE4" w:themeFill="text2" w:themeFillTint="33"/>
          </w:tcPr>
          <w:p w:rsidR="00A61F1E" w:rsidRDefault="00A61F1E" w:rsidP="00BE6976">
            <w:pPr>
              <w:jc w:val="center"/>
              <w:rPr>
                <w:b/>
              </w:rPr>
            </w:pPr>
            <w:r>
              <w:rPr>
                <w:b/>
              </w:rPr>
              <w:t>RTS</w:t>
            </w:r>
          </w:p>
        </w:tc>
        <w:tc>
          <w:tcPr>
            <w:tcW w:w="896" w:type="dxa"/>
            <w:gridSpan w:val="2"/>
            <w:shd w:val="clear" w:color="auto" w:fill="D5DCE4" w:themeFill="text2" w:themeFillTint="33"/>
          </w:tcPr>
          <w:p w:rsidR="00A61F1E" w:rsidRDefault="00A61F1E" w:rsidP="00BE6976">
            <w:pPr>
              <w:jc w:val="center"/>
              <w:rPr>
                <w:b/>
              </w:rPr>
            </w:pPr>
            <w:r>
              <w:rPr>
                <w:b/>
              </w:rPr>
              <w:t>D</w:t>
            </w:r>
          </w:p>
        </w:tc>
        <w:tc>
          <w:tcPr>
            <w:tcW w:w="1038" w:type="dxa"/>
            <w:shd w:val="clear" w:color="auto" w:fill="D5DCE4" w:themeFill="text2" w:themeFillTint="33"/>
          </w:tcPr>
          <w:p w:rsidR="00A61F1E" w:rsidRDefault="00A61F1E" w:rsidP="00BE6976">
            <w:pPr>
              <w:jc w:val="center"/>
              <w:rPr>
                <w:b/>
              </w:rPr>
            </w:pPr>
            <w:r>
              <w:rPr>
                <w:b/>
              </w:rPr>
              <w:t>E</w:t>
            </w:r>
          </w:p>
        </w:tc>
        <w:tc>
          <w:tcPr>
            <w:tcW w:w="10308" w:type="dxa"/>
            <w:gridSpan w:val="6"/>
            <w:vMerge/>
          </w:tcPr>
          <w:p w:rsidR="00A61F1E" w:rsidRDefault="00A61F1E" w:rsidP="00BE6976"/>
        </w:tc>
      </w:tr>
      <w:tr w:rsidR="00A61F1E" w:rsidTr="00BE6976">
        <w:trPr>
          <w:trHeight w:val="510"/>
        </w:trPr>
        <w:tc>
          <w:tcPr>
            <w:tcW w:w="896" w:type="dxa"/>
          </w:tcPr>
          <w:p w:rsidR="00A61F1E" w:rsidRDefault="00A61F1E" w:rsidP="00BE6976">
            <w:pPr>
              <w:jc w:val="center"/>
              <w:rPr>
                <w:b/>
              </w:rPr>
            </w:pPr>
            <w:r>
              <w:rPr>
                <w:b/>
              </w:rPr>
              <w:t>X</w:t>
            </w:r>
          </w:p>
        </w:tc>
        <w:tc>
          <w:tcPr>
            <w:tcW w:w="896" w:type="dxa"/>
            <w:gridSpan w:val="2"/>
          </w:tcPr>
          <w:p w:rsidR="00A61F1E" w:rsidRDefault="00A61F1E" w:rsidP="00BE6976">
            <w:pPr>
              <w:jc w:val="center"/>
              <w:rPr>
                <w:b/>
              </w:rPr>
            </w:pPr>
          </w:p>
        </w:tc>
        <w:tc>
          <w:tcPr>
            <w:tcW w:w="1038" w:type="dxa"/>
          </w:tcPr>
          <w:p w:rsidR="00A61F1E" w:rsidRDefault="00A61F1E" w:rsidP="00BE6976">
            <w:pPr>
              <w:jc w:val="center"/>
              <w:rPr>
                <w:b/>
              </w:rPr>
            </w:pPr>
          </w:p>
        </w:tc>
        <w:tc>
          <w:tcPr>
            <w:tcW w:w="10308" w:type="dxa"/>
            <w:gridSpan w:val="6"/>
            <w:vMerge/>
          </w:tcPr>
          <w:p w:rsidR="00A61F1E" w:rsidRDefault="00A61F1E" w:rsidP="00BE6976"/>
        </w:tc>
      </w:tr>
    </w:tbl>
    <w:p w:rsidR="00A61F1E" w:rsidRDefault="00A61F1E" w:rsidP="00A61F1E"/>
    <w:p w:rsidR="00A61F1E" w:rsidRDefault="00A61F1E" w:rsidP="00A61F1E"/>
    <w:tbl>
      <w:tblPr>
        <w:tblStyle w:val="Tablaconcuadrcula"/>
        <w:tblW w:w="0" w:type="auto"/>
        <w:tblLook w:val="04A0" w:firstRow="1" w:lastRow="0" w:firstColumn="1" w:lastColumn="0" w:noHBand="0" w:noVBand="1"/>
      </w:tblPr>
      <w:tblGrid>
        <w:gridCol w:w="3086"/>
        <w:gridCol w:w="3430"/>
        <w:gridCol w:w="3091"/>
        <w:gridCol w:w="2936"/>
        <w:gridCol w:w="21"/>
      </w:tblGrid>
      <w:tr w:rsidR="00A61F1E" w:rsidTr="00BE6976">
        <w:trPr>
          <w:gridAfter w:val="1"/>
          <w:wAfter w:w="21" w:type="dxa"/>
          <w:trHeight w:val="227"/>
        </w:trPr>
        <w:tc>
          <w:tcPr>
            <w:tcW w:w="3086" w:type="dxa"/>
            <w:vMerge w:val="restart"/>
            <w:shd w:val="clear" w:color="auto" w:fill="F4B083" w:themeFill="accent2" w:themeFillTint="99"/>
          </w:tcPr>
          <w:p w:rsidR="00A61F1E" w:rsidRPr="009367AB" w:rsidRDefault="00A61F1E" w:rsidP="00BE6976">
            <w:pPr>
              <w:rPr>
                <w:b/>
              </w:rPr>
            </w:pPr>
            <w:r w:rsidRPr="009367AB">
              <w:rPr>
                <w:b/>
              </w:rPr>
              <w:t>Contribución a Políticas Transversales</w:t>
            </w:r>
          </w:p>
          <w:p w:rsidR="00A61F1E" w:rsidRPr="000026DB" w:rsidRDefault="00A61F1E" w:rsidP="00BE6976">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1" w:shapeid="_x0000_i1037"/>
              </w:object>
            </w:r>
          </w:p>
          <w:p w:rsidR="00A61F1E" w:rsidRDefault="00A61F1E" w:rsidP="00BE6976">
            <w:pPr>
              <w:rPr>
                <w:sz w:val="24"/>
                <w:szCs w:val="24"/>
              </w:rPr>
            </w:pPr>
            <w:r w:rsidRPr="002874E2">
              <w:rPr>
                <w:sz w:val="24"/>
                <w:szCs w:val="24"/>
              </w:rPr>
              <w:object w:dxaOrig="225" w:dyaOrig="225">
                <v:shape id="_x0000_i1039" type="#_x0000_t75" style="width:139.5pt;height:18pt" o:ole="">
                  <v:imagedata r:id="rId8" o:title=""/>
                </v:shape>
                <w:control r:id="rId9" w:name="CheckBox21" w:shapeid="_x0000_i1039"/>
              </w:object>
            </w:r>
          </w:p>
          <w:p w:rsidR="00A61F1E" w:rsidRDefault="00A61F1E" w:rsidP="00BE6976">
            <w:pPr>
              <w:rPr>
                <w:b/>
                <w:sz w:val="24"/>
                <w:szCs w:val="24"/>
              </w:rPr>
            </w:pPr>
            <w:r w:rsidRPr="002874E2">
              <w:rPr>
                <w:b/>
                <w:sz w:val="24"/>
                <w:szCs w:val="24"/>
              </w:rPr>
              <w:object w:dxaOrig="225" w:dyaOrig="225">
                <v:shape id="_x0000_i1041" type="#_x0000_t75" style="width:139.5pt;height:25.5pt" o:ole="">
                  <v:imagedata r:id="rId10" o:title=""/>
                </v:shape>
                <w:control r:id="rId11" w:name="CheckBox31" w:shapeid="_x0000_i1041"/>
              </w:object>
            </w:r>
          </w:p>
          <w:p w:rsidR="00A61F1E" w:rsidRDefault="00A61F1E" w:rsidP="00BE6976">
            <w:pPr>
              <w:rPr>
                <w:b/>
                <w:sz w:val="24"/>
                <w:szCs w:val="24"/>
              </w:rPr>
            </w:pPr>
            <w:r w:rsidRPr="002874E2">
              <w:rPr>
                <w:b/>
                <w:sz w:val="24"/>
                <w:szCs w:val="24"/>
              </w:rPr>
              <w:object w:dxaOrig="225" w:dyaOrig="225">
                <v:shape id="_x0000_i1043" type="#_x0000_t75" style="width:139.5pt;height:42.75pt" o:ole="">
                  <v:imagedata r:id="rId12" o:title=""/>
                </v:shape>
                <w:control r:id="rId13" w:name="CheckBox41" w:shapeid="_x0000_i1043"/>
              </w:object>
            </w:r>
          </w:p>
          <w:p w:rsidR="00A61F1E" w:rsidRDefault="00A61F1E" w:rsidP="00BE6976">
            <w:pPr>
              <w:rPr>
                <w:b/>
                <w:sz w:val="24"/>
                <w:szCs w:val="24"/>
              </w:rPr>
            </w:pPr>
            <w:r w:rsidRPr="002874E2">
              <w:rPr>
                <w:b/>
                <w:sz w:val="24"/>
                <w:szCs w:val="24"/>
              </w:rPr>
              <w:object w:dxaOrig="225" w:dyaOrig="225">
                <v:shape id="_x0000_i1045" type="#_x0000_t75" style="width:139.5pt;height:18pt" o:ole="">
                  <v:imagedata r:id="rId14" o:title=""/>
                </v:shape>
                <w:control r:id="rId15" w:name="CheckBox51" w:shapeid="_x0000_i1045"/>
              </w:object>
            </w:r>
          </w:p>
          <w:p w:rsidR="00A61F1E" w:rsidRPr="009367AB" w:rsidRDefault="00A61F1E" w:rsidP="00BE6976">
            <w:pPr>
              <w:rPr>
                <w:b/>
              </w:rPr>
            </w:pPr>
            <w:r w:rsidRPr="002874E2">
              <w:rPr>
                <w:b/>
                <w:sz w:val="24"/>
                <w:szCs w:val="24"/>
              </w:rPr>
              <w:object w:dxaOrig="225" w:dyaOrig="225">
                <v:shape id="_x0000_i1047" type="#_x0000_t75" style="width:139.5pt;height:18pt" o:ole="">
                  <v:imagedata r:id="rId16" o:title=""/>
                </v:shape>
                <w:control r:id="rId17" w:name="CheckBox61" w:shapeid="_x0000_i1047"/>
              </w:object>
            </w:r>
          </w:p>
        </w:tc>
        <w:tc>
          <w:tcPr>
            <w:tcW w:w="9457" w:type="dxa"/>
            <w:gridSpan w:val="3"/>
            <w:shd w:val="clear" w:color="auto" w:fill="D5DCE4" w:themeFill="text2" w:themeFillTint="33"/>
          </w:tcPr>
          <w:p w:rsidR="00A61F1E" w:rsidRDefault="00A61F1E" w:rsidP="00BE6976">
            <w:r>
              <w:rPr>
                <w:sz w:val="16"/>
                <w:szCs w:val="16"/>
              </w:rPr>
              <w:t>Explicar la contribución a política p</w:t>
            </w:r>
            <w:r w:rsidRPr="00823C60">
              <w:rPr>
                <w:sz w:val="16"/>
                <w:szCs w:val="16"/>
              </w:rPr>
              <w:t>ública</w:t>
            </w:r>
            <w:r>
              <w:rPr>
                <w:sz w:val="16"/>
                <w:szCs w:val="16"/>
              </w:rPr>
              <w:t xml:space="preserve"> transversal</w:t>
            </w:r>
          </w:p>
        </w:tc>
      </w:tr>
      <w:tr w:rsidR="00A61F1E" w:rsidTr="00BE6976">
        <w:trPr>
          <w:gridAfter w:val="1"/>
          <w:wAfter w:w="21" w:type="dxa"/>
          <w:trHeight w:val="1674"/>
        </w:trPr>
        <w:tc>
          <w:tcPr>
            <w:tcW w:w="3086" w:type="dxa"/>
            <w:vMerge/>
            <w:shd w:val="clear" w:color="auto" w:fill="F4B083" w:themeFill="accent2" w:themeFillTint="99"/>
          </w:tcPr>
          <w:p w:rsidR="00A61F1E" w:rsidRPr="009367AB" w:rsidRDefault="00A61F1E" w:rsidP="00BE6976">
            <w:pPr>
              <w:rPr>
                <w:b/>
              </w:rPr>
            </w:pPr>
          </w:p>
        </w:tc>
        <w:tc>
          <w:tcPr>
            <w:tcW w:w="9457" w:type="dxa"/>
            <w:gridSpan w:val="3"/>
          </w:tcPr>
          <w:p w:rsidR="00A61F1E" w:rsidRPr="0051271C" w:rsidRDefault="00A61F1E" w:rsidP="00BE6976">
            <w:pPr>
              <w:jc w:val="both"/>
              <w:rPr>
                <w:rFonts w:cstheme="minorHAnsi"/>
              </w:rPr>
            </w:pPr>
            <w:r w:rsidRPr="0051271C">
              <w:rPr>
                <w:rFonts w:cstheme="minorHAnsi"/>
              </w:rPr>
              <w:t>La contribución en</w:t>
            </w:r>
            <w:r>
              <w:rPr>
                <w:rFonts w:cstheme="minorHAnsi"/>
              </w:rPr>
              <w:t xml:space="preserve"> cambio climático se </w:t>
            </w:r>
            <w:r w:rsidR="00F20A37">
              <w:rPr>
                <w:rFonts w:cstheme="minorHAnsi"/>
              </w:rPr>
              <w:t>reflejará</w:t>
            </w:r>
            <w:r>
              <w:rPr>
                <w:rFonts w:cstheme="minorHAnsi"/>
              </w:rPr>
              <w:t xml:space="preserve"> e</w:t>
            </w:r>
            <w:r w:rsidRPr="0051271C">
              <w:rPr>
                <w:rFonts w:cstheme="minorHAnsi"/>
              </w:rPr>
              <w:t>n la eficientizaci</w:t>
            </w:r>
            <w:r>
              <w:rPr>
                <w:rFonts w:cstheme="minorHAnsi"/>
              </w:rPr>
              <w:t>ó</w:t>
            </w:r>
            <w:r w:rsidRPr="0051271C">
              <w:rPr>
                <w:rFonts w:cstheme="minorHAnsi"/>
              </w:rPr>
              <w:t>n del consumo de energ</w:t>
            </w:r>
            <w:r>
              <w:rPr>
                <w:rFonts w:cstheme="minorHAnsi"/>
              </w:rPr>
              <w:t>í</w:t>
            </w:r>
            <w:r w:rsidRPr="0051271C">
              <w:rPr>
                <w:rFonts w:cstheme="minorHAnsi"/>
              </w:rPr>
              <w:t>a, de los equipos en sustitución los cuales generan la extracción del vital líquido tan importante para los servicios y las necesidades de la población, que dicho liquido sea potable para consumo humano</w:t>
            </w:r>
          </w:p>
        </w:tc>
      </w:tr>
      <w:tr w:rsidR="00A61F1E" w:rsidTr="00BE6976">
        <w:trPr>
          <w:gridAfter w:val="1"/>
          <w:wAfter w:w="21" w:type="dxa"/>
          <w:trHeight w:val="1215"/>
        </w:trPr>
        <w:tc>
          <w:tcPr>
            <w:tcW w:w="3086" w:type="dxa"/>
            <w:shd w:val="clear" w:color="auto" w:fill="F4B083" w:themeFill="accent2" w:themeFillTint="99"/>
          </w:tcPr>
          <w:p w:rsidR="00A61F1E" w:rsidRDefault="00A61F1E" w:rsidP="00BE6976">
            <w:pPr>
              <w:rPr>
                <w:b/>
              </w:rPr>
            </w:pPr>
          </w:p>
          <w:p w:rsidR="00A61F1E" w:rsidRPr="009367AB" w:rsidRDefault="00A61F1E" w:rsidP="00BE6976">
            <w:pPr>
              <w:rPr>
                <w:b/>
              </w:rPr>
            </w:pPr>
            <w:r w:rsidRPr="009367AB">
              <w:rPr>
                <w:b/>
              </w:rPr>
              <w:t>Actividades a Realizar</w:t>
            </w:r>
          </w:p>
        </w:tc>
        <w:tc>
          <w:tcPr>
            <w:tcW w:w="9457" w:type="dxa"/>
            <w:gridSpan w:val="3"/>
          </w:tcPr>
          <w:p w:rsidR="00A61F1E" w:rsidRDefault="00A61F1E" w:rsidP="00BE6976">
            <w:r>
              <w:t>Cambio de equipos electromecánicos obsoletos ATR, por la instalación de arrancadores eléctricos de arranque suave.</w:t>
            </w:r>
          </w:p>
        </w:tc>
      </w:tr>
      <w:tr w:rsidR="00A61F1E" w:rsidTr="00BE6976">
        <w:trPr>
          <w:trHeight w:val="567"/>
        </w:trPr>
        <w:tc>
          <w:tcPr>
            <w:tcW w:w="3086" w:type="dxa"/>
            <w:shd w:val="clear" w:color="auto" w:fill="F4B083" w:themeFill="accent2" w:themeFillTint="99"/>
          </w:tcPr>
          <w:p w:rsidR="00A61F1E" w:rsidRDefault="00A61F1E" w:rsidP="00BE6976">
            <w:pPr>
              <w:jc w:val="center"/>
              <w:rPr>
                <w:b/>
              </w:rPr>
            </w:pPr>
            <w:r>
              <w:rPr>
                <w:b/>
              </w:rPr>
              <w:t xml:space="preserve">Indicadores </w:t>
            </w:r>
          </w:p>
        </w:tc>
        <w:tc>
          <w:tcPr>
            <w:tcW w:w="3430" w:type="dxa"/>
            <w:shd w:val="clear" w:color="auto" w:fill="D5DCE4" w:themeFill="text2" w:themeFillTint="33"/>
          </w:tcPr>
          <w:p w:rsidR="00A61F1E" w:rsidRDefault="00A61F1E" w:rsidP="00BE6976">
            <w:pPr>
              <w:jc w:val="center"/>
              <w:rPr>
                <w:b/>
              </w:rPr>
            </w:pPr>
            <w:r>
              <w:rPr>
                <w:b/>
              </w:rPr>
              <w:t>Nombre del Indicador</w:t>
            </w:r>
          </w:p>
        </w:tc>
        <w:tc>
          <w:tcPr>
            <w:tcW w:w="3091" w:type="dxa"/>
            <w:shd w:val="clear" w:color="auto" w:fill="F4B083" w:themeFill="accent2" w:themeFillTint="99"/>
          </w:tcPr>
          <w:p w:rsidR="00A61F1E" w:rsidRPr="009367AB" w:rsidRDefault="00A61F1E" w:rsidP="00BE6976">
            <w:pPr>
              <w:jc w:val="center"/>
              <w:rPr>
                <w:b/>
              </w:rPr>
            </w:pPr>
            <w:r w:rsidRPr="009367AB">
              <w:rPr>
                <w:b/>
              </w:rPr>
              <w:t>Unidad de Medida</w:t>
            </w:r>
          </w:p>
        </w:tc>
        <w:tc>
          <w:tcPr>
            <w:tcW w:w="2957" w:type="dxa"/>
            <w:gridSpan w:val="2"/>
            <w:shd w:val="clear" w:color="auto" w:fill="D5DCE4" w:themeFill="text2" w:themeFillTint="33"/>
          </w:tcPr>
          <w:p w:rsidR="00A61F1E" w:rsidRPr="009367AB" w:rsidRDefault="00A61F1E" w:rsidP="00BE6976">
            <w:pPr>
              <w:jc w:val="center"/>
              <w:rPr>
                <w:b/>
              </w:rPr>
            </w:pPr>
            <w:r w:rsidRPr="009367AB">
              <w:rPr>
                <w:b/>
              </w:rPr>
              <w:t>Meta Programada</w:t>
            </w:r>
          </w:p>
        </w:tc>
      </w:tr>
      <w:tr w:rsidR="00A61F1E" w:rsidTr="00BE6976">
        <w:trPr>
          <w:trHeight w:val="1020"/>
        </w:trPr>
        <w:tc>
          <w:tcPr>
            <w:tcW w:w="3086" w:type="dxa"/>
            <w:shd w:val="clear" w:color="auto" w:fill="F4B083" w:themeFill="accent2" w:themeFillTint="99"/>
          </w:tcPr>
          <w:p w:rsidR="00A61F1E" w:rsidRDefault="00A61F1E" w:rsidP="00BE6976">
            <w:pPr>
              <w:jc w:val="center"/>
              <w:rPr>
                <w:b/>
              </w:rPr>
            </w:pPr>
            <w:r>
              <w:rPr>
                <w:b/>
              </w:rPr>
              <w:t xml:space="preserve">Indicador Operativo </w:t>
            </w:r>
          </w:p>
        </w:tc>
        <w:tc>
          <w:tcPr>
            <w:tcW w:w="3430" w:type="dxa"/>
          </w:tcPr>
          <w:p w:rsidR="00A61F1E" w:rsidRPr="008E6B4C" w:rsidRDefault="00C9772D" w:rsidP="00BE6976">
            <w:pPr>
              <w:jc w:val="center"/>
            </w:pPr>
            <w:r w:rsidRPr="008E6B4C">
              <w:t>Porcentaje</w:t>
            </w:r>
            <w:r w:rsidR="008E6B4C" w:rsidRPr="008E6B4C">
              <w:t xml:space="preserve"> de pozos con instalación</w:t>
            </w:r>
            <w:r w:rsidRPr="008E6B4C">
              <w:t xml:space="preserve"> de arrancadores para el m</w:t>
            </w:r>
            <w:r w:rsidR="00A61F1E" w:rsidRPr="008E6B4C">
              <w:t>antenimiento y eficiencia de los e</w:t>
            </w:r>
            <w:r w:rsidRPr="008E6B4C">
              <w:t>quipos</w:t>
            </w:r>
            <w:r w:rsidR="00A61F1E" w:rsidRPr="008E6B4C">
              <w:t xml:space="preserve"> electromecánicos </w:t>
            </w:r>
          </w:p>
        </w:tc>
        <w:tc>
          <w:tcPr>
            <w:tcW w:w="3091" w:type="dxa"/>
          </w:tcPr>
          <w:p w:rsidR="00C9772D" w:rsidRPr="008E6B4C" w:rsidRDefault="00C9772D" w:rsidP="00BE6976">
            <w:pPr>
              <w:jc w:val="center"/>
            </w:pPr>
          </w:p>
          <w:p w:rsidR="00A61F1E" w:rsidRPr="008E6B4C" w:rsidRDefault="008E6B4C" w:rsidP="00BE6976">
            <w:pPr>
              <w:jc w:val="center"/>
            </w:pPr>
            <w:r w:rsidRPr="008E6B4C">
              <w:t xml:space="preserve">Numero de </w:t>
            </w:r>
            <w:r w:rsidR="00C9772D" w:rsidRPr="008E6B4C">
              <w:t>a</w:t>
            </w:r>
            <w:r w:rsidR="00A61F1E" w:rsidRPr="008E6B4C">
              <w:t xml:space="preserve">rrancadores </w:t>
            </w:r>
            <w:r w:rsidR="00C9772D" w:rsidRPr="008E6B4C">
              <w:t xml:space="preserve">instalados </w:t>
            </w:r>
          </w:p>
        </w:tc>
        <w:tc>
          <w:tcPr>
            <w:tcW w:w="2957" w:type="dxa"/>
            <w:gridSpan w:val="2"/>
          </w:tcPr>
          <w:p w:rsidR="00C9772D" w:rsidRPr="008E6B4C" w:rsidRDefault="00C9772D" w:rsidP="008E6B4C"/>
          <w:p w:rsidR="00A61F1E" w:rsidRPr="008E6B4C" w:rsidRDefault="00A61F1E" w:rsidP="00BE6976">
            <w:pPr>
              <w:jc w:val="center"/>
            </w:pPr>
            <w:r w:rsidRPr="008E6B4C">
              <w:t xml:space="preserve">5 </w:t>
            </w:r>
          </w:p>
        </w:tc>
      </w:tr>
      <w:tr w:rsidR="00A61F1E" w:rsidTr="00BE6976">
        <w:trPr>
          <w:trHeight w:val="1020"/>
        </w:trPr>
        <w:tc>
          <w:tcPr>
            <w:tcW w:w="3086" w:type="dxa"/>
            <w:shd w:val="clear" w:color="auto" w:fill="F4B083" w:themeFill="accent2" w:themeFillTint="99"/>
          </w:tcPr>
          <w:p w:rsidR="00A61F1E" w:rsidRDefault="00A61F1E" w:rsidP="00BE6976">
            <w:pPr>
              <w:jc w:val="center"/>
              <w:rPr>
                <w:b/>
              </w:rPr>
            </w:pPr>
            <w:r>
              <w:rPr>
                <w:b/>
              </w:rPr>
              <w:t xml:space="preserve">Indicador de Política Transversal </w:t>
            </w:r>
          </w:p>
        </w:tc>
        <w:tc>
          <w:tcPr>
            <w:tcW w:w="3430" w:type="dxa"/>
          </w:tcPr>
          <w:p w:rsidR="00A61F1E" w:rsidRPr="008E6B4C" w:rsidRDefault="00A61F1E" w:rsidP="00BE6976">
            <w:pPr>
              <w:jc w:val="center"/>
            </w:pPr>
            <w:r w:rsidRPr="008E6B4C">
              <w:t>Seguridad Humana</w:t>
            </w:r>
          </w:p>
        </w:tc>
        <w:tc>
          <w:tcPr>
            <w:tcW w:w="3091" w:type="dxa"/>
          </w:tcPr>
          <w:p w:rsidR="00A61F1E" w:rsidRPr="008E6B4C" w:rsidRDefault="00A61F1E" w:rsidP="00BE6976">
            <w:pPr>
              <w:jc w:val="center"/>
            </w:pPr>
            <w:r w:rsidRPr="008E6B4C">
              <w:t xml:space="preserve">Arrancadores Suaves </w:t>
            </w:r>
          </w:p>
        </w:tc>
        <w:tc>
          <w:tcPr>
            <w:tcW w:w="2957" w:type="dxa"/>
            <w:gridSpan w:val="2"/>
          </w:tcPr>
          <w:p w:rsidR="00A61F1E" w:rsidRPr="008E6B4C" w:rsidRDefault="00A61F1E" w:rsidP="00BE6976">
            <w:pPr>
              <w:jc w:val="center"/>
            </w:pPr>
            <w:r w:rsidRPr="008E6B4C">
              <w:t xml:space="preserve">5 </w:t>
            </w:r>
            <w:r w:rsidR="008E6B4C">
              <w:t>a</w:t>
            </w:r>
            <w:r w:rsidRPr="008E6B4C">
              <w:t>rrancadores Suaves</w:t>
            </w:r>
          </w:p>
        </w:tc>
      </w:tr>
    </w:tbl>
    <w:p w:rsidR="00A61F1E" w:rsidRDefault="00A61F1E" w:rsidP="00A61F1E"/>
    <w:p w:rsidR="00A61F1E" w:rsidRDefault="00A61F1E" w:rsidP="00A61F1E"/>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A61F1E" w:rsidRPr="000026DB" w:rsidTr="00BE6976">
        <w:trPr>
          <w:trHeight w:val="414"/>
        </w:trPr>
        <w:tc>
          <w:tcPr>
            <w:tcW w:w="5000" w:type="pct"/>
            <w:gridSpan w:val="13"/>
            <w:shd w:val="clear" w:color="auto" w:fill="F4B083" w:themeFill="accent2" w:themeFillTint="99"/>
          </w:tcPr>
          <w:p w:rsidR="00A61F1E" w:rsidRPr="000026DB" w:rsidRDefault="00A61F1E" w:rsidP="00BE6976">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1F1E" w:rsidRPr="000026DB" w:rsidRDefault="00A61F1E" w:rsidP="00BE6976">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A61F1E" w:rsidRPr="000026DB" w:rsidRDefault="00A61F1E" w:rsidP="00BE6976">
            <w:pPr>
              <w:tabs>
                <w:tab w:val="left" w:pos="900"/>
              </w:tabs>
              <w:jc w:val="center"/>
            </w:pPr>
          </w:p>
        </w:tc>
      </w:tr>
      <w:tr w:rsidR="00A61F1E" w:rsidRPr="000026DB" w:rsidTr="00BE6976">
        <w:trPr>
          <w:trHeight w:val="414"/>
        </w:trPr>
        <w:tc>
          <w:tcPr>
            <w:tcW w:w="1514" w:type="pct"/>
            <w:vMerge w:val="restart"/>
            <w:shd w:val="clear" w:color="auto" w:fill="D5DCE4" w:themeFill="text2" w:themeFillTint="33"/>
          </w:tcPr>
          <w:p w:rsidR="00A61F1E" w:rsidRPr="000026DB" w:rsidRDefault="00A61F1E" w:rsidP="00BE6976">
            <w:pPr>
              <w:tabs>
                <w:tab w:val="left" w:pos="900"/>
              </w:tabs>
              <w:jc w:val="center"/>
              <w:rPr>
                <w:b/>
                <w:color w:val="1F4E79" w:themeColor="accent1" w:themeShade="80"/>
                <w:sz w:val="18"/>
                <w:szCs w:val="18"/>
              </w:rPr>
            </w:pPr>
          </w:p>
          <w:p w:rsidR="00A61F1E" w:rsidRPr="000026DB" w:rsidRDefault="00A61F1E" w:rsidP="00BE6976">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A61F1E" w:rsidRPr="000026DB" w:rsidRDefault="00A61F1E" w:rsidP="00BE6976">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A61F1E" w:rsidRPr="000026DB" w:rsidRDefault="00A61F1E" w:rsidP="00BE6976">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A61F1E" w:rsidRPr="000026DB" w:rsidTr="00BE6976">
        <w:trPr>
          <w:trHeight w:val="340"/>
        </w:trPr>
        <w:tc>
          <w:tcPr>
            <w:tcW w:w="1514" w:type="pct"/>
            <w:vMerge/>
            <w:shd w:val="clear" w:color="auto" w:fill="D5DCE4" w:themeFill="text2" w:themeFillTint="33"/>
          </w:tcPr>
          <w:p w:rsidR="00A61F1E" w:rsidRPr="000026DB" w:rsidRDefault="00A61F1E" w:rsidP="00BE6976">
            <w:pPr>
              <w:tabs>
                <w:tab w:val="left" w:pos="900"/>
              </w:tabs>
              <w:rPr>
                <w:b/>
              </w:rPr>
            </w:pPr>
          </w:p>
        </w:tc>
        <w:tc>
          <w:tcPr>
            <w:tcW w:w="293" w:type="pct"/>
            <w:shd w:val="clear" w:color="auto" w:fill="D5DCE4" w:themeFill="text2" w:themeFillTint="33"/>
          </w:tcPr>
          <w:p w:rsidR="00A61F1E" w:rsidRPr="000026DB" w:rsidRDefault="00A61F1E" w:rsidP="00BE6976">
            <w:pPr>
              <w:tabs>
                <w:tab w:val="left" w:pos="900"/>
              </w:tabs>
              <w:rPr>
                <w:b/>
                <w:sz w:val="16"/>
                <w:szCs w:val="16"/>
              </w:rPr>
            </w:pPr>
            <w:r w:rsidRPr="000026DB">
              <w:rPr>
                <w:b/>
                <w:sz w:val="16"/>
                <w:szCs w:val="16"/>
              </w:rPr>
              <w:t>Octubre</w:t>
            </w:r>
          </w:p>
        </w:tc>
        <w:tc>
          <w:tcPr>
            <w:tcW w:w="370" w:type="pct"/>
            <w:shd w:val="clear" w:color="auto" w:fill="D5DCE4" w:themeFill="text2" w:themeFillTint="33"/>
          </w:tcPr>
          <w:p w:rsidR="00A61F1E" w:rsidRPr="000026DB" w:rsidRDefault="00A61F1E" w:rsidP="00BE6976">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A61F1E" w:rsidRPr="000026DB" w:rsidRDefault="00A61F1E" w:rsidP="00BE6976">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A61F1E" w:rsidRPr="000026DB" w:rsidRDefault="00A61F1E" w:rsidP="00BE6976">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A61F1E" w:rsidRPr="000026DB" w:rsidRDefault="00A61F1E" w:rsidP="00BE6976">
            <w:pPr>
              <w:tabs>
                <w:tab w:val="left" w:pos="900"/>
              </w:tabs>
              <w:jc w:val="both"/>
              <w:rPr>
                <w:b/>
                <w:sz w:val="16"/>
                <w:szCs w:val="16"/>
              </w:rPr>
            </w:pPr>
            <w:r w:rsidRPr="000026DB">
              <w:rPr>
                <w:b/>
                <w:sz w:val="16"/>
                <w:szCs w:val="16"/>
              </w:rPr>
              <w:t>Septiembre</w:t>
            </w:r>
          </w:p>
        </w:tc>
      </w:tr>
      <w:tr w:rsidR="00A61F1E" w:rsidRPr="000026DB" w:rsidTr="00BE6976">
        <w:trPr>
          <w:trHeight w:val="57"/>
        </w:trPr>
        <w:tc>
          <w:tcPr>
            <w:tcW w:w="1514" w:type="pct"/>
          </w:tcPr>
          <w:p w:rsidR="00A61F1E" w:rsidRPr="000026DB" w:rsidRDefault="00A61F1E" w:rsidP="00BE6976">
            <w:pPr>
              <w:tabs>
                <w:tab w:val="left" w:pos="900"/>
              </w:tabs>
            </w:pPr>
            <w:r>
              <w:t>Cotización de cada uno de los Arrancadores tipo suaves para cada pozo 3, 9, 10, 17 y 23</w:t>
            </w:r>
          </w:p>
        </w:tc>
        <w:tc>
          <w:tcPr>
            <w:tcW w:w="293"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370"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85" w:type="pct"/>
          </w:tcPr>
          <w:p w:rsidR="00A61F1E" w:rsidRPr="000026DB" w:rsidRDefault="00A61F1E" w:rsidP="00BE6976">
            <w:pPr>
              <w:tabs>
                <w:tab w:val="left" w:pos="900"/>
              </w:tabs>
              <w:jc w:val="center"/>
              <w:rPr>
                <w:rFonts w:ascii="Verdana" w:hAnsi="Verdana"/>
                <w:sz w:val="28"/>
                <w:szCs w:val="28"/>
              </w:rPr>
            </w:pPr>
          </w:p>
        </w:tc>
        <w:tc>
          <w:tcPr>
            <w:tcW w:w="267" w:type="pct"/>
          </w:tcPr>
          <w:p w:rsidR="00A61F1E" w:rsidRPr="000026DB" w:rsidRDefault="00A61F1E" w:rsidP="00BE6976">
            <w:pPr>
              <w:tabs>
                <w:tab w:val="left" w:pos="900"/>
              </w:tabs>
              <w:jc w:val="center"/>
              <w:rPr>
                <w:rFonts w:ascii="Verdana" w:hAnsi="Verdana"/>
                <w:sz w:val="28"/>
                <w:szCs w:val="28"/>
              </w:rPr>
            </w:pPr>
          </w:p>
        </w:tc>
        <w:tc>
          <w:tcPr>
            <w:tcW w:w="217"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256" w:type="pct"/>
          </w:tcPr>
          <w:p w:rsidR="00A61F1E" w:rsidRPr="000026DB" w:rsidRDefault="00A61F1E" w:rsidP="00BE6976">
            <w:pPr>
              <w:tabs>
                <w:tab w:val="left" w:pos="900"/>
              </w:tabs>
              <w:jc w:val="center"/>
              <w:rPr>
                <w:rFonts w:ascii="Verdana" w:hAnsi="Verdana"/>
                <w:sz w:val="28"/>
                <w:szCs w:val="28"/>
              </w:rPr>
            </w:pPr>
          </w:p>
        </w:tc>
        <w:tc>
          <w:tcPr>
            <w:tcW w:w="251"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383" w:type="pct"/>
          </w:tcPr>
          <w:p w:rsidR="00A61F1E" w:rsidRPr="000026DB" w:rsidRDefault="00A61F1E" w:rsidP="00BE6976">
            <w:pPr>
              <w:tabs>
                <w:tab w:val="left" w:pos="900"/>
              </w:tabs>
              <w:jc w:val="center"/>
              <w:rPr>
                <w:rFonts w:ascii="Verdana" w:hAnsi="Verdana"/>
                <w:sz w:val="28"/>
                <w:szCs w:val="28"/>
              </w:rPr>
            </w:pPr>
          </w:p>
        </w:tc>
      </w:tr>
      <w:tr w:rsidR="00A61F1E" w:rsidRPr="000026DB" w:rsidTr="00BE6976">
        <w:trPr>
          <w:trHeight w:val="20"/>
        </w:trPr>
        <w:tc>
          <w:tcPr>
            <w:tcW w:w="1514" w:type="pct"/>
          </w:tcPr>
          <w:p w:rsidR="00A61F1E" w:rsidRPr="000026DB" w:rsidRDefault="00A61F1E" w:rsidP="00BE6976">
            <w:pPr>
              <w:tabs>
                <w:tab w:val="left" w:pos="900"/>
              </w:tabs>
            </w:pPr>
            <w:r>
              <w:t>Solicitud de  cada uno de los Arrancadores tipo suaves</w:t>
            </w:r>
          </w:p>
        </w:tc>
        <w:tc>
          <w:tcPr>
            <w:tcW w:w="293" w:type="pct"/>
          </w:tcPr>
          <w:p w:rsidR="00A61F1E" w:rsidRPr="000026DB" w:rsidRDefault="00A61F1E" w:rsidP="00BE6976">
            <w:pPr>
              <w:tabs>
                <w:tab w:val="left" w:pos="900"/>
              </w:tabs>
              <w:jc w:val="center"/>
              <w:rPr>
                <w:rFonts w:ascii="Verdana" w:hAnsi="Verdana"/>
                <w:sz w:val="28"/>
                <w:szCs w:val="28"/>
              </w:rPr>
            </w:pPr>
          </w:p>
        </w:tc>
        <w:tc>
          <w:tcPr>
            <w:tcW w:w="370" w:type="pct"/>
          </w:tcPr>
          <w:p w:rsidR="00A61F1E" w:rsidRPr="000026DB" w:rsidRDefault="00A61F1E" w:rsidP="00BE6976">
            <w:pPr>
              <w:tabs>
                <w:tab w:val="left" w:pos="900"/>
              </w:tabs>
              <w:jc w:val="center"/>
              <w:rPr>
                <w:rFonts w:ascii="Verdana" w:hAnsi="Verdana"/>
                <w:sz w:val="28"/>
                <w:szCs w:val="28"/>
              </w:rPr>
            </w:pPr>
          </w:p>
        </w:tc>
        <w:tc>
          <w:tcPr>
            <w:tcW w:w="347" w:type="pct"/>
            <w:tcBorders>
              <w:right w:val="single" w:sz="24" w:space="0" w:color="auto"/>
            </w:tcBorders>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85" w:type="pct"/>
          </w:tcPr>
          <w:p w:rsidR="00A61F1E" w:rsidRPr="000026DB" w:rsidRDefault="00A61F1E" w:rsidP="00BE6976">
            <w:pPr>
              <w:tabs>
                <w:tab w:val="left" w:pos="900"/>
              </w:tabs>
              <w:jc w:val="center"/>
              <w:rPr>
                <w:rFonts w:ascii="Verdana" w:hAnsi="Verdana"/>
                <w:sz w:val="28"/>
                <w:szCs w:val="28"/>
              </w:rPr>
            </w:pPr>
          </w:p>
        </w:tc>
        <w:tc>
          <w:tcPr>
            <w:tcW w:w="267" w:type="pct"/>
          </w:tcPr>
          <w:p w:rsidR="00A61F1E" w:rsidRPr="000026DB" w:rsidRDefault="00A61F1E" w:rsidP="00BE6976">
            <w:pPr>
              <w:tabs>
                <w:tab w:val="left" w:pos="900"/>
              </w:tabs>
              <w:jc w:val="center"/>
              <w:rPr>
                <w:rFonts w:ascii="Verdana" w:hAnsi="Verdana"/>
                <w:sz w:val="28"/>
                <w:szCs w:val="28"/>
              </w:rPr>
            </w:pPr>
          </w:p>
        </w:tc>
        <w:tc>
          <w:tcPr>
            <w:tcW w:w="217"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256" w:type="pct"/>
          </w:tcPr>
          <w:p w:rsidR="00A61F1E" w:rsidRPr="000026DB" w:rsidRDefault="00A61F1E" w:rsidP="00BE6976">
            <w:pPr>
              <w:tabs>
                <w:tab w:val="left" w:pos="900"/>
              </w:tabs>
              <w:jc w:val="center"/>
              <w:rPr>
                <w:rFonts w:ascii="Verdana" w:hAnsi="Verdana"/>
                <w:sz w:val="28"/>
                <w:szCs w:val="28"/>
              </w:rPr>
            </w:pPr>
          </w:p>
        </w:tc>
        <w:tc>
          <w:tcPr>
            <w:tcW w:w="251"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383" w:type="pct"/>
          </w:tcPr>
          <w:p w:rsidR="00A61F1E" w:rsidRPr="000026DB" w:rsidRDefault="00A61F1E" w:rsidP="00BE6976">
            <w:pPr>
              <w:tabs>
                <w:tab w:val="left" w:pos="900"/>
              </w:tabs>
              <w:jc w:val="center"/>
              <w:rPr>
                <w:rFonts w:ascii="Verdana" w:hAnsi="Verdana"/>
                <w:sz w:val="28"/>
                <w:szCs w:val="28"/>
              </w:rPr>
            </w:pPr>
          </w:p>
        </w:tc>
      </w:tr>
      <w:tr w:rsidR="00A61F1E" w:rsidRPr="000026DB" w:rsidTr="00BE6976">
        <w:trPr>
          <w:trHeight w:val="20"/>
        </w:trPr>
        <w:tc>
          <w:tcPr>
            <w:tcW w:w="1514" w:type="pct"/>
          </w:tcPr>
          <w:p w:rsidR="00A61F1E" w:rsidRPr="000026DB" w:rsidRDefault="00A61F1E" w:rsidP="00BE6976">
            <w:pPr>
              <w:tabs>
                <w:tab w:val="left" w:pos="900"/>
              </w:tabs>
            </w:pPr>
            <w:r>
              <w:t>Aprobación, asignación de recurso económico y compra de los arrancadores tipo suave para cada pozo</w:t>
            </w:r>
          </w:p>
        </w:tc>
        <w:tc>
          <w:tcPr>
            <w:tcW w:w="293" w:type="pct"/>
          </w:tcPr>
          <w:p w:rsidR="00A61F1E" w:rsidRPr="000026DB" w:rsidRDefault="00A61F1E" w:rsidP="00BE6976">
            <w:pPr>
              <w:tabs>
                <w:tab w:val="left" w:pos="900"/>
              </w:tabs>
              <w:jc w:val="center"/>
              <w:rPr>
                <w:rFonts w:ascii="Verdana" w:hAnsi="Verdana"/>
                <w:sz w:val="28"/>
                <w:szCs w:val="28"/>
              </w:rPr>
            </w:pPr>
          </w:p>
        </w:tc>
        <w:tc>
          <w:tcPr>
            <w:tcW w:w="370" w:type="pct"/>
          </w:tcPr>
          <w:p w:rsidR="00A61F1E" w:rsidRPr="000026DB" w:rsidRDefault="00A61F1E" w:rsidP="00BE6976">
            <w:pPr>
              <w:tabs>
                <w:tab w:val="left" w:pos="900"/>
              </w:tabs>
              <w:jc w:val="center"/>
              <w:rPr>
                <w:rFonts w:ascii="Verdana" w:hAnsi="Verdana"/>
                <w:sz w:val="28"/>
                <w:szCs w:val="28"/>
              </w:rPr>
            </w:pPr>
          </w:p>
        </w:tc>
        <w:tc>
          <w:tcPr>
            <w:tcW w:w="347" w:type="pct"/>
            <w:tcBorders>
              <w:righ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91" w:type="pct"/>
            <w:tcBorders>
              <w:left w:val="single" w:sz="24" w:space="0" w:color="auto"/>
            </w:tcBorders>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85"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67"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17"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256" w:type="pct"/>
          </w:tcPr>
          <w:p w:rsidR="00A61F1E" w:rsidRPr="000026DB" w:rsidRDefault="00A61F1E" w:rsidP="00BE6976">
            <w:pPr>
              <w:tabs>
                <w:tab w:val="left" w:pos="900"/>
              </w:tabs>
              <w:jc w:val="center"/>
              <w:rPr>
                <w:rFonts w:ascii="Verdana" w:hAnsi="Verdana"/>
                <w:sz w:val="28"/>
                <w:szCs w:val="28"/>
              </w:rPr>
            </w:pPr>
          </w:p>
        </w:tc>
        <w:tc>
          <w:tcPr>
            <w:tcW w:w="251"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383" w:type="pct"/>
          </w:tcPr>
          <w:p w:rsidR="00A61F1E" w:rsidRPr="000026DB" w:rsidRDefault="00A61F1E" w:rsidP="00BE6976">
            <w:pPr>
              <w:tabs>
                <w:tab w:val="left" w:pos="900"/>
              </w:tabs>
              <w:jc w:val="center"/>
              <w:rPr>
                <w:rFonts w:ascii="Verdana" w:hAnsi="Verdana"/>
                <w:sz w:val="28"/>
                <w:szCs w:val="28"/>
              </w:rPr>
            </w:pPr>
          </w:p>
        </w:tc>
      </w:tr>
      <w:tr w:rsidR="00A61F1E" w:rsidRPr="000026DB" w:rsidTr="00BE6976">
        <w:trPr>
          <w:trHeight w:val="20"/>
        </w:trPr>
        <w:tc>
          <w:tcPr>
            <w:tcW w:w="1514" w:type="pct"/>
          </w:tcPr>
          <w:p w:rsidR="00A61F1E" w:rsidRPr="000026DB" w:rsidRDefault="00A61F1E" w:rsidP="00BE6976">
            <w:pPr>
              <w:tabs>
                <w:tab w:val="left" w:pos="900"/>
              </w:tabs>
            </w:pPr>
            <w:r>
              <w:t>Instalación de cada uno de los Arrancadores tipo suaves para cada pozo 3, 9, 10, 17 y 23</w:t>
            </w:r>
          </w:p>
        </w:tc>
        <w:tc>
          <w:tcPr>
            <w:tcW w:w="293" w:type="pct"/>
          </w:tcPr>
          <w:p w:rsidR="00A61F1E" w:rsidRPr="000026DB" w:rsidRDefault="00A61F1E" w:rsidP="00BE6976">
            <w:pPr>
              <w:tabs>
                <w:tab w:val="left" w:pos="900"/>
              </w:tabs>
              <w:jc w:val="center"/>
              <w:rPr>
                <w:rFonts w:ascii="Verdana" w:hAnsi="Verdana"/>
                <w:sz w:val="28"/>
                <w:szCs w:val="28"/>
              </w:rPr>
            </w:pPr>
          </w:p>
        </w:tc>
        <w:tc>
          <w:tcPr>
            <w:tcW w:w="370" w:type="pct"/>
          </w:tcPr>
          <w:p w:rsidR="00A61F1E" w:rsidRPr="000026DB" w:rsidRDefault="00A61F1E" w:rsidP="00BE6976">
            <w:pPr>
              <w:tabs>
                <w:tab w:val="left" w:pos="900"/>
              </w:tabs>
              <w:jc w:val="center"/>
              <w:rPr>
                <w:rFonts w:ascii="Verdana" w:hAnsi="Verdana"/>
                <w:sz w:val="28"/>
                <w:szCs w:val="28"/>
              </w:rPr>
            </w:pPr>
          </w:p>
        </w:tc>
        <w:tc>
          <w:tcPr>
            <w:tcW w:w="347" w:type="pct"/>
            <w:tcBorders>
              <w:righ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91" w:type="pct"/>
            <w:tcBorders>
              <w:lef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85" w:type="pct"/>
          </w:tcPr>
          <w:p w:rsidR="00A61F1E" w:rsidRPr="000026DB" w:rsidRDefault="00A61F1E" w:rsidP="00BE6976">
            <w:pPr>
              <w:tabs>
                <w:tab w:val="left" w:pos="900"/>
              </w:tabs>
              <w:jc w:val="center"/>
              <w:rPr>
                <w:rFonts w:ascii="Verdana" w:hAnsi="Verdana"/>
                <w:sz w:val="28"/>
                <w:szCs w:val="28"/>
              </w:rPr>
            </w:pPr>
          </w:p>
        </w:tc>
        <w:tc>
          <w:tcPr>
            <w:tcW w:w="267" w:type="pct"/>
          </w:tcPr>
          <w:p w:rsidR="00A61F1E" w:rsidRPr="000026DB" w:rsidRDefault="00A61F1E" w:rsidP="00BE6976">
            <w:pPr>
              <w:tabs>
                <w:tab w:val="left" w:pos="900"/>
              </w:tabs>
              <w:jc w:val="center"/>
              <w:rPr>
                <w:rFonts w:ascii="Verdana" w:hAnsi="Verdana"/>
                <w:sz w:val="28"/>
                <w:szCs w:val="28"/>
              </w:rPr>
            </w:pPr>
          </w:p>
        </w:tc>
        <w:tc>
          <w:tcPr>
            <w:tcW w:w="217"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63"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56"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51"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263"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c>
          <w:tcPr>
            <w:tcW w:w="383" w:type="pct"/>
          </w:tcPr>
          <w:p w:rsidR="00A61F1E" w:rsidRPr="000026DB" w:rsidRDefault="00A61F1E" w:rsidP="00BE6976">
            <w:pPr>
              <w:tabs>
                <w:tab w:val="left" w:pos="900"/>
              </w:tabs>
              <w:jc w:val="center"/>
              <w:rPr>
                <w:rFonts w:ascii="Verdana" w:hAnsi="Verdana"/>
                <w:sz w:val="28"/>
                <w:szCs w:val="28"/>
              </w:rPr>
            </w:pPr>
            <w:r>
              <w:rPr>
                <w:rFonts w:ascii="Verdana" w:hAnsi="Verdana"/>
                <w:sz w:val="28"/>
                <w:szCs w:val="28"/>
              </w:rPr>
              <w:t>x</w:t>
            </w:r>
          </w:p>
        </w:tc>
      </w:tr>
      <w:tr w:rsidR="00A61F1E" w:rsidRPr="000026DB" w:rsidTr="00BE6976">
        <w:trPr>
          <w:trHeight w:val="20"/>
        </w:trPr>
        <w:tc>
          <w:tcPr>
            <w:tcW w:w="1514" w:type="pct"/>
          </w:tcPr>
          <w:p w:rsidR="00A61F1E" w:rsidRPr="000026DB" w:rsidRDefault="00A61F1E" w:rsidP="00BE6976">
            <w:pPr>
              <w:tabs>
                <w:tab w:val="left" w:pos="900"/>
              </w:tabs>
            </w:pPr>
          </w:p>
        </w:tc>
        <w:tc>
          <w:tcPr>
            <w:tcW w:w="293" w:type="pct"/>
          </w:tcPr>
          <w:p w:rsidR="00A61F1E" w:rsidRPr="000026DB" w:rsidRDefault="00A61F1E" w:rsidP="00BE6976">
            <w:pPr>
              <w:tabs>
                <w:tab w:val="left" w:pos="900"/>
              </w:tabs>
              <w:jc w:val="center"/>
              <w:rPr>
                <w:rFonts w:ascii="Verdana" w:hAnsi="Verdana"/>
                <w:sz w:val="28"/>
                <w:szCs w:val="28"/>
              </w:rPr>
            </w:pPr>
          </w:p>
        </w:tc>
        <w:tc>
          <w:tcPr>
            <w:tcW w:w="370" w:type="pct"/>
          </w:tcPr>
          <w:p w:rsidR="00A61F1E" w:rsidRPr="000026DB" w:rsidRDefault="00A61F1E" w:rsidP="00BE6976">
            <w:pPr>
              <w:tabs>
                <w:tab w:val="left" w:pos="900"/>
              </w:tabs>
              <w:jc w:val="center"/>
              <w:rPr>
                <w:rFonts w:ascii="Verdana" w:hAnsi="Verdana"/>
                <w:sz w:val="28"/>
                <w:szCs w:val="28"/>
              </w:rPr>
            </w:pPr>
          </w:p>
        </w:tc>
        <w:tc>
          <w:tcPr>
            <w:tcW w:w="347" w:type="pct"/>
            <w:tcBorders>
              <w:righ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91" w:type="pct"/>
            <w:tcBorders>
              <w:left w:val="single" w:sz="24" w:space="0" w:color="auto"/>
            </w:tcBorders>
          </w:tcPr>
          <w:p w:rsidR="00A61F1E" w:rsidRPr="000026DB" w:rsidRDefault="00A61F1E" w:rsidP="00BE6976">
            <w:pPr>
              <w:tabs>
                <w:tab w:val="left" w:pos="900"/>
              </w:tabs>
              <w:jc w:val="center"/>
              <w:rPr>
                <w:rFonts w:ascii="Verdana" w:hAnsi="Verdana"/>
                <w:sz w:val="28"/>
                <w:szCs w:val="28"/>
              </w:rPr>
            </w:pPr>
          </w:p>
        </w:tc>
        <w:tc>
          <w:tcPr>
            <w:tcW w:w="285" w:type="pct"/>
          </w:tcPr>
          <w:p w:rsidR="00A61F1E" w:rsidRPr="000026DB" w:rsidRDefault="00A61F1E" w:rsidP="00BE6976">
            <w:pPr>
              <w:tabs>
                <w:tab w:val="left" w:pos="900"/>
              </w:tabs>
              <w:jc w:val="center"/>
              <w:rPr>
                <w:rFonts w:ascii="Verdana" w:hAnsi="Verdana"/>
                <w:sz w:val="28"/>
                <w:szCs w:val="28"/>
              </w:rPr>
            </w:pPr>
          </w:p>
        </w:tc>
        <w:tc>
          <w:tcPr>
            <w:tcW w:w="267" w:type="pct"/>
          </w:tcPr>
          <w:p w:rsidR="00A61F1E" w:rsidRPr="000026DB" w:rsidRDefault="00A61F1E" w:rsidP="00BE6976">
            <w:pPr>
              <w:tabs>
                <w:tab w:val="left" w:pos="900"/>
              </w:tabs>
              <w:jc w:val="center"/>
              <w:rPr>
                <w:rFonts w:ascii="Verdana" w:hAnsi="Verdana"/>
                <w:sz w:val="28"/>
                <w:szCs w:val="28"/>
              </w:rPr>
            </w:pPr>
          </w:p>
        </w:tc>
        <w:tc>
          <w:tcPr>
            <w:tcW w:w="217"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256" w:type="pct"/>
          </w:tcPr>
          <w:p w:rsidR="00A61F1E" w:rsidRPr="000026DB" w:rsidRDefault="00A61F1E" w:rsidP="00BE6976">
            <w:pPr>
              <w:tabs>
                <w:tab w:val="left" w:pos="900"/>
              </w:tabs>
              <w:jc w:val="center"/>
              <w:rPr>
                <w:rFonts w:ascii="Verdana" w:hAnsi="Verdana"/>
                <w:sz w:val="28"/>
                <w:szCs w:val="28"/>
              </w:rPr>
            </w:pPr>
          </w:p>
        </w:tc>
        <w:tc>
          <w:tcPr>
            <w:tcW w:w="251" w:type="pct"/>
          </w:tcPr>
          <w:p w:rsidR="00A61F1E" w:rsidRPr="000026DB" w:rsidRDefault="00A61F1E" w:rsidP="00BE6976">
            <w:pPr>
              <w:tabs>
                <w:tab w:val="left" w:pos="900"/>
              </w:tabs>
              <w:jc w:val="center"/>
              <w:rPr>
                <w:rFonts w:ascii="Verdana" w:hAnsi="Verdana"/>
                <w:sz w:val="28"/>
                <w:szCs w:val="28"/>
              </w:rPr>
            </w:pPr>
          </w:p>
        </w:tc>
        <w:tc>
          <w:tcPr>
            <w:tcW w:w="263" w:type="pct"/>
          </w:tcPr>
          <w:p w:rsidR="00A61F1E" w:rsidRPr="000026DB" w:rsidRDefault="00A61F1E" w:rsidP="00BE6976">
            <w:pPr>
              <w:tabs>
                <w:tab w:val="left" w:pos="900"/>
              </w:tabs>
              <w:jc w:val="center"/>
              <w:rPr>
                <w:rFonts w:ascii="Verdana" w:hAnsi="Verdana"/>
                <w:sz w:val="28"/>
                <w:szCs w:val="28"/>
              </w:rPr>
            </w:pPr>
          </w:p>
        </w:tc>
        <w:tc>
          <w:tcPr>
            <w:tcW w:w="383" w:type="pct"/>
          </w:tcPr>
          <w:p w:rsidR="00A61F1E" w:rsidRPr="000026DB" w:rsidRDefault="00A61F1E" w:rsidP="00BE6976">
            <w:pPr>
              <w:tabs>
                <w:tab w:val="left" w:pos="900"/>
              </w:tabs>
              <w:jc w:val="center"/>
              <w:rPr>
                <w:rFonts w:ascii="Verdana" w:hAnsi="Verdana"/>
                <w:sz w:val="28"/>
                <w:szCs w:val="28"/>
              </w:rPr>
            </w:pPr>
          </w:p>
        </w:tc>
      </w:tr>
    </w:tbl>
    <w:p w:rsidR="000E4C1D" w:rsidRPr="00D2750F" w:rsidRDefault="000E4C1D" w:rsidP="000E4C1D"/>
    <w:p w:rsidR="000E4C1D" w:rsidRPr="00D2750F" w:rsidRDefault="000E4C1D" w:rsidP="000E4C1D"/>
    <w:p w:rsidR="000E4C1D" w:rsidRDefault="000E4C1D" w:rsidP="000E4C1D">
      <w:pPr>
        <w:tabs>
          <w:tab w:val="left" w:pos="8340"/>
        </w:tabs>
      </w:pPr>
      <w:r>
        <w:tab/>
      </w:r>
    </w:p>
    <w:p w:rsidR="000E4C1D" w:rsidRDefault="000E4C1D" w:rsidP="000E4C1D">
      <w:pPr>
        <w:tabs>
          <w:tab w:val="left" w:pos="8340"/>
        </w:tabs>
      </w:pPr>
    </w:p>
    <w:p w:rsidR="0045196D" w:rsidRDefault="0045196D"/>
    <w:p w:rsidR="00A61F1E" w:rsidRDefault="00A61F1E"/>
    <w:p w:rsidR="00A61F1E" w:rsidRDefault="00A61F1E"/>
    <w:p w:rsidR="003B196B" w:rsidRDefault="003B196B" w:rsidP="008E6B4C">
      <w:pPr>
        <w:tabs>
          <w:tab w:val="left" w:pos="5040"/>
        </w:tabs>
      </w:pPr>
    </w:p>
    <w:sectPr w:rsidR="003B196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4E" w:rsidRDefault="003B196B">
      <w:pPr>
        <w:spacing w:after="0" w:line="240" w:lineRule="auto"/>
      </w:pPr>
      <w:r>
        <w:separator/>
      </w:r>
    </w:p>
  </w:endnote>
  <w:endnote w:type="continuationSeparator" w:id="0">
    <w:p w:rsidR="00B6384E" w:rsidRDefault="003B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4E" w:rsidRDefault="003B196B">
      <w:pPr>
        <w:spacing w:after="0" w:line="240" w:lineRule="auto"/>
      </w:pPr>
      <w:r>
        <w:separator/>
      </w:r>
    </w:p>
  </w:footnote>
  <w:footnote w:type="continuationSeparator" w:id="0">
    <w:p w:rsidR="00B6384E" w:rsidRDefault="003B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D5F" w:rsidRPr="00907C0F" w:rsidRDefault="000E4C1D"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1C143981" wp14:editId="4EEEC2CF">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Planeación y Programación – </w:t>
    </w:r>
    <w:proofErr w:type="spellStart"/>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PbR</w:t>
    </w:r>
    <w:proofErr w:type="spellEnd"/>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B3D5F" w:rsidRPr="00184C78" w:rsidRDefault="008E6B4C"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1D"/>
    <w:rsid w:val="000E4C1D"/>
    <w:rsid w:val="003B196B"/>
    <w:rsid w:val="0045196D"/>
    <w:rsid w:val="008E5C0C"/>
    <w:rsid w:val="008E6B4C"/>
    <w:rsid w:val="009C736C"/>
    <w:rsid w:val="00A61F1E"/>
    <w:rsid w:val="00B6384E"/>
    <w:rsid w:val="00C9772D"/>
    <w:rsid w:val="00F20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2FB174"/>
  <w15:chartTrackingRefBased/>
  <w15:docId w15:val="{6C1CABEE-1EC3-4698-BA34-F7FDB106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C1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4C1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4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C1D"/>
    <w:rPr>
      <w:lang w:val="es-ES"/>
    </w:rPr>
  </w:style>
  <w:style w:type="table" w:customStyle="1" w:styleId="Tablaconcuadrcula1">
    <w:name w:val="Tabla con cuadrícula1"/>
    <w:basedOn w:val="Tablanormal"/>
    <w:next w:val="Tablaconcuadrcula"/>
    <w:uiPriority w:val="39"/>
    <w:rsid w:val="000E4C1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4D5CA813B4F86B12514FC69A2A022"/>
        <w:category>
          <w:name w:val="General"/>
          <w:gallery w:val="placeholder"/>
        </w:category>
        <w:types>
          <w:type w:val="bbPlcHdr"/>
        </w:types>
        <w:behaviors>
          <w:behavior w:val="content"/>
        </w:behaviors>
        <w:guid w:val="{BDFC13EC-7AD2-45EF-9A24-B329D33CB1D5}"/>
      </w:docPartPr>
      <w:docPartBody>
        <w:p w:rsidR="00C554E7" w:rsidRDefault="000F3F0D" w:rsidP="000F3F0D">
          <w:pPr>
            <w:pStyle w:val="2424D5CA813B4F86B12514FC69A2A022"/>
          </w:pPr>
          <w:r>
            <w:rPr>
              <w:rStyle w:val="Textodelmarcadordeposicin"/>
            </w:rPr>
            <w:t>fecha</w:t>
          </w:r>
        </w:p>
      </w:docPartBody>
    </w:docPart>
    <w:docPart>
      <w:docPartPr>
        <w:name w:val="85304D8B092440CDBD9B5ECA296AA71B"/>
        <w:category>
          <w:name w:val="General"/>
          <w:gallery w:val="placeholder"/>
        </w:category>
        <w:types>
          <w:type w:val="bbPlcHdr"/>
        </w:types>
        <w:behaviors>
          <w:behavior w:val="content"/>
        </w:behaviors>
        <w:guid w:val="{8872A6C8-3DD6-4428-8B1D-0FD4FCF88BC2}"/>
      </w:docPartPr>
      <w:docPartBody>
        <w:p w:rsidR="00C554E7" w:rsidRDefault="000F3F0D" w:rsidP="000F3F0D">
          <w:pPr>
            <w:pStyle w:val="85304D8B092440CDBD9B5ECA296AA71B"/>
          </w:pPr>
          <w:r>
            <w:rPr>
              <w:rStyle w:val="Textodelmarcadordeposicin"/>
            </w:rPr>
            <w:t xml:space="preserve"> Fecha</w:t>
          </w:r>
        </w:p>
      </w:docPartBody>
    </w:docPart>
    <w:docPart>
      <w:docPartPr>
        <w:name w:val="13A4CF7D78C64F6EBBE37881C1872AB0"/>
        <w:category>
          <w:name w:val="General"/>
          <w:gallery w:val="placeholder"/>
        </w:category>
        <w:types>
          <w:type w:val="bbPlcHdr"/>
        </w:types>
        <w:behaviors>
          <w:behavior w:val="content"/>
        </w:behaviors>
        <w:guid w:val="{F0E92087-36C0-49C9-9D98-4E4394670684}"/>
      </w:docPartPr>
      <w:docPartBody>
        <w:p w:rsidR="00C554E7" w:rsidRDefault="000F3F0D" w:rsidP="000F3F0D">
          <w:pPr>
            <w:pStyle w:val="13A4CF7D78C64F6EBBE37881C1872AB0"/>
          </w:pPr>
          <w:r w:rsidRPr="006C2728">
            <w:rPr>
              <w:rStyle w:val="Textodelmarcadordeposicin"/>
            </w:rPr>
            <w:t>Elija un elemento.</w:t>
          </w:r>
        </w:p>
      </w:docPartBody>
    </w:docPart>
    <w:docPart>
      <w:docPartPr>
        <w:name w:val="99EEEDE791484CBC99D53B0C838FE0FA"/>
        <w:category>
          <w:name w:val="General"/>
          <w:gallery w:val="placeholder"/>
        </w:category>
        <w:types>
          <w:type w:val="bbPlcHdr"/>
        </w:types>
        <w:behaviors>
          <w:behavior w:val="content"/>
        </w:behaviors>
        <w:guid w:val="{CB5525D4-C3EF-4C33-A374-D7C4CF867008}"/>
      </w:docPartPr>
      <w:docPartBody>
        <w:p w:rsidR="00C554E7" w:rsidRDefault="000F3F0D" w:rsidP="000F3F0D">
          <w:pPr>
            <w:pStyle w:val="99EEEDE791484CBC99D53B0C838FE0FA"/>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8D"/>
    <w:rsid w:val="000F3F0D"/>
    <w:rsid w:val="00273609"/>
    <w:rsid w:val="00B3788D"/>
    <w:rsid w:val="00C5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3F0D"/>
    <w:rPr>
      <w:color w:val="808080"/>
    </w:rPr>
  </w:style>
  <w:style w:type="paragraph" w:customStyle="1" w:styleId="B9EAA9BFA0724383B86620368BB68E20">
    <w:name w:val="B9EAA9BFA0724383B86620368BB68E20"/>
    <w:rsid w:val="00B3788D"/>
  </w:style>
  <w:style w:type="paragraph" w:customStyle="1" w:styleId="698E2A5AE33449CB98DC118CA52DEEBA">
    <w:name w:val="698E2A5AE33449CB98DC118CA52DEEBA"/>
    <w:rsid w:val="00B3788D"/>
  </w:style>
  <w:style w:type="paragraph" w:customStyle="1" w:styleId="CFF9D6069B4D49F4B8E9E4485C2A31C3">
    <w:name w:val="CFF9D6069B4D49F4B8E9E4485C2A31C3"/>
    <w:rsid w:val="00B3788D"/>
  </w:style>
  <w:style w:type="paragraph" w:customStyle="1" w:styleId="D14ADEF3579F454093BB7B47C3162EB5">
    <w:name w:val="D14ADEF3579F454093BB7B47C3162EB5"/>
    <w:rsid w:val="00B3788D"/>
  </w:style>
  <w:style w:type="paragraph" w:customStyle="1" w:styleId="2424D5CA813B4F86B12514FC69A2A022">
    <w:name w:val="2424D5CA813B4F86B12514FC69A2A022"/>
    <w:rsid w:val="000F3F0D"/>
  </w:style>
  <w:style w:type="paragraph" w:customStyle="1" w:styleId="85304D8B092440CDBD9B5ECA296AA71B">
    <w:name w:val="85304D8B092440CDBD9B5ECA296AA71B"/>
    <w:rsid w:val="000F3F0D"/>
  </w:style>
  <w:style w:type="paragraph" w:customStyle="1" w:styleId="13A4CF7D78C64F6EBBE37881C1872AB0">
    <w:name w:val="13A4CF7D78C64F6EBBE37881C1872AB0"/>
    <w:rsid w:val="000F3F0D"/>
  </w:style>
  <w:style w:type="paragraph" w:customStyle="1" w:styleId="99EEEDE791484CBC99D53B0C838FE0FA">
    <w:name w:val="99EEEDE791484CBC99D53B0C838FE0FA"/>
    <w:rsid w:val="000F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Guadalupe Hurtado Nuñez</dc:creator>
  <cp:keywords/>
  <dc:description/>
  <cp:lastModifiedBy>Laura Beatriz Perez Niheus</cp:lastModifiedBy>
  <cp:revision>7</cp:revision>
  <dcterms:created xsi:type="dcterms:W3CDTF">2021-10-13T18:09:00Z</dcterms:created>
  <dcterms:modified xsi:type="dcterms:W3CDTF">2022-01-04T17:11:00Z</dcterms:modified>
</cp:coreProperties>
</file>