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  <w:u w:val="single"/>
        </w:rPr>
        <w:t>DIRECCIÓN JURÍDICA DE OBRAS PÚBLICAS</w:t>
      </w:r>
    </w:p>
    <w:p>
      <w:pPr>
        <w:jc w:val="center"/>
        <w:rPr>
          <w:b/>
        </w:rPr>
      </w:pPr>
      <w:r>
        <w:rPr>
          <w:b/>
        </w:rPr>
        <w:t>AGENDA DE ACTIVIDADES DE ENERO DE 2022.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Tablaconcuadrcula"/>
        <w:tblW w:w="1174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54"/>
        <w:gridCol w:w="1496"/>
        <w:gridCol w:w="1304"/>
        <w:gridCol w:w="1492"/>
        <w:gridCol w:w="1550"/>
      </w:tblGrid>
      <w:tr>
        <w:trPr>
          <w:trHeight w:val="1408"/>
        </w:trPr>
        <w:tc>
          <w:tcPr>
            <w:tcW w:w="1243" w:type="dxa"/>
          </w:tcPr>
          <w:p/>
        </w:tc>
        <w:tc>
          <w:tcPr>
            <w:tcW w:w="1554" w:type="dxa"/>
          </w:tcPr>
          <w:p>
            <w:r>
              <w:t xml:space="preserve">1 </w:t>
            </w:r>
          </w:p>
          <w:p>
            <w:r>
              <w:t>2° Periodo vacacional 2021.</w:t>
            </w:r>
          </w:p>
        </w:tc>
        <w:tc>
          <w:tcPr>
            <w:tcW w:w="1554" w:type="dxa"/>
          </w:tcPr>
          <w:p>
            <w:r>
              <w:t xml:space="preserve">2 </w:t>
            </w:r>
          </w:p>
          <w:p>
            <w:r>
              <w:t>2° Periodo vacacional 2021.</w:t>
            </w:r>
          </w:p>
        </w:tc>
        <w:tc>
          <w:tcPr>
            <w:tcW w:w="1554" w:type="dxa"/>
          </w:tcPr>
          <w:p>
            <w:r>
              <w:t xml:space="preserve">3 </w:t>
            </w:r>
          </w:p>
          <w:p>
            <w:r>
              <w:t>Actividades normales de oficina.</w:t>
            </w:r>
          </w:p>
        </w:tc>
        <w:tc>
          <w:tcPr>
            <w:tcW w:w="1496" w:type="dxa"/>
          </w:tcPr>
          <w:p>
            <w:r>
              <w:t xml:space="preserve">4 </w:t>
            </w:r>
          </w:p>
          <w:p>
            <w:r>
              <w:t>Actividades normales de oficina.</w:t>
            </w:r>
          </w:p>
        </w:tc>
        <w:tc>
          <w:tcPr>
            <w:tcW w:w="1304" w:type="dxa"/>
          </w:tcPr>
          <w:p>
            <w:r>
              <w:t>5</w:t>
            </w:r>
          </w:p>
          <w:p>
            <w:r>
              <w:t>Actividades normales de oficina.</w:t>
            </w:r>
          </w:p>
          <w:p>
            <w:r>
              <w:t>1 Requerimiento de Procuraduría de Desarrollo Urbano.</w:t>
            </w:r>
          </w:p>
          <w:p>
            <w:r>
              <w:t>1 Requerimiento de medida cautelar de la Comisión Estatal de Derechos Humanos.</w:t>
            </w:r>
          </w:p>
          <w:p/>
          <w:p>
            <w:r>
              <w:t>1 Informe justificado 7° DMACT.</w:t>
            </w:r>
          </w:p>
          <w:p>
            <w:r>
              <w:t>1 Informe previo 16° DMACT.</w:t>
            </w:r>
          </w:p>
          <w:p/>
        </w:tc>
        <w:tc>
          <w:tcPr>
            <w:tcW w:w="1492" w:type="dxa"/>
          </w:tcPr>
          <w:p>
            <w:r>
              <w:t>6</w:t>
            </w:r>
          </w:p>
          <w:p>
            <w:r>
              <w:t>Actividades normales de oficina.</w:t>
            </w:r>
          </w:p>
          <w:p>
            <w:r>
              <w:t>1 Requerimiento de cumplimiento de la Procuraduría de Desarrollo Urbano.</w:t>
            </w:r>
          </w:p>
          <w:p>
            <w:r>
              <w:t>1 Requerimiento de la Unidad de Transparencia</w:t>
            </w:r>
          </w:p>
          <w:p>
            <w:r>
              <w:t xml:space="preserve">2 Requerimientos de documentos, 1° DMACT y 10° DMACT.  </w:t>
            </w:r>
          </w:p>
          <w:p/>
        </w:tc>
        <w:tc>
          <w:tcPr>
            <w:tcW w:w="1550" w:type="dxa"/>
          </w:tcPr>
          <w:p>
            <w:r>
              <w:t>7</w:t>
            </w:r>
          </w:p>
          <w:p>
            <w:r>
              <w:t>Actividades normales de oficina.</w:t>
            </w:r>
          </w:p>
          <w:p>
            <w:r>
              <w:t>1 Requerimiento de la Unidad de Transparencia</w:t>
            </w:r>
          </w:p>
          <w:p/>
        </w:tc>
      </w:tr>
      <w:tr>
        <w:trPr>
          <w:trHeight w:val="1472"/>
        </w:trPr>
        <w:tc>
          <w:tcPr>
            <w:tcW w:w="1243" w:type="dxa"/>
          </w:tcPr>
          <w:p>
            <w:r>
              <w:lastRenderedPageBreak/>
              <w:t xml:space="preserve">8 </w:t>
            </w:r>
          </w:p>
          <w:p>
            <w:r>
              <w:t>Fin de semana.</w:t>
            </w:r>
          </w:p>
          <w:p/>
        </w:tc>
        <w:tc>
          <w:tcPr>
            <w:tcW w:w="1554" w:type="dxa"/>
          </w:tcPr>
          <w:p>
            <w:r>
              <w:t>9</w:t>
            </w:r>
          </w:p>
          <w:p>
            <w:r>
              <w:t>Fin de semana.</w:t>
            </w:r>
          </w:p>
          <w:p/>
        </w:tc>
        <w:tc>
          <w:tcPr>
            <w:tcW w:w="1554" w:type="dxa"/>
          </w:tcPr>
          <w:p>
            <w:r>
              <w:t xml:space="preserve">10 </w:t>
            </w:r>
          </w:p>
          <w:p>
            <w:r>
              <w:t>Actividades normales de oficina.</w:t>
            </w:r>
          </w:p>
          <w:p/>
        </w:tc>
        <w:tc>
          <w:tcPr>
            <w:tcW w:w="1554" w:type="dxa"/>
          </w:tcPr>
          <w:p>
            <w:r>
              <w:t xml:space="preserve">11 </w:t>
            </w:r>
          </w:p>
          <w:p>
            <w:r>
              <w:t>Actividades normales de oficina.</w:t>
            </w:r>
          </w:p>
          <w:p>
            <w:r>
              <w:t xml:space="preserve"> </w:t>
            </w:r>
          </w:p>
        </w:tc>
        <w:tc>
          <w:tcPr>
            <w:tcW w:w="1496" w:type="dxa"/>
          </w:tcPr>
          <w:p>
            <w:r>
              <w:t xml:space="preserve">12 </w:t>
            </w:r>
          </w:p>
          <w:p>
            <w:r>
              <w:t>Actividades normales de oficina.</w:t>
            </w:r>
          </w:p>
          <w:p/>
        </w:tc>
        <w:tc>
          <w:tcPr>
            <w:tcW w:w="1304" w:type="dxa"/>
          </w:tcPr>
          <w:p>
            <w:r>
              <w:t xml:space="preserve">13 </w:t>
            </w:r>
          </w:p>
          <w:p>
            <w:r>
              <w:t>Actividades normales de oficina.</w:t>
            </w:r>
          </w:p>
          <w:p/>
        </w:tc>
        <w:tc>
          <w:tcPr>
            <w:tcW w:w="1492" w:type="dxa"/>
          </w:tcPr>
          <w:p>
            <w:r>
              <w:t>14</w:t>
            </w:r>
          </w:p>
          <w:p>
            <w:r>
              <w:t>Actividades normales de oficina.</w:t>
            </w:r>
          </w:p>
          <w:p>
            <w:r>
              <w:t>1 Requerimiento de documentos, 2° DMACT.</w:t>
            </w:r>
          </w:p>
        </w:tc>
        <w:tc>
          <w:tcPr>
            <w:tcW w:w="1550" w:type="dxa"/>
          </w:tcPr>
          <w:p>
            <w:r>
              <w:t>15</w:t>
            </w:r>
          </w:p>
          <w:p>
            <w:r>
              <w:t>Fin de semana.</w:t>
            </w:r>
          </w:p>
          <w:p/>
        </w:tc>
      </w:tr>
      <w:tr>
        <w:trPr>
          <w:trHeight w:val="1408"/>
        </w:trPr>
        <w:tc>
          <w:tcPr>
            <w:tcW w:w="1243" w:type="dxa"/>
          </w:tcPr>
          <w:p>
            <w:r>
              <w:t xml:space="preserve">16 </w:t>
            </w:r>
          </w:p>
          <w:p>
            <w:r>
              <w:t>Fin de semana.</w:t>
            </w:r>
          </w:p>
          <w:p/>
        </w:tc>
        <w:tc>
          <w:tcPr>
            <w:tcW w:w="1554" w:type="dxa"/>
          </w:tcPr>
          <w:p>
            <w:r>
              <w:t>17</w:t>
            </w:r>
          </w:p>
          <w:p>
            <w:r>
              <w:t>Actividades normales de oficina.</w:t>
            </w:r>
          </w:p>
          <w:p>
            <w:r>
              <w:t>1 Requerimiento de la Unidad de Transparencia.</w:t>
            </w:r>
          </w:p>
          <w:p>
            <w:r>
              <w:t>1 Requerimiento informe cumplimiento de suspensión, Sala Superior.</w:t>
            </w:r>
          </w:p>
        </w:tc>
        <w:tc>
          <w:tcPr>
            <w:tcW w:w="1554" w:type="dxa"/>
          </w:tcPr>
          <w:p>
            <w:r>
              <w:t xml:space="preserve">18 </w:t>
            </w:r>
          </w:p>
          <w:p>
            <w:r>
              <w:t>Actividades normales de oficina.</w:t>
            </w:r>
          </w:p>
          <w:p>
            <w:r>
              <w:t>1 Requerimiento de documentos, 2° DMACT.</w:t>
            </w:r>
          </w:p>
          <w:p>
            <w:r>
              <w:t xml:space="preserve">1 Entrega – Recepción, Terrazas. </w:t>
            </w:r>
          </w:p>
        </w:tc>
        <w:tc>
          <w:tcPr>
            <w:tcW w:w="1554" w:type="dxa"/>
          </w:tcPr>
          <w:p>
            <w:r>
              <w:t xml:space="preserve">19 </w:t>
            </w:r>
          </w:p>
          <w:p>
            <w:r>
              <w:t>Actividades normales de oficina.</w:t>
            </w:r>
          </w:p>
          <w:p/>
          <w:p>
            <w:r>
              <w:t>Junta en Dirección General Jurídica, 13:00.</w:t>
            </w:r>
          </w:p>
        </w:tc>
        <w:tc>
          <w:tcPr>
            <w:tcW w:w="1496" w:type="dxa"/>
          </w:tcPr>
          <w:p>
            <w:r>
              <w:t xml:space="preserve">20 </w:t>
            </w:r>
          </w:p>
          <w:p>
            <w:r>
              <w:t>Actividades normales de oficina.</w:t>
            </w:r>
          </w:p>
          <w:p>
            <w:r>
              <w:t xml:space="preserve">2 Informes justificados, 8° y 16° DMACT. </w:t>
            </w:r>
          </w:p>
          <w:p/>
          <w:p>
            <w:r>
              <w:t xml:space="preserve">Reunión en Sala de Expresidentes 12:00. </w:t>
            </w:r>
          </w:p>
        </w:tc>
        <w:tc>
          <w:tcPr>
            <w:tcW w:w="1304" w:type="dxa"/>
          </w:tcPr>
          <w:p>
            <w:r>
              <w:t xml:space="preserve">21 </w:t>
            </w:r>
          </w:p>
          <w:p>
            <w:r>
              <w:t>Actividades normales de oficina.</w:t>
            </w:r>
          </w:p>
          <w:p/>
        </w:tc>
        <w:tc>
          <w:tcPr>
            <w:tcW w:w="1492" w:type="dxa"/>
          </w:tcPr>
          <w:p>
            <w:r>
              <w:t>22</w:t>
            </w:r>
          </w:p>
          <w:p>
            <w:r>
              <w:t>Fin de semana.</w:t>
            </w:r>
          </w:p>
          <w:p/>
        </w:tc>
        <w:tc>
          <w:tcPr>
            <w:tcW w:w="1550" w:type="dxa"/>
          </w:tcPr>
          <w:p>
            <w:r>
              <w:t>23</w:t>
            </w:r>
          </w:p>
          <w:p>
            <w:r>
              <w:t>Fin de semana.</w:t>
            </w:r>
          </w:p>
          <w:p/>
        </w:tc>
      </w:tr>
      <w:tr>
        <w:trPr>
          <w:trHeight w:val="1472"/>
        </w:trPr>
        <w:tc>
          <w:tcPr>
            <w:tcW w:w="1243" w:type="dxa"/>
          </w:tcPr>
          <w:p>
            <w:r>
              <w:t>24</w:t>
            </w:r>
          </w:p>
          <w:p>
            <w:r>
              <w:t>Actividades normales de oficina.</w:t>
            </w:r>
          </w:p>
          <w:p/>
        </w:tc>
        <w:tc>
          <w:tcPr>
            <w:tcW w:w="1554" w:type="dxa"/>
          </w:tcPr>
          <w:p>
            <w:r>
              <w:t xml:space="preserve">25 </w:t>
            </w:r>
          </w:p>
          <w:p>
            <w:r>
              <w:t>Actividades normales de oficina.</w:t>
            </w:r>
          </w:p>
          <w:p/>
        </w:tc>
        <w:tc>
          <w:tcPr>
            <w:tcW w:w="1554" w:type="dxa"/>
          </w:tcPr>
          <w:p>
            <w:r>
              <w:t xml:space="preserve">26 </w:t>
            </w:r>
          </w:p>
          <w:p>
            <w:r>
              <w:t>Actividades normales de oficina.</w:t>
            </w:r>
          </w:p>
          <w:p>
            <w:r>
              <w:t xml:space="preserve"> </w:t>
            </w:r>
          </w:p>
        </w:tc>
        <w:tc>
          <w:tcPr>
            <w:tcW w:w="1554" w:type="dxa"/>
          </w:tcPr>
          <w:p>
            <w:r>
              <w:t>27</w:t>
            </w:r>
          </w:p>
          <w:p>
            <w:r>
              <w:t>Actividades normales de oficina.</w:t>
            </w:r>
          </w:p>
          <w:p>
            <w:r>
              <w:t>1 Requerimiento de Informe de Acta de investigación de la Comisión Estatal de Derechos Humanos.</w:t>
            </w:r>
          </w:p>
          <w:p/>
        </w:tc>
        <w:tc>
          <w:tcPr>
            <w:tcW w:w="1496" w:type="dxa"/>
          </w:tcPr>
          <w:p>
            <w:r>
              <w:t xml:space="preserve">28 </w:t>
            </w:r>
          </w:p>
          <w:p>
            <w:r>
              <w:t>Actividades normales de oficina.</w:t>
            </w:r>
          </w:p>
          <w:p>
            <w:r>
              <w:t>1 Requerimiento de documentos, 1° DMACT.</w:t>
            </w:r>
          </w:p>
          <w:p/>
          <w:p>
            <w:r>
              <w:t>1 Demolición.</w:t>
            </w:r>
          </w:p>
        </w:tc>
        <w:tc>
          <w:tcPr>
            <w:tcW w:w="1304" w:type="dxa"/>
          </w:tcPr>
          <w:p>
            <w:r>
              <w:t>29</w:t>
            </w:r>
          </w:p>
          <w:p>
            <w:r>
              <w:t>Fin de semana.</w:t>
            </w:r>
          </w:p>
          <w:p/>
        </w:tc>
        <w:tc>
          <w:tcPr>
            <w:tcW w:w="1492" w:type="dxa"/>
          </w:tcPr>
          <w:p>
            <w:r>
              <w:t>30</w:t>
            </w:r>
          </w:p>
          <w:p>
            <w:r>
              <w:t>Fin de semana.</w:t>
            </w:r>
          </w:p>
          <w:p/>
        </w:tc>
        <w:tc>
          <w:tcPr>
            <w:tcW w:w="1550" w:type="dxa"/>
          </w:tcPr>
          <w:p>
            <w:r>
              <w:t>31</w:t>
            </w:r>
          </w:p>
          <w:p>
            <w:r>
              <w:t>Actividades normales de oficina.</w:t>
            </w:r>
          </w:p>
          <w:p>
            <w:r>
              <w:t>1 Contestación de demanda, 5° Sala.</w:t>
            </w:r>
          </w:p>
          <w:p>
            <w:r>
              <w:t>1 Requerimiento de la Unidad de Transparencia.</w:t>
            </w:r>
          </w:p>
        </w:tc>
      </w:tr>
    </w:tbl>
    <w:p/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FF42B-E573-4462-AB29-09C181D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Cesar Ignacio Bocanegra Alvarado</cp:lastModifiedBy>
  <cp:revision>2</cp:revision>
  <cp:lastPrinted>2022-02-04T20:17:00Z</cp:lastPrinted>
  <dcterms:created xsi:type="dcterms:W3CDTF">2022-02-08T17:11:00Z</dcterms:created>
  <dcterms:modified xsi:type="dcterms:W3CDTF">2022-02-08T17:11:00Z</dcterms:modified>
</cp:coreProperties>
</file>