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F8" w:rsidRPr="005419F8" w:rsidRDefault="005419F8" w:rsidP="005419F8">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sz w:val="36"/>
          <w:szCs w:val="36"/>
          <w:lang w:eastAsia="es-MX"/>
        </w:rPr>
        <w:fldChar w:fldCharType="begin"/>
      </w:r>
      <w:r w:rsidRPr="005419F8">
        <w:rPr>
          <w:rFonts w:ascii="Times New Roman" w:eastAsia="Times New Roman" w:hAnsi="Times New Roman" w:cs="Times New Roman"/>
          <w:b/>
          <w:bCs/>
          <w:sz w:val="36"/>
          <w:szCs w:val="36"/>
          <w:lang w:eastAsia="es-MX"/>
        </w:rPr>
        <w:instrText xml:space="preserve"> HYPERLINK "https://transparencia.tlaquepaque.gob.mx/avisos-de-privacidad/aviso-privacidad-la-unidad-transparencia-san-pedro-tlaquepaque/" </w:instrText>
      </w:r>
      <w:r w:rsidRPr="005419F8">
        <w:rPr>
          <w:rFonts w:ascii="Times New Roman" w:eastAsia="Times New Roman" w:hAnsi="Times New Roman" w:cs="Times New Roman"/>
          <w:b/>
          <w:bCs/>
          <w:sz w:val="36"/>
          <w:szCs w:val="36"/>
          <w:lang w:eastAsia="es-MX"/>
        </w:rPr>
        <w:fldChar w:fldCharType="separate"/>
      </w:r>
      <w:r w:rsidRPr="005419F8">
        <w:rPr>
          <w:rFonts w:ascii="Times New Roman" w:eastAsia="Times New Roman" w:hAnsi="Times New Roman" w:cs="Times New Roman"/>
          <w:b/>
          <w:bCs/>
          <w:color w:val="000000"/>
          <w:sz w:val="36"/>
          <w:szCs w:val="36"/>
          <w:u w:val="single"/>
          <w:lang w:eastAsia="es-MX"/>
        </w:rPr>
        <w:t>AVISO DE PRIVACIDAD SIMPLIFICADO</w:t>
      </w:r>
      <w:r w:rsidRPr="005419F8">
        <w:rPr>
          <w:rFonts w:ascii="Times New Roman" w:eastAsia="Times New Roman" w:hAnsi="Times New Roman" w:cs="Times New Roman"/>
          <w:b/>
          <w:bCs/>
          <w:sz w:val="36"/>
          <w:szCs w:val="36"/>
          <w:lang w:eastAsia="es-MX"/>
        </w:rPr>
        <w:fldChar w:fldCharType="end"/>
      </w:r>
    </w:p>
    <w:tbl>
      <w:tblPr>
        <w:tblW w:w="49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975"/>
        <w:gridCol w:w="6775"/>
      </w:tblGrid>
      <w:tr w:rsidR="005419F8" w:rsidRPr="005419F8" w:rsidTr="005419F8">
        <w:trPr>
          <w:tblCellSpacing w:w="15" w:type="dxa"/>
        </w:trPr>
        <w:tc>
          <w:tcPr>
            <w:tcW w:w="850" w:type="pct"/>
            <w:vAlign w:val="center"/>
            <w:hideMark/>
          </w:tcPr>
          <w:p w:rsidR="005419F8" w:rsidRPr="005419F8" w:rsidRDefault="005419F8" w:rsidP="005419F8">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color w:val="993366"/>
                <w:sz w:val="36"/>
                <w:szCs w:val="36"/>
                <w:lang w:eastAsia="es-MX"/>
              </w:rPr>
              <w:t xml:space="preserve">¿Quiénes somos? </w:t>
            </w:r>
          </w:p>
        </w:tc>
        <w:tc>
          <w:tcPr>
            <w:tcW w:w="4100" w:type="pct"/>
            <w:vAlign w:val="center"/>
            <w:hideMark/>
          </w:tcPr>
          <w:p w:rsidR="005419F8" w:rsidRPr="005419F8" w:rsidRDefault="005419F8" w:rsidP="005419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 xml:space="preserve">Ayuntamiento de San Pedro Tlaquepaque, con domicilio en calle Independencia 58, colonia Centro, municipio San Pedro Tlaquepaque, Jalisco, México </w:t>
            </w:r>
            <w:proofErr w:type="spellStart"/>
            <w:r w:rsidRPr="005419F8">
              <w:rPr>
                <w:rFonts w:ascii="Times New Roman" w:eastAsia="Times New Roman" w:hAnsi="Times New Roman" w:cs="Times New Roman"/>
                <w:sz w:val="24"/>
                <w:szCs w:val="24"/>
                <w:lang w:eastAsia="es-MX"/>
              </w:rPr>
              <w:t>c.p.</w:t>
            </w:r>
            <w:proofErr w:type="spellEnd"/>
            <w:r w:rsidRPr="005419F8">
              <w:rPr>
                <w:rFonts w:ascii="Times New Roman" w:eastAsia="Times New Roman" w:hAnsi="Times New Roman" w:cs="Times New Roman"/>
                <w:sz w:val="24"/>
                <w:szCs w:val="24"/>
                <w:lang w:eastAsia="es-MX"/>
              </w:rPr>
              <w:t xml:space="preserve"> 45500, y portal de internet http://www.tlaquepaque.gob.mx/, es el responsable del uso y protección de sus datos personales, y al respecto le informamos lo siguiente:</w:t>
            </w:r>
          </w:p>
        </w:tc>
      </w:tr>
      <w:tr w:rsidR="005419F8" w:rsidRPr="005419F8" w:rsidTr="005419F8">
        <w:trPr>
          <w:tblCellSpacing w:w="15" w:type="dxa"/>
        </w:trPr>
        <w:tc>
          <w:tcPr>
            <w:tcW w:w="850" w:type="pct"/>
            <w:vAlign w:val="center"/>
            <w:hideMark/>
          </w:tcPr>
          <w:p w:rsidR="005419F8" w:rsidRPr="005419F8" w:rsidRDefault="005419F8" w:rsidP="005419F8">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color w:val="993366"/>
                <w:sz w:val="36"/>
                <w:szCs w:val="36"/>
                <w:lang w:eastAsia="es-MX"/>
              </w:rPr>
              <w:t xml:space="preserve">¿Para qué fines utilizaremos sus datos personales? </w:t>
            </w:r>
          </w:p>
        </w:tc>
        <w:tc>
          <w:tcPr>
            <w:tcW w:w="4100" w:type="pct"/>
            <w:vAlign w:val="center"/>
            <w:hideMark/>
          </w:tcPr>
          <w:p w:rsidR="005419F8" w:rsidRPr="005419F8" w:rsidRDefault="005419F8" w:rsidP="005419F8">
            <w:pPr>
              <w:spacing w:after="0"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5419F8" w:rsidRPr="005419F8" w:rsidRDefault="005419F8" w:rsidP="005419F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Tramitar solicitud de información o de derechos ARCO, así como para notificar al solicitante ya sea alguna prevención o respuesta.</w:t>
            </w:r>
          </w:p>
        </w:tc>
      </w:tr>
      <w:tr w:rsidR="005419F8" w:rsidRPr="005419F8" w:rsidTr="005419F8">
        <w:trPr>
          <w:tblCellSpacing w:w="15" w:type="dxa"/>
        </w:trPr>
        <w:tc>
          <w:tcPr>
            <w:tcW w:w="850" w:type="pct"/>
            <w:vAlign w:val="center"/>
            <w:hideMark/>
          </w:tcPr>
          <w:p w:rsidR="005419F8" w:rsidRPr="005419F8" w:rsidRDefault="005419F8" w:rsidP="005419F8">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color w:val="993366"/>
                <w:sz w:val="36"/>
                <w:szCs w:val="36"/>
                <w:lang w:eastAsia="es-MX"/>
              </w:rPr>
              <w:t>¿Cómo puede limitar el uso o divulgación de su información personal?</w:t>
            </w:r>
          </w:p>
        </w:tc>
        <w:tc>
          <w:tcPr>
            <w:tcW w:w="4100" w:type="pct"/>
            <w:vAlign w:val="center"/>
            <w:hideMark/>
          </w:tcPr>
          <w:p w:rsidR="005419F8" w:rsidRPr="005419F8" w:rsidRDefault="005419F8" w:rsidP="005419F8">
            <w:pPr>
              <w:spacing w:after="0"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5419F8" w:rsidRPr="005419F8" w:rsidRDefault="005419F8" w:rsidP="005419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tlaquepaque.transparencia@gmail.com.</w:t>
            </w:r>
          </w:p>
          <w:p w:rsidR="005419F8" w:rsidRPr="005419F8" w:rsidRDefault="005419F8" w:rsidP="005419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La solicitud de oposición (derechos ARCO) deberá contener como mínimo los siguientes requisitos:</w:t>
            </w:r>
          </w:p>
          <w:p w:rsidR="005419F8" w:rsidRP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De ser posible, el área responsable que trata los datos personales y ante el cual se presenta la solicitud;</w:t>
            </w:r>
          </w:p>
          <w:p w:rsid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 xml:space="preserve">Nombre del solicitante titular de la información y del representante, en su </w:t>
            </w:r>
            <w:r>
              <w:rPr>
                <w:rFonts w:ascii="Times New Roman" w:eastAsia="Times New Roman" w:hAnsi="Times New Roman" w:cs="Times New Roman"/>
                <w:sz w:val="24"/>
                <w:szCs w:val="24"/>
                <w:lang w:eastAsia="es-MX"/>
              </w:rPr>
              <w:t>caso;</w:t>
            </w:r>
          </w:p>
          <w:p w:rsid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Domicilio o cualquier otro med</w:t>
            </w:r>
            <w:r>
              <w:rPr>
                <w:rFonts w:ascii="Times New Roman" w:eastAsia="Times New Roman" w:hAnsi="Times New Roman" w:cs="Times New Roman"/>
                <w:sz w:val="24"/>
                <w:szCs w:val="24"/>
                <w:lang w:eastAsia="es-MX"/>
              </w:rPr>
              <w:t>io para recibir notificaciones;</w:t>
            </w:r>
          </w:p>
          <w:p w:rsidR="005419F8" w:rsidRP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Los documentos con los que acredite su identidad y, en su caso, la personalidad e identidad de su representante;</w:t>
            </w:r>
          </w:p>
          <w:p w:rsid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La descripción del derecho ARCO que se pretende ejercer, o bien</w:t>
            </w:r>
            <w:r>
              <w:rPr>
                <w:rFonts w:ascii="Times New Roman" w:eastAsia="Times New Roman" w:hAnsi="Times New Roman" w:cs="Times New Roman"/>
                <w:sz w:val="24"/>
                <w:szCs w:val="24"/>
                <w:lang w:eastAsia="es-MX"/>
              </w:rPr>
              <w:t>, lo que solicita el titular;</w:t>
            </w:r>
          </w:p>
          <w:p w:rsid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lastRenderedPageBreak/>
              <w:t>Descripción clara y precisa de los datos sobre los que se busca ejercer alguno de los derechos ARCO, salvo que se</w:t>
            </w:r>
            <w:r>
              <w:rPr>
                <w:rFonts w:ascii="Times New Roman" w:eastAsia="Times New Roman" w:hAnsi="Times New Roman" w:cs="Times New Roman"/>
                <w:sz w:val="24"/>
                <w:szCs w:val="24"/>
                <w:lang w:eastAsia="es-MX"/>
              </w:rPr>
              <w:t xml:space="preserve"> trate del derecho de acceso; y</w:t>
            </w:r>
          </w:p>
          <w:p w:rsidR="005419F8" w:rsidRPr="005419F8" w:rsidRDefault="005419F8" w:rsidP="005419F8">
            <w:pPr>
              <w:pStyle w:val="Prrafodelista"/>
              <w:numPr>
                <w:ilvl w:val="0"/>
                <w:numId w:val="2"/>
              </w:numPr>
              <w:spacing w:before="100" w:beforeAutospacing="1" w:after="100" w:afterAutospacing="1" w:line="240" w:lineRule="auto"/>
              <w:ind w:left="819" w:hanging="425"/>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Cualquier otro elemento o documento que facilite la localización de los datos personales, en su caso.</w:t>
            </w:r>
          </w:p>
          <w:p w:rsidR="005419F8" w:rsidRPr="005419F8" w:rsidRDefault="005419F8" w:rsidP="005419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tc>
      </w:tr>
      <w:tr w:rsidR="005419F8" w:rsidRPr="005419F8" w:rsidTr="005419F8">
        <w:trPr>
          <w:tblCellSpacing w:w="15" w:type="dxa"/>
        </w:trPr>
        <w:tc>
          <w:tcPr>
            <w:tcW w:w="850" w:type="pct"/>
            <w:vAlign w:val="center"/>
            <w:hideMark/>
          </w:tcPr>
          <w:p w:rsidR="005419F8" w:rsidRPr="005419F8" w:rsidRDefault="005419F8" w:rsidP="005419F8">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color w:val="993366"/>
                <w:sz w:val="36"/>
                <w:szCs w:val="36"/>
                <w:lang w:eastAsia="es-MX"/>
              </w:rPr>
              <w:lastRenderedPageBreak/>
              <w:t xml:space="preserve">¿Dónde puedo consultar el aviso de privacidad integral? </w:t>
            </w:r>
          </w:p>
        </w:tc>
        <w:tc>
          <w:tcPr>
            <w:tcW w:w="4100" w:type="pct"/>
            <w:vAlign w:val="center"/>
            <w:hideMark/>
          </w:tcPr>
          <w:p w:rsidR="005419F8" w:rsidRPr="005419F8" w:rsidRDefault="005419F8" w:rsidP="005419F8">
            <w:pPr>
              <w:spacing w:after="0" w:line="240" w:lineRule="auto"/>
              <w:jc w:val="both"/>
              <w:rPr>
                <w:rFonts w:ascii="Times New Roman" w:eastAsia="Times New Roman" w:hAnsi="Times New Roman" w:cs="Times New Roman"/>
                <w:sz w:val="24"/>
                <w:szCs w:val="24"/>
                <w:lang w:eastAsia="es-MX"/>
              </w:rPr>
            </w:pPr>
            <w:r w:rsidRPr="005419F8">
              <w:rPr>
                <w:rFonts w:ascii="Times New Roman" w:eastAsia="Times New Roman" w:hAnsi="Times New Roman" w:cs="Times New Roman"/>
                <w:sz w:val="24"/>
                <w:szCs w:val="24"/>
                <w:lang w:eastAsia="es-MX"/>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p>
          <w:p w:rsidR="005419F8" w:rsidRPr="005419F8" w:rsidRDefault="005419F8" w:rsidP="005419F8">
            <w:pPr>
              <w:spacing w:before="100" w:beforeAutospacing="1" w:after="100" w:afterAutospacing="1" w:line="240" w:lineRule="auto"/>
              <w:jc w:val="both"/>
              <w:rPr>
                <w:rFonts w:ascii="Times New Roman" w:eastAsia="Times New Roman" w:hAnsi="Times New Roman" w:cs="Times New Roman"/>
                <w:sz w:val="24"/>
                <w:szCs w:val="24"/>
                <w:lang w:eastAsia="es-MX"/>
              </w:rPr>
            </w:pPr>
            <w:hyperlink r:id="rId5" w:history="1">
              <w:r w:rsidRPr="005419F8">
                <w:rPr>
                  <w:rFonts w:ascii="Times New Roman" w:eastAsia="Times New Roman" w:hAnsi="Times New Roman" w:cs="Times New Roman"/>
                  <w:b/>
                  <w:bCs/>
                  <w:color w:val="333333"/>
                  <w:sz w:val="24"/>
                  <w:szCs w:val="24"/>
                  <w:u w:val="single"/>
                  <w:lang w:eastAsia="es-MX"/>
                </w:rPr>
                <w:t>https://transparencia.tlaquepaque.gob.mx/</w:t>
              </w:r>
            </w:hyperlink>
          </w:p>
        </w:tc>
      </w:tr>
    </w:tbl>
    <w:p w:rsidR="00A77695" w:rsidRDefault="005419F8">
      <w:bookmarkStart w:id="0" w:name="_GoBack"/>
      <w:bookmarkEnd w:id="0"/>
    </w:p>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2455"/>
    <w:multiLevelType w:val="multilevel"/>
    <w:tmpl w:val="F17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4743D"/>
    <w:multiLevelType w:val="hybridMultilevel"/>
    <w:tmpl w:val="1D04A5DC"/>
    <w:lvl w:ilvl="0" w:tplc="998E5B90">
      <w:start w:val="1"/>
      <w:numFmt w:val="upperRoman"/>
      <w:lvlText w:val="%1."/>
      <w:lvlJc w:val="left"/>
      <w:pPr>
        <w:ind w:left="1080" w:hanging="720"/>
      </w:pPr>
      <w:rPr>
        <w:rFonts w:hint="default"/>
        <w:b/>
        <w:color w:val="9933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8"/>
    <w:rsid w:val="0047058D"/>
    <w:rsid w:val="004B01B0"/>
    <w:rsid w:val="005419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FC43-8DCD-4094-880C-8140D8A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419F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19F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419F8"/>
    <w:rPr>
      <w:color w:val="0000FF"/>
      <w:u w:val="single"/>
    </w:rPr>
  </w:style>
  <w:style w:type="character" w:styleId="Textoennegrita">
    <w:name w:val="Strong"/>
    <w:basedOn w:val="Fuentedeprrafopredeter"/>
    <w:uiPriority w:val="22"/>
    <w:qFormat/>
    <w:rsid w:val="005419F8"/>
    <w:rPr>
      <w:b/>
      <w:bCs/>
    </w:rPr>
  </w:style>
  <w:style w:type="paragraph" w:styleId="NormalWeb">
    <w:name w:val="Normal (Web)"/>
    <w:basedOn w:val="Normal"/>
    <w:uiPriority w:val="99"/>
    <w:semiHidden/>
    <w:unhideWhenUsed/>
    <w:rsid w:val="005419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4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arencia.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2022-01-03T20:56:00Z</dcterms:created>
  <dcterms:modified xsi:type="dcterms:W3CDTF">2022-01-03T20:59:00Z</dcterms:modified>
</cp:coreProperties>
</file>