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4D" w:rsidRPr="00F9074D" w:rsidRDefault="00F9074D" w:rsidP="00F9074D">
      <w:pPr>
        <w:spacing w:after="0" w:line="240" w:lineRule="auto"/>
        <w:rPr>
          <w:rFonts w:ascii="Times New Roman" w:eastAsia="Times New Roman" w:hAnsi="Times New Roman" w:cs="Times New Roman"/>
          <w:vanish/>
          <w:sz w:val="24"/>
          <w:szCs w:val="24"/>
          <w:lang w:eastAsia="es-MX"/>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F9074D" w:rsidRPr="00F9074D" w:rsidTr="00F9074D">
        <w:trPr>
          <w:tblCellSpacing w:w="15" w:type="dxa"/>
        </w:trPr>
        <w:tc>
          <w:tcPr>
            <w:tcW w:w="9012" w:type="dxa"/>
            <w:vAlign w:val="center"/>
            <w:hideMark/>
          </w:tcPr>
          <w:p w:rsidR="00F9074D" w:rsidRPr="00F9074D" w:rsidRDefault="00D65D35" w:rsidP="00F9074D">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hyperlink r:id="rId5" w:history="1">
              <w:r w:rsidR="00F9074D" w:rsidRPr="00F9074D">
                <w:rPr>
                  <w:rFonts w:ascii="Times New Roman" w:eastAsia="Times New Roman" w:hAnsi="Times New Roman" w:cs="Times New Roman"/>
                  <w:b/>
                  <w:bCs/>
                  <w:color w:val="808080"/>
                  <w:sz w:val="36"/>
                  <w:szCs w:val="36"/>
                  <w:u w:val="single"/>
                  <w:lang w:eastAsia="es-MX"/>
                </w:rPr>
                <w:t>AVISO DE PRIVACIDAD INTEGRAL</w:t>
              </w:r>
            </w:hyperlink>
          </w:p>
          <w:p w:rsidR="00F9074D" w:rsidRPr="00F9074D" w:rsidRDefault="00F9074D" w:rsidP="00F9074D">
            <w:pPr>
              <w:spacing w:after="0"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 xml:space="preserve">H. Ayuntamiento de San Pedro Tlaquepaque con domicilio en calle Independencia 58, colonia Centro, San Pedro Tlaquepaque, Jalisco, México </w:t>
            </w:r>
            <w:proofErr w:type="spellStart"/>
            <w:r w:rsidRPr="00F9074D">
              <w:rPr>
                <w:rFonts w:ascii="Times New Roman" w:eastAsia="Times New Roman" w:hAnsi="Times New Roman" w:cs="Times New Roman"/>
                <w:sz w:val="24"/>
                <w:szCs w:val="24"/>
                <w:lang w:eastAsia="es-MX"/>
              </w:rPr>
              <w:t>c.p.</w:t>
            </w:r>
            <w:proofErr w:type="spellEnd"/>
            <w:r w:rsidRPr="00F9074D">
              <w:rPr>
                <w:rFonts w:ascii="Times New Roman" w:eastAsia="Times New Roman" w:hAnsi="Times New Roman" w:cs="Times New Roman"/>
                <w:sz w:val="24"/>
                <w:szCs w:val="24"/>
                <w:lang w:eastAsia="es-MX"/>
              </w:rPr>
              <w:t xml:space="preserve"> 45500, con página de internet: </w:t>
            </w:r>
            <w:hyperlink r:id="rId6" w:history="1">
              <w:r w:rsidRPr="00F9074D">
                <w:rPr>
                  <w:rFonts w:ascii="Times New Roman" w:eastAsia="Times New Roman" w:hAnsi="Times New Roman" w:cs="Times New Roman"/>
                  <w:color w:val="0000FF"/>
                  <w:sz w:val="24"/>
                  <w:szCs w:val="24"/>
                  <w:u w:val="single"/>
                  <w:lang w:eastAsia="es-MX"/>
                </w:rPr>
                <w:t>http://www.tlaquepaque.gob.mx/</w:t>
              </w:r>
            </w:hyperlink>
            <w:r w:rsidRPr="00F9074D">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F9074D" w:rsidRPr="00F9074D" w:rsidRDefault="00F9074D" w:rsidP="00F9074D">
            <w:pPr>
              <w:spacing w:after="0"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Fundamento Legal del tratamiento de datos personales:</w:t>
            </w:r>
            <w:r w:rsidRPr="00F9074D">
              <w:rPr>
                <w:rFonts w:ascii="Times New Roman" w:eastAsia="Times New Roman" w:hAnsi="Times New Roman" w:cs="Times New Roman"/>
                <w:sz w:val="24"/>
                <w:szCs w:val="24"/>
                <w:lang w:eastAsia="es-MX"/>
              </w:rPr>
              <w:t xml:space="preserve"> Art 24 al 122 del Reglamento de Gobierno y la Administración Pública del Ayuntamiento Constitucional de San Pedro Tlaquepaque</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rsidRPr="00F9074D">
              <w:rPr>
                <w:rFonts w:ascii="Times New Roman" w:eastAsia="Times New Roman" w:hAnsi="Times New Roman" w:cs="Times New Roman"/>
                <w:sz w:val="24"/>
                <w:szCs w:val="24"/>
                <w:lang w:eastAsia="es-MX"/>
              </w:rPr>
              <w:t>pueda</w:t>
            </w:r>
            <w:proofErr w:type="gramEnd"/>
            <w:r w:rsidRPr="00F9074D">
              <w:rPr>
                <w:rFonts w:ascii="Times New Roman" w:eastAsia="Times New Roman" w:hAnsi="Times New Roman" w:cs="Times New Roman"/>
                <w:sz w:val="24"/>
                <w:szCs w:val="24"/>
                <w:lang w:eastAsia="es-MX"/>
              </w:rPr>
              <w:t xml:space="preserve"> dar origen a discriminación o conlleve un riesgo grave para éste.</w:t>
            </w:r>
          </w:p>
          <w:p w:rsidR="00F9074D" w:rsidRPr="00F9074D" w:rsidRDefault="00D65D35" w:rsidP="00F9074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¿Qué datos personales utilizaremos?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F9074D" w:rsidRPr="00F9074D" w:rsidRDefault="00F9074D" w:rsidP="00F9074D">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Nombre</w:t>
            </w:r>
          </w:p>
          <w:p w:rsidR="00F9074D" w:rsidRPr="00F9074D" w:rsidRDefault="00F9074D" w:rsidP="00F9074D">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Domicilio</w:t>
            </w:r>
          </w:p>
          <w:p w:rsidR="00F9074D" w:rsidRPr="00F9074D" w:rsidRDefault="00F9074D" w:rsidP="00F9074D">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Teléfono particular o número de celular (opcional)</w:t>
            </w:r>
          </w:p>
          <w:p w:rsidR="00F9074D" w:rsidRPr="00F9074D" w:rsidRDefault="00F9074D" w:rsidP="00F9074D">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Correo electrónico</w:t>
            </w:r>
          </w:p>
          <w:p w:rsidR="00F9074D" w:rsidRPr="00F9074D" w:rsidRDefault="00F9074D" w:rsidP="00F9074D">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Clave de Elector</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 xml:space="preserve">Esta área no recaba datos personales </w:t>
            </w:r>
            <w:r w:rsidRPr="00F9074D">
              <w:rPr>
                <w:rFonts w:ascii="Times New Roman" w:eastAsia="Times New Roman" w:hAnsi="Times New Roman" w:cs="Times New Roman"/>
                <w:b/>
                <w:bCs/>
                <w:sz w:val="24"/>
                <w:szCs w:val="24"/>
                <w:lang w:eastAsia="es-MX"/>
              </w:rPr>
              <w:t>SENSIBLES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 xml:space="preserve">Dichos datos serán recabados, de forma </w:t>
            </w:r>
            <w:r w:rsidRPr="00F9074D">
              <w:rPr>
                <w:rFonts w:ascii="Times New Roman" w:eastAsia="Times New Roman" w:hAnsi="Times New Roman" w:cs="Times New Roman"/>
                <w:b/>
                <w:bCs/>
                <w:sz w:val="24"/>
                <w:szCs w:val="24"/>
                <w:lang w:eastAsia="es-MX"/>
              </w:rPr>
              <w:t>personal</w:t>
            </w:r>
            <w:r w:rsidRPr="00F9074D">
              <w:rPr>
                <w:rFonts w:ascii="Times New Roman" w:eastAsia="Times New Roman" w:hAnsi="Times New Roman" w:cs="Times New Roman"/>
                <w:sz w:val="24"/>
                <w:szCs w:val="24"/>
                <w:lang w:eastAsia="es-MX"/>
              </w:rPr>
              <w:t>.</w:t>
            </w:r>
          </w:p>
          <w:p w:rsidR="00F9074D" w:rsidRPr="00F9074D" w:rsidRDefault="00D65D35" w:rsidP="00F9074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¿Para qué fines utilizaremos sus datos personales?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F9074D" w:rsidRPr="00F9074D" w:rsidRDefault="00F9074D" w:rsidP="00F9074D">
            <w:pPr>
              <w:numPr>
                <w:ilvl w:val="0"/>
                <w:numId w:val="25"/>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Para recabar y confirmar datos; así como darle seguimiento a los reportes ciudadanos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 xml:space="preserve">Sus datos personales no son utilizados para </w:t>
            </w:r>
            <w:r w:rsidRPr="00F9074D">
              <w:rPr>
                <w:rFonts w:ascii="Times New Roman" w:eastAsia="Times New Roman" w:hAnsi="Times New Roman" w:cs="Times New Roman"/>
                <w:b/>
                <w:bCs/>
                <w:sz w:val="24"/>
                <w:szCs w:val="24"/>
                <w:lang w:eastAsia="es-MX"/>
              </w:rPr>
              <w:t>fines distintos</w:t>
            </w:r>
            <w:r w:rsidRPr="00F9074D">
              <w:rPr>
                <w:rFonts w:ascii="Times New Roman" w:eastAsia="Times New Roman" w:hAnsi="Times New Roman" w:cs="Times New Roman"/>
                <w:sz w:val="24"/>
                <w:szCs w:val="24"/>
                <w:lang w:eastAsia="es-MX"/>
              </w:rPr>
              <w:t xml:space="preserve"> a los señalados en el presente aviso de privacidad, ni </w:t>
            </w:r>
            <w:r w:rsidRPr="00F9074D">
              <w:rPr>
                <w:rFonts w:ascii="Times New Roman" w:eastAsia="Times New Roman" w:hAnsi="Times New Roman" w:cs="Times New Roman"/>
                <w:b/>
                <w:bCs/>
                <w:sz w:val="24"/>
                <w:szCs w:val="24"/>
                <w:lang w:eastAsia="es-MX"/>
              </w:rPr>
              <w:t>finalidades secundarias</w:t>
            </w:r>
            <w:r w:rsidRPr="00F9074D">
              <w:rPr>
                <w:rFonts w:ascii="Times New Roman" w:eastAsia="Times New Roman" w:hAnsi="Times New Roman" w:cs="Times New Roman"/>
                <w:sz w:val="24"/>
                <w:szCs w:val="24"/>
                <w:lang w:eastAsia="es-MX"/>
              </w:rPr>
              <w:t xml:space="preserve"> para las cuáles se necesita su consentimiento expreso.</w:t>
            </w:r>
          </w:p>
          <w:p w:rsidR="00F9074D" w:rsidRPr="00F9074D" w:rsidRDefault="00D65D35" w:rsidP="00F9074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pict>
                <v:rect id="_x0000_i1031" style="width:0;height:1.5pt" o:hralign="center" o:hrstd="t" o:hr="t" fillcolor="#a0a0a0" stroked="f"/>
              </w:pic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¿Con quién compartimos su información personal y para qué fines?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Le informamos de sus datos personales son utilizados por personal administrativo y operativo; no son compartidos con responsables o encargados externos.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para la elaboración de información estadística.</w:t>
            </w:r>
          </w:p>
          <w:p w:rsidR="00F9074D" w:rsidRPr="00F9074D" w:rsidRDefault="00D65D35" w:rsidP="00F9074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2" style="width:0;height:1.5pt" o:hralign="center" o:hrstd="t" o:hr="t" fillcolor="#a0a0a0" stroked="f"/>
              </w:pic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Usted puede revocar su consentimiento para el tratamiento de sus datos personales cuando se utilicen para finalidades y transferencias secundarias.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I</w:t>
            </w:r>
            <w:r w:rsidRPr="00F9074D">
              <w:rPr>
                <w:rFonts w:ascii="Times New Roman" w:eastAsia="Times New Roman" w:hAnsi="Times New Roman" w:cs="Times New Roman"/>
                <w:sz w:val="24"/>
                <w:szCs w:val="24"/>
                <w:lang w:eastAsia="es-MX"/>
              </w:rPr>
              <w:t>. Nombre del solicitante</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II</w:t>
            </w:r>
            <w:r w:rsidRPr="00F9074D">
              <w:rPr>
                <w:rFonts w:ascii="Times New Roman" w:eastAsia="Times New Roman" w:hAnsi="Times New Roman" w:cs="Times New Roman"/>
                <w:sz w:val="24"/>
                <w:szCs w:val="24"/>
                <w:lang w:eastAsia="es-MX"/>
              </w:rPr>
              <w:t>. Número de expediente (opcional)</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III</w:t>
            </w:r>
            <w:r w:rsidRPr="00F9074D">
              <w:rPr>
                <w:rFonts w:ascii="Times New Roman" w:eastAsia="Times New Roman" w:hAnsi="Times New Roman" w:cs="Times New Roman"/>
                <w:sz w:val="24"/>
                <w:szCs w:val="24"/>
                <w:lang w:eastAsia="es-MX"/>
              </w:rPr>
              <w:t>. Manifestación clara y expresa de la revocación del consentimiento del uso de datos      personales.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 xml:space="preserve">IV. </w:t>
            </w:r>
            <w:r w:rsidRPr="00F9074D">
              <w:rPr>
                <w:rFonts w:ascii="Times New Roman" w:eastAsia="Times New Roman" w:hAnsi="Times New Roman" w:cs="Times New Roman"/>
                <w:sz w:val="24"/>
                <w:szCs w:val="24"/>
                <w:lang w:eastAsia="es-MX"/>
              </w:rPr>
              <w:t>Firma del solicitante.</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F9074D" w:rsidRPr="00F9074D" w:rsidRDefault="00D65D35" w:rsidP="00F9074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3" style="width:0;height:1.5pt" o:hralign="center" o:hrstd="t" o:hr="t" fillcolor="#a0a0a0" stroked="f"/>
              </w:pic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¿Cómo puede acceder, rectificar o cancelar sus datos personales, u oponerse a su uso?</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Usted tiene derecho a  lo siguiente:</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lastRenderedPageBreak/>
              <w:t>Acceder</w:t>
            </w:r>
            <w:r w:rsidRPr="00F9074D">
              <w:rPr>
                <w:rFonts w:ascii="Times New Roman" w:eastAsia="Times New Roman" w:hAnsi="Times New Roman" w:cs="Times New Roman"/>
                <w:sz w:val="24"/>
                <w:szCs w:val="24"/>
                <w:lang w:eastAsia="es-MX"/>
              </w:rPr>
              <w:t>: conocer qué datos personales tenemos de usted, para qué los utilizamos y las condiciones del uso que les damos;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Rectificar</w:t>
            </w:r>
            <w:r w:rsidRPr="00F9074D">
              <w:rPr>
                <w:rFonts w:ascii="Times New Roman" w:eastAsia="Times New Roman" w:hAnsi="Times New Roman" w:cs="Times New Roman"/>
                <w:sz w:val="24"/>
                <w:szCs w:val="24"/>
                <w:lang w:eastAsia="es-MX"/>
              </w:rPr>
              <w:t>: solicitar la corrección de su información personal en caso de que esté desactualizada, sea inexacta o incompleta;</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Cancelar</w:t>
            </w:r>
            <w:r w:rsidRPr="00F9074D">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Oponerse</w:t>
            </w:r>
            <w:r w:rsidRPr="00F9074D">
              <w:rPr>
                <w:rFonts w:ascii="Times New Roman" w:eastAsia="Times New Roman" w:hAnsi="Times New Roman" w:cs="Times New Roman"/>
                <w:sz w:val="24"/>
                <w:szCs w:val="24"/>
                <w:lang w:eastAsia="es-MX"/>
              </w:rPr>
              <w:t>: al uso de sus datos personales para fines específicos.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 xml:space="preserve">A los derechos citados se les conocen como derechos </w:t>
            </w:r>
            <w:r w:rsidRPr="00F9074D">
              <w:rPr>
                <w:rFonts w:ascii="Times New Roman" w:eastAsia="Times New Roman" w:hAnsi="Times New Roman" w:cs="Times New Roman"/>
                <w:b/>
                <w:bCs/>
                <w:sz w:val="24"/>
                <w:szCs w:val="24"/>
                <w:lang w:eastAsia="es-MX"/>
              </w:rPr>
              <w:t>ARCO</w:t>
            </w:r>
            <w:r w:rsidRPr="00F9074D">
              <w:rPr>
                <w:rFonts w:ascii="Times New Roman" w:eastAsia="Times New Roman" w:hAnsi="Times New Roman" w:cs="Times New Roman"/>
                <w:sz w:val="24"/>
                <w:szCs w:val="24"/>
                <w:lang w:eastAsia="es-MX"/>
              </w:rPr>
              <w:t>.</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Los requisitos para presentar su solicitud de derechos ARCO son los siguientes: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I</w:t>
            </w:r>
            <w:r w:rsidRPr="00F9074D">
              <w:rPr>
                <w:rFonts w:ascii="Times New Roman" w:eastAsia="Times New Roman" w:hAnsi="Times New Roman" w:cs="Times New Roman"/>
                <w:sz w:val="24"/>
                <w:szCs w:val="24"/>
                <w:lang w:eastAsia="es-MX"/>
              </w:rPr>
              <w:t>. De ser posible, el área responsable que trata los datos personales y ante el cual se presenta la solicitud;</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II</w:t>
            </w:r>
            <w:r w:rsidRPr="00F9074D">
              <w:rPr>
                <w:rFonts w:ascii="Times New Roman" w:eastAsia="Times New Roman" w:hAnsi="Times New Roman" w:cs="Times New Roman"/>
                <w:sz w:val="24"/>
                <w:szCs w:val="24"/>
                <w:lang w:eastAsia="es-MX"/>
              </w:rPr>
              <w:t>. Nombre del solicitante titular de la información y del representante, en su caso;</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III.</w:t>
            </w:r>
            <w:r w:rsidRPr="00F9074D">
              <w:rPr>
                <w:rFonts w:ascii="Times New Roman" w:eastAsia="Times New Roman" w:hAnsi="Times New Roman" w:cs="Times New Roman"/>
                <w:sz w:val="24"/>
                <w:szCs w:val="24"/>
                <w:lang w:eastAsia="es-MX"/>
              </w:rPr>
              <w:t xml:space="preserve"> Domicilio o cualquier otro medio para recibir notificaciones;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IV</w:t>
            </w:r>
            <w:r w:rsidRPr="00F9074D">
              <w:rPr>
                <w:rFonts w:ascii="Times New Roman" w:eastAsia="Times New Roman" w:hAnsi="Times New Roman" w:cs="Times New Roman"/>
                <w:sz w:val="24"/>
                <w:szCs w:val="24"/>
                <w:lang w:eastAsia="es-MX"/>
              </w:rPr>
              <w:t>. Los documentos con los que acredite su identidad y, en su caso, la personalidad e identidad de su representante;</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V</w:t>
            </w:r>
            <w:r w:rsidRPr="00F9074D">
              <w:rPr>
                <w:rFonts w:ascii="Times New Roman" w:eastAsia="Times New Roman" w:hAnsi="Times New Roman" w:cs="Times New Roman"/>
                <w:sz w:val="24"/>
                <w:szCs w:val="24"/>
                <w:lang w:eastAsia="es-MX"/>
              </w:rPr>
              <w:t>. La descripción del derecho ARCO que se pretende ejercer, o bien, lo que solicita el titular;</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VI</w:t>
            </w:r>
            <w:r w:rsidRPr="00F9074D">
              <w:rPr>
                <w:rFonts w:ascii="Times New Roman" w:eastAsia="Times New Roman" w:hAnsi="Times New Roman" w:cs="Times New Roman"/>
                <w:sz w:val="24"/>
                <w:szCs w:val="24"/>
                <w:lang w:eastAsia="es-MX"/>
              </w:rPr>
              <w:t>. Descripción clara y precisa de los datos sobre los que se busca ejercer alguno de los derechos ARCO, salvo que se trate del derecho de acceso; y</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VII.</w:t>
            </w:r>
            <w:r w:rsidRPr="00F9074D">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F9074D" w:rsidRPr="00F9074D" w:rsidRDefault="00D65D35" w:rsidP="00F9074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4" style="width:0;height:1.5pt" o:hralign="center" o:hrstd="t" o:hr="t" fillcolor="#a0a0a0" stroked="f"/>
              </w:pic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lastRenderedPageBreak/>
              <w:t>Los datos de contacto de la Unidad de Transparencia encargada de datos personales, que está a cargo de dar trámite a las solicitudes de derechos ARCO, así como de recibir quejas y denuncias son los siguientes:</w:t>
            </w:r>
          </w:p>
          <w:p w:rsidR="00F9074D" w:rsidRPr="00F9074D" w:rsidRDefault="00F9074D" w:rsidP="00F9074D">
            <w:pPr>
              <w:numPr>
                <w:ilvl w:val="0"/>
                <w:numId w:val="26"/>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a)</w:t>
            </w:r>
            <w:r w:rsidRPr="00F9074D">
              <w:rPr>
                <w:rFonts w:ascii="Times New Roman" w:eastAsia="Times New Roman" w:hAnsi="Times New Roman" w:cs="Times New Roman"/>
                <w:sz w:val="24"/>
                <w:szCs w:val="24"/>
                <w:lang w:eastAsia="es-MX"/>
              </w:rPr>
              <w:t xml:space="preserve"> Nombre del área de datos personales: Unidad de Transparencia</w:t>
            </w:r>
          </w:p>
          <w:p w:rsidR="00F9074D" w:rsidRPr="00F9074D" w:rsidRDefault="00F9074D" w:rsidP="00F9074D">
            <w:pPr>
              <w:numPr>
                <w:ilvl w:val="0"/>
                <w:numId w:val="26"/>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b)</w:t>
            </w:r>
            <w:r w:rsidRPr="00F9074D">
              <w:rPr>
                <w:rFonts w:ascii="Times New Roman" w:eastAsia="Times New Roman" w:hAnsi="Times New Roman" w:cs="Times New Roman"/>
                <w:sz w:val="24"/>
                <w:szCs w:val="24"/>
                <w:lang w:eastAsia="es-MX"/>
              </w:rPr>
              <w:t xml:space="preserve"> Domicilio: calle Independencia 58, colonia Centro, San Pedro Tlaquepaque, Jalisco, México, C.P. 45500</w:t>
            </w:r>
          </w:p>
          <w:p w:rsidR="00F9074D" w:rsidRPr="00F9074D" w:rsidRDefault="00F9074D" w:rsidP="00F9074D">
            <w:pPr>
              <w:numPr>
                <w:ilvl w:val="0"/>
                <w:numId w:val="26"/>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c)</w:t>
            </w:r>
            <w:r w:rsidRPr="00F9074D">
              <w:rPr>
                <w:rFonts w:ascii="Times New Roman" w:eastAsia="Times New Roman" w:hAnsi="Times New Roman" w:cs="Times New Roman"/>
                <w:sz w:val="24"/>
                <w:szCs w:val="24"/>
                <w:lang w:eastAsia="es-MX"/>
              </w:rPr>
              <w:t xml:space="preserve"> Correo electrónico: tlaquepaque.transparencia@gmail.com</w:t>
            </w:r>
          </w:p>
          <w:p w:rsidR="00F9074D" w:rsidRPr="00F9074D" w:rsidRDefault="00F9074D" w:rsidP="00F9074D">
            <w:pPr>
              <w:numPr>
                <w:ilvl w:val="0"/>
                <w:numId w:val="26"/>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d)</w:t>
            </w:r>
            <w:r w:rsidRPr="00F9074D">
              <w:rPr>
                <w:rFonts w:ascii="Times New Roman" w:eastAsia="Times New Roman" w:hAnsi="Times New Roman" w:cs="Times New Roman"/>
                <w:sz w:val="24"/>
                <w:szCs w:val="24"/>
                <w:lang w:eastAsia="es-MX"/>
              </w:rPr>
              <w:t xml:space="preserve"> Número telefónico: (0133) 10576030</w:t>
            </w:r>
          </w:p>
          <w:p w:rsidR="00F9074D" w:rsidRPr="00F9074D" w:rsidRDefault="00D65D35" w:rsidP="00F9074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5" style="width:0;height:1.5pt" o:hralign="center" o:hrstd="t" o:hr="t" fillcolor="#a0a0a0" stroked="f"/>
              </w:pic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b/>
                <w:bCs/>
                <w:sz w:val="24"/>
                <w:szCs w:val="24"/>
                <w:lang w:eastAsia="es-MX"/>
              </w:rPr>
              <w:t>¿Cómo puede conocer los cambios en este aviso de privacidad?</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o de nuestras propias necesidades.</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7" w:history="1">
              <w:r w:rsidRPr="00F9074D">
                <w:rPr>
                  <w:rFonts w:ascii="Times New Roman" w:eastAsia="Times New Roman" w:hAnsi="Times New Roman" w:cs="Times New Roman"/>
                  <w:color w:val="0000FF"/>
                  <w:sz w:val="24"/>
                  <w:szCs w:val="24"/>
                  <w:u w:val="single"/>
                  <w:lang w:eastAsia="es-MX"/>
                </w:rPr>
                <w:t>https://transparencia.tlaquepaque.gob.mx/</w:t>
              </w:r>
            </w:hyperlink>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F9074D" w:rsidRPr="00F9074D" w:rsidRDefault="00F9074D" w:rsidP="00F9074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9074D">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8" w:history="1">
              <w:r w:rsidRPr="00F9074D">
                <w:rPr>
                  <w:rFonts w:ascii="Times New Roman" w:eastAsia="Times New Roman" w:hAnsi="Times New Roman" w:cs="Times New Roman"/>
                  <w:color w:val="0000FF"/>
                  <w:sz w:val="24"/>
                  <w:szCs w:val="24"/>
                  <w:u w:val="single"/>
                  <w:lang w:eastAsia="es-MX"/>
                </w:rPr>
                <w:t>https://transparencia.tlaquepaque.gob.mx/</w:t>
              </w:r>
            </w:hyperlink>
          </w:p>
        </w:tc>
      </w:tr>
    </w:tbl>
    <w:p w:rsidR="00F9074D" w:rsidRPr="00F9074D" w:rsidRDefault="00F9074D" w:rsidP="00F9074D">
      <w:pPr>
        <w:spacing w:after="0" w:line="240" w:lineRule="auto"/>
        <w:rPr>
          <w:rFonts w:ascii="Times New Roman" w:eastAsia="Times New Roman" w:hAnsi="Times New Roman" w:cs="Times New Roman"/>
          <w:vanish/>
          <w:sz w:val="24"/>
          <w:szCs w:val="24"/>
          <w:lang w:eastAsia="es-MX"/>
        </w:rPr>
      </w:pPr>
    </w:p>
    <w:p w:rsidR="006454CD" w:rsidRPr="006454CD" w:rsidRDefault="006454CD" w:rsidP="006454CD">
      <w:pPr>
        <w:spacing w:after="0" w:line="240" w:lineRule="auto"/>
        <w:rPr>
          <w:rFonts w:ascii="Times New Roman" w:eastAsia="Times New Roman" w:hAnsi="Times New Roman" w:cs="Times New Roman"/>
          <w:vanish/>
          <w:sz w:val="24"/>
          <w:szCs w:val="24"/>
          <w:lang w:eastAsia="es-MX"/>
        </w:rPr>
      </w:pPr>
      <w:bookmarkStart w:id="0" w:name="_GoBack"/>
      <w:bookmarkEnd w:id="0"/>
    </w:p>
    <w:p w:rsidR="005B5C33" w:rsidRPr="005B5C33" w:rsidRDefault="005B5C33" w:rsidP="005B5C33">
      <w:pPr>
        <w:spacing w:after="0" w:line="240" w:lineRule="auto"/>
        <w:rPr>
          <w:rFonts w:ascii="Times New Roman" w:eastAsia="Times New Roman" w:hAnsi="Times New Roman" w:cs="Times New Roman"/>
          <w:vanish/>
          <w:sz w:val="24"/>
          <w:szCs w:val="24"/>
          <w:lang w:eastAsia="es-MX"/>
        </w:rPr>
      </w:pPr>
    </w:p>
    <w:p w:rsidR="00C235C7" w:rsidRPr="00C235C7" w:rsidRDefault="00C235C7" w:rsidP="00C235C7">
      <w:pPr>
        <w:spacing w:after="0" w:line="240" w:lineRule="auto"/>
        <w:rPr>
          <w:rFonts w:ascii="Times New Roman" w:eastAsia="Times New Roman" w:hAnsi="Times New Roman" w:cs="Times New Roman"/>
          <w:vanish/>
          <w:sz w:val="24"/>
          <w:szCs w:val="24"/>
          <w:lang w:eastAsia="es-MX"/>
        </w:rPr>
      </w:pPr>
    </w:p>
    <w:p w:rsidR="00C235C7" w:rsidRPr="00C235C7" w:rsidRDefault="00C235C7" w:rsidP="00C235C7">
      <w:pPr>
        <w:spacing w:after="0" w:line="240" w:lineRule="auto"/>
        <w:rPr>
          <w:rFonts w:ascii="Times New Roman" w:eastAsia="Times New Roman" w:hAnsi="Times New Roman" w:cs="Times New Roman"/>
          <w:vanish/>
          <w:sz w:val="24"/>
          <w:szCs w:val="24"/>
          <w:lang w:eastAsia="es-MX"/>
        </w:rPr>
      </w:pPr>
    </w:p>
    <w:p w:rsidR="005405AE" w:rsidRPr="005405AE" w:rsidRDefault="005405AE" w:rsidP="005405AE">
      <w:pPr>
        <w:spacing w:after="0" w:line="240" w:lineRule="auto"/>
        <w:rPr>
          <w:rFonts w:ascii="Times New Roman" w:eastAsia="Times New Roman" w:hAnsi="Times New Roman" w:cs="Times New Roman"/>
          <w:vanish/>
          <w:sz w:val="24"/>
          <w:szCs w:val="24"/>
          <w:lang w:eastAsia="es-MX"/>
        </w:rPr>
      </w:pPr>
    </w:p>
    <w:p w:rsidR="005405AE" w:rsidRPr="005405AE" w:rsidRDefault="005405AE" w:rsidP="005405AE">
      <w:pPr>
        <w:spacing w:after="0" w:line="240" w:lineRule="auto"/>
        <w:rPr>
          <w:rFonts w:ascii="Times New Roman" w:eastAsia="Times New Roman" w:hAnsi="Times New Roman" w:cs="Times New Roman"/>
          <w:vanish/>
          <w:sz w:val="24"/>
          <w:szCs w:val="24"/>
          <w:lang w:eastAsia="es-MX"/>
        </w:rPr>
      </w:pPr>
    </w:p>
    <w:p w:rsidR="00B42F87" w:rsidRPr="00B42F87" w:rsidRDefault="00B42F87" w:rsidP="00B42F87">
      <w:pPr>
        <w:spacing w:after="0" w:line="240" w:lineRule="auto"/>
        <w:rPr>
          <w:rFonts w:ascii="Times New Roman" w:eastAsia="Times New Roman" w:hAnsi="Times New Roman" w:cs="Times New Roman"/>
          <w:vanish/>
          <w:sz w:val="24"/>
          <w:szCs w:val="24"/>
          <w:lang w:eastAsia="es-MX"/>
        </w:rPr>
      </w:pPr>
    </w:p>
    <w:p w:rsidR="00B42F87" w:rsidRPr="00B42F87" w:rsidRDefault="00B42F87" w:rsidP="00B42F87">
      <w:pPr>
        <w:spacing w:after="0" w:line="240" w:lineRule="auto"/>
        <w:rPr>
          <w:rFonts w:ascii="Times New Roman" w:eastAsia="Times New Roman" w:hAnsi="Times New Roman" w:cs="Times New Roman"/>
          <w:vanish/>
          <w:sz w:val="24"/>
          <w:szCs w:val="24"/>
          <w:lang w:eastAsia="es-MX"/>
        </w:rPr>
      </w:pPr>
    </w:p>
    <w:p w:rsidR="00A77695" w:rsidRDefault="00D65D35"/>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6CAB"/>
    <w:multiLevelType w:val="multilevel"/>
    <w:tmpl w:val="6232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52F44"/>
    <w:multiLevelType w:val="multilevel"/>
    <w:tmpl w:val="FFA4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F36F2"/>
    <w:multiLevelType w:val="multilevel"/>
    <w:tmpl w:val="31529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943F2"/>
    <w:multiLevelType w:val="multilevel"/>
    <w:tmpl w:val="AED0D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D0BE0"/>
    <w:multiLevelType w:val="multilevel"/>
    <w:tmpl w:val="7480D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C3FB3"/>
    <w:multiLevelType w:val="multilevel"/>
    <w:tmpl w:val="0E7A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D6ECA"/>
    <w:multiLevelType w:val="multilevel"/>
    <w:tmpl w:val="3BBA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D3E67"/>
    <w:multiLevelType w:val="multilevel"/>
    <w:tmpl w:val="555A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2905E0"/>
    <w:multiLevelType w:val="multilevel"/>
    <w:tmpl w:val="1630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5361B"/>
    <w:multiLevelType w:val="multilevel"/>
    <w:tmpl w:val="CF76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10A9B"/>
    <w:multiLevelType w:val="multilevel"/>
    <w:tmpl w:val="3FFA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F234C"/>
    <w:multiLevelType w:val="multilevel"/>
    <w:tmpl w:val="CC124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37133"/>
    <w:multiLevelType w:val="multilevel"/>
    <w:tmpl w:val="FDBCD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704F5"/>
    <w:multiLevelType w:val="multilevel"/>
    <w:tmpl w:val="BE64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36062B"/>
    <w:multiLevelType w:val="multilevel"/>
    <w:tmpl w:val="862A5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A5968"/>
    <w:multiLevelType w:val="multilevel"/>
    <w:tmpl w:val="505AF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4F2AEF"/>
    <w:multiLevelType w:val="multilevel"/>
    <w:tmpl w:val="A558A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37FFB"/>
    <w:multiLevelType w:val="multilevel"/>
    <w:tmpl w:val="42622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32705"/>
    <w:multiLevelType w:val="multilevel"/>
    <w:tmpl w:val="4E6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87CB9"/>
    <w:multiLevelType w:val="multilevel"/>
    <w:tmpl w:val="3006D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F77C5B"/>
    <w:multiLevelType w:val="multilevel"/>
    <w:tmpl w:val="F7E0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233CC"/>
    <w:multiLevelType w:val="multilevel"/>
    <w:tmpl w:val="B80C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B3BEA"/>
    <w:multiLevelType w:val="multilevel"/>
    <w:tmpl w:val="905EF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BC3343"/>
    <w:multiLevelType w:val="multilevel"/>
    <w:tmpl w:val="B7A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884BD0"/>
    <w:multiLevelType w:val="multilevel"/>
    <w:tmpl w:val="814CA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ED53BA"/>
    <w:multiLevelType w:val="multilevel"/>
    <w:tmpl w:val="77C6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6"/>
  </w:num>
  <w:num w:numId="5">
    <w:abstractNumId w:val="18"/>
  </w:num>
  <w:num w:numId="6">
    <w:abstractNumId w:val="22"/>
  </w:num>
  <w:num w:numId="7">
    <w:abstractNumId w:val="1"/>
  </w:num>
  <w:num w:numId="8">
    <w:abstractNumId w:val="11"/>
  </w:num>
  <w:num w:numId="9">
    <w:abstractNumId w:val="10"/>
  </w:num>
  <w:num w:numId="10">
    <w:abstractNumId w:val="21"/>
  </w:num>
  <w:num w:numId="11">
    <w:abstractNumId w:val="20"/>
  </w:num>
  <w:num w:numId="12">
    <w:abstractNumId w:val="14"/>
  </w:num>
  <w:num w:numId="13">
    <w:abstractNumId w:val="25"/>
  </w:num>
  <w:num w:numId="14">
    <w:abstractNumId w:val="19"/>
  </w:num>
  <w:num w:numId="15">
    <w:abstractNumId w:val="17"/>
  </w:num>
  <w:num w:numId="16">
    <w:abstractNumId w:val="24"/>
  </w:num>
  <w:num w:numId="17">
    <w:abstractNumId w:val="23"/>
  </w:num>
  <w:num w:numId="18">
    <w:abstractNumId w:val="4"/>
  </w:num>
  <w:num w:numId="19">
    <w:abstractNumId w:val="16"/>
  </w:num>
  <w:num w:numId="20">
    <w:abstractNumId w:val="3"/>
  </w:num>
  <w:num w:numId="21">
    <w:abstractNumId w:val="15"/>
  </w:num>
  <w:num w:numId="22">
    <w:abstractNumId w:val="2"/>
  </w:num>
  <w:num w:numId="23">
    <w:abstractNumId w:val="12"/>
  </w:num>
  <w:num w:numId="24">
    <w:abstractNumId w:val="13"/>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87"/>
    <w:rsid w:val="0047058D"/>
    <w:rsid w:val="004B01B0"/>
    <w:rsid w:val="005405AE"/>
    <w:rsid w:val="005B5C33"/>
    <w:rsid w:val="006454CD"/>
    <w:rsid w:val="007D0577"/>
    <w:rsid w:val="00923F05"/>
    <w:rsid w:val="00B42F87"/>
    <w:rsid w:val="00B84D6D"/>
    <w:rsid w:val="00C235C7"/>
    <w:rsid w:val="00D65D35"/>
    <w:rsid w:val="00F907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8F6E0428-7206-46BA-9348-1289B02F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42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42F8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42F8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F8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42F8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42F8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42F87"/>
    <w:rPr>
      <w:color w:val="0000FF"/>
      <w:u w:val="single"/>
    </w:rPr>
  </w:style>
  <w:style w:type="character" w:styleId="Textoennegrita">
    <w:name w:val="Strong"/>
    <w:basedOn w:val="Fuentedeprrafopredeter"/>
    <w:uiPriority w:val="22"/>
    <w:qFormat/>
    <w:rsid w:val="00B42F87"/>
    <w:rPr>
      <w:b/>
      <w:bCs/>
    </w:rPr>
  </w:style>
  <w:style w:type="paragraph" w:styleId="NormalWeb">
    <w:name w:val="Normal (Web)"/>
    <w:basedOn w:val="Normal"/>
    <w:uiPriority w:val="99"/>
    <w:semiHidden/>
    <w:unhideWhenUsed/>
    <w:rsid w:val="00B42F8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082">
      <w:bodyDiv w:val="1"/>
      <w:marLeft w:val="0"/>
      <w:marRight w:val="0"/>
      <w:marTop w:val="0"/>
      <w:marBottom w:val="0"/>
      <w:divBdr>
        <w:top w:val="none" w:sz="0" w:space="0" w:color="auto"/>
        <w:left w:val="none" w:sz="0" w:space="0" w:color="auto"/>
        <w:bottom w:val="none" w:sz="0" w:space="0" w:color="auto"/>
        <w:right w:val="none" w:sz="0" w:space="0" w:color="auto"/>
      </w:divBdr>
    </w:div>
    <w:div w:id="485440250">
      <w:bodyDiv w:val="1"/>
      <w:marLeft w:val="0"/>
      <w:marRight w:val="0"/>
      <w:marTop w:val="0"/>
      <w:marBottom w:val="0"/>
      <w:divBdr>
        <w:top w:val="none" w:sz="0" w:space="0" w:color="auto"/>
        <w:left w:val="none" w:sz="0" w:space="0" w:color="auto"/>
        <w:bottom w:val="none" w:sz="0" w:space="0" w:color="auto"/>
        <w:right w:val="none" w:sz="0" w:space="0" w:color="auto"/>
      </w:divBdr>
    </w:div>
    <w:div w:id="881556989">
      <w:bodyDiv w:val="1"/>
      <w:marLeft w:val="0"/>
      <w:marRight w:val="0"/>
      <w:marTop w:val="0"/>
      <w:marBottom w:val="0"/>
      <w:divBdr>
        <w:top w:val="none" w:sz="0" w:space="0" w:color="auto"/>
        <w:left w:val="none" w:sz="0" w:space="0" w:color="auto"/>
        <w:bottom w:val="none" w:sz="0" w:space="0" w:color="auto"/>
        <w:right w:val="none" w:sz="0" w:space="0" w:color="auto"/>
      </w:divBdr>
    </w:div>
    <w:div w:id="1295871474">
      <w:bodyDiv w:val="1"/>
      <w:marLeft w:val="0"/>
      <w:marRight w:val="0"/>
      <w:marTop w:val="0"/>
      <w:marBottom w:val="0"/>
      <w:divBdr>
        <w:top w:val="none" w:sz="0" w:space="0" w:color="auto"/>
        <w:left w:val="none" w:sz="0" w:space="0" w:color="auto"/>
        <w:bottom w:val="none" w:sz="0" w:space="0" w:color="auto"/>
        <w:right w:val="none" w:sz="0" w:space="0" w:color="auto"/>
      </w:divBdr>
    </w:div>
    <w:div w:id="1646740151">
      <w:bodyDiv w:val="1"/>
      <w:marLeft w:val="0"/>
      <w:marRight w:val="0"/>
      <w:marTop w:val="0"/>
      <w:marBottom w:val="0"/>
      <w:divBdr>
        <w:top w:val="none" w:sz="0" w:space="0" w:color="auto"/>
        <w:left w:val="none" w:sz="0" w:space="0" w:color="auto"/>
        <w:bottom w:val="none" w:sz="0" w:space="0" w:color="auto"/>
        <w:right w:val="none" w:sz="0" w:space="0" w:color="auto"/>
      </w:divBdr>
    </w:div>
    <w:div w:id="1894387687">
      <w:bodyDiv w:val="1"/>
      <w:marLeft w:val="0"/>
      <w:marRight w:val="0"/>
      <w:marTop w:val="0"/>
      <w:marBottom w:val="0"/>
      <w:divBdr>
        <w:top w:val="none" w:sz="0" w:space="0" w:color="auto"/>
        <w:left w:val="none" w:sz="0" w:space="0" w:color="auto"/>
        <w:bottom w:val="none" w:sz="0" w:space="0" w:color="auto"/>
        <w:right w:val="none" w:sz="0" w:space="0" w:color="auto"/>
      </w:divBdr>
      <w:divsChild>
        <w:div w:id="192926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5" Type="http://schemas.openxmlformats.org/officeDocument/2006/relationships/hyperlink" Target="https://transparencia.tlaquepaque.gob.mx/avisos-de-privacidad/aviso-privaciad-direccion-salud-anim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2022-01-07T17:54:00Z</dcterms:created>
  <dcterms:modified xsi:type="dcterms:W3CDTF">2022-01-07T17:54:00Z</dcterms:modified>
</cp:coreProperties>
</file>