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6D1B87" w:rsidRPr="006D1B87" w:rsidTr="006D1B87">
        <w:trPr>
          <w:tblCellSpacing w:w="15" w:type="dxa"/>
        </w:trPr>
        <w:tc>
          <w:tcPr>
            <w:tcW w:w="9154" w:type="dxa"/>
            <w:vAlign w:val="center"/>
            <w:hideMark/>
          </w:tcPr>
          <w:p w:rsidR="006D1B87" w:rsidRPr="006D1B87" w:rsidRDefault="006D1B87" w:rsidP="006D1B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MX"/>
              </w:rPr>
            </w:pPr>
            <w:hyperlink r:id="rId5" w:history="1">
              <w:r w:rsidRPr="006D1B87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36"/>
                  <w:szCs w:val="36"/>
                  <w:u w:val="single"/>
                  <w:lang w:eastAsia="es-MX"/>
                </w:rPr>
                <w:t>AVISO DE PRIVACIDAD INTEGRAL</w:t>
              </w:r>
            </w:hyperlink>
          </w:p>
          <w:p w:rsidR="006D1B87" w:rsidRPr="006D1B87" w:rsidRDefault="006D1B87" w:rsidP="006D1B8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D1B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  <w:t>Fundamento legal del tratamiento de los datos personales:</w:t>
            </w:r>
            <w:r w:rsidRPr="006D1B8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Art. 24 al 122 del Reglamento de Gobierno y la Administración pública del Ayuntamiento Constitucional de San Pedro Tlaquepaque</w:t>
            </w:r>
          </w:p>
          <w:p w:rsidR="006D1B87" w:rsidRPr="006D1B87" w:rsidRDefault="00F679E6" w:rsidP="006D1B8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6" w:history="1">
              <w:r w:rsidR="006D1B87" w:rsidRPr="006D1B87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>Asesorías Jurídicas</w:t>
              </w:r>
            </w:hyperlink>
          </w:p>
          <w:p w:rsidR="006D1B87" w:rsidRPr="006D1B87" w:rsidRDefault="00F679E6" w:rsidP="006D1B8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7" w:history="1">
              <w:r w:rsidR="006D1B87" w:rsidRPr="006D1B87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>Procedimientos de responsabilidad patrimonial</w:t>
              </w:r>
            </w:hyperlink>
          </w:p>
          <w:p w:rsidR="006D1B87" w:rsidRPr="006D1B87" w:rsidRDefault="00F679E6" w:rsidP="006D1B8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8" w:history="1">
              <w:r w:rsidR="006D1B87" w:rsidRPr="006D1B87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>Convenio de tolerancia</w:t>
              </w:r>
            </w:hyperlink>
          </w:p>
        </w:tc>
      </w:tr>
    </w:tbl>
    <w:p w:rsidR="006D1B87" w:rsidRPr="006D1B87" w:rsidRDefault="006D1B87" w:rsidP="006D1B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552AE2" w:rsidRPr="00552AE2" w:rsidRDefault="00552AE2" w:rsidP="00552A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  <w:bookmarkStart w:id="0" w:name="_GoBack"/>
      <w:bookmarkEnd w:id="0"/>
    </w:p>
    <w:p w:rsidR="002C16C7" w:rsidRPr="002C16C7" w:rsidRDefault="002C16C7" w:rsidP="002C16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D35F86" w:rsidRPr="00D35F86" w:rsidRDefault="00D35F86" w:rsidP="00D35F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A77695" w:rsidRDefault="00F679E6"/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10FC1"/>
    <w:multiLevelType w:val="multilevel"/>
    <w:tmpl w:val="0D58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C08E0"/>
    <w:multiLevelType w:val="multilevel"/>
    <w:tmpl w:val="2F1C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A7BA5"/>
    <w:multiLevelType w:val="multilevel"/>
    <w:tmpl w:val="5B24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E4C9A"/>
    <w:multiLevelType w:val="multilevel"/>
    <w:tmpl w:val="DD92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D6285"/>
    <w:multiLevelType w:val="multilevel"/>
    <w:tmpl w:val="9B0C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6937C2"/>
    <w:multiLevelType w:val="multilevel"/>
    <w:tmpl w:val="9EF8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A133CC"/>
    <w:multiLevelType w:val="multilevel"/>
    <w:tmpl w:val="AF84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A55120"/>
    <w:multiLevelType w:val="multilevel"/>
    <w:tmpl w:val="E382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6B5DF3"/>
    <w:multiLevelType w:val="multilevel"/>
    <w:tmpl w:val="2174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DC1EF9"/>
    <w:multiLevelType w:val="multilevel"/>
    <w:tmpl w:val="E3F8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DA546D"/>
    <w:multiLevelType w:val="multilevel"/>
    <w:tmpl w:val="4254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EE0582"/>
    <w:multiLevelType w:val="multilevel"/>
    <w:tmpl w:val="D584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4"/>
  </w:num>
  <w:num w:numId="7">
    <w:abstractNumId w:val="11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E2"/>
    <w:rsid w:val="002C16C7"/>
    <w:rsid w:val="0047058D"/>
    <w:rsid w:val="004B01B0"/>
    <w:rsid w:val="00552AE2"/>
    <w:rsid w:val="006D1B87"/>
    <w:rsid w:val="00B639F7"/>
    <w:rsid w:val="00D35F86"/>
    <w:rsid w:val="00F6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4A28A-707C-40DC-BF19-86E2F1BA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52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552A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52AE2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552AE2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552AE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52A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tlaquepaque.gob.mx/wp-content/uploads/2017/10/AVISO-DE-PRIVACIDAD-INTEGRALconvenio-de-toleranci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parencia.tlaquepaque.gob.mx/wp-content/uploads/2017/10/AVISO-DE-PRIVACIDAD-INTEGRAL-procedimiento-de-responsabilidad-patrimonial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parencia.tlaquepaque.gob.mx/wp-content/uploads/2017/10/AVISO-DE-PRIVACIDAD-INTEGRAL-Asesorias-Jur&#237;dicas.docx" TargetMode="External"/><Relationship Id="rId5" Type="http://schemas.openxmlformats.org/officeDocument/2006/relationships/hyperlink" Target="https://transparencia.tlaquepaque.gob.mx/avisos-de-privacidad/aviso-privacidad-direccion-juridica-obras-publica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3</cp:revision>
  <dcterms:created xsi:type="dcterms:W3CDTF">2022-01-04T18:39:00Z</dcterms:created>
  <dcterms:modified xsi:type="dcterms:W3CDTF">2022-01-07T16:23:00Z</dcterms:modified>
</cp:coreProperties>
</file>