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E4ED" w14:textId="5F0C46E0" w:rsidR="00FD301D" w:rsidRPr="00D91331" w:rsidRDefault="00200DA7" w:rsidP="00FC1C28">
      <w:pPr>
        <w:tabs>
          <w:tab w:val="left" w:pos="5040"/>
        </w:tabs>
        <w:jc w:val="center"/>
        <w:rPr>
          <w:b/>
        </w:rPr>
      </w:pPr>
      <w:r w:rsidRPr="00D9133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803BD" wp14:editId="581C6484">
                <wp:simplePos x="0" y="0"/>
                <wp:positionH relativeFrom="column">
                  <wp:posOffset>7455894</wp:posOffset>
                </wp:positionH>
                <wp:positionV relativeFrom="paragraph">
                  <wp:posOffset>428460</wp:posOffset>
                </wp:positionV>
                <wp:extent cx="1203960" cy="78486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F81C0" w14:textId="77777777" w:rsidR="002874E2" w:rsidRPr="00907C0F" w:rsidRDefault="002874E2" w:rsidP="00323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C0F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PbR</w:t>
                            </w:r>
                          </w:p>
                          <w:p w14:paraId="678167C2" w14:textId="77777777" w:rsidR="002874E2" w:rsidRPr="00907C0F" w:rsidRDefault="002874E2" w:rsidP="00323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C0F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14:paraId="6A76627A" w14:textId="77777777" w:rsidR="002874E2" w:rsidRPr="00323557" w:rsidRDefault="002874E2" w:rsidP="0032355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803B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587.1pt;margin-top:33.75pt;width:94.8pt;height:6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" filled="f" stroked="f">
                <v:textbox>
                  <w:txbxContent>
                    <w:p w14:paraId="26DF81C0" w14:textId="77777777" w:rsidR="002874E2" w:rsidRPr="00907C0F" w:rsidRDefault="002874E2" w:rsidP="00323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C0F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PbR</w:t>
                      </w:r>
                    </w:p>
                    <w:p w14:paraId="678167C2" w14:textId="77777777" w:rsidR="002874E2" w:rsidRPr="00907C0F" w:rsidRDefault="002874E2" w:rsidP="00323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C0F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14:paraId="6A76627A" w14:textId="77777777" w:rsidR="002874E2" w:rsidRPr="00323557" w:rsidRDefault="002874E2" w:rsidP="00323557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F02">
        <w:rPr>
          <w:b/>
          <w:sz w:val="44"/>
          <w:szCs w:val="44"/>
        </w:rPr>
        <w:t xml:space="preserve">Anexo de </w:t>
      </w:r>
      <w:r w:rsidR="00672A85" w:rsidRPr="00D91331">
        <w:rPr>
          <w:b/>
          <w:sz w:val="44"/>
          <w:szCs w:val="44"/>
        </w:rPr>
        <w:t xml:space="preserve">Planeación </w:t>
      </w:r>
      <w:r w:rsidR="00B421F5">
        <w:rPr>
          <w:b/>
          <w:sz w:val="44"/>
          <w:szCs w:val="44"/>
        </w:rPr>
        <w:t>Programática</w:t>
      </w:r>
      <w:r w:rsidR="00907C0F" w:rsidRPr="00D91331">
        <w:rPr>
          <w:b/>
          <w:sz w:val="44"/>
          <w:szCs w:val="44"/>
        </w:rPr>
        <w:t xml:space="preserve"> </w:t>
      </w:r>
      <w:r w:rsidR="0021745E">
        <w:rPr>
          <w:b/>
          <w:sz w:val="44"/>
          <w:szCs w:val="44"/>
        </w:rPr>
        <w:t xml:space="preserve">(ASEJ) </w:t>
      </w:r>
      <w:r w:rsidR="00907C0F" w:rsidRPr="00D91331">
        <w:rPr>
          <w:b/>
          <w:sz w:val="44"/>
          <w:szCs w:val="44"/>
        </w:rPr>
        <w:t>2022</w:t>
      </w:r>
    </w:p>
    <w:tbl>
      <w:tblPr>
        <w:tblStyle w:val="Tablaconcuadrcula"/>
        <w:tblW w:w="14244" w:type="dxa"/>
        <w:tblLook w:val="04A0" w:firstRow="1" w:lastRow="0" w:firstColumn="1" w:lastColumn="0" w:noHBand="0" w:noVBand="1"/>
      </w:tblPr>
      <w:tblGrid>
        <w:gridCol w:w="2547"/>
        <w:gridCol w:w="3544"/>
        <w:gridCol w:w="4536"/>
        <w:gridCol w:w="3617"/>
      </w:tblGrid>
      <w:tr w:rsidR="00FB6419" w14:paraId="6D7DFD9D" w14:textId="77777777" w:rsidTr="00BC4635">
        <w:trPr>
          <w:trHeight w:val="1275"/>
        </w:trPr>
        <w:tc>
          <w:tcPr>
            <w:tcW w:w="2547" w:type="dxa"/>
            <w:shd w:val="clear" w:color="auto" w:fill="F4B083" w:themeFill="accent2" w:themeFillTint="99"/>
          </w:tcPr>
          <w:p w14:paraId="118C3D1B" w14:textId="363CA6C3" w:rsidR="00077C12" w:rsidRPr="00323557" w:rsidRDefault="00077C12">
            <w:pPr>
              <w:rPr>
                <w:b/>
              </w:rPr>
            </w:pPr>
            <w:r w:rsidRPr="00323557">
              <w:rPr>
                <w:b/>
              </w:rPr>
              <w:t>Dependencia</w:t>
            </w:r>
            <w:r w:rsidR="00CE05D8">
              <w:rPr>
                <w:b/>
              </w:rPr>
              <w:t xml:space="preserve"> (</w:t>
            </w:r>
            <w:r w:rsidR="00CE05D8" w:rsidRPr="00077C12">
              <w:rPr>
                <w:b/>
              </w:rPr>
              <w:t xml:space="preserve">Unidad </w:t>
            </w:r>
            <w:r w:rsidR="00CE05D8">
              <w:rPr>
                <w:b/>
              </w:rPr>
              <w:t>R</w:t>
            </w:r>
            <w:r w:rsidR="00CE05D8" w:rsidRPr="00077C12">
              <w:rPr>
                <w:b/>
              </w:rPr>
              <w:t>esponsable</w:t>
            </w:r>
            <w:r w:rsidR="00CE05D8">
              <w:rPr>
                <w:b/>
              </w:rPr>
              <w:t>)</w:t>
            </w:r>
            <w:r w:rsidRPr="00323557">
              <w:rPr>
                <w:b/>
              </w:rPr>
              <w:t>:</w:t>
            </w:r>
          </w:p>
          <w:p w14:paraId="4C10E297" w14:textId="77777777" w:rsidR="00077C12" w:rsidRPr="00323557" w:rsidRDefault="00077C12">
            <w:pPr>
              <w:rPr>
                <w:b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3908AA69" w14:textId="77777777" w:rsidR="00BC4635" w:rsidRDefault="00EA3435" w:rsidP="00BC46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 w:rsidRPr="00EA3435">
              <w:rPr>
                <w:rFonts w:ascii="Arial" w:hAnsi="Arial" w:cs="Arial"/>
                <w:sz w:val="26"/>
                <w:szCs w:val="26"/>
              </w:rPr>
              <w:t>Dirección Administrativa</w:t>
            </w:r>
            <w:bookmarkEnd w:id="0"/>
            <w:r w:rsidRPr="00EA3435">
              <w:rPr>
                <w:rFonts w:ascii="Arial" w:hAnsi="Arial" w:cs="Arial"/>
                <w:sz w:val="26"/>
                <w:szCs w:val="26"/>
              </w:rPr>
              <w:t xml:space="preserve"> de la Coordinación General de </w:t>
            </w:r>
          </w:p>
          <w:p w14:paraId="3ED19405" w14:textId="3F86FF9B" w:rsidR="00077C12" w:rsidRPr="00EA3435" w:rsidRDefault="00EA3435" w:rsidP="00BC4635">
            <w:pPr>
              <w:jc w:val="center"/>
              <w:rPr>
                <w:sz w:val="26"/>
                <w:szCs w:val="26"/>
              </w:rPr>
            </w:pPr>
            <w:r w:rsidRPr="00EA3435">
              <w:rPr>
                <w:rFonts w:ascii="Arial" w:hAnsi="Arial" w:cs="Arial"/>
                <w:sz w:val="26"/>
                <w:szCs w:val="26"/>
              </w:rPr>
              <w:t>Protección Civil y Bomberos de San Pedro Tlaquepaque</w:t>
            </w:r>
          </w:p>
        </w:tc>
        <w:tc>
          <w:tcPr>
            <w:tcW w:w="3617" w:type="dxa"/>
            <w:shd w:val="clear" w:color="auto" w:fill="F4B083" w:themeFill="accent2" w:themeFillTint="99"/>
          </w:tcPr>
          <w:p w14:paraId="09286381" w14:textId="7359A8A6" w:rsidR="00077C12" w:rsidRPr="0057501C" w:rsidRDefault="00077C12" w:rsidP="00323557">
            <w:pPr>
              <w:jc w:val="center"/>
              <w:rPr>
                <w:sz w:val="32"/>
                <w:szCs w:val="32"/>
              </w:rPr>
            </w:pPr>
          </w:p>
        </w:tc>
      </w:tr>
      <w:tr w:rsidR="00F504AC" w14:paraId="32C01A5A" w14:textId="77777777" w:rsidTr="00F504AC">
        <w:trPr>
          <w:trHeight w:val="1035"/>
        </w:trPr>
        <w:tc>
          <w:tcPr>
            <w:tcW w:w="6091" w:type="dxa"/>
            <w:gridSpan w:val="2"/>
            <w:shd w:val="clear" w:color="auto" w:fill="ACB9CA" w:themeFill="text2" w:themeFillTint="66"/>
          </w:tcPr>
          <w:p w14:paraId="6DEC5708" w14:textId="77777777" w:rsidR="00F504AC" w:rsidRPr="00B421F5" w:rsidRDefault="00F504AC" w:rsidP="00CE05D8">
            <w:pPr>
              <w:jc w:val="center"/>
              <w:rPr>
                <w:b/>
              </w:rPr>
            </w:pPr>
            <w:r w:rsidRPr="00077C12">
              <w:rPr>
                <w:b/>
              </w:rPr>
              <w:t xml:space="preserve">Descripción de Actividad </w:t>
            </w:r>
          </w:p>
          <w:p w14:paraId="0DCEA98E" w14:textId="059E9AA4" w:rsidR="00F504AC" w:rsidRPr="00B421F5" w:rsidRDefault="00F504AC" w:rsidP="00FB6419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4B083" w:themeFill="accent2" w:themeFillTint="99"/>
          </w:tcPr>
          <w:p w14:paraId="43FD1CD3" w14:textId="77777777" w:rsidR="00F504AC" w:rsidRDefault="00F504AC" w:rsidP="00CE05D8">
            <w:pPr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  <w:p w14:paraId="373F0A4B" w14:textId="77777777" w:rsidR="00F504AC" w:rsidRPr="00B421F5" w:rsidRDefault="00F504AC" w:rsidP="00CE05D8">
            <w:pPr>
              <w:jc w:val="center"/>
              <w:rPr>
                <w:b/>
              </w:rPr>
            </w:pPr>
            <w:r>
              <w:rPr>
                <w:b/>
              </w:rPr>
              <w:t>(número)</w:t>
            </w:r>
          </w:p>
          <w:p w14:paraId="015B06E1" w14:textId="087AA036" w:rsidR="00F504AC" w:rsidRPr="00B421F5" w:rsidRDefault="00F504AC" w:rsidP="00FB6419">
            <w:pPr>
              <w:jc w:val="center"/>
              <w:rPr>
                <w:b/>
              </w:rPr>
            </w:pPr>
          </w:p>
        </w:tc>
        <w:tc>
          <w:tcPr>
            <w:tcW w:w="3617" w:type="dxa"/>
            <w:shd w:val="clear" w:color="auto" w:fill="ACB9CA" w:themeFill="text2" w:themeFillTint="66"/>
          </w:tcPr>
          <w:p w14:paraId="1B6953CA" w14:textId="7B1840AB" w:rsidR="00F504AC" w:rsidRPr="00B421F5" w:rsidRDefault="00F504AC" w:rsidP="00FB6419">
            <w:pPr>
              <w:jc w:val="center"/>
              <w:rPr>
                <w:b/>
              </w:rPr>
            </w:pPr>
            <w:r w:rsidRPr="00077C12">
              <w:rPr>
                <w:b/>
              </w:rPr>
              <w:t>Unidad de Medida</w:t>
            </w:r>
          </w:p>
        </w:tc>
      </w:tr>
      <w:tr w:rsidR="00327B4A" w14:paraId="6F7FC0A6" w14:textId="77777777" w:rsidTr="00F36539">
        <w:trPr>
          <w:trHeight w:val="202"/>
        </w:trPr>
        <w:tc>
          <w:tcPr>
            <w:tcW w:w="6091" w:type="dxa"/>
            <w:gridSpan w:val="2"/>
          </w:tcPr>
          <w:p w14:paraId="5F9D43CB" w14:textId="187F807B" w:rsidR="00F83313" w:rsidRDefault="00F83313" w:rsidP="003F5E74">
            <w:pPr>
              <w:jc w:val="both"/>
              <w:rPr>
                <w:rFonts w:ascii="Arial" w:hAnsi="Arial" w:cs="Arial"/>
              </w:rPr>
            </w:pPr>
          </w:p>
          <w:p w14:paraId="6E709FC2" w14:textId="77777777" w:rsidR="00DF0BE3" w:rsidRPr="003F5E74" w:rsidRDefault="00DF0BE3" w:rsidP="003F5E74">
            <w:pPr>
              <w:jc w:val="both"/>
              <w:rPr>
                <w:rFonts w:ascii="Arial" w:hAnsi="Arial" w:cs="Arial"/>
              </w:rPr>
            </w:pPr>
          </w:p>
          <w:p w14:paraId="151D3DB6" w14:textId="01BA0DFF" w:rsidR="00F83313" w:rsidRPr="003F5E74" w:rsidRDefault="00DF0BE3" w:rsidP="003F5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Contribuir a la Profesionalización, </w:t>
            </w:r>
            <w:r w:rsidR="00BC4635">
              <w:rPr>
                <w:rFonts w:ascii="Arial" w:hAnsi="Arial" w:cs="Arial"/>
              </w:rPr>
              <w:t>C</w:t>
            </w:r>
            <w:r w:rsidR="00F83313" w:rsidRPr="003F5E74">
              <w:rPr>
                <w:rFonts w:ascii="Arial" w:hAnsi="Arial" w:cs="Arial"/>
              </w:rPr>
              <w:t xml:space="preserve">apacitación y </w:t>
            </w:r>
            <w:r w:rsidR="00BC4635">
              <w:rPr>
                <w:rFonts w:ascii="Arial" w:hAnsi="Arial" w:cs="Arial"/>
              </w:rPr>
              <w:t>A</w:t>
            </w:r>
            <w:r w:rsidR="00F83313" w:rsidRPr="003F5E74">
              <w:rPr>
                <w:rFonts w:ascii="Arial" w:hAnsi="Arial" w:cs="Arial"/>
              </w:rPr>
              <w:t xml:space="preserve">ctualización permanente de </w:t>
            </w:r>
            <w:r>
              <w:rPr>
                <w:rFonts w:ascii="Arial" w:hAnsi="Arial" w:cs="Arial"/>
              </w:rPr>
              <w:t xml:space="preserve">las y </w:t>
            </w:r>
            <w:r w:rsidR="00F83313" w:rsidRPr="003F5E74">
              <w:rPr>
                <w:rFonts w:ascii="Arial" w:hAnsi="Arial" w:cs="Arial"/>
              </w:rPr>
              <w:t xml:space="preserve">los elementos </w:t>
            </w:r>
            <w:r>
              <w:rPr>
                <w:rFonts w:ascii="Arial" w:hAnsi="Arial" w:cs="Arial"/>
              </w:rPr>
              <w:t>de Protección Civil y Bomberos</w:t>
            </w:r>
            <w:r w:rsidR="00BC4635">
              <w:rPr>
                <w:rFonts w:ascii="Arial" w:hAnsi="Arial" w:cs="Arial"/>
              </w:rPr>
              <w:t>.</w:t>
            </w:r>
          </w:p>
          <w:p w14:paraId="3060C1DF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2F8FF80E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6A887909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6139629E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68D369E0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2EF61E99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377AD58A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146AC1B5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5A04EC5E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7D5E9970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62ECEBE2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374D5F3D" w14:textId="77777777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  <w:p w14:paraId="6E1F95A4" w14:textId="41CED850" w:rsidR="00327B4A" w:rsidRPr="003F5E74" w:rsidRDefault="00327B4A" w:rsidP="003F5E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CA352A5" w14:textId="77777777" w:rsidR="00F83313" w:rsidRPr="003F5E74" w:rsidRDefault="00F83313" w:rsidP="003F5E74">
            <w:pPr>
              <w:jc w:val="both"/>
              <w:rPr>
                <w:rFonts w:ascii="Arial" w:hAnsi="Arial" w:cs="Arial"/>
              </w:rPr>
            </w:pPr>
          </w:p>
          <w:p w14:paraId="1A65A82D" w14:textId="77777777" w:rsidR="00F83313" w:rsidRPr="003F5E74" w:rsidRDefault="00F83313" w:rsidP="003F5E74">
            <w:pPr>
              <w:jc w:val="both"/>
              <w:rPr>
                <w:rFonts w:ascii="Arial" w:hAnsi="Arial" w:cs="Arial"/>
              </w:rPr>
            </w:pPr>
          </w:p>
          <w:p w14:paraId="48F17A0C" w14:textId="77777777" w:rsidR="00F83313" w:rsidRPr="003F5E74" w:rsidRDefault="00F83313" w:rsidP="003F5E74">
            <w:pPr>
              <w:jc w:val="both"/>
              <w:rPr>
                <w:rFonts w:ascii="Arial" w:hAnsi="Arial" w:cs="Arial"/>
              </w:rPr>
            </w:pPr>
          </w:p>
          <w:p w14:paraId="0E6BA0FA" w14:textId="5FF065F2" w:rsidR="00F83313" w:rsidRPr="003F5E74" w:rsidRDefault="00DF0BE3" w:rsidP="00DF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  <w:p w14:paraId="7E51FFCC" w14:textId="15768B68" w:rsidR="00F83313" w:rsidRPr="003F5E74" w:rsidRDefault="00F83313" w:rsidP="003F5E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7" w:type="dxa"/>
          </w:tcPr>
          <w:p w14:paraId="67591C8E" w14:textId="77777777" w:rsidR="00327B4A" w:rsidRDefault="00327B4A" w:rsidP="00DF0BE3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0ADC7D" w14:textId="77777777" w:rsidR="00DF0BE3" w:rsidRDefault="00DF0BE3" w:rsidP="00DF0BE3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B9585C" w14:textId="77D18BAF" w:rsidR="00DF0BE3" w:rsidRPr="00DF0BE3" w:rsidRDefault="00DF0BE3" w:rsidP="00DF0B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Personal actualizado y capacitado </w:t>
            </w:r>
          </w:p>
        </w:tc>
      </w:tr>
    </w:tbl>
    <w:p w14:paraId="38ADC052" w14:textId="39D729CE" w:rsidR="002076BC" w:rsidRPr="00672A85" w:rsidRDefault="002076BC" w:rsidP="002F24D3">
      <w:pPr>
        <w:rPr>
          <w:sz w:val="16"/>
          <w:szCs w:val="16"/>
        </w:rPr>
      </w:pPr>
    </w:p>
    <w:sectPr w:rsidR="002076BC" w:rsidRPr="00672A85" w:rsidSect="00765AE7">
      <w:headerReference w:type="default" r:id="rId8"/>
      <w:footerReference w:type="default" r:id="rId9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23EF" w14:textId="77777777" w:rsidR="00ED2723" w:rsidRDefault="00ED2723" w:rsidP="00FD301D">
      <w:pPr>
        <w:spacing w:after="0" w:line="240" w:lineRule="auto"/>
      </w:pPr>
      <w:r>
        <w:separator/>
      </w:r>
    </w:p>
  </w:endnote>
  <w:endnote w:type="continuationSeparator" w:id="0">
    <w:p w14:paraId="30671242" w14:textId="77777777" w:rsidR="00ED2723" w:rsidRDefault="00ED2723" w:rsidP="00FD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07952"/>
      <w:docPartObj>
        <w:docPartGallery w:val="Page Numbers (Bottom of Page)"/>
        <w:docPartUnique/>
      </w:docPartObj>
    </w:sdtPr>
    <w:sdtEndPr/>
    <w:sdtContent>
      <w:p w14:paraId="5F616F04" w14:textId="1A1445FF" w:rsidR="002F24D3" w:rsidRDefault="002F24D3">
        <w:pPr>
          <w:pStyle w:val="Piedepgina"/>
          <w:jc w:val="right"/>
        </w:pPr>
        <w:r>
          <w:t xml:space="preserve"> Pag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0BE3">
          <w:rPr>
            <w:noProof/>
          </w:rPr>
          <w:t>1</w:t>
        </w:r>
        <w:r>
          <w:fldChar w:fldCharType="end"/>
        </w:r>
      </w:p>
    </w:sdtContent>
  </w:sdt>
  <w:p w14:paraId="5CD0CFAE" w14:textId="77777777" w:rsidR="002F24D3" w:rsidRDefault="002F2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9707E" w14:textId="77777777" w:rsidR="00ED2723" w:rsidRDefault="00ED2723" w:rsidP="00FD301D">
      <w:pPr>
        <w:spacing w:after="0" w:line="240" w:lineRule="auto"/>
      </w:pPr>
      <w:r>
        <w:separator/>
      </w:r>
    </w:p>
  </w:footnote>
  <w:footnote w:type="continuationSeparator" w:id="0">
    <w:p w14:paraId="2462C6A8" w14:textId="77777777" w:rsidR="00ED2723" w:rsidRDefault="00ED2723" w:rsidP="00FD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82B7" w14:textId="13AA686E" w:rsidR="002874E2" w:rsidRPr="00907C0F" w:rsidRDefault="002874E2" w:rsidP="00FD301D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2ED74611" wp14:editId="13A7C93A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</w:t>
    </w:r>
    <w:r w:rsidR="007912E7"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57736B7D" w14:textId="77777777" w:rsidR="002874E2" w:rsidRPr="00672A85" w:rsidRDefault="002874E2" w:rsidP="00FD301D">
    <w:pPr>
      <w:pStyle w:val="Encabezado"/>
      <w:jc w:val="right"/>
      <w:rPr>
        <w:b/>
        <w:color w:val="1F4E79" w:themeColor="accent1" w:themeShade="8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01EF7F6B" w14:textId="77777777" w:rsidR="002874E2" w:rsidRPr="00672A85" w:rsidRDefault="002874E2">
    <w:pPr>
      <w:rPr>
        <w:b/>
        <w:color w:val="1F4E79" w:themeColor="accent1" w:themeShade="8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604"/>
    <w:multiLevelType w:val="hybridMultilevel"/>
    <w:tmpl w:val="E6AC0C5E"/>
    <w:lvl w:ilvl="0" w:tplc="D592FD2A">
      <w:start w:val="1"/>
      <w:numFmt w:val="decimal"/>
      <w:lvlText w:val="%1."/>
      <w:lvlJc w:val="left"/>
      <w:pPr>
        <w:ind w:left="2203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2923" w:hanging="360"/>
      </w:pPr>
    </w:lvl>
    <w:lvl w:ilvl="2" w:tplc="080A001B">
      <w:start w:val="1"/>
      <w:numFmt w:val="lowerRoman"/>
      <w:lvlText w:val="%3."/>
      <w:lvlJc w:val="right"/>
      <w:pPr>
        <w:ind w:left="3643" w:hanging="180"/>
      </w:pPr>
    </w:lvl>
    <w:lvl w:ilvl="3" w:tplc="080A000F">
      <w:start w:val="1"/>
      <w:numFmt w:val="decimal"/>
      <w:lvlText w:val="%4."/>
      <w:lvlJc w:val="left"/>
      <w:pPr>
        <w:ind w:left="4363" w:hanging="360"/>
      </w:pPr>
    </w:lvl>
    <w:lvl w:ilvl="4" w:tplc="080A0019">
      <w:start w:val="1"/>
      <w:numFmt w:val="lowerLetter"/>
      <w:lvlText w:val="%5."/>
      <w:lvlJc w:val="left"/>
      <w:pPr>
        <w:ind w:left="5083" w:hanging="360"/>
      </w:pPr>
    </w:lvl>
    <w:lvl w:ilvl="5" w:tplc="080A001B">
      <w:start w:val="1"/>
      <w:numFmt w:val="lowerRoman"/>
      <w:lvlText w:val="%6."/>
      <w:lvlJc w:val="right"/>
      <w:pPr>
        <w:ind w:left="5803" w:hanging="180"/>
      </w:pPr>
    </w:lvl>
    <w:lvl w:ilvl="6" w:tplc="080A000F">
      <w:start w:val="1"/>
      <w:numFmt w:val="decimal"/>
      <w:lvlText w:val="%7."/>
      <w:lvlJc w:val="left"/>
      <w:pPr>
        <w:ind w:left="6523" w:hanging="360"/>
      </w:pPr>
    </w:lvl>
    <w:lvl w:ilvl="7" w:tplc="080A0019">
      <w:start w:val="1"/>
      <w:numFmt w:val="lowerLetter"/>
      <w:lvlText w:val="%8."/>
      <w:lvlJc w:val="left"/>
      <w:pPr>
        <w:ind w:left="7243" w:hanging="360"/>
      </w:pPr>
    </w:lvl>
    <w:lvl w:ilvl="8" w:tplc="080A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82902B8"/>
    <w:multiLevelType w:val="hybridMultilevel"/>
    <w:tmpl w:val="00A0636C"/>
    <w:lvl w:ilvl="0" w:tplc="83CCB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04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E1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E1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0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4A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A9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C0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1D"/>
    <w:rsid w:val="00016AD5"/>
    <w:rsid w:val="0002054F"/>
    <w:rsid w:val="0002615F"/>
    <w:rsid w:val="00035690"/>
    <w:rsid w:val="00077C12"/>
    <w:rsid w:val="000945FE"/>
    <w:rsid w:val="000973C4"/>
    <w:rsid w:val="0010437D"/>
    <w:rsid w:val="001433E7"/>
    <w:rsid w:val="00173249"/>
    <w:rsid w:val="001F1378"/>
    <w:rsid w:val="00200DA7"/>
    <w:rsid w:val="00201AF3"/>
    <w:rsid w:val="002076BC"/>
    <w:rsid w:val="0021745E"/>
    <w:rsid w:val="00264C0C"/>
    <w:rsid w:val="002874E2"/>
    <w:rsid w:val="00293CFC"/>
    <w:rsid w:val="002B6EF0"/>
    <w:rsid w:val="002F24D3"/>
    <w:rsid w:val="003038EC"/>
    <w:rsid w:val="00307E33"/>
    <w:rsid w:val="00323557"/>
    <w:rsid w:val="00327B4A"/>
    <w:rsid w:val="003740FF"/>
    <w:rsid w:val="00394C49"/>
    <w:rsid w:val="003B09FA"/>
    <w:rsid w:val="003E0986"/>
    <w:rsid w:val="003F5E74"/>
    <w:rsid w:val="00486FC3"/>
    <w:rsid w:val="004C2B90"/>
    <w:rsid w:val="00563347"/>
    <w:rsid w:val="0057501C"/>
    <w:rsid w:val="005E38EF"/>
    <w:rsid w:val="005E4DFA"/>
    <w:rsid w:val="00624927"/>
    <w:rsid w:val="006308FF"/>
    <w:rsid w:val="006364C3"/>
    <w:rsid w:val="006554D4"/>
    <w:rsid w:val="00664297"/>
    <w:rsid w:val="00672A85"/>
    <w:rsid w:val="006E5AD8"/>
    <w:rsid w:val="00765AE7"/>
    <w:rsid w:val="007912E7"/>
    <w:rsid w:val="007B4DF9"/>
    <w:rsid w:val="007D05BE"/>
    <w:rsid w:val="008055D1"/>
    <w:rsid w:val="0081724C"/>
    <w:rsid w:val="00835587"/>
    <w:rsid w:val="00840724"/>
    <w:rsid w:val="008420F8"/>
    <w:rsid w:val="0084221B"/>
    <w:rsid w:val="008455B1"/>
    <w:rsid w:val="0087452C"/>
    <w:rsid w:val="00875CF1"/>
    <w:rsid w:val="008A2CA4"/>
    <w:rsid w:val="008C7B94"/>
    <w:rsid w:val="008F0AB1"/>
    <w:rsid w:val="00907C0F"/>
    <w:rsid w:val="0092523A"/>
    <w:rsid w:val="009B2646"/>
    <w:rsid w:val="009D09B8"/>
    <w:rsid w:val="009D4D9E"/>
    <w:rsid w:val="009F49B4"/>
    <w:rsid w:val="00A0111A"/>
    <w:rsid w:val="00A109B8"/>
    <w:rsid w:val="00A51A26"/>
    <w:rsid w:val="00A9721B"/>
    <w:rsid w:val="00AC12C2"/>
    <w:rsid w:val="00B115FC"/>
    <w:rsid w:val="00B2007A"/>
    <w:rsid w:val="00B31BF2"/>
    <w:rsid w:val="00B421F5"/>
    <w:rsid w:val="00BC4635"/>
    <w:rsid w:val="00BE505A"/>
    <w:rsid w:val="00C13110"/>
    <w:rsid w:val="00C33DA2"/>
    <w:rsid w:val="00C87ABF"/>
    <w:rsid w:val="00CE05D8"/>
    <w:rsid w:val="00CF724C"/>
    <w:rsid w:val="00D54B90"/>
    <w:rsid w:val="00D91331"/>
    <w:rsid w:val="00D9791D"/>
    <w:rsid w:val="00DB0A46"/>
    <w:rsid w:val="00DB60D2"/>
    <w:rsid w:val="00DD6CCC"/>
    <w:rsid w:val="00DE4DB4"/>
    <w:rsid w:val="00DF0BE3"/>
    <w:rsid w:val="00E927CA"/>
    <w:rsid w:val="00EA3435"/>
    <w:rsid w:val="00ED2723"/>
    <w:rsid w:val="00F32F02"/>
    <w:rsid w:val="00F504AC"/>
    <w:rsid w:val="00F5139E"/>
    <w:rsid w:val="00F71808"/>
    <w:rsid w:val="00F83313"/>
    <w:rsid w:val="00FA76D7"/>
    <w:rsid w:val="00FB6419"/>
    <w:rsid w:val="00FC1C28"/>
    <w:rsid w:val="00FD301D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B31DF"/>
  <w15:chartTrackingRefBased/>
  <w15:docId w15:val="{33AF49BA-7F5F-4194-86DF-BD4D15F3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01D"/>
  </w:style>
  <w:style w:type="paragraph" w:styleId="Piedepgina">
    <w:name w:val="footer"/>
    <w:basedOn w:val="Normal"/>
    <w:link w:val="PiedepginaCar"/>
    <w:uiPriority w:val="99"/>
    <w:unhideWhenUsed/>
    <w:rsid w:val="00FD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01D"/>
  </w:style>
  <w:style w:type="table" w:styleId="Tablaconcuadrcula">
    <w:name w:val="Table Grid"/>
    <w:basedOn w:val="Tablanormal"/>
    <w:uiPriority w:val="39"/>
    <w:rsid w:val="00FD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09B8"/>
    <w:rPr>
      <w:color w:val="808080"/>
    </w:rPr>
  </w:style>
  <w:style w:type="character" w:customStyle="1" w:styleId="Estilo1">
    <w:name w:val="Estilo1"/>
    <w:basedOn w:val="Fuentedeprrafopredeter"/>
    <w:uiPriority w:val="1"/>
    <w:rsid w:val="00293CFC"/>
    <w:rPr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33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F4CF-8415-4547-94D9-0C3851E1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Inocencia Sanchez</cp:lastModifiedBy>
  <cp:revision>2</cp:revision>
  <cp:lastPrinted>2021-09-23T20:08:00Z</cp:lastPrinted>
  <dcterms:created xsi:type="dcterms:W3CDTF">2021-10-22T19:18:00Z</dcterms:created>
  <dcterms:modified xsi:type="dcterms:W3CDTF">2021-10-22T19:18:00Z</dcterms:modified>
</cp:coreProperties>
</file>