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1A" w:rsidRDefault="0049161A"/>
    <w:p w:rsidR="00184C78" w:rsidRDefault="00F62DBE">
      <w:r>
        <w:rPr>
          <w:b/>
          <w:sz w:val="44"/>
          <w:szCs w:val="44"/>
        </w:rPr>
        <w:t xml:space="preserve">Anexo de </w:t>
      </w:r>
      <w:r w:rsidRPr="00D91331">
        <w:rPr>
          <w:b/>
          <w:sz w:val="44"/>
          <w:szCs w:val="44"/>
        </w:rPr>
        <w:t xml:space="preserve">Planeación </w:t>
      </w:r>
      <w:r w:rsidR="00186B4C">
        <w:rPr>
          <w:b/>
          <w:sz w:val="44"/>
          <w:szCs w:val="44"/>
        </w:rPr>
        <w:t xml:space="preserve">Operativa </w:t>
      </w:r>
      <w:r>
        <w:rPr>
          <w:b/>
          <w:sz w:val="44"/>
          <w:szCs w:val="44"/>
        </w:rPr>
        <w:t>(</w:t>
      </w:r>
      <w:r w:rsidR="00186B4C">
        <w:rPr>
          <w:b/>
          <w:sz w:val="44"/>
          <w:szCs w:val="44"/>
        </w:rPr>
        <w:t>Reporte Trimestral</w:t>
      </w:r>
      <w:r>
        <w:rPr>
          <w:b/>
          <w:sz w:val="44"/>
          <w:szCs w:val="44"/>
        </w:rPr>
        <w:t xml:space="preserve">) </w:t>
      </w:r>
    </w:p>
    <w:tbl>
      <w:tblPr>
        <w:tblStyle w:val="Tablaconcuadrcula"/>
        <w:tblW w:w="13138" w:type="dxa"/>
        <w:tblLook w:val="04A0" w:firstRow="1" w:lastRow="0" w:firstColumn="1" w:lastColumn="0" w:noHBand="0" w:noVBand="1"/>
      </w:tblPr>
      <w:tblGrid>
        <w:gridCol w:w="896"/>
        <w:gridCol w:w="517"/>
        <w:gridCol w:w="379"/>
        <w:gridCol w:w="1038"/>
        <w:gridCol w:w="1387"/>
        <w:gridCol w:w="1732"/>
        <w:gridCol w:w="1701"/>
        <w:gridCol w:w="1701"/>
        <w:gridCol w:w="1630"/>
        <w:gridCol w:w="2157"/>
      </w:tblGrid>
      <w:tr w:rsidR="00BF7E14" w:rsidTr="00391484">
        <w:trPr>
          <w:trHeight w:val="680"/>
        </w:trPr>
        <w:tc>
          <w:tcPr>
            <w:tcW w:w="2830" w:type="dxa"/>
            <w:gridSpan w:val="4"/>
            <w:shd w:val="clear" w:color="auto" w:fill="F4B083" w:themeFill="accent2" w:themeFillTint="99"/>
          </w:tcPr>
          <w:p w:rsidR="00184C78" w:rsidRDefault="00184C78" w:rsidP="00BF7E14">
            <w:pPr>
              <w:jc w:val="center"/>
              <w:rPr>
                <w:b/>
              </w:rPr>
            </w:pPr>
          </w:p>
          <w:p w:rsidR="00BF7E14" w:rsidRPr="00A35AE4" w:rsidRDefault="00BF7E14" w:rsidP="00BF7E14">
            <w:pPr>
              <w:jc w:val="center"/>
              <w:rPr>
                <w:b/>
              </w:rPr>
            </w:pPr>
            <w:r w:rsidRPr="00A35AE4">
              <w:rPr>
                <w:b/>
              </w:rPr>
              <w:t>Dependencia:</w:t>
            </w:r>
          </w:p>
        </w:tc>
        <w:tc>
          <w:tcPr>
            <w:tcW w:w="8151" w:type="dxa"/>
            <w:gridSpan w:val="5"/>
          </w:tcPr>
          <w:p w:rsidR="00BF7E14" w:rsidRPr="00A35AE4" w:rsidRDefault="00522014" w:rsidP="00BF7E14">
            <w:pPr>
              <w:spacing w:line="360" w:lineRule="auto"/>
              <w:jc w:val="center"/>
              <w:rPr>
                <w:b/>
              </w:rPr>
            </w:pPr>
            <w:r>
              <w:rPr>
                <w:b/>
              </w:rPr>
              <w:t>Subdirección Técnica y de Planeación Estratégica</w:t>
            </w:r>
          </w:p>
        </w:tc>
        <w:tc>
          <w:tcPr>
            <w:tcW w:w="2157" w:type="dxa"/>
            <w:vMerge w:val="restart"/>
            <w:shd w:val="clear" w:color="auto" w:fill="F4B083" w:themeFill="accent2" w:themeFillTint="99"/>
          </w:tcPr>
          <w:p w:rsidR="00BF7E14" w:rsidRPr="00BF7E14" w:rsidRDefault="00BF7E14" w:rsidP="00BF7E14">
            <w:pPr>
              <w:jc w:val="center"/>
              <w:rPr>
                <w:b/>
                <w:color w:val="222A35" w:themeColor="text2" w:themeShade="80"/>
                <w:sz w:val="36"/>
                <w:szCs w:val="36"/>
              </w:rPr>
            </w:pPr>
            <w:r w:rsidRPr="00BF7E14">
              <w:rPr>
                <w:b/>
                <w:color w:val="222A35" w:themeColor="text2" w:themeShade="80"/>
                <w:sz w:val="36"/>
                <w:szCs w:val="36"/>
              </w:rPr>
              <w:t>PbR</w:t>
            </w:r>
          </w:p>
          <w:p w:rsidR="00BF7E14" w:rsidRPr="00BF7E14" w:rsidRDefault="00741DE0" w:rsidP="00BF7E14">
            <w:pPr>
              <w:jc w:val="center"/>
              <w:rPr>
                <w:sz w:val="44"/>
                <w:szCs w:val="44"/>
              </w:rPr>
            </w:pPr>
            <w:r>
              <w:rPr>
                <w:b/>
                <w:color w:val="222A35" w:themeColor="text2" w:themeShade="80"/>
                <w:sz w:val="36"/>
                <w:szCs w:val="36"/>
              </w:rPr>
              <w:t xml:space="preserve">2021 - </w:t>
            </w:r>
            <w:r w:rsidR="00BF7E14" w:rsidRPr="00BF7E14">
              <w:rPr>
                <w:b/>
                <w:color w:val="222A35" w:themeColor="text2" w:themeShade="80"/>
                <w:sz w:val="36"/>
                <w:szCs w:val="36"/>
              </w:rPr>
              <w:t>2022</w:t>
            </w:r>
          </w:p>
        </w:tc>
      </w:tr>
      <w:tr w:rsidR="00522014" w:rsidTr="00391484">
        <w:trPr>
          <w:trHeight w:val="680"/>
        </w:trPr>
        <w:tc>
          <w:tcPr>
            <w:tcW w:w="2830" w:type="dxa"/>
            <w:gridSpan w:val="4"/>
            <w:shd w:val="clear" w:color="auto" w:fill="F4B083" w:themeFill="accent2" w:themeFillTint="99"/>
          </w:tcPr>
          <w:p w:rsidR="00522014" w:rsidRPr="00A35AE4" w:rsidRDefault="00522014" w:rsidP="00522014">
            <w:pPr>
              <w:jc w:val="center"/>
              <w:rPr>
                <w:b/>
              </w:rPr>
            </w:pPr>
            <w:r w:rsidRPr="00A35AE4">
              <w:rPr>
                <w:b/>
              </w:rPr>
              <w:t>Nombre de la Propuesta:</w:t>
            </w:r>
          </w:p>
        </w:tc>
        <w:tc>
          <w:tcPr>
            <w:tcW w:w="8151" w:type="dxa"/>
            <w:gridSpan w:val="5"/>
          </w:tcPr>
          <w:p w:rsidR="00522014" w:rsidRPr="0035569B" w:rsidRDefault="00522014" w:rsidP="00522014">
            <w:r>
              <w:t>E</w:t>
            </w:r>
            <w:r w:rsidRPr="002031CD">
              <w:t>quipamiento táctico-operativo para los elementos de Comisaría Municipal.</w:t>
            </w:r>
          </w:p>
        </w:tc>
        <w:tc>
          <w:tcPr>
            <w:tcW w:w="2157" w:type="dxa"/>
            <w:vMerge/>
            <w:shd w:val="clear" w:color="auto" w:fill="F4B083" w:themeFill="accent2" w:themeFillTint="99"/>
          </w:tcPr>
          <w:p w:rsidR="00522014" w:rsidRDefault="00522014" w:rsidP="00522014"/>
        </w:tc>
      </w:tr>
      <w:tr w:rsidR="00522014" w:rsidTr="000D70A1">
        <w:trPr>
          <w:trHeight w:val="679"/>
        </w:trPr>
        <w:tc>
          <w:tcPr>
            <w:tcW w:w="4217" w:type="dxa"/>
            <w:gridSpan w:val="5"/>
            <w:shd w:val="clear" w:color="auto" w:fill="D5DCE4" w:themeFill="text2" w:themeFillTint="33"/>
          </w:tcPr>
          <w:p w:rsidR="00522014" w:rsidRDefault="00522014" w:rsidP="00522014">
            <w:pPr>
              <w:jc w:val="center"/>
              <w:rPr>
                <w:b/>
              </w:rPr>
            </w:pPr>
          </w:p>
          <w:p w:rsidR="00522014" w:rsidRPr="00A35AE4" w:rsidRDefault="00522014" w:rsidP="00522014">
            <w:pPr>
              <w:jc w:val="center"/>
              <w:rPr>
                <w:b/>
              </w:rPr>
            </w:pPr>
            <w:r w:rsidRPr="00A35AE4">
              <w:rPr>
                <w:b/>
              </w:rPr>
              <w:t>Gasto Corriente</w:t>
            </w:r>
          </w:p>
        </w:tc>
        <w:tc>
          <w:tcPr>
            <w:tcW w:w="3433" w:type="dxa"/>
            <w:gridSpan w:val="2"/>
            <w:shd w:val="clear" w:color="auto" w:fill="F4B083" w:themeFill="accent2" w:themeFillTint="99"/>
          </w:tcPr>
          <w:p w:rsidR="00522014" w:rsidRDefault="00522014" w:rsidP="00522014">
            <w:pPr>
              <w:jc w:val="center"/>
              <w:rPr>
                <w:b/>
              </w:rPr>
            </w:pPr>
          </w:p>
          <w:p w:rsidR="00522014" w:rsidRPr="00A35AE4" w:rsidRDefault="00522014" w:rsidP="00522014">
            <w:pPr>
              <w:jc w:val="center"/>
              <w:rPr>
                <w:b/>
              </w:rPr>
            </w:pPr>
            <w:r w:rsidRPr="00A35AE4">
              <w:rPr>
                <w:b/>
              </w:rPr>
              <w:t>Gasto Complementario Municipal</w:t>
            </w:r>
          </w:p>
        </w:tc>
        <w:tc>
          <w:tcPr>
            <w:tcW w:w="3331" w:type="dxa"/>
            <w:gridSpan w:val="2"/>
            <w:shd w:val="clear" w:color="auto" w:fill="D5DCE4" w:themeFill="text2" w:themeFillTint="33"/>
          </w:tcPr>
          <w:p w:rsidR="00522014" w:rsidRDefault="00522014" w:rsidP="00522014">
            <w:pPr>
              <w:jc w:val="center"/>
              <w:rPr>
                <w:b/>
              </w:rPr>
            </w:pPr>
          </w:p>
          <w:p w:rsidR="00522014" w:rsidRPr="00A35AE4" w:rsidRDefault="00522014" w:rsidP="00522014">
            <w:pPr>
              <w:jc w:val="center"/>
              <w:rPr>
                <w:b/>
              </w:rPr>
            </w:pPr>
            <w:r w:rsidRPr="00A35AE4">
              <w:rPr>
                <w:b/>
              </w:rPr>
              <w:t>Gasto de Fondo Federal</w:t>
            </w:r>
          </w:p>
        </w:tc>
        <w:tc>
          <w:tcPr>
            <w:tcW w:w="2157" w:type="dxa"/>
            <w:shd w:val="clear" w:color="auto" w:fill="F4B083" w:themeFill="accent2" w:themeFillTint="99"/>
          </w:tcPr>
          <w:p w:rsidR="00522014" w:rsidRDefault="00522014" w:rsidP="00522014">
            <w:pPr>
              <w:jc w:val="center"/>
              <w:rPr>
                <w:b/>
              </w:rPr>
            </w:pPr>
          </w:p>
          <w:p w:rsidR="00522014" w:rsidRPr="00A35AE4" w:rsidRDefault="00522014" w:rsidP="00522014">
            <w:pPr>
              <w:jc w:val="center"/>
              <w:rPr>
                <w:b/>
              </w:rPr>
            </w:pPr>
            <w:r w:rsidRPr="00A35AE4">
              <w:rPr>
                <w:b/>
              </w:rPr>
              <w:t>Periodo</w:t>
            </w:r>
          </w:p>
          <w:p w:rsidR="00522014" w:rsidRPr="00BF7E14" w:rsidRDefault="00522014" w:rsidP="00522014"/>
        </w:tc>
      </w:tr>
      <w:tr w:rsidR="00522014" w:rsidTr="009367AB">
        <w:trPr>
          <w:trHeight w:val="454"/>
        </w:trPr>
        <w:tc>
          <w:tcPr>
            <w:tcW w:w="1413" w:type="dxa"/>
            <w:gridSpan w:val="2"/>
            <w:shd w:val="clear" w:color="auto" w:fill="F4B083" w:themeFill="accent2" w:themeFillTint="99"/>
          </w:tcPr>
          <w:p w:rsidR="00522014" w:rsidRPr="00A35AE4" w:rsidRDefault="00522014" w:rsidP="00522014">
            <w:pPr>
              <w:jc w:val="center"/>
              <w:rPr>
                <w:b/>
              </w:rPr>
            </w:pPr>
            <w:r w:rsidRPr="00A35AE4">
              <w:rPr>
                <w:b/>
              </w:rPr>
              <w:t>Programa</w:t>
            </w:r>
          </w:p>
        </w:tc>
        <w:tc>
          <w:tcPr>
            <w:tcW w:w="1417" w:type="dxa"/>
            <w:gridSpan w:val="2"/>
            <w:shd w:val="clear" w:color="auto" w:fill="F4B083" w:themeFill="accent2" w:themeFillTint="99"/>
          </w:tcPr>
          <w:p w:rsidR="00522014" w:rsidRPr="00A35AE4" w:rsidRDefault="00522014" w:rsidP="00522014">
            <w:pPr>
              <w:jc w:val="center"/>
              <w:rPr>
                <w:b/>
              </w:rPr>
            </w:pPr>
            <w:r w:rsidRPr="00A35AE4">
              <w:rPr>
                <w:b/>
              </w:rPr>
              <w:t>Servicio</w:t>
            </w:r>
          </w:p>
        </w:tc>
        <w:tc>
          <w:tcPr>
            <w:tcW w:w="1387" w:type="dxa"/>
            <w:shd w:val="clear" w:color="auto" w:fill="F4B083" w:themeFill="accent2" w:themeFillTint="99"/>
          </w:tcPr>
          <w:p w:rsidR="00522014" w:rsidRPr="00A35AE4" w:rsidRDefault="00522014" w:rsidP="00522014">
            <w:pPr>
              <w:jc w:val="center"/>
              <w:rPr>
                <w:b/>
              </w:rPr>
            </w:pPr>
            <w:r w:rsidRPr="00A35AE4">
              <w:rPr>
                <w:b/>
              </w:rPr>
              <w:t>Campaña</w:t>
            </w:r>
          </w:p>
        </w:tc>
        <w:tc>
          <w:tcPr>
            <w:tcW w:w="1732" w:type="dxa"/>
            <w:shd w:val="clear" w:color="auto" w:fill="D5DCE4" w:themeFill="text2" w:themeFillTint="33"/>
          </w:tcPr>
          <w:p w:rsidR="00522014" w:rsidRPr="00A35AE4" w:rsidRDefault="00522014" w:rsidP="00522014">
            <w:pPr>
              <w:jc w:val="center"/>
              <w:rPr>
                <w:b/>
              </w:rPr>
            </w:pPr>
            <w:r w:rsidRPr="00A35AE4">
              <w:rPr>
                <w:b/>
              </w:rPr>
              <w:t>Proyecto</w:t>
            </w:r>
          </w:p>
        </w:tc>
        <w:tc>
          <w:tcPr>
            <w:tcW w:w="1701" w:type="dxa"/>
            <w:shd w:val="clear" w:color="auto" w:fill="D5DCE4" w:themeFill="text2" w:themeFillTint="33"/>
          </w:tcPr>
          <w:p w:rsidR="00522014" w:rsidRPr="00A35AE4" w:rsidRDefault="00522014" w:rsidP="00522014">
            <w:pPr>
              <w:jc w:val="center"/>
              <w:rPr>
                <w:b/>
              </w:rPr>
            </w:pPr>
            <w:r w:rsidRPr="00A35AE4">
              <w:rPr>
                <w:b/>
              </w:rPr>
              <w:t>Monto</w:t>
            </w:r>
          </w:p>
        </w:tc>
        <w:tc>
          <w:tcPr>
            <w:tcW w:w="1701" w:type="dxa"/>
            <w:shd w:val="clear" w:color="auto" w:fill="F4B083" w:themeFill="accent2" w:themeFillTint="99"/>
          </w:tcPr>
          <w:p w:rsidR="00522014" w:rsidRPr="00A35AE4" w:rsidRDefault="00522014" w:rsidP="00522014">
            <w:pPr>
              <w:jc w:val="center"/>
              <w:rPr>
                <w:b/>
              </w:rPr>
            </w:pPr>
            <w:r w:rsidRPr="00A35AE4">
              <w:rPr>
                <w:b/>
              </w:rPr>
              <w:t>Proyecto</w:t>
            </w:r>
          </w:p>
        </w:tc>
        <w:tc>
          <w:tcPr>
            <w:tcW w:w="1630" w:type="dxa"/>
            <w:shd w:val="clear" w:color="auto" w:fill="F4B083" w:themeFill="accent2" w:themeFillTint="99"/>
          </w:tcPr>
          <w:p w:rsidR="00522014" w:rsidRPr="00A35AE4" w:rsidRDefault="00522014" w:rsidP="00522014">
            <w:pPr>
              <w:jc w:val="center"/>
              <w:rPr>
                <w:b/>
              </w:rPr>
            </w:pPr>
            <w:r w:rsidRPr="00A35AE4">
              <w:rPr>
                <w:b/>
              </w:rPr>
              <w:t>Monto</w:t>
            </w:r>
          </w:p>
        </w:tc>
        <w:tc>
          <w:tcPr>
            <w:tcW w:w="2157" w:type="dxa"/>
            <w:vMerge w:val="restart"/>
          </w:tcPr>
          <w:p w:rsidR="00522014" w:rsidRDefault="00522014" w:rsidP="00522014">
            <w:pPr>
              <w:rPr>
                <w:b/>
              </w:rPr>
            </w:pPr>
            <w:r w:rsidRPr="00A35AE4">
              <w:rPr>
                <w:b/>
              </w:rPr>
              <w:t>Del:</w:t>
            </w:r>
            <w:r>
              <w:rPr>
                <w:b/>
              </w:rPr>
              <w:t xml:space="preserve"> </w:t>
            </w:r>
            <w:sdt>
              <w:sdtPr>
                <w:rPr>
                  <w:b/>
                </w:rPr>
                <w:id w:val="1828168165"/>
                <w:placeholder>
                  <w:docPart w:val="880B0ECDF22A439BA7BBF057ACF7490B"/>
                </w:placeholder>
                <w:date>
                  <w:dateFormat w:val="MMMM' de 'yyyy"/>
                  <w:lid w:val="es-ES"/>
                  <w:storeMappedDataAs w:val="dateTime"/>
                  <w:calendar w:val="gregorian"/>
                </w:date>
              </w:sdtPr>
              <w:sdtEndPr/>
              <w:sdtContent>
                <w:r>
                  <w:rPr>
                    <w:b/>
                  </w:rPr>
                  <w:t>Fecha</w:t>
                </w:r>
              </w:sdtContent>
            </w:sdt>
          </w:p>
          <w:p w:rsidR="00522014" w:rsidRDefault="00522014" w:rsidP="00522014">
            <w:r w:rsidRPr="00A35AE4">
              <w:rPr>
                <w:b/>
              </w:rPr>
              <w:t>Al:</w:t>
            </w:r>
            <w:r>
              <w:rPr>
                <w:b/>
              </w:rPr>
              <w:t xml:space="preserve"> </w:t>
            </w:r>
            <w:sdt>
              <w:sdtPr>
                <w:rPr>
                  <w:b/>
                </w:rPr>
                <w:id w:val="789314449"/>
                <w:placeholder>
                  <w:docPart w:val="7DA31D5CB1004F43A77438F712EE6643"/>
                </w:placeholder>
                <w:date>
                  <w:dateFormat w:val="MMMM' de 'yyyy"/>
                  <w:lid w:val="es-ES"/>
                  <w:storeMappedDataAs w:val="dateTime"/>
                  <w:calendar w:val="gregorian"/>
                </w:date>
              </w:sdtPr>
              <w:sdtEndPr/>
              <w:sdtContent>
                <w:r>
                  <w:rPr>
                    <w:b/>
                  </w:rPr>
                  <w:t>Fecha</w:t>
                </w:r>
              </w:sdtContent>
            </w:sdt>
          </w:p>
        </w:tc>
      </w:tr>
      <w:tr w:rsidR="00522014" w:rsidTr="00184C78">
        <w:trPr>
          <w:trHeight w:val="510"/>
        </w:trPr>
        <w:tc>
          <w:tcPr>
            <w:tcW w:w="1413" w:type="dxa"/>
            <w:gridSpan w:val="2"/>
          </w:tcPr>
          <w:p w:rsidR="00522014" w:rsidRPr="00A35AE4" w:rsidRDefault="00522014" w:rsidP="00522014">
            <w:pPr>
              <w:jc w:val="center"/>
              <w:rPr>
                <w:b/>
              </w:rPr>
            </w:pPr>
          </w:p>
        </w:tc>
        <w:tc>
          <w:tcPr>
            <w:tcW w:w="1417" w:type="dxa"/>
            <w:gridSpan w:val="2"/>
          </w:tcPr>
          <w:p w:rsidR="00522014" w:rsidRPr="00A35AE4" w:rsidRDefault="00522014" w:rsidP="00522014">
            <w:pPr>
              <w:jc w:val="center"/>
              <w:rPr>
                <w:b/>
              </w:rPr>
            </w:pPr>
            <w:r>
              <w:rPr>
                <w:b/>
              </w:rPr>
              <w:t>x</w:t>
            </w:r>
          </w:p>
        </w:tc>
        <w:tc>
          <w:tcPr>
            <w:tcW w:w="1387" w:type="dxa"/>
          </w:tcPr>
          <w:p w:rsidR="00522014" w:rsidRPr="00A35AE4" w:rsidRDefault="00522014" w:rsidP="00522014">
            <w:pPr>
              <w:jc w:val="center"/>
              <w:rPr>
                <w:b/>
              </w:rPr>
            </w:pPr>
          </w:p>
        </w:tc>
        <w:tc>
          <w:tcPr>
            <w:tcW w:w="1732" w:type="dxa"/>
          </w:tcPr>
          <w:p w:rsidR="00522014" w:rsidRPr="00A35AE4" w:rsidRDefault="00522014" w:rsidP="00522014">
            <w:pPr>
              <w:jc w:val="center"/>
              <w:rPr>
                <w:b/>
              </w:rPr>
            </w:pPr>
          </w:p>
        </w:tc>
        <w:tc>
          <w:tcPr>
            <w:tcW w:w="1701" w:type="dxa"/>
          </w:tcPr>
          <w:p w:rsidR="00522014" w:rsidRDefault="00522014" w:rsidP="00522014">
            <w:pPr>
              <w:rPr>
                <w:b/>
              </w:rPr>
            </w:pPr>
          </w:p>
          <w:p w:rsidR="00522014" w:rsidRPr="00A35AE4" w:rsidRDefault="00B31B93" w:rsidP="00B31B93">
            <w:pPr>
              <w:rPr>
                <w:b/>
              </w:rPr>
            </w:pPr>
            <w:r w:rsidRPr="00B31B93">
              <w:rPr>
                <w:b/>
              </w:rPr>
              <w:t>$1,</w:t>
            </w:r>
            <w:r>
              <w:rPr>
                <w:b/>
              </w:rPr>
              <w:t>500</w:t>
            </w:r>
            <w:r w:rsidRPr="00B31B93">
              <w:rPr>
                <w:b/>
              </w:rPr>
              <w:t>,</w:t>
            </w:r>
            <w:r>
              <w:rPr>
                <w:b/>
              </w:rPr>
              <w:t>0</w:t>
            </w:r>
            <w:r w:rsidRPr="00B31B93">
              <w:rPr>
                <w:b/>
              </w:rPr>
              <w:t>00.00</w:t>
            </w:r>
          </w:p>
        </w:tc>
        <w:tc>
          <w:tcPr>
            <w:tcW w:w="1701" w:type="dxa"/>
          </w:tcPr>
          <w:p w:rsidR="00522014" w:rsidRPr="00A35AE4" w:rsidRDefault="00522014" w:rsidP="00522014">
            <w:pPr>
              <w:jc w:val="center"/>
              <w:rPr>
                <w:b/>
              </w:rPr>
            </w:pPr>
          </w:p>
        </w:tc>
        <w:tc>
          <w:tcPr>
            <w:tcW w:w="1630" w:type="dxa"/>
          </w:tcPr>
          <w:p w:rsidR="00522014" w:rsidRDefault="00522014" w:rsidP="00522014">
            <w:pPr>
              <w:rPr>
                <w:b/>
              </w:rPr>
            </w:pPr>
          </w:p>
          <w:p w:rsidR="00522014" w:rsidRPr="00A35AE4" w:rsidRDefault="00522014" w:rsidP="00522014">
            <w:pPr>
              <w:rPr>
                <w:b/>
              </w:rPr>
            </w:pPr>
            <w:r w:rsidRPr="00A35AE4">
              <w:rPr>
                <w:b/>
              </w:rPr>
              <w:t>$</w:t>
            </w:r>
          </w:p>
        </w:tc>
        <w:tc>
          <w:tcPr>
            <w:tcW w:w="2157" w:type="dxa"/>
            <w:vMerge/>
          </w:tcPr>
          <w:p w:rsidR="00522014" w:rsidRDefault="00522014" w:rsidP="00522014"/>
        </w:tc>
      </w:tr>
      <w:tr w:rsidR="00522014" w:rsidTr="00391484">
        <w:trPr>
          <w:trHeight w:val="1474"/>
        </w:trPr>
        <w:tc>
          <w:tcPr>
            <w:tcW w:w="2830" w:type="dxa"/>
            <w:gridSpan w:val="4"/>
            <w:shd w:val="clear" w:color="auto" w:fill="F4B083" w:themeFill="accent2" w:themeFillTint="99"/>
          </w:tcPr>
          <w:p w:rsidR="00522014" w:rsidRPr="00A35AE4" w:rsidRDefault="00522014" w:rsidP="00522014">
            <w:pPr>
              <w:rPr>
                <w:b/>
              </w:rPr>
            </w:pPr>
            <w:r>
              <w:rPr>
                <w:b/>
              </w:rPr>
              <w:t>Descripción del Problema</w:t>
            </w:r>
          </w:p>
        </w:tc>
        <w:tc>
          <w:tcPr>
            <w:tcW w:w="8151" w:type="dxa"/>
            <w:gridSpan w:val="5"/>
          </w:tcPr>
          <w:p w:rsidR="00522014" w:rsidRPr="00522014" w:rsidRDefault="00522014" w:rsidP="00DC6C9D">
            <w:pPr>
              <w:jc w:val="both"/>
            </w:pPr>
            <w:r>
              <w:t>El desgas</w:t>
            </w:r>
            <w:r w:rsidR="00DC6C9D">
              <w:t>te del equipamiento policial incide en la confianza del policía al momento de realizar su trabajo, continuar con el aumento de la cantidad y calidad del equipamiento es una acción que promueve la confianza institucional y promueve la mejora de la percepción ciudadana en el actuar policial.</w:t>
            </w:r>
            <w:r>
              <w:t xml:space="preserve"> </w:t>
            </w:r>
          </w:p>
          <w:p w:rsidR="00522014" w:rsidRDefault="00522014" w:rsidP="00522014">
            <w:pPr>
              <w:rPr>
                <w:b/>
              </w:rPr>
            </w:pPr>
          </w:p>
          <w:p w:rsidR="007575E4" w:rsidRPr="007575E4" w:rsidRDefault="007575E4" w:rsidP="00522014"/>
        </w:tc>
        <w:tc>
          <w:tcPr>
            <w:tcW w:w="2157" w:type="dxa"/>
            <w:shd w:val="clear" w:color="auto" w:fill="F4B083" w:themeFill="accent2" w:themeFillTint="99"/>
          </w:tcPr>
          <w:p w:rsidR="00522014" w:rsidRDefault="00522014" w:rsidP="00522014">
            <w:pPr>
              <w:rPr>
                <w:b/>
              </w:rPr>
            </w:pPr>
            <w:r w:rsidRPr="00414F64">
              <w:rPr>
                <w:b/>
              </w:rPr>
              <w:t xml:space="preserve">Eje </w:t>
            </w:r>
          </w:p>
          <w:sdt>
            <w:sdtPr>
              <w:rPr>
                <w:b/>
              </w:rPr>
              <w:id w:val="-573441876"/>
              <w:placeholder>
                <w:docPart w:val="2EFFA44FE1DF49A5B7EA9000534DF384"/>
              </w:placeholder>
              <w:dropDownList>
                <w:listItem w:value="Elija un elemento."/>
                <w:listItem w:displayText="1" w:value="1"/>
                <w:listItem w:displayText="2" w:value="2"/>
                <w:listItem w:displayText="3" w:value="3"/>
                <w:listItem w:displayText="4" w:value="4"/>
                <w:listItem w:displayText="5" w:value="5"/>
                <w:listItem w:displayText="6" w:value="6"/>
                <w:listItem w:displayText="7" w:value="7"/>
              </w:dropDownList>
            </w:sdtPr>
            <w:sdtEndPr/>
            <w:sdtContent>
              <w:p w:rsidR="00522014" w:rsidRPr="00414F64" w:rsidRDefault="000C0B74" w:rsidP="00522014">
                <w:pPr>
                  <w:rPr>
                    <w:b/>
                  </w:rPr>
                </w:pPr>
                <w:r>
                  <w:rPr>
                    <w:b/>
                  </w:rPr>
                  <w:t>5</w:t>
                </w:r>
              </w:p>
            </w:sdtContent>
          </w:sdt>
        </w:tc>
      </w:tr>
      <w:tr w:rsidR="00522014" w:rsidTr="00F62DBE">
        <w:trPr>
          <w:trHeight w:val="928"/>
        </w:trPr>
        <w:tc>
          <w:tcPr>
            <w:tcW w:w="2830" w:type="dxa"/>
            <w:gridSpan w:val="4"/>
            <w:shd w:val="clear" w:color="auto" w:fill="F4B083" w:themeFill="accent2" w:themeFillTint="99"/>
          </w:tcPr>
          <w:p w:rsidR="00522014" w:rsidRDefault="00522014" w:rsidP="00522014">
            <w:pPr>
              <w:rPr>
                <w:b/>
              </w:rPr>
            </w:pPr>
            <w:r>
              <w:rPr>
                <w:b/>
              </w:rPr>
              <w:t>Objetivo General</w:t>
            </w:r>
          </w:p>
        </w:tc>
        <w:tc>
          <w:tcPr>
            <w:tcW w:w="8151" w:type="dxa"/>
            <w:gridSpan w:val="5"/>
          </w:tcPr>
          <w:p w:rsidR="00522014" w:rsidRPr="00A35AE4" w:rsidRDefault="007575E4" w:rsidP="000C0B74">
            <w:pPr>
              <w:rPr>
                <w:b/>
              </w:rPr>
            </w:pPr>
            <w:r>
              <w:rPr>
                <w:b/>
              </w:rPr>
              <w:t xml:space="preserve">Incrementar el número de chalecos </w:t>
            </w:r>
            <w:r w:rsidR="00BE7B3D">
              <w:rPr>
                <w:b/>
              </w:rPr>
              <w:t>balísticos</w:t>
            </w:r>
            <w:r w:rsidR="000C0B74">
              <w:rPr>
                <w:b/>
              </w:rPr>
              <w:t xml:space="preserve"> que favorezca la seguridad de las personas que laboran para la seguridad pública, incidiendo de manera positiva en percepción de seguridad de la población</w:t>
            </w:r>
          </w:p>
        </w:tc>
        <w:tc>
          <w:tcPr>
            <w:tcW w:w="2157" w:type="dxa"/>
            <w:shd w:val="clear" w:color="auto" w:fill="D5DCE4" w:themeFill="text2" w:themeFillTint="33"/>
          </w:tcPr>
          <w:p w:rsidR="00522014" w:rsidRDefault="00522014" w:rsidP="00522014">
            <w:pPr>
              <w:rPr>
                <w:b/>
              </w:rPr>
            </w:pPr>
            <w:r w:rsidRPr="00414F64">
              <w:rPr>
                <w:b/>
              </w:rPr>
              <w:t>Estrategia</w:t>
            </w:r>
          </w:p>
          <w:sdt>
            <w:sdtPr>
              <w:rPr>
                <w:b/>
              </w:rPr>
              <w:id w:val="828411317"/>
              <w:placeholder>
                <w:docPart w:val="EE570B24616D44A79C0769FBDAEECA5E"/>
              </w:placeholder>
              <w:dropDownList>
                <w:listItem w:value="Elija un elemento."/>
                <w:listItem w:displayText="1.1" w:value="1.1"/>
                <w:listItem w:displayText="1.2" w:value="1.2"/>
                <w:listItem w:displayText="1.3" w:value="1.3"/>
                <w:listItem w:displayText="1.4" w:value="1.4"/>
                <w:listItem w:displayText="1.5" w:value="1.5"/>
                <w:listItem w:displayText="1.6" w:value="1.6"/>
                <w:listItem w:displayText="2.1" w:value="2.1"/>
                <w:listItem w:displayText="2.2" w:value="2.2"/>
                <w:listItem w:displayText="2.3" w:value="2.3"/>
                <w:listItem w:displayText="3.1" w:value="3.1"/>
                <w:listItem w:displayText="3.2" w:value="3.2"/>
                <w:listItem w:displayText="3.3" w:value="3.3"/>
                <w:listItem w:displayText="3.4" w:value="3.4"/>
                <w:listItem w:displayText="3.5" w:value="3.5"/>
                <w:listItem w:displayText="3.6" w:value="3.6"/>
                <w:listItem w:displayText="3.7" w:value="3.7"/>
                <w:listItem w:displayText="4.1" w:value="4.1"/>
                <w:listItem w:displayText="4.2" w:value="4.2"/>
                <w:listItem w:displayText="4.3" w:value="4.3"/>
                <w:listItem w:displayText="4.4" w:value="4.4"/>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1" w:value="6.1"/>
                <w:listItem w:displayText="6.2" w:value="6.2"/>
                <w:listItem w:displayText="6.3" w:value="6.3"/>
                <w:listItem w:displayText="6.4" w:value="6.4"/>
                <w:listItem w:displayText="6.5" w:value="6.5"/>
                <w:listItem w:displayText="6.6" w:value="6.6"/>
                <w:listItem w:displayText="7.1" w:value="7.1"/>
                <w:listItem w:displayText="7.2" w:value="7.2"/>
                <w:listItem w:displayText="7.3" w:value="7.3"/>
                <w:listItem w:displayText="7.4" w:value="7.4"/>
                <w:listItem w:displayText="7.5" w:value="7.5"/>
                <w:listItem w:displayText="7.6" w:value="7.6"/>
                <w:listItem w:displayText="7.7" w:value="7.7"/>
              </w:dropDownList>
            </w:sdtPr>
            <w:sdtEndPr/>
            <w:sdtContent>
              <w:p w:rsidR="00522014" w:rsidRDefault="000C0B74" w:rsidP="00522014">
                <w:pPr>
                  <w:rPr>
                    <w:b/>
                  </w:rPr>
                </w:pPr>
                <w:r>
                  <w:rPr>
                    <w:b/>
                  </w:rPr>
                  <w:t>5.6</w:t>
                </w:r>
              </w:p>
            </w:sdtContent>
          </w:sdt>
          <w:p w:rsidR="00522014" w:rsidRDefault="00522014" w:rsidP="00522014">
            <w:pPr>
              <w:rPr>
                <w:b/>
              </w:rPr>
            </w:pPr>
          </w:p>
          <w:p w:rsidR="00522014" w:rsidRPr="00414F64" w:rsidRDefault="00522014" w:rsidP="00522014">
            <w:pPr>
              <w:rPr>
                <w:b/>
              </w:rPr>
            </w:pPr>
          </w:p>
        </w:tc>
      </w:tr>
      <w:tr w:rsidR="00522014" w:rsidTr="00BE39C0">
        <w:tc>
          <w:tcPr>
            <w:tcW w:w="2830" w:type="dxa"/>
            <w:gridSpan w:val="4"/>
            <w:shd w:val="clear" w:color="auto" w:fill="F4B083" w:themeFill="accent2" w:themeFillTint="99"/>
          </w:tcPr>
          <w:p w:rsidR="00522014" w:rsidRDefault="00522014" w:rsidP="00522014">
            <w:pPr>
              <w:jc w:val="center"/>
              <w:rPr>
                <w:b/>
              </w:rPr>
            </w:pPr>
            <w:r>
              <w:rPr>
                <w:b/>
              </w:rPr>
              <w:t>Contribución a la Agenda Gobierno</w:t>
            </w:r>
          </w:p>
        </w:tc>
        <w:tc>
          <w:tcPr>
            <w:tcW w:w="10308" w:type="dxa"/>
            <w:gridSpan w:val="6"/>
            <w:vMerge w:val="restart"/>
          </w:tcPr>
          <w:p w:rsidR="00522014" w:rsidRPr="00414F64" w:rsidRDefault="00522014" w:rsidP="00522014">
            <w:pPr>
              <w:rPr>
                <w:b/>
              </w:rPr>
            </w:pPr>
          </w:p>
        </w:tc>
      </w:tr>
      <w:tr w:rsidR="00522014" w:rsidTr="00BE39C0">
        <w:trPr>
          <w:trHeight w:val="454"/>
        </w:trPr>
        <w:tc>
          <w:tcPr>
            <w:tcW w:w="896" w:type="dxa"/>
            <w:shd w:val="clear" w:color="auto" w:fill="D5DCE4" w:themeFill="text2" w:themeFillTint="33"/>
          </w:tcPr>
          <w:p w:rsidR="00522014" w:rsidRDefault="00522014" w:rsidP="00522014">
            <w:pPr>
              <w:jc w:val="center"/>
              <w:rPr>
                <w:b/>
              </w:rPr>
            </w:pPr>
            <w:r>
              <w:rPr>
                <w:b/>
              </w:rPr>
              <w:t>RTS</w:t>
            </w:r>
          </w:p>
        </w:tc>
        <w:tc>
          <w:tcPr>
            <w:tcW w:w="896" w:type="dxa"/>
            <w:gridSpan w:val="2"/>
            <w:shd w:val="clear" w:color="auto" w:fill="D5DCE4" w:themeFill="text2" w:themeFillTint="33"/>
          </w:tcPr>
          <w:p w:rsidR="00522014" w:rsidRDefault="00522014" w:rsidP="00522014">
            <w:pPr>
              <w:jc w:val="center"/>
              <w:rPr>
                <w:b/>
              </w:rPr>
            </w:pPr>
            <w:r>
              <w:rPr>
                <w:b/>
              </w:rPr>
              <w:t>D</w:t>
            </w:r>
          </w:p>
        </w:tc>
        <w:tc>
          <w:tcPr>
            <w:tcW w:w="1038" w:type="dxa"/>
            <w:shd w:val="clear" w:color="auto" w:fill="D5DCE4" w:themeFill="text2" w:themeFillTint="33"/>
          </w:tcPr>
          <w:p w:rsidR="00522014" w:rsidRDefault="00522014" w:rsidP="00522014">
            <w:pPr>
              <w:jc w:val="center"/>
              <w:rPr>
                <w:b/>
              </w:rPr>
            </w:pPr>
            <w:r>
              <w:rPr>
                <w:b/>
              </w:rPr>
              <w:t>E</w:t>
            </w:r>
          </w:p>
        </w:tc>
        <w:tc>
          <w:tcPr>
            <w:tcW w:w="10308" w:type="dxa"/>
            <w:gridSpan w:val="6"/>
            <w:vMerge/>
          </w:tcPr>
          <w:p w:rsidR="00522014" w:rsidRDefault="00522014" w:rsidP="00522014"/>
        </w:tc>
      </w:tr>
      <w:tr w:rsidR="00522014" w:rsidTr="00BE39C0">
        <w:trPr>
          <w:trHeight w:val="510"/>
        </w:trPr>
        <w:tc>
          <w:tcPr>
            <w:tcW w:w="896" w:type="dxa"/>
          </w:tcPr>
          <w:p w:rsidR="00522014" w:rsidRDefault="00522014" w:rsidP="00522014">
            <w:pPr>
              <w:jc w:val="center"/>
              <w:rPr>
                <w:b/>
              </w:rPr>
            </w:pPr>
          </w:p>
        </w:tc>
        <w:tc>
          <w:tcPr>
            <w:tcW w:w="896" w:type="dxa"/>
            <w:gridSpan w:val="2"/>
          </w:tcPr>
          <w:p w:rsidR="00522014" w:rsidRDefault="00522014" w:rsidP="00522014">
            <w:pPr>
              <w:jc w:val="center"/>
              <w:rPr>
                <w:b/>
              </w:rPr>
            </w:pPr>
          </w:p>
        </w:tc>
        <w:tc>
          <w:tcPr>
            <w:tcW w:w="1038" w:type="dxa"/>
          </w:tcPr>
          <w:p w:rsidR="00522014" w:rsidRDefault="00522014" w:rsidP="00522014">
            <w:pPr>
              <w:jc w:val="center"/>
              <w:rPr>
                <w:b/>
              </w:rPr>
            </w:pPr>
          </w:p>
        </w:tc>
        <w:tc>
          <w:tcPr>
            <w:tcW w:w="10308" w:type="dxa"/>
            <w:gridSpan w:val="6"/>
            <w:vMerge/>
          </w:tcPr>
          <w:p w:rsidR="00522014" w:rsidRDefault="00522014" w:rsidP="00522014"/>
        </w:tc>
      </w:tr>
    </w:tbl>
    <w:p w:rsidR="00184C78" w:rsidRDefault="00184C78"/>
    <w:p w:rsidR="00E20015" w:rsidRDefault="00E20015"/>
    <w:tbl>
      <w:tblPr>
        <w:tblStyle w:val="Tablaconcuadrcula"/>
        <w:tblW w:w="0" w:type="auto"/>
        <w:tblLook w:val="04A0" w:firstRow="1" w:lastRow="0" w:firstColumn="1" w:lastColumn="0" w:noHBand="0" w:noVBand="1"/>
      </w:tblPr>
      <w:tblGrid>
        <w:gridCol w:w="3086"/>
        <w:gridCol w:w="3430"/>
        <w:gridCol w:w="3091"/>
        <w:gridCol w:w="2936"/>
        <w:gridCol w:w="21"/>
      </w:tblGrid>
      <w:tr w:rsidR="00E77791" w:rsidTr="00C87200">
        <w:trPr>
          <w:gridAfter w:val="1"/>
          <w:wAfter w:w="21" w:type="dxa"/>
          <w:trHeight w:val="227"/>
        </w:trPr>
        <w:tc>
          <w:tcPr>
            <w:tcW w:w="3086" w:type="dxa"/>
            <w:vMerge w:val="restart"/>
            <w:shd w:val="clear" w:color="auto" w:fill="F4B083" w:themeFill="accent2" w:themeFillTint="99"/>
          </w:tcPr>
          <w:p w:rsidR="00E77791" w:rsidRPr="009367AB" w:rsidRDefault="00E77791" w:rsidP="009367AB">
            <w:pPr>
              <w:rPr>
                <w:b/>
              </w:rPr>
            </w:pPr>
            <w:r w:rsidRPr="009367AB">
              <w:rPr>
                <w:b/>
              </w:rPr>
              <w:t>Contribución a Políticas Transversales</w:t>
            </w:r>
          </w:p>
          <w:p w:rsidR="00E77791" w:rsidRPr="000026DB" w:rsidRDefault="00E77791" w:rsidP="009367AB">
            <w:pPr>
              <w:rPr>
                <w:b/>
              </w:rPr>
            </w:pPr>
            <w:r w:rsidRPr="000026DB">
              <w:rPr>
                <w:b/>
                <w:color w:val="000000" w:themeColor="tex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39.8pt;height:18pt" o:ole="">
                  <v:imagedata r:id="rId6" o:title=""/>
                </v:shape>
                <w:control r:id="rId7" w:name="CheckBox1" w:shapeid="_x0000_i1037"/>
              </w:object>
            </w:r>
          </w:p>
          <w:p w:rsidR="00E77791" w:rsidRDefault="00E77791" w:rsidP="009367AB">
            <w:pPr>
              <w:rPr>
                <w:sz w:val="24"/>
                <w:szCs w:val="24"/>
              </w:rPr>
            </w:pPr>
            <w:r w:rsidRPr="002874E2">
              <w:rPr>
                <w:sz w:val="24"/>
                <w:szCs w:val="24"/>
              </w:rPr>
              <w:object w:dxaOrig="1440" w:dyaOrig="1440">
                <v:shape id="_x0000_i1039" type="#_x0000_t75" style="width:139.8pt;height:18pt" o:ole="">
                  <v:imagedata r:id="rId8" o:title=""/>
                </v:shape>
                <w:control r:id="rId9" w:name="CheckBox2" w:shapeid="_x0000_i1039"/>
              </w:object>
            </w:r>
          </w:p>
          <w:p w:rsidR="00E77791" w:rsidRDefault="00E77791" w:rsidP="009367AB">
            <w:pPr>
              <w:rPr>
                <w:b/>
                <w:sz w:val="24"/>
                <w:szCs w:val="24"/>
              </w:rPr>
            </w:pPr>
            <w:r w:rsidRPr="002874E2">
              <w:rPr>
                <w:b/>
                <w:sz w:val="24"/>
                <w:szCs w:val="24"/>
              </w:rPr>
              <w:object w:dxaOrig="1440" w:dyaOrig="1440">
                <v:shape id="_x0000_i1041" type="#_x0000_t75" style="width:139.8pt;height:25.8pt" o:ole="">
                  <v:imagedata r:id="rId10" o:title=""/>
                </v:shape>
                <w:control r:id="rId11" w:name="CheckBox3" w:shapeid="_x0000_i1041"/>
              </w:object>
            </w:r>
          </w:p>
          <w:p w:rsidR="00E77791" w:rsidRDefault="00E77791" w:rsidP="009367AB">
            <w:pPr>
              <w:rPr>
                <w:b/>
                <w:sz w:val="24"/>
                <w:szCs w:val="24"/>
              </w:rPr>
            </w:pPr>
            <w:r w:rsidRPr="002874E2">
              <w:rPr>
                <w:b/>
                <w:sz w:val="24"/>
                <w:szCs w:val="24"/>
              </w:rPr>
              <w:object w:dxaOrig="1440" w:dyaOrig="1440">
                <v:shape id="_x0000_i1043" type="#_x0000_t75" style="width:139.8pt;height:42.6pt" o:ole="">
                  <v:imagedata r:id="rId12" o:title=""/>
                </v:shape>
                <w:control r:id="rId13" w:name="CheckBox4" w:shapeid="_x0000_i1043"/>
              </w:object>
            </w:r>
          </w:p>
          <w:p w:rsidR="00E77791" w:rsidRDefault="00E77791" w:rsidP="009367AB">
            <w:pPr>
              <w:rPr>
                <w:b/>
                <w:sz w:val="24"/>
                <w:szCs w:val="24"/>
              </w:rPr>
            </w:pPr>
            <w:r w:rsidRPr="002874E2">
              <w:rPr>
                <w:b/>
                <w:sz w:val="24"/>
                <w:szCs w:val="24"/>
              </w:rPr>
              <w:object w:dxaOrig="1440" w:dyaOrig="1440">
                <v:shape id="_x0000_i1045" type="#_x0000_t75" style="width:139.8pt;height:18pt" o:ole="">
                  <v:imagedata r:id="rId14" o:title=""/>
                </v:shape>
                <w:control r:id="rId15" w:name="CheckBox5" w:shapeid="_x0000_i1045"/>
              </w:object>
            </w:r>
          </w:p>
          <w:p w:rsidR="00E77791" w:rsidRPr="009367AB" w:rsidRDefault="00E77791" w:rsidP="009367AB">
            <w:pPr>
              <w:rPr>
                <w:b/>
              </w:rPr>
            </w:pPr>
            <w:r w:rsidRPr="002874E2">
              <w:rPr>
                <w:b/>
                <w:sz w:val="24"/>
                <w:szCs w:val="24"/>
              </w:rPr>
              <w:object w:dxaOrig="1440" w:dyaOrig="1440">
                <v:shape id="_x0000_i1047" type="#_x0000_t75" style="width:139.8pt;height:18pt" o:ole="">
                  <v:imagedata r:id="rId16" o:title=""/>
                </v:shape>
                <w:control r:id="rId17" w:name="CheckBox6" w:shapeid="_x0000_i1047"/>
              </w:object>
            </w:r>
          </w:p>
        </w:tc>
        <w:tc>
          <w:tcPr>
            <w:tcW w:w="9457" w:type="dxa"/>
            <w:gridSpan w:val="3"/>
            <w:shd w:val="clear" w:color="auto" w:fill="D5DCE4" w:themeFill="text2" w:themeFillTint="33"/>
          </w:tcPr>
          <w:p w:rsidR="00E77791" w:rsidRDefault="00E77791">
            <w:r>
              <w:rPr>
                <w:sz w:val="16"/>
                <w:szCs w:val="16"/>
              </w:rPr>
              <w:t>Explicar la contribución a política p</w:t>
            </w:r>
            <w:r w:rsidRPr="00823C60">
              <w:rPr>
                <w:sz w:val="16"/>
                <w:szCs w:val="16"/>
              </w:rPr>
              <w:t>ública</w:t>
            </w:r>
            <w:r>
              <w:rPr>
                <w:sz w:val="16"/>
                <w:szCs w:val="16"/>
              </w:rPr>
              <w:t xml:space="preserve"> transversal</w:t>
            </w:r>
          </w:p>
        </w:tc>
      </w:tr>
      <w:tr w:rsidR="00E77791" w:rsidTr="00561641">
        <w:trPr>
          <w:gridAfter w:val="1"/>
          <w:wAfter w:w="21" w:type="dxa"/>
          <w:trHeight w:val="1674"/>
        </w:trPr>
        <w:tc>
          <w:tcPr>
            <w:tcW w:w="3086" w:type="dxa"/>
            <w:vMerge/>
            <w:shd w:val="clear" w:color="auto" w:fill="F4B083" w:themeFill="accent2" w:themeFillTint="99"/>
          </w:tcPr>
          <w:p w:rsidR="00E77791" w:rsidRPr="009367AB" w:rsidRDefault="00E77791" w:rsidP="009367AB">
            <w:pPr>
              <w:rPr>
                <w:b/>
              </w:rPr>
            </w:pPr>
          </w:p>
        </w:tc>
        <w:tc>
          <w:tcPr>
            <w:tcW w:w="9457" w:type="dxa"/>
            <w:gridSpan w:val="3"/>
          </w:tcPr>
          <w:p w:rsidR="000C0B74" w:rsidRDefault="000C0B74" w:rsidP="000C0B74">
            <w:pPr>
              <w:jc w:val="both"/>
            </w:pPr>
            <w:r>
              <w:t>Entender la naturaleza compleja del ser humano y los factores múltiples que inciden en la seguridad humana facilita la realización de políticas públicas que incidan en el bienestar de la ciudadanía de manera integral. En este sentido la seguridad y percepción ciudadana son factores que contribuyen a la seguridad humana, contar con policías capacitados, que realizan su trabajo con seguridad, legitimidad y apegados es un factor que incide en la percepción integral de seguridad de la ciudadanía.</w:t>
            </w:r>
          </w:p>
          <w:p w:rsidR="00E77791" w:rsidRDefault="00E77791"/>
          <w:p w:rsidR="000C0B74" w:rsidRDefault="007575E4">
            <w:r>
              <w:t xml:space="preserve">Incrementar el número de chalecos balísticos </w:t>
            </w:r>
            <w:r w:rsidR="000C0B74">
              <w:t xml:space="preserve">al servicio del policía, que incida </w:t>
            </w:r>
            <w:r w:rsidR="003844BF">
              <w:t>en el trabajo desde el esfuerzo institucional por la seguridad del personal y en la ciudadanía.</w:t>
            </w:r>
          </w:p>
        </w:tc>
      </w:tr>
      <w:tr w:rsidR="00861543" w:rsidTr="005C0295">
        <w:trPr>
          <w:gridAfter w:val="1"/>
          <w:wAfter w:w="21" w:type="dxa"/>
          <w:trHeight w:val="1215"/>
        </w:trPr>
        <w:tc>
          <w:tcPr>
            <w:tcW w:w="3086" w:type="dxa"/>
            <w:shd w:val="clear" w:color="auto" w:fill="F4B083" w:themeFill="accent2" w:themeFillTint="99"/>
          </w:tcPr>
          <w:p w:rsidR="00861543" w:rsidRDefault="00861543" w:rsidP="009367AB">
            <w:pPr>
              <w:rPr>
                <w:b/>
              </w:rPr>
            </w:pPr>
          </w:p>
          <w:p w:rsidR="00861543" w:rsidRPr="009367AB" w:rsidRDefault="00861543" w:rsidP="009367AB">
            <w:pPr>
              <w:rPr>
                <w:b/>
              </w:rPr>
            </w:pPr>
            <w:r w:rsidRPr="009367AB">
              <w:rPr>
                <w:b/>
              </w:rPr>
              <w:t>Actividades a Realizar</w:t>
            </w:r>
          </w:p>
        </w:tc>
        <w:tc>
          <w:tcPr>
            <w:tcW w:w="9457" w:type="dxa"/>
            <w:gridSpan w:val="3"/>
          </w:tcPr>
          <w:p w:rsidR="00861543" w:rsidRDefault="003844BF" w:rsidP="007575E4">
            <w:r>
              <w:t xml:space="preserve">Gestión y trabajo colaborativo con las instituciones correspondientes para la adquisición de </w:t>
            </w:r>
            <w:r w:rsidR="007575E4">
              <w:t>chalecos balísticos</w:t>
            </w:r>
            <w:r>
              <w:t xml:space="preserve"> que fortalezca el trabajo policial en coordinación con la ciudadanía</w:t>
            </w:r>
          </w:p>
        </w:tc>
      </w:tr>
      <w:tr w:rsidR="000026DB" w:rsidTr="00823C60">
        <w:trPr>
          <w:trHeight w:val="567"/>
        </w:trPr>
        <w:tc>
          <w:tcPr>
            <w:tcW w:w="3086" w:type="dxa"/>
            <w:shd w:val="clear" w:color="auto" w:fill="F4B083" w:themeFill="accent2" w:themeFillTint="99"/>
          </w:tcPr>
          <w:p w:rsidR="000026DB" w:rsidRDefault="000026DB" w:rsidP="000026DB">
            <w:pPr>
              <w:jc w:val="center"/>
              <w:rPr>
                <w:b/>
              </w:rPr>
            </w:pPr>
            <w:r>
              <w:rPr>
                <w:b/>
              </w:rPr>
              <w:t>Indicador</w:t>
            </w:r>
            <w:r w:rsidR="00C52AF0">
              <w:rPr>
                <w:b/>
              </w:rPr>
              <w:t xml:space="preserve">es </w:t>
            </w:r>
          </w:p>
        </w:tc>
        <w:tc>
          <w:tcPr>
            <w:tcW w:w="3430" w:type="dxa"/>
            <w:shd w:val="clear" w:color="auto" w:fill="D5DCE4" w:themeFill="text2" w:themeFillTint="33"/>
          </w:tcPr>
          <w:p w:rsidR="000026DB" w:rsidRDefault="000026DB" w:rsidP="009367AB">
            <w:pPr>
              <w:jc w:val="center"/>
              <w:rPr>
                <w:b/>
              </w:rPr>
            </w:pPr>
            <w:r>
              <w:rPr>
                <w:b/>
              </w:rPr>
              <w:t>Nombre del Indicador</w:t>
            </w:r>
          </w:p>
        </w:tc>
        <w:tc>
          <w:tcPr>
            <w:tcW w:w="3091" w:type="dxa"/>
            <w:shd w:val="clear" w:color="auto" w:fill="F4B083" w:themeFill="accent2" w:themeFillTint="99"/>
          </w:tcPr>
          <w:p w:rsidR="000026DB" w:rsidRPr="009367AB" w:rsidRDefault="000026DB" w:rsidP="009367AB">
            <w:pPr>
              <w:jc w:val="center"/>
              <w:rPr>
                <w:b/>
              </w:rPr>
            </w:pPr>
            <w:r w:rsidRPr="009367AB">
              <w:rPr>
                <w:b/>
              </w:rPr>
              <w:t>Unidad de Medida</w:t>
            </w:r>
          </w:p>
        </w:tc>
        <w:tc>
          <w:tcPr>
            <w:tcW w:w="2957" w:type="dxa"/>
            <w:gridSpan w:val="2"/>
            <w:shd w:val="clear" w:color="auto" w:fill="D5DCE4" w:themeFill="text2" w:themeFillTint="33"/>
          </w:tcPr>
          <w:p w:rsidR="000026DB" w:rsidRPr="009367AB" w:rsidRDefault="000026DB" w:rsidP="009367AB">
            <w:pPr>
              <w:jc w:val="center"/>
              <w:rPr>
                <w:b/>
              </w:rPr>
            </w:pPr>
            <w:r w:rsidRPr="009367AB">
              <w:rPr>
                <w:b/>
              </w:rPr>
              <w:t>Meta Programada</w:t>
            </w:r>
          </w:p>
        </w:tc>
      </w:tr>
      <w:tr w:rsidR="000026DB" w:rsidTr="00823C60">
        <w:trPr>
          <w:trHeight w:val="1020"/>
        </w:trPr>
        <w:tc>
          <w:tcPr>
            <w:tcW w:w="3086" w:type="dxa"/>
            <w:shd w:val="clear" w:color="auto" w:fill="F4B083" w:themeFill="accent2" w:themeFillTint="99"/>
          </w:tcPr>
          <w:p w:rsidR="000026DB" w:rsidRDefault="000026DB" w:rsidP="00861543">
            <w:pPr>
              <w:jc w:val="center"/>
              <w:rPr>
                <w:b/>
              </w:rPr>
            </w:pPr>
            <w:r>
              <w:rPr>
                <w:b/>
              </w:rPr>
              <w:t>Indicador Operativo</w:t>
            </w:r>
            <w:r w:rsidR="00861543">
              <w:rPr>
                <w:b/>
              </w:rPr>
              <w:t xml:space="preserve"> </w:t>
            </w:r>
          </w:p>
        </w:tc>
        <w:tc>
          <w:tcPr>
            <w:tcW w:w="3430" w:type="dxa"/>
          </w:tcPr>
          <w:p w:rsidR="000026DB" w:rsidRDefault="009D2A0B" w:rsidP="009D2A0B">
            <w:pPr>
              <w:jc w:val="center"/>
              <w:rPr>
                <w:b/>
              </w:rPr>
            </w:pPr>
            <w:r>
              <w:rPr>
                <w:b/>
              </w:rPr>
              <w:t xml:space="preserve">Porcentaje de </w:t>
            </w:r>
            <w:r w:rsidR="00BE7B3D">
              <w:rPr>
                <w:b/>
              </w:rPr>
              <w:t>Adquisición de chalecos balísticos nue</w:t>
            </w:r>
            <w:bookmarkStart w:id="0" w:name="_GoBack"/>
            <w:bookmarkEnd w:id="0"/>
            <w:r w:rsidR="00BE7B3D">
              <w:rPr>
                <w:b/>
              </w:rPr>
              <w:t>vos</w:t>
            </w:r>
          </w:p>
        </w:tc>
        <w:tc>
          <w:tcPr>
            <w:tcW w:w="3091" w:type="dxa"/>
          </w:tcPr>
          <w:p w:rsidR="000026DB" w:rsidRPr="009367AB" w:rsidRDefault="009D2A0B" w:rsidP="003844BF">
            <w:pPr>
              <w:rPr>
                <w:b/>
              </w:rPr>
            </w:pPr>
            <w:r>
              <w:rPr>
                <w:b/>
              </w:rPr>
              <w:t xml:space="preserve">Número de Chalecos </w:t>
            </w:r>
          </w:p>
        </w:tc>
        <w:tc>
          <w:tcPr>
            <w:tcW w:w="2957" w:type="dxa"/>
            <w:gridSpan w:val="2"/>
          </w:tcPr>
          <w:p w:rsidR="000026DB" w:rsidRPr="009367AB" w:rsidRDefault="009D2A0B" w:rsidP="009367AB">
            <w:pPr>
              <w:jc w:val="center"/>
              <w:rPr>
                <w:b/>
              </w:rPr>
            </w:pPr>
            <w:r>
              <w:rPr>
                <w:b/>
              </w:rPr>
              <w:t>100</w:t>
            </w:r>
            <w:r w:rsidR="003844BF">
              <w:rPr>
                <w:b/>
              </w:rPr>
              <w:t xml:space="preserve"> </w:t>
            </w:r>
          </w:p>
        </w:tc>
      </w:tr>
      <w:tr w:rsidR="000026DB" w:rsidTr="00823C60">
        <w:trPr>
          <w:trHeight w:val="1020"/>
        </w:trPr>
        <w:tc>
          <w:tcPr>
            <w:tcW w:w="3086" w:type="dxa"/>
            <w:shd w:val="clear" w:color="auto" w:fill="F4B083" w:themeFill="accent2" w:themeFillTint="99"/>
          </w:tcPr>
          <w:p w:rsidR="000026DB" w:rsidRDefault="000026DB" w:rsidP="009367AB">
            <w:pPr>
              <w:jc w:val="center"/>
              <w:rPr>
                <w:b/>
              </w:rPr>
            </w:pPr>
            <w:r>
              <w:rPr>
                <w:b/>
              </w:rPr>
              <w:t xml:space="preserve">Indicador de Política Transversal </w:t>
            </w:r>
          </w:p>
        </w:tc>
        <w:tc>
          <w:tcPr>
            <w:tcW w:w="3430" w:type="dxa"/>
          </w:tcPr>
          <w:p w:rsidR="000026DB" w:rsidRDefault="000026DB" w:rsidP="009367AB">
            <w:pPr>
              <w:jc w:val="center"/>
              <w:rPr>
                <w:b/>
              </w:rPr>
            </w:pPr>
          </w:p>
        </w:tc>
        <w:tc>
          <w:tcPr>
            <w:tcW w:w="3091" w:type="dxa"/>
          </w:tcPr>
          <w:p w:rsidR="000026DB" w:rsidRPr="009367AB" w:rsidRDefault="000026DB" w:rsidP="009367AB">
            <w:pPr>
              <w:jc w:val="center"/>
              <w:rPr>
                <w:b/>
              </w:rPr>
            </w:pPr>
          </w:p>
        </w:tc>
        <w:tc>
          <w:tcPr>
            <w:tcW w:w="2957" w:type="dxa"/>
            <w:gridSpan w:val="2"/>
          </w:tcPr>
          <w:p w:rsidR="000026DB" w:rsidRPr="009367AB" w:rsidRDefault="000026DB" w:rsidP="009367AB">
            <w:pPr>
              <w:jc w:val="center"/>
              <w:rPr>
                <w:b/>
              </w:rPr>
            </w:pPr>
          </w:p>
        </w:tc>
      </w:tr>
    </w:tbl>
    <w:p w:rsidR="00184C78" w:rsidRDefault="00184C78" w:rsidP="00E20015"/>
    <w:p w:rsidR="000026DB" w:rsidRDefault="000026DB" w:rsidP="00E20015"/>
    <w:tbl>
      <w:tblPr>
        <w:tblStyle w:val="Tablaconcuadrcula1"/>
        <w:tblpPr w:leftFromText="141" w:rightFromText="141" w:vertAnchor="page" w:horzAnchor="margin" w:tblpY="2461"/>
        <w:tblW w:w="4972" w:type="pct"/>
        <w:tblLook w:val="04A0" w:firstRow="1" w:lastRow="0" w:firstColumn="1" w:lastColumn="0" w:noHBand="0" w:noVBand="1"/>
      </w:tblPr>
      <w:tblGrid>
        <w:gridCol w:w="3914"/>
        <w:gridCol w:w="756"/>
        <w:gridCol w:w="957"/>
        <w:gridCol w:w="897"/>
        <w:gridCol w:w="753"/>
        <w:gridCol w:w="737"/>
        <w:gridCol w:w="689"/>
        <w:gridCol w:w="561"/>
        <w:gridCol w:w="680"/>
        <w:gridCol w:w="662"/>
        <w:gridCol w:w="649"/>
        <w:gridCol w:w="681"/>
        <w:gridCol w:w="987"/>
      </w:tblGrid>
      <w:tr w:rsidR="000026DB" w:rsidRPr="000026DB" w:rsidTr="000026DB">
        <w:trPr>
          <w:trHeight w:val="414"/>
        </w:trPr>
        <w:tc>
          <w:tcPr>
            <w:tcW w:w="5000" w:type="pct"/>
            <w:gridSpan w:val="13"/>
            <w:shd w:val="clear" w:color="auto" w:fill="F4B083" w:themeFill="accent2" w:themeFillTint="99"/>
          </w:tcPr>
          <w:p w:rsidR="000026DB" w:rsidRPr="000026DB" w:rsidRDefault="000026DB" w:rsidP="000026DB">
            <w:pPr>
              <w:tabs>
                <w:tab w:val="left" w:pos="900"/>
              </w:tabs>
              <w:jc w:val="cente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026DB" w:rsidRPr="000026DB" w:rsidRDefault="000026DB" w:rsidP="000026DB">
            <w:pPr>
              <w:tabs>
                <w:tab w:val="left" w:pos="900"/>
              </w:tabs>
              <w:jc w:val="center"/>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Cronograma del año de gestión</w:t>
            </w:r>
          </w:p>
          <w:p w:rsidR="000026DB" w:rsidRPr="000026DB" w:rsidRDefault="000026DB" w:rsidP="000026DB">
            <w:pPr>
              <w:tabs>
                <w:tab w:val="left" w:pos="900"/>
              </w:tabs>
              <w:jc w:val="center"/>
            </w:pPr>
          </w:p>
        </w:tc>
      </w:tr>
      <w:tr w:rsidR="000026DB" w:rsidRPr="000026DB" w:rsidTr="000026DB">
        <w:trPr>
          <w:trHeight w:val="414"/>
        </w:trPr>
        <w:tc>
          <w:tcPr>
            <w:tcW w:w="1527" w:type="pct"/>
            <w:vMerge w:val="restart"/>
            <w:shd w:val="clear" w:color="auto" w:fill="D5DCE4" w:themeFill="text2" w:themeFillTint="33"/>
          </w:tcPr>
          <w:p w:rsidR="000026DB" w:rsidRPr="000026DB" w:rsidRDefault="000026DB" w:rsidP="000026DB">
            <w:pPr>
              <w:tabs>
                <w:tab w:val="left" w:pos="900"/>
              </w:tabs>
              <w:jc w:val="center"/>
              <w:rPr>
                <w:b/>
                <w:color w:val="1F4E79" w:themeColor="accent1" w:themeShade="80"/>
                <w:sz w:val="18"/>
                <w:szCs w:val="18"/>
              </w:rPr>
            </w:pPr>
          </w:p>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b/>
                <w:sz w:val="32"/>
                <w:szCs w:val="32"/>
              </w:rPr>
              <w:t>Actividades</w:t>
            </w:r>
          </w:p>
        </w:tc>
        <w:tc>
          <w:tcPr>
            <w:tcW w:w="940" w:type="pct"/>
            <w:gridSpan w:val="3"/>
            <w:tcBorders>
              <w:right w:val="single" w:sz="24" w:space="0" w:color="auto"/>
            </w:tcBorders>
            <w:shd w:val="clear" w:color="auto" w:fill="F4B083" w:themeFill="accent2" w:themeFillTint="99"/>
          </w:tcPr>
          <w:p w:rsidR="000026DB" w:rsidRPr="000026DB" w:rsidRDefault="000026DB" w:rsidP="000026DB">
            <w:pPr>
              <w:tabs>
                <w:tab w:val="left" w:pos="900"/>
              </w:tabs>
              <w:jc w:val="center"/>
              <w:rPr>
                <w:color w:val="1F4E79" w:themeColor="accent1" w:themeShade="8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tc>
        <w:tc>
          <w:tcPr>
            <w:tcW w:w="2532" w:type="pct"/>
            <w:gridSpan w:val="9"/>
            <w:tcBorders>
              <w:left w:val="single" w:sz="24" w:space="0" w:color="auto"/>
            </w:tcBorders>
            <w:shd w:val="clear" w:color="auto" w:fill="D5DCE4" w:themeFill="text2" w:themeFillTint="33"/>
          </w:tcPr>
          <w:p w:rsidR="000026DB" w:rsidRPr="000026DB" w:rsidRDefault="000026DB" w:rsidP="000026DB">
            <w:pPr>
              <w:tabs>
                <w:tab w:val="left" w:pos="900"/>
              </w:tabs>
              <w:jc w:val="center"/>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26DB">
              <w:rPr>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2022</w:t>
            </w:r>
          </w:p>
        </w:tc>
      </w:tr>
      <w:tr w:rsidR="000026DB" w:rsidRPr="000026DB" w:rsidTr="000026DB">
        <w:trPr>
          <w:trHeight w:val="340"/>
        </w:trPr>
        <w:tc>
          <w:tcPr>
            <w:tcW w:w="1527" w:type="pct"/>
            <w:vMerge/>
            <w:shd w:val="clear" w:color="auto" w:fill="D5DCE4" w:themeFill="text2" w:themeFillTint="33"/>
          </w:tcPr>
          <w:p w:rsidR="000026DB" w:rsidRPr="000026DB" w:rsidRDefault="000026DB" w:rsidP="000026DB">
            <w:pPr>
              <w:tabs>
                <w:tab w:val="left" w:pos="900"/>
              </w:tabs>
              <w:rPr>
                <w:b/>
              </w:rPr>
            </w:pPr>
          </w:p>
        </w:tc>
        <w:tc>
          <w:tcPr>
            <w:tcW w:w="272" w:type="pct"/>
            <w:shd w:val="clear" w:color="auto" w:fill="D5DCE4" w:themeFill="text2" w:themeFillTint="33"/>
          </w:tcPr>
          <w:p w:rsidR="000026DB" w:rsidRPr="000026DB" w:rsidRDefault="000026DB" w:rsidP="000026DB">
            <w:pPr>
              <w:tabs>
                <w:tab w:val="left" w:pos="900"/>
              </w:tabs>
              <w:rPr>
                <w:b/>
                <w:sz w:val="16"/>
                <w:szCs w:val="16"/>
              </w:rPr>
            </w:pPr>
            <w:r w:rsidRPr="000026DB">
              <w:rPr>
                <w:b/>
                <w:sz w:val="16"/>
                <w:szCs w:val="16"/>
              </w:rPr>
              <w:t>Octubre</w:t>
            </w:r>
          </w:p>
        </w:tc>
        <w:tc>
          <w:tcPr>
            <w:tcW w:w="345" w:type="pct"/>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Noviembre</w:t>
            </w:r>
          </w:p>
        </w:tc>
        <w:tc>
          <w:tcPr>
            <w:tcW w:w="324" w:type="pct"/>
            <w:tcBorders>
              <w:right w:val="single" w:sz="24" w:space="0" w:color="auto"/>
            </w:tcBorders>
            <w:shd w:val="clear" w:color="auto" w:fill="D5DCE4" w:themeFill="text2" w:themeFillTint="33"/>
          </w:tcPr>
          <w:p w:rsidR="000026DB" w:rsidRPr="000026DB" w:rsidRDefault="000026DB" w:rsidP="000026DB">
            <w:pPr>
              <w:tabs>
                <w:tab w:val="left" w:pos="900"/>
              </w:tabs>
              <w:jc w:val="center"/>
              <w:rPr>
                <w:b/>
                <w:sz w:val="16"/>
                <w:szCs w:val="16"/>
              </w:rPr>
            </w:pPr>
            <w:r w:rsidRPr="000026DB">
              <w:rPr>
                <w:b/>
                <w:sz w:val="16"/>
                <w:szCs w:val="16"/>
              </w:rPr>
              <w:t>Diciembre</w:t>
            </w:r>
          </w:p>
        </w:tc>
        <w:tc>
          <w:tcPr>
            <w:tcW w:w="304" w:type="pct"/>
            <w:tcBorders>
              <w:left w:val="single" w:sz="24" w:space="0" w:color="auto"/>
            </w:tcBorders>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Enero</w:t>
            </w:r>
          </w:p>
        </w:tc>
        <w:tc>
          <w:tcPr>
            <w:tcW w:w="292"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Febrero</w:t>
            </w:r>
          </w:p>
        </w:tc>
        <w:tc>
          <w:tcPr>
            <w:tcW w:w="285"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Marzo</w:t>
            </w:r>
          </w:p>
        </w:tc>
        <w:tc>
          <w:tcPr>
            <w:tcW w:w="230"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Abril</w:t>
            </w:r>
          </w:p>
        </w:tc>
        <w:tc>
          <w:tcPr>
            <w:tcW w:w="276"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Mayo</w:t>
            </w:r>
          </w:p>
        </w:tc>
        <w:tc>
          <w:tcPr>
            <w:tcW w:w="26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Junio</w:t>
            </w:r>
          </w:p>
        </w:tc>
        <w:tc>
          <w:tcPr>
            <w:tcW w:w="264"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Julio</w:t>
            </w:r>
          </w:p>
        </w:tc>
        <w:tc>
          <w:tcPr>
            <w:tcW w:w="259" w:type="pct"/>
            <w:shd w:val="clear" w:color="auto" w:fill="F4B083" w:themeFill="accent2" w:themeFillTint="99"/>
          </w:tcPr>
          <w:p w:rsidR="000026DB" w:rsidRPr="000026DB" w:rsidRDefault="000026DB" w:rsidP="000026DB">
            <w:pPr>
              <w:tabs>
                <w:tab w:val="left" w:pos="900"/>
              </w:tabs>
              <w:jc w:val="center"/>
              <w:rPr>
                <w:b/>
                <w:sz w:val="16"/>
                <w:szCs w:val="16"/>
              </w:rPr>
            </w:pPr>
            <w:r w:rsidRPr="000026DB">
              <w:rPr>
                <w:b/>
                <w:sz w:val="16"/>
                <w:szCs w:val="16"/>
              </w:rPr>
              <w:t>Agosto</w:t>
            </w:r>
          </w:p>
        </w:tc>
        <w:tc>
          <w:tcPr>
            <w:tcW w:w="356" w:type="pct"/>
            <w:shd w:val="clear" w:color="auto" w:fill="F4B083" w:themeFill="accent2" w:themeFillTint="99"/>
          </w:tcPr>
          <w:p w:rsidR="000026DB" w:rsidRPr="000026DB" w:rsidRDefault="000026DB" w:rsidP="000026DB">
            <w:pPr>
              <w:tabs>
                <w:tab w:val="left" w:pos="900"/>
              </w:tabs>
              <w:jc w:val="both"/>
              <w:rPr>
                <w:b/>
                <w:sz w:val="16"/>
                <w:szCs w:val="16"/>
              </w:rPr>
            </w:pPr>
            <w:r w:rsidRPr="000026DB">
              <w:rPr>
                <w:b/>
                <w:sz w:val="16"/>
                <w:szCs w:val="16"/>
              </w:rPr>
              <w:t>Septiembre</w:t>
            </w:r>
          </w:p>
        </w:tc>
      </w:tr>
      <w:tr w:rsidR="000026DB" w:rsidRPr="000026DB" w:rsidTr="000026DB">
        <w:trPr>
          <w:trHeight w:val="57"/>
        </w:trPr>
        <w:tc>
          <w:tcPr>
            <w:tcW w:w="1527" w:type="pct"/>
          </w:tcPr>
          <w:p w:rsidR="000026DB" w:rsidRPr="000026DB" w:rsidRDefault="007575E4" w:rsidP="000026DB">
            <w:pPr>
              <w:tabs>
                <w:tab w:val="left" w:pos="900"/>
              </w:tabs>
            </w:pPr>
            <w:r>
              <w:t>Gestión de compra de chalecos</w:t>
            </w:r>
          </w:p>
          <w:p w:rsidR="000026DB" w:rsidRPr="000026DB" w:rsidRDefault="000026DB" w:rsidP="000026DB">
            <w:pPr>
              <w:tabs>
                <w:tab w:val="left" w:pos="900"/>
              </w:tabs>
            </w:pPr>
          </w:p>
        </w:tc>
        <w:tc>
          <w:tcPr>
            <w:tcW w:w="272" w:type="pct"/>
          </w:tcPr>
          <w:p w:rsidR="000026DB" w:rsidRPr="000026DB" w:rsidRDefault="003844BF" w:rsidP="000026DB">
            <w:pPr>
              <w:tabs>
                <w:tab w:val="left" w:pos="900"/>
              </w:tabs>
              <w:jc w:val="center"/>
              <w:rPr>
                <w:rFonts w:ascii="Verdana" w:hAnsi="Verdana"/>
                <w:sz w:val="28"/>
                <w:szCs w:val="28"/>
              </w:rPr>
            </w:pPr>
            <w:r>
              <w:rPr>
                <w:rFonts w:ascii="Verdana" w:hAnsi="Verdana"/>
                <w:sz w:val="28"/>
                <w:szCs w:val="28"/>
              </w:rPr>
              <w:t>x</w:t>
            </w:r>
          </w:p>
        </w:tc>
        <w:tc>
          <w:tcPr>
            <w:tcW w:w="345" w:type="pct"/>
          </w:tcPr>
          <w:p w:rsidR="000026DB" w:rsidRPr="000026DB" w:rsidRDefault="003844BF"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3844BF" w:rsidP="000026DB">
            <w:pPr>
              <w:tabs>
                <w:tab w:val="left" w:pos="900"/>
              </w:tabs>
            </w:pPr>
            <w:r>
              <w:t>Aprobación de solicitud</w:t>
            </w: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3844BF" w:rsidP="000026DB">
            <w:pPr>
              <w:tabs>
                <w:tab w:val="left" w:pos="900"/>
              </w:tabs>
              <w:jc w:val="center"/>
              <w:rPr>
                <w:rFonts w:ascii="Verdana" w:hAnsi="Verdana"/>
                <w:sz w:val="28"/>
                <w:szCs w:val="28"/>
              </w:rPr>
            </w:pPr>
            <w:r>
              <w:rPr>
                <w:rFonts w:ascii="Verdana" w:hAnsi="Verdana"/>
                <w:sz w:val="28"/>
                <w:szCs w:val="28"/>
              </w:rPr>
              <w:t>x</w:t>
            </w:r>
          </w:p>
        </w:tc>
        <w:tc>
          <w:tcPr>
            <w:tcW w:w="324" w:type="pct"/>
            <w:tcBorders>
              <w:right w:val="single" w:sz="24" w:space="0" w:color="auto"/>
            </w:tcBorders>
          </w:tcPr>
          <w:p w:rsidR="000026DB" w:rsidRPr="000026DB" w:rsidRDefault="003844BF" w:rsidP="000026DB">
            <w:pPr>
              <w:tabs>
                <w:tab w:val="left" w:pos="900"/>
              </w:tabs>
              <w:jc w:val="center"/>
              <w:rPr>
                <w:rFonts w:ascii="Verdana" w:hAnsi="Verdana"/>
                <w:sz w:val="28"/>
                <w:szCs w:val="28"/>
              </w:rPr>
            </w:pPr>
            <w:r>
              <w:rPr>
                <w:rFonts w:ascii="Verdana" w:hAnsi="Verdana"/>
                <w:sz w:val="28"/>
                <w:szCs w:val="28"/>
              </w:rPr>
              <w:t>x</w:t>
            </w: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r w:rsidR="000026DB" w:rsidRPr="000026DB" w:rsidTr="000026DB">
        <w:trPr>
          <w:trHeight w:val="20"/>
        </w:trPr>
        <w:tc>
          <w:tcPr>
            <w:tcW w:w="1527" w:type="pct"/>
          </w:tcPr>
          <w:p w:rsidR="000026DB" w:rsidRPr="000026DB" w:rsidRDefault="000026DB" w:rsidP="000026DB">
            <w:pPr>
              <w:tabs>
                <w:tab w:val="left" w:pos="900"/>
              </w:tabs>
            </w:pPr>
          </w:p>
          <w:p w:rsidR="000026DB" w:rsidRPr="000026DB" w:rsidRDefault="000026DB" w:rsidP="000026DB">
            <w:pPr>
              <w:tabs>
                <w:tab w:val="left" w:pos="900"/>
              </w:tabs>
            </w:pPr>
          </w:p>
        </w:tc>
        <w:tc>
          <w:tcPr>
            <w:tcW w:w="272" w:type="pct"/>
          </w:tcPr>
          <w:p w:rsidR="000026DB" w:rsidRPr="000026DB" w:rsidRDefault="000026DB" w:rsidP="000026DB">
            <w:pPr>
              <w:tabs>
                <w:tab w:val="left" w:pos="900"/>
              </w:tabs>
              <w:jc w:val="center"/>
              <w:rPr>
                <w:rFonts w:ascii="Verdana" w:hAnsi="Verdana"/>
                <w:sz w:val="28"/>
                <w:szCs w:val="28"/>
              </w:rPr>
            </w:pPr>
          </w:p>
        </w:tc>
        <w:tc>
          <w:tcPr>
            <w:tcW w:w="345" w:type="pct"/>
          </w:tcPr>
          <w:p w:rsidR="000026DB" w:rsidRPr="000026DB" w:rsidRDefault="000026DB" w:rsidP="000026DB">
            <w:pPr>
              <w:tabs>
                <w:tab w:val="left" w:pos="900"/>
              </w:tabs>
              <w:jc w:val="center"/>
              <w:rPr>
                <w:rFonts w:ascii="Verdana" w:hAnsi="Verdana"/>
                <w:sz w:val="28"/>
                <w:szCs w:val="28"/>
              </w:rPr>
            </w:pPr>
          </w:p>
        </w:tc>
        <w:tc>
          <w:tcPr>
            <w:tcW w:w="324" w:type="pct"/>
            <w:tcBorders>
              <w:righ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304" w:type="pct"/>
            <w:tcBorders>
              <w:left w:val="single" w:sz="24" w:space="0" w:color="auto"/>
            </w:tcBorders>
          </w:tcPr>
          <w:p w:rsidR="000026DB" w:rsidRPr="000026DB" w:rsidRDefault="000026DB" w:rsidP="000026DB">
            <w:pPr>
              <w:tabs>
                <w:tab w:val="left" w:pos="900"/>
              </w:tabs>
              <w:jc w:val="center"/>
              <w:rPr>
                <w:rFonts w:ascii="Verdana" w:hAnsi="Verdana"/>
                <w:sz w:val="28"/>
                <w:szCs w:val="28"/>
              </w:rPr>
            </w:pPr>
          </w:p>
        </w:tc>
        <w:tc>
          <w:tcPr>
            <w:tcW w:w="292" w:type="pct"/>
          </w:tcPr>
          <w:p w:rsidR="000026DB" w:rsidRPr="000026DB" w:rsidRDefault="000026DB" w:rsidP="000026DB">
            <w:pPr>
              <w:tabs>
                <w:tab w:val="left" w:pos="900"/>
              </w:tabs>
              <w:jc w:val="center"/>
              <w:rPr>
                <w:rFonts w:ascii="Verdana" w:hAnsi="Verdana"/>
                <w:sz w:val="28"/>
                <w:szCs w:val="28"/>
              </w:rPr>
            </w:pPr>
          </w:p>
        </w:tc>
        <w:tc>
          <w:tcPr>
            <w:tcW w:w="285" w:type="pct"/>
          </w:tcPr>
          <w:p w:rsidR="000026DB" w:rsidRPr="000026DB" w:rsidRDefault="000026DB" w:rsidP="000026DB">
            <w:pPr>
              <w:tabs>
                <w:tab w:val="left" w:pos="900"/>
              </w:tabs>
              <w:jc w:val="center"/>
              <w:rPr>
                <w:rFonts w:ascii="Verdana" w:hAnsi="Verdana"/>
                <w:sz w:val="28"/>
                <w:szCs w:val="28"/>
              </w:rPr>
            </w:pPr>
          </w:p>
        </w:tc>
        <w:tc>
          <w:tcPr>
            <w:tcW w:w="230" w:type="pct"/>
          </w:tcPr>
          <w:p w:rsidR="000026DB" w:rsidRPr="000026DB" w:rsidRDefault="000026DB" w:rsidP="000026DB">
            <w:pPr>
              <w:tabs>
                <w:tab w:val="left" w:pos="900"/>
              </w:tabs>
              <w:jc w:val="center"/>
              <w:rPr>
                <w:rFonts w:ascii="Verdana" w:hAnsi="Verdana"/>
                <w:sz w:val="28"/>
                <w:szCs w:val="28"/>
              </w:rPr>
            </w:pPr>
          </w:p>
        </w:tc>
        <w:tc>
          <w:tcPr>
            <w:tcW w:w="276" w:type="pct"/>
          </w:tcPr>
          <w:p w:rsidR="000026DB" w:rsidRPr="000026DB" w:rsidRDefault="000026DB" w:rsidP="000026DB">
            <w:pPr>
              <w:tabs>
                <w:tab w:val="left" w:pos="900"/>
              </w:tabs>
              <w:jc w:val="center"/>
              <w:rPr>
                <w:rFonts w:ascii="Verdana" w:hAnsi="Verdana"/>
                <w:sz w:val="28"/>
                <w:szCs w:val="28"/>
              </w:rPr>
            </w:pPr>
          </w:p>
        </w:tc>
        <w:tc>
          <w:tcPr>
            <w:tcW w:w="269" w:type="pct"/>
          </w:tcPr>
          <w:p w:rsidR="000026DB" w:rsidRPr="000026DB" w:rsidRDefault="000026DB" w:rsidP="000026DB">
            <w:pPr>
              <w:tabs>
                <w:tab w:val="left" w:pos="900"/>
              </w:tabs>
              <w:jc w:val="center"/>
              <w:rPr>
                <w:rFonts w:ascii="Verdana" w:hAnsi="Verdana"/>
                <w:sz w:val="28"/>
                <w:szCs w:val="28"/>
              </w:rPr>
            </w:pPr>
          </w:p>
        </w:tc>
        <w:tc>
          <w:tcPr>
            <w:tcW w:w="264" w:type="pct"/>
          </w:tcPr>
          <w:p w:rsidR="000026DB" w:rsidRPr="000026DB" w:rsidRDefault="000026DB" w:rsidP="000026DB">
            <w:pPr>
              <w:tabs>
                <w:tab w:val="left" w:pos="900"/>
              </w:tabs>
              <w:jc w:val="center"/>
              <w:rPr>
                <w:rFonts w:ascii="Verdana" w:hAnsi="Verdana"/>
                <w:sz w:val="28"/>
                <w:szCs w:val="28"/>
              </w:rPr>
            </w:pPr>
          </w:p>
        </w:tc>
        <w:tc>
          <w:tcPr>
            <w:tcW w:w="259" w:type="pct"/>
          </w:tcPr>
          <w:p w:rsidR="000026DB" w:rsidRPr="000026DB" w:rsidRDefault="000026DB" w:rsidP="000026DB">
            <w:pPr>
              <w:tabs>
                <w:tab w:val="left" w:pos="900"/>
              </w:tabs>
              <w:jc w:val="center"/>
              <w:rPr>
                <w:rFonts w:ascii="Verdana" w:hAnsi="Verdana"/>
                <w:sz w:val="28"/>
                <w:szCs w:val="28"/>
              </w:rPr>
            </w:pPr>
          </w:p>
        </w:tc>
        <w:tc>
          <w:tcPr>
            <w:tcW w:w="356" w:type="pct"/>
          </w:tcPr>
          <w:p w:rsidR="000026DB" w:rsidRPr="000026DB" w:rsidRDefault="000026DB" w:rsidP="000026DB">
            <w:pPr>
              <w:tabs>
                <w:tab w:val="left" w:pos="900"/>
              </w:tabs>
              <w:jc w:val="center"/>
              <w:rPr>
                <w:rFonts w:ascii="Verdana" w:hAnsi="Verdana"/>
                <w:sz w:val="28"/>
                <w:szCs w:val="28"/>
              </w:rPr>
            </w:pPr>
          </w:p>
        </w:tc>
      </w:tr>
    </w:tbl>
    <w:p w:rsidR="000026DB" w:rsidRDefault="000026DB" w:rsidP="00E20015"/>
    <w:sectPr w:rsidR="000026DB" w:rsidSect="00BF7E14">
      <w:headerReference w:type="default" r:id="rId18"/>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484" w:rsidRDefault="00391484" w:rsidP="00184C78">
      <w:pPr>
        <w:spacing w:after="0" w:line="240" w:lineRule="auto"/>
      </w:pPr>
      <w:r>
        <w:separator/>
      </w:r>
    </w:p>
  </w:endnote>
  <w:endnote w:type="continuationSeparator" w:id="0">
    <w:p w:rsidR="00391484" w:rsidRDefault="00391484" w:rsidP="0018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484" w:rsidRDefault="00391484" w:rsidP="00184C78">
      <w:pPr>
        <w:spacing w:after="0" w:line="240" w:lineRule="auto"/>
      </w:pPr>
      <w:r>
        <w:separator/>
      </w:r>
    </w:p>
  </w:footnote>
  <w:footnote w:type="continuationSeparator" w:id="0">
    <w:p w:rsidR="00391484" w:rsidRDefault="00391484" w:rsidP="00184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F46" w:rsidRPr="00907C0F" w:rsidRDefault="00A56F46" w:rsidP="00184C78">
    <w:pPr>
      <w:pStyle w:val="Encabezado"/>
      <w:jc w:val="right"/>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7912E7">
      <w:rPr>
        <w:noProof/>
        <w:color w:val="000000" w:themeColor="text1"/>
        <w:sz w:val="36"/>
        <w:szCs w:val="44"/>
        <w:lang w:eastAsia="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9264" behindDoc="1" locked="0" layoutInCell="1" allowOverlap="1" wp14:anchorId="767F9ED4" wp14:editId="18FD266D">
          <wp:simplePos x="0" y="0"/>
          <wp:positionH relativeFrom="column">
            <wp:posOffset>-61129</wp:posOffset>
          </wp:positionH>
          <wp:positionV relativeFrom="paragraph">
            <wp:posOffset>39370</wp:posOffset>
          </wp:positionV>
          <wp:extent cx="678180" cy="899143"/>
          <wp:effectExtent l="190500" t="190500" r="198120" b="16827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180" cy="899143"/>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Pr="007912E7">
      <w:rPr>
        <w:color w:val="000000" w:themeColor="text1"/>
        <w:sz w:val="36"/>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Dirección de Planeación y Programación – PbR 2022</w:t>
    </w:r>
    <w:r w:rsidRPr="00907C0F">
      <w:rPr>
        <w:b/>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A56F46" w:rsidRPr="00184C78" w:rsidRDefault="00A56F46" w:rsidP="00184C7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84"/>
    <w:rsid w:val="000026DB"/>
    <w:rsid w:val="000C0B74"/>
    <w:rsid w:val="000D70A1"/>
    <w:rsid w:val="001074C7"/>
    <w:rsid w:val="00184C78"/>
    <w:rsid w:val="00186B4C"/>
    <w:rsid w:val="003844BF"/>
    <w:rsid w:val="00391484"/>
    <w:rsid w:val="00393383"/>
    <w:rsid w:val="00414F64"/>
    <w:rsid w:val="0049161A"/>
    <w:rsid w:val="00522014"/>
    <w:rsid w:val="00741DE0"/>
    <w:rsid w:val="007575E4"/>
    <w:rsid w:val="00823C60"/>
    <w:rsid w:val="00861543"/>
    <w:rsid w:val="009367AB"/>
    <w:rsid w:val="009D2A0B"/>
    <w:rsid w:val="00A35AE4"/>
    <w:rsid w:val="00A56F46"/>
    <w:rsid w:val="00B31B93"/>
    <w:rsid w:val="00BE7B3D"/>
    <w:rsid w:val="00BF7E14"/>
    <w:rsid w:val="00C52AF0"/>
    <w:rsid w:val="00D419FB"/>
    <w:rsid w:val="00DC6C9D"/>
    <w:rsid w:val="00E20015"/>
    <w:rsid w:val="00E77791"/>
    <w:rsid w:val="00F62D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22D18BF9"/>
  <w15:chartTrackingRefBased/>
  <w15:docId w15:val="{28F0B1D9-28C3-469B-9860-0F3A68AF0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7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4C7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4C78"/>
  </w:style>
  <w:style w:type="paragraph" w:styleId="Piedepgina">
    <w:name w:val="footer"/>
    <w:basedOn w:val="Normal"/>
    <w:link w:val="PiedepginaCar"/>
    <w:uiPriority w:val="99"/>
    <w:unhideWhenUsed/>
    <w:rsid w:val="00184C7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4C78"/>
  </w:style>
  <w:style w:type="table" w:customStyle="1" w:styleId="Tablaconcuadrcula1">
    <w:name w:val="Tabla con cuadrícula1"/>
    <w:basedOn w:val="Tablanormal"/>
    <w:next w:val="Tablaconcuadrcula"/>
    <w:uiPriority w:val="39"/>
    <w:rsid w:val="0000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A56F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control" Target="activeX/activeX6.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endnotes" Target="endnotes.xml"/><Relationship Id="rId15" Type="http://schemas.openxmlformats.org/officeDocument/2006/relationships/control" Target="activeX/activeX5.xm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N:\Plan%20y%20Prog%202021_nueva%20ad\4.0.-%20Anexos%20Planif\Anexo%20de%20Planeaci&#243;n%202021-22_v03.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0B0ECDF22A439BA7BBF057ACF7490B"/>
        <w:category>
          <w:name w:val="General"/>
          <w:gallery w:val="placeholder"/>
        </w:category>
        <w:types>
          <w:type w:val="bbPlcHdr"/>
        </w:types>
        <w:behaviors>
          <w:behavior w:val="content"/>
        </w:behaviors>
        <w:guid w:val="{BFCC7D77-795B-4F15-93CA-356A7D047430}"/>
      </w:docPartPr>
      <w:docPartBody>
        <w:p w:rsidR="0097423B" w:rsidRDefault="00A76D87" w:rsidP="00A76D87">
          <w:pPr>
            <w:pStyle w:val="880B0ECDF22A439BA7BBF057ACF7490B"/>
          </w:pPr>
          <w:r>
            <w:rPr>
              <w:rStyle w:val="Textodelmarcadordeposicin"/>
            </w:rPr>
            <w:t>fecha</w:t>
          </w:r>
        </w:p>
      </w:docPartBody>
    </w:docPart>
    <w:docPart>
      <w:docPartPr>
        <w:name w:val="7DA31D5CB1004F43A77438F712EE6643"/>
        <w:category>
          <w:name w:val="General"/>
          <w:gallery w:val="placeholder"/>
        </w:category>
        <w:types>
          <w:type w:val="bbPlcHdr"/>
        </w:types>
        <w:behaviors>
          <w:behavior w:val="content"/>
        </w:behaviors>
        <w:guid w:val="{020BDBBC-1DCF-4DF4-A3DE-17D2331C7105}"/>
      </w:docPartPr>
      <w:docPartBody>
        <w:p w:rsidR="0097423B" w:rsidRDefault="00A76D87" w:rsidP="00A76D87">
          <w:pPr>
            <w:pStyle w:val="7DA31D5CB1004F43A77438F712EE6643"/>
          </w:pPr>
          <w:r>
            <w:rPr>
              <w:rStyle w:val="Textodelmarcadordeposicin"/>
            </w:rPr>
            <w:t xml:space="preserve"> Fecha</w:t>
          </w:r>
        </w:p>
      </w:docPartBody>
    </w:docPart>
    <w:docPart>
      <w:docPartPr>
        <w:name w:val="2EFFA44FE1DF49A5B7EA9000534DF384"/>
        <w:category>
          <w:name w:val="General"/>
          <w:gallery w:val="placeholder"/>
        </w:category>
        <w:types>
          <w:type w:val="bbPlcHdr"/>
        </w:types>
        <w:behaviors>
          <w:behavior w:val="content"/>
        </w:behaviors>
        <w:guid w:val="{D0B00F0A-C8D0-48B2-8D61-CB7FAAF019A5}"/>
      </w:docPartPr>
      <w:docPartBody>
        <w:p w:rsidR="0097423B" w:rsidRDefault="00A76D87" w:rsidP="00A76D87">
          <w:pPr>
            <w:pStyle w:val="2EFFA44FE1DF49A5B7EA9000534DF384"/>
          </w:pPr>
          <w:r w:rsidRPr="006C2728">
            <w:rPr>
              <w:rStyle w:val="Textodelmarcadordeposicin"/>
            </w:rPr>
            <w:t>Elija un elemento.</w:t>
          </w:r>
        </w:p>
      </w:docPartBody>
    </w:docPart>
    <w:docPart>
      <w:docPartPr>
        <w:name w:val="EE570B24616D44A79C0769FBDAEECA5E"/>
        <w:category>
          <w:name w:val="General"/>
          <w:gallery w:val="placeholder"/>
        </w:category>
        <w:types>
          <w:type w:val="bbPlcHdr"/>
        </w:types>
        <w:behaviors>
          <w:behavior w:val="content"/>
        </w:behaviors>
        <w:guid w:val="{0355967A-A0A7-4FEC-8421-1C2D8447EFE1}"/>
      </w:docPartPr>
      <w:docPartBody>
        <w:p w:rsidR="0097423B" w:rsidRDefault="00A76D87" w:rsidP="00A76D87">
          <w:pPr>
            <w:pStyle w:val="EE570B24616D44A79C0769FBDAEECA5E"/>
          </w:pPr>
          <w:r w:rsidRPr="006C272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FE"/>
    <w:rsid w:val="0097423B"/>
    <w:rsid w:val="00A76D87"/>
    <w:rsid w:val="00F765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76D87"/>
    <w:rPr>
      <w:color w:val="808080"/>
    </w:rPr>
  </w:style>
  <w:style w:type="paragraph" w:customStyle="1" w:styleId="D1999C9FB5FE4E409042332D7F6CE439">
    <w:name w:val="D1999C9FB5FE4E409042332D7F6CE439"/>
  </w:style>
  <w:style w:type="paragraph" w:customStyle="1" w:styleId="CAAB8F9B0FE44F40A77D54EA5517270E">
    <w:name w:val="CAAB8F9B0FE44F40A77D54EA5517270E"/>
  </w:style>
  <w:style w:type="paragraph" w:customStyle="1" w:styleId="37F6BD1BDFA44B7FBA218CB4CD08CD58">
    <w:name w:val="37F6BD1BDFA44B7FBA218CB4CD08CD58"/>
  </w:style>
  <w:style w:type="paragraph" w:customStyle="1" w:styleId="6E9B3B6BD0E648AFAD31B513B3FEDF0C">
    <w:name w:val="6E9B3B6BD0E648AFAD31B513B3FEDF0C"/>
  </w:style>
  <w:style w:type="paragraph" w:customStyle="1" w:styleId="880B0ECDF22A439BA7BBF057ACF7490B">
    <w:name w:val="880B0ECDF22A439BA7BBF057ACF7490B"/>
    <w:rsid w:val="00A76D87"/>
    <w:rPr>
      <w:lang w:val="en-US" w:eastAsia="en-US"/>
    </w:rPr>
  </w:style>
  <w:style w:type="paragraph" w:customStyle="1" w:styleId="7DA31D5CB1004F43A77438F712EE6643">
    <w:name w:val="7DA31D5CB1004F43A77438F712EE6643"/>
    <w:rsid w:val="00A76D87"/>
    <w:rPr>
      <w:lang w:val="en-US" w:eastAsia="en-US"/>
    </w:rPr>
  </w:style>
  <w:style w:type="paragraph" w:customStyle="1" w:styleId="2EFFA44FE1DF49A5B7EA9000534DF384">
    <w:name w:val="2EFFA44FE1DF49A5B7EA9000534DF384"/>
    <w:rsid w:val="00A76D87"/>
    <w:rPr>
      <w:lang w:val="en-US" w:eastAsia="en-US"/>
    </w:rPr>
  </w:style>
  <w:style w:type="paragraph" w:customStyle="1" w:styleId="EE570B24616D44A79C0769FBDAEECA5E">
    <w:name w:val="EE570B24616D44A79C0769FBDAEECA5E"/>
    <w:rsid w:val="00A76D8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Anexo de Planeación 2021-22_v03</Template>
  <TotalTime>42</TotalTime>
  <Pages>3</Pages>
  <Words>426</Words>
  <Characters>2346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Lopez Villegas</dc:creator>
  <cp:keywords/>
  <dc:description/>
  <cp:lastModifiedBy>Inocencia Sanchez</cp:lastModifiedBy>
  <cp:revision>7</cp:revision>
  <dcterms:created xsi:type="dcterms:W3CDTF">2021-10-07T02:52:00Z</dcterms:created>
  <dcterms:modified xsi:type="dcterms:W3CDTF">2021-12-01T17:50:00Z</dcterms:modified>
</cp:coreProperties>
</file>