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BBBC" w14:textId="598178D4" w:rsidR="00BE40C9" w:rsidRPr="00E94917" w:rsidRDefault="008A3F4D" w:rsidP="00721E32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 w:rsidRPr="00E94917">
        <w:rPr>
          <w:b/>
          <w:bCs/>
          <w:color w:val="000000" w:themeColor="text1"/>
          <w:sz w:val="28"/>
          <w:szCs w:val="28"/>
        </w:rPr>
        <w:t>D</w:t>
      </w:r>
      <w:r w:rsidR="0000427E" w:rsidRPr="00E94917">
        <w:rPr>
          <w:b/>
          <w:bCs/>
          <w:color w:val="000000" w:themeColor="text1"/>
          <w:sz w:val="28"/>
          <w:szCs w:val="28"/>
        </w:rPr>
        <w:t>ICTAMEN DE TRAZO, USOS Y DESTINOS ESPECÍFICOS</w:t>
      </w:r>
      <w:r w:rsidR="004F14ED" w:rsidRPr="00E94917">
        <w:rPr>
          <w:b/>
          <w:bCs/>
          <w:color w:val="000000" w:themeColor="text1"/>
          <w:sz w:val="28"/>
          <w:szCs w:val="28"/>
        </w:rPr>
        <w:t xml:space="preserve"> DEL SUELO </w:t>
      </w:r>
      <w:r w:rsidR="00BB65BD" w:rsidRPr="00E94917">
        <w:rPr>
          <w:b/>
          <w:bCs/>
          <w:color w:val="000000" w:themeColor="text1"/>
          <w:sz w:val="28"/>
          <w:szCs w:val="28"/>
        </w:rPr>
        <w:t>(B</w:t>
      </w:r>
      <w:r w:rsidR="00275D5F" w:rsidRPr="00E94917">
        <w:rPr>
          <w:b/>
          <w:bCs/>
          <w:color w:val="000000" w:themeColor="text1"/>
          <w:sz w:val="28"/>
          <w:szCs w:val="28"/>
        </w:rPr>
        <w:t>anco</w:t>
      </w:r>
      <w:r w:rsidR="00BB65BD" w:rsidRPr="00E94917">
        <w:rPr>
          <w:b/>
          <w:bCs/>
          <w:color w:val="000000" w:themeColor="text1"/>
          <w:sz w:val="28"/>
          <w:szCs w:val="28"/>
        </w:rPr>
        <w:t xml:space="preserve"> </w:t>
      </w:r>
      <w:r w:rsidR="00D44791" w:rsidRPr="00E94917">
        <w:rPr>
          <w:b/>
          <w:bCs/>
          <w:color w:val="000000" w:themeColor="text1"/>
          <w:sz w:val="28"/>
          <w:szCs w:val="28"/>
        </w:rPr>
        <w:t>d</w:t>
      </w:r>
      <w:r w:rsidR="00275D5F" w:rsidRPr="00E94917">
        <w:rPr>
          <w:b/>
          <w:bCs/>
          <w:color w:val="000000" w:themeColor="text1"/>
          <w:sz w:val="28"/>
          <w:szCs w:val="28"/>
        </w:rPr>
        <w:t>e</w:t>
      </w:r>
      <w:r w:rsidR="00BB65BD" w:rsidRPr="00E94917">
        <w:rPr>
          <w:b/>
          <w:bCs/>
          <w:color w:val="000000" w:themeColor="text1"/>
          <w:sz w:val="28"/>
          <w:szCs w:val="28"/>
        </w:rPr>
        <w:t xml:space="preserve"> M</w:t>
      </w:r>
      <w:r w:rsidR="00275D5F" w:rsidRPr="00E94917">
        <w:rPr>
          <w:b/>
          <w:bCs/>
          <w:color w:val="000000" w:themeColor="text1"/>
          <w:sz w:val="28"/>
          <w:szCs w:val="28"/>
        </w:rPr>
        <w:t>aterial</w:t>
      </w:r>
      <w:r w:rsidR="00BB65BD" w:rsidRPr="00E94917">
        <w:rPr>
          <w:b/>
          <w:bCs/>
          <w:color w:val="000000" w:themeColor="text1"/>
          <w:sz w:val="28"/>
          <w:szCs w:val="28"/>
        </w:rPr>
        <w:t>)</w:t>
      </w:r>
      <w:r w:rsidR="0000427E" w:rsidRPr="00E94917">
        <w:rPr>
          <w:b/>
          <w:bCs/>
          <w:color w:val="000000" w:themeColor="text1"/>
          <w:sz w:val="28"/>
          <w:szCs w:val="28"/>
        </w:rPr>
        <w:t>.</w:t>
      </w:r>
    </w:p>
    <w:p w14:paraId="7DF8A627" w14:textId="5CF6F015" w:rsidR="00F81C68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Certificación de las normas de control de la urbanización y edificación, aplicables para la elaboración de proyectos. Dirigido a toda persona física y moral que pretenda realizar obras de urbanización o edificación.</w:t>
      </w:r>
    </w:p>
    <w:p w14:paraId="5BCC2DD0" w14:textId="122B2A4D" w:rsidR="0000427E" w:rsidRPr="00E94917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E94917">
        <w:rPr>
          <w:b/>
          <w:bCs/>
          <w:color w:val="000000" w:themeColor="text1"/>
          <w:sz w:val="28"/>
          <w:szCs w:val="28"/>
        </w:rPr>
        <w:t>¿Qué debo saber del trámite o servicio?</w:t>
      </w:r>
    </w:p>
    <w:p w14:paraId="43067062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Modalidades</w:t>
      </w:r>
    </w:p>
    <w:p w14:paraId="7B56592B" w14:textId="1EE1974A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Banco de Material.</w:t>
      </w:r>
    </w:p>
    <w:p w14:paraId="7D62FC80" w14:textId="557EC4F2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Tipo de trámite o servicio</w:t>
      </w:r>
    </w:p>
    <w:p w14:paraId="50302DA9" w14:textId="4F75B62E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Obligación</w:t>
      </w:r>
    </w:p>
    <w:p w14:paraId="47ACBA59" w14:textId="3AA7BDFC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Pre-requisitos para el trámite</w:t>
      </w:r>
    </w:p>
    <w:p w14:paraId="3BCB67B0" w14:textId="71DADF0F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No aplica</w:t>
      </w:r>
    </w:p>
    <w:p w14:paraId="671D155F" w14:textId="63548050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Trámite o servicio como pre-requisito</w:t>
      </w:r>
    </w:p>
    <w:p w14:paraId="3E99FAC1" w14:textId="74AC2A99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No aplica</w:t>
      </w:r>
    </w:p>
    <w:p w14:paraId="16997AAF" w14:textId="055590A0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Efectos de la eliminación del trámite o servicio</w:t>
      </w:r>
    </w:p>
    <w:p w14:paraId="0669A4F2" w14:textId="0BEB1C02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Generar un desarrollo urbano ordenado, enfocado a mejorar la calidad de los habitantes del municipio.</w:t>
      </w:r>
    </w:p>
    <w:p w14:paraId="5427398E" w14:textId="34359388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Medio de presentación del trámite o servicio</w:t>
      </w:r>
    </w:p>
    <w:p w14:paraId="25755768" w14:textId="559E25E8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Formato ingresado en ventanilla</w:t>
      </w:r>
    </w:p>
    <w:p w14:paraId="1921248E" w14:textId="1DE997E8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Datos requeridos</w:t>
      </w:r>
    </w:p>
    <w:p w14:paraId="278407DF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Promotor o Propietario:</w:t>
      </w:r>
    </w:p>
    <w:p w14:paraId="0F2EB6E7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Nombre del Promotor o Razón social.</w:t>
      </w:r>
    </w:p>
    <w:p w14:paraId="0E2B7AF0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Domicilio</w:t>
      </w:r>
    </w:p>
    <w:p w14:paraId="72E34755" w14:textId="2558E6E3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Teléfonos</w:t>
      </w:r>
    </w:p>
    <w:p w14:paraId="14348FCD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Datos del predio:</w:t>
      </w:r>
    </w:p>
    <w:p w14:paraId="3F7D7221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Propietario.</w:t>
      </w:r>
    </w:p>
    <w:p w14:paraId="4A9040D7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Localización del predio, cruces de calles y colonia.</w:t>
      </w:r>
    </w:p>
    <w:p w14:paraId="1B1464AE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Superficie del predio conforme a escrituras o título de propiedad.</w:t>
      </w:r>
    </w:p>
    <w:p w14:paraId="78672240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Superficie a desarrollar.</w:t>
      </w:r>
    </w:p>
    <w:p w14:paraId="2799F68D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Superficie construida existente.</w:t>
      </w:r>
    </w:p>
    <w:p w14:paraId="58943818" w14:textId="20DA5F6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lastRenderedPageBreak/>
        <w:t>· Uso solicitado</w:t>
      </w:r>
      <w:r w:rsidR="00044083" w:rsidRPr="00E94917">
        <w:rPr>
          <w:color w:val="000000" w:themeColor="text1"/>
        </w:rPr>
        <w:t>.</w:t>
      </w:r>
    </w:p>
    <w:p w14:paraId="4938C563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Descripción de la actividad a desarrollar.</w:t>
      </w:r>
    </w:p>
    <w:p w14:paraId="21F94A8C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Croquis de ubicación.</w:t>
      </w:r>
    </w:p>
    <w:p w14:paraId="1AD7666B" w14:textId="10648C81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· Observaciones.</w:t>
      </w:r>
    </w:p>
    <w:p w14:paraId="66D44A66" w14:textId="21A6E622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Documentos requeridos</w:t>
      </w:r>
    </w:p>
    <w:p w14:paraId="79372A0E" w14:textId="320FF414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· Solicitud Única en original y </w:t>
      </w:r>
      <w:r w:rsidR="008B68A4" w:rsidRPr="00E94917">
        <w:rPr>
          <w:b/>
          <w:bCs/>
          <w:color w:val="000000" w:themeColor="text1"/>
        </w:rPr>
        <w:t>c</w:t>
      </w:r>
      <w:r w:rsidRPr="00E94917">
        <w:rPr>
          <w:b/>
          <w:bCs/>
          <w:color w:val="000000" w:themeColor="text1"/>
        </w:rPr>
        <w:t>opia.</w:t>
      </w:r>
    </w:p>
    <w:p w14:paraId="545556B7" w14:textId="32E19C67" w:rsidR="0000427E" w:rsidRPr="00E94917" w:rsidRDefault="0000427E" w:rsidP="00E6408B">
      <w:pPr>
        <w:rPr>
          <w:rFonts w:eastAsia="Times New Roman"/>
          <w:b/>
          <w:bCs/>
          <w:color w:val="000000" w:themeColor="text1"/>
          <w:lang w:eastAsia="es-MX"/>
        </w:rPr>
      </w:pPr>
      <w:r w:rsidRPr="00E94917">
        <w:rPr>
          <w:b/>
          <w:bCs/>
          <w:color w:val="000000" w:themeColor="text1"/>
        </w:rPr>
        <w:t>·</w:t>
      </w:r>
      <w:r w:rsidR="00E6408B" w:rsidRPr="00E94917">
        <w:rPr>
          <w:b/>
          <w:bCs/>
          <w:color w:val="000000" w:themeColor="text1"/>
        </w:rPr>
        <w:t xml:space="preserve"> </w:t>
      </w:r>
      <w:r w:rsidRPr="00E94917">
        <w:rPr>
          <w:b/>
          <w:bCs/>
          <w:color w:val="000000" w:themeColor="text1"/>
        </w:rPr>
        <w:t>Copia de identificación oficial vigente del promotor y/o propietario.</w:t>
      </w:r>
      <w:r w:rsidR="00E6408B" w:rsidRPr="00E94917">
        <w:rPr>
          <w:b/>
          <w:bCs/>
          <w:color w:val="000000" w:themeColor="text1"/>
        </w:rPr>
        <w:t xml:space="preserve"> </w:t>
      </w:r>
      <w:r w:rsidR="00E6408B" w:rsidRPr="00E94917">
        <w:rPr>
          <w:b/>
          <w:bCs/>
          <w:color w:val="000000" w:themeColor="text1"/>
          <w:lang w:eastAsia="es-MX"/>
        </w:rPr>
        <w:t>(IFE</w:t>
      </w:r>
      <w:r w:rsidR="00262526" w:rsidRPr="00E94917">
        <w:rPr>
          <w:b/>
          <w:bCs/>
          <w:color w:val="000000" w:themeColor="text1"/>
          <w:lang w:eastAsia="es-MX"/>
        </w:rPr>
        <w:t xml:space="preserve"> o INE</w:t>
      </w:r>
      <w:r w:rsidR="00E6408B" w:rsidRPr="00E94917">
        <w:rPr>
          <w:b/>
          <w:bCs/>
          <w:color w:val="000000" w:themeColor="text1"/>
          <w:lang w:eastAsia="es-MX"/>
        </w:rPr>
        <w:t>, pasaporte, cartilla militar o c</w:t>
      </w:r>
      <w:r w:rsidR="00E72E85" w:rsidRPr="00E94917">
        <w:rPr>
          <w:b/>
          <w:bCs/>
          <w:color w:val="000000" w:themeColor="text1"/>
          <w:lang w:eastAsia="es-MX"/>
        </w:rPr>
        <w:t>é</w:t>
      </w:r>
      <w:r w:rsidR="00E6408B" w:rsidRPr="00E94917">
        <w:rPr>
          <w:b/>
          <w:bCs/>
          <w:color w:val="000000" w:themeColor="text1"/>
          <w:lang w:eastAsia="es-MX"/>
        </w:rPr>
        <w:t>dula Prof.).</w:t>
      </w:r>
    </w:p>
    <w:p w14:paraId="58B36063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· Localización del predio en una impresión de </w:t>
      </w:r>
      <w:proofErr w:type="spellStart"/>
      <w:r w:rsidRPr="00E94917">
        <w:rPr>
          <w:b/>
          <w:bCs/>
          <w:color w:val="000000" w:themeColor="text1"/>
        </w:rPr>
        <w:t>google-earth</w:t>
      </w:r>
      <w:proofErr w:type="spellEnd"/>
      <w:r w:rsidRPr="00E94917">
        <w:rPr>
          <w:b/>
          <w:bCs/>
          <w:color w:val="000000" w:themeColor="text1"/>
        </w:rPr>
        <w:t>. (satelital).</w:t>
      </w:r>
    </w:p>
    <w:p w14:paraId="74858B75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· Fotografía de la fachada completa con parte de los colindantes de la finca, y una del interior de la finca.</w:t>
      </w:r>
    </w:p>
    <w:p w14:paraId="4243EB02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· Copia del recibo de pago por los derechos correspondientes.</w:t>
      </w:r>
    </w:p>
    <w:p w14:paraId="429B8DF5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· Carta poder en caso de que el promotor no sea el propietario.</w:t>
      </w:r>
    </w:p>
    <w:p w14:paraId="6D9D15F5" w14:textId="470B1D01" w:rsidR="00A63DEC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· Carpeta tamaño oficio</w:t>
      </w:r>
    </w:p>
    <w:p w14:paraId="2E89CC7A" w14:textId="5480D5F6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Cantidad a pagar</w:t>
      </w:r>
    </w:p>
    <w:p w14:paraId="0D5646C5" w14:textId="6C9C791A" w:rsidR="00A63DEC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$ 1,357.00 Artículo 71, fracción XV</w:t>
      </w:r>
      <w:r w:rsidR="003114C7" w:rsidRPr="00E94917">
        <w:rPr>
          <w:b/>
          <w:bCs/>
          <w:color w:val="000000" w:themeColor="text1"/>
        </w:rPr>
        <w:t>, d</w:t>
      </w:r>
      <w:r w:rsidRPr="00E94917">
        <w:rPr>
          <w:b/>
          <w:bCs/>
          <w:color w:val="000000" w:themeColor="text1"/>
        </w:rPr>
        <w:t xml:space="preserve">e la Ley de Ingresos del Municipio de </w:t>
      </w:r>
      <w:r w:rsidR="00DD7AD9" w:rsidRPr="00E94917">
        <w:rPr>
          <w:b/>
          <w:bCs/>
          <w:color w:val="000000" w:themeColor="text1"/>
        </w:rPr>
        <w:t xml:space="preserve">San Pedro </w:t>
      </w:r>
      <w:r w:rsidRPr="00E94917">
        <w:rPr>
          <w:b/>
          <w:bCs/>
          <w:color w:val="000000" w:themeColor="text1"/>
        </w:rPr>
        <w:t>Tlaquepaque, Jalisco</w:t>
      </w:r>
      <w:r w:rsidR="00F56B91" w:rsidRPr="00E94917">
        <w:rPr>
          <w:b/>
          <w:bCs/>
          <w:color w:val="000000" w:themeColor="text1"/>
        </w:rPr>
        <w:t>,</w:t>
      </w:r>
      <w:r w:rsidR="00630C52" w:rsidRPr="00E94917">
        <w:rPr>
          <w:b/>
          <w:bCs/>
          <w:color w:val="000000" w:themeColor="text1"/>
        </w:rPr>
        <w:t xml:space="preserve"> </w:t>
      </w:r>
      <w:r w:rsidRPr="00E94917">
        <w:rPr>
          <w:b/>
          <w:bCs/>
          <w:color w:val="000000" w:themeColor="text1"/>
        </w:rPr>
        <w:t>para el ejercicio fiscal 2022.</w:t>
      </w:r>
    </w:p>
    <w:p w14:paraId="0D07EA68" w14:textId="3E603ECE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Plazos máximos de respuesta</w:t>
      </w:r>
    </w:p>
    <w:p w14:paraId="249927E6" w14:textId="43F5DDE4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Una semana.</w:t>
      </w:r>
    </w:p>
    <w:p w14:paraId="52F4D493" w14:textId="41E5B68D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Plazo de apercibimiento</w:t>
      </w:r>
    </w:p>
    <w:p w14:paraId="66EFF0C9" w14:textId="4A4E529D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No aplica</w:t>
      </w:r>
    </w:p>
    <w:p w14:paraId="34E5F62D" w14:textId="229C72E1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Ficta</w:t>
      </w:r>
    </w:p>
    <w:p w14:paraId="7521F117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Negativa aplica.</w:t>
      </w:r>
    </w:p>
    <w:p w14:paraId="64CDC7D2" w14:textId="39C42242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Afirmativa no aplica.</w:t>
      </w:r>
    </w:p>
    <w:p w14:paraId="335C2826" w14:textId="1DF54110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Tipo de resolución del trámite o servicio</w:t>
      </w:r>
    </w:p>
    <w:p w14:paraId="717CFC7D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Dictamen.</w:t>
      </w:r>
    </w:p>
    <w:p w14:paraId="62EF3A93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Vigencia del documento</w:t>
      </w:r>
    </w:p>
    <w:p w14:paraId="1A801965" w14:textId="346313EC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Indefinida, con validez legal en tanto no se modifiquen o cancelen los planes y programas del cual se deriva.</w:t>
      </w:r>
    </w:p>
    <w:p w14:paraId="42D72B43" w14:textId="77777777" w:rsidR="0035533E" w:rsidRPr="00E94917" w:rsidRDefault="0035533E" w:rsidP="00E6408B">
      <w:pPr>
        <w:rPr>
          <w:b/>
          <w:bCs/>
          <w:color w:val="000000" w:themeColor="text1"/>
        </w:rPr>
      </w:pPr>
    </w:p>
    <w:p w14:paraId="36DC970A" w14:textId="3033808B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lastRenderedPageBreak/>
        <w:t>Criterios de resolución del trámite</w:t>
      </w:r>
    </w:p>
    <w:p w14:paraId="69798469" w14:textId="01498BC3" w:rsidR="00E6408B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Se verifican las disposiciones aplicables al desarrollo, con fundamento en las leyes, reglamentos e instrumentos de planeación y de ordenamiento del territorio vigentes.</w:t>
      </w:r>
    </w:p>
    <w:p w14:paraId="2797DEDF" w14:textId="7000CB05" w:rsidR="0000427E" w:rsidRPr="00E94917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E94917">
        <w:rPr>
          <w:b/>
          <w:bCs/>
          <w:color w:val="000000" w:themeColor="text1"/>
          <w:sz w:val="28"/>
          <w:szCs w:val="28"/>
        </w:rPr>
        <w:t>¿Dónde puedo realizar mi trámite o servicio?</w:t>
      </w:r>
    </w:p>
    <w:p w14:paraId="084DEB01" w14:textId="1F71379F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Dependencia u organismo</w:t>
      </w:r>
    </w:p>
    <w:p w14:paraId="7FDCE5A7" w14:textId="33653310" w:rsidR="00A63DEC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Dirección de Gestión Integral del Territorio.</w:t>
      </w:r>
    </w:p>
    <w:p w14:paraId="3897B7D2" w14:textId="3565077C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Oficina donde se realiza el trámite o servicio</w:t>
      </w:r>
    </w:p>
    <w:p w14:paraId="6483808B" w14:textId="4C64ABAD" w:rsidR="00A63DEC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Coordinación </w:t>
      </w:r>
      <w:r w:rsidR="009F1910" w:rsidRPr="00E94917">
        <w:rPr>
          <w:b/>
          <w:bCs/>
          <w:color w:val="000000" w:themeColor="text1"/>
        </w:rPr>
        <w:t xml:space="preserve">General </w:t>
      </w:r>
      <w:r w:rsidRPr="00E94917">
        <w:rPr>
          <w:b/>
          <w:bCs/>
          <w:color w:val="000000" w:themeColor="text1"/>
        </w:rPr>
        <w:t>de Gestión Integral de la Ciudad.</w:t>
      </w:r>
    </w:p>
    <w:p w14:paraId="6FEAA89F" w14:textId="1AF9B703" w:rsidR="00A63DEC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Calle Juárez </w:t>
      </w:r>
      <w:r w:rsidR="00AC401A" w:rsidRPr="00E94917">
        <w:rPr>
          <w:b/>
          <w:bCs/>
          <w:color w:val="000000" w:themeColor="text1"/>
        </w:rPr>
        <w:t>No.</w:t>
      </w:r>
      <w:r w:rsidRPr="00E94917">
        <w:rPr>
          <w:b/>
          <w:bCs/>
          <w:color w:val="000000" w:themeColor="text1"/>
        </w:rPr>
        <w:t xml:space="preserve"> 28, </w:t>
      </w:r>
      <w:r w:rsidR="00C771F4" w:rsidRPr="00E94917">
        <w:rPr>
          <w:b/>
          <w:bCs/>
          <w:color w:val="000000" w:themeColor="text1"/>
        </w:rPr>
        <w:t>Planta Baja</w:t>
      </w:r>
      <w:r w:rsidR="0099022E" w:rsidRPr="00E94917">
        <w:rPr>
          <w:b/>
          <w:bCs/>
          <w:color w:val="000000" w:themeColor="text1"/>
        </w:rPr>
        <w:t>,</w:t>
      </w:r>
      <w:r w:rsidR="009F7DA1" w:rsidRPr="00E94917">
        <w:rPr>
          <w:b/>
          <w:bCs/>
          <w:color w:val="000000" w:themeColor="text1"/>
        </w:rPr>
        <w:t xml:space="preserve"> </w:t>
      </w:r>
      <w:r w:rsidRPr="00E94917">
        <w:rPr>
          <w:b/>
          <w:bCs/>
          <w:color w:val="000000" w:themeColor="text1"/>
        </w:rPr>
        <w:t xml:space="preserve">Barrio de Santa María, </w:t>
      </w:r>
      <w:r w:rsidR="00A63DEC" w:rsidRPr="00E94917">
        <w:rPr>
          <w:b/>
          <w:bCs/>
          <w:color w:val="000000" w:themeColor="text1"/>
        </w:rPr>
        <w:t>Municipio</w:t>
      </w:r>
      <w:r w:rsidRPr="00E94917">
        <w:rPr>
          <w:b/>
          <w:bCs/>
          <w:color w:val="000000" w:themeColor="text1"/>
        </w:rPr>
        <w:t xml:space="preserve"> de San Pedro Tlaquepaque.</w:t>
      </w:r>
    </w:p>
    <w:p w14:paraId="50EEFEA3" w14:textId="58632E0E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Otras oficinas donde se puede realizar el trámite o servicio</w:t>
      </w:r>
    </w:p>
    <w:p w14:paraId="6D1132FC" w14:textId="1E31E85C" w:rsidR="005521DC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No </w:t>
      </w:r>
      <w:r w:rsidR="006F4630" w:rsidRPr="00E94917">
        <w:rPr>
          <w:b/>
          <w:bCs/>
          <w:color w:val="000000" w:themeColor="text1"/>
        </w:rPr>
        <w:t>a</w:t>
      </w:r>
      <w:r w:rsidRPr="00E94917">
        <w:rPr>
          <w:b/>
          <w:bCs/>
          <w:color w:val="000000" w:themeColor="text1"/>
        </w:rPr>
        <w:t>plica.</w:t>
      </w:r>
    </w:p>
    <w:p w14:paraId="00ED1124" w14:textId="241C4F0C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Horarios de atención al público</w:t>
      </w:r>
    </w:p>
    <w:p w14:paraId="7C9B41CC" w14:textId="00AC4B9D" w:rsidR="009B3C14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 xml:space="preserve">Lunes a viernes de 9:00 a 15:00 </w:t>
      </w:r>
      <w:proofErr w:type="spellStart"/>
      <w:r w:rsidRPr="00E94917">
        <w:rPr>
          <w:color w:val="000000" w:themeColor="text1"/>
        </w:rPr>
        <w:t>hrs</w:t>
      </w:r>
      <w:proofErr w:type="spellEnd"/>
      <w:r w:rsidRPr="00E94917">
        <w:rPr>
          <w:color w:val="000000" w:themeColor="text1"/>
        </w:rPr>
        <w:t>.</w:t>
      </w:r>
    </w:p>
    <w:p w14:paraId="0C36C9D1" w14:textId="15BFDD58" w:rsidR="0000427E" w:rsidRPr="00E94917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E94917">
        <w:rPr>
          <w:b/>
          <w:bCs/>
          <w:color w:val="000000" w:themeColor="text1"/>
          <w:sz w:val="28"/>
          <w:szCs w:val="28"/>
        </w:rPr>
        <w:t>Fundamento Jurídico</w:t>
      </w:r>
    </w:p>
    <w:p w14:paraId="2CE91D8C" w14:textId="5C350A2F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Fundamento jurídico que da origen al trámite</w:t>
      </w:r>
    </w:p>
    <w:p w14:paraId="79D49825" w14:textId="77777777" w:rsidR="005521DC" w:rsidRPr="00E94917" w:rsidRDefault="005521DC" w:rsidP="00E6408B">
      <w:pPr>
        <w:rPr>
          <w:color w:val="000000" w:themeColor="text1"/>
        </w:rPr>
      </w:pPr>
    </w:p>
    <w:p w14:paraId="0CDE1AA3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I.</w:t>
      </w:r>
      <w:r w:rsidRPr="00E94917">
        <w:rPr>
          <w:b/>
          <w:bCs/>
          <w:color w:val="000000" w:themeColor="text1"/>
        </w:rPr>
        <w:tab/>
        <w:t>a. Ámbito de Ordenamiento: Ordenamiento Estatal</w:t>
      </w:r>
    </w:p>
    <w:p w14:paraId="3FB0A520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ab/>
        <w:t xml:space="preserve">b. </w:t>
      </w:r>
      <w:proofErr w:type="spellStart"/>
      <w:r w:rsidRPr="00E94917">
        <w:rPr>
          <w:b/>
          <w:bCs/>
          <w:color w:val="000000" w:themeColor="text1"/>
        </w:rPr>
        <w:t>Típo</w:t>
      </w:r>
      <w:proofErr w:type="spellEnd"/>
      <w:r w:rsidRPr="00E94917">
        <w:rPr>
          <w:b/>
          <w:bCs/>
          <w:color w:val="000000" w:themeColor="text1"/>
        </w:rPr>
        <w:t xml:space="preserve"> de Ordenamiento: Código.</w:t>
      </w:r>
    </w:p>
    <w:p w14:paraId="76BB8228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127D27F4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ab/>
        <w:t>d. Título: Segundo</w:t>
      </w:r>
    </w:p>
    <w:p w14:paraId="66727303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ab/>
        <w:t>e. Capitulo: III</w:t>
      </w:r>
    </w:p>
    <w:p w14:paraId="256673BF" w14:textId="70C29DDD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ab/>
        <w:t>f. Sección: Primera</w:t>
      </w:r>
    </w:p>
    <w:p w14:paraId="752F2157" w14:textId="77777777" w:rsidR="005E30B8" w:rsidRPr="00E94917" w:rsidRDefault="005E30B8" w:rsidP="00E6408B">
      <w:pPr>
        <w:rPr>
          <w:b/>
          <w:bCs/>
          <w:color w:val="000000" w:themeColor="text1"/>
        </w:rPr>
      </w:pPr>
    </w:p>
    <w:p w14:paraId="667321BA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II. </w:t>
      </w:r>
      <w:r w:rsidRPr="00E94917">
        <w:rPr>
          <w:b/>
          <w:bCs/>
          <w:color w:val="000000" w:themeColor="text1"/>
        </w:rPr>
        <w:tab/>
        <w:t>a. Ámbito de Ordenamiento: Ordenamiento Estatal</w:t>
      </w:r>
    </w:p>
    <w:p w14:paraId="69E1D760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b. Tipo de Ordenamiento: Código.</w:t>
      </w:r>
    </w:p>
    <w:p w14:paraId="181072EA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c. Nombre del Ordenamiento: Código Urbano para el Estado de Jalisco.</w:t>
      </w:r>
    </w:p>
    <w:p w14:paraId="4A154A35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d. Título: Noveno</w:t>
      </w:r>
    </w:p>
    <w:p w14:paraId="2DCCACDF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e. Capitulo: IV</w:t>
      </w:r>
    </w:p>
    <w:p w14:paraId="2010A3C8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f. Sección: no aplica</w:t>
      </w:r>
    </w:p>
    <w:p w14:paraId="3967EF0C" w14:textId="77777777" w:rsidR="00B66AAE" w:rsidRPr="00E94917" w:rsidRDefault="00B66AAE" w:rsidP="00E6408B">
      <w:pPr>
        <w:rPr>
          <w:b/>
          <w:bCs/>
          <w:color w:val="000000" w:themeColor="text1"/>
        </w:rPr>
      </w:pPr>
    </w:p>
    <w:p w14:paraId="634A6C75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III. </w:t>
      </w:r>
      <w:r w:rsidRPr="00E94917">
        <w:rPr>
          <w:b/>
          <w:bCs/>
          <w:color w:val="000000" w:themeColor="text1"/>
        </w:rPr>
        <w:tab/>
        <w:t>a. Ámbito de Ordenamiento: Ordenamiento Estatal</w:t>
      </w:r>
    </w:p>
    <w:p w14:paraId="392FC12F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b. Tipo de Ordenamiento: Código.</w:t>
      </w:r>
    </w:p>
    <w:p w14:paraId="78130B80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c. Nombre del Ordenamiento: Código Urbano para el Estado de Jalisco.</w:t>
      </w:r>
    </w:p>
    <w:p w14:paraId="0DAD2F21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d. Título: Decimo Segundo</w:t>
      </w:r>
    </w:p>
    <w:p w14:paraId="47F5C1C1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e. Capitulo: III</w:t>
      </w:r>
    </w:p>
    <w:p w14:paraId="3A16EEDE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f. Sección: no aplica</w:t>
      </w:r>
    </w:p>
    <w:p w14:paraId="1CD687C1" w14:textId="77777777" w:rsidR="00B66AAE" w:rsidRPr="00E94917" w:rsidRDefault="00B66AAE" w:rsidP="00E6408B">
      <w:pPr>
        <w:rPr>
          <w:b/>
          <w:bCs/>
          <w:color w:val="000000" w:themeColor="text1"/>
        </w:rPr>
      </w:pPr>
    </w:p>
    <w:p w14:paraId="6D22A711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IV. </w:t>
      </w:r>
      <w:r w:rsidRPr="00E94917">
        <w:rPr>
          <w:b/>
          <w:bCs/>
          <w:color w:val="000000" w:themeColor="text1"/>
        </w:rPr>
        <w:tab/>
        <w:t>a. Ámbito de Ordenamiento: Ordenamiento Municipal.</w:t>
      </w:r>
    </w:p>
    <w:p w14:paraId="65701A9B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b. Tipo de Ordenamiento: Reglamento.</w:t>
      </w:r>
    </w:p>
    <w:p w14:paraId="18B987A6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c. Nombre del Ordenamiento: Reglamento Estatal de Zonificación.</w:t>
      </w:r>
    </w:p>
    <w:p w14:paraId="2095AEE4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d. Título: Primero.</w:t>
      </w:r>
    </w:p>
    <w:p w14:paraId="29633486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e. Capitulo: III</w:t>
      </w:r>
    </w:p>
    <w:p w14:paraId="5DE2CE65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f. Sección: no aplica</w:t>
      </w:r>
    </w:p>
    <w:p w14:paraId="6114F119" w14:textId="77777777" w:rsidR="00B66AAE" w:rsidRPr="00E94917" w:rsidRDefault="00B66AAE" w:rsidP="00E6408B">
      <w:pPr>
        <w:rPr>
          <w:b/>
          <w:bCs/>
          <w:color w:val="000000" w:themeColor="text1"/>
        </w:rPr>
      </w:pPr>
    </w:p>
    <w:p w14:paraId="7B72484F" w14:textId="77777777" w:rsidR="00B66AAE" w:rsidRPr="00E94917" w:rsidRDefault="00B66AA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V.          a. Ámbito de Ordenamiento: Ordenamiento Municipal</w:t>
      </w:r>
    </w:p>
    <w:p w14:paraId="6A4D050B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b. Tipo de Ordenamiento: Ley.</w:t>
      </w:r>
    </w:p>
    <w:p w14:paraId="27C76B10" w14:textId="7F310BBB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 xml:space="preserve">c. Nombre del Ordenamiento: Ley de Ingresos del Municipio de </w:t>
      </w:r>
      <w:r w:rsidR="00F81C68" w:rsidRPr="00E94917">
        <w:rPr>
          <w:b/>
          <w:bCs/>
          <w:color w:val="000000" w:themeColor="text1"/>
        </w:rPr>
        <w:t xml:space="preserve">San Pedro </w:t>
      </w:r>
      <w:r w:rsidRPr="00E94917">
        <w:rPr>
          <w:b/>
          <w:bCs/>
          <w:color w:val="000000" w:themeColor="text1"/>
        </w:rPr>
        <w:t>Tlaquepaque, Jalisco</w:t>
      </w:r>
      <w:r w:rsidR="00733BA2" w:rsidRPr="00E94917">
        <w:rPr>
          <w:b/>
          <w:bCs/>
          <w:color w:val="000000" w:themeColor="text1"/>
        </w:rPr>
        <w:t>,</w:t>
      </w:r>
      <w:r w:rsidRPr="00E94917">
        <w:rPr>
          <w:b/>
          <w:bCs/>
          <w:color w:val="000000" w:themeColor="text1"/>
        </w:rPr>
        <w:t xml:space="preserve"> para el ejercicio fiscal 2022.</w:t>
      </w:r>
    </w:p>
    <w:p w14:paraId="28630627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d. Título: Cuarto</w:t>
      </w:r>
    </w:p>
    <w:p w14:paraId="79EFC8A0" w14:textId="77777777" w:rsidR="00B66AA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e. Capitulo: II</w:t>
      </w:r>
    </w:p>
    <w:p w14:paraId="79454A52" w14:textId="0AB7246E" w:rsidR="00925E8E" w:rsidRPr="00E94917" w:rsidRDefault="00B66AAE" w:rsidP="00A45A4D">
      <w:pPr>
        <w:ind w:left="708"/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f. Sección: Décima</w:t>
      </w:r>
    </w:p>
    <w:p w14:paraId="62EC7F4B" w14:textId="77777777" w:rsidR="009B3C14" w:rsidRPr="00E94917" w:rsidRDefault="009B3C14" w:rsidP="00E6408B">
      <w:pPr>
        <w:rPr>
          <w:b/>
          <w:bCs/>
          <w:color w:val="000000" w:themeColor="text1"/>
        </w:rPr>
      </w:pPr>
    </w:p>
    <w:p w14:paraId="33265F74" w14:textId="6B381E3A" w:rsidR="005521DC" w:rsidRPr="00E94917" w:rsidRDefault="0000427E" w:rsidP="00E6408B">
      <w:pPr>
        <w:rPr>
          <w:b/>
          <w:bCs/>
          <w:color w:val="000000" w:themeColor="text1"/>
          <w:sz w:val="28"/>
          <w:szCs w:val="28"/>
        </w:rPr>
      </w:pPr>
      <w:r w:rsidRPr="00E94917">
        <w:rPr>
          <w:b/>
          <w:bCs/>
          <w:color w:val="000000" w:themeColor="text1"/>
          <w:sz w:val="28"/>
          <w:szCs w:val="28"/>
        </w:rPr>
        <w:t>Responsable, quejas y denuncias</w:t>
      </w:r>
    </w:p>
    <w:p w14:paraId="094C7C4F" w14:textId="77777777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Datos del responsable del trámite o servicio para consultas o quejas</w:t>
      </w:r>
    </w:p>
    <w:p w14:paraId="56499833" w14:textId="682D9BFB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Arq. Carmen Susana Alcocer Lúa</w:t>
      </w:r>
      <w:r w:rsidR="005521DC" w:rsidRPr="00E94917">
        <w:rPr>
          <w:color w:val="000000" w:themeColor="text1"/>
        </w:rPr>
        <w:t>.</w:t>
      </w:r>
    </w:p>
    <w:p w14:paraId="6060B82F" w14:textId="77777777" w:rsidR="0000427E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>Directora de Gestión Integral del Territorio</w:t>
      </w:r>
    </w:p>
    <w:p w14:paraId="7986BAAA" w14:textId="0DCAB214" w:rsidR="0000427E" w:rsidRPr="00E94917" w:rsidRDefault="00F6785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Tel</w:t>
      </w:r>
      <w:r w:rsidR="000B004F" w:rsidRPr="00E94917">
        <w:rPr>
          <w:b/>
          <w:bCs/>
          <w:color w:val="000000" w:themeColor="text1"/>
        </w:rPr>
        <w:t xml:space="preserve">: </w:t>
      </w:r>
      <w:r w:rsidR="003814A2" w:rsidRPr="00E94917">
        <w:rPr>
          <w:b/>
          <w:bCs/>
          <w:color w:val="000000" w:themeColor="text1"/>
        </w:rPr>
        <w:t>3335627054</w:t>
      </w:r>
      <w:r w:rsidR="0000427E" w:rsidRPr="00E94917">
        <w:rPr>
          <w:b/>
          <w:bCs/>
          <w:color w:val="000000" w:themeColor="text1"/>
        </w:rPr>
        <w:t xml:space="preserve"> </w:t>
      </w:r>
      <w:r w:rsidR="001470A1" w:rsidRPr="00E94917">
        <w:rPr>
          <w:b/>
          <w:bCs/>
          <w:color w:val="000000" w:themeColor="text1"/>
        </w:rPr>
        <w:t>al 33356270</w:t>
      </w:r>
      <w:r w:rsidR="003814A2" w:rsidRPr="00E94917">
        <w:rPr>
          <w:b/>
          <w:bCs/>
          <w:color w:val="000000" w:themeColor="text1"/>
        </w:rPr>
        <w:t xml:space="preserve">60 </w:t>
      </w:r>
      <w:r w:rsidR="0000427E" w:rsidRPr="00E94917">
        <w:rPr>
          <w:b/>
          <w:bCs/>
          <w:color w:val="000000" w:themeColor="text1"/>
        </w:rPr>
        <w:t>ext</w:t>
      </w:r>
      <w:r w:rsidR="000E1217" w:rsidRPr="00E94917">
        <w:rPr>
          <w:b/>
          <w:bCs/>
          <w:color w:val="000000" w:themeColor="text1"/>
        </w:rPr>
        <w:t>.</w:t>
      </w:r>
      <w:r w:rsidR="0000427E" w:rsidRPr="00E94917">
        <w:rPr>
          <w:b/>
          <w:bCs/>
          <w:color w:val="000000" w:themeColor="text1"/>
        </w:rPr>
        <w:t xml:space="preserve"> 24</w:t>
      </w:r>
      <w:r w:rsidR="003814A2" w:rsidRPr="00E94917">
        <w:rPr>
          <w:b/>
          <w:bCs/>
          <w:color w:val="000000" w:themeColor="text1"/>
        </w:rPr>
        <w:t>28</w:t>
      </w:r>
      <w:r w:rsidR="0000427E" w:rsidRPr="00E94917">
        <w:rPr>
          <w:b/>
          <w:bCs/>
          <w:color w:val="000000" w:themeColor="text1"/>
        </w:rPr>
        <w:t>.</w:t>
      </w:r>
    </w:p>
    <w:p w14:paraId="7F66F871" w14:textId="77777777" w:rsidR="00AF1326" w:rsidRPr="00E94917" w:rsidRDefault="00AF1326" w:rsidP="00E6408B">
      <w:pPr>
        <w:rPr>
          <w:b/>
          <w:bCs/>
          <w:color w:val="000000" w:themeColor="text1"/>
        </w:rPr>
      </w:pPr>
    </w:p>
    <w:p w14:paraId="40B3F28F" w14:textId="10113690" w:rsidR="0000427E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lastRenderedPageBreak/>
        <w:t>Quejas y denuncias</w:t>
      </w:r>
    </w:p>
    <w:p w14:paraId="608A6A14" w14:textId="77777777" w:rsidR="005F5A36" w:rsidRPr="00E94917" w:rsidRDefault="0000427E" w:rsidP="00E6408B">
      <w:pPr>
        <w:rPr>
          <w:color w:val="000000" w:themeColor="text1"/>
        </w:rPr>
      </w:pPr>
      <w:r w:rsidRPr="00E94917">
        <w:rPr>
          <w:color w:val="000000" w:themeColor="text1"/>
        </w:rPr>
        <w:t xml:space="preserve">Recurso de Revisión, Ley del Procedimiento Administrativo del Estado de Jalisco. </w:t>
      </w:r>
    </w:p>
    <w:p w14:paraId="63BB8A3B" w14:textId="77777777" w:rsidR="000B004F" w:rsidRPr="00E94917" w:rsidRDefault="0000427E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Coordinación General de Gestión Integral de la Ciudad. </w:t>
      </w:r>
    </w:p>
    <w:p w14:paraId="107E83B2" w14:textId="6CDD680D" w:rsidR="009B3C14" w:rsidRPr="00E94917" w:rsidRDefault="000B004F" w:rsidP="00E6408B">
      <w:pPr>
        <w:rPr>
          <w:b/>
          <w:bCs/>
          <w:color w:val="000000" w:themeColor="text1"/>
        </w:rPr>
      </w:pPr>
      <w:r w:rsidRPr="00E94917">
        <w:rPr>
          <w:b/>
          <w:bCs/>
          <w:color w:val="000000" w:themeColor="text1"/>
        </w:rPr>
        <w:t>Tel: 3335627054 al 3335627060 ext. 2428.</w:t>
      </w:r>
    </w:p>
    <w:p w14:paraId="66A60824" w14:textId="5CC7056C" w:rsidR="0000427E" w:rsidRPr="00E94917" w:rsidRDefault="0000427E" w:rsidP="00E6408B">
      <w:pPr>
        <w:rPr>
          <w:color w:val="000000" w:themeColor="text1"/>
        </w:rPr>
      </w:pPr>
      <w:bookmarkStart w:id="0" w:name="_GoBack"/>
      <w:bookmarkEnd w:id="0"/>
    </w:p>
    <w:sectPr w:rsidR="0000427E" w:rsidRPr="00E949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8F7"/>
    <w:multiLevelType w:val="hybridMultilevel"/>
    <w:tmpl w:val="BDE0AD5A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044A7"/>
    <w:multiLevelType w:val="hybridMultilevel"/>
    <w:tmpl w:val="0C046F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BA"/>
    <w:rsid w:val="0000427E"/>
    <w:rsid w:val="000055F0"/>
    <w:rsid w:val="00044083"/>
    <w:rsid w:val="000804B2"/>
    <w:rsid w:val="000B004F"/>
    <w:rsid w:val="000C457F"/>
    <w:rsid w:val="000E1217"/>
    <w:rsid w:val="000E2EAA"/>
    <w:rsid w:val="0013648B"/>
    <w:rsid w:val="001470A1"/>
    <w:rsid w:val="00151499"/>
    <w:rsid w:val="00185BC8"/>
    <w:rsid w:val="001C241D"/>
    <w:rsid w:val="001D6734"/>
    <w:rsid w:val="00215AE7"/>
    <w:rsid w:val="00232992"/>
    <w:rsid w:val="002346AD"/>
    <w:rsid w:val="00262526"/>
    <w:rsid w:val="00275D5F"/>
    <w:rsid w:val="002D4E71"/>
    <w:rsid w:val="003114C7"/>
    <w:rsid w:val="00325287"/>
    <w:rsid w:val="0035533E"/>
    <w:rsid w:val="003814A2"/>
    <w:rsid w:val="00392012"/>
    <w:rsid w:val="003B39C2"/>
    <w:rsid w:val="003C3BA2"/>
    <w:rsid w:val="003D4A54"/>
    <w:rsid w:val="003F1CBD"/>
    <w:rsid w:val="00433781"/>
    <w:rsid w:val="00492DE8"/>
    <w:rsid w:val="004C429F"/>
    <w:rsid w:val="004E14D1"/>
    <w:rsid w:val="004F14ED"/>
    <w:rsid w:val="00513CD6"/>
    <w:rsid w:val="005521DC"/>
    <w:rsid w:val="00577068"/>
    <w:rsid w:val="005E30B8"/>
    <w:rsid w:val="005F5A36"/>
    <w:rsid w:val="00601255"/>
    <w:rsid w:val="00630C52"/>
    <w:rsid w:val="006F4630"/>
    <w:rsid w:val="00721E32"/>
    <w:rsid w:val="0073333B"/>
    <w:rsid w:val="00733BA2"/>
    <w:rsid w:val="0075374F"/>
    <w:rsid w:val="00794519"/>
    <w:rsid w:val="007B7483"/>
    <w:rsid w:val="007F6922"/>
    <w:rsid w:val="00800B8A"/>
    <w:rsid w:val="00833319"/>
    <w:rsid w:val="00857DDD"/>
    <w:rsid w:val="00873DE3"/>
    <w:rsid w:val="008A3F4D"/>
    <w:rsid w:val="008B68A4"/>
    <w:rsid w:val="00925E8E"/>
    <w:rsid w:val="009413ED"/>
    <w:rsid w:val="0094441B"/>
    <w:rsid w:val="0099022E"/>
    <w:rsid w:val="009A2D5C"/>
    <w:rsid w:val="009A6C61"/>
    <w:rsid w:val="009B3C14"/>
    <w:rsid w:val="009F1910"/>
    <w:rsid w:val="009F7DA1"/>
    <w:rsid w:val="00A45A4D"/>
    <w:rsid w:val="00A55B13"/>
    <w:rsid w:val="00A63D54"/>
    <w:rsid w:val="00A63DEC"/>
    <w:rsid w:val="00A736AC"/>
    <w:rsid w:val="00AA1146"/>
    <w:rsid w:val="00AC401A"/>
    <w:rsid w:val="00AC471B"/>
    <w:rsid w:val="00AE46C4"/>
    <w:rsid w:val="00AE7C7B"/>
    <w:rsid w:val="00AF1326"/>
    <w:rsid w:val="00B254EA"/>
    <w:rsid w:val="00B66AAE"/>
    <w:rsid w:val="00B86AD8"/>
    <w:rsid w:val="00BB3C5D"/>
    <w:rsid w:val="00BB65BD"/>
    <w:rsid w:val="00BE40C9"/>
    <w:rsid w:val="00C04E6B"/>
    <w:rsid w:val="00C141BC"/>
    <w:rsid w:val="00C35089"/>
    <w:rsid w:val="00C61383"/>
    <w:rsid w:val="00C771F4"/>
    <w:rsid w:val="00CB32BD"/>
    <w:rsid w:val="00CF3026"/>
    <w:rsid w:val="00CF3616"/>
    <w:rsid w:val="00CF413F"/>
    <w:rsid w:val="00D07CE3"/>
    <w:rsid w:val="00D44791"/>
    <w:rsid w:val="00D53D14"/>
    <w:rsid w:val="00D729C5"/>
    <w:rsid w:val="00D76C77"/>
    <w:rsid w:val="00D87573"/>
    <w:rsid w:val="00DD7AD9"/>
    <w:rsid w:val="00E139E6"/>
    <w:rsid w:val="00E6408B"/>
    <w:rsid w:val="00E72E85"/>
    <w:rsid w:val="00E931AB"/>
    <w:rsid w:val="00E94917"/>
    <w:rsid w:val="00EC59BD"/>
    <w:rsid w:val="00EE3ABA"/>
    <w:rsid w:val="00F56B91"/>
    <w:rsid w:val="00F634C5"/>
    <w:rsid w:val="00F6785E"/>
    <w:rsid w:val="00F7533D"/>
    <w:rsid w:val="00F81C68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4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4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75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6922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75374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0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justify">
    <w:name w:val="text-justify"/>
    <w:basedOn w:val="Normal"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0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0427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1E5D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D7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04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0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925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374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33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4823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4747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4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7585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9246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128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02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6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8849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4977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5456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3966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500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913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834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8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8039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535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4575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9580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110</cp:revision>
  <dcterms:created xsi:type="dcterms:W3CDTF">2022-02-10T16:09:00Z</dcterms:created>
  <dcterms:modified xsi:type="dcterms:W3CDTF">2022-05-10T18:00:00Z</dcterms:modified>
</cp:coreProperties>
</file>