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>
      <w:bookmarkStart w:id="0" w:name="_GoBack"/>
      <w:bookmarkEnd w:id="0"/>
    </w:p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A26146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A26146" w:rsidRPr="00E46030" w:rsidRDefault="00A26146" w:rsidP="00A26146">
            <w:r w:rsidRPr="00E46030">
              <w:t>Dirección de Políticas Públicas para la Seguridad Ciudadana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A26146" w:rsidRPr="00BF7E14" w:rsidRDefault="00A26146" w:rsidP="00A26146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A26146" w:rsidRPr="00BF7E14" w:rsidRDefault="00A26146" w:rsidP="00A26146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A26146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A26146" w:rsidRPr="00E46030" w:rsidRDefault="00F53579" w:rsidP="000B149E">
            <w:pPr>
              <w:spacing w:line="360" w:lineRule="auto"/>
              <w:rPr>
                <w:b/>
              </w:rPr>
            </w:pPr>
            <w:r w:rsidRPr="00E46030">
              <w:t>Coordinación e implementación de la Política de Seguridad Ciudadana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A26146" w:rsidRDefault="00A26146" w:rsidP="00A26146"/>
        </w:tc>
      </w:tr>
      <w:tr w:rsidR="00A26146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26146" w:rsidRPr="00BF7E14" w:rsidRDefault="00A26146" w:rsidP="00A26146"/>
        </w:tc>
      </w:tr>
      <w:tr w:rsidR="00A26146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A26146" w:rsidRDefault="00A26146" w:rsidP="00A26146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60A95ECD3D584BCD9C8F8F9213F1C3D8"/>
                </w:placeholder>
                <w:date w:fullDate="2022-0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56B9A">
                  <w:rPr>
                    <w:b/>
                  </w:rPr>
                  <w:t>enero de 2022</w:t>
                </w:r>
              </w:sdtContent>
            </w:sdt>
          </w:p>
          <w:p w:rsidR="00A26146" w:rsidRDefault="00A26146" w:rsidP="00A26146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8CE6F32AADFE41069502063A151A134A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56B9A">
                  <w:rPr>
                    <w:b/>
                  </w:rPr>
                  <w:t>septiembre de 2022</w:t>
                </w:r>
              </w:sdtContent>
            </w:sdt>
          </w:p>
        </w:tc>
      </w:tr>
      <w:tr w:rsidR="00A26146" w:rsidTr="00184C78">
        <w:trPr>
          <w:trHeight w:val="510"/>
        </w:trPr>
        <w:tc>
          <w:tcPr>
            <w:tcW w:w="1413" w:type="dxa"/>
            <w:gridSpan w:val="2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1060E" w:rsidRPr="00E46030" w:rsidRDefault="0001060E" w:rsidP="00A26146">
            <w:pPr>
              <w:jc w:val="center"/>
              <w:rPr>
                <w:b/>
              </w:rPr>
            </w:pPr>
          </w:p>
          <w:p w:rsidR="00A26146" w:rsidRPr="00E46030" w:rsidRDefault="00F4195D" w:rsidP="00A26146">
            <w:pPr>
              <w:jc w:val="center"/>
            </w:pPr>
            <w:r w:rsidRPr="00E46030">
              <w:t>X</w:t>
            </w:r>
          </w:p>
        </w:tc>
        <w:tc>
          <w:tcPr>
            <w:tcW w:w="1701" w:type="dxa"/>
          </w:tcPr>
          <w:p w:rsidR="0001060E" w:rsidRPr="00E46030" w:rsidRDefault="0001060E" w:rsidP="00A26146">
            <w:pPr>
              <w:rPr>
                <w:b/>
              </w:rPr>
            </w:pPr>
          </w:p>
          <w:p w:rsidR="00A26146" w:rsidRPr="00E46030" w:rsidRDefault="00A26146" w:rsidP="00A26146">
            <w:r w:rsidRPr="00E46030">
              <w:t>$</w:t>
            </w:r>
            <w:r w:rsidR="00AD477C" w:rsidRPr="00E46030">
              <w:t>1</w:t>
            </w:r>
            <w:r w:rsidRPr="00E46030">
              <w:t>´</w:t>
            </w:r>
            <w:r w:rsidR="00F4195D" w:rsidRPr="00E46030">
              <w:t>0</w:t>
            </w:r>
            <w:r w:rsidRPr="00E46030">
              <w:t>00,000.00</w:t>
            </w:r>
          </w:p>
        </w:tc>
        <w:tc>
          <w:tcPr>
            <w:tcW w:w="1701" w:type="dxa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26146" w:rsidRDefault="00A26146" w:rsidP="00A26146">
            <w:pPr>
              <w:rPr>
                <w:b/>
              </w:rPr>
            </w:pPr>
          </w:p>
          <w:p w:rsidR="00A26146" w:rsidRPr="00A35AE4" w:rsidRDefault="00A26146" w:rsidP="00A26146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A26146" w:rsidRDefault="00A26146" w:rsidP="00A26146"/>
        </w:tc>
      </w:tr>
      <w:tr w:rsidR="00A26146" w:rsidTr="00D1185A">
        <w:trPr>
          <w:trHeight w:val="83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Pr="00A35AE4" w:rsidRDefault="00A26146" w:rsidP="00A26146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5754A" w:rsidRPr="00E46030" w:rsidRDefault="00962CBD" w:rsidP="00962CBD">
            <w:pPr>
              <w:jc w:val="both"/>
            </w:pPr>
            <w:r w:rsidRPr="00E46030">
              <w:t>La necesidad  de contar con un modelo integral e interdisciplinario para el abordaje del tejido social  debilitado y del entorno comunitario, en el que la sociedad ha dejado de  integrarse y regular adecuadamente a sus integrantes, donde se generan riesgos que pueden derivarse en problemas sociales como las violencias y la delincuencia.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26146" w:rsidRPr="00E46030" w:rsidRDefault="00A26146" w:rsidP="00A26146">
            <w:pPr>
              <w:rPr>
                <w:b/>
              </w:rPr>
            </w:pPr>
            <w:r w:rsidRPr="00E46030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E1ADAA7797824B88942A4D6D40F2146F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26146" w:rsidRPr="00E46030" w:rsidRDefault="00F4195D" w:rsidP="00A26146">
                <w:pPr>
                  <w:rPr>
                    <w:b/>
                  </w:rPr>
                </w:pPr>
                <w:r w:rsidRPr="00E46030">
                  <w:rPr>
                    <w:b/>
                  </w:rPr>
                  <w:t>5</w:t>
                </w:r>
              </w:p>
            </w:sdtContent>
          </w:sdt>
        </w:tc>
      </w:tr>
      <w:tr w:rsidR="00A26146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Pr="00D1185A" w:rsidRDefault="00A26146" w:rsidP="00A26146">
            <w:pPr>
              <w:rPr>
                <w:b/>
                <w:color w:val="FF0000"/>
              </w:rPr>
            </w:pPr>
            <w:r w:rsidRPr="00E46030"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A26146" w:rsidRPr="00E46030" w:rsidRDefault="00624AD1" w:rsidP="006C6C09">
            <w:pPr>
              <w:jc w:val="both"/>
            </w:pPr>
            <w:r w:rsidRPr="00E46030">
              <w:t>Coordinar e implementar la política pública de seguridad ciudadana para ser asumida por</w:t>
            </w:r>
            <w:r w:rsidR="00670F6D" w:rsidRPr="00E46030">
              <w:t xml:space="preserve"> asociaciones civiles, </w:t>
            </w:r>
            <w:r w:rsidR="00EE2430" w:rsidRPr="00E46030">
              <w:t>ciudadanía y las</w:t>
            </w:r>
            <w:r w:rsidRPr="00E46030">
              <w:t xml:space="preserve"> dependencias que integran el gobierno muni</w:t>
            </w:r>
            <w:r w:rsidR="00387EF9" w:rsidRPr="00E46030">
              <w:t>cipal</w:t>
            </w:r>
            <w:r w:rsidR="006C6C09" w:rsidRPr="00E46030">
              <w:t xml:space="preserve"> y contribuir a la seguridad de las personas.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A26146" w:rsidRPr="00E46030" w:rsidRDefault="00A26146" w:rsidP="00A26146">
            <w:pPr>
              <w:rPr>
                <w:b/>
              </w:rPr>
            </w:pPr>
            <w:r w:rsidRPr="00E46030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EFDDCD7A28E84BB2928DDA658206A8B6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26146" w:rsidRPr="00E46030" w:rsidRDefault="00C1704C" w:rsidP="00A26146">
                <w:pPr>
                  <w:pStyle w:val="Sinespaciado"/>
                  <w:rPr>
                    <w:b/>
                  </w:rPr>
                </w:pPr>
                <w:r w:rsidRPr="00E46030">
                  <w:rPr>
                    <w:b/>
                  </w:rPr>
                  <w:t>5.4</w:t>
                </w:r>
              </w:p>
            </w:sdtContent>
          </w:sdt>
          <w:p w:rsidR="00A26146" w:rsidRPr="00E46030" w:rsidRDefault="00A26146" w:rsidP="00A26146">
            <w:pPr>
              <w:rPr>
                <w:b/>
              </w:rPr>
            </w:pPr>
          </w:p>
          <w:p w:rsidR="00A26146" w:rsidRPr="00E46030" w:rsidRDefault="00A26146" w:rsidP="00A26146">
            <w:pPr>
              <w:rPr>
                <w:b/>
              </w:rPr>
            </w:pPr>
          </w:p>
        </w:tc>
      </w:tr>
      <w:tr w:rsidR="00A26146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A26146" w:rsidRPr="00E46030" w:rsidRDefault="00B3218D" w:rsidP="00A26146">
            <w:r w:rsidRPr="00E46030">
              <w:t>Las acciones de las diversas dependencias municipales participantes en la Política de Seguridad Ciudadana serán enfocadas a la mejor</w:t>
            </w:r>
            <w:r w:rsidR="00723AA8" w:rsidRPr="00E46030">
              <w:t>a</w:t>
            </w:r>
            <w:r w:rsidRPr="00E46030">
              <w:t xml:space="preserve"> en la calidad de vida de las personas a través de la promoción y activación en el deporte, la educación en habilidades para la vida</w:t>
            </w:r>
            <w:r w:rsidR="002D5FA7" w:rsidRPr="00E46030">
              <w:t xml:space="preserve">, la capacitación </w:t>
            </w:r>
            <w:r w:rsidRPr="00E46030">
              <w:t xml:space="preserve"> y la orientación  preventiva, así como  la búsqueda de una mayor participación de las personas en la mejora de sus comunidades.</w:t>
            </w:r>
          </w:p>
        </w:tc>
      </w:tr>
      <w:tr w:rsidR="00A26146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A26146" w:rsidRDefault="00A26146" w:rsidP="00A26146"/>
        </w:tc>
      </w:tr>
      <w:tr w:rsidR="00A26146" w:rsidTr="00BE39C0">
        <w:trPr>
          <w:trHeight w:val="510"/>
        </w:trPr>
        <w:tc>
          <w:tcPr>
            <w:tcW w:w="896" w:type="dxa"/>
          </w:tcPr>
          <w:p w:rsidR="00A26146" w:rsidRDefault="00C1704C" w:rsidP="00A26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A26146" w:rsidRDefault="00A5754A" w:rsidP="00A26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</w:tcPr>
          <w:p w:rsidR="00A26146" w:rsidRDefault="00C1704C" w:rsidP="00A26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A26146" w:rsidRDefault="00A26146" w:rsidP="00A26146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8" o:title=""/>
                </v:shape>
                <w:control r:id="rId9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10" o:title=""/>
                </v:shape>
                <w:control r:id="rId11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2" o:title=""/>
                </v:shape>
                <w:control r:id="rId13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4" o:title=""/>
                </v:shape>
                <w:control r:id="rId15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6" o:title=""/>
                </v:shape>
                <w:control r:id="rId17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8" o:title=""/>
                </v:shape>
                <w:control r:id="rId19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624AD1" w:rsidRPr="00E46030" w:rsidRDefault="005E3BB1" w:rsidP="00B33D08">
            <w:pPr>
              <w:jc w:val="both"/>
            </w:pPr>
            <w:r w:rsidRPr="00E46030">
              <w:t>La Política de Seguridad Ciudadana</w:t>
            </w:r>
            <w:r w:rsidR="00B33D08" w:rsidRPr="00E46030">
              <w:t xml:space="preserve"> está enfocada al desarrollo y bienestar de las personas en el Municipio, en especial a las que forman parte de los grupos socialmente vulnerables,  fortaleciendo la participación, la convivencia y el ejercicio de sus derechos.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624AD1" w:rsidRPr="00E46030" w:rsidRDefault="00387EF9" w:rsidP="00624AD1">
            <w:pPr>
              <w:jc w:val="both"/>
            </w:pPr>
            <w:r w:rsidRPr="00E46030">
              <w:t>1.-</w:t>
            </w:r>
            <w:r w:rsidR="00624AD1" w:rsidRPr="00E46030">
              <w:t>Coordinación</w:t>
            </w:r>
            <w:r w:rsidRPr="00E46030">
              <w:t xml:space="preserve"> transversal e interdisciplinaria con las diversas dependencias del gobierno municipal</w:t>
            </w:r>
          </w:p>
          <w:p w:rsidR="00F4195D" w:rsidRPr="00E46030" w:rsidRDefault="00624AD1" w:rsidP="00624AD1">
            <w:pPr>
              <w:jc w:val="both"/>
            </w:pPr>
            <w:r w:rsidRPr="00E46030">
              <w:t>Implementación</w:t>
            </w:r>
          </w:p>
          <w:p w:rsidR="00387EF9" w:rsidRPr="00E46030" w:rsidRDefault="00387EF9" w:rsidP="00624AD1">
            <w:pPr>
              <w:jc w:val="both"/>
            </w:pPr>
            <w:r w:rsidRPr="00E46030">
              <w:t>2.- Capacitación a personas servidoras públicas</w:t>
            </w:r>
          </w:p>
          <w:p w:rsidR="00387EF9" w:rsidRPr="00E46030" w:rsidRDefault="00387EF9" w:rsidP="00387EF9">
            <w:pPr>
              <w:tabs>
                <w:tab w:val="left" w:pos="900"/>
              </w:tabs>
            </w:pPr>
            <w:r w:rsidRPr="00E46030">
              <w:t>3.- Diagnósticos comunitarios y construcción de agendas locales</w:t>
            </w:r>
          </w:p>
          <w:p w:rsidR="00387EF9" w:rsidRPr="00E46030" w:rsidRDefault="00387EF9" w:rsidP="00387EF9">
            <w:pPr>
              <w:tabs>
                <w:tab w:val="left" w:pos="900"/>
              </w:tabs>
            </w:pPr>
            <w:r w:rsidRPr="00E46030">
              <w:t>4.- Implementación de acciones generadas en las agendas locales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E46030" w:rsidRDefault="00B91E1D" w:rsidP="00E35156">
            <w:pPr>
              <w:jc w:val="center"/>
            </w:pPr>
            <w:r>
              <w:t xml:space="preserve">Porcentaje </w:t>
            </w:r>
            <w:r w:rsidRPr="00E46030">
              <w:t xml:space="preserve">de colonias </w:t>
            </w:r>
            <w:r w:rsidR="00E35156">
              <w:t xml:space="preserve">intervenidas </w:t>
            </w:r>
            <w:r w:rsidRPr="00E46030">
              <w:t>con diagnóstico locales</w:t>
            </w:r>
          </w:p>
        </w:tc>
        <w:tc>
          <w:tcPr>
            <w:tcW w:w="3091" w:type="dxa"/>
          </w:tcPr>
          <w:p w:rsidR="000026DB" w:rsidRPr="00E46030" w:rsidRDefault="00B91E1D" w:rsidP="00B91E1D">
            <w:pPr>
              <w:jc w:val="center"/>
            </w:pPr>
            <w:r>
              <w:t xml:space="preserve">Número de diagnósticos </w:t>
            </w:r>
          </w:p>
        </w:tc>
        <w:tc>
          <w:tcPr>
            <w:tcW w:w="2957" w:type="dxa"/>
            <w:gridSpan w:val="2"/>
          </w:tcPr>
          <w:p w:rsidR="000026DB" w:rsidRPr="00E46030" w:rsidRDefault="00AD51C4" w:rsidP="00B91E1D">
            <w:pPr>
              <w:jc w:val="center"/>
            </w:pPr>
            <w:r w:rsidRPr="00E46030">
              <w:t xml:space="preserve">30 </w:t>
            </w:r>
            <w:r w:rsidR="00B91E1D">
              <w:t xml:space="preserve">diagnósticos </w:t>
            </w:r>
          </w:p>
        </w:tc>
      </w:tr>
      <w:tr w:rsidR="00E35156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E35156" w:rsidRDefault="00E35156" w:rsidP="00861543">
            <w:pPr>
              <w:jc w:val="center"/>
              <w:rPr>
                <w:b/>
              </w:rPr>
            </w:pPr>
          </w:p>
        </w:tc>
        <w:tc>
          <w:tcPr>
            <w:tcW w:w="3430" w:type="dxa"/>
          </w:tcPr>
          <w:p w:rsidR="00E35156" w:rsidRDefault="00E35156" w:rsidP="00E35156">
            <w:pPr>
              <w:jc w:val="center"/>
            </w:pPr>
            <w:r>
              <w:t xml:space="preserve">Porcentaje de </w:t>
            </w:r>
            <w:r w:rsidRPr="00E46030">
              <w:t>agendas</w:t>
            </w:r>
            <w:r>
              <w:t xml:space="preserve"> implementadas con tareas especificas </w:t>
            </w:r>
          </w:p>
        </w:tc>
        <w:tc>
          <w:tcPr>
            <w:tcW w:w="3091" w:type="dxa"/>
          </w:tcPr>
          <w:p w:rsidR="00E35156" w:rsidRDefault="00E35156" w:rsidP="00B91E1D">
            <w:pPr>
              <w:jc w:val="center"/>
            </w:pPr>
            <w:r>
              <w:t xml:space="preserve">Número de agendas </w:t>
            </w:r>
          </w:p>
        </w:tc>
        <w:tc>
          <w:tcPr>
            <w:tcW w:w="2957" w:type="dxa"/>
            <w:gridSpan w:val="2"/>
          </w:tcPr>
          <w:p w:rsidR="00E35156" w:rsidRPr="00E35156" w:rsidRDefault="00E35156" w:rsidP="00E35156">
            <w:pPr>
              <w:rPr>
                <w:color w:val="FF0000"/>
              </w:rPr>
            </w:pPr>
            <w:r w:rsidRPr="00E35156">
              <w:rPr>
                <w:color w:val="FF0000"/>
              </w:rPr>
              <w:t xml:space="preserve">¿? Nº de agendas 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B91E1D" w:rsidRDefault="00B33D08" w:rsidP="00B33D08">
            <w:pPr>
              <w:jc w:val="center"/>
              <w:rPr>
                <w:color w:val="FF0000"/>
                <w:highlight w:val="yellow"/>
              </w:rPr>
            </w:pPr>
            <w:r w:rsidRPr="00B91E1D">
              <w:rPr>
                <w:color w:val="FF0000"/>
                <w:highlight w:val="yellow"/>
              </w:rPr>
              <w:t xml:space="preserve">Personas participantes en acciones y programas </w:t>
            </w:r>
            <w:r w:rsidR="00842AD0" w:rsidRPr="00B91E1D">
              <w:rPr>
                <w:color w:val="FF0000"/>
                <w:highlight w:val="yellow"/>
              </w:rPr>
              <w:t>realizados en colonias en situación de vulnerabilidad</w:t>
            </w:r>
          </w:p>
        </w:tc>
        <w:tc>
          <w:tcPr>
            <w:tcW w:w="3091" w:type="dxa"/>
          </w:tcPr>
          <w:p w:rsidR="000026DB" w:rsidRPr="00B91E1D" w:rsidRDefault="00B33D08" w:rsidP="00842AD0">
            <w:pPr>
              <w:jc w:val="center"/>
              <w:rPr>
                <w:color w:val="FF0000"/>
                <w:highlight w:val="yellow"/>
              </w:rPr>
            </w:pPr>
            <w:r w:rsidRPr="00B91E1D">
              <w:rPr>
                <w:color w:val="FF0000"/>
                <w:highlight w:val="yellow"/>
              </w:rPr>
              <w:t>Número de personas participantes en acciones y programas realizados en colonias en situación de vulnerabilidad</w:t>
            </w:r>
          </w:p>
        </w:tc>
        <w:tc>
          <w:tcPr>
            <w:tcW w:w="2957" w:type="dxa"/>
            <w:gridSpan w:val="2"/>
          </w:tcPr>
          <w:p w:rsidR="000026DB" w:rsidRPr="00B91E1D" w:rsidRDefault="006430B5" w:rsidP="00842AD0">
            <w:pPr>
              <w:jc w:val="center"/>
              <w:rPr>
                <w:color w:val="FF0000"/>
                <w:highlight w:val="yellow"/>
              </w:rPr>
            </w:pPr>
            <w:r w:rsidRPr="00B91E1D">
              <w:rPr>
                <w:color w:val="FF0000"/>
                <w:highlight w:val="yellow"/>
              </w:rPr>
              <w:t>10</w:t>
            </w:r>
            <w:r w:rsidR="00B33D08" w:rsidRPr="00B91E1D">
              <w:rPr>
                <w:color w:val="FF0000"/>
                <w:highlight w:val="yellow"/>
              </w:rPr>
              <w:t>,000 personas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EE2430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EE2430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EE2430">
        <w:trPr>
          <w:trHeight w:val="57"/>
        </w:trPr>
        <w:tc>
          <w:tcPr>
            <w:tcW w:w="1514" w:type="pct"/>
          </w:tcPr>
          <w:p w:rsidR="000026DB" w:rsidRPr="00E46030" w:rsidRDefault="00A26146" w:rsidP="00B91E1D">
            <w:pPr>
              <w:tabs>
                <w:tab w:val="left" w:pos="900"/>
              </w:tabs>
            </w:pPr>
            <w:r w:rsidRPr="00E46030">
              <w:t xml:space="preserve">Elaboración </w:t>
            </w:r>
            <w:r w:rsidR="00B91E1D">
              <w:t>de la propuesta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EE2430">
        <w:trPr>
          <w:trHeight w:val="20"/>
        </w:trPr>
        <w:tc>
          <w:tcPr>
            <w:tcW w:w="1514" w:type="pct"/>
          </w:tcPr>
          <w:p w:rsidR="000026DB" w:rsidRPr="00E46030" w:rsidRDefault="00C41CFE" w:rsidP="00B91E1D">
            <w:pPr>
              <w:tabs>
                <w:tab w:val="left" w:pos="900"/>
              </w:tabs>
            </w:pPr>
            <w:r w:rsidRPr="00E46030">
              <w:t xml:space="preserve">Autorización </w:t>
            </w:r>
            <w:r w:rsidR="00B91E1D">
              <w:t>de la propuesta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EE2430">
        <w:trPr>
          <w:trHeight w:val="20"/>
        </w:trPr>
        <w:tc>
          <w:tcPr>
            <w:tcW w:w="1514" w:type="pct"/>
          </w:tcPr>
          <w:p w:rsidR="000026DB" w:rsidRPr="00E46030" w:rsidRDefault="00EE2430" w:rsidP="000026DB">
            <w:pPr>
              <w:tabs>
                <w:tab w:val="left" w:pos="900"/>
              </w:tabs>
            </w:pPr>
            <w:r w:rsidRPr="00E46030">
              <w:t>Coordinación</w:t>
            </w:r>
            <w:r w:rsidR="00C41CFE" w:rsidRPr="00E46030">
              <w:t xml:space="preserve"> transversal e interdisciplinaria con las diversas dependencias del gobierno municipal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EE2430">
        <w:trPr>
          <w:trHeight w:val="20"/>
        </w:trPr>
        <w:tc>
          <w:tcPr>
            <w:tcW w:w="1514" w:type="pct"/>
          </w:tcPr>
          <w:p w:rsidR="000026DB" w:rsidRPr="00E46030" w:rsidRDefault="00EE2430" w:rsidP="00EE2430">
            <w:pPr>
              <w:tabs>
                <w:tab w:val="left" w:pos="900"/>
              </w:tabs>
            </w:pPr>
            <w:r w:rsidRPr="00E46030">
              <w:t>Capacitación a personas servidoras públicas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91E1D" w:rsidRPr="000026DB" w:rsidTr="00EE2430">
        <w:trPr>
          <w:trHeight w:val="20"/>
        </w:trPr>
        <w:tc>
          <w:tcPr>
            <w:tcW w:w="1514" w:type="pct"/>
          </w:tcPr>
          <w:p w:rsidR="00B91E1D" w:rsidRPr="00E46030" w:rsidRDefault="00B91E1D" w:rsidP="00EE2430">
            <w:pPr>
              <w:tabs>
                <w:tab w:val="left" w:pos="900"/>
              </w:tabs>
            </w:pPr>
            <w:r w:rsidRPr="00B91E1D">
              <w:rPr>
                <w:highlight w:val="yellow"/>
              </w:rPr>
              <w:t>Definir colonias a intervenir</w:t>
            </w:r>
            <w:r>
              <w:t xml:space="preserve"> </w:t>
            </w:r>
          </w:p>
        </w:tc>
        <w:tc>
          <w:tcPr>
            <w:tcW w:w="293" w:type="pct"/>
          </w:tcPr>
          <w:p w:rsidR="00B91E1D" w:rsidRPr="000026DB" w:rsidRDefault="00B91E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B91E1D" w:rsidRPr="000026DB" w:rsidRDefault="00B91E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B91E1D" w:rsidRPr="000026DB" w:rsidRDefault="00B91E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5B9BD5" w:themeFill="accent1"/>
          </w:tcPr>
          <w:p w:rsidR="00B91E1D" w:rsidRPr="000026DB" w:rsidRDefault="00B91E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5B9BD5" w:themeFill="accent1"/>
          </w:tcPr>
          <w:p w:rsidR="00B91E1D" w:rsidRPr="000026DB" w:rsidRDefault="00B91E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91E1D" w:rsidRPr="000026DB" w:rsidRDefault="00B91E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B91E1D" w:rsidRPr="000026DB" w:rsidRDefault="00B91E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91E1D" w:rsidRPr="000026DB" w:rsidRDefault="00B91E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B91E1D" w:rsidRPr="000026DB" w:rsidRDefault="00B91E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B91E1D" w:rsidRPr="000026DB" w:rsidRDefault="00B91E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91E1D" w:rsidRPr="000026DB" w:rsidRDefault="00B91E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B91E1D" w:rsidRPr="000026DB" w:rsidRDefault="00B91E1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EE2430">
        <w:trPr>
          <w:trHeight w:val="20"/>
        </w:trPr>
        <w:tc>
          <w:tcPr>
            <w:tcW w:w="1514" w:type="pct"/>
          </w:tcPr>
          <w:p w:rsidR="000026DB" w:rsidRPr="00E46030" w:rsidRDefault="00EE2430" w:rsidP="000026DB">
            <w:pPr>
              <w:tabs>
                <w:tab w:val="left" w:pos="900"/>
              </w:tabs>
            </w:pPr>
            <w:r w:rsidRPr="00E46030">
              <w:t>Diagnósticos comunitarios y construcción de agendas locales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EE2430">
        <w:trPr>
          <w:trHeight w:val="20"/>
        </w:trPr>
        <w:tc>
          <w:tcPr>
            <w:tcW w:w="1514" w:type="pct"/>
          </w:tcPr>
          <w:p w:rsidR="000026DB" w:rsidRPr="00E46030" w:rsidRDefault="00EE2430" w:rsidP="000026DB">
            <w:pPr>
              <w:tabs>
                <w:tab w:val="left" w:pos="900"/>
              </w:tabs>
            </w:pPr>
            <w:r w:rsidRPr="00E46030">
              <w:t>Implementación de acciones generadas en las agendas locales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2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074A"/>
    <w:multiLevelType w:val="hybridMultilevel"/>
    <w:tmpl w:val="C0E4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1060E"/>
    <w:rsid w:val="000B149E"/>
    <w:rsid w:val="000D51FC"/>
    <w:rsid w:val="000D70A1"/>
    <w:rsid w:val="00184C78"/>
    <w:rsid w:val="00186B4C"/>
    <w:rsid w:val="002D5FA7"/>
    <w:rsid w:val="002F5DA5"/>
    <w:rsid w:val="00387EF9"/>
    <w:rsid w:val="00391484"/>
    <w:rsid w:val="00393383"/>
    <w:rsid w:val="003F5549"/>
    <w:rsid w:val="00414F64"/>
    <w:rsid w:val="0049161A"/>
    <w:rsid w:val="004F14F3"/>
    <w:rsid w:val="005E3BB1"/>
    <w:rsid w:val="00624AD1"/>
    <w:rsid w:val="006430B5"/>
    <w:rsid w:val="00670F6D"/>
    <w:rsid w:val="006C47A5"/>
    <w:rsid w:val="006C6C09"/>
    <w:rsid w:val="00723AA8"/>
    <w:rsid w:val="00725ABF"/>
    <w:rsid w:val="00741DE0"/>
    <w:rsid w:val="007C1D3F"/>
    <w:rsid w:val="00823C60"/>
    <w:rsid w:val="00842AD0"/>
    <w:rsid w:val="00861543"/>
    <w:rsid w:val="009367AB"/>
    <w:rsid w:val="00962CBD"/>
    <w:rsid w:val="00A26146"/>
    <w:rsid w:val="00A35AE4"/>
    <w:rsid w:val="00A56F46"/>
    <w:rsid w:val="00A5754A"/>
    <w:rsid w:val="00A87AD9"/>
    <w:rsid w:val="00AD477C"/>
    <w:rsid w:val="00AD51C4"/>
    <w:rsid w:val="00AD548A"/>
    <w:rsid w:val="00AD5D0F"/>
    <w:rsid w:val="00B3218D"/>
    <w:rsid w:val="00B33D08"/>
    <w:rsid w:val="00B91285"/>
    <w:rsid w:val="00B91E1D"/>
    <w:rsid w:val="00BF7E14"/>
    <w:rsid w:val="00C1704C"/>
    <w:rsid w:val="00C41CFE"/>
    <w:rsid w:val="00C52AF0"/>
    <w:rsid w:val="00C56B9A"/>
    <w:rsid w:val="00D1185A"/>
    <w:rsid w:val="00D2689E"/>
    <w:rsid w:val="00D86469"/>
    <w:rsid w:val="00DC6297"/>
    <w:rsid w:val="00E20015"/>
    <w:rsid w:val="00E35156"/>
    <w:rsid w:val="00E46030"/>
    <w:rsid w:val="00E77791"/>
    <w:rsid w:val="00ED5CD4"/>
    <w:rsid w:val="00EE2430"/>
    <w:rsid w:val="00F4195D"/>
    <w:rsid w:val="00F5204C"/>
    <w:rsid w:val="00F53579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A95ECD3D584BCD9C8F8F9213F1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A32D-EC8C-4487-9B0C-E6F22B8692E1}"/>
      </w:docPartPr>
      <w:docPartBody>
        <w:p w:rsidR="008B580D" w:rsidRDefault="006E6E94" w:rsidP="006E6E94">
          <w:pPr>
            <w:pStyle w:val="60A95ECD3D584BCD9C8F8F9213F1C3D8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8CE6F32AADFE41069502063A151A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AAF6-EC18-4267-8771-B333EC9242C2}"/>
      </w:docPartPr>
      <w:docPartBody>
        <w:p w:rsidR="008B580D" w:rsidRDefault="006E6E94" w:rsidP="006E6E94">
          <w:pPr>
            <w:pStyle w:val="8CE6F32AADFE41069502063A151A134A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E1ADAA7797824B88942A4D6D40F2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B424-0166-441E-89DC-C783D94A2831}"/>
      </w:docPartPr>
      <w:docPartBody>
        <w:p w:rsidR="008B580D" w:rsidRDefault="006E6E94" w:rsidP="006E6E94">
          <w:pPr>
            <w:pStyle w:val="E1ADAA7797824B88942A4D6D40F2146F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EFDDCD7A28E84BB2928DDA658206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8A3E-B36C-49BB-9ABE-1332BEC133C7}"/>
      </w:docPartPr>
      <w:docPartBody>
        <w:p w:rsidR="008B580D" w:rsidRDefault="006E6E94" w:rsidP="006E6E94">
          <w:pPr>
            <w:pStyle w:val="EFDDCD7A28E84BB2928DDA658206A8B6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6E6E94"/>
    <w:rsid w:val="008B580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6E94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60A95ECD3D584BCD9C8F8F9213F1C3D8">
    <w:name w:val="60A95ECD3D584BCD9C8F8F9213F1C3D8"/>
    <w:rsid w:val="006E6E94"/>
  </w:style>
  <w:style w:type="paragraph" w:customStyle="1" w:styleId="8CE6F32AADFE41069502063A151A134A">
    <w:name w:val="8CE6F32AADFE41069502063A151A134A"/>
    <w:rsid w:val="006E6E94"/>
  </w:style>
  <w:style w:type="paragraph" w:customStyle="1" w:styleId="29C0979A7CE9437AB7D352CABF21D50C">
    <w:name w:val="29C0979A7CE9437AB7D352CABF21D50C"/>
    <w:rsid w:val="006E6E94"/>
  </w:style>
  <w:style w:type="paragraph" w:customStyle="1" w:styleId="8BEC905907424830960A7B8F2355E7BB">
    <w:name w:val="8BEC905907424830960A7B8F2355E7BB"/>
    <w:rsid w:val="006E6E94"/>
  </w:style>
  <w:style w:type="paragraph" w:customStyle="1" w:styleId="E1ADAA7797824B88942A4D6D40F2146F">
    <w:name w:val="E1ADAA7797824B88942A4D6D40F2146F"/>
    <w:rsid w:val="006E6E94"/>
  </w:style>
  <w:style w:type="paragraph" w:customStyle="1" w:styleId="EFDDCD7A28E84BB2928DDA658206A8B6">
    <w:name w:val="EFDDCD7A28E84BB2928DDA658206A8B6"/>
    <w:rsid w:val="006E6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8A7B-A463-47C5-929F-BCB654D3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</cp:revision>
  <dcterms:created xsi:type="dcterms:W3CDTF">2021-11-24T21:55:00Z</dcterms:created>
  <dcterms:modified xsi:type="dcterms:W3CDTF">2021-11-24T21:55:00Z</dcterms:modified>
</cp:coreProperties>
</file>