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-762635</wp:posOffset>
            </wp:positionV>
            <wp:extent cx="147637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61" y="21433"/>
                <wp:lineTo x="21461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>Oficio No 12/2021</w:t>
      </w:r>
    </w:p>
    <w:p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Asunto: </w:t>
      </w:r>
      <w:r>
        <w:rPr>
          <w:rFonts w:ascii="Century Gothic" w:hAnsi="Century Gothic"/>
          <w:sz w:val="24"/>
          <w:szCs w:val="24"/>
        </w:rPr>
        <w:t>Convocatoria a Sesión.</w:t>
      </w:r>
    </w:p>
    <w:p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</w:p>
    <w:p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San Pedro Tlaquepaque, Jal. A 24 de Noviembre 2021.</w:t>
      </w:r>
    </w:p>
    <w:p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</w:t>
      </w:r>
    </w:p>
    <w:p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Concejal Vocal.</w:t>
      </w:r>
    </w:p>
    <w:p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Vicente García Magaña.</w:t>
      </w:r>
    </w:p>
    <w:p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Presente:</w:t>
      </w:r>
    </w:p>
    <w:p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</w:t>
      </w:r>
    </w:p>
    <w:p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Por medio del presente reciba un cordial saludo, mismo que aprovecho para </w:t>
      </w:r>
      <w:r>
        <w:rPr>
          <w:rFonts w:ascii="Century Gothic" w:hAnsi="Century Gothic"/>
          <w:b/>
        </w:rPr>
        <w:t>CONVOCARLE</w:t>
      </w:r>
      <w:r>
        <w:rPr>
          <w:rFonts w:ascii="Century Gothic" w:hAnsi="Century Gothic"/>
        </w:rPr>
        <w:t xml:space="preserve"> a la Segunda Sesión Ordinaria para presentación de Plan de Trabajo de la </w:t>
      </w:r>
      <w:r>
        <w:rPr>
          <w:rFonts w:ascii="Century Gothic" w:hAnsi="Century Gothic"/>
          <w:b/>
        </w:rPr>
        <w:t>Comisión Edilicia de Fomento Artesanal,</w:t>
      </w:r>
      <w:r>
        <w:rPr>
          <w:rFonts w:ascii="Century Gothic" w:hAnsi="Century Gothic"/>
        </w:rPr>
        <w:t xml:space="preserve"> misma que se llevará a cabo el día </w:t>
      </w:r>
      <w:r>
        <w:rPr>
          <w:rFonts w:ascii="Century Gothic" w:hAnsi="Century Gothic"/>
          <w:b/>
        </w:rPr>
        <w:t>Viernes 26 de Noviembre del 2021</w:t>
      </w:r>
      <w:r>
        <w:rPr>
          <w:rFonts w:ascii="Century Gothic" w:hAnsi="Century Gothic"/>
        </w:rPr>
        <w:t xml:space="preserve"> a las 11:00 horas en Sala de Juntas de Regidores, ubicado en la calle Independencia No. 10, tercer piso, Colonia Tlaquepaque Centro.</w:t>
      </w:r>
    </w:p>
    <w:p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tomarán las medidas y los protocolos implementados por la pandemia COVID 19, uso de cubre bocas, sana distancia y aplicación de gel </w:t>
      </w:r>
      <w:proofErr w:type="spellStart"/>
      <w:r>
        <w:rPr>
          <w:rFonts w:ascii="Century Gothic" w:hAnsi="Century Gothic"/>
        </w:rPr>
        <w:t>antibacterial</w:t>
      </w:r>
      <w:proofErr w:type="spellEnd"/>
      <w:r>
        <w:rPr>
          <w:rFonts w:ascii="Century Gothic" w:hAnsi="Century Gothic"/>
        </w:rPr>
        <w:t>.</w:t>
      </w:r>
    </w:p>
    <w:p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Lo anterior conforme a lo dispuesto por los artículos 73, 76, 77 y 114 del Reglamento del Gobierno y de la Administración Pública del Ayuntamiento Constitucional de San Pedro Tlaquepaque, mediante el siguiente:</w:t>
      </w:r>
    </w:p>
    <w:p>
      <w:pPr>
        <w:jc w:val="both"/>
        <w:rPr>
          <w:rFonts w:ascii="Century Gothic" w:hAnsi="Century Gothic"/>
        </w:rPr>
      </w:pPr>
    </w:p>
    <w:p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</w:t>
      </w:r>
    </w:p>
    <w:p>
      <w:pPr>
        <w:pStyle w:val="Prrafodelista"/>
        <w:rPr>
          <w:rFonts w:ascii="Century Gothic" w:hAnsi="Century Gothic"/>
          <w:b/>
          <w:sz w:val="24"/>
          <w:szCs w:val="24"/>
        </w:rPr>
      </w:pPr>
    </w:p>
    <w:p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Lista de Asistencia y Verificación de Quórum legal para sesionar.</w:t>
      </w:r>
    </w:p>
    <w:p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Lectura y aprobación del orden del día.</w:t>
      </w:r>
    </w:p>
    <w:p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Presentación del </w:t>
      </w:r>
      <w:r>
        <w:rPr>
          <w:rFonts w:ascii="Century Gothic" w:hAnsi="Century Gothic"/>
          <w:b/>
        </w:rPr>
        <w:t>Plan de Trabajo de la Comisión Edilicia de Fomento Artesanal</w:t>
      </w:r>
    </w:p>
    <w:p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Entrega de asuntos pendientes por parte de la Secretaria del Ayuntamiento</w:t>
      </w:r>
      <w:proofErr w:type="gramStart"/>
      <w:r>
        <w:rPr>
          <w:rFonts w:ascii="Century Gothic" w:hAnsi="Century Gothic"/>
        </w:rPr>
        <w:t>..</w:t>
      </w:r>
      <w:proofErr w:type="gramEnd"/>
    </w:p>
    <w:p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Asuntos generales.</w:t>
      </w:r>
    </w:p>
    <w:p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Clausura de la Sesión.</w:t>
      </w:r>
    </w:p>
    <w:p>
      <w:pPr>
        <w:jc w:val="both"/>
        <w:rPr>
          <w:rFonts w:ascii="Century Gothic" w:hAnsi="Century Gothic"/>
        </w:rPr>
      </w:pPr>
    </w:p>
    <w:p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más por el momento y en espera de su valiosa asistencia, me despido quedando a sus órdenes.</w:t>
      </w:r>
    </w:p>
    <w:p>
      <w:pPr>
        <w:ind w:left="720"/>
        <w:jc w:val="both"/>
        <w:rPr>
          <w:rFonts w:ascii="Century Gothic" w:hAnsi="Century Gothic"/>
        </w:rPr>
      </w:pPr>
    </w:p>
    <w:p>
      <w:pPr>
        <w:spacing w:after="0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ATENTAMENTE</w:t>
      </w:r>
    </w:p>
    <w:p>
      <w:pPr>
        <w:spacing w:after="0"/>
        <w:jc w:val="center"/>
        <w:rPr>
          <w:rFonts w:ascii="Century Gothic" w:hAnsi="Century Gothic" w:cs="Arial"/>
          <w:sz w:val="24"/>
          <w:szCs w:val="24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</w:p>
    <w:p>
      <w:pPr>
        <w:spacing w:after="0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______________________________________</w:t>
      </w: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C. HORACIO MELÉNDEZ RIVERA.</w:t>
      </w:r>
    </w:p>
    <w:p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Concejal Municipal de San Pedro Tlaquepaque</w:t>
      </w:r>
    </w:p>
    <w:p>
      <w:pPr>
        <w:spacing w:after="0"/>
        <w:rPr>
          <w:rFonts w:ascii="Century Gothic" w:hAnsi="Century Gothic"/>
          <w:sz w:val="18"/>
          <w:szCs w:val="18"/>
        </w:rPr>
      </w:pPr>
    </w:p>
    <w:p>
      <w:pPr>
        <w:spacing w:after="0"/>
        <w:rPr>
          <w:rFonts w:ascii="Century Gothic" w:hAnsi="Century Gothic"/>
          <w:sz w:val="18"/>
          <w:szCs w:val="18"/>
          <w:lang w:val="en-US"/>
        </w:rPr>
      </w:pPr>
      <w:proofErr w:type="spellStart"/>
      <w:r>
        <w:rPr>
          <w:rFonts w:ascii="Century Gothic" w:hAnsi="Century Gothic"/>
          <w:sz w:val="18"/>
          <w:szCs w:val="18"/>
          <w:lang w:val="en-US"/>
        </w:rPr>
        <w:t>C.c.p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.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Archivo</w:t>
      </w:r>
      <w:proofErr w:type="spellEnd"/>
    </w:p>
    <w:p>
      <w:pPr>
        <w:spacing w:after="0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HMR/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riro</w:t>
      </w:r>
      <w:proofErr w:type="spellEnd"/>
    </w:p>
    <w:p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en-US"/>
        </w:rPr>
      </w:pPr>
    </w:p>
    <w:p>
      <w:pPr>
        <w:rPr>
          <w:lang w:val="en-US"/>
        </w:rPr>
      </w:pPr>
    </w:p>
    <w:sectPr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30C52"/>
    <w:multiLevelType w:val="hybridMultilevel"/>
    <w:tmpl w:val="FC285092"/>
    <w:lvl w:ilvl="0" w:tplc="724E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A1BD0-C9B6-4CEF-9CE2-B797145E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 Rios Orozco</dc:creator>
  <cp:lastModifiedBy>Cesar Ignacio Bocanegra Alvarado</cp:lastModifiedBy>
  <cp:revision>2</cp:revision>
  <cp:lastPrinted>2021-10-13T14:55:00Z</cp:lastPrinted>
  <dcterms:created xsi:type="dcterms:W3CDTF">2021-11-25T20:05:00Z</dcterms:created>
  <dcterms:modified xsi:type="dcterms:W3CDTF">2021-11-25T20:05:00Z</dcterms:modified>
</cp:coreProperties>
</file>