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4E73" w14:textId="77777777" w:rsidR="00D004F7" w:rsidRPr="00183067" w:rsidRDefault="00D004F7" w:rsidP="00E80659">
      <w:pPr>
        <w:pBdr>
          <w:bottom w:val="single" w:sz="12" w:space="1" w:color="auto"/>
        </w:pBdr>
        <w:spacing w:after="0" w:line="360" w:lineRule="auto"/>
        <w:jc w:val="both"/>
        <w:rPr>
          <w:rFonts w:ascii="Arial" w:hAnsi="Arial" w:cs="Arial"/>
          <w:b/>
          <w:sz w:val="23"/>
          <w:szCs w:val="23"/>
        </w:rPr>
      </w:pPr>
      <w:bookmarkStart w:id="0" w:name="_GoBack"/>
      <w:bookmarkEnd w:id="0"/>
    </w:p>
    <w:p w14:paraId="565919DD" w14:textId="106E0778" w:rsidR="0054740D" w:rsidRPr="00183067" w:rsidRDefault="00D308CC" w:rsidP="00E80659">
      <w:pPr>
        <w:pBdr>
          <w:bottom w:val="single" w:sz="12" w:space="1" w:color="auto"/>
        </w:pBdr>
        <w:spacing w:after="0" w:line="360" w:lineRule="auto"/>
        <w:jc w:val="both"/>
        <w:rPr>
          <w:rFonts w:ascii="Arial" w:hAnsi="Arial" w:cs="Arial"/>
          <w:b/>
          <w:sz w:val="23"/>
          <w:szCs w:val="23"/>
        </w:rPr>
      </w:pPr>
      <w:r w:rsidRPr="00183067">
        <w:rPr>
          <w:rFonts w:ascii="Arial" w:hAnsi="Arial" w:cs="Arial"/>
          <w:b/>
          <w:sz w:val="23"/>
          <w:szCs w:val="23"/>
        </w:rPr>
        <w:t>Mi</w:t>
      </w:r>
      <w:r w:rsidR="008D28D8" w:rsidRPr="00183067">
        <w:rPr>
          <w:rFonts w:ascii="Arial" w:hAnsi="Arial" w:cs="Arial"/>
          <w:b/>
          <w:sz w:val="23"/>
          <w:szCs w:val="23"/>
        </w:rPr>
        <w:t xml:space="preserve">nuta de la Sesión </w:t>
      </w:r>
      <w:r w:rsidRPr="00183067">
        <w:rPr>
          <w:rFonts w:ascii="Arial" w:hAnsi="Arial" w:cs="Arial"/>
          <w:b/>
          <w:sz w:val="23"/>
          <w:szCs w:val="23"/>
        </w:rPr>
        <w:t>de la</w:t>
      </w:r>
      <w:r w:rsidR="001D1765" w:rsidRPr="00183067">
        <w:rPr>
          <w:rFonts w:ascii="Arial" w:hAnsi="Arial" w:cs="Arial"/>
          <w:b/>
          <w:sz w:val="23"/>
          <w:szCs w:val="23"/>
        </w:rPr>
        <w:t>s</w:t>
      </w:r>
      <w:r w:rsidRPr="00183067">
        <w:rPr>
          <w:rFonts w:ascii="Arial" w:hAnsi="Arial" w:cs="Arial"/>
          <w:b/>
          <w:sz w:val="23"/>
          <w:szCs w:val="23"/>
        </w:rPr>
        <w:t xml:space="preserve"> </w:t>
      </w:r>
      <w:r w:rsidR="008D28D8" w:rsidRPr="00183067">
        <w:rPr>
          <w:rFonts w:ascii="Arial" w:hAnsi="Arial" w:cs="Arial"/>
          <w:b/>
          <w:sz w:val="23"/>
          <w:szCs w:val="23"/>
        </w:rPr>
        <w:t>Comisi</w:t>
      </w:r>
      <w:r w:rsidR="001D1765" w:rsidRPr="00183067">
        <w:rPr>
          <w:rFonts w:ascii="Arial" w:hAnsi="Arial" w:cs="Arial"/>
          <w:b/>
          <w:sz w:val="23"/>
          <w:szCs w:val="23"/>
        </w:rPr>
        <w:t>o</w:t>
      </w:r>
      <w:r w:rsidR="008D28D8" w:rsidRPr="00183067">
        <w:rPr>
          <w:rFonts w:ascii="Arial" w:hAnsi="Arial" w:cs="Arial"/>
          <w:b/>
          <w:sz w:val="23"/>
          <w:szCs w:val="23"/>
        </w:rPr>
        <w:t>n</w:t>
      </w:r>
      <w:r w:rsidR="001D1765" w:rsidRPr="00183067">
        <w:rPr>
          <w:rFonts w:ascii="Arial" w:hAnsi="Arial" w:cs="Arial"/>
          <w:b/>
          <w:sz w:val="23"/>
          <w:szCs w:val="23"/>
        </w:rPr>
        <w:t xml:space="preserve">es Conjuntas </w:t>
      </w:r>
      <w:r w:rsidRPr="00183067">
        <w:rPr>
          <w:rFonts w:ascii="Arial" w:hAnsi="Arial" w:cs="Arial"/>
          <w:b/>
          <w:sz w:val="23"/>
          <w:szCs w:val="23"/>
        </w:rPr>
        <w:t>de</w:t>
      </w:r>
      <w:r w:rsidR="003E11F9" w:rsidRPr="00183067">
        <w:rPr>
          <w:rFonts w:ascii="Arial" w:hAnsi="Arial" w:cs="Arial"/>
          <w:b/>
          <w:sz w:val="23"/>
          <w:szCs w:val="23"/>
        </w:rPr>
        <w:t xml:space="preserve"> Promoción Cultural</w:t>
      </w:r>
      <w:r w:rsidR="001D1765" w:rsidRPr="00183067">
        <w:rPr>
          <w:rFonts w:ascii="Arial" w:hAnsi="Arial" w:cs="Arial"/>
          <w:b/>
          <w:sz w:val="23"/>
          <w:szCs w:val="23"/>
        </w:rPr>
        <w:t>, Gobernación y Educación</w:t>
      </w:r>
      <w:r w:rsidR="0054740D" w:rsidRPr="00183067">
        <w:rPr>
          <w:rFonts w:ascii="Arial" w:hAnsi="Arial" w:cs="Arial"/>
          <w:b/>
          <w:sz w:val="23"/>
          <w:szCs w:val="23"/>
        </w:rPr>
        <w:t>.</w:t>
      </w:r>
      <w:r w:rsidR="00D06A49" w:rsidRPr="00183067">
        <w:rPr>
          <w:rFonts w:ascii="Arial" w:hAnsi="Arial" w:cs="Arial"/>
          <w:b/>
          <w:sz w:val="23"/>
          <w:szCs w:val="23"/>
        </w:rPr>
        <w:t xml:space="preserve"> </w:t>
      </w:r>
    </w:p>
    <w:p w14:paraId="334207F5" w14:textId="77777777" w:rsidR="003E5732" w:rsidRPr="00183067" w:rsidRDefault="003E5732" w:rsidP="00E80659">
      <w:pPr>
        <w:spacing w:after="0" w:line="360" w:lineRule="auto"/>
        <w:jc w:val="both"/>
        <w:rPr>
          <w:rFonts w:ascii="Arial" w:hAnsi="Arial" w:cs="Arial"/>
          <w:b/>
          <w:sz w:val="23"/>
          <w:szCs w:val="23"/>
        </w:rPr>
      </w:pPr>
    </w:p>
    <w:p w14:paraId="33B5244D" w14:textId="2D4BC855" w:rsidR="00014868" w:rsidRPr="00183067" w:rsidRDefault="0094078D" w:rsidP="00014868">
      <w:pPr>
        <w:spacing w:after="0" w:line="360" w:lineRule="auto"/>
        <w:jc w:val="both"/>
        <w:rPr>
          <w:rFonts w:ascii="Arial" w:hAnsi="Arial" w:cs="Arial"/>
          <w:sz w:val="23"/>
          <w:szCs w:val="23"/>
        </w:rPr>
      </w:pPr>
      <w:r w:rsidRPr="00183067">
        <w:rPr>
          <w:rFonts w:ascii="Arial" w:hAnsi="Arial" w:cs="Arial"/>
          <w:b/>
          <w:sz w:val="23"/>
          <w:szCs w:val="23"/>
        </w:rPr>
        <w:t xml:space="preserve">Hace uso de la Voz: </w:t>
      </w:r>
      <w:r w:rsidR="000F6A43" w:rsidRPr="00183067">
        <w:rPr>
          <w:rFonts w:ascii="Arial" w:hAnsi="Arial" w:cs="Arial"/>
          <w:b/>
          <w:sz w:val="23"/>
          <w:szCs w:val="23"/>
        </w:rPr>
        <w:t>Regidor Francisco Juárez Piña:</w:t>
      </w:r>
      <w:r w:rsidR="00957463" w:rsidRPr="00183067">
        <w:rPr>
          <w:rFonts w:ascii="Arial" w:hAnsi="Arial" w:cs="Arial"/>
          <w:sz w:val="23"/>
          <w:szCs w:val="23"/>
        </w:rPr>
        <w:t xml:space="preserve"> M</w:t>
      </w:r>
      <w:r w:rsidR="00B174A8" w:rsidRPr="00183067">
        <w:rPr>
          <w:rFonts w:ascii="Arial" w:hAnsi="Arial" w:cs="Arial"/>
          <w:sz w:val="23"/>
          <w:szCs w:val="23"/>
        </w:rPr>
        <w:t>uy buen día</w:t>
      </w:r>
      <w:r w:rsidR="00F65CD9" w:rsidRPr="00183067">
        <w:rPr>
          <w:rFonts w:ascii="Arial" w:hAnsi="Arial" w:cs="Arial"/>
          <w:sz w:val="23"/>
          <w:szCs w:val="23"/>
        </w:rPr>
        <w:t xml:space="preserve"> tengan todas y todos mis </w:t>
      </w:r>
      <w:r w:rsidR="00957463" w:rsidRPr="00183067">
        <w:rPr>
          <w:rFonts w:ascii="Arial" w:hAnsi="Arial" w:cs="Arial"/>
          <w:sz w:val="23"/>
          <w:szCs w:val="23"/>
        </w:rPr>
        <w:t>compañeros</w:t>
      </w:r>
      <w:r w:rsidR="00F65CD9" w:rsidRPr="00183067">
        <w:rPr>
          <w:rFonts w:ascii="Arial" w:hAnsi="Arial" w:cs="Arial"/>
          <w:sz w:val="23"/>
          <w:szCs w:val="23"/>
        </w:rPr>
        <w:t xml:space="preserve"> aquí presentes, doy la bienvenida a mis compañer</w:t>
      </w:r>
      <w:r w:rsidR="0080090D" w:rsidRPr="00183067">
        <w:rPr>
          <w:rFonts w:ascii="Arial" w:hAnsi="Arial" w:cs="Arial"/>
          <w:sz w:val="23"/>
          <w:szCs w:val="23"/>
        </w:rPr>
        <w:t>o</w:t>
      </w:r>
      <w:r w:rsidR="00F65CD9" w:rsidRPr="00183067">
        <w:rPr>
          <w:rFonts w:ascii="Arial" w:hAnsi="Arial" w:cs="Arial"/>
          <w:sz w:val="23"/>
          <w:szCs w:val="23"/>
        </w:rPr>
        <w:t>s y compañer</w:t>
      </w:r>
      <w:r w:rsidR="0080090D" w:rsidRPr="00183067">
        <w:rPr>
          <w:rFonts w:ascii="Arial" w:hAnsi="Arial" w:cs="Arial"/>
          <w:sz w:val="23"/>
          <w:szCs w:val="23"/>
        </w:rPr>
        <w:t>a</w:t>
      </w:r>
      <w:r w:rsidR="00F65CD9" w:rsidRPr="00183067">
        <w:rPr>
          <w:rFonts w:ascii="Arial" w:hAnsi="Arial" w:cs="Arial"/>
          <w:sz w:val="23"/>
          <w:szCs w:val="23"/>
        </w:rPr>
        <w:t xml:space="preserve"> Regidor</w:t>
      </w:r>
      <w:r w:rsidR="0080090D" w:rsidRPr="00183067">
        <w:rPr>
          <w:rFonts w:ascii="Arial" w:hAnsi="Arial" w:cs="Arial"/>
          <w:sz w:val="23"/>
          <w:szCs w:val="23"/>
        </w:rPr>
        <w:t>a</w:t>
      </w:r>
      <w:r w:rsidR="00014868" w:rsidRPr="00183067">
        <w:rPr>
          <w:rFonts w:ascii="Arial" w:hAnsi="Arial" w:cs="Arial"/>
          <w:sz w:val="23"/>
          <w:szCs w:val="23"/>
        </w:rPr>
        <w:t>,</w:t>
      </w:r>
      <w:r w:rsidR="00F65CD9" w:rsidRPr="00183067">
        <w:rPr>
          <w:rFonts w:ascii="Arial" w:hAnsi="Arial" w:cs="Arial"/>
          <w:sz w:val="23"/>
          <w:szCs w:val="23"/>
        </w:rPr>
        <w:t xml:space="preserve"> así como </w:t>
      </w:r>
      <w:r w:rsidR="0080090D" w:rsidRPr="00183067">
        <w:rPr>
          <w:rFonts w:ascii="Arial" w:hAnsi="Arial" w:cs="Arial"/>
          <w:sz w:val="23"/>
          <w:szCs w:val="23"/>
        </w:rPr>
        <w:t>también al personal de la Secretaría General, de la Unidad de Transparencia, de los compañeros del área de Informática, siendo las once horas con ocho minutos, del día 17 de agosto del 2020, encontrándonos en la Sala de Regidores y con fundamento</w:t>
      </w:r>
      <w:r w:rsidR="00014868" w:rsidRPr="00183067">
        <w:rPr>
          <w:rFonts w:ascii="Arial" w:hAnsi="Arial" w:cs="Arial"/>
          <w:sz w:val="23"/>
          <w:szCs w:val="23"/>
        </w:rPr>
        <w:t xml:space="preserve"> en lo dispuesto por los artículos 36, 41 fracción VI, 84, 86, 87, 90 y 104 del Reglamento del Gobierno y de la Administración Pública del Ayuntamiento Constitucional de San Pedro Tlaquepaque, damos por iniciada la Sesión Conjunta de las Comisiones Edilicias de Promoción Cultural, Gobernación y Educación.</w:t>
      </w:r>
    </w:p>
    <w:p w14:paraId="4F51367A" w14:textId="79A3B8BD" w:rsidR="00014868" w:rsidRPr="00183067" w:rsidRDefault="00014868" w:rsidP="00014868">
      <w:pPr>
        <w:spacing w:after="0" w:line="360" w:lineRule="auto"/>
        <w:jc w:val="both"/>
        <w:rPr>
          <w:rFonts w:ascii="Arial" w:hAnsi="Arial" w:cs="Arial"/>
          <w:sz w:val="23"/>
          <w:szCs w:val="23"/>
        </w:rPr>
      </w:pPr>
    </w:p>
    <w:p w14:paraId="50EB2C62" w14:textId="77B1495D" w:rsidR="00D03FDA" w:rsidRPr="00183067" w:rsidRDefault="00014868" w:rsidP="00014868">
      <w:pPr>
        <w:spacing w:after="0" w:line="360" w:lineRule="auto"/>
        <w:jc w:val="both"/>
        <w:rPr>
          <w:rFonts w:ascii="Arial" w:hAnsi="Arial" w:cs="Arial"/>
          <w:sz w:val="23"/>
          <w:szCs w:val="23"/>
        </w:rPr>
      </w:pPr>
      <w:r w:rsidRPr="00183067">
        <w:rPr>
          <w:rFonts w:ascii="Arial" w:hAnsi="Arial" w:cs="Arial"/>
          <w:sz w:val="23"/>
          <w:szCs w:val="23"/>
        </w:rPr>
        <w:t xml:space="preserve">En estos momentos me dispongo a tomar la lista de asistencia para efectos de verificar el quorum legal: Francisco Juárez Piña el de la voz, “Presente”; vocal </w:t>
      </w:r>
      <w:proofErr w:type="spellStart"/>
      <w:r w:rsidRPr="00183067">
        <w:rPr>
          <w:rFonts w:ascii="Arial" w:hAnsi="Arial" w:cs="Arial"/>
          <w:sz w:val="23"/>
          <w:szCs w:val="23"/>
        </w:rPr>
        <w:t>Silbia</w:t>
      </w:r>
      <w:proofErr w:type="spellEnd"/>
      <w:r w:rsidRPr="00183067">
        <w:rPr>
          <w:rFonts w:ascii="Arial" w:hAnsi="Arial" w:cs="Arial"/>
          <w:sz w:val="23"/>
          <w:szCs w:val="23"/>
        </w:rPr>
        <w:t xml:space="preserve"> </w:t>
      </w:r>
      <w:proofErr w:type="spellStart"/>
      <w:r w:rsidRPr="00183067">
        <w:rPr>
          <w:rFonts w:ascii="Arial" w:hAnsi="Arial" w:cs="Arial"/>
          <w:sz w:val="23"/>
          <w:szCs w:val="23"/>
        </w:rPr>
        <w:t>Cazarez</w:t>
      </w:r>
      <w:proofErr w:type="spellEnd"/>
      <w:r w:rsidRPr="00183067">
        <w:rPr>
          <w:rFonts w:ascii="Arial" w:hAnsi="Arial" w:cs="Arial"/>
          <w:sz w:val="23"/>
          <w:szCs w:val="23"/>
        </w:rPr>
        <w:t xml:space="preserve"> Reyes, “Presente”; vocal Héctor Manuel Perfecto Rodríguez, esto por la Comisión de Cultura; por la </w:t>
      </w:r>
      <w:r w:rsidR="00D004F7" w:rsidRPr="00183067">
        <w:rPr>
          <w:rFonts w:ascii="Arial" w:hAnsi="Arial" w:cs="Arial"/>
          <w:sz w:val="23"/>
          <w:szCs w:val="23"/>
        </w:rPr>
        <w:t>Comisión</w:t>
      </w:r>
      <w:r w:rsidRPr="00183067">
        <w:rPr>
          <w:rFonts w:ascii="Arial" w:hAnsi="Arial" w:cs="Arial"/>
          <w:sz w:val="23"/>
          <w:szCs w:val="23"/>
        </w:rPr>
        <w:t xml:space="preserve"> de </w:t>
      </w:r>
      <w:r w:rsidR="00D004F7" w:rsidRPr="00183067">
        <w:rPr>
          <w:rFonts w:ascii="Arial" w:hAnsi="Arial" w:cs="Arial"/>
          <w:sz w:val="23"/>
          <w:szCs w:val="23"/>
        </w:rPr>
        <w:t>Gobernación</w:t>
      </w:r>
      <w:r w:rsidRPr="00183067">
        <w:rPr>
          <w:rFonts w:ascii="Arial" w:hAnsi="Arial" w:cs="Arial"/>
          <w:sz w:val="23"/>
          <w:szCs w:val="23"/>
        </w:rPr>
        <w:t xml:space="preserve">, Presidente </w:t>
      </w:r>
      <w:r w:rsidR="00D004F7" w:rsidRPr="00183067">
        <w:rPr>
          <w:rFonts w:ascii="Arial" w:hAnsi="Arial" w:cs="Arial"/>
          <w:sz w:val="23"/>
          <w:szCs w:val="23"/>
        </w:rPr>
        <w:t>Héctor</w:t>
      </w:r>
      <w:r w:rsidRPr="00183067">
        <w:rPr>
          <w:rFonts w:ascii="Arial" w:hAnsi="Arial" w:cs="Arial"/>
          <w:sz w:val="23"/>
          <w:szCs w:val="23"/>
        </w:rPr>
        <w:t xml:space="preserve"> Manuel Perfecto, “Presente</w:t>
      </w:r>
      <w:proofErr w:type="gramStart"/>
      <w:r w:rsidRPr="00183067">
        <w:rPr>
          <w:rFonts w:ascii="Arial" w:hAnsi="Arial" w:cs="Arial"/>
          <w:sz w:val="23"/>
          <w:szCs w:val="23"/>
        </w:rPr>
        <w:t>” ;</w:t>
      </w:r>
      <w:proofErr w:type="gramEnd"/>
      <w:r w:rsidRPr="00183067">
        <w:rPr>
          <w:rFonts w:ascii="Arial" w:hAnsi="Arial" w:cs="Arial"/>
          <w:sz w:val="23"/>
          <w:szCs w:val="23"/>
        </w:rPr>
        <w:t xml:space="preserve"> vocal </w:t>
      </w:r>
      <w:r w:rsidR="00D004F7" w:rsidRPr="00183067">
        <w:rPr>
          <w:rFonts w:ascii="Arial" w:hAnsi="Arial" w:cs="Arial"/>
          <w:sz w:val="23"/>
          <w:szCs w:val="23"/>
        </w:rPr>
        <w:t>José</w:t>
      </w:r>
      <w:r w:rsidRPr="00183067">
        <w:rPr>
          <w:rFonts w:ascii="Arial" w:hAnsi="Arial" w:cs="Arial"/>
          <w:sz w:val="23"/>
          <w:szCs w:val="23"/>
        </w:rPr>
        <w:t xml:space="preserve"> Luis Salazar </w:t>
      </w:r>
      <w:r w:rsidR="00D004F7" w:rsidRPr="00183067">
        <w:rPr>
          <w:rFonts w:ascii="Arial" w:hAnsi="Arial" w:cs="Arial"/>
          <w:sz w:val="23"/>
          <w:szCs w:val="23"/>
        </w:rPr>
        <w:t>Martínez</w:t>
      </w:r>
      <w:r w:rsidRPr="00183067">
        <w:rPr>
          <w:rFonts w:ascii="Arial" w:hAnsi="Arial" w:cs="Arial"/>
          <w:sz w:val="23"/>
          <w:szCs w:val="23"/>
        </w:rPr>
        <w:t xml:space="preserve">, “Presente”; y vocal Jorge Antonio </w:t>
      </w:r>
      <w:r w:rsidR="00D004F7" w:rsidRPr="00183067">
        <w:rPr>
          <w:rFonts w:ascii="Arial" w:hAnsi="Arial" w:cs="Arial"/>
          <w:sz w:val="23"/>
          <w:szCs w:val="23"/>
        </w:rPr>
        <w:t>Chávez</w:t>
      </w:r>
      <w:r w:rsidRPr="00183067">
        <w:rPr>
          <w:rFonts w:ascii="Arial" w:hAnsi="Arial" w:cs="Arial"/>
          <w:sz w:val="23"/>
          <w:szCs w:val="23"/>
        </w:rPr>
        <w:t xml:space="preserve"> Ambriz se encuentran presentes 2 Regidores; </w:t>
      </w:r>
      <w:r w:rsidR="00D03FDA" w:rsidRPr="00183067">
        <w:rPr>
          <w:rFonts w:ascii="Arial" w:hAnsi="Arial" w:cs="Arial"/>
          <w:sz w:val="23"/>
          <w:szCs w:val="23"/>
        </w:rPr>
        <w:t xml:space="preserve">por la comisión de educación Presidente </w:t>
      </w:r>
      <w:r w:rsidR="00D004F7" w:rsidRPr="00183067">
        <w:rPr>
          <w:rFonts w:ascii="Arial" w:hAnsi="Arial" w:cs="Arial"/>
          <w:sz w:val="23"/>
          <w:szCs w:val="23"/>
        </w:rPr>
        <w:t>José</w:t>
      </w:r>
      <w:r w:rsidR="00D03FDA" w:rsidRPr="00183067">
        <w:rPr>
          <w:rFonts w:ascii="Arial" w:hAnsi="Arial" w:cs="Arial"/>
          <w:sz w:val="23"/>
          <w:szCs w:val="23"/>
        </w:rPr>
        <w:t xml:space="preserve"> Luis Fig</w:t>
      </w:r>
      <w:r w:rsidR="00D004F7" w:rsidRPr="00183067">
        <w:rPr>
          <w:rFonts w:ascii="Arial" w:hAnsi="Arial" w:cs="Arial"/>
          <w:sz w:val="23"/>
          <w:szCs w:val="23"/>
        </w:rPr>
        <w:t>u</w:t>
      </w:r>
      <w:r w:rsidR="00D03FDA" w:rsidRPr="00183067">
        <w:rPr>
          <w:rFonts w:ascii="Arial" w:hAnsi="Arial" w:cs="Arial"/>
          <w:sz w:val="23"/>
          <w:szCs w:val="23"/>
        </w:rPr>
        <w:t>eroa Meza, “Presente”; H</w:t>
      </w:r>
      <w:r w:rsidR="00D004F7" w:rsidRPr="00183067">
        <w:rPr>
          <w:rFonts w:ascii="Arial" w:hAnsi="Arial" w:cs="Arial"/>
          <w:sz w:val="23"/>
          <w:szCs w:val="23"/>
        </w:rPr>
        <w:t>é</w:t>
      </w:r>
      <w:r w:rsidR="00D03FDA" w:rsidRPr="00183067">
        <w:rPr>
          <w:rFonts w:ascii="Arial" w:hAnsi="Arial" w:cs="Arial"/>
          <w:sz w:val="23"/>
          <w:szCs w:val="23"/>
        </w:rPr>
        <w:t>ctor Manuel Perfecto</w:t>
      </w:r>
      <w:r w:rsidR="00D004F7" w:rsidRPr="00183067">
        <w:rPr>
          <w:rFonts w:ascii="Arial" w:hAnsi="Arial" w:cs="Arial"/>
          <w:sz w:val="23"/>
          <w:szCs w:val="23"/>
        </w:rPr>
        <w:t xml:space="preserve"> </w:t>
      </w:r>
      <w:r w:rsidR="00D03FDA" w:rsidRPr="00183067">
        <w:rPr>
          <w:rFonts w:ascii="Arial" w:hAnsi="Arial" w:cs="Arial"/>
          <w:sz w:val="23"/>
          <w:szCs w:val="23"/>
        </w:rPr>
        <w:t>Rodr</w:t>
      </w:r>
      <w:r w:rsidR="00D004F7" w:rsidRPr="00183067">
        <w:rPr>
          <w:rFonts w:ascii="Arial" w:hAnsi="Arial" w:cs="Arial"/>
          <w:sz w:val="23"/>
          <w:szCs w:val="23"/>
        </w:rPr>
        <w:t>í</w:t>
      </w:r>
      <w:r w:rsidR="00D03FDA" w:rsidRPr="00183067">
        <w:rPr>
          <w:rFonts w:ascii="Arial" w:hAnsi="Arial" w:cs="Arial"/>
          <w:sz w:val="23"/>
          <w:szCs w:val="23"/>
        </w:rPr>
        <w:t xml:space="preserve">guez y el de la voz Francisco Juárez Piña; en razón de que el día de hoy contamos con la participación de la mayoría de los integrantes de las comisiones edilicias de promoción cultural, gobernación y educación, declaro que existe quorum legal para sesionar. </w:t>
      </w:r>
    </w:p>
    <w:p w14:paraId="06A750F3" w14:textId="77777777" w:rsidR="00D03FDA" w:rsidRPr="00183067" w:rsidRDefault="00D03FDA" w:rsidP="00014868">
      <w:pPr>
        <w:spacing w:after="0" w:line="360" w:lineRule="auto"/>
        <w:jc w:val="both"/>
        <w:rPr>
          <w:rFonts w:ascii="Arial" w:hAnsi="Arial" w:cs="Arial"/>
          <w:sz w:val="23"/>
          <w:szCs w:val="23"/>
        </w:rPr>
      </w:pPr>
    </w:p>
    <w:p w14:paraId="2FF75750" w14:textId="62C0E7A3" w:rsidR="00F966CB" w:rsidRPr="00183067" w:rsidRDefault="00D03FDA" w:rsidP="00014868">
      <w:pPr>
        <w:spacing w:after="0" w:line="360" w:lineRule="auto"/>
        <w:jc w:val="both"/>
        <w:rPr>
          <w:rFonts w:ascii="Arial" w:hAnsi="Arial" w:cs="Arial"/>
          <w:sz w:val="23"/>
          <w:szCs w:val="23"/>
        </w:rPr>
      </w:pPr>
      <w:r w:rsidRPr="00183067">
        <w:rPr>
          <w:rFonts w:ascii="Arial" w:hAnsi="Arial" w:cs="Arial"/>
          <w:sz w:val="23"/>
          <w:szCs w:val="23"/>
        </w:rPr>
        <w:t>Para antes quisiera informar que llego un oficio por parte del Regidor Antonio en el cual nos comenta que tiene un compromiso, una tarea institucional exactamente a esta hora por lo cual le solicito que tenga a bien votar, los que tengan a bien justificar su inasistencia, los que est</w:t>
      </w:r>
      <w:r w:rsidR="00F966CB" w:rsidRPr="00183067">
        <w:rPr>
          <w:rFonts w:ascii="Arial" w:hAnsi="Arial" w:cs="Arial"/>
          <w:sz w:val="23"/>
          <w:szCs w:val="23"/>
        </w:rPr>
        <w:t>é</w:t>
      </w:r>
      <w:r w:rsidRPr="00183067">
        <w:rPr>
          <w:rFonts w:ascii="Arial" w:hAnsi="Arial" w:cs="Arial"/>
          <w:sz w:val="23"/>
          <w:szCs w:val="23"/>
        </w:rPr>
        <w:t>n a favor, favor de manifestarlo</w:t>
      </w:r>
      <w:r w:rsidR="004D1BF9" w:rsidRPr="00183067">
        <w:rPr>
          <w:rFonts w:ascii="Arial" w:hAnsi="Arial" w:cs="Arial"/>
          <w:sz w:val="23"/>
          <w:szCs w:val="23"/>
        </w:rPr>
        <w:t>. M</w:t>
      </w:r>
      <w:r w:rsidR="00F966CB" w:rsidRPr="00183067">
        <w:rPr>
          <w:rFonts w:ascii="Arial" w:hAnsi="Arial" w:cs="Arial"/>
          <w:sz w:val="23"/>
          <w:szCs w:val="23"/>
        </w:rPr>
        <w:t>uchas gracias.</w:t>
      </w:r>
    </w:p>
    <w:p w14:paraId="5028E3A0" w14:textId="4BB16005" w:rsidR="00F966CB" w:rsidRPr="00183067" w:rsidRDefault="00F966CB" w:rsidP="00014868">
      <w:pPr>
        <w:spacing w:after="0" w:line="360" w:lineRule="auto"/>
        <w:jc w:val="both"/>
        <w:rPr>
          <w:rFonts w:ascii="Arial" w:hAnsi="Arial" w:cs="Arial"/>
          <w:sz w:val="23"/>
          <w:szCs w:val="23"/>
        </w:rPr>
      </w:pPr>
    </w:p>
    <w:p w14:paraId="2F5FF14D" w14:textId="1D8334D4" w:rsidR="00F966CB" w:rsidRPr="00183067" w:rsidRDefault="00F966CB" w:rsidP="004D1BF9">
      <w:pPr>
        <w:spacing w:after="0" w:line="360" w:lineRule="auto"/>
        <w:jc w:val="both"/>
        <w:rPr>
          <w:rFonts w:ascii="Arial" w:hAnsi="Arial" w:cs="Arial"/>
          <w:sz w:val="23"/>
          <w:szCs w:val="23"/>
        </w:rPr>
      </w:pPr>
      <w:r w:rsidRPr="00183067">
        <w:rPr>
          <w:rFonts w:ascii="Arial" w:hAnsi="Arial" w:cs="Arial"/>
          <w:sz w:val="23"/>
          <w:szCs w:val="23"/>
        </w:rPr>
        <w:lastRenderedPageBreak/>
        <w:t>Continuando con la sesión, leemos el orden del día, el cual nos indica que el punto número</w:t>
      </w:r>
      <w:r w:rsidR="004D1BF9" w:rsidRPr="00183067">
        <w:rPr>
          <w:rFonts w:ascii="Arial" w:hAnsi="Arial" w:cs="Arial"/>
          <w:sz w:val="23"/>
          <w:szCs w:val="23"/>
        </w:rPr>
        <w:t xml:space="preserve"> </w:t>
      </w:r>
      <w:r w:rsidR="004D1BF9" w:rsidRPr="00183067">
        <w:rPr>
          <w:rFonts w:ascii="Arial" w:hAnsi="Arial" w:cs="Arial"/>
          <w:b/>
          <w:bCs/>
          <w:sz w:val="23"/>
          <w:szCs w:val="23"/>
        </w:rPr>
        <w:t>1.</w:t>
      </w:r>
      <w:r w:rsidR="004D1BF9" w:rsidRPr="00183067">
        <w:rPr>
          <w:rFonts w:ascii="Arial" w:hAnsi="Arial" w:cs="Arial"/>
          <w:sz w:val="23"/>
          <w:szCs w:val="23"/>
        </w:rPr>
        <w:t xml:space="preserve"> </w:t>
      </w:r>
      <w:proofErr w:type="gramStart"/>
      <w:r w:rsidR="004D1BF9" w:rsidRPr="00183067">
        <w:rPr>
          <w:rFonts w:ascii="Arial" w:hAnsi="Arial" w:cs="Arial"/>
          <w:sz w:val="23"/>
          <w:szCs w:val="23"/>
        </w:rPr>
        <w:t>es</w:t>
      </w:r>
      <w:proofErr w:type="gramEnd"/>
      <w:r w:rsidRPr="00183067">
        <w:rPr>
          <w:rFonts w:ascii="Arial" w:hAnsi="Arial" w:cs="Arial"/>
          <w:sz w:val="23"/>
          <w:szCs w:val="23"/>
        </w:rPr>
        <w:t xml:space="preserve"> Bienvenida, lista de asistencia y verificación del quórum legal</w:t>
      </w:r>
      <w:r w:rsidR="004D1BF9" w:rsidRPr="00183067">
        <w:rPr>
          <w:rFonts w:ascii="Arial" w:hAnsi="Arial" w:cs="Arial"/>
          <w:sz w:val="23"/>
          <w:szCs w:val="23"/>
        </w:rPr>
        <w:t xml:space="preserve">; punto número </w:t>
      </w:r>
      <w:r w:rsidR="004D1BF9" w:rsidRPr="00183067">
        <w:rPr>
          <w:rFonts w:ascii="Arial" w:hAnsi="Arial" w:cs="Arial"/>
          <w:b/>
          <w:bCs/>
          <w:sz w:val="23"/>
          <w:szCs w:val="23"/>
        </w:rPr>
        <w:t>2.</w:t>
      </w:r>
      <w:r w:rsidR="004D1BF9" w:rsidRPr="00183067">
        <w:rPr>
          <w:rFonts w:ascii="Arial" w:hAnsi="Arial" w:cs="Arial"/>
          <w:sz w:val="23"/>
          <w:szCs w:val="23"/>
        </w:rPr>
        <w:t xml:space="preserve"> </w:t>
      </w:r>
      <w:r w:rsidRPr="00183067">
        <w:rPr>
          <w:rFonts w:ascii="Arial" w:hAnsi="Arial" w:cs="Arial"/>
          <w:sz w:val="23"/>
          <w:szCs w:val="23"/>
        </w:rPr>
        <w:t>Lectura y aprobación del orden del día</w:t>
      </w:r>
      <w:r w:rsidR="004D1BF9" w:rsidRPr="00183067">
        <w:rPr>
          <w:rFonts w:ascii="Arial" w:hAnsi="Arial" w:cs="Arial"/>
          <w:sz w:val="23"/>
          <w:szCs w:val="23"/>
        </w:rPr>
        <w:t xml:space="preserve">; punto número </w:t>
      </w:r>
      <w:r w:rsidR="004D1BF9" w:rsidRPr="00183067">
        <w:rPr>
          <w:rFonts w:ascii="Arial" w:hAnsi="Arial" w:cs="Arial"/>
          <w:b/>
          <w:bCs/>
          <w:sz w:val="23"/>
          <w:szCs w:val="23"/>
        </w:rPr>
        <w:t>3.</w:t>
      </w:r>
      <w:r w:rsidR="004D1BF9" w:rsidRPr="00183067">
        <w:rPr>
          <w:rFonts w:ascii="Arial" w:hAnsi="Arial" w:cs="Arial"/>
          <w:sz w:val="23"/>
          <w:szCs w:val="23"/>
        </w:rPr>
        <w:t xml:space="preserve"> </w:t>
      </w:r>
      <w:r w:rsidRPr="00183067">
        <w:rPr>
          <w:rFonts w:ascii="Arial" w:hAnsi="Arial" w:cs="Arial"/>
          <w:sz w:val="23"/>
          <w:szCs w:val="23"/>
        </w:rPr>
        <w:t xml:space="preserve">Estudio, análisis y en su caso dictaminación del </w:t>
      </w:r>
      <w:r w:rsidRPr="00183067">
        <w:rPr>
          <w:rFonts w:ascii="Arial" w:hAnsi="Arial" w:cs="Arial"/>
          <w:bCs/>
          <w:sz w:val="23"/>
          <w:szCs w:val="23"/>
        </w:rPr>
        <w:t>Punto de Acuerdo 1200/2019/TC</w:t>
      </w:r>
      <w:r w:rsidRPr="00183067">
        <w:rPr>
          <w:rFonts w:ascii="Arial" w:hAnsi="Arial" w:cs="Arial"/>
          <w:sz w:val="23"/>
          <w:szCs w:val="23"/>
        </w:rPr>
        <w:t>, relativo a llevar a cabo la plataforma Triple Hélice denominada “La Creativa”, la cual fortalece los vínculos entre la Universidad de Guadalajara y el Ayuntamiento Municipal de San Pedro Tlaquepaque</w:t>
      </w:r>
      <w:r w:rsidR="004D1BF9" w:rsidRPr="00183067">
        <w:rPr>
          <w:rFonts w:ascii="Arial" w:hAnsi="Arial" w:cs="Arial"/>
          <w:sz w:val="23"/>
          <w:szCs w:val="23"/>
        </w:rPr>
        <w:t xml:space="preserve">; punto número </w:t>
      </w:r>
      <w:r w:rsidR="004D1BF9" w:rsidRPr="00183067">
        <w:rPr>
          <w:rFonts w:ascii="Arial" w:hAnsi="Arial" w:cs="Arial"/>
          <w:b/>
          <w:bCs/>
          <w:sz w:val="23"/>
          <w:szCs w:val="23"/>
        </w:rPr>
        <w:t>4.</w:t>
      </w:r>
      <w:r w:rsidR="004D1BF9" w:rsidRPr="00183067">
        <w:rPr>
          <w:rFonts w:ascii="Arial" w:hAnsi="Arial" w:cs="Arial"/>
          <w:sz w:val="23"/>
          <w:szCs w:val="23"/>
        </w:rPr>
        <w:t xml:space="preserve"> </w:t>
      </w:r>
      <w:r w:rsidRPr="00183067">
        <w:rPr>
          <w:rFonts w:ascii="Arial" w:hAnsi="Arial" w:cs="Arial"/>
          <w:sz w:val="23"/>
          <w:szCs w:val="23"/>
        </w:rPr>
        <w:t>Asuntos Generales</w:t>
      </w:r>
      <w:r w:rsidR="004D1BF9" w:rsidRPr="00183067">
        <w:rPr>
          <w:rFonts w:ascii="Arial" w:hAnsi="Arial" w:cs="Arial"/>
          <w:sz w:val="23"/>
          <w:szCs w:val="23"/>
        </w:rPr>
        <w:t xml:space="preserve">; y punto número </w:t>
      </w:r>
      <w:r w:rsidR="004D1BF9" w:rsidRPr="00183067">
        <w:rPr>
          <w:rFonts w:ascii="Arial" w:hAnsi="Arial" w:cs="Arial"/>
          <w:b/>
          <w:bCs/>
          <w:sz w:val="23"/>
          <w:szCs w:val="23"/>
        </w:rPr>
        <w:t>5.</w:t>
      </w:r>
      <w:r w:rsidR="004D1BF9" w:rsidRPr="00183067">
        <w:rPr>
          <w:rFonts w:ascii="Arial" w:hAnsi="Arial" w:cs="Arial"/>
          <w:sz w:val="23"/>
          <w:szCs w:val="23"/>
        </w:rPr>
        <w:t xml:space="preserve"> </w:t>
      </w:r>
      <w:r w:rsidRPr="00183067">
        <w:rPr>
          <w:rFonts w:ascii="Arial" w:hAnsi="Arial" w:cs="Arial"/>
          <w:sz w:val="23"/>
          <w:szCs w:val="23"/>
        </w:rPr>
        <w:t>Clausura de la Sesión</w:t>
      </w:r>
      <w:r w:rsidR="004D1BF9" w:rsidRPr="00183067">
        <w:rPr>
          <w:rFonts w:ascii="Arial" w:hAnsi="Arial" w:cs="Arial"/>
          <w:sz w:val="23"/>
          <w:szCs w:val="23"/>
        </w:rPr>
        <w:t xml:space="preserve">, por lo que en votación económica lo pongo a su consideración quienes estén a favor del orden del día favor de manifestarlo. Gracias. </w:t>
      </w:r>
    </w:p>
    <w:p w14:paraId="4D8E6FF9" w14:textId="6C6A7DD1" w:rsidR="004D1BF9" w:rsidRPr="00183067" w:rsidRDefault="004D1BF9" w:rsidP="004D1BF9">
      <w:pPr>
        <w:spacing w:after="0" w:line="360" w:lineRule="auto"/>
        <w:jc w:val="both"/>
        <w:rPr>
          <w:rFonts w:ascii="Arial" w:hAnsi="Arial" w:cs="Arial"/>
          <w:sz w:val="23"/>
          <w:szCs w:val="23"/>
        </w:rPr>
      </w:pPr>
    </w:p>
    <w:p w14:paraId="4C69BD60" w14:textId="7B880DC8" w:rsidR="004D1BF9" w:rsidRPr="00183067" w:rsidRDefault="004D1BF9" w:rsidP="004D1BF9">
      <w:pPr>
        <w:spacing w:after="0" w:line="360" w:lineRule="auto"/>
        <w:jc w:val="both"/>
        <w:rPr>
          <w:rFonts w:ascii="Arial" w:hAnsi="Arial" w:cs="Arial"/>
          <w:sz w:val="23"/>
          <w:szCs w:val="23"/>
        </w:rPr>
      </w:pPr>
      <w:r w:rsidRPr="00183067">
        <w:rPr>
          <w:rFonts w:ascii="Arial" w:hAnsi="Arial" w:cs="Arial"/>
          <w:sz w:val="23"/>
          <w:szCs w:val="23"/>
        </w:rPr>
        <w:t xml:space="preserve">Respecto al tercer punto del orden del día, les informo que esta mañana se les envío a sus correos electrónicos el nuevo dictamen y un anexo, ya que se le hicieron unas modificaciones que fueron aportaciones por parte de la Sindicatura, los cuales se describen a continuación:  </w:t>
      </w:r>
    </w:p>
    <w:p w14:paraId="21AB7365" w14:textId="77777777" w:rsidR="009F177A" w:rsidRPr="00183067" w:rsidRDefault="009F177A" w:rsidP="009F177A">
      <w:pPr>
        <w:spacing w:after="0" w:line="360" w:lineRule="auto"/>
        <w:jc w:val="both"/>
        <w:rPr>
          <w:rFonts w:ascii="Arial" w:hAnsi="Arial" w:cs="Arial"/>
          <w:sz w:val="23"/>
          <w:szCs w:val="23"/>
        </w:rPr>
      </w:pPr>
    </w:p>
    <w:p w14:paraId="49769CCB" w14:textId="2788EDE3" w:rsidR="009F177A" w:rsidRPr="00183067" w:rsidRDefault="009F177A" w:rsidP="009F177A">
      <w:pPr>
        <w:pStyle w:val="Prrafodelista"/>
        <w:numPr>
          <w:ilvl w:val="0"/>
          <w:numId w:val="5"/>
        </w:numPr>
        <w:spacing w:after="0" w:line="360" w:lineRule="auto"/>
        <w:jc w:val="both"/>
        <w:rPr>
          <w:rFonts w:ascii="Arial" w:hAnsi="Arial" w:cs="Arial"/>
          <w:sz w:val="23"/>
          <w:szCs w:val="23"/>
        </w:rPr>
      </w:pPr>
      <w:r w:rsidRPr="00183067">
        <w:rPr>
          <w:rFonts w:ascii="Arial" w:hAnsi="Arial" w:cs="Arial"/>
          <w:sz w:val="23"/>
          <w:szCs w:val="23"/>
        </w:rPr>
        <w:t>En la foja número 4 del dictamen, punto cuarto segundo párrafo, donde se cita el convenio general de colaboración con la Universidad de Guadalajara, se agrega como Anexo 4 para formar parte integral del dictamen.</w:t>
      </w:r>
    </w:p>
    <w:p w14:paraId="6669ECF0" w14:textId="77777777" w:rsidR="009F177A" w:rsidRPr="00183067" w:rsidRDefault="009F177A" w:rsidP="009F177A">
      <w:pPr>
        <w:spacing w:after="0" w:line="360" w:lineRule="auto"/>
        <w:jc w:val="both"/>
        <w:rPr>
          <w:rFonts w:ascii="Arial" w:hAnsi="Arial" w:cs="Arial"/>
          <w:sz w:val="23"/>
          <w:szCs w:val="23"/>
        </w:rPr>
      </w:pPr>
    </w:p>
    <w:p w14:paraId="08B3A130" w14:textId="77777777" w:rsidR="009F177A" w:rsidRPr="00183067" w:rsidRDefault="009F177A" w:rsidP="009F177A">
      <w:pPr>
        <w:pStyle w:val="Prrafodelista"/>
        <w:numPr>
          <w:ilvl w:val="0"/>
          <w:numId w:val="5"/>
        </w:numPr>
        <w:spacing w:after="0" w:line="360" w:lineRule="auto"/>
        <w:rPr>
          <w:rFonts w:ascii="Arial" w:hAnsi="Arial" w:cs="Arial"/>
          <w:sz w:val="23"/>
          <w:szCs w:val="23"/>
        </w:rPr>
      </w:pPr>
      <w:r w:rsidRPr="00183067">
        <w:rPr>
          <w:rFonts w:ascii="Arial" w:hAnsi="Arial" w:cs="Arial"/>
          <w:sz w:val="23"/>
          <w:szCs w:val="23"/>
        </w:rPr>
        <w:t>En ese mismo párrafo, se cambió su redacción para quedar hilado con el que sigue y que resultara un solo párrafo.</w:t>
      </w:r>
    </w:p>
    <w:p w14:paraId="6E3B546C" w14:textId="77777777" w:rsidR="009F177A" w:rsidRPr="00183067" w:rsidRDefault="009F177A" w:rsidP="009F177A">
      <w:pPr>
        <w:spacing w:after="0" w:line="360" w:lineRule="auto"/>
        <w:rPr>
          <w:rFonts w:ascii="Arial" w:hAnsi="Arial" w:cs="Arial"/>
          <w:sz w:val="23"/>
          <w:szCs w:val="23"/>
        </w:rPr>
      </w:pPr>
    </w:p>
    <w:p w14:paraId="7522B6F5" w14:textId="56A02463" w:rsidR="009F177A" w:rsidRPr="00183067" w:rsidRDefault="009F177A" w:rsidP="009F177A">
      <w:pPr>
        <w:pStyle w:val="Prrafodelista"/>
        <w:numPr>
          <w:ilvl w:val="0"/>
          <w:numId w:val="5"/>
        </w:numPr>
        <w:spacing w:after="0" w:line="360" w:lineRule="auto"/>
        <w:jc w:val="both"/>
        <w:rPr>
          <w:rFonts w:ascii="Arial" w:hAnsi="Arial" w:cs="Arial"/>
          <w:sz w:val="23"/>
          <w:szCs w:val="23"/>
        </w:rPr>
      </w:pPr>
      <w:r w:rsidRPr="00183067">
        <w:rPr>
          <w:rFonts w:ascii="Arial" w:hAnsi="Arial" w:cs="Arial"/>
          <w:sz w:val="23"/>
          <w:szCs w:val="23"/>
        </w:rPr>
        <w:t>En la foja número 6, se separaron los párrafos para quedar en uno solo las acciones que realizará la Coordinación General de Comunicación Social y en otro párrafo lo que hará la Coordinación General de Desarrollo Económico y Combate a la Desigualdad y la Dirección de Cultura en relación a la plataforma digital.</w:t>
      </w:r>
    </w:p>
    <w:p w14:paraId="3C10507D" w14:textId="77777777" w:rsidR="009F177A" w:rsidRPr="00183067" w:rsidRDefault="009F177A" w:rsidP="009F177A">
      <w:pPr>
        <w:spacing w:after="0" w:line="360" w:lineRule="auto"/>
        <w:jc w:val="both"/>
        <w:rPr>
          <w:rFonts w:ascii="Arial" w:hAnsi="Arial" w:cs="Arial"/>
          <w:sz w:val="23"/>
          <w:szCs w:val="23"/>
        </w:rPr>
      </w:pPr>
    </w:p>
    <w:p w14:paraId="58ECA9F8" w14:textId="3EC77CC9" w:rsidR="009F177A" w:rsidRPr="00183067" w:rsidRDefault="009F177A" w:rsidP="009F177A">
      <w:pPr>
        <w:pStyle w:val="Prrafodelista"/>
        <w:numPr>
          <w:ilvl w:val="0"/>
          <w:numId w:val="5"/>
        </w:numPr>
        <w:spacing w:after="0" w:line="360" w:lineRule="auto"/>
        <w:jc w:val="both"/>
        <w:rPr>
          <w:rFonts w:ascii="Arial" w:hAnsi="Arial" w:cs="Arial"/>
          <w:sz w:val="23"/>
          <w:szCs w:val="23"/>
        </w:rPr>
      </w:pPr>
      <w:r w:rsidRPr="00183067">
        <w:rPr>
          <w:rFonts w:ascii="Arial" w:hAnsi="Arial" w:cs="Arial"/>
          <w:sz w:val="23"/>
          <w:szCs w:val="23"/>
        </w:rPr>
        <w:lastRenderedPageBreak/>
        <w:t xml:space="preserve">Y por último, se modificaron los puntos de acuerdo para establecer las acciones que realizara cada dependencia para cumplir con el propósito de la creación de esta plataforma.    </w:t>
      </w:r>
    </w:p>
    <w:p w14:paraId="711F2E12" w14:textId="29521F05" w:rsidR="009F177A" w:rsidRPr="00183067" w:rsidRDefault="009F177A" w:rsidP="004D1BF9">
      <w:pPr>
        <w:spacing w:after="0" w:line="360" w:lineRule="auto"/>
        <w:jc w:val="both"/>
        <w:rPr>
          <w:rFonts w:ascii="Arial" w:hAnsi="Arial" w:cs="Arial"/>
          <w:sz w:val="23"/>
          <w:szCs w:val="23"/>
        </w:rPr>
      </w:pPr>
    </w:p>
    <w:p w14:paraId="244CEBAF" w14:textId="48E69862" w:rsidR="009F177A" w:rsidRPr="00183067" w:rsidRDefault="009F177A" w:rsidP="009F177A">
      <w:pPr>
        <w:spacing w:after="0" w:line="360" w:lineRule="auto"/>
        <w:ind w:left="360"/>
        <w:jc w:val="both"/>
        <w:rPr>
          <w:rFonts w:ascii="Arial" w:hAnsi="Arial" w:cs="Arial"/>
          <w:sz w:val="23"/>
          <w:szCs w:val="23"/>
        </w:rPr>
      </w:pPr>
      <w:r w:rsidRPr="00183067">
        <w:rPr>
          <w:rFonts w:ascii="Arial" w:hAnsi="Arial" w:cs="Arial"/>
          <w:sz w:val="23"/>
          <w:szCs w:val="23"/>
        </w:rPr>
        <w:t>En virtud de lo anterior, les pregunto compañeros si desean realizar alguna otra aportación al cuerpo del dictamen o si tienen algún comentario o duda al respecto.</w:t>
      </w:r>
      <w:r w:rsidR="00300328" w:rsidRPr="00183067">
        <w:rPr>
          <w:rFonts w:ascii="Arial" w:hAnsi="Arial" w:cs="Arial"/>
          <w:sz w:val="23"/>
          <w:szCs w:val="23"/>
        </w:rPr>
        <w:t xml:space="preserve"> En ese sentido pasando al cuarto punto del orden del día, les pregunto si tienen algún asunto, no perdón, en este sentido les pregunto entonces, si no hay alguna duda respecto al cuerpo del dictamen, si en votación como estamos acostumbrados lo someto a votación los que estén a favor de la propuesta del presente dictamen, favor de manifestarlo, muchas gracias compañeros se vota por unanimidad. </w:t>
      </w:r>
    </w:p>
    <w:p w14:paraId="720EC9A2" w14:textId="3C5A4FCD" w:rsidR="00300328" w:rsidRPr="00183067" w:rsidRDefault="00300328" w:rsidP="009F177A">
      <w:pPr>
        <w:spacing w:after="0" w:line="360" w:lineRule="auto"/>
        <w:ind w:left="360"/>
        <w:jc w:val="both"/>
        <w:rPr>
          <w:rFonts w:ascii="Arial" w:hAnsi="Arial" w:cs="Arial"/>
          <w:sz w:val="23"/>
          <w:szCs w:val="23"/>
        </w:rPr>
      </w:pPr>
    </w:p>
    <w:p w14:paraId="089093B8" w14:textId="4F328DFD" w:rsidR="00E80659" w:rsidRPr="00183067" w:rsidRDefault="00300328" w:rsidP="00D004F7">
      <w:pPr>
        <w:spacing w:after="0" w:line="360" w:lineRule="auto"/>
        <w:ind w:left="360"/>
        <w:jc w:val="both"/>
        <w:rPr>
          <w:rFonts w:ascii="Arial" w:hAnsi="Arial" w:cs="Arial"/>
          <w:sz w:val="23"/>
          <w:szCs w:val="23"/>
        </w:rPr>
      </w:pPr>
      <w:r w:rsidRPr="00183067">
        <w:rPr>
          <w:rFonts w:ascii="Arial" w:hAnsi="Arial" w:cs="Arial"/>
          <w:sz w:val="23"/>
          <w:szCs w:val="23"/>
        </w:rPr>
        <w:t>Pasando al cuarto ahora si punto del orden del día, les pregunto si tienen algún asunto general que tratar; en ese sentido y antes de pasar al quinto y último punto del orden del día, quiero agradecer a mis compañeros Regidores y Regidora en especial también, por el acompañamiento que dimos a esta propuesta muy compleja pero muy satisfactoria la cual dotara de una plataforma especifica para detonar industrias creativas y culturales en el Municipio; será una plataforma que nos podrá impulsar también lo que ya en meses anteriores aprobamos como es la implementación del mecenazgo en el Municipio, es una plataforma además que no nos costar un peso, nos costara mas que el esfuerzo y el recurso mas valioso que tiene este Ayuntamiento de San Pedro Tlaquepaque que es el trabajo del recurso humano, yo quiero destacar también y dar las gracias al área de informática que</w:t>
      </w:r>
      <w:r w:rsidR="00D004F7" w:rsidRPr="00183067">
        <w:rPr>
          <w:rFonts w:ascii="Arial" w:hAnsi="Arial" w:cs="Arial"/>
          <w:sz w:val="23"/>
          <w:szCs w:val="23"/>
        </w:rPr>
        <w:t xml:space="preserve"> estuvimos,</w:t>
      </w:r>
      <w:r w:rsidRPr="00183067">
        <w:rPr>
          <w:rFonts w:ascii="Arial" w:hAnsi="Arial" w:cs="Arial"/>
          <w:sz w:val="23"/>
          <w:szCs w:val="23"/>
        </w:rPr>
        <w:t xml:space="preserve"> tuvimos varias </w:t>
      </w:r>
      <w:r w:rsidR="00D004F7" w:rsidRPr="00183067">
        <w:rPr>
          <w:rFonts w:ascii="Arial" w:hAnsi="Arial" w:cs="Arial"/>
          <w:sz w:val="23"/>
          <w:szCs w:val="23"/>
        </w:rPr>
        <w:t xml:space="preserve">sesiones en las cuales pudimos trabajar hasta llegar al punto exacto de que es lo que se pretende con esta plataforma y también por supuesto agradecer al liderazgo de la Presidenta Municipal que le apuesta a este tipo de proyectos que sin lugar a dudas van a venir a innovar y a implementar proyectos que en otras partes, en otras latitudes de este País no se realizan, en hora buena por todos y pasando al quinto punto del orden del día es el que tiene que ver con la clausura de la sesión, siendo las once con quince minutos del </w:t>
      </w:r>
      <w:r w:rsidR="00D004F7" w:rsidRPr="00183067">
        <w:rPr>
          <w:rFonts w:ascii="Arial" w:hAnsi="Arial" w:cs="Arial"/>
          <w:sz w:val="23"/>
          <w:szCs w:val="23"/>
        </w:rPr>
        <w:lastRenderedPageBreak/>
        <w:t xml:space="preserve">presente año, damos por culminada la sesión no sin antes agradecer a todos su asistencia que tengan muy buena tarde. </w:t>
      </w:r>
    </w:p>
    <w:p w14:paraId="617DFE8C" w14:textId="77777777" w:rsidR="00D004F7" w:rsidRPr="00183067" w:rsidRDefault="00D004F7" w:rsidP="00D004F7">
      <w:pPr>
        <w:spacing w:after="0" w:line="360" w:lineRule="auto"/>
        <w:ind w:left="360"/>
        <w:jc w:val="both"/>
        <w:rPr>
          <w:rFonts w:ascii="Arial" w:hAnsi="Arial" w:cs="Arial"/>
          <w:sz w:val="23"/>
          <w:szCs w:val="23"/>
        </w:rPr>
      </w:pPr>
    </w:p>
    <w:p w14:paraId="2D7FB03E" w14:textId="77777777" w:rsidR="00D308CC" w:rsidRPr="00183067" w:rsidRDefault="00D308CC" w:rsidP="00E80659">
      <w:pPr>
        <w:spacing w:after="0" w:line="360" w:lineRule="auto"/>
        <w:jc w:val="center"/>
        <w:rPr>
          <w:rFonts w:ascii="Arial" w:hAnsi="Arial" w:cs="Arial"/>
          <w:b/>
          <w:sz w:val="23"/>
          <w:szCs w:val="23"/>
        </w:rPr>
      </w:pPr>
      <w:r w:rsidRPr="00183067">
        <w:rPr>
          <w:rFonts w:ascii="Arial" w:hAnsi="Arial" w:cs="Arial"/>
          <w:b/>
          <w:sz w:val="23"/>
          <w:szCs w:val="23"/>
        </w:rPr>
        <w:t>ATENTAMENTE</w:t>
      </w:r>
    </w:p>
    <w:p w14:paraId="16990F6C" w14:textId="6C048180" w:rsidR="0054740D" w:rsidRPr="00183067" w:rsidRDefault="00D308CC" w:rsidP="00E80659">
      <w:pPr>
        <w:spacing w:after="0" w:line="360" w:lineRule="auto"/>
        <w:jc w:val="center"/>
        <w:rPr>
          <w:rFonts w:ascii="Arial" w:hAnsi="Arial" w:cs="Arial"/>
          <w:b/>
          <w:sz w:val="23"/>
          <w:szCs w:val="23"/>
        </w:rPr>
      </w:pPr>
      <w:r w:rsidRPr="00183067">
        <w:rPr>
          <w:rFonts w:ascii="Arial" w:hAnsi="Arial" w:cs="Arial"/>
          <w:b/>
          <w:sz w:val="23"/>
          <w:szCs w:val="23"/>
        </w:rPr>
        <w:t>San</w:t>
      </w:r>
      <w:r w:rsidR="002713B9" w:rsidRPr="00183067">
        <w:rPr>
          <w:rFonts w:ascii="Arial" w:hAnsi="Arial" w:cs="Arial"/>
          <w:b/>
          <w:sz w:val="23"/>
          <w:szCs w:val="23"/>
        </w:rPr>
        <w:t xml:space="preserve"> Pedro Tlaquepaque, Jalisco; </w:t>
      </w:r>
      <w:r w:rsidR="00300328" w:rsidRPr="00183067">
        <w:rPr>
          <w:rFonts w:ascii="Arial" w:hAnsi="Arial" w:cs="Arial"/>
          <w:b/>
          <w:sz w:val="23"/>
          <w:szCs w:val="23"/>
        </w:rPr>
        <w:t>17</w:t>
      </w:r>
      <w:r w:rsidR="00220C35" w:rsidRPr="00183067">
        <w:rPr>
          <w:rFonts w:ascii="Arial" w:hAnsi="Arial" w:cs="Arial"/>
          <w:b/>
          <w:sz w:val="23"/>
          <w:szCs w:val="23"/>
        </w:rPr>
        <w:t xml:space="preserve"> </w:t>
      </w:r>
      <w:r w:rsidRPr="00183067">
        <w:rPr>
          <w:rFonts w:ascii="Arial" w:hAnsi="Arial" w:cs="Arial"/>
          <w:b/>
          <w:sz w:val="23"/>
          <w:szCs w:val="23"/>
        </w:rPr>
        <w:t xml:space="preserve">de </w:t>
      </w:r>
      <w:r w:rsidR="00300328" w:rsidRPr="00183067">
        <w:rPr>
          <w:rFonts w:ascii="Arial" w:hAnsi="Arial" w:cs="Arial"/>
          <w:b/>
          <w:sz w:val="23"/>
          <w:szCs w:val="23"/>
        </w:rPr>
        <w:t>agosto</w:t>
      </w:r>
      <w:r w:rsidRPr="00183067">
        <w:rPr>
          <w:rFonts w:ascii="Arial" w:hAnsi="Arial" w:cs="Arial"/>
          <w:b/>
          <w:sz w:val="23"/>
          <w:szCs w:val="23"/>
        </w:rPr>
        <w:t xml:space="preserve"> de</w:t>
      </w:r>
      <w:r w:rsidR="003E11F9" w:rsidRPr="00183067">
        <w:rPr>
          <w:rFonts w:ascii="Arial" w:hAnsi="Arial" w:cs="Arial"/>
          <w:b/>
          <w:sz w:val="23"/>
          <w:szCs w:val="23"/>
        </w:rPr>
        <w:t>l año</w:t>
      </w:r>
      <w:r w:rsidR="002713B9" w:rsidRPr="00183067">
        <w:rPr>
          <w:rFonts w:ascii="Arial" w:hAnsi="Arial" w:cs="Arial"/>
          <w:b/>
          <w:sz w:val="23"/>
          <w:szCs w:val="23"/>
        </w:rPr>
        <w:t xml:space="preserve"> 2020</w:t>
      </w:r>
    </w:p>
    <w:p w14:paraId="1BC900EF" w14:textId="77777777" w:rsidR="00D004F7" w:rsidRPr="00183067" w:rsidRDefault="00D004F7" w:rsidP="00D004F7">
      <w:pPr>
        <w:spacing w:after="0" w:line="360" w:lineRule="auto"/>
        <w:rPr>
          <w:rFonts w:ascii="Arial" w:hAnsi="Arial" w:cs="Arial"/>
          <w:b/>
          <w:sz w:val="23"/>
          <w:szCs w:val="23"/>
        </w:rPr>
      </w:pPr>
    </w:p>
    <w:p w14:paraId="0935A280" w14:textId="77777777" w:rsidR="00D004F7" w:rsidRPr="00183067" w:rsidRDefault="00D004F7" w:rsidP="00D004F7">
      <w:pPr>
        <w:spacing w:after="0" w:line="360" w:lineRule="auto"/>
        <w:jc w:val="center"/>
        <w:rPr>
          <w:rFonts w:ascii="Arial" w:hAnsi="Arial" w:cs="Arial"/>
          <w:b/>
          <w:sz w:val="23"/>
          <w:szCs w:val="23"/>
          <w:u w:val="single"/>
        </w:rPr>
      </w:pPr>
      <w:r w:rsidRPr="00183067">
        <w:rPr>
          <w:rFonts w:ascii="Arial" w:hAnsi="Arial" w:cs="Arial"/>
          <w:b/>
          <w:sz w:val="23"/>
          <w:szCs w:val="23"/>
          <w:u w:val="single"/>
        </w:rPr>
        <w:t>INTEGRANTES DE LA COMISIÓN DE PROMOCIÓN CULTURAL</w:t>
      </w:r>
    </w:p>
    <w:p w14:paraId="69A7BB86" w14:textId="77777777" w:rsidR="00D004F7" w:rsidRPr="00183067" w:rsidRDefault="00D004F7" w:rsidP="00D004F7">
      <w:pPr>
        <w:spacing w:after="0" w:line="360" w:lineRule="auto"/>
        <w:rPr>
          <w:rFonts w:ascii="Arial" w:hAnsi="Arial" w:cs="Arial"/>
          <w:b/>
          <w:sz w:val="23"/>
          <w:szCs w:val="23"/>
        </w:rPr>
      </w:pPr>
    </w:p>
    <w:p w14:paraId="62D1F844" w14:textId="77777777" w:rsidR="00D004F7" w:rsidRPr="00183067" w:rsidRDefault="00D004F7" w:rsidP="00D004F7">
      <w:pPr>
        <w:spacing w:after="0" w:line="360" w:lineRule="auto"/>
        <w:rPr>
          <w:rFonts w:ascii="Arial" w:hAnsi="Arial" w:cs="Arial"/>
          <w:b/>
          <w:sz w:val="23"/>
          <w:szCs w:val="23"/>
        </w:rPr>
      </w:pPr>
    </w:p>
    <w:p w14:paraId="2C2E3AD2" w14:textId="77777777" w:rsidR="00D004F7" w:rsidRPr="00183067" w:rsidRDefault="00D004F7" w:rsidP="00D004F7">
      <w:pPr>
        <w:spacing w:after="0" w:line="360" w:lineRule="auto"/>
        <w:rPr>
          <w:rFonts w:ascii="Arial" w:hAnsi="Arial" w:cs="Arial"/>
          <w:b/>
          <w:sz w:val="23"/>
          <w:szCs w:val="23"/>
        </w:rPr>
      </w:pPr>
    </w:p>
    <w:p w14:paraId="04935645"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FRANCISCO JUÁREZ PIÑA</w:t>
      </w:r>
    </w:p>
    <w:p w14:paraId="67370202" w14:textId="0514FBDA" w:rsidR="00D004F7" w:rsidRPr="00183067" w:rsidRDefault="00D004F7" w:rsidP="00183067">
      <w:pPr>
        <w:spacing w:after="0" w:line="360" w:lineRule="auto"/>
        <w:jc w:val="center"/>
        <w:rPr>
          <w:rFonts w:ascii="Arial" w:hAnsi="Arial" w:cs="Arial"/>
          <w:b/>
          <w:sz w:val="23"/>
          <w:szCs w:val="23"/>
        </w:rPr>
      </w:pPr>
      <w:r w:rsidRPr="00183067">
        <w:rPr>
          <w:rFonts w:ascii="Arial" w:hAnsi="Arial" w:cs="Arial"/>
          <w:b/>
          <w:sz w:val="23"/>
          <w:szCs w:val="23"/>
        </w:rPr>
        <w:t>PRESIDENTE</w:t>
      </w:r>
    </w:p>
    <w:p w14:paraId="0C56B161" w14:textId="01CA44F7" w:rsidR="00D004F7" w:rsidRDefault="00D004F7" w:rsidP="00D004F7">
      <w:pPr>
        <w:spacing w:after="0" w:line="360" w:lineRule="auto"/>
        <w:rPr>
          <w:rFonts w:ascii="Arial" w:hAnsi="Arial" w:cs="Arial"/>
          <w:b/>
          <w:sz w:val="23"/>
          <w:szCs w:val="23"/>
        </w:rPr>
      </w:pPr>
    </w:p>
    <w:p w14:paraId="47C45AF2" w14:textId="77777777" w:rsidR="00183067" w:rsidRPr="00183067" w:rsidRDefault="00183067" w:rsidP="00D004F7">
      <w:pPr>
        <w:spacing w:after="0" w:line="360" w:lineRule="auto"/>
        <w:rPr>
          <w:rFonts w:ascii="Arial" w:hAnsi="Arial" w:cs="Arial"/>
          <w:b/>
          <w:sz w:val="23"/>
          <w:szCs w:val="23"/>
        </w:rPr>
      </w:pPr>
    </w:p>
    <w:p w14:paraId="3815D77C" w14:textId="77777777" w:rsidR="00D004F7" w:rsidRPr="00183067" w:rsidRDefault="00D004F7" w:rsidP="00D004F7">
      <w:pPr>
        <w:spacing w:after="0" w:line="360" w:lineRule="auto"/>
        <w:rPr>
          <w:rFonts w:ascii="Arial" w:hAnsi="Arial" w:cs="Arial"/>
          <w:b/>
          <w:sz w:val="23"/>
          <w:szCs w:val="23"/>
        </w:rPr>
      </w:pPr>
    </w:p>
    <w:p w14:paraId="74DF89DC"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HÉCTOR MANUEL PERFECTO RODRÍGUEZ</w:t>
      </w:r>
    </w:p>
    <w:p w14:paraId="3EB8C2E5"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VOCAL</w:t>
      </w:r>
    </w:p>
    <w:p w14:paraId="5E8F8494" w14:textId="77777777" w:rsidR="00D004F7" w:rsidRPr="00183067" w:rsidRDefault="00D004F7" w:rsidP="00D004F7">
      <w:pPr>
        <w:spacing w:after="0" w:line="360" w:lineRule="auto"/>
        <w:rPr>
          <w:rFonts w:ascii="Arial" w:hAnsi="Arial" w:cs="Arial"/>
          <w:b/>
          <w:sz w:val="23"/>
          <w:szCs w:val="23"/>
        </w:rPr>
      </w:pPr>
    </w:p>
    <w:p w14:paraId="42DE0CD7" w14:textId="52E1DDFE" w:rsidR="00D004F7" w:rsidRDefault="00D004F7" w:rsidP="00D004F7">
      <w:pPr>
        <w:spacing w:after="0" w:line="360" w:lineRule="auto"/>
        <w:rPr>
          <w:rFonts w:ascii="Arial" w:hAnsi="Arial" w:cs="Arial"/>
          <w:b/>
          <w:sz w:val="23"/>
          <w:szCs w:val="23"/>
        </w:rPr>
      </w:pPr>
    </w:p>
    <w:p w14:paraId="3E0E2F37" w14:textId="77777777" w:rsidR="00183067" w:rsidRPr="00183067" w:rsidRDefault="00183067" w:rsidP="00D004F7">
      <w:pPr>
        <w:spacing w:after="0" w:line="360" w:lineRule="auto"/>
        <w:rPr>
          <w:rFonts w:ascii="Arial" w:hAnsi="Arial" w:cs="Arial"/>
          <w:b/>
          <w:sz w:val="23"/>
          <w:szCs w:val="23"/>
        </w:rPr>
      </w:pPr>
    </w:p>
    <w:p w14:paraId="5B9F5D3C"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 xml:space="preserve">SILBIA CAZAREZ REYES </w:t>
      </w:r>
    </w:p>
    <w:p w14:paraId="2C654C44" w14:textId="675861CE"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VOCAL</w:t>
      </w:r>
    </w:p>
    <w:p w14:paraId="60CA6286" w14:textId="77777777" w:rsidR="00D004F7" w:rsidRPr="00183067" w:rsidRDefault="00D004F7" w:rsidP="00183067">
      <w:pPr>
        <w:spacing w:after="0" w:line="360" w:lineRule="auto"/>
        <w:rPr>
          <w:rFonts w:ascii="Arial" w:hAnsi="Arial" w:cs="Arial"/>
          <w:b/>
          <w:sz w:val="23"/>
          <w:szCs w:val="23"/>
        </w:rPr>
      </w:pPr>
    </w:p>
    <w:p w14:paraId="452B941C"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u w:val="single"/>
        </w:rPr>
        <w:t>INTEGRANTES DE LA COMISIÓN DE GOBERNACIÓN.</w:t>
      </w:r>
    </w:p>
    <w:p w14:paraId="33DDD3FC" w14:textId="77777777" w:rsidR="00D004F7" w:rsidRPr="00183067" w:rsidRDefault="00D004F7" w:rsidP="00D004F7">
      <w:pPr>
        <w:spacing w:after="0" w:line="360" w:lineRule="auto"/>
        <w:ind w:right="49"/>
        <w:jc w:val="center"/>
        <w:rPr>
          <w:rFonts w:ascii="Arial" w:hAnsi="Arial" w:cs="Arial"/>
          <w:b/>
          <w:sz w:val="23"/>
          <w:szCs w:val="23"/>
          <w:u w:val="single"/>
        </w:rPr>
      </w:pPr>
    </w:p>
    <w:p w14:paraId="601A2DE8" w14:textId="77777777" w:rsidR="00D004F7" w:rsidRPr="00183067" w:rsidRDefault="00D004F7" w:rsidP="00D004F7">
      <w:pPr>
        <w:spacing w:after="0" w:line="360" w:lineRule="auto"/>
        <w:ind w:right="49"/>
        <w:jc w:val="center"/>
        <w:rPr>
          <w:rFonts w:ascii="Arial" w:hAnsi="Arial" w:cs="Arial"/>
          <w:b/>
          <w:sz w:val="23"/>
          <w:szCs w:val="23"/>
          <w:u w:val="single"/>
        </w:rPr>
      </w:pPr>
    </w:p>
    <w:p w14:paraId="6760026F" w14:textId="77777777" w:rsidR="00D004F7" w:rsidRPr="00183067" w:rsidRDefault="00D004F7" w:rsidP="00D004F7">
      <w:pPr>
        <w:spacing w:after="0" w:line="360" w:lineRule="auto"/>
        <w:ind w:right="49"/>
        <w:rPr>
          <w:rFonts w:ascii="Arial" w:hAnsi="Arial" w:cs="Arial"/>
          <w:b/>
          <w:sz w:val="23"/>
          <w:szCs w:val="23"/>
          <w:u w:val="single"/>
        </w:rPr>
      </w:pPr>
    </w:p>
    <w:p w14:paraId="694A3E67"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HÉCTOR MANUEL PERFECTO RODRÍGUEZ</w:t>
      </w:r>
    </w:p>
    <w:p w14:paraId="6048ECB4"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 xml:space="preserve">PRESIDENTE </w:t>
      </w:r>
    </w:p>
    <w:p w14:paraId="68AD95D2" w14:textId="77777777" w:rsidR="00D004F7" w:rsidRPr="00183067" w:rsidRDefault="00D004F7" w:rsidP="00D004F7">
      <w:pPr>
        <w:spacing w:after="0" w:line="360" w:lineRule="auto"/>
        <w:ind w:right="49"/>
        <w:jc w:val="center"/>
        <w:rPr>
          <w:rFonts w:ascii="Arial" w:hAnsi="Arial" w:cs="Arial"/>
          <w:b/>
          <w:sz w:val="23"/>
          <w:szCs w:val="23"/>
          <w:u w:val="single"/>
        </w:rPr>
      </w:pPr>
    </w:p>
    <w:p w14:paraId="665990B9" w14:textId="77777777" w:rsidR="00D004F7" w:rsidRPr="00183067" w:rsidRDefault="00D004F7" w:rsidP="00D004F7">
      <w:pPr>
        <w:spacing w:after="0" w:line="360" w:lineRule="auto"/>
        <w:ind w:right="49"/>
        <w:rPr>
          <w:rFonts w:ascii="Arial" w:hAnsi="Arial" w:cs="Arial"/>
          <w:b/>
          <w:sz w:val="23"/>
          <w:szCs w:val="23"/>
          <w:u w:val="single"/>
        </w:rPr>
      </w:pPr>
    </w:p>
    <w:p w14:paraId="1511F794" w14:textId="413637EF" w:rsidR="00D004F7" w:rsidRDefault="00D004F7" w:rsidP="00D004F7">
      <w:pPr>
        <w:spacing w:after="0" w:line="360" w:lineRule="auto"/>
        <w:ind w:right="49"/>
        <w:jc w:val="center"/>
        <w:rPr>
          <w:rFonts w:ascii="Arial" w:hAnsi="Arial" w:cs="Arial"/>
          <w:b/>
          <w:sz w:val="23"/>
          <w:szCs w:val="23"/>
          <w:u w:val="single"/>
        </w:rPr>
      </w:pPr>
    </w:p>
    <w:p w14:paraId="580C9554" w14:textId="77777777" w:rsidR="00183067" w:rsidRPr="00183067" w:rsidRDefault="00183067" w:rsidP="00D004F7">
      <w:pPr>
        <w:spacing w:after="0" w:line="360" w:lineRule="auto"/>
        <w:ind w:right="49"/>
        <w:jc w:val="center"/>
        <w:rPr>
          <w:rFonts w:ascii="Arial" w:hAnsi="Arial" w:cs="Arial"/>
          <w:b/>
          <w:sz w:val="23"/>
          <w:szCs w:val="23"/>
          <w:u w:val="single"/>
        </w:rPr>
      </w:pPr>
    </w:p>
    <w:p w14:paraId="6D53B198"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JOSÉ LUIS SALAZAR MARTÍNEZ</w:t>
      </w:r>
    </w:p>
    <w:p w14:paraId="3ED10356"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VOCAL</w:t>
      </w:r>
    </w:p>
    <w:p w14:paraId="7379E277" w14:textId="77777777" w:rsidR="00D004F7" w:rsidRPr="00183067" w:rsidRDefault="00D004F7" w:rsidP="00D004F7">
      <w:pPr>
        <w:spacing w:after="0" w:line="360" w:lineRule="auto"/>
        <w:jc w:val="center"/>
        <w:rPr>
          <w:rFonts w:ascii="Arial" w:hAnsi="Arial" w:cs="Arial"/>
          <w:b/>
          <w:sz w:val="23"/>
          <w:szCs w:val="23"/>
        </w:rPr>
      </w:pPr>
    </w:p>
    <w:p w14:paraId="4B89FD85" w14:textId="75C9989F" w:rsidR="00D004F7" w:rsidRDefault="00D004F7" w:rsidP="00D004F7">
      <w:pPr>
        <w:spacing w:after="0" w:line="360" w:lineRule="auto"/>
        <w:jc w:val="center"/>
        <w:rPr>
          <w:rFonts w:ascii="Arial" w:hAnsi="Arial" w:cs="Arial"/>
          <w:b/>
          <w:sz w:val="23"/>
          <w:szCs w:val="23"/>
        </w:rPr>
      </w:pPr>
    </w:p>
    <w:p w14:paraId="51F0F52F" w14:textId="77777777" w:rsidR="00183067" w:rsidRPr="00183067" w:rsidRDefault="00183067" w:rsidP="00D004F7">
      <w:pPr>
        <w:spacing w:after="0" w:line="360" w:lineRule="auto"/>
        <w:jc w:val="center"/>
        <w:rPr>
          <w:rFonts w:ascii="Arial" w:hAnsi="Arial" w:cs="Arial"/>
          <w:b/>
          <w:sz w:val="23"/>
          <w:szCs w:val="23"/>
        </w:rPr>
      </w:pPr>
    </w:p>
    <w:p w14:paraId="07CFAEB0"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JORGE ANTONIO CHÁVEZ AMBRÍZ</w:t>
      </w:r>
    </w:p>
    <w:p w14:paraId="456D4179"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VOCAL</w:t>
      </w:r>
    </w:p>
    <w:p w14:paraId="0B7586E4" w14:textId="77777777" w:rsidR="00D004F7" w:rsidRPr="00183067" w:rsidRDefault="00D004F7" w:rsidP="00D004F7">
      <w:pPr>
        <w:spacing w:after="0" w:line="360" w:lineRule="auto"/>
        <w:jc w:val="both"/>
        <w:rPr>
          <w:rFonts w:ascii="Arial" w:hAnsi="Arial" w:cs="Arial"/>
          <w:sz w:val="23"/>
          <w:szCs w:val="23"/>
        </w:rPr>
      </w:pPr>
    </w:p>
    <w:p w14:paraId="36C49AB1" w14:textId="77777777" w:rsidR="00D004F7" w:rsidRPr="00183067" w:rsidRDefault="00D004F7" w:rsidP="00D004F7">
      <w:pPr>
        <w:spacing w:after="0" w:line="360" w:lineRule="auto"/>
        <w:ind w:right="49"/>
        <w:jc w:val="center"/>
        <w:rPr>
          <w:rFonts w:ascii="Arial" w:hAnsi="Arial" w:cs="Arial"/>
          <w:b/>
          <w:sz w:val="23"/>
          <w:szCs w:val="23"/>
          <w:u w:val="single"/>
        </w:rPr>
      </w:pPr>
      <w:r w:rsidRPr="00183067">
        <w:rPr>
          <w:rFonts w:ascii="Arial" w:hAnsi="Arial" w:cs="Arial"/>
          <w:b/>
          <w:sz w:val="23"/>
          <w:szCs w:val="23"/>
          <w:u w:val="single"/>
        </w:rPr>
        <w:t>INTEGRANTES DE LA COMISIÓN DE EDUCACIÓN.</w:t>
      </w:r>
    </w:p>
    <w:p w14:paraId="5ABDB71F" w14:textId="77777777" w:rsidR="00D004F7" w:rsidRPr="00183067" w:rsidRDefault="00D004F7" w:rsidP="00D004F7">
      <w:pPr>
        <w:spacing w:after="0" w:line="360" w:lineRule="auto"/>
        <w:ind w:right="49"/>
        <w:rPr>
          <w:rFonts w:ascii="Arial" w:hAnsi="Arial" w:cs="Arial"/>
          <w:b/>
          <w:sz w:val="23"/>
          <w:szCs w:val="23"/>
        </w:rPr>
      </w:pPr>
    </w:p>
    <w:p w14:paraId="3B27100E"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ab/>
      </w:r>
    </w:p>
    <w:p w14:paraId="649FC339" w14:textId="77777777" w:rsidR="00D004F7" w:rsidRPr="00183067" w:rsidRDefault="00D004F7" w:rsidP="00D004F7">
      <w:pPr>
        <w:spacing w:after="0" w:line="360" w:lineRule="auto"/>
        <w:ind w:right="49"/>
        <w:rPr>
          <w:rFonts w:ascii="Arial" w:hAnsi="Arial" w:cs="Arial"/>
          <w:b/>
          <w:sz w:val="23"/>
          <w:szCs w:val="23"/>
        </w:rPr>
      </w:pPr>
    </w:p>
    <w:p w14:paraId="60114F40"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JOSÉ LUIS FIGUEROA MEZA</w:t>
      </w:r>
    </w:p>
    <w:p w14:paraId="131A3986"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PRESIDENTE</w:t>
      </w:r>
    </w:p>
    <w:p w14:paraId="701D730A" w14:textId="77777777" w:rsidR="00D004F7" w:rsidRPr="00183067" w:rsidRDefault="00D004F7" w:rsidP="00D004F7">
      <w:pPr>
        <w:spacing w:after="0" w:line="360" w:lineRule="auto"/>
        <w:ind w:right="49"/>
        <w:rPr>
          <w:rFonts w:ascii="Arial" w:hAnsi="Arial" w:cs="Arial"/>
          <w:b/>
          <w:sz w:val="23"/>
          <w:szCs w:val="23"/>
        </w:rPr>
      </w:pPr>
    </w:p>
    <w:p w14:paraId="2418821E" w14:textId="77777777" w:rsidR="00D004F7" w:rsidRPr="00183067" w:rsidRDefault="00D004F7" w:rsidP="00D004F7">
      <w:pPr>
        <w:spacing w:after="0" w:line="360" w:lineRule="auto"/>
        <w:ind w:right="49"/>
        <w:rPr>
          <w:rFonts w:ascii="Arial" w:hAnsi="Arial" w:cs="Arial"/>
          <w:b/>
          <w:sz w:val="23"/>
          <w:szCs w:val="23"/>
        </w:rPr>
      </w:pPr>
    </w:p>
    <w:p w14:paraId="5B4481E1" w14:textId="77777777" w:rsidR="00D004F7" w:rsidRPr="00183067" w:rsidRDefault="00D004F7" w:rsidP="00D004F7">
      <w:pPr>
        <w:spacing w:after="0" w:line="360" w:lineRule="auto"/>
        <w:ind w:right="49"/>
        <w:rPr>
          <w:rFonts w:ascii="Arial" w:hAnsi="Arial" w:cs="Arial"/>
          <w:b/>
          <w:sz w:val="23"/>
          <w:szCs w:val="23"/>
        </w:rPr>
      </w:pPr>
    </w:p>
    <w:p w14:paraId="6E376B6E"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FRANCISCO JUÁREZ PIÑA</w:t>
      </w:r>
    </w:p>
    <w:p w14:paraId="5F213ADE"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VOCAL</w:t>
      </w:r>
    </w:p>
    <w:p w14:paraId="18DC43AC" w14:textId="77777777" w:rsidR="00D004F7" w:rsidRPr="00183067" w:rsidRDefault="00D004F7" w:rsidP="00D004F7">
      <w:pPr>
        <w:spacing w:after="0" w:line="360" w:lineRule="auto"/>
        <w:ind w:right="49"/>
        <w:rPr>
          <w:rFonts w:ascii="Arial" w:hAnsi="Arial" w:cs="Arial"/>
          <w:b/>
          <w:sz w:val="23"/>
          <w:szCs w:val="23"/>
        </w:rPr>
      </w:pPr>
    </w:p>
    <w:p w14:paraId="551CDBF9" w14:textId="77777777" w:rsidR="00D004F7" w:rsidRPr="00183067" w:rsidRDefault="00D004F7" w:rsidP="00D004F7">
      <w:pPr>
        <w:spacing w:after="0" w:line="360" w:lineRule="auto"/>
        <w:ind w:right="49"/>
        <w:rPr>
          <w:rFonts w:ascii="Arial" w:hAnsi="Arial" w:cs="Arial"/>
          <w:b/>
          <w:sz w:val="23"/>
          <w:szCs w:val="23"/>
        </w:rPr>
      </w:pPr>
    </w:p>
    <w:p w14:paraId="0F33AD01" w14:textId="77777777" w:rsidR="00D004F7" w:rsidRPr="00183067" w:rsidRDefault="00D004F7" w:rsidP="00D004F7">
      <w:pPr>
        <w:spacing w:after="0" w:line="360" w:lineRule="auto"/>
        <w:ind w:right="49"/>
        <w:rPr>
          <w:rFonts w:ascii="Arial" w:hAnsi="Arial" w:cs="Arial"/>
          <w:b/>
          <w:sz w:val="23"/>
          <w:szCs w:val="23"/>
        </w:rPr>
      </w:pPr>
    </w:p>
    <w:p w14:paraId="77B309F2" w14:textId="77777777" w:rsidR="00D004F7" w:rsidRPr="00183067" w:rsidRDefault="00D004F7" w:rsidP="00D004F7">
      <w:pPr>
        <w:spacing w:after="0" w:line="360" w:lineRule="auto"/>
        <w:jc w:val="center"/>
        <w:rPr>
          <w:rFonts w:ascii="Arial" w:hAnsi="Arial" w:cs="Arial"/>
          <w:b/>
          <w:sz w:val="23"/>
          <w:szCs w:val="23"/>
        </w:rPr>
      </w:pPr>
      <w:r w:rsidRPr="00183067">
        <w:rPr>
          <w:rFonts w:ascii="Arial" w:hAnsi="Arial" w:cs="Arial"/>
          <w:b/>
          <w:sz w:val="23"/>
          <w:szCs w:val="23"/>
        </w:rPr>
        <w:t>HÉCTOR MANUEL PERFECTO RODRÍGUEZ</w:t>
      </w:r>
    </w:p>
    <w:p w14:paraId="2A918E37" w14:textId="77777777" w:rsidR="00D004F7" w:rsidRPr="00183067" w:rsidRDefault="00D004F7" w:rsidP="00D004F7">
      <w:pPr>
        <w:spacing w:after="0" w:line="360" w:lineRule="auto"/>
        <w:ind w:right="49"/>
        <w:jc w:val="center"/>
        <w:rPr>
          <w:rFonts w:ascii="Arial" w:hAnsi="Arial" w:cs="Arial"/>
          <w:b/>
          <w:sz w:val="23"/>
          <w:szCs w:val="23"/>
        </w:rPr>
      </w:pPr>
      <w:r w:rsidRPr="00183067">
        <w:rPr>
          <w:rFonts w:ascii="Arial" w:hAnsi="Arial" w:cs="Arial"/>
          <w:b/>
          <w:sz w:val="23"/>
          <w:szCs w:val="23"/>
        </w:rPr>
        <w:t>VOCAL</w:t>
      </w:r>
    </w:p>
    <w:p w14:paraId="4C85F4B5" w14:textId="77777777" w:rsidR="0062710D" w:rsidRPr="00183067" w:rsidRDefault="0062710D" w:rsidP="00E80659">
      <w:pPr>
        <w:spacing w:after="0" w:line="360" w:lineRule="auto"/>
        <w:rPr>
          <w:rFonts w:ascii="Arial" w:hAnsi="Arial" w:cs="Arial"/>
          <w:b/>
          <w:sz w:val="23"/>
          <w:szCs w:val="23"/>
        </w:rPr>
      </w:pPr>
    </w:p>
    <w:sectPr w:rsidR="0062710D" w:rsidRPr="00183067"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388B" w14:textId="77777777" w:rsidR="00650F24" w:rsidRDefault="00650F24" w:rsidP="00D308CC">
      <w:pPr>
        <w:spacing w:after="0" w:line="240" w:lineRule="auto"/>
      </w:pPr>
      <w:r>
        <w:separator/>
      </w:r>
    </w:p>
  </w:endnote>
  <w:endnote w:type="continuationSeparator" w:id="0">
    <w:p w14:paraId="3421A191" w14:textId="77777777" w:rsidR="00650F24" w:rsidRDefault="00650F24"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14:paraId="39C1F978" w14:textId="77777777" w:rsidR="00FD7134" w:rsidRDefault="008D28D8">
        <w:pPr>
          <w:pStyle w:val="Piedepgina"/>
          <w:jc w:val="right"/>
        </w:pPr>
        <w:r>
          <w:fldChar w:fldCharType="begin"/>
        </w:r>
        <w:r>
          <w:instrText>PAGE   \* MERGEFORMAT</w:instrText>
        </w:r>
        <w:r>
          <w:fldChar w:fldCharType="separate"/>
        </w:r>
        <w:r w:rsidR="00B30167" w:rsidRPr="00B30167">
          <w:rPr>
            <w:noProof/>
            <w:lang w:val="es-ES"/>
          </w:rPr>
          <w:t>1</w:t>
        </w:r>
        <w:r>
          <w:rPr>
            <w:noProof/>
            <w:lang w:val="es-ES"/>
          </w:rPr>
          <w:fldChar w:fldCharType="end"/>
        </w:r>
      </w:p>
    </w:sdtContent>
  </w:sdt>
  <w:p w14:paraId="618C32E7"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9A336" w14:textId="77777777" w:rsidR="00650F24" w:rsidRDefault="00650F24" w:rsidP="00D308CC">
      <w:pPr>
        <w:spacing w:after="0" w:line="240" w:lineRule="auto"/>
      </w:pPr>
      <w:r>
        <w:separator/>
      </w:r>
    </w:p>
  </w:footnote>
  <w:footnote w:type="continuationSeparator" w:id="0">
    <w:p w14:paraId="6BC38704" w14:textId="77777777" w:rsidR="00650F24" w:rsidRDefault="00650F24"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1790" w14:textId="77777777" w:rsidR="009F177A"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59F40819" wp14:editId="01E7929C">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2BF010E3" wp14:editId="33C4A05F">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9F177A">
      <w:rPr>
        <w:rFonts w:cs="Times New Roman"/>
        <w:sz w:val="20"/>
      </w:rPr>
      <w:t>s</w:t>
    </w:r>
    <w:r w:rsidR="008D28D8">
      <w:rPr>
        <w:rFonts w:cs="Times New Roman"/>
        <w:sz w:val="20"/>
      </w:rPr>
      <w:t xml:space="preserve"> Comisi</w:t>
    </w:r>
    <w:r w:rsidR="009F177A">
      <w:rPr>
        <w:rFonts w:cs="Times New Roman"/>
        <w:sz w:val="20"/>
      </w:rPr>
      <w:t>o</w:t>
    </w:r>
    <w:r w:rsidR="008D28D8">
      <w:rPr>
        <w:rFonts w:cs="Times New Roman"/>
        <w:sz w:val="20"/>
      </w:rPr>
      <w:t>n</w:t>
    </w:r>
    <w:r w:rsidR="009F177A">
      <w:rPr>
        <w:rFonts w:cs="Times New Roman"/>
        <w:sz w:val="20"/>
      </w:rPr>
      <w:t xml:space="preserve">es Conjuntas </w:t>
    </w:r>
    <w:r w:rsidR="003E11F9">
      <w:rPr>
        <w:rFonts w:cs="Times New Roman"/>
        <w:sz w:val="20"/>
      </w:rPr>
      <w:t xml:space="preserve">de </w:t>
    </w:r>
  </w:p>
  <w:p w14:paraId="76BF4B39" w14:textId="6BA7ABC8" w:rsidR="00FD7134" w:rsidRPr="000C6C01" w:rsidRDefault="003E11F9" w:rsidP="00D06A49">
    <w:pPr>
      <w:spacing w:after="0" w:line="240" w:lineRule="auto"/>
      <w:jc w:val="right"/>
      <w:rPr>
        <w:rFonts w:cs="Times New Roman"/>
        <w:sz w:val="20"/>
      </w:rPr>
    </w:pPr>
    <w:r>
      <w:rPr>
        <w:rFonts w:cs="Times New Roman"/>
        <w:sz w:val="20"/>
      </w:rPr>
      <w:t>Promoción Cultural</w:t>
    </w:r>
    <w:r w:rsidR="009F177A">
      <w:rPr>
        <w:rFonts w:cs="Times New Roman"/>
        <w:sz w:val="20"/>
      </w:rPr>
      <w:t>, Gobernación y Educación</w:t>
    </w:r>
  </w:p>
  <w:p w14:paraId="23B5B275" w14:textId="3E8D6F99" w:rsidR="00FD7134" w:rsidRPr="000C6C01" w:rsidRDefault="008D28D8" w:rsidP="009A29BD">
    <w:pPr>
      <w:spacing w:after="0" w:line="240" w:lineRule="auto"/>
      <w:jc w:val="right"/>
      <w:rPr>
        <w:rFonts w:cs="Times New Roman"/>
        <w:sz w:val="20"/>
      </w:rPr>
    </w:pPr>
    <w:r>
      <w:rPr>
        <w:rFonts w:cs="Times New Roman"/>
        <w:sz w:val="20"/>
      </w:rPr>
      <w:t>Celebrada con fecha</w:t>
    </w:r>
    <w:r w:rsidR="00E80A30">
      <w:rPr>
        <w:rFonts w:cs="Times New Roman"/>
        <w:sz w:val="20"/>
      </w:rPr>
      <w:t xml:space="preserve"> 17</w:t>
    </w:r>
    <w:r w:rsidR="004C4550">
      <w:rPr>
        <w:rFonts w:cs="Times New Roman"/>
        <w:sz w:val="20"/>
      </w:rPr>
      <w:t xml:space="preserve"> de </w:t>
    </w:r>
    <w:r w:rsidR="00E80A30">
      <w:rPr>
        <w:rFonts w:cs="Times New Roman"/>
        <w:sz w:val="20"/>
      </w:rPr>
      <w:t>agosto</w:t>
    </w:r>
    <w:r w:rsidR="004C4550">
      <w:rPr>
        <w:rFonts w:cs="Times New Roman"/>
        <w:sz w:val="20"/>
      </w:rPr>
      <w:t xml:space="preserve"> del 2020</w:t>
    </w:r>
    <w:r w:rsidR="00FD7134" w:rsidRPr="000C6C01">
      <w:rPr>
        <w:rFonts w:cs="Times New Roman"/>
        <w:sz w:val="20"/>
      </w:rPr>
      <w:t>.</w:t>
    </w:r>
  </w:p>
  <w:p w14:paraId="0C8C09F3" w14:textId="77777777"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E7623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F045E7"/>
    <w:multiLevelType w:val="hybridMultilevel"/>
    <w:tmpl w:val="17487844"/>
    <w:lvl w:ilvl="0" w:tplc="3356F1B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0E7EE3"/>
    <w:multiLevelType w:val="hybridMultilevel"/>
    <w:tmpl w:val="9BB89150"/>
    <w:lvl w:ilvl="0" w:tplc="30B866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14868"/>
    <w:rsid w:val="00042AC0"/>
    <w:rsid w:val="0005187F"/>
    <w:rsid w:val="00056DFD"/>
    <w:rsid w:val="000600F2"/>
    <w:rsid w:val="0007031E"/>
    <w:rsid w:val="000814E6"/>
    <w:rsid w:val="000B1DB1"/>
    <w:rsid w:val="000C6C01"/>
    <w:rsid w:val="000E5817"/>
    <w:rsid w:val="000F1F33"/>
    <w:rsid w:val="000F6A43"/>
    <w:rsid w:val="00103667"/>
    <w:rsid w:val="001127A9"/>
    <w:rsid w:val="00121593"/>
    <w:rsid w:val="00156FA1"/>
    <w:rsid w:val="00172D8F"/>
    <w:rsid w:val="00183067"/>
    <w:rsid w:val="00187949"/>
    <w:rsid w:val="001B3A74"/>
    <w:rsid w:val="001C06EF"/>
    <w:rsid w:val="001D1765"/>
    <w:rsid w:val="001F2793"/>
    <w:rsid w:val="002204F8"/>
    <w:rsid w:val="00220C35"/>
    <w:rsid w:val="00241984"/>
    <w:rsid w:val="00250E6F"/>
    <w:rsid w:val="00257BFB"/>
    <w:rsid w:val="00264AF8"/>
    <w:rsid w:val="002713B9"/>
    <w:rsid w:val="00274886"/>
    <w:rsid w:val="00293AE2"/>
    <w:rsid w:val="002C58C3"/>
    <w:rsid w:val="002E0681"/>
    <w:rsid w:val="002E514A"/>
    <w:rsid w:val="002E5AFF"/>
    <w:rsid w:val="00300328"/>
    <w:rsid w:val="003520BA"/>
    <w:rsid w:val="00352C23"/>
    <w:rsid w:val="00353437"/>
    <w:rsid w:val="00353946"/>
    <w:rsid w:val="003A71F2"/>
    <w:rsid w:val="003E11F9"/>
    <w:rsid w:val="003E4D79"/>
    <w:rsid w:val="003E5732"/>
    <w:rsid w:val="0040413E"/>
    <w:rsid w:val="00411794"/>
    <w:rsid w:val="00414642"/>
    <w:rsid w:val="00421559"/>
    <w:rsid w:val="00436DD0"/>
    <w:rsid w:val="00440ACC"/>
    <w:rsid w:val="004478A5"/>
    <w:rsid w:val="00450993"/>
    <w:rsid w:val="00451F3E"/>
    <w:rsid w:val="00452F8E"/>
    <w:rsid w:val="00492B26"/>
    <w:rsid w:val="004C4550"/>
    <w:rsid w:val="004D02AF"/>
    <w:rsid w:val="004D1BF9"/>
    <w:rsid w:val="004E32F2"/>
    <w:rsid w:val="004F7105"/>
    <w:rsid w:val="00503CFA"/>
    <w:rsid w:val="00506257"/>
    <w:rsid w:val="00544F35"/>
    <w:rsid w:val="0054740D"/>
    <w:rsid w:val="005652DB"/>
    <w:rsid w:val="0057059F"/>
    <w:rsid w:val="005705F4"/>
    <w:rsid w:val="00585D0D"/>
    <w:rsid w:val="005931F0"/>
    <w:rsid w:val="00597ABB"/>
    <w:rsid w:val="005A5535"/>
    <w:rsid w:val="005D7FD3"/>
    <w:rsid w:val="005E43FD"/>
    <w:rsid w:val="005E577B"/>
    <w:rsid w:val="005E79F6"/>
    <w:rsid w:val="005F0BB9"/>
    <w:rsid w:val="005F0F9E"/>
    <w:rsid w:val="0062710D"/>
    <w:rsid w:val="006424B4"/>
    <w:rsid w:val="00650F24"/>
    <w:rsid w:val="006527D1"/>
    <w:rsid w:val="00653234"/>
    <w:rsid w:val="00674E74"/>
    <w:rsid w:val="006A5477"/>
    <w:rsid w:val="006A5530"/>
    <w:rsid w:val="006C0ECF"/>
    <w:rsid w:val="00702773"/>
    <w:rsid w:val="0074085F"/>
    <w:rsid w:val="00764D8B"/>
    <w:rsid w:val="007673D6"/>
    <w:rsid w:val="00770A04"/>
    <w:rsid w:val="00776AD0"/>
    <w:rsid w:val="00786899"/>
    <w:rsid w:val="00786A51"/>
    <w:rsid w:val="007930B9"/>
    <w:rsid w:val="00794DE5"/>
    <w:rsid w:val="007A2F49"/>
    <w:rsid w:val="007B0EAE"/>
    <w:rsid w:val="007B11D7"/>
    <w:rsid w:val="0080090D"/>
    <w:rsid w:val="0084473D"/>
    <w:rsid w:val="00882DB1"/>
    <w:rsid w:val="00883BCD"/>
    <w:rsid w:val="008B2721"/>
    <w:rsid w:val="008B2D3D"/>
    <w:rsid w:val="008B3158"/>
    <w:rsid w:val="008C46D9"/>
    <w:rsid w:val="008C790E"/>
    <w:rsid w:val="008D28D8"/>
    <w:rsid w:val="008D4442"/>
    <w:rsid w:val="008E735A"/>
    <w:rsid w:val="008F1593"/>
    <w:rsid w:val="00921591"/>
    <w:rsid w:val="009355BF"/>
    <w:rsid w:val="00935A1D"/>
    <w:rsid w:val="0094078D"/>
    <w:rsid w:val="00957463"/>
    <w:rsid w:val="00976479"/>
    <w:rsid w:val="00986F0A"/>
    <w:rsid w:val="00990780"/>
    <w:rsid w:val="00991313"/>
    <w:rsid w:val="009A29BD"/>
    <w:rsid w:val="009B52DC"/>
    <w:rsid w:val="009B53A5"/>
    <w:rsid w:val="009C1044"/>
    <w:rsid w:val="009F177A"/>
    <w:rsid w:val="009F4DFA"/>
    <w:rsid w:val="00A03AE9"/>
    <w:rsid w:val="00A43501"/>
    <w:rsid w:val="00A541AF"/>
    <w:rsid w:val="00A60065"/>
    <w:rsid w:val="00A70A66"/>
    <w:rsid w:val="00A96E94"/>
    <w:rsid w:val="00AA5ED3"/>
    <w:rsid w:val="00AA6E38"/>
    <w:rsid w:val="00AA757A"/>
    <w:rsid w:val="00AB0CBE"/>
    <w:rsid w:val="00AB2A9D"/>
    <w:rsid w:val="00AB4C45"/>
    <w:rsid w:val="00AC00F7"/>
    <w:rsid w:val="00AC131F"/>
    <w:rsid w:val="00AD293C"/>
    <w:rsid w:val="00AD37C1"/>
    <w:rsid w:val="00AE0CBF"/>
    <w:rsid w:val="00B03434"/>
    <w:rsid w:val="00B04D85"/>
    <w:rsid w:val="00B168F1"/>
    <w:rsid w:val="00B174A8"/>
    <w:rsid w:val="00B30167"/>
    <w:rsid w:val="00B430B2"/>
    <w:rsid w:val="00B50CD4"/>
    <w:rsid w:val="00B54C3F"/>
    <w:rsid w:val="00B75424"/>
    <w:rsid w:val="00BE3928"/>
    <w:rsid w:val="00C21D7C"/>
    <w:rsid w:val="00C436D6"/>
    <w:rsid w:val="00C90876"/>
    <w:rsid w:val="00CA2BCB"/>
    <w:rsid w:val="00CA4013"/>
    <w:rsid w:val="00CA5A00"/>
    <w:rsid w:val="00CA6EFF"/>
    <w:rsid w:val="00CA78F6"/>
    <w:rsid w:val="00CC1A42"/>
    <w:rsid w:val="00CC581C"/>
    <w:rsid w:val="00CD1FD8"/>
    <w:rsid w:val="00CD5E52"/>
    <w:rsid w:val="00CE6E92"/>
    <w:rsid w:val="00CF0E4D"/>
    <w:rsid w:val="00D004F7"/>
    <w:rsid w:val="00D03FDA"/>
    <w:rsid w:val="00D06A49"/>
    <w:rsid w:val="00D23061"/>
    <w:rsid w:val="00D279A8"/>
    <w:rsid w:val="00D308CC"/>
    <w:rsid w:val="00D5240D"/>
    <w:rsid w:val="00D65E86"/>
    <w:rsid w:val="00DB0644"/>
    <w:rsid w:val="00DB08CB"/>
    <w:rsid w:val="00DB29F3"/>
    <w:rsid w:val="00DD1445"/>
    <w:rsid w:val="00DD4F8A"/>
    <w:rsid w:val="00DD5123"/>
    <w:rsid w:val="00DD770A"/>
    <w:rsid w:val="00E1594E"/>
    <w:rsid w:val="00E15DB1"/>
    <w:rsid w:val="00E20592"/>
    <w:rsid w:val="00E347A5"/>
    <w:rsid w:val="00E54608"/>
    <w:rsid w:val="00E72007"/>
    <w:rsid w:val="00E80659"/>
    <w:rsid w:val="00E80A30"/>
    <w:rsid w:val="00E8197B"/>
    <w:rsid w:val="00EB01F7"/>
    <w:rsid w:val="00EB0E4E"/>
    <w:rsid w:val="00EE390A"/>
    <w:rsid w:val="00F563ED"/>
    <w:rsid w:val="00F61AD9"/>
    <w:rsid w:val="00F6432D"/>
    <w:rsid w:val="00F65CD9"/>
    <w:rsid w:val="00F66B1B"/>
    <w:rsid w:val="00F966CB"/>
    <w:rsid w:val="00FB1ABB"/>
    <w:rsid w:val="00FD7134"/>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C86C0"/>
  <w15:docId w15:val="{039BFCC1-D208-4C58-9A01-5B813B6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DE11-9C76-458E-BE43-59061455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2020-03-03T17:21:00Z</cp:lastPrinted>
  <dcterms:created xsi:type="dcterms:W3CDTF">2020-09-04T19:39:00Z</dcterms:created>
  <dcterms:modified xsi:type="dcterms:W3CDTF">2020-09-04T19:39:00Z</dcterms:modified>
</cp:coreProperties>
</file>