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38" w:rsidRPr="00074A28" w:rsidRDefault="000E6038" w:rsidP="00483D08">
      <w:pPr>
        <w:spacing w:after="0" w:line="240" w:lineRule="auto"/>
        <w:jc w:val="both"/>
        <w:rPr>
          <w:rFonts w:cs="Calibri"/>
          <w:sz w:val="24"/>
          <w:szCs w:val="28"/>
        </w:rPr>
      </w:pPr>
      <w:r w:rsidRPr="00074A28">
        <w:rPr>
          <w:rFonts w:cs="Calibri"/>
          <w:sz w:val="24"/>
          <w:szCs w:val="24"/>
        </w:rPr>
        <w:t>MINUTA DE LA SESIÓN DE COMISIÓN EDILICIA PERMANENTE DE GOBERNACIÓN CORRESPONDIENTE A LA SESIÓN D</w:t>
      </w:r>
      <w:r w:rsidR="001558BB">
        <w:rPr>
          <w:rFonts w:cs="Calibri"/>
          <w:sz w:val="24"/>
          <w:szCs w:val="24"/>
        </w:rPr>
        <w:t>E COMISIÓN EDILICIA COLEGIADA CON</w:t>
      </w:r>
      <w:r w:rsidRPr="00074A28">
        <w:rPr>
          <w:rFonts w:cs="Calibri"/>
          <w:sz w:val="24"/>
          <w:szCs w:val="24"/>
        </w:rPr>
        <w:t xml:space="preserve"> HACIENDA, PATRIMONIO Y PRESUPUESTO, </w:t>
      </w:r>
      <w:r w:rsidRPr="00074A28">
        <w:rPr>
          <w:rFonts w:cs="Calibri"/>
          <w:sz w:val="24"/>
          <w:szCs w:val="28"/>
        </w:rPr>
        <w:t>DERECHOS HUMANOS Y MIGRANTES, IGUALDAD DE GÉNERO Y DEFENSA DE NIÑOS, NIÑAS Y ADOLESCENTES.</w:t>
      </w:r>
    </w:p>
    <w:p w:rsidR="00616D3F" w:rsidRPr="00074A28" w:rsidRDefault="00616D3F" w:rsidP="00616D3F">
      <w:pPr>
        <w:jc w:val="both"/>
        <w:rPr>
          <w:rFonts w:cs="Calibri"/>
          <w:sz w:val="24"/>
          <w:szCs w:val="24"/>
        </w:rPr>
      </w:pPr>
    </w:p>
    <w:p w:rsidR="00616D3F" w:rsidRPr="00074A28" w:rsidRDefault="00616D3F" w:rsidP="00616D3F">
      <w:pPr>
        <w:jc w:val="right"/>
        <w:rPr>
          <w:rFonts w:cs="Calibri"/>
        </w:rPr>
      </w:pPr>
    </w:p>
    <w:p w:rsidR="00616D3F" w:rsidRPr="00074A28" w:rsidRDefault="00616D3F" w:rsidP="00616D3F">
      <w:pPr>
        <w:spacing w:after="0" w:line="240" w:lineRule="auto"/>
        <w:rPr>
          <w:rFonts w:cs="Calibri"/>
          <w:sz w:val="24"/>
        </w:rPr>
      </w:pPr>
      <w:r w:rsidRPr="00074A28">
        <w:rPr>
          <w:rFonts w:cs="Calibri"/>
          <w:noProof/>
          <w:sz w:val="24"/>
          <w:lang w:eastAsia="es-MX"/>
        </w:rPr>
        <w:drawing>
          <wp:anchor distT="0" distB="0" distL="114300" distR="114300" simplePos="0" relativeHeight="251659264" behindDoc="1" locked="0" layoutInCell="1" allowOverlap="1" wp14:anchorId="66113A1E" wp14:editId="3DEF8E8E">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7" r:link="rId8"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sidRPr="00074A28">
        <w:rPr>
          <w:rFonts w:cs="Calibri"/>
          <w:sz w:val="24"/>
        </w:rPr>
        <w:t xml:space="preserve">                                                                                                                              </w:t>
      </w:r>
      <w:r w:rsidRPr="00074A28">
        <w:rPr>
          <w:rFonts w:cs="Calibri"/>
          <w:noProof/>
          <w:lang w:eastAsia="es-MX"/>
        </w:rPr>
        <w:drawing>
          <wp:inline distT="0" distB="0" distL="0" distR="0" wp14:anchorId="2A3CA884" wp14:editId="74199C01">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616D3F" w:rsidRPr="00074A28" w:rsidRDefault="00616D3F" w:rsidP="00616D3F">
      <w:pPr>
        <w:jc w:val="right"/>
        <w:rPr>
          <w:rFonts w:cs="Calibri"/>
          <w:sz w:val="24"/>
          <w:szCs w:val="24"/>
        </w:rPr>
      </w:pPr>
    </w:p>
    <w:p w:rsidR="00616D3F" w:rsidRPr="001558BB" w:rsidRDefault="00616D3F" w:rsidP="001558BB">
      <w:pPr>
        <w:spacing w:after="0" w:line="360" w:lineRule="auto"/>
        <w:jc w:val="right"/>
        <w:rPr>
          <w:rFonts w:cs="Calibri"/>
          <w:sz w:val="24"/>
          <w:szCs w:val="24"/>
        </w:rPr>
      </w:pPr>
      <w:r w:rsidRPr="00074A28">
        <w:rPr>
          <w:rFonts w:cs="Calibri"/>
          <w:sz w:val="24"/>
          <w:szCs w:val="24"/>
        </w:rPr>
        <w:t>San P</w:t>
      </w:r>
      <w:r w:rsidR="00BB3D1B" w:rsidRPr="00074A28">
        <w:rPr>
          <w:rFonts w:cs="Calibri"/>
          <w:sz w:val="24"/>
          <w:szCs w:val="24"/>
        </w:rPr>
        <w:t>edro Tlaquepaque, Jalisco., a</w:t>
      </w:r>
      <w:r w:rsidR="00B52C6E">
        <w:rPr>
          <w:rFonts w:cs="Calibri"/>
          <w:sz w:val="24"/>
          <w:szCs w:val="24"/>
        </w:rPr>
        <w:t xml:space="preserve"> 18</w:t>
      </w:r>
      <w:r w:rsidR="00BB3D1B" w:rsidRPr="00074A28">
        <w:rPr>
          <w:rFonts w:cs="Calibri"/>
          <w:sz w:val="24"/>
          <w:szCs w:val="24"/>
        </w:rPr>
        <w:t xml:space="preserve"> de febr</w:t>
      </w:r>
      <w:r w:rsidRPr="00074A28">
        <w:rPr>
          <w:rFonts w:cs="Calibri"/>
          <w:sz w:val="24"/>
          <w:szCs w:val="24"/>
        </w:rPr>
        <w:t>ero de 2021.</w:t>
      </w:r>
    </w:p>
    <w:p w:rsidR="001330A7" w:rsidRPr="00CF1131" w:rsidRDefault="00616D3F" w:rsidP="001330A7">
      <w:pPr>
        <w:jc w:val="both"/>
        <w:rPr>
          <w:rFonts w:cs="Calibri"/>
          <w:sz w:val="24"/>
          <w:szCs w:val="24"/>
        </w:rPr>
      </w:pPr>
      <w:r w:rsidRPr="00CF1131">
        <w:rPr>
          <w:rFonts w:cs="Calibri"/>
          <w:sz w:val="24"/>
          <w:szCs w:val="24"/>
        </w:rPr>
        <w:t xml:space="preserve">El regidor Presidente de la Comisión Edilicia Permanente de </w:t>
      </w:r>
      <w:r w:rsidR="00E02ACD" w:rsidRPr="00CF1131">
        <w:rPr>
          <w:rFonts w:cs="Calibri"/>
          <w:sz w:val="24"/>
          <w:szCs w:val="24"/>
        </w:rPr>
        <w:t>Gobernación</w:t>
      </w:r>
      <w:r w:rsidRPr="00CF1131">
        <w:rPr>
          <w:rFonts w:cs="Calibri"/>
          <w:sz w:val="24"/>
          <w:szCs w:val="24"/>
        </w:rPr>
        <w:t xml:space="preserve"> </w:t>
      </w:r>
      <w:r w:rsidR="00717200" w:rsidRPr="00CF1131">
        <w:rPr>
          <w:rFonts w:cs="Calibri"/>
          <w:sz w:val="24"/>
          <w:szCs w:val="24"/>
        </w:rPr>
        <w:t xml:space="preserve">estableció la necesidad de que los asistentes </w:t>
      </w:r>
      <w:r w:rsidR="00872750" w:rsidRPr="00CF1131">
        <w:rPr>
          <w:rFonts w:cs="Calibri"/>
          <w:sz w:val="24"/>
          <w:szCs w:val="24"/>
        </w:rPr>
        <w:t>acataran lo establecido en</w:t>
      </w:r>
      <w:r w:rsidR="00717200" w:rsidRPr="00CF1131">
        <w:rPr>
          <w:rFonts w:cs="Calibri"/>
          <w:sz w:val="24"/>
          <w:szCs w:val="24"/>
        </w:rPr>
        <w:t xml:space="preserve"> el acuerdo municipal 1381/2020</w:t>
      </w:r>
      <w:r w:rsidR="00885BD3" w:rsidRPr="00CF1131">
        <w:rPr>
          <w:rFonts w:cs="Calibri"/>
          <w:sz w:val="24"/>
          <w:szCs w:val="24"/>
        </w:rPr>
        <w:t xml:space="preserve"> de 01</w:t>
      </w:r>
      <w:r w:rsidR="00A14630" w:rsidRPr="00CF1131">
        <w:rPr>
          <w:rFonts w:cs="Calibri"/>
          <w:sz w:val="24"/>
          <w:szCs w:val="24"/>
        </w:rPr>
        <w:t xml:space="preserve"> de septiembre</w:t>
      </w:r>
      <w:r w:rsidR="00717200" w:rsidRPr="00CF1131">
        <w:rPr>
          <w:rFonts w:cs="Calibri"/>
          <w:sz w:val="24"/>
          <w:szCs w:val="24"/>
        </w:rPr>
        <w:t xml:space="preserve"> publicado en el Periódico</w:t>
      </w:r>
      <w:r w:rsidR="00872750" w:rsidRPr="00CF1131">
        <w:rPr>
          <w:rFonts w:cs="Calibri"/>
          <w:sz w:val="24"/>
          <w:szCs w:val="24"/>
        </w:rPr>
        <w:t xml:space="preserve"> Oficial del Estado de Jalisco por lo que</w:t>
      </w:r>
      <w:r w:rsidR="00717200" w:rsidRPr="00CF1131">
        <w:rPr>
          <w:rFonts w:cs="Calibri"/>
          <w:sz w:val="24"/>
          <w:szCs w:val="24"/>
        </w:rPr>
        <w:t xml:space="preserve"> en concordancia con el punto sép</w:t>
      </w:r>
      <w:r w:rsidR="00A14630" w:rsidRPr="00CF1131">
        <w:rPr>
          <w:rFonts w:cs="Calibri"/>
          <w:sz w:val="24"/>
          <w:szCs w:val="24"/>
        </w:rPr>
        <w:t>timo y relativo al protocolo sanatorio causado por la pandemia ocasionada por el SARS –</w:t>
      </w:r>
      <w:proofErr w:type="spellStart"/>
      <w:r w:rsidR="00A14630" w:rsidRPr="00CF1131">
        <w:rPr>
          <w:rFonts w:cs="Calibri"/>
          <w:sz w:val="24"/>
          <w:szCs w:val="24"/>
        </w:rPr>
        <w:t>CoV</w:t>
      </w:r>
      <w:proofErr w:type="spellEnd"/>
      <w:r w:rsidR="00A14630" w:rsidRPr="00CF1131">
        <w:rPr>
          <w:rFonts w:cs="Calibri"/>
          <w:sz w:val="24"/>
          <w:szCs w:val="24"/>
        </w:rPr>
        <w:t>- 2</w:t>
      </w:r>
      <w:r w:rsidR="007D08CA" w:rsidRPr="00CF1131">
        <w:rPr>
          <w:rFonts w:cs="Calibri"/>
          <w:sz w:val="24"/>
          <w:szCs w:val="24"/>
        </w:rPr>
        <w:t>, como Presidente del órgano edilicio convocante</w:t>
      </w:r>
      <w:r w:rsidR="00BD346B">
        <w:rPr>
          <w:rFonts w:cs="Calibri"/>
          <w:sz w:val="24"/>
          <w:szCs w:val="24"/>
        </w:rPr>
        <w:t>,</w:t>
      </w:r>
      <w:r w:rsidR="007D08CA" w:rsidRPr="00CF1131">
        <w:rPr>
          <w:rFonts w:cs="Calibri"/>
          <w:sz w:val="24"/>
          <w:szCs w:val="24"/>
        </w:rPr>
        <w:t xml:space="preserve"> a efecto de prevenir, contener y mant</w:t>
      </w:r>
      <w:r w:rsidR="00C25096" w:rsidRPr="00CF1131">
        <w:rPr>
          <w:rFonts w:cs="Calibri"/>
          <w:sz w:val="24"/>
          <w:szCs w:val="24"/>
        </w:rPr>
        <w:t>ener</w:t>
      </w:r>
      <w:r w:rsidR="00872750" w:rsidRPr="00CF1131">
        <w:rPr>
          <w:rFonts w:cs="Calibri"/>
          <w:sz w:val="24"/>
          <w:szCs w:val="24"/>
        </w:rPr>
        <w:t xml:space="preserve"> las medidas paliativas</w:t>
      </w:r>
      <w:r w:rsidR="007D08CA" w:rsidRPr="00CF1131">
        <w:rPr>
          <w:rFonts w:cs="Calibri"/>
          <w:sz w:val="24"/>
          <w:szCs w:val="24"/>
        </w:rPr>
        <w:t xml:space="preserve"> que generó el  problema sanitario</w:t>
      </w:r>
      <w:r w:rsidR="007A5C12">
        <w:rPr>
          <w:rFonts w:cs="Calibri"/>
          <w:sz w:val="24"/>
          <w:szCs w:val="24"/>
        </w:rPr>
        <w:t>. Él</w:t>
      </w:r>
      <w:r w:rsidR="009E3359" w:rsidRPr="00CF1131">
        <w:rPr>
          <w:rFonts w:cs="Calibri"/>
          <w:sz w:val="24"/>
          <w:szCs w:val="24"/>
        </w:rPr>
        <w:t xml:space="preserve"> solicitó a sus compañeros regidores </w:t>
      </w:r>
      <w:proofErr w:type="gramStart"/>
      <w:r w:rsidR="009E3359" w:rsidRPr="00CF1131">
        <w:rPr>
          <w:rFonts w:cs="Calibri"/>
          <w:sz w:val="24"/>
          <w:szCs w:val="24"/>
        </w:rPr>
        <w:t>que</w:t>
      </w:r>
      <w:proofErr w:type="gramEnd"/>
      <w:r w:rsidR="009E3359" w:rsidRPr="00CF1131">
        <w:rPr>
          <w:rFonts w:cs="Calibri"/>
          <w:sz w:val="24"/>
          <w:szCs w:val="24"/>
        </w:rPr>
        <w:t xml:space="preserve"> para el desa</w:t>
      </w:r>
      <w:r w:rsidR="00872750" w:rsidRPr="00CF1131">
        <w:rPr>
          <w:rFonts w:cs="Calibri"/>
          <w:sz w:val="24"/>
          <w:szCs w:val="24"/>
        </w:rPr>
        <w:t>hogo y celebración de la sesión</w:t>
      </w:r>
      <w:r w:rsidR="007D08CA" w:rsidRPr="00CF1131">
        <w:rPr>
          <w:rFonts w:cs="Calibri"/>
          <w:sz w:val="24"/>
          <w:szCs w:val="24"/>
        </w:rPr>
        <w:t xml:space="preserve"> </w:t>
      </w:r>
      <w:r w:rsidR="009E3359" w:rsidRPr="00CF1131">
        <w:rPr>
          <w:rFonts w:cs="Calibri"/>
          <w:sz w:val="24"/>
          <w:szCs w:val="24"/>
        </w:rPr>
        <w:t>en tiempo y forma estipulado</w:t>
      </w:r>
      <w:r w:rsidR="007A5C12">
        <w:rPr>
          <w:rFonts w:cs="Calibri"/>
          <w:sz w:val="24"/>
          <w:szCs w:val="24"/>
        </w:rPr>
        <w:t>,</w:t>
      </w:r>
      <w:r w:rsidR="009E3359" w:rsidRPr="00CF1131">
        <w:rPr>
          <w:rFonts w:cs="Calibri"/>
          <w:sz w:val="24"/>
          <w:szCs w:val="24"/>
        </w:rPr>
        <w:t xml:space="preserve"> sólo permaneci</w:t>
      </w:r>
      <w:r w:rsidR="00BD346B">
        <w:rPr>
          <w:rFonts w:cs="Calibri"/>
          <w:sz w:val="24"/>
          <w:szCs w:val="24"/>
        </w:rPr>
        <w:t>eran los interesados, que existiera</w:t>
      </w:r>
      <w:r w:rsidR="009E3359" w:rsidRPr="00CF1131">
        <w:rPr>
          <w:rFonts w:cs="Calibri"/>
          <w:sz w:val="24"/>
          <w:szCs w:val="24"/>
        </w:rPr>
        <w:t xml:space="preserve"> un distanciamiento social de dos metros de distancia entre uno y otro asistente. Evitando así, la conglomeración en áreas reducidas. Para lo que también se solicitó el uso del cubre bocas</w:t>
      </w:r>
      <w:r w:rsidR="00571141" w:rsidRPr="00CF1131">
        <w:rPr>
          <w:rFonts w:cs="Calibri"/>
          <w:sz w:val="24"/>
          <w:szCs w:val="24"/>
        </w:rPr>
        <w:t>.</w:t>
      </w:r>
      <w:r w:rsidR="00226B56" w:rsidRPr="00CF1131">
        <w:rPr>
          <w:rFonts w:cs="Calibri"/>
          <w:sz w:val="24"/>
          <w:szCs w:val="24"/>
        </w:rPr>
        <w:t xml:space="preserve"> Así, </w:t>
      </w:r>
      <w:r w:rsidR="00483D08">
        <w:rPr>
          <w:rFonts w:cs="Calibri"/>
          <w:sz w:val="24"/>
          <w:szCs w:val="24"/>
        </w:rPr>
        <w:t>exte</w:t>
      </w:r>
      <w:r w:rsidRPr="00CF1131">
        <w:rPr>
          <w:rFonts w:cs="Calibri"/>
          <w:sz w:val="24"/>
          <w:szCs w:val="24"/>
        </w:rPr>
        <w:t>nd</w:t>
      </w:r>
      <w:r w:rsidR="00483D08">
        <w:rPr>
          <w:rFonts w:cs="Calibri"/>
          <w:sz w:val="24"/>
          <w:szCs w:val="24"/>
        </w:rPr>
        <w:t>ió</w:t>
      </w:r>
      <w:r w:rsidRPr="00CF1131">
        <w:rPr>
          <w:rFonts w:cs="Calibri"/>
          <w:sz w:val="24"/>
          <w:szCs w:val="24"/>
        </w:rPr>
        <w:t xml:space="preserve"> la más cordial bienvenida a su</w:t>
      </w:r>
      <w:r w:rsidR="00872750" w:rsidRPr="00CF1131">
        <w:rPr>
          <w:rFonts w:cs="Calibri"/>
          <w:sz w:val="24"/>
          <w:szCs w:val="24"/>
        </w:rPr>
        <w:t>s</w:t>
      </w:r>
      <w:r w:rsidRPr="00CF1131">
        <w:rPr>
          <w:rFonts w:cs="Calibri"/>
          <w:sz w:val="24"/>
          <w:szCs w:val="24"/>
        </w:rPr>
        <w:t xml:space="preserve"> compañero</w:t>
      </w:r>
      <w:r w:rsidR="00547455" w:rsidRPr="00CF1131">
        <w:rPr>
          <w:rFonts w:cs="Calibri"/>
          <w:sz w:val="24"/>
          <w:szCs w:val="24"/>
        </w:rPr>
        <w:t>s</w:t>
      </w:r>
      <w:r w:rsidR="001330A7" w:rsidRPr="00CF1131">
        <w:rPr>
          <w:rFonts w:cs="Calibri"/>
          <w:sz w:val="24"/>
          <w:szCs w:val="24"/>
        </w:rPr>
        <w:t xml:space="preserve"> regidores y </w:t>
      </w:r>
      <w:proofErr w:type="gramStart"/>
      <w:r w:rsidR="001330A7" w:rsidRPr="00CF1131">
        <w:rPr>
          <w:rFonts w:cs="Calibri"/>
          <w:sz w:val="24"/>
          <w:szCs w:val="24"/>
        </w:rPr>
        <w:t>regidoras</w:t>
      </w:r>
      <w:proofErr w:type="gramEnd"/>
      <w:r w:rsidR="001330A7" w:rsidRPr="00CF1131">
        <w:rPr>
          <w:rFonts w:cs="Calibri"/>
          <w:sz w:val="24"/>
          <w:szCs w:val="24"/>
        </w:rPr>
        <w:t xml:space="preserve"> así como al Síndico Municipal, a la Secretaría del Ayuntamiento representado por la Directora de Integración, Dictaminación, Actas y Acuerdos. </w:t>
      </w:r>
      <w:proofErr w:type="spellStart"/>
      <w:r w:rsidR="001330A7" w:rsidRPr="00CF1131">
        <w:rPr>
          <w:rFonts w:cs="Calibri"/>
          <w:sz w:val="24"/>
          <w:szCs w:val="24"/>
        </w:rPr>
        <w:t>Eyko</w:t>
      </w:r>
      <w:proofErr w:type="spellEnd"/>
      <w:r w:rsidR="001330A7" w:rsidRPr="00CF1131">
        <w:rPr>
          <w:rFonts w:cs="Calibri"/>
          <w:sz w:val="24"/>
          <w:szCs w:val="24"/>
        </w:rPr>
        <w:t xml:space="preserve"> </w:t>
      </w:r>
      <w:proofErr w:type="spellStart"/>
      <w:r w:rsidR="001330A7" w:rsidRPr="00CF1131">
        <w:rPr>
          <w:rFonts w:cs="Calibri"/>
          <w:sz w:val="24"/>
          <w:szCs w:val="24"/>
        </w:rPr>
        <w:t>Yoma</w:t>
      </w:r>
      <w:proofErr w:type="spellEnd"/>
      <w:r w:rsidR="001330A7" w:rsidRPr="00CF1131">
        <w:rPr>
          <w:rFonts w:cs="Calibri"/>
          <w:sz w:val="24"/>
          <w:szCs w:val="24"/>
        </w:rPr>
        <w:t xml:space="preserve"> </w:t>
      </w:r>
      <w:proofErr w:type="spellStart"/>
      <w:r w:rsidR="001330A7" w:rsidRPr="00CF1131">
        <w:rPr>
          <w:rFonts w:cs="Calibri"/>
          <w:sz w:val="24"/>
          <w:szCs w:val="24"/>
        </w:rPr>
        <w:t>Kiu</w:t>
      </w:r>
      <w:proofErr w:type="spellEnd"/>
      <w:r w:rsidR="001330A7" w:rsidRPr="00CF1131">
        <w:rPr>
          <w:rFonts w:cs="Calibri"/>
          <w:sz w:val="24"/>
          <w:szCs w:val="24"/>
        </w:rPr>
        <w:t xml:space="preserve"> Tenorio Acosta, al área de transparencia representado por David Huerta </w:t>
      </w:r>
      <w:r w:rsidR="00872750" w:rsidRPr="00CF1131">
        <w:rPr>
          <w:rFonts w:cs="Calibri"/>
          <w:sz w:val="24"/>
          <w:szCs w:val="24"/>
        </w:rPr>
        <w:t xml:space="preserve">y </w:t>
      </w:r>
      <w:r w:rsidR="00895ABD" w:rsidRPr="00CF1131">
        <w:rPr>
          <w:rFonts w:cs="Calibri"/>
          <w:sz w:val="24"/>
          <w:szCs w:val="24"/>
        </w:rPr>
        <w:t>estableció que</w:t>
      </w:r>
      <w:r w:rsidR="001330A7" w:rsidRPr="00CF1131">
        <w:rPr>
          <w:rFonts w:cs="Calibri"/>
          <w:sz w:val="24"/>
          <w:szCs w:val="24"/>
        </w:rPr>
        <w:t xml:space="preserve"> </w:t>
      </w:r>
      <w:r w:rsidR="00895ABD" w:rsidRPr="00CF1131">
        <w:rPr>
          <w:rFonts w:cs="Calibri"/>
          <w:sz w:val="24"/>
          <w:szCs w:val="24"/>
        </w:rPr>
        <w:t>e</w:t>
      </w:r>
      <w:r w:rsidR="001330A7" w:rsidRPr="00CF1131">
        <w:rPr>
          <w:rFonts w:cs="Calibri"/>
          <w:sz w:val="24"/>
          <w:szCs w:val="24"/>
        </w:rPr>
        <w:t>ncontrándose los integrantes de las Comisiones</w:t>
      </w:r>
      <w:r w:rsidR="00895ABD" w:rsidRPr="00CF1131">
        <w:rPr>
          <w:rFonts w:cs="Calibri"/>
          <w:sz w:val="24"/>
          <w:szCs w:val="24"/>
        </w:rPr>
        <w:t xml:space="preserve"> Edilicias de Gobernación;</w:t>
      </w:r>
      <w:r w:rsidR="001330A7" w:rsidRPr="00CF1131">
        <w:rPr>
          <w:rFonts w:cs="Calibri"/>
          <w:sz w:val="24"/>
          <w:szCs w:val="24"/>
        </w:rPr>
        <w:t xml:space="preserve"> en su carácter de convocante</w:t>
      </w:r>
      <w:r w:rsidR="00895ABD" w:rsidRPr="00CF1131">
        <w:rPr>
          <w:rFonts w:cs="Calibri"/>
          <w:sz w:val="24"/>
          <w:szCs w:val="24"/>
        </w:rPr>
        <w:t>,</w:t>
      </w:r>
      <w:r w:rsidR="00EC5247">
        <w:rPr>
          <w:rFonts w:cs="Calibri"/>
          <w:sz w:val="24"/>
          <w:szCs w:val="24"/>
        </w:rPr>
        <w:t xml:space="preserve"> y</w:t>
      </w:r>
      <w:r w:rsidR="001330A7" w:rsidRPr="00CF1131">
        <w:rPr>
          <w:rFonts w:cs="Calibri"/>
          <w:sz w:val="24"/>
          <w:szCs w:val="24"/>
        </w:rPr>
        <w:t xml:space="preserve"> las de Hacienda, Patrimonio y Presupuesto, Derechos Humanos y Migrantes, Igualdad de Género y Defensa de Niños, Niñas y Adolescentes como coadyuvantes,</w:t>
      </w:r>
      <w:r w:rsidR="00B364ED" w:rsidRPr="00CF1131">
        <w:rPr>
          <w:rFonts w:cs="Calibri"/>
          <w:sz w:val="24"/>
          <w:szCs w:val="24"/>
        </w:rPr>
        <w:t xml:space="preserve"> siendo las </w:t>
      </w:r>
      <w:r w:rsidR="00872750" w:rsidRPr="00CF1131">
        <w:rPr>
          <w:rFonts w:cs="Calibri"/>
          <w:sz w:val="24"/>
          <w:szCs w:val="24"/>
        </w:rPr>
        <w:t>10:45 am</w:t>
      </w:r>
      <w:r w:rsidR="00895ABD" w:rsidRPr="00CF1131">
        <w:rPr>
          <w:rFonts w:cs="Calibri"/>
          <w:sz w:val="24"/>
          <w:szCs w:val="24"/>
        </w:rPr>
        <w:t xml:space="preserve"> del día</w:t>
      </w:r>
      <w:r w:rsidR="001330A7" w:rsidRPr="00CF1131">
        <w:rPr>
          <w:rFonts w:cs="Calibri"/>
          <w:sz w:val="24"/>
          <w:szCs w:val="24"/>
        </w:rPr>
        <w:t xml:space="preserve"> </w:t>
      </w:r>
      <w:r w:rsidR="00872750" w:rsidRPr="00CF1131">
        <w:rPr>
          <w:rFonts w:cs="Calibri"/>
          <w:sz w:val="24"/>
          <w:szCs w:val="24"/>
        </w:rPr>
        <w:t xml:space="preserve">hoy 12 de febrero del año 2021, </w:t>
      </w:r>
      <w:r w:rsidR="001330A7" w:rsidRPr="00CF1131">
        <w:rPr>
          <w:rFonts w:cs="Calibri"/>
          <w:sz w:val="24"/>
          <w:szCs w:val="24"/>
        </w:rPr>
        <w:t>y con fundamento en lo dispuesto por el artículo 49, fracción II de la ley de Gobierno y la Administración pública Municipal del Estado de Jalisco así como en los artículos, 35 fracción II, 73, 77 fracciones I, II, III, IV, V y VI, 88, 79 y 93 fracción I, 154 fracciones I a VI del Reglamento del Gobierno y la Administración Pública del Ayuntamiento Constitucional</w:t>
      </w:r>
      <w:r w:rsidR="00601272" w:rsidRPr="00CF1131">
        <w:rPr>
          <w:rFonts w:cs="Calibri"/>
          <w:sz w:val="24"/>
          <w:szCs w:val="24"/>
        </w:rPr>
        <w:t xml:space="preserve"> de San Pedro Tlaquepaque, inició </w:t>
      </w:r>
      <w:r w:rsidR="001330A7" w:rsidRPr="00CF1131">
        <w:rPr>
          <w:rFonts w:cs="Calibri"/>
          <w:sz w:val="24"/>
          <w:szCs w:val="24"/>
        </w:rPr>
        <w:t xml:space="preserve"> la Sesión Colegiada de </w:t>
      </w:r>
      <w:r w:rsidR="001330A7" w:rsidRPr="00CF1131">
        <w:rPr>
          <w:rFonts w:cs="Calibri"/>
          <w:sz w:val="24"/>
          <w:szCs w:val="24"/>
        </w:rPr>
        <w:lastRenderedPageBreak/>
        <w:t>las Comisiones Edilicias Permanentes de Gobernación Hacienda, Patrimonio y Presupuesto, Derechos Humanos y Migrantes, Igualdad de Género y Defensa de Niños, Niñas y Adolescentes.</w:t>
      </w:r>
    </w:p>
    <w:p w:rsidR="001278E0" w:rsidRPr="005D4143" w:rsidRDefault="001278E0" w:rsidP="005D4143">
      <w:pPr>
        <w:ind w:firstLine="708"/>
        <w:jc w:val="both"/>
        <w:rPr>
          <w:rFonts w:cs="Calibri"/>
          <w:b/>
          <w:sz w:val="24"/>
          <w:szCs w:val="24"/>
        </w:rPr>
      </w:pPr>
      <w:r w:rsidRPr="00CF1131">
        <w:rPr>
          <w:rFonts w:cs="Calibri"/>
          <w:sz w:val="24"/>
          <w:szCs w:val="24"/>
        </w:rPr>
        <w:t>También hizo constar la presencia del</w:t>
      </w:r>
      <w:r w:rsidRPr="00CF1131">
        <w:rPr>
          <w:rFonts w:cs="Calibri"/>
          <w:b/>
          <w:sz w:val="24"/>
          <w:szCs w:val="24"/>
        </w:rPr>
        <w:t xml:space="preserve"> </w:t>
      </w:r>
      <w:r w:rsidRPr="00CF1131">
        <w:rPr>
          <w:rFonts w:cs="Calibri"/>
          <w:sz w:val="24"/>
          <w:szCs w:val="24"/>
        </w:rPr>
        <w:t>Mtro. Antonio Fernando Cháv</w:t>
      </w:r>
      <w:r w:rsidR="000A25C6">
        <w:rPr>
          <w:rFonts w:cs="Calibri"/>
          <w:sz w:val="24"/>
          <w:szCs w:val="24"/>
        </w:rPr>
        <w:t>ez Delgadillo en su carácter de</w:t>
      </w:r>
      <w:r w:rsidRPr="00CF1131">
        <w:rPr>
          <w:rFonts w:cs="Calibri"/>
          <w:sz w:val="24"/>
          <w:szCs w:val="24"/>
        </w:rPr>
        <w:t xml:space="preserve"> Dir. </w:t>
      </w:r>
      <w:proofErr w:type="spellStart"/>
      <w:r w:rsidRPr="00CF1131">
        <w:rPr>
          <w:rFonts w:cs="Calibri"/>
          <w:sz w:val="24"/>
          <w:szCs w:val="24"/>
        </w:rPr>
        <w:t>Gral</w:t>
      </w:r>
      <w:proofErr w:type="spellEnd"/>
      <w:r w:rsidRPr="00CF1131">
        <w:rPr>
          <w:rFonts w:cs="Calibri"/>
          <w:sz w:val="24"/>
          <w:szCs w:val="24"/>
        </w:rPr>
        <w:t xml:space="preserve"> de Políticas Públicas en San Pedro Tlaquepaque y en representación del Lic. Luis Fernando Ríos Fernández. Contralor Municipal en San Pedro Tlaquepaque, el Mtro. Oscar Miguel Ávalos Flores como Director de área de asuntos internos en </w:t>
      </w:r>
      <w:r w:rsidR="000A25C6">
        <w:rPr>
          <w:rFonts w:cs="Calibri"/>
          <w:sz w:val="24"/>
          <w:szCs w:val="24"/>
        </w:rPr>
        <w:t xml:space="preserve">este municipio. </w:t>
      </w:r>
      <w:r w:rsidRPr="00CF1131">
        <w:rPr>
          <w:rFonts w:cs="Calibri"/>
          <w:sz w:val="24"/>
          <w:szCs w:val="24"/>
        </w:rPr>
        <w:t xml:space="preserve">Fue </w:t>
      </w:r>
      <w:r w:rsidR="00C25096" w:rsidRPr="00CF1131">
        <w:rPr>
          <w:rFonts w:cs="Calibri"/>
          <w:sz w:val="24"/>
          <w:szCs w:val="24"/>
        </w:rPr>
        <w:t>que,</w:t>
      </w:r>
      <w:r w:rsidRPr="00CF1131">
        <w:rPr>
          <w:rFonts w:cs="Calibri"/>
          <w:b/>
          <w:sz w:val="24"/>
          <w:szCs w:val="24"/>
        </w:rPr>
        <w:t xml:space="preserve"> </w:t>
      </w:r>
      <w:r w:rsidRPr="00CF1131">
        <w:rPr>
          <w:rFonts w:cs="Calibri"/>
          <w:sz w:val="24"/>
          <w:szCs w:val="24"/>
        </w:rPr>
        <w:t xml:space="preserve">en este momento, circuló la lista de asistencia, para efectos de verificar la presencia de los integrantes de las comisiones y declarar </w:t>
      </w:r>
      <w:r w:rsidRPr="00CF1131">
        <w:rPr>
          <w:rFonts w:cs="Calibri"/>
          <w:i/>
          <w:sz w:val="24"/>
          <w:szCs w:val="24"/>
        </w:rPr>
        <w:t>Quórum legal</w:t>
      </w:r>
      <w:r w:rsidRPr="00CF1131">
        <w:rPr>
          <w:rFonts w:cs="Calibri"/>
          <w:sz w:val="24"/>
          <w:szCs w:val="24"/>
        </w:rPr>
        <w:t xml:space="preserve"> para sesionar.</w:t>
      </w:r>
      <w:r w:rsidR="005D4143">
        <w:rPr>
          <w:rFonts w:cs="Calibri"/>
          <w:sz w:val="24"/>
          <w:szCs w:val="24"/>
        </w:rPr>
        <w:t xml:space="preserve"> </w:t>
      </w:r>
      <w:r w:rsidR="00935565">
        <w:rPr>
          <w:rFonts w:cs="Calibri"/>
          <w:sz w:val="24"/>
          <w:szCs w:val="24"/>
        </w:rPr>
        <w:t>Pa</w:t>
      </w:r>
      <w:r w:rsidRPr="00CF1131">
        <w:rPr>
          <w:rFonts w:cs="Calibri"/>
          <w:sz w:val="24"/>
          <w:szCs w:val="24"/>
        </w:rPr>
        <w:t>r</w:t>
      </w:r>
      <w:r w:rsidR="00935565">
        <w:rPr>
          <w:rFonts w:cs="Calibri"/>
          <w:sz w:val="24"/>
          <w:szCs w:val="24"/>
        </w:rPr>
        <w:t>a</w:t>
      </w:r>
      <w:r w:rsidRPr="00CF1131">
        <w:rPr>
          <w:rFonts w:cs="Calibri"/>
          <w:sz w:val="24"/>
          <w:szCs w:val="24"/>
        </w:rPr>
        <w:t xml:space="preserve"> lo cual</w:t>
      </w:r>
      <w:r w:rsidR="000A25C6">
        <w:rPr>
          <w:rFonts w:cs="Calibri"/>
          <w:sz w:val="24"/>
          <w:szCs w:val="24"/>
        </w:rPr>
        <w:t>,</w:t>
      </w:r>
      <w:r w:rsidRPr="00CF1131">
        <w:rPr>
          <w:rFonts w:cs="Calibri"/>
          <w:sz w:val="24"/>
          <w:szCs w:val="24"/>
        </w:rPr>
        <w:t xml:space="preserve"> nombró a los miembros integrantes de la Comisión de Gobernación:</w:t>
      </w:r>
    </w:p>
    <w:p w:rsidR="001278E0" w:rsidRPr="005D4143" w:rsidRDefault="001278E0" w:rsidP="005D4143">
      <w:pPr>
        <w:pStyle w:val="Prrafodelista"/>
        <w:numPr>
          <w:ilvl w:val="0"/>
          <w:numId w:val="7"/>
        </w:numPr>
        <w:jc w:val="both"/>
        <w:rPr>
          <w:rFonts w:cs="Calibri"/>
          <w:sz w:val="24"/>
          <w:szCs w:val="24"/>
        </w:rPr>
      </w:pPr>
      <w:r w:rsidRPr="005D4143">
        <w:rPr>
          <w:rFonts w:cs="Calibri"/>
          <w:sz w:val="24"/>
          <w:szCs w:val="24"/>
        </w:rPr>
        <w:t xml:space="preserve">Presidente de la Comisión Edilicia de Gobernación Regidor. Héctor Manuel Perfecto Rodríguez. </w:t>
      </w:r>
      <w:r w:rsidRPr="005D4143">
        <w:rPr>
          <w:rFonts w:cs="Calibri"/>
          <w:b/>
          <w:sz w:val="24"/>
          <w:szCs w:val="24"/>
        </w:rPr>
        <w:t>Presente.</w:t>
      </w:r>
    </w:p>
    <w:p w:rsidR="001278E0" w:rsidRPr="005D4143" w:rsidRDefault="001278E0" w:rsidP="005D4143">
      <w:pPr>
        <w:pStyle w:val="Prrafodelista"/>
        <w:numPr>
          <w:ilvl w:val="0"/>
          <w:numId w:val="7"/>
        </w:numPr>
        <w:jc w:val="both"/>
        <w:rPr>
          <w:rFonts w:cs="Calibri"/>
          <w:b/>
          <w:sz w:val="24"/>
          <w:szCs w:val="24"/>
        </w:rPr>
      </w:pPr>
      <w:r w:rsidRPr="005D4143">
        <w:rPr>
          <w:rFonts w:cs="Calibri"/>
          <w:sz w:val="24"/>
          <w:szCs w:val="24"/>
        </w:rPr>
        <w:t xml:space="preserve">Síndico Municipal y vocal de la Comisión Edilicia de Gobernación. José Luis Salazar Martínez. </w:t>
      </w:r>
      <w:r w:rsidRPr="005D4143">
        <w:rPr>
          <w:rFonts w:cs="Calibri"/>
          <w:b/>
          <w:sz w:val="24"/>
          <w:szCs w:val="24"/>
        </w:rPr>
        <w:t>Presente.</w:t>
      </w:r>
    </w:p>
    <w:p w:rsidR="001278E0" w:rsidRPr="005D4143" w:rsidRDefault="001278E0" w:rsidP="005D4143">
      <w:pPr>
        <w:pStyle w:val="Prrafodelista"/>
        <w:numPr>
          <w:ilvl w:val="0"/>
          <w:numId w:val="7"/>
        </w:numPr>
        <w:jc w:val="both"/>
        <w:rPr>
          <w:rFonts w:cs="Calibri"/>
          <w:b/>
          <w:sz w:val="24"/>
          <w:szCs w:val="24"/>
        </w:rPr>
      </w:pPr>
      <w:r w:rsidRPr="005D4143">
        <w:rPr>
          <w:rFonts w:cs="Calibri"/>
          <w:sz w:val="24"/>
          <w:szCs w:val="24"/>
        </w:rPr>
        <w:t xml:space="preserve">Vocal de la Comisión Edilicia de Gobernación. Jorge Antonio Chávez Ambriz. </w:t>
      </w:r>
      <w:r w:rsidRPr="005D4143">
        <w:rPr>
          <w:rFonts w:cs="Calibri"/>
          <w:b/>
          <w:sz w:val="24"/>
          <w:szCs w:val="24"/>
        </w:rPr>
        <w:t>Presente.</w:t>
      </w:r>
    </w:p>
    <w:p w:rsidR="001278E0" w:rsidRPr="00CF1131" w:rsidRDefault="001278E0" w:rsidP="00D475AD">
      <w:pPr>
        <w:ind w:firstLine="360"/>
        <w:jc w:val="both"/>
        <w:rPr>
          <w:rFonts w:cs="Calibri"/>
          <w:sz w:val="24"/>
          <w:szCs w:val="24"/>
        </w:rPr>
      </w:pPr>
      <w:r w:rsidRPr="00CF1131">
        <w:rPr>
          <w:rFonts w:cs="Calibri"/>
          <w:sz w:val="24"/>
          <w:szCs w:val="24"/>
        </w:rPr>
        <w:t xml:space="preserve">El Presidente declaró la existencia de </w:t>
      </w:r>
      <w:r w:rsidRPr="00CF1131">
        <w:rPr>
          <w:rFonts w:cs="Calibri"/>
          <w:i/>
          <w:sz w:val="24"/>
          <w:szCs w:val="24"/>
        </w:rPr>
        <w:t>Quórum legal</w:t>
      </w:r>
      <w:r w:rsidRPr="00CF1131">
        <w:rPr>
          <w:rFonts w:cs="Calibri"/>
          <w:sz w:val="24"/>
          <w:szCs w:val="24"/>
        </w:rPr>
        <w:t xml:space="preserve"> para sesionar en razón que existió la presencia de tres integrantes </w:t>
      </w:r>
      <w:proofErr w:type="gramStart"/>
      <w:r w:rsidRPr="00CF1131">
        <w:rPr>
          <w:rFonts w:cs="Calibri"/>
          <w:sz w:val="24"/>
          <w:szCs w:val="24"/>
        </w:rPr>
        <w:t>y</w:t>
      </w:r>
      <w:proofErr w:type="gramEnd"/>
      <w:r w:rsidRPr="00CF1131">
        <w:rPr>
          <w:rFonts w:cs="Calibri"/>
          <w:sz w:val="24"/>
          <w:szCs w:val="24"/>
        </w:rPr>
        <w:t xml:space="preserve"> por ende, la</w:t>
      </w:r>
      <w:r w:rsidRPr="00CF1131">
        <w:rPr>
          <w:rFonts w:cs="Calibri"/>
          <w:b/>
          <w:sz w:val="24"/>
          <w:szCs w:val="24"/>
        </w:rPr>
        <w:t xml:space="preserve"> </w:t>
      </w:r>
      <w:r w:rsidRPr="00CF1131">
        <w:rPr>
          <w:rFonts w:cs="Calibri"/>
          <w:sz w:val="24"/>
          <w:szCs w:val="24"/>
        </w:rPr>
        <w:t>totalidad de los asistentes</w:t>
      </w:r>
      <w:r w:rsidR="009E74E3" w:rsidRPr="00CF1131">
        <w:rPr>
          <w:rFonts w:cs="Calibri"/>
          <w:sz w:val="24"/>
          <w:szCs w:val="24"/>
        </w:rPr>
        <w:t>,</w:t>
      </w:r>
      <w:r w:rsidRPr="00CF1131">
        <w:rPr>
          <w:rFonts w:cs="Calibri"/>
          <w:sz w:val="24"/>
          <w:szCs w:val="24"/>
        </w:rPr>
        <w:t xml:space="preserve"> así estipulado por en el artículo 90 del Reglamento del Gobierno</w:t>
      </w:r>
      <w:r w:rsidR="00C25096" w:rsidRPr="00CF1131">
        <w:rPr>
          <w:rFonts w:cs="Calibri"/>
          <w:sz w:val="24"/>
          <w:szCs w:val="24"/>
        </w:rPr>
        <w:t xml:space="preserve"> y de la Administración Pública.</w:t>
      </w:r>
    </w:p>
    <w:p w:rsidR="008D570B" w:rsidRPr="00CF1131" w:rsidRDefault="008D570B" w:rsidP="00D34C8F">
      <w:pPr>
        <w:jc w:val="both"/>
        <w:rPr>
          <w:rFonts w:cs="Calibri"/>
          <w:sz w:val="24"/>
          <w:szCs w:val="24"/>
        </w:rPr>
      </w:pPr>
      <w:r w:rsidRPr="00CF1131">
        <w:rPr>
          <w:rFonts w:cs="Calibri"/>
          <w:sz w:val="24"/>
          <w:szCs w:val="24"/>
        </w:rPr>
        <w:t>Por la comisión Edilicia de Hacienda, Patrimonio y Presupuesto</w:t>
      </w:r>
    </w:p>
    <w:p w:rsidR="001278E0" w:rsidRPr="005D4143" w:rsidRDefault="008D570B" w:rsidP="005D4143">
      <w:pPr>
        <w:pStyle w:val="Prrafodelista"/>
        <w:numPr>
          <w:ilvl w:val="0"/>
          <w:numId w:val="7"/>
        </w:numPr>
        <w:jc w:val="both"/>
        <w:rPr>
          <w:rFonts w:cs="Calibri"/>
          <w:b/>
          <w:sz w:val="24"/>
          <w:szCs w:val="24"/>
        </w:rPr>
      </w:pPr>
      <w:r w:rsidRPr="005D4143">
        <w:rPr>
          <w:rFonts w:cs="Calibri"/>
          <w:sz w:val="24"/>
          <w:szCs w:val="24"/>
        </w:rPr>
        <w:t>Presidente de la Comisión Edilicia de Hacienda, Patrimonio y Presupuesto. Síndico Municipal.</w:t>
      </w:r>
      <w:r w:rsidRPr="005D4143">
        <w:rPr>
          <w:rFonts w:cs="Calibri"/>
          <w:b/>
          <w:sz w:val="24"/>
          <w:szCs w:val="24"/>
        </w:rPr>
        <w:t xml:space="preserve"> </w:t>
      </w:r>
      <w:r w:rsidRPr="005D4143">
        <w:rPr>
          <w:rFonts w:cs="Calibri"/>
          <w:sz w:val="24"/>
          <w:szCs w:val="24"/>
        </w:rPr>
        <w:t>José Luis Salazar Martínez.</w:t>
      </w:r>
      <w:r w:rsidRPr="005D4143">
        <w:rPr>
          <w:rFonts w:cs="Calibri"/>
          <w:b/>
          <w:sz w:val="24"/>
          <w:szCs w:val="24"/>
        </w:rPr>
        <w:t xml:space="preserve"> 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 xml:space="preserve">Vocal de la Comisión Edilicia de Hacienda, Patrimonio y Presupuesto. Regidor. Héctor Manuel Perfecto Rodríguez. </w:t>
      </w:r>
      <w:r w:rsidRPr="00182425">
        <w:rPr>
          <w:rFonts w:cs="Calibri"/>
          <w:b/>
          <w:sz w:val="24"/>
          <w:szCs w:val="24"/>
        </w:rPr>
        <w:t>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Irma Yolanda Reynoso Mercado.</w:t>
      </w:r>
      <w:r w:rsidR="00C87769" w:rsidRPr="00182425">
        <w:rPr>
          <w:rFonts w:cs="Calibri"/>
          <w:b/>
          <w:sz w:val="24"/>
          <w:szCs w:val="24"/>
        </w:rPr>
        <w:t xml:space="preserve"> Presente.</w:t>
      </w:r>
    </w:p>
    <w:p w:rsidR="008D570B" w:rsidRPr="00182425" w:rsidRDefault="008D570B"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r w:rsidRPr="00182425">
        <w:rPr>
          <w:rFonts w:cs="Calibri"/>
          <w:sz w:val="24"/>
          <w:szCs w:val="24"/>
        </w:rPr>
        <w:t>Daniela Elizabeth Chávez Estrada</w:t>
      </w:r>
      <w:r w:rsidR="00C87769" w:rsidRPr="00182425">
        <w:rPr>
          <w:rFonts w:cs="Calibri"/>
          <w:sz w:val="24"/>
          <w:szCs w:val="24"/>
        </w:rPr>
        <w:t>.</w:t>
      </w:r>
      <w:r w:rsidR="00C87769" w:rsidRPr="00182425">
        <w:rPr>
          <w:rFonts w:cs="Calibri"/>
          <w:b/>
          <w:sz w:val="24"/>
          <w:szCs w:val="24"/>
        </w:rPr>
        <w:t xml:space="preserve"> Presente.</w:t>
      </w:r>
    </w:p>
    <w:p w:rsidR="008D570B" w:rsidRPr="00182425" w:rsidRDefault="00AB17B1"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Regidora.</w:t>
      </w:r>
      <w:r w:rsidRPr="00182425">
        <w:rPr>
          <w:rFonts w:cs="Calibri"/>
          <w:b/>
          <w:sz w:val="24"/>
          <w:szCs w:val="24"/>
        </w:rPr>
        <w:t xml:space="preserve"> </w:t>
      </w:r>
      <w:proofErr w:type="spellStart"/>
      <w:r w:rsidRPr="00182425">
        <w:rPr>
          <w:rFonts w:cs="Calibri"/>
          <w:sz w:val="24"/>
          <w:szCs w:val="24"/>
        </w:rPr>
        <w:t>Betsabé</w:t>
      </w:r>
      <w:proofErr w:type="spellEnd"/>
      <w:r w:rsidRPr="00182425">
        <w:rPr>
          <w:rFonts w:cs="Calibri"/>
          <w:sz w:val="24"/>
          <w:szCs w:val="24"/>
        </w:rPr>
        <w:t xml:space="preserve"> Dolores Almaguer Esparza.</w:t>
      </w:r>
      <w:r w:rsidR="00C87769" w:rsidRPr="00182425">
        <w:rPr>
          <w:rFonts w:cs="Calibri"/>
          <w:sz w:val="24"/>
          <w:szCs w:val="24"/>
        </w:rPr>
        <w:t xml:space="preserve"> </w:t>
      </w:r>
      <w:r w:rsidR="00C87769" w:rsidRPr="00182425">
        <w:rPr>
          <w:rFonts w:cs="Calibri"/>
          <w:b/>
          <w:sz w:val="24"/>
          <w:szCs w:val="24"/>
        </w:rPr>
        <w:t>Presente.</w:t>
      </w:r>
    </w:p>
    <w:p w:rsidR="00A51E7A" w:rsidRPr="00182425" w:rsidRDefault="00A51E7A"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Francisco Juárez Piña.</w:t>
      </w:r>
      <w:r w:rsidR="00C87769" w:rsidRPr="00182425">
        <w:rPr>
          <w:rFonts w:cs="Calibri"/>
          <w:sz w:val="24"/>
          <w:szCs w:val="24"/>
        </w:rPr>
        <w:t xml:space="preserve"> </w:t>
      </w:r>
      <w:r w:rsidR="00C87769" w:rsidRPr="00182425">
        <w:rPr>
          <w:rFonts w:cs="Calibri"/>
          <w:b/>
          <w:sz w:val="24"/>
          <w:szCs w:val="24"/>
        </w:rPr>
        <w:t>Presente.</w:t>
      </w:r>
    </w:p>
    <w:p w:rsidR="00AA41F7" w:rsidRPr="00182425" w:rsidRDefault="00A51E7A"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José Luis Figueroa Meza</w:t>
      </w:r>
      <w:r w:rsidR="00AA41F7" w:rsidRPr="00182425">
        <w:rPr>
          <w:rFonts w:cs="Calibri"/>
          <w:sz w:val="24"/>
          <w:szCs w:val="24"/>
        </w:rPr>
        <w:t>.</w:t>
      </w:r>
      <w:r w:rsidR="00C87769" w:rsidRPr="00182425">
        <w:rPr>
          <w:rFonts w:cs="Calibri"/>
          <w:sz w:val="24"/>
          <w:szCs w:val="24"/>
        </w:rPr>
        <w:t xml:space="preserve"> </w:t>
      </w:r>
      <w:r w:rsidR="00C87769" w:rsidRPr="00182425">
        <w:rPr>
          <w:rFonts w:cs="Calibri"/>
          <w:b/>
          <w:sz w:val="24"/>
          <w:szCs w:val="24"/>
        </w:rPr>
        <w:t>Presente.</w:t>
      </w:r>
    </w:p>
    <w:p w:rsidR="00AA41F7" w:rsidRPr="00182425" w:rsidRDefault="00AA41F7" w:rsidP="00182425">
      <w:pPr>
        <w:pStyle w:val="Prrafodelista"/>
        <w:numPr>
          <w:ilvl w:val="0"/>
          <w:numId w:val="7"/>
        </w:numPr>
        <w:jc w:val="both"/>
        <w:rPr>
          <w:rFonts w:cs="Calibri"/>
          <w:b/>
          <w:sz w:val="24"/>
          <w:szCs w:val="24"/>
        </w:rPr>
      </w:pPr>
      <w:r w:rsidRPr="00182425">
        <w:rPr>
          <w:rFonts w:cs="Calibri"/>
          <w:sz w:val="24"/>
          <w:szCs w:val="24"/>
        </w:rPr>
        <w:lastRenderedPageBreak/>
        <w:t>Vocal de la Comisión Edilicia de Hacienda, Patrimonio y Presupuesto. Regidor.</w:t>
      </w:r>
      <w:r w:rsidRPr="00182425">
        <w:rPr>
          <w:rFonts w:cs="Calibri"/>
          <w:b/>
          <w:sz w:val="24"/>
          <w:szCs w:val="24"/>
        </w:rPr>
        <w:t xml:space="preserve"> </w:t>
      </w:r>
      <w:r w:rsidRPr="00182425">
        <w:rPr>
          <w:rFonts w:cs="Calibri"/>
          <w:sz w:val="24"/>
          <w:szCs w:val="24"/>
        </w:rPr>
        <w:t xml:space="preserve">Alberto Maldonado </w:t>
      </w:r>
      <w:proofErr w:type="spellStart"/>
      <w:r w:rsidRPr="00182425">
        <w:rPr>
          <w:rFonts w:cs="Calibri"/>
          <w:sz w:val="24"/>
          <w:szCs w:val="24"/>
        </w:rPr>
        <w:t>Chavarín</w:t>
      </w:r>
      <w:proofErr w:type="spellEnd"/>
      <w:r w:rsidRPr="00182425">
        <w:rPr>
          <w:rFonts w:cs="Calibri"/>
          <w:sz w:val="24"/>
          <w:szCs w:val="24"/>
        </w:rPr>
        <w:t>.</w:t>
      </w:r>
      <w:r w:rsidR="00C87769" w:rsidRPr="00182425">
        <w:rPr>
          <w:rFonts w:cs="Calibri"/>
          <w:sz w:val="24"/>
          <w:szCs w:val="24"/>
        </w:rPr>
        <w:t xml:space="preserve"> </w:t>
      </w:r>
      <w:r w:rsidR="00C87769" w:rsidRPr="00182425">
        <w:rPr>
          <w:rFonts w:cs="Calibri"/>
          <w:b/>
          <w:sz w:val="24"/>
          <w:szCs w:val="24"/>
        </w:rPr>
        <w:t>Ausente.</w:t>
      </w:r>
    </w:p>
    <w:p w:rsidR="004A4703" w:rsidRPr="00182425" w:rsidRDefault="004A4703" w:rsidP="00182425">
      <w:pPr>
        <w:pStyle w:val="Prrafodelista"/>
        <w:numPr>
          <w:ilvl w:val="0"/>
          <w:numId w:val="7"/>
        </w:numPr>
        <w:jc w:val="both"/>
        <w:rPr>
          <w:rFonts w:cs="Calibri"/>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Alberto Alfaro García.</w:t>
      </w:r>
      <w:r w:rsidR="00C87769" w:rsidRPr="00182425">
        <w:rPr>
          <w:rFonts w:cs="Calibri"/>
          <w:sz w:val="24"/>
          <w:szCs w:val="24"/>
        </w:rPr>
        <w:t xml:space="preserve"> </w:t>
      </w:r>
      <w:r w:rsidR="00C87769" w:rsidRPr="00182425">
        <w:rPr>
          <w:rFonts w:cs="Calibri"/>
          <w:b/>
          <w:sz w:val="24"/>
          <w:szCs w:val="24"/>
        </w:rPr>
        <w:t>Ausente.</w:t>
      </w:r>
    </w:p>
    <w:p w:rsidR="004A4703" w:rsidRPr="00182425" w:rsidRDefault="004A4703"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 Regidor.</w:t>
      </w:r>
      <w:r w:rsidRPr="00182425">
        <w:rPr>
          <w:rFonts w:cs="Calibri"/>
          <w:b/>
          <w:sz w:val="24"/>
          <w:szCs w:val="24"/>
        </w:rPr>
        <w:t xml:space="preserve"> </w:t>
      </w:r>
      <w:r w:rsidRPr="00182425">
        <w:rPr>
          <w:rFonts w:cs="Calibri"/>
          <w:sz w:val="24"/>
          <w:szCs w:val="24"/>
        </w:rPr>
        <w:t>Alfredo Barba Mariscal</w:t>
      </w:r>
      <w:r w:rsidRPr="00182425">
        <w:rPr>
          <w:rFonts w:cs="Calibri"/>
          <w:b/>
          <w:sz w:val="24"/>
          <w:szCs w:val="24"/>
        </w:rPr>
        <w:t>.</w:t>
      </w:r>
      <w:r w:rsidR="00C87769" w:rsidRPr="00182425">
        <w:rPr>
          <w:rFonts w:cs="Calibri"/>
          <w:b/>
          <w:sz w:val="24"/>
          <w:szCs w:val="24"/>
        </w:rPr>
        <w:t xml:space="preserve"> Ausente.</w:t>
      </w:r>
    </w:p>
    <w:p w:rsidR="004A4703" w:rsidRPr="00182425" w:rsidRDefault="00C87769" w:rsidP="00182425">
      <w:pPr>
        <w:pStyle w:val="Prrafodelista"/>
        <w:numPr>
          <w:ilvl w:val="0"/>
          <w:numId w:val="7"/>
        </w:numPr>
        <w:jc w:val="both"/>
        <w:rPr>
          <w:rFonts w:cs="Calibri"/>
          <w:b/>
          <w:sz w:val="24"/>
          <w:szCs w:val="24"/>
        </w:rPr>
      </w:pPr>
      <w:r w:rsidRPr="00182425">
        <w:rPr>
          <w:rFonts w:cs="Calibri"/>
          <w:sz w:val="24"/>
          <w:szCs w:val="24"/>
        </w:rPr>
        <w:t>Vocal de la Comisión Edilicia de Hacienda, Patrimonio y Presupuesto.</w:t>
      </w:r>
      <w:r w:rsidRPr="00182425">
        <w:rPr>
          <w:rFonts w:cs="Calibri"/>
          <w:b/>
          <w:sz w:val="24"/>
          <w:szCs w:val="24"/>
        </w:rPr>
        <w:t xml:space="preserve"> </w:t>
      </w:r>
      <w:r w:rsidRPr="00182425">
        <w:rPr>
          <w:rFonts w:cs="Calibri"/>
          <w:sz w:val="24"/>
          <w:szCs w:val="24"/>
        </w:rPr>
        <w:t>Regidor.</w:t>
      </w:r>
      <w:r w:rsidRPr="00182425">
        <w:rPr>
          <w:rFonts w:cs="Calibri"/>
          <w:b/>
          <w:sz w:val="24"/>
          <w:szCs w:val="24"/>
        </w:rPr>
        <w:t xml:space="preserve"> </w:t>
      </w:r>
      <w:r w:rsidRPr="00182425">
        <w:rPr>
          <w:rFonts w:cs="Calibri"/>
          <w:sz w:val="24"/>
          <w:szCs w:val="24"/>
        </w:rPr>
        <w:t>Jaime Contreras Estrada</w:t>
      </w:r>
      <w:r w:rsidRPr="00182425">
        <w:rPr>
          <w:rFonts w:cs="Calibri"/>
          <w:b/>
          <w:sz w:val="24"/>
          <w:szCs w:val="24"/>
        </w:rPr>
        <w:t>. Presente.</w:t>
      </w:r>
    </w:p>
    <w:p w:rsidR="006A19C2" w:rsidRPr="00CF1131" w:rsidRDefault="006A19C2" w:rsidP="00D475AD">
      <w:pPr>
        <w:ind w:firstLine="360"/>
        <w:jc w:val="both"/>
        <w:rPr>
          <w:rFonts w:cs="Calibri"/>
          <w:sz w:val="24"/>
          <w:szCs w:val="24"/>
        </w:rPr>
      </w:pPr>
      <w:r w:rsidRPr="00CF1131">
        <w:rPr>
          <w:rFonts w:cs="Calibri"/>
          <w:sz w:val="24"/>
          <w:szCs w:val="24"/>
        </w:rPr>
        <w:t xml:space="preserve">El Presidente declaró la existencia de </w:t>
      </w:r>
      <w:r w:rsidRPr="00CF1131">
        <w:rPr>
          <w:rFonts w:cs="Calibri"/>
          <w:i/>
          <w:sz w:val="24"/>
          <w:szCs w:val="24"/>
        </w:rPr>
        <w:t>Quórum legal</w:t>
      </w:r>
      <w:r w:rsidRPr="00CF1131">
        <w:rPr>
          <w:rFonts w:cs="Calibri"/>
          <w:sz w:val="24"/>
          <w:szCs w:val="24"/>
        </w:rPr>
        <w:t xml:space="preserve"> para sesionar en razón </w:t>
      </w:r>
      <w:r w:rsidR="006B58D1" w:rsidRPr="00CF1131">
        <w:rPr>
          <w:rFonts w:cs="Calibri"/>
          <w:sz w:val="24"/>
          <w:szCs w:val="24"/>
        </w:rPr>
        <w:t>que existió la presencia de</w:t>
      </w:r>
      <w:r w:rsidR="005B5F1A" w:rsidRPr="00CF1131">
        <w:rPr>
          <w:rFonts w:cs="Calibri"/>
          <w:sz w:val="24"/>
          <w:szCs w:val="24"/>
        </w:rPr>
        <w:t xml:space="preserve"> ocho</w:t>
      </w:r>
      <w:r w:rsidR="006B58D1" w:rsidRPr="00CF1131">
        <w:rPr>
          <w:rFonts w:cs="Calibri"/>
          <w:sz w:val="24"/>
          <w:szCs w:val="24"/>
        </w:rPr>
        <w:t xml:space="preserve"> </w:t>
      </w:r>
      <w:r w:rsidRPr="00CF1131">
        <w:rPr>
          <w:rFonts w:cs="Calibri"/>
          <w:sz w:val="24"/>
          <w:szCs w:val="24"/>
        </w:rPr>
        <w:t xml:space="preserve">integrantes y </w:t>
      </w:r>
      <w:r w:rsidR="005B5F1A" w:rsidRPr="00CF1131">
        <w:rPr>
          <w:rFonts w:cs="Calibri"/>
          <w:sz w:val="24"/>
          <w:szCs w:val="24"/>
        </w:rPr>
        <w:t>en razón que existe</w:t>
      </w:r>
      <w:r w:rsidRPr="00CF1131">
        <w:rPr>
          <w:rFonts w:cs="Calibri"/>
          <w:sz w:val="24"/>
          <w:szCs w:val="24"/>
        </w:rPr>
        <w:t xml:space="preserve"> la</w:t>
      </w:r>
      <w:r w:rsidRPr="00CF1131">
        <w:rPr>
          <w:rFonts w:cs="Calibri"/>
          <w:b/>
          <w:sz w:val="24"/>
          <w:szCs w:val="24"/>
        </w:rPr>
        <w:t xml:space="preserve"> </w:t>
      </w:r>
      <w:r w:rsidRPr="00CF1131">
        <w:rPr>
          <w:rFonts w:cs="Calibri"/>
          <w:sz w:val="24"/>
          <w:szCs w:val="24"/>
        </w:rPr>
        <w:t xml:space="preserve">mayoría de los </w:t>
      </w:r>
      <w:r w:rsidR="009B3212" w:rsidRPr="00CF1131">
        <w:rPr>
          <w:rFonts w:cs="Calibri"/>
          <w:sz w:val="24"/>
          <w:szCs w:val="24"/>
        </w:rPr>
        <w:t>asistentes</w:t>
      </w:r>
      <w:r w:rsidR="009E74E3" w:rsidRPr="00CF1131">
        <w:rPr>
          <w:rFonts w:cs="Calibri"/>
          <w:sz w:val="24"/>
          <w:szCs w:val="24"/>
        </w:rPr>
        <w:t>,</w:t>
      </w:r>
      <w:r w:rsidR="009B3212" w:rsidRPr="00CF1131">
        <w:rPr>
          <w:rFonts w:cs="Calibri"/>
          <w:sz w:val="24"/>
          <w:szCs w:val="24"/>
        </w:rPr>
        <w:t xml:space="preserve"> así estipulado por</w:t>
      </w:r>
      <w:r w:rsidRPr="00CF1131">
        <w:rPr>
          <w:rFonts w:cs="Calibri"/>
          <w:sz w:val="24"/>
          <w:szCs w:val="24"/>
        </w:rPr>
        <w:t xml:space="preserve"> el artículo 90 del Reglamento del Gobierno y de la Administración Pública.</w:t>
      </w:r>
    </w:p>
    <w:p w:rsidR="001344CD" w:rsidRPr="00CF1131" w:rsidRDefault="001344CD" w:rsidP="001344CD">
      <w:pPr>
        <w:jc w:val="both"/>
        <w:rPr>
          <w:rFonts w:cs="Calibri"/>
          <w:b/>
          <w:sz w:val="24"/>
          <w:szCs w:val="24"/>
        </w:rPr>
      </w:pPr>
      <w:r w:rsidRPr="00CF1131">
        <w:rPr>
          <w:rFonts w:cs="Calibri"/>
          <w:b/>
          <w:sz w:val="24"/>
          <w:szCs w:val="24"/>
        </w:rPr>
        <w:t xml:space="preserve">Por la Comisión Edilicia de Derechos Humanos y Migrantes </w:t>
      </w:r>
    </w:p>
    <w:p w:rsidR="001344CD" w:rsidRPr="00D475AD" w:rsidRDefault="001344CD" w:rsidP="00D475AD">
      <w:pPr>
        <w:pStyle w:val="Prrafodelista"/>
        <w:numPr>
          <w:ilvl w:val="0"/>
          <w:numId w:val="7"/>
        </w:numPr>
        <w:jc w:val="both"/>
        <w:rPr>
          <w:rFonts w:cs="Calibri"/>
          <w:b/>
          <w:sz w:val="24"/>
          <w:szCs w:val="24"/>
        </w:rPr>
      </w:pPr>
      <w:r w:rsidRPr="00D475AD">
        <w:rPr>
          <w:rFonts w:cs="Calibri"/>
          <w:sz w:val="24"/>
          <w:szCs w:val="24"/>
        </w:rPr>
        <w:t>Presidente de la Comisión Edilicia de Derechos Humanos y Migrantes. Regidor.</w:t>
      </w:r>
      <w:r w:rsidRPr="00D475AD">
        <w:rPr>
          <w:rFonts w:cs="Calibri"/>
          <w:b/>
          <w:sz w:val="24"/>
          <w:szCs w:val="24"/>
        </w:rPr>
        <w:t xml:space="preserve"> </w:t>
      </w:r>
      <w:r w:rsidRPr="00D475AD">
        <w:rPr>
          <w:rFonts w:cs="Calibri"/>
          <w:sz w:val="24"/>
          <w:szCs w:val="24"/>
        </w:rPr>
        <w:t xml:space="preserve">Oscar Vázquez Llamas. </w:t>
      </w:r>
      <w:r w:rsidRPr="00D475AD">
        <w:rPr>
          <w:rFonts w:cs="Calibri"/>
          <w:b/>
          <w:sz w:val="24"/>
          <w:szCs w:val="24"/>
        </w:rPr>
        <w:t>Presente.</w:t>
      </w:r>
    </w:p>
    <w:p w:rsidR="005B567B" w:rsidRPr="00D475AD" w:rsidRDefault="005B567B" w:rsidP="00D475AD">
      <w:pPr>
        <w:pStyle w:val="Prrafodelista"/>
        <w:numPr>
          <w:ilvl w:val="0"/>
          <w:numId w:val="7"/>
        </w:numPr>
        <w:jc w:val="both"/>
        <w:rPr>
          <w:rFonts w:cs="Calibri"/>
          <w:sz w:val="24"/>
          <w:szCs w:val="24"/>
        </w:rPr>
      </w:pPr>
      <w:r w:rsidRPr="00D475AD">
        <w:rPr>
          <w:rFonts w:cs="Calibri"/>
          <w:sz w:val="24"/>
          <w:szCs w:val="24"/>
        </w:rPr>
        <w:t xml:space="preserve">Vocal de la Comisión Edilicia de Derechos Humanos y Migrantes. Regidora </w:t>
      </w:r>
      <w:proofErr w:type="spellStart"/>
      <w:r w:rsidRPr="00D475AD">
        <w:rPr>
          <w:rFonts w:cs="Calibri"/>
          <w:sz w:val="24"/>
          <w:szCs w:val="24"/>
        </w:rPr>
        <w:t>Betsabé</w:t>
      </w:r>
      <w:proofErr w:type="spellEnd"/>
      <w:r w:rsidRPr="00D475AD">
        <w:rPr>
          <w:rFonts w:cs="Calibri"/>
          <w:sz w:val="24"/>
          <w:szCs w:val="24"/>
        </w:rPr>
        <w:t xml:space="preserve"> Dolores Almaguer Esparza.</w:t>
      </w:r>
      <w:r w:rsidR="007E753E" w:rsidRPr="00D475AD">
        <w:rPr>
          <w:rFonts w:cs="Calibri"/>
          <w:sz w:val="24"/>
          <w:szCs w:val="24"/>
        </w:rPr>
        <w:t xml:space="preserve"> </w:t>
      </w:r>
      <w:r w:rsidR="007E753E" w:rsidRPr="00D475AD">
        <w:rPr>
          <w:rFonts w:cs="Calibri"/>
          <w:b/>
          <w:sz w:val="24"/>
          <w:szCs w:val="24"/>
        </w:rPr>
        <w:t>Presente.</w:t>
      </w:r>
    </w:p>
    <w:p w:rsidR="00E76A55" w:rsidRPr="00D475AD" w:rsidRDefault="00651D84"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Regidora.</w:t>
      </w:r>
      <w:r w:rsidRPr="00D475AD">
        <w:rPr>
          <w:rFonts w:cs="Calibri"/>
          <w:b/>
          <w:sz w:val="24"/>
          <w:szCs w:val="24"/>
        </w:rPr>
        <w:t xml:space="preserve"> </w:t>
      </w:r>
      <w:proofErr w:type="spellStart"/>
      <w:r w:rsidRPr="00D475AD">
        <w:rPr>
          <w:rFonts w:cs="Calibri"/>
          <w:sz w:val="24"/>
          <w:szCs w:val="24"/>
        </w:rPr>
        <w:t>Miroslava</w:t>
      </w:r>
      <w:proofErr w:type="spellEnd"/>
      <w:r w:rsidRPr="00D475AD">
        <w:rPr>
          <w:rFonts w:cs="Calibri"/>
          <w:sz w:val="24"/>
          <w:szCs w:val="24"/>
        </w:rPr>
        <w:t xml:space="preserve"> Maya Ávila.</w:t>
      </w:r>
      <w:r w:rsidR="007E753E" w:rsidRPr="00D475AD">
        <w:rPr>
          <w:rFonts w:cs="Calibri"/>
          <w:sz w:val="24"/>
          <w:szCs w:val="24"/>
        </w:rPr>
        <w:t xml:space="preserve"> </w:t>
      </w:r>
      <w:r w:rsidR="007E753E" w:rsidRPr="00D475AD">
        <w:rPr>
          <w:rFonts w:cs="Calibri"/>
          <w:b/>
          <w:sz w:val="24"/>
          <w:szCs w:val="24"/>
        </w:rPr>
        <w:t>Presente</w:t>
      </w:r>
      <w:r w:rsidR="007E753E" w:rsidRPr="00D475AD">
        <w:rPr>
          <w:rFonts w:cs="Calibri"/>
          <w:sz w:val="24"/>
          <w:szCs w:val="24"/>
        </w:rPr>
        <w:t>.</w:t>
      </w:r>
    </w:p>
    <w:p w:rsidR="00E76A55" w:rsidRPr="00D475AD" w:rsidRDefault="00E76A55"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w:t>
      </w:r>
      <w:r w:rsidRPr="00D475AD">
        <w:rPr>
          <w:rFonts w:cs="Calibri"/>
          <w:b/>
          <w:sz w:val="24"/>
          <w:szCs w:val="24"/>
        </w:rPr>
        <w:t xml:space="preserve"> </w:t>
      </w:r>
      <w:r w:rsidRPr="00D475AD">
        <w:rPr>
          <w:rFonts w:cs="Calibri"/>
          <w:sz w:val="24"/>
          <w:szCs w:val="24"/>
        </w:rPr>
        <w:t>Regidor.</w:t>
      </w:r>
      <w:r w:rsidRPr="00D475AD">
        <w:rPr>
          <w:rFonts w:cs="Calibri"/>
          <w:b/>
          <w:sz w:val="24"/>
          <w:szCs w:val="24"/>
        </w:rPr>
        <w:t xml:space="preserve"> </w:t>
      </w:r>
      <w:r w:rsidRPr="00D475AD">
        <w:rPr>
          <w:rFonts w:cs="Calibri"/>
          <w:sz w:val="24"/>
          <w:szCs w:val="24"/>
        </w:rPr>
        <w:t xml:space="preserve">Alberto Maldonado </w:t>
      </w:r>
      <w:proofErr w:type="spellStart"/>
      <w:r w:rsidRPr="00D475AD">
        <w:rPr>
          <w:rFonts w:cs="Calibri"/>
          <w:sz w:val="24"/>
          <w:szCs w:val="24"/>
        </w:rPr>
        <w:t>Chavarín</w:t>
      </w:r>
      <w:proofErr w:type="spellEnd"/>
      <w:r w:rsidRPr="00D475AD">
        <w:rPr>
          <w:rFonts w:cs="Calibri"/>
          <w:sz w:val="24"/>
          <w:szCs w:val="24"/>
        </w:rPr>
        <w:t>.</w:t>
      </w:r>
      <w:r w:rsidR="007E753E" w:rsidRPr="00D475AD">
        <w:rPr>
          <w:rFonts w:cs="Calibri"/>
          <w:sz w:val="24"/>
          <w:szCs w:val="24"/>
        </w:rPr>
        <w:t xml:space="preserve"> </w:t>
      </w:r>
      <w:r w:rsidR="007E753E" w:rsidRPr="00D475AD">
        <w:rPr>
          <w:rFonts w:cs="Calibri"/>
          <w:b/>
          <w:sz w:val="24"/>
          <w:szCs w:val="24"/>
        </w:rPr>
        <w:t>Ausente.</w:t>
      </w:r>
    </w:p>
    <w:p w:rsidR="006B58D1" w:rsidRPr="00D475AD" w:rsidRDefault="006B58D1" w:rsidP="00D475AD">
      <w:pPr>
        <w:pStyle w:val="Prrafodelista"/>
        <w:numPr>
          <w:ilvl w:val="0"/>
          <w:numId w:val="7"/>
        </w:numPr>
        <w:jc w:val="both"/>
        <w:rPr>
          <w:rFonts w:cs="Calibri"/>
          <w:sz w:val="24"/>
          <w:szCs w:val="24"/>
        </w:rPr>
      </w:pPr>
      <w:r w:rsidRPr="00D475AD">
        <w:rPr>
          <w:rFonts w:cs="Calibri"/>
          <w:sz w:val="24"/>
          <w:szCs w:val="24"/>
        </w:rPr>
        <w:t>Vocal de la Comisión Edilicia de Derechos Humanos y Migrantes. Regidor.</w:t>
      </w:r>
      <w:r w:rsidRPr="00D475AD">
        <w:rPr>
          <w:rFonts w:cs="Calibri"/>
          <w:b/>
          <w:sz w:val="24"/>
          <w:szCs w:val="24"/>
        </w:rPr>
        <w:t xml:space="preserve"> </w:t>
      </w:r>
      <w:r w:rsidRPr="00D475AD">
        <w:rPr>
          <w:rFonts w:cs="Calibri"/>
          <w:sz w:val="24"/>
          <w:szCs w:val="24"/>
        </w:rPr>
        <w:t>Francisco Juárez Piña.</w:t>
      </w:r>
      <w:r w:rsidR="007E753E" w:rsidRPr="00D475AD">
        <w:rPr>
          <w:rFonts w:cs="Calibri"/>
          <w:sz w:val="24"/>
          <w:szCs w:val="24"/>
        </w:rPr>
        <w:t xml:space="preserve"> </w:t>
      </w:r>
      <w:r w:rsidR="007E753E" w:rsidRPr="00D475AD">
        <w:rPr>
          <w:rFonts w:cs="Calibri"/>
          <w:b/>
          <w:sz w:val="24"/>
          <w:szCs w:val="24"/>
        </w:rPr>
        <w:t>Presente.</w:t>
      </w:r>
    </w:p>
    <w:p w:rsidR="00A910CD" w:rsidRPr="00271AD7" w:rsidRDefault="00A910CD" w:rsidP="00271AD7">
      <w:pPr>
        <w:ind w:firstLine="360"/>
        <w:jc w:val="both"/>
        <w:rPr>
          <w:rFonts w:cs="Calibri"/>
          <w:sz w:val="24"/>
          <w:szCs w:val="28"/>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w:t>
      </w:r>
      <w:r w:rsidR="009E74E3" w:rsidRPr="00074A28">
        <w:rPr>
          <w:rFonts w:cs="Calibri"/>
          <w:sz w:val="24"/>
          <w:szCs w:val="28"/>
        </w:rPr>
        <w:t xml:space="preserve">xistió la presencia de cuatro </w:t>
      </w:r>
      <w:r w:rsidRPr="00074A28">
        <w:rPr>
          <w:rFonts w:cs="Calibri"/>
          <w:sz w:val="24"/>
          <w:szCs w:val="28"/>
        </w:rPr>
        <w:t xml:space="preserve">integrantes </w:t>
      </w:r>
      <w:proofErr w:type="gramStart"/>
      <w:r w:rsidRPr="00074A28">
        <w:rPr>
          <w:rFonts w:cs="Calibri"/>
          <w:sz w:val="24"/>
          <w:szCs w:val="28"/>
        </w:rPr>
        <w:t>y</w:t>
      </w:r>
      <w:proofErr w:type="gramEnd"/>
      <w:r w:rsidRPr="00074A28">
        <w:rPr>
          <w:rFonts w:cs="Calibri"/>
          <w:sz w:val="24"/>
          <w:szCs w:val="28"/>
        </w:rPr>
        <w:t xml:space="preserve"> por ende, la</w:t>
      </w:r>
      <w:r w:rsidRPr="00074A28">
        <w:rPr>
          <w:rFonts w:cs="Calibri"/>
          <w:b/>
          <w:sz w:val="24"/>
          <w:szCs w:val="28"/>
        </w:rPr>
        <w:t xml:space="preserve"> </w:t>
      </w:r>
      <w:r w:rsidRPr="00074A28">
        <w:rPr>
          <w:rFonts w:cs="Calibri"/>
          <w:sz w:val="24"/>
          <w:szCs w:val="28"/>
        </w:rPr>
        <w:t>mayoría de los asistentes</w:t>
      </w:r>
      <w:r w:rsidR="009E74E3" w:rsidRPr="00074A28">
        <w:rPr>
          <w:rFonts w:cs="Calibri"/>
          <w:sz w:val="24"/>
          <w:szCs w:val="28"/>
        </w:rPr>
        <w:t>,</w:t>
      </w:r>
      <w:r w:rsidRPr="00074A28">
        <w:rPr>
          <w:rFonts w:cs="Calibri"/>
          <w:sz w:val="24"/>
          <w:szCs w:val="28"/>
        </w:rPr>
        <w:t xml:space="preserve"> así estipulado por el artículo 90 del Reglamento del Gobierno y de la Administración Pública.</w:t>
      </w:r>
    </w:p>
    <w:p w:rsidR="007E2489" w:rsidRPr="00CF1131" w:rsidRDefault="007E2489" w:rsidP="007E2489">
      <w:pPr>
        <w:jc w:val="both"/>
        <w:rPr>
          <w:rFonts w:cs="Calibri"/>
          <w:b/>
          <w:sz w:val="24"/>
          <w:szCs w:val="24"/>
        </w:rPr>
      </w:pPr>
      <w:r w:rsidRPr="00CF1131">
        <w:rPr>
          <w:rFonts w:cs="Calibri"/>
          <w:b/>
          <w:sz w:val="24"/>
          <w:szCs w:val="24"/>
        </w:rPr>
        <w:t>Por la comisión Edilicia de Igualdad de Género.</w:t>
      </w:r>
    </w:p>
    <w:p w:rsidR="0064763E" w:rsidRPr="00271AD7" w:rsidRDefault="0064763E" w:rsidP="00271AD7">
      <w:pPr>
        <w:pStyle w:val="Prrafodelista"/>
        <w:numPr>
          <w:ilvl w:val="0"/>
          <w:numId w:val="7"/>
        </w:numPr>
        <w:jc w:val="both"/>
        <w:rPr>
          <w:rFonts w:cs="Calibri"/>
          <w:b/>
          <w:sz w:val="24"/>
          <w:szCs w:val="24"/>
        </w:rPr>
      </w:pPr>
      <w:r w:rsidRPr="00271AD7">
        <w:rPr>
          <w:rFonts w:cs="Calibri"/>
          <w:sz w:val="24"/>
          <w:szCs w:val="24"/>
        </w:rPr>
        <w:t>Presidente de la Comisión Edilicia de Igualdad de Género.</w:t>
      </w:r>
      <w:r w:rsidRPr="00271AD7">
        <w:rPr>
          <w:rFonts w:cs="Calibri"/>
          <w:b/>
          <w:sz w:val="24"/>
          <w:szCs w:val="24"/>
        </w:rPr>
        <w:t xml:space="preserve"> </w:t>
      </w:r>
      <w:r w:rsidRPr="00271AD7">
        <w:rPr>
          <w:rFonts w:cs="Calibri"/>
          <w:sz w:val="24"/>
          <w:szCs w:val="24"/>
        </w:rPr>
        <w:t xml:space="preserve">Regidora </w:t>
      </w:r>
      <w:proofErr w:type="spellStart"/>
      <w:r w:rsidRPr="00271AD7">
        <w:rPr>
          <w:rFonts w:cs="Calibri"/>
          <w:sz w:val="24"/>
          <w:szCs w:val="24"/>
        </w:rPr>
        <w:t>Hogla</w:t>
      </w:r>
      <w:proofErr w:type="spellEnd"/>
      <w:r w:rsidRPr="00271AD7">
        <w:rPr>
          <w:rFonts w:cs="Calibri"/>
          <w:sz w:val="24"/>
          <w:szCs w:val="24"/>
        </w:rPr>
        <w:t xml:space="preserve"> Bustos Serrano.</w:t>
      </w:r>
      <w:r w:rsidR="00397976" w:rsidRPr="00271AD7">
        <w:rPr>
          <w:rFonts w:cs="Calibri"/>
          <w:b/>
          <w:sz w:val="24"/>
          <w:szCs w:val="24"/>
        </w:rPr>
        <w:t xml:space="preserve"> </w:t>
      </w:r>
      <w:r w:rsidR="00CF7D2C" w:rsidRPr="00271AD7">
        <w:rPr>
          <w:rFonts w:cs="Calibri"/>
          <w:b/>
          <w:sz w:val="24"/>
          <w:szCs w:val="24"/>
        </w:rPr>
        <w:t>Presente.</w:t>
      </w:r>
    </w:p>
    <w:p w:rsidR="0064763E" w:rsidRPr="00271AD7" w:rsidRDefault="0064763E" w:rsidP="00271AD7">
      <w:pPr>
        <w:pStyle w:val="Prrafodelista"/>
        <w:numPr>
          <w:ilvl w:val="0"/>
          <w:numId w:val="7"/>
        </w:numPr>
        <w:jc w:val="both"/>
        <w:rPr>
          <w:rFonts w:cs="Calibri"/>
          <w:b/>
          <w:sz w:val="24"/>
          <w:szCs w:val="24"/>
        </w:rPr>
      </w:pPr>
      <w:r w:rsidRPr="00271AD7">
        <w:rPr>
          <w:rFonts w:cs="Calibri"/>
          <w:sz w:val="24"/>
          <w:szCs w:val="24"/>
        </w:rPr>
        <w:t>Vocal de la Comisión Edilicia de Igualdad de Género</w:t>
      </w:r>
      <w:r w:rsidR="00BB71D7" w:rsidRPr="00271AD7">
        <w:rPr>
          <w:rFonts w:cs="Calibri"/>
          <w:sz w:val="24"/>
          <w:szCs w:val="24"/>
        </w:rPr>
        <w:t>.</w:t>
      </w:r>
      <w:r w:rsidRPr="00271AD7">
        <w:rPr>
          <w:rFonts w:cs="Calibri"/>
          <w:sz w:val="24"/>
          <w:szCs w:val="24"/>
        </w:rPr>
        <w:t xml:space="preserve"> Regidor.</w:t>
      </w:r>
      <w:r w:rsidRPr="00271AD7">
        <w:rPr>
          <w:rFonts w:cs="Calibri"/>
          <w:b/>
          <w:sz w:val="24"/>
          <w:szCs w:val="24"/>
        </w:rPr>
        <w:t xml:space="preserve"> </w:t>
      </w:r>
      <w:r w:rsidRPr="00271AD7">
        <w:rPr>
          <w:rFonts w:cs="Calibri"/>
          <w:sz w:val="24"/>
          <w:szCs w:val="24"/>
        </w:rPr>
        <w:t>Francisco Juárez Piña.</w:t>
      </w:r>
      <w:r w:rsidR="00CF7D2C" w:rsidRPr="00271AD7">
        <w:rPr>
          <w:rFonts w:cs="Calibri"/>
          <w:sz w:val="24"/>
          <w:szCs w:val="24"/>
        </w:rPr>
        <w:t xml:space="preserve"> </w:t>
      </w:r>
      <w:r w:rsidR="00CF7D2C" w:rsidRPr="00271AD7">
        <w:rPr>
          <w:rFonts w:cs="Calibri"/>
          <w:b/>
          <w:sz w:val="24"/>
          <w:szCs w:val="24"/>
        </w:rPr>
        <w:t>Presente.</w:t>
      </w:r>
    </w:p>
    <w:p w:rsidR="0064763E" w:rsidRPr="00271AD7" w:rsidRDefault="00BB71D7" w:rsidP="00271AD7">
      <w:pPr>
        <w:pStyle w:val="Prrafodelista"/>
        <w:numPr>
          <w:ilvl w:val="0"/>
          <w:numId w:val="7"/>
        </w:numPr>
        <w:rPr>
          <w:rFonts w:cs="Calibri"/>
          <w:b/>
          <w:sz w:val="24"/>
          <w:szCs w:val="24"/>
        </w:rPr>
      </w:pPr>
      <w:r w:rsidRPr="00271AD7">
        <w:rPr>
          <w:rFonts w:cs="Calibri"/>
          <w:sz w:val="24"/>
          <w:szCs w:val="24"/>
        </w:rPr>
        <w:t>Vocal de la Comisión Edilicia de Igualdad de Género.</w:t>
      </w:r>
      <w:r w:rsidRPr="00271AD7">
        <w:rPr>
          <w:rFonts w:cs="Calibri"/>
          <w:b/>
          <w:sz w:val="24"/>
          <w:szCs w:val="24"/>
        </w:rPr>
        <w:t xml:space="preserve"> </w:t>
      </w:r>
      <w:r w:rsidRPr="00271AD7">
        <w:rPr>
          <w:rFonts w:cs="Calibri"/>
          <w:sz w:val="24"/>
          <w:szCs w:val="24"/>
        </w:rPr>
        <w:t xml:space="preserve"> Regidora.</w:t>
      </w:r>
      <w:r w:rsidRPr="00271AD7">
        <w:rPr>
          <w:rFonts w:cs="Calibri"/>
          <w:b/>
          <w:sz w:val="24"/>
          <w:szCs w:val="24"/>
        </w:rPr>
        <w:t xml:space="preserve"> </w:t>
      </w:r>
      <w:proofErr w:type="spellStart"/>
      <w:r w:rsidRPr="00271AD7">
        <w:rPr>
          <w:rFonts w:cs="Calibri"/>
          <w:sz w:val="24"/>
          <w:szCs w:val="24"/>
        </w:rPr>
        <w:t>Betsabé</w:t>
      </w:r>
      <w:proofErr w:type="spellEnd"/>
      <w:r w:rsidRPr="00271AD7">
        <w:rPr>
          <w:rFonts w:cs="Calibri"/>
          <w:sz w:val="24"/>
          <w:szCs w:val="24"/>
        </w:rPr>
        <w:t xml:space="preserve"> Dolores Almaguer Esparza.</w:t>
      </w:r>
      <w:r w:rsidR="00CF7D2C" w:rsidRPr="00271AD7">
        <w:rPr>
          <w:rFonts w:cs="Calibri"/>
          <w:sz w:val="24"/>
          <w:szCs w:val="24"/>
        </w:rPr>
        <w:t xml:space="preserve"> </w:t>
      </w:r>
      <w:r w:rsidR="00CF7D2C" w:rsidRPr="00271AD7">
        <w:rPr>
          <w:rFonts w:cs="Calibri"/>
          <w:b/>
          <w:sz w:val="24"/>
          <w:szCs w:val="24"/>
        </w:rPr>
        <w:t>Presente.</w:t>
      </w:r>
    </w:p>
    <w:p w:rsidR="007E2489" w:rsidRPr="00271AD7" w:rsidRDefault="00BB71D7" w:rsidP="00271AD7">
      <w:pPr>
        <w:pStyle w:val="Prrafodelista"/>
        <w:numPr>
          <w:ilvl w:val="0"/>
          <w:numId w:val="7"/>
        </w:numPr>
        <w:jc w:val="both"/>
        <w:rPr>
          <w:rFonts w:cs="Calibri"/>
          <w:b/>
          <w:sz w:val="24"/>
          <w:szCs w:val="24"/>
        </w:rPr>
      </w:pPr>
      <w:r w:rsidRPr="00271AD7">
        <w:rPr>
          <w:rFonts w:cs="Calibri"/>
          <w:sz w:val="24"/>
          <w:szCs w:val="24"/>
        </w:rPr>
        <w:lastRenderedPageBreak/>
        <w:t>Vocal de la Comisión Edilicia de Igualdad de Género.</w:t>
      </w:r>
      <w:r w:rsidR="001558BB" w:rsidRPr="00271AD7">
        <w:rPr>
          <w:rFonts w:cs="Calibri"/>
          <w:b/>
          <w:sz w:val="24"/>
          <w:szCs w:val="24"/>
        </w:rPr>
        <w:t xml:space="preserve"> </w:t>
      </w:r>
      <w:r w:rsidRPr="00271AD7">
        <w:rPr>
          <w:rFonts w:cs="Calibri"/>
          <w:sz w:val="24"/>
          <w:szCs w:val="24"/>
        </w:rPr>
        <w:t>Regidora.</w:t>
      </w:r>
      <w:r w:rsidRPr="00271AD7">
        <w:rPr>
          <w:rFonts w:cs="Calibri"/>
          <w:b/>
          <w:sz w:val="24"/>
          <w:szCs w:val="24"/>
        </w:rPr>
        <w:t xml:space="preserve"> </w:t>
      </w:r>
      <w:proofErr w:type="spellStart"/>
      <w:r w:rsidRPr="00271AD7">
        <w:rPr>
          <w:rFonts w:cs="Calibri"/>
          <w:sz w:val="24"/>
          <w:szCs w:val="24"/>
        </w:rPr>
        <w:t>Miroslava</w:t>
      </w:r>
      <w:proofErr w:type="spellEnd"/>
      <w:r w:rsidRPr="00271AD7">
        <w:rPr>
          <w:rFonts w:cs="Calibri"/>
          <w:sz w:val="24"/>
          <w:szCs w:val="24"/>
        </w:rPr>
        <w:t xml:space="preserve"> Maya Ávila</w:t>
      </w:r>
      <w:r w:rsidR="00CF7D2C" w:rsidRPr="00271AD7">
        <w:rPr>
          <w:rFonts w:cs="Calibri"/>
          <w:sz w:val="24"/>
          <w:szCs w:val="24"/>
        </w:rPr>
        <w:t xml:space="preserve">. </w:t>
      </w:r>
      <w:r w:rsidR="00CF7D2C" w:rsidRPr="00271AD7">
        <w:rPr>
          <w:rFonts w:cs="Calibri"/>
          <w:b/>
          <w:sz w:val="24"/>
          <w:szCs w:val="24"/>
        </w:rPr>
        <w:t>Presente.</w:t>
      </w:r>
    </w:p>
    <w:p w:rsidR="007E2489" w:rsidRPr="00271AD7" w:rsidRDefault="00D17CE2" w:rsidP="00271AD7">
      <w:pPr>
        <w:pStyle w:val="Prrafodelista"/>
        <w:numPr>
          <w:ilvl w:val="0"/>
          <w:numId w:val="7"/>
        </w:numPr>
        <w:jc w:val="both"/>
        <w:rPr>
          <w:rFonts w:cs="Calibri"/>
          <w:sz w:val="24"/>
          <w:szCs w:val="24"/>
        </w:rPr>
      </w:pPr>
      <w:r w:rsidRPr="00271AD7">
        <w:rPr>
          <w:rFonts w:cs="Calibri"/>
          <w:sz w:val="24"/>
          <w:szCs w:val="24"/>
        </w:rPr>
        <w:t>Vocal de la Comisión Edilicia de Igualdad de Género.</w:t>
      </w:r>
      <w:r w:rsidRPr="00271AD7">
        <w:rPr>
          <w:rFonts w:cs="Calibri"/>
          <w:b/>
          <w:sz w:val="24"/>
          <w:szCs w:val="24"/>
        </w:rPr>
        <w:t xml:space="preserve"> </w:t>
      </w:r>
      <w:r w:rsidRPr="00271AD7">
        <w:rPr>
          <w:rFonts w:cs="Calibri"/>
          <w:sz w:val="24"/>
          <w:szCs w:val="24"/>
        </w:rPr>
        <w:t>Regidora.</w:t>
      </w:r>
      <w:r w:rsidRPr="00271AD7">
        <w:rPr>
          <w:rFonts w:cs="Calibri"/>
          <w:b/>
          <w:sz w:val="24"/>
          <w:szCs w:val="24"/>
        </w:rPr>
        <w:t xml:space="preserve"> </w:t>
      </w:r>
      <w:r w:rsidRPr="00271AD7">
        <w:rPr>
          <w:rFonts w:cs="Calibri"/>
          <w:sz w:val="24"/>
          <w:szCs w:val="24"/>
        </w:rPr>
        <w:t>Alina Elizabeth Hernández Castañeda.</w:t>
      </w:r>
      <w:r w:rsidR="00CF7D2C" w:rsidRPr="00271AD7">
        <w:rPr>
          <w:rFonts w:cs="Calibri"/>
          <w:sz w:val="24"/>
          <w:szCs w:val="24"/>
        </w:rPr>
        <w:t xml:space="preserve"> </w:t>
      </w:r>
      <w:r w:rsidR="00CF7D2C" w:rsidRPr="00271AD7">
        <w:rPr>
          <w:rFonts w:cs="Calibri"/>
          <w:b/>
          <w:sz w:val="24"/>
          <w:szCs w:val="24"/>
        </w:rPr>
        <w:t>J</w:t>
      </w:r>
      <w:r w:rsidR="00397976" w:rsidRPr="00271AD7">
        <w:rPr>
          <w:rFonts w:cs="Calibri"/>
          <w:b/>
          <w:sz w:val="24"/>
          <w:szCs w:val="24"/>
        </w:rPr>
        <w:t>ustificada</w:t>
      </w:r>
      <w:r w:rsidR="001C181F" w:rsidRPr="00271AD7">
        <w:rPr>
          <w:rFonts w:cs="Calibri"/>
          <w:b/>
          <w:sz w:val="24"/>
          <w:szCs w:val="24"/>
        </w:rPr>
        <w:t>.</w:t>
      </w:r>
      <w:r w:rsidR="00397976" w:rsidRPr="00271AD7">
        <w:rPr>
          <w:rFonts w:cs="Calibri"/>
          <w:b/>
          <w:sz w:val="24"/>
          <w:szCs w:val="24"/>
        </w:rPr>
        <w:t xml:space="preserve"> </w:t>
      </w:r>
      <w:r w:rsidR="001C181F" w:rsidRPr="00271AD7">
        <w:rPr>
          <w:rFonts w:cs="Calibri"/>
          <w:sz w:val="24"/>
          <w:szCs w:val="24"/>
        </w:rPr>
        <w:t>A</w:t>
      </w:r>
      <w:r w:rsidR="00397976" w:rsidRPr="00271AD7">
        <w:rPr>
          <w:rFonts w:cs="Calibri"/>
          <w:sz w:val="24"/>
          <w:szCs w:val="24"/>
        </w:rPr>
        <w:t>corde a lo estipulado en lo señalado en el artículo 35 bis del Reglamento del Gobierno y de la Administración pública del Ayuntamiento Constitucional de San Pedro Tlaquepaque.</w:t>
      </w:r>
      <w:r w:rsidR="00397976" w:rsidRPr="00271AD7">
        <w:rPr>
          <w:rFonts w:cs="Calibri"/>
          <w:b/>
          <w:sz w:val="24"/>
          <w:szCs w:val="24"/>
        </w:rPr>
        <w:t xml:space="preserve"> </w:t>
      </w:r>
    </w:p>
    <w:p w:rsidR="00397976" w:rsidRPr="00271AD7" w:rsidRDefault="00024595" w:rsidP="00271AD7">
      <w:pPr>
        <w:pStyle w:val="Prrafodelista"/>
        <w:numPr>
          <w:ilvl w:val="0"/>
          <w:numId w:val="7"/>
        </w:numPr>
        <w:jc w:val="both"/>
        <w:rPr>
          <w:rFonts w:cs="Calibri"/>
          <w:b/>
          <w:sz w:val="24"/>
          <w:szCs w:val="24"/>
        </w:rPr>
      </w:pPr>
      <w:r w:rsidRPr="00271AD7">
        <w:rPr>
          <w:rFonts w:cs="Calibri"/>
          <w:sz w:val="24"/>
          <w:szCs w:val="24"/>
        </w:rPr>
        <w:t>Vocal de la Comisión Edilicia de Igualdad de Género. Regidor.</w:t>
      </w:r>
      <w:r w:rsidRPr="00271AD7">
        <w:rPr>
          <w:rFonts w:cs="Calibri"/>
          <w:b/>
          <w:sz w:val="24"/>
          <w:szCs w:val="24"/>
        </w:rPr>
        <w:t xml:space="preserve"> </w:t>
      </w:r>
      <w:r w:rsidRPr="00271AD7">
        <w:rPr>
          <w:rFonts w:cs="Calibri"/>
          <w:sz w:val="24"/>
          <w:szCs w:val="24"/>
        </w:rPr>
        <w:t>Jaime Contreras Estrada.</w:t>
      </w:r>
      <w:r w:rsidR="00CF7D2C" w:rsidRPr="00271AD7">
        <w:rPr>
          <w:rFonts w:cs="Calibri"/>
          <w:sz w:val="24"/>
          <w:szCs w:val="24"/>
        </w:rPr>
        <w:t xml:space="preserve"> </w:t>
      </w:r>
      <w:r w:rsidR="00CF7D2C" w:rsidRPr="00271AD7">
        <w:rPr>
          <w:rFonts w:cs="Calibri"/>
          <w:b/>
          <w:sz w:val="24"/>
          <w:szCs w:val="24"/>
        </w:rPr>
        <w:t>Presente.</w:t>
      </w:r>
    </w:p>
    <w:p w:rsidR="00DE6AC0" w:rsidRPr="001A4036" w:rsidRDefault="00DE6AC0" w:rsidP="00271AD7">
      <w:pPr>
        <w:ind w:firstLine="360"/>
        <w:jc w:val="both"/>
        <w:rPr>
          <w:rFonts w:cs="Calibri"/>
          <w:sz w:val="24"/>
          <w:szCs w:val="28"/>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existió la presencia de cinco integrantes </w:t>
      </w:r>
      <w:proofErr w:type="gramStart"/>
      <w:r w:rsidRPr="00074A28">
        <w:rPr>
          <w:rFonts w:cs="Calibri"/>
          <w:sz w:val="24"/>
          <w:szCs w:val="28"/>
        </w:rPr>
        <w:t>y</w:t>
      </w:r>
      <w:proofErr w:type="gramEnd"/>
      <w:r w:rsidRPr="00074A28">
        <w:rPr>
          <w:rFonts w:cs="Calibri"/>
          <w:sz w:val="24"/>
          <w:szCs w:val="28"/>
        </w:rPr>
        <w:t xml:space="preserve"> por ende, la</w:t>
      </w:r>
      <w:r w:rsidRPr="00074A28">
        <w:rPr>
          <w:rFonts w:cs="Calibri"/>
          <w:b/>
          <w:sz w:val="24"/>
          <w:szCs w:val="28"/>
        </w:rPr>
        <w:t xml:space="preserve"> </w:t>
      </w:r>
      <w:r w:rsidRPr="00074A28">
        <w:rPr>
          <w:rFonts w:cs="Calibri"/>
          <w:sz w:val="24"/>
          <w:szCs w:val="28"/>
        </w:rPr>
        <w:t>mayoría de los asistentes, así estipulado por el artículo 90 del Reglamento del Gobierno y de la Administración Pública.</w:t>
      </w:r>
    </w:p>
    <w:p w:rsidR="00073F9A" w:rsidRPr="00CF1131" w:rsidRDefault="00CD1660" w:rsidP="00CD1660">
      <w:pPr>
        <w:jc w:val="both"/>
        <w:rPr>
          <w:rFonts w:cs="Calibri"/>
          <w:b/>
          <w:sz w:val="24"/>
          <w:szCs w:val="28"/>
        </w:rPr>
      </w:pPr>
      <w:r w:rsidRPr="00CF1131">
        <w:rPr>
          <w:rFonts w:cs="Calibri"/>
          <w:b/>
          <w:sz w:val="24"/>
          <w:szCs w:val="28"/>
        </w:rPr>
        <w:t>Por la Comisión Edilicia de Defensa de Niños, Niñas y Adolescentes.</w:t>
      </w:r>
    </w:p>
    <w:p w:rsidR="00CD1660" w:rsidRPr="00271AD7" w:rsidRDefault="00073F9A" w:rsidP="00073F9A">
      <w:pPr>
        <w:pStyle w:val="Prrafodelista"/>
        <w:numPr>
          <w:ilvl w:val="0"/>
          <w:numId w:val="7"/>
        </w:numPr>
        <w:jc w:val="both"/>
        <w:rPr>
          <w:rFonts w:cs="Calibri"/>
          <w:b/>
          <w:sz w:val="24"/>
          <w:szCs w:val="24"/>
        </w:rPr>
      </w:pPr>
      <w:r w:rsidRPr="00271AD7">
        <w:rPr>
          <w:rFonts w:cs="Calibri"/>
          <w:sz w:val="24"/>
          <w:szCs w:val="24"/>
        </w:rPr>
        <w:t xml:space="preserve">Presidente de la Comisión Edilicia de Niños, Niñas y Adolescentes. </w:t>
      </w:r>
      <w:r w:rsidRPr="00801E6F">
        <w:rPr>
          <w:rFonts w:cs="Calibri"/>
          <w:sz w:val="24"/>
          <w:szCs w:val="24"/>
        </w:rPr>
        <w:t>Regidor</w:t>
      </w:r>
      <w:r w:rsidR="00271AD7" w:rsidRPr="00801E6F">
        <w:rPr>
          <w:rFonts w:cs="Calibri"/>
          <w:sz w:val="24"/>
          <w:szCs w:val="24"/>
        </w:rPr>
        <w:t>.</w:t>
      </w:r>
      <w:r w:rsidR="00271AD7">
        <w:rPr>
          <w:rFonts w:cs="Calibri"/>
          <w:b/>
          <w:sz w:val="24"/>
          <w:szCs w:val="24"/>
        </w:rPr>
        <w:t xml:space="preserve"> </w:t>
      </w:r>
      <w:r w:rsidRPr="00271AD7">
        <w:rPr>
          <w:rFonts w:cs="Calibri"/>
          <w:sz w:val="24"/>
          <w:szCs w:val="24"/>
        </w:rPr>
        <w:t>Héctor Manuel Perfecto Rodríguez.</w:t>
      </w:r>
      <w:r w:rsidR="00CD1660" w:rsidRPr="00271AD7">
        <w:rPr>
          <w:rFonts w:cs="Calibri"/>
          <w:b/>
          <w:sz w:val="24"/>
          <w:szCs w:val="24"/>
        </w:rPr>
        <w:t xml:space="preserve"> </w:t>
      </w:r>
      <w:r w:rsidR="00397976" w:rsidRPr="00271AD7">
        <w:rPr>
          <w:rFonts w:cs="Calibri"/>
          <w:b/>
          <w:sz w:val="24"/>
          <w:szCs w:val="24"/>
        </w:rPr>
        <w:t>Presente.</w:t>
      </w:r>
    </w:p>
    <w:p w:rsidR="007E2489" w:rsidRPr="00271AD7" w:rsidRDefault="00073F9A" w:rsidP="00271AD7">
      <w:pPr>
        <w:pStyle w:val="Prrafodelista"/>
        <w:numPr>
          <w:ilvl w:val="0"/>
          <w:numId w:val="7"/>
        </w:numPr>
        <w:jc w:val="both"/>
        <w:rPr>
          <w:rFonts w:cs="Calibri"/>
          <w:sz w:val="24"/>
          <w:szCs w:val="24"/>
        </w:rPr>
      </w:pPr>
      <w:r w:rsidRPr="00271AD7">
        <w:rPr>
          <w:rFonts w:cs="Calibri"/>
          <w:sz w:val="24"/>
          <w:szCs w:val="24"/>
        </w:rPr>
        <w:t>Vocal de la Comisión Edilicia de Defensa de Niños, Niñas y Adolescentes. Regidor</w:t>
      </w:r>
      <w:r w:rsidRPr="00271AD7">
        <w:rPr>
          <w:rFonts w:cs="Calibri"/>
          <w:b/>
          <w:sz w:val="24"/>
          <w:szCs w:val="24"/>
        </w:rPr>
        <w:t xml:space="preserve">. </w:t>
      </w:r>
      <w:r w:rsidRPr="00271AD7">
        <w:rPr>
          <w:rFonts w:cs="Calibri"/>
          <w:sz w:val="24"/>
          <w:szCs w:val="24"/>
        </w:rPr>
        <w:t>Francisco Juárez Piña.</w:t>
      </w:r>
      <w:r w:rsidR="00397976" w:rsidRPr="00271AD7">
        <w:rPr>
          <w:rFonts w:cs="Calibri"/>
          <w:sz w:val="24"/>
          <w:szCs w:val="24"/>
        </w:rPr>
        <w:t xml:space="preserve"> </w:t>
      </w:r>
      <w:r w:rsidR="00397976" w:rsidRPr="00271AD7">
        <w:rPr>
          <w:rFonts w:cs="Calibri"/>
          <w:b/>
          <w:sz w:val="24"/>
          <w:szCs w:val="24"/>
        </w:rPr>
        <w:t>Presente.</w:t>
      </w:r>
    </w:p>
    <w:p w:rsidR="00073F9A" w:rsidRPr="00271AD7" w:rsidRDefault="00073F9A" w:rsidP="00271AD7">
      <w:pPr>
        <w:pStyle w:val="Prrafodelista"/>
        <w:numPr>
          <w:ilvl w:val="0"/>
          <w:numId w:val="7"/>
        </w:numPr>
        <w:jc w:val="both"/>
        <w:rPr>
          <w:rFonts w:cs="Calibri"/>
          <w:b/>
          <w:sz w:val="24"/>
          <w:szCs w:val="24"/>
        </w:rPr>
      </w:pPr>
      <w:r w:rsidRPr="00271AD7">
        <w:rPr>
          <w:rFonts w:cs="Calibri"/>
          <w:sz w:val="24"/>
          <w:szCs w:val="24"/>
        </w:rPr>
        <w:t>Vocal de la Comisión Edilicia de Defensa de Niños, Niñas y Adolescentes. Regidora</w:t>
      </w:r>
      <w:r w:rsidRPr="00271AD7">
        <w:rPr>
          <w:rFonts w:cs="Calibri"/>
          <w:b/>
          <w:sz w:val="24"/>
          <w:szCs w:val="24"/>
        </w:rPr>
        <w:t xml:space="preserve">. </w:t>
      </w:r>
      <w:r w:rsidRPr="00271AD7">
        <w:rPr>
          <w:rFonts w:cs="Calibri"/>
          <w:sz w:val="24"/>
          <w:szCs w:val="24"/>
        </w:rPr>
        <w:t>Irma Yolanda Reynoso Mercado.</w:t>
      </w:r>
      <w:r w:rsidRPr="00271AD7">
        <w:rPr>
          <w:rFonts w:cs="Calibri"/>
          <w:b/>
          <w:sz w:val="24"/>
          <w:szCs w:val="24"/>
        </w:rPr>
        <w:t xml:space="preserve"> Presente.</w:t>
      </w:r>
    </w:p>
    <w:p w:rsidR="001135DD" w:rsidRPr="006D4CBE" w:rsidRDefault="006B58D1" w:rsidP="00462220">
      <w:pPr>
        <w:ind w:firstLine="360"/>
        <w:jc w:val="both"/>
        <w:rPr>
          <w:rFonts w:cs="Calibri"/>
          <w:sz w:val="24"/>
          <w:szCs w:val="24"/>
        </w:rPr>
      </w:pPr>
      <w:r w:rsidRPr="00074A28">
        <w:rPr>
          <w:rFonts w:cs="Calibri"/>
          <w:sz w:val="24"/>
          <w:szCs w:val="28"/>
        </w:rPr>
        <w:t xml:space="preserve">El Presidente declaró la existencia de </w:t>
      </w:r>
      <w:r w:rsidRPr="00074A28">
        <w:rPr>
          <w:rFonts w:cs="Calibri"/>
          <w:i/>
          <w:sz w:val="24"/>
          <w:szCs w:val="28"/>
        </w:rPr>
        <w:t>Quórum legal</w:t>
      </w:r>
      <w:r w:rsidRPr="00074A28">
        <w:rPr>
          <w:rFonts w:cs="Calibri"/>
          <w:sz w:val="24"/>
          <w:szCs w:val="28"/>
        </w:rPr>
        <w:t xml:space="preserve"> para sesionar en razón que existió la</w:t>
      </w:r>
      <w:r w:rsidR="007E2489" w:rsidRPr="00074A28">
        <w:rPr>
          <w:rFonts w:cs="Calibri"/>
          <w:sz w:val="24"/>
          <w:szCs w:val="28"/>
        </w:rPr>
        <w:t xml:space="preserve"> presencia de la mayoría de los integrantes de las comisiones convocadas</w:t>
      </w:r>
      <w:r w:rsidRPr="00074A28">
        <w:rPr>
          <w:rFonts w:cs="Calibri"/>
          <w:sz w:val="24"/>
          <w:szCs w:val="28"/>
        </w:rPr>
        <w:t xml:space="preserve"> así estipulado por el artículo 90 del Reglamento del Gobierno</w:t>
      </w:r>
      <w:r w:rsidR="00BC1B39" w:rsidRPr="00074A28">
        <w:rPr>
          <w:rFonts w:cs="Calibri"/>
          <w:sz w:val="24"/>
          <w:szCs w:val="28"/>
        </w:rPr>
        <w:t xml:space="preserve"> y de la Administración Pública</w:t>
      </w:r>
      <w:r w:rsidR="009E74E3" w:rsidRPr="00074A28">
        <w:rPr>
          <w:rFonts w:cs="Calibri"/>
          <w:sz w:val="24"/>
          <w:szCs w:val="28"/>
        </w:rPr>
        <w:t xml:space="preserve"> </w:t>
      </w:r>
      <w:r w:rsidR="001135DD" w:rsidRPr="006D4CBE">
        <w:rPr>
          <w:rFonts w:cs="Calibri"/>
          <w:sz w:val="24"/>
          <w:szCs w:val="24"/>
        </w:rPr>
        <w:t xml:space="preserve">y </w:t>
      </w:r>
      <w:r w:rsidR="007A4AC1">
        <w:rPr>
          <w:rFonts w:cs="Calibri"/>
          <w:sz w:val="24"/>
          <w:szCs w:val="24"/>
        </w:rPr>
        <w:t>fueron</w:t>
      </w:r>
      <w:r w:rsidR="001135DD" w:rsidRPr="006D4CBE">
        <w:rPr>
          <w:rFonts w:cs="Calibri"/>
          <w:sz w:val="24"/>
          <w:szCs w:val="24"/>
        </w:rPr>
        <w:t xml:space="preserve"> válidos todos l</w:t>
      </w:r>
      <w:r w:rsidR="007A4AC1">
        <w:rPr>
          <w:rFonts w:cs="Calibri"/>
          <w:sz w:val="24"/>
          <w:szCs w:val="24"/>
        </w:rPr>
        <w:t>os acuerdos a los que se llegaron</w:t>
      </w:r>
      <w:r w:rsidR="001135DD" w:rsidRPr="006D4CBE">
        <w:rPr>
          <w:rFonts w:cs="Calibri"/>
          <w:sz w:val="24"/>
          <w:szCs w:val="24"/>
        </w:rPr>
        <w:t xml:space="preserve"> en esta sesión. Continuando con el d</w:t>
      </w:r>
      <w:r w:rsidR="007A4AC1">
        <w:rPr>
          <w:rFonts w:cs="Calibri"/>
          <w:sz w:val="24"/>
          <w:szCs w:val="24"/>
        </w:rPr>
        <w:t>esarrollo, les propuso</w:t>
      </w:r>
      <w:r w:rsidR="001135DD" w:rsidRPr="006D4CBE">
        <w:rPr>
          <w:rFonts w:cs="Calibri"/>
          <w:sz w:val="24"/>
          <w:szCs w:val="24"/>
        </w:rPr>
        <w:t xml:space="preserve"> el siguiente orden día. </w:t>
      </w:r>
    </w:p>
    <w:p w:rsidR="001135DD" w:rsidRPr="006D4CBE" w:rsidRDefault="001135DD" w:rsidP="001135DD">
      <w:pPr>
        <w:numPr>
          <w:ilvl w:val="0"/>
          <w:numId w:val="2"/>
        </w:numPr>
        <w:spacing w:after="0" w:line="360" w:lineRule="auto"/>
        <w:jc w:val="both"/>
        <w:rPr>
          <w:rFonts w:cs="Calibri"/>
          <w:sz w:val="24"/>
          <w:szCs w:val="24"/>
        </w:rPr>
      </w:pPr>
      <w:r w:rsidRPr="006D4CBE">
        <w:rPr>
          <w:rFonts w:cs="Calibri"/>
          <w:sz w:val="24"/>
          <w:szCs w:val="24"/>
        </w:rPr>
        <w:t xml:space="preserve">Lista de asistencia, verificación y aprobación de </w:t>
      </w:r>
      <w:r w:rsidRPr="006D4CBE">
        <w:rPr>
          <w:rFonts w:cs="Calibri"/>
          <w:i/>
          <w:sz w:val="24"/>
          <w:szCs w:val="24"/>
        </w:rPr>
        <w:t>Quórum legal</w:t>
      </w:r>
      <w:r w:rsidRPr="006D4CBE">
        <w:rPr>
          <w:rFonts w:cs="Calibri"/>
          <w:sz w:val="24"/>
          <w:szCs w:val="24"/>
        </w:rPr>
        <w:t xml:space="preserve"> para sesionar.</w:t>
      </w:r>
    </w:p>
    <w:p w:rsidR="001135DD" w:rsidRPr="006D4CBE" w:rsidRDefault="001135DD" w:rsidP="001135DD">
      <w:pPr>
        <w:numPr>
          <w:ilvl w:val="0"/>
          <w:numId w:val="2"/>
        </w:numPr>
        <w:spacing w:after="0" w:line="360" w:lineRule="auto"/>
        <w:ind w:left="1077"/>
        <w:jc w:val="both"/>
        <w:rPr>
          <w:rFonts w:cs="Calibri"/>
          <w:sz w:val="24"/>
          <w:szCs w:val="24"/>
        </w:rPr>
      </w:pPr>
      <w:r w:rsidRPr="006D4CBE">
        <w:rPr>
          <w:rFonts w:cs="Calibri"/>
          <w:sz w:val="24"/>
          <w:szCs w:val="24"/>
        </w:rPr>
        <w:t>Lectura y aprobación del orden del día.</w:t>
      </w:r>
    </w:p>
    <w:p w:rsidR="001135DD" w:rsidRPr="006D4CBE" w:rsidRDefault="001135DD" w:rsidP="001135DD">
      <w:pPr>
        <w:pStyle w:val="Prrafodelista"/>
        <w:numPr>
          <w:ilvl w:val="0"/>
          <w:numId w:val="2"/>
        </w:numPr>
        <w:spacing w:after="0" w:line="360" w:lineRule="auto"/>
        <w:jc w:val="both"/>
        <w:rPr>
          <w:rFonts w:cs="Calibri"/>
          <w:sz w:val="24"/>
          <w:szCs w:val="24"/>
        </w:rPr>
      </w:pPr>
      <w:r w:rsidRPr="006D4CBE">
        <w:rPr>
          <w:rFonts w:cs="Calibri"/>
          <w:sz w:val="24"/>
          <w:szCs w:val="24"/>
        </w:rPr>
        <w:t xml:space="preserve">Estudio, análisis y Dictaminación por las Comisiones Edilicias Colegiadas de Gobernación, Hacienda, Patrimonio y Presupuesto, Derechos Humanos y Migrantes, Igualdad de </w:t>
      </w:r>
      <w:proofErr w:type="gramStart"/>
      <w:r w:rsidRPr="006D4CBE">
        <w:rPr>
          <w:rFonts w:cs="Calibri"/>
          <w:sz w:val="24"/>
          <w:szCs w:val="24"/>
        </w:rPr>
        <w:t>Género</w:t>
      </w:r>
      <w:proofErr w:type="gramEnd"/>
      <w:r w:rsidRPr="006D4CBE">
        <w:rPr>
          <w:rFonts w:cs="Calibri"/>
          <w:sz w:val="24"/>
          <w:szCs w:val="24"/>
        </w:rPr>
        <w:t xml:space="preserve"> así como Defensa de Niños, Niñas y Adolescentes del turno a comisión contenido en el Acuerdo 1409/2020/TC. </w:t>
      </w:r>
    </w:p>
    <w:p w:rsidR="001135DD" w:rsidRPr="006D4CBE" w:rsidRDefault="001135DD" w:rsidP="001135DD">
      <w:pPr>
        <w:pStyle w:val="Prrafodelista"/>
        <w:numPr>
          <w:ilvl w:val="0"/>
          <w:numId w:val="2"/>
        </w:numPr>
        <w:spacing w:after="0" w:line="360" w:lineRule="auto"/>
        <w:jc w:val="both"/>
        <w:rPr>
          <w:rFonts w:cs="Calibri"/>
          <w:sz w:val="24"/>
          <w:szCs w:val="24"/>
        </w:rPr>
      </w:pPr>
      <w:r w:rsidRPr="006D4CBE">
        <w:rPr>
          <w:rFonts w:cs="Calibri"/>
          <w:sz w:val="24"/>
          <w:szCs w:val="24"/>
        </w:rPr>
        <w:t>Asuntos Generales.</w:t>
      </w:r>
    </w:p>
    <w:p w:rsidR="00547455" w:rsidRPr="006D4CBE" w:rsidRDefault="001135DD" w:rsidP="003E2F2E">
      <w:pPr>
        <w:pStyle w:val="Prrafodelista"/>
        <w:numPr>
          <w:ilvl w:val="0"/>
          <w:numId w:val="2"/>
        </w:numPr>
        <w:spacing w:after="0" w:line="360" w:lineRule="auto"/>
        <w:jc w:val="both"/>
        <w:rPr>
          <w:rFonts w:cs="Calibri"/>
          <w:sz w:val="24"/>
          <w:szCs w:val="24"/>
        </w:rPr>
      </w:pPr>
      <w:r w:rsidRPr="006D4CBE">
        <w:rPr>
          <w:rFonts w:cs="Calibri"/>
          <w:sz w:val="24"/>
          <w:szCs w:val="24"/>
        </w:rPr>
        <w:lastRenderedPageBreak/>
        <w:t xml:space="preserve">Clausura de la Sesión de las Comisiones Edilicias Permanentes Colegiada de Gobernación, Hacienda Patrimonio y Presupuesto, Derechos Humanos y Migrantes, Igualdad de </w:t>
      </w:r>
      <w:proofErr w:type="gramStart"/>
      <w:r w:rsidRPr="006D4CBE">
        <w:rPr>
          <w:rFonts w:cs="Calibri"/>
          <w:sz w:val="24"/>
          <w:szCs w:val="24"/>
        </w:rPr>
        <w:t>Género</w:t>
      </w:r>
      <w:proofErr w:type="gramEnd"/>
      <w:r w:rsidRPr="006D4CBE">
        <w:rPr>
          <w:rFonts w:cs="Calibri"/>
          <w:sz w:val="24"/>
          <w:szCs w:val="24"/>
        </w:rPr>
        <w:t xml:space="preserve"> así como Defensa de Niños, Niñas y Adolescentes.  </w:t>
      </w:r>
    </w:p>
    <w:p w:rsidR="007A4139" w:rsidRPr="006D4CBE" w:rsidRDefault="003E2F2E" w:rsidP="00367250">
      <w:pPr>
        <w:spacing w:line="360" w:lineRule="auto"/>
        <w:ind w:firstLine="357"/>
        <w:jc w:val="both"/>
        <w:rPr>
          <w:sz w:val="24"/>
          <w:szCs w:val="24"/>
        </w:rPr>
      </w:pPr>
      <w:r w:rsidRPr="006D4CBE">
        <w:rPr>
          <w:sz w:val="24"/>
          <w:szCs w:val="24"/>
        </w:rPr>
        <w:t>Por lo que, en votación económica, sometió para su aprobación el anterior orden del día. Este fue aprobado por la mayoría de los regidores y el síndico municipal con doce votos a favor.</w:t>
      </w:r>
      <w:r w:rsidR="007A4139" w:rsidRPr="006D4CBE">
        <w:rPr>
          <w:sz w:val="24"/>
          <w:szCs w:val="24"/>
        </w:rPr>
        <w:t xml:space="preserve"> También hizo de su conocimiento sobre la necesidad de continuar con los protocolos sugeridos por Ley de la Administración pública Municipal, artículo 33 bis </w:t>
      </w:r>
      <w:proofErr w:type="spellStart"/>
      <w:r w:rsidR="007A4139" w:rsidRPr="006D4CBE">
        <w:rPr>
          <w:sz w:val="24"/>
          <w:szCs w:val="24"/>
        </w:rPr>
        <w:t>quinquies</w:t>
      </w:r>
      <w:proofErr w:type="spellEnd"/>
      <w:r w:rsidR="007A4139" w:rsidRPr="006D4CBE">
        <w:rPr>
          <w:sz w:val="24"/>
          <w:szCs w:val="24"/>
        </w:rPr>
        <w:t xml:space="preserve"> en materia de Sanidad.</w:t>
      </w:r>
    </w:p>
    <w:p w:rsidR="00CE15ED" w:rsidRPr="006D4CBE" w:rsidRDefault="007A4139" w:rsidP="0097533B">
      <w:pPr>
        <w:spacing w:line="360" w:lineRule="auto"/>
        <w:ind w:firstLine="709"/>
        <w:jc w:val="both"/>
        <w:rPr>
          <w:sz w:val="24"/>
          <w:szCs w:val="24"/>
        </w:rPr>
      </w:pPr>
      <w:r w:rsidRPr="006D4CBE">
        <w:rPr>
          <w:sz w:val="24"/>
          <w:szCs w:val="24"/>
        </w:rPr>
        <w:t xml:space="preserve">En virtud de lo anterior, y toda </w:t>
      </w:r>
      <w:r w:rsidR="001558BB">
        <w:rPr>
          <w:sz w:val="24"/>
          <w:szCs w:val="24"/>
        </w:rPr>
        <w:t>vez que ya se ha</w:t>
      </w:r>
      <w:r w:rsidR="00CF1DC5">
        <w:rPr>
          <w:sz w:val="24"/>
          <w:szCs w:val="24"/>
        </w:rPr>
        <w:t>bía</w:t>
      </w:r>
      <w:r w:rsidR="001558BB">
        <w:rPr>
          <w:sz w:val="24"/>
          <w:szCs w:val="24"/>
        </w:rPr>
        <w:t>n desahogado el</w:t>
      </w:r>
      <w:r w:rsidRPr="006D4CBE">
        <w:rPr>
          <w:sz w:val="24"/>
          <w:szCs w:val="24"/>
        </w:rPr>
        <w:t xml:space="preserve"> </w:t>
      </w:r>
      <w:proofErr w:type="gramStart"/>
      <w:r w:rsidRPr="00CF1131">
        <w:rPr>
          <w:sz w:val="24"/>
          <w:szCs w:val="24"/>
        </w:rPr>
        <w:t>primero</w:t>
      </w:r>
      <w:proofErr w:type="gramEnd"/>
      <w:r w:rsidRPr="006D4CBE">
        <w:rPr>
          <w:b/>
          <w:sz w:val="24"/>
          <w:szCs w:val="24"/>
        </w:rPr>
        <w:t xml:space="preserve"> </w:t>
      </w:r>
      <w:r w:rsidRPr="006D4CBE">
        <w:rPr>
          <w:sz w:val="24"/>
          <w:szCs w:val="24"/>
        </w:rPr>
        <w:t>así como el</w:t>
      </w:r>
      <w:r w:rsidRPr="006D4CBE">
        <w:rPr>
          <w:b/>
          <w:sz w:val="24"/>
          <w:szCs w:val="24"/>
        </w:rPr>
        <w:t xml:space="preserve"> </w:t>
      </w:r>
      <w:r w:rsidRPr="00CF1131">
        <w:rPr>
          <w:sz w:val="24"/>
          <w:szCs w:val="24"/>
        </w:rPr>
        <w:t xml:space="preserve">segundo </w:t>
      </w:r>
      <w:r w:rsidRPr="006D4CBE">
        <w:rPr>
          <w:sz w:val="24"/>
          <w:szCs w:val="24"/>
        </w:rPr>
        <w:t xml:space="preserve">punto de la Orden del día; para dar cumplimiento </w:t>
      </w:r>
      <w:r w:rsidRPr="00CF1131">
        <w:rPr>
          <w:sz w:val="24"/>
          <w:szCs w:val="24"/>
        </w:rPr>
        <w:t>al tercer</w:t>
      </w:r>
      <w:r w:rsidRPr="006D4CBE">
        <w:rPr>
          <w:sz w:val="24"/>
          <w:szCs w:val="24"/>
        </w:rPr>
        <w:t xml:space="preserve"> punto</w:t>
      </w:r>
      <w:r w:rsidRPr="006D4CBE">
        <w:rPr>
          <w:b/>
          <w:sz w:val="24"/>
          <w:szCs w:val="24"/>
        </w:rPr>
        <w:t>,</w:t>
      </w:r>
      <w:r w:rsidRPr="006D4CBE">
        <w:rPr>
          <w:sz w:val="24"/>
          <w:szCs w:val="24"/>
        </w:rPr>
        <w:t xml:space="preserve"> respecto a </w:t>
      </w:r>
      <w:r w:rsidR="00F86B20" w:rsidRPr="006D4CBE">
        <w:rPr>
          <w:sz w:val="24"/>
          <w:szCs w:val="24"/>
        </w:rPr>
        <w:t>ello,</w:t>
      </w:r>
      <w:r w:rsidRPr="006D4CBE">
        <w:rPr>
          <w:sz w:val="24"/>
          <w:szCs w:val="24"/>
        </w:rPr>
        <w:t xml:space="preserve"> </w:t>
      </w:r>
      <w:r w:rsidR="00CF1DC5">
        <w:rPr>
          <w:sz w:val="24"/>
          <w:szCs w:val="24"/>
        </w:rPr>
        <w:t>hizo</w:t>
      </w:r>
      <w:r w:rsidR="00F86B20" w:rsidRPr="006D4CBE">
        <w:rPr>
          <w:sz w:val="24"/>
          <w:szCs w:val="24"/>
        </w:rPr>
        <w:t xml:space="preserve"> de su conocimiento que por la sindicatura, se recibieron observaciones puntuales corres</w:t>
      </w:r>
      <w:r w:rsidR="00367250">
        <w:rPr>
          <w:sz w:val="24"/>
          <w:szCs w:val="24"/>
        </w:rPr>
        <w:t>pondiente a la forma, más no de</w:t>
      </w:r>
      <w:r w:rsidR="00F86B20" w:rsidRPr="006D4CBE">
        <w:rPr>
          <w:sz w:val="24"/>
          <w:szCs w:val="24"/>
        </w:rPr>
        <w:t xml:space="preserve"> fondo, </w:t>
      </w:r>
      <w:r w:rsidR="00CF1DC5">
        <w:rPr>
          <w:sz w:val="24"/>
          <w:szCs w:val="24"/>
        </w:rPr>
        <w:t>sobre</w:t>
      </w:r>
      <w:r w:rsidR="00F86B20" w:rsidRPr="006D4CBE">
        <w:rPr>
          <w:sz w:val="24"/>
          <w:szCs w:val="24"/>
        </w:rPr>
        <w:t xml:space="preserve"> correcciones ortográficas</w:t>
      </w:r>
      <w:r w:rsidR="00CF1DC5">
        <w:rPr>
          <w:sz w:val="24"/>
          <w:szCs w:val="24"/>
        </w:rPr>
        <w:t xml:space="preserve"> que</w:t>
      </w:r>
      <w:r w:rsidR="00F86B20" w:rsidRPr="006D4CBE">
        <w:rPr>
          <w:sz w:val="24"/>
          <w:szCs w:val="24"/>
        </w:rPr>
        <w:t xml:space="preserve"> ya</w:t>
      </w:r>
      <w:r w:rsidR="00CF1DC5">
        <w:rPr>
          <w:sz w:val="24"/>
          <w:szCs w:val="24"/>
        </w:rPr>
        <w:t xml:space="preserve"> estaban realizadas en la propuesta de </w:t>
      </w:r>
      <w:r w:rsidR="00F86B20" w:rsidRPr="006D4CBE">
        <w:rPr>
          <w:sz w:val="24"/>
          <w:szCs w:val="24"/>
        </w:rPr>
        <w:t>dictamen</w:t>
      </w:r>
      <w:r w:rsidR="00CF1DC5">
        <w:rPr>
          <w:sz w:val="24"/>
          <w:szCs w:val="24"/>
        </w:rPr>
        <w:t>; e</w:t>
      </w:r>
      <w:r w:rsidR="00F86B20" w:rsidRPr="006D4CBE">
        <w:rPr>
          <w:sz w:val="24"/>
          <w:szCs w:val="24"/>
        </w:rPr>
        <w:t xml:space="preserve"> </w:t>
      </w:r>
      <w:r w:rsidR="00CF1DC5">
        <w:rPr>
          <w:sz w:val="24"/>
          <w:szCs w:val="24"/>
        </w:rPr>
        <w:t>integrando</w:t>
      </w:r>
      <w:r w:rsidR="00F86B20" w:rsidRPr="006D4CBE">
        <w:rPr>
          <w:sz w:val="24"/>
          <w:szCs w:val="24"/>
        </w:rPr>
        <w:t xml:space="preserve"> las efectuadas por la Regidora. Daniela Elizabeth Chávez</w:t>
      </w:r>
      <w:r w:rsidR="00CF1DC5">
        <w:rPr>
          <w:sz w:val="24"/>
          <w:szCs w:val="24"/>
        </w:rPr>
        <w:t>. Fue en e</w:t>
      </w:r>
      <w:r w:rsidR="00F86B20" w:rsidRPr="006D4CBE">
        <w:rPr>
          <w:sz w:val="24"/>
          <w:szCs w:val="24"/>
        </w:rPr>
        <w:t>l</w:t>
      </w:r>
      <w:r w:rsidR="00411904" w:rsidRPr="006D4CBE">
        <w:rPr>
          <w:sz w:val="24"/>
          <w:szCs w:val="24"/>
        </w:rPr>
        <w:t xml:space="preserve"> proemio, en donde, tanto los</w:t>
      </w:r>
      <w:r w:rsidR="00F86B20" w:rsidRPr="006D4CBE">
        <w:rPr>
          <w:sz w:val="24"/>
          <w:szCs w:val="24"/>
        </w:rPr>
        <w:t xml:space="preserve"> artículo</w:t>
      </w:r>
      <w:r w:rsidR="00411904" w:rsidRPr="006D4CBE">
        <w:rPr>
          <w:sz w:val="24"/>
          <w:szCs w:val="24"/>
        </w:rPr>
        <w:t>s</w:t>
      </w:r>
      <w:r w:rsidR="00F86B20" w:rsidRPr="006D4CBE">
        <w:rPr>
          <w:sz w:val="24"/>
          <w:szCs w:val="24"/>
        </w:rPr>
        <w:t xml:space="preserve"> 35, fracción XI</w:t>
      </w:r>
      <w:r w:rsidR="00391C16" w:rsidRPr="006D4CBE">
        <w:rPr>
          <w:sz w:val="24"/>
          <w:szCs w:val="24"/>
        </w:rPr>
        <w:t>I</w:t>
      </w:r>
      <w:r w:rsidR="00F86B20" w:rsidRPr="006D4CBE">
        <w:rPr>
          <w:sz w:val="24"/>
          <w:szCs w:val="24"/>
        </w:rPr>
        <w:t xml:space="preserve"> de la Constitución Política del Estado de </w:t>
      </w:r>
      <w:proofErr w:type="gramStart"/>
      <w:r w:rsidR="00F86B20" w:rsidRPr="006D4CBE">
        <w:rPr>
          <w:sz w:val="24"/>
          <w:szCs w:val="24"/>
        </w:rPr>
        <w:t>Jalisco</w:t>
      </w:r>
      <w:proofErr w:type="gramEnd"/>
      <w:r w:rsidR="00F86B20" w:rsidRPr="006D4CBE">
        <w:rPr>
          <w:sz w:val="24"/>
          <w:szCs w:val="24"/>
        </w:rPr>
        <w:t xml:space="preserve"> así como el 38</w:t>
      </w:r>
      <w:r w:rsidR="00411904" w:rsidRPr="006D4CBE">
        <w:rPr>
          <w:sz w:val="24"/>
          <w:szCs w:val="24"/>
        </w:rPr>
        <w:t>,</w:t>
      </w:r>
      <w:r w:rsidR="00F86B20" w:rsidRPr="006D4CBE">
        <w:rPr>
          <w:sz w:val="24"/>
          <w:szCs w:val="24"/>
        </w:rPr>
        <w:t xml:space="preserve"> fracción XVI de la Ley del Gobierno y de la Administración Pública Municipal del Estado de J</w:t>
      </w:r>
      <w:r w:rsidR="00CF1DC5">
        <w:rPr>
          <w:sz w:val="24"/>
          <w:szCs w:val="24"/>
        </w:rPr>
        <w:t xml:space="preserve">alisco no </w:t>
      </w:r>
      <w:proofErr w:type="spellStart"/>
      <w:r w:rsidR="00CF1DC5">
        <w:rPr>
          <w:sz w:val="24"/>
          <w:szCs w:val="24"/>
        </w:rPr>
        <w:t>estabá</w:t>
      </w:r>
      <w:r w:rsidR="00411904" w:rsidRPr="006D4CBE">
        <w:rPr>
          <w:sz w:val="24"/>
          <w:szCs w:val="24"/>
        </w:rPr>
        <w:t>n</w:t>
      </w:r>
      <w:proofErr w:type="spellEnd"/>
      <w:r w:rsidR="00411904" w:rsidRPr="006D4CBE">
        <w:rPr>
          <w:sz w:val="24"/>
          <w:szCs w:val="24"/>
        </w:rPr>
        <w:t xml:space="preserve"> acorde al contenido del dictamen.</w:t>
      </w:r>
      <w:r w:rsidR="0097533B" w:rsidRPr="006D4CBE">
        <w:rPr>
          <w:sz w:val="24"/>
          <w:szCs w:val="24"/>
        </w:rPr>
        <w:t xml:space="preserve"> </w:t>
      </w:r>
      <w:r w:rsidR="00CE15ED" w:rsidRPr="006D4CBE">
        <w:rPr>
          <w:sz w:val="24"/>
          <w:szCs w:val="24"/>
        </w:rPr>
        <w:t>También se recibieron observaciones de las regidoras</w:t>
      </w:r>
      <w:r w:rsidR="003928A5" w:rsidRPr="006D4CBE">
        <w:rPr>
          <w:sz w:val="24"/>
          <w:szCs w:val="24"/>
        </w:rPr>
        <w:t>.</w:t>
      </w:r>
      <w:r w:rsidR="00CE15ED" w:rsidRPr="006D4CBE">
        <w:rPr>
          <w:sz w:val="24"/>
          <w:szCs w:val="24"/>
        </w:rPr>
        <w:t xml:space="preserve"> Alina Elizabeth Hernández Castañeda y de </w:t>
      </w:r>
      <w:proofErr w:type="spellStart"/>
      <w:r w:rsidR="00CE15ED" w:rsidRPr="006D4CBE">
        <w:rPr>
          <w:sz w:val="24"/>
          <w:szCs w:val="24"/>
        </w:rPr>
        <w:t>Betsabé</w:t>
      </w:r>
      <w:proofErr w:type="spellEnd"/>
      <w:r w:rsidR="00CE15ED" w:rsidRPr="006D4CBE">
        <w:rPr>
          <w:sz w:val="24"/>
          <w:szCs w:val="24"/>
        </w:rPr>
        <w:t xml:space="preserve"> Dolores Almaguer Esparza respecto a la necesidad de </w:t>
      </w:r>
      <w:r w:rsidR="003928A5" w:rsidRPr="006D4CBE">
        <w:rPr>
          <w:sz w:val="24"/>
          <w:szCs w:val="24"/>
        </w:rPr>
        <w:t>c</w:t>
      </w:r>
      <w:r w:rsidR="00391C16" w:rsidRPr="006D4CBE">
        <w:rPr>
          <w:sz w:val="24"/>
          <w:szCs w:val="24"/>
        </w:rPr>
        <w:t xml:space="preserve">larificar </w:t>
      </w:r>
      <w:r w:rsidR="0097533B" w:rsidRPr="006D4CBE">
        <w:rPr>
          <w:sz w:val="24"/>
          <w:szCs w:val="24"/>
        </w:rPr>
        <w:t>el apartado de</w:t>
      </w:r>
      <w:r w:rsidR="003928A5" w:rsidRPr="006D4CBE">
        <w:rPr>
          <w:sz w:val="24"/>
          <w:szCs w:val="24"/>
        </w:rPr>
        <w:t xml:space="preserve"> </w:t>
      </w:r>
      <w:r w:rsidR="0097533B" w:rsidRPr="006D4CBE">
        <w:rPr>
          <w:sz w:val="24"/>
          <w:szCs w:val="24"/>
        </w:rPr>
        <w:t>l</w:t>
      </w:r>
      <w:r w:rsidR="003928A5" w:rsidRPr="006D4CBE">
        <w:rPr>
          <w:sz w:val="24"/>
          <w:szCs w:val="24"/>
        </w:rPr>
        <w:t>os</w:t>
      </w:r>
      <w:r w:rsidR="0097533B" w:rsidRPr="006D4CBE">
        <w:rPr>
          <w:sz w:val="24"/>
          <w:szCs w:val="24"/>
        </w:rPr>
        <w:t xml:space="preserve"> acuerdo</w:t>
      </w:r>
      <w:r w:rsidR="003928A5" w:rsidRPr="006D4CBE">
        <w:rPr>
          <w:sz w:val="24"/>
          <w:szCs w:val="24"/>
        </w:rPr>
        <w:t>s</w:t>
      </w:r>
      <w:r w:rsidR="00391C16" w:rsidRPr="006D4CBE">
        <w:rPr>
          <w:sz w:val="24"/>
          <w:szCs w:val="24"/>
        </w:rPr>
        <w:t>; de forma específica en la línea número cinco, en acorde a lo señalado por el Reglamento del Gobierno y de la Administración Pública del Ayuntamiento Constitucional de San Pedro Tlaquepaque,</w:t>
      </w:r>
      <w:r w:rsidR="00847089">
        <w:rPr>
          <w:sz w:val="24"/>
          <w:szCs w:val="24"/>
        </w:rPr>
        <w:t xml:space="preserve"> en donde</w:t>
      </w:r>
      <w:r w:rsidR="00391C16" w:rsidRPr="006D4CBE">
        <w:rPr>
          <w:sz w:val="24"/>
          <w:szCs w:val="24"/>
        </w:rPr>
        <w:t xml:space="preserve"> se debe</w:t>
      </w:r>
      <w:r w:rsidR="00916B82" w:rsidRPr="006D4CBE">
        <w:rPr>
          <w:sz w:val="24"/>
          <w:szCs w:val="24"/>
        </w:rPr>
        <w:t xml:space="preserve"> estipular </w:t>
      </w:r>
      <w:r w:rsidR="00391C16" w:rsidRPr="006D4CBE">
        <w:rPr>
          <w:sz w:val="24"/>
          <w:szCs w:val="24"/>
        </w:rPr>
        <w:t>el rechazo formal</w:t>
      </w:r>
      <w:r w:rsidR="00916B82" w:rsidRPr="006D4CBE">
        <w:rPr>
          <w:sz w:val="24"/>
          <w:szCs w:val="24"/>
        </w:rPr>
        <w:t xml:space="preserve"> de la iniciativa</w:t>
      </w:r>
      <w:r w:rsidR="00391C16" w:rsidRPr="006D4CBE">
        <w:rPr>
          <w:sz w:val="24"/>
          <w:szCs w:val="24"/>
        </w:rPr>
        <w:t xml:space="preserve"> </w:t>
      </w:r>
      <w:r w:rsidR="00916B82" w:rsidRPr="006D4CBE">
        <w:rPr>
          <w:sz w:val="24"/>
          <w:szCs w:val="24"/>
        </w:rPr>
        <w:t>respecto</w:t>
      </w:r>
      <w:r w:rsidR="00391C16" w:rsidRPr="006D4CBE">
        <w:rPr>
          <w:sz w:val="24"/>
          <w:szCs w:val="24"/>
        </w:rPr>
        <w:t xml:space="preserve"> </w:t>
      </w:r>
      <w:r w:rsidR="00916B82" w:rsidRPr="006D4CBE">
        <w:rPr>
          <w:sz w:val="24"/>
          <w:szCs w:val="24"/>
        </w:rPr>
        <w:t xml:space="preserve">a </w:t>
      </w:r>
      <w:r w:rsidR="00391C16" w:rsidRPr="006D4CBE">
        <w:rPr>
          <w:sz w:val="24"/>
          <w:szCs w:val="24"/>
        </w:rPr>
        <w:t>l</w:t>
      </w:r>
      <w:r w:rsidR="00916B82" w:rsidRPr="006D4CBE">
        <w:rPr>
          <w:sz w:val="24"/>
          <w:szCs w:val="24"/>
        </w:rPr>
        <w:t>a propuesta</w:t>
      </w:r>
      <w:r w:rsidR="00391C16" w:rsidRPr="006D4CBE">
        <w:rPr>
          <w:sz w:val="24"/>
          <w:szCs w:val="24"/>
        </w:rPr>
        <w:t xml:space="preserve"> que</w:t>
      </w:r>
      <w:r w:rsidR="00916B82" w:rsidRPr="006D4CBE">
        <w:rPr>
          <w:sz w:val="24"/>
          <w:szCs w:val="24"/>
        </w:rPr>
        <w:t xml:space="preserve"> </w:t>
      </w:r>
      <w:r w:rsidR="00391C16" w:rsidRPr="006D4CBE">
        <w:rPr>
          <w:sz w:val="24"/>
          <w:szCs w:val="24"/>
        </w:rPr>
        <w:t>establece</w:t>
      </w:r>
      <w:r w:rsidR="00916B82" w:rsidRPr="006D4CBE">
        <w:rPr>
          <w:sz w:val="24"/>
          <w:szCs w:val="24"/>
        </w:rPr>
        <w:t>:</w:t>
      </w:r>
      <w:r w:rsidR="00391C16" w:rsidRPr="006D4CBE">
        <w:rPr>
          <w:sz w:val="24"/>
          <w:szCs w:val="24"/>
        </w:rPr>
        <w:t xml:space="preserve"> “….resulta </w:t>
      </w:r>
      <w:r w:rsidR="00916B82" w:rsidRPr="006D4CBE">
        <w:rPr>
          <w:sz w:val="24"/>
          <w:szCs w:val="24"/>
        </w:rPr>
        <w:t>improcedente</w:t>
      </w:r>
      <w:r w:rsidR="00391C16" w:rsidRPr="006D4CBE">
        <w:rPr>
          <w:sz w:val="24"/>
          <w:szCs w:val="24"/>
        </w:rPr>
        <w:t xml:space="preserve"> </w:t>
      </w:r>
      <w:r w:rsidR="00916B82" w:rsidRPr="006D4CBE">
        <w:rPr>
          <w:sz w:val="24"/>
          <w:szCs w:val="24"/>
        </w:rPr>
        <w:t>la creación por parte del Pleno…”</w:t>
      </w:r>
      <w:r w:rsidR="00E80B46">
        <w:rPr>
          <w:sz w:val="24"/>
          <w:szCs w:val="24"/>
        </w:rPr>
        <w:t xml:space="preserve"> ello,</w:t>
      </w:r>
      <w:r w:rsidR="00916B82" w:rsidRPr="006D4CBE">
        <w:rPr>
          <w:sz w:val="24"/>
          <w:szCs w:val="24"/>
        </w:rPr>
        <w:t xml:space="preserve"> a efecto</w:t>
      </w:r>
      <w:r w:rsidR="00E80B46">
        <w:rPr>
          <w:sz w:val="24"/>
          <w:szCs w:val="24"/>
        </w:rPr>
        <w:t>,</w:t>
      </w:r>
      <w:r w:rsidR="00916B82" w:rsidRPr="006D4CBE">
        <w:rPr>
          <w:sz w:val="24"/>
          <w:szCs w:val="24"/>
        </w:rPr>
        <w:t xml:space="preserve"> de un resolutivo más transparente</w:t>
      </w:r>
      <w:r w:rsidR="00A55A80" w:rsidRPr="006D4CBE">
        <w:rPr>
          <w:sz w:val="24"/>
          <w:szCs w:val="24"/>
        </w:rPr>
        <w:t>.</w:t>
      </w:r>
      <w:r w:rsidR="003928A5" w:rsidRPr="006D4CBE">
        <w:rPr>
          <w:sz w:val="24"/>
          <w:szCs w:val="24"/>
        </w:rPr>
        <w:t xml:space="preserve"> </w:t>
      </w:r>
      <w:r w:rsidR="0097533B" w:rsidRPr="006D4CBE">
        <w:rPr>
          <w:sz w:val="24"/>
          <w:szCs w:val="24"/>
        </w:rPr>
        <w:t xml:space="preserve"> </w:t>
      </w:r>
    </w:p>
    <w:p w:rsidR="00DA0012" w:rsidRDefault="00DA0012" w:rsidP="006D4CBE">
      <w:pPr>
        <w:spacing w:line="360" w:lineRule="auto"/>
        <w:ind w:firstLine="708"/>
        <w:jc w:val="both"/>
        <w:rPr>
          <w:rFonts w:asciiTheme="minorHAnsi" w:hAnsiTheme="minorHAnsi" w:cstheme="minorHAnsi"/>
          <w:sz w:val="24"/>
          <w:szCs w:val="24"/>
        </w:rPr>
      </w:pPr>
    </w:p>
    <w:p w:rsidR="007A4139" w:rsidRPr="006D4CBE" w:rsidRDefault="007A4139" w:rsidP="006D4CBE">
      <w:pPr>
        <w:spacing w:line="360" w:lineRule="auto"/>
        <w:ind w:firstLine="708"/>
        <w:jc w:val="both"/>
        <w:rPr>
          <w:rFonts w:asciiTheme="minorHAnsi" w:hAnsiTheme="minorHAnsi" w:cstheme="minorHAnsi"/>
          <w:sz w:val="24"/>
          <w:szCs w:val="24"/>
        </w:rPr>
      </w:pPr>
      <w:r w:rsidRPr="006D4CBE">
        <w:rPr>
          <w:rFonts w:asciiTheme="minorHAnsi" w:hAnsiTheme="minorHAnsi" w:cstheme="minorHAnsi"/>
          <w:sz w:val="24"/>
          <w:szCs w:val="24"/>
        </w:rPr>
        <w:lastRenderedPageBreak/>
        <w:t>Como Presidente de la Comisión Edilicia de Gobernación</w:t>
      </w:r>
      <w:r w:rsidR="00367250">
        <w:rPr>
          <w:rFonts w:asciiTheme="minorHAnsi" w:hAnsiTheme="minorHAnsi" w:cstheme="minorHAnsi"/>
          <w:sz w:val="24"/>
          <w:szCs w:val="24"/>
        </w:rPr>
        <w:t>,</w:t>
      </w:r>
      <w:r w:rsidRPr="006D4CBE">
        <w:rPr>
          <w:rFonts w:asciiTheme="minorHAnsi" w:hAnsiTheme="minorHAnsi" w:cstheme="minorHAnsi"/>
          <w:sz w:val="24"/>
          <w:szCs w:val="24"/>
        </w:rPr>
        <w:t xml:space="preserve"> en el dictamen</w:t>
      </w:r>
      <w:r w:rsidR="00637E25" w:rsidRPr="006D4CBE">
        <w:rPr>
          <w:rFonts w:asciiTheme="minorHAnsi" w:hAnsiTheme="minorHAnsi" w:cstheme="minorHAnsi"/>
          <w:sz w:val="24"/>
          <w:szCs w:val="24"/>
        </w:rPr>
        <w:t xml:space="preserve"> propuesto</w:t>
      </w:r>
      <w:r w:rsidR="00E94227">
        <w:rPr>
          <w:rFonts w:asciiTheme="minorHAnsi" w:hAnsiTheme="minorHAnsi" w:cstheme="minorHAnsi"/>
          <w:sz w:val="24"/>
          <w:szCs w:val="24"/>
        </w:rPr>
        <w:t xml:space="preserve"> se estableció</w:t>
      </w:r>
      <w:r w:rsidRPr="006D4CBE">
        <w:rPr>
          <w:rFonts w:asciiTheme="minorHAnsi" w:hAnsiTheme="minorHAnsi" w:cstheme="minorHAnsi"/>
          <w:sz w:val="24"/>
          <w:szCs w:val="24"/>
        </w:rPr>
        <w:t xml:space="preserve"> un análisis integral respecto a que al integrar y configurar una Defensoría municipal con las características requeridas por la iniciativa contenida en el acuerdo 1409/2020/TC, este gobierno municipal de</w:t>
      </w:r>
      <w:r w:rsidR="00367250">
        <w:rPr>
          <w:rFonts w:asciiTheme="minorHAnsi" w:hAnsiTheme="minorHAnsi" w:cstheme="minorHAnsi"/>
          <w:sz w:val="24"/>
          <w:szCs w:val="24"/>
        </w:rPr>
        <w:t xml:space="preserve"> San Pedro Tlaquepaque, Jalisco</w:t>
      </w:r>
      <w:r w:rsidRPr="006D4CBE">
        <w:rPr>
          <w:rFonts w:asciiTheme="minorHAnsi" w:hAnsiTheme="minorHAnsi" w:cstheme="minorHAnsi"/>
          <w:sz w:val="24"/>
          <w:szCs w:val="24"/>
        </w:rPr>
        <w:t xml:space="preserve"> estaría  violentando la autonomía e independencia de  la CEDHJ como un órgano facultado para decidir en su organización interna así como para proponer las políticas públicas correspondiente a este rubro</w:t>
      </w:r>
      <w:r w:rsidR="00E94227">
        <w:rPr>
          <w:rFonts w:asciiTheme="minorHAnsi" w:hAnsiTheme="minorHAnsi" w:cstheme="minorHAnsi"/>
          <w:sz w:val="24"/>
          <w:szCs w:val="24"/>
        </w:rPr>
        <w:t xml:space="preserve"> y</w:t>
      </w:r>
      <w:r w:rsidRPr="006D4CBE">
        <w:rPr>
          <w:rFonts w:asciiTheme="minorHAnsi" w:hAnsiTheme="minorHAnsi" w:cstheme="minorHAnsi"/>
          <w:sz w:val="24"/>
          <w:szCs w:val="24"/>
        </w:rPr>
        <w:t xml:space="preserve"> por así estipularlo el artículo 102, apartado b, de la Constitución Política de los Estados Unidos Mexicanos y acorde a lo señalado en el artículo 7, inciso V, de la Ley de la Comisión Estatal de Derechos Humanos. Quien, en su ley orgánica, la faculta para diseñar y establecer todo aquel mecanismo de coordinación entre la Comisión, las dependencias de gobierno; en sus tres órdenes, y con la sociedad civil como el vínculo que aseguren su adecuada observancia y ejecución. </w:t>
      </w:r>
    </w:p>
    <w:p w:rsidR="007A4139" w:rsidRPr="006D4CBE" w:rsidRDefault="007A4139" w:rsidP="00546F1F">
      <w:pPr>
        <w:spacing w:line="360" w:lineRule="auto"/>
        <w:ind w:firstLine="708"/>
        <w:jc w:val="both"/>
        <w:rPr>
          <w:sz w:val="24"/>
          <w:szCs w:val="24"/>
        </w:rPr>
      </w:pPr>
      <w:r w:rsidRPr="006D4CBE">
        <w:rPr>
          <w:sz w:val="24"/>
          <w:szCs w:val="24"/>
        </w:rPr>
        <w:t xml:space="preserve">Además, entre las disposiciones del artículo 26 del Reglamento del Gobierno y la Administración Pública del Ayuntamiento Constitucional de San Pedro Tlaquepaque, fracciones I a XLI, así como por lo expuesto en </w:t>
      </w:r>
      <w:r w:rsidRPr="006D4CBE">
        <w:rPr>
          <w:rFonts w:asciiTheme="minorHAnsi" w:hAnsiTheme="minorHAnsi" w:cstheme="minorHAnsi"/>
          <w:sz w:val="24"/>
          <w:szCs w:val="24"/>
        </w:rPr>
        <w:t>el artículo 2 de la ley de Gobierno y de la Administración Pública municipal es</w:t>
      </w:r>
      <w:r w:rsidRPr="006D4CBE">
        <w:rPr>
          <w:sz w:val="24"/>
          <w:szCs w:val="24"/>
        </w:rPr>
        <w:t xml:space="preserve"> por lo cual, esta presidencia considera que el Gobierno Municipal de San Pedro Tlaquepaque, Jalisco carece de facultades para emitir un acuerdo que de origen a la creación de una Defensoría de los Derechos Humanos en el municipio. Resultando improcedente la creación de un organismo con las características solicitadas en el acuerdo 1409/2020/TC y que contiene la iniciativa del</w:t>
      </w:r>
      <w:r w:rsidR="00546F1F" w:rsidRPr="006D4CBE">
        <w:rPr>
          <w:sz w:val="24"/>
          <w:szCs w:val="24"/>
        </w:rPr>
        <w:t xml:space="preserve"> momento</w:t>
      </w:r>
      <w:r w:rsidRPr="006D4CBE">
        <w:rPr>
          <w:sz w:val="24"/>
          <w:szCs w:val="24"/>
        </w:rPr>
        <w:t xml:space="preserve">. </w:t>
      </w:r>
    </w:p>
    <w:p w:rsidR="00015BE6" w:rsidRPr="006D4CBE" w:rsidRDefault="007A4139" w:rsidP="00CF1131">
      <w:pPr>
        <w:spacing w:after="0" w:line="360" w:lineRule="auto"/>
        <w:ind w:firstLine="709"/>
        <w:jc w:val="both"/>
        <w:rPr>
          <w:sz w:val="24"/>
          <w:szCs w:val="24"/>
        </w:rPr>
      </w:pPr>
      <w:r w:rsidRPr="006D4CBE">
        <w:rPr>
          <w:sz w:val="24"/>
          <w:szCs w:val="24"/>
        </w:rPr>
        <w:t>Por lo que con base en lo expuesto y acorde a la revisión que realizaron del dictamen</w:t>
      </w:r>
      <w:r w:rsidR="00674E20" w:rsidRPr="006D4CBE">
        <w:rPr>
          <w:sz w:val="24"/>
          <w:szCs w:val="24"/>
        </w:rPr>
        <w:t>,</w:t>
      </w:r>
      <w:r w:rsidR="005C2D27">
        <w:rPr>
          <w:sz w:val="24"/>
          <w:szCs w:val="24"/>
        </w:rPr>
        <w:t xml:space="preserve"> preguntó a sus</w:t>
      </w:r>
      <w:r w:rsidRPr="006D4CBE">
        <w:rPr>
          <w:sz w:val="24"/>
          <w:szCs w:val="24"/>
        </w:rPr>
        <w:t xml:space="preserve"> compañeros y compañeras de este órgano </w:t>
      </w:r>
      <w:r w:rsidR="005C2D27">
        <w:rPr>
          <w:sz w:val="24"/>
          <w:szCs w:val="24"/>
        </w:rPr>
        <w:t>edilicio colegiado, sí existía</w:t>
      </w:r>
      <w:r w:rsidRPr="006D4CBE">
        <w:rPr>
          <w:sz w:val="24"/>
          <w:szCs w:val="24"/>
        </w:rPr>
        <w:t xml:space="preserve"> algún punto más que ahonde a la propuesta del dictamen. </w:t>
      </w:r>
      <w:r w:rsidR="00E462B9" w:rsidRPr="006D4CBE">
        <w:rPr>
          <w:sz w:val="24"/>
          <w:szCs w:val="24"/>
        </w:rPr>
        <w:t>Al respecto y en</w:t>
      </w:r>
      <w:r w:rsidR="000C3068" w:rsidRPr="006D4CBE">
        <w:rPr>
          <w:sz w:val="24"/>
          <w:szCs w:val="24"/>
        </w:rPr>
        <w:t xml:space="preserve"> </w:t>
      </w:r>
      <w:r w:rsidR="00470D20" w:rsidRPr="006D4CBE">
        <w:rPr>
          <w:sz w:val="24"/>
          <w:szCs w:val="24"/>
        </w:rPr>
        <w:t>el uso de la voz</w:t>
      </w:r>
      <w:r w:rsidR="000C3068" w:rsidRPr="006D4CBE">
        <w:rPr>
          <w:sz w:val="24"/>
          <w:szCs w:val="24"/>
        </w:rPr>
        <w:t>,</w:t>
      </w:r>
      <w:r w:rsidR="00470D20" w:rsidRPr="006D4CBE">
        <w:rPr>
          <w:sz w:val="24"/>
          <w:szCs w:val="24"/>
        </w:rPr>
        <w:t xml:space="preserve"> la regidora Daniela Elizabeth Ch</w:t>
      </w:r>
      <w:r w:rsidR="00351190" w:rsidRPr="006D4CBE">
        <w:rPr>
          <w:sz w:val="24"/>
          <w:szCs w:val="24"/>
        </w:rPr>
        <w:t>ávez estableció que al establecer la improcedencia y la no competencia</w:t>
      </w:r>
      <w:r w:rsidR="00E462B9" w:rsidRPr="006D4CBE">
        <w:rPr>
          <w:sz w:val="24"/>
          <w:szCs w:val="24"/>
        </w:rPr>
        <w:t xml:space="preserve"> del tema</w:t>
      </w:r>
      <w:r w:rsidR="001B0299" w:rsidRPr="006D4CBE">
        <w:rPr>
          <w:sz w:val="24"/>
          <w:szCs w:val="24"/>
        </w:rPr>
        <w:t xml:space="preserve"> </w:t>
      </w:r>
      <w:r w:rsidR="007E0E0D">
        <w:rPr>
          <w:sz w:val="24"/>
          <w:szCs w:val="24"/>
        </w:rPr>
        <w:t xml:space="preserve"> se incurre en u</w:t>
      </w:r>
      <w:r w:rsidR="00FA31EA" w:rsidRPr="006D4CBE">
        <w:rPr>
          <w:sz w:val="24"/>
          <w:szCs w:val="24"/>
        </w:rPr>
        <w:t>na equivocación</w:t>
      </w:r>
      <w:r w:rsidR="00CC6E48">
        <w:rPr>
          <w:sz w:val="24"/>
          <w:szCs w:val="24"/>
        </w:rPr>
        <w:t>,</w:t>
      </w:r>
      <w:r w:rsidR="00FA31EA" w:rsidRPr="006D4CBE">
        <w:rPr>
          <w:sz w:val="24"/>
          <w:szCs w:val="24"/>
        </w:rPr>
        <w:t xml:space="preserve"> dado que el mismo artículo</w:t>
      </w:r>
      <w:r w:rsidR="00E462B9" w:rsidRPr="006D4CBE">
        <w:rPr>
          <w:sz w:val="24"/>
          <w:szCs w:val="24"/>
        </w:rPr>
        <w:t xml:space="preserve"> 10 de la Constitución Política de Jalisco</w:t>
      </w:r>
      <w:r w:rsidR="00FA31EA" w:rsidRPr="006D4CBE">
        <w:rPr>
          <w:sz w:val="24"/>
          <w:szCs w:val="24"/>
        </w:rPr>
        <w:t xml:space="preserve"> habla de la competencia</w:t>
      </w:r>
      <w:r w:rsidR="009B1341" w:rsidRPr="006D4CBE">
        <w:rPr>
          <w:sz w:val="24"/>
          <w:szCs w:val="24"/>
        </w:rPr>
        <w:t xml:space="preserve"> que</w:t>
      </w:r>
      <w:r w:rsidR="00CD6FB6" w:rsidRPr="006D4CBE">
        <w:rPr>
          <w:sz w:val="24"/>
          <w:szCs w:val="24"/>
        </w:rPr>
        <w:t xml:space="preserve"> poseen</w:t>
      </w:r>
      <w:r w:rsidR="009B1341" w:rsidRPr="006D4CBE">
        <w:rPr>
          <w:sz w:val="24"/>
          <w:szCs w:val="24"/>
        </w:rPr>
        <w:t xml:space="preserve"> tanto autoridades estatales y municipales</w:t>
      </w:r>
      <w:r w:rsidR="00FA31EA" w:rsidRPr="006D4CBE">
        <w:rPr>
          <w:sz w:val="24"/>
          <w:szCs w:val="24"/>
        </w:rPr>
        <w:t xml:space="preserve"> para conocer </w:t>
      </w:r>
      <w:r w:rsidR="00E462B9" w:rsidRPr="006D4CBE">
        <w:rPr>
          <w:sz w:val="24"/>
          <w:szCs w:val="24"/>
        </w:rPr>
        <w:t xml:space="preserve">asuntos respecto a los actos </w:t>
      </w:r>
      <w:proofErr w:type="spellStart"/>
      <w:r w:rsidR="00CD6FB6" w:rsidRPr="006D4CBE">
        <w:rPr>
          <w:sz w:val="24"/>
          <w:szCs w:val="24"/>
        </w:rPr>
        <w:t>quebratorios</w:t>
      </w:r>
      <w:proofErr w:type="spellEnd"/>
      <w:r w:rsidR="00E462B9" w:rsidRPr="006D4CBE">
        <w:rPr>
          <w:sz w:val="24"/>
          <w:szCs w:val="24"/>
        </w:rPr>
        <w:t xml:space="preserve"> de Derechos </w:t>
      </w:r>
      <w:r w:rsidR="00E462B9" w:rsidRPr="006D4CBE">
        <w:rPr>
          <w:sz w:val="24"/>
          <w:szCs w:val="24"/>
        </w:rPr>
        <w:lastRenderedPageBreak/>
        <w:t>humanos</w:t>
      </w:r>
      <w:r w:rsidR="00CD6FB6" w:rsidRPr="006D4CBE">
        <w:rPr>
          <w:sz w:val="24"/>
          <w:szCs w:val="24"/>
        </w:rPr>
        <w:t xml:space="preserve"> y que,</w:t>
      </w:r>
      <w:r w:rsidR="00E462B9" w:rsidRPr="006D4CBE">
        <w:rPr>
          <w:sz w:val="24"/>
          <w:szCs w:val="24"/>
        </w:rPr>
        <w:t xml:space="preserve"> </w:t>
      </w:r>
      <w:proofErr w:type="spellStart"/>
      <w:r w:rsidR="00E462B9" w:rsidRPr="006D4CBE">
        <w:rPr>
          <w:sz w:val="24"/>
          <w:szCs w:val="24"/>
        </w:rPr>
        <w:t>inmediamente</w:t>
      </w:r>
      <w:proofErr w:type="spellEnd"/>
      <w:r w:rsidR="00A66BF8" w:rsidRPr="006D4CBE">
        <w:rPr>
          <w:sz w:val="24"/>
          <w:szCs w:val="24"/>
        </w:rPr>
        <w:t>, bajo estricta responsabilidad,</w:t>
      </w:r>
      <w:r w:rsidR="00CD6FB6" w:rsidRPr="006D4CBE">
        <w:rPr>
          <w:sz w:val="24"/>
          <w:szCs w:val="24"/>
        </w:rPr>
        <w:t xml:space="preserve"> las autoridades correspondientes</w:t>
      </w:r>
      <w:r w:rsidR="00A66BF8" w:rsidRPr="006D4CBE">
        <w:rPr>
          <w:sz w:val="24"/>
          <w:szCs w:val="24"/>
        </w:rPr>
        <w:t xml:space="preserve"> hará</w:t>
      </w:r>
      <w:r w:rsidR="00CD6FB6" w:rsidRPr="006D4CBE">
        <w:rPr>
          <w:sz w:val="24"/>
          <w:szCs w:val="24"/>
        </w:rPr>
        <w:t>n</w:t>
      </w:r>
      <w:r w:rsidR="00A66BF8" w:rsidRPr="006D4CBE">
        <w:rPr>
          <w:sz w:val="24"/>
          <w:szCs w:val="24"/>
        </w:rPr>
        <w:t xml:space="preserve"> de conocimiento a la Comisión Estatal de Derechos Humanos e incluso, como lo señala el propio dictamen, se observa que Guadalajara, Zapopán y Tlajomulco, tiene dependencias encargadas de la </w:t>
      </w:r>
      <w:r w:rsidR="00CD6FB6" w:rsidRPr="006D4CBE">
        <w:rPr>
          <w:sz w:val="24"/>
          <w:szCs w:val="24"/>
        </w:rPr>
        <w:t>defensoría</w:t>
      </w:r>
      <w:r w:rsidR="00A66BF8" w:rsidRPr="006D4CBE">
        <w:rPr>
          <w:sz w:val="24"/>
          <w:szCs w:val="24"/>
        </w:rPr>
        <w:t xml:space="preserve"> de los Derechos Humanos</w:t>
      </w:r>
      <w:r w:rsidR="00CD6FB6" w:rsidRPr="006D4CBE">
        <w:rPr>
          <w:sz w:val="24"/>
          <w:szCs w:val="24"/>
        </w:rPr>
        <w:t>, y que para San Pedro Tlaquepaque se cuenta con la Comisaría, la Dirección General Jurídica y la Dirección General de Políticas Públicas.</w:t>
      </w:r>
    </w:p>
    <w:p w:rsidR="00B04D78" w:rsidRPr="006D4CBE" w:rsidRDefault="00CD6FB6" w:rsidP="00CF1131">
      <w:pPr>
        <w:spacing w:after="0" w:line="360" w:lineRule="auto"/>
        <w:ind w:firstLine="709"/>
        <w:jc w:val="both"/>
        <w:rPr>
          <w:sz w:val="24"/>
          <w:szCs w:val="24"/>
        </w:rPr>
      </w:pPr>
      <w:r w:rsidRPr="006D4CBE">
        <w:rPr>
          <w:sz w:val="24"/>
          <w:szCs w:val="24"/>
        </w:rPr>
        <w:t xml:space="preserve"> Para lo cual, la regidora en</w:t>
      </w:r>
      <w:r w:rsidR="00E64170" w:rsidRPr="006D4CBE">
        <w:rPr>
          <w:sz w:val="24"/>
          <w:szCs w:val="24"/>
        </w:rPr>
        <w:t xml:space="preserve"> el</w:t>
      </w:r>
      <w:r w:rsidRPr="006D4CBE">
        <w:rPr>
          <w:sz w:val="24"/>
          <w:szCs w:val="24"/>
        </w:rPr>
        <w:t xml:space="preserve"> uso de la voz</w:t>
      </w:r>
      <w:r w:rsidR="00E64170" w:rsidRPr="006D4CBE">
        <w:rPr>
          <w:sz w:val="24"/>
          <w:szCs w:val="24"/>
        </w:rPr>
        <w:t>,</w:t>
      </w:r>
      <w:r w:rsidRPr="006D4CBE">
        <w:rPr>
          <w:sz w:val="24"/>
          <w:szCs w:val="24"/>
        </w:rPr>
        <w:t xml:space="preserve"> preguntó</w:t>
      </w:r>
      <w:r w:rsidR="00E64170" w:rsidRPr="006D4CBE">
        <w:rPr>
          <w:sz w:val="24"/>
          <w:szCs w:val="24"/>
        </w:rPr>
        <w:t xml:space="preserve"> a los integrantes de las comisiones</w:t>
      </w:r>
      <w:r w:rsidRPr="006D4CBE">
        <w:rPr>
          <w:sz w:val="24"/>
          <w:szCs w:val="24"/>
        </w:rPr>
        <w:t xml:space="preserve"> que</w:t>
      </w:r>
      <w:r w:rsidR="00E64170" w:rsidRPr="006D4CBE">
        <w:rPr>
          <w:sz w:val="24"/>
          <w:szCs w:val="24"/>
        </w:rPr>
        <w:t>, ¿sí</w:t>
      </w:r>
      <w:r w:rsidRPr="006D4CBE">
        <w:rPr>
          <w:sz w:val="24"/>
          <w:szCs w:val="24"/>
        </w:rPr>
        <w:t xml:space="preserve"> para el caso de un evento </w:t>
      </w:r>
      <w:r w:rsidR="00D122FA" w:rsidRPr="006D4CBE">
        <w:rPr>
          <w:sz w:val="24"/>
          <w:szCs w:val="24"/>
        </w:rPr>
        <w:t>en el cual se violarán los derechos humanos</w:t>
      </w:r>
      <w:r w:rsidRPr="006D4CBE">
        <w:rPr>
          <w:sz w:val="24"/>
          <w:szCs w:val="24"/>
        </w:rPr>
        <w:t>, la población conoce</w:t>
      </w:r>
      <w:r w:rsidR="00D122FA" w:rsidRPr="006D4CBE">
        <w:rPr>
          <w:sz w:val="24"/>
          <w:szCs w:val="24"/>
        </w:rPr>
        <w:t xml:space="preserve"> </w:t>
      </w:r>
      <w:r w:rsidR="00E64170" w:rsidRPr="006D4CBE">
        <w:rPr>
          <w:sz w:val="24"/>
          <w:szCs w:val="24"/>
        </w:rPr>
        <w:t xml:space="preserve">que es </w:t>
      </w:r>
      <w:r w:rsidR="001D5287" w:rsidRPr="006D4CBE">
        <w:rPr>
          <w:sz w:val="24"/>
          <w:szCs w:val="24"/>
        </w:rPr>
        <w:t>la Dirección General de Políticas Públicas</w:t>
      </w:r>
      <w:r w:rsidRPr="006D4CBE">
        <w:rPr>
          <w:sz w:val="24"/>
          <w:szCs w:val="24"/>
        </w:rPr>
        <w:t>, a donde pudieran asistir y solicitar el seguimiento</w:t>
      </w:r>
      <w:r w:rsidR="001D5287" w:rsidRPr="006D4CBE">
        <w:rPr>
          <w:sz w:val="24"/>
          <w:szCs w:val="24"/>
        </w:rPr>
        <w:t xml:space="preserve"> a</w:t>
      </w:r>
      <w:r w:rsidR="00D122FA" w:rsidRPr="006D4CBE">
        <w:rPr>
          <w:sz w:val="24"/>
          <w:szCs w:val="24"/>
        </w:rPr>
        <w:t xml:space="preserve"> su solicitud de violación</w:t>
      </w:r>
      <w:r w:rsidR="001D5287" w:rsidRPr="006D4CBE">
        <w:rPr>
          <w:sz w:val="24"/>
          <w:szCs w:val="24"/>
        </w:rPr>
        <w:t>?</w:t>
      </w:r>
      <w:r w:rsidR="0081566B" w:rsidRPr="006D4CBE">
        <w:rPr>
          <w:sz w:val="24"/>
          <w:szCs w:val="24"/>
        </w:rPr>
        <w:t xml:space="preserve"> Dado que el Ayuntamiento, es la institución más cercana a la ciudadanía</w:t>
      </w:r>
      <w:r w:rsidR="00DD5B4B" w:rsidRPr="006D4CBE">
        <w:rPr>
          <w:sz w:val="24"/>
          <w:szCs w:val="24"/>
        </w:rPr>
        <w:t>,</w:t>
      </w:r>
      <w:r w:rsidR="0081566B" w:rsidRPr="006D4CBE">
        <w:rPr>
          <w:sz w:val="24"/>
          <w:szCs w:val="24"/>
        </w:rPr>
        <w:t xml:space="preserve"> es por lo que se debería de tener un área de este tipo para que se encargara de ejercer este tipo de funciones,</w:t>
      </w:r>
      <w:r w:rsidR="00DD5B4B" w:rsidRPr="006D4CBE">
        <w:rPr>
          <w:sz w:val="24"/>
          <w:szCs w:val="24"/>
        </w:rPr>
        <w:t xml:space="preserve"> y dado que en el municipio existen instancias que atienden esta función,</w:t>
      </w:r>
      <w:r w:rsidR="00E0262D" w:rsidRPr="006D4CBE">
        <w:rPr>
          <w:sz w:val="24"/>
          <w:szCs w:val="24"/>
        </w:rPr>
        <w:t xml:space="preserve"> no </w:t>
      </w:r>
      <w:r w:rsidR="00235605" w:rsidRPr="006D4CBE">
        <w:rPr>
          <w:sz w:val="24"/>
          <w:szCs w:val="24"/>
        </w:rPr>
        <w:t>obstante,</w:t>
      </w:r>
      <w:r w:rsidR="00E0262D" w:rsidRPr="006D4CBE">
        <w:rPr>
          <w:sz w:val="24"/>
          <w:szCs w:val="24"/>
        </w:rPr>
        <w:t xml:space="preserve"> a que no es exclusivamente su funci</w:t>
      </w:r>
      <w:r w:rsidR="000B0BAB" w:rsidRPr="006D4CBE">
        <w:rPr>
          <w:sz w:val="24"/>
          <w:szCs w:val="24"/>
        </w:rPr>
        <w:t xml:space="preserve">ón. </w:t>
      </w:r>
      <w:r w:rsidR="00297BAF">
        <w:rPr>
          <w:sz w:val="24"/>
          <w:szCs w:val="24"/>
        </w:rPr>
        <w:t>Externó que le</w:t>
      </w:r>
      <w:r w:rsidR="00235605" w:rsidRPr="006D4CBE">
        <w:rPr>
          <w:sz w:val="24"/>
          <w:szCs w:val="24"/>
        </w:rPr>
        <w:t xml:space="preserve"> gustaría compartir</w:t>
      </w:r>
      <w:r w:rsidR="00297BAF">
        <w:rPr>
          <w:sz w:val="24"/>
          <w:szCs w:val="24"/>
        </w:rPr>
        <w:t xml:space="preserve"> lo ocurrido en</w:t>
      </w:r>
      <w:r w:rsidR="00235605" w:rsidRPr="006D4CBE">
        <w:rPr>
          <w:sz w:val="24"/>
          <w:szCs w:val="24"/>
        </w:rPr>
        <w:t xml:space="preserve"> el </w:t>
      </w:r>
      <w:r w:rsidR="007F5F9E" w:rsidRPr="006D4CBE">
        <w:rPr>
          <w:sz w:val="24"/>
          <w:szCs w:val="24"/>
        </w:rPr>
        <w:t>Estado de México</w:t>
      </w:r>
      <w:r w:rsidR="0076486C" w:rsidRPr="006D4CBE">
        <w:rPr>
          <w:sz w:val="24"/>
          <w:szCs w:val="24"/>
        </w:rPr>
        <w:t>, ahí, la</w:t>
      </w:r>
      <w:r w:rsidR="007F5F9E" w:rsidRPr="006D4CBE">
        <w:rPr>
          <w:sz w:val="24"/>
          <w:szCs w:val="24"/>
        </w:rPr>
        <w:t xml:space="preserve"> ley </w:t>
      </w:r>
      <w:r w:rsidR="0076486C" w:rsidRPr="006D4CBE">
        <w:rPr>
          <w:sz w:val="24"/>
          <w:szCs w:val="24"/>
        </w:rPr>
        <w:t>orgánica</w:t>
      </w:r>
      <w:r w:rsidR="007920AE" w:rsidRPr="006D4CBE">
        <w:rPr>
          <w:sz w:val="24"/>
          <w:szCs w:val="24"/>
        </w:rPr>
        <w:t xml:space="preserve"> municipal específica</w:t>
      </w:r>
      <w:r w:rsidR="0076486C" w:rsidRPr="006D4CBE">
        <w:rPr>
          <w:sz w:val="24"/>
          <w:szCs w:val="24"/>
        </w:rPr>
        <w:t xml:space="preserve"> la presencia de</w:t>
      </w:r>
      <w:r w:rsidR="007920AE" w:rsidRPr="006D4CBE">
        <w:rPr>
          <w:sz w:val="24"/>
          <w:szCs w:val="24"/>
        </w:rPr>
        <w:t xml:space="preserve"> un defensor de Derechos Humanos</w:t>
      </w:r>
      <w:r w:rsidR="007619D7">
        <w:rPr>
          <w:sz w:val="24"/>
          <w:szCs w:val="24"/>
        </w:rPr>
        <w:t>,</w:t>
      </w:r>
      <w:r w:rsidR="0076486C" w:rsidRPr="006D4CBE">
        <w:rPr>
          <w:sz w:val="24"/>
          <w:szCs w:val="24"/>
        </w:rPr>
        <w:t xml:space="preserve"> </w:t>
      </w:r>
      <w:r w:rsidR="007920AE" w:rsidRPr="006D4CBE">
        <w:rPr>
          <w:sz w:val="24"/>
          <w:szCs w:val="24"/>
        </w:rPr>
        <w:t xml:space="preserve">en donde se establecen </w:t>
      </w:r>
      <w:r w:rsidR="007619D7">
        <w:rPr>
          <w:sz w:val="24"/>
          <w:szCs w:val="24"/>
        </w:rPr>
        <w:t>las atribuciones que realiz</w:t>
      </w:r>
      <w:r w:rsidR="00035798">
        <w:rPr>
          <w:sz w:val="24"/>
          <w:szCs w:val="24"/>
        </w:rPr>
        <w:t>a</w:t>
      </w:r>
      <w:r w:rsidR="007619D7">
        <w:rPr>
          <w:sz w:val="24"/>
          <w:szCs w:val="24"/>
        </w:rPr>
        <w:t>n</w:t>
      </w:r>
      <w:r w:rsidR="0022083A" w:rsidRPr="006D4CBE">
        <w:rPr>
          <w:sz w:val="24"/>
          <w:szCs w:val="24"/>
        </w:rPr>
        <w:t xml:space="preserve"> estas autoridades</w:t>
      </w:r>
      <w:r w:rsidR="00035798">
        <w:rPr>
          <w:sz w:val="24"/>
          <w:szCs w:val="24"/>
        </w:rPr>
        <w:t>,</w:t>
      </w:r>
      <w:r w:rsidR="0022083A" w:rsidRPr="006D4CBE">
        <w:rPr>
          <w:sz w:val="24"/>
          <w:szCs w:val="24"/>
        </w:rPr>
        <w:t xml:space="preserve"> de entre las que se </w:t>
      </w:r>
      <w:r w:rsidR="00035798">
        <w:rPr>
          <w:sz w:val="24"/>
          <w:szCs w:val="24"/>
        </w:rPr>
        <w:t>destacan</w:t>
      </w:r>
      <w:r w:rsidR="0022083A" w:rsidRPr="006D4CBE">
        <w:rPr>
          <w:sz w:val="24"/>
          <w:szCs w:val="24"/>
        </w:rPr>
        <w:t>, el recibir las quejas, informar a la comisión correspondiente, verificar medidas</w:t>
      </w:r>
      <w:r w:rsidR="000D004D" w:rsidRPr="006D4CBE">
        <w:rPr>
          <w:sz w:val="24"/>
          <w:szCs w:val="24"/>
        </w:rPr>
        <w:t xml:space="preserve"> precautorias, </w:t>
      </w:r>
      <w:r w:rsidR="0022083A" w:rsidRPr="006D4CBE">
        <w:rPr>
          <w:sz w:val="24"/>
          <w:szCs w:val="24"/>
        </w:rPr>
        <w:t xml:space="preserve">coadyuvar con el visitador, </w:t>
      </w:r>
      <w:r w:rsidR="000D004D" w:rsidRPr="006D4CBE">
        <w:rPr>
          <w:sz w:val="24"/>
          <w:szCs w:val="24"/>
        </w:rPr>
        <w:t xml:space="preserve">fomentar y difundir los derechos humanos. Por lo cual, esta iniciativa debería de tener mayor difusión; y no sólo desecharla, </w:t>
      </w:r>
      <w:r w:rsidR="006F7506" w:rsidRPr="006D4CBE">
        <w:rPr>
          <w:sz w:val="24"/>
          <w:szCs w:val="24"/>
        </w:rPr>
        <w:t>porque definitivamente los ayuntamientos juegan un papel fundamental en dar a conocer, y establecer responsabilidad en el proceder, cuándo exista,</w:t>
      </w:r>
      <w:r w:rsidR="007355CB" w:rsidRPr="006D4CBE">
        <w:rPr>
          <w:sz w:val="24"/>
          <w:szCs w:val="24"/>
        </w:rPr>
        <w:t xml:space="preserve"> una violación a los Derechos Humanos.</w:t>
      </w:r>
    </w:p>
    <w:p w:rsidR="00BA22C5" w:rsidRDefault="00B04D78" w:rsidP="00CF1131">
      <w:pPr>
        <w:spacing w:after="0" w:line="360" w:lineRule="auto"/>
        <w:ind w:firstLine="709"/>
        <w:jc w:val="both"/>
        <w:rPr>
          <w:sz w:val="24"/>
          <w:szCs w:val="24"/>
        </w:rPr>
      </w:pPr>
      <w:r w:rsidRPr="006D4CBE">
        <w:rPr>
          <w:sz w:val="24"/>
          <w:szCs w:val="24"/>
        </w:rPr>
        <w:t>El regidor. Oscar Vázquez</w:t>
      </w:r>
      <w:r w:rsidR="00B13801">
        <w:rPr>
          <w:sz w:val="24"/>
          <w:szCs w:val="24"/>
        </w:rPr>
        <w:t>;</w:t>
      </w:r>
      <w:r w:rsidR="00052851" w:rsidRPr="006D4CBE">
        <w:rPr>
          <w:sz w:val="24"/>
          <w:szCs w:val="24"/>
        </w:rPr>
        <w:t xml:space="preserve"> en el uso de la voz, </w:t>
      </w:r>
      <w:r w:rsidR="00CF2EA3">
        <w:rPr>
          <w:sz w:val="24"/>
          <w:szCs w:val="24"/>
        </w:rPr>
        <w:t>dijo</w:t>
      </w:r>
      <w:r w:rsidR="00052851" w:rsidRPr="006D4CBE">
        <w:rPr>
          <w:sz w:val="24"/>
          <w:szCs w:val="24"/>
        </w:rPr>
        <w:t xml:space="preserve"> </w:t>
      </w:r>
      <w:r w:rsidR="00910066" w:rsidRPr="006D4CBE">
        <w:rPr>
          <w:sz w:val="24"/>
          <w:szCs w:val="24"/>
        </w:rPr>
        <w:t>que acorde al seguimiento de la sesión, se señala que la Sindicatura realiza modificaciones</w:t>
      </w:r>
      <w:r w:rsidR="006B2214">
        <w:rPr>
          <w:sz w:val="24"/>
          <w:szCs w:val="24"/>
        </w:rPr>
        <w:t xml:space="preserve"> al </w:t>
      </w:r>
      <w:proofErr w:type="spellStart"/>
      <w:r w:rsidR="006B2214">
        <w:rPr>
          <w:sz w:val="24"/>
          <w:szCs w:val="24"/>
        </w:rPr>
        <w:t>dictamén</w:t>
      </w:r>
      <w:proofErr w:type="spellEnd"/>
      <w:r w:rsidR="00910066" w:rsidRPr="006D4CBE">
        <w:rPr>
          <w:sz w:val="24"/>
          <w:szCs w:val="24"/>
        </w:rPr>
        <w:t xml:space="preserve">, que no se anexan, por lo que sería necesario, que el Síndico Municipal aclarará los señalamientos </w:t>
      </w:r>
      <w:r w:rsidR="00EC3ADE">
        <w:rPr>
          <w:sz w:val="24"/>
          <w:szCs w:val="24"/>
        </w:rPr>
        <w:t>a lo</w:t>
      </w:r>
      <w:r w:rsidR="00910066" w:rsidRPr="006D4CBE">
        <w:rPr>
          <w:sz w:val="24"/>
          <w:szCs w:val="24"/>
        </w:rPr>
        <w:t xml:space="preserve">s cuales se </w:t>
      </w:r>
      <w:r w:rsidR="00EC3ADE">
        <w:rPr>
          <w:sz w:val="24"/>
          <w:szCs w:val="24"/>
        </w:rPr>
        <w:t>referencian</w:t>
      </w:r>
      <w:r w:rsidR="00910066" w:rsidRPr="006D4CBE">
        <w:rPr>
          <w:sz w:val="24"/>
          <w:szCs w:val="24"/>
        </w:rPr>
        <w:t>. También, que los invitando</w:t>
      </w:r>
      <w:r w:rsidR="00CD3DDA">
        <w:rPr>
          <w:sz w:val="24"/>
          <w:szCs w:val="24"/>
        </w:rPr>
        <w:t xml:space="preserve"> a la sesión de comisión edilicia</w:t>
      </w:r>
      <w:r w:rsidR="00910066" w:rsidRPr="006D4CBE">
        <w:rPr>
          <w:sz w:val="24"/>
          <w:szCs w:val="24"/>
        </w:rPr>
        <w:t xml:space="preserve"> </w:t>
      </w:r>
      <w:r w:rsidR="0088078B" w:rsidRPr="006D4CBE">
        <w:rPr>
          <w:sz w:val="24"/>
          <w:szCs w:val="24"/>
        </w:rPr>
        <w:t xml:space="preserve">externarán su opinión respecto a la iniciativa. Estableció, que en el apartado segundo </w:t>
      </w:r>
      <w:r w:rsidR="00BA22C5" w:rsidRPr="006D4CBE">
        <w:rPr>
          <w:sz w:val="24"/>
          <w:szCs w:val="24"/>
        </w:rPr>
        <w:t xml:space="preserve">de los considerandos dice: </w:t>
      </w:r>
    </w:p>
    <w:p w:rsidR="006526B0" w:rsidRPr="006D4CBE" w:rsidRDefault="006526B0" w:rsidP="00CF1131">
      <w:pPr>
        <w:spacing w:after="0" w:line="360" w:lineRule="auto"/>
        <w:ind w:firstLine="709"/>
        <w:jc w:val="both"/>
        <w:rPr>
          <w:sz w:val="24"/>
          <w:szCs w:val="24"/>
        </w:rPr>
      </w:pPr>
    </w:p>
    <w:p w:rsidR="00BA22C5" w:rsidRPr="006D4CBE" w:rsidRDefault="00BA22C5" w:rsidP="00BA22C5">
      <w:pPr>
        <w:pStyle w:val="Prrafodelista"/>
        <w:numPr>
          <w:ilvl w:val="0"/>
          <w:numId w:val="3"/>
        </w:numPr>
        <w:jc w:val="both"/>
        <w:rPr>
          <w:sz w:val="24"/>
          <w:szCs w:val="24"/>
        </w:rPr>
      </w:pPr>
      <w:r w:rsidRPr="006D4CBE">
        <w:rPr>
          <w:sz w:val="24"/>
          <w:szCs w:val="24"/>
        </w:rPr>
        <w:t>……..</w:t>
      </w:r>
    </w:p>
    <w:p w:rsidR="00701D31" w:rsidRPr="006D4CBE" w:rsidRDefault="00701D31" w:rsidP="00701D31">
      <w:pPr>
        <w:pStyle w:val="Prrafodelista"/>
        <w:numPr>
          <w:ilvl w:val="0"/>
          <w:numId w:val="3"/>
        </w:numPr>
        <w:spacing w:after="0"/>
        <w:contextualSpacing w:val="0"/>
        <w:jc w:val="both"/>
        <w:rPr>
          <w:rFonts w:cs="Arial"/>
          <w:sz w:val="24"/>
          <w:szCs w:val="24"/>
        </w:rPr>
      </w:pPr>
      <w:r w:rsidRPr="006D4CBE">
        <w:rPr>
          <w:rFonts w:eastAsia="Malgun Gothic" w:cs="Arial"/>
          <w:color w:val="000000" w:themeColor="text1"/>
          <w:sz w:val="24"/>
          <w:szCs w:val="24"/>
        </w:rPr>
        <w:t>Cada Municipio es gobernado por un Ayuntamiento de elección popular y se integra por un Presidente Municipal, un Síndico Municipal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7A4139" w:rsidRPr="006D4CBE" w:rsidRDefault="00701D31" w:rsidP="00701D31">
      <w:pPr>
        <w:jc w:val="both"/>
        <w:rPr>
          <w:sz w:val="24"/>
          <w:szCs w:val="24"/>
        </w:rPr>
      </w:pPr>
      <w:r w:rsidRPr="006D4CBE">
        <w:rPr>
          <w:sz w:val="24"/>
          <w:szCs w:val="24"/>
        </w:rPr>
        <w:t xml:space="preserve">           III a IX ….</w:t>
      </w:r>
      <w:r w:rsidR="00BA22C5" w:rsidRPr="006D4CBE">
        <w:rPr>
          <w:sz w:val="24"/>
          <w:szCs w:val="24"/>
        </w:rPr>
        <w:t xml:space="preserve"> </w:t>
      </w:r>
      <w:r w:rsidR="0088078B" w:rsidRPr="006D4CBE">
        <w:rPr>
          <w:sz w:val="24"/>
          <w:szCs w:val="24"/>
        </w:rPr>
        <w:t xml:space="preserve"> </w:t>
      </w:r>
      <w:r w:rsidR="00910066" w:rsidRPr="006D4CBE">
        <w:rPr>
          <w:sz w:val="24"/>
          <w:szCs w:val="24"/>
        </w:rPr>
        <w:t xml:space="preserve">    </w:t>
      </w:r>
      <w:r w:rsidR="006F7506" w:rsidRPr="006D4CBE">
        <w:rPr>
          <w:sz w:val="24"/>
          <w:szCs w:val="24"/>
        </w:rPr>
        <w:t xml:space="preserve"> </w:t>
      </w:r>
      <w:r w:rsidR="0022083A" w:rsidRPr="006D4CBE">
        <w:rPr>
          <w:sz w:val="24"/>
          <w:szCs w:val="24"/>
        </w:rPr>
        <w:t xml:space="preserve">  </w:t>
      </w:r>
      <w:r w:rsidR="007F5F9E" w:rsidRPr="006D4CBE">
        <w:rPr>
          <w:sz w:val="24"/>
          <w:szCs w:val="24"/>
        </w:rPr>
        <w:t xml:space="preserve">  </w:t>
      </w:r>
      <w:r w:rsidR="000B0BAB" w:rsidRPr="006D4CBE">
        <w:rPr>
          <w:sz w:val="24"/>
          <w:szCs w:val="24"/>
        </w:rPr>
        <w:t xml:space="preserve"> </w:t>
      </w:r>
      <w:r w:rsidR="0081566B" w:rsidRPr="006D4CBE">
        <w:rPr>
          <w:sz w:val="24"/>
          <w:szCs w:val="24"/>
        </w:rPr>
        <w:t xml:space="preserve">  </w:t>
      </w:r>
    </w:p>
    <w:p w:rsidR="00F437C0" w:rsidRPr="006D4CBE" w:rsidRDefault="00D60FCA" w:rsidP="00CF1131">
      <w:pPr>
        <w:spacing w:after="0" w:line="360" w:lineRule="auto"/>
        <w:ind w:firstLine="709"/>
        <w:jc w:val="both"/>
        <w:rPr>
          <w:sz w:val="24"/>
          <w:szCs w:val="24"/>
        </w:rPr>
      </w:pPr>
      <w:r w:rsidRPr="006D4CBE">
        <w:rPr>
          <w:sz w:val="24"/>
          <w:szCs w:val="24"/>
        </w:rPr>
        <w:t>Es en esta parte</w:t>
      </w:r>
      <w:r w:rsidR="00C81D75" w:rsidRPr="006D4CBE">
        <w:rPr>
          <w:sz w:val="24"/>
          <w:szCs w:val="24"/>
        </w:rPr>
        <w:t xml:space="preserve">, del reglamento de la administración, </w:t>
      </w:r>
      <w:r w:rsidRPr="006D4CBE">
        <w:rPr>
          <w:sz w:val="24"/>
          <w:szCs w:val="24"/>
        </w:rPr>
        <w:t xml:space="preserve">donde se establece la facultad para crear </w:t>
      </w:r>
      <w:r w:rsidR="00C81D75" w:rsidRPr="006D4CBE">
        <w:rPr>
          <w:sz w:val="24"/>
          <w:szCs w:val="24"/>
        </w:rPr>
        <w:t xml:space="preserve">las dependencias necesarias para el buen desempeño de la función pública </w:t>
      </w:r>
      <w:r w:rsidR="00027027" w:rsidRPr="006D4CBE">
        <w:rPr>
          <w:sz w:val="24"/>
          <w:szCs w:val="24"/>
        </w:rPr>
        <w:t>y dentro de la principal función del Municipio que es la de proporcionar de servicios básicos elementales a la población</w:t>
      </w:r>
      <w:r w:rsidR="00CF2EA3">
        <w:rPr>
          <w:sz w:val="24"/>
          <w:szCs w:val="24"/>
        </w:rPr>
        <w:t>;</w:t>
      </w:r>
      <w:r w:rsidR="00027027" w:rsidRPr="006D4CBE">
        <w:rPr>
          <w:sz w:val="24"/>
          <w:szCs w:val="24"/>
        </w:rPr>
        <w:t xml:space="preserve"> es en este aspecto</w:t>
      </w:r>
      <w:r w:rsidR="00CF2EA3">
        <w:rPr>
          <w:sz w:val="24"/>
          <w:szCs w:val="24"/>
        </w:rPr>
        <w:t>,</w:t>
      </w:r>
      <w:r w:rsidR="00027027" w:rsidRPr="006D4CBE">
        <w:rPr>
          <w:sz w:val="24"/>
          <w:szCs w:val="24"/>
        </w:rPr>
        <w:t xml:space="preserve"> en el que consideró</w:t>
      </w:r>
      <w:r w:rsidR="00CF2EA3">
        <w:rPr>
          <w:sz w:val="24"/>
          <w:szCs w:val="24"/>
        </w:rPr>
        <w:t>,</w:t>
      </w:r>
      <w:r w:rsidR="00027027" w:rsidRPr="006D4CBE">
        <w:rPr>
          <w:sz w:val="24"/>
          <w:szCs w:val="24"/>
        </w:rPr>
        <w:t xml:space="preserve"> existen una serie de violaciones a los derechos humanos</w:t>
      </w:r>
      <w:r w:rsidR="0054203F" w:rsidRPr="006D4CBE">
        <w:rPr>
          <w:sz w:val="24"/>
          <w:szCs w:val="24"/>
        </w:rPr>
        <w:t>, por lo que consideró se replante y se realice un verdadero análisis de la</w:t>
      </w:r>
      <w:r w:rsidR="00CF2EA3">
        <w:rPr>
          <w:sz w:val="24"/>
          <w:szCs w:val="24"/>
        </w:rPr>
        <w:t xml:space="preserve"> iniciativa para que se dictam</w:t>
      </w:r>
      <w:r w:rsidR="004807F1">
        <w:rPr>
          <w:sz w:val="24"/>
          <w:szCs w:val="24"/>
        </w:rPr>
        <w:t>in</w:t>
      </w:r>
      <w:r w:rsidR="00CF2EA3">
        <w:rPr>
          <w:sz w:val="24"/>
          <w:szCs w:val="24"/>
        </w:rPr>
        <w:t>e</w:t>
      </w:r>
      <w:r w:rsidR="0054203F" w:rsidRPr="006D4CBE">
        <w:rPr>
          <w:sz w:val="24"/>
          <w:szCs w:val="24"/>
        </w:rPr>
        <w:t xml:space="preserve"> a favor de los </w:t>
      </w:r>
      <w:r w:rsidR="00923595">
        <w:rPr>
          <w:sz w:val="24"/>
          <w:szCs w:val="24"/>
        </w:rPr>
        <w:t>Derechos H</w:t>
      </w:r>
      <w:r w:rsidR="0054203F" w:rsidRPr="006D4CBE">
        <w:rPr>
          <w:sz w:val="24"/>
          <w:szCs w:val="24"/>
        </w:rPr>
        <w:t>umanos.</w:t>
      </w:r>
      <w:r w:rsidR="0005402A" w:rsidRPr="006D4CBE">
        <w:rPr>
          <w:sz w:val="24"/>
          <w:szCs w:val="24"/>
        </w:rPr>
        <w:t xml:space="preserve"> De forma específica, a los Derechos Humanos elementales.</w:t>
      </w:r>
    </w:p>
    <w:p w:rsidR="00176B01" w:rsidRDefault="00F437C0" w:rsidP="00CF1131">
      <w:pPr>
        <w:spacing w:after="0" w:line="360" w:lineRule="auto"/>
        <w:ind w:firstLine="709"/>
        <w:jc w:val="both"/>
        <w:rPr>
          <w:sz w:val="24"/>
          <w:szCs w:val="24"/>
        </w:rPr>
      </w:pPr>
      <w:r w:rsidRPr="006D4CBE">
        <w:rPr>
          <w:sz w:val="24"/>
          <w:szCs w:val="24"/>
        </w:rPr>
        <w:t xml:space="preserve">Dentro del dictamen se establece un convenio </w:t>
      </w:r>
      <w:r w:rsidR="0052231D" w:rsidRPr="006D4CBE">
        <w:rPr>
          <w:sz w:val="24"/>
          <w:szCs w:val="24"/>
        </w:rPr>
        <w:t xml:space="preserve">con la CEDHJ, mismo que </w:t>
      </w:r>
      <w:r w:rsidR="00C225C3" w:rsidRPr="006D4CBE">
        <w:rPr>
          <w:sz w:val="24"/>
          <w:szCs w:val="24"/>
        </w:rPr>
        <w:t>no se ha cumplido en lo más mínimo, se habla de un comodato que fue entregado a este organismo, justo en un lugar en el cual se ubicaba un parque comunitario.</w:t>
      </w:r>
      <w:r w:rsidR="0054203F" w:rsidRPr="006D4CBE">
        <w:rPr>
          <w:sz w:val="24"/>
          <w:szCs w:val="24"/>
        </w:rPr>
        <w:t xml:space="preserve"> </w:t>
      </w:r>
      <w:r w:rsidR="00501AA7">
        <w:rPr>
          <w:sz w:val="24"/>
          <w:szCs w:val="24"/>
        </w:rPr>
        <w:t xml:space="preserve">Teniendo como referencia que el sitio aludido se encuentra inactivo como el </w:t>
      </w:r>
      <w:r w:rsidR="007D06C9">
        <w:rPr>
          <w:sz w:val="24"/>
          <w:szCs w:val="24"/>
        </w:rPr>
        <w:t>convenio mismo. Es el mismo convenio el que establece que las acciones emprendidas por la CEDHJ son simple y llano, atribuciones de estricta observancia de este órgano.</w:t>
      </w:r>
      <w:r w:rsidR="009A2FF0">
        <w:rPr>
          <w:sz w:val="24"/>
          <w:szCs w:val="24"/>
        </w:rPr>
        <w:t xml:space="preserve"> Es la iniciativa </w:t>
      </w:r>
      <w:r w:rsidR="00FA5C33">
        <w:rPr>
          <w:sz w:val="24"/>
          <w:szCs w:val="24"/>
        </w:rPr>
        <w:t xml:space="preserve">la </w:t>
      </w:r>
      <w:r w:rsidR="00B6142D">
        <w:rPr>
          <w:sz w:val="24"/>
          <w:szCs w:val="24"/>
        </w:rPr>
        <w:t>que establece elementos legales para que el municipio pueda constituir un</w:t>
      </w:r>
      <w:r w:rsidR="008814CC">
        <w:rPr>
          <w:sz w:val="24"/>
          <w:szCs w:val="24"/>
        </w:rPr>
        <w:t>a</w:t>
      </w:r>
      <w:r w:rsidR="00B6142D">
        <w:rPr>
          <w:sz w:val="24"/>
          <w:szCs w:val="24"/>
        </w:rPr>
        <w:t xml:space="preserve"> dependencia de este tipo para el cuidado de los Derechos Hu</w:t>
      </w:r>
      <w:r w:rsidR="008814CC">
        <w:rPr>
          <w:sz w:val="24"/>
          <w:szCs w:val="24"/>
        </w:rPr>
        <w:t xml:space="preserve">manos. Esta administración hizo entrega de una obra de calidad </w:t>
      </w:r>
      <w:r w:rsidR="00997B20">
        <w:rPr>
          <w:sz w:val="24"/>
          <w:szCs w:val="24"/>
        </w:rPr>
        <w:t>dudosa con un costo de 30 millones de pesos, en donde la acción de entubar un ramal de agua negra y construir ahí un parque lineal, en la colonia las liebres, no se concretó y el olor de las aguas negras sigue afectando de manera sustancial, su salud.</w:t>
      </w:r>
      <w:r w:rsidR="009E42C4">
        <w:rPr>
          <w:sz w:val="24"/>
          <w:szCs w:val="24"/>
        </w:rPr>
        <w:t xml:space="preserve"> Es</w:t>
      </w:r>
      <w:r w:rsidR="00997B20">
        <w:rPr>
          <w:sz w:val="24"/>
          <w:szCs w:val="24"/>
        </w:rPr>
        <w:t xml:space="preserve"> </w:t>
      </w:r>
      <w:r w:rsidR="009E42C4">
        <w:rPr>
          <w:sz w:val="24"/>
          <w:szCs w:val="24"/>
        </w:rPr>
        <w:t>e</w:t>
      </w:r>
      <w:r w:rsidR="00997B20">
        <w:rPr>
          <w:sz w:val="24"/>
          <w:szCs w:val="24"/>
        </w:rPr>
        <w:t>sta,</w:t>
      </w:r>
      <w:r w:rsidR="00937E61">
        <w:rPr>
          <w:sz w:val="24"/>
          <w:szCs w:val="24"/>
        </w:rPr>
        <w:t xml:space="preserve"> el</w:t>
      </w:r>
      <w:r w:rsidR="00997B20">
        <w:rPr>
          <w:sz w:val="24"/>
          <w:szCs w:val="24"/>
        </w:rPr>
        <w:t xml:space="preserve"> principal derecho </w:t>
      </w:r>
      <w:r w:rsidR="00997B20">
        <w:rPr>
          <w:sz w:val="24"/>
          <w:szCs w:val="24"/>
        </w:rPr>
        <w:lastRenderedPageBreak/>
        <w:t>humano</w:t>
      </w:r>
      <w:r w:rsidR="009E42C4">
        <w:rPr>
          <w:sz w:val="24"/>
          <w:szCs w:val="24"/>
        </w:rPr>
        <w:t>. No obstante,</w:t>
      </w:r>
      <w:r w:rsidR="00997B20">
        <w:rPr>
          <w:sz w:val="24"/>
          <w:szCs w:val="24"/>
        </w:rPr>
        <w:t xml:space="preserve"> el permitir se siga afectando la salud</w:t>
      </w:r>
      <w:r w:rsidR="009E42C4">
        <w:rPr>
          <w:sz w:val="24"/>
          <w:szCs w:val="24"/>
        </w:rPr>
        <w:t>,</w:t>
      </w:r>
      <w:r w:rsidR="00997B20">
        <w:rPr>
          <w:sz w:val="24"/>
          <w:szCs w:val="24"/>
        </w:rPr>
        <w:t xml:space="preserve"> es el principal derecho humano</w:t>
      </w:r>
      <w:r w:rsidR="009E42C4">
        <w:rPr>
          <w:sz w:val="24"/>
          <w:szCs w:val="24"/>
        </w:rPr>
        <w:t>,</w:t>
      </w:r>
      <w:r w:rsidR="00997B20">
        <w:rPr>
          <w:sz w:val="24"/>
          <w:szCs w:val="24"/>
        </w:rPr>
        <w:t xml:space="preserve"> y este aspecto no se puede estar dejando a la intervención de la CEDHJ, cuando es el propio municipio, </w:t>
      </w:r>
      <w:r w:rsidR="009E42C4">
        <w:rPr>
          <w:sz w:val="24"/>
          <w:szCs w:val="24"/>
        </w:rPr>
        <w:t>quien</w:t>
      </w:r>
      <w:r w:rsidR="00997B20">
        <w:rPr>
          <w:sz w:val="24"/>
          <w:szCs w:val="24"/>
        </w:rPr>
        <w:t xml:space="preserve"> no cumple </w:t>
      </w:r>
      <w:r w:rsidR="009E42C4">
        <w:rPr>
          <w:sz w:val="24"/>
          <w:szCs w:val="24"/>
        </w:rPr>
        <w:t>en este aspecto</w:t>
      </w:r>
      <w:r w:rsidR="00997B20">
        <w:rPr>
          <w:sz w:val="24"/>
          <w:szCs w:val="24"/>
        </w:rPr>
        <w:t xml:space="preserve">. </w:t>
      </w:r>
      <w:r w:rsidR="00176B01">
        <w:rPr>
          <w:sz w:val="24"/>
          <w:szCs w:val="24"/>
        </w:rPr>
        <w:t>Externó</w:t>
      </w:r>
      <w:r w:rsidR="00997B20">
        <w:rPr>
          <w:sz w:val="24"/>
          <w:szCs w:val="24"/>
        </w:rPr>
        <w:t xml:space="preserve"> la realización de un verdadero análisis en el que se permita la creación de una dependencia que pueda entregarle a la ciudadanía, servicios eficientes; dignificar la función pública.   </w:t>
      </w:r>
      <w:r w:rsidR="00B6142D">
        <w:rPr>
          <w:sz w:val="24"/>
          <w:szCs w:val="24"/>
        </w:rPr>
        <w:t xml:space="preserve">  </w:t>
      </w:r>
    </w:p>
    <w:p w:rsidR="00723529" w:rsidRDefault="00176B01" w:rsidP="00E12777">
      <w:pPr>
        <w:spacing w:after="0" w:line="360" w:lineRule="auto"/>
        <w:ind w:firstLine="709"/>
        <w:jc w:val="both"/>
        <w:rPr>
          <w:sz w:val="24"/>
          <w:szCs w:val="24"/>
        </w:rPr>
      </w:pPr>
      <w:r>
        <w:rPr>
          <w:sz w:val="24"/>
          <w:szCs w:val="24"/>
        </w:rPr>
        <w:t>El Presidente</w:t>
      </w:r>
      <w:r w:rsidR="000158A8">
        <w:rPr>
          <w:sz w:val="24"/>
          <w:szCs w:val="24"/>
        </w:rPr>
        <w:t xml:space="preserve"> de la comisión</w:t>
      </w:r>
      <w:r>
        <w:rPr>
          <w:sz w:val="24"/>
          <w:szCs w:val="24"/>
        </w:rPr>
        <w:t xml:space="preserve"> estableció que la propuesta fue acogida con beneplácito y </w:t>
      </w:r>
      <w:proofErr w:type="gramStart"/>
      <w:r>
        <w:rPr>
          <w:sz w:val="24"/>
          <w:szCs w:val="24"/>
        </w:rPr>
        <w:t>que</w:t>
      </w:r>
      <w:proofErr w:type="gramEnd"/>
      <w:r>
        <w:rPr>
          <w:sz w:val="24"/>
          <w:szCs w:val="24"/>
        </w:rPr>
        <w:t xml:space="preserve"> para conocer </w:t>
      </w:r>
      <w:r w:rsidR="000158A8">
        <w:rPr>
          <w:sz w:val="24"/>
          <w:szCs w:val="24"/>
        </w:rPr>
        <w:t>el tema a fondo, acudió a la CEDHJ</w:t>
      </w:r>
      <w:r w:rsidR="009A2FF0">
        <w:rPr>
          <w:sz w:val="24"/>
          <w:szCs w:val="24"/>
        </w:rPr>
        <w:t xml:space="preserve"> </w:t>
      </w:r>
      <w:r w:rsidR="00937E61">
        <w:rPr>
          <w:sz w:val="24"/>
          <w:szCs w:val="24"/>
        </w:rPr>
        <w:t>para instar a la instalación de ese organismo en el municipio. Por su organigrama,</w:t>
      </w:r>
      <w:r w:rsidR="00EE6C03">
        <w:rPr>
          <w:sz w:val="24"/>
          <w:szCs w:val="24"/>
        </w:rPr>
        <w:t xml:space="preserve"> son</w:t>
      </w:r>
      <w:r w:rsidR="00937E61">
        <w:rPr>
          <w:sz w:val="24"/>
          <w:szCs w:val="24"/>
        </w:rPr>
        <w:t xml:space="preserve"> las oficinas</w:t>
      </w:r>
      <w:r w:rsidR="00EE6C03">
        <w:rPr>
          <w:sz w:val="24"/>
          <w:szCs w:val="24"/>
        </w:rPr>
        <w:t xml:space="preserve"> regionales las facultadas para el seguimiento de las acciones ante el supuesto de violación de los Derechos Humanos</w:t>
      </w:r>
      <w:r w:rsidR="00152093">
        <w:rPr>
          <w:sz w:val="24"/>
          <w:szCs w:val="24"/>
        </w:rPr>
        <w:t>, ello,</w:t>
      </w:r>
      <w:r w:rsidR="00EE6C03">
        <w:rPr>
          <w:sz w:val="24"/>
          <w:szCs w:val="24"/>
        </w:rPr>
        <w:t xml:space="preserve"> en el interior del Estado de Jalisco. </w:t>
      </w:r>
      <w:r w:rsidR="00152093">
        <w:rPr>
          <w:sz w:val="24"/>
          <w:szCs w:val="24"/>
        </w:rPr>
        <w:t xml:space="preserve">Fue la CEDHJ </w:t>
      </w:r>
      <w:r w:rsidR="00EE6C03">
        <w:rPr>
          <w:sz w:val="24"/>
          <w:szCs w:val="24"/>
        </w:rPr>
        <w:t xml:space="preserve">quienes establecieron, que </w:t>
      </w:r>
      <w:r w:rsidR="00BA6D01">
        <w:rPr>
          <w:sz w:val="24"/>
          <w:szCs w:val="24"/>
        </w:rPr>
        <w:t>el municipio</w:t>
      </w:r>
      <w:r w:rsidR="00D97D8B">
        <w:rPr>
          <w:sz w:val="24"/>
          <w:szCs w:val="24"/>
        </w:rPr>
        <w:t>,</w:t>
      </w:r>
      <w:r w:rsidR="00BA6D01">
        <w:rPr>
          <w:sz w:val="24"/>
          <w:szCs w:val="24"/>
        </w:rPr>
        <w:t xml:space="preserve"> por su ubicación estratégica dentro de la zona metropolitana de Guadalajara, no había </w:t>
      </w:r>
      <w:r w:rsidR="00D97D8B">
        <w:rPr>
          <w:sz w:val="24"/>
          <w:szCs w:val="24"/>
        </w:rPr>
        <w:t>considera</w:t>
      </w:r>
      <w:r w:rsidR="00BA6D01">
        <w:rPr>
          <w:sz w:val="24"/>
          <w:szCs w:val="24"/>
        </w:rPr>
        <w:t xml:space="preserve"> la posibilidad de instalar una dependencia de ese tipo,</w:t>
      </w:r>
      <w:r w:rsidR="009462B6">
        <w:rPr>
          <w:sz w:val="24"/>
          <w:szCs w:val="24"/>
        </w:rPr>
        <w:t xml:space="preserve"> debido a</w:t>
      </w:r>
      <w:r w:rsidR="00BA6D01">
        <w:rPr>
          <w:sz w:val="24"/>
          <w:szCs w:val="24"/>
        </w:rPr>
        <w:t xml:space="preserve"> la proximidad con la que se cuenta</w:t>
      </w:r>
      <w:r w:rsidR="006D2251">
        <w:rPr>
          <w:sz w:val="24"/>
          <w:szCs w:val="24"/>
        </w:rPr>
        <w:t xml:space="preserve"> respecto a</w:t>
      </w:r>
      <w:r w:rsidR="00BA6D01">
        <w:rPr>
          <w:sz w:val="24"/>
          <w:szCs w:val="24"/>
        </w:rPr>
        <w:t xml:space="preserve"> otros municipios</w:t>
      </w:r>
      <w:r w:rsidR="006D2251">
        <w:rPr>
          <w:sz w:val="24"/>
          <w:szCs w:val="24"/>
        </w:rPr>
        <w:t xml:space="preserve">. </w:t>
      </w:r>
      <w:r w:rsidR="009462B6">
        <w:rPr>
          <w:sz w:val="24"/>
          <w:szCs w:val="24"/>
        </w:rPr>
        <w:t xml:space="preserve">Con relación </w:t>
      </w:r>
      <w:r w:rsidR="00787C67">
        <w:rPr>
          <w:sz w:val="24"/>
          <w:szCs w:val="24"/>
        </w:rPr>
        <w:t>al comodato</w:t>
      </w:r>
      <w:r w:rsidR="009462B6">
        <w:rPr>
          <w:sz w:val="24"/>
          <w:szCs w:val="24"/>
        </w:rPr>
        <w:t xml:space="preserve">, establecieron </w:t>
      </w:r>
      <w:r w:rsidR="00FC2CF9">
        <w:rPr>
          <w:sz w:val="24"/>
          <w:szCs w:val="24"/>
        </w:rPr>
        <w:t>que están a la búsqueda de recursos para la instalación de la oficina de este tipo y coadyuvar con el municipio a través de un enlace municipal.</w:t>
      </w:r>
      <w:r w:rsidR="005F3C98">
        <w:rPr>
          <w:sz w:val="24"/>
          <w:szCs w:val="24"/>
        </w:rPr>
        <w:t xml:space="preserve"> Son los convenios</w:t>
      </w:r>
      <w:r w:rsidR="00BD0196">
        <w:rPr>
          <w:sz w:val="24"/>
          <w:szCs w:val="24"/>
        </w:rPr>
        <w:t xml:space="preserve"> entre la CEDHJ y el municipio</w:t>
      </w:r>
      <w:r w:rsidR="005F3C98">
        <w:rPr>
          <w:sz w:val="24"/>
          <w:szCs w:val="24"/>
        </w:rPr>
        <w:t xml:space="preserve"> de San Pedro Tlaquepaque los que han fructificado </w:t>
      </w:r>
      <w:r w:rsidR="00BD746A">
        <w:rPr>
          <w:sz w:val="24"/>
          <w:szCs w:val="24"/>
        </w:rPr>
        <w:t>en materia de capacitación</w:t>
      </w:r>
      <w:r w:rsidR="001F0D64">
        <w:rPr>
          <w:sz w:val="24"/>
          <w:szCs w:val="24"/>
        </w:rPr>
        <w:t xml:space="preserve"> a los servidores públicos.</w:t>
      </w:r>
      <w:r w:rsidR="00314702">
        <w:rPr>
          <w:sz w:val="24"/>
          <w:szCs w:val="24"/>
        </w:rPr>
        <w:t xml:space="preserve"> Respecto a los recursos económicos de los que</w:t>
      </w:r>
      <w:r w:rsidR="00BD0196">
        <w:rPr>
          <w:sz w:val="24"/>
          <w:szCs w:val="24"/>
        </w:rPr>
        <w:t xml:space="preserve"> se</w:t>
      </w:r>
      <w:r w:rsidR="00314702">
        <w:rPr>
          <w:sz w:val="24"/>
          <w:szCs w:val="24"/>
        </w:rPr>
        <w:t xml:space="preserve"> habla</w:t>
      </w:r>
      <w:r w:rsidR="00BD0196">
        <w:rPr>
          <w:sz w:val="24"/>
          <w:szCs w:val="24"/>
        </w:rPr>
        <w:t>n</w:t>
      </w:r>
      <w:r w:rsidR="00314702">
        <w:rPr>
          <w:sz w:val="24"/>
          <w:szCs w:val="24"/>
        </w:rPr>
        <w:t xml:space="preserve"> para </w:t>
      </w:r>
      <w:r w:rsidR="00A0283E">
        <w:rPr>
          <w:sz w:val="24"/>
          <w:szCs w:val="24"/>
        </w:rPr>
        <w:t xml:space="preserve">la instalación de la Defensoría municipal, el municipio cuenta con el área de mediación municipal que ha sido acogida por la ciudadanía </w:t>
      </w:r>
      <w:r w:rsidR="005B0BEC">
        <w:rPr>
          <w:sz w:val="24"/>
          <w:szCs w:val="24"/>
        </w:rPr>
        <w:t xml:space="preserve">y que ha arrojado </w:t>
      </w:r>
      <w:r w:rsidR="006F6D8F">
        <w:rPr>
          <w:sz w:val="24"/>
          <w:szCs w:val="24"/>
        </w:rPr>
        <w:t>buenos dividendos</w:t>
      </w:r>
      <w:r w:rsidR="0036739A">
        <w:rPr>
          <w:sz w:val="24"/>
          <w:szCs w:val="24"/>
        </w:rPr>
        <w:t xml:space="preserve"> respecto a la atención de la ciudadanía</w:t>
      </w:r>
      <w:r w:rsidR="006F6D8F">
        <w:rPr>
          <w:sz w:val="24"/>
          <w:szCs w:val="24"/>
        </w:rPr>
        <w:t xml:space="preserve">. Me </w:t>
      </w:r>
      <w:r w:rsidR="00914B44">
        <w:rPr>
          <w:sz w:val="24"/>
          <w:szCs w:val="24"/>
        </w:rPr>
        <w:t>di</w:t>
      </w:r>
      <w:r w:rsidR="006F6D8F">
        <w:rPr>
          <w:sz w:val="24"/>
          <w:szCs w:val="24"/>
        </w:rPr>
        <w:t xml:space="preserve"> a la tarea </w:t>
      </w:r>
      <w:r w:rsidR="00E66C1F">
        <w:rPr>
          <w:sz w:val="24"/>
          <w:szCs w:val="24"/>
        </w:rPr>
        <w:t>de investigar</w:t>
      </w:r>
      <w:r w:rsidR="00914B44">
        <w:rPr>
          <w:sz w:val="24"/>
          <w:szCs w:val="24"/>
        </w:rPr>
        <w:t>;</w:t>
      </w:r>
      <w:r w:rsidR="00E66C1F">
        <w:rPr>
          <w:sz w:val="24"/>
          <w:szCs w:val="24"/>
        </w:rPr>
        <w:t xml:space="preserve"> en la CEDHJ</w:t>
      </w:r>
      <w:r w:rsidR="00914B44">
        <w:rPr>
          <w:sz w:val="24"/>
          <w:szCs w:val="24"/>
        </w:rPr>
        <w:t>,</w:t>
      </w:r>
      <w:r w:rsidR="00E66C1F">
        <w:rPr>
          <w:sz w:val="24"/>
          <w:szCs w:val="24"/>
        </w:rPr>
        <w:t xml:space="preserve"> sobre el número de quejas existentes </w:t>
      </w:r>
      <w:r w:rsidR="006A5B3E">
        <w:rPr>
          <w:sz w:val="24"/>
          <w:szCs w:val="24"/>
        </w:rPr>
        <w:t xml:space="preserve">respecto al seguimiento </w:t>
      </w:r>
      <w:r w:rsidR="008E684D">
        <w:rPr>
          <w:sz w:val="24"/>
          <w:szCs w:val="24"/>
        </w:rPr>
        <w:t>de violaciones</w:t>
      </w:r>
      <w:r w:rsidR="006A5B3E">
        <w:rPr>
          <w:sz w:val="24"/>
          <w:szCs w:val="24"/>
        </w:rPr>
        <w:t xml:space="preserve"> de los Derechos Humanos en la municipalidad </w:t>
      </w:r>
      <w:r w:rsidR="00F418E8">
        <w:rPr>
          <w:sz w:val="24"/>
          <w:szCs w:val="24"/>
        </w:rPr>
        <w:t xml:space="preserve">y a la fecha, </w:t>
      </w:r>
      <w:r w:rsidR="00BF4534">
        <w:rPr>
          <w:sz w:val="24"/>
          <w:szCs w:val="24"/>
        </w:rPr>
        <w:t>no existe referencia alguna, por lo tanto, resulta no factible la creación de un organismo de este tipo cuando su demanda</w:t>
      </w:r>
      <w:r w:rsidR="00094545">
        <w:rPr>
          <w:sz w:val="24"/>
          <w:szCs w:val="24"/>
        </w:rPr>
        <w:t xml:space="preserve"> y utilidad</w:t>
      </w:r>
      <w:r w:rsidR="00DC673D">
        <w:rPr>
          <w:sz w:val="24"/>
          <w:szCs w:val="24"/>
        </w:rPr>
        <w:t>,</w:t>
      </w:r>
      <w:r w:rsidR="004554DF">
        <w:rPr>
          <w:sz w:val="24"/>
          <w:szCs w:val="24"/>
        </w:rPr>
        <w:t xml:space="preserve"> acorde a reportes establecidos</w:t>
      </w:r>
      <w:r w:rsidR="00DC673D">
        <w:rPr>
          <w:sz w:val="24"/>
          <w:szCs w:val="24"/>
        </w:rPr>
        <w:t>, es nula</w:t>
      </w:r>
      <w:r w:rsidR="001C3590">
        <w:rPr>
          <w:sz w:val="24"/>
          <w:szCs w:val="24"/>
        </w:rPr>
        <w:t xml:space="preserve"> y</w:t>
      </w:r>
      <w:r w:rsidR="00484F70">
        <w:rPr>
          <w:sz w:val="24"/>
          <w:szCs w:val="24"/>
        </w:rPr>
        <w:t>,</w:t>
      </w:r>
      <w:r w:rsidR="001C3590">
        <w:rPr>
          <w:sz w:val="24"/>
          <w:szCs w:val="24"/>
        </w:rPr>
        <w:t xml:space="preserve"> por ende</w:t>
      </w:r>
      <w:r w:rsidR="00DE0ED0">
        <w:rPr>
          <w:sz w:val="24"/>
          <w:szCs w:val="24"/>
        </w:rPr>
        <w:t>, incosteable</w:t>
      </w:r>
      <w:r w:rsidR="00094545">
        <w:rPr>
          <w:sz w:val="24"/>
          <w:szCs w:val="24"/>
        </w:rPr>
        <w:t>.</w:t>
      </w:r>
      <w:r w:rsidR="00BF4534">
        <w:rPr>
          <w:sz w:val="24"/>
          <w:szCs w:val="24"/>
        </w:rPr>
        <w:t xml:space="preserve"> </w:t>
      </w:r>
      <w:r w:rsidR="006D5F99">
        <w:rPr>
          <w:sz w:val="24"/>
          <w:szCs w:val="24"/>
        </w:rPr>
        <w:t xml:space="preserve"> Es a través, del organismo del Desarrollo Integral de la Familia en San Pedro Tlaquepaque –DIF-, el Instituto de las mujeres y para la Igualdad S</w:t>
      </w:r>
      <w:r w:rsidR="000127D6">
        <w:rPr>
          <w:sz w:val="24"/>
          <w:szCs w:val="24"/>
        </w:rPr>
        <w:t>ustantiva, en el Sistema Integral para la Atención a la Niñas, Niños y A</w:t>
      </w:r>
      <w:r w:rsidR="00881E5D">
        <w:rPr>
          <w:sz w:val="24"/>
          <w:szCs w:val="24"/>
        </w:rPr>
        <w:t xml:space="preserve">dolescentes, en el Consejo Ciudadano para la Transparencia y la </w:t>
      </w:r>
      <w:r w:rsidR="00881E5D">
        <w:rPr>
          <w:sz w:val="24"/>
          <w:szCs w:val="24"/>
        </w:rPr>
        <w:lastRenderedPageBreak/>
        <w:t>Información Pública</w:t>
      </w:r>
      <w:r w:rsidR="002C2F8B">
        <w:rPr>
          <w:sz w:val="24"/>
          <w:szCs w:val="24"/>
        </w:rPr>
        <w:t xml:space="preserve"> y protección de datos personales, en el órgano de control interno, en la Comi</w:t>
      </w:r>
      <w:r w:rsidR="00E913FA">
        <w:rPr>
          <w:sz w:val="24"/>
          <w:szCs w:val="24"/>
        </w:rPr>
        <w:t>sión de Honor y Justicia de la Comisaría P</w:t>
      </w:r>
      <w:r w:rsidR="002C2F8B">
        <w:rPr>
          <w:sz w:val="24"/>
          <w:szCs w:val="24"/>
        </w:rPr>
        <w:t xml:space="preserve">reventiva de San Pedro Tlaquepaque </w:t>
      </w:r>
      <w:r w:rsidR="00156E49">
        <w:rPr>
          <w:sz w:val="24"/>
          <w:szCs w:val="24"/>
        </w:rPr>
        <w:t>como los lugares</w:t>
      </w:r>
      <w:r w:rsidR="00C53965">
        <w:rPr>
          <w:sz w:val="24"/>
          <w:szCs w:val="24"/>
        </w:rPr>
        <w:t xml:space="preserve"> en donde </w:t>
      </w:r>
      <w:r w:rsidR="00156E49">
        <w:rPr>
          <w:sz w:val="24"/>
          <w:szCs w:val="24"/>
        </w:rPr>
        <w:t>el Gobierno Municipal de San Pedro Tlaquepaque</w:t>
      </w:r>
      <w:r w:rsidR="00C53965">
        <w:rPr>
          <w:sz w:val="24"/>
          <w:szCs w:val="24"/>
        </w:rPr>
        <w:t xml:space="preserve"> atiende respecto a este tema. Por lo tanto;</w:t>
      </w:r>
      <w:r w:rsidR="00156E49">
        <w:rPr>
          <w:sz w:val="24"/>
          <w:szCs w:val="24"/>
        </w:rPr>
        <w:t xml:space="preserve"> señores regidores,</w:t>
      </w:r>
      <w:r w:rsidR="000D7728">
        <w:rPr>
          <w:sz w:val="24"/>
          <w:szCs w:val="24"/>
        </w:rPr>
        <w:t xml:space="preserve"> es estas instancias, en donde</w:t>
      </w:r>
      <w:r w:rsidR="00156E49">
        <w:rPr>
          <w:sz w:val="24"/>
          <w:szCs w:val="24"/>
        </w:rPr>
        <w:t xml:space="preserve"> </w:t>
      </w:r>
      <w:r w:rsidR="00DE24BB">
        <w:rPr>
          <w:sz w:val="24"/>
          <w:szCs w:val="24"/>
        </w:rPr>
        <w:t>se vela por la aplicación de los Derechos Humanos.</w:t>
      </w:r>
      <w:r w:rsidR="00C85AF7">
        <w:rPr>
          <w:sz w:val="24"/>
          <w:szCs w:val="24"/>
        </w:rPr>
        <w:t xml:space="preserve"> Resta establecer que</w:t>
      </w:r>
      <w:r w:rsidR="00852E81">
        <w:rPr>
          <w:sz w:val="24"/>
          <w:szCs w:val="24"/>
        </w:rPr>
        <w:t>,</w:t>
      </w:r>
      <w:r w:rsidR="00C85AF7">
        <w:rPr>
          <w:sz w:val="24"/>
          <w:szCs w:val="24"/>
        </w:rPr>
        <w:t xml:space="preserve"> respecto a los señalamientos de las observaciones realizadas por la Sindicatura</w:t>
      </w:r>
      <w:r w:rsidR="005B4F67">
        <w:rPr>
          <w:sz w:val="24"/>
          <w:szCs w:val="24"/>
        </w:rPr>
        <w:t>;</w:t>
      </w:r>
      <w:r w:rsidR="00070136">
        <w:rPr>
          <w:sz w:val="24"/>
          <w:szCs w:val="24"/>
        </w:rPr>
        <w:t xml:space="preserve"> al dictamen</w:t>
      </w:r>
      <w:r w:rsidR="00C85AF7">
        <w:rPr>
          <w:sz w:val="24"/>
          <w:szCs w:val="24"/>
        </w:rPr>
        <w:t xml:space="preserve">, hago de su conocimiento </w:t>
      </w:r>
      <w:r w:rsidR="008D3742">
        <w:rPr>
          <w:sz w:val="24"/>
          <w:szCs w:val="24"/>
        </w:rPr>
        <w:t xml:space="preserve">que </w:t>
      </w:r>
      <w:r w:rsidR="005B4F67">
        <w:rPr>
          <w:sz w:val="24"/>
          <w:szCs w:val="24"/>
        </w:rPr>
        <w:t>están corresponde</w:t>
      </w:r>
      <w:r w:rsidR="008D3742">
        <w:rPr>
          <w:sz w:val="24"/>
          <w:szCs w:val="24"/>
        </w:rPr>
        <w:t xml:space="preserve"> a la adecuación de puntos, comas, letras mayúsculas</w:t>
      </w:r>
      <w:r w:rsidR="005B4F67">
        <w:rPr>
          <w:sz w:val="24"/>
          <w:szCs w:val="24"/>
        </w:rPr>
        <w:t xml:space="preserve"> y</w:t>
      </w:r>
      <w:r w:rsidR="008D3742">
        <w:rPr>
          <w:sz w:val="24"/>
          <w:szCs w:val="24"/>
        </w:rPr>
        <w:t xml:space="preserve"> que ya están integradas</w:t>
      </w:r>
      <w:r w:rsidR="008018E3">
        <w:rPr>
          <w:sz w:val="24"/>
          <w:szCs w:val="24"/>
        </w:rPr>
        <w:t xml:space="preserve"> por lo cual</w:t>
      </w:r>
      <w:r w:rsidR="008D3742">
        <w:rPr>
          <w:sz w:val="24"/>
          <w:szCs w:val="24"/>
        </w:rPr>
        <w:t>,</w:t>
      </w:r>
      <w:r w:rsidR="008018E3">
        <w:rPr>
          <w:sz w:val="24"/>
          <w:szCs w:val="24"/>
        </w:rPr>
        <w:t xml:space="preserve"> y</w:t>
      </w:r>
      <w:r w:rsidR="008D3742">
        <w:rPr>
          <w:sz w:val="24"/>
          <w:szCs w:val="24"/>
        </w:rPr>
        <w:t xml:space="preserve"> con posterioridad</w:t>
      </w:r>
      <w:r w:rsidR="000A7D9C">
        <w:rPr>
          <w:sz w:val="24"/>
          <w:szCs w:val="24"/>
        </w:rPr>
        <w:t>,</w:t>
      </w:r>
      <w:r w:rsidR="008D3742">
        <w:rPr>
          <w:sz w:val="24"/>
          <w:szCs w:val="24"/>
        </w:rPr>
        <w:t xml:space="preserve"> </w:t>
      </w:r>
      <w:r w:rsidR="000A7D9C">
        <w:rPr>
          <w:sz w:val="24"/>
          <w:szCs w:val="24"/>
        </w:rPr>
        <w:t>ustedes la</w:t>
      </w:r>
      <w:r w:rsidR="008D3742">
        <w:rPr>
          <w:sz w:val="24"/>
          <w:szCs w:val="24"/>
        </w:rPr>
        <w:t>s podrán corroborar</w:t>
      </w:r>
      <w:r w:rsidR="000A7D9C">
        <w:rPr>
          <w:sz w:val="24"/>
          <w:szCs w:val="24"/>
        </w:rPr>
        <w:t xml:space="preserve"> en el dictamen que se les proporcionará</w:t>
      </w:r>
      <w:r w:rsidR="008D3742">
        <w:rPr>
          <w:sz w:val="24"/>
          <w:szCs w:val="24"/>
        </w:rPr>
        <w:t>.</w:t>
      </w:r>
      <w:r w:rsidR="00431CC0">
        <w:rPr>
          <w:sz w:val="24"/>
          <w:szCs w:val="24"/>
        </w:rPr>
        <w:t xml:space="preserve"> Sobre los</w:t>
      </w:r>
      <w:r w:rsidR="002F71B7">
        <w:rPr>
          <w:sz w:val="24"/>
          <w:szCs w:val="24"/>
        </w:rPr>
        <w:t xml:space="preserve"> recursos económicos para instalar </w:t>
      </w:r>
      <w:r w:rsidR="00FD47CF">
        <w:rPr>
          <w:sz w:val="24"/>
          <w:szCs w:val="24"/>
        </w:rPr>
        <w:t>una oficina de este tipo,</w:t>
      </w:r>
      <w:r w:rsidR="00431CC0">
        <w:rPr>
          <w:sz w:val="24"/>
          <w:szCs w:val="24"/>
        </w:rPr>
        <w:t xml:space="preserve"> estos pudieran</w:t>
      </w:r>
      <w:r w:rsidR="00FD47CF">
        <w:rPr>
          <w:sz w:val="24"/>
          <w:szCs w:val="24"/>
        </w:rPr>
        <w:t xml:space="preserve"> ser solventados, en su momento, una vez que la CEDHJ ponga a la orden de la ciudadanía</w:t>
      </w:r>
      <w:r w:rsidR="00BE34B2">
        <w:rPr>
          <w:sz w:val="24"/>
          <w:szCs w:val="24"/>
        </w:rPr>
        <w:t xml:space="preserve"> la oficina en el lugar que le entregó el municipio</w:t>
      </w:r>
      <w:r w:rsidR="00431CC0">
        <w:rPr>
          <w:sz w:val="24"/>
          <w:szCs w:val="24"/>
        </w:rPr>
        <w:t>, y será ella, quien realice las gestiones correspondientes</w:t>
      </w:r>
      <w:r w:rsidR="00BE34B2">
        <w:rPr>
          <w:sz w:val="24"/>
          <w:szCs w:val="24"/>
        </w:rPr>
        <w:t>.</w:t>
      </w:r>
      <w:r w:rsidR="00FD47CF">
        <w:rPr>
          <w:sz w:val="24"/>
          <w:szCs w:val="24"/>
        </w:rPr>
        <w:t xml:space="preserve">   </w:t>
      </w:r>
      <w:r w:rsidR="002F71B7">
        <w:rPr>
          <w:sz w:val="24"/>
          <w:szCs w:val="24"/>
        </w:rPr>
        <w:t xml:space="preserve"> </w:t>
      </w:r>
      <w:r w:rsidR="00881E5D">
        <w:rPr>
          <w:sz w:val="24"/>
          <w:szCs w:val="24"/>
        </w:rPr>
        <w:t xml:space="preserve"> </w:t>
      </w:r>
      <w:r w:rsidR="006D5F99">
        <w:rPr>
          <w:sz w:val="24"/>
          <w:szCs w:val="24"/>
        </w:rPr>
        <w:t xml:space="preserve"> </w:t>
      </w:r>
      <w:r w:rsidR="00BF4534">
        <w:rPr>
          <w:sz w:val="24"/>
          <w:szCs w:val="24"/>
        </w:rPr>
        <w:t xml:space="preserve"> </w:t>
      </w:r>
      <w:r w:rsidR="006A5B3E">
        <w:rPr>
          <w:sz w:val="24"/>
          <w:szCs w:val="24"/>
        </w:rPr>
        <w:t xml:space="preserve"> </w:t>
      </w:r>
      <w:r w:rsidR="006F6D8F">
        <w:rPr>
          <w:sz w:val="24"/>
          <w:szCs w:val="24"/>
        </w:rPr>
        <w:t xml:space="preserve"> </w:t>
      </w:r>
      <w:r w:rsidR="00A0283E">
        <w:rPr>
          <w:sz w:val="24"/>
          <w:szCs w:val="24"/>
        </w:rPr>
        <w:t xml:space="preserve">  </w:t>
      </w:r>
      <w:r w:rsidR="00314702">
        <w:rPr>
          <w:sz w:val="24"/>
          <w:szCs w:val="24"/>
        </w:rPr>
        <w:t xml:space="preserve"> </w:t>
      </w:r>
      <w:r w:rsidR="00BD746A">
        <w:rPr>
          <w:sz w:val="24"/>
          <w:szCs w:val="24"/>
        </w:rPr>
        <w:t xml:space="preserve"> </w:t>
      </w:r>
      <w:r w:rsidR="005F3C98">
        <w:rPr>
          <w:sz w:val="24"/>
          <w:szCs w:val="24"/>
        </w:rPr>
        <w:t xml:space="preserve"> </w:t>
      </w:r>
      <w:r w:rsidR="00FC2CF9">
        <w:rPr>
          <w:sz w:val="24"/>
          <w:szCs w:val="24"/>
        </w:rPr>
        <w:t xml:space="preserve">  </w:t>
      </w:r>
      <w:r w:rsidR="00787C67">
        <w:rPr>
          <w:sz w:val="24"/>
          <w:szCs w:val="24"/>
        </w:rPr>
        <w:t xml:space="preserve"> </w:t>
      </w:r>
      <w:r w:rsidR="00937E61">
        <w:rPr>
          <w:sz w:val="24"/>
          <w:szCs w:val="24"/>
        </w:rPr>
        <w:t xml:space="preserve">   </w:t>
      </w:r>
    </w:p>
    <w:p w:rsidR="005B7D74" w:rsidRDefault="00BF1426" w:rsidP="00E12777">
      <w:pPr>
        <w:spacing w:after="0" w:line="360" w:lineRule="auto"/>
        <w:ind w:firstLine="283"/>
        <w:jc w:val="both"/>
        <w:rPr>
          <w:sz w:val="24"/>
          <w:szCs w:val="24"/>
        </w:rPr>
      </w:pPr>
      <w:r>
        <w:rPr>
          <w:sz w:val="24"/>
          <w:szCs w:val="24"/>
        </w:rPr>
        <w:t xml:space="preserve">El </w:t>
      </w:r>
      <w:r w:rsidR="00136E31">
        <w:rPr>
          <w:sz w:val="24"/>
          <w:szCs w:val="24"/>
        </w:rPr>
        <w:t xml:space="preserve">regidor. Oscar Vázquez Llamas </w:t>
      </w:r>
      <w:r w:rsidR="009C4E00">
        <w:rPr>
          <w:sz w:val="24"/>
          <w:szCs w:val="24"/>
        </w:rPr>
        <w:t>solicitó</w:t>
      </w:r>
      <w:r w:rsidR="00AA7143">
        <w:rPr>
          <w:sz w:val="24"/>
          <w:szCs w:val="24"/>
        </w:rPr>
        <w:t xml:space="preserve"> la intervención de los invitados</w:t>
      </w:r>
      <w:r w:rsidR="00856CAC">
        <w:rPr>
          <w:sz w:val="24"/>
          <w:szCs w:val="24"/>
        </w:rPr>
        <w:t>.</w:t>
      </w:r>
      <w:r w:rsidR="009C4E00">
        <w:rPr>
          <w:sz w:val="24"/>
          <w:szCs w:val="24"/>
        </w:rPr>
        <w:t xml:space="preserve"> </w:t>
      </w:r>
      <w:r w:rsidR="00856CAC">
        <w:rPr>
          <w:sz w:val="24"/>
          <w:szCs w:val="24"/>
        </w:rPr>
        <w:t>P</w:t>
      </w:r>
      <w:r w:rsidR="009C4E00">
        <w:rPr>
          <w:sz w:val="24"/>
          <w:szCs w:val="24"/>
        </w:rPr>
        <w:t>or lo cual,</w:t>
      </w:r>
      <w:r w:rsidR="004408AE">
        <w:rPr>
          <w:sz w:val="24"/>
          <w:szCs w:val="24"/>
        </w:rPr>
        <w:t xml:space="preserve"> los integrantes de las</w:t>
      </w:r>
      <w:r w:rsidR="00407713">
        <w:rPr>
          <w:sz w:val="24"/>
          <w:szCs w:val="24"/>
        </w:rPr>
        <w:t xml:space="preserve"> comisiones</w:t>
      </w:r>
      <w:r w:rsidR="009C4E00">
        <w:rPr>
          <w:sz w:val="24"/>
          <w:szCs w:val="24"/>
        </w:rPr>
        <w:t xml:space="preserve"> aprobaron su intervención.</w:t>
      </w:r>
      <w:r w:rsidR="004408AE">
        <w:rPr>
          <w:sz w:val="24"/>
          <w:szCs w:val="24"/>
        </w:rPr>
        <w:t xml:space="preserve"> A lo cual, el Mtro. Antonio Fernando </w:t>
      </w:r>
      <w:r w:rsidR="002B4CC0">
        <w:rPr>
          <w:sz w:val="24"/>
          <w:szCs w:val="24"/>
        </w:rPr>
        <w:t xml:space="preserve">Chávez Delgadillo </w:t>
      </w:r>
      <w:r w:rsidR="00CC34FE">
        <w:rPr>
          <w:sz w:val="24"/>
          <w:szCs w:val="24"/>
        </w:rPr>
        <w:t xml:space="preserve">puntualizó lo siguiente:  </w:t>
      </w:r>
      <w:r w:rsidR="002B4CC0">
        <w:rPr>
          <w:sz w:val="24"/>
          <w:szCs w:val="24"/>
        </w:rPr>
        <w:t xml:space="preserve"> </w:t>
      </w:r>
    </w:p>
    <w:p w:rsidR="005B7D74" w:rsidRDefault="005B7D74" w:rsidP="005B7D74">
      <w:pPr>
        <w:pStyle w:val="Prrafodelista"/>
        <w:numPr>
          <w:ilvl w:val="0"/>
          <w:numId w:val="5"/>
        </w:numPr>
        <w:spacing w:after="0" w:line="360" w:lineRule="auto"/>
        <w:jc w:val="both"/>
        <w:rPr>
          <w:sz w:val="24"/>
          <w:szCs w:val="24"/>
        </w:rPr>
      </w:pPr>
      <w:r>
        <w:rPr>
          <w:sz w:val="24"/>
          <w:szCs w:val="24"/>
        </w:rPr>
        <w:t>Los Derechos básico de primera generación como la libertad, el voto o las acciones básicas para la vida.</w:t>
      </w:r>
    </w:p>
    <w:p w:rsidR="00B216D5" w:rsidRDefault="005B7D74" w:rsidP="005B7D74">
      <w:pPr>
        <w:pStyle w:val="Prrafodelista"/>
        <w:numPr>
          <w:ilvl w:val="0"/>
          <w:numId w:val="5"/>
        </w:numPr>
        <w:spacing w:after="0" w:line="360" w:lineRule="auto"/>
        <w:jc w:val="both"/>
        <w:rPr>
          <w:sz w:val="24"/>
          <w:szCs w:val="24"/>
        </w:rPr>
      </w:pPr>
      <w:r>
        <w:rPr>
          <w:sz w:val="24"/>
          <w:szCs w:val="24"/>
        </w:rPr>
        <w:t>Los derechos sociales;</w:t>
      </w:r>
      <w:r w:rsidR="00994866">
        <w:rPr>
          <w:sz w:val="24"/>
          <w:szCs w:val="24"/>
        </w:rPr>
        <w:t xml:space="preserve"> conocidos como de</w:t>
      </w:r>
      <w:r>
        <w:rPr>
          <w:sz w:val="24"/>
          <w:szCs w:val="24"/>
        </w:rPr>
        <w:t xml:space="preserve"> segunda generaci</w:t>
      </w:r>
      <w:r w:rsidR="00434129">
        <w:rPr>
          <w:sz w:val="24"/>
          <w:szCs w:val="24"/>
        </w:rPr>
        <w:t>ón.</w:t>
      </w:r>
    </w:p>
    <w:p w:rsidR="00797D7D" w:rsidRDefault="00434129" w:rsidP="005B7D74">
      <w:pPr>
        <w:pStyle w:val="Prrafodelista"/>
        <w:numPr>
          <w:ilvl w:val="0"/>
          <w:numId w:val="5"/>
        </w:numPr>
        <w:spacing w:after="0" w:line="360" w:lineRule="auto"/>
        <w:jc w:val="both"/>
        <w:rPr>
          <w:sz w:val="24"/>
          <w:szCs w:val="24"/>
        </w:rPr>
      </w:pPr>
      <w:r>
        <w:rPr>
          <w:sz w:val="24"/>
          <w:szCs w:val="24"/>
        </w:rPr>
        <w:t>Los de tercera generación reconocidos como los económicos</w:t>
      </w:r>
      <w:r w:rsidR="00797D7D">
        <w:rPr>
          <w:sz w:val="24"/>
          <w:szCs w:val="24"/>
        </w:rPr>
        <w:t xml:space="preserve"> y,</w:t>
      </w:r>
    </w:p>
    <w:p w:rsidR="00282287" w:rsidRDefault="00797D7D" w:rsidP="00282287">
      <w:pPr>
        <w:pStyle w:val="Prrafodelista"/>
        <w:numPr>
          <w:ilvl w:val="0"/>
          <w:numId w:val="5"/>
        </w:numPr>
        <w:spacing w:after="0" w:line="360" w:lineRule="auto"/>
        <w:jc w:val="both"/>
        <w:rPr>
          <w:sz w:val="24"/>
          <w:szCs w:val="24"/>
        </w:rPr>
      </w:pPr>
      <w:r>
        <w:rPr>
          <w:sz w:val="24"/>
          <w:szCs w:val="24"/>
        </w:rPr>
        <w:t>Los de cuarta generación, conocidos como derechos a la ciudad.</w:t>
      </w:r>
    </w:p>
    <w:p w:rsidR="00434129" w:rsidRDefault="00064E24" w:rsidP="008F30A6">
      <w:pPr>
        <w:spacing w:after="0" w:line="360" w:lineRule="auto"/>
        <w:ind w:firstLine="283"/>
        <w:jc w:val="both"/>
        <w:rPr>
          <w:sz w:val="24"/>
          <w:szCs w:val="24"/>
        </w:rPr>
      </w:pPr>
      <w:r>
        <w:rPr>
          <w:sz w:val="24"/>
          <w:szCs w:val="24"/>
        </w:rPr>
        <w:t xml:space="preserve"> Fue</w:t>
      </w:r>
      <w:r w:rsidR="00C25E49">
        <w:rPr>
          <w:sz w:val="24"/>
          <w:szCs w:val="24"/>
        </w:rPr>
        <w:t xml:space="preserve"> en</w:t>
      </w:r>
      <w:r>
        <w:rPr>
          <w:sz w:val="24"/>
          <w:szCs w:val="24"/>
        </w:rPr>
        <w:t xml:space="preserve"> el año de 2011</w:t>
      </w:r>
      <w:r w:rsidR="00C25E49">
        <w:rPr>
          <w:sz w:val="24"/>
          <w:szCs w:val="24"/>
        </w:rPr>
        <w:t xml:space="preserve">, cuando por reforma </w:t>
      </w:r>
      <w:r w:rsidR="001E4C09">
        <w:rPr>
          <w:sz w:val="24"/>
          <w:szCs w:val="24"/>
        </w:rPr>
        <w:t>constitucional</w:t>
      </w:r>
      <w:r w:rsidR="005F7513">
        <w:rPr>
          <w:sz w:val="24"/>
          <w:szCs w:val="24"/>
        </w:rPr>
        <w:t>,</w:t>
      </w:r>
      <w:r w:rsidR="001E4C09">
        <w:rPr>
          <w:sz w:val="24"/>
          <w:szCs w:val="24"/>
        </w:rPr>
        <w:t xml:space="preserve"> el país se integra a</w:t>
      </w:r>
      <w:r w:rsidR="005F7513">
        <w:rPr>
          <w:sz w:val="24"/>
          <w:szCs w:val="24"/>
        </w:rPr>
        <w:t xml:space="preserve"> los tratados internaciones a</w:t>
      </w:r>
      <w:r w:rsidR="00383CA6">
        <w:rPr>
          <w:sz w:val="24"/>
          <w:szCs w:val="24"/>
        </w:rPr>
        <w:t xml:space="preserve"> fin de salvaguardar los Derecho Humanos</w:t>
      </w:r>
      <w:r w:rsidR="00821E00">
        <w:rPr>
          <w:sz w:val="24"/>
          <w:szCs w:val="24"/>
        </w:rPr>
        <w:t xml:space="preserve"> que se especifican</w:t>
      </w:r>
      <w:r w:rsidR="00383CA6">
        <w:rPr>
          <w:sz w:val="24"/>
          <w:szCs w:val="24"/>
        </w:rPr>
        <w:t xml:space="preserve"> en el artículo primero de la Constitución Política </w:t>
      </w:r>
      <w:r w:rsidR="006C2681">
        <w:rPr>
          <w:sz w:val="24"/>
          <w:szCs w:val="24"/>
        </w:rPr>
        <w:t>de México,</w:t>
      </w:r>
      <w:r w:rsidR="00D97EFE">
        <w:rPr>
          <w:sz w:val="24"/>
          <w:szCs w:val="24"/>
        </w:rPr>
        <w:t xml:space="preserve"> y en donde todo el Estado M</w:t>
      </w:r>
      <w:r w:rsidR="00CF0784">
        <w:rPr>
          <w:sz w:val="24"/>
          <w:szCs w:val="24"/>
        </w:rPr>
        <w:t>exicano se</w:t>
      </w:r>
      <w:r w:rsidR="006C2681">
        <w:rPr>
          <w:sz w:val="24"/>
          <w:szCs w:val="24"/>
        </w:rPr>
        <w:t xml:space="preserve"> encuentra</w:t>
      </w:r>
      <w:r w:rsidR="00CF0784">
        <w:rPr>
          <w:sz w:val="24"/>
          <w:szCs w:val="24"/>
        </w:rPr>
        <w:t xml:space="preserve"> supedita</w:t>
      </w:r>
      <w:r w:rsidR="006C2681">
        <w:rPr>
          <w:sz w:val="24"/>
          <w:szCs w:val="24"/>
        </w:rPr>
        <w:t>do</w:t>
      </w:r>
      <w:r w:rsidR="00CF0784">
        <w:rPr>
          <w:sz w:val="24"/>
          <w:szCs w:val="24"/>
        </w:rPr>
        <w:t xml:space="preserve"> a su</w:t>
      </w:r>
      <w:r w:rsidR="00D97EFE">
        <w:rPr>
          <w:sz w:val="24"/>
          <w:szCs w:val="24"/>
        </w:rPr>
        <w:t xml:space="preserve"> aplicación.</w:t>
      </w:r>
    </w:p>
    <w:p w:rsidR="008F30A6" w:rsidRDefault="00A676DA" w:rsidP="008F30A6">
      <w:pPr>
        <w:spacing w:after="0" w:line="360" w:lineRule="auto"/>
        <w:ind w:firstLine="283"/>
        <w:jc w:val="both"/>
        <w:rPr>
          <w:sz w:val="24"/>
          <w:szCs w:val="24"/>
        </w:rPr>
      </w:pPr>
      <w:r>
        <w:rPr>
          <w:sz w:val="24"/>
          <w:szCs w:val="24"/>
        </w:rPr>
        <w:t>El Plan Municipal de D</w:t>
      </w:r>
      <w:r w:rsidR="008F30A6">
        <w:rPr>
          <w:sz w:val="24"/>
          <w:szCs w:val="24"/>
        </w:rPr>
        <w:t xml:space="preserve">esarrollo de las administraciones de la C. Presidente María Elena Limón García </w:t>
      </w:r>
      <w:r w:rsidR="002D57A9">
        <w:rPr>
          <w:sz w:val="24"/>
          <w:szCs w:val="24"/>
        </w:rPr>
        <w:t>sigue este marco</w:t>
      </w:r>
      <w:r w:rsidR="00800226">
        <w:rPr>
          <w:sz w:val="24"/>
          <w:szCs w:val="24"/>
        </w:rPr>
        <w:t xml:space="preserve"> o eje</w:t>
      </w:r>
      <w:r w:rsidR="002D57A9">
        <w:rPr>
          <w:sz w:val="24"/>
          <w:szCs w:val="24"/>
        </w:rPr>
        <w:t xml:space="preserve"> de referencia en materia de Derechos H</w:t>
      </w:r>
      <w:r w:rsidR="00800226">
        <w:rPr>
          <w:sz w:val="24"/>
          <w:szCs w:val="24"/>
        </w:rPr>
        <w:t>umanos.</w:t>
      </w:r>
      <w:r w:rsidR="002D57A9">
        <w:rPr>
          <w:sz w:val="24"/>
          <w:szCs w:val="24"/>
        </w:rPr>
        <w:t xml:space="preserve"> </w:t>
      </w:r>
      <w:r w:rsidR="000B2DC7">
        <w:rPr>
          <w:sz w:val="24"/>
          <w:szCs w:val="24"/>
        </w:rPr>
        <w:t>Así, los servicios básicos como la</w:t>
      </w:r>
      <w:r w:rsidR="00BD15E7">
        <w:rPr>
          <w:sz w:val="24"/>
          <w:szCs w:val="24"/>
        </w:rPr>
        <w:t xml:space="preserve"> capacitación a los servidores públicos </w:t>
      </w:r>
      <w:r w:rsidR="002C7345">
        <w:rPr>
          <w:sz w:val="24"/>
          <w:szCs w:val="24"/>
        </w:rPr>
        <w:t>siguen está perspectiva</w:t>
      </w:r>
      <w:r w:rsidR="00DE2F68">
        <w:rPr>
          <w:sz w:val="24"/>
          <w:szCs w:val="24"/>
        </w:rPr>
        <w:t xml:space="preserve">. </w:t>
      </w:r>
      <w:r w:rsidR="00A63176">
        <w:rPr>
          <w:sz w:val="24"/>
          <w:szCs w:val="24"/>
        </w:rPr>
        <w:lastRenderedPageBreak/>
        <w:t>Fue la CEDHJ</w:t>
      </w:r>
      <w:r w:rsidR="0074220E">
        <w:rPr>
          <w:sz w:val="24"/>
          <w:szCs w:val="24"/>
        </w:rPr>
        <w:t>, en el 2018,</w:t>
      </w:r>
      <w:r w:rsidR="00A63176">
        <w:rPr>
          <w:sz w:val="24"/>
          <w:szCs w:val="24"/>
        </w:rPr>
        <w:t xml:space="preserve"> quien propuso a los 125 municipios</w:t>
      </w:r>
      <w:r w:rsidR="002C7345">
        <w:rPr>
          <w:sz w:val="24"/>
          <w:szCs w:val="24"/>
        </w:rPr>
        <w:t xml:space="preserve"> de Jalisco sobre la necesidad de</w:t>
      </w:r>
      <w:r w:rsidR="00A63176">
        <w:rPr>
          <w:sz w:val="24"/>
          <w:szCs w:val="24"/>
        </w:rPr>
        <w:t xml:space="preserve"> la </w:t>
      </w:r>
      <w:r w:rsidR="00E021DC">
        <w:rPr>
          <w:sz w:val="24"/>
          <w:szCs w:val="24"/>
        </w:rPr>
        <w:t xml:space="preserve">gestión de políticas públicas </w:t>
      </w:r>
      <w:r w:rsidR="00E95C3D">
        <w:rPr>
          <w:sz w:val="24"/>
          <w:szCs w:val="24"/>
        </w:rPr>
        <w:t xml:space="preserve">encaminadas a consolidar el tema </w:t>
      </w:r>
      <w:r w:rsidR="00C36E07">
        <w:rPr>
          <w:sz w:val="24"/>
          <w:szCs w:val="24"/>
        </w:rPr>
        <w:t xml:space="preserve">que hoy es motivo de </w:t>
      </w:r>
      <w:r w:rsidR="00CA02DE">
        <w:rPr>
          <w:sz w:val="24"/>
          <w:szCs w:val="24"/>
        </w:rPr>
        <w:t>análisis</w:t>
      </w:r>
      <w:r w:rsidR="00E95C3D">
        <w:rPr>
          <w:sz w:val="24"/>
          <w:szCs w:val="24"/>
        </w:rPr>
        <w:t xml:space="preserve">. Para lo cual, por autorización del Pleno, se consolidó la </w:t>
      </w:r>
      <w:r w:rsidR="001A4036">
        <w:rPr>
          <w:sz w:val="24"/>
          <w:szCs w:val="24"/>
        </w:rPr>
        <w:t>Dirección de</w:t>
      </w:r>
      <w:r w:rsidR="00D06617">
        <w:rPr>
          <w:sz w:val="24"/>
          <w:szCs w:val="24"/>
        </w:rPr>
        <w:t xml:space="preserve"> Seguridad</w:t>
      </w:r>
      <w:r w:rsidR="001A4036">
        <w:rPr>
          <w:sz w:val="24"/>
          <w:szCs w:val="24"/>
        </w:rPr>
        <w:t xml:space="preserve"> </w:t>
      </w:r>
      <w:r w:rsidR="00D06617">
        <w:rPr>
          <w:sz w:val="24"/>
          <w:szCs w:val="24"/>
        </w:rPr>
        <w:t>C</w:t>
      </w:r>
      <w:r w:rsidR="001A4036">
        <w:rPr>
          <w:sz w:val="24"/>
          <w:szCs w:val="24"/>
        </w:rPr>
        <w:t>iudad</w:t>
      </w:r>
      <w:r w:rsidR="00D06617">
        <w:rPr>
          <w:sz w:val="24"/>
          <w:szCs w:val="24"/>
        </w:rPr>
        <w:t>ana</w:t>
      </w:r>
      <w:r w:rsidR="00CA02DE">
        <w:rPr>
          <w:sz w:val="24"/>
          <w:szCs w:val="24"/>
        </w:rPr>
        <w:t>, y</w:t>
      </w:r>
      <w:r w:rsidR="002740EB">
        <w:rPr>
          <w:sz w:val="24"/>
          <w:szCs w:val="24"/>
        </w:rPr>
        <w:t xml:space="preserve"> </w:t>
      </w:r>
      <w:r w:rsidR="004E5288">
        <w:rPr>
          <w:sz w:val="24"/>
          <w:szCs w:val="24"/>
        </w:rPr>
        <w:t xml:space="preserve">en </w:t>
      </w:r>
      <w:r w:rsidR="00CE3F8F">
        <w:rPr>
          <w:sz w:val="24"/>
          <w:szCs w:val="24"/>
        </w:rPr>
        <w:t>donde se</w:t>
      </w:r>
      <w:r w:rsidR="004E5288">
        <w:rPr>
          <w:sz w:val="24"/>
          <w:szCs w:val="24"/>
        </w:rPr>
        <w:t xml:space="preserve"> trabaja de manera integral respecto a la </w:t>
      </w:r>
      <w:r w:rsidR="00591A59">
        <w:rPr>
          <w:sz w:val="24"/>
          <w:szCs w:val="24"/>
        </w:rPr>
        <w:t>vasta</w:t>
      </w:r>
      <w:r w:rsidR="004E5288">
        <w:rPr>
          <w:sz w:val="24"/>
          <w:szCs w:val="24"/>
        </w:rPr>
        <w:t xml:space="preserve"> </w:t>
      </w:r>
      <w:r w:rsidR="00E641F6">
        <w:rPr>
          <w:sz w:val="24"/>
          <w:szCs w:val="24"/>
        </w:rPr>
        <w:t>gama de asuntos en los cuales se inmiscuyen los Derechos Humanos</w:t>
      </w:r>
      <w:r w:rsidR="003D6268">
        <w:rPr>
          <w:sz w:val="24"/>
          <w:szCs w:val="24"/>
        </w:rPr>
        <w:t xml:space="preserve"> y temas de </w:t>
      </w:r>
      <w:r w:rsidR="00CA02DE">
        <w:rPr>
          <w:sz w:val="24"/>
          <w:szCs w:val="24"/>
        </w:rPr>
        <w:t>Seguridad Pública.</w:t>
      </w:r>
      <w:r w:rsidR="004E5288">
        <w:rPr>
          <w:sz w:val="24"/>
          <w:szCs w:val="24"/>
        </w:rPr>
        <w:t xml:space="preserve"> </w:t>
      </w:r>
      <w:r w:rsidR="008D2B84">
        <w:rPr>
          <w:sz w:val="24"/>
          <w:szCs w:val="24"/>
        </w:rPr>
        <w:t>Siendo tarea</w:t>
      </w:r>
      <w:r w:rsidR="00521396">
        <w:rPr>
          <w:sz w:val="24"/>
          <w:szCs w:val="24"/>
        </w:rPr>
        <w:t xml:space="preserve"> primaria del municipio lo relativo a la prestación de los servicios públicos</w:t>
      </w:r>
      <w:r w:rsidR="00DB2C4E">
        <w:rPr>
          <w:sz w:val="24"/>
          <w:szCs w:val="24"/>
        </w:rPr>
        <w:t xml:space="preserve"> y </w:t>
      </w:r>
      <w:r w:rsidR="00591A59">
        <w:rPr>
          <w:sz w:val="24"/>
          <w:szCs w:val="24"/>
        </w:rPr>
        <w:t>atender e</w:t>
      </w:r>
      <w:r w:rsidR="00DB2C4E">
        <w:rPr>
          <w:sz w:val="24"/>
          <w:szCs w:val="24"/>
        </w:rPr>
        <w:t>l ámbito de la salud</w:t>
      </w:r>
      <w:r w:rsidR="00521396">
        <w:rPr>
          <w:sz w:val="24"/>
          <w:szCs w:val="24"/>
        </w:rPr>
        <w:t>.</w:t>
      </w:r>
      <w:r w:rsidR="008D2B84">
        <w:rPr>
          <w:sz w:val="24"/>
          <w:szCs w:val="24"/>
        </w:rPr>
        <w:t xml:space="preserve"> </w:t>
      </w:r>
      <w:r w:rsidR="001A4036">
        <w:rPr>
          <w:sz w:val="24"/>
          <w:szCs w:val="24"/>
        </w:rPr>
        <w:t xml:space="preserve"> </w:t>
      </w:r>
      <w:r w:rsidR="00A46C06">
        <w:rPr>
          <w:sz w:val="24"/>
          <w:szCs w:val="24"/>
        </w:rPr>
        <w:t xml:space="preserve">Tocante a la creación de </w:t>
      </w:r>
      <w:r w:rsidR="008E3A14">
        <w:rPr>
          <w:sz w:val="24"/>
          <w:szCs w:val="24"/>
        </w:rPr>
        <w:t>Dependencias que incremente e</w:t>
      </w:r>
      <w:r w:rsidR="001B7E16">
        <w:rPr>
          <w:sz w:val="24"/>
          <w:szCs w:val="24"/>
        </w:rPr>
        <w:t xml:space="preserve">l pago de gasto corriente, no es obligatoriedad </w:t>
      </w:r>
      <w:r w:rsidR="00645082">
        <w:rPr>
          <w:sz w:val="24"/>
          <w:szCs w:val="24"/>
        </w:rPr>
        <w:t>del municipio respecto a la serie de aspectos y servicios que deben ser atendidos.</w:t>
      </w:r>
      <w:r w:rsidR="00591A59">
        <w:rPr>
          <w:sz w:val="24"/>
          <w:szCs w:val="24"/>
        </w:rPr>
        <w:t xml:space="preserve"> Siendo desde la perspectiva municipal,</w:t>
      </w:r>
      <w:r w:rsidR="00695B01">
        <w:rPr>
          <w:sz w:val="24"/>
          <w:szCs w:val="24"/>
        </w:rPr>
        <w:t xml:space="preserve"> que</w:t>
      </w:r>
      <w:r w:rsidR="00591A59">
        <w:rPr>
          <w:sz w:val="24"/>
          <w:szCs w:val="24"/>
        </w:rPr>
        <w:t xml:space="preserve"> se guíen a las gestiones municipales baj</w:t>
      </w:r>
      <w:r w:rsidR="00BE0205">
        <w:rPr>
          <w:sz w:val="24"/>
          <w:szCs w:val="24"/>
        </w:rPr>
        <w:t>o la perspectiva presupuestaria</w:t>
      </w:r>
      <w:r w:rsidR="00591A59">
        <w:rPr>
          <w:sz w:val="24"/>
          <w:szCs w:val="24"/>
        </w:rPr>
        <w:t xml:space="preserve"> y del ámbito de los Derechos Humanos.</w:t>
      </w:r>
      <w:r w:rsidR="00036D24">
        <w:rPr>
          <w:sz w:val="24"/>
          <w:szCs w:val="24"/>
        </w:rPr>
        <w:t xml:space="preserve"> Por lo que no se cuenta con las atribuciones de las que se hablan respecto a la experiencia del Estado del México</w:t>
      </w:r>
      <w:r w:rsidR="00456506">
        <w:rPr>
          <w:sz w:val="24"/>
          <w:szCs w:val="24"/>
        </w:rPr>
        <w:t>,</w:t>
      </w:r>
      <w:r w:rsidR="00036D24">
        <w:rPr>
          <w:sz w:val="24"/>
          <w:szCs w:val="24"/>
        </w:rPr>
        <w:t xml:space="preserve"> </w:t>
      </w:r>
      <w:r w:rsidR="008732E5">
        <w:rPr>
          <w:sz w:val="24"/>
          <w:szCs w:val="24"/>
        </w:rPr>
        <w:t xml:space="preserve">y la creación de un órgano como el propuesto, menguaría la capacidad presupuestal </w:t>
      </w:r>
      <w:r w:rsidR="00F40ABF">
        <w:rPr>
          <w:sz w:val="24"/>
          <w:szCs w:val="24"/>
        </w:rPr>
        <w:t xml:space="preserve">para el ejercicio de los servicios públicos </w:t>
      </w:r>
      <w:r w:rsidR="009E4B73">
        <w:rPr>
          <w:sz w:val="24"/>
          <w:szCs w:val="24"/>
        </w:rPr>
        <w:t>municipales</w:t>
      </w:r>
      <w:r w:rsidR="00266234">
        <w:rPr>
          <w:sz w:val="24"/>
          <w:szCs w:val="24"/>
        </w:rPr>
        <w:t xml:space="preserve"> y ejecutaría acciones para las cuales no está facultado</w:t>
      </w:r>
      <w:r w:rsidR="009E4B73">
        <w:rPr>
          <w:sz w:val="24"/>
          <w:szCs w:val="24"/>
        </w:rPr>
        <w:t>.</w:t>
      </w:r>
      <w:r w:rsidR="00036D24">
        <w:rPr>
          <w:sz w:val="24"/>
          <w:szCs w:val="24"/>
        </w:rPr>
        <w:t xml:space="preserve"> </w:t>
      </w:r>
    </w:p>
    <w:p w:rsidR="005905FD" w:rsidRDefault="009E382A" w:rsidP="008F30A6">
      <w:pPr>
        <w:spacing w:after="0" w:line="360" w:lineRule="auto"/>
        <w:ind w:firstLine="283"/>
        <w:jc w:val="both"/>
        <w:rPr>
          <w:sz w:val="24"/>
          <w:szCs w:val="24"/>
        </w:rPr>
      </w:pPr>
      <w:r>
        <w:rPr>
          <w:sz w:val="24"/>
          <w:szCs w:val="24"/>
        </w:rPr>
        <w:t xml:space="preserve">En el uso de la voz, </w:t>
      </w:r>
      <w:r w:rsidR="00EA3F23">
        <w:rPr>
          <w:sz w:val="24"/>
          <w:szCs w:val="24"/>
        </w:rPr>
        <w:t>el regidor Jaime Contreras</w:t>
      </w:r>
      <w:r w:rsidR="000D4941">
        <w:rPr>
          <w:sz w:val="24"/>
          <w:szCs w:val="24"/>
        </w:rPr>
        <w:t>. El</w:t>
      </w:r>
      <w:r w:rsidR="00EA3F23">
        <w:rPr>
          <w:sz w:val="24"/>
          <w:szCs w:val="24"/>
        </w:rPr>
        <w:t xml:space="preserve"> indicó </w:t>
      </w:r>
      <w:proofErr w:type="gramStart"/>
      <w:r w:rsidR="00EA3F23">
        <w:rPr>
          <w:sz w:val="24"/>
          <w:szCs w:val="24"/>
        </w:rPr>
        <w:t>que</w:t>
      </w:r>
      <w:proofErr w:type="gramEnd"/>
      <w:r w:rsidR="00EA3F23">
        <w:rPr>
          <w:sz w:val="24"/>
          <w:szCs w:val="24"/>
        </w:rPr>
        <w:t xml:space="preserve"> respecto al tema de los Derechos Humanos </w:t>
      </w:r>
      <w:r w:rsidR="00076A0C">
        <w:rPr>
          <w:sz w:val="24"/>
          <w:szCs w:val="24"/>
        </w:rPr>
        <w:t>en el municipio, este es</w:t>
      </w:r>
      <w:r w:rsidR="00080126">
        <w:rPr>
          <w:sz w:val="24"/>
          <w:szCs w:val="24"/>
        </w:rPr>
        <w:t xml:space="preserve"> cubierto por el cumu</w:t>
      </w:r>
      <w:r w:rsidR="004D73B5">
        <w:rPr>
          <w:sz w:val="24"/>
          <w:szCs w:val="24"/>
        </w:rPr>
        <w:t>lo dependencias; ya mencionadas</w:t>
      </w:r>
      <w:r w:rsidR="00080126">
        <w:rPr>
          <w:sz w:val="24"/>
          <w:szCs w:val="24"/>
        </w:rPr>
        <w:t>.</w:t>
      </w:r>
      <w:r w:rsidR="00706651">
        <w:rPr>
          <w:sz w:val="24"/>
          <w:szCs w:val="24"/>
        </w:rPr>
        <w:t xml:space="preserve"> Señaló que el</w:t>
      </w:r>
      <w:r w:rsidR="00080126">
        <w:rPr>
          <w:sz w:val="24"/>
          <w:szCs w:val="24"/>
        </w:rPr>
        <w:t xml:space="preserve"> tema es complejo por la</w:t>
      </w:r>
      <w:r w:rsidR="00DD08AF">
        <w:rPr>
          <w:sz w:val="24"/>
          <w:szCs w:val="24"/>
        </w:rPr>
        <w:t xml:space="preserve"> forma en la </w:t>
      </w:r>
      <w:r w:rsidR="007A255C">
        <w:rPr>
          <w:sz w:val="24"/>
          <w:szCs w:val="24"/>
        </w:rPr>
        <w:t>cual; en todo el mundo,</w:t>
      </w:r>
      <w:r w:rsidR="00DD08AF">
        <w:rPr>
          <w:sz w:val="24"/>
          <w:szCs w:val="24"/>
        </w:rPr>
        <w:t xml:space="preserve"> nos damos cuenta de </w:t>
      </w:r>
      <w:r w:rsidR="008D5E93">
        <w:rPr>
          <w:sz w:val="24"/>
          <w:szCs w:val="24"/>
        </w:rPr>
        <w:t>la serie de irregularidades</w:t>
      </w:r>
      <w:r w:rsidR="00DD08AF">
        <w:rPr>
          <w:sz w:val="24"/>
          <w:szCs w:val="24"/>
        </w:rPr>
        <w:t xml:space="preserve"> a las que se enfrentan las personas discapac</w:t>
      </w:r>
      <w:r w:rsidR="008D5E93">
        <w:rPr>
          <w:sz w:val="24"/>
          <w:szCs w:val="24"/>
        </w:rPr>
        <w:t>itadas, los empleados, obreros,</w:t>
      </w:r>
      <w:r w:rsidR="00DD08AF">
        <w:rPr>
          <w:sz w:val="24"/>
          <w:szCs w:val="24"/>
        </w:rPr>
        <w:t xml:space="preserve"> mujeres que trabajan en situaciones desfavorables</w:t>
      </w:r>
      <w:r w:rsidR="008D5E93">
        <w:rPr>
          <w:sz w:val="24"/>
          <w:szCs w:val="24"/>
        </w:rPr>
        <w:t xml:space="preserve">. Respecto a la propuesta, sí el Gobierno Municipal de San Pedro Tlaquepaque engrosará su quehacer, con otra dependencia que atendiera las quejas de la población respecto a dificultades que </w:t>
      </w:r>
      <w:r w:rsidR="00EE43CA">
        <w:rPr>
          <w:sz w:val="24"/>
          <w:szCs w:val="24"/>
        </w:rPr>
        <w:t>presenta de forma habitual se deberían de buscar mecanismo</w:t>
      </w:r>
      <w:r w:rsidR="005905FD">
        <w:rPr>
          <w:sz w:val="24"/>
          <w:szCs w:val="24"/>
        </w:rPr>
        <w:t>s</w:t>
      </w:r>
      <w:r w:rsidR="00EE43CA">
        <w:rPr>
          <w:sz w:val="24"/>
          <w:szCs w:val="24"/>
        </w:rPr>
        <w:t xml:space="preserve"> integrales</w:t>
      </w:r>
      <w:r w:rsidR="00B50410">
        <w:rPr>
          <w:sz w:val="24"/>
          <w:szCs w:val="24"/>
        </w:rPr>
        <w:t xml:space="preserve"> y globales</w:t>
      </w:r>
      <w:r w:rsidR="00EE43CA">
        <w:rPr>
          <w:sz w:val="24"/>
          <w:szCs w:val="24"/>
        </w:rPr>
        <w:t xml:space="preserve"> que </w:t>
      </w:r>
      <w:r w:rsidR="00F42464">
        <w:rPr>
          <w:sz w:val="24"/>
          <w:szCs w:val="24"/>
        </w:rPr>
        <w:t>contribuya</w:t>
      </w:r>
      <w:r w:rsidR="005905FD">
        <w:rPr>
          <w:sz w:val="24"/>
          <w:szCs w:val="24"/>
        </w:rPr>
        <w:t xml:space="preserve"> en este ámbito.</w:t>
      </w:r>
    </w:p>
    <w:p w:rsidR="00A52B2F" w:rsidRDefault="005905FD" w:rsidP="009C4E00">
      <w:pPr>
        <w:spacing w:after="0" w:line="360" w:lineRule="auto"/>
        <w:ind w:firstLine="283"/>
        <w:jc w:val="both"/>
        <w:rPr>
          <w:sz w:val="24"/>
          <w:szCs w:val="24"/>
        </w:rPr>
      </w:pPr>
      <w:r>
        <w:rPr>
          <w:sz w:val="24"/>
          <w:szCs w:val="24"/>
        </w:rPr>
        <w:t>La intervención de la regidora</w:t>
      </w:r>
      <w:r w:rsidR="00AB21E8">
        <w:rPr>
          <w:sz w:val="24"/>
          <w:szCs w:val="24"/>
        </w:rPr>
        <w:t>.</w:t>
      </w:r>
      <w:r>
        <w:rPr>
          <w:sz w:val="24"/>
          <w:szCs w:val="24"/>
        </w:rPr>
        <w:t xml:space="preserve"> </w:t>
      </w:r>
      <w:proofErr w:type="spellStart"/>
      <w:r>
        <w:rPr>
          <w:sz w:val="24"/>
          <w:szCs w:val="24"/>
        </w:rPr>
        <w:t>Miroslava</w:t>
      </w:r>
      <w:proofErr w:type="spellEnd"/>
      <w:r>
        <w:rPr>
          <w:sz w:val="24"/>
          <w:szCs w:val="24"/>
        </w:rPr>
        <w:t xml:space="preserve"> Maya Ávila</w:t>
      </w:r>
      <w:r w:rsidR="004929E4">
        <w:rPr>
          <w:sz w:val="24"/>
          <w:szCs w:val="24"/>
        </w:rPr>
        <w:t xml:space="preserve"> consistió en</w:t>
      </w:r>
      <w:r w:rsidR="009C4E00">
        <w:rPr>
          <w:sz w:val="24"/>
          <w:szCs w:val="24"/>
        </w:rPr>
        <w:t xml:space="preserve"> e</w:t>
      </w:r>
      <w:r w:rsidR="00251761">
        <w:rPr>
          <w:sz w:val="24"/>
          <w:szCs w:val="24"/>
        </w:rPr>
        <w:t>s</w:t>
      </w:r>
      <w:r w:rsidR="009C4E00">
        <w:rPr>
          <w:sz w:val="24"/>
          <w:szCs w:val="24"/>
        </w:rPr>
        <w:t>tablecer</w:t>
      </w:r>
      <w:r w:rsidR="00AB21E8">
        <w:rPr>
          <w:sz w:val="24"/>
          <w:szCs w:val="24"/>
        </w:rPr>
        <w:t xml:space="preserve"> </w:t>
      </w:r>
      <w:proofErr w:type="gramStart"/>
      <w:r w:rsidR="00AB21E8">
        <w:rPr>
          <w:sz w:val="24"/>
          <w:szCs w:val="24"/>
        </w:rPr>
        <w:t>que</w:t>
      </w:r>
      <w:proofErr w:type="gramEnd"/>
      <w:r w:rsidR="00AB21E8">
        <w:rPr>
          <w:sz w:val="24"/>
          <w:szCs w:val="24"/>
        </w:rPr>
        <w:t xml:space="preserve"> para</w:t>
      </w:r>
      <w:r>
        <w:rPr>
          <w:sz w:val="24"/>
          <w:szCs w:val="24"/>
        </w:rPr>
        <w:t xml:space="preserve"> prom</w:t>
      </w:r>
      <w:r w:rsidR="00AB21E8">
        <w:rPr>
          <w:sz w:val="24"/>
          <w:szCs w:val="24"/>
        </w:rPr>
        <w:t>over</w:t>
      </w:r>
      <w:r>
        <w:rPr>
          <w:sz w:val="24"/>
          <w:szCs w:val="24"/>
        </w:rPr>
        <w:t>,</w:t>
      </w:r>
      <w:r w:rsidR="009C4E00">
        <w:rPr>
          <w:sz w:val="24"/>
          <w:szCs w:val="24"/>
        </w:rPr>
        <w:t xml:space="preserve"> </w:t>
      </w:r>
      <w:r w:rsidR="004929E4">
        <w:rPr>
          <w:sz w:val="24"/>
          <w:szCs w:val="24"/>
        </w:rPr>
        <w:t>respetar</w:t>
      </w:r>
      <w:r w:rsidR="00A120AD">
        <w:rPr>
          <w:sz w:val="24"/>
          <w:szCs w:val="24"/>
        </w:rPr>
        <w:t xml:space="preserve">, </w:t>
      </w:r>
      <w:r w:rsidR="00E8638A">
        <w:rPr>
          <w:sz w:val="24"/>
          <w:szCs w:val="24"/>
        </w:rPr>
        <w:t>proteg</w:t>
      </w:r>
      <w:r w:rsidR="00A120AD">
        <w:rPr>
          <w:sz w:val="24"/>
          <w:szCs w:val="24"/>
        </w:rPr>
        <w:t>er</w:t>
      </w:r>
      <w:r>
        <w:rPr>
          <w:sz w:val="24"/>
          <w:szCs w:val="24"/>
        </w:rPr>
        <w:t xml:space="preserve"> y garantizar los Derechos Humanos</w:t>
      </w:r>
      <w:r w:rsidR="00A120AD">
        <w:rPr>
          <w:sz w:val="24"/>
          <w:szCs w:val="24"/>
        </w:rPr>
        <w:t>,</w:t>
      </w:r>
      <w:r w:rsidR="008C4FCB">
        <w:rPr>
          <w:sz w:val="24"/>
          <w:szCs w:val="24"/>
        </w:rPr>
        <w:t xml:space="preserve"> los compendios legislativos sobrepasan lo que a su forma de actuar</w:t>
      </w:r>
      <w:r w:rsidR="00AB092D">
        <w:rPr>
          <w:sz w:val="24"/>
          <w:szCs w:val="24"/>
        </w:rPr>
        <w:t>,</w:t>
      </w:r>
      <w:r w:rsidR="008C4FCB">
        <w:rPr>
          <w:sz w:val="24"/>
          <w:szCs w:val="24"/>
        </w:rPr>
        <w:t xml:space="preserve"> </w:t>
      </w:r>
      <w:r w:rsidR="004929E4">
        <w:rPr>
          <w:sz w:val="24"/>
          <w:szCs w:val="24"/>
        </w:rPr>
        <w:t>corresponde a su aplicación</w:t>
      </w:r>
      <w:r w:rsidR="008C4FCB">
        <w:rPr>
          <w:sz w:val="24"/>
          <w:szCs w:val="24"/>
        </w:rPr>
        <w:t>. No obstante,</w:t>
      </w:r>
      <w:r w:rsidR="001E4CCE">
        <w:rPr>
          <w:sz w:val="24"/>
          <w:szCs w:val="24"/>
        </w:rPr>
        <w:t xml:space="preserve"> en su función como servidora pública</w:t>
      </w:r>
      <w:r w:rsidR="00AB092D">
        <w:rPr>
          <w:sz w:val="24"/>
          <w:szCs w:val="24"/>
        </w:rPr>
        <w:t xml:space="preserve"> e integrante de un órgano </w:t>
      </w:r>
      <w:r w:rsidR="00E8638A">
        <w:rPr>
          <w:sz w:val="24"/>
          <w:szCs w:val="24"/>
        </w:rPr>
        <w:t xml:space="preserve">de gobierno, el </w:t>
      </w:r>
      <w:r w:rsidR="00E8638A">
        <w:rPr>
          <w:sz w:val="24"/>
          <w:szCs w:val="24"/>
        </w:rPr>
        <w:lastRenderedPageBreak/>
        <w:t>municipio</w:t>
      </w:r>
      <w:r w:rsidR="001E4CCE">
        <w:rPr>
          <w:sz w:val="24"/>
          <w:szCs w:val="24"/>
        </w:rPr>
        <w:t xml:space="preserve"> </w:t>
      </w:r>
      <w:r w:rsidR="005E29D0">
        <w:rPr>
          <w:sz w:val="24"/>
          <w:szCs w:val="24"/>
        </w:rPr>
        <w:t>no puede interferir en las acciones y facultades que la</w:t>
      </w:r>
      <w:r w:rsidR="00E8638A">
        <w:rPr>
          <w:sz w:val="24"/>
          <w:szCs w:val="24"/>
        </w:rPr>
        <w:t>s</w:t>
      </w:r>
      <w:r w:rsidR="005E29D0">
        <w:rPr>
          <w:sz w:val="24"/>
          <w:szCs w:val="24"/>
        </w:rPr>
        <w:t xml:space="preserve"> Constituciones otorgan a otros organismo</w:t>
      </w:r>
      <w:r w:rsidR="00E8638A">
        <w:rPr>
          <w:sz w:val="24"/>
          <w:szCs w:val="24"/>
        </w:rPr>
        <w:t>s constitucionales</w:t>
      </w:r>
      <w:r w:rsidR="005E29D0">
        <w:rPr>
          <w:sz w:val="24"/>
          <w:szCs w:val="24"/>
        </w:rPr>
        <w:t>, es por ello, que el voto es a favor de la propuesta</w:t>
      </w:r>
      <w:r w:rsidR="001245D0">
        <w:rPr>
          <w:sz w:val="24"/>
          <w:szCs w:val="24"/>
        </w:rPr>
        <w:t xml:space="preserve"> que se realiza en </w:t>
      </w:r>
      <w:r w:rsidR="005E29D0">
        <w:rPr>
          <w:sz w:val="24"/>
          <w:szCs w:val="24"/>
        </w:rPr>
        <w:t>el dictamen, toda vez</w:t>
      </w:r>
      <w:r w:rsidR="001D19F6">
        <w:rPr>
          <w:sz w:val="24"/>
          <w:szCs w:val="24"/>
        </w:rPr>
        <w:t>, con la generación de un organismo de este tipo, el Gobierno Municipal de San Pedro Tlaquepaque</w:t>
      </w:r>
      <w:r w:rsidR="005E29D0">
        <w:rPr>
          <w:sz w:val="24"/>
          <w:szCs w:val="24"/>
        </w:rPr>
        <w:t xml:space="preserve"> estaría interviniendo en asuntos </w:t>
      </w:r>
      <w:r w:rsidR="00280A92">
        <w:rPr>
          <w:sz w:val="24"/>
          <w:szCs w:val="24"/>
        </w:rPr>
        <w:t>f</w:t>
      </w:r>
      <w:r w:rsidR="001F35DA">
        <w:rPr>
          <w:sz w:val="24"/>
          <w:szCs w:val="24"/>
        </w:rPr>
        <w:t>uera de su competencia.</w:t>
      </w:r>
      <w:r w:rsidR="00384DC0">
        <w:rPr>
          <w:sz w:val="24"/>
          <w:szCs w:val="24"/>
        </w:rPr>
        <w:t xml:space="preserve"> Al respecto, el municipio estaría en la postura de ser juez y parte, entorpeciendo el proceso adecuado, más que brind</w:t>
      </w:r>
      <w:r w:rsidR="00F1245C">
        <w:rPr>
          <w:sz w:val="24"/>
          <w:szCs w:val="24"/>
        </w:rPr>
        <w:t xml:space="preserve">ar una ayuda. </w:t>
      </w:r>
      <w:r w:rsidR="002E7EB2">
        <w:rPr>
          <w:sz w:val="24"/>
          <w:szCs w:val="24"/>
        </w:rPr>
        <w:t>L</w:t>
      </w:r>
      <w:r w:rsidR="00384DC0">
        <w:rPr>
          <w:sz w:val="24"/>
          <w:szCs w:val="24"/>
        </w:rPr>
        <w:t>as acciones realizadas por el gobierno municipal, efectúan</w:t>
      </w:r>
      <w:r w:rsidR="00B53627">
        <w:rPr>
          <w:sz w:val="24"/>
          <w:szCs w:val="24"/>
        </w:rPr>
        <w:t xml:space="preserve"> las acciones</w:t>
      </w:r>
      <w:r w:rsidR="00384DC0">
        <w:rPr>
          <w:sz w:val="24"/>
          <w:szCs w:val="24"/>
        </w:rPr>
        <w:t xml:space="preserve"> </w:t>
      </w:r>
      <w:r w:rsidR="00B53627">
        <w:rPr>
          <w:sz w:val="24"/>
          <w:szCs w:val="24"/>
        </w:rPr>
        <w:t>necesarias</w:t>
      </w:r>
      <w:r w:rsidR="00D050DE">
        <w:rPr>
          <w:sz w:val="24"/>
          <w:szCs w:val="24"/>
        </w:rPr>
        <w:t xml:space="preserve"> tocante a </w:t>
      </w:r>
      <w:proofErr w:type="gramStart"/>
      <w:r w:rsidR="00D050DE">
        <w:rPr>
          <w:sz w:val="24"/>
          <w:szCs w:val="24"/>
        </w:rPr>
        <w:t>garantizar</w:t>
      </w:r>
      <w:proofErr w:type="gramEnd"/>
      <w:r w:rsidR="007F7370">
        <w:rPr>
          <w:sz w:val="24"/>
          <w:szCs w:val="24"/>
        </w:rPr>
        <w:t xml:space="preserve"> así como proteger el goce pleno de los derechos humanos en esta demarcaci</w:t>
      </w:r>
      <w:r w:rsidR="007B3589">
        <w:rPr>
          <w:sz w:val="24"/>
          <w:szCs w:val="24"/>
        </w:rPr>
        <w:t>ón, a lo que</w:t>
      </w:r>
      <w:r w:rsidR="002921C0">
        <w:rPr>
          <w:sz w:val="24"/>
          <w:szCs w:val="24"/>
        </w:rPr>
        <w:t xml:space="preserve"> expresó “es cuanto”. </w:t>
      </w:r>
      <w:r w:rsidR="00384DC0">
        <w:rPr>
          <w:sz w:val="24"/>
          <w:szCs w:val="24"/>
        </w:rPr>
        <w:t xml:space="preserve"> </w:t>
      </w:r>
    </w:p>
    <w:p w:rsidR="00A52B2F" w:rsidRDefault="00A52B2F" w:rsidP="008C4FCB">
      <w:pPr>
        <w:spacing w:after="0" w:line="360" w:lineRule="auto"/>
        <w:ind w:firstLine="283"/>
        <w:jc w:val="both"/>
        <w:rPr>
          <w:sz w:val="24"/>
          <w:szCs w:val="24"/>
        </w:rPr>
      </w:pPr>
      <w:r>
        <w:rPr>
          <w:sz w:val="24"/>
          <w:szCs w:val="24"/>
        </w:rPr>
        <w:t>El síndico Municipal estableció que el andamiaje</w:t>
      </w:r>
      <w:r w:rsidR="009E36BF">
        <w:rPr>
          <w:sz w:val="24"/>
          <w:szCs w:val="24"/>
        </w:rPr>
        <w:t xml:space="preserve"> jurídico del Estado de Jalisco</w:t>
      </w:r>
      <w:r w:rsidR="002C7995">
        <w:rPr>
          <w:sz w:val="24"/>
          <w:szCs w:val="24"/>
        </w:rPr>
        <w:t xml:space="preserve"> </w:t>
      </w:r>
      <w:r w:rsidR="009E36BF">
        <w:rPr>
          <w:sz w:val="24"/>
          <w:szCs w:val="24"/>
        </w:rPr>
        <w:t xml:space="preserve">establece que </w:t>
      </w:r>
      <w:r w:rsidR="009E36BF">
        <w:rPr>
          <w:sz w:val="24"/>
          <w:szCs w:val="24"/>
        </w:rPr>
        <w:t>la Comisión Estatal de los Derechos Humanos Jalisco</w:t>
      </w:r>
      <w:r w:rsidR="002C7995">
        <w:rPr>
          <w:sz w:val="24"/>
          <w:szCs w:val="24"/>
        </w:rPr>
        <w:t xml:space="preserve"> </w:t>
      </w:r>
      <w:r w:rsidR="009E36BF">
        <w:rPr>
          <w:sz w:val="24"/>
          <w:szCs w:val="24"/>
        </w:rPr>
        <w:t xml:space="preserve">es </w:t>
      </w:r>
      <w:r w:rsidR="009C4E00">
        <w:rPr>
          <w:sz w:val="24"/>
          <w:szCs w:val="24"/>
        </w:rPr>
        <w:t>un órgano constitucional autónomo</w:t>
      </w:r>
      <w:r w:rsidR="00A76B69">
        <w:rPr>
          <w:sz w:val="24"/>
          <w:szCs w:val="24"/>
        </w:rPr>
        <w:t xml:space="preserve"> </w:t>
      </w:r>
      <w:r w:rsidR="00363439">
        <w:rPr>
          <w:sz w:val="24"/>
          <w:szCs w:val="24"/>
        </w:rPr>
        <w:t>y</w:t>
      </w:r>
      <w:r w:rsidR="00A76B69">
        <w:rPr>
          <w:sz w:val="24"/>
          <w:szCs w:val="24"/>
        </w:rPr>
        <w:t xml:space="preserve"> es está</w:t>
      </w:r>
      <w:r w:rsidR="00017EE2">
        <w:rPr>
          <w:sz w:val="24"/>
          <w:szCs w:val="24"/>
        </w:rPr>
        <w:t>,</w:t>
      </w:r>
      <w:r w:rsidR="009C4E00">
        <w:rPr>
          <w:sz w:val="24"/>
          <w:szCs w:val="24"/>
        </w:rPr>
        <w:t xml:space="preserve"> la que le</w:t>
      </w:r>
      <w:r w:rsidR="00A76B69">
        <w:rPr>
          <w:sz w:val="24"/>
          <w:szCs w:val="24"/>
        </w:rPr>
        <w:t xml:space="preserve"> que</w:t>
      </w:r>
      <w:r w:rsidR="009C4E00">
        <w:rPr>
          <w:sz w:val="24"/>
          <w:szCs w:val="24"/>
        </w:rPr>
        <w:t xml:space="preserve"> otorga</w:t>
      </w:r>
      <w:r>
        <w:rPr>
          <w:sz w:val="24"/>
          <w:szCs w:val="24"/>
        </w:rPr>
        <w:t xml:space="preserve"> su propia autonomía</w:t>
      </w:r>
      <w:r w:rsidR="00DC114D">
        <w:rPr>
          <w:sz w:val="24"/>
          <w:szCs w:val="24"/>
        </w:rPr>
        <w:t xml:space="preserve"> legislativa</w:t>
      </w:r>
      <w:r>
        <w:rPr>
          <w:sz w:val="24"/>
          <w:szCs w:val="24"/>
        </w:rPr>
        <w:t xml:space="preserve">. </w:t>
      </w:r>
      <w:r w:rsidR="00C7500A">
        <w:rPr>
          <w:sz w:val="24"/>
          <w:szCs w:val="24"/>
        </w:rPr>
        <w:t xml:space="preserve">Es </w:t>
      </w:r>
      <w:r w:rsidR="00981A15">
        <w:rPr>
          <w:sz w:val="24"/>
          <w:szCs w:val="24"/>
        </w:rPr>
        <w:t>en el cuerpo d</w:t>
      </w:r>
      <w:r w:rsidR="0012453F">
        <w:rPr>
          <w:sz w:val="24"/>
          <w:szCs w:val="24"/>
        </w:rPr>
        <w:t>el</w:t>
      </w:r>
      <w:r w:rsidR="00FD51B1">
        <w:rPr>
          <w:sz w:val="24"/>
          <w:szCs w:val="24"/>
        </w:rPr>
        <w:t xml:space="preserve"> </w:t>
      </w:r>
      <w:r w:rsidR="00685249">
        <w:rPr>
          <w:sz w:val="24"/>
          <w:szCs w:val="24"/>
        </w:rPr>
        <w:t>dictamen</w:t>
      </w:r>
      <w:r w:rsidR="0012453F">
        <w:rPr>
          <w:sz w:val="24"/>
          <w:szCs w:val="24"/>
        </w:rPr>
        <w:t xml:space="preserve"> </w:t>
      </w:r>
      <w:r w:rsidR="00C7500A">
        <w:rPr>
          <w:sz w:val="24"/>
          <w:szCs w:val="24"/>
        </w:rPr>
        <w:t xml:space="preserve">donde se establece </w:t>
      </w:r>
      <w:proofErr w:type="gramStart"/>
      <w:r w:rsidR="00C7500A">
        <w:rPr>
          <w:sz w:val="24"/>
          <w:szCs w:val="24"/>
        </w:rPr>
        <w:t>que</w:t>
      </w:r>
      <w:proofErr w:type="gramEnd"/>
      <w:r w:rsidR="00C7500A">
        <w:rPr>
          <w:sz w:val="24"/>
          <w:szCs w:val="24"/>
        </w:rPr>
        <w:t xml:space="preserve"> en el Estado de Jalisco, la Comisión Estatal de Derechos Humanos </w:t>
      </w:r>
      <w:r w:rsidR="007868D5">
        <w:rPr>
          <w:sz w:val="24"/>
          <w:szCs w:val="24"/>
        </w:rPr>
        <w:t>tiene; sólo por citar algunas de sus atribuciones, las siguientes:</w:t>
      </w:r>
    </w:p>
    <w:p w:rsidR="007868D5" w:rsidRDefault="007868D5" w:rsidP="007868D5">
      <w:pPr>
        <w:pStyle w:val="Prrafodelista"/>
        <w:numPr>
          <w:ilvl w:val="0"/>
          <w:numId w:val="6"/>
        </w:numPr>
        <w:spacing w:after="0" w:line="240" w:lineRule="auto"/>
        <w:ind w:left="1004"/>
        <w:jc w:val="both"/>
        <w:rPr>
          <w:sz w:val="24"/>
          <w:szCs w:val="24"/>
        </w:rPr>
      </w:pPr>
      <w:r>
        <w:rPr>
          <w:sz w:val="24"/>
          <w:szCs w:val="24"/>
        </w:rPr>
        <w:t>Investigar, estudiar, analizar y determinar la existencia de violación a los derechos humanos por actos u omisiones de los servidores p</w:t>
      </w:r>
      <w:r w:rsidR="00C52ED5">
        <w:rPr>
          <w:sz w:val="24"/>
          <w:szCs w:val="24"/>
        </w:rPr>
        <w:t>úblicos, estatales</w:t>
      </w:r>
      <w:r>
        <w:rPr>
          <w:sz w:val="24"/>
          <w:szCs w:val="24"/>
        </w:rPr>
        <w:t>, o bien municipales;</w:t>
      </w:r>
    </w:p>
    <w:p w:rsidR="007868D5" w:rsidRDefault="007868D5" w:rsidP="007868D5">
      <w:pPr>
        <w:spacing w:after="0" w:line="360" w:lineRule="auto"/>
        <w:ind w:left="283"/>
        <w:jc w:val="both"/>
        <w:rPr>
          <w:sz w:val="24"/>
          <w:szCs w:val="24"/>
        </w:rPr>
      </w:pPr>
      <w:r w:rsidRPr="007868D5">
        <w:rPr>
          <w:sz w:val="24"/>
          <w:szCs w:val="24"/>
        </w:rPr>
        <w:t>II a XXVII</w:t>
      </w:r>
      <w:r>
        <w:rPr>
          <w:sz w:val="24"/>
          <w:szCs w:val="24"/>
        </w:rPr>
        <w:t>.</w:t>
      </w:r>
      <w:r w:rsidRPr="007868D5">
        <w:rPr>
          <w:sz w:val="24"/>
          <w:szCs w:val="24"/>
        </w:rPr>
        <w:t xml:space="preserve"> </w:t>
      </w:r>
    </w:p>
    <w:p w:rsidR="00E46B77" w:rsidRDefault="00363439" w:rsidP="005F616A">
      <w:pPr>
        <w:spacing w:after="0" w:line="360" w:lineRule="auto"/>
        <w:ind w:left="283" w:firstLine="425"/>
        <w:jc w:val="both"/>
        <w:rPr>
          <w:sz w:val="24"/>
          <w:szCs w:val="24"/>
        </w:rPr>
      </w:pPr>
      <w:r>
        <w:rPr>
          <w:sz w:val="24"/>
          <w:szCs w:val="24"/>
        </w:rPr>
        <w:t>El caso del Estado de México es producto de un</w:t>
      </w:r>
      <w:r w:rsidR="00FF69FE">
        <w:rPr>
          <w:sz w:val="24"/>
          <w:szCs w:val="24"/>
        </w:rPr>
        <w:t xml:space="preserve"> andamiaje diverso</w:t>
      </w:r>
      <w:r w:rsidR="00107B5B">
        <w:rPr>
          <w:sz w:val="24"/>
          <w:szCs w:val="24"/>
        </w:rPr>
        <w:t xml:space="preserve"> que construyó</w:t>
      </w:r>
      <w:r>
        <w:rPr>
          <w:sz w:val="24"/>
          <w:szCs w:val="24"/>
        </w:rPr>
        <w:t xml:space="preserve"> el gobierno de esa entidad acorde a</w:t>
      </w:r>
      <w:r w:rsidR="00FF69FE">
        <w:rPr>
          <w:sz w:val="24"/>
          <w:szCs w:val="24"/>
        </w:rPr>
        <w:t xml:space="preserve"> la Constitución Federal, no obstante, en nuestra situación, una comisión municipal de los </w:t>
      </w:r>
      <w:r w:rsidR="00107B5B">
        <w:rPr>
          <w:sz w:val="24"/>
          <w:szCs w:val="24"/>
        </w:rPr>
        <w:t>D</w:t>
      </w:r>
      <w:r w:rsidR="00FF69FE">
        <w:rPr>
          <w:sz w:val="24"/>
          <w:szCs w:val="24"/>
        </w:rPr>
        <w:t>erec</w:t>
      </w:r>
      <w:r w:rsidR="00107B5B">
        <w:rPr>
          <w:sz w:val="24"/>
          <w:szCs w:val="24"/>
        </w:rPr>
        <w:t>hos H</w:t>
      </w:r>
      <w:r w:rsidR="00FF69FE">
        <w:rPr>
          <w:sz w:val="24"/>
          <w:szCs w:val="24"/>
        </w:rPr>
        <w:t xml:space="preserve">umanos </w:t>
      </w:r>
      <w:r w:rsidR="00107B5B">
        <w:rPr>
          <w:sz w:val="24"/>
          <w:szCs w:val="24"/>
        </w:rPr>
        <w:t>nos llevaría a</w:t>
      </w:r>
      <w:r w:rsidR="00FF69FE">
        <w:rPr>
          <w:sz w:val="24"/>
          <w:szCs w:val="24"/>
        </w:rPr>
        <w:t xml:space="preserve"> adoptar el papel de juez y parte. La función de </w:t>
      </w:r>
      <w:r w:rsidR="00107B5B">
        <w:rPr>
          <w:sz w:val="24"/>
          <w:szCs w:val="24"/>
        </w:rPr>
        <w:t xml:space="preserve">los servidores es respetar los derechos humanos </w:t>
      </w:r>
      <w:r w:rsidR="005F4548">
        <w:rPr>
          <w:sz w:val="24"/>
          <w:szCs w:val="24"/>
        </w:rPr>
        <w:t>y estamos sujetos a ser requeridos por alguna inconformidad emitida por una queja. Para el caso de la estructura jurídica de Jalisco se estableció que este órgano autónomo</w:t>
      </w:r>
      <w:r w:rsidR="002B7697">
        <w:rPr>
          <w:sz w:val="24"/>
          <w:szCs w:val="24"/>
        </w:rPr>
        <w:t xml:space="preserve"> es quien</w:t>
      </w:r>
      <w:r w:rsidR="005F4548">
        <w:rPr>
          <w:sz w:val="24"/>
          <w:szCs w:val="24"/>
        </w:rPr>
        <w:t xml:space="preserve"> decidiera en el ámbito de los Derechos humanos. </w:t>
      </w:r>
      <w:r w:rsidR="002D4105">
        <w:rPr>
          <w:sz w:val="24"/>
          <w:szCs w:val="24"/>
        </w:rPr>
        <w:t xml:space="preserve">A partir de ello, </w:t>
      </w:r>
      <w:r w:rsidR="005F4548">
        <w:rPr>
          <w:sz w:val="24"/>
          <w:szCs w:val="24"/>
        </w:rPr>
        <w:t xml:space="preserve">se puede destacar que existe una confusión respecto a las obligaciones y derechos </w:t>
      </w:r>
      <w:r w:rsidR="009F7DDD">
        <w:rPr>
          <w:sz w:val="24"/>
          <w:szCs w:val="24"/>
        </w:rPr>
        <w:t>que</w:t>
      </w:r>
      <w:r w:rsidR="00581293">
        <w:rPr>
          <w:sz w:val="24"/>
          <w:szCs w:val="24"/>
        </w:rPr>
        <w:t xml:space="preserve"> </w:t>
      </w:r>
      <w:r w:rsidR="004D4D7C">
        <w:rPr>
          <w:sz w:val="24"/>
          <w:szCs w:val="24"/>
        </w:rPr>
        <w:t>ella</w:t>
      </w:r>
      <w:r w:rsidR="009F7DDD">
        <w:rPr>
          <w:sz w:val="24"/>
          <w:szCs w:val="24"/>
        </w:rPr>
        <w:t xml:space="preserve"> ejecuta.</w:t>
      </w:r>
      <w:r w:rsidR="00B4520E">
        <w:rPr>
          <w:sz w:val="24"/>
          <w:szCs w:val="24"/>
        </w:rPr>
        <w:t xml:space="preserve"> Respecto al</w:t>
      </w:r>
      <w:r w:rsidR="0092038E">
        <w:rPr>
          <w:sz w:val="24"/>
          <w:szCs w:val="24"/>
        </w:rPr>
        <w:t xml:space="preserve"> tema que nos ocupa</w:t>
      </w:r>
      <w:r w:rsidR="00B4520E">
        <w:rPr>
          <w:sz w:val="24"/>
          <w:szCs w:val="24"/>
        </w:rPr>
        <w:t>,  el</w:t>
      </w:r>
      <w:r w:rsidR="0092038E">
        <w:rPr>
          <w:sz w:val="24"/>
          <w:szCs w:val="24"/>
        </w:rPr>
        <w:t xml:space="preserve"> integrar a nuestro ejercicio las atribuciones que ejecuta la Comisión Estatal de Derechos Humanos</w:t>
      </w:r>
      <w:r w:rsidR="00B4520E">
        <w:rPr>
          <w:sz w:val="24"/>
          <w:szCs w:val="24"/>
        </w:rPr>
        <w:t xml:space="preserve"> </w:t>
      </w:r>
      <w:r w:rsidR="00B4520E">
        <w:rPr>
          <w:sz w:val="24"/>
          <w:szCs w:val="24"/>
        </w:rPr>
        <w:t>sería una violación</w:t>
      </w:r>
      <w:r w:rsidR="00B4520E">
        <w:rPr>
          <w:sz w:val="24"/>
          <w:szCs w:val="24"/>
        </w:rPr>
        <w:t xml:space="preserve"> al cuerpo legal </w:t>
      </w:r>
      <w:r w:rsidR="00B4520E">
        <w:rPr>
          <w:sz w:val="24"/>
          <w:szCs w:val="24"/>
        </w:rPr>
        <w:lastRenderedPageBreak/>
        <w:t>que lo constituye</w:t>
      </w:r>
      <w:r w:rsidR="00E46B77">
        <w:rPr>
          <w:sz w:val="24"/>
          <w:szCs w:val="24"/>
        </w:rPr>
        <w:t>,</w:t>
      </w:r>
      <w:r w:rsidR="0092038E">
        <w:rPr>
          <w:sz w:val="24"/>
          <w:szCs w:val="24"/>
        </w:rPr>
        <w:t xml:space="preserve"> toda vez que</w:t>
      </w:r>
      <w:r w:rsidR="00E46B77">
        <w:rPr>
          <w:sz w:val="24"/>
          <w:szCs w:val="24"/>
        </w:rPr>
        <w:t>,</w:t>
      </w:r>
      <w:r w:rsidR="0092038E">
        <w:rPr>
          <w:sz w:val="24"/>
          <w:szCs w:val="24"/>
        </w:rPr>
        <w:t xml:space="preserve"> la función de la autoridad municipal es la</w:t>
      </w:r>
      <w:r w:rsidR="00B4520E">
        <w:rPr>
          <w:sz w:val="24"/>
          <w:szCs w:val="24"/>
        </w:rPr>
        <w:t xml:space="preserve"> de</w:t>
      </w:r>
      <w:r w:rsidR="0092038E">
        <w:rPr>
          <w:sz w:val="24"/>
          <w:szCs w:val="24"/>
        </w:rPr>
        <w:t xml:space="preserve"> </w:t>
      </w:r>
      <w:r w:rsidR="00802D4B">
        <w:rPr>
          <w:sz w:val="24"/>
          <w:szCs w:val="24"/>
        </w:rPr>
        <w:t>fungir como</w:t>
      </w:r>
      <w:r w:rsidR="0092038E">
        <w:rPr>
          <w:sz w:val="24"/>
          <w:szCs w:val="24"/>
        </w:rPr>
        <w:t xml:space="preserve"> un facilitador de las quejas</w:t>
      </w:r>
      <w:r w:rsidR="00010EFC">
        <w:rPr>
          <w:sz w:val="24"/>
          <w:szCs w:val="24"/>
        </w:rPr>
        <w:t xml:space="preserve"> que se presenten, y</w:t>
      </w:r>
      <w:r w:rsidR="0092038E">
        <w:rPr>
          <w:sz w:val="24"/>
          <w:szCs w:val="24"/>
        </w:rPr>
        <w:t xml:space="preserve"> en las cuales</w:t>
      </w:r>
      <w:r w:rsidR="00010EFC">
        <w:rPr>
          <w:sz w:val="24"/>
          <w:szCs w:val="24"/>
        </w:rPr>
        <w:t>,</w:t>
      </w:r>
      <w:r w:rsidR="0092038E">
        <w:rPr>
          <w:sz w:val="24"/>
          <w:szCs w:val="24"/>
        </w:rPr>
        <w:t xml:space="preserve"> exista el supuesto de violación de alguna prerrogativa de esta índole</w:t>
      </w:r>
      <w:r w:rsidR="00120EA9">
        <w:rPr>
          <w:sz w:val="24"/>
          <w:szCs w:val="24"/>
        </w:rPr>
        <w:t>, toda vez que</w:t>
      </w:r>
      <w:r w:rsidR="00490AE8">
        <w:rPr>
          <w:sz w:val="24"/>
          <w:szCs w:val="24"/>
        </w:rPr>
        <w:t>, ante</w:t>
      </w:r>
      <w:r w:rsidR="00120EA9">
        <w:rPr>
          <w:sz w:val="24"/>
          <w:szCs w:val="24"/>
        </w:rPr>
        <w:t xml:space="preserve"> el hecho de su imposición</w:t>
      </w:r>
      <w:r w:rsidR="00490AE8">
        <w:rPr>
          <w:sz w:val="24"/>
          <w:szCs w:val="24"/>
        </w:rPr>
        <w:t xml:space="preserve">, este, </w:t>
      </w:r>
      <w:r w:rsidR="00120EA9">
        <w:rPr>
          <w:sz w:val="24"/>
          <w:szCs w:val="24"/>
        </w:rPr>
        <w:t xml:space="preserve"> no imp</w:t>
      </w:r>
      <w:r w:rsidR="00490AE8">
        <w:rPr>
          <w:sz w:val="24"/>
          <w:szCs w:val="24"/>
        </w:rPr>
        <w:t xml:space="preserve">lica su aceptación, sino que, para su desahogo, </w:t>
      </w:r>
      <w:r w:rsidR="00120EA9">
        <w:rPr>
          <w:sz w:val="24"/>
          <w:szCs w:val="24"/>
        </w:rPr>
        <w:t>cabe la posibilidad de</w:t>
      </w:r>
      <w:r w:rsidR="00005FFF">
        <w:rPr>
          <w:sz w:val="24"/>
          <w:szCs w:val="24"/>
        </w:rPr>
        <w:t xml:space="preserve"> indagar</w:t>
      </w:r>
      <w:r w:rsidR="00490AE8">
        <w:rPr>
          <w:sz w:val="24"/>
          <w:szCs w:val="24"/>
        </w:rPr>
        <w:t xml:space="preserve"> y comprobar</w:t>
      </w:r>
      <w:r w:rsidR="00005FFF">
        <w:rPr>
          <w:sz w:val="24"/>
          <w:szCs w:val="24"/>
        </w:rPr>
        <w:t xml:space="preserve"> sí el requerimiento es acorde al señalamiento</w:t>
      </w:r>
      <w:r w:rsidR="00490AE8">
        <w:rPr>
          <w:sz w:val="24"/>
          <w:szCs w:val="24"/>
        </w:rPr>
        <w:t xml:space="preserve"> imputado</w:t>
      </w:r>
      <w:r w:rsidR="0092038E">
        <w:rPr>
          <w:sz w:val="24"/>
          <w:szCs w:val="24"/>
        </w:rPr>
        <w:t>.</w:t>
      </w:r>
      <w:r w:rsidR="00581293">
        <w:rPr>
          <w:sz w:val="24"/>
          <w:szCs w:val="24"/>
        </w:rPr>
        <w:t xml:space="preserve"> </w:t>
      </w:r>
      <w:r w:rsidR="00753EFF">
        <w:rPr>
          <w:sz w:val="24"/>
          <w:szCs w:val="24"/>
        </w:rPr>
        <w:t>De ahí, que la Sindicatura M</w:t>
      </w:r>
      <w:r w:rsidR="0092038E">
        <w:rPr>
          <w:sz w:val="24"/>
          <w:szCs w:val="24"/>
        </w:rPr>
        <w:t>un</w:t>
      </w:r>
      <w:r w:rsidR="000217CC">
        <w:rPr>
          <w:sz w:val="24"/>
          <w:szCs w:val="24"/>
        </w:rPr>
        <w:t>i</w:t>
      </w:r>
      <w:r w:rsidR="00C0576B">
        <w:rPr>
          <w:sz w:val="24"/>
          <w:szCs w:val="24"/>
        </w:rPr>
        <w:t>cipal cuenta</w:t>
      </w:r>
      <w:r w:rsidR="0092038E">
        <w:rPr>
          <w:sz w:val="24"/>
          <w:szCs w:val="24"/>
        </w:rPr>
        <w:t xml:space="preserve"> con</w:t>
      </w:r>
      <w:r w:rsidR="00C0576B">
        <w:rPr>
          <w:sz w:val="24"/>
          <w:szCs w:val="24"/>
        </w:rPr>
        <w:t xml:space="preserve"> un</w:t>
      </w:r>
      <w:r w:rsidR="0092038E">
        <w:rPr>
          <w:sz w:val="24"/>
          <w:szCs w:val="24"/>
        </w:rPr>
        <w:t xml:space="preserve"> área denominada como Dirección General Jurídica en la cual se le da seguimiento a incidentes</w:t>
      </w:r>
      <w:r w:rsidR="00DD568E">
        <w:rPr>
          <w:sz w:val="24"/>
          <w:szCs w:val="24"/>
        </w:rPr>
        <w:t xml:space="preserve"> de este tipo.</w:t>
      </w:r>
      <w:r w:rsidR="009F7DDD">
        <w:rPr>
          <w:sz w:val="24"/>
          <w:szCs w:val="24"/>
        </w:rPr>
        <w:t xml:space="preserve"> </w:t>
      </w:r>
      <w:r w:rsidR="00DD568E">
        <w:rPr>
          <w:sz w:val="24"/>
          <w:szCs w:val="24"/>
        </w:rPr>
        <w:t xml:space="preserve">Por lo tanto, podríamos estar incurriendo en el error de </w:t>
      </w:r>
      <w:r w:rsidR="006A5E2B">
        <w:rPr>
          <w:sz w:val="24"/>
          <w:szCs w:val="24"/>
        </w:rPr>
        <w:t>tratar de instalar</w:t>
      </w:r>
      <w:r w:rsidR="00E46B77">
        <w:rPr>
          <w:sz w:val="24"/>
          <w:szCs w:val="24"/>
        </w:rPr>
        <w:t xml:space="preserve"> una oficina</w:t>
      </w:r>
      <w:r w:rsidR="009F7DDD">
        <w:rPr>
          <w:sz w:val="24"/>
          <w:szCs w:val="24"/>
        </w:rPr>
        <w:t xml:space="preserve"> </w:t>
      </w:r>
      <w:r w:rsidR="00E46B77">
        <w:rPr>
          <w:sz w:val="24"/>
          <w:szCs w:val="24"/>
        </w:rPr>
        <w:t xml:space="preserve">del Poder Judicial del Estado, </w:t>
      </w:r>
      <w:proofErr w:type="gramStart"/>
      <w:r w:rsidR="00E46B77">
        <w:rPr>
          <w:sz w:val="24"/>
          <w:szCs w:val="24"/>
        </w:rPr>
        <w:t>y</w:t>
      </w:r>
      <w:proofErr w:type="gramEnd"/>
      <w:r w:rsidR="00E46B77">
        <w:rPr>
          <w:sz w:val="24"/>
          <w:szCs w:val="24"/>
        </w:rPr>
        <w:t xml:space="preserve"> por ende, dar seguimiento a atribuciones que corresponde de forma exclusiva a esta estructura. Lo que sí corresponde a este gobierno municipal, es realizar un llamamiento a la CEDHJ a efecto de abrir la oficina de enlace que el Pleno del Ayuntamiento autorizó y sugerir</w:t>
      </w:r>
      <w:r w:rsidR="00AA3826">
        <w:rPr>
          <w:sz w:val="24"/>
          <w:szCs w:val="24"/>
        </w:rPr>
        <w:t>, le dote</w:t>
      </w:r>
      <w:r w:rsidR="00E46B77">
        <w:rPr>
          <w:sz w:val="24"/>
          <w:szCs w:val="24"/>
        </w:rPr>
        <w:t xml:space="preserve"> de personal</w:t>
      </w:r>
      <w:r w:rsidR="00AA3826">
        <w:rPr>
          <w:sz w:val="24"/>
          <w:szCs w:val="24"/>
        </w:rPr>
        <w:t xml:space="preserve">, es en donde el municipio podría </w:t>
      </w:r>
      <w:r w:rsidR="00E46B77">
        <w:rPr>
          <w:sz w:val="24"/>
          <w:szCs w:val="24"/>
        </w:rPr>
        <w:t>intervenir</w:t>
      </w:r>
      <w:r w:rsidR="00AA3826">
        <w:rPr>
          <w:sz w:val="24"/>
          <w:szCs w:val="24"/>
        </w:rPr>
        <w:t>; como</w:t>
      </w:r>
      <w:r w:rsidR="00E46B77">
        <w:rPr>
          <w:sz w:val="24"/>
          <w:szCs w:val="24"/>
        </w:rPr>
        <w:t xml:space="preserve"> un facilitador y no</w:t>
      </w:r>
      <w:r w:rsidR="00AA3826">
        <w:rPr>
          <w:sz w:val="24"/>
          <w:szCs w:val="24"/>
        </w:rPr>
        <w:t>, como un invasor en</w:t>
      </w:r>
      <w:r w:rsidR="00E46B77">
        <w:rPr>
          <w:sz w:val="24"/>
          <w:szCs w:val="24"/>
        </w:rPr>
        <w:t xml:space="preserve"> el ejercicio de las prerrogativas constitucionales con las que cuenta. </w:t>
      </w:r>
    </w:p>
    <w:p w:rsidR="00154318" w:rsidRDefault="00E46B77" w:rsidP="00154318">
      <w:pPr>
        <w:spacing w:after="0" w:line="360" w:lineRule="auto"/>
        <w:ind w:left="283" w:firstLine="425"/>
        <w:jc w:val="both"/>
        <w:rPr>
          <w:sz w:val="24"/>
          <w:szCs w:val="24"/>
        </w:rPr>
      </w:pPr>
      <w:r>
        <w:rPr>
          <w:sz w:val="24"/>
          <w:szCs w:val="24"/>
        </w:rPr>
        <w:t xml:space="preserve">El Presidente la Comisión Edilicia Permanente de Gobernación </w:t>
      </w:r>
      <w:r w:rsidR="00AA3826">
        <w:rPr>
          <w:sz w:val="24"/>
          <w:szCs w:val="24"/>
        </w:rPr>
        <w:t>solicitó</w:t>
      </w:r>
      <w:r>
        <w:rPr>
          <w:sz w:val="24"/>
          <w:szCs w:val="24"/>
        </w:rPr>
        <w:t xml:space="preserve"> a los integrantes de las </w:t>
      </w:r>
      <w:r w:rsidR="00802550">
        <w:rPr>
          <w:sz w:val="24"/>
          <w:szCs w:val="24"/>
        </w:rPr>
        <w:t>comisiones convocadas</w:t>
      </w:r>
      <w:r w:rsidR="00342573">
        <w:rPr>
          <w:sz w:val="24"/>
          <w:szCs w:val="24"/>
        </w:rPr>
        <w:t>,</w:t>
      </w:r>
      <w:r w:rsidR="00AA3826">
        <w:rPr>
          <w:sz w:val="24"/>
          <w:szCs w:val="24"/>
        </w:rPr>
        <w:t xml:space="preserve"> que</w:t>
      </w:r>
      <w:r w:rsidR="00342573">
        <w:rPr>
          <w:sz w:val="24"/>
          <w:szCs w:val="24"/>
        </w:rPr>
        <w:t xml:space="preserve"> se permitiera el uso de la voz a</w:t>
      </w:r>
      <w:r>
        <w:rPr>
          <w:sz w:val="24"/>
          <w:szCs w:val="24"/>
        </w:rPr>
        <w:t xml:space="preserve"> </w:t>
      </w:r>
      <w:r w:rsidR="00342573">
        <w:rPr>
          <w:rFonts w:cs="Calibri"/>
          <w:sz w:val="24"/>
          <w:szCs w:val="24"/>
        </w:rPr>
        <w:t>Oscar Miguel Ávalos Flores,</w:t>
      </w:r>
      <w:r w:rsidR="00342573" w:rsidRPr="00CF1131">
        <w:rPr>
          <w:rFonts w:cs="Calibri"/>
          <w:sz w:val="24"/>
          <w:szCs w:val="24"/>
        </w:rPr>
        <w:t xml:space="preserve"> Director de área de asuntos internos</w:t>
      </w:r>
      <w:r w:rsidR="00342573">
        <w:rPr>
          <w:rFonts w:cs="Calibri"/>
          <w:sz w:val="24"/>
          <w:szCs w:val="24"/>
        </w:rPr>
        <w:t xml:space="preserve">, </w:t>
      </w:r>
      <w:r w:rsidR="001A560B">
        <w:rPr>
          <w:rFonts w:cs="Calibri"/>
          <w:sz w:val="24"/>
          <w:szCs w:val="24"/>
        </w:rPr>
        <w:t>a lo cual, y por mayoría, se integró su participación</w:t>
      </w:r>
      <w:r w:rsidR="00740649">
        <w:rPr>
          <w:rFonts w:cs="Calibri"/>
          <w:sz w:val="24"/>
          <w:szCs w:val="24"/>
        </w:rPr>
        <w:t xml:space="preserve"> al desahogo del tema</w:t>
      </w:r>
      <w:r w:rsidR="001A560B">
        <w:rPr>
          <w:rFonts w:cs="Calibri"/>
          <w:sz w:val="24"/>
          <w:szCs w:val="24"/>
        </w:rPr>
        <w:t xml:space="preserve">. En el uso de la voz, el funcionario </w:t>
      </w:r>
      <w:r w:rsidR="00172B36">
        <w:rPr>
          <w:rFonts w:cs="Calibri"/>
          <w:sz w:val="24"/>
          <w:szCs w:val="24"/>
        </w:rPr>
        <w:t xml:space="preserve">y acorde a lo puntualizado por quienes le antecedieron en el uso de la voz, </w:t>
      </w:r>
      <w:r w:rsidR="009B4B57">
        <w:rPr>
          <w:rFonts w:cs="Calibri"/>
          <w:sz w:val="24"/>
          <w:szCs w:val="24"/>
        </w:rPr>
        <w:t xml:space="preserve">el área de asuntos internos es el organismo municipal encargado de atender las quejas </w:t>
      </w:r>
      <w:r w:rsidR="00AF7EB6">
        <w:rPr>
          <w:rFonts w:cs="Calibri"/>
          <w:sz w:val="24"/>
          <w:szCs w:val="24"/>
        </w:rPr>
        <w:t>de la ciudadanía ante posibles violaciones de los Derechos Humanos</w:t>
      </w:r>
      <w:r w:rsidR="002838FF">
        <w:rPr>
          <w:rFonts w:cs="Calibri"/>
          <w:sz w:val="24"/>
          <w:szCs w:val="24"/>
        </w:rPr>
        <w:t xml:space="preserve">, por lo que legalmente, esta demarcación cuenta con órgano </w:t>
      </w:r>
      <w:r w:rsidR="00A37522">
        <w:rPr>
          <w:rFonts w:cs="Calibri"/>
          <w:sz w:val="24"/>
          <w:szCs w:val="24"/>
        </w:rPr>
        <w:t>facultado</w:t>
      </w:r>
      <w:r w:rsidR="005F4548">
        <w:rPr>
          <w:sz w:val="24"/>
          <w:szCs w:val="24"/>
        </w:rPr>
        <w:t xml:space="preserve"> </w:t>
      </w:r>
      <w:r w:rsidR="00A37522">
        <w:rPr>
          <w:sz w:val="24"/>
          <w:szCs w:val="24"/>
        </w:rPr>
        <w:t>para este tipo incidencias. Es</w:t>
      </w:r>
      <w:r w:rsidR="002916E6">
        <w:rPr>
          <w:sz w:val="24"/>
          <w:szCs w:val="24"/>
        </w:rPr>
        <w:t xml:space="preserve"> el</w:t>
      </w:r>
      <w:r w:rsidR="00A37522">
        <w:rPr>
          <w:sz w:val="24"/>
          <w:szCs w:val="24"/>
        </w:rPr>
        <w:t xml:space="preserve"> área de</w:t>
      </w:r>
      <w:r w:rsidR="00D338F2">
        <w:rPr>
          <w:sz w:val="24"/>
          <w:szCs w:val="24"/>
        </w:rPr>
        <w:t xml:space="preserve"> dirección de investigación administrativa</w:t>
      </w:r>
      <w:r w:rsidR="00A37522">
        <w:rPr>
          <w:sz w:val="24"/>
          <w:szCs w:val="24"/>
        </w:rPr>
        <w:t xml:space="preserve"> donde servidores públicos de la Policía Preventiva de San Pedro Tlaquepaque</w:t>
      </w:r>
      <w:r w:rsidR="00FF69FE">
        <w:rPr>
          <w:sz w:val="24"/>
          <w:szCs w:val="24"/>
        </w:rPr>
        <w:t xml:space="preserve"> </w:t>
      </w:r>
      <w:r w:rsidR="00A37522">
        <w:rPr>
          <w:sz w:val="24"/>
          <w:szCs w:val="24"/>
        </w:rPr>
        <w:t>son sancionados</w:t>
      </w:r>
      <w:r w:rsidR="00D338F2">
        <w:rPr>
          <w:sz w:val="24"/>
          <w:szCs w:val="24"/>
        </w:rPr>
        <w:t xml:space="preserve"> por el desempeño inadecuado de sus </w:t>
      </w:r>
      <w:r w:rsidR="00D338F2">
        <w:rPr>
          <w:sz w:val="24"/>
          <w:szCs w:val="24"/>
        </w:rPr>
        <w:t>actividades administrativas,</w:t>
      </w:r>
      <w:r w:rsidR="00A37522">
        <w:rPr>
          <w:sz w:val="24"/>
          <w:szCs w:val="24"/>
        </w:rPr>
        <w:t xml:space="preserve"> </w:t>
      </w:r>
      <w:r w:rsidR="00B63037">
        <w:rPr>
          <w:sz w:val="24"/>
          <w:szCs w:val="24"/>
        </w:rPr>
        <w:t xml:space="preserve">por lo cual, el Gobierno municipal ya cuenta con un área receptora de quejas en la </w:t>
      </w:r>
      <w:r w:rsidR="007B7B8F">
        <w:rPr>
          <w:sz w:val="24"/>
          <w:szCs w:val="24"/>
        </w:rPr>
        <w:t>cual</w:t>
      </w:r>
      <w:r w:rsidR="00B63037">
        <w:rPr>
          <w:sz w:val="24"/>
          <w:szCs w:val="24"/>
        </w:rPr>
        <w:t xml:space="preserve"> se presentan</w:t>
      </w:r>
      <w:r w:rsidR="007B7B8F">
        <w:rPr>
          <w:sz w:val="24"/>
          <w:szCs w:val="24"/>
        </w:rPr>
        <w:t xml:space="preserve"> denuncias de</w:t>
      </w:r>
      <w:r w:rsidR="00B63037">
        <w:rPr>
          <w:sz w:val="24"/>
          <w:szCs w:val="24"/>
        </w:rPr>
        <w:t xml:space="preserve"> posibles violaciones a los derechos humanos.</w:t>
      </w:r>
      <w:r w:rsidR="00CE227D">
        <w:rPr>
          <w:sz w:val="24"/>
          <w:szCs w:val="24"/>
        </w:rPr>
        <w:t xml:space="preserve"> Inclusive, cuando la Comisión Estatal de Derechos Humanos recibe </w:t>
      </w:r>
      <w:r w:rsidR="00CE227D">
        <w:rPr>
          <w:sz w:val="24"/>
          <w:szCs w:val="24"/>
        </w:rPr>
        <w:lastRenderedPageBreak/>
        <w:t xml:space="preserve">una queja en la cual se involucra el accionar de esta área, el procedimiento entablado al servidor público, sigue su curso respectivo. Son este tipo de acciones, las misma que ejecutaría la propuesta que se realiza de crear una Defensoría de los Derechos humanos en este municipio. Respecto al trabajo que se efectúan en materia de capacitación, </w:t>
      </w:r>
      <w:proofErr w:type="gramStart"/>
      <w:r w:rsidR="00CE227D">
        <w:rPr>
          <w:sz w:val="24"/>
          <w:szCs w:val="24"/>
        </w:rPr>
        <w:t>existen  cursos</w:t>
      </w:r>
      <w:proofErr w:type="gramEnd"/>
      <w:r w:rsidR="00CE227D">
        <w:rPr>
          <w:sz w:val="24"/>
          <w:szCs w:val="24"/>
        </w:rPr>
        <w:t xml:space="preserve"> y diplomados con temáticas como el otorgar el servicio público con perspectiva de género.  </w:t>
      </w:r>
      <w:r w:rsidR="00816E5E">
        <w:rPr>
          <w:sz w:val="24"/>
          <w:szCs w:val="24"/>
        </w:rPr>
        <w:t xml:space="preserve">No existiendo más oradores al respecto, el Presidente de la Comisión Edilicia de Gobernación; de manera económica, sometió para su aprobación el contenido del dictamen. Siendo aprobado por la mayoría de los integrantes con diez votos a favor, uno en contra, existiendo cero abstenciones.    </w:t>
      </w:r>
    </w:p>
    <w:p w:rsidR="005D020A" w:rsidRPr="00154318" w:rsidRDefault="00816E5E" w:rsidP="005D020A">
      <w:pPr>
        <w:spacing w:after="0" w:line="360" w:lineRule="auto"/>
        <w:ind w:left="283" w:firstLine="425"/>
        <w:jc w:val="both"/>
        <w:rPr>
          <w:sz w:val="24"/>
          <w:szCs w:val="24"/>
        </w:rPr>
      </w:pPr>
      <w:r w:rsidRPr="00D039AA">
        <w:rPr>
          <w:rFonts w:asciiTheme="minorHAnsi" w:hAnsiTheme="minorHAnsi" w:cstheme="minorHAnsi"/>
          <w:sz w:val="24"/>
          <w:szCs w:val="28"/>
        </w:rPr>
        <w:t xml:space="preserve">Continuando con la sesión, respecto </w:t>
      </w:r>
      <w:r w:rsidRPr="00A3036B">
        <w:rPr>
          <w:rFonts w:asciiTheme="minorHAnsi" w:hAnsiTheme="minorHAnsi" w:cstheme="minorHAnsi"/>
          <w:sz w:val="24"/>
          <w:szCs w:val="28"/>
        </w:rPr>
        <w:t>al cuarto</w:t>
      </w:r>
      <w:r w:rsidRPr="00D039AA">
        <w:rPr>
          <w:rFonts w:asciiTheme="minorHAnsi" w:hAnsiTheme="minorHAnsi" w:cstheme="minorHAnsi"/>
          <w:b/>
          <w:sz w:val="24"/>
          <w:szCs w:val="28"/>
        </w:rPr>
        <w:t xml:space="preserve"> </w:t>
      </w:r>
      <w:r w:rsidRPr="00D039AA">
        <w:rPr>
          <w:rFonts w:asciiTheme="minorHAnsi" w:hAnsiTheme="minorHAnsi" w:cstheme="minorHAnsi"/>
          <w:sz w:val="24"/>
          <w:szCs w:val="28"/>
        </w:rPr>
        <w:t>punto de la orden del día, s</w:t>
      </w:r>
      <w:r w:rsidR="00D039AA" w:rsidRPr="00D039AA">
        <w:rPr>
          <w:rFonts w:asciiTheme="minorHAnsi" w:hAnsiTheme="minorHAnsi" w:cstheme="minorHAnsi"/>
          <w:sz w:val="24"/>
          <w:szCs w:val="28"/>
        </w:rPr>
        <w:t>obre Asuntos Generales, preguntó</w:t>
      </w:r>
      <w:r w:rsidR="0066721C">
        <w:rPr>
          <w:rFonts w:asciiTheme="minorHAnsi" w:hAnsiTheme="minorHAnsi" w:cstheme="minorHAnsi"/>
          <w:sz w:val="24"/>
          <w:szCs w:val="28"/>
        </w:rPr>
        <w:t xml:space="preserve"> a los asistentes, si tenían</w:t>
      </w:r>
      <w:r w:rsidRPr="00D039AA">
        <w:rPr>
          <w:rFonts w:asciiTheme="minorHAnsi" w:hAnsiTheme="minorHAnsi" w:cstheme="minorHAnsi"/>
          <w:sz w:val="24"/>
          <w:szCs w:val="28"/>
        </w:rPr>
        <w:t xml:space="preserve"> algo que manifestar.</w:t>
      </w:r>
      <w:r w:rsidR="0066721C">
        <w:rPr>
          <w:rFonts w:asciiTheme="minorHAnsi" w:hAnsiTheme="minorHAnsi" w:cstheme="minorHAnsi"/>
          <w:sz w:val="24"/>
          <w:szCs w:val="28"/>
        </w:rPr>
        <w:t xml:space="preserve"> L</w:t>
      </w:r>
      <w:r w:rsidR="0066721C">
        <w:rPr>
          <w:rFonts w:asciiTheme="minorHAnsi" w:hAnsiTheme="minorHAnsi" w:cstheme="minorHAnsi"/>
          <w:sz w:val="24"/>
          <w:szCs w:val="28"/>
        </w:rPr>
        <w:t>os regidores</w:t>
      </w:r>
      <w:r w:rsidR="0066721C">
        <w:rPr>
          <w:rFonts w:asciiTheme="minorHAnsi" w:hAnsiTheme="minorHAnsi" w:cstheme="minorHAnsi"/>
          <w:sz w:val="24"/>
          <w:szCs w:val="28"/>
        </w:rPr>
        <w:t xml:space="preserve">, </w:t>
      </w:r>
      <w:r w:rsidR="005D020A">
        <w:rPr>
          <w:rFonts w:asciiTheme="minorHAnsi" w:hAnsiTheme="minorHAnsi" w:cstheme="minorHAnsi"/>
          <w:sz w:val="24"/>
          <w:szCs w:val="28"/>
        </w:rPr>
        <w:t>al</w:t>
      </w:r>
      <w:r w:rsidR="0066721C">
        <w:rPr>
          <w:rFonts w:asciiTheme="minorHAnsi" w:hAnsiTheme="minorHAnsi" w:cstheme="minorHAnsi"/>
          <w:sz w:val="24"/>
          <w:szCs w:val="28"/>
        </w:rPr>
        <w:t xml:space="preserve"> no realizar</w:t>
      </w:r>
      <w:r w:rsidR="000967AC">
        <w:rPr>
          <w:rFonts w:asciiTheme="minorHAnsi" w:hAnsiTheme="minorHAnsi" w:cstheme="minorHAnsi"/>
          <w:sz w:val="24"/>
          <w:szCs w:val="28"/>
        </w:rPr>
        <w:t xml:space="preserve"> </w:t>
      </w:r>
      <w:r w:rsidR="0066721C">
        <w:rPr>
          <w:rFonts w:asciiTheme="minorHAnsi" w:hAnsiTheme="minorHAnsi" w:cstheme="minorHAnsi"/>
          <w:sz w:val="24"/>
          <w:szCs w:val="28"/>
        </w:rPr>
        <w:t>c</w:t>
      </w:r>
      <w:r w:rsidR="000967AC">
        <w:rPr>
          <w:rFonts w:asciiTheme="minorHAnsi" w:hAnsiTheme="minorHAnsi" w:cstheme="minorHAnsi"/>
          <w:sz w:val="24"/>
          <w:szCs w:val="28"/>
        </w:rPr>
        <w:t>omentario</w:t>
      </w:r>
      <w:r w:rsidR="005D020A">
        <w:rPr>
          <w:rFonts w:asciiTheme="minorHAnsi" w:hAnsiTheme="minorHAnsi" w:cstheme="minorHAnsi"/>
          <w:sz w:val="24"/>
          <w:szCs w:val="28"/>
        </w:rPr>
        <w:t xml:space="preserve"> respectivo</w:t>
      </w:r>
      <w:r w:rsidR="0066721C">
        <w:rPr>
          <w:rFonts w:asciiTheme="minorHAnsi" w:hAnsiTheme="minorHAnsi" w:cstheme="minorHAnsi"/>
          <w:sz w:val="24"/>
          <w:szCs w:val="28"/>
        </w:rPr>
        <w:t xml:space="preserve"> y</w:t>
      </w:r>
      <w:r w:rsidR="00D039AA" w:rsidRPr="00D039AA">
        <w:rPr>
          <w:rFonts w:asciiTheme="minorHAnsi" w:hAnsiTheme="minorHAnsi" w:cstheme="minorHAnsi"/>
          <w:sz w:val="24"/>
          <w:szCs w:val="28"/>
        </w:rPr>
        <w:t xml:space="preserve"> </w:t>
      </w:r>
      <w:r w:rsidR="0066721C">
        <w:rPr>
          <w:rFonts w:asciiTheme="minorHAnsi" w:hAnsiTheme="minorHAnsi" w:cstheme="minorHAnsi"/>
          <w:sz w:val="24"/>
          <w:szCs w:val="28"/>
        </w:rPr>
        <w:t>p</w:t>
      </w:r>
      <w:r w:rsidRPr="00D039AA">
        <w:rPr>
          <w:rFonts w:asciiTheme="minorHAnsi" w:hAnsiTheme="minorHAnsi" w:cstheme="minorHAnsi"/>
          <w:sz w:val="24"/>
          <w:szCs w:val="28"/>
        </w:rPr>
        <w:t>ara</w:t>
      </w:r>
      <w:r w:rsidR="000967AC">
        <w:rPr>
          <w:rFonts w:asciiTheme="minorHAnsi" w:hAnsiTheme="minorHAnsi" w:cstheme="minorHAnsi"/>
          <w:sz w:val="24"/>
          <w:szCs w:val="28"/>
        </w:rPr>
        <w:t xml:space="preserve"> el desahogo</w:t>
      </w:r>
      <w:r w:rsidRPr="00D039AA">
        <w:rPr>
          <w:rFonts w:asciiTheme="minorHAnsi" w:hAnsiTheme="minorHAnsi" w:cstheme="minorHAnsi"/>
          <w:sz w:val="24"/>
          <w:szCs w:val="28"/>
        </w:rPr>
        <w:t xml:space="preserve"> </w:t>
      </w:r>
      <w:r w:rsidR="000967AC">
        <w:rPr>
          <w:rFonts w:asciiTheme="minorHAnsi" w:hAnsiTheme="minorHAnsi" w:cstheme="minorHAnsi"/>
          <w:sz w:val="24"/>
          <w:szCs w:val="28"/>
        </w:rPr>
        <w:t>d</w:t>
      </w:r>
      <w:r w:rsidRPr="00D039AA">
        <w:rPr>
          <w:rFonts w:asciiTheme="minorHAnsi" w:hAnsiTheme="minorHAnsi" w:cstheme="minorHAnsi"/>
          <w:sz w:val="24"/>
          <w:szCs w:val="28"/>
        </w:rPr>
        <w:t xml:space="preserve">el </w:t>
      </w:r>
      <w:r w:rsidRPr="00EF369E">
        <w:rPr>
          <w:rFonts w:asciiTheme="minorHAnsi" w:hAnsiTheme="minorHAnsi" w:cstheme="minorHAnsi"/>
          <w:sz w:val="24"/>
          <w:szCs w:val="28"/>
        </w:rPr>
        <w:t>quinto</w:t>
      </w:r>
      <w:r w:rsidR="0066721C" w:rsidRPr="00EF369E">
        <w:rPr>
          <w:rFonts w:asciiTheme="minorHAnsi" w:hAnsiTheme="minorHAnsi" w:cstheme="minorHAnsi"/>
          <w:sz w:val="24"/>
          <w:szCs w:val="28"/>
        </w:rPr>
        <w:t xml:space="preserve"> </w:t>
      </w:r>
      <w:r w:rsidR="0066721C">
        <w:rPr>
          <w:rFonts w:asciiTheme="minorHAnsi" w:hAnsiTheme="minorHAnsi" w:cstheme="minorHAnsi"/>
          <w:sz w:val="24"/>
          <w:szCs w:val="28"/>
        </w:rPr>
        <w:t>punto,</w:t>
      </w:r>
      <w:r w:rsidR="000967AC">
        <w:rPr>
          <w:rFonts w:asciiTheme="minorHAnsi" w:hAnsiTheme="minorHAnsi" w:cstheme="minorHAnsi"/>
          <w:sz w:val="24"/>
          <w:szCs w:val="28"/>
        </w:rPr>
        <w:t xml:space="preserve"> el Presidente de la comisión Edilicia convocante </w:t>
      </w:r>
      <w:r w:rsidR="0066721C">
        <w:rPr>
          <w:rFonts w:asciiTheme="minorHAnsi" w:hAnsiTheme="minorHAnsi" w:cstheme="minorHAnsi"/>
          <w:sz w:val="24"/>
          <w:szCs w:val="28"/>
        </w:rPr>
        <w:t>declaró</w:t>
      </w:r>
      <w:r w:rsidRPr="00D039AA">
        <w:rPr>
          <w:rFonts w:asciiTheme="minorHAnsi" w:hAnsiTheme="minorHAnsi" w:cstheme="minorHAnsi"/>
          <w:sz w:val="24"/>
          <w:szCs w:val="28"/>
        </w:rPr>
        <w:t xml:space="preserve"> clausurada la sesión de Comisión Edilicia Colegiada</w:t>
      </w:r>
      <w:r w:rsidR="005D020A">
        <w:rPr>
          <w:rFonts w:asciiTheme="minorHAnsi" w:hAnsiTheme="minorHAnsi" w:cstheme="minorHAnsi"/>
          <w:sz w:val="24"/>
          <w:szCs w:val="28"/>
        </w:rPr>
        <w:t xml:space="preserve"> </w:t>
      </w:r>
      <w:r w:rsidR="005D020A" w:rsidRPr="00D039AA">
        <w:rPr>
          <w:rFonts w:asciiTheme="minorHAnsi" w:hAnsiTheme="minorHAnsi" w:cstheme="minorHAnsi"/>
          <w:sz w:val="24"/>
          <w:szCs w:val="28"/>
        </w:rPr>
        <w:t>siendo las horas</w:t>
      </w:r>
      <w:r w:rsidR="005D020A">
        <w:rPr>
          <w:rFonts w:asciiTheme="minorHAnsi" w:hAnsiTheme="minorHAnsi" w:cstheme="minorHAnsi"/>
          <w:sz w:val="24"/>
          <w:szCs w:val="28"/>
        </w:rPr>
        <w:t xml:space="preserve"> 11:40 am</w:t>
      </w:r>
      <w:r w:rsidR="005D020A" w:rsidRPr="00D039AA">
        <w:rPr>
          <w:rFonts w:asciiTheme="minorHAnsi" w:hAnsiTheme="minorHAnsi" w:cstheme="minorHAnsi"/>
          <w:sz w:val="24"/>
          <w:szCs w:val="28"/>
        </w:rPr>
        <w:t xml:space="preserve"> del día de su inicio</w:t>
      </w:r>
      <w:r w:rsidR="005D020A">
        <w:rPr>
          <w:rFonts w:asciiTheme="minorHAnsi" w:hAnsiTheme="minorHAnsi" w:cstheme="minorHAnsi"/>
          <w:sz w:val="24"/>
          <w:szCs w:val="28"/>
        </w:rPr>
        <w:t>.</w:t>
      </w:r>
    </w:p>
    <w:p w:rsidR="005D020A" w:rsidRPr="00FD276A" w:rsidRDefault="005D020A" w:rsidP="005D020A">
      <w:pPr>
        <w:spacing w:line="276" w:lineRule="auto"/>
        <w:ind w:right="680"/>
        <w:jc w:val="both"/>
        <w:rPr>
          <w:rFonts w:ascii="Arial" w:hAnsi="Arial" w:cs="Arial"/>
        </w:rPr>
      </w:pPr>
    </w:p>
    <w:p w:rsidR="006D4CBE" w:rsidRPr="00D039AA" w:rsidRDefault="006D4CBE" w:rsidP="0072044B">
      <w:pPr>
        <w:spacing w:line="240"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w:t>
      </w:r>
    </w:p>
    <w:p w:rsidR="006D4CBE" w:rsidRPr="00D039AA" w:rsidRDefault="006D4CBE" w:rsidP="0072044B">
      <w:pPr>
        <w:spacing w:line="240" w:lineRule="auto"/>
        <w:ind w:left="284" w:right="680"/>
        <w:jc w:val="center"/>
        <w:rPr>
          <w:rFonts w:asciiTheme="minorHAnsi" w:hAnsiTheme="minorHAnsi" w:cstheme="minorHAnsi"/>
          <w:b/>
          <w:sz w:val="24"/>
          <w:szCs w:val="24"/>
        </w:rPr>
      </w:pPr>
      <w:r w:rsidRPr="00D039AA">
        <w:rPr>
          <w:rFonts w:asciiTheme="minorHAnsi" w:hAnsiTheme="minorHAnsi" w:cstheme="minorHAnsi"/>
          <w:b/>
          <w:sz w:val="24"/>
          <w:szCs w:val="24"/>
        </w:rPr>
        <w:t>HECTOR MANUEL PERFECTO RODRÍGUEZ</w:t>
      </w:r>
    </w:p>
    <w:p w:rsidR="006D4CBE" w:rsidRPr="00D039AA" w:rsidRDefault="006D4CBE" w:rsidP="0072044B">
      <w:pPr>
        <w:spacing w:line="240" w:lineRule="auto"/>
        <w:ind w:left="284"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 xml:space="preserve">PRESIDENTE DE LAS COMISIONES EDILICIAS PERMANENTES DE </w:t>
      </w:r>
      <w:proofErr w:type="gramStart"/>
      <w:r w:rsidRPr="00D039AA">
        <w:rPr>
          <w:rFonts w:asciiTheme="minorHAnsi" w:hAnsiTheme="minorHAnsi" w:cstheme="minorHAnsi"/>
          <w:sz w:val="24"/>
          <w:szCs w:val="24"/>
        </w:rPr>
        <w:t>GOBERNACIÓN</w:t>
      </w:r>
      <w:proofErr w:type="gramEnd"/>
      <w:r w:rsidRPr="00D039AA">
        <w:rPr>
          <w:rFonts w:asciiTheme="minorHAnsi" w:hAnsiTheme="minorHAnsi" w:cstheme="minorHAnsi"/>
          <w:sz w:val="24"/>
          <w:szCs w:val="24"/>
        </w:rPr>
        <w:t xml:space="preserve"> ASÍ COMO DE DEFENSA DE NIÑOS, NIÑAS Y ADOLESCENTES Y</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VOCAL DE HACIENDA PATROMINIO Y PRESUPUESTO</w:t>
      </w:r>
    </w:p>
    <w:p w:rsidR="006D4CBE" w:rsidRPr="00D039AA" w:rsidRDefault="006D4CBE" w:rsidP="0030579D">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JOSE LUIS SALAZAR MARTÍNEZ</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SÍNDICO MUNICIPAL</w:t>
      </w:r>
    </w:p>
    <w:p w:rsidR="006D4CBE" w:rsidRPr="00D039AA" w:rsidRDefault="006D4CBE" w:rsidP="009D464A">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PRESIDENTE DE LA COMISIÓN EDILICIA DE HACIENDA PATRIMONIO Y PRESUPUESTO.</w:t>
      </w:r>
    </w:p>
    <w:p w:rsidR="006D4CBE" w:rsidRPr="00D039AA" w:rsidRDefault="006D4CBE" w:rsidP="002B1939">
      <w:pPr>
        <w:spacing w:after="0" w:line="276" w:lineRule="auto"/>
        <w:ind w:left="284" w:right="680"/>
        <w:jc w:val="center"/>
        <w:rPr>
          <w:rFonts w:asciiTheme="minorHAnsi" w:hAnsiTheme="minorHAnsi" w:cstheme="minorHAnsi"/>
          <w:sz w:val="24"/>
          <w:szCs w:val="24"/>
        </w:rPr>
      </w:pPr>
      <w:r w:rsidRPr="00D039AA">
        <w:rPr>
          <w:rFonts w:asciiTheme="minorHAnsi" w:hAnsiTheme="minorHAnsi" w:cstheme="minorHAnsi"/>
          <w:sz w:val="24"/>
          <w:szCs w:val="24"/>
        </w:rPr>
        <w:t>VOCAL DE GOBERNACIÓN.</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HOGLA BUSTOS SERRANO</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Default="006D4CBE" w:rsidP="00C32E00">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PRESIDENTA DE LA COMISIÓN EDILICIA DE IGUALDAD DE GÉNERO.</w:t>
      </w:r>
    </w:p>
    <w:p w:rsidR="002B1939" w:rsidRDefault="002B1939" w:rsidP="00C32E00">
      <w:pPr>
        <w:spacing w:line="276" w:lineRule="auto"/>
        <w:ind w:left="283" w:right="680"/>
        <w:jc w:val="center"/>
        <w:rPr>
          <w:rFonts w:asciiTheme="minorHAnsi" w:hAnsiTheme="minorHAnsi" w:cstheme="minorHAnsi"/>
          <w:sz w:val="24"/>
          <w:szCs w:val="24"/>
        </w:rPr>
      </w:pPr>
    </w:p>
    <w:p w:rsidR="002B1939" w:rsidRPr="00D039AA" w:rsidRDefault="002B1939" w:rsidP="00C32E00">
      <w:pPr>
        <w:spacing w:line="276" w:lineRule="auto"/>
        <w:ind w:left="283" w:right="680"/>
        <w:jc w:val="center"/>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OSCAR VÁSQUEZ LLAMAS</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PRESIDENTE DE LA COMISIÓN EDILICIA DE DERECHOS HUMANOS Y MIGRANTES.</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JORGE ANTONIO CHÁVEZ AMBRIZ</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GOBERNACIÓN.</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IRMA YOLANDA REYNOSO MERCADO</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2B1939">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 xml:space="preserve">VOCAL DE LAS COMISIONES EDILICIAS DE HACIENDA, PATRIMONIO Y </w:t>
      </w:r>
      <w:proofErr w:type="gramStart"/>
      <w:r w:rsidRPr="00D039AA">
        <w:rPr>
          <w:rFonts w:asciiTheme="minorHAnsi" w:hAnsiTheme="minorHAnsi" w:cstheme="minorHAnsi"/>
          <w:sz w:val="24"/>
          <w:szCs w:val="24"/>
        </w:rPr>
        <w:t>PRESUPUESTO</w:t>
      </w:r>
      <w:proofErr w:type="gramEnd"/>
      <w:r w:rsidRPr="00D039AA">
        <w:rPr>
          <w:rFonts w:asciiTheme="minorHAnsi" w:hAnsiTheme="minorHAnsi" w:cstheme="minorHAnsi"/>
          <w:sz w:val="24"/>
          <w:szCs w:val="24"/>
        </w:rPr>
        <w:t xml:space="preserve"> ASÍ COMO DEFENSA DE NIÑOS, NIÑAS Y ADOLESCENTES.</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DANIELA ELIZABETH CHÁVEZ ESTRADA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COMISION EDILICIA DE HACIENDA, PATRIMONIO Y PRESUPUESTO.</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FRANCISCO JUAREZ PIÑA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DEFENSA DE NIÑOS, NIÑAS Y ADOLESCENTES, DERECHOS HUMANOS Y MIGRANTES E IGUALDAD DE GÉNERO.</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BETSABÉ DOLORES ALMAGUER ESPARZA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LAS COMISIONES EDILICIAS DE HACIENDA, PATRIMONIO Y PRESUPUESTO, DERECHOS HUMANOS Y MIGRANTES E IGUALDAD DE GÉNERO.</w:t>
      </w:r>
    </w:p>
    <w:p w:rsidR="006D4CBE" w:rsidRPr="00D039AA" w:rsidRDefault="006D4CBE" w:rsidP="00C32E00">
      <w:pPr>
        <w:spacing w:line="276" w:lineRule="auto"/>
        <w:ind w:right="680"/>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JOSE LUIS FIGUEROA MEZA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ALBERTO MALDONADO CHAVARÍN</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 xml:space="preserve">VOCAL DE LAS COMISIONES EDILICIAS DE HACIENDA, PATRIMONIO Y </w:t>
      </w:r>
      <w:proofErr w:type="gramStart"/>
      <w:r w:rsidRPr="00D039AA">
        <w:rPr>
          <w:rFonts w:asciiTheme="minorHAnsi" w:hAnsiTheme="minorHAnsi" w:cstheme="minorHAnsi"/>
          <w:sz w:val="24"/>
          <w:szCs w:val="24"/>
        </w:rPr>
        <w:t>PRESUPUESTO</w:t>
      </w:r>
      <w:proofErr w:type="gramEnd"/>
      <w:r w:rsidRPr="00D039AA">
        <w:rPr>
          <w:rFonts w:asciiTheme="minorHAnsi" w:hAnsiTheme="minorHAnsi" w:cstheme="minorHAnsi"/>
          <w:sz w:val="24"/>
          <w:szCs w:val="24"/>
        </w:rPr>
        <w:t xml:space="preserve"> ASÍ COMO DE</w:t>
      </w:r>
      <w:r w:rsidRPr="00D039AA">
        <w:rPr>
          <w:rFonts w:asciiTheme="minorHAnsi" w:hAnsiTheme="minorHAnsi" w:cstheme="minorHAnsi"/>
          <w:b/>
          <w:sz w:val="24"/>
          <w:szCs w:val="24"/>
        </w:rPr>
        <w:t xml:space="preserve"> </w:t>
      </w:r>
      <w:r w:rsidRPr="00D039AA">
        <w:rPr>
          <w:rFonts w:asciiTheme="minorHAnsi" w:hAnsiTheme="minorHAnsi" w:cstheme="minorHAnsi"/>
          <w:sz w:val="24"/>
          <w:szCs w:val="24"/>
        </w:rPr>
        <w:t>DERECHOS HUMANOS Y MIGRANTES.</w:t>
      </w:r>
    </w:p>
    <w:p w:rsidR="006D4CBE" w:rsidRPr="00D039AA" w:rsidRDefault="006D4CBE" w:rsidP="00C32E00">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ALBERTO ALFARO GARCÍA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7C568F">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ALFREDO BARBA MARISCAL</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HACIENDA, PATRIMONIO Y PRESUPUESTO.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JAIME CONTRERAS ESTRADA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b/>
          <w:sz w:val="24"/>
          <w:szCs w:val="24"/>
        </w:rPr>
        <w:t>REGIDOR</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 xml:space="preserve">VOCAL DE LA COMISIÓN EDILICIA DE HACIENDA, PATRIMONIO Y PRESUPUESTO E </w:t>
      </w:r>
      <w:r w:rsidR="007C568F">
        <w:rPr>
          <w:rFonts w:asciiTheme="minorHAnsi" w:hAnsiTheme="minorHAnsi" w:cstheme="minorHAnsi"/>
          <w:sz w:val="24"/>
          <w:szCs w:val="24"/>
        </w:rPr>
        <w:t>IGUALDAD DE GÉNERO</w:t>
      </w:r>
      <w:r w:rsidR="00E942C8">
        <w:rPr>
          <w:rFonts w:asciiTheme="minorHAnsi" w:hAnsiTheme="minorHAnsi" w:cstheme="minorHAnsi"/>
          <w:sz w:val="24"/>
          <w:szCs w:val="24"/>
        </w:rPr>
        <w:t>.</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lastRenderedPageBreak/>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MIROSLAVA MAYA ÁVILA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DERECHOS HUMANOS Y MIGRANTES E IGUALDAD DE GÉNERO.</w:t>
      </w:r>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7C568F">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____________________________________</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ALINA ELIZABETH HENÁNDEZ CASTAÑEDA</w:t>
      </w:r>
    </w:p>
    <w:p w:rsidR="006D4CBE" w:rsidRPr="00D039AA" w:rsidRDefault="006D4CBE" w:rsidP="006D4CBE">
      <w:pPr>
        <w:spacing w:line="276" w:lineRule="auto"/>
        <w:ind w:left="283" w:right="680"/>
        <w:jc w:val="center"/>
        <w:rPr>
          <w:rFonts w:asciiTheme="minorHAnsi" w:hAnsiTheme="minorHAnsi" w:cstheme="minorHAnsi"/>
          <w:b/>
          <w:sz w:val="24"/>
          <w:szCs w:val="24"/>
        </w:rPr>
      </w:pPr>
      <w:r w:rsidRPr="00D039AA">
        <w:rPr>
          <w:rFonts w:asciiTheme="minorHAnsi" w:hAnsiTheme="minorHAnsi" w:cstheme="minorHAnsi"/>
          <w:b/>
          <w:sz w:val="24"/>
          <w:szCs w:val="24"/>
        </w:rPr>
        <w:t>REGIDORA</w:t>
      </w:r>
    </w:p>
    <w:p w:rsidR="006D4CBE" w:rsidRPr="00D039AA" w:rsidRDefault="006D4CBE" w:rsidP="007C568F">
      <w:pPr>
        <w:spacing w:line="276" w:lineRule="auto"/>
        <w:ind w:left="283" w:right="680"/>
        <w:jc w:val="center"/>
        <w:rPr>
          <w:rFonts w:asciiTheme="minorHAnsi" w:hAnsiTheme="minorHAnsi" w:cstheme="minorHAnsi"/>
          <w:sz w:val="24"/>
          <w:szCs w:val="24"/>
        </w:rPr>
      </w:pPr>
      <w:r w:rsidRPr="00D039AA">
        <w:rPr>
          <w:rFonts w:asciiTheme="minorHAnsi" w:hAnsiTheme="minorHAnsi" w:cstheme="minorHAnsi"/>
          <w:sz w:val="24"/>
          <w:szCs w:val="24"/>
        </w:rPr>
        <w:t>VOCAL DE LA COMISIÓN EDILICIA DE IGUALDAD DE GÉNERO</w:t>
      </w:r>
      <w:r w:rsidR="00E942C8">
        <w:rPr>
          <w:rFonts w:asciiTheme="minorHAnsi" w:hAnsiTheme="minorHAnsi" w:cstheme="minorHAnsi"/>
          <w:sz w:val="24"/>
          <w:szCs w:val="24"/>
        </w:rPr>
        <w:t>.</w:t>
      </w:r>
      <w:bookmarkStart w:id="0" w:name="_GoBack"/>
      <w:bookmarkEnd w:id="0"/>
    </w:p>
    <w:p w:rsidR="006D4CBE" w:rsidRPr="00D039AA" w:rsidRDefault="006D4CBE" w:rsidP="006D4CBE">
      <w:pPr>
        <w:spacing w:line="276" w:lineRule="auto"/>
        <w:ind w:left="283" w:right="680"/>
        <w:jc w:val="both"/>
        <w:rPr>
          <w:rFonts w:asciiTheme="minorHAnsi" w:hAnsiTheme="minorHAnsi" w:cstheme="minorHAnsi"/>
          <w:sz w:val="24"/>
          <w:szCs w:val="24"/>
        </w:rPr>
      </w:pPr>
    </w:p>
    <w:p w:rsidR="006D4CBE" w:rsidRPr="00D039AA" w:rsidRDefault="006D4CBE" w:rsidP="006D4CBE">
      <w:pPr>
        <w:spacing w:line="276" w:lineRule="auto"/>
        <w:ind w:right="680"/>
        <w:jc w:val="both"/>
        <w:rPr>
          <w:rFonts w:asciiTheme="minorHAnsi" w:hAnsiTheme="minorHAnsi" w:cstheme="minorHAnsi"/>
          <w:sz w:val="24"/>
          <w:szCs w:val="24"/>
        </w:rPr>
      </w:pPr>
    </w:p>
    <w:p w:rsidR="006D4CBE" w:rsidRPr="00D039AA" w:rsidRDefault="006D4CBE" w:rsidP="006D4CBE">
      <w:pPr>
        <w:spacing w:line="276" w:lineRule="auto"/>
        <w:ind w:right="680"/>
        <w:jc w:val="both"/>
        <w:rPr>
          <w:rFonts w:asciiTheme="minorHAnsi" w:hAnsiTheme="minorHAnsi" w:cstheme="minorHAnsi"/>
          <w:sz w:val="24"/>
          <w:szCs w:val="24"/>
        </w:rPr>
      </w:pPr>
    </w:p>
    <w:p w:rsidR="00DD08AF" w:rsidRPr="00D039AA" w:rsidRDefault="00DD08AF" w:rsidP="006D4CBE">
      <w:pPr>
        <w:spacing w:after="0" w:line="480" w:lineRule="auto"/>
        <w:jc w:val="both"/>
        <w:rPr>
          <w:rFonts w:asciiTheme="minorHAnsi" w:hAnsiTheme="minorHAnsi" w:cstheme="minorHAnsi"/>
          <w:sz w:val="24"/>
          <w:szCs w:val="24"/>
        </w:rPr>
      </w:pPr>
    </w:p>
    <w:sectPr w:rsidR="00DD08AF" w:rsidRPr="00D039AA" w:rsidSect="00F426B3">
      <w:headerReference w:type="default" r:id="rId10"/>
      <w:footerReference w:type="default" r:id="rId11"/>
      <w:pgSz w:w="12240" w:h="15840" w:code="1"/>
      <w:pgMar w:top="1418" w:right="1701" w:bottom="1418" w:left="1701"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C3" w:rsidRDefault="00B308C3" w:rsidP="00AA7ED3">
      <w:pPr>
        <w:spacing w:after="0" w:line="240" w:lineRule="auto"/>
      </w:pPr>
      <w:r>
        <w:separator/>
      </w:r>
    </w:p>
  </w:endnote>
  <w:endnote w:type="continuationSeparator" w:id="0">
    <w:p w:rsidR="00B308C3" w:rsidRDefault="00B308C3" w:rsidP="00AA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42559514"/>
      <w:docPartObj>
        <w:docPartGallery w:val="Page Numbers (Bottom of Page)"/>
        <w:docPartUnique/>
      </w:docPartObj>
    </w:sdtPr>
    <w:sdtEndPr/>
    <w:sdtContent>
      <w:p w:rsidR="00CB3272" w:rsidRPr="00CB3272" w:rsidRDefault="00DD08AF">
        <w:pPr>
          <w:pStyle w:val="Piedepgina"/>
          <w:jc w:val="right"/>
          <w:rPr>
            <w:sz w:val="18"/>
          </w:rPr>
        </w:pPr>
        <w:r w:rsidRPr="00CB3272">
          <w:rPr>
            <w:sz w:val="18"/>
          </w:rPr>
          <w:fldChar w:fldCharType="begin"/>
        </w:r>
        <w:r w:rsidRPr="00CB3272">
          <w:rPr>
            <w:sz w:val="18"/>
          </w:rPr>
          <w:instrText>PAGE   \* MERGEFORMAT</w:instrText>
        </w:r>
        <w:r w:rsidRPr="00CB3272">
          <w:rPr>
            <w:sz w:val="18"/>
          </w:rPr>
          <w:fldChar w:fldCharType="separate"/>
        </w:r>
        <w:r w:rsidR="00E942C8" w:rsidRPr="00E942C8">
          <w:rPr>
            <w:noProof/>
            <w:sz w:val="18"/>
            <w:lang w:val="es-ES"/>
          </w:rPr>
          <w:t>18</w:t>
        </w:r>
        <w:r w:rsidRPr="00CB3272">
          <w:rPr>
            <w:sz w:val="18"/>
          </w:rPr>
          <w:fldChar w:fldCharType="end"/>
        </w:r>
      </w:p>
      <w:p w:rsidR="00CB3272" w:rsidRPr="00CB3272" w:rsidRDefault="00CB3272" w:rsidP="00CB3272">
        <w:pPr>
          <w:pStyle w:val="Piedepgina"/>
          <w:jc w:val="both"/>
          <w:rPr>
            <w:sz w:val="18"/>
          </w:rPr>
        </w:pPr>
        <w:r w:rsidRPr="00CB3272">
          <w:rPr>
            <w:sz w:val="18"/>
          </w:rPr>
          <w:t>La</w:t>
        </w:r>
        <w:r>
          <w:rPr>
            <w:sz w:val="18"/>
          </w:rPr>
          <w:t>s</w:t>
        </w:r>
        <w:r w:rsidRPr="00CB3272">
          <w:rPr>
            <w:sz w:val="18"/>
          </w:rPr>
          <w:t xml:space="preserve"> presentes fojas corresponden a la minuta de la sesión de comisión colegiada efectuada el 18 de febrero del año 2021 por las Comisiones Edilicias Permanentes de Gobernación en su carácter de convocante y las de Hacienda Patrimonio y Presupuesto, Derechos Humanos y Migrantes, Igualdad de Género y Defensa de Niños, Niñas y Adolescentes en su modalidad de coadyuvante que resuelve el turno a comisión 1409/2020/TC.</w:t>
        </w:r>
      </w:p>
      <w:p w:rsidR="00DD08AF" w:rsidRPr="00CB3272" w:rsidRDefault="00B308C3" w:rsidP="00CB3272">
        <w:pPr>
          <w:pStyle w:val="Piedepgina"/>
          <w:rPr>
            <w:sz w:val="18"/>
          </w:rPr>
        </w:pPr>
      </w:p>
    </w:sdtContent>
  </w:sdt>
  <w:p w:rsidR="00DD08AF" w:rsidRDefault="00DD08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C3" w:rsidRDefault="00B308C3" w:rsidP="00AA7ED3">
      <w:pPr>
        <w:spacing w:after="0" w:line="240" w:lineRule="auto"/>
      </w:pPr>
      <w:r>
        <w:separator/>
      </w:r>
    </w:p>
  </w:footnote>
  <w:footnote w:type="continuationSeparator" w:id="0">
    <w:p w:rsidR="00B308C3" w:rsidRDefault="00B308C3" w:rsidP="00AA7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272" w:rsidRDefault="00CB3272">
    <w:pPr>
      <w:pStyle w:val="Encabezado"/>
      <w:jc w:val="right"/>
    </w:pPr>
  </w:p>
  <w:p w:rsidR="00CB3272" w:rsidRDefault="00CB32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92FF6"/>
    <w:multiLevelType w:val="hybridMultilevel"/>
    <w:tmpl w:val="D9ECD9DE"/>
    <w:lvl w:ilvl="0" w:tplc="71E6116C">
      <w:start w:val="1"/>
      <w:numFmt w:val="upp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15:restartNumberingAfterBreak="0">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6CC3608"/>
    <w:multiLevelType w:val="hybridMultilevel"/>
    <w:tmpl w:val="65FE4E6A"/>
    <w:lvl w:ilvl="0" w:tplc="6C94E6F8">
      <w:start w:val="1"/>
      <w:numFmt w:val="upp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15:restartNumberingAfterBreak="0">
    <w:nsid w:val="1EE160AD"/>
    <w:multiLevelType w:val="hybridMultilevel"/>
    <w:tmpl w:val="4D9A75C6"/>
    <w:lvl w:ilvl="0" w:tplc="158C04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FA072A3"/>
    <w:multiLevelType w:val="hybridMultilevel"/>
    <w:tmpl w:val="3B06CB8E"/>
    <w:lvl w:ilvl="0" w:tplc="5900EA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F"/>
    <w:rsid w:val="00005FFF"/>
    <w:rsid w:val="00010EFC"/>
    <w:rsid w:val="000127D6"/>
    <w:rsid w:val="000158A8"/>
    <w:rsid w:val="00015BE6"/>
    <w:rsid w:val="00017EE2"/>
    <w:rsid w:val="000217CC"/>
    <w:rsid w:val="00024595"/>
    <w:rsid w:val="00027027"/>
    <w:rsid w:val="00035798"/>
    <w:rsid w:val="00036D24"/>
    <w:rsid w:val="00052851"/>
    <w:rsid w:val="0005402A"/>
    <w:rsid w:val="00064E24"/>
    <w:rsid w:val="00070136"/>
    <w:rsid w:val="000711FE"/>
    <w:rsid w:val="00073F9A"/>
    <w:rsid w:val="00074A28"/>
    <w:rsid w:val="00076A0C"/>
    <w:rsid w:val="00080126"/>
    <w:rsid w:val="000823D7"/>
    <w:rsid w:val="00092893"/>
    <w:rsid w:val="00094545"/>
    <w:rsid w:val="000967AC"/>
    <w:rsid w:val="000A25C6"/>
    <w:rsid w:val="000A420E"/>
    <w:rsid w:val="000A7D9C"/>
    <w:rsid w:val="000B0BAB"/>
    <w:rsid w:val="000B2DC7"/>
    <w:rsid w:val="000C3068"/>
    <w:rsid w:val="000C4483"/>
    <w:rsid w:val="000D004D"/>
    <w:rsid w:val="000D1AE9"/>
    <w:rsid w:val="000D3FBC"/>
    <w:rsid w:val="000D4941"/>
    <w:rsid w:val="000D6E24"/>
    <w:rsid w:val="000D7728"/>
    <w:rsid w:val="000E6038"/>
    <w:rsid w:val="000E68C4"/>
    <w:rsid w:val="000F5AD1"/>
    <w:rsid w:val="00107B5B"/>
    <w:rsid w:val="001135DD"/>
    <w:rsid w:val="00120EA9"/>
    <w:rsid w:val="0012453F"/>
    <w:rsid w:val="001245D0"/>
    <w:rsid w:val="00126705"/>
    <w:rsid w:val="001278E0"/>
    <w:rsid w:val="001330A7"/>
    <w:rsid w:val="001344CD"/>
    <w:rsid w:val="00136E31"/>
    <w:rsid w:val="00140D34"/>
    <w:rsid w:val="00152093"/>
    <w:rsid w:val="00153842"/>
    <w:rsid w:val="00154318"/>
    <w:rsid w:val="001558BB"/>
    <w:rsid w:val="00156E49"/>
    <w:rsid w:val="00172B36"/>
    <w:rsid w:val="00173841"/>
    <w:rsid w:val="00173917"/>
    <w:rsid w:val="00176B01"/>
    <w:rsid w:val="00182425"/>
    <w:rsid w:val="00194319"/>
    <w:rsid w:val="00195EE8"/>
    <w:rsid w:val="00196370"/>
    <w:rsid w:val="001A4036"/>
    <w:rsid w:val="001A560B"/>
    <w:rsid w:val="001B0299"/>
    <w:rsid w:val="001B51B0"/>
    <w:rsid w:val="001B7E16"/>
    <w:rsid w:val="001C181F"/>
    <w:rsid w:val="001C3590"/>
    <w:rsid w:val="001C6912"/>
    <w:rsid w:val="001D19F6"/>
    <w:rsid w:val="001D4490"/>
    <w:rsid w:val="001D5287"/>
    <w:rsid w:val="001E4C09"/>
    <w:rsid w:val="001E4CCE"/>
    <w:rsid w:val="001E7D37"/>
    <w:rsid w:val="001F0D64"/>
    <w:rsid w:val="001F35DA"/>
    <w:rsid w:val="0022083A"/>
    <w:rsid w:val="00226B56"/>
    <w:rsid w:val="00226E38"/>
    <w:rsid w:val="002345A2"/>
    <w:rsid w:val="00235605"/>
    <w:rsid w:val="00251761"/>
    <w:rsid w:val="00266234"/>
    <w:rsid w:val="00271AD7"/>
    <w:rsid w:val="002740EB"/>
    <w:rsid w:val="00280A92"/>
    <w:rsid w:val="00282287"/>
    <w:rsid w:val="002838FF"/>
    <w:rsid w:val="00283D4A"/>
    <w:rsid w:val="002916E6"/>
    <w:rsid w:val="002921C0"/>
    <w:rsid w:val="00297BAF"/>
    <w:rsid w:val="002B08ED"/>
    <w:rsid w:val="002B1939"/>
    <w:rsid w:val="002B4CC0"/>
    <w:rsid w:val="002B7697"/>
    <w:rsid w:val="002C2F8B"/>
    <w:rsid w:val="002C7345"/>
    <w:rsid w:val="002C7995"/>
    <w:rsid w:val="002C7BCD"/>
    <w:rsid w:val="002D4105"/>
    <w:rsid w:val="002D57A9"/>
    <w:rsid w:val="002E7EB2"/>
    <w:rsid w:val="002F71B7"/>
    <w:rsid w:val="0030579D"/>
    <w:rsid w:val="00314702"/>
    <w:rsid w:val="00317478"/>
    <w:rsid w:val="00320413"/>
    <w:rsid w:val="00342573"/>
    <w:rsid w:val="00351190"/>
    <w:rsid w:val="00363439"/>
    <w:rsid w:val="003635B7"/>
    <w:rsid w:val="00367250"/>
    <w:rsid w:val="0036739A"/>
    <w:rsid w:val="0037218E"/>
    <w:rsid w:val="00383CA6"/>
    <w:rsid w:val="0038470A"/>
    <w:rsid w:val="00384DC0"/>
    <w:rsid w:val="00391C16"/>
    <w:rsid w:val="00392647"/>
    <w:rsid w:val="003928A5"/>
    <w:rsid w:val="00397976"/>
    <w:rsid w:val="003A6FE0"/>
    <w:rsid w:val="003C4408"/>
    <w:rsid w:val="003D6268"/>
    <w:rsid w:val="003E2F2E"/>
    <w:rsid w:val="003E588E"/>
    <w:rsid w:val="00407713"/>
    <w:rsid w:val="00411904"/>
    <w:rsid w:val="00415F24"/>
    <w:rsid w:val="00430AD9"/>
    <w:rsid w:val="00431CC0"/>
    <w:rsid w:val="00434129"/>
    <w:rsid w:val="004408AE"/>
    <w:rsid w:val="00442107"/>
    <w:rsid w:val="00452B16"/>
    <w:rsid w:val="004554DF"/>
    <w:rsid w:val="00456496"/>
    <w:rsid w:val="00456506"/>
    <w:rsid w:val="00462220"/>
    <w:rsid w:val="004644F9"/>
    <w:rsid w:val="00470D20"/>
    <w:rsid w:val="004807F1"/>
    <w:rsid w:val="00483D08"/>
    <w:rsid w:val="00484F70"/>
    <w:rsid w:val="00490AE8"/>
    <w:rsid w:val="004929E4"/>
    <w:rsid w:val="004A4703"/>
    <w:rsid w:val="004B37AB"/>
    <w:rsid w:val="004D4D7C"/>
    <w:rsid w:val="004D73B5"/>
    <w:rsid w:val="004E5288"/>
    <w:rsid w:val="00501AA7"/>
    <w:rsid w:val="00513B4A"/>
    <w:rsid w:val="00521396"/>
    <w:rsid w:val="0052231D"/>
    <w:rsid w:val="0053775C"/>
    <w:rsid w:val="0054203F"/>
    <w:rsid w:val="00546F1F"/>
    <w:rsid w:val="00547455"/>
    <w:rsid w:val="005506BC"/>
    <w:rsid w:val="00550AAE"/>
    <w:rsid w:val="00557B5C"/>
    <w:rsid w:val="00571141"/>
    <w:rsid w:val="00581293"/>
    <w:rsid w:val="0058292B"/>
    <w:rsid w:val="005905FD"/>
    <w:rsid w:val="00591A59"/>
    <w:rsid w:val="0059443A"/>
    <w:rsid w:val="005B0BEC"/>
    <w:rsid w:val="005B4F67"/>
    <w:rsid w:val="005B567B"/>
    <w:rsid w:val="005B5F1A"/>
    <w:rsid w:val="005B7D74"/>
    <w:rsid w:val="005C2D27"/>
    <w:rsid w:val="005D020A"/>
    <w:rsid w:val="005D4143"/>
    <w:rsid w:val="005D52E9"/>
    <w:rsid w:val="005E29D0"/>
    <w:rsid w:val="005E4F21"/>
    <w:rsid w:val="005E72A0"/>
    <w:rsid w:val="005F0E91"/>
    <w:rsid w:val="005F3C98"/>
    <w:rsid w:val="005F4548"/>
    <w:rsid w:val="005F616A"/>
    <w:rsid w:val="005F7513"/>
    <w:rsid w:val="00601272"/>
    <w:rsid w:val="00603A0D"/>
    <w:rsid w:val="00614716"/>
    <w:rsid w:val="00616D3F"/>
    <w:rsid w:val="00637E25"/>
    <w:rsid w:val="00641038"/>
    <w:rsid w:val="00645082"/>
    <w:rsid w:val="006452FE"/>
    <w:rsid w:val="0064763E"/>
    <w:rsid w:val="00651D84"/>
    <w:rsid w:val="006526B0"/>
    <w:rsid w:val="00665779"/>
    <w:rsid w:val="0066721C"/>
    <w:rsid w:val="00674E20"/>
    <w:rsid w:val="00685249"/>
    <w:rsid w:val="00695B01"/>
    <w:rsid w:val="006A19C2"/>
    <w:rsid w:val="006A367F"/>
    <w:rsid w:val="006A5B3E"/>
    <w:rsid w:val="006A5E2B"/>
    <w:rsid w:val="006B2214"/>
    <w:rsid w:val="006B58D1"/>
    <w:rsid w:val="006C2681"/>
    <w:rsid w:val="006D2251"/>
    <w:rsid w:val="006D4CBE"/>
    <w:rsid w:val="006D5F99"/>
    <w:rsid w:val="006F4E8F"/>
    <w:rsid w:val="006F6D8F"/>
    <w:rsid w:val="006F7506"/>
    <w:rsid w:val="006F7C15"/>
    <w:rsid w:val="00701D31"/>
    <w:rsid w:val="00701FF5"/>
    <w:rsid w:val="00705692"/>
    <w:rsid w:val="00706651"/>
    <w:rsid w:val="00717200"/>
    <w:rsid w:val="0072044B"/>
    <w:rsid w:val="00722105"/>
    <w:rsid w:val="00723529"/>
    <w:rsid w:val="00732D01"/>
    <w:rsid w:val="007355CB"/>
    <w:rsid w:val="00737435"/>
    <w:rsid w:val="00740649"/>
    <w:rsid w:val="0074220E"/>
    <w:rsid w:val="00750321"/>
    <w:rsid w:val="00751309"/>
    <w:rsid w:val="00753EFF"/>
    <w:rsid w:val="00755EB6"/>
    <w:rsid w:val="007619D7"/>
    <w:rsid w:val="00762672"/>
    <w:rsid w:val="0076486C"/>
    <w:rsid w:val="00764A02"/>
    <w:rsid w:val="0078653B"/>
    <w:rsid w:val="007868D5"/>
    <w:rsid w:val="00787C67"/>
    <w:rsid w:val="007920AE"/>
    <w:rsid w:val="007929EC"/>
    <w:rsid w:val="007946E0"/>
    <w:rsid w:val="00797D7D"/>
    <w:rsid w:val="007A255C"/>
    <w:rsid w:val="007A4139"/>
    <w:rsid w:val="007A4978"/>
    <w:rsid w:val="007A4AC1"/>
    <w:rsid w:val="007A5C12"/>
    <w:rsid w:val="007B3589"/>
    <w:rsid w:val="007B7B8F"/>
    <w:rsid w:val="007C568F"/>
    <w:rsid w:val="007D06C9"/>
    <w:rsid w:val="007D08CA"/>
    <w:rsid w:val="007E0E0D"/>
    <w:rsid w:val="007E2489"/>
    <w:rsid w:val="007E753E"/>
    <w:rsid w:val="007F5F9E"/>
    <w:rsid w:val="007F7370"/>
    <w:rsid w:val="00800226"/>
    <w:rsid w:val="00800BAD"/>
    <w:rsid w:val="008018E3"/>
    <w:rsid w:val="00801E6F"/>
    <w:rsid w:val="00802550"/>
    <w:rsid w:val="00802D4B"/>
    <w:rsid w:val="00804362"/>
    <w:rsid w:val="00804915"/>
    <w:rsid w:val="00806BB9"/>
    <w:rsid w:val="0081566B"/>
    <w:rsid w:val="00816E5E"/>
    <w:rsid w:val="00817DB7"/>
    <w:rsid w:val="00821E00"/>
    <w:rsid w:val="00847089"/>
    <w:rsid w:val="00852E81"/>
    <w:rsid w:val="00856CAC"/>
    <w:rsid w:val="00872750"/>
    <w:rsid w:val="008732E5"/>
    <w:rsid w:val="00873BF4"/>
    <w:rsid w:val="0088078B"/>
    <w:rsid w:val="008814CC"/>
    <w:rsid w:val="00881E5D"/>
    <w:rsid w:val="00885BD3"/>
    <w:rsid w:val="00895ABD"/>
    <w:rsid w:val="008A58E0"/>
    <w:rsid w:val="008B1EDC"/>
    <w:rsid w:val="008B50B2"/>
    <w:rsid w:val="008C4FCB"/>
    <w:rsid w:val="008D2B84"/>
    <w:rsid w:val="008D3742"/>
    <w:rsid w:val="008D570B"/>
    <w:rsid w:val="008D5E93"/>
    <w:rsid w:val="008E3A14"/>
    <w:rsid w:val="008E684D"/>
    <w:rsid w:val="008E6D29"/>
    <w:rsid w:val="008F30A6"/>
    <w:rsid w:val="008F7D0E"/>
    <w:rsid w:val="00905D55"/>
    <w:rsid w:val="00910066"/>
    <w:rsid w:val="00911D81"/>
    <w:rsid w:val="00914B44"/>
    <w:rsid w:val="009151C6"/>
    <w:rsid w:val="00916B82"/>
    <w:rsid w:val="0092038E"/>
    <w:rsid w:val="00923595"/>
    <w:rsid w:val="00932572"/>
    <w:rsid w:val="00935565"/>
    <w:rsid w:val="00936DED"/>
    <w:rsid w:val="009378F3"/>
    <w:rsid w:val="00937E61"/>
    <w:rsid w:val="00943150"/>
    <w:rsid w:val="009462B6"/>
    <w:rsid w:val="00951999"/>
    <w:rsid w:val="0097533B"/>
    <w:rsid w:val="00981961"/>
    <w:rsid w:val="00981A15"/>
    <w:rsid w:val="00994866"/>
    <w:rsid w:val="00995F2C"/>
    <w:rsid w:val="00997B20"/>
    <w:rsid w:val="009A021E"/>
    <w:rsid w:val="009A2FF0"/>
    <w:rsid w:val="009B1341"/>
    <w:rsid w:val="009B3212"/>
    <w:rsid w:val="009B4B57"/>
    <w:rsid w:val="009B65BA"/>
    <w:rsid w:val="009C4E00"/>
    <w:rsid w:val="009D464A"/>
    <w:rsid w:val="009D62DB"/>
    <w:rsid w:val="009E27EA"/>
    <w:rsid w:val="009E3359"/>
    <w:rsid w:val="009E36BF"/>
    <w:rsid w:val="009E382A"/>
    <w:rsid w:val="009E42C4"/>
    <w:rsid w:val="009E4B73"/>
    <w:rsid w:val="009E74E3"/>
    <w:rsid w:val="009E7807"/>
    <w:rsid w:val="009F7DDD"/>
    <w:rsid w:val="00A0283E"/>
    <w:rsid w:val="00A120AD"/>
    <w:rsid w:val="00A14630"/>
    <w:rsid w:val="00A22511"/>
    <w:rsid w:val="00A3036B"/>
    <w:rsid w:val="00A35A6A"/>
    <w:rsid w:val="00A37522"/>
    <w:rsid w:val="00A46C06"/>
    <w:rsid w:val="00A51E7A"/>
    <w:rsid w:val="00A52B2F"/>
    <w:rsid w:val="00A55A80"/>
    <w:rsid w:val="00A61013"/>
    <w:rsid w:val="00A63176"/>
    <w:rsid w:val="00A66BF8"/>
    <w:rsid w:val="00A676DA"/>
    <w:rsid w:val="00A76B69"/>
    <w:rsid w:val="00A910CD"/>
    <w:rsid w:val="00A94861"/>
    <w:rsid w:val="00A9714A"/>
    <w:rsid w:val="00AA3826"/>
    <w:rsid w:val="00AA41F7"/>
    <w:rsid w:val="00AA7143"/>
    <w:rsid w:val="00AA769C"/>
    <w:rsid w:val="00AA7ED3"/>
    <w:rsid w:val="00AB092D"/>
    <w:rsid w:val="00AB17B1"/>
    <w:rsid w:val="00AB21E8"/>
    <w:rsid w:val="00AC4655"/>
    <w:rsid w:val="00AD49BD"/>
    <w:rsid w:val="00AE288B"/>
    <w:rsid w:val="00AE5DBD"/>
    <w:rsid w:val="00AF7EB6"/>
    <w:rsid w:val="00B04D78"/>
    <w:rsid w:val="00B11DCC"/>
    <w:rsid w:val="00B13801"/>
    <w:rsid w:val="00B216D5"/>
    <w:rsid w:val="00B24AD3"/>
    <w:rsid w:val="00B308C3"/>
    <w:rsid w:val="00B34DF5"/>
    <w:rsid w:val="00B364ED"/>
    <w:rsid w:val="00B44C48"/>
    <w:rsid w:val="00B4520E"/>
    <w:rsid w:val="00B50410"/>
    <w:rsid w:val="00B52C6E"/>
    <w:rsid w:val="00B53627"/>
    <w:rsid w:val="00B6142D"/>
    <w:rsid w:val="00B63037"/>
    <w:rsid w:val="00B7790E"/>
    <w:rsid w:val="00B854FB"/>
    <w:rsid w:val="00B93BD1"/>
    <w:rsid w:val="00BA0C5C"/>
    <w:rsid w:val="00BA22C5"/>
    <w:rsid w:val="00BA6D01"/>
    <w:rsid w:val="00BB0FCF"/>
    <w:rsid w:val="00BB3D1B"/>
    <w:rsid w:val="00BB71D7"/>
    <w:rsid w:val="00BC1B39"/>
    <w:rsid w:val="00BD0196"/>
    <w:rsid w:val="00BD15E7"/>
    <w:rsid w:val="00BD346B"/>
    <w:rsid w:val="00BD746A"/>
    <w:rsid w:val="00BD791C"/>
    <w:rsid w:val="00BE0205"/>
    <w:rsid w:val="00BE2644"/>
    <w:rsid w:val="00BE34B2"/>
    <w:rsid w:val="00BF01C8"/>
    <w:rsid w:val="00BF1426"/>
    <w:rsid w:val="00BF4534"/>
    <w:rsid w:val="00C01A6A"/>
    <w:rsid w:val="00C0576B"/>
    <w:rsid w:val="00C17817"/>
    <w:rsid w:val="00C2023E"/>
    <w:rsid w:val="00C225C3"/>
    <w:rsid w:val="00C25096"/>
    <w:rsid w:val="00C25E49"/>
    <w:rsid w:val="00C2604C"/>
    <w:rsid w:val="00C32E00"/>
    <w:rsid w:val="00C36E07"/>
    <w:rsid w:val="00C508F1"/>
    <w:rsid w:val="00C52ED5"/>
    <w:rsid w:val="00C53965"/>
    <w:rsid w:val="00C62A62"/>
    <w:rsid w:val="00C74183"/>
    <w:rsid w:val="00C7500A"/>
    <w:rsid w:val="00C81D75"/>
    <w:rsid w:val="00C85AF7"/>
    <w:rsid w:val="00C872C2"/>
    <w:rsid w:val="00C87769"/>
    <w:rsid w:val="00CA02DE"/>
    <w:rsid w:val="00CA5835"/>
    <w:rsid w:val="00CB3272"/>
    <w:rsid w:val="00CC34FE"/>
    <w:rsid w:val="00CC6E48"/>
    <w:rsid w:val="00CD1660"/>
    <w:rsid w:val="00CD322A"/>
    <w:rsid w:val="00CD3DDA"/>
    <w:rsid w:val="00CD6FB6"/>
    <w:rsid w:val="00CE15ED"/>
    <w:rsid w:val="00CE227D"/>
    <w:rsid w:val="00CE3F8F"/>
    <w:rsid w:val="00CF0784"/>
    <w:rsid w:val="00CF1131"/>
    <w:rsid w:val="00CF1DC5"/>
    <w:rsid w:val="00CF2381"/>
    <w:rsid w:val="00CF2EA3"/>
    <w:rsid w:val="00CF7D2C"/>
    <w:rsid w:val="00D039AA"/>
    <w:rsid w:val="00D050DE"/>
    <w:rsid w:val="00D0543F"/>
    <w:rsid w:val="00D05564"/>
    <w:rsid w:val="00D06617"/>
    <w:rsid w:val="00D1199A"/>
    <w:rsid w:val="00D122FA"/>
    <w:rsid w:val="00D17CE2"/>
    <w:rsid w:val="00D20D36"/>
    <w:rsid w:val="00D2145A"/>
    <w:rsid w:val="00D338F2"/>
    <w:rsid w:val="00D34C8F"/>
    <w:rsid w:val="00D475AD"/>
    <w:rsid w:val="00D60FCA"/>
    <w:rsid w:val="00D67DD1"/>
    <w:rsid w:val="00D97D8B"/>
    <w:rsid w:val="00D97EFE"/>
    <w:rsid w:val="00DA0012"/>
    <w:rsid w:val="00DA133F"/>
    <w:rsid w:val="00DB2C4E"/>
    <w:rsid w:val="00DB49F3"/>
    <w:rsid w:val="00DC114D"/>
    <w:rsid w:val="00DC673D"/>
    <w:rsid w:val="00DD02C1"/>
    <w:rsid w:val="00DD08AF"/>
    <w:rsid w:val="00DD568E"/>
    <w:rsid w:val="00DD5B4B"/>
    <w:rsid w:val="00DE0ED0"/>
    <w:rsid w:val="00DE24BB"/>
    <w:rsid w:val="00DE2F68"/>
    <w:rsid w:val="00DE6AC0"/>
    <w:rsid w:val="00DF1864"/>
    <w:rsid w:val="00E00D86"/>
    <w:rsid w:val="00E021DC"/>
    <w:rsid w:val="00E0262D"/>
    <w:rsid w:val="00E02ACD"/>
    <w:rsid w:val="00E03505"/>
    <w:rsid w:val="00E04B61"/>
    <w:rsid w:val="00E12777"/>
    <w:rsid w:val="00E462B9"/>
    <w:rsid w:val="00E46B77"/>
    <w:rsid w:val="00E5169A"/>
    <w:rsid w:val="00E64170"/>
    <w:rsid w:val="00E641F6"/>
    <w:rsid w:val="00E66C1F"/>
    <w:rsid w:val="00E7690D"/>
    <w:rsid w:val="00E76A55"/>
    <w:rsid w:val="00E80B46"/>
    <w:rsid w:val="00E8638A"/>
    <w:rsid w:val="00E913FA"/>
    <w:rsid w:val="00E94227"/>
    <w:rsid w:val="00E942C8"/>
    <w:rsid w:val="00E95C3D"/>
    <w:rsid w:val="00EA1414"/>
    <w:rsid w:val="00EA3F23"/>
    <w:rsid w:val="00EC3ADE"/>
    <w:rsid w:val="00EC5247"/>
    <w:rsid w:val="00EE43CA"/>
    <w:rsid w:val="00EE4B23"/>
    <w:rsid w:val="00EE6C03"/>
    <w:rsid w:val="00EF369E"/>
    <w:rsid w:val="00F1245C"/>
    <w:rsid w:val="00F32700"/>
    <w:rsid w:val="00F40ABF"/>
    <w:rsid w:val="00F418E8"/>
    <w:rsid w:val="00F42464"/>
    <w:rsid w:val="00F426B3"/>
    <w:rsid w:val="00F437C0"/>
    <w:rsid w:val="00F652E5"/>
    <w:rsid w:val="00F65EF5"/>
    <w:rsid w:val="00F67994"/>
    <w:rsid w:val="00F71844"/>
    <w:rsid w:val="00F829C8"/>
    <w:rsid w:val="00F86B20"/>
    <w:rsid w:val="00FA31EA"/>
    <w:rsid w:val="00FA5C33"/>
    <w:rsid w:val="00FC2CF9"/>
    <w:rsid w:val="00FC5B4E"/>
    <w:rsid w:val="00FD47CF"/>
    <w:rsid w:val="00FD51B1"/>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CAF3"/>
  <w15:chartTrackingRefBased/>
  <w15:docId w15:val="{C1FC5B1C-B8CA-430B-A9B8-8ACD8AB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3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ACD"/>
    <w:pPr>
      <w:spacing w:after="200" w:line="276"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F426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6B3"/>
    <w:rPr>
      <w:rFonts w:ascii="Segoe UI" w:eastAsia="Calibri" w:hAnsi="Segoe UI" w:cs="Segoe UI"/>
      <w:sz w:val="18"/>
      <w:szCs w:val="18"/>
    </w:rPr>
  </w:style>
  <w:style w:type="paragraph" w:styleId="Encabezado">
    <w:name w:val="header"/>
    <w:basedOn w:val="Normal"/>
    <w:link w:val="EncabezadoCar"/>
    <w:uiPriority w:val="99"/>
    <w:unhideWhenUsed/>
    <w:rsid w:val="00AA7E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ED3"/>
    <w:rPr>
      <w:rFonts w:ascii="Calibri" w:eastAsia="Calibri" w:hAnsi="Calibri" w:cs="Times New Roman"/>
    </w:rPr>
  </w:style>
  <w:style w:type="paragraph" w:styleId="Piedepgina">
    <w:name w:val="footer"/>
    <w:basedOn w:val="Normal"/>
    <w:link w:val="PiedepginaCar"/>
    <w:uiPriority w:val="99"/>
    <w:unhideWhenUsed/>
    <w:rsid w:val="00AA7E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E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noti-notisistema.netdna-ssl.com/noticias/wp-content/media/2017/08/Tlaquepaque-610x38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18</Pages>
  <Words>4956</Words>
  <Characters>27259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Ismael Gonzalez Sanchez</cp:lastModifiedBy>
  <cp:revision>501</cp:revision>
  <cp:lastPrinted>2021-01-28T16:45:00Z</cp:lastPrinted>
  <dcterms:created xsi:type="dcterms:W3CDTF">2021-02-15T19:22:00Z</dcterms:created>
  <dcterms:modified xsi:type="dcterms:W3CDTF">2021-02-19T17:18:00Z</dcterms:modified>
</cp:coreProperties>
</file>