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080" w:rsidRPr="00733E72" w:rsidRDefault="00E914C2" w:rsidP="004B5AAF">
      <w:pPr>
        <w:pStyle w:val="Textoindependiente"/>
        <w:ind w:left="0"/>
        <w:jc w:val="both"/>
        <w:rPr>
          <w:rFonts w:ascii="Arial" w:hAnsi="Arial" w:cs="Arial"/>
          <w:sz w:val="24"/>
          <w:szCs w:val="24"/>
          <w:lang w:val="es-MX"/>
        </w:rPr>
      </w:pPr>
      <w:bookmarkStart w:id="0" w:name="_GoBack"/>
      <w:bookmarkEnd w:id="0"/>
      <w:r>
        <w:rPr>
          <w:rFonts w:ascii="Arial" w:hAnsi="Arial" w:cs="Arial"/>
          <w:b/>
          <w:sz w:val="24"/>
          <w:szCs w:val="24"/>
          <w:lang w:val="es-MX"/>
        </w:rPr>
        <w:t>ACTA NUMERO 30 (TREINTA) DEL 30 (TREINTA</w:t>
      </w:r>
      <w:r w:rsidR="00F8681D">
        <w:rPr>
          <w:rFonts w:ascii="Arial" w:hAnsi="Arial" w:cs="Arial"/>
          <w:b/>
          <w:sz w:val="24"/>
          <w:szCs w:val="24"/>
          <w:lang w:val="es-MX"/>
        </w:rPr>
        <w:t>)</w:t>
      </w:r>
      <w:r w:rsidR="001652DF">
        <w:rPr>
          <w:rFonts w:ascii="Arial" w:hAnsi="Arial" w:cs="Arial"/>
          <w:b/>
          <w:sz w:val="24"/>
          <w:szCs w:val="24"/>
          <w:lang w:val="es-MX"/>
        </w:rPr>
        <w:t xml:space="preserve"> DE</w:t>
      </w:r>
      <w:r w:rsidR="00F8681D">
        <w:rPr>
          <w:rFonts w:ascii="Arial" w:hAnsi="Arial" w:cs="Arial"/>
          <w:b/>
          <w:sz w:val="24"/>
          <w:szCs w:val="24"/>
          <w:lang w:val="es-MX"/>
        </w:rPr>
        <w:t xml:space="preserve"> </w:t>
      </w:r>
      <w:r w:rsidR="00E55088">
        <w:rPr>
          <w:rFonts w:ascii="Arial" w:hAnsi="Arial" w:cs="Arial"/>
          <w:b/>
          <w:sz w:val="24"/>
          <w:szCs w:val="24"/>
          <w:lang w:val="es-MX"/>
        </w:rPr>
        <w:t>JUL</w:t>
      </w:r>
      <w:r w:rsidR="005D431A">
        <w:rPr>
          <w:rFonts w:ascii="Arial" w:hAnsi="Arial" w:cs="Arial"/>
          <w:b/>
          <w:sz w:val="24"/>
          <w:szCs w:val="24"/>
          <w:lang w:val="es-MX"/>
        </w:rPr>
        <w:t>I</w:t>
      </w:r>
      <w:r w:rsidR="00F8681D">
        <w:rPr>
          <w:rFonts w:ascii="Arial" w:hAnsi="Arial" w:cs="Arial"/>
          <w:b/>
          <w:sz w:val="24"/>
          <w:szCs w:val="24"/>
          <w:lang w:val="es-MX"/>
        </w:rPr>
        <w:t xml:space="preserve">O DEL 2020 (DOS MIL </w:t>
      </w:r>
      <w:r w:rsidR="009B7080" w:rsidRPr="00733E72">
        <w:rPr>
          <w:rFonts w:ascii="Arial" w:hAnsi="Arial" w:cs="Arial"/>
          <w:b/>
          <w:sz w:val="24"/>
          <w:szCs w:val="24"/>
          <w:lang w:val="es-MX"/>
        </w:rPr>
        <w:t>VE</w:t>
      </w:r>
      <w:r w:rsidR="00F8681D">
        <w:rPr>
          <w:rFonts w:ascii="Arial" w:hAnsi="Arial" w:cs="Arial"/>
          <w:b/>
          <w:sz w:val="24"/>
          <w:szCs w:val="24"/>
          <w:lang w:val="es-MX"/>
        </w:rPr>
        <w:t>INTE</w:t>
      </w:r>
      <w:r w:rsidR="009B7080" w:rsidRPr="00733E72">
        <w:rPr>
          <w:rFonts w:ascii="Arial" w:hAnsi="Arial" w:cs="Arial"/>
          <w:b/>
          <w:sz w:val="24"/>
          <w:szCs w:val="24"/>
          <w:lang w:val="es-MX"/>
        </w:rPr>
        <w:t xml:space="preserve">) REUNIDOS EN EL RECINTO OFICIAL DEL H. AYUNTAMIENTO DE SAN PEDRO TLAQUEPAQUE, JALISCO, A EFECTO DE </w:t>
      </w:r>
      <w:r>
        <w:rPr>
          <w:rFonts w:ascii="Arial" w:hAnsi="Arial" w:cs="Arial"/>
          <w:b/>
          <w:sz w:val="24"/>
          <w:szCs w:val="24"/>
          <w:lang w:val="es-MX"/>
        </w:rPr>
        <w:t>CELEBRAR SESIÓN A DISTANCIA</w:t>
      </w:r>
      <w:r w:rsidR="009B7080" w:rsidRPr="00733E72">
        <w:rPr>
          <w:rFonts w:ascii="Arial" w:hAnsi="Arial" w:cs="Arial"/>
          <w:b/>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8A5DAA" w:rsidRPr="00733E72">
        <w:rPr>
          <w:rFonts w:ascii="Arial" w:hAnsi="Arial" w:cs="Arial"/>
          <w:sz w:val="24"/>
          <w:szCs w:val="24"/>
          <w:lang w:val="es-MX"/>
        </w:rPr>
        <w:t>---</w:t>
      </w:r>
      <w:r w:rsidR="009D3471" w:rsidRPr="00733E72">
        <w:rPr>
          <w:rFonts w:ascii="Arial" w:hAnsi="Arial" w:cs="Arial"/>
          <w:sz w:val="24"/>
          <w:szCs w:val="24"/>
          <w:lang w:val="es-MX"/>
        </w:rPr>
        <w:t>-</w:t>
      </w:r>
      <w:r w:rsidR="00613072">
        <w:rPr>
          <w:rFonts w:ascii="Arial" w:hAnsi="Arial" w:cs="Arial"/>
          <w:sz w:val="24"/>
          <w:szCs w:val="24"/>
          <w:lang w:val="es-MX"/>
        </w:rPr>
        <w:t>------</w:t>
      </w:r>
      <w:r w:rsidR="005D431A">
        <w:rPr>
          <w:rFonts w:ascii="Arial" w:hAnsi="Arial" w:cs="Arial"/>
          <w:sz w:val="24"/>
          <w:szCs w:val="24"/>
          <w:lang w:val="es-MX"/>
        </w:rPr>
        <w:t>---------</w:t>
      </w:r>
      <w:r w:rsidR="005803BD">
        <w:rPr>
          <w:rFonts w:ascii="Arial" w:hAnsi="Arial" w:cs="Arial"/>
          <w:sz w:val="24"/>
          <w:szCs w:val="24"/>
          <w:lang w:val="es-MX"/>
        </w:rPr>
        <w:t>-</w:t>
      </w:r>
      <w:r w:rsidR="005D431A">
        <w:rPr>
          <w:rFonts w:ascii="Arial" w:hAnsi="Arial" w:cs="Arial"/>
          <w:sz w:val="24"/>
          <w:szCs w:val="24"/>
          <w:lang w:val="es-MX"/>
        </w:rPr>
        <w:t>------</w:t>
      </w:r>
      <w:r w:rsidR="00613072">
        <w:rPr>
          <w:rFonts w:ascii="Arial" w:hAnsi="Arial" w:cs="Arial"/>
          <w:sz w:val="24"/>
          <w:szCs w:val="24"/>
          <w:lang w:val="es-MX"/>
        </w:rPr>
        <w:t>-</w:t>
      </w:r>
      <w:r w:rsidR="009B7080" w:rsidRPr="00733E72">
        <w:rPr>
          <w:rFonts w:ascii="Arial" w:hAnsi="Arial" w:cs="Arial"/>
          <w:b/>
          <w:sz w:val="24"/>
          <w:szCs w:val="24"/>
          <w:lang w:val="es-MX"/>
        </w:rPr>
        <w:t xml:space="preserve">PRESIDENCIA.- </w:t>
      </w:r>
      <w:r w:rsidR="009B7080" w:rsidRPr="00733E72">
        <w:rPr>
          <w:rFonts w:ascii="Arial" w:hAnsi="Arial" w:cs="Arial"/>
          <w:sz w:val="24"/>
          <w:szCs w:val="24"/>
          <w:lang w:val="es-MX"/>
        </w:rPr>
        <w:t xml:space="preserve">A cargo de la </w:t>
      </w:r>
      <w:r w:rsidR="009B7080" w:rsidRPr="00733E72">
        <w:rPr>
          <w:rFonts w:ascii="Arial" w:hAnsi="Arial" w:cs="Arial"/>
          <w:b/>
          <w:sz w:val="24"/>
          <w:szCs w:val="24"/>
          <w:lang w:val="es-MX"/>
        </w:rPr>
        <w:t>C. María Elena Limón García.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9D3471" w:rsidRPr="00733E72">
        <w:rPr>
          <w:rFonts w:ascii="Arial" w:hAnsi="Arial" w:cs="Arial"/>
          <w:sz w:val="24"/>
          <w:szCs w:val="24"/>
          <w:lang w:val="es-MX"/>
        </w:rPr>
        <w:t>--</w:t>
      </w:r>
      <w:r w:rsidR="009B7080" w:rsidRPr="00733E72">
        <w:rPr>
          <w:rFonts w:ascii="Arial" w:hAnsi="Arial" w:cs="Arial"/>
          <w:sz w:val="24"/>
          <w:szCs w:val="24"/>
          <w:lang w:val="es-MX"/>
        </w:rPr>
        <w:t>----------------</w:t>
      </w:r>
      <w:r w:rsidR="008A5DAA" w:rsidRPr="00733E72">
        <w:rPr>
          <w:rFonts w:ascii="Arial" w:hAnsi="Arial" w:cs="Arial"/>
          <w:sz w:val="24"/>
          <w:szCs w:val="24"/>
          <w:lang w:val="es-MX"/>
        </w:rPr>
        <w:t>------</w:t>
      </w:r>
      <w:r w:rsidR="009B7080" w:rsidRPr="00733E72">
        <w:rPr>
          <w:rFonts w:ascii="Arial" w:hAnsi="Arial" w:cs="Arial"/>
          <w:sz w:val="24"/>
          <w:szCs w:val="24"/>
          <w:lang w:val="es-MX"/>
        </w:rPr>
        <w:t>-</w:t>
      </w:r>
      <w:r w:rsidR="009B7080" w:rsidRPr="00733E72">
        <w:rPr>
          <w:rFonts w:ascii="Arial" w:hAnsi="Arial" w:cs="Arial"/>
          <w:b/>
          <w:sz w:val="24"/>
          <w:szCs w:val="24"/>
          <w:lang w:val="es-MX"/>
        </w:rPr>
        <w:t>SECRETARÍA.-</w:t>
      </w:r>
      <w:r w:rsidR="009B7080" w:rsidRPr="00733E72">
        <w:rPr>
          <w:rFonts w:ascii="Arial" w:hAnsi="Arial" w:cs="Arial"/>
          <w:sz w:val="24"/>
          <w:szCs w:val="24"/>
          <w:lang w:val="es-MX"/>
        </w:rPr>
        <w:t xml:space="preserve"> A cargo del </w:t>
      </w:r>
      <w:r w:rsidR="009B7080" w:rsidRPr="00733E72">
        <w:rPr>
          <w:rFonts w:ascii="Arial" w:hAnsi="Arial" w:cs="Arial"/>
          <w:b/>
          <w:sz w:val="24"/>
          <w:szCs w:val="24"/>
          <w:lang w:val="es-MX"/>
        </w:rPr>
        <w:t>Lic. Salvador Ruíz Ayala.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885353" w:rsidRPr="00733E72">
        <w:rPr>
          <w:rFonts w:ascii="Arial" w:hAnsi="Arial" w:cs="Arial"/>
          <w:sz w:val="24"/>
          <w:szCs w:val="24"/>
          <w:lang w:val="es-MX"/>
        </w:rPr>
        <w:t>--------</w:t>
      </w:r>
      <w:r w:rsidR="009B7080" w:rsidRPr="00733E72">
        <w:rPr>
          <w:rFonts w:ascii="Arial" w:hAnsi="Arial" w:cs="Arial"/>
          <w:sz w:val="24"/>
          <w:szCs w:val="24"/>
          <w:lang w:val="es-MX"/>
        </w:rPr>
        <w:t>---</w:t>
      </w:r>
    </w:p>
    <w:p w:rsidR="009B7080" w:rsidRPr="00733E72" w:rsidRDefault="009B7080" w:rsidP="004E45DB">
      <w:pPr>
        <w:pStyle w:val="Estilo"/>
      </w:pPr>
      <w:r w:rsidRPr="00733E72">
        <w:t>Con la palabra la Presidente Municipal, C</w:t>
      </w:r>
      <w:r w:rsidR="008A5DAA" w:rsidRPr="00733E72">
        <w:t>. María Elena Limón García:</w:t>
      </w:r>
      <w:r w:rsidR="004D4A9E">
        <w:t xml:space="preserve"> </w:t>
      </w:r>
      <w:r w:rsidR="001351F8">
        <w:rPr>
          <w:rFonts w:cs="Arial"/>
          <w:color w:val="000000" w:themeColor="text1"/>
          <w:szCs w:val="24"/>
        </w:rPr>
        <w:t>L</w:t>
      </w:r>
      <w:r w:rsidR="001351F8">
        <w:rPr>
          <w:rFonts w:cs="Arial"/>
          <w:szCs w:val="24"/>
        </w:rPr>
        <w:t xml:space="preserve">es doy </w:t>
      </w:r>
      <w:r w:rsidR="00014771" w:rsidRPr="00C32939">
        <w:rPr>
          <w:rFonts w:cs="Arial"/>
          <w:szCs w:val="24"/>
        </w:rPr>
        <w:t>la bienvenida a esta</w:t>
      </w:r>
      <w:r w:rsidR="00014771" w:rsidRPr="00C32939">
        <w:rPr>
          <w:rFonts w:cs="Arial"/>
          <w:b/>
          <w:szCs w:val="24"/>
        </w:rPr>
        <w:t xml:space="preserve"> </w:t>
      </w:r>
      <w:r w:rsidR="00014771" w:rsidRPr="00014771">
        <w:rPr>
          <w:rFonts w:cs="Arial"/>
          <w:szCs w:val="24"/>
        </w:rPr>
        <w:t>Segunda Sesión a Distancia del Ayuntamiento Constitucional de San Pedr</w:t>
      </w:r>
      <w:r w:rsidR="00692072">
        <w:rPr>
          <w:rFonts w:cs="Arial"/>
          <w:szCs w:val="24"/>
        </w:rPr>
        <w:t>o Tlaquepaque, Administración Pública</w:t>
      </w:r>
      <w:r w:rsidR="001351F8">
        <w:rPr>
          <w:rFonts w:cs="Arial"/>
          <w:szCs w:val="24"/>
        </w:rPr>
        <w:t xml:space="preserve"> </w:t>
      </w:r>
      <w:r w:rsidR="00014771" w:rsidRPr="00014771">
        <w:rPr>
          <w:rFonts w:cs="Arial"/>
          <w:szCs w:val="24"/>
        </w:rPr>
        <w:t>2018-2021</w:t>
      </w:r>
      <w:r w:rsidR="001434CA">
        <w:rPr>
          <w:color w:val="000000" w:themeColor="text1"/>
        </w:rPr>
        <w:t xml:space="preserve">, </w:t>
      </w:r>
      <w:r w:rsidR="00014771">
        <w:t>siendo las 14:02 (catorce</w:t>
      </w:r>
      <w:r w:rsidR="00316015">
        <w:t xml:space="preserve">) horas </w:t>
      </w:r>
      <w:r w:rsidR="00014771">
        <w:rPr>
          <w:rFonts w:cs="Arial"/>
          <w:color w:val="201F1E"/>
          <w:szCs w:val="24"/>
          <w:shd w:val="clear" w:color="auto" w:fill="FFFFFF"/>
        </w:rPr>
        <w:t>con 02</w:t>
      </w:r>
      <w:r w:rsidR="00316015" w:rsidRPr="00201A9B">
        <w:rPr>
          <w:rFonts w:cs="Arial"/>
          <w:color w:val="201F1E"/>
          <w:szCs w:val="24"/>
          <w:shd w:val="clear" w:color="auto" w:fill="FFFFFF"/>
        </w:rPr>
        <w:t xml:space="preserve"> </w:t>
      </w:r>
      <w:r w:rsidR="00014771">
        <w:rPr>
          <w:rFonts w:cs="Arial"/>
          <w:color w:val="201F1E"/>
          <w:szCs w:val="24"/>
          <w:shd w:val="clear" w:color="auto" w:fill="FFFFFF"/>
        </w:rPr>
        <w:t>(dos</w:t>
      </w:r>
      <w:r w:rsidR="00316015">
        <w:rPr>
          <w:rFonts w:cs="Arial"/>
          <w:color w:val="201F1E"/>
          <w:szCs w:val="24"/>
          <w:shd w:val="clear" w:color="auto" w:fill="FFFFFF"/>
        </w:rPr>
        <w:t xml:space="preserve">) </w:t>
      </w:r>
      <w:r w:rsidR="00316015" w:rsidRPr="00201A9B">
        <w:rPr>
          <w:rFonts w:cs="Arial"/>
          <w:color w:val="201F1E"/>
          <w:szCs w:val="24"/>
          <w:shd w:val="clear" w:color="auto" w:fill="FFFFFF"/>
        </w:rPr>
        <w:t>minutos</w:t>
      </w:r>
      <w:r w:rsidR="00316015">
        <w:t xml:space="preserve"> del</w:t>
      </w:r>
      <w:r w:rsidR="00E11CCB">
        <w:t xml:space="preserve"> </w:t>
      </w:r>
      <w:r w:rsidR="00694B9D">
        <w:t>día</w:t>
      </w:r>
      <w:r w:rsidR="00014771">
        <w:t xml:space="preserve"> 30 de jul</w:t>
      </w:r>
      <w:r w:rsidR="005D431A">
        <w:t>i</w:t>
      </w:r>
      <w:r w:rsidR="00E11CCB">
        <w:t>o</w:t>
      </w:r>
      <w:r w:rsidR="00F8681D">
        <w:t xml:space="preserve"> del 2020</w:t>
      </w:r>
      <w:r w:rsidRPr="00733E72">
        <w:t xml:space="preserve"> damos inicio y como </w:t>
      </w:r>
      <w:r w:rsidRPr="00733E72">
        <w:rPr>
          <w:b/>
          <w:u w:val="single"/>
        </w:rPr>
        <w:t>PRIMER PUNTO</w:t>
      </w:r>
      <w:r w:rsidRPr="00733E72">
        <w:t xml:space="preserve"> del orden del día, le pido al Lic. Salvador Ruíz Ayala, Secretario de este Ayuntamiento tome la lista de asistencia </w:t>
      </w:r>
      <w:r w:rsidR="004D4A9E">
        <w:t>a efecto de verif</w:t>
      </w:r>
      <w:r w:rsidR="00804896">
        <w:t xml:space="preserve">icar y declarar </w:t>
      </w:r>
      <w:r w:rsidRPr="00733E72">
        <w:t>el quórum legal para sesionar</w:t>
      </w:r>
      <w:r w:rsidR="0070020A" w:rsidRPr="00733E72">
        <w:t>.</w:t>
      </w:r>
      <w:r w:rsidRPr="00733E72">
        <w:t>--------------------------------------------------------------------</w:t>
      </w:r>
      <w:r w:rsidR="001351F8">
        <w:t>--------</w:t>
      </w:r>
      <w:r w:rsidRPr="00733E72">
        <w:t>----</w:t>
      </w:r>
      <w:r w:rsidR="001351F8">
        <w:t>---------------------------------------------------</w:t>
      </w:r>
      <w:r w:rsidRPr="00733E72">
        <w:t>-------------</w:t>
      </w:r>
      <w:r w:rsidR="00692072">
        <w:t>--------</w:t>
      </w:r>
      <w:r w:rsidRPr="00733E72">
        <w:t>--------------</w:t>
      </w:r>
      <w:r w:rsidR="008E4B32" w:rsidRPr="00733E72">
        <w:t>-</w:t>
      </w:r>
      <w:r w:rsidR="00014771">
        <w:t>-------------------</w:t>
      </w:r>
      <w:r w:rsidRPr="00733E72">
        <w:t>En uso de la voz el Secretario del Ayuntamiento, Lic. Salvador Ruíz Ayala:</w:t>
      </w:r>
      <w:r w:rsidR="00A16C3F">
        <w:t xml:space="preserve"> </w:t>
      </w:r>
    </w:p>
    <w:p w:rsidR="009B7080" w:rsidRPr="00733E72" w:rsidRDefault="00925576" w:rsidP="009B7080">
      <w:pPr>
        <w:pStyle w:val="Sinespaciado"/>
        <w:jc w:val="both"/>
        <w:rPr>
          <w:rFonts w:ascii="Arial" w:hAnsi="Arial" w:cs="Arial"/>
          <w:sz w:val="24"/>
          <w:szCs w:val="24"/>
        </w:rPr>
      </w:pPr>
      <w:r>
        <w:rPr>
          <w:rFonts w:ascii="Arial" w:hAnsi="Arial" w:cs="Arial"/>
          <w:sz w:val="24"/>
          <w:szCs w:val="24"/>
        </w:rPr>
        <w:t>Presidenta</w:t>
      </w:r>
      <w:r w:rsidR="009B7080" w:rsidRPr="00733E72">
        <w:rPr>
          <w:rFonts w:ascii="Arial" w:hAnsi="Arial" w:cs="Arial"/>
          <w:sz w:val="24"/>
          <w:szCs w:val="24"/>
        </w:rPr>
        <w:t xml:space="preserve"> Municipal, María Elena Limón García, presente </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Síndico Municipal, José Luis Salazar Martínez,</w:t>
      </w:r>
      <w:r w:rsidRPr="00733E72">
        <w:rPr>
          <w:rFonts w:ascii="Arial" w:hAnsi="Arial" w:cs="Arial"/>
          <w:sz w:val="24"/>
          <w:szCs w:val="24"/>
        </w:rPr>
        <w:t xml:space="preserve"> presente</w:t>
      </w:r>
    </w:p>
    <w:p w:rsidR="001351F8"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María Eloísa G</w:t>
      </w:r>
      <w:r w:rsidR="001351F8">
        <w:rPr>
          <w:rFonts w:ascii="Arial" w:eastAsia="Calibri" w:hAnsi="Arial" w:cs="Arial"/>
          <w:sz w:val="24"/>
          <w:szCs w:val="24"/>
        </w:rPr>
        <w:t>aviño Hernández…-------------------------------------------------------------------------------------------------------------------------------</w:t>
      </w:r>
      <w:r w:rsidR="00DD7005">
        <w:rPr>
          <w:rFonts w:ascii="Arial" w:eastAsia="Calibri" w:hAnsi="Arial" w:cs="Arial"/>
          <w:sz w:val="24"/>
          <w:szCs w:val="24"/>
        </w:rPr>
        <w:t>-----</w:t>
      </w:r>
      <w:r w:rsidR="001351F8">
        <w:rPr>
          <w:rFonts w:ascii="Arial" w:eastAsia="Calibri" w:hAnsi="Arial" w:cs="Arial"/>
          <w:sz w:val="24"/>
          <w:szCs w:val="24"/>
        </w:rPr>
        <w:t xml:space="preserve">-------Habla la </w:t>
      </w:r>
      <w:r w:rsidR="001351F8" w:rsidRPr="00733E72">
        <w:rPr>
          <w:rFonts w:ascii="Arial" w:eastAsia="Calibri" w:hAnsi="Arial" w:cs="Arial"/>
          <w:sz w:val="24"/>
          <w:szCs w:val="24"/>
        </w:rPr>
        <w:t>Regidora María Eloísa G</w:t>
      </w:r>
      <w:r w:rsidR="001351F8">
        <w:rPr>
          <w:rFonts w:ascii="Arial" w:eastAsia="Calibri" w:hAnsi="Arial" w:cs="Arial"/>
          <w:sz w:val="24"/>
          <w:szCs w:val="24"/>
        </w:rPr>
        <w:t>aviño Hernández: Presente, ¿No se escucha?-------------------------------------------------------------------------------------------------------------------------------------------------------------------</w:t>
      </w:r>
      <w:r w:rsidR="001351F8" w:rsidRPr="001351F8">
        <w:rPr>
          <w:rFonts w:ascii="Arial" w:eastAsia="Calibri" w:hAnsi="Arial" w:cs="Arial"/>
          <w:sz w:val="24"/>
          <w:szCs w:val="24"/>
        </w:rPr>
        <w:t>-----</w:t>
      </w:r>
      <w:r w:rsidR="004407F8">
        <w:rPr>
          <w:rFonts w:ascii="Arial" w:eastAsia="Calibri" w:hAnsi="Arial" w:cs="Arial"/>
          <w:sz w:val="24"/>
          <w:szCs w:val="24"/>
        </w:rPr>
        <w:t>--</w:t>
      </w:r>
      <w:r w:rsidR="001351F8" w:rsidRPr="001351F8">
        <w:rPr>
          <w:rFonts w:ascii="Arial" w:eastAsia="Calibri" w:hAnsi="Arial" w:cs="Arial"/>
          <w:sz w:val="24"/>
          <w:szCs w:val="24"/>
        </w:rPr>
        <w:t>-</w:t>
      </w:r>
      <w:r w:rsidR="001351F8">
        <w:rPr>
          <w:rFonts w:ascii="Arial" w:eastAsia="Calibri" w:hAnsi="Arial" w:cs="Arial"/>
          <w:sz w:val="24"/>
          <w:szCs w:val="24"/>
        </w:rPr>
        <w:t>---</w:t>
      </w:r>
      <w:r w:rsidR="001351F8" w:rsidRPr="001351F8">
        <w:rPr>
          <w:rFonts w:ascii="Arial" w:eastAsia="Calibri" w:hAnsi="Arial" w:cs="Arial"/>
          <w:sz w:val="24"/>
          <w:szCs w:val="24"/>
        </w:rPr>
        <w:t>-----------</w:t>
      </w:r>
      <w:r w:rsidR="001351F8" w:rsidRPr="001351F8">
        <w:rPr>
          <w:rFonts w:ascii="Arial" w:hAnsi="Arial" w:cs="Arial"/>
          <w:sz w:val="24"/>
          <w:szCs w:val="24"/>
        </w:rPr>
        <w:t xml:space="preserve"> En uso de la voz el Secretario del Ayuntamiento, Lic. Salvador Ruíz Ayala:</w:t>
      </w:r>
      <w:r w:rsidR="001351F8">
        <w:rPr>
          <w:rFonts w:ascii="Arial" w:hAnsi="Arial" w:cs="Arial"/>
          <w:sz w:val="24"/>
          <w:szCs w:val="24"/>
        </w:rPr>
        <w:t xml:space="preserve"> Ahora si, es que tenía silenciada.-------------------------------------------------------------------------------------------------------------------------------------------</w:t>
      </w:r>
      <w:r w:rsidR="004407F8">
        <w:rPr>
          <w:rFonts w:ascii="Arial" w:hAnsi="Arial" w:cs="Arial"/>
          <w:sz w:val="24"/>
          <w:szCs w:val="24"/>
        </w:rPr>
        <w:t>---</w:t>
      </w:r>
      <w:r w:rsidR="001351F8">
        <w:rPr>
          <w:rFonts w:ascii="Arial" w:hAnsi="Arial" w:cs="Arial"/>
          <w:sz w:val="24"/>
          <w:szCs w:val="24"/>
        </w:rPr>
        <w:t>------------</w:t>
      </w:r>
    </w:p>
    <w:p w:rsidR="009B7080" w:rsidRDefault="009B7080" w:rsidP="009B7080">
      <w:pPr>
        <w:pStyle w:val="Sinespaciado"/>
        <w:jc w:val="both"/>
        <w:rPr>
          <w:rFonts w:ascii="Arial" w:hAnsi="Arial" w:cs="Arial"/>
          <w:sz w:val="24"/>
          <w:szCs w:val="24"/>
        </w:rPr>
      </w:pPr>
      <w:r w:rsidRPr="00942FF9">
        <w:rPr>
          <w:rFonts w:ascii="Arial" w:eastAsia="Calibri" w:hAnsi="Arial" w:cs="Arial"/>
          <w:sz w:val="24"/>
          <w:szCs w:val="24"/>
        </w:rPr>
        <w:t>Regi</w:t>
      </w:r>
      <w:r w:rsidR="009D0933" w:rsidRPr="00942FF9">
        <w:rPr>
          <w:rFonts w:ascii="Arial" w:eastAsia="Calibri" w:hAnsi="Arial" w:cs="Arial"/>
          <w:sz w:val="24"/>
          <w:szCs w:val="24"/>
        </w:rPr>
        <w:t>dor Jorge Antonio Chávez Ambriz</w:t>
      </w:r>
      <w:r w:rsidR="001351F8">
        <w:rPr>
          <w:rFonts w:ascii="Arial" w:eastAsia="Calibri" w:hAnsi="Arial" w:cs="Arial"/>
          <w:sz w:val="24"/>
          <w:szCs w:val="24"/>
        </w:rPr>
        <w:t xml:space="preserve">, no </w:t>
      </w:r>
      <w:r w:rsidR="00ED376E">
        <w:rPr>
          <w:rFonts w:ascii="Arial" w:eastAsia="Calibri" w:hAnsi="Arial" w:cs="Arial"/>
          <w:sz w:val="24"/>
          <w:szCs w:val="24"/>
        </w:rPr>
        <w:t>está</w:t>
      </w:r>
      <w:r w:rsidR="001351F8">
        <w:rPr>
          <w:rFonts w:ascii="Arial" w:eastAsia="Calibri" w:hAnsi="Arial" w:cs="Arial"/>
          <w:sz w:val="24"/>
          <w:szCs w:val="24"/>
        </w:rPr>
        <w:t xml:space="preserve">; </w:t>
      </w:r>
      <w:r w:rsidRPr="0001014C">
        <w:rPr>
          <w:rFonts w:ascii="Arial" w:eastAsia="Calibri" w:hAnsi="Arial" w:cs="Arial"/>
          <w:sz w:val="24"/>
          <w:szCs w:val="24"/>
        </w:rPr>
        <w:t>R</w:t>
      </w:r>
      <w:r w:rsidRPr="00733E72">
        <w:rPr>
          <w:rFonts w:ascii="Arial" w:eastAsia="Calibri" w:hAnsi="Arial" w:cs="Arial"/>
          <w:sz w:val="24"/>
          <w:szCs w:val="24"/>
        </w:rPr>
        <w:t>egidora B</w:t>
      </w:r>
      <w:r w:rsidR="00925576">
        <w:rPr>
          <w:rFonts w:ascii="Arial" w:eastAsia="Calibri" w:hAnsi="Arial" w:cs="Arial"/>
          <w:sz w:val="24"/>
          <w:szCs w:val="24"/>
        </w:rPr>
        <w:t>etsabé Dolores Almaguer Esparza</w:t>
      </w:r>
      <w:r w:rsidR="00B759AE">
        <w:rPr>
          <w:rFonts w:ascii="Arial" w:eastAsia="Calibri" w:hAnsi="Arial" w:cs="Arial"/>
          <w:sz w:val="24"/>
          <w:szCs w:val="24"/>
        </w:rPr>
        <w:t xml:space="preserve">, no está; </w:t>
      </w:r>
      <w:r w:rsidRPr="00733E72">
        <w:rPr>
          <w:rFonts w:ascii="Arial" w:eastAsia="Calibri" w:hAnsi="Arial" w:cs="Arial"/>
          <w:sz w:val="24"/>
          <w:szCs w:val="24"/>
        </w:rPr>
        <w:t>Regidor Héctor Manuel Perfecto Rodríguez,</w:t>
      </w:r>
      <w:r w:rsidRPr="00733E72">
        <w:rPr>
          <w:rFonts w:ascii="Arial" w:hAnsi="Arial" w:cs="Arial"/>
          <w:sz w:val="24"/>
          <w:szCs w:val="24"/>
        </w:rPr>
        <w:t xml:space="preserve"> presente</w:t>
      </w:r>
      <w:r w:rsidR="00B759AE">
        <w:rPr>
          <w:rFonts w:ascii="Arial" w:hAnsi="Arial" w:cs="Arial"/>
          <w:sz w:val="24"/>
          <w:szCs w:val="24"/>
        </w:rPr>
        <w:t xml:space="preserve">; </w:t>
      </w:r>
      <w:r w:rsidRPr="00733E72">
        <w:rPr>
          <w:rFonts w:ascii="Arial" w:eastAsia="Calibri" w:hAnsi="Arial" w:cs="Arial"/>
          <w:sz w:val="24"/>
          <w:szCs w:val="24"/>
        </w:rPr>
        <w:t>Regidora Irma Yolanda Reynoso Mercado,</w:t>
      </w:r>
      <w:r w:rsidR="00B759AE">
        <w:rPr>
          <w:rFonts w:ascii="Arial" w:hAnsi="Arial" w:cs="Arial"/>
          <w:sz w:val="24"/>
          <w:szCs w:val="24"/>
        </w:rPr>
        <w:t xml:space="preserve"> si la teníamos aquí hace un rato, se salió…--------------------------------------------------------------------------------------------------------------------------------------</w:t>
      </w:r>
      <w:r w:rsidR="004407F8">
        <w:rPr>
          <w:rFonts w:ascii="Arial" w:hAnsi="Arial" w:cs="Arial"/>
          <w:sz w:val="24"/>
          <w:szCs w:val="24"/>
        </w:rPr>
        <w:t>---</w:t>
      </w:r>
      <w:r w:rsidR="00B759AE">
        <w:rPr>
          <w:rFonts w:ascii="Arial" w:hAnsi="Arial" w:cs="Arial"/>
          <w:sz w:val="24"/>
          <w:szCs w:val="24"/>
        </w:rPr>
        <w:t>---------</w:t>
      </w:r>
    </w:p>
    <w:p w:rsidR="00B759AE" w:rsidRPr="00733E72" w:rsidRDefault="00B759AE" w:rsidP="009B7080">
      <w:pPr>
        <w:pStyle w:val="Sinespaciado"/>
        <w:jc w:val="both"/>
        <w:rPr>
          <w:rFonts w:ascii="Arial" w:eastAsia="Calibri"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A ver me dicen que hay un problema, para los técnicos, me están diciendo los Regidores Yolanda, Betsabé, eh</w:t>
      </w:r>
      <w:r w:rsidR="00ED376E">
        <w:rPr>
          <w:rFonts w:ascii="Arial" w:hAnsi="Arial" w:cs="Arial"/>
          <w:sz w:val="24"/>
          <w:szCs w:val="24"/>
        </w:rPr>
        <w:t>…</w:t>
      </w:r>
      <w:r>
        <w:rPr>
          <w:rFonts w:ascii="Arial" w:hAnsi="Arial" w:cs="Arial"/>
          <w:sz w:val="24"/>
          <w:szCs w:val="24"/>
        </w:rPr>
        <w:t xml:space="preserve"> Toño, que no los deja entrar el sistema, porque el sistema solamente </w:t>
      </w:r>
      <w:r w:rsidR="00ED376E">
        <w:rPr>
          <w:rFonts w:ascii="Arial" w:hAnsi="Arial" w:cs="Arial"/>
          <w:sz w:val="24"/>
          <w:szCs w:val="24"/>
        </w:rPr>
        <w:t xml:space="preserve">es </w:t>
      </w:r>
      <w:r>
        <w:rPr>
          <w:rFonts w:ascii="Arial" w:hAnsi="Arial" w:cs="Arial"/>
          <w:sz w:val="24"/>
          <w:szCs w:val="24"/>
        </w:rPr>
        <w:t>para diez personas, a ver Informática por favor arregle el tema porque no se pueden conectar.--------------------------------------------------------------------------------------------------</w:t>
      </w:r>
      <w:r w:rsidR="004407F8">
        <w:rPr>
          <w:rFonts w:ascii="Arial" w:hAnsi="Arial" w:cs="Arial"/>
          <w:sz w:val="24"/>
          <w:szCs w:val="24"/>
        </w:rPr>
        <w:t>-</w:t>
      </w:r>
      <w:r>
        <w:rPr>
          <w:rFonts w:ascii="Arial" w:hAnsi="Arial" w:cs="Arial"/>
          <w:sz w:val="24"/>
          <w:szCs w:val="24"/>
        </w:rPr>
        <w:t>--------</w:t>
      </w:r>
      <w:r w:rsidRPr="001351F8">
        <w:rPr>
          <w:rFonts w:ascii="Arial" w:hAnsi="Arial" w:cs="Arial"/>
          <w:sz w:val="24"/>
          <w:szCs w:val="24"/>
        </w:rPr>
        <w:t>En uso de la voz el Secretario del Ayuntamiento, Lic. Salvador Ruíz Ayala:</w:t>
      </w:r>
      <w:r>
        <w:rPr>
          <w:rFonts w:ascii="Arial" w:hAnsi="Arial" w:cs="Arial"/>
          <w:sz w:val="24"/>
          <w:szCs w:val="24"/>
        </w:rPr>
        <w:t xml:space="preserve"> Ya se volvió a poner aquí el WhatsApp</w:t>
      </w:r>
      <w:r w:rsidR="00436FC8">
        <w:rPr>
          <w:rFonts w:ascii="Arial" w:hAnsi="Arial" w:cs="Arial"/>
          <w:sz w:val="24"/>
          <w:szCs w:val="24"/>
        </w:rPr>
        <w:t>.-----------------------------------------------------------------------------------------------------------------------------------------</w:t>
      </w:r>
      <w:r w:rsidR="004407F8">
        <w:rPr>
          <w:rFonts w:ascii="Arial" w:hAnsi="Arial" w:cs="Arial"/>
          <w:sz w:val="24"/>
          <w:szCs w:val="24"/>
        </w:rPr>
        <w:t>---</w:t>
      </w:r>
      <w:r w:rsidR="00436FC8">
        <w:rPr>
          <w:rFonts w:ascii="Arial" w:hAnsi="Arial" w:cs="Arial"/>
          <w:sz w:val="24"/>
          <w:szCs w:val="24"/>
        </w:rPr>
        <w:t>-----</w:t>
      </w:r>
      <w:r>
        <w:rPr>
          <w:rFonts w:ascii="Arial" w:hAnsi="Arial" w:cs="Arial"/>
          <w:sz w:val="24"/>
          <w:szCs w:val="24"/>
        </w:rPr>
        <w:t xml:space="preserve"> </w:t>
      </w:r>
      <w:r w:rsidR="00436FC8" w:rsidRPr="00733E72">
        <w:rPr>
          <w:rFonts w:ascii="Arial" w:hAnsi="Arial" w:cs="Arial"/>
          <w:sz w:val="24"/>
          <w:szCs w:val="24"/>
        </w:rPr>
        <w:t>Con la palabra la Presidente Municipal, C. María Elena Limón García:</w:t>
      </w:r>
      <w:r w:rsidR="00436FC8">
        <w:rPr>
          <w:rFonts w:ascii="Arial" w:hAnsi="Arial" w:cs="Arial"/>
          <w:sz w:val="24"/>
          <w:szCs w:val="24"/>
        </w:rPr>
        <w:t xml:space="preserve"> Les pido un segundo por favor compañeros.--------------------------------------------------------------------------------------------------------------------------------------------</w:t>
      </w:r>
      <w:r w:rsidR="004407F8">
        <w:rPr>
          <w:rFonts w:ascii="Arial" w:hAnsi="Arial" w:cs="Arial"/>
          <w:sz w:val="24"/>
          <w:szCs w:val="24"/>
        </w:rPr>
        <w:t>-----</w:t>
      </w:r>
      <w:r>
        <w:rPr>
          <w:rFonts w:ascii="Arial" w:hAnsi="Arial" w:cs="Arial"/>
          <w:sz w:val="24"/>
          <w:szCs w:val="24"/>
        </w:rPr>
        <w:t xml:space="preserve"> </w:t>
      </w:r>
    </w:p>
    <w:p w:rsidR="00436FC8" w:rsidRDefault="00436FC8" w:rsidP="009B7080">
      <w:pPr>
        <w:pStyle w:val="Sinespaciado"/>
        <w:jc w:val="both"/>
        <w:rPr>
          <w:rFonts w:ascii="Arial" w:hAnsi="Arial" w:cs="Arial"/>
          <w:sz w:val="24"/>
          <w:szCs w:val="24"/>
        </w:rPr>
      </w:pPr>
      <w:r w:rsidRPr="001351F8">
        <w:rPr>
          <w:rFonts w:ascii="Arial" w:hAnsi="Arial" w:cs="Arial"/>
          <w:sz w:val="24"/>
          <w:szCs w:val="24"/>
        </w:rPr>
        <w:t>En uso de la voz el Secretario del Ayuntamiento, Lic. Salvador Ruíz Ayala:</w:t>
      </w:r>
      <w:r w:rsidR="003922A4">
        <w:rPr>
          <w:rFonts w:ascii="Arial" w:hAnsi="Arial" w:cs="Arial"/>
          <w:sz w:val="24"/>
          <w:szCs w:val="24"/>
        </w:rPr>
        <w:t xml:space="preserve"> </w:t>
      </w:r>
      <w:r>
        <w:rPr>
          <w:rFonts w:ascii="Arial" w:hAnsi="Arial" w:cs="Arial"/>
          <w:sz w:val="24"/>
          <w:szCs w:val="24"/>
        </w:rPr>
        <w:t xml:space="preserve"> Vamos a, vamos a enviar una nueva invitación ¿Si?-----------------------------------------------------------------------------------------------------------------------------</w:t>
      </w:r>
      <w:r w:rsidR="004407F8">
        <w:rPr>
          <w:rFonts w:ascii="Arial" w:hAnsi="Arial" w:cs="Arial"/>
          <w:sz w:val="24"/>
          <w:szCs w:val="24"/>
        </w:rPr>
        <w:t>----</w:t>
      </w:r>
      <w:r>
        <w:rPr>
          <w:rFonts w:ascii="Arial" w:hAnsi="Arial" w:cs="Arial"/>
          <w:sz w:val="24"/>
          <w:szCs w:val="24"/>
        </w:rPr>
        <w:t xml:space="preserve">Habla el </w:t>
      </w:r>
      <w:r w:rsidRPr="00733E72">
        <w:rPr>
          <w:rFonts w:ascii="Arial" w:eastAsia="Calibri" w:hAnsi="Arial" w:cs="Arial"/>
          <w:sz w:val="24"/>
          <w:szCs w:val="24"/>
        </w:rPr>
        <w:t>Síndico Municipal, José Luis Salazar Martínez</w:t>
      </w:r>
      <w:r>
        <w:rPr>
          <w:rFonts w:ascii="Arial" w:eastAsia="Calibri" w:hAnsi="Arial" w:cs="Arial"/>
          <w:sz w:val="24"/>
          <w:szCs w:val="24"/>
        </w:rPr>
        <w:t>: Si</w:t>
      </w:r>
      <w:r w:rsidR="003F6519">
        <w:rPr>
          <w:rFonts w:ascii="Arial" w:eastAsia="Calibri" w:hAnsi="Arial" w:cs="Arial"/>
          <w:sz w:val="24"/>
          <w:szCs w:val="24"/>
        </w:rPr>
        <w:t>,</w:t>
      </w:r>
      <w:r>
        <w:rPr>
          <w:rFonts w:ascii="Arial" w:eastAsia="Calibri" w:hAnsi="Arial" w:cs="Arial"/>
          <w:sz w:val="24"/>
          <w:szCs w:val="24"/>
        </w:rPr>
        <w:t xml:space="preserve"> </w:t>
      </w:r>
      <w:r w:rsidR="004407F8">
        <w:rPr>
          <w:rFonts w:ascii="Arial" w:eastAsia="Calibri" w:hAnsi="Arial" w:cs="Arial"/>
          <w:sz w:val="24"/>
          <w:szCs w:val="24"/>
        </w:rPr>
        <w:t>está</w:t>
      </w:r>
      <w:r>
        <w:rPr>
          <w:rFonts w:ascii="Arial" w:eastAsia="Calibri" w:hAnsi="Arial" w:cs="Arial"/>
          <w:sz w:val="24"/>
          <w:szCs w:val="24"/>
        </w:rPr>
        <w:t xml:space="preserve"> ahorita informática checando eso</w:t>
      </w:r>
      <w:r w:rsidRPr="00966119">
        <w:rPr>
          <w:rFonts w:ascii="Arial" w:eastAsia="Calibri" w:hAnsi="Arial" w:cs="Arial"/>
          <w:color w:val="000000" w:themeColor="text1"/>
          <w:sz w:val="24"/>
          <w:szCs w:val="24"/>
        </w:rPr>
        <w:t>.-------------------------------------------------------------------------------------------------------------------------------------------------------------</w:t>
      </w:r>
      <w:r w:rsidR="004407F8">
        <w:rPr>
          <w:rFonts w:ascii="Arial" w:eastAsia="Calibri" w:hAnsi="Arial" w:cs="Arial"/>
          <w:color w:val="000000" w:themeColor="text1"/>
          <w:sz w:val="24"/>
          <w:szCs w:val="24"/>
        </w:rPr>
        <w:t>-----</w:t>
      </w:r>
      <w:r w:rsidRPr="00966119">
        <w:rPr>
          <w:rFonts w:ascii="Arial" w:eastAsia="Calibri" w:hAnsi="Arial" w:cs="Arial"/>
          <w:color w:val="000000" w:themeColor="text1"/>
          <w:sz w:val="24"/>
          <w:szCs w:val="24"/>
        </w:rPr>
        <w:t xml:space="preserve">-(Receso </w:t>
      </w:r>
      <w:r w:rsidR="00ED376E" w:rsidRPr="00966119">
        <w:rPr>
          <w:rFonts w:ascii="Arial" w:eastAsia="Calibri" w:hAnsi="Arial" w:cs="Arial"/>
          <w:color w:val="000000" w:themeColor="text1"/>
          <w:sz w:val="24"/>
          <w:szCs w:val="24"/>
        </w:rPr>
        <w:t xml:space="preserve">de 18 (dieciocho) minutos </w:t>
      </w:r>
      <w:r w:rsidRPr="00966119">
        <w:rPr>
          <w:rFonts w:ascii="Arial" w:eastAsia="Calibri" w:hAnsi="Arial" w:cs="Arial"/>
          <w:color w:val="000000" w:themeColor="text1"/>
          <w:sz w:val="24"/>
          <w:szCs w:val="24"/>
        </w:rPr>
        <w:t>por cuestiones técnicas).---------------------------------------------------------------------------------------------------------------------</w:t>
      </w:r>
      <w:r w:rsidRPr="00ED376E">
        <w:rPr>
          <w:rFonts w:ascii="Arial" w:hAnsi="Arial" w:cs="Arial"/>
          <w:sz w:val="24"/>
          <w:szCs w:val="24"/>
        </w:rPr>
        <w:t xml:space="preserve"> Con la palabra la Presidente Municipal, C. María Elena Limón García: </w:t>
      </w:r>
      <w:r w:rsidR="00ED376E">
        <w:rPr>
          <w:rFonts w:ascii="Arial" w:hAnsi="Arial" w:cs="Arial"/>
          <w:sz w:val="24"/>
          <w:szCs w:val="24"/>
        </w:rPr>
        <w:t>L</w:t>
      </w:r>
      <w:r w:rsidR="00ED376E" w:rsidRPr="00ED376E">
        <w:rPr>
          <w:rFonts w:ascii="Arial" w:hAnsi="Arial" w:cs="Arial"/>
          <w:sz w:val="24"/>
          <w:szCs w:val="24"/>
        </w:rPr>
        <w:t xml:space="preserve">e </w:t>
      </w:r>
      <w:r w:rsidR="00ED376E" w:rsidRPr="00ED376E">
        <w:rPr>
          <w:rFonts w:ascii="Arial" w:hAnsi="Arial" w:cs="Arial"/>
          <w:sz w:val="24"/>
          <w:szCs w:val="24"/>
        </w:rPr>
        <w:lastRenderedPageBreak/>
        <w:t>pido al Lic. Salvador Ruíz Ayala, Secretario de este Ayuntamiento tome la lista de asistencia a efecto de verificar y declarar el quórum legal para sesionar</w:t>
      </w:r>
      <w:r w:rsidR="00ED376E">
        <w:rPr>
          <w:rFonts w:ascii="Arial" w:hAnsi="Arial" w:cs="Arial"/>
          <w:sz w:val="24"/>
          <w:szCs w:val="24"/>
        </w:rPr>
        <w:t>, adelante Secretario.</w:t>
      </w:r>
      <w:r w:rsidR="00ED376E" w:rsidRPr="00ED376E">
        <w:rPr>
          <w:rFonts w:ascii="Arial" w:hAnsi="Arial" w:cs="Arial"/>
          <w:sz w:val="24"/>
          <w:szCs w:val="24"/>
        </w:rPr>
        <w:t>----------------------------------------------------------------------------</w:t>
      </w:r>
      <w:r w:rsidR="00ED376E">
        <w:rPr>
          <w:rFonts w:ascii="Arial" w:hAnsi="Arial" w:cs="Arial"/>
          <w:sz w:val="24"/>
          <w:szCs w:val="24"/>
        </w:rPr>
        <w:t>---</w:t>
      </w:r>
      <w:r w:rsidR="00ED376E" w:rsidRPr="00ED376E">
        <w:rPr>
          <w:rFonts w:ascii="Arial" w:hAnsi="Arial" w:cs="Arial"/>
          <w:sz w:val="24"/>
          <w:szCs w:val="24"/>
        </w:rPr>
        <w:t xml:space="preserve">------------------------------------------------------------------------------- </w:t>
      </w:r>
      <w:r w:rsidR="00ED376E" w:rsidRPr="001351F8">
        <w:rPr>
          <w:rFonts w:ascii="Arial" w:hAnsi="Arial" w:cs="Arial"/>
          <w:sz w:val="24"/>
          <w:szCs w:val="24"/>
        </w:rPr>
        <w:t>En uso de la voz el Secretario del Ayuntamiento, Lic. Salvador Ruíz Ayala:</w:t>
      </w:r>
      <w:r w:rsidR="00D62F32">
        <w:rPr>
          <w:rFonts w:ascii="Arial" w:hAnsi="Arial" w:cs="Arial"/>
          <w:sz w:val="24"/>
          <w:szCs w:val="24"/>
        </w:rPr>
        <w:t xml:space="preserve"> Voy a pasar lista, un favor, nada más levanten la mano por favor, para no estar activando los micrófonos, ¿Si? </w:t>
      </w:r>
    </w:p>
    <w:p w:rsidR="00D62F32" w:rsidRPr="00733E72" w:rsidRDefault="00D62F32" w:rsidP="00D62F32">
      <w:pPr>
        <w:pStyle w:val="Sinespaciado"/>
        <w:jc w:val="both"/>
        <w:rPr>
          <w:rFonts w:ascii="Arial" w:hAnsi="Arial" w:cs="Arial"/>
          <w:sz w:val="24"/>
          <w:szCs w:val="24"/>
        </w:rPr>
      </w:pPr>
      <w:r>
        <w:rPr>
          <w:rFonts w:ascii="Arial" w:hAnsi="Arial" w:cs="Arial"/>
          <w:sz w:val="24"/>
          <w:szCs w:val="24"/>
        </w:rPr>
        <w:t>Presidenta</w:t>
      </w:r>
      <w:r w:rsidRPr="00733E72">
        <w:rPr>
          <w:rFonts w:ascii="Arial" w:hAnsi="Arial" w:cs="Arial"/>
          <w:sz w:val="24"/>
          <w:szCs w:val="24"/>
        </w:rPr>
        <w:t xml:space="preserve"> Municipal, María Elena Limón García, presente </w:t>
      </w:r>
    </w:p>
    <w:p w:rsidR="00D62F32" w:rsidRPr="00733E72"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Síndico Municipal, José Luis Salazar Martínez,</w:t>
      </w:r>
      <w:r w:rsidRPr="00733E72">
        <w:rPr>
          <w:rFonts w:ascii="Arial" w:hAnsi="Arial" w:cs="Arial"/>
          <w:sz w:val="24"/>
          <w:szCs w:val="24"/>
        </w:rPr>
        <w:t xml:space="preserve"> presente</w:t>
      </w:r>
    </w:p>
    <w:p w:rsidR="00D62F32" w:rsidRPr="008D1673"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Regidora María Eloísa Gaviño Hernández,</w:t>
      </w:r>
      <w:r w:rsidRPr="00733E72">
        <w:rPr>
          <w:rFonts w:ascii="Arial" w:hAnsi="Arial" w:cs="Arial"/>
          <w:sz w:val="24"/>
          <w:szCs w:val="24"/>
        </w:rPr>
        <w:t xml:space="preserve"> prese</w:t>
      </w:r>
      <w:r w:rsidRPr="008D1673">
        <w:rPr>
          <w:rFonts w:ascii="Arial" w:hAnsi="Arial" w:cs="Arial"/>
          <w:sz w:val="24"/>
          <w:szCs w:val="24"/>
        </w:rPr>
        <w:t>nte</w:t>
      </w:r>
    </w:p>
    <w:p w:rsidR="00D62F32" w:rsidRPr="008D1673" w:rsidRDefault="00D62F32" w:rsidP="00D62F32">
      <w:pPr>
        <w:pStyle w:val="Sinespaciado"/>
        <w:jc w:val="both"/>
        <w:rPr>
          <w:rFonts w:ascii="Arial" w:eastAsia="Calibri" w:hAnsi="Arial" w:cs="Arial"/>
          <w:sz w:val="24"/>
          <w:szCs w:val="24"/>
        </w:rPr>
      </w:pPr>
      <w:r w:rsidRPr="008D1673">
        <w:rPr>
          <w:rFonts w:ascii="Arial" w:eastAsia="Calibri" w:hAnsi="Arial" w:cs="Arial"/>
          <w:sz w:val="24"/>
          <w:szCs w:val="24"/>
        </w:rPr>
        <w:t>Regidor Jorge Antonio Chávez Ambriz,</w:t>
      </w:r>
      <w:r w:rsidRPr="008D1673">
        <w:rPr>
          <w:rFonts w:ascii="Arial" w:hAnsi="Arial" w:cs="Arial"/>
          <w:sz w:val="24"/>
          <w:szCs w:val="24"/>
        </w:rPr>
        <w:t xml:space="preserve"> presente</w:t>
      </w:r>
    </w:p>
    <w:p w:rsidR="00D62F32" w:rsidRPr="00733E72" w:rsidRDefault="00D62F32" w:rsidP="00D62F32">
      <w:pPr>
        <w:pStyle w:val="Sinespaciado"/>
        <w:jc w:val="both"/>
        <w:rPr>
          <w:rFonts w:ascii="Arial" w:eastAsia="Calibri" w:hAnsi="Arial" w:cs="Arial"/>
          <w:sz w:val="24"/>
          <w:szCs w:val="24"/>
        </w:rPr>
      </w:pPr>
      <w:r w:rsidRPr="0001014C">
        <w:rPr>
          <w:rFonts w:ascii="Arial" w:eastAsia="Calibri" w:hAnsi="Arial" w:cs="Arial"/>
          <w:sz w:val="24"/>
          <w:szCs w:val="24"/>
        </w:rPr>
        <w:t>R</w:t>
      </w:r>
      <w:r w:rsidRPr="00733E72">
        <w:rPr>
          <w:rFonts w:ascii="Arial" w:eastAsia="Calibri" w:hAnsi="Arial" w:cs="Arial"/>
          <w:sz w:val="24"/>
          <w:szCs w:val="24"/>
        </w:rPr>
        <w:t>egidora B</w:t>
      </w:r>
      <w:r>
        <w:rPr>
          <w:rFonts w:ascii="Arial" w:eastAsia="Calibri" w:hAnsi="Arial" w:cs="Arial"/>
          <w:sz w:val="24"/>
          <w:szCs w:val="24"/>
        </w:rPr>
        <w:t>etsabé Dolores Almaguer Esparza, presente</w:t>
      </w:r>
    </w:p>
    <w:p w:rsidR="00D62F32" w:rsidRPr="00733E72"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Regidor Héctor Manuel Perfecto Rodríguez,</w:t>
      </w:r>
      <w:r w:rsidRPr="00733E72">
        <w:rPr>
          <w:rFonts w:ascii="Arial" w:hAnsi="Arial" w:cs="Arial"/>
          <w:sz w:val="24"/>
          <w:szCs w:val="24"/>
        </w:rPr>
        <w:t xml:space="preserve"> presente</w:t>
      </w:r>
    </w:p>
    <w:p w:rsidR="00D62F32" w:rsidRPr="00733E72"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Regidora Irma Yolanda Reynoso Mercado,</w:t>
      </w:r>
      <w:r w:rsidRPr="00733E72">
        <w:rPr>
          <w:rFonts w:ascii="Arial" w:hAnsi="Arial" w:cs="Arial"/>
          <w:sz w:val="24"/>
          <w:szCs w:val="24"/>
        </w:rPr>
        <w:t xml:space="preserve"> presente</w:t>
      </w:r>
    </w:p>
    <w:p w:rsidR="00D62F32" w:rsidRPr="00733E72"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Regidor Francisco Juárez Piña,</w:t>
      </w:r>
      <w:r w:rsidRPr="00733E72">
        <w:rPr>
          <w:rFonts w:ascii="Arial" w:hAnsi="Arial" w:cs="Arial"/>
          <w:sz w:val="24"/>
          <w:szCs w:val="24"/>
        </w:rPr>
        <w:t xml:space="preserve"> presente</w:t>
      </w:r>
    </w:p>
    <w:p w:rsidR="00D62F32" w:rsidRPr="00733E72"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Regidora Miroslava Maya Ávila,</w:t>
      </w:r>
      <w:r w:rsidRPr="00733E72">
        <w:rPr>
          <w:rFonts w:ascii="Arial" w:hAnsi="Arial" w:cs="Arial"/>
          <w:sz w:val="24"/>
          <w:szCs w:val="24"/>
        </w:rPr>
        <w:t xml:space="preserve"> presente</w:t>
      </w:r>
    </w:p>
    <w:p w:rsidR="00D62F32" w:rsidRPr="00733E72"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Regidor José Luis Figueroa Meza,</w:t>
      </w:r>
      <w:r w:rsidRPr="00733E72">
        <w:rPr>
          <w:rFonts w:ascii="Arial" w:hAnsi="Arial" w:cs="Arial"/>
          <w:sz w:val="24"/>
          <w:szCs w:val="24"/>
        </w:rPr>
        <w:t xml:space="preserve"> presente</w:t>
      </w:r>
    </w:p>
    <w:p w:rsidR="00D62F32" w:rsidRPr="00733E72" w:rsidRDefault="00D62F32" w:rsidP="00D62F32">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Hogla Bustos Serrano,</w:t>
      </w:r>
      <w:r w:rsidRPr="00733E72">
        <w:rPr>
          <w:rFonts w:ascii="Arial" w:hAnsi="Arial" w:cs="Arial"/>
          <w:sz w:val="24"/>
          <w:szCs w:val="24"/>
        </w:rPr>
        <w:t xml:space="preserve"> presente</w:t>
      </w:r>
    </w:p>
    <w:p w:rsidR="00D62F32" w:rsidRPr="00733E72" w:rsidRDefault="00D62F32" w:rsidP="00D62F32">
      <w:pPr>
        <w:pStyle w:val="Sinespaciado"/>
        <w:jc w:val="both"/>
        <w:rPr>
          <w:rFonts w:ascii="Arial" w:eastAsia="Calibri" w:hAnsi="Arial" w:cs="Arial"/>
          <w:sz w:val="24"/>
          <w:szCs w:val="24"/>
        </w:rPr>
      </w:pPr>
      <w:r>
        <w:rPr>
          <w:rFonts w:ascii="Arial" w:eastAsia="Calibri" w:hAnsi="Arial" w:cs="Arial"/>
          <w:sz w:val="24"/>
          <w:szCs w:val="24"/>
        </w:rPr>
        <w:t>Regidor Jaime Contreras Estrada, presente</w:t>
      </w:r>
    </w:p>
    <w:p w:rsidR="00D62F32" w:rsidRPr="00733E72" w:rsidRDefault="00D62F32" w:rsidP="00D62F32">
      <w:pPr>
        <w:pStyle w:val="Sinespaciado"/>
        <w:jc w:val="both"/>
        <w:rPr>
          <w:rFonts w:ascii="Arial" w:eastAsia="Calibri" w:hAnsi="Arial" w:cs="Arial"/>
          <w:sz w:val="24"/>
          <w:szCs w:val="24"/>
        </w:rPr>
      </w:pPr>
      <w:r>
        <w:rPr>
          <w:rFonts w:ascii="Arial" w:eastAsia="Calibri" w:hAnsi="Arial" w:cs="Arial"/>
          <w:sz w:val="24"/>
          <w:szCs w:val="24"/>
        </w:rPr>
        <w:t>Regidor Alfredo Barba Mariscal, presente</w:t>
      </w:r>
    </w:p>
    <w:p w:rsidR="00D62F32" w:rsidRPr="00733E72"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Regidora Silbia Cázarez Reyes,</w:t>
      </w:r>
      <w:r w:rsidRPr="00733E72">
        <w:rPr>
          <w:rFonts w:ascii="Arial" w:hAnsi="Arial" w:cs="Arial"/>
          <w:sz w:val="24"/>
          <w:szCs w:val="24"/>
        </w:rPr>
        <w:t xml:space="preserve"> presente</w:t>
      </w:r>
    </w:p>
    <w:p w:rsidR="00D62F32" w:rsidRPr="00733E72" w:rsidRDefault="00D62F32" w:rsidP="00D62F32">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Daniela Elizabeth Chávez Estrada,</w:t>
      </w:r>
      <w:r w:rsidRPr="00733E72">
        <w:rPr>
          <w:rFonts w:ascii="Arial" w:hAnsi="Arial" w:cs="Arial"/>
          <w:sz w:val="24"/>
          <w:szCs w:val="24"/>
        </w:rPr>
        <w:t xml:space="preserve"> presente</w:t>
      </w:r>
    </w:p>
    <w:p w:rsidR="00D62F32" w:rsidRPr="00733E72" w:rsidRDefault="00D62F32" w:rsidP="00D62F32">
      <w:pPr>
        <w:pStyle w:val="Sinespaciado"/>
        <w:jc w:val="both"/>
        <w:rPr>
          <w:rFonts w:ascii="Arial" w:eastAsia="Arial" w:hAnsi="Arial" w:cs="Arial"/>
          <w:sz w:val="24"/>
          <w:szCs w:val="24"/>
        </w:rPr>
      </w:pPr>
      <w:r w:rsidRPr="00733E72">
        <w:rPr>
          <w:rFonts w:ascii="Arial" w:eastAsia="Calibri" w:hAnsi="Arial" w:cs="Arial"/>
          <w:sz w:val="24"/>
          <w:szCs w:val="24"/>
        </w:rPr>
        <w:t>Regidor</w:t>
      </w:r>
      <w:r>
        <w:rPr>
          <w:rFonts w:ascii="Arial" w:eastAsia="Arial" w:hAnsi="Arial" w:cs="Arial"/>
          <w:sz w:val="24"/>
          <w:szCs w:val="24"/>
        </w:rPr>
        <w:t xml:space="preserve"> Oscar Vásquez Llamas, presente</w:t>
      </w:r>
    </w:p>
    <w:p w:rsidR="00D62F32" w:rsidRPr="00733E72"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Regidor Albe</w:t>
      </w:r>
      <w:r>
        <w:rPr>
          <w:rFonts w:ascii="Arial" w:eastAsia="Calibri" w:hAnsi="Arial" w:cs="Arial"/>
          <w:sz w:val="24"/>
          <w:szCs w:val="24"/>
        </w:rPr>
        <w:t>rto Maldonado Chavarín, presente</w:t>
      </w:r>
    </w:p>
    <w:p w:rsidR="00D62F32" w:rsidRPr="00733E72" w:rsidRDefault="00D62F32" w:rsidP="00D62F32">
      <w:pPr>
        <w:pStyle w:val="Sinespaciado"/>
        <w:jc w:val="both"/>
        <w:rPr>
          <w:rFonts w:ascii="Arial" w:eastAsia="Times New Roman" w:hAnsi="Arial" w:cs="Arial"/>
          <w:sz w:val="24"/>
          <w:szCs w:val="24"/>
          <w:lang w:eastAsia="es-MX"/>
        </w:rPr>
      </w:pPr>
      <w:r w:rsidRPr="00733E72">
        <w:rPr>
          <w:rFonts w:ascii="Arial" w:eastAsia="Calibri" w:hAnsi="Arial" w:cs="Arial"/>
          <w:sz w:val="24"/>
          <w:szCs w:val="24"/>
        </w:rPr>
        <w:t>Regidora</w:t>
      </w:r>
      <w:r w:rsidRPr="00733E72">
        <w:rPr>
          <w:rFonts w:ascii="Arial" w:eastAsia="Times New Roman" w:hAnsi="Arial" w:cs="Arial"/>
          <w:sz w:val="24"/>
          <w:szCs w:val="24"/>
          <w:lang w:eastAsia="es-MX"/>
        </w:rPr>
        <w:t xml:space="preserve"> Alina Elizabeth Hernández Castañeda,</w:t>
      </w:r>
      <w:r w:rsidRPr="00733E72">
        <w:rPr>
          <w:rFonts w:ascii="Arial" w:hAnsi="Arial" w:cs="Arial"/>
          <w:sz w:val="24"/>
          <w:szCs w:val="24"/>
        </w:rPr>
        <w:t xml:space="preserve"> presente</w:t>
      </w:r>
    </w:p>
    <w:p w:rsidR="00150213" w:rsidRPr="00733E72" w:rsidRDefault="00D62F32" w:rsidP="00150213">
      <w:pPr>
        <w:pStyle w:val="Sinespaciado"/>
        <w:jc w:val="both"/>
        <w:rPr>
          <w:rFonts w:ascii="Arial" w:hAnsi="Arial" w:cs="Arial"/>
          <w:sz w:val="24"/>
          <w:szCs w:val="24"/>
        </w:rPr>
      </w:pPr>
      <w:r w:rsidRPr="00733E72">
        <w:rPr>
          <w:rFonts w:ascii="Arial" w:eastAsia="Calibri" w:hAnsi="Arial" w:cs="Arial"/>
          <w:sz w:val="24"/>
          <w:szCs w:val="24"/>
        </w:rPr>
        <w:t>Regidor</w:t>
      </w:r>
      <w:r w:rsidRPr="00733E72">
        <w:rPr>
          <w:rFonts w:ascii="Arial" w:eastAsia="Times New Roman" w:hAnsi="Arial" w:cs="Arial"/>
          <w:sz w:val="24"/>
          <w:szCs w:val="24"/>
          <w:lang w:eastAsia="es-MX"/>
        </w:rPr>
        <w:t xml:space="preserve"> Alberto Alfaro García,</w:t>
      </w:r>
      <w:r>
        <w:rPr>
          <w:rFonts w:ascii="Arial" w:hAnsi="Arial" w:cs="Arial"/>
          <w:sz w:val="24"/>
          <w:szCs w:val="24"/>
        </w:rPr>
        <w:t xml:space="preserve"> está</w:t>
      </w:r>
      <w:r w:rsidR="0036504B">
        <w:rPr>
          <w:rFonts w:ascii="Arial" w:hAnsi="Arial" w:cs="Arial"/>
          <w:sz w:val="24"/>
          <w:szCs w:val="24"/>
        </w:rPr>
        <w:t>… este</w:t>
      </w:r>
      <w:r>
        <w:rPr>
          <w:rFonts w:ascii="Arial" w:hAnsi="Arial" w:cs="Arial"/>
          <w:sz w:val="24"/>
          <w:szCs w:val="24"/>
        </w:rPr>
        <w:t xml:space="preserve">, mando este, incapacidad…-------------------------------------------------------------------------------------------------------Habla la </w:t>
      </w:r>
      <w:r w:rsidRPr="00733E72">
        <w:rPr>
          <w:rFonts w:ascii="Arial" w:eastAsia="Calibri" w:hAnsi="Arial" w:cs="Arial"/>
          <w:sz w:val="24"/>
          <w:szCs w:val="24"/>
        </w:rPr>
        <w:t>Regidora</w:t>
      </w:r>
      <w:r w:rsidRPr="00733E72">
        <w:rPr>
          <w:rFonts w:ascii="Arial" w:eastAsia="Times New Roman" w:hAnsi="Arial" w:cs="Arial"/>
          <w:sz w:val="24"/>
          <w:szCs w:val="24"/>
          <w:lang w:eastAsia="es-MX"/>
        </w:rPr>
        <w:t xml:space="preserve"> Alina Elizabeth Hernández Castañeda</w:t>
      </w:r>
      <w:r>
        <w:rPr>
          <w:rFonts w:ascii="Arial" w:eastAsia="Times New Roman" w:hAnsi="Arial" w:cs="Arial"/>
          <w:sz w:val="24"/>
          <w:szCs w:val="24"/>
          <w:lang w:eastAsia="es-MX"/>
        </w:rPr>
        <w:t xml:space="preserve">: Presidenta, para antes, el Regidor Alfaro </w:t>
      </w:r>
      <w:r w:rsidR="0036504B">
        <w:rPr>
          <w:rFonts w:ascii="Arial" w:eastAsia="Times New Roman" w:hAnsi="Arial" w:cs="Arial"/>
          <w:sz w:val="24"/>
          <w:szCs w:val="24"/>
          <w:lang w:eastAsia="es-MX"/>
        </w:rPr>
        <w:t>quiere ingresar a la sesión, está en condiciones de sesionar a distancia, si le pueden dar el acceso por favor.------------------------------------</w:t>
      </w:r>
      <w:r w:rsidR="00AF6BFA">
        <w:rPr>
          <w:rFonts w:ascii="Arial" w:eastAsia="Times New Roman" w:hAnsi="Arial" w:cs="Arial"/>
          <w:sz w:val="24"/>
          <w:szCs w:val="24"/>
          <w:lang w:eastAsia="es-MX"/>
        </w:rPr>
        <w:t>----</w:t>
      </w:r>
      <w:r w:rsidR="0036504B">
        <w:rPr>
          <w:rFonts w:ascii="Arial" w:eastAsia="Times New Roman" w:hAnsi="Arial" w:cs="Arial"/>
          <w:sz w:val="24"/>
          <w:szCs w:val="24"/>
          <w:lang w:eastAsia="es-MX"/>
        </w:rPr>
        <w:t>------------------------------------------------------------</w:t>
      </w:r>
      <w:r w:rsidR="0036504B" w:rsidRPr="0036504B">
        <w:rPr>
          <w:rFonts w:ascii="Arial" w:hAnsi="Arial" w:cs="Arial"/>
          <w:sz w:val="24"/>
          <w:szCs w:val="24"/>
        </w:rPr>
        <w:t xml:space="preserve"> </w:t>
      </w:r>
      <w:r w:rsidR="0036504B" w:rsidRPr="001351F8">
        <w:rPr>
          <w:rFonts w:ascii="Arial" w:hAnsi="Arial" w:cs="Arial"/>
          <w:sz w:val="24"/>
          <w:szCs w:val="24"/>
        </w:rPr>
        <w:t>En uso de la voz el Secretario del Ayuntamiento, Lic. Salvador Ruíz Ayala:</w:t>
      </w:r>
      <w:r w:rsidR="0036504B">
        <w:rPr>
          <w:rFonts w:ascii="Arial" w:hAnsi="Arial" w:cs="Arial"/>
          <w:sz w:val="24"/>
          <w:szCs w:val="24"/>
        </w:rPr>
        <w:t xml:space="preserve"> Les voy a leer el este, el comunicado que mando,</w:t>
      </w:r>
      <w:r w:rsidR="003F6519">
        <w:rPr>
          <w:rFonts w:ascii="Arial" w:hAnsi="Arial" w:cs="Arial"/>
          <w:sz w:val="24"/>
          <w:szCs w:val="24"/>
        </w:rPr>
        <w:t xml:space="preserve"> dice: Lic. Salvador Ruiz Ayala;</w:t>
      </w:r>
      <w:r w:rsidR="0036504B">
        <w:rPr>
          <w:rFonts w:ascii="Arial" w:hAnsi="Arial" w:cs="Arial"/>
          <w:sz w:val="24"/>
          <w:szCs w:val="24"/>
        </w:rPr>
        <w:t xml:space="preserve"> asunto</w:t>
      </w:r>
      <w:r w:rsidR="003F6519">
        <w:rPr>
          <w:rFonts w:ascii="Arial" w:hAnsi="Arial" w:cs="Arial"/>
          <w:sz w:val="24"/>
          <w:szCs w:val="24"/>
        </w:rPr>
        <w:t xml:space="preserve">: </w:t>
      </w:r>
      <w:r w:rsidR="0036504B">
        <w:rPr>
          <w:rFonts w:ascii="Arial" w:hAnsi="Arial" w:cs="Arial"/>
          <w:sz w:val="24"/>
          <w:szCs w:val="24"/>
        </w:rPr>
        <w:t xml:space="preserve">se solicita justificación de inasistencia, le saludo cordialmente, ocasión que hago propicia para solicitar se ponga a consideración del pleno del Ayuntamiento, se justifique mi inasistencia a la sesión ordinaria que se llevara a cabo mañana 30 de julio, lo anterior en virtud de que me es imposible asistir por motivos de salud, sin otro asunto en </w:t>
      </w:r>
      <w:r w:rsidR="00432A78">
        <w:rPr>
          <w:rFonts w:ascii="Arial" w:hAnsi="Arial" w:cs="Arial"/>
          <w:sz w:val="24"/>
          <w:szCs w:val="24"/>
        </w:rPr>
        <w:t xml:space="preserve">lo </w:t>
      </w:r>
      <w:r w:rsidR="0036504B">
        <w:rPr>
          <w:rFonts w:ascii="Arial" w:hAnsi="Arial" w:cs="Arial"/>
          <w:sz w:val="24"/>
          <w:szCs w:val="24"/>
        </w:rPr>
        <w:t>particular me despido de usted, y firma Alberto Alfaro García.------------------------------------------------------------------------------------------------------------</w:t>
      </w:r>
      <w:r w:rsidR="004407F8">
        <w:rPr>
          <w:rFonts w:ascii="Arial" w:hAnsi="Arial" w:cs="Arial"/>
          <w:sz w:val="24"/>
          <w:szCs w:val="24"/>
        </w:rPr>
        <w:t>-</w:t>
      </w:r>
      <w:r w:rsidR="0036504B" w:rsidRPr="0036504B">
        <w:rPr>
          <w:rFonts w:ascii="Arial" w:hAnsi="Arial" w:cs="Arial"/>
          <w:sz w:val="24"/>
          <w:szCs w:val="24"/>
        </w:rPr>
        <w:t xml:space="preserve"> </w:t>
      </w:r>
      <w:r w:rsidR="0036504B">
        <w:rPr>
          <w:rFonts w:ascii="Arial" w:hAnsi="Arial" w:cs="Arial"/>
          <w:sz w:val="24"/>
          <w:szCs w:val="24"/>
        </w:rPr>
        <w:t xml:space="preserve">Habla la </w:t>
      </w:r>
      <w:r w:rsidR="0036504B" w:rsidRPr="00733E72">
        <w:rPr>
          <w:rFonts w:ascii="Arial" w:eastAsia="Calibri" w:hAnsi="Arial" w:cs="Arial"/>
          <w:sz w:val="24"/>
          <w:szCs w:val="24"/>
        </w:rPr>
        <w:t>Regidora</w:t>
      </w:r>
      <w:r w:rsidR="0036504B" w:rsidRPr="00733E72">
        <w:rPr>
          <w:rFonts w:ascii="Arial" w:eastAsia="Times New Roman" w:hAnsi="Arial" w:cs="Arial"/>
          <w:sz w:val="24"/>
          <w:szCs w:val="24"/>
          <w:lang w:eastAsia="es-MX"/>
        </w:rPr>
        <w:t xml:space="preserve"> Alina Elizabeth Hernández Castañeda</w:t>
      </w:r>
      <w:r w:rsidR="0036504B">
        <w:rPr>
          <w:rFonts w:ascii="Arial" w:eastAsia="Times New Roman" w:hAnsi="Arial" w:cs="Arial"/>
          <w:sz w:val="24"/>
          <w:szCs w:val="24"/>
          <w:lang w:eastAsia="es-MX"/>
        </w:rPr>
        <w:t xml:space="preserve">: Si, lo que pasa es que </w:t>
      </w:r>
      <w:r w:rsidR="003922A4">
        <w:rPr>
          <w:rFonts w:ascii="Arial" w:eastAsia="Times New Roman" w:hAnsi="Arial" w:cs="Arial"/>
          <w:sz w:val="24"/>
          <w:szCs w:val="24"/>
          <w:lang w:eastAsia="es-MX"/>
        </w:rPr>
        <w:t>está</w:t>
      </w:r>
      <w:r w:rsidR="0036504B">
        <w:rPr>
          <w:rFonts w:ascii="Arial" w:eastAsia="Times New Roman" w:hAnsi="Arial" w:cs="Arial"/>
          <w:sz w:val="24"/>
          <w:szCs w:val="24"/>
          <w:lang w:eastAsia="es-MX"/>
        </w:rPr>
        <w:t xml:space="preserve"> en la línea, nos está manifestando en el grupo que se quiere conectar, está en condiciones de sesionar, no sé, solo…----------------------------------------------------------------------------------------------------------------------</w:t>
      </w:r>
      <w:r w:rsidR="004407F8">
        <w:rPr>
          <w:rFonts w:ascii="Arial" w:eastAsia="Times New Roman" w:hAnsi="Arial" w:cs="Arial"/>
          <w:sz w:val="24"/>
          <w:szCs w:val="24"/>
          <w:lang w:eastAsia="es-MX"/>
        </w:rPr>
        <w:t>----</w:t>
      </w:r>
      <w:r w:rsidR="0036504B" w:rsidRPr="0036504B">
        <w:rPr>
          <w:rFonts w:ascii="Arial" w:hAnsi="Arial" w:cs="Arial"/>
          <w:sz w:val="24"/>
          <w:szCs w:val="24"/>
        </w:rPr>
        <w:t xml:space="preserve"> </w:t>
      </w:r>
      <w:r w:rsidR="0036504B" w:rsidRPr="00ED376E">
        <w:rPr>
          <w:rFonts w:ascii="Arial" w:hAnsi="Arial" w:cs="Arial"/>
          <w:sz w:val="24"/>
          <w:szCs w:val="24"/>
        </w:rPr>
        <w:t>Con la palabra la Presidente Municipal, C. María Elena Limón García:</w:t>
      </w:r>
      <w:r w:rsidR="0036504B">
        <w:rPr>
          <w:rFonts w:ascii="Arial" w:hAnsi="Arial" w:cs="Arial"/>
          <w:sz w:val="24"/>
          <w:szCs w:val="24"/>
        </w:rPr>
        <w:t xml:space="preserve"> No se encuentra en condiciones de sesionar Regidora, el Señor </w:t>
      </w:r>
      <w:r w:rsidR="00DD7005">
        <w:rPr>
          <w:rFonts w:ascii="Arial" w:hAnsi="Arial" w:cs="Arial"/>
          <w:sz w:val="24"/>
          <w:szCs w:val="24"/>
        </w:rPr>
        <w:t>está</w:t>
      </w:r>
      <w:r w:rsidR="0036504B">
        <w:rPr>
          <w:rFonts w:ascii="Arial" w:hAnsi="Arial" w:cs="Arial"/>
          <w:sz w:val="24"/>
          <w:szCs w:val="24"/>
        </w:rPr>
        <w:t xml:space="preserve"> en un hospital y creo que no tiene la salud para estar en una reunión</w:t>
      </w:r>
      <w:r w:rsidR="00150213">
        <w:rPr>
          <w:rFonts w:ascii="Arial" w:hAnsi="Arial" w:cs="Arial"/>
          <w:sz w:val="24"/>
          <w:szCs w:val="24"/>
        </w:rPr>
        <w:t xml:space="preserve"> de este tipo, el mando un comunicado y ese comunicado se está presentando, es cuánto. Se encuentran eh… 19, eh… 18</w:t>
      </w:r>
      <w:r w:rsidR="00432A78">
        <w:rPr>
          <w:rFonts w:ascii="Arial" w:hAnsi="Arial" w:cs="Arial"/>
          <w:sz w:val="24"/>
          <w:szCs w:val="24"/>
        </w:rPr>
        <w:t xml:space="preserve"> Regidores</w:t>
      </w:r>
      <w:r w:rsidR="00150213">
        <w:rPr>
          <w:rFonts w:ascii="Arial" w:hAnsi="Arial" w:cs="Arial"/>
          <w:sz w:val="24"/>
          <w:szCs w:val="24"/>
        </w:rPr>
        <w:t xml:space="preserve">, por lo cual hay quórum para sesionar, </w:t>
      </w:r>
      <w:r w:rsidR="00432A78">
        <w:rPr>
          <w:rFonts w:ascii="Arial" w:hAnsi="Arial" w:cs="Arial"/>
          <w:sz w:val="24"/>
          <w:szCs w:val="24"/>
        </w:rPr>
        <w:t>por lo que en votación económico</w:t>
      </w:r>
      <w:r w:rsidR="00150213">
        <w:rPr>
          <w:rFonts w:ascii="Arial" w:hAnsi="Arial" w:cs="Arial"/>
          <w:sz w:val="24"/>
          <w:szCs w:val="24"/>
        </w:rPr>
        <w:t xml:space="preserve"> los que estén por la afirmativa… no, perdón.----------------------------------------------------------------------------------------------------</w:t>
      </w:r>
      <w:r w:rsidR="00432A78">
        <w:rPr>
          <w:rFonts w:ascii="Arial" w:hAnsi="Arial" w:cs="Arial"/>
          <w:sz w:val="24"/>
          <w:szCs w:val="24"/>
        </w:rPr>
        <w:t>----------------------------</w:t>
      </w:r>
      <w:r w:rsidR="00150213">
        <w:rPr>
          <w:rFonts w:ascii="Arial" w:hAnsi="Arial" w:cs="Arial"/>
          <w:sz w:val="24"/>
          <w:szCs w:val="24"/>
        </w:rPr>
        <w:t>-----------------------------</w:t>
      </w:r>
      <w:r w:rsidR="00150213" w:rsidRPr="00733E72">
        <w:rPr>
          <w:rFonts w:ascii="Arial" w:hAnsi="Arial" w:cs="Arial"/>
          <w:sz w:val="24"/>
          <w:szCs w:val="24"/>
        </w:rPr>
        <w:t xml:space="preserve"> </w:t>
      </w:r>
    </w:p>
    <w:p w:rsidR="00AC3DC0" w:rsidRPr="00662D71" w:rsidRDefault="00571986" w:rsidP="0097017B">
      <w:pPr>
        <w:jc w:val="both"/>
        <w:rPr>
          <w:rFonts w:ascii="Arial" w:hAnsi="Arial" w:cs="Arial"/>
          <w:b/>
          <w:sz w:val="24"/>
          <w:szCs w:val="24"/>
        </w:rPr>
      </w:pPr>
      <w:r w:rsidRPr="00733E72">
        <w:rPr>
          <w:rFonts w:ascii="Arial" w:hAnsi="Arial" w:cs="Arial"/>
          <w:sz w:val="24"/>
          <w:szCs w:val="24"/>
        </w:rPr>
        <w:t>Con la palabra la Presidente Municipal, C. María Elena Limón García:</w:t>
      </w:r>
      <w:r>
        <w:rPr>
          <w:rFonts w:ascii="Arial" w:hAnsi="Arial" w:cs="Arial"/>
          <w:b/>
          <w:color w:val="000000" w:themeColor="text1"/>
          <w:sz w:val="24"/>
          <w:szCs w:val="24"/>
        </w:rPr>
        <w:t xml:space="preserve"> </w:t>
      </w:r>
      <w:r w:rsidR="00816A67" w:rsidRPr="00733E72">
        <w:rPr>
          <w:rFonts w:ascii="Arial" w:hAnsi="Arial" w:cs="Arial"/>
          <w:sz w:val="24"/>
          <w:szCs w:val="24"/>
        </w:rPr>
        <w:t xml:space="preserve">En el </w:t>
      </w:r>
      <w:r w:rsidR="00816A67" w:rsidRPr="00733E72">
        <w:rPr>
          <w:rFonts w:ascii="Arial" w:hAnsi="Arial" w:cs="Arial"/>
          <w:b/>
          <w:sz w:val="24"/>
          <w:szCs w:val="24"/>
          <w:u w:val="single"/>
        </w:rPr>
        <w:t>SEGUNDO PUNTO</w:t>
      </w:r>
      <w:r w:rsidR="00816A67" w:rsidRPr="00733E72">
        <w:rPr>
          <w:rFonts w:ascii="Arial" w:hAnsi="Arial" w:cs="Arial"/>
          <w:sz w:val="24"/>
          <w:szCs w:val="24"/>
        </w:rPr>
        <w:t xml:space="preserve"> del orden del dí</w:t>
      </w:r>
      <w:r w:rsidR="00150213">
        <w:rPr>
          <w:rFonts w:ascii="Arial" w:hAnsi="Arial" w:cs="Arial"/>
          <w:sz w:val="24"/>
          <w:szCs w:val="24"/>
        </w:rPr>
        <w:t>a, le solicito al Secretario de</w:t>
      </w:r>
      <w:r w:rsidR="00816A67" w:rsidRPr="00733E72">
        <w:rPr>
          <w:rFonts w:ascii="Arial" w:hAnsi="Arial" w:cs="Arial"/>
          <w:sz w:val="24"/>
          <w:szCs w:val="24"/>
        </w:rPr>
        <w:t xml:space="preserve"> lectura al </w:t>
      </w:r>
      <w:r w:rsidR="00816A67" w:rsidRPr="0097017B">
        <w:rPr>
          <w:rFonts w:ascii="Arial" w:hAnsi="Arial" w:cs="Arial"/>
          <w:sz w:val="24"/>
          <w:szCs w:val="24"/>
        </w:rPr>
        <w:t>orden del día</w:t>
      </w:r>
      <w:r w:rsidR="00816A67" w:rsidRPr="00733E72">
        <w:rPr>
          <w:rFonts w:ascii="Arial" w:hAnsi="Arial" w:cs="Arial"/>
          <w:b/>
          <w:sz w:val="24"/>
          <w:szCs w:val="24"/>
        </w:rPr>
        <w:t xml:space="preserve"> </w:t>
      </w:r>
      <w:r w:rsidR="00816A67" w:rsidRPr="00733E72">
        <w:rPr>
          <w:rFonts w:ascii="Arial" w:hAnsi="Arial" w:cs="Arial"/>
          <w:sz w:val="24"/>
          <w:szCs w:val="24"/>
        </w:rPr>
        <w:t>propuesto</w:t>
      </w:r>
      <w:r w:rsidR="00150213">
        <w:rPr>
          <w:rFonts w:ascii="Arial" w:hAnsi="Arial" w:cs="Arial"/>
          <w:sz w:val="24"/>
          <w:szCs w:val="24"/>
        </w:rPr>
        <w:t>, a</w:t>
      </w:r>
      <w:r w:rsidR="009B09DB">
        <w:rPr>
          <w:rFonts w:ascii="Arial" w:hAnsi="Arial" w:cs="Arial"/>
          <w:sz w:val="24"/>
          <w:szCs w:val="24"/>
        </w:rPr>
        <w:t>delante Secretario.</w:t>
      </w:r>
      <w:r w:rsidR="00816A67" w:rsidRPr="00733E72">
        <w:rPr>
          <w:rFonts w:ascii="Arial" w:hAnsi="Arial" w:cs="Arial"/>
          <w:sz w:val="24"/>
          <w:szCs w:val="24"/>
        </w:rPr>
        <w:t>-----------------------------------</w:t>
      </w:r>
      <w:r w:rsidR="00816A67" w:rsidRPr="00733E72">
        <w:rPr>
          <w:rFonts w:ascii="Arial" w:hAnsi="Arial" w:cs="Arial"/>
          <w:sz w:val="24"/>
          <w:szCs w:val="24"/>
        </w:rPr>
        <w:lastRenderedPageBreak/>
        <w:t>------------------------------------</w:t>
      </w:r>
      <w:r w:rsidR="00150213">
        <w:rPr>
          <w:rFonts w:ascii="Arial" w:hAnsi="Arial" w:cs="Arial"/>
          <w:sz w:val="24"/>
          <w:szCs w:val="24"/>
        </w:rPr>
        <w:t>------------------------------</w:t>
      </w:r>
      <w:r w:rsidR="00816A67" w:rsidRPr="00733E72">
        <w:rPr>
          <w:rFonts w:ascii="Arial" w:hAnsi="Arial" w:cs="Arial"/>
          <w:sz w:val="24"/>
          <w:szCs w:val="24"/>
        </w:rPr>
        <w:t>-----------------------</w:t>
      </w:r>
      <w:r w:rsidR="006C14A5">
        <w:rPr>
          <w:rFonts w:ascii="Arial" w:hAnsi="Arial" w:cs="Arial"/>
          <w:sz w:val="24"/>
          <w:szCs w:val="24"/>
        </w:rPr>
        <w:t>----</w:t>
      </w:r>
      <w:r w:rsidR="00DD4282">
        <w:rPr>
          <w:rFonts w:ascii="Arial" w:hAnsi="Arial" w:cs="Arial"/>
          <w:sz w:val="24"/>
          <w:szCs w:val="24"/>
        </w:rPr>
        <w:t>-</w:t>
      </w:r>
      <w:r w:rsidR="009B09DB">
        <w:rPr>
          <w:rFonts w:ascii="Arial" w:hAnsi="Arial" w:cs="Arial"/>
          <w:sz w:val="24"/>
          <w:szCs w:val="24"/>
        </w:rPr>
        <w:t>-----</w:t>
      </w:r>
      <w:r w:rsidR="00AC3DC0" w:rsidRPr="00733E72">
        <w:rPr>
          <w:rFonts w:ascii="Arial" w:hAnsi="Arial" w:cs="Arial"/>
          <w:sz w:val="24"/>
          <w:szCs w:val="24"/>
        </w:rPr>
        <w:t>En uso de la voz el Secretario del Ayuntamiento, Lic. Salvador Ruíz Ayala:</w:t>
      </w:r>
      <w:r w:rsidR="00150213">
        <w:rPr>
          <w:rFonts w:ascii="Arial" w:hAnsi="Arial" w:cs="Arial"/>
          <w:sz w:val="24"/>
          <w:szCs w:val="24"/>
        </w:rPr>
        <w:t xml:space="preserve"> Con permiso Presidenta e integrantes de este pleno.</w:t>
      </w:r>
    </w:p>
    <w:p w:rsidR="00AC3DC0" w:rsidRPr="00733E72" w:rsidRDefault="001C0ECF" w:rsidP="00CE6684">
      <w:pPr>
        <w:tabs>
          <w:tab w:val="left" w:pos="709"/>
        </w:tabs>
        <w:spacing w:after="0" w:line="240" w:lineRule="auto"/>
        <w:ind w:left="567" w:hanging="567"/>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   </w:t>
      </w:r>
      <w:r w:rsidR="00CE6684">
        <w:rPr>
          <w:rFonts w:ascii="Arial" w:eastAsia="Times New Roman" w:hAnsi="Arial" w:cs="Arial"/>
          <w:b/>
          <w:sz w:val="24"/>
          <w:szCs w:val="24"/>
          <w:lang w:eastAsia="es-ES"/>
        </w:rPr>
        <w:t xml:space="preserve"> </w:t>
      </w:r>
      <w:r w:rsidR="00CE6684">
        <w:rPr>
          <w:rFonts w:ascii="Arial" w:eastAsia="Times New Roman" w:hAnsi="Arial" w:cs="Arial"/>
          <w:b/>
          <w:sz w:val="8"/>
          <w:szCs w:val="8"/>
          <w:lang w:eastAsia="es-ES"/>
        </w:rPr>
        <w:t xml:space="preserve"> </w:t>
      </w:r>
      <w:r w:rsidR="00AC3DC0" w:rsidRPr="00733E72">
        <w:rPr>
          <w:rFonts w:ascii="Arial" w:eastAsia="Times New Roman" w:hAnsi="Arial" w:cs="Arial"/>
          <w:sz w:val="24"/>
          <w:szCs w:val="24"/>
          <w:lang w:eastAsia="es-ES"/>
        </w:rPr>
        <w:t>Lista de Asistencia, Verificación y Declaración del Quórum Legal</w:t>
      </w:r>
      <w:r w:rsidRPr="00733E72">
        <w:rPr>
          <w:rFonts w:ascii="Arial" w:eastAsia="Times New Roman" w:hAnsi="Arial" w:cs="Arial"/>
          <w:sz w:val="24"/>
          <w:szCs w:val="24"/>
          <w:lang w:eastAsia="es-ES"/>
        </w:rPr>
        <w:t xml:space="preserve"> para </w:t>
      </w:r>
      <w:r w:rsidR="00AC3DC0" w:rsidRPr="00733E72">
        <w:rPr>
          <w:rFonts w:ascii="Arial" w:eastAsia="Times New Roman" w:hAnsi="Arial" w:cs="Arial"/>
          <w:sz w:val="24"/>
          <w:szCs w:val="24"/>
          <w:lang w:eastAsia="es-ES"/>
        </w:rPr>
        <w:t>sesionar.</w:t>
      </w:r>
    </w:p>
    <w:p w:rsidR="00AC3DC0" w:rsidRPr="00733E72" w:rsidRDefault="00AC3DC0" w:rsidP="00AC3DC0">
      <w:pPr>
        <w:spacing w:after="0" w:line="240" w:lineRule="auto"/>
        <w:ind w:left="720"/>
        <w:contextualSpacing/>
        <w:jc w:val="both"/>
        <w:rPr>
          <w:rFonts w:ascii="Arial" w:eastAsia="Times New Roman" w:hAnsi="Arial" w:cs="Arial"/>
          <w:sz w:val="24"/>
          <w:szCs w:val="24"/>
          <w:lang w:eastAsia="es-ES"/>
        </w:rPr>
      </w:pPr>
    </w:p>
    <w:p w:rsidR="00AC3DC0" w:rsidRPr="00733E72" w:rsidRDefault="001C0ECF"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II.-    </w:t>
      </w:r>
      <w:r w:rsidR="00AC3DC0" w:rsidRPr="00733E72">
        <w:rPr>
          <w:rFonts w:ascii="Arial" w:eastAsia="Times New Roman" w:hAnsi="Arial" w:cs="Arial"/>
          <w:sz w:val="24"/>
          <w:szCs w:val="24"/>
          <w:lang w:eastAsia="es-ES"/>
        </w:rPr>
        <w:t>Aprobación del Orden del Día.</w:t>
      </w:r>
    </w:p>
    <w:p w:rsidR="00AC3DC0" w:rsidRDefault="00AC3DC0" w:rsidP="00AC3DC0">
      <w:pPr>
        <w:spacing w:after="0" w:line="240" w:lineRule="auto"/>
        <w:ind w:left="720"/>
        <w:contextualSpacing/>
        <w:jc w:val="both"/>
        <w:rPr>
          <w:rFonts w:ascii="Arial" w:eastAsia="Times New Roman" w:hAnsi="Arial" w:cs="Arial"/>
          <w:sz w:val="24"/>
          <w:szCs w:val="24"/>
          <w:lang w:eastAsia="es-ES"/>
        </w:rPr>
      </w:pPr>
    </w:p>
    <w:p w:rsidR="00F8681D" w:rsidRPr="00830E0F" w:rsidRDefault="00F8681D" w:rsidP="00F8681D">
      <w:pPr>
        <w:ind w:left="567" w:hanging="567"/>
        <w:jc w:val="both"/>
        <w:rPr>
          <w:rFonts w:ascii="Arial" w:hAnsi="Arial" w:cs="Arial"/>
          <w:sz w:val="24"/>
          <w:szCs w:val="24"/>
        </w:rPr>
      </w:pPr>
      <w:r w:rsidRPr="00830E0F">
        <w:rPr>
          <w:rFonts w:ascii="Arial" w:hAnsi="Arial" w:cs="Arial"/>
          <w:b/>
          <w:sz w:val="24"/>
          <w:szCs w:val="24"/>
        </w:rPr>
        <w:t>III.-</w:t>
      </w:r>
      <w:r w:rsidR="009B09DB">
        <w:rPr>
          <w:rFonts w:ascii="Arial" w:hAnsi="Arial" w:cs="Arial"/>
          <w:sz w:val="24"/>
          <w:szCs w:val="24"/>
        </w:rPr>
        <w:tab/>
      </w:r>
      <w:r w:rsidR="009B09DB" w:rsidRPr="00E25923">
        <w:rPr>
          <w:rFonts w:ascii="Arial" w:hAnsi="Arial" w:cs="Arial"/>
          <w:sz w:val="24"/>
          <w:szCs w:val="24"/>
        </w:rPr>
        <w:t>Lectura, análisis y aprobación</w:t>
      </w:r>
      <w:r w:rsidR="00150213">
        <w:rPr>
          <w:rFonts w:ascii="Arial" w:hAnsi="Arial" w:cs="Arial"/>
          <w:sz w:val="24"/>
          <w:szCs w:val="24"/>
        </w:rPr>
        <w:t xml:space="preserve"> del acta de la sesión ordinaria</w:t>
      </w:r>
      <w:r w:rsidR="00706380">
        <w:rPr>
          <w:rFonts w:ascii="Arial" w:hAnsi="Arial" w:cs="Arial"/>
          <w:sz w:val="24"/>
          <w:szCs w:val="24"/>
        </w:rPr>
        <w:t xml:space="preserve"> de fecha 25 de juni</w:t>
      </w:r>
      <w:r w:rsidR="009B09DB" w:rsidRPr="00E25923">
        <w:rPr>
          <w:rFonts w:ascii="Arial" w:hAnsi="Arial" w:cs="Arial"/>
          <w:sz w:val="24"/>
          <w:szCs w:val="24"/>
        </w:rPr>
        <w:t>o del año 2020.</w:t>
      </w:r>
      <w:r w:rsidR="009B09DB" w:rsidRPr="00D97A01">
        <w:rPr>
          <w:rFonts w:ascii="Arial" w:hAnsi="Arial" w:cs="Arial"/>
          <w:sz w:val="36"/>
          <w:szCs w:val="28"/>
        </w:rPr>
        <w:t xml:space="preserve">  </w:t>
      </w:r>
    </w:p>
    <w:p w:rsidR="00AC3DC0" w:rsidRPr="00733E72" w:rsidRDefault="00AC3DC0"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val="es-ES" w:eastAsia="es-ES"/>
        </w:rPr>
        <w:t xml:space="preserve">IV.- </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eastAsia="es-ES"/>
        </w:rPr>
        <w:t>Lectura de Comunicados.</w:t>
      </w: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V.- </w:t>
      </w:r>
      <w:r w:rsidRPr="00733E72">
        <w:rPr>
          <w:rFonts w:ascii="Arial" w:eastAsia="Times New Roman" w:hAnsi="Arial" w:cs="Arial"/>
          <w:sz w:val="24"/>
          <w:szCs w:val="24"/>
          <w:lang w:eastAsia="es-ES"/>
        </w:rPr>
        <w:t xml:space="preserve"> </w:t>
      </w:r>
      <w:r w:rsidR="007D696B" w:rsidRPr="00733E72">
        <w:rPr>
          <w:rFonts w:ascii="Arial" w:eastAsia="Times New Roman" w:hAnsi="Arial" w:cs="Arial"/>
          <w:sz w:val="24"/>
          <w:szCs w:val="24"/>
          <w:lang w:eastAsia="es-ES"/>
        </w:rPr>
        <w:t xml:space="preserve"> </w:t>
      </w:r>
      <w:r w:rsidR="001C0ECF" w:rsidRPr="00733E72">
        <w:rPr>
          <w:rFonts w:ascii="Arial" w:eastAsia="Times New Roman" w:hAnsi="Arial" w:cs="Arial"/>
          <w:sz w:val="24"/>
          <w:szCs w:val="24"/>
          <w:lang w:eastAsia="es-ES"/>
        </w:rPr>
        <w:t xml:space="preserve"> </w:t>
      </w:r>
      <w:r w:rsidRPr="00733E72">
        <w:rPr>
          <w:rFonts w:ascii="Arial" w:eastAsia="Times New Roman" w:hAnsi="Arial" w:cs="Arial"/>
          <w:sz w:val="24"/>
          <w:szCs w:val="24"/>
          <w:lang w:eastAsia="es-ES"/>
        </w:rPr>
        <w:t>Turno de Asuntos a Comisiones Edilicias.</w:t>
      </w:r>
    </w:p>
    <w:p w:rsidR="00AC3DC0" w:rsidRPr="00733E72" w:rsidRDefault="00AC3DC0" w:rsidP="00AC3DC0">
      <w:pPr>
        <w:spacing w:after="0"/>
        <w:jc w:val="both"/>
        <w:rPr>
          <w:rFonts w:ascii="Arial" w:hAnsi="Arial" w:cs="Arial"/>
          <w:sz w:val="24"/>
          <w:szCs w:val="24"/>
        </w:rPr>
      </w:pPr>
    </w:p>
    <w:p w:rsidR="00AC3DC0" w:rsidRPr="00733E72" w:rsidRDefault="00AC3DC0" w:rsidP="001C0ECF">
      <w:pPr>
        <w:spacing w:after="0" w:line="240" w:lineRule="auto"/>
        <w:jc w:val="both"/>
        <w:rPr>
          <w:rFonts w:ascii="Arial" w:eastAsia="Times New Roman" w:hAnsi="Arial" w:cs="Arial"/>
          <w:sz w:val="24"/>
          <w:szCs w:val="24"/>
          <w:lang w:val="es-ES" w:eastAsia="es-ES"/>
        </w:rPr>
      </w:pPr>
      <w:r w:rsidRPr="00733E72">
        <w:rPr>
          <w:rFonts w:ascii="Arial" w:eastAsia="Times New Roman" w:hAnsi="Arial" w:cs="Arial"/>
          <w:b/>
          <w:sz w:val="24"/>
          <w:szCs w:val="24"/>
          <w:lang w:eastAsia="es-ES"/>
        </w:rPr>
        <w:t xml:space="preserve">VI.- </w:t>
      </w:r>
      <w:r w:rsidRPr="00733E72">
        <w:rPr>
          <w:rFonts w:ascii="Arial" w:eastAsia="Times New Roman" w:hAnsi="Arial" w:cs="Arial"/>
          <w:sz w:val="24"/>
          <w:szCs w:val="24"/>
          <w:lang w:eastAsia="es-ES"/>
        </w:rPr>
        <w:t>Lectura</w:t>
      </w:r>
      <w:r w:rsidRPr="00733E72">
        <w:rPr>
          <w:rFonts w:ascii="Arial" w:eastAsia="Times New Roman" w:hAnsi="Arial" w:cs="Arial"/>
          <w:sz w:val="24"/>
          <w:szCs w:val="24"/>
          <w:lang w:val="es-ES" w:eastAsia="es-ES"/>
        </w:rPr>
        <w:t>, en su caso debate y aprobación de Dictámenes de</w:t>
      </w:r>
      <w:r w:rsidR="00661B98" w:rsidRPr="00733E72">
        <w:rPr>
          <w:rFonts w:ascii="Arial" w:eastAsia="Times New Roman" w:hAnsi="Arial" w:cs="Arial"/>
          <w:sz w:val="24"/>
          <w:szCs w:val="24"/>
          <w:lang w:val="es-ES" w:eastAsia="es-ES"/>
        </w:rPr>
        <w:t xml:space="preserve">     </w:t>
      </w:r>
      <w:r w:rsidR="007D696B" w:rsidRPr="00733E72">
        <w:rPr>
          <w:rFonts w:ascii="Arial" w:eastAsia="Times New Roman" w:hAnsi="Arial" w:cs="Arial"/>
          <w:sz w:val="24"/>
          <w:szCs w:val="24"/>
          <w:lang w:val="es-ES" w:eastAsia="es-ES"/>
        </w:rPr>
        <w:t xml:space="preserve">           </w:t>
      </w:r>
      <w:r w:rsidR="001C0ECF" w:rsidRPr="0042578D">
        <w:rPr>
          <w:rFonts w:ascii="Arial" w:eastAsia="Times New Roman" w:hAnsi="Arial" w:cs="Arial"/>
          <w:color w:val="FFFFFF" w:themeColor="background1"/>
          <w:sz w:val="24"/>
          <w:szCs w:val="24"/>
          <w:lang w:val="es-ES" w:eastAsia="es-ES"/>
        </w:rPr>
        <w:t>C</w:t>
      </w:r>
      <w:r w:rsidR="001C0ECF" w:rsidRPr="00733E72">
        <w:rPr>
          <w:rFonts w:ascii="Arial" w:eastAsia="Times New Roman" w:hAnsi="Arial" w:cs="Arial"/>
          <w:sz w:val="24"/>
          <w:szCs w:val="24"/>
          <w:lang w:val="es-ES" w:eastAsia="es-ES"/>
        </w:rPr>
        <w:t xml:space="preserve">      Comisi</w:t>
      </w:r>
      <w:r w:rsidRPr="00733E72">
        <w:rPr>
          <w:rFonts w:ascii="Arial" w:eastAsia="Times New Roman" w:hAnsi="Arial" w:cs="Arial"/>
          <w:sz w:val="24"/>
          <w:szCs w:val="24"/>
          <w:lang w:val="es-ES" w:eastAsia="es-ES"/>
        </w:rPr>
        <w:t>ones Edilicias.</w:t>
      </w:r>
    </w:p>
    <w:p w:rsidR="00AC3DC0" w:rsidRPr="00733E72" w:rsidRDefault="00AC3DC0" w:rsidP="00661B98">
      <w:pPr>
        <w:spacing w:after="0" w:line="240" w:lineRule="auto"/>
        <w:jc w:val="both"/>
        <w:rPr>
          <w:rFonts w:ascii="Arial" w:eastAsia="Times New Roman" w:hAnsi="Arial" w:cs="Arial"/>
          <w:sz w:val="24"/>
          <w:szCs w:val="24"/>
          <w:lang w:val="es-ES" w:eastAsia="es-ES"/>
        </w:rPr>
      </w:pP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VII.-</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val="es-ES" w:eastAsia="es-ES"/>
        </w:rPr>
        <w:t>Iniciativas de Aprobación Directa.</w:t>
      </w: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p>
    <w:p w:rsidR="00AC3DC0"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 xml:space="preserve">VIII.- </w:t>
      </w:r>
      <w:r w:rsidRPr="00733E72">
        <w:rPr>
          <w:rFonts w:ascii="Arial" w:eastAsia="Times New Roman" w:hAnsi="Arial" w:cs="Arial"/>
          <w:sz w:val="24"/>
          <w:szCs w:val="24"/>
          <w:lang w:val="es-ES" w:eastAsia="es-ES"/>
        </w:rPr>
        <w:t>Asuntos Generales.</w:t>
      </w:r>
    </w:p>
    <w:p w:rsidR="001611DB" w:rsidRDefault="001611DB" w:rsidP="001611DB">
      <w:pPr>
        <w:spacing w:after="0" w:line="240" w:lineRule="auto"/>
        <w:jc w:val="both"/>
        <w:rPr>
          <w:rFonts w:ascii="Arial" w:eastAsia="Times New Roman" w:hAnsi="Arial" w:cs="Arial"/>
          <w:sz w:val="24"/>
          <w:szCs w:val="24"/>
          <w:lang w:val="es-ES" w:eastAsia="es-ES"/>
        </w:rPr>
      </w:pPr>
    </w:p>
    <w:p w:rsidR="00D974A5" w:rsidRPr="001611DB" w:rsidRDefault="008C6B7A" w:rsidP="001611DB">
      <w:pPr>
        <w:spacing w:after="0" w:line="240" w:lineRule="auto"/>
        <w:jc w:val="both"/>
        <w:rPr>
          <w:rFonts w:ascii="Arial" w:hAnsi="Arial" w:cs="Arial"/>
          <w:sz w:val="24"/>
          <w:szCs w:val="24"/>
        </w:rPr>
      </w:pPr>
      <w:r>
        <w:rPr>
          <w:rFonts w:ascii="Arial" w:eastAsia="Times New Roman" w:hAnsi="Arial" w:cs="Arial"/>
          <w:sz w:val="24"/>
          <w:szCs w:val="24"/>
          <w:lang w:val="es-ES" w:eastAsia="es-ES"/>
        </w:rPr>
        <w:t>Es cuánto</w:t>
      </w:r>
      <w:r w:rsidR="009B09DB">
        <w:rPr>
          <w:rFonts w:ascii="Arial" w:eastAsia="Times New Roman" w:hAnsi="Arial" w:cs="Arial"/>
          <w:sz w:val="24"/>
          <w:szCs w:val="24"/>
          <w:lang w:val="es-ES" w:eastAsia="es-ES"/>
        </w:rPr>
        <w:t>, ciudadana Presidenta</w:t>
      </w:r>
      <w:r w:rsidR="001611DB">
        <w:rPr>
          <w:rFonts w:ascii="Arial" w:eastAsia="Times New Roman" w:hAnsi="Arial" w:cs="Arial"/>
          <w:sz w:val="24"/>
          <w:szCs w:val="24"/>
          <w:lang w:val="es-ES" w:eastAsia="es-ES"/>
        </w:rPr>
        <w:t>.</w:t>
      </w:r>
      <w:r w:rsidR="00D974A5">
        <w:rPr>
          <w:rFonts w:ascii="Arial" w:eastAsia="Times New Roman" w:hAnsi="Arial" w:cs="Arial"/>
          <w:sz w:val="24"/>
          <w:szCs w:val="24"/>
          <w:lang w:val="es-ES" w:eastAsia="es-ES"/>
        </w:rPr>
        <w:t>---------------------</w:t>
      </w:r>
      <w:r w:rsidR="0084468B">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sidR="009B09DB">
        <w:rPr>
          <w:rFonts w:ascii="Arial" w:eastAsia="Times New Roman" w:hAnsi="Arial" w:cs="Arial"/>
          <w:sz w:val="24"/>
          <w:szCs w:val="24"/>
          <w:lang w:val="es-ES" w:eastAsia="es-ES"/>
        </w:rPr>
        <w:t>--------------</w:t>
      </w:r>
      <w:r w:rsidR="00D912B0" w:rsidRPr="00733E72">
        <w:rPr>
          <w:rFonts w:ascii="Arial" w:hAnsi="Arial" w:cs="Arial"/>
          <w:sz w:val="24"/>
          <w:szCs w:val="24"/>
        </w:rPr>
        <w:t>Con la palabra la Presidente Municipal, C. María Elena Limón García:</w:t>
      </w:r>
      <w:r w:rsidR="00DD4282">
        <w:rPr>
          <w:rFonts w:ascii="Arial" w:hAnsi="Arial" w:cs="Arial"/>
          <w:sz w:val="24"/>
          <w:szCs w:val="24"/>
        </w:rPr>
        <w:t xml:space="preserve"> </w:t>
      </w:r>
      <w:r w:rsidR="00150213">
        <w:rPr>
          <w:rFonts w:ascii="Arial" w:hAnsi="Arial" w:cs="Arial"/>
          <w:sz w:val="24"/>
          <w:szCs w:val="24"/>
        </w:rPr>
        <w:t>Gracias, p</w:t>
      </w:r>
      <w:r w:rsidR="004E46E5">
        <w:rPr>
          <w:rFonts w:ascii="Arial" w:hAnsi="Arial" w:cs="Arial"/>
          <w:sz w:val="24"/>
          <w:szCs w:val="24"/>
        </w:rPr>
        <w:t xml:space="preserve">or lo que </w:t>
      </w:r>
      <w:r>
        <w:rPr>
          <w:rFonts w:ascii="Arial" w:hAnsi="Arial" w:cs="Arial"/>
          <w:sz w:val="24"/>
          <w:szCs w:val="24"/>
        </w:rPr>
        <w:t xml:space="preserve">en votación económica les pregunto quienes </w:t>
      </w:r>
      <w:r w:rsidR="004E46E5">
        <w:rPr>
          <w:rFonts w:ascii="Arial" w:hAnsi="Arial" w:cs="Arial"/>
          <w:sz w:val="24"/>
          <w:szCs w:val="24"/>
        </w:rPr>
        <w:t xml:space="preserve">estén por la afirmativa de la aprobación del orden del día, favor de manifestarlo, </w:t>
      </w:r>
      <w:r w:rsidR="00150213">
        <w:rPr>
          <w:rFonts w:ascii="Arial" w:hAnsi="Arial" w:cs="Arial"/>
          <w:sz w:val="24"/>
          <w:szCs w:val="24"/>
        </w:rPr>
        <w:t>¿los que estén contra? ¿En abstenciones?, es</w:t>
      </w:r>
      <w:r w:rsidR="00150213" w:rsidRPr="00150213">
        <w:rPr>
          <w:rFonts w:ascii="Arial" w:hAnsi="Arial" w:cs="Arial"/>
          <w:color w:val="FF0000"/>
          <w:sz w:val="24"/>
          <w:szCs w:val="24"/>
        </w:rPr>
        <w:t xml:space="preserve"> </w:t>
      </w:r>
      <w:r w:rsidR="00150213" w:rsidRPr="00966119">
        <w:rPr>
          <w:rFonts w:ascii="Arial" w:hAnsi="Arial" w:cs="Arial"/>
          <w:color w:val="000000" w:themeColor="text1"/>
          <w:sz w:val="24"/>
          <w:szCs w:val="24"/>
        </w:rPr>
        <w:t>aprobado por mayoría</w:t>
      </w:r>
      <w:r w:rsidR="00966119" w:rsidRPr="00966119">
        <w:rPr>
          <w:rFonts w:ascii="Arial" w:hAnsi="Arial" w:cs="Arial"/>
          <w:color w:val="000000" w:themeColor="text1"/>
          <w:sz w:val="24"/>
          <w:szCs w:val="24"/>
        </w:rPr>
        <w:t xml:space="preserve"> (de todos)</w:t>
      </w:r>
      <w:r w:rsidR="004E46E5" w:rsidRPr="00966119">
        <w:rPr>
          <w:rFonts w:ascii="Arial" w:hAnsi="Arial" w:cs="Arial"/>
          <w:color w:val="000000" w:themeColor="text1"/>
          <w:sz w:val="24"/>
          <w:szCs w:val="24"/>
        </w:rPr>
        <w:t>.</w:t>
      </w:r>
      <w:r w:rsidR="004E46E5">
        <w:rPr>
          <w:rFonts w:ascii="Arial" w:hAnsi="Arial" w:cs="Arial"/>
          <w:sz w:val="24"/>
          <w:szCs w:val="24"/>
        </w:rPr>
        <w:t xml:space="preserve"> </w:t>
      </w:r>
      <w:r w:rsidR="00D974A5" w:rsidRPr="00543B4B">
        <w:rPr>
          <w:rFonts w:ascii="Arial" w:hAnsi="Arial" w:cs="Arial"/>
          <w:sz w:val="24"/>
          <w:szCs w:val="24"/>
        </w:rPr>
        <w:t xml:space="preserve">Para el desahogo del </w:t>
      </w:r>
      <w:r w:rsidR="00D974A5">
        <w:rPr>
          <w:rFonts w:ascii="Arial" w:hAnsi="Arial" w:cs="Arial"/>
          <w:b/>
          <w:sz w:val="24"/>
          <w:szCs w:val="24"/>
          <w:u w:val="single"/>
        </w:rPr>
        <w:t>TERCER PUNTO</w:t>
      </w:r>
      <w:r w:rsidR="00D974A5" w:rsidRPr="00543B4B">
        <w:rPr>
          <w:rFonts w:ascii="Arial" w:hAnsi="Arial" w:cs="Arial"/>
          <w:sz w:val="24"/>
          <w:szCs w:val="24"/>
        </w:rPr>
        <w:t xml:space="preserve"> del orden del día, consistente en </w:t>
      </w:r>
      <w:r w:rsidR="00D974A5" w:rsidRPr="00D974A5">
        <w:rPr>
          <w:rFonts w:ascii="Arial" w:hAnsi="Arial" w:cs="Arial"/>
          <w:sz w:val="24"/>
          <w:szCs w:val="24"/>
        </w:rPr>
        <w:t>la lectura,</w:t>
      </w:r>
      <w:r w:rsidR="00485F9D">
        <w:rPr>
          <w:rFonts w:ascii="Arial" w:hAnsi="Arial" w:cs="Arial"/>
          <w:sz w:val="24"/>
          <w:szCs w:val="24"/>
        </w:rPr>
        <w:t xml:space="preserve"> análisis y aprobación del acta</w:t>
      </w:r>
      <w:r w:rsidR="009B09DB">
        <w:rPr>
          <w:rFonts w:ascii="Arial" w:hAnsi="Arial" w:cs="Arial"/>
          <w:sz w:val="24"/>
          <w:szCs w:val="24"/>
        </w:rPr>
        <w:t xml:space="preserve"> de la sesión ordinaria </w:t>
      </w:r>
      <w:r w:rsidR="00150213">
        <w:rPr>
          <w:rFonts w:ascii="Arial" w:hAnsi="Arial" w:cs="Arial"/>
          <w:sz w:val="24"/>
          <w:szCs w:val="24"/>
        </w:rPr>
        <w:t>de fecha 25 de juni</w:t>
      </w:r>
      <w:r w:rsidR="009B09DB" w:rsidRPr="00E25923">
        <w:rPr>
          <w:rFonts w:ascii="Arial" w:hAnsi="Arial" w:cs="Arial"/>
          <w:sz w:val="24"/>
          <w:szCs w:val="24"/>
        </w:rPr>
        <w:t>o del año 2020</w:t>
      </w:r>
      <w:r w:rsidR="009B09DB">
        <w:rPr>
          <w:rFonts w:ascii="Arial" w:hAnsi="Arial" w:cs="Arial"/>
          <w:sz w:val="24"/>
          <w:szCs w:val="24"/>
        </w:rPr>
        <w:t xml:space="preserve">, </w:t>
      </w:r>
      <w:r w:rsidR="00D974A5" w:rsidRPr="00D974A5">
        <w:rPr>
          <w:rFonts w:ascii="Arial" w:hAnsi="Arial" w:cs="Arial"/>
          <w:bCs/>
          <w:sz w:val="24"/>
          <w:szCs w:val="24"/>
        </w:rPr>
        <w:t xml:space="preserve">se solicita la dispensa de la lectura </w:t>
      </w:r>
      <w:r w:rsidR="009B09DB">
        <w:rPr>
          <w:rFonts w:ascii="Arial" w:hAnsi="Arial" w:cs="Arial"/>
          <w:sz w:val="24"/>
          <w:szCs w:val="24"/>
        </w:rPr>
        <w:t>en virtud de que el proyecto</w:t>
      </w:r>
      <w:r w:rsidR="00D974A5" w:rsidRPr="00D974A5">
        <w:rPr>
          <w:rFonts w:ascii="Arial" w:hAnsi="Arial" w:cs="Arial"/>
          <w:sz w:val="24"/>
          <w:szCs w:val="24"/>
        </w:rPr>
        <w:t xml:space="preserve"> ha</w:t>
      </w:r>
      <w:r w:rsidR="009B09DB">
        <w:rPr>
          <w:rFonts w:ascii="Arial" w:hAnsi="Arial" w:cs="Arial"/>
          <w:sz w:val="24"/>
          <w:szCs w:val="24"/>
        </w:rPr>
        <w:t xml:space="preserve"> </w:t>
      </w:r>
      <w:r w:rsidR="00D974A5" w:rsidRPr="00D974A5">
        <w:rPr>
          <w:rFonts w:ascii="Arial" w:hAnsi="Arial" w:cs="Arial"/>
          <w:sz w:val="24"/>
          <w:szCs w:val="24"/>
        </w:rPr>
        <w:t>sido circulado con anticipación y enviado de manera electrónica para su estudio y análisis a los correos autorizados por cada uno</w:t>
      </w:r>
      <w:r w:rsidR="00150213">
        <w:rPr>
          <w:rFonts w:ascii="Arial" w:hAnsi="Arial" w:cs="Arial"/>
          <w:sz w:val="24"/>
          <w:szCs w:val="24"/>
        </w:rPr>
        <w:t xml:space="preserve"> y cada una</w:t>
      </w:r>
      <w:r w:rsidR="009B09DB">
        <w:rPr>
          <w:rFonts w:ascii="Arial" w:hAnsi="Arial" w:cs="Arial"/>
          <w:sz w:val="24"/>
          <w:szCs w:val="24"/>
        </w:rPr>
        <w:t xml:space="preserve"> </w:t>
      </w:r>
      <w:r w:rsidR="00D03A2B">
        <w:rPr>
          <w:rFonts w:ascii="Arial" w:hAnsi="Arial" w:cs="Arial"/>
          <w:sz w:val="24"/>
          <w:szCs w:val="24"/>
        </w:rPr>
        <w:t>de ustedes</w:t>
      </w:r>
      <w:r w:rsidR="009B09DB">
        <w:rPr>
          <w:rFonts w:ascii="Arial" w:hAnsi="Arial" w:cs="Arial"/>
          <w:sz w:val="24"/>
          <w:szCs w:val="24"/>
        </w:rPr>
        <w:t xml:space="preserve"> </w:t>
      </w:r>
      <w:r w:rsidR="00150213">
        <w:rPr>
          <w:rFonts w:ascii="Arial" w:hAnsi="Arial" w:cs="Arial"/>
          <w:sz w:val="24"/>
          <w:szCs w:val="24"/>
        </w:rPr>
        <w:t>Señores Regidores y Regidora</w:t>
      </w:r>
      <w:r w:rsidR="001611DB">
        <w:rPr>
          <w:rFonts w:ascii="Arial" w:hAnsi="Arial" w:cs="Arial"/>
          <w:sz w:val="24"/>
          <w:szCs w:val="24"/>
        </w:rPr>
        <w:t xml:space="preserve">s, </w:t>
      </w:r>
      <w:r w:rsidR="00432A78">
        <w:rPr>
          <w:rFonts w:ascii="Arial" w:hAnsi="Arial" w:cs="Arial"/>
          <w:sz w:val="24"/>
          <w:szCs w:val="24"/>
        </w:rPr>
        <w:t>por lo qu</w:t>
      </w:r>
      <w:r w:rsidR="003F6519">
        <w:rPr>
          <w:rFonts w:ascii="Arial" w:hAnsi="Arial" w:cs="Arial"/>
          <w:sz w:val="24"/>
          <w:szCs w:val="24"/>
        </w:rPr>
        <w:t xml:space="preserve">e en votación económica les pregunto, </w:t>
      </w:r>
      <w:r w:rsidR="001611DB">
        <w:rPr>
          <w:rFonts w:ascii="Arial" w:hAnsi="Arial" w:cs="Arial"/>
          <w:sz w:val="24"/>
          <w:szCs w:val="24"/>
        </w:rPr>
        <w:t>q</w:t>
      </w:r>
      <w:r w:rsidR="00D974A5" w:rsidRPr="00D974A5">
        <w:rPr>
          <w:rFonts w:ascii="Arial" w:hAnsi="Arial" w:cs="Arial"/>
          <w:sz w:val="24"/>
          <w:szCs w:val="24"/>
        </w:rPr>
        <w:t>uienes estén por la afirmativa de la</w:t>
      </w:r>
      <w:r w:rsidR="003F6519">
        <w:rPr>
          <w:rFonts w:ascii="Arial" w:hAnsi="Arial" w:cs="Arial"/>
          <w:sz w:val="24"/>
          <w:szCs w:val="24"/>
        </w:rPr>
        <w:t xml:space="preserve"> aprobación de la</w:t>
      </w:r>
      <w:r w:rsidR="00D974A5" w:rsidRPr="00D974A5">
        <w:rPr>
          <w:rFonts w:ascii="Arial" w:hAnsi="Arial" w:cs="Arial"/>
          <w:sz w:val="24"/>
          <w:szCs w:val="24"/>
        </w:rPr>
        <w:t xml:space="preserve"> dispensa de la lectura,</w:t>
      </w:r>
      <w:r w:rsidR="001611DB">
        <w:rPr>
          <w:rFonts w:ascii="Arial" w:hAnsi="Arial" w:cs="Arial"/>
          <w:sz w:val="24"/>
          <w:szCs w:val="24"/>
        </w:rPr>
        <w:t xml:space="preserve"> fa</w:t>
      </w:r>
      <w:r w:rsidR="003F6519">
        <w:rPr>
          <w:rFonts w:ascii="Arial" w:hAnsi="Arial" w:cs="Arial"/>
          <w:sz w:val="24"/>
          <w:szCs w:val="24"/>
        </w:rPr>
        <w:t>vor de manifestarlo, es aprobada</w:t>
      </w:r>
      <w:r w:rsidR="001611DB">
        <w:rPr>
          <w:rFonts w:ascii="Arial" w:hAnsi="Arial" w:cs="Arial"/>
          <w:sz w:val="24"/>
          <w:szCs w:val="24"/>
        </w:rPr>
        <w:t xml:space="preserve"> por unanimidad. </w:t>
      </w:r>
      <w:r w:rsidR="003F6519">
        <w:rPr>
          <w:rFonts w:ascii="Arial" w:hAnsi="Arial" w:cs="Arial"/>
          <w:sz w:val="24"/>
          <w:szCs w:val="24"/>
        </w:rPr>
        <w:t>En el desahogo mm… en el desahogo del cuarto…---------------------------------------------------------------------------------------------------------------------------------------------------------</w:t>
      </w:r>
      <w:r w:rsidR="00DD7005">
        <w:rPr>
          <w:rFonts w:ascii="Arial" w:hAnsi="Arial" w:cs="Arial"/>
          <w:sz w:val="24"/>
          <w:szCs w:val="24"/>
        </w:rPr>
        <w:t>---------------</w:t>
      </w:r>
      <w:r w:rsidR="003F6519" w:rsidRPr="00733E72">
        <w:rPr>
          <w:rFonts w:ascii="Arial" w:hAnsi="Arial" w:cs="Arial"/>
          <w:sz w:val="24"/>
          <w:szCs w:val="24"/>
        </w:rPr>
        <w:t>En uso de la voz el Secretario del Ayuntamiento, Lic. Salvador Ruíz Ayala:</w:t>
      </w:r>
      <w:r w:rsidR="003F6519">
        <w:rPr>
          <w:rFonts w:ascii="Arial" w:hAnsi="Arial" w:cs="Arial"/>
          <w:sz w:val="24"/>
          <w:szCs w:val="24"/>
        </w:rPr>
        <w:t xml:space="preserve"> Estamos en la aprobación del contenido del acta.------------------------------------------------------------------------------------------------------------------------------------</w:t>
      </w:r>
      <w:r w:rsidR="003F6519" w:rsidRPr="003F6519">
        <w:rPr>
          <w:rFonts w:ascii="Arial" w:hAnsi="Arial" w:cs="Arial"/>
          <w:sz w:val="24"/>
          <w:szCs w:val="24"/>
        </w:rPr>
        <w:t xml:space="preserve"> </w:t>
      </w:r>
      <w:r w:rsidR="003F6519" w:rsidRPr="00733E72">
        <w:rPr>
          <w:rFonts w:ascii="Arial" w:hAnsi="Arial" w:cs="Arial"/>
          <w:sz w:val="24"/>
          <w:szCs w:val="24"/>
        </w:rPr>
        <w:t>Con la palabra la Presidente Municipal, C. María Elena Limón García</w:t>
      </w:r>
      <w:r w:rsidR="003F6519">
        <w:rPr>
          <w:rFonts w:ascii="Arial" w:hAnsi="Arial" w:cs="Arial"/>
          <w:sz w:val="24"/>
          <w:szCs w:val="24"/>
        </w:rPr>
        <w:t xml:space="preserve">: ¡Ah! </w:t>
      </w:r>
      <w:r w:rsidR="001611DB">
        <w:rPr>
          <w:rFonts w:ascii="Arial" w:hAnsi="Arial" w:cs="Arial"/>
          <w:sz w:val="24"/>
          <w:szCs w:val="24"/>
        </w:rPr>
        <w:t>S</w:t>
      </w:r>
      <w:r w:rsidR="001611DB" w:rsidRPr="001611DB">
        <w:rPr>
          <w:rFonts w:ascii="Arial" w:hAnsi="Arial" w:cs="Arial"/>
          <w:sz w:val="24"/>
          <w:szCs w:val="24"/>
        </w:rPr>
        <w:t>ometo a votación la aprobación del contenido de</w:t>
      </w:r>
      <w:r w:rsidR="003F6519">
        <w:rPr>
          <w:rFonts w:ascii="Arial" w:hAnsi="Arial" w:cs="Arial"/>
          <w:sz w:val="24"/>
          <w:szCs w:val="24"/>
        </w:rPr>
        <w:t>l acta</w:t>
      </w:r>
      <w:r w:rsidR="001611DB" w:rsidRPr="001611DB">
        <w:rPr>
          <w:rFonts w:ascii="Arial" w:hAnsi="Arial" w:cs="Arial"/>
          <w:sz w:val="24"/>
          <w:szCs w:val="24"/>
        </w:rPr>
        <w:t>, quienes estén por la afirmativa, favor de manifestarlo</w:t>
      </w:r>
      <w:r w:rsidR="001611DB">
        <w:rPr>
          <w:rFonts w:ascii="Arial" w:hAnsi="Arial" w:cs="Arial"/>
          <w:sz w:val="24"/>
          <w:szCs w:val="24"/>
        </w:rPr>
        <w:t xml:space="preserve">, </w:t>
      </w:r>
      <w:r w:rsidR="003F6519">
        <w:rPr>
          <w:rFonts w:ascii="Arial" w:hAnsi="Arial" w:cs="Arial"/>
          <w:sz w:val="24"/>
          <w:szCs w:val="24"/>
        </w:rPr>
        <w:t xml:space="preserve">¿Todos son?, </w:t>
      </w:r>
      <w:r w:rsidR="001611DB">
        <w:rPr>
          <w:rFonts w:ascii="Arial" w:hAnsi="Arial" w:cs="Arial"/>
          <w:sz w:val="24"/>
          <w:szCs w:val="24"/>
        </w:rPr>
        <w:t>es aprobado por unanimidad.------------------------------------------------------------------------------------------------------------------</w:t>
      </w:r>
      <w:r w:rsidR="003F6519">
        <w:rPr>
          <w:rFonts w:ascii="Arial" w:hAnsi="Arial" w:cs="Arial"/>
          <w:sz w:val="24"/>
          <w:szCs w:val="24"/>
        </w:rPr>
        <w:t>-------------------------------------------------------</w:t>
      </w:r>
      <w:r w:rsidR="003922A4">
        <w:rPr>
          <w:rFonts w:ascii="Arial" w:hAnsi="Arial" w:cs="Arial"/>
          <w:sz w:val="24"/>
          <w:szCs w:val="24"/>
        </w:rPr>
        <w:t>----</w:t>
      </w:r>
      <w:r w:rsidR="003F6519">
        <w:rPr>
          <w:rFonts w:ascii="Arial" w:hAnsi="Arial" w:cs="Arial"/>
          <w:sz w:val="24"/>
          <w:szCs w:val="24"/>
        </w:rPr>
        <w:t>--------</w:t>
      </w:r>
    </w:p>
    <w:p w:rsidR="00C20124" w:rsidRPr="00E44066" w:rsidRDefault="00096F2E" w:rsidP="00706380">
      <w:pPr>
        <w:jc w:val="both"/>
        <w:rPr>
          <w:rFonts w:ascii="Arial" w:eastAsia="Calibri" w:hAnsi="Arial" w:cs="Arial"/>
          <w:b/>
          <w:sz w:val="24"/>
          <w:szCs w:val="24"/>
          <w:lang w:val="es-ES"/>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Pr="005A0B66">
        <w:rPr>
          <w:rFonts w:ascii="Arial" w:hAnsi="Arial" w:cs="Arial"/>
          <w:color w:val="000000" w:themeColor="text1"/>
          <w:sz w:val="24"/>
          <w:szCs w:val="24"/>
        </w:rPr>
        <w:t xml:space="preserve">En el desahogo del </w:t>
      </w:r>
      <w:r w:rsidRPr="00096F2E">
        <w:rPr>
          <w:rFonts w:ascii="Arial" w:hAnsi="Arial" w:cs="Arial"/>
          <w:b/>
          <w:color w:val="000000" w:themeColor="text1"/>
          <w:sz w:val="24"/>
          <w:szCs w:val="24"/>
          <w:u w:val="single"/>
        </w:rPr>
        <w:t>CUARTO PUNTO</w:t>
      </w:r>
      <w:r w:rsidRPr="005A0B66">
        <w:rPr>
          <w:rFonts w:ascii="Arial" w:hAnsi="Arial" w:cs="Arial"/>
          <w:color w:val="000000" w:themeColor="text1"/>
          <w:sz w:val="24"/>
          <w:szCs w:val="24"/>
        </w:rPr>
        <w:t xml:space="preserve"> del orden del día</w:t>
      </w:r>
      <w:r w:rsidR="00D03A2B">
        <w:rPr>
          <w:rFonts w:ascii="Arial" w:hAnsi="Arial" w:cs="Arial"/>
          <w:color w:val="000000" w:themeColor="text1"/>
          <w:sz w:val="24"/>
          <w:szCs w:val="24"/>
        </w:rPr>
        <w:t>,</w:t>
      </w:r>
      <w:r>
        <w:rPr>
          <w:rFonts w:ascii="Arial" w:hAnsi="Arial" w:cs="Arial"/>
          <w:color w:val="000000" w:themeColor="text1"/>
          <w:sz w:val="24"/>
          <w:szCs w:val="24"/>
        </w:rPr>
        <w:t xml:space="preserve"> s</w:t>
      </w:r>
      <w:r w:rsidR="003F6519">
        <w:rPr>
          <w:rFonts w:ascii="Arial" w:hAnsi="Arial" w:cs="Arial"/>
          <w:color w:val="000000" w:themeColor="text1"/>
          <w:sz w:val="24"/>
          <w:szCs w:val="24"/>
        </w:rPr>
        <w:t>e solicita al Secretario del</w:t>
      </w:r>
      <w:r>
        <w:rPr>
          <w:rFonts w:ascii="Arial" w:hAnsi="Arial" w:cs="Arial"/>
          <w:color w:val="000000" w:themeColor="text1"/>
          <w:sz w:val="24"/>
          <w:szCs w:val="24"/>
        </w:rPr>
        <w:t xml:space="preserve"> </w:t>
      </w:r>
      <w:r w:rsidRPr="005A0B66">
        <w:rPr>
          <w:rFonts w:ascii="Arial" w:hAnsi="Arial" w:cs="Arial"/>
          <w:color w:val="000000" w:themeColor="text1"/>
          <w:sz w:val="24"/>
          <w:szCs w:val="24"/>
        </w:rPr>
        <w:t>Ayuntamiento, dé lectura a los comunicados agendados</w:t>
      </w:r>
      <w:r w:rsidR="001611DB">
        <w:rPr>
          <w:rFonts w:ascii="Arial" w:hAnsi="Arial" w:cs="Arial"/>
          <w:color w:val="000000" w:themeColor="text1"/>
          <w:sz w:val="24"/>
          <w:szCs w:val="24"/>
        </w:rPr>
        <w:t xml:space="preserve">, </w:t>
      </w:r>
      <w:r w:rsidR="003F6519">
        <w:rPr>
          <w:rFonts w:ascii="Arial" w:hAnsi="Arial" w:cs="Arial"/>
          <w:color w:val="000000" w:themeColor="text1"/>
          <w:sz w:val="24"/>
          <w:szCs w:val="24"/>
        </w:rPr>
        <w:t xml:space="preserve">adelante </w:t>
      </w:r>
      <w:r>
        <w:rPr>
          <w:rFonts w:ascii="Arial" w:hAnsi="Arial" w:cs="Arial"/>
          <w:color w:val="000000" w:themeColor="text1"/>
          <w:sz w:val="24"/>
          <w:szCs w:val="24"/>
        </w:rPr>
        <w:t>Secretario.------------------------------------------------------------------------------------</w:t>
      </w:r>
      <w:r w:rsidR="003F6519">
        <w:rPr>
          <w:rFonts w:ascii="Arial" w:hAnsi="Arial" w:cs="Arial"/>
          <w:color w:val="000000" w:themeColor="text1"/>
          <w:sz w:val="24"/>
          <w:szCs w:val="24"/>
        </w:rPr>
        <w:t>---</w:t>
      </w:r>
      <w:r>
        <w:rPr>
          <w:rFonts w:ascii="Arial" w:hAnsi="Arial" w:cs="Arial"/>
          <w:color w:val="000000" w:themeColor="text1"/>
          <w:sz w:val="24"/>
          <w:szCs w:val="24"/>
        </w:rPr>
        <w:t>------------------------------------------------------------</w:t>
      </w:r>
      <w:r w:rsidR="001611DB">
        <w:rPr>
          <w:rFonts w:ascii="Arial" w:hAnsi="Arial" w:cs="Arial"/>
          <w:color w:val="000000" w:themeColor="text1"/>
          <w:sz w:val="24"/>
          <w:szCs w:val="24"/>
        </w:rPr>
        <w:t>-------------</w:t>
      </w:r>
      <w:r>
        <w:rPr>
          <w:rFonts w:ascii="Arial" w:hAnsi="Arial" w:cs="Arial"/>
          <w:color w:val="000000" w:themeColor="text1"/>
          <w:sz w:val="24"/>
          <w:szCs w:val="24"/>
        </w:rPr>
        <w:t>-------</w:t>
      </w:r>
      <w:r w:rsidR="009B09DB">
        <w:rPr>
          <w:rFonts w:ascii="Arial" w:hAnsi="Arial" w:cs="Arial"/>
          <w:color w:val="000000" w:themeColor="text1"/>
          <w:sz w:val="24"/>
          <w:szCs w:val="24"/>
        </w:rPr>
        <w:t>-</w:t>
      </w:r>
      <w:r w:rsidR="003922A4">
        <w:rPr>
          <w:rFonts w:ascii="Arial" w:hAnsi="Arial" w:cs="Arial"/>
          <w:color w:val="000000" w:themeColor="text1"/>
          <w:sz w:val="24"/>
          <w:szCs w:val="24"/>
        </w:rPr>
        <w:t>-</w:t>
      </w:r>
      <w:r w:rsidR="009B09DB">
        <w:rPr>
          <w:rFonts w:ascii="Arial" w:hAnsi="Arial" w:cs="Arial"/>
          <w:color w:val="000000" w:themeColor="text1"/>
          <w:sz w:val="24"/>
          <w:szCs w:val="24"/>
        </w:rPr>
        <w:t>--</w:t>
      </w:r>
      <w:r w:rsidRPr="00733E72">
        <w:rPr>
          <w:rFonts w:ascii="Arial" w:hAnsi="Arial" w:cs="Arial"/>
          <w:sz w:val="24"/>
          <w:szCs w:val="24"/>
        </w:rPr>
        <w:t>En uso de la voz el Secretario del Ayuntamiento, Lic. Salvador Ruíz Ayala:</w:t>
      </w:r>
      <w:r>
        <w:rPr>
          <w:rFonts w:ascii="Arial" w:hAnsi="Arial" w:cs="Arial"/>
          <w:sz w:val="24"/>
          <w:szCs w:val="24"/>
        </w:rPr>
        <w:t xml:space="preserve"> </w:t>
      </w:r>
      <w:r w:rsidR="00706380">
        <w:rPr>
          <w:rFonts w:ascii="Arial" w:hAnsi="Arial" w:cs="Arial"/>
          <w:b/>
          <w:sz w:val="24"/>
          <w:szCs w:val="24"/>
        </w:rPr>
        <w:t xml:space="preserve">IV.- </w:t>
      </w:r>
      <w:r w:rsidR="00706380" w:rsidRPr="003E0205">
        <w:rPr>
          <w:rFonts w:ascii="Arial" w:hAnsi="Arial" w:cs="Arial"/>
          <w:b/>
          <w:sz w:val="24"/>
          <w:szCs w:val="24"/>
        </w:rPr>
        <w:t>A)</w:t>
      </w:r>
      <w:r w:rsidR="00706380" w:rsidRPr="003E0205">
        <w:rPr>
          <w:rFonts w:ascii="Arial" w:hAnsi="Arial" w:cs="Arial"/>
          <w:sz w:val="24"/>
          <w:szCs w:val="24"/>
        </w:rPr>
        <w:t xml:space="preserve"> Me permito informarles que la Secretaría General del H. Congreso del Estado, informó respecto a la aprobación de los acuerdos legislativos </w:t>
      </w:r>
      <w:r w:rsidR="00706380" w:rsidRPr="003E0205">
        <w:rPr>
          <w:rFonts w:ascii="Arial" w:eastAsia="Times New Roman" w:hAnsi="Arial" w:cs="Arial"/>
          <w:sz w:val="24"/>
          <w:szCs w:val="24"/>
          <w:lang w:eastAsia="es-ES"/>
        </w:rPr>
        <w:t xml:space="preserve">número </w:t>
      </w:r>
      <w:r w:rsidR="00706380" w:rsidRPr="003E0205">
        <w:rPr>
          <w:rFonts w:ascii="Arial" w:hAnsi="Arial" w:cs="Arial"/>
          <w:sz w:val="24"/>
          <w:szCs w:val="24"/>
        </w:rPr>
        <w:t>1295, 129</w:t>
      </w:r>
      <w:r w:rsidR="003F6519">
        <w:rPr>
          <w:rFonts w:ascii="Arial" w:hAnsi="Arial" w:cs="Arial"/>
          <w:sz w:val="24"/>
          <w:szCs w:val="24"/>
        </w:rPr>
        <w:t>6, 1299, 1301, 1305, 1306, 1311</w:t>
      </w:r>
      <w:r w:rsidR="00432A78">
        <w:rPr>
          <w:rFonts w:ascii="Arial" w:hAnsi="Arial" w:cs="Arial"/>
          <w:sz w:val="24"/>
          <w:szCs w:val="24"/>
        </w:rPr>
        <w:t xml:space="preserve"> y 1319,  </w:t>
      </w:r>
      <w:r w:rsidR="00706380" w:rsidRPr="003E0205">
        <w:rPr>
          <w:rFonts w:ascii="Arial" w:hAnsi="Arial" w:cs="Arial"/>
          <w:sz w:val="24"/>
          <w:szCs w:val="24"/>
        </w:rPr>
        <w:t>todos de la LXII (sexagésima segunda legislatura) del año 2020; cuyo contenido fue circulado de forma electrónica a través de los correos autorizado</w:t>
      </w:r>
      <w:r w:rsidR="00706380">
        <w:rPr>
          <w:rFonts w:ascii="Arial" w:hAnsi="Arial" w:cs="Arial"/>
          <w:sz w:val="24"/>
          <w:szCs w:val="24"/>
        </w:rPr>
        <w:t>s por cada uno de los munícipes</w:t>
      </w:r>
      <w:r w:rsidR="003F6519">
        <w:rPr>
          <w:rFonts w:ascii="Arial" w:hAnsi="Arial" w:cs="Arial"/>
          <w:sz w:val="24"/>
          <w:szCs w:val="24"/>
        </w:rPr>
        <w:t>, es cuanto ciudadana Presidenta</w:t>
      </w:r>
      <w:r w:rsidR="00793447">
        <w:rPr>
          <w:rFonts w:ascii="Arial" w:hAnsi="Arial" w:cs="Arial"/>
          <w:sz w:val="24"/>
          <w:szCs w:val="24"/>
        </w:rPr>
        <w:t>.----------------------------------------------------</w:t>
      </w:r>
      <w:r w:rsidR="003F6519">
        <w:rPr>
          <w:rFonts w:ascii="Arial" w:hAnsi="Arial" w:cs="Arial"/>
          <w:sz w:val="24"/>
          <w:szCs w:val="24"/>
        </w:rPr>
        <w:t>--</w:t>
      </w:r>
      <w:r w:rsidR="00706380">
        <w:rPr>
          <w:rFonts w:ascii="Arial" w:hAnsi="Arial" w:cs="Arial"/>
          <w:sz w:val="24"/>
          <w:szCs w:val="24"/>
        </w:rPr>
        <w:t>-------</w:t>
      </w:r>
      <w:r w:rsidR="00793447">
        <w:rPr>
          <w:rFonts w:ascii="Arial" w:hAnsi="Arial" w:cs="Arial"/>
          <w:sz w:val="24"/>
          <w:szCs w:val="24"/>
        </w:rPr>
        <w:t>--------------</w:t>
      </w:r>
      <w:r w:rsidR="00706380">
        <w:rPr>
          <w:rFonts w:ascii="Arial" w:hAnsi="Arial" w:cs="Arial"/>
          <w:sz w:val="24"/>
          <w:szCs w:val="24"/>
        </w:rPr>
        <w:t>-----------------------</w:t>
      </w:r>
      <w:r w:rsidR="00793447">
        <w:rPr>
          <w:rFonts w:ascii="Arial" w:hAnsi="Arial" w:cs="Arial"/>
          <w:sz w:val="24"/>
          <w:szCs w:val="24"/>
        </w:rPr>
        <w:t>-------------------</w:t>
      </w:r>
      <w:r w:rsidRPr="00733E72">
        <w:rPr>
          <w:rFonts w:ascii="Arial" w:hAnsi="Arial" w:cs="Arial"/>
          <w:sz w:val="24"/>
          <w:szCs w:val="24"/>
        </w:rPr>
        <w:t>Con la palabra la Presidente Municipal, C. María Elena Limón García</w:t>
      </w:r>
      <w:r w:rsidR="001611DB">
        <w:rPr>
          <w:rFonts w:ascii="Arial" w:hAnsi="Arial" w:cs="Arial"/>
          <w:sz w:val="24"/>
          <w:szCs w:val="24"/>
        </w:rPr>
        <w:t>:</w:t>
      </w:r>
      <w:r w:rsidR="00E96E0C">
        <w:rPr>
          <w:rFonts w:ascii="Arial" w:hAnsi="Arial" w:cs="Arial"/>
          <w:sz w:val="24"/>
          <w:szCs w:val="24"/>
        </w:rPr>
        <w:t xml:space="preserve"> </w:t>
      </w:r>
      <w:r w:rsidR="003F6519">
        <w:rPr>
          <w:rFonts w:ascii="Arial" w:hAnsi="Arial" w:cs="Arial"/>
          <w:sz w:val="24"/>
          <w:szCs w:val="24"/>
        </w:rPr>
        <w:t>Gracias, e</w:t>
      </w:r>
      <w:r w:rsidRPr="005A0B66">
        <w:rPr>
          <w:rFonts w:ascii="Arial" w:hAnsi="Arial" w:cs="Arial"/>
          <w:sz w:val="24"/>
          <w:szCs w:val="24"/>
        </w:rPr>
        <w:t xml:space="preserve">n el desahogo del </w:t>
      </w:r>
      <w:r>
        <w:rPr>
          <w:rFonts w:ascii="Arial" w:hAnsi="Arial" w:cs="Arial"/>
          <w:b/>
          <w:sz w:val="24"/>
          <w:szCs w:val="24"/>
          <w:u w:val="single"/>
        </w:rPr>
        <w:t>QUINTO PUNTO</w:t>
      </w:r>
      <w:r w:rsidRPr="005A0B66">
        <w:rPr>
          <w:rFonts w:ascii="Arial" w:hAnsi="Arial" w:cs="Arial"/>
          <w:sz w:val="24"/>
          <w:szCs w:val="24"/>
        </w:rPr>
        <w:t xml:space="preserve"> del orden del día, le solicito al Secretario, dé lectura a las iniciativas de turno a Comisiones Edilicias agendadas</w:t>
      </w:r>
      <w:r w:rsidR="001611DB">
        <w:rPr>
          <w:rFonts w:ascii="Arial" w:hAnsi="Arial" w:cs="Arial"/>
          <w:sz w:val="24"/>
          <w:szCs w:val="24"/>
        </w:rPr>
        <w:t xml:space="preserve">, </w:t>
      </w:r>
      <w:r>
        <w:rPr>
          <w:rFonts w:ascii="Arial" w:hAnsi="Arial" w:cs="Arial"/>
          <w:sz w:val="24"/>
          <w:szCs w:val="24"/>
        </w:rPr>
        <w:t>Secretario.-------------------------------------------------------------------------------------</w:t>
      </w:r>
      <w:r w:rsidR="001611DB">
        <w:rPr>
          <w:rFonts w:ascii="Arial" w:hAnsi="Arial" w:cs="Arial"/>
          <w:sz w:val="24"/>
          <w:szCs w:val="24"/>
        </w:rPr>
        <w:t>-----------------------------------</w:t>
      </w:r>
      <w:r w:rsidR="00E96E0C">
        <w:rPr>
          <w:rFonts w:ascii="Arial" w:hAnsi="Arial" w:cs="Arial"/>
          <w:sz w:val="24"/>
          <w:szCs w:val="24"/>
        </w:rPr>
        <w:t>-----------------------------</w:t>
      </w:r>
      <w:r w:rsidR="001611DB">
        <w:rPr>
          <w:rFonts w:ascii="Arial" w:hAnsi="Arial" w:cs="Arial"/>
          <w:sz w:val="24"/>
          <w:szCs w:val="24"/>
        </w:rPr>
        <w:t>------</w:t>
      </w:r>
      <w:r>
        <w:rPr>
          <w:rFonts w:ascii="Arial" w:hAnsi="Arial" w:cs="Arial"/>
          <w:sz w:val="24"/>
          <w:szCs w:val="24"/>
        </w:rPr>
        <w:t>---------</w:t>
      </w:r>
      <w:r w:rsidR="00D03A2B">
        <w:rPr>
          <w:rFonts w:ascii="Arial" w:hAnsi="Arial" w:cs="Arial"/>
          <w:sz w:val="24"/>
          <w:szCs w:val="24"/>
        </w:rPr>
        <w:t>---</w:t>
      </w:r>
      <w:r w:rsidR="00E55BBA" w:rsidRPr="00733E72">
        <w:rPr>
          <w:rFonts w:ascii="Arial" w:hAnsi="Arial" w:cs="Arial"/>
          <w:sz w:val="24"/>
          <w:szCs w:val="24"/>
        </w:rPr>
        <w:t>En uso de la voz el Secretario del Ayuntamiento, Lic. Salvador Ruíz Ayala:</w:t>
      </w:r>
      <w:r w:rsidR="00434687">
        <w:rPr>
          <w:rFonts w:ascii="Arial" w:hAnsi="Arial" w:cs="Arial"/>
          <w:sz w:val="24"/>
          <w:szCs w:val="24"/>
        </w:rPr>
        <w:t xml:space="preserve"> </w:t>
      </w:r>
      <w:r w:rsidR="0066403F">
        <w:rPr>
          <w:rFonts w:ascii="Arial" w:hAnsi="Arial" w:cs="Arial"/>
          <w:b/>
          <w:sz w:val="24"/>
          <w:szCs w:val="24"/>
        </w:rPr>
        <w:t xml:space="preserve">V.- </w:t>
      </w:r>
      <w:r w:rsidR="0066403F" w:rsidRPr="00AB3848">
        <w:rPr>
          <w:rFonts w:ascii="Arial" w:hAnsi="Arial" w:cs="Arial"/>
          <w:b/>
          <w:sz w:val="24"/>
          <w:szCs w:val="24"/>
        </w:rPr>
        <w:t xml:space="preserve">A) </w:t>
      </w:r>
      <w:r w:rsidR="0066403F" w:rsidRPr="00AB3848">
        <w:rPr>
          <w:rFonts w:ascii="Arial" w:hAnsi="Arial" w:cs="Arial"/>
          <w:sz w:val="24"/>
          <w:szCs w:val="24"/>
        </w:rPr>
        <w:t xml:space="preserve">Iniciativa </w:t>
      </w:r>
      <w:r w:rsidR="0028350A">
        <w:rPr>
          <w:rFonts w:ascii="Arial" w:hAnsi="Arial" w:cs="Arial"/>
          <w:sz w:val="24"/>
          <w:szCs w:val="24"/>
        </w:rPr>
        <w:t xml:space="preserve">que suscribe el </w:t>
      </w:r>
      <w:r w:rsidR="0028350A" w:rsidRPr="0028350A">
        <w:rPr>
          <w:rFonts w:ascii="Arial" w:hAnsi="Arial" w:cs="Arial"/>
          <w:b/>
          <w:sz w:val="24"/>
          <w:szCs w:val="24"/>
        </w:rPr>
        <w:t>C.</w:t>
      </w:r>
      <w:r w:rsidR="0066403F" w:rsidRPr="00AB3848">
        <w:rPr>
          <w:rFonts w:ascii="Arial" w:hAnsi="Arial" w:cs="Arial"/>
          <w:sz w:val="24"/>
          <w:szCs w:val="24"/>
        </w:rPr>
        <w:t xml:space="preserve"> </w:t>
      </w:r>
      <w:r w:rsidR="0066403F" w:rsidRPr="00AB3848">
        <w:rPr>
          <w:rFonts w:ascii="Arial" w:hAnsi="Arial" w:cs="Arial"/>
          <w:b/>
          <w:sz w:val="24"/>
          <w:szCs w:val="24"/>
        </w:rPr>
        <w:t xml:space="preserve">José Luis Salazar Martínez, Síndico Municipal, </w:t>
      </w:r>
      <w:r w:rsidR="0066403F" w:rsidRPr="00AB3848">
        <w:rPr>
          <w:rFonts w:ascii="Arial" w:hAnsi="Arial" w:cs="Arial"/>
          <w:sz w:val="24"/>
          <w:szCs w:val="24"/>
        </w:rPr>
        <w:t xml:space="preserve">mediante la cual propone el turno a la Comisión Edilicia de </w:t>
      </w:r>
      <w:r w:rsidR="0066403F" w:rsidRPr="00AB3848">
        <w:rPr>
          <w:rFonts w:ascii="Arial" w:hAnsi="Arial" w:cs="Arial"/>
          <w:b/>
          <w:sz w:val="24"/>
          <w:szCs w:val="24"/>
        </w:rPr>
        <w:t>Hacienda, Patrimonio y Presupuesto</w:t>
      </w:r>
      <w:r w:rsidR="0066403F" w:rsidRPr="00AB3848">
        <w:rPr>
          <w:rFonts w:ascii="Arial" w:hAnsi="Arial" w:cs="Arial"/>
          <w:sz w:val="24"/>
          <w:szCs w:val="24"/>
        </w:rPr>
        <w:t>, para el estudio, análisis y dictaminación del proyecto que tiene por objeto otorgar en comodato por lo que resta de ésta administración municipal, el local # 5 de la Unidad Administrativa Pila Seca, al Comisionado en el Servicio de Protección Federal, Mtro. Manuel de Jesús Espino Barrientos</w:t>
      </w:r>
      <w:r w:rsidR="0028350A">
        <w:rPr>
          <w:rFonts w:ascii="Arial" w:hAnsi="Arial" w:cs="Arial"/>
          <w:sz w:val="24"/>
          <w:szCs w:val="24"/>
        </w:rPr>
        <w:t>, es cuanto Ciudadana Presidenta</w:t>
      </w:r>
      <w:r w:rsidR="0066403F" w:rsidRPr="00AB3848">
        <w:rPr>
          <w:rFonts w:ascii="Arial" w:hAnsi="Arial" w:cs="Arial"/>
          <w:sz w:val="24"/>
          <w:szCs w:val="24"/>
        </w:rPr>
        <w:t>.</w:t>
      </w:r>
      <w:r w:rsidR="00C20124" w:rsidRPr="00C20124">
        <w:rPr>
          <w:rFonts w:ascii="Arial" w:eastAsia="Calibri" w:hAnsi="Arial" w:cs="Arial"/>
          <w:sz w:val="24"/>
          <w:szCs w:val="24"/>
          <w:lang w:val="es-ES"/>
        </w:rPr>
        <w:t>-----------------------------------</w:t>
      </w:r>
      <w:r w:rsidR="0066403F">
        <w:rPr>
          <w:rFonts w:ascii="Arial" w:eastAsia="Calibri" w:hAnsi="Arial" w:cs="Arial"/>
          <w:sz w:val="24"/>
          <w:szCs w:val="24"/>
          <w:lang w:val="es-ES"/>
        </w:rPr>
        <w:t>-------------------------------</w:t>
      </w:r>
      <w:r w:rsidR="003922A4">
        <w:rPr>
          <w:rFonts w:ascii="Arial" w:eastAsia="Calibri" w:hAnsi="Arial" w:cs="Arial"/>
          <w:sz w:val="24"/>
          <w:szCs w:val="24"/>
          <w:lang w:val="es-ES"/>
        </w:rPr>
        <w:t>-----</w:t>
      </w:r>
      <w:r w:rsidR="00C20124" w:rsidRPr="00C20124">
        <w:rPr>
          <w:rFonts w:ascii="Arial" w:eastAsia="Calibri" w:hAnsi="Arial" w:cs="Arial"/>
          <w:sz w:val="24"/>
          <w:szCs w:val="24"/>
          <w:lang w:val="es-ES"/>
        </w:rPr>
        <w:t>--------------------------------------------------------------</w:t>
      </w:r>
      <w:r w:rsidR="0028350A">
        <w:rPr>
          <w:rFonts w:ascii="Arial" w:eastAsia="Calibri" w:hAnsi="Arial" w:cs="Arial"/>
          <w:sz w:val="24"/>
          <w:szCs w:val="24"/>
          <w:lang w:val="es-ES"/>
        </w:rPr>
        <w:t>------------------------------------------------</w:t>
      </w:r>
      <w:r w:rsidR="00C20124" w:rsidRPr="00C20124">
        <w:rPr>
          <w:rFonts w:ascii="Arial" w:eastAsia="Calibri" w:hAnsi="Arial" w:cs="Arial"/>
          <w:sz w:val="24"/>
          <w:szCs w:val="24"/>
          <w:lang w:val="es-ES"/>
        </w:rPr>
        <w:t>--</w:t>
      </w:r>
    </w:p>
    <w:p w:rsidR="00706380" w:rsidRPr="00075966" w:rsidRDefault="00706380" w:rsidP="00706380">
      <w:pPr>
        <w:spacing w:after="0" w:line="360" w:lineRule="auto"/>
        <w:jc w:val="both"/>
        <w:rPr>
          <w:rFonts w:ascii="Arial" w:hAnsi="Arial" w:cs="Arial"/>
          <w:b/>
          <w:sz w:val="24"/>
          <w:szCs w:val="24"/>
        </w:rPr>
      </w:pPr>
      <w:r w:rsidRPr="00075966">
        <w:rPr>
          <w:rFonts w:ascii="Arial" w:hAnsi="Arial" w:cs="Arial"/>
          <w:b/>
          <w:sz w:val="24"/>
          <w:szCs w:val="24"/>
        </w:rPr>
        <w:t xml:space="preserve">PLENO DEL H. AYUNTAMIENTO CONSTITUCIONAL </w:t>
      </w:r>
    </w:p>
    <w:p w:rsidR="00706380" w:rsidRPr="00075966" w:rsidRDefault="00706380" w:rsidP="00706380">
      <w:pPr>
        <w:spacing w:after="0" w:line="360" w:lineRule="auto"/>
        <w:jc w:val="both"/>
        <w:rPr>
          <w:rFonts w:ascii="Arial" w:hAnsi="Arial" w:cs="Arial"/>
          <w:b/>
          <w:sz w:val="24"/>
          <w:szCs w:val="24"/>
        </w:rPr>
      </w:pPr>
      <w:r w:rsidRPr="00075966">
        <w:rPr>
          <w:rFonts w:ascii="Arial" w:hAnsi="Arial" w:cs="Arial"/>
          <w:b/>
          <w:sz w:val="24"/>
          <w:szCs w:val="24"/>
        </w:rPr>
        <w:t xml:space="preserve">DEL MUNICIPIO DE SAN PEDRO TLAQUEPAQUE, JALISCO. </w:t>
      </w:r>
    </w:p>
    <w:p w:rsidR="00706380" w:rsidRPr="00075966" w:rsidRDefault="00706380" w:rsidP="00706380">
      <w:pPr>
        <w:spacing w:after="0" w:line="360" w:lineRule="auto"/>
        <w:jc w:val="both"/>
        <w:rPr>
          <w:rFonts w:ascii="Arial" w:hAnsi="Arial" w:cs="Arial"/>
          <w:b/>
          <w:sz w:val="24"/>
          <w:szCs w:val="24"/>
        </w:rPr>
      </w:pPr>
      <w:r w:rsidRPr="00075966">
        <w:rPr>
          <w:rFonts w:ascii="Arial" w:hAnsi="Arial" w:cs="Arial"/>
          <w:b/>
          <w:sz w:val="24"/>
          <w:szCs w:val="24"/>
        </w:rPr>
        <w:t xml:space="preserve">PRESENTE. </w:t>
      </w:r>
    </w:p>
    <w:p w:rsidR="00706380" w:rsidRPr="00075966" w:rsidRDefault="00706380" w:rsidP="00706380">
      <w:pPr>
        <w:spacing w:after="0" w:line="360" w:lineRule="auto"/>
        <w:jc w:val="both"/>
        <w:rPr>
          <w:rFonts w:ascii="Arial" w:hAnsi="Arial" w:cs="Arial"/>
          <w:b/>
          <w:sz w:val="24"/>
          <w:szCs w:val="24"/>
        </w:rPr>
      </w:pPr>
    </w:p>
    <w:p w:rsidR="00706380" w:rsidRPr="00075966" w:rsidRDefault="00706380" w:rsidP="00706380">
      <w:pPr>
        <w:spacing w:after="0" w:line="360" w:lineRule="auto"/>
        <w:jc w:val="both"/>
        <w:rPr>
          <w:rFonts w:ascii="Arial" w:hAnsi="Arial" w:cs="Arial"/>
          <w:b/>
          <w:color w:val="000000" w:themeColor="text1"/>
          <w:sz w:val="24"/>
          <w:szCs w:val="24"/>
          <w:highlight w:val="yellow"/>
        </w:rPr>
      </w:pPr>
      <w:r w:rsidRPr="00075966">
        <w:rPr>
          <w:rFonts w:ascii="Arial" w:hAnsi="Arial" w:cs="Arial"/>
          <w:b/>
          <w:sz w:val="24"/>
          <w:szCs w:val="24"/>
        </w:rPr>
        <w:t>José Luis Salazar Martínez,</w:t>
      </w:r>
      <w:r w:rsidRPr="00075966">
        <w:rPr>
          <w:rFonts w:ascii="Arial" w:hAnsi="Arial" w:cs="Arial"/>
          <w:sz w:val="24"/>
          <w:szCs w:val="24"/>
        </w:rPr>
        <w:t xml:space="preserve"> con el carácter de Síndico Municipal de San Pedro Tlaquepaque, </w:t>
      </w:r>
      <w:r w:rsidRPr="00075966">
        <w:rPr>
          <w:rFonts w:ascii="Arial" w:hAnsi="Arial" w:cs="Arial"/>
          <w:color w:val="000000" w:themeColor="text1"/>
          <w:sz w:val="24"/>
          <w:szCs w:val="24"/>
        </w:rPr>
        <w:t xml:space="preserve">me permito </w:t>
      </w:r>
      <w:r w:rsidRPr="00075966">
        <w:rPr>
          <w:rFonts w:ascii="Arial" w:hAnsi="Arial" w:cs="Arial"/>
          <w:sz w:val="24"/>
          <w:szCs w:val="24"/>
        </w:rPr>
        <w:t xml:space="preserve">someter a la elevada y distinguida consideración de este Honorable Cuerpo Edilicio, </w:t>
      </w:r>
      <w:r w:rsidRPr="00075966">
        <w:rPr>
          <w:rFonts w:ascii="Arial" w:eastAsia="Arial Unicode MS" w:hAnsi="Arial" w:cs="Arial"/>
          <w:sz w:val="24"/>
          <w:szCs w:val="24"/>
        </w:rPr>
        <w:t xml:space="preserve">la </w:t>
      </w:r>
      <w:r w:rsidRPr="00075966">
        <w:rPr>
          <w:rFonts w:ascii="Arial" w:eastAsia="Arial Unicode MS" w:hAnsi="Arial" w:cs="Arial"/>
          <w:b/>
          <w:sz w:val="24"/>
          <w:szCs w:val="24"/>
        </w:rPr>
        <w:t>Iniciativa de</w:t>
      </w:r>
      <w:r w:rsidRPr="00075966">
        <w:rPr>
          <w:rFonts w:ascii="Arial" w:hAnsi="Arial" w:cs="Arial"/>
          <w:b/>
          <w:sz w:val="24"/>
          <w:szCs w:val="24"/>
        </w:rPr>
        <w:t xml:space="preserve"> </w:t>
      </w:r>
      <w:r w:rsidRPr="00075966">
        <w:rPr>
          <w:rFonts w:ascii="Arial" w:hAnsi="Arial" w:cs="Arial"/>
          <w:b/>
          <w:bCs/>
          <w:sz w:val="24"/>
          <w:szCs w:val="24"/>
        </w:rPr>
        <w:t xml:space="preserve">Turno </w:t>
      </w:r>
      <w:r w:rsidRPr="00075966">
        <w:rPr>
          <w:rFonts w:ascii="Arial" w:hAnsi="Arial" w:cs="Arial"/>
          <w:color w:val="000000" w:themeColor="text1"/>
          <w:sz w:val="24"/>
          <w:szCs w:val="24"/>
        </w:rPr>
        <w:t>que tiene por objeto</w:t>
      </w:r>
      <w:r w:rsidRPr="00075966">
        <w:rPr>
          <w:rFonts w:ascii="Arial" w:hAnsi="Arial" w:cs="Arial"/>
          <w:b/>
          <w:color w:val="000000" w:themeColor="text1"/>
          <w:sz w:val="24"/>
          <w:szCs w:val="24"/>
        </w:rPr>
        <w:t xml:space="preserve"> el estudio y análisis para otorgar en comodato por lo resta de esta administración municipal local # 5 de la Unidad Administrativa Pila Seca a él Comisionado en el Servicio de Protección Federal, </w:t>
      </w:r>
      <w:r w:rsidRPr="00075966">
        <w:rPr>
          <w:rFonts w:ascii="Arial" w:hAnsi="Arial" w:cs="Arial"/>
          <w:b/>
          <w:bCs/>
          <w:sz w:val="24"/>
          <w:szCs w:val="24"/>
        </w:rPr>
        <w:t>Mtro. Manuel de Jesús Espino Barrientos,</w:t>
      </w:r>
      <w:r w:rsidRPr="00075966">
        <w:rPr>
          <w:rFonts w:ascii="Arial" w:hAnsi="Arial" w:cs="Arial"/>
          <w:b/>
          <w:color w:val="000000" w:themeColor="text1"/>
          <w:sz w:val="24"/>
          <w:szCs w:val="24"/>
        </w:rPr>
        <w:t xml:space="preserve"> </w:t>
      </w:r>
      <w:r w:rsidRPr="00075966">
        <w:rPr>
          <w:rFonts w:ascii="Arial" w:hAnsi="Arial" w:cs="Arial"/>
          <w:bCs/>
          <w:color w:val="000000" w:themeColor="text1"/>
          <w:sz w:val="24"/>
          <w:szCs w:val="24"/>
        </w:rPr>
        <w:t>de conformidad a los siguientes:</w:t>
      </w:r>
      <w:r w:rsidRPr="00075966">
        <w:rPr>
          <w:rFonts w:ascii="Arial" w:hAnsi="Arial" w:cs="Arial"/>
          <w:b/>
          <w:color w:val="000000" w:themeColor="text1"/>
          <w:sz w:val="24"/>
          <w:szCs w:val="24"/>
          <w:highlight w:val="yellow"/>
        </w:rPr>
        <w:t xml:space="preserve"> </w:t>
      </w:r>
    </w:p>
    <w:p w:rsidR="00706380" w:rsidRPr="00075966" w:rsidRDefault="00706380" w:rsidP="00706380">
      <w:pPr>
        <w:spacing w:after="0" w:line="360" w:lineRule="auto"/>
        <w:jc w:val="both"/>
        <w:rPr>
          <w:rFonts w:ascii="Arial" w:hAnsi="Arial" w:cs="Arial"/>
          <w:sz w:val="24"/>
          <w:szCs w:val="24"/>
        </w:rPr>
      </w:pPr>
    </w:p>
    <w:p w:rsidR="00706380" w:rsidRPr="00075966" w:rsidRDefault="00706380" w:rsidP="00706380">
      <w:pPr>
        <w:spacing w:after="0" w:line="360" w:lineRule="auto"/>
        <w:jc w:val="center"/>
        <w:rPr>
          <w:rFonts w:ascii="Arial" w:hAnsi="Arial" w:cs="Arial"/>
          <w:b/>
          <w:sz w:val="24"/>
          <w:szCs w:val="24"/>
        </w:rPr>
      </w:pPr>
      <w:r w:rsidRPr="00075966">
        <w:rPr>
          <w:rFonts w:ascii="Arial" w:hAnsi="Arial" w:cs="Arial"/>
          <w:b/>
          <w:sz w:val="24"/>
          <w:szCs w:val="24"/>
        </w:rPr>
        <w:t>A N T E C E D E N T E S:</w:t>
      </w:r>
    </w:p>
    <w:p w:rsidR="00706380" w:rsidRPr="003922A4" w:rsidRDefault="00706380" w:rsidP="00706380">
      <w:pPr>
        <w:spacing w:after="0" w:line="360" w:lineRule="auto"/>
        <w:jc w:val="center"/>
        <w:rPr>
          <w:rFonts w:ascii="Arial" w:hAnsi="Arial" w:cs="Arial"/>
          <w:b/>
          <w:sz w:val="18"/>
          <w:szCs w:val="24"/>
        </w:rPr>
      </w:pPr>
    </w:p>
    <w:p w:rsidR="00706380" w:rsidRPr="00075966" w:rsidRDefault="00706380" w:rsidP="00706380">
      <w:pPr>
        <w:spacing w:line="360" w:lineRule="auto"/>
        <w:contextualSpacing/>
        <w:jc w:val="both"/>
        <w:rPr>
          <w:rFonts w:ascii="Arial" w:hAnsi="Arial" w:cs="Arial"/>
          <w:color w:val="404041"/>
          <w:sz w:val="24"/>
          <w:szCs w:val="24"/>
          <w:shd w:val="clear" w:color="auto" w:fill="FFFFFF"/>
        </w:rPr>
      </w:pPr>
      <w:r w:rsidRPr="00075966">
        <w:rPr>
          <w:rFonts w:ascii="Arial" w:hAnsi="Arial" w:cs="Arial"/>
          <w:sz w:val="24"/>
          <w:szCs w:val="24"/>
        </w:rPr>
        <w:t>1.-</w:t>
      </w:r>
      <w:r w:rsidRPr="00075966">
        <w:rPr>
          <w:rFonts w:ascii="Helvetica" w:hAnsi="Helvetica" w:cs="Helvetica"/>
          <w:sz w:val="24"/>
          <w:szCs w:val="24"/>
          <w:shd w:val="clear" w:color="auto" w:fill="FFFFFF"/>
        </w:rPr>
        <w:t xml:space="preserve"> </w:t>
      </w:r>
      <w:r w:rsidRPr="00075966">
        <w:rPr>
          <w:rFonts w:ascii="Arial" w:hAnsi="Arial" w:cs="Arial"/>
          <w:sz w:val="24"/>
          <w:szCs w:val="24"/>
          <w:shd w:val="clear" w:color="auto" w:fill="FFFFFF"/>
        </w:rPr>
        <w:t>El Servicio de Protección Federal (SPF) es un órgano administrativo desconcentrado de la Secretaría de Seguridad y Protección Ciudadana que tiene a su cargo la prestación de servicios de protección, custodia, vigilancia y seguridad de personas, bienes e instalaciones a las dependencias y entidades de la Administración Pública Federal, así como a los órganos de carácter federal de los Poderes Legislativo y Judicial, organismos constitucionalmente autónomos y demás instituciones públicas que así lo soliciten</w:t>
      </w:r>
      <w:r w:rsidRPr="00075966">
        <w:rPr>
          <w:rFonts w:ascii="Arial" w:hAnsi="Arial" w:cs="Arial"/>
          <w:color w:val="404041"/>
          <w:sz w:val="24"/>
          <w:szCs w:val="24"/>
          <w:shd w:val="clear" w:color="auto" w:fill="FFFFFF"/>
        </w:rPr>
        <w:t>.</w:t>
      </w:r>
    </w:p>
    <w:p w:rsidR="00706380" w:rsidRPr="009D4E24" w:rsidRDefault="00706380" w:rsidP="00706380">
      <w:pPr>
        <w:spacing w:line="360" w:lineRule="auto"/>
        <w:contextualSpacing/>
        <w:jc w:val="both"/>
        <w:rPr>
          <w:rFonts w:ascii="Arial" w:hAnsi="Arial" w:cs="Arial"/>
          <w:sz w:val="20"/>
          <w:szCs w:val="24"/>
        </w:rPr>
      </w:pPr>
    </w:p>
    <w:p w:rsidR="00706380" w:rsidRPr="00075966" w:rsidRDefault="00706380" w:rsidP="00706380">
      <w:pPr>
        <w:spacing w:line="360" w:lineRule="auto"/>
        <w:jc w:val="both"/>
        <w:rPr>
          <w:rFonts w:ascii="Arial" w:hAnsi="Arial" w:cs="Arial"/>
          <w:sz w:val="24"/>
          <w:szCs w:val="24"/>
        </w:rPr>
      </w:pPr>
      <w:r w:rsidRPr="00075966">
        <w:rPr>
          <w:rFonts w:ascii="Arial" w:hAnsi="Arial" w:cs="Arial"/>
          <w:sz w:val="24"/>
          <w:szCs w:val="24"/>
        </w:rPr>
        <w:t>2.-Con fecha 18 de junio de 2020, el Comisionado del Servicio de Protección Federal, Mtro. Manuel de Jesús Espino Barrientos, quien solicita en comodato el espacio físico ubicado en la calle Donato Guerra # 265, de la Unidad Administrativa Pila Seca, local # 5, con el objeto de que se encuentran en proceso de reclutamiento exhaustivo, siendo la meta de 13,000 elementos. (ANEXO)</w:t>
      </w:r>
    </w:p>
    <w:p w:rsidR="003922A4" w:rsidRPr="003922A4" w:rsidRDefault="003922A4" w:rsidP="00706380">
      <w:pPr>
        <w:spacing w:line="360" w:lineRule="auto"/>
        <w:jc w:val="both"/>
        <w:rPr>
          <w:rFonts w:ascii="Arial" w:eastAsia="Times New Roman" w:hAnsi="Arial" w:cs="Arial"/>
          <w:sz w:val="2"/>
          <w:szCs w:val="24"/>
          <w:lang w:val="es-ES" w:eastAsia="es-ES"/>
        </w:rPr>
      </w:pPr>
    </w:p>
    <w:p w:rsidR="00706380" w:rsidRPr="00075966" w:rsidRDefault="00706380" w:rsidP="00706380">
      <w:pPr>
        <w:spacing w:line="360" w:lineRule="auto"/>
        <w:jc w:val="both"/>
        <w:rPr>
          <w:rFonts w:ascii="Arial" w:eastAsia="Times New Roman" w:hAnsi="Arial" w:cs="Arial"/>
          <w:sz w:val="24"/>
          <w:szCs w:val="24"/>
          <w:lang w:val="es-ES" w:eastAsia="es-ES"/>
        </w:rPr>
      </w:pPr>
      <w:r w:rsidRPr="00075966">
        <w:rPr>
          <w:rFonts w:ascii="Arial" w:eastAsia="Times New Roman" w:hAnsi="Arial" w:cs="Arial"/>
          <w:sz w:val="24"/>
          <w:szCs w:val="24"/>
          <w:lang w:val="es-ES" w:eastAsia="es-ES"/>
        </w:rPr>
        <w:t xml:space="preserve">En virtud de lo expuesto y con fundamento en los artículos 115 fracciones I y II de la Constitución Política de los Estados Unidos Mexicanos; artículos 73, 77 de la Constitución Política del Estado de Jalisco; artículos 1, 2, 37 fracción II, 47, 53 capítulo II, de la Ley del Gobierno y la Administración Pública Municipal del Estado de Jalisco; artículos 1, 2, 25 fracción XII, 33, 142 y 145 fracción I del Reglamento del Gobierno y de la Administración Pública del Ayuntamiento Constitucional de San Pedro Tlaquepaque; y demás relativos y aplicables, someto a su consideración el siguiente punto de: </w:t>
      </w:r>
    </w:p>
    <w:p w:rsidR="00706380" w:rsidRPr="003922A4" w:rsidRDefault="00706380" w:rsidP="00706380">
      <w:pPr>
        <w:spacing w:after="0" w:line="360" w:lineRule="auto"/>
        <w:jc w:val="center"/>
        <w:rPr>
          <w:rStyle w:val="Ninguno"/>
          <w:rFonts w:ascii="Arial" w:hAnsi="Arial" w:cs="Arial"/>
          <w:b/>
          <w:sz w:val="2"/>
          <w:szCs w:val="24"/>
        </w:rPr>
      </w:pPr>
    </w:p>
    <w:p w:rsidR="00706380" w:rsidRPr="00075966" w:rsidRDefault="00706380" w:rsidP="00706380">
      <w:pPr>
        <w:spacing w:after="0" w:line="360" w:lineRule="auto"/>
        <w:jc w:val="center"/>
        <w:rPr>
          <w:rStyle w:val="Ninguno"/>
          <w:rFonts w:ascii="Arial" w:hAnsi="Arial" w:cs="Arial"/>
          <w:b/>
          <w:sz w:val="24"/>
          <w:szCs w:val="24"/>
        </w:rPr>
      </w:pPr>
      <w:r w:rsidRPr="00075966">
        <w:rPr>
          <w:rStyle w:val="Ninguno"/>
          <w:rFonts w:ascii="Arial" w:hAnsi="Arial" w:cs="Arial"/>
          <w:b/>
          <w:sz w:val="24"/>
          <w:szCs w:val="24"/>
        </w:rPr>
        <w:t>A C U E R D O</w:t>
      </w:r>
    </w:p>
    <w:p w:rsidR="00706380" w:rsidRPr="003922A4" w:rsidRDefault="00706380" w:rsidP="00706380">
      <w:pPr>
        <w:spacing w:after="0" w:line="360" w:lineRule="auto"/>
        <w:jc w:val="both"/>
        <w:rPr>
          <w:rStyle w:val="Ninguno"/>
          <w:rFonts w:ascii="Arial" w:hAnsi="Arial" w:cs="Arial"/>
          <w:sz w:val="12"/>
          <w:szCs w:val="24"/>
        </w:rPr>
      </w:pPr>
    </w:p>
    <w:p w:rsidR="00706380" w:rsidRPr="00075966" w:rsidRDefault="00706380" w:rsidP="00706380">
      <w:pPr>
        <w:spacing w:after="0" w:line="360" w:lineRule="auto"/>
        <w:jc w:val="both"/>
        <w:rPr>
          <w:rFonts w:ascii="Arial" w:hAnsi="Arial" w:cs="Arial"/>
          <w:b/>
          <w:color w:val="000000" w:themeColor="text1"/>
          <w:sz w:val="24"/>
          <w:szCs w:val="24"/>
        </w:rPr>
      </w:pPr>
      <w:r w:rsidRPr="00075966">
        <w:rPr>
          <w:rFonts w:ascii="Arial" w:hAnsi="Arial" w:cs="Arial"/>
          <w:b/>
          <w:sz w:val="24"/>
          <w:szCs w:val="24"/>
        </w:rPr>
        <w:t xml:space="preserve">ÚNICO.- </w:t>
      </w:r>
      <w:r w:rsidRPr="00075966">
        <w:rPr>
          <w:rFonts w:ascii="Arial" w:hAnsi="Arial" w:cs="Arial"/>
          <w:sz w:val="24"/>
          <w:szCs w:val="24"/>
        </w:rPr>
        <w:t xml:space="preserve">El Pleno del Ayuntamiento de San Pedro Tlaquepaque, aprueba </w:t>
      </w:r>
      <w:r w:rsidRPr="00075966">
        <w:rPr>
          <w:rFonts w:ascii="Arial" w:hAnsi="Arial" w:cs="Arial"/>
          <w:bCs/>
          <w:sz w:val="24"/>
          <w:szCs w:val="24"/>
        </w:rPr>
        <w:t xml:space="preserve">turnar a la Comisión Edilicia de Hacienda, Patrimonio y Presupuesto, para su </w:t>
      </w:r>
      <w:r w:rsidRPr="00075966">
        <w:rPr>
          <w:rFonts w:ascii="Arial" w:hAnsi="Arial" w:cs="Arial"/>
          <w:b/>
          <w:color w:val="000000" w:themeColor="text1"/>
          <w:sz w:val="24"/>
          <w:szCs w:val="24"/>
        </w:rPr>
        <w:t xml:space="preserve">estudio y análisis el otorgar en comodato por lo resta de esta administración municipal local # 5 de la Unidad Administrativa Pila Seca a él Comisionado en el Servicio de Protección Federal, </w:t>
      </w:r>
      <w:r w:rsidRPr="00075966">
        <w:rPr>
          <w:rFonts w:ascii="Arial" w:hAnsi="Arial" w:cs="Arial"/>
          <w:b/>
          <w:bCs/>
          <w:sz w:val="24"/>
          <w:szCs w:val="24"/>
        </w:rPr>
        <w:t>Mtro. Manuel de Jesús Espino Barrientos.</w:t>
      </w:r>
    </w:p>
    <w:p w:rsidR="00706380" w:rsidRPr="00075966" w:rsidRDefault="00706380" w:rsidP="00706380">
      <w:pPr>
        <w:spacing w:after="0" w:line="360" w:lineRule="auto"/>
        <w:jc w:val="both"/>
        <w:rPr>
          <w:rFonts w:ascii="Arial" w:hAnsi="Arial" w:cs="Arial"/>
          <w:sz w:val="24"/>
          <w:szCs w:val="24"/>
        </w:rPr>
      </w:pPr>
    </w:p>
    <w:p w:rsidR="00706380" w:rsidRPr="009D4E24" w:rsidRDefault="00706380" w:rsidP="00706380">
      <w:pPr>
        <w:spacing w:after="0" w:line="240" w:lineRule="auto"/>
        <w:jc w:val="center"/>
        <w:rPr>
          <w:szCs w:val="24"/>
        </w:rPr>
      </w:pPr>
      <w:r w:rsidRPr="009D4E24">
        <w:rPr>
          <w:rFonts w:ascii="Arial" w:hAnsi="Arial" w:cs="Arial"/>
          <w:b/>
          <w:szCs w:val="24"/>
        </w:rPr>
        <w:t>A T E N T A M E N T E</w:t>
      </w:r>
    </w:p>
    <w:p w:rsidR="00706380" w:rsidRPr="009D4E24" w:rsidRDefault="00706380" w:rsidP="00706380">
      <w:pPr>
        <w:spacing w:after="0" w:line="240" w:lineRule="auto"/>
        <w:jc w:val="center"/>
        <w:rPr>
          <w:rFonts w:ascii="Arial" w:hAnsi="Arial" w:cs="Arial"/>
          <w:b/>
          <w:szCs w:val="24"/>
        </w:rPr>
      </w:pPr>
      <w:r w:rsidRPr="009D4E24">
        <w:rPr>
          <w:rFonts w:ascii="Arial" w:hAnsi="Arial" w:cs="Arial"/>
          <w:b/>
          <w:szCs w:val="24"/>
        </w:rPr>
        <w:t>“PRIMA OPERA FIGLINAE HOMO”</w:t>
      </w:r>
    </w:p>
    <w:p w:rsidR="00706380" w:rsidRPr="009D4E24" w:rsidRDefault="00706380" w:rsidP="00706380">
      <w:pPr>
        <w:spacing w:after="0" w:line="240" w:lineRule="auto"/>
        <w:jc w:val="center"/>
        <w:rPr>
          <w:rFonts w:ascii="Arial" w:hAnsi="Arial" w:cs="Arial"/>
          <w:b/>
          <w:szCs w:val="24"/>
        </w:rPr>
      </w:pPr>
      <w:r w:rsidRPr="009D4E24">
        <w:rPr>
          <w:rFonts w:ascii="Arial" w:hAnsi="Arial" w:cs="Arial"/>
          <w:b/>
          <w:szCs w:val="24"/>
        </w:rPr>
        <w:t>SALON DE SESIONES DEL H. AYUNTAMIENTO</w:t>
      </w:r>
    </w:p>
    <w:p w:rsidR="00706380" w:rsidRPr="009D4E24" w:rsidRDefault="00706380" w:rsidP="00706380">
      <w:pPr>
        <w:spacing w:after="0" w:line="240" w:lineRule="auto"/>
        <w:jc w:val="center"/>
        <w:rPr>
          <w:rFonts w:ascii="Arial" w:hAnsi="Arial" w:cs="Arial"/>
          <w:b/>
          <w:szCs w:val="24"/>
        </w:rPr>
      </w:pPr>
      <w:r w:rsidRPr="009D4E24">
        <w:rPr>
          <w:rFonts w:ascii="Arial" w:hAnsi="Arial" w:cs="Arial"/>
          <w:b/>
          <w:szCs w:val="24"/>
        </w:rPr>
        <w:t>A LA FECHA DE SU PRESENTACIÓN.</w:t>
      </w:r>
    </w:p>
    <w:p w:rsidR="00706380" w:rsidRPr="009D4E24" w:rsidRDefault="00706380" w:rsidP="00706380">
      <w:pPr>
        <w:spacing w:after="0" w:line="240" w:lineRule="auto"/>
        <w:jc w:val="center"/>
        <w:rPr>
          <w:rFonts w:ascii="Arial" w:hAnsi="Arial" w:cs="Arial"/>
          <w:b/>
          <w:szCs w:val="24"/>
        </w:rPr>
      </w:pPr>
      <w:r w:rsidRPr="009D4E24">
        <w:rPr>
          <w:rFonts w:ascii="Arial" w:hAnsi="Arial" w:cs="Arial"/>
          <w:b/>
          <w:szCs w:val="24"/>
        </w:rPr>
        <w:t>“2020, AÑO DE LA ACCIÓN POR EL CLIMA, DE LA ELIMINACIÓN DE LA VIOLENCIA CONTRA LAS MUJERES Y SU IGUALDAD SALARIAL”</w:t>
      </w:r>
    </w:p>
    <w:p w:rsidR="00706380" w:rsidRPr="009D4E24" w:rsidRDefault="00706380" w:rsidP="00706380">
      <w:pPr>
        <w:spacing w:after="30" w:line="360" w:lineRule="auto"/>
        <w:rPr>
          <w:rFonts w:ascii="Arial" w:hAnsi="Arial" w:cs="Arial"/>
          <w:b/>
          <w:szCs w:val="24"/>
        </w:rPr>
      </w:pPr>
    </w:p>
    <w:p w:rsidR="00706380" w:rsidRPr="009D4E24" w:rsidRDefault="00706380" w:rsidP="00706380">
      <w:pPr>
        <w:spacing w:after="30" w:line="360" w:lineRule="auto"/>
        <w:jc w:val="center"/>
        <w:rPr>
          <w:rFonts w:ascii="Arial" w:hAnsi="Arial" w:cs="Arial"/>
          <w:b/>
          <w:szCs w:val="24"/>
        </w:rPr>
      </w:pPr>
      <w:r w:rsidRPr="009D4E24">
        <w:rPr>
          <w:rFonts w:ascii="Arial" w:hAnsi="Arial" w:cs="Arial"/>
          <w:b/>
          <w:szCs w:val="24"/>
        </w:rPr>
        <w:t>JOSÉ LUIS SALAZAR MARTÍNEZ</w:t>
      </w:r>
    </w:p>
    <w:p w:rsidR="00706380" w:rsidRPr="00075966" w:rsidRDefault="00706380" w:rsidP="00706380">
      <w:pPr>
        <w:spacing w:after="30" w:line="360" w:lineRule="auto"/>
        <w:jc w:val="center"/>
        <w:rPr>
          <w:rFonts w:ascii="Arial" w:eastAsia="Arial Unicode MS" w:hAnsi="Arial" w:cs="Arial"/>
          <w:sz w:val="24"/>
          <w:szCs w:val="24"/>
        </w:rPr>
      </w:pPr>
      <w:r w:rsidRPr="009D4E24">
        <w:rPr>
          <w:rFonts w:ascii="Arial" w:hAnsi="Arial" w:cs="Arial"/>
          <w:b/>
          <w:szCs w:val="24"/>
        </w:rPr>
        <w:t xml:space="preserve">SÍNDICO MUNICIPAL </w:t>
      </w:r>
    </w:p>
    <w:p w:rsidR="005C26C2" w:rsidRPr="00713C65" w:rsidRDefault="009D4E24" w:rsidP="009D4E24">
      <w:pPr>
        <w:spacing w:after="0" w:line="240" w:lineRule="auto"/>
        <w:jc w:val="right"/>
        <w:rPr>
          <w:rFonts w:ascii="Arial" w:hAnsi="Arial" w:cs="Arial"/>
          <w:sz w:val="24"/>
          <w:szCs w:val="24"/>
        </w:rPr>
      </w:pPr>
      <w:r>
        <w:rPr>
          <w:rFonts w:ascii="Arial" w:hAnsi="Arial" w:cs="Arial"/>
          <w:sz w:val="24"/>
          <w:szCs w:val="24"/>
        </w:rPr>
        <w:t>------------------------------------------------------------------------------------------------------------------------------------------------------------------------------------------------------</w:t>
      </w:r>
    </w:p>
    <w:p w:rsidR="00692072" w:rsidRPr="006B04F7" w:rsidRDefault="00E96E0C" w:rsidP="00692072">
      <w:pPr>
        <w:spacing w:after="0"/>
        <w:jc w:val="both"/>
        <w:rPr>
          <w:rFonts w:ascii="Arial"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692072">
        <w:rPr>
          <w:rFonts w:ascii="Arial" w:hAnsi="Arial" w:cs="Arial"/>
          <w:sz w:val="24"/>
          <w:szCs w:val="24"/>
        </w:rPr>
        <w:t>Gracias, c</w:t>
      </w:r>
      <w:r w:rsidR="00692072" w:rsidRPr="006B04F7">
        <w:rPr>
          <w:rFonts w:ascii="Arial" w:hAnsi="Arial" w:cs="Arial"/>
          <w:sz w:val="24"/>
          <w:szCs w:val="24"/>
        </w:rPr>
        <w:t xml:space="preserve">on fundamento en el artículo 33 quáter de la Ley del Gobierno y la Administración Pública Municipal del Estado de Jalisco, le solicito al Secretario tome la votación nominal </w:t>
      </w:r>
      <w:r w:rsidR="00692072" w:rsidRPr="00692072">
        <w:rPr>
          <w:rFonts w:ascii="Arial" w:hAnsi="Arial" w:cs="Arial"/>
          <w:sz w:val="24"/>
          <w:szCs w:val="24"/>
        </w:rPr>
        <w:t>para la aprobación del turno a comisión o lo hacemos de la manera en que l</w:t>
      </w:r>
      <w:r w:rsidR="00692072">
        <w:rPr>
          <w:rFonts w:ascii="Arial" w:hAnsi="Arial" w:cs="Arial"/>
          <w:sz w:val="24"/>
          <w:szCs w:val="24"/>
        </w:rPr>
        <w:t>e</w:t>
      </w:r>
      <w:r w:rsidR="00692072" w:rsidRPr="00692072">
        <w:rPr>
          <w:rFonts w:ascii="Arial" w:hAnsi="Arial" w:cs="Arial"/>
          <w:sz w:val="24"/>
          <w:szCs w:val="24"/>
        </w:rPr>
        <w:t xml:space="preserve"> estamos haciendo.----------------------------------------------------------</w:t>
      </w:r>
      <w:r w:rsidR="00692072">
        <w:rPr>
          <w:rFonts w:ascii="Arial" w:hAnsi="Arial" w:cs="Arial"/>
          <w:sz w:val="24"/>
          <w:szCs w:val="24"/>
        </w:rPr>
        <w:t>------</w:t>
      </w:r>
      <w:r w:rsidR="00692072" w:rsidRPr="00692072">
        <w:rPr>
          <w:rFonts w:ascii="Arial" w:hAnsi="Arial" w:cs="Arial"/>
          <w:sz w:val="24"/>
          <w:szCs w:val="24"/>
        </w:rPr>
        <w:t>-----------------------------------</w:t>
      </w:r>
      <w:r w:rsidR="00DD7005">
        <w:rPr>
          <w:rFonts w:ascii="Arial" w:hAnsi="Arial" w:cs="Arial"/>
          <w:sz w:val="24"/>
          <w:szCs w:val="24"/>
        </w:rPr>
        <w:t>------</w:t>
      </w:r>
      <w:r w:rsidR="00692072" w:rsidRPr="00692072">
        <w:rPr>
          <w:rFonts w:ascii="Arial" w:hAnsi="Arial" w:cs="Arial"/>
          <w:sz w:val="24"/>
          <w:szCs w:val="24"/>
        </w:rPr>
        <w:t>-----</w:t>
      </w:r>
    </w:p>
    <w:p w:rsidR="007F4962" w:rsidRDefault="00692072" w:rsidP="009C21BC">
      <w:pPr>
        <w:jc w:val="both"/>
        <w:rPr>
          <w:rFonts w:ascii="Arial" w:hAnsi="Arial" w:cs="Arial"/>
          <w:sz w:val="24"/>
          <w:szCs w:val="24"/>
        </w:rPr>
      </w:pPr>
      <w:r>
        <w:rPr>
          <w:rFonts w:ascii="Arial" w:hAnsi="Arial" w:cs="Arial"/>
          <w:sz w:val="24"/>
          <w:szCs w:val="24"/>
        </w:rPr>
        <w:t>En uso de la voz el Secretario del Ayuntamiento, Lic. Salvador Ruíz Ayala: No sé si, si están de acuerdo en que hagamos mediante levantamiento de mano.-------------------------------------------------------------------------------------------------------------------------------------------------------------------------------------------</w:t>
      </w:r>
      <w:r w:rsidR="00DD7005">
        <w:rPr>
          <w:rFonts w:ascii="Arial" w:hAnsi="Arial" w:cs="Arial"/>
          <w:sz w:val="24"/>
          <w:szCs w:val="24"/>
        </w:rPr>
        <w:t>--</w:t>
      </w:r>
      <w:r w:rsidRPr="00692072">
        <w:rPr>
          <w:rFonts w:ascii="Arial" w:hAnsi="Arial" w:cs="Arial"/>
          <w:sz w:val="24"/>
          <w:szCs w:val="24"/>
        </w:rPr>
        <w:t xml:space="preserve"> </w:t>
      </w:r>
      <w:r w:rsidRPr="00733E72">
        <w:rPr>
          <w:rFonts w:ascii="Arial" w:hAnsi="Arial" w:cs="Arial"/>
          <w:sz w:val="24"/>
          <w:szCs w:val="24"/>
        </w:rPr>
        <w:t>Con la palabra la Presidente Municipal, C. María Elena Limón García:</w:t>
      </w:r>
      <w:r>
        <w:rPr>
          <w:rFonts w:ascii="Arial" w:hAnsi="Arial" w:cs="Arial"/>
          <w:sz w:val="24"/>
          <w:szCs w:val="24"/>
        </w:rPr>
        <w:t xml:space="preserve"> ¿Si?------------------------------------------------------------------------------------------------------------------------------------------------------------------------------------------</w:t>
      </w:r>
      <w:r w:rsidR="009D4E24">
        <w:rPr>
          <w:rFonts w:ascii="Arial" w:hAnsi="Arial" w:cs="Arial"/>
          <w:sz w:val="24"/>
          <w:szCs w:val="24"/>
        </w:rPr>
        <w:t>---</w:t>
      </w:r>
      <w:r>
        <w:rPr>
          <w:rFonts w:ascii="Arial" w:hAnsi="Arial" w:cs="Arial"/>
          <w:sz w:val="24"/>
          <w:szCs w:val="24"/>
        </w:rPr>
        <w:t>---</w:t>
      </w:r>
      <w:r w:rsidRPr="00692072">
        <w:rPr>
          <w:rFonts w:ascii="Arial" w:hAnsi="Arial" w:cs="Arial"/>
          <w:sz w:val="24"/>
          <w:szCs w:val="24"/>
        </w:rPr>
        <w:t xml:space="preserve"> </w:t>
      </w:r>
      <w:r>
        <w:rPr>
          <w:rFonts w:ascii="Arial" w:hAnsi="Arial" w:cs="Arial"/>
          <w:sz w:val="24"/>
          <w:szCs w:val="24"/>
        </w:rPr>
        <w:t>En uso de la voz el Secretario del Ayuntamiento, Lic. Salvador Ruíz Ayala: Si están de acuerdo</w:t>
      </w:r>
      <w:r w:rsidR="00A2163F">
        <w:rPr>
          <w:rFonts w:ascii="Arial" w:hAnsi="Arial" w:cs="Arial"/>
          <w:sz w:val="24"/>
          <w:szCs w:val="24"/>
        </w:rPr>
        <w:t>, por favor manifiéstelo</w:t>
      </w:r>
      <w:r>
        <w:rPr>
          <w:rFonts w:ascii="Arial" w:hAnsi="Arial" w:cs="Arial"/>
          <w:sz w:val="24"/>
          <w:szCs w:val="24"/>
        </w:rPr>
        <w:t>.---------------------------------------------------------------------------------</w:t>
      </w:r>
      <w:r w:rsidR="009D4E24">
        <w:rPr>
          <w:rFonts w:ascii="Arial" w:hAnsi="Arial" w:cs="Arial"/>
          <w:sz w:val="24"/>
          <w:szCs w:val="24"/>
        </w:rPr>
        <w:t>-----</w:t>
      </w:r>
      <w:r>
        <w:rPr>
          <w:rFonts w:ascii="Arial" w:hAnsi="Arial" w:cs="Arial"/>
          <w:sz w:val="24"/>
          <w:szCs w:val="24"/>
        </w:rPr>
        <w:t>------------------------------------------------------</w:t>
      </w:r>
      <w:r w:rsidRPr="00692072">
        <w:rPr>
          <w:rFonts w:ascii="Arial" w:hAnsi="Arial" w:cs="Arial"/>
          <w:sz w:val="24"/>
          <w:szCs w:val="24"/>
        </w:rPr>
        <w:t xml:space="preserve"> </w:t>
      </w: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A2163F">
        <w:rPr>
          <w:rFonts w:ascii="Arial" w:hAnsi="Arial" w:cs="Arial"/>
          <w:sz w:val="24"/>
          <w:szCs w:val="24"/>
        </w:rPr>
        <w:t>¿Están</w:t>
      </w:r>
      <w:r>
        <w:rPr>
          <w:rFonts w:ascii="Arial" w:hAnsi="Arial" w:cs="Arial"/>
          <w:sz w:val="24"/>
          <w:szCs w:val="24"/>
        </w:rPr>
        <w:t xml:space="preserve"> todos de acuerdo</w:t>
      </w:r>
      <w:r w:rsidR="00A2163F">
        <w:rPr>
          <w:rFonts w:ascii="Arial" w:hAnsi="Arial" w:cs="Arial"/>
          <w:sz w:val="24"/>
          <w:szCs w:val="24"/>
        </w:rPr>
        <w:t>?</w:t>
      </w:r>
      <w:r>
        <w:rPr>
          <w:rFonts w:ascii="Arial" w:hAnsi="Arial" w:cs="Arial"/>
          <w:sz w:val="24"/>
          <w:szCs w:val="24"/>
        </w:rPr>
        <w:t xml:space="preserve">, por favor </w:t>
      </w:r>
      <w:r w:rsidR="00A2163F">
        <w:rPr>
          <w:rFonts w:ascii="Arial" w:hAnsi="Arial" w:cs="Arial"/>
          <w:sz w:val="24"/>
          <w:szCs w:val="24"/>
        </w:rPr>
        <w:t xml:space="preserve">manifestarlo. Ok. </w:t>
      </w:r>
      <w:r w:rsidR="00037F5E">
        <w:rPr>
          <w:rFonts w:ascii="Arial" w:hAnsi="Arial" w:cs="Arial"/>
          <w:sz w:val="24"/>
          <w:szCs w:val="24"/>
        </w:rPr>
        <w:t>Entonces</w:t>
      </w:r>
      <w:r w:rsidR="00A2163F">
        <w:rPr>
          <w:rFonts w:ascii="Arial" w:hAnsi="Arial" w:cs="Arial"/>
          <w:sz w:val="24"/>
          <w:szCs w:val="24"/>
        </w:rPr>
        <w:t xml:space="preserve"> los que estén eh, a favor </w:t>
      </w:r>
      <w:r w:rsidR="00B24F80">
        <w:rPr>
          <w:rFonts w:ascii="Arial" w:hAnsi="Arial" w:cs="Arial"/>
          <w:sz w:val="24"/>
          <w:szCs w:val="24"/>
        </w:rPr>
        <w:t>del turno a comisiones p</w:t>
      </w:r>
      <w:r w:rsidR="00037F5E">
        <w:rPr>
          <w:rFonts w:ascii="Arial" w:hAnsi="Arial" w:cs="Arial"/>
          <w:sz w:val="24"/>
          <w:szCs w:val="24"/>
        </w:rPr>
        <w:t xml:space="preserve">ropuesto, favor de manifestarlo. </w:t>
      </w:r>
      <w:r w:rsidR="00037F5E"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037F5E" w:rsidRPr="00ED2353">
        <w:rPr>
          <w:rFonts w:ascii="Arial" w:eastAsia="Calibri" w:hAnsi="Arial" w:cs="Arial"/>
          <w:sz w:val="24"/>
          <w:szCs w:val="24"/>
        </w:rPr>
        <w:t>Síndico Municipal, José Luis Salazar Martínez,</w:t>
      </w:r>
      <w:r w:rsidR="00037F5E" w:rsidRPr="00ED2353">
        <w:rPr>
          <w:rFonts w:ascii="Arial" w:hAnsi="Arial" w:cs="Arial"/>
          <w:sz w:val="24"/>
          <w:szCs w:val="24"/>
        </w:rPr>
        <w:t xml:space="preserve"> a favor; </w:t>
      </w:r>
      <w:r w:rsidR="00037F5E" w:rsidRPr="00ED2353">
        <w:rPr>
          <w:rFonts w:ascii="Arial" w:eastAsia="Calibri" w:hAnsi="Arial" w:cs="Arial"/>
          <w:sz w:val="24"/>
          <w:szCs w:val="24"/>
        </w:rPr>
        <w:t>Regidora María Eloísa Gaviño Hernández,</w:t>
      </w:r>
      <w:r w:rsidR="00037F5E" w:rsidRPr="00ED2353">
        <w:rPr>
          <w:rFonts w:ascii="Arial" w:hAnsi="Arial" w:cs="Arial"/>
          <w:sz w:val="24"/>
          <w:szCs w:val="24"/>
        </w:rPr>
        <w:t xml:space="preserve"> a favor; </w:t>
      </w:r>
      <w:r w:rsidR="00037F5E" w:rsidRPr="00ED2353">
        <w:rPr>
          <w:rFonts w:ascii="Arial" w:eastAsia="Calibri" w:hAnsi="Arial" w:cs="Arial"/>
          <w:sz w:val="24"/>
          <w:szCs w:val="24"/>
        </w:rPr>
        <w:t>Regidor Jorge Antonio Chávez Ambriz, a favor; Regidora Betsabé Dolores Almaguer Esparza, a favor; Regidor Héctor Manuel Perfecto Rodríguez,</w:t>
      </w:r>
      <w:r w:rsidR="00037F5E" w:rsidRPr="00ED2353">
        <w:rPr>
          <w:rFonts w:ascii="Arial" w:hAnsi="Arial" w:cs="Arial"/>
          <w:sz w:val="24"/>
          <w:szCs w:val="24"/>
        </w:rPr>
        <w:t xml:space="preserve"> a favor; </w:t>
      </w:r>
      <w:r w:rsidR="00037F5E" w:rsidRPr="00ED2353">
        <w:rPr>
          <w:rFonts w:ascii="Arial" w:eastAsia="Calibri" w:hAnsi="Arial" w:cs="Arial"/>
          <w:sz w:val="24"/>
          <w:szCs w:val="24"/>
        </w:rPr>
        <w:t>Regidora Irma Yolanda Reynoso Mercado,</w:t>
      </w:r>
      <w:r w:rsidR="00037F5E" w:rsidRPr="00ED2353">
        <w:rPr>
          <w:rFonts w:ascii="Arial" w:hAnsi="Arial" w:cs="Arial"/>
          <w:sz w:val="24"/>
          <w:szCs w:val="24"/>
        </w:rPr>
        <w:t xml:space="preserve"> a favor; </w:t>
      </w:r>
      <w:r w:rsidR="00037F5E" w:rsidRPr="00ED2353">
        <w:rPr>
          <w:rFonts w:ascii="Arial" w:eastAsia="Calibri" w:hAnsi="Arial" w:cs="Arial"/>
          <w:sz w:val="24"/>
          <w:szCs w:val="24"/>
        </w:rPr>
        <w:t>Regidor Francisco Juárez Piña,</w:t>
      </w:r>
      <w:r w:rsidR="00037F5E" w:rsidRPr="00ED2353">
        <w:rPr>
          <w:rFonts w:ascii="Arial" w:hAnsi="Arial" w:cs="Arial"/>
          <w:sz w:val="24"/>
          <w:szCs w:val="24"/>
        </w:rPr>
        <w:t xml:space="preserve"> a favor; </w:t>
      </w:r>
      <w:r w:rsidR="00037F5E" w:rsidRPr="00ED2353">
        <w:rPr>
          <w:rFonts w:ascii="Arial" w:eastAsia="Calibri" w:hAnsi="Arial" w:cs="Arial"/>
          <w:sz w:val="24"/>
          <w:szCs w:val="24"/>
        </w:rPr>
        <w:t>Regidora Miroslava Maya Ávila,</w:t>
      </w:r>
      <w:r w:rsidR="00037F5E" w:rsidRPr="00ED2353">
        <w:rPr>
          <w:rFonts w:ascii="Arial" w:hAnsi="Arial" w:cs="Arial"/>
          <w:sz w:val="24"/>
          <w:szCs w:val="24"/>
        </w:rPr>
        <w:t xml:space="preserve"> a favor; </w:t>
      </w:r>
      <w:r w:rsidR="00037F5E" w:rsidRPr="00ED2353">
        <w:rPr>
          <w:rFonts w:ascii="Arial" w:eastAsia="Calibri" w:hAnsi="Arial" w:cs="Arial"/>
          <w:sz w:val="24"/>
          <w:szCs w:val="24"/>
        </w:rPr>
        <w:t>Regidor José Luis Figueroa Meza,</w:t>
      </w:r>
      <w:r w:rsidR="00037F5E" w:rsidRPr="00ED2353">
        <w:rPr>
          <w:rFonts w:ascii="Arial" w:hAnsi="Arial" w:cs="Arial"/>
          <w:sz w:val="24"/>
          <w:szCs w:val="24"/>
        </w:rPr>
        <w:t xml:space="preserve"> a favor; </w:t>
      </w:r>
      <w:r w:rsidR="00037F5E" w:rsidRPr="00ED2353">
        <w:rPr>
          <w:rFonts w:ascii="Arial" w:eastAsia="Calibri" w:hAnsi="Arial" w:cs="Arial"/>
          <w:sz w:val="24"/>
          <w:szCs w:val="24"/>
        </w:rPr>
        <w:t>Regidora</w:t>
      </w:r>
      <w:r w:rsidR="00037F5E" w:rsidRPr="00ED2353">
        <w:rPr>
          <w:rFonts w:ascii="Arial" w:eastAsia="Arial" w:hAnsi="Arial" w:cs="Arial"/>
          <w:sz w:val="24"/>
          <w:szCs w:val="24"/>
        </w:rPr>
        <w:t xml:space="preserve"> Hogla Bustos Serrano,</w:t>
      </w:r>
      <w:r w:rsidR="00037F5E" w:rsidRPr="00ED2353">
        <w:rPr>
          <w:rFonts w:ascii="Arial" w:hAnsi="Arial" w:cs="Arial"/>
          <w:sz w:val="24"/>
          <w:szCs w:val="24"/>
        </w:rPr>
        <w:t xml:space="preserve"> a favor; </w:t>
      </w:r>
      <w:r w:rsidR="00037F5E" w:rsidRPr="00ED2353">
        <w:rPr>
          <w:rFonts w:ascii="Arial" w:eastAsia="Calibri" w:hAnsi="Arial" w:cs="Arial"/>
          <w:sz w:val="24"/>
          <w:szCs w:val="24"/>
        </w:rPr>
        <w:t>Regidor Jaime Contreras Estrada, a favor; Regidor Alfredo Barba Mariscal, a favor; Regidora Silbia Cázarez Reyes,</w:t>
      </w:r>
      <w:r w:rsidR="00ED2353" w:rsidRPr="00ED2353">
        <w:rPr>
          <w:rFonts w:ascii="Arial" w:hAnsi="Arial" w:cs="Arial"/>
          <w:sz w:val="24"/>
          <w:szCs w:val="24"/>
        </w:rPr>
        <w:t xml:space="preserve"> a favor</w:t>
      </w:r>
      <w:r w:rsidR="00037F5E" w:rsidRPr="00ED2353">
        <w:rPr>
          <w:rFonts w:ascii="Arial" w:hAnsi="Arial" w:cs="Arial"/>
          <w:sz w:val="24"/>
          <w:szCs w:val="24"/>
        </w:rPr>
        <w:t xml:space="preserve">; </w:t>
      </w:r>
      <w:r w:rsidR="00037F5E" w:rsidRPr="00ED2353">
        <w:rPr>
          <w:rFonts w:ascii="Arial" w:eastAsia="Calibri" w:hAnsi="Arial" w:cs="Arial"/>
          <w:sz w:val="24"/>
          <w:szCs w:val="24"/>
        </w:rPr>
        <w:t>Regidora</w:t>
      </w:r>
      <w:r w:rsidR="00037F5E" w:rsidRPr="00ED2353">
        <w:rPr>
          <w:rFonts w:ascii="Arial" w:eastAsia="Arial" w:hAnsi="Arial" w:cs="Arial"/>
          <w:sz w:val="24"/>
          <w:szCs w:val="24"/>
        </w:rPr>
        <w:t xml:space="preserve"> Daniela Elizabeth Chávez Estrada,</w:t>
      </w:r>
      <w:r w:rsidR="00ED2353" w:rsidRPr="00ED2353">
        <w:rPr>
          <w:rFonts w:ascii="Arial" w:hAnsi="Arial" w:cs="Arial"/>
          <w:sz w:val="24"/>
          <w:szCs w:val="24"/>
        </w:rPr>
        <w:t xml:space="preserve"> a favor</w:t>
      </w:r>
      <w:r w:rsidR="00037F5E" w:rsidRPr="00ED2353">
        <w:rPr>
          <w:rFonts w:ascii="Arial" w:hAnsi="Arial" w:cs="Arial"/>
          <w:sz w:val="24"/>
          <w:szCs w:val="24"/>
        </w:rPr>
        <w:t xml:space="preserve">; </w:t>
      </w:r>
      <w:r w:rsidR="00037F5E" w:rsidRPr="00ED2353">
        <w:rPr>
          <w:rFonts w:ascii="Arial" w:eastAsia="Calibri" w:hAnsi="Arial" w:cs="Arial"/>
          <w:sz w:val="24"/>
          <w:szCs w:val="24"/>
        </w:rPr>
        <w:t>Regidor</w:t>
      </w:r>
      <w:r w:rsidR="00037F5E" w:rsidRPr="00ED2353">
        <w:rPr>
          <w:rFonts w:ascii="Arial" w:eastAsia="Arial" w:hAnsi="Arial" w:cs="Arial"/>
          <w:sz w:val="24"/>
          <w:szCs w:val="24"/>
        </w:rPr>
        <w:t xml:space="preserve"> Oscar Vásquez Llamas, a favor; </w:t>
      </w:r>
      <w:r w:rsidR="00037F5E" w:rsidRPr="00ED2353">
        <w:rPr>
          <w:rFonts w:ascii="Arial" w:eastAsia="Calibri" w:hAnsi="Arial" w:cs="Arial"/>
          <w:sz w:val="24"/>
          <w:szCs w:val="24"/>
        </w:rPr>
        <w:t>Regidor Alberto Maldonado Chavarín</w:t>
      </w:r>
      <w:r w:rsidR="00ED2353" w:rsidRPr="00ED2353">
        <w:rPr>
          <w:rFonts w:ascii="Arial" w:eastAsia="Calibri" w:hAnsi="Arial" w:cs="Arial"/>
          <w:sz w:val="24"/>
          <w:szCs w:val="24"/>
        </w:rPr>
        <w:t>, a favor</w:t>
      </w:r>
      <w:r w:rsidR="00037F5E" w:rsidRPr="00ED2353">
        <w:rPr>
          <w:rFonts w:ascii="Arial" w:eastAsia="Calibri" w:hAnsi="Arial" w:cs="Arial"/>
          <w:sz w:val="24"/>
          <w:szCs w:val="24"/>
        </w:rPr>
        <w:t>; Regidora</w:t>
      </w:r>
      <w:r w:rsidR="00037F5E" w:rsidRPr="00ED2353">
        <w:rPr>
          <w:rFonts w:ascii="Arial" w:eastAsia="Times New Roman" w:hAnsi="Arial" w:cs="Arial"/>
          <w:sz w:val="24"/>
          <w:szCs w:val="24"/>
          <w:lang w:eastAsia="es-MX"/>
        </w:rPr>
        <w:t xml:space="preserve"> Alina Elizabeth Hernández Castañeda,</w:t>
      </w:r>
      <w:r w:rsidR="00ED2353" w:rsidRPr="00ED2353">
        <w:rPr>
          <w:rFonts w:ascii="Arial" w:hAnsi="Arial" w:cs="Arial"/>
          <w:sz w:val="24"/>
          <w:szCs w:val="24"/>
        </w:rPr>
        <w:t xml:space="preserve"> a favor</w:t>
      </w:r>
      <w:r w:rsidR="00037F5E" w:rsidRPr="00ED2353">
        <w:rPr>
          <w:rFonts w:ascii="Arial" w:hAnsi="Arial" w:cs="Arial"/>
          <w:sz w:val="24"/>
          <w:szCs w:val="24"/>
        </w:rPr>
        <w:t>;  en razón de lo anterior fueron</w:t>
      </w:r>
      <w:r w:rsidR="00ED2353" w:rsidRPr="00ED2353">
        <w:rPr>
          <w:rFonts w:ascii="Arial" w:hAnsi="Arial" w:cs="Arial"/>
          <w:sz w:val="24"/>
          <w:szCs w:val="24"/>
        </w:rPr>
        <w:t xml:space="preserve"> </w:t>
      </w:r>
      <w:r w:rsidR="00A2163F" w:rsidRPr="00ED2353">
        <w:rPr>
          <w:rFonts w:ascii="Arial" w:hAnsi="Arial" w:cs="Arial"/>
          <w:b/>
          <w:sz w:val="24"/>
          <w:szCs w:val="24"/>
        </w:rPr>
        <w:t xml:space="preserve">18 (dieciocho) votos a favor, </w:t>
      </w:r>
      <w:r w:rsidR="00B24F80" w:rsidRPr="00ED2353">
        <w:rPr>
          <w:rFonts w:ascii="Arial" w:hAnsi="Arial" w:cs="Arial"/>
          <w:sz w:val="24"/>
          <w:szCs w:val="24"/>
        </w:rPr>
        <w:t>es</w:t>
      </w:r>
      <w:r w:rsidR="005066E2" w:rsidRPr="00ED2353">
        <w:rPr>
          <w:rFonts w:ascii="Arial" w:hAnsi="Arial" w:cs="Arial"/>
          <w:b/>
          <w:sz w:val="24"/>
          <w:szCs w:val="24"/>
        </w:rPr>
        <w:t xml:space="preserve"> </w:t>
      </w:r>
      <w:r w:rsidR="00B24F80" w:rsidRPr="00ED2353">
        <w:rPr>
          <w:rFonts w:ascii="Arial" w:hAnsi="Arial" w:cs="Arial"/>
          <w:sz w:val="24"/>
          <w:szCs w:val="24"/>
        </w:rPr>
        <w:t>aprobado por unanimidad</w:t>
      </w:r>
      <w:r w:rsidR="00684D9D" w:rsidRPr="00ED2353">
        <w:rPr>
          <w:rFonts w:ascii="Arial" w:hAnsi="Arial" w:cs="Arial"/>
          <w:sz w:val="24"/>
          <w:szCs w:val="24"/>
        </w:rPr>
        <w:t>,</w:t>
      </w:r>
      <w:r w:rsidR="005066E2" w:rsidRPr="00ED2353">
        <w:rPr>
          <w:rFonts w:ascii="Arial" w:hAnsi="Arial" w:cs="Arial"/>
          <w:sz w:val="24"/>
          <w:szCs w:val="24"/>
        </w:rPr>
        <w:t xml:space="preserve"> </w:t>
      </w:r>
      <w:r w:rsidR="00113EC5" w:rsidRPr="00ED2353">
        <w:rPr>
          <w:rFonts w:ascii="Arial" w:hAnsi="Arial" w:cs="Arial"/>
          <w:sz w:val="24"/>
          <w:szCs w:val="24"/>
        </w:rPr>
        <w:t>bajo el siguiente:-------------------------------------</w:t>
      </w:r>
      <w:r w:rsidR="00A2163F" w:rsidRPr="00ED2353">
        <w:rPr>
          <w:rFonts w:ascii="Arial" w:hAnsi="Arial" w:cs="Arial"/>
          <w:sz w:val="24"/>
          <w:szCs w:val="24"/>
        </w:rPr>
        <w:t>----------------------------</w:t>
      </w:r>
      <w:r w:rsidR="00113EC5" w:rsidRPr="00ED2353">
        <w:rPr>
          <w:rFonts w:ascii="Arial" w:hAnsi="Arial" w:cs="Arial"/>
          <w:sz w:val="24"/>
          <w:szCs w:val="24"/>
        </w:rPr>
        <w:t>-------------------------</w:t>
      </w:r>
      <w:r w:rsidR="00ED2353">
        <w:rPr>
          <w:rFonts w:ascii="Arial" w:hAnsi="Arial" w:cs="Arial"/>
          <w:sz w:val="24"/>
          <w:szCs w:val="24"/>
        </w:rPr>
        <w:t>-------------------------------</w:t>
      </w:r>
      <w:r w:rsidR="00113EC5" w:rsidRPr="00ED2353">
        <w:rPr>
          <w:rFonts w:ascii="Arial" w:hAnsi="Arial" w:cs="Arial"/>
          <w:sz w:val="24"/>
          <w:szCs w:val="24"/>
        </w:rPr>
        <w:t>-------------------------------------</w:t>
      </w:r>
      <w:r w:rsidR="00AC713C" w:rsidRPr="00ED2353">
        <w:rPr>
          <w:rFonts w:ascii="Arial" w:hAnsi="Arial" w:cs="Arial"/>
          <w:sz w:val="24"/>
          <w:szCs w:val="24"/>
        </w:rPr>
        <w:t>-----</w:t>
      </w:r>
      <w:r w:rsidR="00A2163F" w:rsidRPr="00ED2353">
        <w:rPr>
          <w:rFonts w:ascii="Arial" w:hAnsi="Arial" w:cs="Arial"/>
          <w:sz w:val="24"/>
          <w:szCs w:val="24"/>
        </w:rPr>
        <w:t>--</w:t>
      </w:r>
      <w:r w:rsidR="00ED2353" w:rsidRPr="00ED2353">
        <w:rPr>
          <w:rFonts w:ascii="Arial" w:hAnsi="Arial" w:cs="Arial"/>
          <w:sz w:val="24"/>
          <w:szCs w:val="24"/>
        </w:rPr>
        <w:t>------------</w:t>
      </w:r>
      <w:r w:rsidR="00A2163F" w:rsidRPr="00ED2353">
        <w:rPr>
          <w:rFonts w:ascii="Arial" w:hAnsi="Arial" w:cs="Arial"/>
          <w:sz w:val="24"/>
          <w:szCs w:val="24"/>
        </w:rPr>
        <w:t>----</w:t>
      </w:r>
      <w:r w:rsidR="00A2163F" w:rsidRPr="00A2163F">
        <w:rPr>
          <w:rFonts w:ascii="Arial" w:hAnsi="Arial" w:cs="Arial"/>
          <w:b/>
          <w:sz w:val="24"/>
          <w:szCs w:val="24"/>
        </w:rPr>
        <w:t>ACUERDO NÚMERO 1428/2020/TC</w:t>
      </w:r>
      <w:r w:rsidR="00A2163F" w:rsidRPr="00A2163F">
        <w:rPr>
          <w:rFonts w:ascii="Arial" w:hAnsi="Arial" w:cs="Arial"/>
          <w:sz w:val="24"/>
          <w:szCs w:val="24"/>
        </w:rPr>
        <w:t>----------------------------------------------</w:t>
      </w:r>
      <w:r w:rsidR="00ED2353">
        <w:rPr>
          <w:rFonts w:ascii="Arial" w:hAnsi="Arial" w:cs="Arial"/>
          <w:sz w:val="24"/>
          <w:szCs w:val="24"/>
        </w:rPr>
        <w:t>----</w:t>
      </w:r>
      <w:r w:rsidR="00A2163F" w:rsidRPr="00A2163F">
        <w:rPr>
          <w:rFonts w:ascii="Arial" w:hAnsi="Arial" w:cs="Arial"/>
          <w:sz w:val="24"/>
          <w:szCs w:val="24"/>
        </w:rPr>
        <w:t>---------------------------------------</w:t>
      </w:r>
      <w:r w:rsidR="00ED2353">
        <w:rPr>
          <w:rFonts w:ascii="Arial" w:hAnsi="Arial" w:cs="Arial"/>
          <w:sz w:val="24"/>
          <w:szCs w:val="24"/>
        </w:rPr>
        <w:t>-</w:t>
      </w:r>
      <w:r w:rsidR="00A2163F" w:rsidRPr="00A2163F">
        <w:rPr>
          <w:rFonts w:ascii="Arial" w:hAnsi="Arial" w:cs="Arial"/>
          <w:sz w:val="24"/>
          <w:szCs w:val="24"/>
        </w:rPr>
        <w:t>------------------------------------</w:t>
      </w:r>
      <w:r w:rsidR="00A2163F" w:rsidRPr="00A2163F">
        <w:rPr>
          <w:rFonts w:ascii="Arial" w:hAnsi="Arial" w:cs="Arial"/>
          <w:b/>
          <w:sz w:val="24"/>
          <w:szCs w:val="24"/>
        </w:rPr>
        <w:t>ÚNICO.-</w:t>
      </w:r>
      <w:r w:rsidR="00A2163F" w:rsidRPr="00A2163F">
        <w:rPr>
          <w:rFonts w:ascii="Arial" w:hAnsi="Arial" w:cs="Arial"/>
          <w:sz w:val="24"/>
          <w:szCs w:val="24"/>
        </w:rPr>
        <w:t xml:space="preserve"> El Pleno del Ayuntamiento de San Pedro Tlaquepaque, aprueba </w:t>
      </w:r>
      <w:r w:rsidR="00A2163F" w:rsidRPr="00A2163F">
        <w:rPr>
          <w:rFonts w:ascii="Arial" w:hAnsi="Arial" w:cs="Arial"/>
          <w:bCs/>
          <w:sz w:val="24"/>
          <w:szCs w:val="24"/>
        </w:rPr>
        <w:t xml:space="preserve">turnar a la Comisión Edilicia de Hacienda, Patrimonio y Presupuesto, para su </w:t>
      </w:r>
      <w:r w:rsidR="00A2163F" w:rsidRPr="00A2163F">
        <w:rPr>
          <w:rFonts w:ascii="Arial" w:hAnsi="Arial" w:cs="Arial"/>
          <w:sz w:val="24"/>
          <w:szCs w:val="24"/>
        </w:rPr>
        <w:t>estudio y análisis el</w:t>
      </w:r>
      <w:r w:rsidR="00A2163F" w:rsidRPr="00A2163F">
        <w:rPr>
          <w:rFonts w:ascii="Arial" w:hAnsi="Arial" w:cs="Arial"/>
          <w:b/>
          <w:sz w:val="24"/>
          <w:szCs w:val="24"/>
        </w:rPr>
        <w:t xml:space="preserve"> otorgar en comodato por lo que resta de ésta administración municipal local # 5 de la Unidad Administrativa Pila Seca, a el Comisionado en el Servicio de Protección Federal, </w:t>
      </w:r>
      <w:r w:rsidR="00A2163F" w:rsidRPr="00A2163F">
        <w:rPr>
          <w:rFonts w:ascii="Arial" w:hAnsi="Arial" w:cs="Arial"/>
          <w:b/>
          <w:bCs/>
          <w:sz w:val="24"/>
          <w:szCs w:val="24"/>
        </w:rPr>
        <w:t>Mtro. Manuel de Jesús Espino Barrientos.</w:t>
      </w:r>
      <w:r w:rsidR="00A2163F" w:rsidRPr="00A2163F">
        <w:rPr>
          <w:rFonts w:ascii="Arial" w:hAnsi="Arial" w:cs="Arial"/>
          <w:sz w:val="24"/>
          <w:szCs w:val="24"/>
        </w:rPr>
        <w:t>--------------------------------------------------------------------------------------------------------------------------------------------------</w:t>
      </w:r>
    </w:p>
    <w:p w:rsidR="00C20124" w:rsidRPr="00E86229" w:rsidRDefault="007F4962" w:rsidP="009C21BC">
      <w:pPr>
        <w:jc w:val="both"/>
        <w:rPr>
          <w:rFonts w:ascii="Arial" w:hAnsi="Arial" w:cs="Arial"/>
          <w:b/>
          <w:sz w:val="24"/>
          <w:szCs w:val="24"/>
        </w:rPr>
      </w:pPr>
      <w:r w:rsidRPr="00EC7E16">
        <w:rPr>
          <w:rFonts w:ascii="Arial" w:hAnsi="Arial" w:cs="Arial"/>
          <w:b/>
          <w:color w:val="000000" w:themeColor="text1"/>
          <w:sz w:val="24"/>
          <w:szCs w:val="24"/>
        </w:rPr>
        <w:t>FUNDAMENTO LEGAL.-</w:t>
      </w:r>
      <w:r w:rsidRPr="00EC7E16">
        <w:rPr>
          <w:rFonts w:ascii="Arial" w:hAnsi="Arial" w:cs="Arial"/>
          <w:i/>
          <w:color w:val="000000" w:themeColor="text1"/>
          <w:sz w:val="24"/>
          <w:szCs w:val="24"/>
        </w:rPr>
        <w:t xml:space="preserve"> </w:t>
      </w:r>
      <w:r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Pr>
          <w:rStyle w:val="Fuentedeprrafopredeter1"/>
          <w:rFonts w:ascii="Arial" w:hAnsi="Arial" w:cs="Arial"/>
          <w:color w:val="000000" w:themeColor="text1"/>
          <w:sz w:val="24"/>
          <w:szCs w:val="24"/>
        </w:rPr>
        <w:t>.--------------------------------------------------------------------------------------------------------------------------------------------</w:t>
      </w:r>
      <w:r w:rsidR="00E86229">
        <w:rPr>
          <w:rFonts w:ascii="Arial" w:hAnsi="Arial" w:cs="Arial"/>
          <w:b/>
          <w:sz w:val="24"/>
          <w:szCs w:val="24"/>
        </w:rPr>
        <w:t xml:space="preserve"> </w:t>
      </w:r>
      <w:r w:rsidR="009A4425" w:rsidRPr="001739FE">
        <w:rPr>
          <w:rFonts w:ascii="Arial" w:hAnsi="Arial" w:cs="Arial"/>
          <w:b/>
          <w:sz w:val="24"/>
          <w:szCs w:val="24"/>
        </w:rPr>
        <w:t>NOTIFÍQUESE.-</w:t>
      </w:r>
      <w:r w:rsidR="009A4425" w:rsidRPr="001739FE">
        <w:rPr>
          <w:rFonts w:ascii="Arial" w:hAnsi="Arial" w:cs="Arial"/>
          <w:sz w:val="24"/>
          <w:szCs w:val="24"/>
        </w:rPr>
        <w:t xml:space="preserve"> </w:t>
      </w:r>
      <w:r w:rsidR="009C21BC" w:rsidRPr="009C21BC">
        <w:rPr>
          <w:rFonts w:ascii="Arial" w:hAnsi="Arial" w:cs="Arial"/>
          <w:sz w:val="24"/>
          <w:szCs w:val="24"/>
        </w:rPr>
        <w:t>Presidente de la Comisión de Hacienda, Patrimonio y Presupuesto</w:t>
      </w:r>
      <w:r w:rsidR="009C21BC">
        <w:rPr>
          <w:rFonts w:ascii="Arial" w:hAnsi="Arial" w:cs="Arial"/>
          <w:sz w:val="24"/>
          <w:szCs w:val="24"/>
        </w:rPr>
        <w:t>,</w:t>
      </w:r>
      <w:r w:rsidR="003B64CE" w:rsidRPr="001739FE">
        <w:rPr>
          <w:rFonts w:ascii="Arial" w:hAnsi="Arial" w:cs="Arial"/>
          <w:color w:val="000000" w:themeColor="text1"/>
          <w:sz w:val="24"/>
          <w:szCs w:val="24"/>
        </w:rPr>
        <w:t xml:space="preserve"> </w:t>
      </w:r>
      <w:r w:rsidR="009A4425" w:rsidRPr="001739FE">
        <w:rPr>
          <w:rFonts w:ascii="Arial" w:hAnsi="Arial" w:cs="Arial"/>
          <w:sz w:val="24"/>
          <w:szCs w:val="24"/>
        </w:rPr>
        <w:t>para su conocimiento y efectos legales a que haya lugar</w:t>
      </w:r>
      <w:r w:rsidR="009A4425" w:rsidRPr="001739FE">
        <w:rPr>
          <w:rFonts w:ascii="Arial" w:hAnsi="Arial" w:cs="Arial"/>
          <w:b/>
          <w:sz w:val="24"/>
          <w:szCs w:val="24"/>
        </w:rPr>
        <w:t>.</w:t>
      </w:r>
      <w:r w:rsidR="009A4425" w:rsidRPr="001739FE">
        <w:rPr>
          <w:rFonts w:ascii="Arial" w:hAnsi="Arial" w:cs="Arial"/>
          <w:sz w:val="24"/>
          <w:szCs w:val="24"/>
        </w:rPr>
        <w:t>-------------------------------------------------------------------------------------</w:t>
      </w:r>
      <w:r w:rsidR="00EE7A63" w:rsidRPr="001739FE">
        <w:rPr>
          <w:rFonts w:ascii="Arial" w:hAnsi="Arial" w:cs="Arial"/>
          <w:sz w:val="24"/>
          <w:szCs w:val="24"/>
        </w:rPr>
        <w:t>----</w:t>
      </w:r>
      <w:r w:rsidR="009C21BC">
        <w:rPr>
          <w:rFonts w:ascii="Arial" w:hAnsi="Arial" w:cs="Arial"/>
          <w:sz w:val="24"/>
          <w:szCs w:val="24"/>
        </w:rPr>
        <w:t>--</w:t>
      </w:r>
      <w:r w:rsidR="00EE7A63" w:rsidRPr="001739FE">
        <w:rPr>
          <w:rFonts w:ascii="Arial" w:hAnsi="Arial" w:cs="Arial"/>
          <w:sz w:val="24"/>
          <w:szCs w:val="24"/>
        </w:rPr>
        <w:t>------------</w:t>
      </w:r>
      <w:r w:rsidR="00B90382" w:rsidRPr="001739FE">
        <w:rPr>
          <w:rFonts w:ascii="Arial" w:eastAsia="Calibri" w:hAnsi="Arial" w:cs="Arial"/>
          <w:sz w:val="24"/>
          <w:szCs w:val="24"/>
        </w:rPr>
        <w:t xml:space="preserve">                                                                </w:t>
      </w:r>
      <w:r w:rsidR="00B90382" w:rsidRPr="00F16CF8">
        <w:rPr>
          <w:rFonts w:ascii="Arial" w:eastAsia="Calibri" w:hAnsi="Arial" w:cs="Arial"/>
          <w:sz w:val="24"/>
          <w:szCs w:val="24"/>
        </w:rPr>
        <w:t xml:space="preserve">                                                                                                                                                                                                                                                                                                                                                                                                                                                                                                                                                                                                                                                                                                                                                                                                                                                                                                                                                                                                                                                                                                                                                                                                                                                                                                                                                                                                                                                                                                                                                                                  </w:t>
      </w:r>
      <w:r w:rsidR="00AC713C">
        <w:rPr>
          <w:rFonts w:ascii="Arial" w:eastAsia="Calibri" w:hAnsi="Arial" w:cs="Arial"/>
          <w:sz w:val="24"/>
          <w:szCs w:val="24"/>
        </w:rPr>
        <w:t xml:space="preserve">                        </w:t>
      </w:r>
      <w:r w:rsidR="00857911" w:rsidRPr="00733E72">
        <w:rPr>
          <w:rFonts w:ascii="Arial" w:hAnsi="Arial" w:cs="Arial"/>
          <w:sz w:val="24"/>
          <w:szCs w:val="24"/>
        </w:rPr>
        <w:t>Con la palabra la Presidente Municipal, C. María Elena Limón García:</w:t>
      </w:r>
      <w:r w:rsidR="00857911">
        <w:rPr>
          <w:rFonts w:ascii="Arial" w:hAnsi="Arial" w:cs="Arial"/>
          <w:sz w:val="24"/>
          <w:szCs w:val="24"/>
        </w:rPr>
        <w:t xml:space="preserve"> </w:t>
      </w:r>
      <w:r w:rsidR="00A2163F">
        <w:rPr>
          <w:rFonts w:ascii="Arial" w:hAnsi="Arial" w:cs="Arial"/>
          <w:sz w:val="24"/>
          <w:szCs w:val="24"/>
        </w:rPr>
        <w:t>Continúe Señor</w:t>
      </w:r>
      <w:r w:rsidR="00AC713C">
        <w:rPr>
          <w:rFonts w:ascii="Arial" w:hAnsi="Arial" w:cs="Arial"/>
          <w:sz w:val="24"/>
          <w:szCs w:val="24"/>
        </w:rPr>
        <w:t xml:space="preserve"> Secretario</w:t>
      </w:r>
      <w:r w:rsidR="00D9647D">
        <w:rPr>
          <w:rFonts w:ascii="Arial" w:hAnsi="Arial" w:cs="Arial"/>
          <w:sz w:val="24"/>
          <w:szCs w:val="24"/>
        </w:rPr>
        <w:t>.---------------------------------------------------------------</w:t>
      </w:r>
      <w:r w:rsidR="00684D9D">
        <w:rPr>
          <w:rFonts w:ascii="Arial" w:hAnsi="Arial" w:cs="Arial"/>
          <w:sz w:val="24"/>
          <w:szCs w:val="24"/>
        </w:rPr>
        <w:t>-------------------------------------------------</w:t>
      </w:r>
      <w:r w:rsidR="00D9647D">
        <w:rPr>
          <w:rFonts w:ascii="Arial" w:hAnsi="Arial" w:cs="Arial"/>
          <w:sz w:val="24"/>
          <w:szCs w:val="24"/>
        </w:rPr>
        <w:t>------------------</w:t>
      </w:r>
      <w:r w:rsidR="00E86229">
        <w:rPr>
          <w:rFonts w:ascii="Arial" w:hAnsi="Arial" w:cs="Arial"/>
          <w:sz w:val="24"/>
          <w:szCs w:val="24"/>
        </w:rPr>
        <w:t>-----</w:t>
      </w:r>
      <w:r w:rsidR="00D9647D">
        <w:rPr>
          <w:rFonts w:ascii="Arial" w:hAnsi="Arial" w:cs="Arial"/>
          <w:sz w:val="24"/>
          <w:szCs w:val="24"/>
        </w:rPr>
        <w:t>--------------------</w:t>
      </w:r>
      <w:r w:rsidR="0095270B">
        <w:rPr>
          <w:rFonts w:ascii="Arial" w:hAnsi="Arial" w:cs="Arial"/>
          <w:sz w:val="24"/>
          <w:szCs w:val="24"/>
        </w:rPr>
        <w:t>---</w:t>
      </w:r>
      <w:r w:rsidR="00D9647D">
        <w:rPr>
          <w:rFonts w:ascii="Arial" w:hAnsi="Arial" w:cs="Arial"/>
          <w:sz w:val="24"/>
          <w:szCs w:val="24"/>
        </w:rPr>
        <w:t>----</w:t>
      </w:r>
      <w:r w:rsidR="00D9647D">
        <w:rPr>
          <w:rFonts w:ascii="Arial" w:eastAsia="Calibri" w:hAnsi="Arial" w:cs="Arial"/>
          <w:sz w:val="24"/>
          <w:szCs w:val="24"/>
        </w:rPr>
        <w:t xml:space="preserve">                                                                                                                                                                                                                                                                                                                                                                                                                                                                                                                                                                                                                                                                                                                                                                                                                                                                                                                                                                                                                                                                                                                                                                                                                                                                                                                                                                                                                                                                                                                                                                                                                                                                               </w:t>
      </w:r>
      <w:r w:rsidR="006A1C51" w:rsidRPr="006A1C51">
        <w:rPr>
          <w:rFonts w:ascii="Arial" w:hAnsi="Arial" w:cs="Arial"/>
          <w:sz w:val="24"/>
          <w:szCs w:val="24"/>
        </w:rPr>
        <w:t xml:space="preserve">En uso de la voz el Secretario del Ayuntamiento, Lic. Salvador Ruíz Ayala: </w:t>
      </w:r>
      <w:r w:rsidR="00C20124" w:rsidRPr="00E44066">
        <w:rPr>
          <w:rFonts w:ascii="Arial" w:hAnsi="Arial" w:cs="Arial"/>
          <w:b/>
          <w:sz w:val="24"/>
          <w:szCs w:val="24"/>
        </w:rPr>
        <w:t>V.- B)</w:t>
      </w:r>
      <w:r w:rsidR="0066403F">
        <w:rPr>
          <w:rFonts w:ascii="Arial" w:hAnsi="Arial" w:cs="Arial"/>
          <w:b/>
          <w:sz w:val="24"/>
          <w:szCs w:val="24"/>
        </w:rPr>
        <w:t xml:space="preserve"> </w:t>
      </w:r>
      <w:r w:rsidR="0066403F" w:rsidRPr="00AB3848">
        <w:rPr>
          <w:rFonts w:ascii="Arial" w:hAnsi="Arial" w:cs="Arial"/>
          <w:sz w:val="24"/>
          <w:szCs w:val="24"/>
        </w:rPr>
        <w:t>Iniciativa suscrita por</w:t>
      </w:r>
      <w:r w:rsidR="001F5AE4">
        <w:rPr>
          <w:rFonts w:ascii="Arial" w:hAnsi="Arial" w:cs="Arial"/>
          <w:sz w:val="24"/>
          <w:szCs w:val="24"/>
        </w:rPr>
        <w:t xml:space="preserve"> el</w:t>
      </w:r>
      <w:r w:rsidR="001F5AE4" w:rsidRPr="001F5AE4">
        <w:rPr>
          <w:rFonts w:ascii="Arial" w:hAnsi="Arial" w:cs="Arial"/>
          <w:b/>
          <w:sz w:val="24"/>
          <w:szCs w:val="24"/>
        </w:rPr>
        <w:t xml:space="preserve"> C.</w:t>
      </w:r>
      <w:r w:rsidR="0066403F" w:rsidRPr="00AB3848">
        <w:rPr>
          <w:rFonts w:ascii="Arial" w:hAnsi="Arial" w:cs="Arial"/>
          <w:sz w:val="24"/>
          <w:szCs w:val="24"/>
        </w:rPr>
        <w:t xml:space="preserve"> </w:t>
      </w:r>
      <w:r w:rsidR="0066403F" w:rsidRPr="00AB3848">
        <w:rPr>
          <w:rFonts w:ascii="Arial" w:hAnsi="Arial" w:cs="Arial"/>
          <w:b/>
          <w:sz w:val="24"/>
          <w:szCs w:val="24"/>
        </w:rPr>
        <w:t xml:space="preserve">José Luis Salazar Martínez, Síndico Municipal, </w:t>
      </w:r>
      <w:r w:rsidR="0066403F" w:rsidRPr="00AB3848">
        <w:rPr>
          <w:rFonts w:ascii="Arial" w:hAnsi="Arial" w:cs="Arial"/>
          <w:sz w:val="24"/>
          <w:szCs w:val="24"/>
        </w:rPr>
        <w:t xml:space="preserve">mediante la cual propone el turno a la Comisión Edilicia de </w:t>
      </w:r>
      <w:r w:rsidR="0066403F" w:rsidRPr="00AB3848">
        <w:rPr>
          <w:rFonts w:ascii="Arial" w:hAnsi="Arial" w:cs="Arial"/>
          <w:b/>
          <w:sz w:val="24"/>
          <w:szCs w:val="24"/>
        </w:rPr>
        <w:t>Salubridad e Higiene</w:t>
      </w:r>
      <w:r w:rsidR="0066403F" w:rsidRPr="00AB3848">
        <w:rPr>
          <w:rFonts w:ascii="Arial" w:hAnsi="Arial" w:cs="Arial"/>
          <w:sz w:val="24"/>
          <w:szCs w:val="24"/>
        </w:rPr>
        <w:t xml:space="preserve"> como convocante, y a la Comisión Edilicia de </w:t>
      </w:r>
      <w:r w:rsidR="0066403F" w:rsidRPr="00AB3848">
        <w:rPr>
          <w:rFonts w:ascii="Arial" w:hAnsi="Arial" w:cs="Arial"/>
          <w:b/>
          <w:sz w:val="24"/>
          <w:szCs w:val="24"/>
        </w:rPr>
        <w:t>Reglamentos Municipales y Puntos Legislativos</w:t>
      </w:r>
      <w:r w:rsidR="0066403F" w:rsidRPr="00AB3848">
        <w:rPr>
          <w:rFonts w:ascii="Arial" w:hAnsi="Arial" w:cs="Arial"/>
          <w:sz w:val="24"/>
          <w:szCs w:val="24"/>
        </w:rPr>
        <w:t xml:space="preserve"> como coadyuvante, para el estudio, análisis y dictaminación del proyecto que tiene por objeto la </w:t>
      </w:r>
      <w:r w:rsidR="0066403F" w:rsidRPr="00AB3848">
        <w:rPr>
          <w:rFonts w:ascii="Arial" w:hAnsi="Arial" w:cs="Arial"/>
          <w:b/>
          <w:sz w:val="24"/>
          <w:szCs w:val="24"/>
        </w:rPr>
        <w:t>conformación de la Comisión Municipal de Salud Mental y Prevención de Riesgos Psicosociales (COMUSALME´S)</w:t>
      </w:r>
      <w:r w:rsidR="001F5AE4" w:rsidRPr="001F5AE4">
        <w:rPr>
          <w:rFonts w:ascii="Arial" w:hAnsi="Arial" w:cs="Arial"/>
          <w:sz w:val="24"/>
          <w:szCs w:val="24"/>
        </w:rPr>
        <w:t>, es cuanto ciudadana Presidenta</w:t>
      </w:r>
      <w:r w:rsidR="0066403F" w:rsidRPr="001F5AE4">
        <w:rPr>
          <w:rFonts w:ascii="Arial" w:hAnsi="Arial" w:cs="Arial"/>
          <w:sz w:val="24"/>
          <w:szCs w:val="24"/>
        </w:rPr>
        <w:t>.</w:t>
      </w:r>
      <w:r w:rsidR="00C20124" w:rsidRPr="00C20124">
        <w:rPr>
          <w:rFonts w:ascii="Arial" w:hAnsi="Arial" w:cs="Arial"/>
          <w:bCs/>
          <w:sz w:val="24"/>
          <w:szCs w:val="24"/>
          <w:shd w:val="clear" w:color="auto" w:fill="FFFFFF"/>
        </w:rPr>
        <w:t>------------------------------------------------------------------------------------------------</w:t>
      </w:r>
      <w:r w:rsidR="001F5AE4">
        <w:rPr>
          <w:rFonts w:ascii="Arial" w:hAnsi="Arial" w:cs="Arial"/>
          <w:bCs/>
          <w:sz w:val="24"/>
          <w:szCs w:val="24"/>
          <w:shd w:val="clear" w:color="auto" w:fill="FFFFFF"/>
        </w:rPr>
        <w:t>----------------------------------------------</w:t>
      </w:r>
      <w:r w:rsidR="00C20124" w:rsidRPr="00C20124">
        <w:rPr>
          <w:rFonts w:ascii="Arial" w:hAnsi="Arial" w:cs="Arial"/>
          <w:bCs/>
          <w:sz w:val="24"/>
          <w:szCs w:val="24"/>
          <w:shd w:val="clear" w:color="auto" w:fill="FFFFFF"/>
        </w:rPr>
        <w:t>---</w:t>
      </w:r>
      <w:r w:rsidR="00391826">
        <w:rPr>
          <w:rFonts w:ascii="Arial" w:hAnsi="Arial" w:cs="Arial"/>
          <w:bCs/>
          <w:sz w:val="24"/>
          <w:szCs w:val="24"/>
          <w:shd w:val="clear" w:color="auto" w:fill="FFFFFF"/>
        </w:rPr>
        <w:t>-----------</w:t>
      </w:r>
      <w:r w:rsidR="0066403F">
        <w:rPr>
          <w:rFonts w:ascii="Arial" w:hAnsi="Arial" w:cs="Arial"/>
          <w:bCs/>
          <w:sz w:val="24"/>
          <w:szCs w:val="24"/>
          <w:shd w:val="clear" w:color="auto" w:fill="FFFFFF"/>
        </w:rPr>
        <w:t>--------</w:t>
      </w:r>
      <w:r w:rsidR="00E86229">
        <w:rPr>
          <w:rFonts w:ascii="Arial" w:hAnsi="Arial" w:cs="Arial"/>
          <w:bCs/>
          <w:sz w:val="24"/>
          <w:szCs w:val="24"/>
          <w:shd w:val="clear" w:color="auto" w:fill="FFFFFF"/>
        </w:rPr>
        <w:t>----</w:t>
      </w:r>
    </w:p>
    <w:p w:rsidR="00706380" w:rsidRPr="007E7A32" w:rsidRDefault="00706380" w:rsidP="00706380">
      <w:pPr>
        <w:spacing w:after="0"/>
        <w:jc w:val="both"/>
        <w:rPr>
          <w:rFonts w:ascii="Arial" w:hAnsi="Arial" w:cs="Arial"/>
          <w:b/>
          <w:sz w:val="24"/>
          <w:szCs w:val="24"/>
        </w:rPr>
      </w:pPr>
      <w:r w:rsidRPr="007E7A32">
        <w:rPr>
          <w:rFonts w:ascii="Arial" w:hAnsi="Arial" w:cs="Arial"/>
          <w:b/>
          <w:sz w:val="24"/>
          <w:szCs w:val="24"/>
        </w:rPr>
        <w:t xml:space="preserve">AL PLENO DEL H. AYUNTAMIENTO CONSTITUCIONAL </w:t>
      </w:r>
    </w:p>
    <w:p w:rsidR="00706380" w:rsidRPr="007E7A32" w:rsidRDefault="00706380" w:rsidP="00706380">
      <w:pPr>
        <w:spacing w:after="0"/>
        <w:jc w:val="both"/>
        <w:rPr>
          <w:rFonts w:ascii="Arial" w:hAnsi="Arial" w:cs="Arial"/>
          <w:b/>
          <w:sz w:val="24"/>
          <w:szCs w:val="24"/>
        </w:rPr>
      </w:pPr>
      <w:r w:rsidRPr="007E7A32">
        <w:rPr>
          <w:rFonts w:ascii="Arial" w:hAnsi="Arial" w:cs="Arial"/>
          <w:b/>
          <w:sz w:val="24"/>
          <w:szCs w:val="24"/>
        </w:rPr>
        <w:t xml:space="preserve">DEL MUNICIPIO DE SAN PEDRO TLAQUEPAQUE, JALISCO. </w:t>
      </w:r>
    </w:p>
    <w:p w:rsidR="00706380" w:rsidRPr="007E7A32" w:rsidRDefault="00706380" w:rsidP="00706380">
      <w:pPr>
        <w:spacing w:after="0"/>
        <w:jc w:val="both"/>
        <w:rPr>
          <w:rFonts w:ascii="Arial" w:hAnsi="Arial" w:cs="Arial"/>
          <w:b/>
          <w:sz w:val="24"/>
          <w:szCs w:val="24"/>
        </w:rPr>
      </w:pPr>
      <w:r w:rsidRPr="007E7A32">
        <w:rPr>
          <w:rFonts w:ascii="Arial" w:hAnsi="Arial" w:cs="Arial"/>
          <w:b/>
          <w:sz w:val="24"/>
          <w:szCs w:val="24"/>
        </w:rPr>
        <w:t xml:space="preserve">PRESENTE. </w:t>
      </w:r>
    </w:p>
    <w:p w:rsidR="00706380" w:rsidRPr="007E7A32" w:rsidRDefault="00706380" w:rsidP="00706380">
      <w:pPr>
        <w:spacing w:after="0"/>
        <w:jc w:val="both"/>
        <w:rPr>
          <w:rFonts w:ascii="Arial" w:hAnsi="Arial" w:cs="Arial"/>
          <w:b/>
          <w:sz w:val="24"/>
          <w:szCs w:val="24"/>
        </w:rPr>
      </w:pPr>
    </w:p>
    <w:p w:rsidR="00706380" w:rsidRPr="007E7A32" w:rsidRDefault="00706380" w:rsidP="00706380">
      <w:pPr>
        <w:spacing w:after="0"/>
        <w:jc w:val="both"/>
        <w:rPr>
          <w:rFonts w:ascii="Arial" w:hAnsi="Arial" w:cs="Arial"/>
          <w:b/>
          <w:sz w:val="24"/>
          <w:szCs w:val="24"/>
        </w:rPr>
      </w:pPr>
    </w:p>
    <w:p w:rsidR="00706380" w:rsidRPr="007E7A32" w:rsidRDefault="00706380" w:rsidP="00706380">
      <w:pPr>
        <w:spacing w:after="0"/>
        <w:jc w:val="both"/>
        <w:rPr>
          <w:rFonts w:ascii="Arial" w:eastAsia="Arial Unicode MS" w:hAnsi="Arial" w:cs="Arial"/>
          <w:sz w:val="24"/>
          <w:szCs w:val="24"/>
        </w:rPr>
      </w:pPr>
      <w:r w:rsidRPr="007E7A32">
        <w:rPr>
          <w:rFonts w:ascii="Arial" w:hAnsi="Arial" w:cs="Arial"/>
          <w:b/>
          <w:sz w:val="24"/>
          <w:szCs w:val="24"/>
        </w:rPr>
        <w:t>José Luis Salazar Martínez,</w:t>
      </w:r>
      <w:r w:rsidRPr="007E7A32">
        <w:rPr>
          <w:rFonts w:ascii="Arial" w:hAnsi="Arial" w:cs="Arial"/>
          <w:sz w:val="24"/>
          <w:szCs w:val="24"/>
        </w:rPr>
        <w:t xml:space="preserve"> con el carácter de Síndico Municipal de San Pedro Tlaquepaque, </w:t>
      </w:r>
      <w:r w:rsidRPr="007E7A32">
        <w:rPr>
          <w:rFonts w:ascii="Arial" w:hAnsi="Arial" w:cs="Arial"/>
          <w:color w:val="000000" w:themeColor="text1"/>
          <w:sz w:val="24"/>
          <w:szCs w:val="24"/>
        </w:rPr>
        <w:t xml:space="preserve">me permito </w:t>
      </w:r>
      <w:r w:rsidRPr="007E7A32">
        <w:rPr>
          <w:rFonts w:ascii="Arial" w:hAnsi="Arial" w:cs="Arial"/>
          <w:sz w:val="24"/>
          <w:szCs w:val="24"/>
        </w:rPr>
        <w:t xml:space="preserve">someter a la elevada y distinguida consideración de este Honorable Cuerpo Edilicio, </w:t>
      </w:r>
      <w:r w:rsidRPr="007E7A32">
        <w:rPr>
          <w:rFonts w:ascii="Arial" w:eastAsia="Arial Unicode MS" w:hAnsi="Arial" w:cs="Arial"/>
          <w:sz w:val="24"/>
          <w:szCs w:val="24"/>
        </w:rPr>
        <w:t xml:space="preserve">la </w:t>
      </w:r>
      <w:r w:rsidRPr="007E7A32">
        <w:rPr>
          <w:rFonts w:ascii="Arial" w:eastAsia="Arial Unicode MS" w:hAnsi="Arial" w:cs="Arial"/>
          <w:b/>
          <w:sz w:val="24"/>
          <w:szCs w:val="24"/>
        </w:rPr>
        <w:t>Iniciativa de</w:t>
      </w:r>
      <w:r w:rsidRPr="007E7A32">
        <w:rPr>
          <w:rFonts w:ascii="Arial" w:hAnsi="Arial" w:cs="Arial"/>
          <w:b/>
          <w:sz w:val="24"/>
          <w:szCs w:val="24"/>
        </w:rPr>
        <w:t xml:space="preserve"> </w:t>
      </w:r>
      <w:r w:rsidRPr="007E7A32">
        <w:rPr>
          <w:rFonts w:ascii="Arial" w:hAnsi="Arial" w:cs="Arial"/>
          <w:b/>
          <w:bCs/>
          <w:sz w:val="24"/>
          <w:szCs w:val="24"/>
        </w:rPr>
        <w:t xml:space="preserve">Turno </w:t>
      </w:r>
      <w:r w:rsidRPr="007E7A32">
        <w:rPr>
          <w:rFonts w:ascii="Arial" w:hAnsi="Arial" w:cs="Arial"/>
          <w:color w:val="000000" w:themeColor="text1"/>
          <w:sz w:val="24"/>
          <w:szCs w:val="24"/>
        </w:rPr>
        <w:t>que tiene por objeto</w:t>
      </w:r>
      <w:r w:rsidRPr="007E7A32">
        <w:rPr>
          <w:rFonts w:ascii="Arial" w:hAnsi="Arial" w:cs="Arial"/>
          <w:b/>
          <w:color w:val="000000" w:themeColor="text1"/>
          <w:sz w:val="24"/>
          <w:szCs w:val="24"/>
        </w:rPr>
        <w:t xml:space="preserve">, la conformación de la Comisión Municipal de Salud Mental y Prevención de Riesgos Psicosociales (COMUSALME´S) </w:t>
      </w:r>
      <w:r w:rsidRPr="007E7A32">
        <w:rPr>
          <w:rFonts w:ascii="Arial" w:hAnsi="Arial" w:cs="Arial"/>
          <w:color w:val="000000" w:themeColor="text1"/>
          <w:sz w:val="24"/>
          <w:szCs w:val="24"/>
        </w:rPr>
        <w:t xml:space="preserve">en base a la siguiente: </w:t>
      </w:r>
    </w:p>
    <w:p w:rsidR="00706380" w:rsidRPr="007E7A32" w:rsidRDefault="00706380" w:rsidP="00706380">
      <w:pPr>
        <w:spacing w:after="0"/>
        <w:jc w:val="both"/>
        <w:rPr>
          <w:rFonts w:ascii="Arial" w:hAnsi="Arial" w:cs="Arial"/>
          <w:sz w:val="24"/>
          <w:szCs w:val="24"/>
        </w:rPr>
      </w:pPr>
    </w:p>
    <w:p w:rsidR="00706380" w:rsidRPr="007E7A32" w:rsidRDefault="00706380" w:rsidP="00706380">
      <w:pPr>
        <w:spacing w:after="0"/>
        <w:jc w:val="both"/>
        <w:rPr>
          <w:rFonts w:ascii="Arial" w:hAnsi="Arial" w:cs="Arial"/>
          <w:sz w:val="24"/>
          <w:szCs w:val="24"/>
        </w:rPr>
      </w:pPr>
    </w:p>
    <w:p w:rsidR="00706380" w:rsidRPr="007E7A32" w:rsidRDefault="00706380" w:rsidP="00706380">
      <w:pPr>
        <w:spacing w:after="0"/>
        <w:jc w:val="center"/>
        <w:rPr>
          <w:rFonts w:ascii="Arial" w:hAnsi="Arial" w:cs="Arial"/>
          <w:b/>
          <w:sz w:val="24"/>
          <w:szCs w:val="24"/>
        </w:rPr>
      </w:pPr>
      <w:r w:rsidRPr="007E7A32">
        <w:rPr>
          <w:rFonts w:ascii="Arial" w:hAnsi="Arial" w:cs="Arial"/>
          <w:b/>
          <w:sz w:val="24"/>
          <w:szCs w:val="24"/>
        </w:rPr>
        <w:t>E X P O S I C I O N   D E   M O T I V O S:</w:t>
      </w:r>
    </w:p>
    <w:p w:rsidR="00706380" w:rsidRPr="007E7A32" w:rsidRDefault="00706380" w:rsidP="00706380">
      <w:pPr>
        <w:spacing w:after="0"/>
        <w:jc w:val="center"/>
        <w:rPr>
          <w:rFonts w:ascii="Arial" w:hAnsi="Arial" w:cs="Arial"/>
          <w:b/>
          <w:sz w:val="24"/>
          <w:szCs w:val="24"/>
        </w:rPr>
      </w:pPr>
    </w:p>
    <w:p w:rsidR="00706380" w:rsidRPr="007E7A32" w:rsidRDefault="00706380" w:rsidP="00706380">
      <w:pPr>
        <w:spacing w:after="0"/>
        <w:jc w:val="both"/>
        <w:rPr>
          <w:rFonts w:ascii="Arial" w:hAnsi="Arial" w:cs="Arial"/>
          <w:b/>
          <w:sz w:val="24"/>
          <w:szCs w:val="24"/>
        </w:rPr>
      </w:pP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r w:rsidRPr="007E7A32">
        <w:rPr>
          <w:rFonts w:ascii="Arial" w:hAnsi="Arial" w:cs="Arial"/>
          <w:b/>
          <w:bCs/>
        </w:rPr>
        <w:t xml:space="preserve">1.- </w:t>
      </w:r>
      <w:r w:rsidRPr="007E7A32">
        <w:rPr>
          <w:rFonts w:ascii="Arial" w:hAnsi="Arial" w:cs="Arial"/>
        </w:rPr>
        <w:t>Que derivado del oficio de fecha 07 de febrero del presente año N° SALME/SASM/071/2020 signado por el Dr. Francisco Javier Ramírez Barreto, Director del Instituto Jalisciense de Salud Mental y dirigido a los honorables Presidentes Municipales del Estado de Jalisco, hace del conocimiento , que el problema del fenómeno suicida en Jalisco es un tema prioritario, que requiere atención en el ámbito de la prevención, detección y atención oportuna , en Jalisco mueren cerca de 2 personas diarias por esta causa.</w:t>
      </w: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r w:rsidRPr="007E7A32">
        <w:rPr>
          <w:rFonts w:ascii="Arial" w:hAnsi="Arial" w:cs="Arial"/>
        </w:rPr>
        <w:t>La Organización Mundial de la Salud (OMS) refiere que cada año, más de 800,000 personas mueren por suicidio en el mundo, lo que equivale a un suicidio cada 40 segundos. Además, por cada suicidio, hay 25 personas que lo intentan. El suicidio es el resultado de la convergencia de factores psicológicos, genéticos, sociales y pérdidas.</w:t>
      </w: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r w:rsidRPr="007E7A32">
        <w:rPr>
          <w:rFonts w:ascii="Arial" w:hAnsi="Arial" w:cs="Arial"/>
        </w:rPr>
        <w:t>Atendiendo las indicaciones vertidas en “Prevención del suicidio. Un imperativo global” por la Organización Mundial de la Salud el año 2014, El Panorama de Salud-Indicadores de la OCD (Organización para la Cooperación y del Desarrollo Económico), Plan Nacional de Nación, Proyecto de Nación 2018-2024, Plan Estatal de Gobernanza y Desarrollo de Jalisco 2018-2024 Visión 20130, Ley de Salud, así como la Ley de Salud Mental para el Estado de Jalisco en su Artículo 8 fracciones VI a la IX y Artículo 15 en los que habla exclusivamente de prevención, atención capacitación, elaboración de protocolos, trabajo interdisciplinario y multisectorial para atender todo lo relacionado a conductas suicidas en la población jalisciense.</w:t>
      </w: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r w:rsidRPr="007E7A32">
        <w:rPr>
          <w:rFonts w:ascii="Arial" w:hAnsi="Arial" w:cs="Arial"/>
        </w:rPr>
        <w:t>Por lo que se solicita, la gestión de la conformación de la Comisión Municipal de Salud Mental y Prevención al Riesgos Psicosociales (COMUSALMES) con el objetivo de establecer una coordinación sistematizada y oportuna entre las organizaciones públicas y privadas, que contribuyan a la promoción de la salud mental y de la prevención de riesgos psicosociales que incluyen el fenómeno suicidio</w:t>
      </w:r>
      <w:r w:rsidRPr="007E7A32">
        <w:rPr>
          <w:rFonts w:ascii="Arial" w:hAnsi="Arial" w:cs="Arial"/>
          <w:b/>
          <w:bCs/>
        </w:rPr>
        <w:t>. (Anexo 1)</w:t>
      </w:r>
      <w:r w:rsidRPr="007E7A32">
        <w:rPr>
          <w:rFonts w:ascii="Arial" w:hAnsi="Arial" w:cs="Arial"/>
        </w:rPr>
        <w:t xml:space="preserve">, y enviado con fecha 18 de mayo del año en curso; al Síndico Municipal, por la Mtra. Agustina Rodríguez Moran Jefa de Gabinete, con la finalidad de que se le dé, la atención pertinente a dicho asunto. </w:t>
      </w:r>
      <w:r w:rsidRPr="007E7A32">
        <w:rPr>
          <w:rFonts w:ascii="Arial" w:hAnsi="Arial" w:cs="Arial"/>
          <w:b/>
          <w:bCs/>
        </w:rPr>
        <w:t>(Anexo 2)</w:t>
      </w: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b/>
          <w:bCs/>
        </w:rPr>
      </w:pP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r w:rsidRPr="007E7A32">
        <w:rPr>
          <w:rFonts w:ascii="Arial" w:hAnsi="Arial" w:cs="Arial"/>
          <w:b/>
          <w:bCs/>
        </w:rPr>
        <w:t>2.-</w:t>
      </w:r>
      <w:r w:rsidRPr="007E7A32">
        <w:rPr>
          <w:rFonts w:ascii="Arial" w:hAnsi="Arial" w:cs="Arial"/>
        </w:rPr>
        <w:t xml:space="preserve"> Por lo que se remite mediante oficio SMT 611/2020 de fecha 26 de Mayo del año en curso a la Secretario del Ayuntamiento, para su revisión y consideraciones, contestando mediante oficio SA/137/2020, resultando que en varios reglamentos municipales se encuentra, de una u otra forma, la atención al tema y se señalan a continuación:</w:t>
      </w: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p>
    <w:p w:rsidR="00706380" w:rsidRPr="007E7A32" w:rsidRDefault="00706380" w:rsidP="00EC311E">
      <w:pPr>
        <w:pStyle w:val="NormalWeb"/>
        <w:numPr>
          <w:ilvl w:val="0"/>
          <w:numId w:val="5"/>
        </w:numPr>
        <w:shd w:val="clear" w:color="auto" w:fill="FFFFFF"/>
        <w:spacing w:before="0" w:beforeAutospacing="0" w:after="0" w:afterAutospacing="0" w:line="276" w:lineRule="auto"/>
        <w:jc w:val="both"/>
        <w:rPr>
          <w:rFonts w:ascii="Arial" w:hAnsi="Arial" w:cs="Arial"/>
        </w:rPr>
      </w:pPr>
      <w:r w:rsidRPr="007E7A32">
        <w:rPr>
          <w:rFonts w:ascii="Arial" w:hAnsi="Arial" w:cs="Arial"/>
        </w:rPr>
        <w:t>Reglamento del Instituto Municipal de la Juventud en San Pedro Tlaquepaque</w:t>
      </w: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p>
    <w:p w:rsidR="00706380" w:rsidRPr="007E7A32" w:rsidRDefault="00706380" w:rsidP="00EC311E">
      <w:pPr>
        <w:pStyle w:val="NormalWeb"/>
        <w:numPr>
          <w:ilvl w:val="0"/>
          <w:numId w:val="4"/>
        </w:numPr>
        <w:shd w:val="clear" w:color="auto" w:fill="FFFFFF"/>
        <w:spacing w:before="0" w:beforeAutospacing="0" w:after="0" w:afterAutospacing="0" w:line="276" w:lineRule="auto"/>
        <w:jc w:val="both"/>
        <w:rPr>
          <w:rFonts w:ascii="Arial" w:hAnsi="Arial" w:cs="Arial"/>
        </w:rPr>
      </w:pPr>
      <w:r w:rsidRPr="007E7A32">
        <w:rPr>
          <w:rFonts w:ascii="Arial" w:hAnsi="Arial" w:cs="Arial"/>
        </w:rPr>
        <w:t>Artículo 16.- Para el cumplimiento de su objeto, el instituto tendrá las siguientes atribuciones y obligaciones:</w:t>
      </w:r>
    </w:p>
    <w:p w:rsidR="00706380" w:rsidRPr="007E7A32" w:rsidRDefault="00706380" w:rsidP="00EC311E">
      <w:pPr>
        <w:pStyle w:val="NormalWeb"/>
        <w:numPr>
          <w:ilvl w:val="0"/>
          <w:numId w:val="4"/>
        </w:numPr>
        <w:shd w:val="clear" w:color="auto" w:fill="FFFFFF"/>
        <w:spacing w:before="0" w:beforeAutospacing="0" w:after="0" w:afterAutospacing="0" w:line="276" w:lineRule="auto"/>
        <w:jc w:val="both"/>
        <w:rPr>
          <w:rFonts w:ascii="Arial" w:hAnsi="Arial" w:cs="Arial"/>
        </w:rPr>
      </w:pPr>
      <w:r w:rsidRPr="007E7A32">
        <w:rPr>
          <w:rFonts w:ascii="Arial" w:hAnsi="Arial" w:cs="Arial"/>
        </w:rPr>
        <w:t>…</w:t>
      </w:r>
    </w:p>
    <w:p w:rsidR="00706380" w:rsidRPr="007E7A32" w:rsidRDefault="00706380" w:rsidP="00EC311E">
      <w:pPr>
        <w:pStyle w:val="NormalWeb"/>
        <w:numPr>
          <w:ilvl w:val="0"/>
          <w:numId w:val="4"/>
        </w:numPr>
        <w:shd w:val="clear" w:color="auto" w:fill="FFFFFF"/>
        <w:spacing w:before="0" w:beforeAutospacing="0" w:after="0" w:afterAutospacing="0" w:line="276" w:lineRule="auto"/>
        <w:jc w:val="both"/>
        <w:rPr>
          <w:rFonts w:ascii="Arial" w:hAnsi="Arial" w:cs="Arial"/>
        </w:rPr>
      </w:pPr>
      <w:r w:rsidRPr="007E7A32">
        <w:rPr>
          <w:rFonts w:ascii="Arial" w:hAnsi="Arial" w:cs="Arial"/>
        </w:rPr>
        <w:t>XXIII.- Proporcionar y difundir información relacionada con la salud para que los jóvenes se desarrollen sanos física y mentalmente.</w:t>
      </w:r>
    </w:p>
    <w:p w:rsidR="00706380" w:rsidRPr="007E7A32" w:rsidRDefault="00706380" w:rsidP="00706380">
      <w:pPr>
        <w:pStyle w:val="NormalWeb"/>
        <w:shd w:val="clear" w:color="auto" w:fill="FFFFFF"/>
        <w:spacing w:before="0" w:beforeAutospacing="0" w:after="0" w:afterAutospacing="0" w:line="276" w:lineRule="auto"/>
        <w:jc w:val="both"/>
        <w:rPr>
          <w:rFonts w:ascii="Arial" w:hAnsi="Arial" w:cs="Arial"/>
        </w:rPr>
      </w:pPr>
    </w:p>
    <w:p w:rsidR="00706380" w:rsidRPr="007E7A32" w:rsidRDefault="00706380" w:rsidP="00EC311E">
      <w:pPr>
        <w:pStyle w:val="NormalWeb"/>
        <w:numPr>
          <w:ilvl w:val="0"/>
          <w:numId w:val="5"/>
        </w:numPr>
        <w:shd w:val="clear" w:color="auto" w:fill="FFFFFF"/>
        <w:spacing w:before="0" w:beforeAutospacing="0" w:after="0" w:afterAutospacing="0" w:line="276" w:lineRule="auto"/>
        <w:jc w:val="both"/>
        <w:rPr>
          <w:rFonts w:ascii="Arial" w:hAnsi="Arial" w:cs="Arial"/>
        </w:rPr>
      </w:pPr>
      <w:r w:rsidRPr="007E7A32">
        <w:rPr>
          <w:rFonts w:ascii="Arial" w:hAnsi="Arial" w:cs="Arial"/>
        </w:rPr>
        <w:t>Reglamento del Gobierno y de la Administración Pública del Ayuntamiento Constitucional de San Pedro Tlaquepaque.</w:t>
      </w:r>
    </w:p>
    <w:p w:rsidR="00706380" w:rsidRPr="007E7A32" w:rsidRDefault="00706380" w:rsidP="00706380">
      <w:pPr>
        <w:pStyle w:val="NormalWeb"/>
        <w:shd w:val="clear" w:color="auto" w:fill="FFFFFF"/>
        <w:spacing w:before="0" w:beforeAutospacing="0" w:after="0" w:afterAutospacing="0" w:line="276" w:lineRule="auto"/>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Artículo 247.- La Dirección General de Servicios Médicos Municipales, tiene las siguientes atribuciones:</w:t>
      </w: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I.- Participar en la construcción del modelo metropolitano, con énfasis en la educación para la salud, la prevención y el autocuidado, con las dependencias competentes.</w:t>
      </w:r>
    </w:p>
    <w:p w:rsidR="00706380" w:rsidRPr="007E7A32" w:rsidRDefault="00706380" w:rsidP="00706380">
      <w:pPr>
        <w:pStyle w:val="NormalWeb"/>
        <w:shd w:val="clear" w:color="auto" w:fill="FFFFFF"/>
        <w:spacing w:before="0" w:beforeAutospacing="0" w:after="0" w:afterAutospacing="0" w:line="276" w:lineRule="auto"/>
        <w:jc w:val="both"/>
        <w:rPr>
          <w:rFonts w:ascii="Arial" w:hAnsi="Arial" w:cs="Arial"/>
        </w:rPr>
      </w:pPr>
    </w:p>
    <w:p w:rsidR="00706380" w:rsidRPr="007E7A32" w:rsidRDefault="00706380" w:rsidP="00EC311E">
      <w:pPr>
        <w:pStyle w:val="NormalWeb"/>
        <w:numPr>
          <w:ilvl w:val="0"/>
          <w:numId w:val="5"/>
        </w:numPr>
        <w:shd w:val="clear" w:color="auto" w:fill="FFFFFF"/>
        <w:spacing w:before="0" w:beforeAutospacing="0" w:after="0" w:afterAutospacing="0" w:line="276" w:lineRule="auto"/>
        <w:jc w:val="both"/>
        <w:rPr>
          <w:rFonts w:ascii="Arial" w:hAnsi="Arial" w:cs="Arial"/>
        </w:rPr>
      </w:pPr>
      <w:r w:rsidRPr="007E7A32">
        <w:rPr>
          <w:rFonts w:ascii="Arial" w:hAnsi="Arial" w:cs="Arial"/>
        </w:rPr>
        <w:t>Reglamento Interno del Organismo Público Descentralizado denominado “Sistema para el Desarrollo Integral de la Familia del Municipio de San Pedro Tlaquepaque, Jalisco.”</w:t>
      </w: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Artículo 6.- Para el cumplimiento de sus objetivos, el Sistema para el Desarrollo Integral de la Familia del Municipio de San Pedro Tlaquepaque llevará a cabo las siguientes acciones:</w:t>
      </w: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w:t>
      </w: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II.- Fomentar la educación escolar y extraescolar e impulsar el sano crecimiento físico y mental de la niñez.</w:t>
      </w: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Artículo 9.- Para los efectos de este Reglamento, se entenderán como Servicios Básicos de Salud en materia de Asistencia Social, los siguientes:</w:t>
      </w: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w:t>
      </w: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V.- La promoción e impulso del sano crecimiento físico, mental y social de la niñez.</w:t>
      </w: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Encontrándonos que de forma específica no se trata dicho tema en ninguno de ellos, por lo que SÍ se considera viable y pertinente la creación de la Comisión de Salud Mental y Prevención de Riesgos Psicosociales (COMUSALMES), lo anterior por ser el Municipio de San Pedro Tlaquepaque el 4° lugar en suicidios en el Estado de Jalisco; dicha comisión se propone estar conformada por:</w:t>
      </w: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p>
    <w:p w:rsidR="00706380" w:rsidRPr="007E7A32" w:rsidRDefault="00706380" w:rsidP="00EC311E">
      <w:pPr>
        <w:pStyle w:val="NormalWeb"/>
        <w:numPr>
          <w:ilvl w:val="2"/>
          <w:numId w:val="6"/>
        </w:numPr>
        <w:shd w:val="clear" w:color="auto" w:fill="FFFFFF"/>
        <w:spacing w:before="0" w:beforeAutospacing="0" w:after="0" w:afterAutospacing="0" w:line="276" w:lineRule="auto"/>
        <w:jc w:val="both"/>
        <w:rPr>
          <w:rFonts w:ascii="Arial" w:hAnsi="Arial" w:cs="Arial"/>
        </w:rPr>
      </w:pPr>
      <w:r w:rsidRPr="007E7A32">
        <w:rPr>
          <w:rFonts w:ascii="Arial" w:hAnsi="Arial" w:cs="Arial"/>
        </w:rPr>
        <w:t>Un Presidente: cargo que será desempeñado por el Sr (a) Presidente Municipal.</w:t>
      </w:r>
    </w:p>
    <w:p w:rsidR="00706380" w:rsidRPr="007E7A32" w:rsidRDefault="00706380" w:rsidP="00EC311E">
      <w:pPr>
        <w:pStyle w:val="NormalWeb"/>
        <w:numPr>
          <w:ilvl w:val="2"/>
          <w:numId w:val="6"/>
        </w:numPr>
        <w:shd w:val="clear" w:color="auto" w:fill="FFFFFF"/>
        <w:spacing w:before="0" w:beforeAutospacing="0" w:after="0" w:afterAutospacing="0" w:line="276" w:lineRule="auto"/>
        <w:jc w:val="both"/>
        <w:rPr>
          <w:rFonts w:ascii="Arial" w:hAnsi="Arial" w:cs="Arial"/>
        </w:rPr>
      </w:pPr>
      <w:r w:rsidRPr="007E7A32">
        <w:rPr>
          <w:rFonts w:ascii="Arial" w:hAnsi="Arial" w:cs="Arial"/>
        </w:rPr>
        <w:t>Un Secretario Técnico: cargo que desempeñará el Coordinador de los Servicios de Salud de las Secretarías de Salud. (Directores de Regiones Sanitarias).</w:t>
      </w:r>
    </w:p>
    <w:p w:rsidR="00706380" w:rsidRPr="007E7A32" w:rsidRDefault="00706380" w:rsidP="00EC311E">
      <w:pPr>
        <w:pStyle w:val="NormalWeb"/>
        <w:numPr>
          <w:ilvl w:val="2"/>
          <w:numId w:val="6"/>
        </w:numPr>
        <w:shd w:val="clear" w:color="auto" w:fill="FFFFFF"/>
        <w:spacing w:before="0" w:beforeAutospacing="0" w:after="0" w:afterAutospacing="0" w:line="276" w:lineRule="auto"/>
        <w:jc w:val="both"/>
        <w:rPr>
          <w:rFonts w:ascii="Arial" w:hAnsi="Arial" w:cs="Arial"/>
        </w:rPr>
      </w:pPr>
      <w:r w:rsidRPr="007E7A32">
        <w:rPr>
          <w:rFonts w:ascii="Arial" w:hAnsi="Arial" w:cs="Arial"/>
        </w:rPr>
        <w:t>3 Coordinadores de áreas:</w:t>
      </w:r>
    </w:p>
    <w:p w:rsidR="00706380" w:rsidRPr="007E7A32" w:rsidRDefault="00706380" w:rsidP="00706380">
      <w:pPr>
        <w:pStyle w:val="NormalWeb"/>
        <w:shd w:val="clear" w:color="auto" w:fill="FFFFFF"/>
        <w:spacing w:before="0" w:beforeAutospacing="0" w:after="0" w:afterAutospacing="0" w:line="276" w:lineRule="auto"/>
        <w:ind w:left="1080"/>
        <w:jc w:val="both"/>
        <w:rPr>
          <w:rFonts w:ascii="Arial" w:hAnsi="Arial" w:cs="Arial"/>
        </w:rPr>
      </w:pPr>
    </w:p>
    <w:p w:rsidR="00706380" w:rsidRPr="007E7A32" w:rsidRDefault="00706380" w:rsidP="00EC311E">
      <w:pPr>
        <w:pStyle w:val="NormalWeb"/>
        <w:numPr>
          <w:ilvl w:val="4"/>
          <w:numId w:val="6"/>
        </w:numPr>
        <w:shd w:val="clear" w:color="auto" w:fill="FFFFFF"/>
        <w:spacing w:before="0" w:beforeAutospacing="0" w:after="0" w:afterAutospacing="0" w:line="276" w:lineRule="auto"/>
        <w:jc w:val="both"/>
        <w:rPr>
          <w:rFonts w:ascii="Arial" w:hAnsi="Arial" w:cs="Arial"/>
        </w:rPr>
      </w:pPr>
      <w:r w:rsidRPr="007E7A32">
        <w:rPr>
          <w:rFonts w:ascii="Arial" w:hAnsi="Arial" w:cs="Arial"/>
          <w:b/>
          <w:bCs/>
        </w:rPr>
        <w:t>Promoción y Prevención en Salud Mental</w:t>
      </w:r>
      <w:r w:rsidRPr="007E7A32">
        <w:rPr>
          <w:rFonts w:ascii="Arial" w:hAnsi="Arial" w:cs="Arial"/>
        </w:rPr>
        <w:t xml:space="preserve"> (Se propone a la Dirección General de Políticas Públicas; y la Comisaría de la Policía Preventiva Municipal de San Pedro Tlaquepaque)</w:t>
      </w:r>
    </w:p>
    <w:p w:rsidR="00706380" w:rsidRPr="007E7A32" w:rsidRDefault="00706380" w:rsidP="00EC311E">
      <w:pPr>
        <w:pStyle w:val="NormalWeb"/>
        <w:numPr>
          <w:ilvl w:val="4"/>
          <w:numId w:val="6"/>
        </w:numPr>
        <w:shd w:val="clear" w:color="auto" w:fill="FFFFFF"/>
        <w:spacing w:before="0" w:beforeAutospacing="0" w:after="0" w:afterAutospacing="0" w:line="276" w:lineRule="auto"/>
        <w:jc w:val="both"/>
        <w:rPr>
          <w:rFonts w:ascii="Arial" w:hAnsi="Arial" w:cs="Arial"/>
        </w:rPr>
      </w:pPr>
      <w:r w:rsidRPr="007E7A32">
        <w:rPr>
          <w:rFonts w:ascii="Arial" w:hAnsi="Arial" w:cs="Arial"/>
          <w:b/>
          <w:bCs/>
        </w:rPr>
        <w:t xml:space="preserve">Urgencias/Rescate </w:t>
      </w:r>
      <w:r w:rsidRPr="007E7A32">
        <w:rPr>
          <w:rFonts w:ascii="Arial" w:hAnsi="Arial" w:cs="Arial"/>
        </w:rPr>
        <w:t>(Se propone a la Dirección de Servicios Médicas Municipales; y la Coordinación de Protección Civil y Bomberos)</w:t>
      </w:r>
    </w:p>
    <w:p w:rsidR="00706380" w:rsidRPr="007E7A32" w:rsidRDefault="00706380" w:rsidP="00EC311E">
      <w:pPr>
        <w:pStyle w:val="NormalWeb"/>
        <w:numPr>
          <w:ilvl w:val="4"/>
          <w:numId w:val="6"/>
        </w:numPr>
        <w:shd w:val="clear" w:color="auto" w:fill="FFFFFF"/>
        <w:spacing w:before="0" w:beforeAutospacing="0" w:after="0" w:afterAutospacing="0" w:line="276" w:lineRule="auto"/>
        <w:jc w:val="both"/>
        <w:rPr>
          <w:rFonts w:ascii="Arial" w:hAnsi="Arial" w:cs="Arial"/>
        </w:rPr>
      </w:pPr>
      <w:r w:rsidRPr="007E7A32">
        <w:rPr>
          <w:rFonts w:ascii="Arial" w:hAnsi="Arial" w:cs="Arial"/>
          <w:b/>
          <w:bCs/>
        </w:rPr>
        <w:t xml:space="preserve">Atención Médica Integral </w:t>
      </w:r>
      <w:r w:rsidRPr="007E7A32">
        <w:rPr>
          <w:rFonts w:ascii="Arial" w:hAnsi="Arial" w:cs="Arial"/>
        </w:rPr>
        <w:t>(Se propone al DIF)</w:t>
      </w:r>
    </w:p>
    <w:p w:rsidR="00706380" w:rsidRPr="007E7A32" w:rsidRDefault="00706380" w:rsidP="00706380">
      <w:pPr>
        <w:pStyle w:val="NormalWeb"/>
        <w:shd w:val="clear" w:color="auto" w:fill="FFFFFF"/>
        <w:spacing w:before="0" w:beforeAutospacing="0" w:after="0" w:afterAutospacing="0" w:line="276" w:lineRule="auto"/>
        <w:jc w:val="both"/>
        <w:rPr>
          <w:rFonts w:ascii="Arial" w:hAnsi="Arial" w:cs="Arial"/>
          <w:b/>
          <w:bCs/>
        </w:rPr>
      </w:pPr>
      <w:r w:rsidRPr="007E7A32">
        <w:rPr>
          <w:rFonts w:ascii="Arial" w:hAnsi="Arial" w:cs="Arial"/>
          <w:b/>
          <w:bCs/>
        </w:rPr>
        <w:t>(Anexo 3)</w:t>
      </w:r>
    </w:p>
    <w:p w:rsidR="00706380" w:rsidRPr="007E7A32" w:rsidRDefault="00706380" w:rsidP="00706380">
      <w:pPr>
        <w:spacing w:after="30" w:line="240" w:lineRule="auto"/>
        <w:jc w:val="both"/>
        <w:rPr>
          <w:rFonts w:ascii="Arial" w:hAnsi="Arial" w:cs="Arial"/>
          <w:sz w:val="24"/>
          <w:szCs w:val="24"/>
        </w:rPr>
      </w:pPr>
    </w:p>
    <w:p w:rsidR="00706380" w:rsidRPr="007E7A32" w:rsidRDefault="00706380" w:rsidP="00706380">
      <w:pPr>
        <w:spacing w:after="0" w:line="240" w:lineRule="auto"/>
        <w:jc w:val="both"/>
        <w:rPr>
          <w:rFonts w:ascii="Arial" w:eastAsia="Malgun Gothic" w:hAnsi="Arial" w:cs="Arial"/>
          <w:b/>
          <w:sz w:val="24"/>
          <w:szCs w:val="24"/>
        </w:rPr>
      </w:pPr>
      <w:r w:rsidRPr="007E7A32">
        <w:rPr>
          <w:rFonts w:ascii="Arial" w:eastAsia="Malgun Gothic" w:hAnsi="Arial" w:cs="Arial"/>
          <w:sz w:val="24"/>
          <w:szCs w:val="24"/>
        </w:rPr>
        <w:t xml:space="preserve">Para lo anterior sirve de fundamento lo previsto en los </w:t>
      </w:r>
      <w:r w:rsidRPr="007E7A32">
        <w:rPr>
          <w:rFonts w:ascii="Arial" w:hAnsi="Arial" w:cs="Arial"/>
          <w:sz w:val="24"/>
          <w:szCs w:val="24"/>
        </w:rPr>
        <w:t xml:space="preserve">en los artículos </w:t>
      </w:r>
      <w:r w:rsidRPr="007E7A32">
        <w:rPr>
          <w:rFonts w:ascii="Arial" w:eastAsia="Arial Unicode MS" w:hAnsi="Arial" w:cs="Arial"/>
          <w:sz w:val="24"/>
          <w:szCs w:val="24"/>
        </w:rPr>
        <w:t>artículo 115  fracción I y II de la Constitución Política de los Estados Unidos Mexicanos; los correspondientes artículos 2, 73 primer párrafo, fracciones I y II primer párrafo, así como el diverso 77 fracciones II, de la Constitución Política del Estado de Jalisco; 2, 3, 34, 37 fracción II, 40 fracción II, 41 fracción III, 53 fracción II, todos de la Ley del Gobierno y  la Administración Pública Municipal de la entidad; así como los artículos 1, 2, 25 fracciones XII, 33 fracción I y II, 82, 142, 145 fracción I y 151 del Reglamento del Gobierno y de la Administración Pública del Ayuntamiento Constitucional de San Pedro Tlaquepaque.</w:t>
      </w:r>
    </w:p>
    <w:p w:rsidR="00706380" w:rsidRPr="007E7A32" w:rsidRDefault="00706380" w:rsidP="00706380">
      <w:pPr>
        <w:autoSpaceDE w:val="0"/>
        <w:autoSpaceDN w:val="0"/>
        <w:adjustRightInd w:val="0"/>
        <w:spacing w:after="0" w:line="240" w:lineRule="auto"/>
        <w:jc w:val="both"/>
        <w:rPr>
          <w:rFonts w:ascii="Arial" w:eastAsia="Malgun Gothic" w:hAnsi="Arial" w:cs="Arial"/>
          <w:sz w:val="24"/>
          <w:szCs w:val="24"/>
        </w:rPr>
      </w:pPr>
    </w:p>
    <w:p w:rsidR="00706380" w:rsidRPr="007E7A32" w:rsidRDefault="00706380" w:rsidP="00706380">
      <w:pPr>
        <w:autoSpaceDE w:val="0"/>
        <w:autoSpaceDN w:val="0"/>
        <w:adjustRightInd w:val="0"/>
        <w:spacing w:after="0" w:line="240" w:lineRule="auto"/>
        <w:jc w:val="both"/>
        <w:rPr>
          <w:rFonts w:ascii="Arial" w:eastAsia="Malgun Gothic" w:hAnsi="Arial" w:cs="Arial"/>
          <w:sz w:val="24"/>
          <w:szCs w:val="24"/>
        </w:rPr>
      </w:pPr>
    </w:p>
    <w:p w:rsidR="00706380" w:rsidRPr="007E7A32" w:rsidRDefault="00706380" w:rsidP="00706380">
      <w:pPr>
        <w:spacing w:after="0" w:line="240" w:lineRule="auto"/>
        <w:jc w:val="center"/>
        <w:rPr>
          <w:rStyle w:val="Ninguno"/>
          <w:rFonts w:ascii="Arial" w:hAnsi="Arial" w:cs="Arial"/>
          <w:b/>
          <w:sz w:val="24"/>
          <w:szCs w:val="24"/>
        </w:rPr>
      </w:pPr>
      <w:r w:rsidRPr="007E7A32">
        <w:rPr>
          <w:rStyle w:val="Ninguno"/>
          <w:rFonts w:ascii="Arial" w:hAnsi="Arial" w:cs="Arial"/>
          <w:b/>
          <w:sz w:val="24"/>
          <w:szCs w:val="24"/>
        </w:rPr>
        <w:t>A C U E R D O:</w:t>
      </w:r>
    </w:p>
    <w:p w:rsidR="00706380" w:rsidRPr="007E7A32" w:rsidRDefault="00706380" w:rsidP="00706380">
      <w:pPr>
        <w:spacing w:after="30" w:line="240" w:lineRule="auto"/>
        <w:jc w:val="both"/>
        <w:rPr>
          <w:rFonts w:ascii="Arial" w:hAnsi="Arial" w:cs="Arial"/>
          <w:b/>
          <w:sz w:val="24"/>
          <w:szCs w:val="24"/>
        </w:rPr>
      </w:pPr>
    </w:p>
    <w:p w:rsidR="00706380" w:rsidRPr="007E7A32" w:rsidRDefault="00706380" w:rsidP="00706380">
      <w:pPr>
        <w:spacing w:after="30" w:line="240" w:lineRule="auto"/>
        <w:jc w:val="both"/>
        <w:rPr>
          <w:rStyle w:val="Ninguno"/>
          <w:rFonts w:ascii="Arial" w:hAnsi="Arial" w:cs="Arial"/>
          <w:sz w:val="24"/>
          <w:szCs w:val="24"/>
        </w:rPr>
      </w:pPr>
      <w:r w:rsidRPr="007E7A32">
        <w:rPr>
          <w:rFonts w:ascii="Arial" w:hAnsi="Arial" w:cs="Arial"/>
          <w:b/>
          <w:sz w:val="24"/>
          <w:szCs w:val="24"/>
        </w:rPr>
        <w:t xml:space="preserve">ÚNICO. - EL PLENO DE SAN PEDRO TLAQUEPAQUE; APRUEBA TURNAR A LAS COMISION EDILICIA DE SALUBRIDAD E HIGIENE COMO CONVOCANTE Y A LA COMISIÓN EDILICIA DE REGLAMENTOS MUNICIPALES Y PUNTOS LEGISLATIVOS COMO COADYUVANTE, PARA EL ESTUDIO Y ANÁLISIS </w:t>
      </w:r>
      <w:r w:rsidRPr="007E7A32">
        <w:rPr>
          <w:rFonts w:ascii="Arial" w:hAnsi="Arial" w:cs="Arial"/>
          <w:b/>
          <w:color w:val="000000" w:themeColor="text1"/>
          <w:sz w:val="24"/>
          <w:szCs w:val="24"/>
        </w:rPr>
        <w:t>LA CONFORMACIÓN DE LA COMISIÓN MUNICIPAL DE SALUD MENTAL Y PREVENCIÓN DE RIESGOS PSICOSOCIALES (COMUSALME´S).</w:t>
      </w:r>
    </w:p>
    <w:p w:rsidR="00706380" w:rsidRPr="007E7A32" w:rsidRDefault="00706380" w:rsidP="00706380">
      <w:pPr>
        <w:spacing w:after="0" w:line="240" w:lineRule="auto"/>
        <w:jc w:val="both"/>
        <w:rPr>
          <w:rFonts w:ascii="Arial" w:hAnsi="Arial" w:cs="Arial"/>
          <w:b/>
          <w:sz w:val="24"/>
          <w:szCs w:val="24"/>
        </w:rPr>
      </w:pPr>
    </w:p>
    <w:p w:rsidR="00706380" w:rsidRPr="00E86229" w:rsidRDefault="00706380" w:rsidP="00706380">
      <w:pPr>
        <w:spacing w:after="30" w:line="360" w:lineRule="auto"/>
        <w:rPr>
          <w:rFonts w:ascii="Arial" w:eastAsia="Arial Unicode MS" w:hAnsi="Arial" w:cs="Arial"/>
          <w:sz w:val="8"/>
          <w:szCs w:val="24"/>
        </w:rPr>
      </w:pPr>
    </w:p>
    <w:p w:rsidR="00706380" w:rsidRPr="007E7A32" w:rsidRDefault="00706380" w:rsidP="00706380">
      <w:pPr>
        <w:spacing w:after="0" w:line="240" w:lineRule="auto"/>
        <w:jc w:val="center"/>
        <w:rPr>
          <w:rFonts w:ascii="Arial" w:hAnsi="Arial" w:cs="Arial"/>
          <w:sz w:val="24"/>
          <w:szCs w:val="24"/>
        </w:rPr>
      </w:pPr>
      <w:r w:rsidRPr="007E7A32">
        <w:rPr>
          <w:rFonts w:ascii="Arial" w:hAnsi="Arial" w:cs="Arial"/>
          <w:b/>
          <w:sz w:val="24"/>
          <w:szCs w:val="24"/>
        </w:rPr>
        <w:t>A T E N T A M E N T E</w:t>
      </w:r>
    </w:p>
    <w:p w:rsidR="00706380" w:rsidRPr="007E7A32" w:rsidRDefault="00706380" w:rsidP="00706380">
      <w:pPr>
        <w:spacing w:after="0" w:line="240" w:lineRule="auto"/>
        <w:jc w:val="center"/>
        <w:rPr>
          <w:rFonts w:ascii="Arial" w:hAnsi="Arial" w:cs="Arial"/>
          <w:b/>
          <w:sz w:val="24"/>
          <w:szCs w:val="24"/>
        </w:rPr>
      </w:pPr>
      <w:r w:rsidRPr="007E7A32">
        <w:rPr>
          <w:rFonts w:ascii="Arial" w:hAnsi="Arial" w:cs="Arial"/>
          <w:b/>
          <w:sz w:val="24"/>
          <w:szCs w:val="24"/>
        </w:rPr>
        <w:t>“PRIMA OPERA FIGLINAE HOMO”</w:t>
      </w:r>
    </w:p>
    <w:p w:rsidR="00706380" w:rsidRPr="007E7A32" w:rsidRDefault="00706380" w:rsidP="00706380">
      <w:pPr>
        <w:spacing w:after="0" w:line="240" w:lineRule="auto"/>
        <w:jc w:val="center"/>
        <w:rPr>
          <w:rFonts w:ascii="Arial" w:hAnsi="Arial" w:cs="Arial"/>
          <w:b/>
          <w:sz w:val="24"/>
          <w:szCs w:val="24"/>
        </w:rPr>
      </w:pPr>
      <w:r w:rsidRPr="007E7A32">
        <w:rPr>
          <w:rFonts w:ascii="Arial" w:hAnsi="Arial" w:cs="Arial"/>
          <w:b/>
          <w:sz w:val="24"/>
          <w:szCs w:val="24"/>
        </w:rPr>
        <w:t>SALON DE SESIONES DEL H. AYUNTAMIENTO</w:t>
      </w:r>
    </w:p>
    <w:p w:rsidR="00706380" w:rsidRPr="007E7A32" w:rsidRDefault="00706380" w:rsidP="00706380">
      <w:pPr>
        <w:spacing w:after="0" w:line="240" w:lineRule="auto"/>
        <w:jc w:val="center"/>
        <w:rPr>
          <w:rFonts w:ascii="Arial" w:hAnsi="Arial" w:cs="Arial"/>
          <w:b/>
          <w:sz w:val="24"/>
          <w:szCs w:val="24"/>
        </w:rPr>
      </w:pPr>
      <w:r w:rsidRPr="007E7A32">
        <w:rPr>
          <w:rFonts w:ascii="Arial" w:hAnsi="Arial" w:cs="Arial"/>
          <w:b/>
          <w:sz w:val="24"/>
          <w:szCs w:val="24"/>
        </w:rPr>
        <w:t>A LA FECHA DE SU PRESENTACIÓN.</w:t>
      </w:r>
    </w:p>
    <w:p w:rsidR="00706380" w:rsidRPr="007E7A32" w:rsidRDefault="00706380" w:rsidP="00706380">
      <w:pPr>
        <w:spacing w:after="0" w:line="240" w:lineRule="auto"/>
        <w:jc w:val="center"/>
        <w:rPr>
          <w:rFonts w:ascii="Arial" w:hAnsi="Arial" w:cs="Arial"/>
          <w:b/>
          <w:sz w:val="24"/>
          <w:szCs w:val="24"/>
        </w:rPr>
      </w:pPr>
      <w:r w:rsidRPr="007E7A32">
        <w:rPr>
          <w:rFonts w:ascii="Arial" w:hAnsi="Arial" w:cs="Arial"/>
          <w:b/>
          <w:sz w:val="24"/>
          <w:szCs w:val="24"/>
        </w:rPr>
        <w:t>“2020, AÑO DE LA ACCIÓN POR EL CLIMA, DE LA ELIMINACIÓN DE LA VIOLENCIA CONTRA LAS MUJERES Y SU IGUALDAD SALARIAL”</w:t>
      </w:r>
    </w:p>
    <w:p w:rsidR="00706380" w:rsidRPr="007E7A32" w:rsidRDefault="00706380" w:rsidP="00706380">
      <w:pPr>
        <w:spacing w:line="360" w:lineRule="auto"/>
        <w:jc w:val="center"/>
        <w:rPr>
          <w:rFonts w:ascii="Arial" w:hAnsi="Arial" w:cs="Arial"/>
          <w:b/>
          <w:sz w:val="24"/>
          <w:szCs w:val="24"/>
        </w:rPr>
      </w:pPr>
    </w:p>
    <w:p w:rsidR="00706380" w:rsidRPr="007E7A32" w:rsidRDefault="00706380" w:rsidP="00706380">
      <w:pPr>
        <w:spacing w:after="0" w:line="240" w:lineRule="auto"/>
        <w:jc w:val="center"/>
        <w:rPr>
          <w:rFonts w:ascii="Arial" w:hAnsi="Arial" w:cs="Arial"/>
          <w:b/>
          <w:sz w:val="24"/>
          <w:szCs w:val="24"/>
        </w:rPr>
      </w:pPr>
      <w:r w:rsidRPr="007E7A32">
        <w:rPr>
          <w:rFonts w:ascii="Arial" w:hAnsi="Arial" w:cs="Arial"/>
          <w:b/>
          <w:sz w:val="24"/>
          <w:szCs w:val="24"/>
        </w:rPr>
        <w:t>José Luis Salazar Martínez</w:t>
      </w:r>
    </w:p>
    <w:p w:rsidR="00706380" w:rsidRPr="007E7A32" w:rsidRDefault="00706380" w:rsidP="00706380">
      <w:pPr>
        <w:spacing w:after="0" w:line="240" w:lineRule="auto"/>
        <w:jc w:val="center"/>
        <w:rPr>
          <w:rFonts w:ascii="Arial" w:hAnsi="Arial" w:cs="Arial"/>
          <w:b/>
          <w:sz w:val="24"/>
          <w:szCs w:val="24"/>
        </w:rPr>
      </w:pPr>
      <w:r w:rsidRPr="007E7A32">
        <w:rPr>
          <w:rFonts w:ascii="Arial" w:hAnsi="Arial" w:cs="Arial"/>
          <w:b/>
          <w:sz w:val="24"/>
          <w:szCs w:val="24"/>
        </w:rPr>
        <w:t>SÍNDICO MUNICIPAL DE SAN PEDROTLAQUEPAQUE</w:t>
      </w:r>
    </w:p>
    <w:p w:rsidR="0050235A" w:rsidRPr="00391826" w:rsidRDefault="00D9647D" w:rsidP="00E86229">
      <w:pPr>
        <w:jc w:val="both"/>
        <w:rPr>
          <w:rFonts w:ascii="Arial" w:hAnsi="Arial" w:cs="Arial"/>
          <w:b/>
          <w:sz w:val="24"/>
          <w:szCs w:val="24"/>
        </w:rPr>
      </w:pPr>
      <w:r w:rsidRPr="00D9647D">
        <w:rPr>
          <w:rFonts w:ascii="Arial" w:hAnsi="Arial" w:cs="Arial"/>
          <w:sz w:val="24"/>
          <w:szCs w:val="24"/>
        </w:rPr>
        <w:t>----------------------------------------------------------------------------------------------------------------------------------------------------------------------------</w:t>
      </w:r>
      <w:r w:rsidR="00713C65">
        <w:rPr>
          <w:rFonts w:ascii="Arial" w:hAnsi="Arial" w:cs="Arial"/>
          <w:sz w:val="24"/>
          <w:szCs w:val="24"/>
        </w:rPr>
        <w:t>--</w:t>
      </w:r>
      <w:r w:rsidRPr="00D9647D">
        <w:rPr>
          <w:rFonts w:ascii="Arial" w:hAnsi="Arial" w:cs="Arial"/>
          <w:sz w:val="24"/>
          <w:szCs w:val="24"/>
        </w:rPr>
        <w:t>-</w:t>
      </w:r>
      <w:r w:rsidR="00E86229">
        <w:rPr>
          <w:rFonts w:ascii="Arial" w:hAnsi="Arial" w:cs="Arial"/>
          <w:sz w:val="24"/>
          <w:szCs w:val="24"/>
        </w:rPr>
        <w:t>-</w:t>
      </w:r>
      <w:r w:rsidRPr="00D9647D">
        <w:rPr>
          <w:rFonts w:ascii="Arial" w:hAnsi="Arial" w:cs="Arial"/>
          <w:sz w:val="24"/>
          <w:szCs w:val="24"/>
        </w:rPr>
        <w:t>----------------------</w:t>
      </w:r>
      <w:r w:rsidR="00684D9D" w:rsidRPr="00684D9D">
        <w:rPr>
          <w:rFonts w:ascii="Arial" w:hAnsi="Arial" w:cs="Arial"/>
          <w:sz w:val="24"/>
          <w:szCs w:val="24"/>
        </w:rPr>
        <w:t xml:space="preserve"> </w:t>
      </w:r>
      <w:r w:rsidR="00684D9D" w:rsidRPr="00733E72">
        <w:rPr>
          <w:rFonts w:ascii="Arial" w:hAnsi="Arial" w:cs="Arial"/>
          <w:sz w:val="24"/>
          <w:szCs w:val="24"/>
        </w:rPr>
        <w:t>Con la palabra la Presidente Municipal, C. María Elena Limón García:</w:t>
      </w:r>
      <w:r w:rsidR="00684D9D">
        <w:rPr>
          <w:rFonts w:ascii="Arial" w:hAnsi="Arial" w:cs="Arial"/>
          <w:sz w:val="24"/>
          <w:szCs w:val="24"/>
        </w:rPr>
        <w:t xml:space="preserve"> </w:t>
      </w:r>
      <w:r w:rsidR="001F5AE4">
        <w:rPr>
          <w:rFonts w:ascii="Arial" w:hAnsi="Arial" w:cs="Arial"/>
          <w:sz w:val="24"/>
          <w:szCs w:val="24"/>
        </w:rPr>
        <w:t>Gracias, c</w:t>
      </w:r>
      <w:r w:rsidR="001F5AE4" w:rsidRPr="006B04F7">
        <w:rPr>
          <w:rFonts w:ascii="Arial" w:hAnsi="Arial" w:cs="Arial"/>
          <w:sz w:val="24"/>
          <w:szCs w:val="24"/>
        </w:rPr>
        <w:t>on fundamento en el artículo 33 quáter de la Ley del Gobierno y la Administración Pública</w:t>
      </w:r>
      <w:r w:rsidR="001F5AE4">
        <w:rPr>
          <w:rFonts w:ascii="Arial" w:hAnsi="Arial" w:cs="Arial"/>
          <w:sz w:val="24"/>
          <w:szCs w:val="24"/>
        </w:rPr>
        <w:t xml:space="preserve"> Municipal</w:t>
      </w:r>
      <w:r w:rsidR="001F5AE4" w:rsidRPr="006B04F7">
        <w:rPr>
          <w:rFonts w:ascii="Arial" w:hAnsi="Arial" w:cs="Arial"/>
          <w:sz w:val="24"/>
          <w:szCs w:val="24"/>
        </w:rPr>
        <w:t xml:space="preserve">, le solicito al Secretario tome la votación nominal </w:t>
      </w:r>
      <w:r w:rsidR="001F5AE4">
        <w:rPr>
          <w:rFonts w:ascii="Arial" w:hAnsi="Arial" w:cs="Arial"/>
          <w:sz w:val="24"/>
          <w:szCs w:val="24"/>
        </w:rPr>
        <w:t>de cada uno de los Regidores y como lo habíamos aprobado sería eh, los que no estén de acuerdo favor de comunicarlo verbalmente, los que estén de acuerdo con su mano, los que estén de ac</w:t>
      </w:r>
      <w:r w:rsidR="00DD7005">
        <w:rPr>
          <w:rFonts w:ascii="Arial" w:hAnsi="Arial" w:cs="Arial"/>
          <w:sz w:val="24"/>
          <w:szCs w:val="24"/>
        </w:rPr>
        <w:t>uerdo favor de, de manifestarlo.</w:t>
      </w:r>
      <w:r w:rsidR="001F5AE4">
        <w:rPr>
          <w:rFonts w:ascii="Arial" w:hAnsi="Arial" w:cs="Arial"/>
          <w:sz w:val="24"/>
          <w:szCs w:val="24"/>
        </w:rPr>
        <w:t xml:space="preserve"> </w:t>
      </w:r>
      <w:r w:rsidR="00DD700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D7005" w:rsidRPr="00ED2353">
        <w:rPr>
          <w:rFonts w:ascii="Arial" w:eastAsia="Calibri" w:hAnsi="Arial" w:cs="Arial"/>
          <w:sz w:val="24"/>
          <w:szCs w:val="24"/>
        </w:rPr>
        <w:t>Síndico Municipal, José Luis Salazar Martínez,</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 María Eloísa Gaviño Hernández,</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 Jorge Antonio Chávez Ambriz, a favor; Regidora Betsabé Dolores Almaguer Esparza, a favor; Regidor Héctor Manuel Perfecto Rodríguez,</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 Irma Yolanda Reynoso Mercado,</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 Francisco Juárez Piña,</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 Miroslava Maya Ávila,</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 José Luis Figueroa Meza,</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w:t>
      </w:r>
      <w:r w:rsidR="00DD7005" w:rsidRPr="00ED2353">
        <w:rPr>
          <w:rFonts w:ascii="Arial" w:eastAsia="Arial" w:hAnsi="Arial" w:cs="Arial"/>
          <w:sz w:val="24"/>
          <w:szCs w:val="24"/>
        </w:rPr>
        <w:t xml:space="preserve"> Hogla Bustos Serrano,</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 Jaime Contreras Estrada, a favor; Regidor Alfredo Barba Mariscal, a favor; Regidora Silbia Cázarez Reyes,</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w:t>
      </w:r>
      <w:r w:rsidR="00DD7005" w:rsidRPr="00ED2353">
        <w:rPr>
          <w:rFonts w:ascii="Arial" w:eastAsia="Arial" w:hAnsi="Arial" w:cs="Arial"/>
          <w:sz w:val="24"/>
          <w:szCs w:val="24"/>
        </w:rPr>
        <w:t xml:space="preserve"> Daniela Elizabeth Chávez Estrada,</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w:t>
      </w:r>
      <w:r w:rsidR="00DD7005" w:rsidRPr="00ED2353">
        <w:rPr>
          <w:rFonts w:ascii="Arial" w:eastAsia="Arial" w:hAnsi="Arial" w:cs="Arial"/>
          <w:sz w:val="24"/>
          <w:szCs w:val="24"/>
        </w:rPr>
        <w:t xml:space="preserve"> Oscar Vásquez Llamas, a favor; </w:t>
      </w:r>
      <w:r w:rsidR="00DD7005" w:rsidRPr="00ED2353">
        <w:rPr>
          <w:rFonts w:ascii="Arial" w:eastAsia="Calibri" w:hAnsi="Arial" w:cs="Arial"/>
          <w:sz w:val="24"/>
          <w:szCs w:val="24"/>
        </w:rPr>
        <w:t>Regidor Alberto Maldonado Chavarín, a favor; Regidora</w:t>
      </w:r>
      <w:r w:rsidR="00DD7005" w:rsidRPr="00ED2353">
        <w:rPr>
          <w:rFonts w:ascii="Arial" w:eastAsia="Times New Roman" w:hAnsi="Arial" w:cs="Arial"/>
          <w:sz w:val="24"/>
          <w:szCs w:val="24"/>
          <w:lang w:eastAsia="es-MX"/>
        </w:rPr>
        <w:t xml:space="preserve"> Alina Elizabeth Hernández Castañeda,</w:t>
      </w:r>
      <w:r w:rsidR="00DD7005" w:rsidRPr="00ED2353">
        <w:rPr>
          <w:rFonts w:ascii="Arial" w:hAnsi="Arial" w:cs="Arial"/>
          <w:sz w:val="24"/>
          <w:szCs w:val="24"/>
        </w:rPr>
        <w:t xml:space="preserve"> a favor;  en razón de lo anterior fueron</w:t>
      </w:r>
      <w:r w:rsidR="001F5AE4" w:rsidRPr="00DD7005">
        <w:rPr>
          <w:rFonts w:ascii="Arial" w:hAnsi="Arial" w:cs="Arial"/>
          <w:sz w:val="24"/>
          <w:szCs w:val="24"/>
        </w:rPr>
        <w:t xml:space="preserve"> </w:t>
      </w:r>
      <w:r w:rsidR="001F5AE4" w:rsidRPr="00DD7005">
        <w:rPr>
          <w:rFonts w:ascii="Arial" w:hAnsi="Arial" w:cs="Arial"/>
          <w:b/>
          <w:sz w:val="24"/>
          <w:szCs w:val="24"/>
        </w:rPr>
        <w:t xml:space="preserve">18 (dieciocho) votos a favor, </w:t>
      </w:r>
      <w:r w:rsidR="001F5AE4" w:rsidRPr="00DD7005">
        <w:rPr>
          <w:rFonts w:ascii="Arial" w:hAnsi="Arial" w:cs="Arial"/>
          <w:sz w:val="24"/>
          <w:szCs w:val="24"/>
        </w:rPr>
        <w:t>es</w:t>
      </w:r>
      <w:r w:rsidR="001F5AE4" w:rsidRPr="00DD7005">
        <w:rPr>
          <w:rFonts w:ascii="Arial" w:hAnsi="Arial" w:cs="Arial"/>
          <w:b/>
          <w:sz w:val="24"/>
          <w:szCs w:val="24"/>
        </w:rPr>
        <w:t xml:space="preserve"> </w:t>
      </w:r>
      <w:r w:rsidR="001F5AE4" w:rsidRPr="00DD7005">
        <w:rPr>
          <w:rFonts w:ascii="Arial" w:hAnsi="Arial" w:cs="Arial"/>
          <w:sz w:val="24"/>
          <w:szCs w:val="24"/>
        </w:rPr>
        <w:t>aprobado por unanimidad, bajo el siguiente:------------------------------------------------------------------------------------------------------------------------------------------------------------------------------------</w:t>
      </w:r>
      <w:r w:rsidR="001F5AE4" w:rsidRPr="00B63FB3">
        <w:rPr>
          <w:rFonts w:ascii="Arial" w:hAnsi="Arial" w:cs="Arial"/>
          <w:sz w:val="24"/>
          <w:szCs w:val="24"/>
        </w:rPr>
        <w:t>----------------------------</w:t>
      </w:r>
      <w:r w:rsidR="001F5AE4" w:rsidRPr="00B63FB3">
        <w:rPr>
          <w:rFonts w:ascii="Arial" w:hAnsi="Arial" w:cs="Arial"/>
          <w:b/>
          <w:sz w:val="24"/>
          <w:szCs w:val="24"/>
        </w:rPr>
        <w:t>ACUERDO NÚMERO 1429/2020/TC</w:t>
      </w:r>
      <w:r w:rsidR="001F5AE4" w:rsidRPr="00B63FB3">
        <w:rPr>
          <w:rFonts w:ascii="Arial" w:hAnsi="Arial" w:cs="Arial"/>
          <w:sz w:val="24"/>
          <w:szCs w:val="24"/>
        </w:rPr>
        <w:t>------------------------------------------------------------------------------------------------------------------------------</w:t>
      </w:r>
      <w:r w:rsidR="001F5AE4" w:rsidRPr="00B63FB3">
        <w:rPr>
          <w:rFonts w:ascii="Arial" w:hAnsi="Arial" w:cs="Arial"/>
          <w:b/>
          <w:sz w:val="24"/>
          <w:szCs w:val="24"/>
        </w:rPr>
        <w:t>ÚNICO.-</w:t>
      </w:r>
      <w:r w:rsidR="001F5AE4" w:rsidRPr="00B63FB3">
        <w:rPr>
          <w:rFonts w:ascii="Arial" w:hAnsi="Arial" w:cs="Arial"/>
          <w:sz w:val="24"/>
          <w:szCs w:val="24"/>
        </w:rPr>
        <w:t xml:space="preserve"> El Pleno del Ayuntamiento Constitucional de San Pedro Tlaquepaque, aprueba y autoriza el turno a la Comisión Edilicia de</w:t>
      </w:r>
      <w:r w:rsidR="001F5AE4" w:rsidRPr="00B63FB3">
        <w:rPr>
          <w:rStyle w:val="Fuentedeprrafopredeter2"/>
          <w:rFonts w:ascii="Arial" w:eastAsia="MS Mincho" w:hAnsi="Arial" w:cs="Arial"/>
          <w:sz w:val="24"/>
          <w:szCs w:val="24"/>
        </w:rPr>
        <w:t xml:space="preserve"> </w:t>
      </w:r>
      <w:r w:rsidR="001F5AE4" w:rsidRPr="00B63FB3">
        <w:rPr>
          <w:rFonts w:ascii="Arial" w:hAnsi="Arial" w:cs="Arial"/>
          <w:sz w:val="24"/>
          <w:szCs w:val="24"/>
        </w:rPr>
        <w:t>Salubridad e Higiene como convocante, y a la Comisión Edilicia de Reglamentos Municipales y Puntos Legislativos como coadyuvante, para el estudio y análisis de la</w:t>
      </w:r>
      <w:r w:rsidR="001F5AE4" w:rsidRPr="00B63FB3">
        <w:rPr>
          <w:rFonts w:ascii="Arial" w:hAnsi="Arial" w:cs="Arial"/>
          <w:b/>
          <w:sz w:val="24"/>
          <w:szCs w:val="24"/>
        </w:rPr>
        <w:t xml:space="preserve"> conformación de la Comisión Municipal de Salud Mental y Prevención de Riesgos Psicosociales (COMUSALME´S).</w:t>
      </w:r>
      <w:r w:rsidR="001F5AE4" w:rsidRPr="00B63FB3">
        <w:rPr>
          <w:rFonts w:ascii="Arial" w:hAnsi="Arial" w:cs="Arial"/>
          <w:sz w:val="24"/>
          <w:szCs w:val="24"/>
        </w:rPr>
        <w:t>----------------------------------------------------------------------------------------------------------------------------------------------------------------------------</w:t>
      </w:r>
      <w:r w:rsidR="007F4962" w:rsidRPr="00EC7E16">
        <w:rPr>
          <w:rFonts w:ascii="Arial" w:hAnsi="Arial" w:cs="Arial"/>
          <w:b/>
          <w:color w:val="000000" w:themeColor="text1"/>
          <w:sz w:val="24"/>
          <w:szCs w:val="24"/>
        </w:rPr>
        <w:t>FUNDAMENTO LEGAL.-</w:t>
      </w:r>
      <w:r w:rsidR="007F4962" w:rsidRPr="00EC7E16">
        <w:rPr>
          <w:rFonts w:ascii="Arial" w:hAnsi="Arial" w:cs="Arial"/>
          <w:i/>
          <w:color w:val="000000" w:themeColor="text1"/>
          <w:sz w:val="24"/>
          <w:szCs w:val="24"/>
        </w:rPr>
        <w:t xml:space="preserve"> </w:t>
      </w:r>
      <w:r w:rsidR="007F496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F496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F4962">
        <w:rPr>
          <w:rStyle w:val="Fuentedeprrafopredeter1"/>
          <w:rFonts w:ascii="Arial" w:hAnsi="Arial" w:cs="Arial"/>
          <w:color w:val="000000" w:themeColor="text1"/>
          <w:sz w:val="24"/>
          <w:szCs w:val="24"/>
        </w:rPr>
        <w:t>.--------------------------------------------------------------------------------------------------------------------------------------------</w:t>
      </w:r>
      <w:r w:rsidR="00E86229">
        <w:rPr>
          <w:rFonts w:ascii="Arial" w:hAnsi="Arial" w:cs="Arial"/>
          <w:b/>
          <w:sz w:val="24"/>
          <w:szCs w:val="24"/>
        </w:rPr>
        <w:t xml:space="preserve"> </w:t>
      </w:r>
      <w:r w:rsidR="003B64CE" w:rsidRPr="00DC3D63">
        <w:rPr>
          <w:rFonts w:ascii="Arial" w:hAnsi="Arial" w:cs="Arial"/>
          <w:b/>
          <w:sz w:val="24"/>
          <w:szCs w:val="24"/>
        </w:rPr>
        <w:t xml:space="preserve">NOTIFÍQUESE.- </w:t>
      </w:r>
      <w:r w:rsidR="009C21BC" w:rsidRPr="00DC3D63">
        <w:rPr>
          <w:rFonts w:ascii="Arial" w:hAnsi="Arial" w:cs="Arial"/>
          <w:sz w:val="24"/>
          <w:szCs w:val="24"/>
        </w:rPr>
        <w:t>Presidente de la Comisión de Salubridad e Higiene; Presidente de la Comisión de Reglamentos Municipales y Puntos Legislativos;</w:t>
      </w:r>
      <w:r w:rsidR="003B64CE" w:rsidRPr="00DC3D63">
        <w:rPr>
          <w:rFonts w:ascii="Arial" w:hAnsi="Arial" w:cs="Arial"/>
          <w:sz w:val="24"/>
          <w:szCs w:val="24"/>
        </w:rPr>
        <w:t xml:space="preserve"> para su conocimiento y efectos legales a que haya lugar.----------------------------------------------------------------</w:t>
      </w:r>
      <w:r w:rsidR="003B64CE" w:rsidRPr="001739FE">
        <w:rPr>
          <w:rFonts w:ascii="Arial" w:hAnsi="Arial" w:cs="Arial"/>
          <w:sz w:val="24"/>
          <w:szCs w:val="24"/>
        </w:rPr>
        <w:t>------------</w:t>
      </w:r>
      <w:r w:rsidR="00EF3AF4" w:rsidRPr="001739FE">
        <w:rPr>
          <w:rFonts w:ascii="Arial" w:hAnsi="Arial" w:cs="Arial"/>
          <w:sz w:val="24"/>
          <w:szCs w:val="24"/>
        </w:rPr>
        <w:t>----</w:t>
      </w:r>
      <w:r w:rsidR="003B64CE" w:rsidRPr="001739FE">
        <w:rPr>
          <w:rFonts w:ascii="Arial" w:hAnsi="Arial" w:cs="Arial"/>
          <w:sz w:val="24"/>
          <w:szCs w:val="24"/>
        </w:rPr>
        <w:t>----------</w:t>
      </w:r>
      <w:r w:rsidR="00DC3D63">
        <w:rPr>
          <w:rFonts w:ascii="Arial" w:hAnsi="Arial" w:cs="Arial"/>
          <w:sz w:val="24"/>
          <w:szCs w:val="24"/>
        </w:rPr>
        <w:t>---------------</w:t>
      </w:r>
      <w:r w:rsidR="006A1C51" w:rsidRPr="001739FE">
        <w:rPr>
          <w:rFonts w:ascii="Arial" w:hAnsi="Arial" w:cs="Arial"/>
          <w:sz w:val="24"/>
          <w:szCs w:val="24"/>
        </w:rPr>
        <w:t>Con la palabra la Presidente Municipal, C. María Ele</w:t>
      </w:r>
      <w:r w:rsidR="001F5AE4">
        <w:rPr>
          <w:rFonts w:ascii="Arial" w:hAnsi="Arial" w:cs="Arial"/>
          <w:sz w:val="24"/>
          <w:szCs w:val="24"/>
        </w:rPr>
        <w:t>na Limón García: Adelante</w:t>
      </w:r>
      <w:r w:rsidR="00391826">
        <w:rPr>
          <w:rFonts w:ascii="Arial" w:hAnsi="Arial" w:cs="Arial"/>
          <w:sz w:val="24"/>
          <w:szCs w:val="24"/>
        </w:rPr>
        <w:t xml:space="preserve"> Se</w:t>
      </w:r>
      <w:r w:rsidR="006A1C51" w:rsidRPr="001739FE">
        <w:rPr>
          <w:rFonts w:ascii="Arial" w:hAnsi="Arial" w:cs="Arial"/>
          <w:sz w:val="24"/>
          <w:szCs w:val="24"/>
        </w:rPr>
        <w:t>cretario.------------------------------------------------------------------------</w:t>
      </w:r>
      <w:r w:rsidR="00E86229">
        <w:rPr>
          <w:rFonts w:ascii="Arial" w:hAnsi="Arial" w:cs="Arial"/>
          <w:sz w:val="24"/>
          <w:szCs w:val="24"/>
        </w:rPr>
        <w:t>--</w:t>
      </w:r>
      <w:r w:rsidR="006A1C51" w:rsidRPr="001739FE">
        <w:rPr>
          <w:rFonts w:ascii="Arial" w:hAnsi="Arial" w:cs="Arial"/>
          <w:sz w:val="24"/>
          <w:szCs w:val="24"/>
        </w:rPr>
        <w:t>-----------</w:t>
      </w:r>
      <w:r w:rsidR="001F5AE4">
        <w:rPr>
          <w:rFonts w:ascii="Arial" w:hAnsi="Arial" w:cs="Arial"/>
          <w:sz w:val="24"/>
          <w:szCs w:val="24"/>
        </w:rPr>
        <w:t>-------</w:t>
      </w:r>
      <w:r w:rsidR="00F12074" w:rsidRPr="001739FE">
        <w:rPr>
          <w:rFonts w:ascii="Arial" w:hAnsi="Arial" w:cs="Arial"/>
          <w:sz w:val="24"/>
          <w:szCs w:val="24"/>
        </w:rPr>
        <w:t>------</w:t>
      </w:r>
      <w:r w:rsidR="006A1C51" w:rsidRPr="001739FE">
        <w:rPr>
          <w:rFonts w:ascii="Arial" w:hAnsi="Arial" w:cs="Arial"/>
          <w:sz w:val="24"/>
          <w:szCs w:val="24"/>
        </w:rPr>
        <w:t>----------------------------------------------</w:t>
      </w:r>
      <w:r w:rsidR="00391826">
        <w:rPr>
          <w:rFonts w:ascii="Arial" w:hAnsi="Arial" w:cs="Arial"/>
          <w:sz w:val="24"/>
          <w:szCs w:val="24"/>
        </w:rPr>
        <w:t>---------------------------</w:t>
      </w:r>
      <w:r w:rsidR="006A1C51" w:rsidRPr="006A1C51">
        <w:rPr>
          <w:rFonts w:ascii="Arial" w:hAnsi="Arial" w:cs="Arial"/>
          <w:sz w:val="24"/>
          <w:szCs w:val="24"/>
        </w:rPr>
        <w:t xml:space="preserve">En uso de la voz el Secretario del Ayuntamiento, Lic. Salvador Ruíz Ayala: </w:t>
      </w:r>
      <w:r w:rsidR="00C20124" w:rsidRPr="00E44066">
        <w:rPr>
          <w:rFonts w:ascii="Arial" w:hAnsi="Arial" w:cs="Arial"/>
          <w:b/>
          <w:sz w:val="24"/>
          <w:szCs w:val="24"/>
        </w:rPr>
        <w:t>V.- C)</w:t>
      </w:r>
      <w:r w:rsidR="0066403F">
        <w:rPr>
          <w:rFonts w:ascii="Arial" w:hAnsi="Arial" w:cs="Arial"/>
          <w:b/>
          <w:sz w:val="24"/>
          <w:szCs w:val="24"/>
        </w:rPr>
        <w:t xml:space="preserve"> </w:t>
      </w:r>
      <w:r w:rsidR="0066403F" w:rsidRPr="00AB3848">
        <w:rPr>
          <w:rFonts w:ascii="Arial" w:hAnsi="Arial" w:cs="Arial"/>
          <w:sz w:val="24"/>
          <w:szCs w:val="24"/>
        </w:rPr>
        <w:t xml:space="preserve">Iniciativa suscrita por </w:t>
      </w:r>
      <w:r w:rsidR="001F5AE4">
        <w:rPr>
          <w:rFonts w:ascii="Arial" w:hAnsi="Arial" w:cs="Arial"/>
          <w:sz w:val="24"/>
          <w:szCs w:val="24"/>
        </w:rPr>
        <w:t xml:space="preserve">el </w:t>
      </w:r>
      <w:r w:rsidR="001F5AE4" w:rsidRPr="001F5AE4">
        <w:rPr>
          <w:rFonts w:ascii="Arial" w:hAnsi="Arial" w:cs="Arial"/>
          <w:b/>
          <w:sz w:val="24"/>
          <w:szCs w:val="24"/>
        </w:rPr>
        <w:t xml:space="preserve">C. </w:t>
      </w:r>
      <w:r w:rsidR="0066403F" w:rsidRPr="00AB3848">
        <w:rPr>
          <w:rFonts w:ascii="Arial" w:hAnsi="Arial" w:cs="Arial"/>
          <w:b/>
          <w:sz w:val="24"/>
          <w:szCs w:val="24"/>
        </w:rPr>
        <w:t xml:space="preserve">José Luis Salazar Martínez, Síndico Municipal, </w:t>
      </w:r>
      <w:r w:rsidR="0066403F" w:rsidRPr="00AB3848">
        <w:rPr>
          <w:rFonts w:ascii="Arial" w:hAnsi="Arial" w:cs="Arial"/>
          <w:sz w:val="24"/>
          <w:szCs w:val="24"/>
        </w:rPr>
        <w:t xml:space="preserve">mediante la cual propone el turno a la Comisión Edilicia de </w:t>
      </w:r>
      <w:r w:rsidR="0066403F" w:rsidRPr="00AB3848">
        <w:rPr>
          <w:rFonts w:ascii="Arial" w:hAnsi="Arial" w:cs="Arial"/>
          <w:b/>
          <w:sz w:val="24"/>
          <w:szCs w:val="24"/>
        </w:rPr>
        <w:t xml:space="preserve">Planeación Socioeconómica y Urbana </w:t>
      </w:r>
      <w:r w:rsidR="0066403F" w:rsidRPr="00AB3848">
        <w:rPr>
          <w:rFonts w:ascii="Arial" w:hAnsi="Arial" w:cs="Arial"/>
          <w:sz w:val="24"/>
          <w:szCs w:val="24"/>
        </w:rPr>
        <w:t xml:space="preserve">como convocante, y a la Comisión Edilicia de </w:t>
      </w:r>
      <w:r w:rsidR="0066403F" w:rsidRPr="00AB3848">
        <w:rPr>
          <w:rFonts w:ascii="Arial" w:hAnsi="Arial" w:cs="Arial"/>
          <w:b/>
          <w:sz w:val="24"/>
          <w:szCs w:val="24"/>
        </w:rPr>
        <w:t xml:space="preserve">Hacienda, Patrimonio y Presupuesto </w:t>
      </w:r>
      <w:r w:rsidR="0066403F" w:rsidRPr="00AB3848">
        <w:rPr>
          <w:rFonts w:ascii="Arial" w:hAnsi="Arial" w:cs="Arial"/>
          <w:sz w:val="24"/>
          <w:szCs w:val="24"/>
        </w:rPr>
        <w:t>como coadyuvante, para el estudio, análisis y dictaminación del proyecto que tiene por objeto la</w:t>
      </w:r>
      <w:r w:rsidR="0066403F" w:rsidRPr="00AB3848">
        <w:rPr>
          <w:rFonts w:ascii="Arial" w:eastAsia="Malgun Gothic" w:hAnsi="Arial" w:cs="Arial"/>
          <w:b/>
          <w:sz w:val="24"/>
          <w:szCs w:val="24"/>
        </w:rPr>
        <w:t xml:space="preserve"> acreditación de la excedencia </w:t>
      </w:r>
      <w:r w:rsidR="0066403F" w:rsidRPr="00AB3848">
        <w:rPr>
          <w:rFonts w:ascii="Arial" w:hAnsi="Arial" w:cs="Arial"/>
          <w:b/>
          <w:sz w:val="24"/>
          <w:szCs w:val="24"/>
        </w:rPr>
        <w:t>de 6,032.838 m</w:t>
      </w:r>
      <w:r w:rsidR="0066403F" w:rsidRPr="00AB3848">
        <w:rPr>
          <w:rFonts w:ascii="Arial" w:hAnsi="Arial" w:cs="Arial"/>
          <w:b/>
          <w:sz w:val="24"/>
          <w:szCs w:val="24"/>
          <w:vertAlign w:val="superscript"/>
        </w:rPr>
        <w:t>2</w:t>
      </w:r>
      <w:r w:rsidR="0066403F" w:rsidRPr="00AB3848">
        <w:rPr>
          <w:rFonts w:ascii="Arial" w:eastAsia="Malgun Gothic" w:hAnsi="Arial" w:cs="Arial"/>
          <w:b/>
          <w:sz w:val="24"/>
          <w:szCs w:val="24"/>
        </w:rPr>
        <w:t xml:space="preserve"> de áreas de cesión para destinos, de la Acción Urbanística denominada Villa del Prado, que promueve los usos, Habitacional Plurifamiliar Horizontal Densidad Alta (H4-H) en el predio ubicado en Av. Patria a la empresa </w:t>
      </w:r>
      <w:r w:rsidR="0066403F" w:rsidRPr="00AB3848">
        <w:rPr>
          <w:rFonts w:ascii="Arial" w:hAnsi="Arial" w:cs="Arial"/>
          <w:b/>
          <w:sz w:val="24"/>
          <w:szCs w:val="24"/>
        </w:rPr>
        <w:t>Hogares de los Fresnos, S.A. de C.V.,</w:t>
      </w:r>
      <w:r w:rsidR="0066403F" w:rsidRPr="00AB3848">
        <w:rPr>
          <w:rFonts w:ascii="Arial" w:eastAsia="Malgun Gothic" w:hAnsi="Arial" w:cs="Arial"/>
          <w:b/>
          <w:sz w:val="24"/>
          <w:szCs w:val="24"/>
        </w:rPr>
        <w:t xml:space="preserve"> con el objeto de que </w:t>
      </w:r>
      <w:r w:rsidR="0066403F" w:rsidRPr="00AB3848">
        <w:rPr>
          <w:rFonts w:ascii="Arial" w:hAnsi="Arial" w:cs="Arial"/>
          <w:b/>
          <w:sz w:val="24"/>
          <w:szCs w:val="24"/>
        </w:rPr>
        <w:t>se acrediten para destinos para la misma empresa y/o quien ésta designe para acciones urbanís</w:t>
      </w:r>
      <w:r w:rsidR="0066403F">
        <w:rPr>
          <w:rFonts w:ascii="Arial" w:hAnsi="Arial" w:cs="Arial"/>
          <w:b/>
          <w:sz w:val="24"/>
          <w:szCs w:val="24"/>
        </w:rPr>
        <w:t>ticas futuras de cualquier tipo</w:t>
      </w:r>
      <w:r w:rsidR="001F5AE4">
        <w:rPr>
          <w:rFonts w:ascii="Arial" w:hAnsi="Arial" w:cs="Arial"/>
          <w:sz w:val="24"/>
          <w:szCs w:val="24"/>
        </w:rPr>
        <w:t>, es cuanto ciudadana Presidenta.</w:t>
      </w:r>
      <w:r w:rsidR="006A1C51" w:rsidRPr="006A1C51">
        <w:rPr>
          <w:rFonts w:ascii="Arial" w:hAnsi="Arial" w:cs="Arial"/>
          <w:sz w:val="24"/>
          <w:szCs w:val="24"/>
        </w:rPr>
        <w:t>------------------------------</w:t>
      </w:r>
      <w:r w:rsidR="0066403F">
        <w:rPr>
          <w:rFonts w:ascii="Arial" w:hAnsi="Arial" w:cs="Arial"/>
          <w:sz w:val="24"/>
          <w:szCs w:val="24"/>
        </w:rPr>
        <w:t>---------------</w:t>
      </w:r>
      <w:r w:rsidR="00713C65">
        <w:rPr>
          <w:rFonts w:ascii="Arial" w:hAnsi="Arial" w:cs="Arial"/>
          <w:sz w:val="24"/>
          <w:szCs w:val="24"/>
        </w:rPr>
        <w:t>----------------</w:t>
      </w:r>
      <w:r w:rsidR="00E86229">
        <w:rPr>
          <w:rFonts w:ascii="Arial" w:hAnsi="Arial" w:cs="Arial"/>
          <w:sz w:val="24"/>
          <w:szCs w:val="24"/>
        </w:rPr>
        <w:t>-----</w:t>
      </w:r>
      <w:r w:rsidR="00713C65">
        <w:rPr>
          <w:rFonts w:ascii="Arial" w:hAnsi="Arial" w:cs="Arial"/>
          <w:sz w:val="24"/>
          <w:szCs w:val="24"/>
        </w:rPr>
        <w:t>-----------------------------</w:t>
      </w:r>
      <w:r w:rsidR="006A1C51" w:rsidRPr="006A1C51">
        <w:rPr>
          <w:rFonts w:ascii="Arial" w:hAnsi="Arial" w:cs="Arial"/>
          <w:sz w:val="24"/>
          <w:szCs w:val="24"/>
        </w:rPr>
        <w:t>------</w:t>
      </w:r>
      <w:r w:rsidR="001F5AE4">
        <w:rPr>
          <w:rFonts w:ascii="Arial" w:hAnsi="Arial" w:cs="Arial"/>
          <w:sz w:val="24"/>
          <w:szCs w:val="24"/>
        </w:rPr>
        <w:t>-------------------------------------------</w:t>
      </w:r>
      <w:r w:rsidR="006A1C51" w:rsidRPr="006A1C51">
        <w:rPr>
          <w:rFonts w:ascii="Arial" w:hAnsi="Arial" w:cs="Arial"/>
          <w:sz w:val="24"/>
          <w:szCs w:val="24"/>
        </w:rPr>
        <w:t>------</w:t>
      </w:r>
      <w:r w:rsidR="00391826">
        <w:rPr>
          <w:rFonts w:ascii="Arial" w:hAnsi="Arial" w:cs="Arial"/>
          <w:sz w:val="24"/>
          <w:szCs w:val="24"/>
        </w:rPr>
        <w:t>--------</w:t>
      </w:r>
    </w:p>
    <w:p w:rsidR="00706380" w:rsidRPr="00A24EE1" w:rsidRDefault="00706380" w:rsidP="00706380">
      <w:pPr>
        <w:spacing w:after="0"/>
        <w:jc w:val="both"/>
        <w:rPr>
          <w:rFonts w:ascii="Arial" w:hAnsi="Arial" w:cs="Arial"/>
          <w:b/>
          <w:sz w:val="24"/>
          <w:szCs w:val="24"/>
        </w:rPr>
      </w:pPr>
      <w:r w:rsidRPr="00A24EE1">
        <w:rPr>
          <w:rFonts w:ascii="Arial" w:hAnsi="Arial" w:cs="Arial"/>
          <w:b/>
          <w:sz w:val="24"/>
          <w:szCs w:val="24"/>
        </w:rPr>
        <w:t>C. INTEGRANTES DEL HONORABLE AYUNTAMIENTO</w:t>
      </w:r>
    </w:p>
    <w:p w:rsidR="00706380" w:rsidRPr="00A24EE1" w:rsidRDefault="00706380" w:rsidP="00706380">
      <w:pPr>
        <w:spacing w:after="0"/>
        <w:jc w:val="both"/>
        <w:rPr>
          <w:rFonts w:ascii="Arial" w:hAnsi="Arial" w:cs="Arial"/>
          <w:b/>
          <w:sz w:val="24"/>
          <w:szCs w:val="24"/>
        </w:rPr>
      </w:pPr>
      <w:r w:rsidRPr="00A24EE1">
        <w:rPr>
          <w:rFonts w:ascii="Arial" w:hAnsi="Arial" w:cs="Arial"/>
          <w:b/>
          <w:sz w:val="24"/>
          <w:szCs w:val="24"/>
        </w:rPr>
        <w:t>DE SAN PEDRO TLAQUEPAQUE, JALISCO.</w:t>
      </w:r>
    </w:p>
    <w:p w:rsidR="00706380" w:rsidRPr="00A24EE1" w:rsidRDefault="00706380" w:rsidP="00706380">
      <w:pPr>
        <w:spacing w:after="0"/>
        <w:jc w:val="both"/>
        <w:rPr>
          <w:rFonts w:ascii="Arial" w:hAnsi="Arial" w:cs="Arial"/>
          <w:b/>
          <w:sz w:val="24"/>
          <w:szCs w:val="24"/>
        </w:rPr>
      </w:pPr>
      <w:r w:rsidRPr="00A24EE1">
        <w:rPr>
          <w:rFonts w:ascii="Arial" w:hAnsi="Arial" w:cs="Arial"/>
          <w:b/>
          <w:sz w:val="24"/>
          <w:szCs w:val="24"/>
        </w:rPr>
        <w:t>P R E S E N T E:</w:t>
      </w:r>
    </w:p>
    <w:p w:rsidR="00706380" w:rsidRPr="00A24EE1" w:rsidRDefault="00706380" w:rsidP="00706380">
      <w:pPr>
        <w:jc w:val="both"/>
        <w:rPr>
          <w:rFonts w:ascii="Arial" w:hAnsi="Arial" w:cs="Arial"/>
          <w:b/>
          <w:sz w:val="24"/>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hAnsi="Arial" w:cs="Arial"/>
          <w:b/>
          <w:sz w:val="24"/>
          <w:szCs w:val="24"/>
        </w:rPr>
        <w:t>José Luis Salazar Martínez,</w:t>
      </w:r>
      <w:r w:rsidRPr="00A24EE1">
        <w:rPr>
          <w:rFonts w:ascii="Arial" w:hAnsi="Arial" w:cs="Arial"/>
          <w:sz w:val="24"/>
          <w:szCs w:val="24"/>
        </w:rPr>
        <w:t xml:space="preserve"> con el carácter de Síndico Municipal de San Pedro Tlaquepaque, </w:t>
      </w:r>
      <w:r w:rsidRPr="00A24EE1">
        <w:rPr>
          <w:rFonts w:ascii="Arial" w:eastAsia="Arial Unicode MS" w:hAnsi="Arial" w:cs="Arial"/>
          <w:sz w:val="24"/>
          <w:szCs w:val="24"/>
        </w:rPr>
        <w:t>me permito someter a consideración de este Órgano de Gobierno Municipal, la siguiente Iniciativa de</w:t>
      </w:r>
      <w:r w:rsidRPr="00A24EE1">
        <w:rPr>
          <w:rFonts w:ascii="Arial" w:hAnsi="Arial" w:cs="Arial"/>
          <w:sz w:val="24"/>
          <w:szCs w:val="24"/>
        </w:rPr>
        <w:t xml:space="preserve"> </w:t>
      </w:r>
      <w:r w:rsidRPr="00A24EE1">
        <w:rPr>
          <w:rFonts w:ascii="Arial" w:hAnsi="Arial" w:cs="Arial"/>
          <w:b/>
          <w:bCs/>
          <w:sz w:val="24"/>
          <w:szCs w:val="24"/>
        </w:rPr>
        <w:t>TURNO A COMISION</w:t>
      </w:r>
      <w:r w:rsidRPr="00A24EE1">
        <w:rPr>
          <w:rFonts w:ascii="Arial" w:eastAsia="Arial Unicode MS" w:hAnsi="Arial" w:cs="Arial"/>
          <w:sz w:val="24"/>
          <w:szCs w:val="24"/>
        </w:rPr>
        <w:t xml:space="preserve">, que tiene por objeto </w:t>
      </w:r>
      <w:r w:rsidRPr="00A24EE1">
        <w:rPr>
          <w:rFonts w:ascii="Arial" w:hAnsi="Arial" w:cs="Arial"/>
          <w:b/>
          <w:sz w:val="24"/>
          <w:szCs w:val="24"/>
        </w:rPr>
        <w:t>l</w:t>
      </w:r>
      <w:r w:rsidRPr="00A24EE1">
        <w:rPr>
          <w:rFonts w:ascii="Arial" w:eastAsia="Malgun Gothic" w:hAnsi="Arial" w:cs="Arial"/>
          <w:b/>
          <w:sz w:val="24"/>
          <w:szCs w:val="24"/>
        </w:rPr>
        <w:t xml:space="preserve">a acreditación de la excedencia </w:t>
      </w:r>
      <w:r w:rsidRPr="00A24EE1">
        <w:rPr>
          <w:rFonts w:ascii="Arial" w:hAnsi="Arial" w:cs="Arial"/>
          <w:b/>
          <w:sz w:val="24"/>
          <w:szCs w:val="24"/>
        </w:rPr>
        <w:t>de 6,032.838 M2</w:t>
      </w:r>
      <w:r w:rsidRPr="00A24EE1">
        <w:rPr>
          <w:rFonts w:ascii="Arial" w:eastAsia="Malgun Gothic" w:hAnsi="Arial" w:cs="Arial"/>
          <w:b/>
          <w:sz w:val="24"/>
          <w:szCs w:val="24"/>
        </w:rPr>
        <w:t xml:space="preserve"> de Áreas de Cesión para Destinos, de la Acción Urbanística denominada Villa del Prado, que promueve los usos, Habitacional Plurifamiliar Horizontal Densidad Alta (H4-H) en el predio ubicado en Av. Patria a la empresa </w:t>
      </w:r>
      <w:r w:rsidRPr="00A24EE1">
        <w:rPr>
          <w:rFonts w:ascii="Arial" w:hAnsi="Arial" w:cs="Arial"/>
          <w:b/>
          <w:sz w:val="24"/>
          <w:szCs w:val="24"/>
        </w:rPr>
        <w:t>Hogares de los Fresnos, S.A. DE C.V</w:t>
      </w:r>
      <w:r w:rsidRPr="00A24EE1">
        <w:rPr>
          <w:rFonts w:ascii="Arial" w:eastAsia="Malgun Gothic" w:hAnsi="Arial" w:cs="Arial"/>
          <w:b/>
          <w:sz w:val="24"/>
          <w:szCs w:val="24"/>
        </w:rPr>
        <w:t xml:space="preserve"> con el objeto de que </w:t>
      </w:r>
      <w:r w:rsidRPr="00A24EE1">
        <w:rPr>
          <w:rFonts w:ascii="Arial" w:hAnsi="Arial" w:cs="Arial"/>
          <w:b/>
          <w:sz w:val="24"/>
          <w:szCs w:val="24"/>
        </w:rPr>
        <w:t>se acrediten para destinos para la misma empresa, y/o quien está designe para acciones urbanísticas futuras de cualquier tipo,</w:t>
      </w:r>
      <w:r w:rsidRPr="00A24EE1">
        <w:rPr>
          <w:rFonts w:ascii="Arial" w:hAnsi="Arial" w:cs="Arial"/>
          <w:sz w:val="24"/>
          <w:szCs w:val="24"/>
        </w:rPr>
        <w:t xml:space="preserve"> </w:t>
      </w:r>
      <w:r w:rsidRPr="00A24EE1">
        <w:rPr>
          <w:rFonts w:ascii="Arial" w:eastAsia="Malgun Gothic" w:hAnsi="Arial" w:cs="Arial"/>
          <w:bCs/>
          <w:sz w:val="24"/>
          <w:szCs w:val="24"/>
          <w:lang w:val="es-ES"/>
        </w:rPr>
        <w:t>con</w:t>
      </w:r>
      <w:r w:rsidRPr="00A24EE1">
        <w:rPr>
          <w:rFonts w:ascii="Arial" w:eastAsia="Malgun Gothic" w:hAnsi="Arial" w:cs="Arial"/>
          <w:sz w:val="24"/>
          <w:szCs w:val="24"/>
        </w:rPr>
        <w:t xml:space="preserve"> base en la siguiente: </w:t>
      </w:r>
    </w:p>
    <w:p w:rsidR="00706380" w:rsidRPr="00A24EE1" w:rsidRDefault="00706380" w:rsidP="00706380">
      <w:pPr>
        <w:spacing w:after="0"/>
        <w:jc w:val="both"/>
        <w:rPr>
          <w:rFonts w:ascii="Arial" w:eastAsia="Malgun Gothic" w:hAnsi="Arial" w:cs="Arial"/>
          <w:bCs/>
          <w:sz w:val="24"/>
          <w:szCs w:val="24"/>
        </w:rPr>
      </w:pPr>
    </w:p>
    <w:p w:rsidR="00706380" w:rsidRPr="00A24EE1" w:rsidRDefault="00706380" w:rsidP="00706380">
      <w:pPr>
        <w:autoSpaceDE w:val="0"/>
        <w:autoSpaceDN w:val="0"/>
        <w:adjustRightInd w:val="0"/>
        <w:spacing w:after="0"/>
        <w:jc w:val="both"/>
        <w:rPr>
          <w:rFonts w:ascii="Arial" w:eastAsia="Malgun Gothic" w:hAnsi="Arial" w:cs="Arial"/>
          <w:sz w:val="24"/>
          <w:szCs w:val="24"/>
        </w:rPr>
      </w:pPr>
    </w:p>
    <w:p w:rsidR="00706380" w:rsidRPr="00A24EE1" w:rsidRDefault="00706380" w:rsidP="00706380">
      <w:pPr>
        <w:spacing w:after="0"/>
        <w:jc w:val="center"/>
        <w:rPr>
          <w:rFonts w:ascii="Arial" w:eastAsia="Malgun Gothic" w:hAnsi="Arial" w:cs="Arial"/>
          <w:b/>
          <w:bCs/>
          <w:sz w:val="24"/>
          <w:szCs w:val="24"/>
        </w:rPr>
      </w:pPr>
      <w:r w:rsidRPr="00A24EE1">
        <w:rPr>
          <w:rFonts w:ascii="Arial" w:eastAsia="Malgun Gothic" w:hAnsi="Arial" w:cs="Arial"/>
          <w:b/>
          <w:bCs/>
          <w:sz w:val="24"/>
          <w:szCs w:val="24"/>
        </w:rPr>
        <w:t>E X P O S I C I O N   DE   M O T I V O S:</w:t>
      </w:r>
    </w:p>
    <w:p w:rsidR="00706380" w:rsidRPr="00A24EE1" w:rsidRDefault="00706380" w:rsidP="00706380">
      <w:pPr>
        <w:spacing w:after="0"/>
        <w:jc w:val="both"/>
        <w:rPr>
          <w:rFonts w:ascii="Arial" w:eastAsia="Malgun Gothic" w:hAnsi="Arial" w:cs="Arial"/>
          <w:b/>
          <w:bCs/>
          <w:sz w:val="24"/>
          <w:szCs w:val="24"/>
        </w:rPr>
      </w:pPr>
    </w:p>
    <w:p w:rsidR="00706380" w:rsidRPr="00E86229" w:rsidRDefault="00706380" w:rsidP="00706380">
      <w:pPr>
        <w:spacing w:after="0"/>
        <w:jc w:val="both"/>
        <w:rPr>
          <w:rFonts w:ascii="Arial" w:eastAsia="Malgun Gothic" w:hAnsi="Arial" w:cs="Arial"/>
          <w:b/>
          <w:bCs/>
          <w:sz w:val="12"/>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b/>
          <w:bCs/>
          <w:sz w:val="24"/>
          <w:szCs w:val="24"/>
        </w:rPr>
        <w:t xml:space="preserve">1.-  </w:t>
      </w:r>
      <w:r w:rsidRPr="00A24EE1">
        <w:rPr>
          <w:rFonts w:ascii="Arial" w:eastAsia="Malgun Gothic" w:hAnsi="Arial" w:cs="Arial"/>
          <w:sz w:val="24"/>
          <w:szCs w:val="24"/>
        </w:rPr>
        <w:t xml:space="preserve"> Que con fecha 15 de junio del año en curso, se recibió por parte de la Sindicatura de este Ayuntamiento de San Pedro Tlaquepaque, escrito  presentado por el Arq. Alfredo Orozco  Alonzo, Representante de la empresa denominada Hogares de los Fresnos, S.A de C.V, quien desarrollo la acción urbanística  Villa del Prado, la cual promueve los usos Habitacional Plurifamiliar Horizontal Densidad Alta (H4-H) en el predio ubicado en Av. Patria, con una superficie de 62,259.27 m2 localizando en el área de aplicación del Plan Parcial de Desarrollo Urbano, Subdistrito Urbano TLQ 2-01, de este municipio.</w:t>
      </w:r>
    </w:p>
    <w:p w:rsidR="00706380" w:rsidRPr="00A24EE1" w:rsidRDefault="00706380" w:rsidP="00706380">
      <w:pPr>
        <w:spacing w:after="0"/>
        <w:jc w:val="both"/>
        <w:rPr>
          <w:rFonts w:ascii="Arial" w:eastAsia="Malgun Gothic" w:hAnsi="Arial" w:cs="Arial"/>
          <w:sz w:val="24"/>
          <w:szCs w:val="24"/>
        </w:rPr>
      </w:pPr>
    </w:p>
    <w:p w:rsidR="00706380" w:rsidRPr="00E86229" w:rsidRDefault="00706380" w:rsidP="00706380">
      <w:pPr>
        <w:spacing w:after="0"/>
        <w:jc w:val="both"/>
        <w:rPr>
          <w:rFonts w:ascii="Arial" w:eastAsia="Malgun Gothic" w:hAnsi="Arial" w:cs="Arial"/>
          <w:sz w:val="8"/>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b/>
          <w:bCs/>
          <w:sz w:val="24"/>
          <w:szCs w:val="24"/>
        </w:rPr>
        <w:t>2.</w:t>
      </w:r>
      <w:r w:rsidRPr="00A24EE1">
        <w:rPr>
          <w:rFonts w:ascii="Arial" w:eastAsia="Malgun Gothic" w:hAnsi="Arial" w:cs="Arial"/>
          <w:sz w:val="24"/>
          <w:szCs w:val="24"/>
        </w:rPr>
        <w:t>- La acción urbanística comprende 4 etapas, con una superficie total de 62,259.27 m2 de conformidad con la siguiente tabla:</w:t>
      </w:r>
    </w:p>
    <w:p w:rsidR="00706380" w:rsidRPr="00A24EE1" w:rsidRDefault="00706380" w:rsidP="00706380">
      <w:pPr>
        <w:spacing w:after="0"/>
        <w:jc w:val="both"/>
        <w:rPr>
          <w:rFonts w:ascii="Arial" w:eastAsia="Malgun Gothic" w:hAnsi="Arial" w:cs="Arial"/>
          <w:sz w:val="24"/>
          <w:szCs w:val="24"/>
        </w:rPr>
      </w:pPr>
    </w:p>
    <w:p w:rsidR="00706380" w:rsidRPr="00E86229" w:rsidRDefault="00706380" w:rsidP="00706380">
      <w:pPr>
        <w:spacing w:after="0"/>
        <w:jc w:val="both"/>
        <w:rPr>
          <w:rFonts w:ascii="Arial" w:eastAsia="Malgun Gothic" w:hAnsi="Arial" w:cs="Arial"/>
          <w:sz w:val="8"/>
          <w:szCs w:val="24"/>
        </w:rPr>
      </w:pPr>
    </w:p>
    <w:tbl>
      <w:tblPr>
        <w:tblStyle w:val="Tablaconcuadrcula"/>
        <w:tblW w:w="0" w:type="auto"/>
        <w:tblLook w:val="04A0" w:firstRow="1" w:lastRow="0" w:firstColumn="1" w:lastColumn="0" w:noHBand="0" w:noVBand="1"/>
      </w:tblPr>
      <w:tblGrid>
        <w:gridCol w:w="4085"/>
        <w:gridCol w:w="4063"/>
      </w:tblGrid>
      <w:tr w:rsidR="00706380" w:rsidRPr="00A24EE1" w:rsidTr="00706380">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ACCIÓN URBANÍSTICA</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w:t>
            </w:r>
          </w:p>
        </w:tc>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SUPERFICIE DEL PREDIO</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M2</w:t>
            </w:r>
          </w:p>
        </w:tc>
      </w:tr>
      <w:tr w:rsidR="00706380" w:rsidRPr="00A24EE1" w:rsidTr="00706380">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1</w:t>
            </w:r>
          </w:p>
        </w:tc>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17,632.17</w:t>
            </w:r>
          </w:p>
        </w:tc>
      </w:tr>
      <w:tr w:rsidR="00706380" w:rsidRPr="00A24EE1" w:rsidTr="00706380">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2</w:t>
            </w:r>
          </w:p>
        </w:tc>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10,251.80</w:t>
            </w:r>
          </w:p>
        </w:tc>
      </w:tr>
      <w:tr w:rsidR="00706380" w:rsidRPr="00A24EE1" w:rsidTr="00706380">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3</w:t>
            </w:r>
          </w:p>
        </w:tc>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15,559.48</w:t>
            </w:r>
          </w:p>
        </w:tc>
      </w:tr>
      <w:tr w:rsidR="00706380" w:rsidRPr="00A24EE1" w:rsidTr="00706380">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4</w:t>
            </w:r>
          </w:p>
        </w:tc>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18,815.82</w:t>
            </w:r>
          </w:p>
        </w:tc>
      </w:tr>
      <w:tr w:rsidR="00706380" w:rsidRPr="00A24EE1" w:rsidTr="00706380">
        <w:tc>
          <w:tcPr>
            <w:tcW w:w="4414"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SUPERFICIE TOTAL</w:t>
            </w:r>
          </w:p>
        </w:tc>
        <w:tc>
          <w:tcPr>
            <w:tcW w:w="4414"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62,259.27</w:t>
            </w:r>
          </w:p>
        </w:tc>
      </w:tr>
    </w:tbl>
    <w:p w:rsidR="00706380" w:rsidRPr="00A24EE1" w:rsidRDefault="00706380" w:rsidP="00706380">
      <w:pPr>
        <w:spacing w:after="0"/>
        <w:jc w:val="both"/>
        <w:rPr>
          <w:rFonts w:ascii="Arial" w:eastAsia="Malgun Gothic" w:hAnsi="Arial" w:cs="Arial"/>
          <w:sz w:val="24"/>
          <w:szCs w:val="24"/>
        </w:rPr>
      </w:pPr>
    </w:p>
    <w:p w:rsidR="00706380" w:rsidRPr="00E86229" w:rsidRDefault="00706380" w:rsidP="00706380">
      <w:pPr>
        <w:spacing w:after="0"/>
        <w:jc w:val="both"/>
        <w:rPr>
          <w:rFonts w:ascii="Arial" w:eastAsia="Malgun Gothic" w:hAnsi="Arial" w:cs="Arial"/>
          <w:sz w:val="8"/>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b/>
          <w:bCs/>
          <w:sz w:val="24"/>
          <w:szCs w:val="24"/>
        </w:rPr>
        <w:t>3.-</w:t>
      </w:r>
      <w:r w:rsidRPr="00A24EE1">
        <w:rPr>
          <w:rFonts w:ascii="Arial" w:eastAsia="Malgun Gothic" w:hAnsi="Arial" w:cs="Arial"/>
          <w:sz w:val="24"/>
          <w:szCs w:val="24"/>
        </w:rPr>
        <w:t xml:space="preserve"> Que, en el desarrollo de la Acción Urbanística denominada Villa del Prado, dentro de cada una de las etapas enunciadas, se manifiesta superficies afectadas por la vialidad de Av. Patria/RI-VL del total del polígono descrito en el punto anterior y que a continuación se detalla:</w:t>
      </w:r>
    </w:p>
    <w:p w:rsidR="00706380" w:rsidRPr="00A24EE1" w:rsidRDefault="00706380" w:rsidP="00706380">
      <w:pPr>
        <w:spacing w:after="0"/>
        <w:jc w:val="both"/>
        <w:rPr>
          <w:rFonts w:ascii="Arial" w:eastAsia="Malgun Gothic" w:hAnsi="Arial" w:cs="Arial"/>
          <w:b/>
          <w:bCs/>
          <w:sz w:val="24"/>
          <w:szCs w:val="24"/>
        </w:rPr>
      </w:pPr>
    </w:p>
    <w:tbl>
      <w:tblPr>
        <w:tblStyle w:val="Tablaconcuadrcula"/>
        <w:tblW w:w="0" w:type="auto"/>
        <w:tblLook w:val="04A0" w:firstRow="1" w:lastRow="0" w:firstColumn="1" w:lastColumn="0" w:noHBand="0" w:noVBand="1"/>
      </w:tblPr>
      <w:tblGrid>
        <w:gridCol w:w="2002"/>
        <w:gridCol w:w="1909"/>
        <w:gridCol w:w="2140"/>
        <w:gridCol w:w="2097"/>
      </w:tblGrid>
      <w:tr w:rsidR="00706380" w:rsidRPr="00A24EE1" w:rsidTr="00706380">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ACCIÓN URBANÍSTICA</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SUPERFICIE DEL PREDIO</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M2</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SUPERFICIE POR AFECTACIONES</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M2</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RI-VL VP</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AVENIDA PATRIA</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SUPERFICIE POR DESARROLLAR A</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OTORGAR ACD</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M2</w:t>
            </w:r>
          </w:p>
        </w:tc>
      </w:tr>
      <w:tr w:rsidR="00706380" w:rsidRPr="00A24EE1" w:rsidTr="00706380">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1</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17,632.17</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2,720.16</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14,912.01</w:t>
            </w:r>
          </w:p>
        </w:tc>
      </w:tr>
      <w:tr w:rsidR="00706380" w:rsidRPr="00A24EE1" w:rsidTr="00706380">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2</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10,251.80</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10,251.80</w:t>
            </w:r>
          </w:p>
        </w:tc>
      </w:tr>
      <w:tr w:rsidR="00706380" w:rsidRPr="00A24EE1" w:rsidTr="00706380">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3</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15,559.48</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3,104.89</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12,454.59</w:t>
            </w:r>
          </w:p>
        </w:tc>
      </w:tr>
      <w:tr w:rsidR="00706380" w:rsidRPr="00A24EE1" w:rsidTr="00706380">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4</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18,815.82</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5,827.78</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12,988.04</w:t>
            </w:r>
          </w:p>
        </w:tc>
      </w:tr>
      <w:tr w:rsidR="00706380" w:rsidRPr="00A24EE1" w:rsidTr="00706380">
        <w:tc>
          <w:tcPr>
            <w:tcW w:w="2207" w:type="dxa"/>
          </w:tcPr>
          <w:p w:rsidR="00706380" w:rsidRPr="00A24EE1" w:rsidRDefault="00706380" w:rsidP="00706380">
            <w:pPr>
              <w:jc w:val="center"/>
              <w:rPr>
                <w:rFonts w:ascii="Arial" w:eastAsia="Malgun Gothic" w:hAnsi="Arial" w:cs="Arial"/>
                <w:b/>
                <w:bCs/>
                <w:sz w:val="24"/>
                <w:szCs w:val="24"/>
              </w:rPr>
            </w:pPr>
          </w:p>
        </w:tc>
        <w:tc>
          <w:tcPr>
            <w:tcW w:w="2207"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62,259.27</w:t>
            </w:r>
          </w:p>
        </w:tc>
        <w:tc>
          <w:tcPr>
            <w:tcW w:w="2207"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11,652.83</w:t>
            </w:r>
          </w:p>
        </w:tc>
        <w:tc>
          <w:tcPr>
            <w:tcW w:w="2207"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50,606.44</w:t>
            </w:r>
          </w:p>
        </w:tc>
      </w:tr>
    </w:tbl>
    <w:p w:rsidR="00706380" w:rsidRPr="00A24EE1" w:rsidRDefault="00706380" w:rsidP="00706380">
      <w:pPr>
        <w:spacing w:after="0"/>
        <w:jc w:val="both"/>
        <w:rPr>
          <w:rFonts w:ascii="Arial" w:eastAsia="Malgun Gothic" w:hAnsi="Arial" w:cs="Arial"/>
          <w:sz w:val="24"/>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sz w:val="24"/>
          <w:szCs w:val="24"/>
        </w:rPr>
        <w:t xml:space="preserve">De ello, se desprenden las 4 etapas que integran la superficie total de </w:t>
      </w:r>
      <w:r w:rsidRPr="00A24EE1">
        <w:rPr>
          <w:rFonts w:ascii="Arial" w:eastAsia="Malgun Gothic" w:hAnsi="Arial" w:cs="Arial"/>
          <w:sz w:val="24"/>
          <w:szCs w:val="24"/>
          <w:u w:val="single"/>
        </w:rPr>
        <w:t>62,259.27 m2,</w:t>
      </w:r>
      <w:r w:rsidRPr="00A24EE1">
        <w:rPr>
          <w:rFonts w:ascii="Arial" w:eastAsia="Malgun Gothic" w:hAnsi="Arial" w:cs="Arial"/>
          <w:sz w:val="24"/>
          <w:szCs w:val="24"/>
        </w:rPr>
        <w:t xml:space="preserve"> que restando la superficie de la afectación de </w:t>
      </w:r>
      <w:r w:rsidRPr="00A24EE1">
        <w:rPr>
          <w:rFonts w:ascii="Arial" w:eastAsia="Malgun Gothic" w:hAnsi="Arial" w:cs="Arial"/>
          <w:sz w:val="24"/>
          <w:szCs w:val="24"/>
          <w:u w:val="single"/>
        </w:rPr>
        <w:t>11,652.83 m2</w:t>
      </w:r>
      <w:r w:rsidRPr="00A24EE1">
        <w:rPr>
          <w:rFonts w:ascii="Arial" w:eastAsia="Malgun Gothic" w:hAnsi="Arial" w:cs="Arial"/>
          <w:sz w:val="24"/>
          <w:szCs w:val="24"/>
        </w:rPr>
        <w:t xml:space="preserve">, nos da la superficie neta o en bruta, de </w:t>
      </w:r>
      <w:r w:rsidRPr="00A24EE1">
        <w:rPr>
          <w:rFonts w:ascii="Arial" w:eastAsia="Malgun Gothic" w:hAnsi="Arial" w:cs="Arial"/>
          <w:sz w:val="24"/>
          <w:szCs w:val="24"/>
          <w:u w:val="single"/>
        </w:rPr>
        <w:t>50,606.447 m2</w:t>
      </w:r>
      <w:r w:rsidRPr="00A24EE1">
        <w:rPr>
          <w:rFonts w:ascii="Arial" w:eastAsia="Malgun Gothic" w:hAnsi="Arial" w:cs="Arial"/>
          <w:sz w:val="24"/>
          <w:szCs w:val="24"/>
        </w:rPr>
        <w:t xml:space="preserve"> en la que se desarrolló la Acción Urbanística Villa del Prado.</w:t>
      </w:r>
    </w:p>
    <w:p w:rsidR="00706380" w:rsidRPr="00A24EE1" w:rsidRDefault="00706380" w:rsidP="00706380">
      <w:pPr>
        <w:spacing w:after="0"/>
        <w:jc w:val="both"/>
        <w:rPr>
          <w:rFonts w:ascii="Arial" w:eastAsia="Malgun Gothic" w:hAnsi="Arial" w:cs="Arial"/>
          <w:sz w:val="24"/>
          <w:szCs w:val="24"/>
        </w:rPr>
      </w:pPr>
    </w:p>
    <w:p w:rsidR="00706380" w:rsidRPr="00E86229" w:rsidRDefault="00706380" w:rsidP="00706380">
      <w:pPr>
        <w:spacing w:after="0"/>
        <w:jc w:val="both"/>
        <w:rPr>
          <w:rFonts w:ascii="Arial" w:eastAsia="Malgun Gothic" w:hAnsi="Arial" w:cs="Arial"/>
          <w:sz w:val="6"/>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b/>
          <w:bCs/>
          <w:sz w:val="24"/>
          <w:szCs w:val="24"/>
        </w:rPr>
        <w:t xml:space="preserve">4.- </w:t>
      </w:r>
      <w:r w:rsidRPr="00A24EE1">
        <w:rPr>
          <w:rFonts w:ascii="Arial" w:eastAsia="Malgun Gothic" w:hAnsi="Arial" w:cs="Arial"/>
          <w:sz w:val="24"/>
          <w:szCs w:val="24"/>
        </w:rPr>
        <w:t xml:space="preserve"> Ahora bien, la superficie total de 11,652.83, resultante de la suma de las afectaciones por Restricción de Paso de Infraestructura Vial (RI-VL6/IN-U VP5), conocida como Prolongación Avenida Patria, se toman a cuenta de áreas de cesión para destinos de conformidad con lo establecido en el segundo párrafo del artículo 178 del Código Urbano para el Estado de Jalisco, que estipula que las vialidades primarias contempladas en loas planes de desarrollo urbano que afecten a un predio, serán tomadas a cuenta contra las áreas de cesión para destinos las cuales se especificarán en el proyecto definitivo de urbanización. </w:t>
      </w:r>
    </w:p>
    <w:p w:rsidR="00706380" w:rsidRPr="00A24EE1" w:rsidRDefault="00706380" w:rsidP="00706380">
      <w:pPr>
        <w:spacing w:after="0"/>
        <w:jc w:val="both"/>
        <w:rPr>
          <w:rFonts w:ascii="Arial" w:eastAsia="Malgun Gothic" w:hAnsi="Arial" w:cs="Arial"/>
          <w:sz w:val="24"/>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sz w:val="24"/>
          <w:szCs w:val="24"/>
        </w:rPr>
        <w:t>Estableciéndose que de acuerdo a lo estipulado por el artículo 176 de l Código Urbano ya mencionado, la determinación de la superficie de las áreas de cesión para equipamiento se efectuará considerando el tipo de zona de que se trate, aplicando los siguientes porcentajes:</w:t>
      </w:r>
    </w:p>
    <w:p w:rsidR="00706380" w:rsidRPr="00E86229" w:rsidRDefault="00706380" w:rsidP="00706380">
      <w:pPr>
        <w:spacing w:after="0"/>
        <w:jc w:val="both"/>
        <w:rPr>
          <w:rFonts w:ascii="Arial" w:eastAsia="Malgun Gothic" w:hAnsi="Arial" w:cs="Arial"/>
          <w:sz w:val="6"/>
          <w:szCs w:val="24"/>
        </w:rPr>
      </w:pPr>
    </w:p>
    <w:p w:rsidR="00706380" w:rsidRPr="00A24EE1" w:rsidRDefault="00706380" w:rsidP="00706380">
      <w:pPr>
        <w:spacing w:after="0"/>
        <w:jc w:val="both"/>
        <w:rPr>
          <w:rFonts w:ascii="Arial" w:eastAsia="Malgun Gothic" w:hAnsi="Arial" w:cs="Arial"/>
          <w:sz w:val="24"/>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sz w:val="24"/>
          <w:szCs w:val="24"/>
        </w:rPr>
        <w:t>I.- Zonas Habitacionales: 16% de la superficie bruta;</w:t>
      </w: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sz w:val="24"/>
          <w:szCs w:val="24"/>
        </w:rPr>
        <w:t>II.- Zonas Comerciales, Industriales y de Servicios: 13% de la superficie bruta;</w:t>
      </w: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sz w:val="24"/>
          <w:szCs w:val="24"/>
        </w:rPr>
        <w:t>III.- Zonas Turísticas: 11% de la superficie bruta; y</w:t>
      </w: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sz w:val="24"/>
          <w:szCs w:val="24"/>
        </w:rPr>
        <w:t>IV.- Zonas de Granjas y Huertos y Campestres :6% de la superficie bruta</w:t>
      </w:r>
    </w:p>
    <w:p w:rsidR="00706380" w:rsidRPr="00A24EE1" w:rsidRDefault="00706380" w:rsidP="00706380">
      <w:pPr>
        <w:spacing w:after="0"/>
        <w:jc w:val="both"/>
        <w:rPr>
          <w:rFonts w:ascii="Arial" w:eastAsia="Malgun Gothic" w:hAnsi="Arial" w:cs="Arial"/>
          <w:sz w:val="24"/>
          <w:szCs w:val="24"/>
        </w:rPr>
      </w:pPr>
    </w:p>
    <w:p w:rsidR="00706380" w:rsidRPr="00E86229" w:rsidRDefault="00706380" w:rsidP="00706380">
      <w:pPr>
        <w:spacing w:after="0"/>
        <w:jc w:val="both"/>
        <w:rPr>
          <w:rFonts w:ascii="Arial" w:eastAsia="Malgun Gothic" w:hAnsi="Arial" w:cs="Arial"/>
          <w:sz w:val="2"/>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sz w:val="24"/>
          <w:szCs w:val="24"/>
        </w:rPr>
        <w:t>Derivado de lo anterior y conforme, a los proyectos autorizados por la Coordinación General de Gestión Integral de la Ciudad de este gobierno municipal, se deriva, que la superficie por desarrollar es de 50,606.447 m2 y existen dos usos de suelo:</w:t>
      </w:r>
    </w:p>
    <w:p w:rsidR="00706380" w:rsidRPr="00A24EE1" w:rsidRDefault="00706380" w:rsidP="00706380">
      <w:pPr>
        <w:spacing w:after="0"/>
        <w:jc w:val="both"/>
        <w:rPr>
          <w:rFonts w:ascii="Arial" w:eastAsia="Malgun Gothic" w:hAnsi="Arial" w:cs="Arial"/>
          <w:sz w:val="24"/>
          <w:szCs w:val="24"/>
        </w:rPr>
      </w:pPr>
    </w:p>
    <w:p w:rsidR="00706380" w:rsidRPr="00A24EE1" w:rsidRDefault="00706380" w:rsidP="00EC311E">
      <w:pPr>
        <w:pStyle w:val="Prrafodelista"/>
        <w:numPr>
          <w:ilvl w:val="0"/>
          <w:numId w:val="7"/>
        </w:numPr>
        <w:spacing w:after="0" w:line="259" w:lineRule="auto"/>
        <w:jc w:val="both"/>
        <w:rPr>
          <w:rFonts w:ascii="Arial" w:eastAsia="Malgun Gothic" w:hAnsi="Arial" w:cs="Arial"/>
          <w:sz w:val="24"/>
          <w:szCs w:val="24"/>
        </w:rPr>
      </w:pPr>
      <w:r w:rsidRPr="00A24EE1">
        <w:rPr>
          <w:rFonts w:ascii="Arial" w:eastAsia="Malgun Gothic" w:hAnsi="Arial" w:cs="Arial"/>
          <w:sz w:val="24"/>
          <w:szCs w:val="24"/>
        </w:rPr>
        <w:t xml:space="preserve">Habitacional Plurifamiliar Horizontal densidad Alta H4-H: con la superficie de 49,208.50 m2, y le corresponde un16% de área de cesión para destinos que es igual, a 7,873.36 m2; y de </w:t>
      </w:r>
    </w:p>
    <w:p w:rsidR="00706380" w:rsidRPr="00A24EE1" w:rsidRDefault="00706380" w:rsidP="00EC311E">
      <w:pPr>
        <w:pStyle w:val="Prrafodelista"/>
        <w:numPr>
          <w:ilvl w:val="0"/>
          <w:numId w:val="7"/>
        </w:numPr>
        <w:spacing w:after="0" w:line="259" w:lineRule="auto"/>
        <w:jc w:val="both"/>
        <w:rPr>
          <w:rFonts w:ascii="Arial" w:eastAsia="Malgun Gothic" w:hAnsi="Arial" w:cs="Arial"/>
          <w:sz w:val="24"/>
          <w:szCs w:val="24"/>
        </w:rPr>
      </w:pPr>
      <w:r w:rsidRPr="00A24EE1">
        <w:rPr>
          <w:rFonts w:ascii="Arial" w:eastAsia="Malgun Gothic" w:hAnsi="Arial" w:cs="Arial"/>
          <w:sz w:val="24"/>
          <w:szCs w:val="24"/>
        </w:rPr>
        <w:t>Comercio Distrital Intensidad Alta CD-4: 1,397.94, que le corresponde el 13%, que es igual a 181.7322 m2.</w:t>
      </w:r>
    </w:p>
    <w:p w:rsidR="00706380" w:rsidRPr="00A24EE1" w:rsidRDefault="00706380" w:rsidP="00706380">
      <w:pPr>
        <w:pStyle w:val="Prrafodelista"/>
        <w:spacing w:after="0"/>
        <w:jc w:val="both"/>
        <w:rPr>
          <w:rFonts w:ascii="Arial" w:eastAsia="Malgun Gothic" w:hAnsi="Arial" w:cs="Arial"/>
          <w:sz w:val="24"/>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sz w:val="24"/>
          <w:szCs w:val="24"/>
        </w:rPr>
        <w:t xml:space="preserve">Siendo obligatorio de conformidad al Reglamento de Zonificación para el Municipio de Tlaquepaque, </w:t>
      </w:r>
      <w:r w:rsidRPr="00A24EE1">
        <w:rPr>
          <w:rFonts w:ascii="Arial" w:eastAsia="Malgun Gothic" w:hAnsi="Arial" w:cs="Arial"/>
          <w:sz w:val="24"/>
          <w:szCs w:val="24"/>
          <w:u w:val="single"/>
        </w:rPr>
        <w:t>la superficie de 8,055.922m2</w:t>
      </w:r>
    </w:p>
    <w:p w:rsidR="00706380" w:rsidRPr="00A24EE1" w:rsidRDefault="00706380" w:rsidP="00706380">
      <w:pPr>
        <w:spacing w:after="0"/>
        <w:jc w:val="both"/>
        <w:rPr>
          <w:rFonts w:ascii="Arial" w:eastAsia="Malgun Gothic" w:hAnsi="Arial" w:cs="Arial"/>
          <w:sz w:val="24"/>
          <w:szCs w:val="24"/>
        </w:rPr>
      </w:pPr>
    </w:p>
    <w:p w:rsidR="00706380" w:rsidRPr="00E86229" w:rsidRDefault="00706380" w:rsidP="00706380">
      <w:pPr>
        <w:spacing w:after="0"/>
        <w:jc w:val="both"/>
        <w:rPr>
          <w:rFonts w:ascii="Arial" w:eastAsia="Malgun Gothic" w:hAnsi="Arial" w:cs="Arial"/>
          <w:sz w:val="10"/>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b/>
          <w:bCs/>
          <w:sz w:val="24"/>
          <w:szCs w:val="24"/>
        </w:rPr>
        <w:t>5.</w:t>
      </w:r>
      <w:r w:rsidRPr="00A24EE1">
        <w:rPr>
          <w:rFonts w:ascii="Arial" w:eastAsia="Malgun Gothic" w:hAnsi="Arial" w:cs="Arial"/>
          <w:sz w:val="24"/>
          <w:szCs w:val="24"/>
        </w:rPr>
        <w:t>-Que, los proyectos autorizados por la Coordinación General de Gestión Integral de la Ciudad de este Ayuntamiento, respecto a las áreas de cesión se distribuyen de la siguiente manera:</w:t>
      </w:r>
    </w:p>
    <w:p w:rsidR="00706380" w:rsidRPr="00A24EE1" w:rsidRDefault="00706380" w:rsidP="00706380">
      <w:pPr>
        <w:spacing w:after="0"/>
        <w:jc w:val="both"/>
        <w:rPr>
          <w:rFonts w:ascii="Arial" w:eastAsia="Malgun Gothic" w:hAnsi="Arial" w:cs="Arial"/>
          <w:sz w:val="24"/>
          <w:szCs w:val="24"/>
        </w:rPr>
      </w:pPr>
    </w:p>
    <w:tbl>
      <w:tblPr>
        <w:tblStyle w:val="Tablaconcuadrcula"/>
        <w:tblW w:w="0" w:type="auto"/>
        <w:tblLook w:val="04A0" w:firstRow="1" w:lastRow="0" w:firstColumn="1" w:lastColumn="0" w:noHBand="0" w:noVBand="1"/>
      </w:tblPr>
      <w:tblGrid>
        <w:gridCol w:w="2666"/>
        <w:gridCol w:w="2744"/>
        <w:gridCol w:w="2738"/>
      </w:tblGrid>
      <w:tr w:rsidR="00706380" w:rsidRPr="00A24EE1" w:rsidTr="00706380">
        <w:trPr>
          <w:trHeight w:val="634"/>
        </w:trPr>
        <w:tc>
          <w:tcPr>
            <w:tcW w:w="2942"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 xml:space="preserve">ACCIÓN </w:t>
            </w:r>
          </w:p>
        </w:tc>
        <w:tc>
          <w:tcPr>
            <w:tcW w:w="2943"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SUPERFICIE DE ÁREA DE CESIÓN PARA DESTINOS PROYECTO M2</w:t>
            </w:r>
          </w:p>
        </w:tc>
        <w:tc>
          <w:tcPr>
            <w:tcW w:w="2943"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 xml:space="preserve">USO DE SUELO DEL ÁREA DE CESIÓN PARA DESTINOS PROYECTO </w:t>
            </w:r>
          </w:p>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M2</w:t>
            </w:r>
          </w:p>
          <w:p w:rsidR="00706380" w:rsidRPr="00A24EE1" w:rsidRDefault="00706380" w:rsidP="00706380">
            <w:pPr>
              <w:jc w:val="center"/>
              <w:rPr>
                <w:rFonts w:ascii="Arial" w:eastAsia="Malgun Gothic" w:hAnsi="Arial" w:cs="Arial"/>
                <w:b/>
                <w:bCs/>
                <w:sz w:val="24"/>
                <w:szCs w:val="24"/>
              </w:rPr>
            </w:pPr>
          </w:p>
        </w:tc>
      </w:tr>
      <w:tr w:rsidR="00706380" w:rsidRPr="00A24EE1" w:rsidTr="00706380">
        <w:tc>
          <w:tcPr>
            <w:tcW w:w="2942" w:type="dxa"/>
            <w:vMerge w:val="restart"/>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1</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1,240.91</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Espacios Verdes</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EV-V1</w:t>
            </w:r>
          </w:p>
          <w:p w:rsidR="00706380" w:rsidRPr="00A24EE1" w:rsidRDefault="00706380" w:rsidP="00706380">
            <w:pPr>
              <w:jc w:val="center"/>
              <w:rPr>
                <w:rFonts w:ascii="Arial" w:eastAsia="Malgun Gothic" w:hAnsi="Arial" w:cs="Arial"/>
                <w:sz w:val="24"/>
                <w:szCs w:val="24"/>
              </w:rPr>
            </w:pPr>
          </w:p>
        </w:tc>
      </w:tr>
      <w:tr w:rsidR="00706380" w:rsidRPr="00A24EE1" w:rsidTr="00706380">
        <w:tc>
          <w:tcPr>
            <w:tcW w:w="2942" w:type="dxa"/>
            <w:vMerge/>
          </w:tcPr>
          <w:p w:rsidR="00706380" w:rsidRPr="00A24EE1" w:rsidRDefault="00706380" w:rsidP="00706380">
            <w:pPr>
              <w:jc w:val="center"/>
              <w:rPr>
                <w:rFonts w:ascii="Arial" w:eastAsia="Malgun Gothic" w:hAnsi="Arial" w:cs="Arial"/>
                <w:sz w:val="24"/>
                <w:szCs w:val="24"/>
              </w:rPr>
            </w:pP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2,720.16</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(RI-VL6/IN-U VP5)</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Prolongación Av. Patria</w:t>
            </w:r>
          </w:p>
          <w:p w:rsidR="00706380" w:rsidRPr="00A24EE1" w:rsidRDefault="00706380" w:rsidP="00706380">
            <w:pPr>
              <w:jc w:val="center"/>
              <w:rPr>
                <w:rFonts w:ascii="Arial" w:eastAsia="Malgun Gothic" w:hAnsi="Arial" w:cs="Arial"/>
                <w:sz w:val="24"/>
                <w:szCs w:val="24"/>
              </w:rPr>
            </w:pPr>
          </w:p>
        </w:tc>
      </w:tr>
      <w:tr w:rsidR="00706380" w:rsidRPr="00A24EE1" w:rsidTr="00706380">
        <w:tc>
          <w:tcPr>
            <w:tcW w:w="2942" w:type="dxa"/>
            <w:vMerge w:val="restart"/>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2</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894.19</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Espacios Verdes</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EV-V 1-1</w:t>
            </w:r>
          </w:p>
          <w:p w:rsidR="00706380" w:rsidRPr="00A24EE1" w:rsidRDefault="00706380" w:rsidP="00706380">
            <w:pPr>
              <w:jc w:val="center"/>
              <w:rPr>
                <w:rFonts w:ascii="Arial" w:eastAsia="Malgun Gothic" w:hAnsi="Arial" w:cs="Arial"/>
                <w:sz w:val="24"/>
                <w:szCs w:val="24"/>
              </w:rPr>
            </w:pPr>
          </w:p>
        </w:tc>
      </w:tr>
      <w:tr w:rsidR="00706380" w:rsidRPr="00A24EE1" w:rsidTr="00706380">
        <w:tc>
          <w:tcPr>
            <w:tcW w:w="2942" w:type="dxa"/>
            <w:vMerge/>
          </w:tcPr>
          <w:p w:rsidR="00706380" w:rsidRPr="00A24EE1" w:rsidRDefault="00706380" w:rsidP="00706380">
            <w:pPr>
              <w:jc w:val="center"/>
              <w:rPr>
                <w:rFonts w:ascii="Arial" w:eastAsia="Malgun Gothic" w:hAnsi="Arial" w:cs="Arial"/>
                <w:sz w:val="24"/>
                <w:szCs w:val="24"/>
              </w:rPr>
            </w:pP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300.00</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Espacios Verdes</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EV-V 1-2</w:t>
            </w:r>
          </w:p>
          <w:p w:rsidR="00706380" w:rsidRPr="00A24EE1" w:rsidRDefault="00706380" w:rsidP="00706380">
            <w:pPr>
              <w:jc w:val="center"/>
              <w:rPr>
                <w:rFonts w:ascii="Arial" w:eastAsia="Malgun Gothic" w:hAnsi="Arial" w:cs="Arial"/>
                <w:sz w:val="24"/>
                <w:szCs w:val="24"/>
              </w:rPr>
            </w:pPr>
          </w:p>
        </w:tc>
      </w:tr>
      <w:tr w:rsidR="00706380" w:rsidRPr="00A24EE1" w:rsidTr="00706380">
        <w:tc>
          <w:tcPr>
            <w:tcW w:w="2942"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3</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3,104.89</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(RI-VL6/IN-U VP5)</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Prolongación Av. Patria</w:t>
            </w:r>
          </w:p>
          <w:p w:rsidR="00706380" w:rsidRPr="00A24EE1" w:rsidRDefault="00706380" w:rsidP="00706380">
            <w:pPr>
              <w:jc w:val="center"/>
              <w:rPr>
                <w:rFonts w:ascii="Arial" w:eastAsia="Malgun Gothic" w:hAnsi="Arial" w:cs="Arial"/>
                <w:sz w:val="24"/>
                <w:szCs w:val="24"/>
              </w:rPr>
            </w:pPr>
          </w:p>
        </w:tc>
      </w:tr>
      <w:tr w:rsidR="00706380" w:rsidRPr="00A24EE1" w:rsidTr="00706380">
        <w:tc>
          <w:tcPr>
            <w:tcW w:w="2942"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4</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5,827.78</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(RI-VL6/IN-U VP5)</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Prolongación Av. Patria</w:t>
            </w:r>
          </w:p>
          <w:p w:rsidR="00706380" w:rsidRPr="00A24EE1" w:rsidRDefault="00706380" w:rsidP="00706380">
            <w:pPr>
              <w:jc w:val="center"/>
              <w:rPr>
                <w:rFonts w:ascii="Arial" w:eastAsia="Malgun Gothic" w:hAnsi="Arial" w:cs="Arial"/>
                <w:sz w:val="24"/>
                <w:szCs w:val="24"/>
              </w:rPr>
            </w:pPr>
          </w:p>
        </w:tc>
      </w:tr>
      <w:tr w:rsidR="00706380" w:rsidRPr="00A24EE1" w:rsidTr="00706380">
        <w:tc>
          <w:tcPr>
            <w:tcW w:w="2942" w:type="dxa"/>
          </w:tcPr>
          <w:p w:rsidR="00706380" w:rsidRPr="00A24EE1" w:rsidRDefault="00706380" w:rsidP="00706380">
            <w:pPr>
              <w:jc w:val="center"/>
              <w:rPr>
                <w:rFonts w:ascii="Arial" w:eastAsia="Malgun Gothic" w:hAnsi="Arial" w:cs="Arial"/>
                <w:sz w:val="24"/>
                <w:szCs w:val="24"/>
              </w:rPr>
            </w:pPr>
          </w:p>
        </w:tc>
        <w:tc>
          <w:tcPr>
            <w:tcW w:w="2943"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14,087.93</w:t>
            </w:r>
          </w:p>
        </w:tc>
        <w:tc>
          <w:tcPr>
            <w:tcW w:w="2943"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Superficie Total</w:t>
            </w:r>
          </w:p>
          <w:p w:rsidR="00706380" w:rsidRPr="00A24EE1" w:rsidRDefault="00706380" w:rsidP="00706380">
            <w:pPr>
              <w:jc w:val="center"/>
              <w:rPr>
                <w:rFonts w:ascii="Arial" w:eastAsia="Malgun Gothic" w:hAnsi="Arial" w:cs="Arial"/>
                <w:sz w:val="24"/>
                <w:szCs w:val="24"/>
              </w:rPr>
            </w:pPr>
          </w:p>
        </w:tc>
      </w:tr>
    </w:tbl>
    <w:p w:rsidR="00706380" w:rsidRPr="00A24EE1" w:rsidRDefault="00706380" w:rsidP="00706380">
      <w:pPr>
        <w:spacing w:after="0"/>
        <w:jc w:val="both"/>
        <w:rPr>
          <w:rFonts w:ascii="Arial" w:eastAsia="Malgun Gothic" w:hAnsi="Arial" w:cs="Arial"/>
          <w:b/>
          <w:bCs/>
          <w:sz w:val="24"/>
          <w:szCs w:val="24"/>
        </w:rPr>
      </w:pPr>
    </w:p>
    <w:p w:rsidR="00706380" w:rsidRPr="00A24EE1" w:rsidRDefault="00706380" w:rsidP="00706380">
      <w:pPr>
        <w:spacing w:after="0"/>
        <w:jc w:val="both"/>
        <w:rPr>
          <w:rFonts w:ascii="Arial" w:eastAsia="Malgun Gothic" w:hAnsi="Arial" w:cs="Arial"/>
          <w:sz w:val="24"/>
          <w:szCs w:val="24"/>
          <w:u w:val="single"/>
        </w:rPr>
      </w:pPr>
      <w:r w:rsidRPr="00A24EE1">
        <w:rPr>
          <w:rFonts w:ascii="Arial" w:eastAsia="Malgun Gothic" w:hAnsi="Arial" w:cs="Arial"/>
          <w:sz w:val="24"/>
          <w:szCs w:val="24"/>
        </w:rPr>
        <w:t xml:space="preserve">Estableciéndose que las autorizaciones emitidas como áreas de cesión para destinos es la superficie total de </w:t>
      </w:r>
      <w:r w:rsidRPr="00A24EE1">
        <w:rPr>
          <w:rFonts w:ascii="Arial" w:eastAsia="Malgun Gothic" w:hAnsi="Arial" w:cs="Arial"/>
          <w:sz w:val="24"/>
          <w:szCs w:val="24"/>
          <w:u w:val="single"/>
        </w:rPr>
        <w:t>14,087.93 m2.</w:t>
      </w:r>
    </w:p>
    <w:p w:rsidR="00706380" w:rsidRPr="00E86229" w:rsidRDefault="00706380" w:rsidP="00706380">
      <w:pPr>
        <w:spacing w:after="0"/>
        <w:jc w:val="both"/>
        <w:rPr>
          <w:rFonts w:ascii="Arial" w:hAnsi="Arial" w:cs="Arial"/>
          <w:i/>
          <w:sz w:val="2"/>
          <w:szCs w:val="24"/>
        </w:rPr>
      </w:pPr>
    </w:p>
    <w:p w:rsidR="00706380" w:rsidRPr="00A24EE1" w:rsidRDefault="00706380" w:rsidP="00706380">
      <w:pPr>
        <w:spacing w:after="0"/>
        <w:jc w:val="both"/>
        <w:rPr>
          <w:rFonts w:ascii="Arial" w:hAnsi="Arial" w:cs="Arial"/>
          <w:iCs/>
          <w:sz w:val="24"/>
          <w:szCs w:val="24"/>
        </w:rPr>
      </w:pPr>
    </w:p>
    <w:p w:rsidR="00706380" w:rsidRPr="00A24EE1" w:rsidRDefault="00706380" w:rsidP="00706380">
      <w:pPr>
        <w:spacing w:after="0"/>
        <w:jc w:val="both"/>
        <w:rPr>
          <w:rFonts w:ascii="Arial" w:hAnsi="Arial" w:cs="Arial"/>
          <w:sz w:val="24"/>
          <w:szCs w:val="24"/>
        </w:rPr>
      </w:pPr>
      <w:r w:rsidRPr="00A24EE1">
        <w:rPr>
          <w:rFonts w:ascii="Arial" w:hAnsi="Arial" w:cs="Arial"/>
          <w:b/>
          <w:bCs/>
          <w:sz w:val="24"/>
          <w:szCs w:val="24"/>
        </w:rPr>
        <w:t>6.-</w:t>
      </w:r>
      <w:r w:rsidRPr="00A24EE1">
        <w:rPr>
          <w:rFonts w:ascii="Arial" w:hAnsi="Arial" w:cs="Arial"/>
          <w:sz w:val="24"/>
          <w:szCs w:val="24"/>
        </w:rPr>
        <w:t xml:space="preserve"> Ahora bien, al realizar la comparativa entre las superficies establecidas en los numerales 4 y 5 antes mencionados y que se describen a continuación da como </w:t>
      </w:r>
      <w:r w:rsidRPr="00A24EE1">
        <w:rPr>
          <w:rFonts w:ascii="Arial" w:hAnsi="Arial" w:cs="Arial"/>
          <w:sz w:val="24"/>
          <w:szCs w:val="24"/>
          <w:u w:val="single"/>
        </w:rPr>
        <w:t>resultado la excedencia de las áreas de cesión para destinos, siendo de 6,032.838 m2.</w:t>
      </w:r>
    </w:p>
    <w:p w:rsidR="00706380" w:rsidRPr="00A24EE1" w:rsidRDefault="00706380" w:rsidP="00706380">
      <w:pPr>
        <w:spacing w:after="0"/>
        <w:jc w:val="both"/>
        <w:rPr>
          <w:rFonts w:ascii="Arial" w:hAnsi="Arial" w:cs="Arial"/>
          <w:sz w:val="24"/>
          <w:szCs w:val="24"/>
        </w:rPr>
      </w:pPr>
    </w:p>
    <w:p w:rsidR="00706380" w:rsidRDefault="00706380" w:rsidP="00706380">
      <w:pPr>
        <w:spacing w:after="0"/>
        <w:jc w:val="both"/>
        <w:rPr>
          <w:rFonts w:ascii="Arial" w:hAnsi="Arial" w:cs="Arial"/>
          <w:sz w:val="24"/>
          <w:szCs w:val="24"/>
        </w:rPr>
      </w:pPr>
    </w:p>
    <w:p w:rsidR="00E86229" w:rsidRDefault="00E86229" w:rsidP="00706380">
      <w:pPr>
        <w:spacing w:after="0"/>
        <w:jc w:val="both"/>
        <w:rPr>
          <w:rFonts w:ascii="Arial" w:hAnsi="Arial" w:cs="Arial"/>
          <w:sz w:val="24"/>
          <w:szCs w:val="24"/>
        </w:rPr>
      </w:pPr>
    </w:p>
    <w:p w:rsidR="00E86229" w:rsidRPr="00A24EE1" w:rsidRDefault="00E86229" w:rsidP="00706380">
      <w:pPr>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1638"/>
        <w:gridCol w:w="1728"/>
        <w:gridCol w:w="1673"/>
        <w:gridCol w:w="1499"/>
        <w:gridCol w:w="1610"/>
      </w:tblGrid>
      <w:tr w:rsidR="00706380" w:rsidRPr="00E86229" w:rsidTr="00706380">
        <w:tc>
          <w:tcPr>
            <w:tcW w:w="1765" w:type="dxa"/>
          </w:tcPr>
          <w:p w:rsidR="00706380" w:rsidRPr="00E86229" w:rsidRDefault="00706380" w:rsidP="00706380">
            <w:pPr>
              <w:jc w:val="center"/>
              <w:rPr>
                <w:rFonts w:ascii="Arial" w:hAnsi="Arial" w:cs="Arial"/>
                <w:sz w:val="20"/>
                <w:szCs w:val="24"/>
              </w:rPr>
            </w:pPr>
            <w:r w:rsidRPr="00E86229">
              <w:rPr>
                <w:rFonts w:ascii="Arial" w:hAnsi="Arial" w:cs="Arial"/>
                <w:sz w:val="20"/>
                <w:szCs w:val="24"/>
              </w:rPr>
              <w:t xml:space="preserve">ACCIÓN </w:t>
            </w:r>
          </w:p>
          <w:p w:rsidR="00706380" w:rsidRPr="00E86229" w:rsidRDefault="00706380" w:rsidP="00706380">
            <w:pPr>
              <w:jc w:val="center"/>
              <w:rPr>
                <w:rFonts w:ascii="Arial" w:hAnsi="Arial" w:cs="Arial"/>
                <w:sz w:val="20"/>
                <w:szCs w:val="24"/>
              </w:rPr>
            </w:pPr>
            <w:r w:rsidRPr="00E86229">
              <w:rPr>
                <w:rFonts w:ascii="Arial" w:hAnsi="Arial" w:cs="Arial"/>
                <w:sz w:val="20"/>
                <w:szCs w:val="24"/>
              </w:rPr>
              <w:t>URBANÍSTICA</w:t>
            </w:r>
          </w:p>
        </w:tc>
        <w:tc>
          <w:tcPr>
            <w:tcW w:w="1765" w:type="dxa"/>
          </w:tcPr>
          <w:p w:rsidR="00706380" w:rsidRPr="00E86229" w:rsidRDefault="00706380" w:rsidP="00706380">
            <w:pPr>
              <w:jc w:val="center"/>
              <w:rPr>
                <w:rFonts w:ascii="Arial" w:hAnsi="Arial" w:cs="Arial"/>
                <w:sz w:val="20"/>
                <w:szCs w:val="24"/>
              </w:rPr>
            </w:pPr>
            <w:r w:rsidRPr="00E86229">
              <w:rPr>
                <w:rFonts w:ascii="Arial" w:hAnsi="Arial" w:cs="Arial"/>
                <w:sz w:val="20"/>
                <w:szCs w:val="24"/>
              </w:rPr>
              <w:t>SUPERFICIE POR DESARROLLAR</w:t>
            </w:r>
          </w:p>
          <w:p w:rsidR="00706380" w:rsidRPr="00E86229" w:rsidRDefault="00706380" w:rsidP="00706380">
            <w:pPr>
              <w:jc w:val="center"/>
              <w:rPr>
                <w:rFonts w:ascii="Arial" w:hAnsi="Arial" w:cs="Arial"/>
                <w:sz w:val="20"/>
                <w:szCs w:val="24"/>
              </w:rPr>
            </w:pPr>
            <w:r w:rsidRPr="00E86229">
              <w:rPr>
                <w:rFonts w:ascii="Arial" w:hAnsi="Arial" w:cs="Arial"/>
                <w:sz w:val="20"/>
                <w:szCs w:val="24"/>
              </w:rPr>
              <w:t>PARA LAS ACD</w:t>
            </w:r>
          </w:p>
          <w:p w:rsidR="00706380" w:rsidRPr="00E86229" w:rsidRDefault="00706380" w:rsidP="00706380">
            <w:pPr>
              <w:jc w:val="center"/>
              <w:rPr>
                <w:rFonts w:ascii="Arial" w:hAnsi="Arial" w:cs="Arial"/>
                <w:sz w:val="20"/>
                <w:szCs w:val="24"/>
              </w:rPr>
            </w:pPr>
            <w:r w:rsidRPr="00E86229">
              <w:rPr>
                <w:rFonts w:ascii="Arial" w:hAnsi="Arial" w:cs="Arial"/>
                <w:sz w:val="20"/>
                <w:szCs w:val="24"/>
              </w:rPr>
              <w:t>M2</w:t>
            </w:r>
          </w:p>
        </w:tc>
        <w:tc>
          <w:tcPr>
            <w:tcW w:w="1766" w:type="dxa"/>
          </w:tcPr>
          <w:p w:rsidR="00706380" w:rsidRPr="00E86229" w:rsidRDefault="00706380" w:rsidP="00706380">
            <w:pPr>
              <w:jc w:val="center"/>
              <w:rPr>
                <w:rFonts w:ascii="Arial" w:hAnsi="Arial" w:cs="Arial"/>
                <w:sz w:val="20"/>
                <w:szCs w:val="24"/>
              </w:rPr>
            </w:pPr>
            <w:r w:rsidRPr="00E86229">
              <w:rPr>
                <w:rFonts w:ascii="Arial" w:hAnsi="Arial" w:cs="Arial"/>
                <w:sz w:val="20"/>
                <w:szCs w:val="24"/>
              </w:rPr>
              <w:t>ÁREAS DE CESIÓN PARA DESTINOS OBLIGATORIA</w:t>
            </w:r>
          </w:p>
          <w:p w:rsidR="00706380" w:rsidRPr="00E86229" w:rsidRDefault="00706380" w:rsidP="00706380">
            <w:pPr>
              <w:jc w:val="center"/>
              <w:rPr>
                <w:rFonts w:ascii="Arial" w:hAnsi="Arial" w:cs="Arial"/>
                <w:sz w:val="20"/>
                <w:szCs w:val="24"/>
              </w:rPr>
            </w:pPr>
            <w:r w:rsidRPr="00E86229">
              <w:rPr>
                <w:rFonts w:ascii="Arial" w:hAnsi="Arial" w:cs="Arial"/>
                <w:sz w:val="20"/>
                <w:szCs w:val="24"/>
              </w:rPr>
              <w:t>REGLAMENTO</w:t>
            </w:r>
          </w:p>
          <w:p w:rsidR="00706380" w:rsidRPr="00E86229" w:rsidRDefault="00706380" w:rsidP="00706380">
            <w:pPr>
              <w:jc w:val="center"/>
              <w:rPr>
                <w:rFonts w:ascii="Arial" w:hAnsi="Arial" w:cs="Arial"/>
                <w:sz w:val="20"/>
                <w:szCs w:val="24"/>
              </w:rPr>
            </w:pPr>
            <w:r w:rsidRPr="00E86229">
              <w:rPr>
                <w:rFonts w:ascii="Arial" w:hAnsi="Arial" w:cs="Arial"/>
                <w:sz w:val="20"/>
                <w:szCs w:val="24"/>
              </w:rPr>
              <w:t>M2</w:t>
            </w:r>
          </w:p>
        </w:tc>
        <w:tc>
          <w:tcPr>
            <w:tcW w:w="1766" w:type="dxa"/>
          </w:tcPr>
          <w:p w:rsidR="00706380" w:rsidRPr="00E86229" w:rsidRDefault="00706380" w:rsidP="00706380">
            <w:pPr>
              <w:jc w:val="center"/>
              <w:rPr>
                <w:rFonts w:ascii="Arial" w:hAnsi="Arial" w:cs="Arial"/>
                <w:sz w:val="20"/>
                <w:szCs w:val="24"/>
              </w:rPr>
            </w:pPr>
            <w:r w:rsidRPr="00E86229">
              <w:rPr>
                <w:rFonts w:ascii="Arial" w:hAnsi="Arial" w:cs="Arial"/>
                <w:sz w:val="20"/>
                <w:szCs w:val="24"/>
              </w:rPr>
              <w:t xml:space="preserve">ÁREAS DE CESIÓN PARA DESTINOS </w:t>
            </w:r>
          </w:p>
          <w:p w:rsidR="00706380" w:rsidRPr="00E86229" w:rsidRDefault="00706380" w:rsidP="00706380">
            <w:pPr>
              <w:jc w:val="center"/>
              <w:rPr>
                <w:rFonts w:ascii="Arial" w:hAnsi="Arial" w:cs="Arial"/>
                <w:sz w:val="20"/>
                <w:szCs w:val="24"/>
              </w:rPr>
            </w:pPr>
            <w:r w:rsidRPr="00E86229">
              <w:rPr>
                <w:rFonts w:ascii="Arial" w:hAnsi="Arial" w:cs="Arial"/>
                <w:sz w:val="20"/>
                <w:szCs w:val="24"/>
              </w:rPr>
              <w:t>PROYECTO</w:t>
            </w:r>
          </w:p>
          <w:p w:rsidR="00706380" w:rsidRPr="00E86229" w:rsidRDefault="00706380" w:rsidP="00706380">
            <w:pPr>
              <w:jc w:val="center"/>
              <w:rPr>
                <w:rFonts w:ascii="Arial" w:hAnsi="Arial" w:cs="Arial"/>
                <w:sz w:val="20"/>
                <w:szCs w:val="24"/>
              </w:rPr>
            </w:pPr>
            <w:r w:rsidRPr="00E86229">
              <w:rPr>
                <w:rFonts w:ascii="Arial" w:hAnsi="Arial" w:cs="Arial"/>
                <w:sz w:val="20"/>
                <w:szCs w:val="24"/>
              </w:rPr>
              <w:t>M2</w:t>
            </w:r>
          </w:p>
        </w:tc>
        <w:tc>
          <w:tcPr>
            <w:tcW w:w="1766" w:type="dxa"/>
          </w:tcPr>
          <w:p w:rsidR="00706380" w:rsidRPr="00E86229" w:rsidRDefault="00706380" w:rsidP="00706380">
            <w:pPr>
              <w:jc w:val="center"/>
              <w:rPr>
                <w:rFonts w:ascii="Arial" w:hAnsi="Arial" w:cs="Arial"/>
                <w:sz w:val="20"/>
                <w:szCs w:val="24"/>
              </w:rPr>
            </w:pPr>
            <w:r w:rsidRPr="00E86229">
              <w:rPr>
                <w:rFonts w:ascii="Arial" w:hAnsi="Arial" w:cs="Arial"/>
                <w:sz w:val="20"/>
                <w:szCs w:val="24"/>
              </w:rPr>
              <w:t>CÁLCULO EXCEDENCIA</w:t>
            </w:r>
          </w:p>
          <w:p w:rsidR="00706380" w:rsidRPr="00E86229" w:rsidRDefault="00706380" w:rsidP="00706380">
            <w:pPr>
              <w:jc w:val="center"/>
              <w:rPr>
                <w:rFonts w:ascii="Arial" w:hAnsi="Arial" w:cs="Arial"/>
                <w:sz w:val="20"/>
                <w:szCs w:val="24"/>
              </w:rPr>
            </w:pPr>
            <w:r w:rsidRPr="00E86229">
              <w:rPr>
                <w:rFonts w:ascii="Arial" w:hAnsi="Arial" w:cs="Arial"/>
                <w:sz w:val="20"/>
                <w:szCs w:val="24"/>
              </w:rPr>
              <w:t>DE ADC</w:t>
            </w:r>
          </w:p>
          <w:p w:rsidR="00706380" w:rsidRPr="00E86229" w:rsidRDefault="00706380" w:rsidP="00706380">
            <w:pPr>
              <w:jc w:val="center"/>
              <w:rPr>
                <w:rFonts w:ascii="Arial" w:hAnsi="Arial" w:cs="Arial"/>
                <w:sz w:val="20"/>
                <w:szCs w:val="24"/>
              </w:rPr>
            </w:pPr>
            <w:r w:rsidRPr="00E86229">
              <w:rPr>
                <w:rFonts w:ascii="Arial" w:hAnsi="Arial" w:cs="Arial"/>
                <w:sz w:val="20"/>
                <w:szCs w:val="24"/>
              </w:rPr>
              <w:t>M2</w:t>
            </w:r>
          </w:p>
        </w:tc>
      </w:tr>
      <w:tr w:rsidR="00706380" w:rsidRPr="00A24EE1" w:rsidTr="00706380">
        <w:tc>
          <w:tcPr>
            <w:tcW w:w="1765" w:type="dxa"/>
          </w:tcPr>
          <w:p w:rsidR="00706380" w:rsidRPr="00A24EE1" w:rsidRDefault="00706380" w:rsidP="00706380">
            <w:pPr>
              <w:jc w:val="center"/>
              <w:rPr>
                <w:rFonts w:ascii="Arial" w:hAnsi="Arial" w:cs="Arial"/>
                <w:sz w:val="24"/>
                <w:szCs w:val="24"/>
              </w:rPr>
            </w:pPr>
            <w:r w:rsidRPr="00A24EE1">
              <w:rPr>
                <w:rFonts w:ascii="Arial" w:hAnsi="Arial" w:cs="Arial"/>
                <w:sz w:val="24"/>
                <w:szCs w:val="24"/>
              </w:rPr>
              <w:t>VILLA DEL PRADO</w:t>
            </w:r>
          </w:p>
          <w:p w:rsidR="00706380" w:rsidRPr="00A24EE1" w:rsidRDefault="00706380" w:rsidP="00706380">
            <w:pPr>
              <w:jc w:val="center"/>
              <w:rPr>
                <w:rFonts w:ascii="Arial" w:hAnsi="Arial" w:cs="Arial"/>
                <w:sz w:val="24"/>
                <w:szCs w:val="24"/>
              </w:rPr>
            </w:pPr>
            <w:r w:rsidRPr="00A24EE1">
              <w:rPr>
                <w:rFonts w:ascii="Arial" w:hAnsi="Arial" w:cs="Arial"/>
                <w:sz w:val="24"/>
                <w:szCs w:val="24"/>
              </w:rPr>
              <w:t>ETAPAS</w:t>
            </w:r>
          </w:p>
          <w:p w:rsidR="00706380" w:rsidRPr="00A24EE1" w:rsidRDefault="00706380" w:rsidP="00706380">
            <w:pPr>
              <w:jc w:val="center"/>
              <w:rPr>
                <w:rFonts w:ascii="Arial" w:hAnsi="Arial" w:cs="Arial"/>
                <w:sz w:val="24"/>
                <w:szCs w:val="24"/>
              </w:rPr>
            </w:pPr>
            <w:r w:rsidRPr="00A24EE1">
              <w:rPr>
                <w:rFonts w:ascii="Arial" w:hAnsi="Arial" w:cs="Arial"/>
                <w:sz w:val="24"/>
                <w:szCs w:val="24"/>
              </w:rPr>
              <w:t>1,2,3 Y 4</w:t>
            </w:r>
          </w:p>
        </w:tc>
        <w:tc>
          <w:tcPr>
            <w:tcW w:w="1765" w:type="dxa"/>
          </w:tcPr>
          <w:p w:rsidR="00706380" w:rsidRPr="00A24EE1" w:rsidRDefault="00706380" w:rsidP="00706380">
            <w:pPr>
              <w:jc w:val="center"/>
              <w:rPr>
                <w:rFonts w:ascii="Arial" w:hAnsi="Arial" w:cs="Arial"/>
                <w:sz w:val="24"/>
                <w:szCs w:val="24"/>
              </w:rPr>
            </w:pPr>
          </w:p>
          <w:p w:rsidR="00706380" w:rsidRPr="00A24EE1" w:rsidRDefault="00706380" w:rsidP="00706380">
            <w:pPr>
              <w:jc w:val="center"/>
              <w:rPr>
                <w:rFonts w:ascii="Arial" w:hAnsi="Arial" w:cs="Arial"/>
                <w:sz w:val="24"/>
                <w:szCs w:val="24"/>
              </w:rPr>
            </w:pPr>
            <w:r w:rsidRPr="00A24EE1">
              <w:rPr>
                <w:rFonts w:ascii="Arial" w:hAnsi="Arial" w:cs="Arial"/>
                <w:sz w:val="24"/>
                <w:szCs w:val="24"/>
              </w:rPr>
              <w:t>50, 606.447</w:t>
            </w:r>
          </w:p>
        </w:tc>
        <w:tc>
          <w:tcPr>
            <w:tcW w:w="1766" w:type="dxa"/>
          </w:tcPr>
          <w:p w:rsidR="00706380" w:rsidRPr="00A24EE1" w:rsidRDefault="00706380" w:rsidP="00706380">
            <w:pPr>
              <w:jc w:val="center"/>
              <w:rPr>
                <w:rFonts w:ascii="Arial" w:hAnsi="Arial" w:cs="Arial"/>
                <w:sz w:val="24"/>
                <w:szCs w:val="24"/>
              </w:rPr>
            </w:pPr>
          </w:p>
          <w:p w:rsidR="00706380" w:rsidRPr="00A24EE1" w:rsidRDefault="00706380" w:rsidP="00706380">
            <w:pPr>
              <w:jc w:val="center"/>
              <w:rPr>
                <w:rFonts w:ascii="Arial" w:hAnsi="Arial" w:cs="Arial"/>
                <w:sz w:val="24"/>
                <w:szCs w:val="24"/>
              </w:rPr>
            </w:pPr>
            <w:r w:rsidRPr="00A24EE1">
              <w:rPr>
                <w:rFonts w:ascii="Arial" w:hAnsi="Arial" w:cs="Arial"/>
                <w:sz w:val="24"/>
                <w:szCs w:val="24"/>
              </w:rPr>
              <w:t>8,055.092</w:t>
            </w:r>
          </w:p>
        </w:tc>
        <w:tc>
          <w:tcPr>
            <w:tcW w:w="1766" w:type="dxa"/>
          </w:tcPr>
          <w:p w:rsidR="00706380" w:rsidRPr="00A24EE1" w:rsidRDefault="00706380" w:rsidP="00706380">
            <w:pPr>
              <w:jc w:val="center"/>
              <w:rPr>
                <w:rFonts w:ascii="Arial" w:hAnsi="Arial" w:cs="Arial"/>
                <w:sz w:val="24"/>
                <w:szCs w:val="24"/>
              </w:rPr>
            </w:pPr>
          </w:p>
          <w:p w:rsidR="00706380" w:rsidRPr="00A24EE1" w:rsidRDefault="00706380" w:rsidP="00706380">
            <w:pPr>
              <w:jc w:val="center"/>
              <w:rPr>
                <w:rFonts w:ascii="Arial" w:hAnsi="Arial" w:cs="Arial"/>
                <w:sz w:val="24"/>
                <w:szCs w:val="24"/>
              </w:rPr>
            </w:pPr>
            <w:r w:rsidRPr="00A24EE1">
              <w:rPr>
                <w:rFonts w:ascii="Arial" w:hAnsi="Arial" w:cs="Arial"/>
                <w:sz w:val="24"/>
                <w:szCs w:val="24"/>
              </w:rPr>
              <w:t>14,087.93</w:t>
            </w:r>
          </w:p>
        </w:tc>
        <w:tc>
          <w:tcPr>
            <w:tcW w:w="1766" w:type="dxa"/>
          </w:tcPr>
          <w:p w:rsidR="00706380" w:rsidRPr="00A24EE1" w:rsidRDefault="00706380" w:rsidP="00706380">
            <w:pPr>
              <w:jc w:val="center"/>
              <w:rPr>
                <w:rFonts w:ascii="Arial" w:hAnsi="Arial" w:cs="Arial"/>
                <w:sz w:val="24"/>
                <w:szCs w:val="24"/>
              </w:rPr>
            </w:pPr>
          </w:p>
          <w:p w:rsidR="00706380" w:rsidRPr="00A24EE1" w:rsidRDefault="00706380" w:rsidP="00706380">
            <w:pPr>
              <w:jc w:val="center"/>
              <w:rPr>
                <w:rFonts w:ascii="Arial" w:hAnsi="Arial" w:cs="Arial"/>
                <w:b/>
                <w:bCs/>
                <w:sz w:val="24"/>
                <w:szCs w:val="24"/>
              </w:rPr>
            </w:pPr>
            <w:r w:rsidRPr="00A24EE1">
              <w:rPr>
                <w:rFonts w:ascii="Arial" w:hAnsi="Arial" w:cs="Arial"/>
                <w:b/>
                <w:bCs/>
                <w:sz w:val="24"/>
                <w:szCs w:val="24"/>
              </w:rPr>
              <w:t>6,032.838</w:t>
            </w:r>
          </w:p>
        </w:tc>
      </w:tr>
    </w:tbl>
    <w:p w:rsidR="00706380" w:rsidRPr="00A24EE1" w:rsidRDefault="00706380" w:rsidP="00706380">
      <w:pPr>
        <w:spacing w:after="0"/>
        <w:jc w:val="both"/>
        <w:rPr>
          <w:rFonts w:ascii="Arial" w:hAnsi="Arial" w:cs="Arial"/>
          <w:sz w:val="24"/>
          <w:szCs w:val="24"/>
        </w:rPr>
      </w:pPr>
    </w:p>
    <w:p w:rsidR="00706380" w:rsidRPr="00A24EE1" w:rsidRDefault="00706380" w:rsidP="00706380">
      <w:pPr>
        <w:autoSpaceDE w:val="0"/>
        <w:autoSpaceDN w:val="0"/>
        <w:adjustRightInd w:val="0"/>
        <w:spacing w:after="0"/>
        <w:ind w:left="1980"/>
        <w:jc w:val="both"/>
        <w:rPr>
          <w:rFonts w:ascii="Arial" w:hAnsi="Arial" w:cs="Arial"/>
          <w:i/>
          <w:sz w:val="24"/>
          <w:szCs w:val="24"/>
        </w:rPr>
      </w:pPr>
    </w:p>
    <w:p w:rsidR="00706380" w:rsidRPr="00A24EE1" w:rsidRDefault="00706380" w:rsidP="00706380">
      <w:pPr>
        <w:spacing w:after="0"/>
        <w:jc w:val="both"/>
        <w:rPr>
          <w:rFonts w:ascii="Arial" w:hAnsi="Arial" w:cs="Arial"/>
          <w:sz w:val="24"/>
          <w:szCs w:val="24"/>
        </w:rPr>
      </w:pPr>
      <w:r w:rsidRPr="00A24EE1">
        <w:rPr>
          <w:rFonts w:ascii="Arial" w:hAnsi="Arial" w:cs="Arial"/>
          <w:b/>
          <w:bCs/>
          <w:sz w:val="24"/>
          <w:szCs w:val="24"/>
        </w:rPr>
        <w:t xml:space="preserve">7.- </w:t>
      </w:r>
      <w:r w:rsidRPr="00A24EE1">
        <w:rPr>
          <w:rFonts w:ascii="Arial" w:hAnsi="Arial" w:cs="Arial"/>
          <w:sz w:val="24"/>
          <w:szCs w:val="24"/>
        </w:rPr>
        <w:t>Por lo antes planteado, es necesario se reconozca la excedencia de 6,032.838 m2 de las áreas de cesión para destinos, con el objetivo de dichas áreas de cesión para destinos, se acrediten para destinos para la misma empresa es decir Hogares de los Fresnos, S.A. de C.V, y/o quien está designe para acciones urbanísticas futuras de cualquier tipo.</w:t>
      </w:r>
    </w:p>
    <w:p w:rsidR="00706380" w:rsidRPr="00A24EE1" w:rsidRDefault="00706380" w:rsidP="00706380">
      <w:pPr>
        <w:spacing w:after="0"/>
        <w:jc w:val="both"/>
        <w:rPr>
          <w:rFonts w:ascii="Arial" w:hAnsi="Arial" w:cs="Arial"/>
          <w:b/>
          <w:bCs/>
          <w:sz w:val="24"/>
          <w:szCs w:val="24"/>
        </w:rPr>
      </w:pPr>
    </w:p>
    <w:p w:rsidR="00706380" w:rsidRPr="00E86229" w:rsidRDefault="00706380" w:rsidP="00706380">
      <w:pPr>
        <w:spacing w:after="0"/>
        <w:jc w:val="both"/>
        <w:rPr>
          <w:rFonts w:ascii="Arial" w:hAnsi="Arial" w:cs="Arial"/>
          <w:b/>
          <w:bCs/>
          <w:sz w:val="10"/>
          <w:szCs w:val="24"/>
        </w:rPr>
      </w:pPr>
    </w:p>
    <w:p w:rsidR="00706380" w:rsidRPr="00A24EE1" w:rsidRDefault="00706380" w:rsidP="00706380">
      <w:pPr>
        <w:autoSpaceDE w:val="0"/>
        <w:autoSpaceDN w:val="0"/>
        <w:adjustRightInd w:val="0"/>
        <w:spacing w:after="0"/>
        <w:jc w:val="both"/>
        <w:rPr>
          <w:rFonts w:ascii="Arial" w:eastAsia="Malgun Gothic" w:hAnsi="Arial" w:cs="Arial"/>
          <w:sz w:val="24"/>
          <w:szCs w:val="24"/>
        </w:rPr>
      </w:pPr>
      <w:r w:rsidRPr="00A24EE1">
        <w:rPr>
          <w:rFonts w:ascii="Arial" w:eastAsia="Malgun Gothic" w:hAnsi="Arial" w:cs="Arial"/>
          <w:sz w:val="24"/>
          <w:szCs w:val="24"/>
        </w:rPr>
        <w:t xml:space="preserve">En virtud de lo antes expuesto y de conformidad a lo previsto por </w:t>
      </w:r>
      <w:r w:rsidRPr="00A24EE1">
        <w:rPr>
          <w:rFonts w:ascii="Arial" w:hAnsi="Arial" w:cs="Arial"/>
          <w:sz w:val="24"/>
          <w:szCs w:val="24"/>
        </w:rPr>
        <w:t xml:space="preserve">los artículos </w:t>
      </w:r>
      <w:r w:rsidRPr="00A24EE1">
        <w:rPr>
          <w:rFonts w:ascii="Arial" w:eastAsia="Arial Unicode MS" w:hAnsi="Arial" w:cs="Arial"/>
          <w:sz w:val="24"/>
          <w:szCs w:val="24"/>
        </w:rPr>
        <w:t>artículo 115  fracción I, y II de la Constitución Política de los Estados Unidos  Mexicanos; los correspondientes artículos  1,2, 73 fracciones I y II, 77 fracción II, así como 86 párrafo primero de la Constitución Política del Estado de Jalisco; 1 2, 3, 10 41 fracción III, 53 fracción II, todos de la Ley del Gobierno y  la Administración Pública Municipal de la entidad; así mismo los artículos 25 fracción XII, 33 fracción I y II, 142, 145 fracción I, y 151 del Reglamento del Gobierno y de la Administración Pública del Ayuntamiento Constitucional de San Pedro Tlaquepaque</w:t>
      </w:r>
      <w:r w:rsidRPr="00A24EE1">
        <w:rPr>
          <w:rFonts w:ascii="Arial" w:eastAsia="Malgun Gothic" w:hAnsi="Arial" w:cs="Arial"/>
          <w:sz w:val="24"/>
          <w:szCs w:val="24"/>
        </w:rPr>
        <w:t xml:space="preserve"> sometemos a consideración el siguiente punto de:</w:t>
      </w:r>
    </w:p>
    <w:p w:rsidR="00706380" w:rsidRPr="00A24EE1" w:rsidRDefault="00706380" w:rsidP="00706380">
      <w:pPr>
        <w:spacing w:after="0"/>
        <w:jc w:val="both"/>
        <w:rPr>
          <w:rFonts w:ascii="Arial" w:eastAsia="Malgun Gothic" w:hAnsi="Arial" w:cs="Arial"/>
          <w:sz w:val="24"/>
          <w:szCs w:val="24"/>
        </w:rPr>
      </w:pPr>
    </w:p>
    <w:p w:rsidR="00706380" w:rsidRPr="00A24EE1" w:rsidRDefault="00706380" w:rsidP="00706380">
      <w:pPr>
        <w:spacing w:after="0"/>
        <w:jc w:val="center"/>
        <w:rPr>
          <w:rFonts w:ascii="Arial" w:eastAsia="Malgun Gothic" w:hAnsi="Arial" w:cs="Arial"/>
          <w:b/>
          <w:sz w:val="24"/>
          <w:szCs w:val="24"/>
        </w:rPr>
      </w:pPr>
      <w:r w:rsidRPr="00A24EE1">
        <w:rPr>
          <w:rFonts w:ascii="Arial" w:eastAsia="Malgun Gothic" w:hAnsi="Arial" w:cs="Arial"/>
          <w:b/>
          <w:sz w:val="24"/>
          <w:szCs w:val="24"/>
        </w:rPr>
        <w:t>A C U E R D O:</w:t>
      </w:r>
    </w:p>
    <w:p w:rsidR="00706380" w:rsidRPr="00A24EE1" w:rsidRDefault="00706380" w:rsidP="00706380">
      <w:pPr>
        <w:spacing w:after="0"/>
        <w:jc w:val="both"/>
        <w:rPr>
          <w:rFonts w:ascii="Arial" w:eastAsia="Arial Unicode MS" w:hAnsi="Arial" w:cs="Arial"/>
          <w:sz w:val="24"/>
          <w:szCs w:val="24"/>
        </w:rPr>
      </w:pPr>
    </w:p>
    <w:p w:rsidR="00706380" w:rsidRPr="00A24EE1" w:rsidRDefault="00706380" w:rsidP="00706380">
      <w:pPr>
        <w:spacing w:after="30"/>
        <w:jc w:val="both"/>
        <w:rPr>
          <w:rFonts w:ascii="Arial" w:eastAsia="Arial Unicode MS" w:hAnsi="Arial" w:cs="Arial"/>
          <w:sz w:val="24"/>
          <w:szCs w:val="24"/>
        </w:rPr>
      </w:pPr>
      <w:r w:rsidRPr="00A24EE1">
        <w:rPr>
          <w:rFonts w:ascii="Arial" w:hAnsi="Arial" w:cs="Arial"/>
          <w:b/>
          <w:sz w:val="24"/>
          <w:szCs w:val="24"/>
        </w:rPr>
        <w:t xml:space="preserve">ÚNICO. – </w:t>
      </w:r>
      <w:r w:rsidRPr="00A24EE1">
        <w:rPr>
          <w:rFonts w:ascii="Arial" w:hAnsi="Arial" w:cs="Arial"/>
          <w:sz w:val="24"/>
          <w:szCs w:val="24"/>
        </w:rPr>
        <w:t xml:space="preserve">El Pleno del Ayuntamiento de San Pedro Tlaquepaque, aprueba </w:t>
      </w:r>
      <w:r w:rsidRPr="00A24EE1">
        <w:rPr>
          <w:rFonts w:ascii="Arial" w:hAnsi="Arial" w:cs="Arial"/>
          <w:bCs/>
          <w:sz w:val="24"/>
          <w:szCs w:val="24"/>
        </w:rPr>
        <w:t xml:space="preserve">turnar a la Comisión Edilicia de Planeación Socioeconómica y Urbana como convocante y a la Comisión Edilicia de Hacienda, Patrimonio Y Presupuesto como coadyuvante, para su estudio y análisis </w:t>
      </w:r>
      <w:r w:rsidRPr="00A24EE1">
        <w:rPr>
          <w:rFonts w:ascii="Arial" w:hAnsi="Arial" w:cs="Arial"/>
          <w:b/>
          <w:sz w:val="24"/>
          <w:szCs w:val="24"/>
        </w:rPr>
        <w:t>l</w:t>
      </w:r>
      <w:r w:rsidRPr="00A24EE1">
        <w:rPr>
          <w:rFonts w:ascii="Arial" w:eastAsia="Malgun Gothic" w:hAnsi="Arial" w:cs="Arial"/>
          <w:b/>
          <w:sz w:val="24"/>
          <w:szCs w:val="24"/>
        </w:rPr>
        <w:t xml:space="preserve">a acreditación de la excedencia </w:t>
      </w:r>
      <w:r w:rsidRPr="00A24EE1">
        <w:rPr>
          <w:rFonts w:ascii="Arial" w:hAnsi="Arial" w:cs="Arial"/>
          <w:b/>
          <w:sz w:val="24"/>
          <w:szCs w:val="24"/>
        </w:rPr>
        <w:t>de 6,032.838 M2</w:t>
      </w:r>
      <w:r w:rsidRPr="00A24EE1">
        <w:rPr>
          <w:rFonts w:ascii="Arial" w:eastAsia="Malgun Gothic" w:hAnsi="Arial" w:cs="Arial"/>
          <w:b/>
          <w:sz w:val="24"/>
          <w:szCs w:val="24"/>
        </w:rPr>
        <w:t xml:space="preserve"> de Áreas de Cesión para Destinos, de la Acción Urbanística denominada Villa del Prado, que promueve los usos, Habitacional Plurifamiliar Horizontal Densidad Alta (H4-H) en el predio ubicado en Av. Patria a la empresa </w:t>
      </w:r>
      <w:r w:rsidRPr="00A24EE1">
        <w:rPr>
          <w:rFonts w:ascii="Arial" w:hAnsi="Arial" w:cs="Arial"/>
          <w:b/>
          <w:sz w:val="24"/>
          <w:szCs w:val="24"/>
        </w:rPr>
        <w:t>Hogares de los Fresnos, S.A. DE C.V</w:t>
      </w:r>
      <w:r w:rsidRPr="00A24EE1">
        <w:rPr>
          <w:rFonts w:ascii="Arial" w:eastAsia="Malgun Gothic" w:hAnsi="Arial" w:cs="Arial"/>
          <w:b/>
          <w:sz w:val="24"/>
          <w:szCs w:val="24"/>
        </w:rPr>
        <w:t xml:space="preserve"> con el objeto de que </w:t>
      </w:r>
      <w:r w:rsidRPr="00A24EE1">
        <w:rPr>
          <w:rFonts w:ascii="Arial" w:hAnsi="Arial" w:cs="Arial"/>
          <w:b/>
          <w:sz w:val="24"/>
          <w:szCs w:val="24"/>
        </w:rPr>
        <w:t>se acrediten para destinos para la misma empresa, y/o quien está designe para acciones urbanísticas futuras de cualquier tipo</w:t>
      </w:r>
      <w:r w:rsidRPr="00A24EE1">
        <w:rPr>
          <w:rFonts w:ascii="Arial" w:hAnsi="Arial" w:cs="Arial"/>
          <w:sz w:val="24"/>
          <w:szCs w:val="24"/>
        </w:rPr>
        <w:t>.</w:t>
      </w:r>
    </w:p>
    <w:p w:rsidR="00706380" w:rsidRPr="00A24EE1" w:rsidRDefault="00706380" w:rsidP="00706380">
      <w:pPr>
        <w:spacing w:after="30"/>
        <w:jc w:val="center"/>
        <w:rPr>
          <w:rFonts w:ascii="Arial" w:eastAsia="Arial Unicode MS" w:hAnsi="Arial" w:cs="Arial"/>
          <w:sz w:val="24"/>
          <w:szCs w:val="24"/>
        </w:rPr>
      </w:pPr>
    </w:p>
    <w:p w:rsidR="00706380" w:rsidRPr="00A24EE1" w:rsidRDefault="00706380" w:rsidP="00706380">
      <w:pPr>
        <w:jc w:val="center"/>
        <w:rPr>
          <w:rFonts w:ascii="Arial" w:hAnsi="Arial" w:cs="Arial"/>
          <w:sz w:val="24"/>
          <w:szCs w:val="24"/>
        </w:rPr>
      </w:pPr>
      <w:r w:rsidRPr="00A24EE1">
        <w:rPr>
          <w:rFonts w:ascii="Arial" w:hAnsi="Arial" w:cs="Arial"/>
          <w:b/>
          <w:sz w:val="24"/>
          <w:szCs w:val="24"/>
        </w:rPr>
        <w:t>A T E N T A M E N T E</w:t>
      </w:r>
    </w:p>
    <w:p w:rsidR="00706380" w:rsidRPr="00A24EE1" w:rsidRDefault="00706380" w:rsidP="00706380">
      <w:pPr>
        <w:spacing w:after="30"/>
        <w:jc w:val="center"/>
        <w:rPr>
          <w:rFonts w:ascii="Arial" w:hAnsi="Arial" w:cs="Arial"/>
          <w:b/>
          <w:sz w:val="24"/>
          <w:szCs w:val="24"/>
        </w:rPr>
      </w:pPr>
      <w:r w:rsidRPr="00A24EE1">
        <w:rPr>
          <w:rFonts w:ascii="Arial" w:hAnsi="Arial" w:cs="Arial"/>
          <w:b/>
          <w:sz w:val="24"/>
          <w:szCs w:val="24"/>
        </w:rPr>
        <w:t>“PRIMA OPERA FIGLINAE HOMO”</w:t>
      </w:r>
    </w:p>
    <w:p w:rsidR="00706380" w:rsidRPr="00A24EE1" w:rsidRDefault="00706380" w:rsidP="00706380">
      <w:pPr>
        <w:spacing w:after="30"/>
        <w:jc w:val="center"/>
        <w:rPr>
          <w:rFonts w:ascii="Arial" w:hAnsi="Arial" w:cs="Arial"/>
          <w:b/>
          <w:sz w:val="24"/>
          <w:szCs w:val="24"/>
        </w:rPr>
      </w:pPr>
      <w:r w:rsidRPr="00A24EE1">
        <w:rPr>
          <w:rFonts w:ascii="Arial" w:hAnsi="Arial" w:cs="Arial"/>
          <w:b/>
          <w:sz w:val="24"/>
          <w:szCs w:val="24"/>
        </w:rPr>
        <w:t>SALON DE SESIONES DEL H. AYUNTAMIENTO</w:t>
      </w:r>
    </w:p>
    <w:p w:rsidR="00706380" w:rsidRPr="00A24EE1" w:rsidRDefault="00706380" w:rsidP="00706380">
      <w:pPr>
        <w:spacing w:after="30"/>
        <w:jc w:val="center"/>
        <w:rPr>
          <w:rFonts w:ascii="Arial" w:hAnsi="Arial" w:cs="Arial"/>
          <w:b/>
          <w:sz w:val="24"/>
          <w:szCs w:val="24"/>
        </w:rPr>
      </w:pPr>
      <w:r w:rsidRPr="00A24EE1">
        <w:rPr>
          <w:rFonts w:ascii="Arial" w:hAnsi="Arial" w:cs="Arial"/>
          <w:b/>
          <w:sz w:val="24"/>
          <w:szCs w:val="24"/>
        </w:rPr>
        <w:t>“2020, AÑO DE LA ACCIÓN POR EL CLIMA, DE LA ELIMINACIÓN DE LA VIOLENCIA CONTRA LAS MUJERES Y SU IGUALDAD SALARIAL”</w:t>
      </w:r>
    </w:p>
    <w:p w:rsidR="00706380" w:rsidRPr="00A24EE1" w:rsidRDefault="00706380" w:rsidP="00706380">
      <w:pPr>
        <w:spacing w:after="30"/>
        <w:jc w:val="center"/>
        <w:rPr>
          <w:rFonts w:ascii="Arial" w:hAnsi="Arial" w:cs="Arial"/>
          <w:b/>
          <w:sz w:val="24"/>
          <w:szCs w:val="24"/>
        </w:rPr>
      </w:pPr>
    </w:p>
    <w:p w:rsidR="00706380" w:rsidRPr="00A24EE1" w:rsidRDefault="00706380" w:rsidP="00706380">
      <w:pPr>
        <w:spacing w:after="0"/>
        <w:jc w:val="center"/>
        <w:rPr>
          <w:rFonts w:ascii="Arial" w:hAnsi="Arial" w:cs="Arial"/>
          <w:b/>
          <w:sz w:val="24"/>
          <w:szCs w:val="24"/>
        </w:rPr>
      </w:pPr>
      <w:r w:rsidRPr="00A24EE1">
        <w:rPr>
          <w:rFonts w:ascii="Arial" w:hAnsi="Arial" w:cs="Arial"/>
          <w:b/>
          <w:sz w:val="24"/>
          <w:szCs w:val="24"/>
        </w:rPr>
        <w:t>José Luis Salazar Martínez</w:t>
      </w:r>
    </w:p>
    <w:p w:rsidR="005E4868" w:rsidRPr="006F1518" w:rsidRDefault="00706380" w:rsidP="00E86229">
      <w:pPr>
        <w:spacing w:after="0"/>
        <w:jc w:val="center"/>
        <w:rPr>
          <w:rFonts w:ascii="Arial" w:hAnsi="Arial" w:cs="Arial"/>
          <w:b/>
          <w:sz w:val="24"/>
          <w:szCs w:val="24"/>
        </w:rPr>
      </w:pPr>
      <w:r w:rsidRPr="00A24EE1">
        <w:rPr>
          <w:rFonts w:ascii="Arial" w:hAnsi="Arial" w:cs="Arial"/>
          <w:b/>
          <w:sz w:val="24"/>
          <w:szCs w:val="24"/>
        </w:rPr>
        <w:t>SÍNDICO MU</w:t>
      </w:r>
      <w:r w:rsidR="00E86229">
        <w:rPr>
          <w:rFonts w:ascii="Arial" w:hAnsi="Arial" w:cs="Arial"/>
          <w:b/>
          <w:sz w:val="24"/>
          <w:szCs w:val="24"/>
        </w:rPr>
        <w:t>NICIPAL DE SAN PEDROTLAQUEPAQUE</w:t>
      </w:r>
    </w:p>
    <w:p w:rsidR="00EB75DC" w:rsidRPr="00EF3AF4" w:rsidRDefault="00EF3AF4" w:rsidP="00EF3AF4">
      <w:pPr>
        <w:spacing w:after="0" w:line="240" w:lineRule="auto"/>
        <w:jc w:val="right"/>
        <w:rPr>
          <w:rFonts w:ascii="Arial" w:hAnsi="Arial" w:cs="Arial"/>
          <w:sz w:val="24"/>
          <w:szCs w:val="24"/>
        </w:rPr>
      </w:pPr>
      <w:r>
        <w:rPr>
          <w:rFonts w:ascii="Arial" w:hAnsi="Arial" w:cs="Arial"/>
          <w:sz w:val="24"/>
          <w:szCs w:val="24"/>
        </w:rPr>
        <w:t>------------------------------------------------------------------------------------------------------------------------------------------</w:t>
      </w:r>
      <w:r w:rsidR="00E86229">
        <w:rPr>
          <w:rFonts w:ascii="Arial" w:hAnsi="Arial" w:cs="Arial"/>
          <w:sz w:val="24"/>
          <w:szCs w:val="24"/>
        </w:rPr>
        <w:t>-</w:t>
      </w:r>
      <w:r>
        <w:rPr>
          <w:rFonts w:ascii="Arial" w:hAnsi="Arial" w:cs="Arial"/>
          <w:sz w:val="24"/>
          <w:szCs w:val="24"/>
        </w:rPr>
        <w:t>-----------------------------------------------------------</w:t>
      </w:r>
    </w:p>
    <w:p w:rsidR="004346DA" w:rsidRPr="00E86229" w:rsidRDefault="00247203" w:rsidP="009D0933">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sidR="008B2BBC">
        <w:rPr>
          <w:rFonts w:ascii="Arial" w:hAnsi="Arial" w:cs="Arial"/>
          <w:sz w:val="24"/>
          <w:szCs w:val="24"/>
        </w:rPr>
        <w:t xml:space="preserve">Gracias, los que estén a favor </w:t>
      </w:r>
      <w:r>
        <w:rPr>
          <w:rFonts w:ascii="Arial" w:hAnsi="Arial" w:cs="Arial"/>
          <w:sz w:val="24"/>
          <w:szCs w:val="24"/>
        </w:rPr>
        <w:t>del turno a comisio</w:t>
      </w:r>
      <w:r w:rsidRPr="00733E72">
        <w:rPr>
          <w:rFonts w:ascii="Arial" w:hAnsi="Arial" w:cs="Arial"/>
          <w:sz w:val="24"/>
          <w:szCs w:val="24"/>
        </w:rPr>
        <w:t>n</w:t>
      </w:r>
      <w:r>
        <w:rPr>
          <w:rFonts w:ascii="Arial" w:hAnsi="Arial" w:cs="Arial"/>
          <w:sz w:val="24"/>
          <w:szCs w:val="24"/>
        </w:rPr>
        <w:t>es</w:t>
      </w:r>
      <w:r w:rsidRPr="00733E72">
        <w:rPr>
          <w:rFonts w:ascii="Arial" w:hAnsi="Arial" w:cs="Arial"/>
          <w:sz w:val="24"/>
          <w:szCs w:val="24"/>
        </w:rPr>
        <w:t xml:space="preserve"> propuesto, fa</w:t>
      </w:r>
      <w:r w:rsidR="00DD7005">
        <w:rPr>
          <w:rFonts w:ascii="Arial" w:hAnsi="Arial" w:cs="Arial"/>
          <w:sz w:val="24"/>
          <w:szCs w:val="24"/>
        </w:rPr>
        <w:t xml:space="preserve">vor de manifestarlo. </w:t>
      </w:r>
      <w:r w:rsidR="00DD700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D7005" w:rsidRPr="00ED2353">
        <w:rPr>
          <w:rFonts w:ascii="Arial" w:eastAsia="Calibri" w:hAnsi="Arial" w:cs="Arial"/>
          <w:sz w:val="24"/>
          <w:szCs w:val="24"/>
        </w:rPr>
        <w:t>Síndico Municipal, José Luis Salazar Martínez,</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 María Eloísa Gaviño Hernández,</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 Jorge Antonio Chávez Ambriz, a favor; Regidora Betsabé Dolores Almaguer Esparza, a favor; Regidor Héctor Manuel Perfecto Rodríguez,</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 Irma Yolanda Reynoso Mercado,</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 Francisco Juárez Piña,</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 Miroslava Maya Ávila,</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 José Luis Figueroa Meza,</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w:t>
      </w:r>
      <w:r w:rsidR="00DD7005" w:rsidRPr="00ED2353">
        <w:rPr>
          <w:rFonts w:ascii="Arial" w:eastAsia="Arial" w:hAnsi="Arial" w:cs="Arial"/>
          <w:sz w:val="24"/>
          <w:szCs w:val="24"/>
        </w:rPr>
        <w:t xml:space="preserve"> Hogla Bustos Serrano,</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 Jaime Contreras Estrada, a favor; Regidor Alfredo Barba Mariscal, a favor; Regidora Silbia Cázarez Reyes,</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w:t>
      </w:r>
      <w:r w:rsidR="00DD7005" w:rsidRPr="00ED2353">
        <w:rPr>
          <w:rFonts w:ascii="Arial" w:eastAsia="Arial" w:hAnsi="Arial" w:cs="Arial"/>
          <w:sz w:val="24"/>
          <w:szCs w:val="24"/>
        </w:rPr>
        <w:t xml:space="preserve"> Daniela Elizabeth Chávez Estrada,</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w:t>
      </w:r>
      <w:r w:rsidR="00DD7005" w:rsidRPr="00ED2353">
        <w:rPr>
          <w:rFonts w:ascii="Arial" w:eastAsia="Arial" w:hAnsi="Arial" w:cs="Arial"/>
          <w:sz w:val="24"/>
          <w:szCs w:val="24"/>
        </w:rPr>
        <w:t xml:space="preserve"> Oscar Vásquez Llamas, a favor; </w:t>
      </w:r>
      <w:r w:rsidR="00DD7005" w:rsidRPr="00ED2353">
        <w:rPr>
          <w:rFonts w:ascii="Arial" w:eastAsia="Calibri" w:hAnsi="Arial" w:cs="Arial"/>
          <w:sz w:val="24"/>
          <w:szCs w:val="24"/>
        </w:rPr>
        <w:t>Regidor Alberto Maldonado Chavarín, a favor; Regidora</w:t>
      </w:r>
      <w:r w:rsidR="00DD7005" w:rsidRPr="00ED2353">
        <w:rPr>
          <w:rFonts w:ascii="Arial" w:eastAsia="Times New Roman" w:hAnsi="Arial" w:cs="Arial"/>
          <w:sz w:val="24"/>
          <w:szCs w:val="24"/>
          <w:lang w:eastAsia="es-MX"/>
        </w:rPr>
        <w:t xml:space="preserve"> Alina </w:t>
      </w:r>
      <w:r w:rsidR="00DD7005" w:rsidRPr="00DD7005">
        <w:rPr>
          <w:rFonts w:ascii="Arial" w:eastAsia="Times New Roman" w:hAnsi="Arial" w:cs="Arial"/>
          <w:sz w:val="24"/>
          <w:szCs w:val="24"/>
          <w:lang w:eastAsia="es-MX"/>
        </w:rPr>
        <w:t>Elizabeth Hernández Castañeda,</w:t>
      </w:r>
      <w:r w:rsidR="00DD7005" w:rsidRPr="00DD7005">
        <w:rPr>
          <w:rFonts w:ascii="Arial" w:hAnsi="Arial" w:cs="Arial"/>
          <w:sz w:val="24"/>
          <w:szCs w:val="24"/>
        </w:rPr>
        <w:t xml:space="preserve"> a favor; en razón de lo anterior fueron</w:t>
      </w:r>
      <w:r w:rsidR="008B2BBC" w:rsidRPr="00DD7005">
        <w:rPr>
          <w:rFonts w:ascii="Arial" w:hAnsi="Arial" w:cs="Arial"/>
          <w:sz w:val="24"/>
          <w:szCs w:val="24"/>
        </w:rPr>
        <w:t xml:space="preserve"> </w:t>
      </w:r>
      <w:r w:rsidR="008B2BBC" w:rsidRPr="00DD7005">
        <w:rPr>
          <w:rFonts w:ascii="Arial" w:hAnsi="Arial" w:cs="Arial"/>
          <w:b/>
          <w:sz w:val="24"/>
          <w:szCs w:val="24"/>
        </w:rPr>
        <w:t xml:space="preserve">18 (dieciocho) votos a favor, </w:t>
      </w:r>
      <w:r w:rsidR="008B2BBC" w:rsidRPr="00DD7005">
        <w:rPr>
          <w:rFonts w:ascii="Arial" w:hAnsi="Arial" w:cs="Arial"/>
          <w:sz w:val="24"/>
          <w:szCs w:val="24"/>
        </w:rPr>
        <w:t>es</w:t>
      </w:r>
      <w:r w:rsidR="008B2BBC" w:rsidRPr="00DD7005">
        <w:rPr>
          <w:rFonts w:ascii="Arial" w:hAnsi="Arial" w:cs="Arial"/>
          <w:b/>
          <w:sz w:val="24"/>
          <w:szCs w:val="24"/>
        </w:rPr>
        <w:t xml:space="preserve"> </w:t>
      </w:r>
      <w:r w:rsidR="008B2BBC" w:rsidRPr="00DD7005">
        <w:rPr>
          <w:rFonts w:ascii="Arial" w:hAnsi="Arial" w:cs="Arial"/>
          <w:sz w:val="24"/>
          <w:szCs w:val="24"/>
        </w:rPr>
        <w:t>aprobado por unanimidad, bajo el siguiente:----------------------------------------------------------------------------------------------</w:t>
      </w:r>
      <w:r w:rsidR="00DD7005">
        <w:rPr>
          <w:rFonts w:ascii="Arial" w:hAnsi="Arial" w:cs="Arial"/>
          <w:sz w:val="24"/>
          <w:szCs w:val="24"/>
        </w:rPr>
        <w:t>--------------------------------------------------------------------------------------------</w:t>
      </w:r>
      <w:r w:rsidR="008B2BBC" w:rsidRPr="00DD7005">
        <w:rPr>
          <w:rFonts w:ascii="Arial" w:hAnsi="Arial" w:cs="Arial"/>
          <w:sz w:val="24"/>
          <w:szCs w:val="24"/>
        </w:rPr>
        <w:t>------------------------</w:t>
      </w:r>
      <w:r w:rsidR="008B2BBC" w:rsidRPr="00DD7005">
        <w:rPr>
          <w:rFonts w:ascii="Arial" w:hAnsi="Arial" w:cs="Arial"/>
          <w:b/>
          <w:sz w:val="24"/>
          <w:szCs w:val="24"/>
        </w:rPr>
        <w:t>ACUERDO NÚMERO</w:t>
      </w:r>
      <w:r w:rsidR="008B2BBC" w:rsidRPr="005F4847">
        <w:rPr>
          <w:rFonts w:ascii="Arial" w:hAnsi="Arial" w:cs="Arial"/>
          <w:b/>
          <w:sz w:val="24"/>
          <w:szCs w:val="24"/>
        </w:rPr>
        <w:t xml:space="preserve"> 1430/2020/TC</w:t>
      </w:r>
      <w:r w:rsidR="008B2BBC" w:rsidRPr="005F4847">
        <w:rPr>
          <w:rFonts w:ascii="Arial" w:hAnsi="Arial" w:cs="Arial"/>
          <w:sz w:val="24"/>
          <w:szCs w:val="24"/>
        </w:rPr>
        <w:t>---------------------------------------------------------------------------------------------</w:t>
      </w:r>
      <w:r w:rsidR="00DD7005">
        <w:rPr>
          <w:rFonts w:ascii="Arial" w:hAnsi="Arial" w:cs="Arial"/>
          <w:sz w:val="24"/>
          <w:szCs w:val="24"/>
        </w:rPr>
        <w:t>-------------------------------</w:t>
      </w:r>
      <w:r w:rsidR="008B2BBC" w:rsidRPr="005F4847">
        <w:rPr>
          <w:rFonts w:ascii="Arial" w:hAnsi="Arial" w:cs="Arial"/>
          <w:b/>
          <w:sz w:val="24"/>
          <w:szCs w:val="24"/>
        </w:rPr>
        <w:t>ÚNICO.-</w:t>
      </w:r>
      <w:r w:rsidR="008B2BBC" w:rsidRPr="005F4847">
        <w:rPr>
          <w:rFonts w:ascii="Arial" w:hAnsi="Arial" w:cs="Arial"/>
          <w:sz w:val="24"/>
          <w:szCs w:val="24"/>
        </w:rPr>
        <w:t xml:space="preserve"> El Pleno del Ayuntamiento de San Pedro Tlaquepaque, aprueba </w:t>
      </w:r>
      <w:r w:rsidR="008B2BBC" w:rsidRPr="005F4847">
        <w:rPr>
          <w:rFonts w:ascii="Arial" w:hAnsi="Arial" w:cs="Arial"/>
          <w:bCs/>
          <w:sz w:val="24"/>
          <w:szCs w:val="24"/>
        </w:rPr>
        <w:t xml:space="preserve">turnar a la Comisión Edilicia de Planeación Socioeconómica y Urbana como convocante y a la Comisión Edilicia de Hacienda, Patrimonio y Presupuesto como coadyuvante, para su estudio y análisis </w:t>
      </w:r>
      <w:r w:rsidR="008B2BBC" w:rsidRPr="005F4847">
        <w:rPr>
          <w:rFonts w:ascii="Arial" w:hAnsi="Arial" w:cs="Arial"/>
          <w:sz w:val="24"/>
          <w:szCs w:val="24"/>
        </w:rPr>
        <w:t>l</w:t>
      </w:r>
      <w:r w:rsidR="008B2BBC" w:rsidRPr="005F4847">
        <w:rPr>
          <w:rFonts w:ascii="Arial" w:eastAsia="Malgun Gothic" w:hAnsi="Arial" w:cs="Arial"/>
          <w:sz w:val="24"/>
          <w:szCs w:val="24"/>
        </w:rPr>
        <w:t>a</w:t>
      </w:r>
      <w:r w:rsidR="008B2BBC" w:rsidRPr="005F4847">
        <w:rPr>
          <w:rFonts w:ascii="Arial" w:eastAsia="Malgun Gothic" w:hAnsi="Arial" w:cs="Arial"/>
          <w:b/>
          <w:sz w:val="24"/>
          <w:szCs w:val="24"/>
        </w:rPr>
        <w:t xml:space="preserve"> acreditación de la excedencia </w:t>
      </w:r>
      <w:r w:rsidR="008B2BBC" w:rsidRPr="005F4847">
        <w:rPr>
          <w:rFonts w:ascii="Arial" w:hAnsi="Arial" w:cs="Arial"/>
          <w:b/>
          <w:sz w:val="24"/>
          <w:szCs w:val="24"/>
        </w:rPr>
        <w:t>de 6,032.838 m</w:t>
      </w:r>
      <w:r w:rsidR="008B2BBC" w:rsidRPr="005F4847">
        <w:rPr>
          <w:rFonts w:ascii="Arial" w:hAnsi="Arial" w:cs="Arial"/>
          <w:b/>
          <w:sz w:val="24"/>
          <w:szCs w:val="24"/>
          <w:vertAlign w:val="superscript"/>
        </w:rPr>
        <w:t>2</w:t>
      </w:r>
      <w:r w:rsidR="008B2BBC" w:rsidRPr="005F4847">
        <w:rPr>
          <w:rFonts w:ascii="Arial" w:eastAsia="Malgun Gothic" w:hAnsi="Arial" w:cs="Arial"/>
          <w:b/>
          <w:sz w:val="24"/>
          <w:szCs w:val="24"/>
        </w:rPr>
        <w:t xml:space="preserve"> de Áreas de Cesión para Destinos, de la Acción Urbanística denominada Villa del Prado, que promueve los usos Habitacional Plurifamiliar Horizontal Densidad Alta (H4-H) en el predio ubicado en Av. Patria a la empresa </w:t>
      </w:r>
      <w:r w:rsidR="008B2BBC" w:rsidRPr="005F4847">
        <w:rPr>
          <w:rFonts w:ascii="Arial" w:hAnsi="Arial" w:cs="Arial"/>
          <w:b/>
          <w:sz w:val="24"/>
          <w:szCs w:val="24"/>
        </w:rPr>
        <w:t>Hogares de los Fresnos, S.A. de C.V.</w:t>
      </w:r>
      <w:r w:rsidR="008B2BBC" w:rsidRPr="005F4847">
        <w:rPr>
          <w:rFonts w:ascii="Arial" w:eastAsia="Malgun Gothic" w:hAnsi="Arial" w:cs="Arial"/>
          <w:b/>
          <w:sz w:val="24"/>
          <w:szCs w:val="24"/>
        </w:rPr>
        <w:t xml:space="preserve"> con el objeto de que </w:t>
      </w:r>
      <w:r w:rsidR="008B2BBC" w:rsidRPr="005F4847">
        <w:rPr>
          <w:rFonts w:ascii="Arial" w:hAnsi="Arial" w:cs="Arial"/>
          <w:b/>
          <w:sz w:val="24"/>
          <w:szCs w:val="24"/>
        </w:rPr>
        <w:t>se acrediten para destinos para la misma empresa, y/o quien ésta designe para acciones urbanísticas futuras de cualquier tipo</w:t>
      </w:r>
      <w:r w:rsidR="008B2BBC" w:rsidRPr="005F4847">
        <w:rPr>
          <w:rFonts w:ascii="Arial" w:hAnsi="Arial" w:cs="Arial"/>
          <w:sz w:val="24"/>
          <w:szCs w:val="24"/>
        </w:rPr>
        <w:t>.------------------------------------------------------------------------------------------</w:t>
      </w:r>
      <w:r w:rsidR="008B2BBC">
        <w:rPr>
          <w:rFonts w:ascii="Arial" w:hAnsi="Arial" w:cs="Arial"/>
          <w:sz w:val="24"/>
          <w:szCs w:val="24"/>
        </w:rPr>
        <w:t>--------------------</w:t>
      </w:r>
      <w:r w:rsidR="00E86229">
        <w:rPr>
          <w:rFonts w:ascii="Arial" w:hAnsi="Arial" w:cs="Arial"/>
          <w:sz w:val="24"/>
          <w:szCs w:val="24"/>
        </w:rPr>
        <w:t xml:space="preserve"> </w:t>
      </w:r>
      <w:r w:rsidR="007F4962" w:rsidRPr="00EC7E16">
        <w:rPr>
          <w:rFonts w:ascii="Arial" w:hAnsi="Arial" w:cs="Arial"/>
          <w:b/>
          <w:color w:val="000000" w:themeColor="text1"/>
          <w:sz w:val="24"/>
          <w:szCs w:val="24"/>
        </w:rPr>
        <w:t>FUNDAMENTO LEGAL.-</w:t>
      </w:r>
      <w:r w:rsidR="007F4962" w:rsidRPr="00EC7E16">
        <w:rPr>
          <w:rFonts w:ascii="Arial" w:hAnsi="Arial" w:cs="Arial"/>
          <w:i/>
          <w:color w:val="000000" w:themeColor="text1"/>
          <w:sz w:val="24"/>
          <w:szCs w:val="24"/>
        </w:rPr>
        <w:t xml:space="preserve"> </w:t>
      </w:r>
      <w:r w:rsidR="007F496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F496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F4962">
        <w:rPr>
          <w:rStyle w:val="Fuentedeprrafopredeter1"/>
          <w:rFonts w:ascii="Arial" w:hAnsi="Arial" w:cs="Arial"/>
          <w:color w:val="000000" w:themeColor="text1"/>
          <w:sz w:val="24"/>
          <w:szCs w:val="24"/>
        </w:rPr>
        <w:t>.--------------------------------------------------------------------------------------------------------------------------------------------</w:t>
      </w:r>
      <w:r w:rsidR="007F4962" w:rsidRPr="00DC3D63">
        <w:rPr>
          <w:rFonts w:ascii="Arial" w:hAnsi="Arial" w:cs="Arial"/>
          <w:b/>
          <w:sz w:val="24"/>
          <w:szCs w:val="24"/>
        </w:rPr>
        <w:t xml:space="preserve"> </w:t>
      </w:r>
      <w:r w:rsidR="00335738" w:rsidRPr="00DC3D63">
        <w:rPr>
          <w:rFonts w:ascii="Arial" w:hAnsi="Arial" w:cs="Arial"/>
          <w:b/>
          <w:sz w:val="24"/>
          <w:szCs w:val="24"/>
        </w:rPr>
        <w:t>NOTIFÍQUESE.-</w:t>
      </w:r>
      <w:r w:rsidR="00DC3D63">
        <w:rPr>
          <w:rFonts w:ascii="Arial" w:hAnsi="Arial" w:cs="Arial"/>
          <w:b/>
          <w:sz w:val="24"/>
          <w:szCs w:val="24"/>
        </w:rPr>
        <w:t xml:space="preserve"> </w:t>
      </w:r>
      <w:r w:rsidR="00DC3D63" w:rsidRPr="00DC3D63">
        <w:rPr>
          <w:rFonts w:ascii="Arial" w:hAnsi="Arial" w:cs="Arial"/>
          <w:sz w:val="24"/>
          <w:szCs w:val="24"/>
        </w:rPr>
        <w:t xml:space="preserve">Presidente de la Comisión de Planeación Socioeconómica y Urbana; Presidente de la Comisión de Hacienda, Patrimonio y Presupuesto; </w:t>
      </w:r>
      <w:r w:rsidR="00335738" w:rsidRPr="00DC3D63">
        <w:rPr>
          <w:rFonts w:ascii="Arial" w:hAnsi="Arial" w:cs="Arial"/>
          <w:sz w:val="24"/>
          <w:szCs w:val="24"/>
        </w:rPr>
        <w:t>para su conocimiento y efectos legales a que haya lugar.--------------------------------------------------------------------------------------</w:t>
      </w:r>
      <w:r w:rsidR="00C17AF9" w:rsidRPr="00DC3D63">
        <w:rPr>
          <w:rFonts w:ascii="Arial" w:hAnsi="Arial" w:cs="Arial"/>
          <w:sz w:val="24"/>
          <w:szCs w:val="24"/>
        </w:rPr>
        <w:t>------------------</w:t>
      </w:r>
      <w:r w:rsidR="00391826" w:rsidRPr="00DC3D63">
        <w:rPr>
          <w:rFonts w:ascii="Arial" w:hAnsi="Arial" w:cs="Arial"/>
          <w:sz w:val="24"/>
          <w:szCs w:val="24"/>
        </w:rPr>
        <w:t>------------</w:t>
      </w:r>
      <w:r w:rsidR="00C17AF9" w:rsidRPr="00DC3D63">
        <w:rPr>
          <w:rFonts w:ascii="Arial" w:hAnsi="Arial" w:cs="Arial"/>
          <w:sz w:val="24"/>
          <w:szCs w:val="24"/>
        </w:rPr>
        <w:t>-----</w:t>
      </w:r>
      <w:r w:rsidR="00DC3D63">
        <w:rPr>
          <w:rFonts w:ascii="Arial" w:hAnsi="Arial" w:cs="Arial"/>
          <w:sz w:val="24"/>
          <w:szCs w:val="24"/>
        </w:rPr>
        <w:t>-------------------------------------------------------------</w:t>
      </w:r>
      <w:r w:rsidR="00C17AF9" w:rsidRPr="00DC3D63">
        <w:rPr>
          <w:rFonts w:ascii="Arial" w:hAnsi="Arial" w:cs="Arial"/>
          <w:sz w:val="24"/>
          <w:szCs w:val="24"/>
        </w:rPr>
        <w:t>-</w:t>
      </w:r>
      <w:r w:rsidR="00C975BE" w:rsidRPr="00DC3D63">
        <w:rPr>
          <w:rFonts w:ascii="Arial" w:hAnsi="Arial" w:cs="Arial"/>
          <w:sz w:val="24"/>
          <w:szCs w:val="24"/>
        </w:rPr>
        <w:t>Con la palabra la Presidente Municipal, C. María Elena Limón García:</w:t>
      </w:r>
      <w:r w:rsidR="00C975BE" w:rsidRPr="00733E72">
        <w:rPr>
          <w:rFonts w:ascii="Arial" w:hAnsi="Arial" w:cs="Arial"/>
          <w:sz w:val="24"/>
          <w:szCs w:val="24"/>
        </w:rPr>
        <w:t xml:space="preserve"> </w:t>
      </w:r>
      <w:r w:rsidR="00C975BE">
        <w:rPr>
          <w:rFonts w:ascii="Arial" w:hAnsi="Arial" w:cs="Arial"/>
          <w:sz w:val="24"/>
          <w:szCs w:val="24"/>
        </w:rPr>
        <w:t xml:space="preserve">Continúe Señor </w:t>
      </w:r>
      <w:r w:rsidR="00C975BE" w:rsidRPr="00733E72">
        <w:rPr>
          <w:rFonts w:ascii="Arial" w:hAnsi="Arial" w:cs="Arial"/>
          <w:sz w:val="24"/>
          <w:szCs w:val="24"/>
        </w:rPr>
        <w:t>Secretario.----------------------------------------------------------------------------------------------------------</w:t>
      </w:r>
      <w:r w:rsidR="00C975BE">
        <w:rPr>
          <w:rFonts w:ascii="Arial" w:hAnsi="Arial" w:cs="Arial"/>
          <w:sz w:val="24"/>
          <w:szCs w:val="24"/>
        </w:rPr>
        <w:t>--------------------------------------------------------</w:t>
      </w:r>
      <w:r w:rsidR="00C975BE" w:rsidRPr="006A1C51">
        <w:rPr>
          <w:rFonts w:ascii="Arial" w:hAnsi="Arial" w:cs="Arial"/>
          <w:sz w:val="24"/>
          <w:szCs w:val="24"/>
        </w:rPr>
        <w:t xml:space="preserve">En uso de la voz el Secretario del Ayuntamiento, Lic. Salvador Ruíz Ayala: </w:t>
      </w:r>
      <w:r w:rsidR="00C20124" w:rsidRPr="00E44066">
        <w:rPr>
          <w:rFonts w:ascii="Arial" w:hAnsi="Arial" w:cs="Arial"/>
          <w:b/>
          <w:sz w:val="24"/>
          <w:szCs w:val="24"/>
        </w:rPr>
        <w:t>V.- D)</w:t>
      </w:r>
      <w:r w:rsidR="0066403F">
        <w:rPr>
          <w:rFonts w:ascii="Arial" w:hAnsi="Arial" w:cs="Arial"/>
          <w:b/>
          <w:sz w:val="24"/>
          <w:szCs w:val="24"/>
        </w:rPr>
        <w:t xml:space="preserve"> </w:t>
      </w:r>
      <w:r w:rsidR="0066403F" w:rsidRPr="00AB3848">
        <w:rPr>
          <w:rFonts w:ascii="Arial" w:hAnsi="Arial" w:cs="Arial"/>
          <w:sz w:val="24"/>
          <w:szCs w:val="24"/>
        </w:rPr>
        <w:t xml:space="preserve">Iniciativa suscrita por </w:t>
      </w:r>
      <w:r w:rsidR="008B2BBC">
        <w:rPr>
          <w:rFonts w:ascii="Arial" w:hAnsi="Arial" w:cs="Arial"/>
          <w:sz w:val="24"/>
          <w:szCs w:val="24"/>
        </w:rPr>
        <w:t>el</w:t>
      </w:r>
      <w:r w:rsidR="008B2BBC" w:rsidRPr="008B2BBC">
        <w:rPr>
          <w:rFonts w:ascii="Arial" w:hAnsi="Arial" w:cs="Arial"/>
          <w:b/>
          <w:sz w:val="24"/>
          <w:szCs w:val="24"/>
        </w:rPr>
        <w:t xml:space="preserve"> C. </w:t>
      </w:r>
      <w:r w:rsidR="0066403F" w:rsidRPr="00AB3848">
        <w:rPr>
          <w:rFonts w:ascii="Arial" w:hAnsi="Arial" w:cs="Arial"/>
          <w:b/>
          <w:sz w:val="24"/>
          <w:szCs w:val="24"/>
        </w:rPr>
        <w:t xml:space="preserve">José Luis Salazar Martínez, Síndico Municipal, </w:t>
      </w:r>
      <w:r w:rsidR="0066403F" w:rsidRPr="00AB3848">
        <w:rPr>
          <w:rFonts w:ascii="Arial" w:hAnsi="Arial" w:cs="Arial"/>
          <w:sz w:val="24"/>
          <w:szCs w:val="24"/>
        </w:rPr>
        <w:t xml:space="preserve">mediante la cual propone el turno a la Comisión Edilicia de </w:t>
      </w:r>
      <w:r w:rsidR="0066403F" w:rsidRPr="00AB3848">
        <w:rPr>
          <w:rFonts w:ascii="Arial" w:hAnsi="Arial" w:cs="Arial"/>
          <w:b/>
          <w:sz w:val="24"/>
          <w:szCs w:val="24"/>
        </w:rPr>
        <w:t>Hacienda, Patrimonio y Presupuesto</w:t>
      </w:r>
      <w:r w:rsidR="0066403F" w:rsidRPr="00AB3848">
        <w:rPr>
          <w:rFonts w:ascii="Arial" w:hAnsi="Arial" w:cs="Arial"/>
          <w:sz w:val="24"/>
          <w:szCs w:val="24"/>
        </w:rPr>
        <w:t xml:space="preserve">, para el estudio, análisis y dictaminación del proyecto que tiene por objeto </w:t>
      </w:r>
      <w:r w:rsidR="0066403F" w:rsidRPr="00AB3848">
        <w:rPr>
          <w:rFonts w:ascii="Arial" w:hAnsi="Arial" w:cs="Arial"/>
          <w:b/>
          <w:sz w:val="24"/>
          <w:szCs w:val="24"/>
        </w:rPr>
        <w:t>otorgar en donación una fracción del predio municipal, ubicado adjunto a la entrada con las instalaciones del Centro Nueva Vida en San Martín de las Flores, con una superficie propuesta de 81.3 m</w:t>
      </w:r>
      <w:r w:rsidR="0066403F" w:rsidRPr="00AB3848">
        <w:rPr>
          <w:rFonts w:ascii="Arial" w:hAnsi="Arial" w:cs="Arial"/>
          <w:b/>
          <w:sz w:val="24"/>
          <w:szCs w:val="24"/>
          <w:vertAlign w:val="superscript"/>
        </w:rPr>
        <w:t xml:space="preserve">2 </w:t>
      </w:r>
      <w:r w:rsidR="0066403F" w:rsidRPr="00AB3848">
        <w:rPr>
          <w:rFonts w:ascii="Arial" w:hAnsi="Arial" w:cs="Arial"/>
          <w:b/>
          <w:sz w:val="24"/>
          <w:szCs w:val="24"/>
        </w:rPr>
        <w:t>(3 m x 27.1 m), al Organismo Público Descentrali</w:t>
      </w:r>
      <w:r w:rsidR="0066403F">
        <w:rPr>
          <w:rFonts w:ascii="Arial" w:hAnsi="Arial" w:cs="Arial"/>
          <w:b/>
          <w:sz w:val="24"/>
          <w:szCs w:val="24"/>
        </w:rPr>
        <w:t>zado Servicios de Salud Jalisco</w:t>
      </w:r>
      <w:r w:rsidR="008B2BBC">
        <w:rPr>
          <w:rFonts w:ascii="Arial" w:hAnsi="Arial" w:cs="Arial"/>
          <w:b/>
          <w:sz w:val="24"/>
          <w:szCs w:val="24"/>
        </w:rPr>
        <w:t xml:space="preserve">, </w:t>
      </w:r>
      <w:r w:rsidR="008B2BBC" w:rsidRPr="008B2BBC">
        <w:rPr>
          <w:rFonts w:ascii="Arial" w:hAnsi="Arial" w:cs="Arial"/>
          <w:sz w:val="24"/>
          <w:szCs w:val="24"/>
        </w:rPr>
        <w:t>es cuanto ciudadana Presidenta</w:t>
      </w:r>
      <w:r w:rsidR="00F12074" w:rsidRPr="008B2BBC">
        <w:rPr>
          <w:rFonts w:ascii="Arial" w:hAnsi="Arial" w:cs="Arial"/>
          <w:color w:val="000000" w:themeColor="text1"/>
          <w:sz w:val="24"/>
          <w:szCs w:val="24"/>
        </w:rPr>
        <w:t>.</w:t>
      </w:r>
      <w:r w:rsidR="00A10F36" w:rsidRPr="008B2BBC">
        <w:rPr>
          <w:rFonts w:ascii="Arial" w:hAnsi="Arial" w:cs="Arial"/>
          <w:color w:val="000000" w:themeColor="text1"/>
          <w:sz w:val="24"/>
          <w:szCs w:val="24"/>
        </w:rPr>
        <w:t>-------------</w:t>
      </w:r>
      <w:r w:rsidR="0066403F" w:rsidRPr="008B2BBC">
        <w:rPr>
          <w:rFonts w:ascii="Arial" w:hAnsi="Arial" w:cs="Arial"/>
          <w:color w:val="000000" w:themeColor="text1"/>
          <w:sz w:val="24"/>
          <w:szCs w:val="24"/>
        </w:rPr>
        <w:t>---------------------</w:t>
      </w:r>
      <w:r w:rsidR="00C3746D" w:rsidRPr="008B2BBC">
        <w:rPr>
          <w:rFonts w:ascii="Arial" w:hAnsi="Arial" w:cs="Arial"/>
          <w:color w:val="000000" w:themeColor="text1"/>
          <w:sz w:val="24"/>
          <w:szCs w:val="24"/>
        </w:rPr>
        <w:t>----------------------------------</w:t>
      </w:r>
      <w:r w:rsidR="00A10F36" w:rsidRPr="008B2BBC">
        <w:rPr>
          <w:rFonts w:ascii="Arial" w:hAnsi="Arial" w:cs="Arial"/>
          <w:color w:val="000000" w:themeColor="text1"/>
          <w:sz w:val="24"/>
          <w:szCs w:val="24"/>
        </w:rPr>
        <w:t>--------</w:t>
      </w:r>
      <w:r w:rsidR="00485F9D" w:rsidRPr="008B2BBC">
        <w:rPr>
          <w:rFonts w:ascii="Arial" w:hAnsi="Arial" w:cs="Arial"/>
          <w:color w:val="000000" w:themeColor="text1"/>
          <w:sz w:val="24"/>
          <w:szCs w:val="24"/>
        </w:rPr>
        <w:t>--------------------</w:t>
      </w:r>
      <w:r w:rsidR="009D0933" w:rsidRPr="008B2BBC">
        <w:rPr>
          <w:rFonts w:ascii="Arial" w:hAnsi="Arial" w:cs="Arial"/>
          <w:color w:val="000000" w:themeColor="text1"/>
          <w:sz w:val="24"/>
          <w:szCs w:val="24"/>
        </w:rPr>
        <w:t>---</w:t>
      </w:r>
      <w:r w:rsidR="008B2BBC">
        <w:rPr>
          <w:rFonts w:ascii="Arial" w:hAnsi="Arial" w:cs="Arial"/>
          <w:color w:val="000000" w:themeColor="text1"/>
          <w:sz w:val="24"/>
          <w:szCs w:val="24"/>
        </w:rPr>
        <w:t>-------</w:t>
      </w:r>
      <w:r w:rsidR="009D0933">
        <w:rPr>
          <w:rFonts w:ascii="Arial" w:hAnsi="Arial" w:cs="Arial"/>
          <w:color w:val="000000" w:themeColor="text1"/>
          <w:sz w:val="24"/>
          <w:szCs w:val="24"/>
        </w:rPr>
        <w:t>----------</w:t>
      </w:r>
      <w:r w:rsidR="008B2BBC">
        <w:rPr>
          <w:rFonts w:ascii="Arial" w:hAnsi="Arial" w:cs="Arial"/>
          <w:color w:val="000000" w:themeColor="text1"/>
          <w:sz w:val="24"/>
          <w:szCs w:val="24"/>
        </w:rPr>
        <w:t>-------------------------------------</w:t>
      </w:r>
      <w:r w:rsidR="009D0933">
        <w:rPr>
          <w:rFonts w:ascii="Arial" w:hAnsi="Arial" w:cs="Arial"/>
          <w:color w:val="000000" w:themeColor="text1"/>
          <w:sz w:val="24"/>
          <w:szCs w:val="24"/>
        </w:rPr>
        <w:t>---------------</w:t>
      </w:r>
    </w:p>
    <w:p w:rsidR="00706380" w:rsidRPr="00BA7AA0" w:rsidRDefault="00706380" w:rsidP="00706380">
      <w:pPr>
        <w:spacing w:after="0" w:line="360" w:lineRule="auto"/>
        <w:jc w:val="both"/>
        <w:rPr>
          <w:rFonts w:ascii="Arial" w:hAnsi="Arial" w:cs="Arial"/>
          <w:b/>
          <w:sz w:val="24"/>
          <w:szCs w:val="24"/>
        </w:rPr>
      </w:pPr>
      <w:r w:rsidRPr="00BA7AA0">
        <w:rPr>
          <w:rFonts w:ascii="Arial" w:hAnsi="Arial" w:cs="Arial"/>
          <w:b/>
          <w:sz w:val="24"/>
          <w:szCs w:val="24"/>
        </w:rPr>
        <w:t xml:space="preserve">PLENO DEL H. AYUNTAMIENTO CONSTITUCIONAL </w:t>
      </w:r>
    </w:p>
    <w:p w:rsidR="00706380" w:rsidRPr="00BA7AA0" w:rsidRDefault="00706380" w:rsidP="00706380">
      <w:pPr>
        <w:spacing w:after="0" w:line="360" w:lineRule="auto"/>
        <w:jc w:val="both"/>
        <w:rPr>
          <w:rFonts w:ascii="Arial" w:hAnsi="Arial" w:cs="Arial"/>
          <w:b/>
          <w:sz w:val="24"/>
          <w:szCs w:val="24"/>
        </w:rPr>
      </w:pPr>
      <w:r w:rsidRPr="00BA7AA0">
        <w:rPr>
          <w:rFonts w:ascii="Arial" w:hAnsi="Arial" w:cs="Arial"/>
          <w:b/>
          <w:sz w:val="24"/>
          <w:szCs w:val="24"/>
        </w:rPr>
        <w:t xml:space="preserve">DEL MUNICIPIO DE SAN PEDRO TLAQUEPAQUE, JALISCO. </w:t>
      </w:r>
    </w:p>
    <w:p w:rsidR="00706380" w:rsidRPr="00BA7AA0" w:rsidRDefault="00706380" w:rsidP="00706380">
      <w:pPr>
        <w:spacing w:after="0" w:line="360" w:lineRule="auto"/>
        <w:jc w:val="both"/>
        <w:rPr>
          <w:rFonts w:ascii="Arial" w:hAnsi="Arial" w:cs="Arial"/>
          <w:b/>
          <w:sz w:val="24"/>
          <w:szCs w:val="24"/>
        </w:rPr>
      </w:pPr>
      <w:r w:rsidRPr="00BA7AA0">
        <w:rPr>
          <w:rFonts w:ascii="Arial" w:hAnsi="Arial" w:cs="Arial"/>
          <w:b/>
          <w:sz w:val="24"/>
          <w:szCs w:val="24"/>
        </w:rPr>
        <w:t xml:space="preserve">PRESENTE. </w:t>
      </w:r>
    </w:p>
    <w:p w:rsidR="00706380" w:rsidRPr="00BA7AA0" w:rsidRDefault="00706380" w:rsidP="00706380">
      <w:pPr>
        <w:spacing w:after="0" w:line="360" w:lineRule="auto"/>
        <w:jc w:val="both"/>
        <w:rPr>
          <w:rFonts w:ascii="Arial" w:hAnsi="Arial" w:cs="Arial"/>
          <w:b/>
          <w:sz w:val="24"/>
          <w:szCs w:val="24"/>
        </w:rPr>
      </w:pPr>
    </w:p>
    <w:p w:rsidR="00706380" w:rsidRPr="00BA7AA0" w:rsidRDefault="00706380" w:rsidP="00706380">
      <w:pPr>
        <w:spacing w:after="0" w:line="360" w:lineRule="auto"/>
        <w:jc w:val="both"/>
        <w:rPr>
          <w:rFonts w:ascii="Arial" w:hAnsi="Arial" w:cs="Arial"/>
          <w:b/>
          <w:color w:val="000000" w:themeColor="text1"/>
          <w:sz w:val="24"/>
          <w:szCs w:val="24"/>
          <w:highlight w:val="yellow"/>
        </w:rPr>
      </w:pPr>
      <w:r w:rsidRPr="00BA7AA0">
        <w:rPr>
          <w:rFonts w:ascii="Arial" w:hAnsi="Arial" w:cs="Arial"/>
          <w:b/>
          <w:sz w:val="24"/>
          <w:szCs w:val="24"/>
        </w:rPr>
        <w:t>José Luis Salazar Martínez,</w:t>
      </w:r>
      <w:r w:rsidRPr="00BA7AA0">
        <w:rPr>
          <w:rFonts w:ascii="Arial" w:hAnsi="Arial" w:cs="Arial"/>
          <w:sz w:val="24"/>
          <w:szCs w:val="24"/>
        </w:rPr>
        <w:t xml:space="preserve"> con el carácter de Síndico Municipal de San Pedro Tlaquepaque, </w:t>
      </w:r>
      <w:r w:rsidRPr="00BA7AA0">
        <w:rPr>
          <w:rFonts w:ascii="Arial" w:hAnsi="Arial" w:cs="Arial"/>
          <w:color w:val="000000" w:themeColor="text1"/>
          <w:sz w:val="24"/>
          <w:szCs w:val="24"/>
        </w:rPr>
        <w:t xml:space="preserve">me permito </w:t>
      </w:r>
      <w:r w:rsidRPr="00BA7AA0">
        <w:rPr>
          <w:rFonts w:ascii="Arial" w:hAnsi="Arial" w:cs="Arial"/>
          <w:sz w:val="24"/>
          <w:szCs w:val="24"/>
        </w:rPr>
        <w:t xml:space="preserve">someter a la elevada y distinguida consideración de este Honorable Cuerpo Edilicio, </w:t>
      </w:r>
      <w:r w:rsidRPr="00BA7AA0">
        <w:rPr>
          <w:rFonts w:ascii="Arial" w:eastAsia="Arial Unicode MS" w:hAnsi="Arial" w:cs="Arial"/>
          <w:sz w:val="24"/>
          <w:szCs w:val="24"/>
        </w:rPr>
        <w:t xml:space="preserve">la </w:t>
      </w:r>
      <w:r w:rsidRPr="00BA7AA0">
        <w:rPr>
          <w:rFonts w:ascii="Arial" w:eastAsia="Arial Unicode MS" w:hAnsi="Arial" w:cs="Arial"/>
          <w:b/>
          <w:sz w:val="24"/>
          <w:szCs w:val="24"/>
        </w:rPr>
        <w:t>Iniciativa de</w:t>
      </w:r>
      <w:r w:rsidRPr="00BA7AA0">
        <w:rPr>
          <w:rFonts w:ascii="Arial" w:hAnsi="Arial" w:cs="Arial"/>
          <w:b/>
          <w:sz w:val="24"/>
          <w:szCs w:val="24"/>
        </w:rPr>
        <w:t xml:space="preserve"> </w:t>
      </w:r>
      <w:r w:rsidRPr="00BA7AA0">
        <w:rPr>
          <w:rFonts w:ascii="Arial" w:hAnsi="Arial" w:cs="Arial"/>
          <w:b/>
          <w:bCs/>
          <w:sz w:val="24"/>
          <w:szCs w:val="24"/>
        </w:rPr>
        <w:t xml:space="preserve">Turno </w:t>
      </w:r>
      <w:r w:rsidRPr="00BA7AA0">
        <w:rPr>
          <w:rFonts w:ascii="Arial" w:hAnsi="Arial" w:cs="Arial"/>
          <w:color w:val="000000" w:themeColor="text1"/>
          <w:sz w:val="24"/>
          <w:szCs w:val="24"/>
        </w:rPr>
        <w:t>que tiene por objeto</w:t>
      </w:r>
      <w:r w:rsidRPr="00BA7AA0">
        <w:rPr>
          <w:rFonts w:ascii="Arial" w:hAnsi="Arial" w:cs="Arial"/>
          <w:b/>
          <w:color w:val="000000" w:themeColor="text1"/>
          <w:sz w:val="24"/>
          <w:szCs w:val="24"/>
        </w:rPr>
        <w:t xml:space="preserve"> el estudio y análisis el otorgar en donación, una fracción del predio municipal ubicado adjunto a la entrada con las instalaciones del Centro Nueva Vida en San Martín de las Flores, con una superficie propuesta  de 81.3 m2 (3 metros x 27.1 metros)</w:t>
      </w:r>
      <w:r w:rsidRPr="00BA7AA0">
        <w:rPr>
          <w:rFonts w:ascii="Arial" w:hAnsi="Arial" w:cs="Arial"/>
          <w:b/>
          <w:bCs/>
          <w:sz w:val="24"/>
          <w:szCs w:val="24"/>
        </w:rPr>
        <w:t>, al Organismo Público Descentralizado Servicios de Salud Jalisco,</w:t>
      </w:r>
      <w:r w:rsidRPr="00BA7AA0">
        <w:rPr>
          <w:rFonts w:ascii="Arial" w:hAnsi="Arial" w:cs="Arial"/>
          <w:b/>
          <w:color w:val="000000" w:themeColor="text1"/>
          <w:sz w:val="24"/>
          <w:szCs w:val="24"/>
        </w:rPr>
        <w:t xml:space="preserve"> </w:t>
      </w:r>
      <w:r w:rsidRPr="00BA7AA0">
        <w:rPr>
          <w:rFonts w:ascii="Arial" w:hAnsi="Arial" w:cs="Arial"/>
          <w:bCs/>
          <w:color w:val="000000" w:themeColor="text1"/>
          <w:sz w:val="24"/>
          <w:szCs w:val="24"/>
        </w:rPr>
        <w:t>de conformidad a las siguiente:</w:t>
      </w:r>
      <w:r w:rsidRPr="00BA7AA0">
        <w:rPr>
          <w:rFonts w:ascii="Arial" w:hAnsi="Arial" w:cs="Arial"/>
          <w:b/>
          <w:color w:val="000000" w:themeColor="text1"/>
          <w:sz w:val="24"/>
          <w:szCs w:val="24"/>
          <w:highlight w:val="yellow"/>
        </w:rPr>
        <w:t xml:space="preserve"> </w:t>
      </w:r>
    </w:p>
    <w:p w:rsidR="00706380" w:rsidRPr="00BA7AA0" w:rsidRDefault="00706380" w:rsidP="00706380">
      <w:pPr>
        <w:spacing w:after="0" w:line="360" w:lineRule="auto"/>
        <w:jc w:val="both"/>
        <w:rPr>
          <w:rFonts w:ascii="Arial" w:hAnsi="Arial" w:cs="Arial"/>
          <w:sz w:val="24"/>
          <w:szCs w:val="24"/>
        </w:rPr>
      </w:pPr>
    </w:p>
    <w:p w:rsidR="00706380" w:rsidRPr="00BA7AA0" w:rsidRDefault="00706380" w:rsidP="00706380">
      <w:pPr>
        <w:spacing w:after="0" w:line="360" w:lineRule="auto"/>
        <w:jc w:val="center"/>
        <w:rPr>
          <w:rFonts w:ascii="Arial" w:hAnsi="Arial" w:cs="Arial"/>
          <w:b/>
          <w:sz w:val="24"/>
          <w:szCs w:val="24"/>
        </w:rPr>
      </w:pPr>
      <w:r w:rsidRPr="00BA7AA0">
        <w:rPr>
          <w:rFonts w:ascii="Arial" w:hAnsi="Arial" w:cs="Arial"/>
          <w:b/>
          <w:sz w:val="24"/>
          <w:szCs w:val="24"/>
        </w:rPr>
        <w:t xml:space="preserve"> E X P O S I C I O N  D E  M O T I V O S:</w:t>
      </w:r>
    </w:p>
    <w:p w:rsidR="00706380" w:rsidRPr="00E86229" w:rsidRDefault="00706380" w:rsidP="00706380">
      <w:pPr>
        <w:spacing w:after="0" w:line="360" w:lineRule="auto"/>
        <w:jc w:val="center"/>
        <w:rPr>
          <w:rFonts w:ascii="Arial" w:hAnsi="Arial" w:cs="Arial"/>
          <w:b/>
          <w:sz w:val="18"/>
          <w:szCs w:val="24"/>
        </w:rPr>
      </w:pPr>
    </w:p>
    <w:p w:rsidR="00706380" w:rsidRPr="00BA7AA0" w:rsidRDefault="00706380" w:rsidP="00706380">
      <w:pPr>
        <w:spacing w:line="360" w:lineRule="auto"/>
        <w:contextualSpacing/>
        <w:jc w:val="both"/>
        <w:rPr>
          <w:rFonts w:ascii="Arial" w:hAnsi="Arial" w:cs="Arial"/>
          <w:sz w:val="24"/>
          <w:szCs w:val="24"/>
          <w:shd w:val="clear" w:color="auto" w:fill="FFFFFF"/>
        </w:rPr>
      </w:pPr>
      <w:r w:rsidRPr="00BA7AA0">
        <w:rPr>
          <w:rFonts w:ascii="Arial" w:hAnsi="Arial" w:cs="Arial"/>
          <w:sz w:val="24"/>
          <w:szCs w:val="24"/>
        </w:rPr>
        <w:t>1.-</w:t>
      </w:r>
      <w:r w:rsidRPr="00BA7AA0">
        <w:rPr>
          <w:rFonts w:ascii="Arial" w:hAnsi="Arial" w:cs="Arial"/>
          <w:sz w:val="24"/>
          <w:szCs w:val="24"/>
          <w:shd w:val="clear" w:color="auto" w:fill="FFFFFF"/>
        </w:rPr>
        <w:t xml:space="preserve"> El Organismo Público Descentralizado Servicios de Salud Jalisco, tiene entre sus funciones:</w:t>
      </w:r>
    </w:p>
    <w:p w:rsidR="00706380" w:rsidRPr="00E86229" w:rsidRDefault="00706380" w:rsidP="00706380">
      <w:pPr>
        <w:spacing w:line="360" w:lineRule="auto"/>
        <w:contextualSpacing/>
        <w:jc w:val="both"/>
        <w:rPr>
          <w:rFonts w:ascii="Arial" w:hAnsi="Arial" w:cs="Arial"/>
          <w:sz w:val="12"/>
          <w:szCs w:val="24"/>
          <w:shd w:val="clear" w:color="auto" w:fill="FFFFFF"/>
        </w:rPr>
      </w:pPr>
    </w:p>
    <w:p w:rsidR="00706380" w:rsidRPr="00BA7AA0" w:rsidRDefault="00706380" w:rsidP="00EC311E">
      <w:pPr>
        <w:pStyle w:val="Prrafodelista"/>
        <w:numPr>
          <w:ilvl w:val="0"/>
          <w:numId w:val="8"/>
        </w:numPr>
        <w:spacing w:after="0" w:line="360" w:lineRule="auto"/>
        <w:jc w:val="both"/>
        <w:rPr>
          <w:rFonts w:ascii="Arial" w:hAnsi="Arial" w:cs="Arial"/>
          <w:sz w:val="24"/>
          <w:szCs w:val="24"/>
          <w:shd w:val="clear" w:color="auto" w:fill="FFFFFF"/>
        </w:rPr>
      </w:pPr>
      <w:r w:rsidRPr="00BA7AA0">
        <w:rPr>
          <w:rFonts w:ascii="Arial" w:hAnsi="Arial" w:cs="Arial"/>
          <w:sz w:val="24"/>
          <w:szCs w:val="24"/>
          <w:shd w:val="clear" w:color="auto" w:fill="FFFFFF"/>
        </w:rPr>
        <w:t>Organizar y operar en el Estado de Jalisco, servicios de salud a la población en materia de salubridad general y coadyuvar con la Secretaría de Salud Jalisco en la regulación y control sanitario, debiendo observar lo que establece el acuerdo de coordinación y apoyar en la organización del Sistema Estatal de Salud en los términos de las Leyes General y Estatal de Salud.</w:t>
      </w:r>
    </w:p>
    <w:p w:rsidR="00706380" w:rsidRPr="00BA7AA0" w:rsidRDefault="00706380" w:rsidP="00EC311E">
      <w:pPr>
        <w:pStyle w:val="Prrafodelista"/>
        <w:numPr>
          <w:ilvl w:val="0"/>
          <w:numId w:val="8"/>
        </w:numPr>
        <w:spacing w:after="0" w:line="360" w:lineRule="auto"/>
        <w:jc w:val="both"/>
        <w:rPr>
          <w:rFonts w:ascii="Arial" w:hAnsi="Arial" w:cs="Arial"/>
          <w:sz w:val="24"/>
          <w:szCs w:val="24"/>
          <w:shd w:val="clear" w:color="auto" w:fill="FFFFFF"/>
        </w:rPr>
      </w:pPr>
      <w:r w:rsidRPr="00BA7AA0">
        <w:rPr>
          <w:rFonts w:ascii="Arial" w:hAnsi="Arial" w:cs="Arial"/>
          <w:sz w:val="24"/>
          <w:szCs w:val="24"/>
          <w:shd w:val="clear" w:color="auto" w:fill="FFFFFF"/>
        </w:rPr>
        <w:t>Realizar todas aquellas acciones tendientes a garantizar el derecho a la protección de la salud de los habitantes de esta Entidad Federativa.</w:t>
      </w:r>
    </w:p>
    <w:p w:rsidR="00706380" w:rsidRPr="00BA7AA0" w:rsidRDefault="00706380" w:rsidP="00EC311E">
      <w:pPr>
        <w:pStyle w:val="Prrafodelista"/>
        <w:numPr>
          <w:ilvl w:val="0"/>
          <w:numId w:val="8"/>
        </w:numPr>
        <w:spacing w:after="0" w:line="360" w:lineRule="auto"/>
        <w:jc w:val="both"/>
        <w:rPr>
          <w:rFonts w:ascii="Arial" w:hAnsi="Arial" w:cs="Arial"/>
          <w:sz w:val="24"/>
          <w:szCs w:val="24"/>
          <w:shd w:val="clear" w:color="auto" w:fill="FFFFFF"/>
        </w:rPr>
      </w:pPr>
      <w:r w:rsidRPr="00BA7AA0">
        <w:rPr>
          <w:rFonts w:ascii="Arial" w:hAnsi="Arial" w:cs="Arial"/>
          <w:sz w:val="24"/>
          <w:szCs w:val="24"/>
          <w:shd w:val="clear" w:color="auto" w:fill="FFFFFF"/>
        </w:rPr>
        <w:t>Proponer y fortalecer la participación de la comunidad en los servicios de salud.</w:t>
      </w:r>
    </w:p>
    <w:p w:rsidR="00706380" w:rsidRPr="00BA7AA0" w:rsidRDefault="00706380" w:rsidP="00EC311E">
      <w:pPr>
        <w:pStyle w:val="Prrafodelista"/>
        <w:numPr>
          <w:ilvl w:val="0"/>
          <w:numId w:val="8"/>
        </w:numPr>
        <w:spacing w:after="0" w:line="360" w:lineRule="auto"/>
        <w:jc w:val="both"/>
        <w:rPr>
          <w:rFonts w:ascii="Arial" w:hAnsi="Arial" w:cs="Arial"/>
          <w:sz w:val="24"/>
          <w:szCs w:val="24"/>
          <w:shd w:val="clear" w:color="auto" w:fill="FFFFFF"/>
        </w:rPr>
      </w:pPr>
      <w:r w:rsidRPr="00BA7AA0">
        <w:rPr>
          <w:rFonts w:ascii="Arial" w:hAnsi="Arial" w:cs="Arial"/>
          <w:sz w:val="24"/>
          <w:szCs w:val="24"/>
          <w:shd w:val="clear" w:color="auto" w:fill="FFFFFF"/>
        </w:rPr>
        <w:t>Conocer y aplicar la normatividad general en materia de salud, tanto nacional como internacional, a fin de proponer a la  cabeza del Sector, adecuaciones a la normatividad estatal y a los esquemas, para lograr su correcto cumplimiento.</w:t>
      </w:r>
    </w:p>
    <w:p w:rsidR="00706380" w:rsidRPr="00BA7AA0" w:rsidRDefault="00706380" w:rsidP="00EC311E">
      <w:pPr>
        <w:pStyle w:val="Prrafodelista"/>
        <w:numPr>
          <w:ilvl w:val="0"/>
          <w:numId w:val="8"/>
        </w:numPr>
        <w:spacing w:after="0" w:line="360" w:lineRule="auto"/>
        <w:jc w:val="both"/>
        <w:rPr>
          <w:rFonts w:ascii="Arial" w:hAnsi="Arial" w:cs="Arial"/>
          <w:sz w:val="24"/>
          <w:szCs w:val="24"/>
          <w:shd w:val="clear" w:color="auto" w:fill="FFFFFF"/>
        </w:rPr>
      </w:pPr>
      <w:r w:rsidRPr="00BA7AA0">
        <w:rPr>
          <w:rFonts w:ascii="Arial" w:hAnsi="Arial" w:cs="Arial"/>
          <w:sz w:val="24"/>
          <w:szCs w:val="24"/>
          <w:shd w:val="clear" w:color="auto" w:fill="FFFFFF"/>
        </w:rPr>
        <w:t>Efectuar todas aquellas acciones que sean necesarias para mejorar la calidad en  la prestación de los servicios de salud en el Estado.</w:t>
      </w:r>
    </w:p>
    <w:p w:rsidR="00706380" w:rsidRPr="00BA7AA0" w:rsidRDefault="00706380" w:rsidP="00EC311E">
      <w:pPr>
        <w:pStyle w:val="Prrafodelista"/>
        <w:numPr>
          <w:ilvl w:val="0"/>
          <w:numId w:val="8"/>
        </w:numPr>
        <w:spacing w:after="0" w:line="360" w:lineRule="auto"/>
        <w:jc w:val="both"/>
        <w:rPr>
          <w:rFonts w:ascii="Arial" w:hAnsi="Arial" w:cs="Arial"/>
          <w:sz w:val="24"/>
          <w:szCs w:val="24"/>
          <w:shd w:val="clear" w:color="auto" w:fill="FFFFFF"/>
        </w:rPr>
      </w:pPr>
      <w:r w:rsidRPr="00BA7AA0">
        <w:rPr>
          <w:rFonts w:ascii="Arial" w:hAnsi="Arial" w:cs="Arial"/>
          <w:sz w:val="24"/>
          <w:szCs w:val="24"/>
          <w:shd w:val="clear" w:color="auto" w:fill="FFFFFF"/>
        </w:rPr>
        <w:t>Promover la ampliación de la cobertura en la prestación de los servicios en su materia, apoyando los programas que para tal efecto elabore la Secretaría de Salud del Ejecutivo del Gobierno Federal.</w:t>
      </w:r>
    </w:p>
    <w:p w:rsidR="00706380" w:rsidRPr="00E86229" w:rsidRDefault="00706380" w:rsidP="00706380">
      <w:pPr>
        <w:pStyle w:val="Prrafodelista"/>
        <w:spacing w:line="360" w:lineRule="auto"/>
        <w:jc w:val="both"/>
        <w:rPr>
          <w:rFonts w:ascii="Arial" w:hAnsi="Arial" w:cs="Arial"/>
          <w:sz w:val="8"/>
          <w:szCs w:val="24"/>
          <w:shd w:val="clear" w:color="auto" w:fill="FFFFFF"/>
        </w:rPr>
      </w:pPr>
    </w:p>
    <w:p w:rsidR="00706380" w:rsidRPr="00BA7AA0" w:rsidRDefault="00706380" w:rsidP="00706380">
      <w:pPr>
        <w:spacing w:line="360" w:lineRule="auto"/>
        <w:jc w:val="both"/>
        <w:rPr>
          <w:rFonts w:ascii="Arial" w:hAnsi="Arial" w:cs="Arial"/>
          <w:sz w:val="24"/>
          <w:szCs w:val="24"/>
        </w:rPr>
      </w:pPr>
      <w:r w:rsidRPr="00BA7AA0">
        <w:rPr>
          <w:rFonts w:ascii="Arial" w:hAnsi="Arial" w:cs="Arial"/>
          <w:sz w:val="24"/>
          <w:szCs w:val="24"/>
        </w:rPr>
        <w:t>2.-Con fecha 10 de julio de 2020, el Dr. José de Jesús Méndez Lira, Director del Organismo Público Descentralizado Servicios de Salud Jalisco, mediante oficio OPD/SSJ/DG/293/202, solicita a la Presidenta Municipal María Elena Limón García lo siguiente:</w:t>
      </w:r>
    </w:p>
    <w:p w:rsidR="00706380" w:rsidRPr="00E86229" w:rsidRDefault="00706380" w:rsidP="00706380">
      <w:pPr>
        <w:spacing w:line="360" w:lineRule="auto"/>
        <w:jc w:val="both"/>
        <w:rPr>
          <w:rFonts w:ascii="Arial" w:hAnsi="Arial" w:cs="Arial"/>
          <w:sz w:val="2"/>
          <w:szCs w:val="24"/>
        </w:rPr>
      </w:pPr>
    </w:p>
    <w:p w:rsidR="00706380" w:rsidRPr="00BA7AA0" w:rsidRDefault="00706380" w:rsidP="00706380">
      <w:pPr>
        <w:spacing w:line="360" w:lineRule="auto"/>
        <w:jc w:val="both"/>
        <w:rPr>
          <w:rFonts w:ascii="Arial" w:hAnsi="Arial" w:cs="Arial"/>
          <w:sz w:val="24"/>
          <w:szCs w:val="24"/>
        </w:rPr>
      </w:pPr>
      <w:r w:rsidRPr="00BA7AA0">
        <w:rPr>
          <w:rFonts w:ascii="Arial" w:hAnsi="Arial" w:cs="Arial"/>
          <w:sz w:val="24"/>
          <w:szCs w:val="24"/>
        </w:rPr>
        <w:t>“En seguimiento a la encomienda signada por el Ing. Enrique Alfaro Ramírez, Gobernador Constitucional del Estado de Jalisco, mediante el cual instruye a esta Autoridad Sanitaria, para la reactivación del proyecto del Hospital Materno Infantil de San Martín de las Flores, en el municipio de San Pedro Tlaquepaque, esto con el fin de beneficiar a una población sin seguridad social de 228,806 personas y así mejorar la atención y disminuir los riesgos de muerte materno infantil que pudiera suscitarse por las distancias que las pacientes tienen que recorrer para recibir atención médica.</w:t>
      </w:r>
    </w:p>
    <w:p w:rsidR="00706380" w:rsidRPr="00BA7AA0" w:rsidRDefault="00706380" w:rsidP="00706380">
      <w:pPr>
        <w:spacing w:line="360" w:lineRule="auto"/>
        <w:jc w:val="both"/>
        <w:rPr>
          <w:rFonts w:ascii="Arial" w:hAnsi="Arial" w:cs="Arial"/>
          <w:sz w:val="24"/>
          <w:szCs w:val="24"/>
        </w:rPr>
      </w:pPr>
      <w:r w:rsidRPr="00BA7AA0">
        <w:rPr>
          <w:rFonts w:ascii="Arial" w:hAnsi="Arial" w:cs="Arial"/>
          <w:sz w:val="24"/>
          <w:szCs w:val="24"/>
        </w:rPr>
        <w:t>Es importante hacer mención que este proyecto contempla un  área total de construcción de 4,778.78 metros cuadrados, considerando áreas como consulta externa, hospitalización, quirófanos, expulsivos, unidad de cuidados intensivos neonatales, labor, auxiliares de diagnóstico y servicios generales, ésta última con la necesidad de contar con área DE 81.3 M2 (3 X 27.1 metros) descritos en la figura 1 y el plano anexo , para las maniobras de abastecimiento y mantenimiento de los vehículos que provean gases medicinales y demás insumos.</w:t>
      </w:r>
    </w:p>
    <w:p w:rsidR="00706380" w:rsidRPr="00BA7AA0" w:rsidRDefault="00706380" w:rsidP="00706380">
      <w:pPr>
        <w:spacing w:line="360" w:lineRule="auto"/>
        <w:jc w:val="both"/>
        <w:rPr>
          <w:rFonts w:ascii="Arial" w:hAnsi="Arial" w:cs="Arial"/>
          <w:sz w:val="24"/>
          <w:szCs w:val="24"/>
        </w:rPr>
      </w:pPr>
      <w:r w:rsidRPr="00BA7AA0">
        <w:rPr>
          <w:rFonts w:ascii="Arial" w:hAnsi="Arial" w:cs="Arial"/>
          <w:sz w:val="24"/>
          <w:szCs w:val="24"/>
        </w:rPr>
        <w:t>Derivado de esta necesidad y toda vez que el predio que nos ocupa se encuentra adjunto a la entrada con las instalaciones del Centro Nueva Vida Municipal de San Martín de las Flores, mismo que pertenece al Municipio de San Pedro Tlaquepaque, es que solicito su apoyo y atenta colaboración para la donación de dicha área a fin de estar en posibilidad de continuar con el proyecto y su ejecución y en consecuencia fortalecer y mejorar la salud materno infantil en el municipio que Usted dignamente gobierna.</w:t>
      </w:r>
    </w:p>
    <w:p w:rsidR="00706380" w:rsidRPr="00BA7AA0" w:rsidRDefault="00706380" w:rsidP="00706380">
      <w:pPr>
        <w:spacing w:line="360" w:lineRule="auto"/>
        <w:jc w:val="both"/>
        <w:rPr>
          <w:rFonts w:ascii="Arial" w:hAnsi="Arial" w:cs="Arial"/>
          <w:sz w:val="24"/>
          <w:szCs w:val="24"/>
        </w:rPr>
      </w:pPr>
      <w:r w:rsidRPr="00BA7AA0">
        <w:rPr>
          <w:rFonts w:ascii="Arial" w:hAnsi="Arial" w:cs="Arial"/>
          <w:sz w:val="24"/>
          <w:szCs w:val="24"/>
        </w:rPr>
        <w:t>………..” ANEXO. (tres hojas)</w:t>
      </w:r>
    </w:p>
    <w:p w:rsidR="00706380" w:rsidRPr="00E86229" w:rsidRDefault="00706380" w:rsidP="00706380">
      <w:pPr>
        <w:spacing w:line="360" w:lineRule="auto"/>
        <w:jc w:val="both"/>
        <w:rPr>
          <w:rFonts w:ascii="Arial" w:hAnsi="Arial" w:cs="Arial"/>
          <w:sz w:val="2"/>
          <w:szCs w:val="24"/>
        </w:rPr>
      </w:pPr>
    </w:p>
    <w:p w:rsidR="00706380" w:rsidRPr="00BA7AA0" w:rsidRDefault="00706380" w:rsidP="00706380">
      <w:pPr>
        <w:spacing w:line="360" w:lineRule="auto"/>
        <w:jc w:val="both"/>
        <w:rPr>
          <w:rFonts w:ascii="Arial" w:eastAsia="Times New Roman" w:hAnsi="Arial" w:cs="Arial"/>
          <w:sz w:val="24"/>
          <w:szCs w:val="24"/>
          <w:lang w:val="es-ES" w:eastAsia="es-ES"/>
        </w:rPr>
      </w:pPr>
      <w:r w:rsidRPr="00BA7AA0">
        <w:rPr>
          <w:rFonts w:ascii="Arial" w:eastAsia="Times New Roman" w:hAnsi="Arial" w:cs="Arial"/>
          <w:sz w:val="24"/>
          <w:szCs w:val="24"/>
          <w:lang w:val="es-ES" w:eastAsia="es-ES"/>
        </w:rPr>
        <w:t xml:space="preserve">En virtud de lo expuesto y con fundamento en los artículos 115 fracciones I y II de la Constitución Política de los Estados Unidos Mexicanos; artículos 73, 77 de la Constitución Política del Estado de Jalisco; artículos 1, 2, 37 fracción II, 47, 53 capítulo II, de la Ley del Gobierno y la Administración Pública Municipal del Estado de Jalisco; artículos 1, 2, 25 fracción XII, 33, 142 y 145 fracción I del Reglamento del Gobierno y de la Administración Pública del Ayuntamiento Constitucional de San Pedro Tlaquepaque; y demás relativos y aplicables, someto a su consideración el siguiente punto de: </w:t>
      </w:r>
    </w:p>
    <w:p w:rsidR="00706380" w:rsidRPr="00E86229" w:rsidRDefault="00706380" w:rsidP="00706380">
      <w:pPr>
        <w:spacing w:after="0" w:line="360" w:lineRule="auto"/>
        <w:jc w:val="center"/>
        <w:rPr>
          <w:rStyle w:val="Ninguno"/>
          <w:rFonts w:ascii="Arial" w:hAnsi="Arial" w:cs="Arial"/>
          <w:b/>
          <w:sz w:val="8"/>
          <w:szCs w:val="24"/>
        </w:rPr>
      </w:pPr>
    </w:p>
    <w:p w:rsidR="00706380" w:rsidRPr="00BA7AA0" w:rsidRDefault="00706380" w:rsidP="00706380">
      <w:pPr>
        <w:spacing w:after="0" w:line="360" w:lineRule="auto"/>
        <w:jc w:val="center"/>
        <w:rPr>
          <w:rStyle w:val="Ninguno"/>
          <w:rFonts w:ascii="Arial" w:hAnsi="Arial" w:cs="Arial"/>
          <w:b/>
          <w:sz w:val="24"/>
          <w:szCs w:val="24"/>
        </w:rPr>
      </w:pPr>
      <w:r w:rsidRPr="00BA7AA0">
        <w:rPr>
          <w:rStyle w:val="Ninguno"/>
          <w:rFonts w:ascii="Arial" w:hAnsi="Arial" w:cs="Arial"/>
          <w:b/>
          <w:sz w:val="24"/>
          <w:szCs w:val="24"/>
        </w:rPr>
        <w:t>A C U E R D O</w:t>
      </w:r>
    </w:p>
    <w:p w:rsidR="00706380" w:rsidRPr="00E86229" w:rsidRDefault="00706380" w:rsidP="00706380">
      <w:pPr>
        <w:spacing w:after="0" w:line="360" w:lineRule="auto"/>
        <w:jc w:val="both"/>
        <w:rPr>
          <w:rStyle w:val="Ninguno"/>
          <w:rFonts w:ascii="Arial" w:hAnsi="Arial" w:cs="Arial"/>
          <w:sz w:val="14"/>
          <w:szCs w:val="24"/>
        </w:rPr>
      </w:pPr>
    </w:p>
    <w:p w:rsidR="00706380" w:rsidRPr="00BA7AA0" w:rsidRDefault="00706380" w:rsidP="00706380">
      <w:pPr>
        <w:spacing w:after="0" w:line="360" w:lineRule="auto"/>
        <w:jc w:val="both"/>
        <w:rPr>
          <w:rFonts w:ascii="Arial" w:hAnsi="Arial" w:cs="Arial"/>
          <w:b/>
          <w:color w:val="000000" w:themeColor="text1"/>
          <w:sz w:val="24"/>
          <w:szCs w:val="24"/>
        </w:rPr>
      </w:pPr>
      <w:r w:rsidRPr="00BA7AA0">
        <w:rPr>
          <w:rFonts w:ascii="Arial" w:hAnsi="Arial" w:cs="Arial"/>
          <w:b/>
          <w:sz w:val="24"/>
          <w:szCs w:val="24"/>
        </w:rPr>
        <w:t xml:space="preserve">ÚNICO.- </w:t>
      </w:r>
      <w:r w:rsidRPr="00BA7AA0">
        <w:rPr>
          <w:rFonts w:ascii="Arial" w:hAnsi="Arial" w:cs="Arial"/>
          <w:sz w:val="24"/>
          <w:szCs w:val="24"/>
        </w:rPr>
        <w:t xml:space="preserve">El Pleno del Ayuntamiento de San Pedro Tlaquepaque, aprueba </w:t>
      </w:r>
      <w:r w:rsidRPr="00BA7AA0">
        <w:rPr>
          <w:rFonts w:ascii="Arial" w:hAnsi="Arial" w:cs="Arial"/>
          <w:bCs/>
          <w:sz w:val="24"/>
          <w:szCs w:val="24"/>
        </w:rPr>
        <w:t xml:space="preserve">turnar a la Comisión Edilicia de Hacienda, Patrimonio y Presupuesto, para su </w:t>
      </w:r>
      <w:r w:rsidRPr="00BA7AA0">
        <w:rPr>
          <w:rFonts w:ascii="Arial" w:hAnsi="Arial" w:cs="Arial"/>
          <w:b/>
          <w:bCs/>
          <w:sz w:val="24"/>
          <w:szCs w:val="24"/>
        </w:rPr>
        <w:t>estudio y</w:t>
      </w:r>
      <w:r w:rsidRPr="00BA7AA0">
        <w:rPr>
          <w:rFonts w:ascii="Arial" w:hAnsi="Arial" w:cs="Arial"/>
          <w:bCs/>
          <w:sz w:val="24"/>
          <w:szCs w:val="24"/>
        </w:rPr>
        <w:t xml:space="preserve"> </w:t>
      </w:r>
      <w:r w:rsidRPr="00BA7AA0">
        <w:rPr>
          <w:rFonts w:ascii="Arial" w:hAnsi="Arial" w:cs="Arial"/>
          <w:b/>
          <w:color w:val="000000" w:themeColor="text1"/>
          <w:sz w:val="24"/>
          <w:szCs w:val="24"/>
        </w:rPr>
        <w:t>análisis el otorgar en donación, una fracción del predio municipal ubicado adjunto a la entrada con las instalaciones del Centro Nueva Vida en San Martín de las Flores, con una superficie propuesta  de 81.3 m2 (3 metros x 27.1 metros)</w:t>
      </w:r>
      <w:r w:rsidRPr="00BA7AA0">
        <w:rPr>
          <w:rFonts w:ascii="Arial" w:hAnsi="Arial" w:cs="Arial"/>
          <w:b/>
          <w:bCs/>
          <w:sz w:val="24"/>
          <w:szCs w:val="24"/>
        </w:rPr>
        <w:t>, al Organismo Público Descentralizado Servicios de Salud Jalisco</w:t>
      </w:r>
    </w:p>
    <w:p w:rsidR="00706380" w:rsidRPr="00BA7AA0" w:rsidRDefault="00706380" w:rsidP="00706380">
      <w:pPr>
        <w:spacing w:after="0" w:line="360" w:lineRule="auto"/>
        <w:jc w:val="both"/>
        <w:rPr>
          <w:rFonts w:ascii="Arial" w:hAnsi="Arial" w:cs="Arial"/>
          <w:b/>
          <w:color w:val="000000" w:themeColor="text1"/>
          <w:sz w:val="24"/>
          <w:szCs w:val="24"/>
        </w:rPr>
      </w:pPr>
    </w:p>
    <w:p w:rsidR="00E86229" w:rsidRDefault="00E86229" w:rsidP="00706380">
      <w:pPr>
        <w:spacing w:after="0" w:line="240" w:lineRule="auto"/>
        <w:jc w:val="center"/>
        <w:rPr>
          <w:rFonts w:ascii="Arial" w:hAnsi="Arial" w:cs="Arial"/>
          <w:b/>
          <w:sz w:val="24"/>
          <w:szCs w:val="24"/>
        </w:rPr>
      </w:pPr>
    </w:p>
    <w:p w:rsidR="00E86229" w:rsidRDefault="00E86229" w:rsidP="00706380">
      <w:pPr>
        <w:spacing w:after="0" w:line="240" w:lineRule="auto"/>
        <w:jc w:val="center"/>
        <w:rPr>
          <w:rFonts w:ascii="Arial" w:hAnsi="Arial" w:cs="Arial"/>
          <w:b/>
          <w:sz w:val="24"/>
          <w:szCs w:val="24"/>
        </w:rPr>
      </w:pPr>
    </w:p>
    <w:p w:rsidR="00E86229" w:rsidRDefault="00E86229" w:rsidP="00706380">
      <w:pPr>
        <w:spacing w:after="0" w:line="240" w:lineRule="auto"/>
        <w:jc w:val="center"/>
        <w:rPr>
          <w:rFonts w:ascii="Arial" w:hAnsi="Arial" w:cs="Arial"/>
          <w:b/>
          <w:sz w:val="24"/>
          <w:szCs w:val="24"/>
        </w:rPr>
      </w:pPr>
    </w:p>
    <w:p w:rsidR="00E86229" w:rsidRDefault="00E86229" w:rsidP="00706380">
      <w:pPr>
        <w:spacing w:after="0" w:line="240" w:lineRule="auto"/>
        <w:jc w:val="center"/>
        <w:rPr>
          <w:rFonts w:ascii="Arial" w:hAnsi="Arial" w:cs="Arial"/>
          <w:b/>
          <w:sz w:val="24"/>
          <w:szCs w:val="24"/>
        </w:rPr>
      </w:pPr>
    </w:p>
    <w:p w:rsidR="00706380" w:rsidRPr="00BA7AA0" w:rsidRDefault="00706380" w:rsidP="00706380">
      <w:pPr>
        <w:spacing w:after="0" w:line="240" w:lineRule="auto"/>
        <w:jc w:val="center"/>
        <w:rPr>
          <w:rFonts w:ascii="Arial" w:hAnsi="Arial" w:cs="Arial"/>
          <w:sz w:val="24"/>
          <w:szCs w:val="24"/>
        </w:rPr>
      </w:pPr>
      <w:r w:rsidRPr="00BA7AA0">
        <w:rPr>
          <w:rFonts w:ascii="Arial" w:hAnsi="Arial" w:cs="Arial"/>
          <w:b/>
          <w:sz w:val="24"/>
          <w:szCs w:val="24"/>
        </w:rPr>
        <w:t>A T E N T A M E N T E</w:t>
      </w:r>
    </w:p>
    <w:p w:rsidR="00706380" w:rsidRPr="00BA7AA0" w:rsidRDefault="00706380" w:rsidP="00706380">
      <w:pPr>
        <w:spacing w:after="0" w:line="240" w:lineRule="auto"/>
        <w:jc w:val="center"/>
        <w:rPr>
          <w:rFonts w:ascii="Arial" w:hAnsi="Arial" w:cs="Arial"/>
          <w:b/>
          <w:sz w:val="24"/>
          <w:szCs w:val="24"/>
        </w:rPr>
      </w:pPr>
      <w:r w:rsidRPr="00BA7AA0">
        <w:rPr>
          <w:rFonts w:ascii="Arial" w:hAnsi="Arial" w:cs="Arial"/>
          <w:b/>
          <w:sz w:val="24"/>
          <w:szCs w:val="24"/>
        </w:rPr>
        <w:t>“PRIMA OPERA FIGLINAE HOMO”</w:t>
      </w:r>
    </w:p>
    <w:p w:rsidR="00706380" w:rsidRPr="00BA7AA0" w:rsidRDefault="00706380" w:rsidP="00706380">
      <w:pPr>
        <w:spacing w:after="0" w:line="240" w:lineRule="auto"/>
        <w:jc w:val="center"/>
        <w:rPr>
          <w:rFonts w:ascii="Arial" w:hAnsi="Arial" w:cs="Arial"/>
          <w:b/>
          <w:sz w:val="24"/>
          <w:szCs w:val="24"/>
        </w:rPr>
      </w:pPr>
      <w:r w:rsidRPr="00BA7AA0">
        <w:rPr>
          <w:rFonts w:ascii="Arial" w:hAnsi="Arial" w:cs="Arial"/>
          <w:b/>
          <w:sz w:val="24"/>
          <w:szCs w:val="24"/>
        </w:rPr>
        <w:t>SALON DE SESIONES DEL H. AYUNTAMIENTO</w:t>
      </w:r>
    </w:p>
    <w:p w:rsidR="00706380" w:rsidRPr="00BA7AA0" w:rsidRDefault="00706380" w:rsidP="00706380">
      <w:pPr>
        <w:spacing w:after="0" w:line="240" w:lineRule="auto"/>
        <w:jc w:val="center"/>
        <w:rPr>
          <w:rFonts w:ascii="Arial" w:hAnsi="Arial" w:cs="Arial"/>
          <w:b/>
          <w:sz w:val="24"/>
          <w:szCs w:val="24"/>
        </w:rPr>
      </w:pPr>
      <w:r w:rsidRPr="00BA7AA0">
        <w:rPr>
          <w:rFonts w:ascii="Arial" w:hAnsi="Arial" w:cs="Arial"/>
          <w:b/>
          <w:sz w:val="24"/>
          <w:szCs w:val="24"/>
        </w:rPr>
        <w:t>A LA FECHA DE SU PRESENTACIÓN.</w:t>
      </w:r>
    </w:p>
    <w:p w:rsidR="00706380" w:rsidRPr="00BA7AA0" w:rsidRDefault="00706380" w:rsidP="00706380">
      <w:pPr>
        <w:spacing w:after="0" w:line="240" w:lineRule="auto"/>
        <w:jc w:val="center"/>
        <w:rPr>
          <w:rFonts w:ascii="Arial" w:hAnsi="Arial" w:cs="Arial"/>
          <w:b/>
          <w:sz w:val="24"/>
          <w:szCs w:val="24"/>
        </w:rPr>
      </w:pPr>
      <w:r w:rsidRPr="00BA7AA0">
        <w:rPr>
          <w:rFonts w:ascii="Arial" w:hAnsi="Arial" w:cs="Arial"/>
          <w:b/>
          <w:sz w:val="24"/>
          <w:szCs w:val="24"/>
        </w:rPr>
        <w:t>“2020, AÑO DE LA ACCIÓN POR EL CLIMA, DE LA ELIMINACIÓN DE LA VIOLENCIA CONTRA LAS MUJERES Y SU IGUALDAD SALARIAL”</w:t>
      </w:r>
    </w:p>
    <w:p w:rsidR="00706380" w:rsidRPr="00BA7AA0" w:rsidRDefault="00706380" w:rsidP="00706380">
      <w:pPr>
        <w:spacing w:after="30" w:line="360" w:lineRule="auto"/>
        <w:rPr>
          <w:rFonts w:ascii="Arial" w:hAnsi="Arial" w:cs="Arial"/>
          <w:b/>
          <w:sz w:val="24"/>
          <w:szCs w:val="24"/>
        </w:rPr>
      </w:pPr>
    </w:p>
    <w:p w:rsidR="00706380" w:rsidRPr="00BA7AA0" w:rsidRDefault="00706380" w:rsidP="00706380">
      <w:pPr>
        <w:spacing w:after="30" w:line="360" w:lineRule="auto"/>
        <w:jc w:val="center"/>
        <w:rPr>
          <w:rFonts w:ascii="Arial" w:hAnsi="Arial" w:cs="Arial"/>
          <w:b/>
          <w:sz w:val="24"/>
          <w:szCs w:val="24"/>
        </w:rPr>
      </w:pPr>
      <w:r w:rsidRPr="00BA7AA0">
        <w:rPr>
          <w:rFonts w:ascii="Arial" w:hAnsi="Arial" w:cs="Arial"/>
          <w:b/>
          <w:sz w:val="24"/>
          <w:szCs w:val="24"/>
        </w:rPr>
        <w:t>JOSÉ LUIS SALAZAR MARTÍNEZ</w:t>
      </w:r>
    </w:p>
    <w:p w:rsidR="00706380" w:rsidRPr="00BA7AA0" w:rsidRDefault="00706380" w:rsidP="00706380">
      <w:pPr>
        <w:spacing w:after="30" w:line="360" w:lineRule="auto"/>
        <w:jc w:val="center"/>
        <w:rPr>
          <w:rFonts w:ascii="Arial" w:eastAsia="Arial Unicode MS" w:hAnsi="Arial" w:cs="Arial"/>
          <w:sz w:val="24"/>
          <w:szCs w:val="24"/>
        </w:rPr>
      </w:pPr>
      <w:r w:rsidRPr="00BA7AA0">
        <w:rPr>
          <w:rFonts w:ascii="Arial" w:hAnsi="Arial" w:cs="Arial"/>
          <w:b/>
          <w:sz w:val="24"/>
          <w:szCs w:val="24"/>
        </w:rPr>
        <w:t xml:space="preserve">SÍNDICO MUNICIPAL </w:t>
      </w:r>
    </w:p>
    <w:p w:rsidR="004346DA" w:rsidRPr="00C3746D" w:rsidRDefault="009D0933" w:rsidP="00B7625C">
      <w:pPr>
        <w:pStyle w:val="Compact"/>
        <w:rPr>
          <w:rFonts w:ascii="Arial" w:hAnsi="Arial" w:cs="Arial"/>
          <w:lang w:val="es-MX"/>
        </w:rPr>
      </w:pPr>
      <w:r w:rsidRPr="00C3746D">
        <w:rPr>
          <w:rFonts w:ascii="Arial" w:hAnsi="Arial" w:cs="Arial"/>
          <w:lang w:val="es-MX"/>
        </w:rPr>
        <w:t>---------------------------------------------------------------------------------------------------</w:t>
      </w:r>
      <w:r w:rsidR="00B7625C" w:rsidRPr="00C3746D">
        <w:rPr>
          <w:rFonts w:ascii="Arial" w:hAnsi="Arial" w:cs="Arial"/>
          <w:lang w:val="es-MX"/>
        </w:rPr>
        <w:t>-------------------------------------------------------------------------------------------</w:t>
      </w:r>
      <w:r w:rsidR="00C3746D">
        <w:rPr>
          <w:rFonts w:ascii="Arial" w:hAnsi="Arial" w:cs="Arial"/>
          <w:lang w:val="es-MX"/>
        </w:rPr>
        <w:t>--------</w:t>
      </w:r>
    </w:p>
    <w:p w:rsidR="009B6902" w:rsidRPr="00E86229" w:rsidRDefault="00247203" w:rsidP="00E86229">
      <w:pPr>
        <w:jc w:val="both"/>
        <w:rPr>
          <w:rFonts w:ascii="Arial" w:hAnsi="Arial" w:cs="Arial"/>
          <w:b/>
          <w:bCs/>
          <w:sz w:val="24"/>
          <w:szCs w:val="24"/>
        </w:rPr>
      </w:pPr>
      <w:r w:rsidRPr="00733E72">
        <w:rPr>
          <w:rFonts w:ascii="Arial" w:hAnsi="Arial" w:cs="Arial"/>
          <w:sz w:val="24"/>
          <w:szCs w:val="24"/>
        </w:rPr>
        <w:t>Con la palabra la Presidente Municipal, C. María Elena Limón García</w:t>
      </w:r>
      <w:r w:rsidR="008B2BBC">
        <w:rPr>
          <w:rFonts w:ascii="Arial" w:hAnsi="Arial" w:cs="Arial"/>
          <w:sz w:val="24"/>
          <w:szCs w:val="24"/>
        </w:rPr>
        <w:t>: Los que estén a favor del</w:t>
      </w:r>
      <w:r>
        <w:rPr>
          <w:rFonts w:ascii="Arial" w:hAnsi="Arial" w:cs="Arial"/>
          <w:sz w:val="24"/>
          <w:szCs w:val="24"/>
        </w:rPr>
        <w:t xml:space="preserve"> turno a comisio</w:t>
      </w:r>
      <w:r w:rsidRPr="00733E72">
        <w:rPr>
          <w:rFonts w:ascii="Arial" w:hAnsi="Arial" w:cs="Arial"/>
          <w:sz w:val="24"/>
          <w:szCs w:val="24"/>
        </w:rPr>
        <w:t>n</w:t>
      </w:r>
      <w:r w:rsidR="00F12074">
        <w:rPr>
          <w:rFonts w:ascii="Arial" w:hAnsi="Arial" w:cs="Arial"/>
          <w:sz w:val="24"/>
          <w:szCs w:val="24"/>
        </w:rPr>
        <w:t>es propuesto</w:t>
      </w:r>
      <w:r w:rsidRPr="00733E72">
        <w:rPr>
          <w:rFonts w:ascii="Arial" w:hAnsi="Arial" w:cs="Arial"/>
          <w:sz w:val="24"/>
          <w:szCs w:val="24"/>
        </w:rPr>
        <w:t>, fa</w:t>
      </w:r>
      <w:r>
        <w:rPr>
          <w:rFonts w:ascii="Arial" w:hAnsi="Arial" w:cs="Arial"/>
          <w:sz w:val="24"/>
          <w:szCs w:val="24"/>
        </w:rPr>
        <w:t>vor de manifestarlo</w:t>
      </w:r>
      <w:r w:rsidR="00C454D5">
        <w:rPr>
          <w:rFonts w:ascii="Arial" w:hAnsi="Arial" w:cs="Arial"/>
          <w:sz w:val="24"/>
          <w:szCs w:val="24"/>
        </w:rPr>
        <w:t xml:space="preserve">. </w:t>
      </w:r>
      <w:r w:rsidR="00C454D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C454D5" w:rsidRPr="00ED2353">
        <w:rPr>
          <w:rFonts w:ascii="Arial" w:eastAsia="Calibri" w:hAnsi="Arial" w:cs="Arial"/>
          <w:sz w:val="24"/>
          <w:szCs w:val="24"/>
        </w:rPr>
        <w:t>Síndico Municipal, José Luis Salazar Martínez,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María Eloísa Gaviño Hernández,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Jorge Antonio Chávez Ambriz, a favor; Regidora Betsabé Dolores Almaguer Esparza, a favor; Regidor Héctor Manuel Perfecto Rodríguez,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Irma Yolanda Reynoso Mercado,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Francisco Juárez Piña,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Miroslava Maya Ávila,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José Luis Figueroa Meza,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Hogla Bustos Serrano,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Jaime Contreras Estrada, a favor; Regidor Alfredo Barba Mariscal, a favor; Regidora Silbia Cázarez Reyes,</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Daniela Elizabeth Chávez Estrada,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w:t>
      </w:r>
      <w:r w:rsidR="00C454D5" w:rsidRPr="00ED2353">
        <w:rPr>
          <w:rFonts w:ascii="Arial" w:eastAsia="Arial" w:hAnsi="Arial" w:cs="Arial"/>
          <w:sz w:val="24"/>
          <w:szCs w:val="24"/>
        </w:rPr>
        <w:t xml:space="preserve"> Oscar Vásquez Llamas, </w:t>
      </w:r>
      <w:r w:rsidR="00C454D5" w:rsidRPr="00C454D5">
        <w:rPr>
          <w:rFonts w:ascii="Arial" w:eastAsia="Arial" w:hAnsi="Arial" w:cs="Arial"/>
          <w:sz w:val="24"/>
          <w:szCs w:val="24"/>
        </w:rPr>
        <w:t xml:space="preserve">a favor; </w:t>
      </w:r>
      <w:r w:rsidR="00C454D5" w:rsidRPr="00C454D5">
        <w:rPr>
          <w:rFonts w:ascii="Arial" w:eastAsia="Calibri" w:hAnsi="Arial" w:cs="Arial"/>
          <w:sz w:val="24"/>
          <w:szCs w:val="24"/>
        </w:rPr>
        <w:t>Regidor Alberto Maldonado Chavarín, a favor; Regidora</w:t>
      </w:r>
      <w:r w:rsidR="00C454D5" w:rsidRPr="00C454D5">
        <w:rPr>
          <w:rFonts w:ascii="Arial" w:eastAsia="Times New Roman" w:hAnsi="Arial" w:cs="Arial"/>
          <w:sz w:val="24"/>
          <w:szCs w:val="24"/>
          <w:lang w:eastAsia="es-MX"/>
        </w:rPr>
        <w:t xml:space="preserve"> Alina Elizabeth Hernández Castañeda,</w:t>
      </w:r>
      <w:r w:rsidR="00C454D5" w:rsidRPr="00C454D5">
        <w:rPr>
          <w:rFonts w:ascii="Arial" w:hAnsi="Arial" w:cs="Arial"/>
          <w:sz w:val="24"/>
          <w:szCs w:val="24"/>
        </w:rPr>
        <w:t xml:space="preserve"> a favor;  en razón de lo anterior fueron</w:t>
      </w:r>
      <w:r w:rsidR="008B2BBC" w:rsidRPr="00C454D5">
        <w:rPr>
          <w:rFonts w:ascii="Arial" w:hAnsi="Arial" w:cs="Arial"/>
          <w:sz w:val="24"/>
          <w:szCs w:val="24"/>
        </w:rPr>
        <w:t xml:space="preserve"> </w:t>
      </w:r>
      <w:r w:rsidR="008B2BBC" w:rsidRPr="00C454D5">
        <w:rPr>
          <w:rFonts w:ascii="Arial" w:hAnsi="Arial" w:cs="Arial"/>
          <w:b/>
          <w:sz w:val="24"/>
          <w:szCs w:val="24"/>
        </w:rPr>
        <w:t xml:space="preserve">18 (dieciocho) votos a favor, </w:t>
      </w:r>
      <w:r w:rsidR="008B2BBC" w:rsidRPr="00C454D5">
        <w:rPr>
          <w:rFonts w:ascii="Arial" w:hAnsi="Arial" w:cs="Arial"/>
          <w:sz w:val="24"/>
          <w:szCs w:val="24"/>
        </w:rPr>
        <w:t>es</w:t>
      </w:r>
      <w:r w:rsidR="008B2BBC" w:rsidRPr="00C454D5">
        <w:rPr>
          <w:rFonts w:ascii="Arial" w:hAnsi="Arial" w:cs="Arial"/>
          <w:b/>
          <w:sz w:val="24"/>
          <w:szCs w:val="24"/>
        </w:rPr>
        <w:t xml:space="preserve"> </w:t>
      </w:r>
      <w:r w:rsidR="008B2BBC" w:rsidRPr="00C454D5">
        <w:rPr>
          <w:rFonts w:ascii="Arial" w:hAnsi="Arial" w:cs="Arial"/>
          <w:sz w:val="24"/>
          <w:szCs w:val="24"/>
        </w:rPr>
        <w:t>aprobado por unanimidad, bajo el siguiente:----------------------------------------------------------------------------------------------</w:t>
      </w:r>
      <w:r w:rsidR="00C454D5">
        <w:rPr>
          <w:rFonts w:ascii="Arial" w:hAnsi="Arial" w:cs="Arial"/>
          <w:sz w:val="24"/>
          <w:szCs w:val="24"/>
        </w:rPr>
        <w:t>-----------</w:t>
      </w:r>
      <w:r w:rsidR="008B2BBC" w:rsidRPr="00C454D5">
        <w:rPr>
          <w:rFonts w:ascii="Arial" w:hAnsi="Arial" w:cs="Arial"/>
          <w:sz w:val="24"/>
          <w:szCs w:val="24"/>
        </w:rPr>
        <w:t>-------------------------------------------------------------------</w:t>
      </w:r>
      <w:r w:rsidR="00C454D5" w:rsidRPr="00C454D5">
        <w:rPr>
          <w:rFonts w:ascii="Arial" w:hAnsi="Arial" w:cs="Arial"/>
          <w:sz w:val="24"/>
          <w:szCs w:val="24"/>
        </w:rPr>
        <w:t>-----------</w:t>
      </w:r>
      <w:r w:rsidR="008B2BBC" w:rsidRPr="00C454D5">
        <w:rPr>
          <w:rFonts w:ascii="Arial" w:hAnsi="Arial" w:cs="Arial"/>
          <w:b/>
          <w:sz w:val="24"/>
          <w:szCs w:val="24"/>
        </w:rPr>
        <w:t>ACUERDO NÚMERO 1431/2020/TC</w:t>
      </w:r>
      <w:r w:rsidR="008B2BBC" w:rsidRPr="00C454D5">
        <w:rPr>
          <w:rFonts w:ascii="Arial" w:hAnsi="Arial" w:cs="Arial"/>
          <w:sz w:val="24"/>
          <w:szCs w:val="24"/>
        </w:rPr>
        <w:t>--</w:t>
      </w:r>
      <w:r w:rsidR="00C454D5">
        <w:rPr>
          <w:rFonts w:ascii="Arial" w:hAnsi="Arial" w:cs="Arial"/>
          <w:sz w:val="24"/>
          <w:szCs w:val="24"/>
        </w:rPr>
        <w:t>-----------------------------</w:t>
      </w:r>
      <w:r w:rsidR="008B2BBC" w:rsidRPr="00C454D5">
        <w:rPr>
          <w:rFonts w:ascii="Arial" w:hAnsi="Arial" w:cs="Arial"/>
          <w:sz w:val="24"/>
          <w:szCs w:val="24"/>
        </w:rPr>
        <w:t>---------------------------------------------------------------------------------------------</w:t>
      </w:r>
      <w:r w:rsidR="008B2BBC" w:rsidRPr="005F4847">
        <w:rPr>
          <w:rFonts w:ascii="Arial" w:hAnsi="Arial" w:cs="Arial"/>
          <w:b/>
          <w:sz w:val="24"/>
          <w:szCs w:val="24"/>
        </w:rPr>
        <w:t>ÚNICO.-</w:t>
      </w:r>
      <w:r w:rsidR="008B2BBC" w:rsidRPr="005F4847">
        <w:rPr>
          <w:rFonts w:ascii="Arial" w:hAnsi="Arial" w:cs="Arial"/>
          <w:sz w:val="24"/>
          <w:szCs w:val="24"/>
        </w:rPr>
        <w:t xml:space="preserve"> El Pleno del Ayuntamiento de San Pedro Tlaquepaque, aprueba </w:t>
      </w:r>
      <w:r w:rsidR="008B2BBC" w:rsidRPr="005F4847">
        <w:rPr>
          <w:rFonts w:ascii="Arial" w:hAnsi="Arial" w:cs="Arial"/>
          <w:bCs/>
          <w:sz w:val="24"/>
          <w:szCs w:val="24"/>
        </w:rPr>
        <w:t xml:space="preserve">turnar a la Comisión Edilicia de Hacienda, Patrimonio y Presupuesto, para su estudio y </w:t>
      </w:r>
      <w:r w:rsidR="008B2BBC" w:rsidRPr="005F4847">
        <w:rPr>
          <w:rFonts w:ascii="Arial" w:hAnsi="Arial" w:cs="Arial"/>
          <w:sz w:val="24"/>
          <w:szCs w:val="24"/>
        </w:rPr>
        <w:t>análisis el</w:t>
      </w:r>
      <w:r w:rsidR="008B2BBC" w:rsidRPr="005F4847">
        <w:rPr>
          <w:rFonts w:ascii="Arial" w:hAnsi="Arial" w:cs="Arial"/>
          <w:b/>
          <w:sz w:val="24"/>
          <w:szCs w:val="24"/>
        </w:rPr>
        <w:t xml:space="preserve"> otorgar en donación una fracción del predio municipal ubicado adjunto a la entrada con las instalaciones del Centro Nueva Vida en San Martín de las Flores, con una superficie propuesta  de 81.3 m</w:t>
      </w:r>
      <w:r w:rsidR="008B2BBC" w:rsidRPr="005F4847">
        <w:rPr>
          <w:rFonts w:ascii="Arial" w:hAnsi="Arial" w:cs="Arial"/>
          <w:b/>
          <w:sz w:val="24"/>
          <w:szCs w:val="24"/>
          <w:vertAlign w:val="superscript"/>
        </w:rPr>
        <w:t>2</w:t>
      </w:r>
      <w:r w:rsidR="008B2BBC" w:rsidRPr="005F4847">
        <w:rPr>
          <w:rFonts w:ascii="Arial" w:hAnsi="Arial" w:cs="Arial"/>
          <w:b/>
          <w:sz w:val="24"/>
          <w:szCs w:val="24"/>
        </w:rPr>
        <w:t xml:space="preserve"> (3 metros x 27.1 metros)</w:t>
      </w:r>
      <w:r w:rsidR="008B2BBC" w:rsidRPr="005F4847">
        <w:rPr>
          <w:rFonts w:ascii="Arial" w:hAnsi="Arial" w:cs="Arial"/>
          <w:b/>
          <w:bCs/>
          <w:sz w:val="24"/>
          <w:szCs w:val="24"/>
        </w:rPr>
        <w:t>, al Organismo Público Descentralizado Servicios de Salud Jalisco.</w:t>
      </w:r>
      <w:r w:rsidR="008B2BBC" w:rsidRPr="005F4847">
        <w:rPr>
          <w:rFonts w:ascii="Arial" w:hAnsi="Arial" w:cs="Arial"/>
          <w:sz w:val="24"/>
          <w:szCs w:val="24"/>
        </w:rPr>
        <w:t>--------------------------------------------------------</w:t>
      </w:r>
      <w:r w:rsidR="008B2BBC">
        <w:rPr>
          <w:rFonts w:ascii="Arial" w:hAnsi="Arial" w:cs="Arial"/>
          <w:sz w:val="24"/>
          <w:szCs w:val="24"/>
        </w:rPr>
        <w:t>-------</w:t>
      </w:r>
      <w:r w:rsidR="008B2BBC" w:rsidRPr="005F4847">
        <w:rPr>
          <w:rFonts w:ascii="Arial" w:hAnsi="Arial" w:cs="Arial"/>
          <w:sz w:val="24"/>
          <w:szCs w:val="24"/>
        </w:rPr>
        <w:t>------------------------------------------------------------------------</w:t>
      </w:r>
      <w:r w:rsidR="007F4962" w:rsidRPr="00EC7E16">
        <w:rPr>
          <w:rFonts w:ascii="Arial" w:hAnsi="Arial" w:cs="Arial"/>
          <w:b/>
          <w:color w:val="000000" w:themeColor="text1"/>
          <w:sz w:val="24"/>
          <w:szCs w:val="24"/>
        </w:rPr>
        <w:t>FUNDAMENTO LEGAL.-</w:t>
      </w:r>
      <w:r w:rsidR="007F4962" w:rsidRPr="00EC7E16">
        <w:rPr>
          <w:rFonts w:ascii="Arial" w:hAnsi="Arial" w:cs="Arial"/>
          <w:i/>
          <w:color w:val="000000" w:themeColor="text1"/>
          <w:sz w:val="24"/>
          <w:szCs w:val="24"/>
        </w:rPr>
        <w:t xml:space="preserve"> </w:t>
      </w:r>
      <w:r w:rsidR="007F496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F496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F4962">
        <w:rPr>
          <w:rStyle w:val="Fuentedeprrafopredeter1"/>
          <w:rFonts w:ascii="Arial" w:hAnsi="Arial" w:cs="Arial"/>
          <w:color w:val="000000" w:themeColor="text1"/>
          <w:sz w:val="24"/>
          <w:szCs w:val="24"/>
        </w:rPr>
        <w:t>.--------------------------------------------------------------------------------------------------------------------------------------------</w:t>
      </w:r>
      <w:r w:rsidR="007F4962" w:rsidRPr="00DC3D63">
        <w:rPr>
          <w:rFonts w:ascii="Arial" w:hAnsi="Arial" w:cs="Arial"/>
          <w:b/>
          <w:sz w:val="24"/>
          <w:szCs w:val="24"/>
        </w:rPr>
        <w:t xml:space="preserve"> </w:t>
      </w:r>
      <w:r w:rsidR="0028099F" w:rsidRPr="00DC3D63">
        <w:rPr>
          <w:rFonts w:ascii="Arial" w:hAnsi="Arial" w:cs="Arial"/>
          <w:b/>
          <w:sz w:val="24"/>
          <w:szCs w:val="24"/>
        </w:rPr>
        <w:t xml:space="preserve">NOTIFÍQUESE.- </w:t>
      </w:r>
      <w:r w:rsidR="00DC3D63" w:rsidRPr="00DC3D63">
        <w:rPr>
          <w:rFonts w:ascii="Arial" w:hAnsi="Arial" w:cs="Arial"/>
          <w:sz w:val="24"/>
          <w:szCs w:val="24"/>
        </w:rPr>
        <w:t>Presidente de la Comisión de Hacienda, Patrimonio y Presupuesto;</w:t>
      </w:r>
      <w:r w:rsidR="0028099F" w:rsidRPr="00DC3D63">
        <w:rPr>
          <w:rFonts w:ascii="Arial" w:hAnsi="Arial" w:cs="Arial"/>
          <w:sz w:val="24"/>
          <w:szCs w:val="24"/>
        </w:rPr>
        <w:t xml:space="preserve"> para su conocimiento y efectos legales a que haya lugar.----------</w:t>
      </w:r>
      <w:r w:rsidR="00EE6655" w:rsidRPr="00DC3D63">
        <w:rPr>
          <w:rFonts w:ascii="Arial" w:hAnsi="Arial" w:cs="Arial"/>
          <w:sz w:val="24"/>
          <w:szCs w:val="24"/>
        </w:rPr>
        <w:t>-----------------------------------------------------------------------------------------</w:t>
      </w:r>
      <w:r w:rsidR="00E86229">
        <w:rPr>
          <w:rFonts w:ascii="Arial" w:hAnsi="Arial" w:cs="Arial"/>
          <w:sz w:val="24"/>
          <w:szCs w:val="24"/>
        </w:rPr>
        <w:t>----</w:t>
      </w:r>
      <w:r w:rsidR="00C975BE" w:rsidRPr="00B233E5">
        <w:rPr>
          <w:rFonts w:ascii="Arial" w:hAnsi="Arial" w:cs="Arial"/>
          <w:sz w:val="24"/>
          <w:szCs w:val="24"/>
        </w:rPr>
        <w:t xml:space="preserve">Con la palabra la Presidente Municipal, C. María Elena Limón García: </w:t>
      </w:r>
      <w:r w:rsidR="00EE6655" w:rsidRPr="00B233E5">
        <w:rPr>
          <w:rFonts w:ascii="Arial" w:hAnsi="Arial" w:cs="Arial"/>
          <w:sz w:val="24"/>
          <w:szCs w:val="24"/>
        </w:rPr>
        <w:t xml:space="preserve">Continúe </w:t>
      </w:r>
      <w:r w:rsidR="00B233E5" w:rsidRPr="00B233E5">
        <w:rPr>
          <w:rFonts w:ascii="Arial" w:hAnsi="Arial" w:cs="Arial"/>
          <w:sz w:val="24"/>
          <w:szCs w:val="24"/>
        </w:rPr>
        <w:t>Señor Secretario</w:t>
      </w:r>
      <w:r w:rsidR="00C975BE" w:rsidRPr="00B233E5">
        <w:rPr>
          <w:rFonts w:ascii="Arial" w:hAnsi="Arial" w:cs="Arial"/>
          <w:sz w:val="24"/>
          <w:szCs w:val="24"/>
        </w:rPr>
        <w:t>.-----------------------------------------------------------------------------------</w:t>
      </w:r>
      <w:r w:rsidR="00EE6655" w:rsidRPr="00B233E5">
        <w:rPr>
          <w:rFonts w:ascii="Arial" w:hAnsi="Arial" w:cs="Arial"/>
          <w:sz w:val="24"/>
          <w:szCs w:val="24"/>
        </w:rPr>
        <w:t>------</w:t>
      </w:r>
      <w:r w:rsidR="00C975BE" w:rsidRPr="00B233E5">
        <w:rPr>
          <w:rFonts w:ascii="Arial" w:hAnsi="Arial" w:cs="Arial"/>
          <w:sz w:val="24"/>
          <w:szCs w:val="24"/>
        </w:rPr>
        <w:t>------------------------------------------------------------------</w:t>
      </w:r>
      <w:r w:rsidR="00BF30AA" w:rsidRPr="00B233E5">
        <w:rPr>
          <w:rFonts w:ascii="Arial" w:hAnsi="Arial" w:cs="Arial"/>
          <w:sz w:val="24"/>
          <w:szCs w:val="24"/>
        </w:rPr>
        <w:t>--</w:t>
      </w:r>
      <w:r w:rsidR="00B233E5">
        <w:rPr>
          <w:rFonts w:ascii="Arial" w:hAnsi="Arial" w:cs="Arial"/>
          <w:sz w:val="24"/>
          <w:szCs w:val="24"/>
        </w:rPr>
        <w:t>-----</w:t>
      </w:r>
      <w:r w:rsidR="00C975BE" w:rsidRPr="00B233E5">
        <w:rPr>
          <w:rFonts w:ascii="Arial" w:hAnsi="Arial" w:cs="Arial"/>
          <w:sz w:val="24"/>
          <w:szCs w:val="24"/>
        </w:rPr>
        <w:t xml:space="preserve">En uso de la voz el Secretario del Ayuntamiento, Lic. Salvador Ruíz Ayala: </w:t>
      </w:r>
      <w:r w:rsidR="00C20124" w:rsidRPr="00B233E5">
        <w:rPr>
          <w:rFonts w:ascii="Arial" w:hAnsi="Arial" w:cs="Arial"/>
          <w:b/>
          <w:sz w:val="24"/>
          <w:szCs w:val="24"/>
        </w:rPr>
        <w:t>V.- E)</w:t>
      </w:r>
      <w:r w:rsidR="0067612A">
        <w:rPr>
          <w:rFonts w:ascii="Arial" w:hAnsi="Arial" w:cs="Arial"/>
          <w:b/>
          <w:sz w:val="24"/>
          <w:szCs w:val="24"/>
        </w:rPr>
        <w:t xml:space="preserve"> </w:t>
      </w:r>
      <w:r w:rsidR="0066403F" w:rsidRPr="00AB3848">
        <w:rPr>
          <w:rFonts w:ascii="Arial" w:hAnsi="Arial" w:cs="Arial"/>
          <w:sz w:val="24"/>
          <w:szCs w:val="24"/>
        </w:rPr>
        <w:t>Iniciativa suscrita por</w:t>
      </w:r>
      <w:r w:rsidR="008B2BBC">
        <w:rPr>
          <w:rFonts w:ascii="Arial" w:hAnsi="Arial" w:cs="Arial"/>
          <w:sz w:val="24"/>
          <w:szCs w:val="24"/>
        </w:rPr>
        <w:t xml:space="preserve"> </w:t>
      </w:r>
      <w:r w:rsidR="0066403F" w:rsidRPr="00AB3848">
        <w:rPr>
          <w:rFonts w:ascii="Arial" w:hAnsi="Arial" w:cs="Arial"/>
          <w:b/>
          <w:sz w:val="24"/>
          <w:szCs w:val="24"/>
        </w:rPr>
        <w:t xml:space="preserve">José Luis Salazar Martínez, Síndico Municipal, </w:t>
      </w:r>
      <w:r w:rsidR="0066403F" w:rsidRPr="00AB3848">
        <w:rPr>
          <w:rFonts w:ascii="Arial" w:hAnsi="Arial" w:cs="Arial"/>
          <w:sz w:val="24"/>
          <w:szCs w:val="24"/>
        </w:rPr>
        <w:t xml:space="preserve">mediante la cual propone el turno a la Comisión Edilicia de </w:t>
      </w:r>
      <w:r w:rsidR="0066403F" w:rsidRPr="00AB3848">
        <w:rPr>
          <w:rFonts w:ascii="Arial" w:hAnsi="Arial" w:cs="Arial"/>
          <w:b/>
          <w:sz w:val="24"/>
          <w:szCs w:val="24"/>
        </w:rPr>
        <w:t>Reglamentos Municipales y Puntos Legislativos</w:t>
      </w:r>
      <w:r w:rsidR="0066403F" w:rsidRPr="00AB3848">
        <w:rPr>
          <w:rFonts w:ascii="Arial" w:hAnsi="Arial" w:cs="Arial"/>
          <w:sz w:val="24"/>
          <w:szCs w:val="24"/>
        </w:rPr>
        <w:t xml:space="preserve">, para el estudio, análisis y dictaminación del proyecto que tiene por objeto </w:t>
      </w:r>
      <w:r w:rsidR="0066403F" w:rsidRPr="00AB3848">
        <w:rPr>
          <w:rFonts w:ascii="Arial" w:hAnsi="Arial" w:cs="Arial"/>
          <w:b/>
          <w:sz w:val="24"/>
          <w:szCs w:val="24"/>
        </w:rPr>
        <w:t>modificar diversos reglamentos</w:t>
      </w:r>
      <w:r w:rsidR="0066403F">
        <w:rPr>
          <w:rFonts w:ascii="Arial" w:hAnsi="Arial" w:cs="Arial"/>
          <w:b/>
          <w:sz w:val="24"/>
          <w:szCs w:val="24"/>
        </w:rPr>
        <w:t xml:space="preserve"> para el apoyo al adulto mayor</w:t>
      </w:r>
      <w:r w:rsidR="008B2BBC">
        <w:rPr>
          <w:rFonts w:ascii="Arial" w:hAnsi="Arial" w:cs="Arial"/>
          <w:color w:val="000000" w:themeColor="text1"/>
          <w:sz w:val="24"/>
          <w:szCs w:val="24"/>
        </w:rPr>
        <w:t>, es cuanto ciudadana Presidenta.</w:t>
      </w:r>
      <w:r>
        <w:rPr>
          <w:rFonts w:ascii="Arial" w:hAnsi="Arial" w:cs="Arial"/>
          <w:color w:val="000000" w:themeColor="text1"/>
          <w:sz w:val="24"/>
          <w:szCs w:val="24"/>
        </w:rPr>
        <w:t>--------------------</w:t>
      </w:r>
      <w:r w:rsidR="0066403F">
        <w:rPr>
          <w:rFonts w:ascii="Arial" w:hAnsi="Arial" w:cs="Arial"/>
          <w:color w:val="000000" w:themeColor="text1"/>
          <w:sz w:val="24"/>
          <w:szCs w:val="24"/>
        </w:rPr>
        <w:t>-------------------</w:t>
      </w:r>
      <w:r w:rsidR="00B7625C">
        <w:rPr>
          <w:rFonts w:ascii="Arial" w:hAnsi="Arial" w:cs="Arial"/>
          <w:color w:val="000000" w:themeColor="text1"/>
          <w:sz w:val="24"/>
          <w:szCs w:val="24"/>
        </w:rPr>
        <w:t>----------------------------------------</w:t>
      </w:r>
      <w:r>
        <w:rPr>
          <w:rFonts w:ascii="Arial" w:hAnsi="Arial" w:cs="Arial"/>
          <w:color w:val="000000" w:themeColor="text1"/>
          <w:sz w:val="24"/>
          <w:szCs w:val="24"/>
        </w:rPr>
        <w:t>------------------</w:t>
      </w:r>
      <w:r w:rsidR="008B2BBC">
        <w:rPr>
          <w:rFonts w:ascii="Arial" w:hAnsi="Arial" w:cs="Arial"/>
          <w:color w:val="000000" w:themeColor="text1"/>
          <w:sz w:val="24"/>
          <w:szCs w:val="24"/>
        </w:rPr>
        <w:t>----------------------------------------</w:t>
      </w:r>
      <w:r>
        <w:rPr>
          <w:rFonts w:ascii="Arial" w:hAnsi="Arial" w:cs="Arial"/>
          <w:color w:val="000000" w:themeColor="text1"/>
          <w:sz w:val="24"/>
          <w:szCs w:val="24"/>
        </w:rPr>
        <w:t>----------------------</w:t>
      </w:r>
      <w:r w:rsidR="00E86229">
        <w:rPr>
          <w:rFonts w:ascii="Arial" w:hAnsi="Arial" w:cs="Arial"/>
          <w:color w:val="000000" w:themeColor="text1"/>
          <w:sz w:val="24"/>
          <w:szCs w:val="24"/>
        </w:rPr>
        <w:t>-----</w:t>
      </w:r>
      <w:r>
        <w:rPr>
          <w:rFonts w:ascii="Arial" w:hAnsi="Arial" w:cs="Arial"/>
          <w:color w:val="000000" w:themeColor="text1"/>
          <w:sz w:val="24"/>
          <w:szCs w:val="24"/>
        </w:rPr>
        <w:t>----</w:t>
      </w:r>
    </w:p>
    <w:p w:rsidR="007427F0" w:rsidRPr="004D7430" w:rsidRDefault="007427F0" w:rsidP="007427F0">
      <w:pPr>
        <w:spacing w:after="0"/>
        <w:jc w:val="both"/>
        <w:rPr>
          <w:rFonts w:ascii="Arial" w:hAnsi="Arial" w:cs="Arial"/>
          <w:b/>
          <w:sz w:val="24"/>
          <w:szCs w:val="24"/>
        </w:rPr>
      </w:pPr>
      <w:r w:rsidRPr="004D7430">
        <w:rPr>
          <w:rFonts w:ascii="Arial" w:hAnsi="Arial" w:cs="Arial"/>
          <w:b/>
          <w:sz w:val="24"/>
          <w:szCs w:val="24"/>
        </w:rPr>
        <w:t xml:space="preserve">AL PLENO DEL H. AYUNTAMIENTO CONSTITUCIONAL </w:t>
      </w:r>
    </w:p>
    <w:p w:rsidR="007427F0" w:rsidRPr="004D7430" w:rsidRDefault="007427F0" w:rsidP="007427F0">
      <w:pPr>
        <w:spacing w:after="0"/>
        <w:jc w:val="both"/>
        <w:rPr>
          <w:rFonts w:ascii="Arial" w:hAnsi="Arial" w:cs="Arial"/>
          <w:b/>
          <w:sz w:val="24"/>
          <w:szCs w:val="24"/>
        </w:rPr>
      </w:pPr>
      <w:r w:rsidRPr="004D7430">
        <w:rPr>
          <w:rFonts w:ascii="Arial" w:hAnsi="Arial" w:cs="Arial"/>
          <w:b/>
          <w:sz w:val="24"/>
          <w:szCs w:val="24"/>
        </w:rPr>
        <w:t xml:space="preserve">DEL MUNICIPIO DE SAN PEDRO TLAQUEPAQUE, JALISCO. </w:t>
      </w:r>
    </w:p>
    <w:p w:rsidR="007427F0" w:rsidRPr="004D7430" w:rsidRDefault="007427F0" w:rsidP="007427F0">
      <w:pPr>
        <w:spacing w:after="0"/>
        <w:jc w:val="both"/>
        <w:rPr>
          <w:rFonts w:ascii="Arial" w:hAnsi="Arial" w:cs="Arial"/>
          <w:b/>
          <w:sz w:val="24"/>
          <w:szCs w:val="24"/>
        </w:rPr>
      </w:pPr>
      <w:r w:rsidRPr="004D7430">
        <w:rPr>
          <w:rFonts w:ascii="Arial" w:hAnsi="Arial" w:cs="Arial"/>
          <w:b/>
          <w:sz w:val="24"/>
          <w:szCs w:val="24"/>
        </w:rPr>
        <w:t xml:space="preserve">PRESENTE. </w:t>
      </w:r>
    </w:p>
    <w:p w:rsidR="007427F0" w:rsidRPr="004D7430" w:rsidRDefault="007427F0" w:rsidP="007427F0">
      <w:pPr>
        <w:spacing w:after="0"/>
        <w:jc w:val="both"/>
        <w:rPr>
          <w:rFonts w:ascii="Arial" w:hAnsi="Arial" w:cs="Arial"/>
          <w:b/>
          <w:sz w:val="24"/>
          <w:szCs w:val="24"/>
        </w:rPr>
      </w:pPr>
    </w:p>
    <w:p w:rsidR="007427F0" w:rsidRPr="004D7430" w:rsidRDefault="007427F0" w:rsidP="007427F0">
      <w:pPr>
        <w:spacing w:after="0"/>
        <w:jc w:val="both"/>
        <w:rPr>
          <w:rFonts w:ascii="Arial" w:hAnsi="Arial" w:cs="Arial"/>
          <w:b/>
          <w:sz w:val="24"/>
          <w:szCs w:val="24"/>
        </w:rPr>
      </w:pPr>
    </w:p>
    <w:p w:rsidR="007427F0" w:rsidRPr="004D7430" w:rsidRDefault="007427F0" w:rsidP="007427F0">
      <w:pPr>
        <w:spacing w:after="30"/>
        <w:jc w:val="both"/>
        <w:rPr>
          <w:rFonts w:ascii="Arial" w:hAnsi="Arial" w:cs="Arial"/>
          <w:color w:val="000000" w:themeColor="text1"/>
          <w:sz w:val="24"/>
          <w:szCs w:val="24"/>
        </w:rPr>
      </w:pPr>
      <w:r w:rsidRPr="004D7430">
        <w:rPr>
          <w:rFonts w:ascii="Arial" w:hAnsi="Arial" w:cs="Arial"/>
          <w:b/>
          <w:sz w:val="24"/>
          <w:szCs w:val="24"/>
        </w:rPr>
        <w:t>José Luis Salazar Martínez,</w:t>
      </w:r>
      <w:r w:rsidRPr="004D7430">
        <w:rPr>
          <w:rFonts w:ascii="Arial" w:hAnsi="Arial" w:cs="Arial"/>
          <w:sz w:val="24"/>
          <w:szCs w:val="24"/>
        </w:rPr>
        <w:t xml:space="preserve"> con el carácter que ostento de Síndico Municipal de San Pedro Tlaquepaque, Jalisco y con fundamento en los artículos</w:t>
      </w:r>
      <w:r w:rsidRPr="004D7430">
        <w:rPr>
          <w:rFonts w:ascii="Arial" w:eastAsia="Arial Unicode MS" w:hAnsi="Arial" w:cs="Arial"/>
          <w:sz w:val="24"/>
          <w:szCs w:val="24"/>
        </w:rPr>
        <w:t xml:space="preserve"> 115  fracción I, primer párrafo, y II  de la Constitución Política de los Estados Unidos  Mexicanos; numerales 1, 2, 73 fracción I y II, y 77 de la Constitución Política del Estado de Jalisco;  2, 3, 37,fraccion II, 40 fracción II, 41 fracción III, 53 fracción  II, todos de la Ley del Gobierno y  la Administración Pública Municipal del Estado de Jalisco; así mismo los artículos 25, fracción XII, 33 fracción I y II, 142, 145 fracción I, 146 y 151 del Reglamento del Gobierno y de la Administración Publica del Ayuntamiento Constitucional de San Pedro Tlaquepaque  Jalisco, en uso de la facultad conferida en las disposiciones citadas, presento ante Ustedes compañeros integrantes de este Órgano de Gobierno Municipal la siguiente  Iniciativa de</w:t>
      </w:r>
      <w:r w:rsidRPr="004D7430">
        <w:rPr>
          <w:rFonts w:ascii="Arial" w:hAnsi="Arial" w:cs="Arial"/>
          <w:sz w:val="24"/>
          <w:szCs w:val="24"/>
        </w:rPr>
        <w:t xml:space="preserve"> </w:t>
      </w:r>
      <w:r w:rsidRPr="004D7430">
        <w:rPr>
          <w:rFonts w:ascii="Arial" w:hAnsi="Arial" w:cs="Arial"/>
          <w:bCs/>
          <w:sz w:val="24"/>
          <w:szCs w:val="24"/>
        </w:rPr>
        <w:t>Turno a la Comisión Edilicia de Reglamentos Municipales y Puntos Legislativos</w:t>
      </w:r>
      <w:r w:rsidRPr="004D7430">
        <w:rPr>
          <w:rFonts w:ascii="Arial" w:eastAsia="Arial Unicode MS" w:hAnsi="Arial" w:cs="Arial"/>
          <w:sz w:val="24"/>
          <w:szCs w:val="24"/>
        </w:rPr>
        <w:t>,</w:t>
      </w:r>
      <w:r w:rsidRPr="004D7430">
        <w:rPr>
          <w:rFonts w:ascii="Arial" w:eastAsia="Arial Unicode MS" w:hAnsi="Arial" w:cs="Arial"/>
          <w:b/>
          <w:sz w:val="24"/>
          <w:szCs w:val="24"/>
        </w:rPr>
        <w:t xml:space="preserve"> </w:t>
      </w:r>
      <w:r w:rsidRPr="004D7430">
        <w:rPr>
          <w:rFonts w:ascii="Arial" w:hAnsi="Arial" w:cs="Arial"/>
          <w:color w:val="000000" w:themeColor="text1"/>
          <w:sz w:val="24"/>
          <w:szCs w:val="24"/>
        </w:rPr>
        <w:t xml:space="preserve">que tiene por objeto. Modificar diversos reglamentos para el apoyo al Adulto Mayor. </w:t>
      </w:r>
    </w:p>
    <w:p w:rsidR="007427F0" w:rsidRPr="004D7430" w:rsidRDefault="007427F0" w:rsidP="007427F0">
      <w:pPr>
        <w:spacing w:after="0"/>
        <w:jc w:val="both"/>
        <w:rPr>
          <w:rFonts w:ascii="Arial" w:hAnsi="Arial" w:cs="Arial"/>
          <w:sz w:val="24"/>
          <w:szCs w:val="24"/>
        </w:rPr>
      </w:pPr>
    </w:p>
    <w:p w:rsidR="007427F0" w:rsidRPr="004D7430" w:rsidRDefault="007427F0" w:rsidP="007427F0">
      <w:pPr>
        <w:spacing w:after="0"/>
        <w:jc w:val="center"/>
        <w:rPr>
          <w:rFonts w:ascii="Arial" w:hAnsi="Arial" w:cs="Arial"/>
          <w:b/>
          <w:sz w:val="24"/>
          <w:szCs w:val="24"/>
        </w:rPr>
      </w:pPr>
      <w:r w:rsidRPr="004D7430">
        <w:rPr>
          <w:rFonts w:ascii="Arial" w:hAnsi="Arial" w:cs="Arial"/>
          <w:b/>
          <w:sz w:val="24"/>
          <w:szCs w:val="24"/>
        </w:rPr>
        <w:t>ANTECEDENTES:</w:t>
      </w:r>
    </w:p>
    <w:p w:rsidR="007427F0" w:rsidRPr="004D7430" w:rsidRDefault="007427F0" w:rsidP="007427F0">
      <w:pPr>
        <w:spacing w:after="0"/>
        <w:jc w:val="both"/>
        <w:rPr>
          <w:rFonts w:ascii="Arial" w:hAnsi="Arial" w:cs="Arial"/>
          <w:b/>
          <w:sz w:val="24"/>
          <w:szCs w:val="24"/>
        </w:rPr>
      </w:pPr>
    </w:p>
    <w:p w:rsidR="007427F0" w:rsidRPr="004D7430" w:rsidRDefault="007427F0" w:rsidP="00EC311E">
      <w:pPr>
        <w:pStyle w:val="NormalWeb"/>
        <w:numPr>
          <w:ilvl w:val="0"/>
          <w:numId w:val="2"/>
        </w:numPr>
        <w:shd w:val="clear" w:color="auto" w:fill="FFFFFF"/>
        <w:spacing w:before="0" w:beforeAutospacing="0" w:after="0" w:afterAutospacing="0" w:line="276" w:lineRule="auto"/>
        <w:ind w:left="142" w:firstLine="0"/>
        <w:jc w:val="both"/>
        <w:rPr>
          <w:rFonts w:ascii="Arial" w:hAnsi="Arial" w:cs="Arial"/>
        </w:rPr>
      </w:pPr>
      <w:r w:rsidRPr="004D7430">
        <w:rPr>
          <w:rFonts w:ascii="Arial" w:hAnsi="Arial" w:cs="Arial"/>
        </w:rPr>
        <w:t>Con fecha 09 de Septiembre  del año 2019 se recibió el oficio CG/DIDAA/2484/2019 signado por el Licenciado  Salvador Ruiz Ayala Secretario del Ayuntamiento en el que solicita Armonizar todos los Reglamentos creando oportunidades para las personas Adultos Mayores.</w:t>
      </w:r>
    </w:p>
    <w:p w:rsidR="007427F0" w:rsidRPr="004D7430" w:rsidRDefault="007427F0" w:rsidP="007427F0">
      <w:pPr>
        <w:pStyle w:val="NormalWeb"/>
        <w:shd w:val="clear" w:color="auto" w:fill="FFFFFF"/>
        <w:spacing w:before="0" w:beforeAutospacing="0" w:after="0" w:afterAutospacing="0" w:line="276" w:lineRule="auto"/>
        <w:ind w:left="142"/>
        <w:jc w:val="both"/>
        <w:rPr>
          <w:rFonts w:ascii="Arial" w:hAnsi="Arial" w:cs="Arial"/>
        </w:rPr>
      </w:pPr>
    </w:p>
    <w:p w:rsidR="007427F0" w:rsidRPr="004D7430" w:rsidRDefault="007427F0" w:rsidP="00EC311E">
      <w:pPr>
        <w:pStyle w:val="NormalWeb"/>
        <w:numPr>
          <w:ilvl w:val="0"/>
          <w:numId w:val="2"/>
        </w:numPr>
        <w:shd w:val="clear" w:color="auto" w:fill="FFFFFF"/>
        <w:spacing w:before="0" w:beforeAutospacing="0" w:after="0" w:afterAutospacing="0" w:line="276" w:lineRule="auto"/>
        <w:ind w:left="142" w:firstLine="0"/>
        <w:jc w:val="both"/>
        <w:rPr>
          <w:rFonts w:ascii="Arial" w:hAnsi="Arial" w:cs="Arial"/>
        </w:rPr>
      </w:pPr>
      <w:r w:rsidRPr="004D7430">
        <w:rPr>
          <w:rFonts w:ascii="Arial" w:hAnsi="Arial" w:cs="Arial"/>
        </w:rPr>
        <w:t>Lo anterior en atención  al Plan Estratégico para una Cuidad Amigable con los Mayores  se analizó y estudio  los 6 ámbitos que son Físico, Social, Cultural Acceso a la información, Servicios Sociales de Apoyo y Salud,  de  los cuales se analizó las áreas correspondientes para modificar los Reglamentos de Impacto para el Adulto Mayor.</w:t>
      </w:r>
    </w:p>
    <w:p w:rsidR="007427F0" w:rsidRPr="004D7430" w:rsidRDefault="007427F0" w:rsidP="007427F0">
      <w:pPr>
        <w:pStyle w:val="Prrafodelista"/>
        <w:rPr>
          <w:rFonts w:ascii="Arial" w:hAnsi="Arial" w:cs="Arial"/>
          <w:sz w:val="24"/>
          <w:szCs w:val="24"/>
        </w:rPr>
      </w:pPr>
    </w:p>
    <w:p w:rsidR="007427F0" w:rsidRPr="004D7430" w:rsidRDefault="007427F0" w:rsidP="00EC311E">
      <w:pPr>
        <w:pStyle w:val="NormalWeb"/>
        <w:numPr>
          <w:ilvl w:val="0"/>
          <w:numId w:val="2"/>
        </w:numPr>
        <w:shd w:val="clear" w:color="auto" w:fill="FFFFFF"/>
        <w:spacing w:before="0" w:beforeAutospacing="0" w:after="158" w:afterAutospacing="0" w:line="276" w:lineRule="auto"/>
        <w:ind w:left="142" w:firstLine="0"/>
        <w:jc w:val="both"/>
        <w:rPr>
          <w:rFonts w:ascii="Arial" w:hAnsi="Arial" w:cs="Arial"/>
        </w:rPr>
      </w:pPr>
      <w:r w:rsidRPr="004D7430">
        <w:rPr>
          <w:rFonts w:ascii="Arial" w:hAnsi="Arial" w:cs="Arial"/>
          <w:color w:val="000000" w:themeColor="text1"/>
        </w:rPr>
        <w:t xml:space="preserve">De igual forma mediante  oficio número 2332  suscrito por  Pablo López Villegas Dirección de Planeación y Programación Dirección General Políticas Publicas de fecha 31 de Enero del 2020, mediante el cual se solicita la Integración de Políticas Transversales y Acciones Especiales para el POA 2020, que establece  revisión de Reglamentos de Servicios Municipales a partir de los aspectos esenciales para una ciudad amigable con los Adultos Mayores. </w:t>
      </w:r>
    </w:p>
    <w:p w:rsidR="007427F0" w:rsidRPr="004D7430" w:rsidRDefault="007427F0" w:rsidP="007427F0">
      <w:pPr>
        <w:pStyle w:val="NormalWeb"/>
        <w:shd w:val="clear" w:color="auto" w:fill="FFFFFF"/>
        <w:spacing w:before="0" w:beforeAutospacing="0" w:after="158" w:afterAutospacing="0" w:line="276" w:lineRule="auto"/>
        <w:ind w:left="142"/>
        <w:jc w:val="both"/>
        <w:rPr>
          <w:rFonts w:ascii="Arial" w:hAnsi="Arial" w:cs="Arial"/>
        </w:rPr>
      </w:pPr>
    </w:p>
    <w:p w:rsidR="007427F0" w:rsidRPr="004D7430" w:rsidRDefault="007427F0" w:rsidP="00EC311E">
      <w:pPr>
        <w:pStyle w:val="NormalWeb"/>
        <w:numPr>
          <w:ilvl w:val="0"/>
          <w:numId w:val="2"/>
        </w:numPr>
        <w:shd w:val="clear" w:color="auto" w:fill="FFFFFF"/>
        <w:spacing w:before="0" w:beforeAutospacing="0" w:after="158" w:afterAutospacing="0" w:line="276" w:lineRule="auto"/>
        <w:ind w:left="142" w:firstLine="0"/>
        <w:jc w:val="both"/>
        <w:rPr>
          <w:rFonts w:ascii="Arial" w:hAnsi="Arial" w:cs="Arial"/>
        </w:rPr>
      </w:pPr>
      <w:r w:rsidRPr="004D7430">
        <w:rPr>
          <w:rFonts w:ascii="Arial" w:hAnsi="Arial" w:cs="Arial"/>
        </w:rPr>
        <w:t>Por lo que una vez analizadas las norma municipales, se propone las  siguientes Reformas:</w:t>
      </w:r>
      <w:r w:rsidRPr="004D7430">
        <w:rPr>
          <w:rFonts w:ascii="Arial" w:hAnsi="Arial" w:cs="Arial"/>
          <w:color w:val="000000" w:themeColor="text1"/>
        </w:rPr>
        <w:t xml:space="preserve"> </w:t>
      </w:r>
      <w:r w:rsidRPr="004D7430">
        <w:rPr>
          <w:rFonts w:ascii="Arial" w:hAnsi="Arial" w:cs="Arial"/>
          <w:b/>
          <w:color w:val="000000" w:themeColor="text1"/>
        </w:rPr>
        <w:t xml:space="preserve">Artículo 4 se adicionan las fracciones V, y VI  de Reglamento del Organismo Público Descentralizado Denominado  “Consejo Municipal del Deporte, (COMUDE)  de San Pedro Tlaquepaque”, Artículo 243 se adiciona la fracción LI del Reglamento de Gobierno y de la Administración Publica, del Ayuntamiento Constitucional de San Pedro Tlaquepaque, Artículo 194 se adiciona fracción XXIV del Reglamento de Gobierno y de la Administración Publica, del Ayuntamiento Constitucional de San Pedro Tlaquepaque, Artículo 7 se adiciona la fracción XIX del Reglamento de Cultura y Mecenazgo, Cultura del Municipio de San Pedro Tlaquepaque, Articulo 13 se adicionan las fracciones IX y X del  Reglamento de Bibliotecas, del Municipio San Pedro Tlaquepaque, Articulo 7 se adicionan las fracciones XIX y XX del Reglamento Municipal para el Fomento y Promoción del Desarrollo Económico, y el Artículo 243 se adiciona la fracción XLIX del  Reglamento de Gobierno y de la Administración Publica del Ayuntamiento de San Pedro Tlaquepaque, </w:t>
      </w:r>
      <w:r w:rsidRPr="004D7430">
        <w:rPr>
          <w:rFonts w:ascii="Arial" w:hAnsi="Arial" w:cs="Arial"/>
        </w:rPr>
        <w:t xml:space="preserve">para quedar de la siguiente manera: </w:t>
      </w:r>
    </w:p>
    <w:p w:rsidR="007427F0" w:rsidRDefault="007427F0"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tbl>
      <w:tblPr>
        <w:tblStyle w:val="Tablaconcuadrcula"/>
        <w:tblW w:w="0" w:type="auto"/>
        <w:tblLook w:val="04A0" w:firstRow="1" w:lastRow="0" w:firstColumn="1" w:lastColumn="0" w:noHBand="0" w:noVBand="1"/>
      </w:tblPr>
      <w:tblGrid>
        <w:gridCol w:w="4074"/>
        <w:gridCol w:w="4074"/>
      </w:tblGrid>
      <w:tr w:rsidR="007427F0" w:rsidRPr="004374A7" w:rsidTr="004374A7">
        <w:tc>
          <w:tcPr>
            <w:tcW w:w="4074" w:type="dxa"/>
          </w:tcPr>
          <w:p w:rsidR="007427F0" w:rsidRPr="004374A7" w:rsidRDefault="007427F0" w:rsidP="007427F0">
            <w:pPr>
              <w:pStyle w:val="Sinespaciado"/>
              <w:jc w:val="both"/>
              <w:rPr>
                <w:rFonts w:ascii="Arial" w:hAnsi="Arial" w:cs="Arial"/>
                <w:szCs w:val="24"/>
              </w:rPr>
            </w:pPr>
            <w:r w:rsidRPr="004374A7">
              <w:rPr>
                <w:rFonts w:ascii="Arial" w:hAnsi="Arial" w:cs="Arial"/>
                <w:szCs w:val="24"/>
              </w:rPr>
              <w:t xml:space="preserve">Actual </w:t>
            </w:r>
          </w:p>
        </w:tc>
        <w:tc>
          <w:tcPr>
            <w:tcW w:w="4074" w:type="dxa"/>
          </w:tcPr>
          <w:p w:rsidR="007427F0" w:rsidRPr="004374A7" w:rsidRDefault="007427F0" w:rsidP="007427F0">
            <w:pPr>
              <w:pStyle w:val="Sinespaciado"/>
              <w:jc w:val="both"/>
              <w:rPr>
                <w:rFonts w:ascii="Arial" w:hAnsi="Arial" w:cs="Arial"/>
                <w:szCs w:val="24"/>
              </w:rPr>
            </w:pPr>
            <w:r w:rsidRPr="004374A7">
              <w:rPr>
                <w:rFonts w:ascii="Arial" w:hAnsi="Arial" w:cs="Arial"/>
                <w:szCs w:val="24"/>
              </w:rPr>
              <w:t>Propuesta</w:t>
            </w:r>
          </w:p>
        </w:tc>
      </w:tr>
      <w:tr w:rsidR="007427F0" w:rsidRPr="004374A7" w:rsidTr="004374A7">
        <w:trPr>
          <w:trHeight w:val="7087"/>
        </w:trPr>
        <w:tc>
          <w:tcPr>
            <w:tcW w:w="4074" w:type="dxa"/>
          </w:tcPr>
          <w:p w:rsidR="007427F0" w:rsidRPr="004374A7" w:rsidRDefault="007427F0" w:rsidP="007427F0">
            <w:pPr>
              <w:spacing w:before="56"/>
              <w:ind w:right="903"/>
              <w:rPr>
                <w:rFonts w:ascii="Arial" w:eastAsia="Century Gothic" w:hAnsi="Arial" w:cs="Arial"/>
                <w:b/>
                <w:szCs w:val="24"/>
              </w:rPr>
            </w:pPr>
            <w:r w:rsidRPr="004374A7">
              <w:rPr>
                <w:rFonts w:ascii="Arial" w:eastAsia="Century Gothic" w:hAnsi="Arial" w:cs="Arial"/>
                <w:b/>
                <w:szCs w:val="24"/>
              </w:rPr>
              <w:t>REGLAMENTO DEL ORGANISMO PÚBLICO DESCENTRALIZADO DENOMINADO</w:t>
            </w:r>
          </w:p>
          <w:p w:rsidR="007427F0" w:rsidRPr="004374A7" w:rsidRDefault="007427F0" w:rsidP="007427F0">
            <w:pPr>
              <w:spacing w:before="56"/>
              <w:ind w:right="903"/>
              <w:rPr>
                <w:rFonts w:ascii="Arial" w:eastAsia="Century Gothic" w:hAnsi="Arial" w:cs="Arial"/>
                <w:szCs w:val="24"/>
              </w:rPr>
            </w:pPr>
          </w:p>
          <w:p w:rsidR="007427F0" w:rsidRPr="004374A7" w:rsidRDefault="007427F0" w:rsidP="007427F0">
            <w:pPr>
              <w:pStyle w:val="Sinespaciado"/>
              <w:jc w:val="both"/>
              <w:rPr>
                <w:rFonts w:ascii="Arial" w:eastAsia="Century Gothic" w:hAnsi="Arial" w:cs="Arial"/>
                <w:b/>
                <w:position w:val="-1"/>
                <w:szCs w:val="24"/>
              </w:rPr>
            </w:pPr>
            <w:r w:rsidRPr="004374A7">
              <w:rPr>
                <w:rFonts w:ascii="Arial" w:eastAsia="Century Gothic" w:hAnsi="Arial" w:cs="Arial"/>
                <w:b/>
                <w:position w:val="-1"/>
                <w:szCs w:val="24"/>
              </w:rPr>
              <w:t>“CONSEJO MUNICIPAL DEL DEPORTE DE SAN PEDRO TLAQUEPAQUE”</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jc w:val="both"/>
              <w:rPr>
                <w:rFonts w:ascii="Arial" w:hAnsi="Arial" w:cs="Arial"/>
                <w:b/>
                <w:szCs w:val="24"/>
              </w:rPr>
            </w:pPr>
            <w:r w:rsidRPr="004374A7">
              <w:rPr>
                <w:rFonts w:ascii="Arial" w:hAnsi="Arial" w:cs="Arial"/>
                <w:b/>
                <w:szCs w:val="24"/>
              </w:rPr>
              <w:t xml:space="preserve">Titulo segundo del consejo capítulo I de los objetivos del consejo </w:t>
            </w:r>
          </w:p>
          <w:p w:rsidR="007427F0" w:rsidRPr="004374A7" w:rsidRDefault="007427F0" w:rsidP="007427F0">
            <w:pPr>
              <w:pStyle w:val="Sinespaciado"/>
              <w:jc w:val="both"/>
              <w:rPr>
                <w:rFonts w:ascii="Arial" w:hAnsi="Arial" w:cs="Arial"/>
                <w:b/>
                <w:szCs w:val="24"/>
              </w:rPr>
            </w:pPr>
          </w:p>
          <w:p w:rsidR="007427F0" w:rsidRPr="004374A7" w:rsidRDefault="007427F0" w:rsidP="007427F0">
            <w:pPr>
              <w:pStyle w:val="Sinespaciado"/>
              <w:jc w:val="both"/>
              <w:rPr>
                <w:rFonts w:ascii="Arial" w:hAnsi="Arial" w:cs="Arial"/>
                <w:b/>
                <w:szCs w:val="24"/>
              </w:rPr>
            </w:pPr>
            <w:r w:rsidRPr="004374A7">
              <w:rPr>
                <w:rFonts w:ascii="Arial" w:hAnsi="Arial" w:cs="Arial"/>
                <w:b/>
                <w:szCs w:val="24"/>
              </w:rPr>
              <w:t xml:space="preserve">Artículo 4. </w:t>
            </w:r>
            <w:r w:rsidRPr="004374A7">
              <w:rPr>
                <w:rFonts w:ascii="Arial" w:hAnsi="Arial" w:cs="Arial"/>
                <w:szCs w:val="24"/>
              </w:rPr>
              <w:t>El objetivo principal del Consejo se basa en:</w:t>
            </w:r>
          </w:p>
          <w:p w:rsidR="007427F0" w:rsidRPr="004374A7" w:rsidRDefault="007427F0" w:rsidP="007427F0">
            <w:pPr>
              <w:pStyle w:val="Sinespaciado"/>
              <w:jc w:val="both"/>
              <w:rPr>
                <w:rFonts w:ascii="Arial" w:hAnsi="Arial" w:cs="Arial"/>
                <w:szCs w:val="24"/>
              </w:rPr>
            </w:pPr>
            <w:r w:rsidRPr="004374A7">
              <w:rPr>
                <w:rFonts w:ascii="Arial" w:hAnsi="Arial" w:cs="Arial"/>
                <w:szCs w:val="24"/>
              </w:rPr>
              <w:t>I…IV</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jc w:val="both"/>
              <w:rPr>
                <w:rFonts w:ascii="Arial" w:hAnsi="Arial" w:cs="Arial"/>
                <w:szCs w:val="24"/>
              </w:rPr>
            </w:pPr>
            <w:r w:rsidRPr="004374A7">
              <w:rPr>
                <w:rFonts w:ascii="Arial" w:hAnsi="Arial" w:cs="Arial"/>
                <w:szCs w:val="24"/>
              </w:rPr>
              <w:t>V. Destinar los recursos necesarios para el logro de los fines anteriormente señalados.</w:t>
            </w: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Textoindependiente"/>
              <w:tabs>
                <w:tab w:val="left" w:pos="709"/>
              </w:tabs>
              <w:spacing w:line="276" w:lineRule="auto"/>
              <w:rPr>
                <w:rFonts w:ascii="Arial" w:hAnsi="Arial" w:cs="Arial"/>
                <w:b/>
                <w:sz w:val="22"/>
                <w:szCs w:val="24"/>
                <w:lang w:val="es-MX"/>
              </w:rPr>
            </w:pPr>
          </w:p>
          <w:p w:rsidR="007427F0" w:rsidRPr="004374A7" w:rsidRDefault="007427F0" w:rsidP="007427F0">
            <w:pPr>
              <w:pStyle w:val="Textoindependiente"/>
              <w:tabs>
                <w:tab w:val="left" w:pos="709"/>
              </w:tabs>
              <w:spacing w:line="276" w:lineRule="auto"/>
              <w:rPr>
                <w:rFonts w:ascii="Arial" w:hAnsi="Arial" w:cs="Arial"/>
                <w:b/>
                <w:sz w:val="22"/>
                <w:szCs w:val="24"/>
                <w:lang w:val="es-MX"/>
              </w:rPr>
            </w:pPr>
            <w:r w:rsidRPr="004374A7">
              <w:rPr>
                <w:rFonts w:ascii="Arial" w:hAnsi="Arial" w:cs="Arial"/>
                <w:b/>
                <w:sz w:val="22"/>
                <w:szCs w:val="24"/>
                <w:lang w:val="es-MX"/>
              </w:rPr>
              <w:t>REGLAMENTO DEL GOBIERNO Y DE LA ADMINISTRACIÓN PÚBLICA DEL AYUNTAMIENTO CONSTITUCIONAL DE SAN PEDRO TLAQUEPAQUE</w:t>
            </w:r>
          </w:p>
          <w:p w:rsidR="007427F0" w:rsidRPr="004374A7" w:rsidRDefault="007427F0" w:rsidP="007427F0">
            <w:pPr>
              <w:pStyle w:val="Sinespaciado"/>
              <w:jc w:val="both"/>
              <w:rPr>
                <w:rFonts w:ascii="Arial" w:hAnsi="Arial" w:cs="Arial"/>
                <w:szCs w:val="24"/>
                <w:lang w:val="es-ES_tradnl"/>
              </w:rPr>
            </w:pPr>
          </w:p>
          <w:p w:rsidR="007427F0" w:rsidRPr="004374A7" w:rsidRDefault="007427F0" w:rsidP="007427F0">
            <w:pPr>
              <w:pStyle w:val="Sinespaciado"/>
              <w:spacing w:line="276" w:lineRule="auto"/>
              <w:jc w:val="center"/>
              <w:rPr>
                <w:rFonts w:ascii="Arial" w:hAnsi="Arial" w:cs="Arial"/>
                <w:b/>
                <w:szCs w:val="24"/>
              </w:rPr>
            </w:pPr>
            <w:r w:rsidRPr="004374A7">
              <w:rPr>
                <w:rFonts w:ascii="Arial" w:hAnsi="Arial" w:cs="Arial"/>
                <w:b/>
                <w:szCs w:val="24"/>
              </w:rPr>
              <w:t>Capítulo VI</w:t>
            </w:r>
          </w:p>
          <w:p w:rsidR="007427F0" w:rsidRPr="004374A7" w:rsidRDefault="007427F0" w:rsidP="007427F0">
            <w:pPr>
              <w:pStyle w:val="Sinespaciado"/>
              <w:spacing w:line="276" w:lineRule="auto"/>
              <w:rPr>
                <w:rFonts w:ascii="Arial" w:hAnsi="Arial" w:cs="Arial"/>
                <w:b/>
                <w:szCs w:val="24"/>
              </w:rPr>
            </w:pPr>
            <w:r w:rsidRPr="004374A7">
              <w:rPr>
                <w:rFonts w:ascii="Arial" w:hAnsi="Arial" w:cs="Arial"/>
                <w:b/>
                <w:szCs w:val="24"/>
              </w:rPr>
              <w:t>COORDINACIÓN GENERAL DE CONSTRUCCIÓN DE LA COMUNIDAD</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b/>
                <w:szCs w:val="24"/>
              </w:rPr>
            </w:pPr>
            <w:r w:rsidRPr="004374A7">
              <w:rPr>
                <w:rFonts w:ascii="Arial" w:hAnsi="Arial" w:cs="Arial"/>
                <w:b/>
                <w:szCs w:val="24"/>
              </w:rPr>
              <w:t>Artículo243.-</w:t>
            </w:r>
            <w:r w:rsidRPr="004374A7">
              <w:rPr>
                <w:rFonts w:ascii="Arial" w:hAnsi="Arial" w:cs="Arial"/>
                <w:szCs w:val="24"/>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cultura, la recreación, la educación y la salud, como elementos de política pública para la consecución de sus fines, ciudadanos plenos, comunidades integradas y calidad de vida en el Municipio.</w:t>
            </w:r>
          </w:p>
          <w:p w:rsidR="007427F0" w:rsidRPr="004374A7" w:rsidRDefault="007427F0" w:rsidP="007427F0">
            <w:pPr>
              <w:pStyle w:val="Sinespaciado"/>
              <w:spacing w:line="276" w:lineRule="auto"/>
              <w:jc w:val="both"/>
              <w:rPr>
                <w:rFonts w:ascii="Arial" w:hAnsi="Arial" w:cs="Arial"/>
                <w:b/>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szCs w:val="24"/>
              </w:rPr>
              <w:t>I…L</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b/>
                <w:szCs w:val="24"/>
              </w:rPr>
              <w:t>LI.</w:t>
            </w:r>
            <w:r w:rsidRPr="004374A7">
              <w:rPr>
                <w:rFonts w:ascii="Arial" w:hAnsi="Arial" w:cs="Arial"/>
                <w:szCs w:val="24"/>
              </w:rPr>
              <w:t xml:space="preserve"> Las demás previstas en la normatividad aplicable.</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pBdr>
                <w:bottom w:val="single" w:sz="12" w:space="1" w:color="auto"/>
              </w:pBdr>
              <w:spacing w:line="276" w:lineRule="auto"/>
              <w:jc w:val="both"/>
              <w:rPr>
                <w:rFonts w:ascii="Arial" w:hAnsi="Arial" w:cs="Arial"/>
                <w:szCs w:val="24"/>
              </w:rPr>
            </w:pPr>
            <w:r w:rsidRPr="004374A7">
              <w:rPr>
                <w:rFonts w:ascii="Arial" w:hAnsi="Arial" w:cs="Arial"/>
                <w:szCs w:val="24"/>
              </w:rPr>
              <w:t>Para el más eficiente desempeño de sus atribuciones, la Coordinación General cuenta con Departamento de Gestión y Vinculación Ciudadana y una Dirección de Programas de Origen Federal.</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Textoindependiente"/>
              <w:tabs>
                <w:tab w:val="left" w:pos="709"/>
              </w:tabs>
              <w:spacing w:line="276" w:lineRule="auto"/>
              <w:rPr>
                <w:rFonts w:ascii="Arial" w:hAnsi="Arial" w:cs="Arial"/>
                <w:b/>
                <w:sz w:val="22"/>
                <w:szCs w:val="24"/>
                <w:lang w:val="es-MX"/>
              </w:rPr>
            </w:pPr>
            <w:r w:rsidRPr="004374A7">
              <w:rPr>
                <w:rFonts w:ascii="Arial" w:hAnsi="Arial" w:cs="Arial"/>
                <w:b/>
                <w:sz w:val="22"/>
                <w:szCs w:val="24"/>
                <w:lang w:val="es-MX"/>
              </w:rPr>
              <w:t>REGLAMENTO DEL GOBIERNO Y DE LA ADMINISTRACIÓN PÚBLICA DEL AYUNTAMIENTO CONSTITUCIONAL DE SAN PEDRO TLAQUEPAQUE</w:t>
            </w:r>
          </w:p>
          <w:p w:rsidR="007427F0" w:rsidRPr="004374A7" w:rsidRDefault="007427F0" w:rsidP="007427F0">
            <w:pPr>
              <w:pStyle w:val="Sinespaciado"/>
              <w:jc w:val="both"/>
              <w:rPr>
                <w:rFonts w:ascii="Arial" w:hAnsi="Arial" w:cs="Arial"/>
                <w:szCs w:val="24"/>
                <w:lang w:val="es-ES_tradnl"/>
              </w:rPr>
            </w:pPr>
          </w:p>
          <w:p w:rsidR="007427F0" w:rsidRPr="004374A7" w:rsidRDefault="007427F0" w:rsidP="007427F0">
            <w:pPr>
              <w:spacing w:line="276" w:lineRule="auto"/>
              <w:rPr>
                <w:rFonts w:ascii="Arial" w:hAnsi="Arial" w:cs="Arial"/>
                <w:b/>
                <w:bCs/>
                <w:szCs w:val="24"/>
              </w:rPr>
            </w:pPr>
            <w:r w:rsidRPr="004374A7">
              <w:rPr>
                <w:rFonts w:ascii="Arial" w:hAnsi="Arial" w:cs="Arial"/>
                <w:b/>
                <w:bCs/>
                <w:szCs w:val="24"/>
              </w:rPr>
              <w:t>TÍTULO SEXTO</w:t>
            </w:r>
          </w:p>
          <w:p w:rsidR="007427F0" w:rsidRPr="004374A7" w:rsidRDefault="007427F0" w:rsidP="007427F0">
            <w:pPr>
              <w:spacing w:line="276" w:lineRule="auto"/>
              <w:rPr>
                <w:rFonts w:ascii="Arial" w:eastAsia="XCWZUA+Arial-BoldMT" w:hAnsi="Arial" w:cs="Arial"/>
                <w:b/>
                <w:szCs w:val="24"/>
              </w:rPr>
            </w:pPr>
            <w:r w:rsidRPr="004374A7">
              <w:rPr>
                <w:rFonts w:ascii="Arial" w:eastAsia="XCWZUA+Arial-BoldMT" w:hAnsi="Arial" w:cs="Arial"/>
                <w:b/>
                <w:szCs w:val="24"/>
              </w:rPr>
              <w:t>De los Servidores Públicos Auxiliares del Ayuntamiento</w:t>
            </w:r>
          </w:p>
          <w:p w:rsidR="007427F0" w:rsidRPr="004374A7" w:rsidRDefault="007427F0" w:rsidP="007427F0">
            <w:pPr>
              <w:autoSpaceDE w:val="0"/>
              <w:spacing w:line="276" w:lineRule="auto"/>
              <w:rPr>
                <w:rFonts w:ascii="Arial" w:hAnsi="Arial" w:cs="Arial"/>
                <w:b/>
                <w:szCs w:val="24"/>
              </w:rPr>
            </w:pPr>
            <w:r w:rsidRPr="004374A7">
              <w:rPr>
                <w:rFonts w:ascii="Arial" w:hAnsi="Arial" w:cs="Arial"/>
                <w:b/>
                <w:szCs w:val="24"/>
              </w:rPr>
              <w:t>Capítulo I</w:t>
            </w:r>
          </w:p>
          <w:p w:rsidR="007427F0" w:rsidRPr="004374A7" w:rsidRDefault="007427F0" w:rsidP="007427F0">
            <w:pPr>
              <w:pStyle w:val="Ttulo2"/>
              <w:spacing w:line="276" w:lineRule="auto"/>
              <w:outlineLvl w:val="1"/>
              <w:rPr>
                <w:rFonts w:ascii="Arial" w:hAnsi="Arial" w:cs="Arial"/>
                <w:b w:val="0"/>
                <w:sz w:val="22"/>
                <w:szCs w:val="24"/>
              </w:rPr>
            </w:pPr>
            <w:r w:rsidRPr="004374A7">
              <w:rPr>
                <w:rFonts w:ascii="Arial" w:hAnsi="Arial" w:cs="Arial"/>
                <w:sz w:val="22"/>
                <w:szCs w:val="24"/>
              </w:rPr>
              <w:t>De la Tesorería.</w:t>
            </w:r>
          </w:p>
          <w:p w:rsidR="007427F0" w:rsidRPr="004374A7" w:rsidRDefault="007427F0" w:rsidP="007427F0">
            <w:pPr>
              <w:tabs>
                <w:tab w:val="left" w:pos="709"/>
              </w:tabs>
              <w:spacing w:line="276" w:lineRule="auto"/>
              <w:jc w:val="both"/>
              <w:rPr>
                <w:rFonts w:ascii="Arial" w:hAnsi="Arial" w:cs="Arial"/>
                <w:szCs w:val="24"/>
              </w:rPr>
            </w:pPr>
          </w:p>
          <w:p w:rsidR="007427F0" w:rsidRPr="004374A7" w:rsidRDefault="007427F0" w:rsidP="007427F0">
            <w:pPr>
              <w:tabs>
                <w:tab w:val="left" w:pos="709"/>
              </w:tabs>
              <w:spacing w:line="276" w:lineRule="auto"/>
              <w:jc w:val="both"/>
              <w:rPr>
                <w:rFonts w:ascii="Arial" w:hAnsi="Arial" w:cs="Arial"/>
                <w:szCs w:val="24"/>
              </w:rPr>
            </w:pPr>
            <w:r w:rsidRPr="004374A7">
              <w:rPr>
                <w:rFonts w:ascii="Arial" w:hAnsi="Arial" w:cs="Arial"/>
                <w:szCs w:val="24"/>
              </w:rPr>
              <w:t xml:space="preserve">Artículo 194.- Al Funcionario Encargado de la Hacienda Municipal, se le denomina Tesorero y tiene las siguientes atribuciones: </w:t>
            </w:r>
          </w:p>
          <w:p w:rsidR="007427F0" w:rsidRPr="004374A7" w:rsidRDefault="007427F0" w:rsidP="007427F0">
            <w:pPr>
              <w:tabs>
                <w:tab w:val="left" w:pos="709"/>
              </w:tabs>
              <w:spacing w:line="276" w:lineRule="auto"/>
              <w:jc w:val="both"/>
              <w:rPr>
                <w:rFonts w:ascii="Arial" w:hAnsi="Arial" w:cs="Arial"/>
                <w:szCs w:val="24"/>
              </w:rPr>
            </w:pPr>
          </w:p>
          <w:p w:rsidR="007427F0" w:rsidRPr="004374A7" w:rsidRDefault="007427F0" w:rsidP="007427F0">
            <w:pPr>
              <w:tabs>
                <w:tab w:val="left" w:pos="709"/>
              </w:tabs>
              <w:jc w:val="both"/>
              <w:rPr>
                <w:rFonts w:ascii="Arial" w:hAnsi="Arial" w:cs="Arial"/>
                <w:szCs w:val="24"/>
              </w:rPr>
            </w:pPr>
            <w:r w:rsidRPr="004374A7">
              <w:rPr>
                <w:rFonts w:ascii="Arial" w:hAnsi="Arial" w:cs="Arial"/>
                <w:szCs w:val="24"/>
              </w:rPr>
              <w:t>I…XXII</w:t>
            </w:r>
          </w:p>
          <w:p w:rsidR="007427F0" w:rsidRPr="004374A7" w:rsidRDefault="007427F0" w:rsidP="007427F0">
            <w:pPr>
              <w:tabs>
                <w:tab w:val="left" w:pos="709"/>
              </w:tabs>
              <w:jc w:val="both"/>
              <w:rPr>
                <w:rFonts w:ascii="Arial" w:hAnsi="Arial" w:cs="Arial"/>
                <w:szCs w:val="24"/>
              </w:rPr>
            </w:pPr>
          </w:p>
          <w:p w:rsidR="007427F0" w:rsidRPr="004374A7" w:rsidRDefault="007427F0" w:rsidP="007427F0">
            <w:pPr>
              <w:tabs>
                <w:tab w:val="left" w:pos="709"/>
              </w:tabs>
              <w:jc w:val="both"/>
              <w:rPr>
                <w:rFonts w:ascii="Arial" w:hAnsi="Arial" w:cs="Arial"/>
                <w:szCs w:val="24"/>
              </w:rPr>
            </w:pPr>
          </w:p>
          <w:p w:rsidR="007427F0" w:rsidRPr="004374A7" w:rsidRDefault="007427F0" w:rsidP="007427F0">
            <w:pPr>
              <w:tabs>
                <w:tab w:val="left" w:pos="709"/>
              </w:tabs>
              <w:jc w:val="both"/>
              <w:rPr>
                <w:rFonts w:ascii="Arial" w:hAnsi="Arial" w:cs="Arial"/>
                <w:szCs w:val="24"/>
              </w:rPr>
            </w:pPr>
          </w:p>
          <w:p w:rsidR="007427F0" w:rsidRPr="004374A7" w:rsidRDefault="007427F0" w:rsidP="007427F0">
            <w:pPr>
              <w:pBdr>
                <w:bottom w:val="single" w:sz="12" w:space="1" w:color="auto"/>
              </w:pBdr>
              <w:tabs>
                <w:tab w:val="left" w:pos="709"/>
              </w:tabs>
              <w:jc w:val="both"/>
              <w:rPr>
                <w:rFonts w:ascii="Arial" w:hAnsi="Arial" w:cs="Arial"/>
                <w:szCs w:val="24"/>
              </w:rPr>
            </w:pPr>
            <w:r w:rsidRPr="004374A7">
              <w:rPr>
                <w:rFonts w:ascii="Arial" w:hAnsi="Arial" w:cs="Arial"/>
                <w:szCs w:val="24"/>
              </w:rPr>
              <w:t>XXIV. Las demás que le confieren otras leyes y ordenamientos municipales.</w:t>
            </w:r>
          </w:p>
          <w:p w:rsidR="007427F0" w:rsidRPr="004374A7" w:rsidRDefault="007427F0" w:rsidP="007427F0">
            <w:pPr>
              <w:pBdr>
                <w:bottom w:val="single" w:sz="12" w:space="1" w:color="auto"/>
              </w:pBdr>
              <w:tabs>
                <w:tab w:val="left" w:pos="709"/>
              </w:tabs>
              <w:jc w:val="both"/>
              <w:rPr>
                <w:rFonts w:ascii="Arial" w:hAnsi="Arial" w:cs="Arial"/>
                <w:szCs w:val="24"/>
              </w:rPr>
            </w:pPr>
          </w:p>
          <w:p w:rsidR="007427F0" w:rsidRPr="004374A7" w:rsidRDefault="007427F0" w:rsidP="007427F0">
            <w:pPr>
              <w:pBdr>
                <w:bottom w:val="single" w:sz="12" w:space="1" w:color="auto"/>
              </w:pBdr>
              <w:tabs>
                <w:tab w:val="left" w:pos="709"/>
              </w:tabs>
              <w:jc w:val="both"/>
              <w:rPr>
                <w:rFonts w:ascii="Arial" w:hAnsi="Arial" w:cs="Arial"/>
                <w:szCs w:val="24"/>
              </w:rPr>
            </w:pPr>
          </w:p>
          <w:p w:rsidR="007427F0" w:rsidRPr="004374A7" w:rsidRDefault="007427F0" w:rsidP="007427F0">
            <w:pPr>
              <w:pBdr>
                <w:bottom w:val="single" w:sz="12" w:space="1" w:color="auto"/>
              </w:pBdr>
              <w:tabs>
                <w:tab w:val="left" w:pos="709"/>
              </w:tabs>
              <w:jc w:val="both"/>
              <w:rPr>
                <w:rFonts w:ascii="Arial" w:hAnsi="Arial" w:cs="Arial"/>
                <w:szCs w:val="24"/>
              </w:rPr>
            </w:pPr>
          </w:p>
          <w:p w:rsidR="007427F0" w:rsidRPr="004374A7" w:rsidRDefault="007427F0" w:rsidP="007427F0">
            <w:pPr>
              <w:pBdr>
                <w:bottom w:val="single" w:sz="12" w:space="1" w:color="auto"/>
              </w:pBdr>
              <w:tabs>
                <w:tab w:val="left" w:pos="709"/>
              </w:tabs>
              <w:jc w:val="both"/>
              <w:rPr>
                <w:rFonts w:ascii="Arial" w:hAnsi="Arial" w:cs="Arial"/>
                <w:szCs w:val="24"/>
              </w:rPr>
            </w:pPr>
          </w:p>
          <w:p w:rsidR="007427F0" w:rsidRPr="004374A7" w:rsidRDefault="007427F0" w:rsidP="007427F0">
            <w:pPr>
              <w:pBdr>
                <w:bottom w:val="single" w:sz="12" w:space="1" w:color="auto"/>
              </w:pBdr>
              <w:tabs>
                <w:tab w:val="left" w:pos="709"/>
              </w:tabs>
              <w:jc w:val="both"/>
              <w:rPr>
                <w:rFonts w:ascii="Arial" w:hAnsi="Arial" w:cs="Arial"/>
                <w:szCs w:val="24"/>
              </w:rPr>
            </w:pPr>
          </w:p>
          <w:p w:rsidR="007427F0" w:rsidRPr="004374A7" w:rsidRDefault="007427F0" w:rsidP="007427F0">
            <w:pPr>
              <w:pBdr>
                <w:bottom w:val="single" w:sz="12" w:space="1" w:color="auto"/>
              </w:pBdr>
              <w:tabs>
                <w:tab w:val="left" w:pos="709"/>
              </w:tabs>
              <w:jc w:val="both"/>
              <w:rPr>
                <w:rFonts w:ascii="Arial" w:hAnsi="Arial" w:cs="Arial"/>
                <w:szCs w:val="24"/>
              </w:rPr>
            </w:pPr>
          </w:p>
          <w:p w:rsidR="007427F0" w:rsidRPr="004374A7" w:rsidRDefault="007427F0" w:rsidP="007427F0">
            <w:pPr>
              <w:tabs>
                <w:tab w:val="left" w:pos="709"/>
              </w:tabs>
              <w:jc w:val="both"/>
              <w:rPr>
                <w:rFonts w:ascii="Arial" w:hAnsi="Arial" w:cs="Arial"/>
                <w:szCs w:val="24"/>
              </w:rPr>
            </w:pPr>
          </w:p>
          <w:p w:rsidR="007427F0" w:rsidRPr="004374A7" w:rsidRDefault="007427F0" w:rsidP="007427F0">
            <w:pPr>
              <w:rPr>
                <w:rFonts w:ascii="Arial" w:eastAsia="Times New Roman" w:hAnsi="Arial" w:cs="Arial"/>
                <w:b/>
                <w:szCs w:val="24"/>
                <w:lang w:eastAsia="es-MX"/>
              </w:rPr>
            </w:pPr>
            <w:r w:rsidRPr="004374A7">
              <w:rPr>
                <w:rFonts w:ascii="Arial" w:eastAsia="Times New Roman" w:hAnsi="Arial" w:cs="Arial"/>
                <w:b/>
                <w:szCs w:val="24"/>
                <w:lang w:eastAsia="es-MX"/>
              </w:rPr>
              <w:t>REGLAMENTO DE CULTURA Y MECENAZGO CULTURAL DEL MUNICIPIO DE SAN PEDRO TLAQUEPAQUE.</w:t>
            </w:r>
          </w:p>
          <w:p w:rsidR="007427F0" w:rsidRPr="004374A7" w:rsidRDefault="007427F0" w:rsidP="007427F0">
            <w:pPr>
              <w:rPr>
                <w:rFonts w:ascii="Arial" w:eastAsia="Times New Roman" w:hAnsi="Arial" w:cs="Arial"/>
                <w:b/>
                <w:szCs w:val="24"/>
                <w:lang w:eastAsia="es-MX"/>
              </w:rPr>
            </w:pPr>
          </w:p>
          <w:p w:rsidR="007427F0" w:rsidRPr="004374A7" w:rsidRDefault="007427F0" w:rsidP="007427F0">
            <w:pPr>
              <w:widowControl w:val="0"/>
              <w:tabs>
                <w:tab w:val="center" w:pos="4419"/>
                <w:tab w:val="left" w:pos="6494"/>
              </w:tabs>
              <w:overflowPunct w:val="0"/>
              <w:autoSpaceDE w:val="0"/>
              <w:autoSpaceDN w:val="0"/>
              <w:adjustRightInd w:val="0"/>
              <w:rPr>
                <w:rFonts w:ascii="Arial" w:eastAsia="Times New Roman" w:hAnsi="Arial" w:cs="Arial"/>
                <w:b/>
                <w:kern w:val="28"/>
                <w:szCs w:val="24"/>
                <w:lang w:eastAsia="es-MX"/>
              </w:rPr>
            </w:pPr>
            <w:r w:rsidRPr="004374A7">
              <w:rPr>
                <w:rFonts w:ascii="Arial" w:eastAsia="Times New Roman" w:hAnsi="Arial" w:cs="Arial"/>
                <w:b/>
                <w:kern w:val="28"/>
                <w:szCs w:val="24"/>
                <w:lang w:eastAsia="es-MX"/>
              </w:rPr>
              <w:t>TÍTULO PRIMERO</w:t>
            </w:r>
          </w:p>
          <w:p w:rsidR="007427F0" w:rsidRPr="004374A7" w:rsidRDefault="007427F0" w:rsidP="007427F0">
            <w:pPr>
              <w:widowControl w:val="0"/>
              <w:overflowPunct w:val="0"/>
              <w:autoSpaceDE w:val="0"/>
              <w:autoSpaceDN w:val="0"/>
              <w:adjustRightInd w:val="0"/>
              <w:rPr>
                <w:rFonts w:ascii="Arial" w:eastAsia="Times New Roman" w:hAnsi="Arial" w:cs="Arial"/>
                <w:b/>
                <w:kern w:val="28"/>
                <w:szCs w:val="24"/>
                <w:lang w:eastAsia="es-MX"/>
              </w:rPr>
            </w:pPr>
            <w:r w:rsidRPr="004374A7">
              <w:rPr>
                <w:rFonts w:ascii="Arial" w:eastAsia="Times New Roman" w:hAnsi="Arial" w:cs="Arial"/>
                <w:b/>
                <w:kern w:val="28"/>
                <w:szCs w:val="24"/>
                <w:lang w:eastAsia="es-MX"/>
              </w:rPr>
              <w:t>Capítulo I</w:t>
            </w:r>
          </w:p>
          <w:p w:rsidR="007427F0" w:rsidRPr="004374A7" w:rsidRDefault="007427F0" w:rsidP="007427F0">
            <w:pPr>
              <w:rPr>
                <w:rFonts w:ascii="Arial" w:eastAsia="Times New Roman" w:hAnsi="Arial" w:cs="Arial"/>
                <w:b/>
                <w:szCs w:val="24"/>
                <w:lang w:eastAsia="es-MX"/>
              </w:rPr>
            </w:pPr>
            <w:r w:rsidRPr="004374A7">
              <w:rPr>
                <w:rFonts w:ascii="Arial" w:eastAsia="Times New Roman" w:hAnsi="Arial" w:cs="Arial"/>
                <w:b/>
                <w:kern w:val="28"/>
                <w:szCs w:val="24"/>
                <w:lang w:eastAsia="es-MX"/>
              </w:rPr>
              <w:t>Disposiciones Generales</w:t>
            </w:r>
          </w:p>
          <w:p w:rsidR="007427F0" w:rsidRPr="004374A7" w:rsidRDefault="007427F0" w:rsidP="007427F0">
            <w:pPr>
              <w:tabs>
                <w:tab w:val="left" w:pos="709"/>
              </w:tabs>
              <w:jc w:val="both"/>
              <w:rPr>
                <w:rFonts w:ascii="Arial" w:hAnsi="Arial" w:cs="Arial"/>
                <w:szCs w:val="24"/>
              </w:rPr>
            </w:pPr>
          </w:p>
          <w:p w:rsidR="007427F0" w:rsidRPr="004374A7" w:rsidRDefault="007427F0" w:rsidP="007427F0">
            <w:pPr>
              <w:tabs>
                <w:tab w:val="left" w:pos="709"/>
              </w:tabs>
              <w:jc w:val="both"/>
              <w:rPr>
                <w:rFonts w:ascii="Arial" w:hAnsi="Arial" w:cs="Arial"/>
                <w:szCs w:val="24"/>
              </w:rPr>
            </w:pPr>
          </w:p>
          <w:p w:rsidR="007427F0" w:rsidRPr="004374A7" w:rsidRDefault="007427F0" w:rsidP="007427F0">
            <w:pPr>
              <w:spacing w:line="360" w:lineRule="auto"/>
              <w:jc w:val="both"/>
              <w:rPr>
                <w:rFonts w:ascii="Arial" w:eastAsia="Times New Roman" w:hAnsi="Arial" w:cs="Arial"/>
                <w:szCs w:val="24"/>
                <w:lang w:eastAsia="es-MX"/>
              </w:rPr>
            </w:pPr>
            <w:r w:rsidRPr="004374A7">
              <w:rPr>
                <w:rFonts w:ascii="Arial" w:eastAsia="Times New Roman" w:hAnsi="Arial" w:cs="Arial"/>
                <w:b/>
                <w:szCs w:val="24"/>
                <w:lang w:eastAsia="es-MX"/>
              </w:rPr>
              <w:t>Artículo 7.-</w:t>
            </w:r>
            <w:r w:rsidRPr="004374A7">
              <w:rPr>
                <w:rFonts w:ascii="Arial" w:eastAsia="Times New Roman" w:hAnsi="Arial" w:cs="Arial"/>
                <w:szCs w:val="24"/>
                <w:lang w:eastAsia="es-MX"/>
              </w:rPr>
              <w:t xml:space="preserve"> Son Atribuciones de la Dirección de Cultura las siguientes:</w:t>
            </w:r>
          </w:p>
          <w:p w:rsidR="007427F0" w:rsidRPr="004374A7" w:rsidRDefault="007427F0" w:rsidP="007427F0">
            <w:pPr>
              <w:spacing w:line="360" w:lineRule="auto"/>
              <w:jc w:val="both"/>
              <w:rPr>
                <w:rFonts w:ascii="Arial" w:eastAsia="Times New Roman" w:hAnsi="Arial" w:cs="Arial"/>
                <w:szCs w:val="24"/>
                <w:lang w:eastAsia="es-MX"/>
              </w:rPr>
            </w:pPr>
            <w:r w:rsidRPr="004374A7">
              <w:rPr>
                <w:rFonts w:ascii="Arial" w:eastAsia="Times New Roman" w:hAnsi="Arial" w:cs="Arial"/>
                <w:szCs w:val="24"/>
                <w:lang w:eastAsia="es-MX"/>
              </w:rPr>
              <w:t>I…XVIII</w:t>
            </w:r>
          </w:p>
          <w:p w:rsidR="007427F0" w:rsidRPr="004374A7" w:rsidRDefault="007427F0" w:rsidP="007427F0">
            <w:pPr>
              <w:spacing w:line="360" w:lineRule="auto"/>
              <w:jc w:val="both"/>
              <w:rPr>
                <w:rFonts w:ascii="Arial" w:eastAsia="Times New Roman" w:hAnsi="Arial" w:cs="Arial"/>
                <w:szCs w:val="24"/>
                <w:lang w:eastAsia="es-MX"/>
              </w:rPr>
            </w:pPr>
          </w:p>
          <w:p w:rsidR="007427F0" w:rsidRPr="004374A7" w:rsidRDefault="007427F0" w:rsidP="007427F0">
            <w:pPr>
              <w:spacing w:line="360" w:lineRule="auto"/>
              <w:jc w:val="both"/>
              <w:rPr>
                <w:rFonts w:ascii="Arial" w:eastAsia="Times New Roman" w:hAnsi="Arial" w:cs="Arial"/>
                <w:szCs w:val="24"/>
                <w:lang w:eastAsia="es-MX"/>
              </w:rPr>
            </w:pPr>
          </w:p>
          <w:p w:rsidR="007427F0" w:rsidRPr="004374A7" w:rsidRDefault="007427F0" w:rsidP="007427F0">
            <w:pPr>
              <w:pBdr>
                <w:bottom w:val="single" w:sz="12" w:space="1" w:color="auto"/>
              </w:pBdr>
              <w:spacing w:line="360" w:lineRule="auto"/>
              <w:jc w:val="both"/>
              <w:rPr>
                <w:rFonts w:ascii="Arial" w:eastAsia="Times New Roman" w:hAnsi="Arial" w:cs="Arial"/>
                <w:szCs w:val="24"/>
                <w:lang w:eastAsia="es-MX"/>
              </w:rPr>
            </w:pPr>
          </w:p>
          <w:p w:rsidR="007427F0" w:rsidRPr="004374A7" w:rsidRDefault="007427F0" w:rsidP="007427F0">
            <w:pPr>
              <w:pStyle w:val="Prrafodelista"/>
              <w:rPr>
                <w:rFonts w:ascii="Arial" w:eastAsia="Times New Roman" w:hAnsi="Arial" w:cs="Arial"/>
                <w:szCs w:val="24"/>
                <w:lang w:eastAsia="es-MX"/>
              </w:rPr>
            </w:pPr>
          </w:p>
          <w:p w:rsidR="007427F0" w:rsidRPr="004374A7" w:rsidRDefault="007427F0" w:rsidP="007427F0">
            <w:pPr>
              <w:rPr>
                <w:rFonts w:ascii="Arial" w:hAnsi="Arial" w:cs="Arial"/>
                <w:b/>
                <w:color w:val="000000" w:themeColor="text1"/>
                <w:szCs w:val="24"/>
              </w:rPr>
            </w:pPr>
          </w:p>
          <w:p w:rsidR="007427F0" w:rsidRPr="004374A7" w:rsidRDefault="007427F0" w:rsidP="007427F0">
            <w:pPr>
              <w:rPr>
                <w:rFonts w:ascii="Arial" w:hAnsi="Arial" w:cs="Arial"/>
                <w:b/>
                <w:color w:val="000000" w:themeColor="text1"/>
                <w:szCs w:val="24"/>
              </w:rPr>
            </w:pPr>
          </w:p>
          <w:p w:rsidR="007427F0" w:rsidRPr="004374A7" w:rsidRDefault="007427F0" w:rsidP="007427F0">
            <w:pPr>
              <w:rPr>
                <w:rFonts w:ascii="Arial" w:hAnsi="Arial" w:cs="Arial"/>
                <w:b/>
                <w:color w:val="000000" w:themeColor="text1"/>
                <w:szCs w:val="24"/>
              </w:rPr>
            </w:pPr>
            <w:r w:rsidRPr="004374A7">
              <w:rPr>
                <w:rFonts w:ascii="Arial" w:hAnsi="Arial" w:cs="Arial"/>
                <w:b/>
                <w:color w:val="000000" w:themeColor="text1"/>
                <w:szCs w:val="24"/>
              </w:rPr>
              <w:t>REGLAMENTO DE BIBLIOTECAS DEL MUNICIPIO SAN PEDRO TLAQUEPAQUE.</w:t>
            </w:r>
          </w:p>
          <w:p w:rsidR="007427F0" w:rsidRPr="004374A7" w:rsidRDefault="007427F0" w:rsidP="007427F0">
            <w:pPr>
              <w:rPr>
                <w:rFonts w:ascii="Arial" w:hAnsi="Arial" w:cs="Arial"/>
                <w:b/>
                <w:color w:val="000000" w:themeColor="text1"/>
                <w:szCs w:val="24"/>
              </w:rPr>
            </w:pPr>
          </w:p>
          <w:p w:rsidR="007427F0" w:rsidRPr="004374A7" w:rsidRDefault="007427F0" w:rsidP="007427F0">
            <w:pPr>
              <w:rPr>
                <w:rFonts w:ascii="Arial" w:hAnsi="Arial" w:cs="Arial"/>
                <w:b/>
                <w:color w:val="000000" w:themeColor="text1"/>
                <w:szCs w:val="24"/>
              </w:rPr>
            </w:pPr>
            <w:r w:rsidRPr="004374A7">
              <w:rPr>
                <w:rFonts w:ascii="Arial" w:hAnsi="Arial" w:cs="Arial"/>
                <w:b/>
                <w:color w:val="000000" w:themeColor="text1"/>
                <w:szCs w:val="24"/>
              </w:rPr>
              <w:t>CAPITULO III</w:t>
            </w:r>
          </w:p>
          <w:p w:rsidR="007427F0" w:rsidRPr="004374A7" w:rsidRDefault="007427F0" w:rsidP="007427F0">
            <w:pPr>
              <w:rPr>
                <w:rFonts w:ascii="Arial" w:hAnsi="Arial" w:cs="Arial"/>
                <w:b/>
                <w:color w:val="000000" w:themeColor="text1"/>
                <w:szCs w:val="24"/>
              </w:rPr>
            </w:pPr>
            <w:r w:rsidRPr="004374A7">
              <w:rPr>
                <w:rFonts w:ascii="Arial" w:hAnsi="Arial" w:cs="Arial"/>
                <w:b/>
                <w:color w:val="000000" w:themeColor="text1"/>
                <w:szCs w:val="24"/>
              </w:rPr>
              <w:t>FUNCIONES Y SERVICIOS QUE PRESTAN LAS BIBLIOTECAS</w:t>
            </w:r>
          </w:p>
          <w:p w:rsidR="007427F0" w:rsidRPr="004374A7" w:rsidRDefault="007427F0" w:rsidP="007427F0">
            <w:pPr>
              <w:pStyle w:val="Prrafodelista"/>
              <w:jc w:val="center"/>
              <w:rPr>
                <w:rFonts w:ascii="Arial" w:hAnsi="Arial" w:cs="Arial"/>
                <w:b/>
                <w:color w:val="000000" w:themeColor="text1"/>
                <w:szCs w:val="24"/>
              </w:rPr>
            </w:pPr>
          </w:p>
          <w:p w:rsidR="007427F0" w:rsidRPr="004374A7" w:rsidRDefault="007427F0" w:rsidP="007427F0">
            <w:pPr>
              <w:jc w:val="both"/>
              <w:rPr>
                <w:rFonts w:ascii="Arial" w:hAnsi="Arial" w:cs="Arial"/>
                <w:color w:val="000000" w:themeColor="text1"/>
                <w:szCs w:val="24"/>
              </w:rPr>
            </w:pPr>
            <w:r w:rsidRPr="004374A7">
              <w:rPr>
                <w:rFonts w:ascii="Arial" w:hAnsi="Arial" w:cs="Arial"/>
                <w:b/>
                <w:color w:val="000000" w:themeColor="text1"/>
                <w:szCs w:val="24"/>
              </w:rPr>
              <w:t>Artículo 13</w:t>
            </w:r>
            <w:r w:rsidRPr="004374A7">
              <w:rPr>
                <w:rFonts w:ascii="Arial" w:hAnsi="Arial" w:cs="Arial"/>
                <w:color w:val="000000" w:themeColor="text1"/>
                <w:szCs w:val="24"/>
              </w:rPr>
              <w:t>.- Son funciones de las bibliotecas las siguientes:</w:t>
            </w:r>
          </w:p>
          <w:p w:rsidR="007427F0" w:rsidRPr="004374A7" w:rsidRDefault="007427F0" w:rsidP="007427F0">
            <w:pPr>
              <w:jc w:val="both"/>
              <w:rPr>
                <w:rFonts w:ascii="Arial" w:hAnsi="Arial" w:cs="Arial"/>
                <w:color w:val="000000" w:themeColor="text1"/>
                <w:szCs w:val="24"/>
              </w:rPr>
            </w:pPr>
          </w:p>
          <w:p w:rsidR="007427F0" w:rsidRPr="004374A7" w:rsidRDefault="007427F0" w:rsidP="007427F0">
            <w:pPr>
              <w:jc w:val="both"/>
              <w:rPr>
                <w:rFonts w:ascii="Arial" w:hAnsi="Arial" w:cs="Arial"/>
                <w:color w:val="000000" w:themeColor="text1"/>
                <w:szCs w:val="24"/>
              </w:rPr>
            </w:pPr>
            <w:r w:rsidRPr="004374A7">
              <w:rPr>
                <w:rFonts w:ascii="Arial" w:hAnsi="Arial" w:cs="Arial"/>
                <w:color w:val="000000" w:themeColor="text1"/>
                <w:szCs w:val="24"/>
              </w:rPr>
              <w:t>I...VIII</w:t>
            </w: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Bdr>
                <w:bottom w:val="single" w:sz="12" w:space="1" w:color="auto"/>
              </w:pBdr>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rPr>
                <w:rFonts w:ascii="Arial" w:hAnsi="Arial" w:cs="Arial"/>
                <w:color w:val="000000" w:themeColor="text1"/>
                <w:szCs w:val="24"/>
              </w:rPr>
            </w:pPr>
            <w:r w:rsidRPr="004374A7">
              <w:rPr>
                <w:rFonts w:ascii="Arial" w:hAnsi="Arial" w:cs="Arial"/>
                <w:b/>
                <w:szCs w:val="24"/>
              </w:rPr>
              <w:t>REGLAMENTO MUNICIPAL PARA EL DESARROLLO, PROMOCIÓN Y FOMENTO ARTESANAL DE SAN PEDRO TLAQUEPAQUE</w:t>
            </w:r>
          </w:p>
          <w:p w:rsidR="007427F0" w:rsidRPr="004374A7" w:rsidRDefault="007427F0" w:rsidP="007427F0">
            <w:pPr>
              <w:tabs>
                <w:tab w:val="left" w:pos="709"/>
              </w:tabs>
              <w:rPr>
                <w:rFonts w:ascii="Arial" w:hAnsi="Arial" w:cs="Arial"/>
                <w:szCs w:val="24"/>
              </w:rPr>
            </w:pPr>
          </w:p>
          <w:p w:rsidR="007427F0" w:rsidRPr="004374A7" w:rsidRDefault="007427F0" w:rsidP="007427F0">
            <w:pPr>
              <w:pStyle w:val="Prrafodelista"/>
              <w:jc w:val="both"/>
              <w:rPr>
                <w:rFonts w:ascii="Arial" w:hAnsi="Arial" w:cs="Arial"/>
                <w:szCs w:val="24"/>
                <w:highlight w:val="yellow"/>
              </w:rPr>
            </w:pPr>
          </w:p>
          <w:p w:rsidR="007427F0" w:rsidRPr="004374A7" w:rsidRDefault="007427F0" w:rsidP="007427F0">
            <w:pPr>
              <w:rPr>
                <w:rFonts w:ascii="Arial" w:hAnsi="Arial" w:cs="Arial"/>
                <w:b/>
                <w:szCs w:val="24"/>
              </w:rPr>
            </w:pPr>
            <w:r w:rsidRPr="004374A7">
              <w:rPr>
                <w:rFonts w:ascii="Arial" w:hAnsi="Arial" w:cs="Arial"/>
                <w:b/>
                <w:szCs w:val="24"/>
              </w:rPr>
              <w:t>TITULO SEGUNDO</w:t>
            </w:r>
          </w:p>
          <w:p w:rsidR="007427F0" w:rsidRPr="004374A7" w:rsidRDefault="007427F0" w:rsidP="007427F0">
            <w:pPr>
              <w:rPr>
                <w:rFonts w:ascii="Arial" w:hAnsi="Arial" w:cs="Arial"/>
                <w:b/>
                <w:szCs w:val="24"/>
              </w:rPr>
            </w:pPr>
            <w:r w:rsidRPr="004374A7">
              <w:rPr>
                <w:rFonts w:ascii="Arial" w:hAnsi="Arial" w:cs="Arial"/>
                <w:b/>
                <w:szCs w:val="24"/>
              </w:rPr>
              <w:t>DE LA ORGANIZACIÓN DEL SECTOR ARTESANAL</w:t>
            </w:r>
          </w:p>
          <w:p w:rsidR="007427F0" w:rsidRPr="004374A7" w:rsidRDefault="007427F0" w:rsidP="007427F0">
            <w:pPr>
              <w:pStyle w:val="Prrafodelista"/>
              <w:jc w:val="center"/>
              <w:rPr>
                <w:rFonts w:ascii="Arial" w:hAnsi="Arial" w:cs="Arial"/>
                <w:b/>
                <w:szCs w:val="24"/>
              </w:rPr>
            </w:pPr>
          </w:p>
          <w:p w:rsidR="007427F0" w:rsidRPr="004374A7" w:rsidRDefault="007427F0" w:rsidP="007427F0">
            <w:pPr>
              <w:rPr>
                <w:rFonts w:ascii="Arial" w:hAnsi="Arial" w:cs="Arial"/>
                <w:b/>
                <w:szCs w:val="24"/>
              </w:rPr>
            </w:pPr>
            <w:r w:rsidRPr="004374A7">
              <w:rPr>
                <w:rFonts w:ascii="Arial" w:hAnsi="Arial" w:cs="Arial"/>
                <w:b/>
                <w:szCs w:val="24"/>
              </w:rPr>
              <w:t>Capitulo Primero</w:t>
            </w:r>
          </w:p>
          <w:p w:rsidR="007427F0" w:rsidRPr="004374A7" w:rsidRDefault="007427F0" w:rsidP="007427F0">
            <w:pPr>
              <w:tabs>
                <w:tab w:val="left" w:pos="709"/>
              </w:tabs>
              <w:jc w:val="both"/>
              <w:rPr>
                <w:rFonts w:ascii="Arial" w:hAnsi="Arial" w:cs="Arial"/>
                <w:b/>
                <w:szCs w:val="24"/>
              </w:rPr>
            </w:pPr>
            <w:r w:rsidRPr="004374A7">
              <w:rPr>
                <w:rFonts w:ascii="Arial" w:hAnsi="Arial" w:cs="Arial"/>
                <w:b/>
                <w:szCs w:val="24"/>
              </w:rPr>
              <w:t>De la Dirección de Fomento Artesanal</w:t>
            </w:r>
          </w:p>
          <w:p w:rsidR="007427F0" w:rsidRPr="004374A7" w:rsidRDefault="007427F0" w:rsidP="007427F0">
            <w:pPr>
              <w:tabs>
                <w:tab w:val="left" w:pos="709"/>
              </w:tabs>
              <w:jc w:val="both"/>
              <w:rPr>
                <w:rFonts w:ascii="Arial" w:hAnsi="Arial" w:cs="Arial"/>
                <w:b/>
                <w:szCs w:val="24"/>
              </w:rPr>
            </w:pPr>
          </w:p>
          <w:p w:rsidR="007427F0" w:rsidRPr="004374A7" w:rsidRDefault="007427F0" w:rsidP="007427F0">
            <w:pPr>
              <w:jc w:val="both"/>
              <w:rPr>
                <w:rFonts w:ascii="Arial" w:hAnsi="Arial" w:cs="Arial"/>
                <w:szCs w:val="24"/>
              </w:rPr>
            </w:pPr>
            <w:r w:rsidRPr="004374A7">
              <w:rPr>
                <w:rFonts w:ascii="Arial" w:hAnsi="Arial" w:cs="Arial"/>
                <w:b/>
                <w:szCs w:val="24"/>
              </w:rPr>
              <w:t xml:space="preserve">Artículo 7.- </w:t>
            </w:r>
            <w:r w:rsidRPr="004374A7">
              <w:rPr>
                <w:rFonts w:ascii="Arial" w:hAnsi="Arial" w:cs="Arial"/>
                <w:szCs w:val="24"/>
              </w:rPr>
              <w:t xml:space="preserve">Son atribuciones y obligaciones de la Dirección las siguientes: </w:t>
            </w: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r w:rsidRPr="004374A7">
              <w:rPr>
                <w:rFonts w:ascii="Arial" w:hAnsi="Arial" w:cs="Arial"/>
                <w:szCs w:val="24"/>
              </w:rPr>
              <w:t>I…XVII</w:t>
            </w: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r w:rsidRPr="004374A7">
              <w:rPr>
                <w:rFonts w:ascii="Arial" w:hAnsi="Arial" w:cs="Arial"/>
                <w:szCs w:val="24"/>
              </w:rPr>
              <w:t>XVIII. Estudiar y analizar las necesidades y problemáticas que enfrenta el Sector Artesanal, así como proponer alternativas que alienten su crecimiento y consoliden su rentabilidad a favor del desarrollo integral del Artesanado en el Municipio;</w:t>
            </w:r>
          </w:p>
          <w:p w:rsidR="007427F0" w:rsidRPr="004374A7" w:rsidRDefault="007427F0" w:rsidP="007427F0">
            <w:pPr>
              <w:pStyle w:val="Prrafodelista"/>
              <w:rPr>
                <w:rFonts w:ascii="Arial" w:hAnsi="Arial" w:cs="Arial"/>
                <w:szCs w:val="24"/>
              </w:rPr>
            </w:pPr>
          </w:p>
          <w:p w:rsidR="007427F0" w:rsidRPr="004374A7" w:rsidRDefault="007427F0" w:rsidP="007427F0">
            <w:pPr>
              <w:jc w:val="both"/>
              <w:rPr>
                <w:rFonts w:ascii="Arial" w:hAnsi="Arial" w:cs="Arial"/>
                <w:szCs w:val="24"/>
              </w:rPr>
            </w:pPr>
            <w:r w:rsidRPr="004374A7">
              <w:rPr>
                <w:rFonts w:ascii="Arial" w:hAnsi="Arial" w:cs="Arial"/>
                <w:szCs w:val="24"/>
              </w:rPr>
              <w:t xml:space="preserve">XIX.  </w:t>
            </w:r>
            <w:r w:rsidRPr="004374A7">
              <w:rPr>
                <w:rFonts w:ascii="Arial" w:eastAsia="Arial" w:hAnsi="Arial" w:cs="Arial"/>
                <w:szCs w:val="24"/>
                <w:lang w:eastAsia="es-MX"/>
              </w:rPr>
              <w:t>Proporcionar la Información Pública que genere, posea o administre para su publicación en el portal de este Ayuntamiento y en los mismos términos, proporcionar las respuestas a las solicitudes de información, a la Unidad de Transparencia, lo anterior de acuerdo a la legislación en la materia; y</w:t>
            </w:r>
          </w:p>
          <w:p w:rsidR="007427F0" w:rsidRPr="004374A7" w:rsidRDefault="007427F0" w:rsidP="007427F0">
            <w:pPr>
              <w:pStyle w:val="Prrafodelista"/>
              <w:jc w:val="both"/>
              <w:rPr>
                <w:rFonts w:ascii="Arial" w:hAnsi="Arial" w:cs="Arial"/>
                <w:szCs w:val="24"/>
              </w:rPr>
            </w:pPr>
          </w:p>
          <w:p w:rsidR="007427F0" w:rsidRPr="004374A7" w:rsidRDefault="007427F0" w:rsidP="007427F0">
            <w:pPr>
              <w:jc w:val="both"/>
              <w:rPr>
                <w:rFonts w:ascii="Arial" w:hAnsi="Arial" w:cs="Arial"/>
                <w:szCs w:val="24"/>
              </w:rPr>
            </w:pPr>
            <w:r w:rsidRPr="004374A7">
              <w:rPr>
                <w:rFonts w:ascii="Arial" w:hAnsi="Arial" w:cs="Arial"/>
                <w:szCs w:val="24"/>
              </w:rPr>
              <w:t>XX. Las demás que determinen las disposiciones legales aplicables.</w:t>
            </w: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pBdr>
                <w:bottom w:val="single" w:sz="12" w:space="1" w:color="auto"/>
              </w:pBdr>
              <w:jc w:val="both"/>
              <w:rPr>
                <w:rFonts w:ascii="Arial" w:hAnsi="Arial" w:cs="Arial"/>
                <w:szCs w:val="24"/>
              </w:rPr>
            </w:pPr>
            <w:r w:rsidRPr="004374A7">
              <w:rPr>
                <w:rFonts w:ascii="Arial" w:hAnsi="Arial" w:cs="Arial"/>
                <w:szCs w:val="24"/>
              </w:rPr>
              <w:t>Las funciones, acciones y actividades para llevar a cabo lo señalado en el presente Artículo se encuentran definidas en los Manuales de Organización, Procedimientos y Operación de la Dirección.</w:t>
            </w:r>
          </w:p>
          <w:p w:rsidR="007427F0" w:rsidRPr="004374A7" w:rsidRDefault="007427F0" w:rsidP="007427F0">
            <w:pPr>
              <w:jc w:val="both"/>
              <w:rPr>
                <w:rFonts w:ascii="Arial" w:hAnsi="Arial" w:cs="Arial"/>
                <w:szCs w:val="24"/>
              </w:rPr>
            </w:pPr>
          </w:p>
          <w:p w:rsidR="007427F0" w:rsidRPr="004374A7" w:rsidRDefault="007427F0" w:rsidP="007427F0">
            <w:pPr>
              <w:pStyle w:val="Textoindependiente"/>
              <w:tabs>
                <w:tab w:val="left" w:pos="709"/>
              </w:tabs>
              <w:spacing w:line="276" w:lineRule="auto"/>
              <w:rPr>
                <w:rFonts w:ascii="Arial" w:hAnsi="Arial" w:cs="Arial"/>
                <w:b/>
                <w:sz w:val="22"/>
                <w:szCs w:val="24"/>
                <w:lang w:val="es-MX"/>
              </w:rPr>
            </w:pPr>
            <w:r w:rsidRPr="004374A7">
              <w:rPr>
                <w:rFonts w:ascii="Arial" w:hAnsi="Arial" w:cs="Arial"/>
                <w:b/>
                <w:sz w:val="22"/>
                <w:szCs w:val="24"/>
                <w:lang w:val="es-MX"/>
              </w:rPr>
              <w:t>REGLAMENTO DEL GOBIERNO Y DE LA ADMINISTRACIÓN PÚBLICA DEL AYUNTAMIENTO CONSTITUCIONAL DE SAN PEDRO TLAQUEPAQUE</w:t>
            </w:r>
          </w:p>
          <w:p w:rsidR="007427F0" w:rsidRPr="004374A7" w:rsidRDefault="007427F0" w:rsidP="007427F0">
            <w:pPr>
              <w:tabs>
                <w:tab w:val="left" w:pos="709"/>
              </w:tabs>
              <w:spacing w:line="276" w:lineRule="auto"/>
              <w:jc w:val="both"/>
              <w:rPr>
                <w:rFonts w:ascii="Arial" w:hAnsi="Arial" w:cs="Arial"/>
                <w:b/>
                <w:szCs w:val="24"/>
                <w:lang w:val="es-ES_tradnl"/>
              </w:rPr>
            </w:pPr>
          </w:p>
          <w:p w:rsidR="007427F0" w:rsidRPr="004374A7" w:rsidRDefault="007427F0" w:rsidP="007427F0">
            <w:pPr>
              <w:pStyle w:val="Sinespaciado"/>
              <w:spacing w:line="276" w:lineRule="auto"/>
              <w:rPr>
                <w:rFonts w:ascii="Arial" w:hAnsi="Arial" w:cs="Arial"/>
                <w:b/>
                <w:szCs w:val="24"/>
              </w:rPr>
            </w:pPr>
            <w:r w:rsidRPr="004374A7">
              <w:rPr>
                <w:rFonts w:ascii="Arial" w:hAnsi="Arial" w:cs="Arial"/>
                <w:b/>
                <w:szCs w:val="24"/>
              </w:rPr>
              <w:t>Capítulo VI</w:t>
            </w:r>
          </w:p>
          <w:p w:rsidR="007427F0" w:rsidRPr="004374A7" w:rsidRDefault="007427F0" w:rsidP="007427F0">
            <w:pPr>
              <w:pStyle w:val="Sinespaciado"/>
              <w:spacing w:line="276" w:lineRule="auto"/>
              <w:rPr>
                <w:rFonts w:ascii="Arial" w:hAnsi="Arial" w:cs="Arial"/>
                <w:b/>
                <w:szCs w:val="24"/>
              </w:rPr>
            </w:pPr>
            <w:r w:rsidRPr="004374A7">
              <w:rPr>
                <w:rFonts w:ascii="Arial" w:hAnsi="Arial" w:cs="Arial"/>
                <w:b/>
                <w:szCs w:val="24"/>
              </w:rPr>
              <w:t>COORDINACIÓN GENERAL DE CONSTRUCCIÓN DE LA COMUNIDAD</w:t>
            </w:r>
          </w:p>
          <w:p w:rsidR="007427F0" w:rsidRPr="004374A7" w:rsidRDefault="007427F0" w:rsidP="007427F0">
            <w:pPr>
              <w:pStyle w:val="Sinespaciado"/>
              <w:spacing w:line="276" w:lineRule="auto"/>
              <w:jc w:val="center"/>
              <w:rPr>
                <w:rFonts w:ascii="Arial" w:hAnsi="Arial" w:cs="Arial"/>
                <w:b/>
                <w:szCs w:val="24"/>
              </w:rPr>
            </w:pPr>
          </w:p>
          <w:p w:rsidR="007427F0" w:rsidRPr="004374A7" w:rsidRDefault="007427F0" w:rsidP="007427F0">
            <w:pPr>
              <w:pStyle w:val="Sinespaciado"/>
              <w:spacing w:line="276" w:lineRule="auto"/>
              <w:jc w:val="both"/>
              <w:rPr>
                <w:rFonts w:ascii="Arial" w:hAnsi="Arial" w:cs="Arial"/>
                <w:b/>
                <w:szCs w:val="24"/>
              </w:rPr>
            </w:pPr>
            <w:r w:rsidRPr="004374A7">
              <w:rPr>
                <w:rFonts w:ascii="Arial" w:hAnsi="Arial" w:cs="Arial"/>
                <w:b/>
                <w:szCs w:val="24"/>
              </w:rPr>
              <w:t>Artículo 243.-</w:t>
            </w:r>
            <w:r w:rsidRPr="004374A7">
              <w:rPr>
                <w:rFonts w:ascii="Arial" w:hAnsi="Arial" w:cs="Arial"/>
                <w:szCs w:val="24"/>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cultura, la recreación, la educación y la salud, como elementos de política pública para la consecución de sus fines, ciudadanos plenos, comunidades integradas y calidad de vida en el Municipio.</w:t>
            </w:r>
          </w:p>
          <w:p w:rsidR="007427F0" w:rsidRPr="004374A7" w:rsidRDefault="007427F0" w:rsidP="007427F0">
            <w:pPr>
              <w:pStyle w:val="Sinespaciado"/>
              <w:spacing w:line="276" w:lineRule="auto"/>
              <w:jc w:val="both"/>
              <w:rPr>
                <w:rFonts w:ascii="Arial" w:hAnsi="Arial" w:cs="Arial"/>
                <w:b/>
                <w:szCs w:val="24"/>
              </w:rPr>
            </w:pPr>
          </w:p>
          <w:p w:rsidR="007427F0" w:rsidRPr="004374A7" w:rsidRDefault="007427F0" w:rsidP="007427F0">
            <w:pPr>
              <w:pStyle w:val="Sinespaciado"/>
              <w:spacing w:line="276" w:lineRule="auto"/>
              <w:jc w:val="both"/>
              <w:rPr>
                <w:rFonts w:ascii="Arial" w:hAnsi="Arial" w:cs="Arial"/>
                <w:b/>
                <w:szCs w:val="24"/>
              </w:rPr>
            </w:pPr>
            <w:r w:rsidRPr="004374A7">
              <w:rPr>
                <w:rFonts w:ascii="Arial" w:hAnsi="Arial" w:cs="Arial"/>
                <w:szCs w:val="24"/>
              </w:rPr>
              <w:t>La Coordinación General de Construcción de la Comunidad tiene las siguientes atribuciones:</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b/>
                <w:szCs w:val="24"/>
              </w:rPr>
            </w:pPr>
            <w:r w:rsidRPr="004374A7">
              <w:rPr>
                <w:rFonts w:ascii="Arial" w:hAnsi="Arial" w:cs="Arial"/>
                <w:b/>
                <w:szCs w:val="24"/>
              </w:rPr>
              <w:t>I…XLVIII</w:t>
            </w: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szCs w:val="24"/>
              </w:rPr>
              <w:t xml:space="preserve"> </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b/>
                <w:szCs w:val="24"/>
              </w:rPr>
              <w:t>XLIX.</w:t>
            </w:r>
            <w:r w:rsidRPr="004374A7">
              <w:rPr>
                <w:rFonts w:ascii="Arial" w:hAnsi="Arial" w:cs="Arial"/>
                <w:szCs w:val="24"/>
              </w:rPr>
              <w:t xml:space="preserve"> Emitir opiniones técnicas que puedan incidir en la actualización de las disposiciones reglamentarias relacionadas con las actividades de la Dirección y que contribuyan de manera positiva en el diseño del modelo de ciudad en su arreglo multipolar; y</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spacing w:line="276" w:lineRule="auto"/>
              <w:jc w:val="both"/>
              <w:rPr>
                <w:rFonts w:ascii="Arial" w:hAnsi="Arial" w:cs="Arial"/>
                <w:szCs w:val="24"/>
              </w:rPr>
            </w:pPr>
            <w:r w:rsidRPr="004374A7">
              <w:rPr>
                <w:rFonts w:ascii="Arial" w:hAnsi="Arial" w:cs="Arial"/>
                <w:b/>
                <w:szCs w:val="24"/>
              </w:rPr>
              <w:t>L.</w:t>
            </w:r>
            <w:r w:rsidRPr="004374A7">
              <w:rPr>
                <w:rFonts w:ascii="Arial" w:hAnsi="Arial" w:cs="Arial"/>
                <w:szCs w:val="24"/>
              </w:rPr>
              <w:t xml:space="preserve"> 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b/>
                <w:szCs w:val="24"/>
              </w:rPr>
              <w:t>LI.</w:t>
            </w:r>
            <w:r w:rsidRPr="004374A7">
              <w:rPr>
                <w:rFonts w:ascii="Arial" w:hAnsi="Arial" w:cs="Arial"/>
                <w:szCs w:val="24"/>
              </w:rPr>
              <w:t xml:space="preserve"> Las demás previstas en la normatividad aplicable.</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szCs w:val="24"/>
              </w:rPr>
              <w:t>Para el más eficiente desempeño de sus atribuciones, la Coordinación General cuenta con Departamento de Gestión y Vinculación Ciudadana y una Dirección de Programas de Origen Federal.</w:t>
            </w:r>
          </w:p>
        </w:tc>
        <w:tc>
          <w:tcPr>
            <w:tcW w:w="4074" w:type="dxa"/>
          </w:tcPr>
          <w:p w:rsidR="007427F0" w:rsidRPr="004374A7" w:rsidRDefault="007427F0" w:rsidP="007427F0">
            <w:pPr>
              <w:spacing w:before="56"/>
              <w:ind w:right="903"/>
              <w:rPr>
                <w:rFonts w:ascii="Arial" w:eastAsia="Century Gothic" w:hAnsi="Arial" w:cs="Arial"/>
                <w:b/>
                <w:szCs w:val="24"/>
              </w:rPr>
            </w:pPr>
            <w:r w:rsidRPr="004374A7">
              <w:rPr>
                <w:rFonts w:ascii="Arial" w:eastAsia="Century Gothic" w:hAnsi="Arial" w:cs="Arial"/>
                <w:b/>
                <w:szCs w:val="24"/>
              </w:rPr>
              <w:t>REGLAMENTO DEL ORGANISMO PÚBLICO DESCENTRALIZADO DENOMINADO</w:t>
            </w:r>
          </w:p>
          <w:p w:rsidR="007427F0" w:rsidRPr="004374A7" w:rsidRDefault="007427F0" w:rsidP="007427F0">
            <w:pPr>
              <w:spacing w:before="56"/>
              <w:ind w:right="903"/>
              <w:rPr>
                <w:rFonts w:ascii="Arial" w:eastAsia="Century Gothic" w:hAnsi="Arial" w:cs="Arial"/>
                <w:szCs w:val="24"/>
              </w:rPr>
            </w:pPr>
          </w:p>
          <w:p w:rsidR="007427F0" w:rsidRPr="004374A7" w:rsidRDefault="007427F0" w:rsidP="007427F0">
            <w:pPr>
              <w:pStyle w:val="Sinespaciado"/>
              <w:jc w:val="both"/>
              <w:rPr>
                <w:rFonts w:ascii="Arial" w:eastAsia="Century Gothic" w:hAnsi="Arial" w:cs="Arial"/>
                <w:b/>
                <w:position w:val="-1"/>
                <w:szCs w:val="24"/>
              </w:rPr>
            </w:pPr>
            <w:r w:rsidRPr="004374A7">
              <w:rPr>
                <w:rFonts w:ascii="Arial" w:eastAsia="Century Gothic" w:hAnsi="Arial" w:cs="Arial"/>
                <w:b/>
                <w:position w:val="-1"/>
                <w:szCs w:val="24"/>
              </w:rPr>
              <w:t>“CONSEJO MUNICIPAL DEL DEPORTE DE SAN PEDRO TLAQUEPAQUE”</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jc w:val="both"/>
              <w:rPr>
                <w:rFonts w:ascii="Arial" w:hAnsi="Arial" w:cs="Arial"/>
                <w:b/>
                <w:szCs w:val="24"/>
              </w:rPr>
            </w:pPr>
            <w:r w:rsidRPr="004374A7">
              <w:rPr>
                <w:rFonts w:ascii="Arial" w:hAnsi="Arial" w:cs="Arial"/>
                <w:b/>
                <w:szCs w:val="24"/>
              </w:rPr>
              <w:t xml:space="preserve">Titulo segundo del consejo capítulo I de los objetivos del consejo </w:t>
            </w:r>
          </w:p>
          <w:p w:rsidR="007427F0" w:rsidRPr="004374A7" w:rsidRDefault="007427F0" w:rsidP="007427F0">
            <w:pPr>
              <w:pStyle w:val="Sinespaciado"/>
              <w:jc w:val="both"/>
              <w:rPr>
                <w:rFonts w:ascii="Arial" w:hAnsi="Arial" w:cs="Arial"/>
                <w:b/>
                <w:szCs w:val="24"/>
              </w:rPr>
            </w:pPr>
          </w:p>
          <w:p w:rsidR="007427F0" w:rsidRPr="004374A7" w:rsidRDefault="007427F0" w:rsidP="007427F0">
            <w:pPr>
              <w:pStyle w:val="Sinespaciado"/>
              <w:jc w:val="both"/>
              <w:rPr>
                <w:rFonts w:ascii="Arial" w:hAnsi="Arial" w:cs="Arial"/>
                <w:szCs w:val="24"/>
              </w:rPr>
            </w:pPr>
            <w:r w:rsidRPr="004374A7">
              <w:rPr>
                <w:rFonts w:ascii="Arial" w:hAnsi="Arial" w:cs="Arial"/>
                <w:b/>
                <w:szCs w:val="24"/>
              </w:rPr>
              <w:t>Artículo 4.</w:t>
            </w:r>
            <w:r w:rsidRPr="004374A7">
              <w:rPr>
                <w:rFonts w:ascii="Arial" w:hAnsi="Arial" w:cs="Arial"/>
                <w:szCs w:val="24"/>
              </w:rPr>
              <w:t xml:space="preserve"> El objetivo principal del Consejo se basa en:</w:t>
            </w:r>
          </w:p>
          <w:p w:rsidR="007427F0" w:rsidRPr="004374A7" w:rsidRDefault="007427F0" w:rsidP="007427F0">
            <w:pPr>
              <w:pStyle w:val="Sinespaciado"/>
              <w:jc w:val="both"/>
              <w:rPr>
                <w:rFonts w:ascii="Arial" w:hAnsi="Arial" w:cs="Arial"/>
                <w:b/>
                <w:szCs w:val="24"/>
              </w:rPr>
            </w:pPr>
            <w:r w:rsidRPr="004374A7">
              <w:rPr>
                <w:rFonts w:ascii="Arial" w:hAnsi="Arial" w:cs="Arial"/>
                <w:szCs w:val="24"/>
              </w:rPr>
              <w:t>I…IV</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jc w:val="both"/>
              <w:rPr>
                <w:rFonts w:ascii="Arial" w:hAnsi="Arial" w:cs="Arial"/>
                <w:szCs w:val="24"/>
              </w:rPr>
            </w:pPr>
          </w:p>
          <w:p w:rsidR="007427F0" w:rsidRPr="004374A7" w:rsidRDefault="007427F0" w:rsidP="007427F0">
            <w:pPr>
              <w:jc w:val="both"/>
              <w:rPr>
                <w:rFonts w:ascii="Arial" w:hAnsi="Arial" w:cs="Arial"/>
                <w:szCs w:val="24"/>
              </w:rPr>
            </w:pPr>
            <w:r w:rsidRPr="004374A7">
              <w:rPr>
                <w:rFonts w:ascii="Arial" w:hAnsi="Arial" w:cs="Arial"/>
                <w:b/>
                <w:szCs w:val="24"/>
              </w:rPr>
              <w:t>V.-  Planear, organizar y desarrollar actividad física masiva del programa macro eventos organizado en el Municipio de San Pedro Tlaquepaque para la promoción de actividad física, ejercicio y el deporte, considerando dentro de las convocatorias de competencia categorías exclusivas para los adultos mayores</w:t>
            </w:r>
            <w:r w:rsidRPr="004374A7">
              <w:rPr>
                <w:rFonts w:ascii="Arial" w:hAnsi="Arial" w:cs="Arial"/>
                <w:szCs w:val="24"/>
              </w:rPr>
              <w:t>.</w:t>
            </w: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pStyle w:val="Sinespaciado"/>
              <w:jc w:val="both"/>
              <w:rPr>
                <w:rFonts w:ascii="Arial" w:hAnsi="Arial" w:cs="Arial"/>
                <w:b/>
                <w:szCs w:val="24"/>
              </w:rPr>
            </w:pPr>
            <w:r w:rsidRPr="004374A7">
              <w:rPr>
                <w:rFonts w:ascii="Arial" w:hAnsi="Arial" w:cs="Arial"/>
                <w:szCs w:val="24"/>
              </w:rPr>
              <w:t xml:space="preserve">VI.-  </w:t>
            </w:r>
            <w:r w:rsidRPr="004374A7">
              <w:rPr>
                <w:rFonts w:ascii="Arial" w:hAnsi="Arial" w:cs="Arial"/>
                <w:b/>
                <w:iCs/>
                <w:szCs w:val="24"/>
              </w:rPr>
              <w:t>Programar Mantenimiento de Espacios Deportivos.-</w:t>
            </w:r>
            <w:r w:rsidRPr="004374A7">
              <w:rPr>
                <w:rFonts w:ascii="Arial" w:hAnsi="Arial" w:cs="Arial"/>
                <w:b/>
                <w:szCs w:val="24"/>
              </w:rPr>
              <w:t xml:space="preserve"> Para brindar un  servicio  adecuado a la infraestructura deportiva del municipio, en beneficio de adultos mayores y personas con discapacidad</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r w:rsidRPr="004374A7">
              <w:rPr>
                <w:rFonts w:ascii="Arial" w:hAnsi="Arial" w:cs="Arial"/>
                <w:szCs w:val="24"/>
              </w:rPr>
              <w:t>VII.-   Destinar los recursos necesarios para el logro de los fines anteriormente señalados.</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Textoindependiente"/>
              <w:tabs>
                <w:tab w:val="left" w:pos="709"/>
              </w:tabs>
              <w:spacing w:line="276" w:lineRule="auto"/>
              <w:rPr>
                <w:rFonts w:ascii="Arial" w:hAnsi="Arial" w:cs="Arial"/>
                <w:b/>
                <w:sz w:val="22"/>
                <w:szCs w:val="24"/>
                <w:lang w:val="es-MX"/>
              </w:rPr>
            </w:pPr>
            <w:r w:rsidRPr="004374A7">
              <w:rPr>
                <w:rFonts w:ascii="Arial" w:hAnsi="Arial" w:cs="Arial"/>
                <w:b/>
                <w:sz w:val="22"/>
                <w:szCs w:val="24"/>
                <w:lang w:val="es-MX"/>
              </w:rPr>
              <w:t>REGLAMENTO DEL GOBIERNO Y DE LA ADMINISTRACIÓN PÚBLICA DEL AYUNTAMIENTO CONSTITUCIONAL DE SAN PEDRO TLAQUEPAQUE</w:t>
            </w:r>
          </w:p>
          <w:p w:rsidR="007427F0" w:rsidRPr="004374A7" w:rsidRDefault="007427F0" w:rsidP="007427F0">
            <w:pPr>
              <w:pStyle w:val="Sinespaciado"/>
              <w:jc w:val="both"/>
              <w:rPr>
                <w:rFonts w:ascii="Arial" w:hAnsi="Arial" w:cs="Arial"/>
                <w:szCs w:val="24"/>
                <w:lang w:val="es-ES_tradnl"/>
              </w:rPr>
            </w:pPr>
          </w:p>
          <w:p w:rsidR="007427F0" w:rsidRPr="004374A7" w:rsidRDefault="007427F0" w:rsidP="007427F0">
            <w:pPr>
              <w:pStyle w:val="Sinespaciado"/>
              <w:spacing w:line="276" w:lineRule="auto"/>
              <w:jc w:val="center"/>
              <w:rPr>
                <w:rFonts w:ascii="Arial" w:hAnsi="Arial" w:cs="Arial"/>
                <w:b/>
                <w:szCs w:val="24"/>
              </w:rPr>
            </w:pPr>
            <w:r w:rsidRPr="004374A7">
              <w:rPr>
                <w:rFonts w:ascii="Arial" w:hAnsi="Arial" w:cs="Arial"/>
                <w:b/>
                <w:szCs w:val="24"/>
              </w:rPr>
              <w:t>Capítulo VI</w:t>
            </w:r>
          </w:p>
          <w:p w:rsidR="007427F0" w:rsidRPr="004374A7" w:rsidRDefault="007427F0" w:rsidP="007427F0">
            <w:pPr>
              <w:pStyle w:val="Sinespaciado"/>
              <w:spacing w:line="276" w:lineRule="auto"/>
              <w:jc w:val="center"/>
              <w:rPr>
                <w:rFonts w:ascii="Arial" w:hAnsi="Arial" w:cs="Arial"/>
                <w:b/>
                <w:szCs w:val="24"/>
              </w:rPr>
            </w:pPr>
            <w:r w:rsidRPr="004374A7">
              <w:rPr>
                <w:rFonts w:ascii="Arial" w:hAnsi="Arial" w:cs="Arial"/>
                <w:b/>
                <w:szCs w:val="24"/>
              </w:rPr>
              <w:t>COORDINACIÓN GENERAL DE CONSTRUCCIÓN DE LA COMUNIDAD</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b/>
                <w:szCs w:val="24"/>
              </w:rPr>
            </w:pPr>
            <w:r w:rsidRPr="004374A7">
              <w:rPr>
                <w:rFonts w:ascii="Arial" w:hAnsi="Arial" w:cs="Arial"/>
                <w:b/>
                <w:szCs w:val="24"/>
              </w:rPr>
              <w:t>Artículo243.-</w:t>
            </w:r>
            <w:r w:rsidRPr="004374A7">
              <w:rPr>
                <w:rFonts w:ascii="Arial" w:hAnsi="Arial" w:cs="Arial"/>
                <w:szCs w:val="24"/>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cultura, la recreación, la educación y la salud, como elementos de política pública para la consecución de sus fines, ciudadanos plenos, comunidades integradas y calidad de vida en el Municipio.</w:t>
            </w:r>
          </w:p>
          <w:p w:rsidR="007427F0" w:rsidRPr="004374A7" w:rsidRDefault="007427F0" w:rsidP="007427F0">
            <w:pPr>
              <w:pStyle w:val="Sinespaciado"/>
              <w:spacing w:line="276" w:lineRule="auto"/>
              <w:jc w:val="both"/>
              <w:rPr>
                <w:rFonts w:ascii="Arial" w:hAnsi="Arial" w:cs="Arial"/>
                <w:b/>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b/>
                <w:szCs w:val="24"/>
              </w:rPr>
              <w:t>I…</w:t>
            </w:r>
            <w:r w:rsidRPr="004374A7">
              <w:rPr>
                <w:rFonts w:ascii="Arial" w:hAnsi="Arial" w:cs="Arial"/>
                <w:szCs w:val="24"/>
              </w:rPr>
              <w:t>L</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spacing w:line="276" w:lineRule="auto"/>
              <w:jc w:val="both"/>
              <w:rPr>
                <w:rFonts w:ascii="Arial" w:hAnsi="Arial" w:cs="Arial"/>
                <w:szCs w:val="24"/>
              </w:rPr>
            </w:pPr>
            <w:r w:rsidRPr="004374A7">
              <w:rPr>
                <w:rFonts w:ascii="Arial" w:hAnsi="Arial" w:cs="Arial"/>
                <w:szCs w:val="24"/>
              </w:rPr>
              <w:t xml:space="preserve"> </w:t>
            </w:r>
          </w:p>
          <w:p w:rsidR="007427F0" w:rsidRPr="004374A7" w:rsidRDefault="007427F0" w:rsidP="007427F0">
            <w:pPr>
              <w:spacing w:line="276" w:lineRule="auto"/>
              <w:jc w:val="both"/>
              <w:rPr>
                <w:rFonts w:ascii="Arial" w:hAnsi="Arial" w:cs="Arial"/>
                <w:b/>
                <w:szCs w:val="24"/>
              </w:rPr>
            </w:pPr>
            <w:r w:rsidRPr="004374A7">
              <w:rPr>
                <w:rFonts w:ascii="Arial" w:hAnsi="Arial" w:cs="Arial"/>
                <w:b/>
                <w:szCs w:val="24"/>
              </w:rPr>
              <w:t>LI. Crear y aplicar programas para los adultos mayores a través de la implementación de reglas de operación para cada ejercicio fiscal que se prevea</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b/>
                <w:szCs w:val="24"/>
              </w:rPr>
              <w:t>LII.</w:t>
            </w:r>
            <w:r w:rsidRPr="004374A7">
              <w:rPr>
                <w:rFonts w:ascii="Arial" w:hAnsi="Arial" w:cs="Arial"/>
                <w:szCs w:val="24"/>
              </w:rPr>
              <w:t xml:space="preserve"> Las demás previstas en la normatividad aplicable.</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pBdr>
                <w:bottom w:val="single" w:sz="12" w:space="1" w:color="auto"/>
              </w:pBdr>
              <w:spacing w:line="276" w:lineRule="auto"/>
              <w:jc w:val="both"/>
              <w:rPr>
                <w:rFonts w:ascii="Arial" w:hAnsi="Arial" w:cs="Arial"/>
                <w:szCs w:val="24"/>
              </w:rPr>
            </w:pPr>
            <w:r w:rsidRPr="004374A7">
              <w:rPr>
                <w:rFonts w:ascii="Arial" w:hAnsi="Arial" w:cs="Arial"/>
                <w:szCs w:val="24"/>
              </w:rPr>
              <w:t>Para el más eficiente desempeño de sus atribuciones, la Coordinación General cuenta con Departamento de Gestión y Vinculación Ciudadana y una Dirección de Programas de Origen Federal.</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Textoindependiente"/>
              <w:tabs>
                <w:tab w:val="left" w:pos="709"/>
              </w:tabs>
              <w:spacing w:line="276" w:lineRule="auto"/>
              <w:jc w:val="center"/>
              <w:rPr>
                <w:rFonts w:ascii="Arial" w:hAnsi="Arial" w:cs="Arial"/>
                <w:b/>
                <w:sz w:val="22"/>
                <w:szCs w:val="24"/>
                <w:lang w:val="es-MX"/>
              </w:rPr>
            </w:pPr>
          </w:p>
          <w:p w:rsidR="007427F0" w:rsidRPr="004374A7" w:rsidRDefault="007427F0" w:rsidP="007427F0">
            <w:pPr>
              <w:pStyle w:val="Textoindependiente"/>
              <w:tabs>
                <w:tab w:val="left" w:pos="709"/>
              </w:tabs>
              <w:spacing w:line="276" w:lineRule="auto"/>
              <w:rPr>
                <w:rFonts w:ascii="Arial" w:hAnsi="Arial" w:cs="Arial"/>
                <w:b/>
                <w:sz w:val="22"/>
                <w:szCs w:val="24"/>
                <w:lang w:val="es-MX"/>
              </w:rPr>
            </w:pPr>
            <w:r w:rsidRPr="004374A7">
              <w:rPr>
                <w:rFonts w:ascii="Arial" w:hAnsi="Arial" w:cs="Arial"/>
                <w:b/>
                <w:sz w:val="22"/>
                <w:szCs w:val="24"/>
                <w:lang w:val="es-MX"/>
              </w:rPr>
              <w:t>REGLAMENTO DEL GOBIERNO Y DE LA ADMINISTRACIÓN PÚBLICA DEL AYUNTAMIENTO CONSTITUCIONAL DE SAN PEDRO TLAQUEPAQUE</w:t>
            </w:r>
          </w:p>
          <w:p w:rsidR="007427F0" w:rsidRPr="004374A7" w:rsidRDefault="007427F0" w:rsidP="007427F0">
            <w:pPr>
              <w:pStyle w:val="Sinespaciado"/>
              <w:jc w:val="both"/>
              <w:rPr>
                <w:rFonts w:ascii="Arial" w:hAnsi="Arial" w:cs="Arial"/>
                <w:szCs w:val="24"/>
                <w:lang w:val="es-ES_tradnl"/>
              </w:rPr>
            </w:pPr>
          </w:p>
          <w:p w:rsidR="007427F0" w:rsidRPr="004374A7" w:rsidRDefault="007427F0" w:rsidP="007427F0">
            <w:pPr>
              <w:spacing w:line="276" w:lineRule="auto"/>
              <w:rPr>
                <w:rFonts w:ascii="Arial" w:hAnsi="Arial" w:cs="Arial"/>
                <w:b/>
                <w:bCs/>
                <w:szCs w:val="24"/>
              </w:rPr>
            </w:pPr>
            <w:r w:rsidRPr="004374A7">
              <w:rPr>
                <w:rFonts w:ascii="Arial" w:hAnsi="Arial" w:cs="Arial"/>
                <w:b/>
                <w:bCs/>
                <w:szCs w:val="24"/>
              </w:rPr>
              <w:t>TÍTULO SEXTO</w:t>
            </w:r>
          </w:p>
          <w:p w:rsidR="007427F0" w:rsidRPr="004374A7" w:rsidRDefault="007427F0" w:rsidP="007427F0">
            <w:pPr>
              <w:spacing w:line="276" w:lineRule="auto"/>
              <w:rPr>
                <w:rFonts w:ascii="Arial" w:eastAsia="XCWZUA+Arial-BoldMT" w:hAnsi="Arial" w:cs="Arial"/>
                <w:b/>
                <w:szCs w:val="24"/>
              </w:rPr>
            </w:pPr>
            <w:r w:rsidRPr="004374A7">
              <w:rPr>
                <w:rFonts w:ascii="Arial" w:eastAsia="XCWZUA+Arial-BoldMT" w:hAnsi="Arial" w:cs="Arial"/>
                <w:b/>
                <w:szCs w:val="24"/>
              </w:rPr>
              <w:t>De los Servidores Públicos Auxiliares del Ayuntamiento</w:t>
            </w:r>
          </w:p>
          <w:p w:rsidR="007427F0" w:rsidRPr="004374A7" w:rsidRDefault="007427F0" w:rsidP="007427F0">
            <w:pPr>
              <w:autoSpaceDE w:val="0"/>
              <w:spacing w:line="276" w:lineRule="auto"/>
              <w:rPr>
                <w:rFonts w:ascii="Arial" w:hAnsi="Arial" w:cs="Arial"/>
                <w:b/>
                <w:szCs w:val="24"/>
              </w:rPr>
            </w:pPr>
            <w:r w:rsidRPr="004374A7">
              <w:rPr>
                <w:rFonts w:ascii="Arial" w:hAnsi="Arial" w:cs="Arial"/>
                <w:b/>
                <w:szCs w:val="24"/>
              </w:rPr>
              <w:t>Capítulo I</w:t>
            </w:r>
          </w:p>
          <w:p w:rsidR="007427F0" w:rsidRPr="004374A7" w:rsidRDefault="007427F0" w:rsidP="007427F0">
            <w:pPr>
              <w:pStyle w:val="Ttulo2"/>
              <w:spacing w:line="276" w:lineRule="auto"/>
              <w:outlineLvl w:val="1"/>
              <w:rPr>
                <w:rFonts w:ascii="Arial" w:hAnsi="Arial" w:cs="Arial"/>
                <w:b w:val="0"/>
                <w:sz w:val="22"/>
                <w:szCs w:val="24"/>
              </w:rPr>
            </w:pPr>
            <w:r w:rsidRPr="004374A7">
              <w:rPr>
                <w:rFonts w:ascii="Arial" w:hAnsi="Arial" w:cs="Arial"/>
                <w:sz w:val="22"/>
                <w:szCs w:val="24"/>
              </w:rPr>
              <w:t>De la Tesorería.</w:t>
            </w:r>
          </w:p>
          <w:p w:rsidR="007427F0" w:rsidRPr="004374A7" w:rsidRDefault="007427F0" w:rsidP="007427F0">
            <w:pPr>
              <w:tabs>
                <w:tab w:val="left" w:pos="709"/>
              </w:tabs>
              <w:spacing w:line="276" w:lineRule="auto"/>
              <w:jc w:val="both"/>
              <w:rPr>
                <w:rFonts w:ascii="Arial" w:hAnsi="Arial" w:cs="Arial"/>
                <w:szCs w:val="24"/>
              </w:rPr>
            </w:pPr>
          </w:p>
          <w:p w:rsidR="007427F0" w:rsidRPr="004374A7" w:rsidRDefault="007427F0" w:rsidP="007427F0">
            <w:pPr>
              <w:tabs>
                <w:tab w:val="left" w:pos="709"/>
              </w:tabs>
              <w:spacing w:line="276" w:lineRule="auto"/>
              <w:jc w:val="both"/>
              <w:rPr>
                <w:rFonts w:ascii="Arial" w:hAnsi="Arial" w:cs="Arial"/>
                <w:szCs w:val="24"/>
              </w:rPr>
            </w:pPr>
            <w:r w:rsidRPr="004374A7">
              <w:rPr>
                <w:rFonts w:ascii="Arial" w:hAnsi="Arial" w:cs="Arial"/>
                <w:b/>
                <w:szCs w:val="24"/>
              </w:rPr>
              <w:t xml:space="preserve">Artículo194.- </w:t>
            </w:r>
            <w:r w:rsidRPr="004374A7">
              <w:rPr>
                <w:rFonts w:ascii="Arial" w:hAnsi="Arial" w:cs="Arial"/>
                <w:szCs w:val="24"/>
              </w:rPr>
              <w:t>Al Funcionario Encargado de la Hacienda Municipal, se le denomina Tesorero y tiene las siguientes atribuciones:</w:t>
            </w:r>
          </w:p>
          <w:p w:rsidR="007427F0" w:rsidRPr="004374A7" w:rsidRDefault="007427F0" w:rsidP="007427F0">
            <w:pPr>
              <w:tabs>
                <w:tab w:val="left" w:pos="709"/>
              </w:tabs>
              <w:spacing w:line="276" w:lineRule="auto"/>
              <w:jc w:val="both"/>
              <w:rPr>
                <w:rFonts w:ascii="Arial" w:hAnsi="Arial" w:cs="Arial"/>
                <w:b/>
                <w:szCs w:val="24"/>
              </w:rPr>
            </w:pPr>
          </w:p>
          <w:p w:rsidR="007427F0" w:rsidRPr="004374A7" w:rsidRDefault="007427F0" w:rsidP="007427F0">
            <w:pPr>
              <w:tabs>
                <w:tab w:val="left" w:pos="709"/>
              </w:tabs>
              <w:spacing w:line="276" w:lineRule="auto"/>
              <w:jc w:val="both"/>
              <w:rPr>
                <w:rFonts w:ascii="Arial" w:hAnsi="Arial" w:cs="Arial"/>
                <w:szCs w:val="24"/>
              </w:rPr>
            </w:pPr>
            <w:r w:rsidRPr="004374A7">
              <w:rPr>
                <w:rFonts w:ascii="Arial" w:hAnsi="Arial" w:cs="Arial"/>
                <w:b/>
                <w:szCs w:val="24"/>
              </w:rPr>
              <w:t>I…XXII</w:t>
            </w:r>
            <w:r w:rsidRPr="004374A7">
              <w:rPr>
                <w:rFonts w:ascii="Arial" w:hAnsi="Arial" w:cs="Arial"/>
                <w:szCs w:val="24"/>
              </w:rPr>
              <w:t>I</w:t>
            </w:r>
          </w:p>
          <w:p w:rsidR="007427F0" w:rsidRPr="004374A7" w:rsidRDefault="007427F0" w:rsidP="007427F0">
            <w:pPr>
              <w:tabs>
                <w:tab w:val="left" w:pos="709"/>
              </w:tabs>
              <w:spacing w:line="276" w:lineRule="auto"/>
              <w:jc w:val="both"/>
              <w:rPr>
                <w:rFonts w:ascii="Arial" w:hAnsi="Arial" w:cs="Arial"/>
                <w:szCs w:val="24"/>
              </w:rPr>
            </w:pPr>
          </w:p>
          <w:p w:rsidR="007427F0" w:rsidRPr="004374A7" w:rsidRDefault="007427F0" w:rsidP="007427F0">
            <w:pPr>
              <w:tabs>
                <w:tab w:val="left" w:pos="709"/>
              </w:tabs>
              <w:spacing w:line="276" w:lineRule="auto"/>
              <w:jc w:val="both"/>
              <w:rPr>
                <w:rFonts w:ascii="Arial" w:hAnsi="Arial" w:cs="Arial"/>
                <w:szCs w:val="24"/>
              </w:rPr>
            </w:pPr>
          </w:p>
          <w:p w:rsidR="007427F0" w:rsidRPr="004374A7" w:rsidRDefault="007427F0" w:rsidP="007427F0">
            <w:pPr>
              <w:tabs>
                <w:tab w:val="left" w:pos="709"/>
              </w:tabs>
              <w:jc w:val="both"/>
              <w:rPr>
                <w:rFonts w:ascii="Arial" w:hAnsi="Arial" w:cs="Arial"/>
                <w:szCs w:val="24"/>
              </w:rPr>
            </w:pPr>
          </w:p>
          <w:p w:rsidR="007427F0" w:rsidRPr="004374A7" w:rsidRDefault="007427F0" w:rsidP="007427F0">
            <w:pPr>
              <w:tabs>
                <w:tab w:val="left" w:pos="709"/>
              </w:tabs>
              <w:jc w:val="both"/>
              <w:rPr>
                <w:rFonts w:ascii="Arial" w:hAnsi="Arial" w:cs="Arial"/>
                <w:b/>
                <w:szCs w:val="24"/>
              </w:rPr>
            </w:pPr>
            <w:r w:rsidRPr="004374A7">
              <w:rPr>
                <w:rFonts w:ascii="Arial" w:hAnsi="Arial" w:cs="Arial"/>
                <w:b/>
                <w:szCs w:val="24"/>
              </w:rPr>
              <w:t>XXIV. Aplicar los descuentos otorgados a los Adultos Mayores, respecto de los servicios públicos que sean favorecidos en cada ejercicio fiscal y que se establezcan en su respectiva ley de ingresos.</w:t>
            </w:r>
          </w:p>
          <w:p w:rsidR="007427F0" w:rsidRPr="004374A7" w:rsidRDefault="007427F0" w:rsidP="007427F0">
            <w:pPr>
              <w:tabs>
                <w:tab w:val="left" w:pos="709"/>
              </w:tabs>
              <w:jc w:val="both"/>
              <w:rPr>
                <w:rFonts w:ascii="Arial" w:hAnsi="Arial" w:cs="Arial"/>
                <w:szCs w:val="24"/>
              </w:rPr>
            </w:pPr>
          </w:p>
          <w:p w:rsidR="007427F0" w:rsidRPr="004374A7" w:rsidRDefault="007427F0" w:rsidP="007427F0">
            <w:pPr>
              <w:pBdr>
                <w:bottom w:val="single" w:sz="12" w:space="1" w:color="auto"/>
              </w:pBdr>
              <w:tabs>
                <w:tab w:val="left" w:pos="709"/>
              </w:tabs>
              <w:spacing w:line="276" w:lineRule="auto"/>
              <w:jc w:val="both"/>
              <w:rPr>
                <w:rFonts w:ascii="Arial" w:hAnsi="Arial" w:cs="Arial"/>
                <w:szCs w:val="24"/>
              </w:rPr>
            </w:pPr>
            <w:r w:rsidRPr="004374A7">
              <w:rPr>
                <w:rFonts w:ascii="Arial" w:hAnsi="Arial" w:cs="Arial"/>
                <w:szCs w:val="24"/>
              </w:rPr>
              <w:t>XXV. Las demás que le confieren otras leyes y ordenamientos municipales.</w:t>
            </w:r>
          </w:p>
          <w:p w:rsidR="007427F0" w:rsidRPr="004374A7" w:rsidRDefault="007427F0" w:rsidP="007427F0">
            <w:pPr>
              <w:tabs>
                <w:tab w:val="left" w:pos="709"/>
              </w:tabs>
              <w:spacing w:line="276" w:lineRule="auto"/>
              <w:jc w:val="both"/>
              <w:rPr>
                <w:rFonts w:ascii="Arial" w:hAnsi="Arial" w:cs="Arial"/>
                <w:szCs w:val="24"/>
              </w:rPr>
            </w:pPr>
          </w:p>
          <w:p w:rsidR="007427F0" w:rsidRPr="004374A7" w:rsidRDefault="007427F0" w:rsidP="007427F0">
            <w:pPr>
              <w:rPr>
                <w:rFonts w:ascii="Arial" w:eastAsia="Times New Roman" w:hAnsi="Arial" w:cs="Arial"/>
                <w:b/>
                <w:szCs w:val="24"/>
                <w:lang w:eastAsia="es-MX"/>
              </w:rPr>
            </w:pPr>
            <w:r w:rsidRPr="004374A7">
              <w:rPr>
                <w:rFonts w:ascii="Arial" w:eastAsia="Times New Roman" w:hAnsi="Arial" w:cs="Arial"/>
                <w:b/>
                <w:szCs w:val="24"/>
                <w:lang w:eastAsia="es-MX"/>
              </w:rPr>
              <w:t>REGLAMENTO DE CULTURA Y MECENAZGO CULTURAL DEL MUNICIPIO DE SAN PEDRO TLAQUEPAQUE.</w:t>
            </w:r>
          </w:p>
          <w:p w:rsidR="007427F0" w:rsidRPr="004374A7" w:rsidRDefault="007427F0" w:rsidP="007427F0">
            <w:pPr>
              <w:rPr>
                <w:rFonts w:ascii="Arial" w:eastAsia="Times New Roman" w:hAnsi="Arial" w:cs="Arial"/>
                <w:b/>
                <w:szCs w:val="24"/>
                <w:lang w:eastAsia="es-MX"/>
              </w:rPr>
            </w:pPr>
          </w:p>
          <w:p w:rsidR="007427F0" w:rsidRPr="004374A7" w:rsidRDefault="007427F0" w:rsidP="007427F0">
            <w:pPr>
              <w:widowControl w:val="0"/>
              <w:tabs>
                <w:tab w:val="center" w:pos="4419"/>
                <w:tab w:val="left" w:pos="6494"/>
              </w:tabs>
              <w:overflowPunct w:val="0"/>
              <w:autoSpaceDE w:val="0"/>
              <w:autoSpaceDN w:val="0"/>
              <w:adjustRightInd w:val="0"/>
              <w:rPr>
                <w:rFonts w:ascii="Arial" w:eastAsia="Times New Roman" w:hAnsi="Arial" w:cs="Arial"/>
                <w:b/>
                <w:kern w:val="28"/>
                <w:szCs w:val="24"/>
                <w:lang w:eastAsia="es-MX"/>
              </w:rPr>
            </w:pPr>
            <w:r w:rsidRPr="004374A7">
              <w:rPr>
                <w:rFonts w:ascii="Arial" w:eastAsia="Times New Roman" w:hAnsi="Arial" w:cs="Arial"/>
                <w:b/>
                <w:kern w:val="28"/>
                <w:szCs w:val="24"/>
                <w:lang w:eastAsia="es-MX"/>
              </w:rPr>
              <w:t>TÍTULO PRIMERO</w:t>
            </w:r>
          </w:p>
          <w:p w:rsidR="007427F0" w:rsidRPr="004374A7" w:rsidRDefault="007427F0" w:rsidP="007427F0">
            <w:pPr>
              <w:widowControl w:val="0"/>
              <w:overflowPunct w:val="0"/>
              <w:autoSpaceDE w:val="0"/>
              <w:autoSpaceDN w:val="0"/>
              <w:adjustRightInd w:val="0"/>
              <w:rPr>
                <w:rFonts w:ascii="Arial" w:eastAsia="Times New Roman" w:hAnsi="Arial" w:cs="Arial"/>
                <w:b/>
                <w:kern w:val="28"/>
                <w:szCs w:val="24"/>
                <w:lang w:eastAsia="es-MX"/>
              </w:rPr>
            </w:pPr>
            <w:r w:rsidRPr="004374A7">
              <w:rPr>
                <w:rFonts w:ascii="Arial" w:eastAsia="Times New Roman" w:hAnsi="Arial" w:cs="Arial"/>
                <w:b/>
                <w:kern w:val="28"/>
                <w:szCs w:val="24"/>
                <w:lang w:eastAsia="es-MX"/>
              </w:rPr>
              <w:t>Capítulo I</w:t>
            </w:r>
          </w:p>
          <w:p w:rsidR="007427F0" w:rsidRPr="004374A7" w:rsidRDefault="007427F0" w:rsidP="007427F0">
            <w:pPr>
              <w:rPr>
                <w:rFonts w:ascii="Arial" w:eastAsia="Times New Roman" w:hAnsi="Arial" w:cs="Arial"/>
                <w:b/>
                <w:szCs w:val="24"/>
                <w:lang w:eastAsia="es-MX"/>
              </w:rPr>
            </w:pPr>
            <w:r w:rsidRPr="004374A7">
              <w:rPr>
                <w:rFonts w:ascii="Arial" w:eastAsia="Times New Roman" w:hAnsi="Arial" w:cs="Arial"/>
                <w:b/>
                <w:kern w:val="28"/>
                <w:szCs w:val="24"/>
                <w:lang w:eastAsia="es-MX"/>
              </w:rPr>
              <w:t>Disposiciones Generales</w:t>
            </w:r>
          </w:p>
          <w:p w:rsidR="007427F0" w:rsidRPr="004374A7" w:rsidRDefault="007427F0" w:rsidP="007427F0">
            <w:pPr>
              <w:tabs>
                <w:tab w:val="left" w:pos="709"/>
              </w:tabs>
              <w:jc w:val="both"/>
              <w:rPr>
                <w:rFonts w:ascii="Arial" w:hAnsi="Arial" w:cs="Arial"/>
                <w:szCs w:val="24"/>
              </w:rPr>
            </w:pPr>
          </w:p>
          <w:p w:rsidR="007427F0" w:rsidRPr="004374A7" w:rsidRDefault="007427F0" w:rsidP="007427F0">
            <w:pPr>
              <w:tabs>
                <w:tab w:val="left" w:pos="709"/>
              </w:tabs>
              <w:jc w:val="both"/>
              <w:rPr>
                <w:rFonts w:ascii="Arial" w:hAnsi="Arial" w:cs="Arial"/>
                <w:szCs w:val="24"/>
              </w:rPr>
            </w:pPr>
          </w:p>
          <w:p w:rsidR="007427F0" w:rsidRPr="004374A7" w:rsidRDefault="007427F0" w:rsidP="007427F0">
            <w:pPr>
              <w:spacing w:line="360" w:lineRule="auto"/>
              <w:jc w:val="both"/>
              <w:rPr>
                <w:rFonts w:ascii="Arial" w:eastAsia="Times New Roman" w:hAnsi="Arial" w:cs="Arial"/>
                <w:szCs w:val="24"/>
                <w:lang w:eastAsia="es-MX"/>
              </w:rPr>
            </w:pPr>
            <w:r w:rsidRPr="004374A7">
              <w:rPr>
                <w:rFonts w:ascii="Arial" w:eastAsia="Times New Roman" w:hAnsi="Arial" w:cs="Arial"/>
                <w:b/>
                <w:szCs w:val="24"/>
                <w:lang w:eastAsia="es-MX"/>
              </w:rPr>
              <w:t>Artículo 7.-</w:t>
            </w:r>
            <w:r w:rsidRPr="004374A7">
              <w:rPr>
                <w:rFonts w:ascii="Arial" w:eastAsia="Times New Roman" w:hAnsi="Arial" w:cs="Arial"/>
                <w:szCs w:val="24"/>
                <w:lang w:eastAsia="es-MX"/>
              </w:rPr>
              <w:t xml:space="preserve"> Son Atribuciones de la Dirección de Cultura las siguientes:</w:t>
            </w:r>
          </w:p>
          <w:p w:rsidR="007427F0" w:rsidRPr="004374A7" w:rsidRDefault="007427F0" w:rsidP="007427F0">
            <w:pPr>
              <w:spacing w:line="360" w:lineRule="auto"/>
              <w:jc w:val="both"/>
              <w:rPr>
                <w:rFonts w:ascii="Arial" w:eastAsia="Times New Roman" w:hAnsi="Arial" w:cs="Arial"/>
                <w:szCs w:val="24"/>
                <w:lang w:eastAsia="es-MX"/>
              </w:rPr>
            </w:pPr>
            <w:r w:rsidRPr="004374A7">
              <w:rPr>
                <w:rFonts w:ascii="Arial" w:eastAsia="Times New Roman" w:hAnsi="Arial" w:cs="Arial"/>
                <w:szCs w:val="24"/>
                <w:lang w:eastAsia="es-MX"/>
              </w:rPr>
              <w:t>I…XVIII</w:t>
            </w:r>
          </w:p>
          <w:p w:rsidR="007427F0" w:rsidRPr="004374A7" w:rsidRDefault="007427F0" w:rsidP="007427F0">
            <w:pPr>
              <w:spacing w:line="360" w:lineRule="auto"/>
              <w:jc w:val="both"/>
              <w:rPr>
                <w:rFonts w:ascii="Arial" w:eastAsia="Times New Roman" w:hAnsi="Arial" w:cs="Arial"/>
                <w:szCs w:val="24"/>
                <w:lang w:eastAsia="es-MX"/>
              </w:rPr>
            </w:pPr>
          </w:p>
          <w:p w:rsidR="007427F0" w:rsidRPr="004374A7" w:rsidRDefault="007427F0" w:rsidP="007427F0">
            <w:pPr>
              <w:pBdr>
                <w:bottom w:val="single" w:sz="12" w:space="1" w:color="auto"/>
              </w:pBdr>
              <w:tabs>
                <w:tab w:val="left" w:pos="709"/>
              </w:tabs>
              <w:jc w:val="both"/>
              <w:rPr>
                <w:rFonts w:ascii="Arial" w:hAnsi="Arial" w:cs="Arial"/>
                <w:szCs w:val="24"/>
              </w:rPr>
            </w:pPr>
            <w:r w:rsidRPr="004374A7">
              <w:rPr>
                <w:rFonts w:ascii="Arial" w:hAnsi="Arial" w:cs="Arial"/>
                <w:b/>
                <w:szCs w:val="24"/>
              </w:rPr>
              <w:t>XIX.     Promover a personas de la tercera edad para actividades de enseñanza de música, pintura, danza y plástica</w:t>
            </w:r>
            <w:r w:rsidRPr="004374A7">
              <w:rPr>
                <w:rFonts w:ascii="Arial" w:hAnsi="Arial" w:cs="Arial"/>
                <w:szCs w:val="24"/>
              </w:rPr>
              <w:t>.</w:t>
            </w:r>
          </w:p>
          <w:p w:rsidR="007427F0" w:rsidRPr="004374A7" w:rsidRDefault="007427F0" w:rsidP="007427F0">
            <w:pPr>
              <w:spacing w:line="360" w:lineRule="auto"/>
              <w:jc w:val="both"/>
              <w:rPr>
                <w:rFonts w:ascii="Arial" w:eastAsia="Times New Roman" w:hAnsi="Arial" w:cs="Arial"/>
                <w:szCs w:val="24"/>
                <w:lang w:eastAsia="es-MX"/>
              </w:rPr>
            </w:pPr>
          </w:p>
          <w:p w:rsidR="007427F0" w:rsidRPr="004374A7" w:rsidRDefault="007427F0" w:rsidP="007427F0">
            <w:pPr>
              <w:rPr>
                <w:rFonts w:ascii="Arial" w:hAnsi="Arial" w:cs="Arial"/>
                <w:b/>
                <w:color w:val="000000" w:themeColor="text1"/>
                <w:szCs w:val="24"/>
              </w:rPr>
            </w:pPr>
          </w:p>
          <w:p w:rsidR="007427F0" w:rsidRPr="004374A7" w:rsidRDefault="007427F0" w:rsidP="007427F0">
            <w:pPr>
              <w:rPr>
                <w:rFonts w:ascii="Arial" w:hAnsi="Arial" w:cs="Arial"/>
                <w:b/>
                <w:color w:val="000000" w:themeColor="text1"/>
                <w:szCs w:val="24"/>
              </w:rPr>
            </w:pPr>
            <w:r w:rsidRPr="004374A7">
              <w:rPr>
                <w:rFonts w:ascii="Arial" w:hAnsi="Arial" w:cs="Arial"/>
                <w:b/>
                <w:color w:val="000000" w:themeColor="text1"/>
                <w:szCs w:val="24"/>
              </w:rPr>
              <w:t>REGLAMENTO DE BIBLIOTECAS DEL MUNICIPIO SAN PEDRO TLAQUEPAQUE.</w:t>
            </w:r>
          </w:p>
          <w:p w:rsidR="007427F0" w:rsidRPr="004374A7" w:rsidRDefault="007427F0" w:rsidP="007427F0">
            <w:pPr>
              <w:rPr>
                <w:rFonts w:ascii="Arial" w:hAnsi="Arial" w:cs="Arial"/>
                <w:b/>
                <w:color w:val="000000" w:themeColor="text1"/>
                <w:szCs w:val="24"/>
              </w:rPr>
            </w:pPr>
          </w:p>
          <w:p w:rsidR="007427F0" w:rsidRPr="004374A7" w:rsidRDefault="007427F0" w:rsidP="007427F0">
            <w:pPr>
              <w:rPr>
                <w:rFonts w:ascii="Arial" w:hAnsi="Arial" w:cs="Arial"/>
                <w:b/>
                <w:color w:val="000000" w:themeColor="text1"/>
                <w:szCs w:val="24"/>
              </w:rPr>
            </w:pPr>
            <w:r w:rsidRPr="004374A7">
              <w:rPr>
                <w:rFonts w:ascii="Arial" w:hAnsi="Arial" w:cs="Arial"/>
                <w:b/>
                <w:color w:val="000000" w:themeColor="text1"/>
                <w:szCs w:val="24"/>
              </w:rPr>
              <w:t>CAPITULO III</w:t>
            </w:r>
          </w:p>
          <w:p w:rsidR="007427F0" w:rsidRPr="004374A7" w:rsidRDefault="007427F0" w:rsidP="007427F0">
            <w:pPr>
              <w:rPr>
                <w:rFonts w:ascii="Arial" w:hAnsi="Arial" w:cs="Arial"/>
                <w:b/>
                <w:color w:val="000000" w:themeColor="text1"/>
                <w:szCs w:val="24"/>
              </w:rPr>
            </w:pPr>
            <w:r w:rsidRPr="004374A7">
              <w:rPr>
                <w:rFonts w:ascii="Arial" w:hAnsi="Arial" w:cs="Arial"/>
                <w:b/>
                <w:color w:val="000000" w:themeColor="text1"/>
                <w:szCs w:val="24"/>
              </w:rPr>
              <w:t>FUNCIONES Y SERVICIOS QUE PRESTAN LAS BIBLIOTECAS</w:t>
            </w:r>
          </w:p>
          <w:p w:rsidR="007427F0" w:rsidRPr="004374A7" w:rsidRDefault="007427F0" w:rsidP="007427F0">
            <w:pPr>
              <w:pStyle w:val="Prrafodelista"/>
              <w:jc w:val="center"/>
              <w:rPr>
                <w:rFonts w:ascii="Arial" w:hAnsi="Arial" w:cs="Arial"/>
                <w:b/>
                <w:color w:val="000000" w:themeColor="text1"/>
                <w:szCs w:val="24"/>
              </w:rPr>
            </w:pPr>
          </w:p>
          <w:p w:rsidR="007427F0" w:rsidRPr="004374A7" w:rsidRDefault="007427F0" w:rsidP="007427F0">
            <w:pPr>
              <w:jc w:val="both"/>
              <w:rPr>
                <w:rFonts w:ascii="Arial" w:hAnsi="Arial" w:cs="Arial"/>
                <w:color w:val="000000" w:themeColor="text1"/>
                <w:szCs w:val="24"/>
              </w:rPr>
            </w:pPr>
            <w:r w:rsidRPr="004374A7">
              <w:rPr>
                <w:rFonts w:ascii="Arial" w:hAnsi="Arial" w:cs="Arial"/>
                <w:b/>
                <w:color w:val="000000" w:themeColor="text1"/>
                <w:szCs w:val="24"/>
              </w:rPr>
              <w:t>Artículo 13</w:t>
            </w:r>
            <w:r w:rsidRPr="004374A7">
              <w:rPr>
                <w:rFonts w:ascii="Arial" w:hAnsi="Arial" w:cs="Arial"/>
                <w:color w:val="000000" w:themeColor="text1"/>
                <w:szCs w:val="24"/>
              </w:rPr>
              <w:t>.- Son funciones de las bibliotecas las siguientes:</w:t>
            </w:r>
          </w:p>
          <w:p w:rsidR="007427F0" w:rsidRPr="004374A7" w:rsidRDefault="007427F0" w:rsidP="007427F0">
            <w:pPr>
              <w:jc w:val="both"/>
              <w:rPr>
                <w:rFonts w:ascii="Arial" w:hAnsi="Arial" w:cs="Arial"/>
                <w:color w:val="000000" w:themeColor="text1"/>
                <w:szCs w:val="24"/>
              </w:rPr>
            </w:pPr>
          </w:p>
          <w:p w:rsidR="007427F0" w:rsidRPr="004374A7" w:rsidRDefault="007427F0" w:rsidP="007427F0">
            <w:pPr>
              <w:jc w:val="both"/>
              <w:rPr>
                <w:rFonts w:ascii="Arial" w:hAnsi="Arial" w:cs="Arial"/>
                <w:color w:val="000000" w:themeColor="text1"/>
                <w:szCs w:val="24"/>
              </w:rPr>
            </w:pPr>
            <w:r w:rsidRPr="004374A7">
              <w:rPr>
                <w:rFonts w:ascii="Arial" w:hAnsi="Arial" w:cs="Arial"/>
                <w:color w:val="000000" w:themeColor="text1"/>
                <w:szCs w:val="24"/>
              </w:rPr>
              <w:t>I…VIII</w:t>
            </w:r>
          </w:p>
          <w:p w:rsidR="007427F0" w:rsidRPr="004374A7" w:rsidRDefault="007427F0" w:rsidP="007427F0">
            <w:pPr>
              <w:jc w:val="both"/>
              <w:rPr>
                <w:rFonts w:ascii="Arial" w:hAnsi="Arial" w:cs="Arial"/>
                <w:color w:val="000000" w:themeColor="text1"/>
                <w:szCs w:val="24"/>
              </w:rPr>
            </w:pPr>
          </w:p>
          <w:p w:rsidR="007427F0" w:rsidRPr="004374A7" w:rsidRDefault="007427F0" w:rsidP="007427F0">
            <w:pPr>
              <w:jc w:val="both"/>
              <w:rPr>
                <w:rFonts w:ascii="Arial" w:hAnsi="Arial" w:cs="Arial"/>
                <w:color w:val="000000" w:themeColor="text1"/>
                <w:szCs w:val="24"/>
              </w:rPr>
            </w:pPr>
          </w:p>
          <w:p w:rsidR="007427F0" w:rsidRPr="004374A7" w:rsidRDefault="007427F0" w:rsidP="007427F0">
            <w:pPr>
              <w:jc w:val="both"/>
              <w:rPr>
                <w:rFonts w:ascii="Arial" w:hAnsi="Arial" w:cs="Arial"/>
                <w:color w:val="000000" w:themeColor="text1"/>
                <w:szCs w:val="24"/>
              </w:rPr>
            </w:pPr>
          </w:p>
          <w:p w:rsidR="007427F0" w:rsidRPr="004374A7" w:rsidRDefault="007427F0" w:rsidP="007427F0">
            <w:pPr>
              <w:jc w:val="both"/>
              <w:rPr>
                <w:rFonts w:ascii="Arial" w:hAnsi="Arial" w:cs="Arial"/>
                <w:color w:val="000000" w:themeColor="text1"/>
                <w:szCs w:val="24"/>
              </w:rPr>
            </w:pPr>
          </w:p>
          <w:p w:rsidR="007427F0" w:rsidRPr="004374A7" w:rsidRDefault="007427F0" w:rsidP="007427F0">
            <w:pPr>
              <w:jc w:val="both"/>
              <w:rPr>
                <w:rFonts w:ascii="Arial" w:hAnsi="Arial" w:cs="Arial"/>
                <w:b/>
                <w:szCs w:val="24"/>
              </w:rPr>
            </w:pPr>
            <w:r w:rsidRPr="004374A7">
              <w:rPr>
                <w:rFonts w:ascii="Arial" w:hAnsi="Arial" w:cs="Arial"/>
                <w:color w:val="000000" w:themeColor="text1"/>
                <w:szCs w:val="24"/>
              </w:rPr>
              <w:t>IX.</w:t>
            </w:r>
            <w:r w:rsidRPr="004374A7">
              <w:rPr>
                <w:rFonts w:ascii="Arial" w:hAnsi="Arial" w:cs="Arial"/>
                <w:b/>
                <w:szCs w:val="24"/>
              </w:rPr>
              <w:t xml:space="preserve"> Ejecutar las medidas necesarias para que las personas adultas mayores tengan fácil acceso a la enseñanza a través de una educación básica y media, técnica y superior permanente. </w:t>
            </w:r>
          </w:p>
          <w:p w:rsidR="007427F0" w:rsidRPr="004374A7" w:rsidRDefault="007427F0" w:rsidP="007427F0">
            <w:pPr>
              <w:pStyle w:val="Default"/>
              <w:jc w:val="both"/>
              <w:rPr>
                <w:b/>
                <w:sz w:val="22"/>
              </w:rPr>
            </w:pPr>
          </w:p>
          <w:p w:rsidR="007427F0" w:rsidRPr="004374A7" w:rsidRDefault="007427F0" w:rsidP="007427F0">
            <w:pPr>
              <w:pStyle w:val="Default"/>
              <w:pBdr>
                <w:bottom w:val="single" w:sz="12" w:space="1" w:color="auto"/>
              </w:pBdr>
              <w:jc w:val="both"/>
              <w:rPr>
                <w:b/>
                <w:sz w:val="22"/>
              </w:rPr>
            </w:pPr>
            <w:r w:rsidRPr="004374A7">
              <w:rPr>
                <w:b/>
                <w:sz w:val="22"/>
              </w:rPr>
              <w:t>X. Desarrollar programas y actividades  de círculos de lectura, talleres manuales, lectura escrita, cuenta cuentos visitas guardias para que conozcan los servicios de la biblioteca, acompañamiento personalizado para facilitar su visita, clases básicas de computación, hora de juegos de mesa,   para adultos mayores en todas las bibliotecas del municipio.</w:t>
            </w:r>
          </w:p>
          <w:p w:rsidR="007427F0" w:rsidRPr="004374A7" w:rsidRDefault="007427F0" w:rsidP="007427F0">
            <w:pPr>
              <w:pStyle w:val="Default"/>
              <w:jc w:val="both"/>
              <w:rPr>
                <w:b/>
                <w:sz w:val="22"/>
              </w:rPr>
            </w:pPr>
          </w:p>
          <w:p w:rsidR="007427F0" w:rsidRPr="004374A7" w:rsidRDefault="007427F0" w:rsidP="007427F0">
            <w:pPr>
              <w:rPr>
                <w:rFonts w:ascii="Arial" w:hAnsi="Arial" w:cs="Arial"/>
                <w:color w:val="000000" w:themeColor="text1"/>
                <w:szCs w:val="24"/>
              </w:rPr>
            </w:pPr>
            <w:r w:rsidRPr="004374A7">
              <w:rPr>
                <w:rFonts w:ascii="Arial" w:hAnsi="Arial" w:cs="Arial"/>
                <w:b/>
                <w:szCs w:val="24"/>
              </w:rPr>
              <w:t>REGLAMENTO MUNICIPAL PARA EL DESARROLLO, PROMOCIÓN Y FOMENTO ARTESANAL DE SAN PEDRO TLAQUEPAQUE</w:t>
            </w:r>
          </w:p>
          <w:p w:rsidR="007427F0" w:rsidRPr="004374A7" w:rsidRDefault="007427F0" w:rsidP="007427F0">
            <w:pPr>
              <w:tabs>
                <w:tab w:val="left" w:pos="709"/>
              </w:tabs>
              <w:rPr>
                <w:rFonts w:ascii="Arial" w:hAnsi="Arial" w:cs="Arial"/>
                <w:szCs w:val="24"/>
              </w:rPr>
            </w:pPr>
          </w:p>
          <w:p w:rsidR="007427F0" w:rsidRPr="004374A7" w:rsidRDefault="007427F0" w:rsidP="007427F0">
            <w:pPr>
              <w:pStyle w:val="Prrafodelista"/>
              <w:jc w:val="both"/>
              <w:rPr>
                <w:rFonts w:ascii="Arial" w:hAnsi="Arial" w:cs="Arial"/>
                <w:szCs w:val="24"/>
                <w:highlight w:val="yellow"/>
              </w:rPr>
            </w:pPr>
          </w:p>
          <w:p w:rsidR="007427F0" w:rsidRPr="004374A7" w:rsidRDefault="007427F0" w:rsidP="007427F0">
            <w:pPr>
              <w:rPr>
                <w:rFonts w:ascii="Arial" w:hAnsi="Arial" w:cs="Arial"/>
                <w:b/>
                <w:szCs w:val="24"/>
              </w:rPr>
            </w:pPr>
            <w:r w:rsidRPr="004374A7">
              <w:rPr>
                <w:rFonts w:ascii="Arial" w:hAnsi="Arial" w:cs="Arial"/>
                <w:b/>
                <w:szCs w:val="24"/>
              </w:rPr>
              <w:t>TITULO SEGUNDO</w:t>
            </w:r>
          </w:p>
          <w:p w:rsidR="007427F0" w:rsidRPr="004374A7" w:rsidRDefault="007427F0" w:rsidP="007427F0">
            <w:pPr>
              <w:rPr>
                <w:rFonts w:ascii="Arial" w:hAnsi="Arial" w:cs="Arial"/>
                <w:b/>
                <w:szCs w:val="24"/>
              </w:rPr>
            </w:pPr>
            <w:r w:rsidRPr="004374A7">
              <w:rPr>
                <w:rFonts w:ascii="Arial" w:hAnsi="Arial" w:cs="Arial"/>
                <w:b/>
                <w:szCs w:val="24"/>
              </w:rPr>
              <w:t>DE LA ORGANIZACIÓN DEL SECTOR ARTESANAL</w:t>
            </w:r>
          </w:p>
          <w:p w:rsidR="007427F0" w:rsidRPr="004374A7" w:rsidRDefault="007427F0" w:rsidP="007427F0">
            <w:pPr>
              <w:pStyle w:val="Prrafodelista"/>
              <w:jc w:val="center"/>
              <w:rPr>
                <w:rFonts w:ascii="Arial" w:hAnsi="Arial" w:cs="Arial"/>
                <w:b/>
                <w:szCs w:val="24"/>
              </w:rPr>
            </w:pPr>
          </w:p>
          <w:p w:rsidR="007427F0" w:rsidRPr="004374A7" w:rsidRDefault="007427F0" w:rsidP="007427F0">
            <w:pPr>
              <w:rPr>
                <w:rFonts w:ascii="Arial" w:hAnsi="Arial" w:cs="Arial"/>
                <w:b/>
                <w:szCs w:val="24"/>
              </w:rPr>
            </w:pPr>
            <w:r w:rsidRPr="004374A7">
              <w:rPr>
                <w:rFonts w:ascii="Arial" w:hAnsi="Arial" w:cs="Arial"/>
                <w:b/>
                <w:szCs w:val="24"/>
              </w:rPr>
              <w:t>Capitulo Primero</w:t>
            </w:r>
          </w:p>
          <w:p w:rsidR="007427F0" w:rsidRPr="004374A7" w:rsidRDefault="007427F0" w:rsidP="007427F0">
            <w:pPr>
              <w:tabs>
                <w:tab w:val="left" w:pos="709"/>
              </w:tabs>
              <w:jc w:val="both"/>
              <w:rPr>
                <w:rFonts w:ascii="Arial" w:hAnsi="Arial" w:cs="Arial"/>
                <w:b/>
                <w:szCs w:val="24"/>
              </w:rPr>
            </w:pPr>
            <w:r w:rsidRPr="004374A7">
              <w:rPr>
                <w:rFonts w:ascii="Arial" w:hAnsi="Arial" w:cs="Arial"/>
                <w:b/>
                <w:szCs w:val="24"/>
              </w:rPr>
              <w:t>De la Dirección de Fomento Artesanal</w:t>
            </w:r>
          </w:p>
          <w:p w:rsidR="007427F0" w:rsidRPr="004374A7" w:rsidRDefault="007427F0" w:rsidP="007427F0">
            <w:pPr>
              <w:tabs>
                <w:tab w:val="left" w:pos="709"/>
              </w:tabs>
              <w:jc w:val="both"/>
              <w:rPr>
                <w:rFonts w:ascii="Arial" w:hAnsi="Arial" w:cs="Arial"/>
                <w:b/>
                <w:szCs w:val="24"/>
              </w:rPr>
            </w:pPr>
          </w:p>
          <w:p w:rsidR="007427F0" w:rsidRPr="004374A7" w:rsidRDefault="007427F0" w:rsidP="007427F0">
            <w:pPr>
              <w:jc w:val="both"/>
              <w:rPr>
                <w:rFonts w:ascii="Arial" w:hAnsi="Arial" w:cs="Arial"/>
                <w:szCs w:val="24"/>
              </w:rPr>
            </w:pPr>
            <w:r w:rsidRPr="004374A7">
              <w:rPr>
                <w:rFonts w:ascii="Arial" w:hAnsi="Arial" w:cs="Arial"/>
                <w:b/>
                <w:szCs w:val="24"/>
              </w:rPr>
              <w:t xml:space="preserve">Artículo 7.- </w:t>
            </w:r>
            <w:r w:rsidRPr="004374A7">
              <w:rPr>
                <w:rFonts w:ascii="Arial" w:hAnsi="Arial" w:cs="Arial"/>
                <w:szCs w:val="24"/>
              </w:rPr>
              <w:t>Son atribuciones y obligaciones de la Dirección las siguientes:</w:t>
            </w:r>
          </w:p>
          <w:p w:rsidR="007427F0" w:rsidRPr="004374A7" w:rsidRDefault="007427F0" w:rsidP="007427F0">
            <w:pPr>
              <w:jc w:val="both"/>
              <w:rPr>
                <w:rFonts w:ascii="Arial" w:hAnsi="Arial" w:cs="Arial"/>
                <w:b/>
                <w:szCs w:val="24"/>
              </w:rPr>
            </w:pPr>
          </w:p>
          <w:p w:rsidR="007427F0" w:rsidRPr="004374A7" w:rsidRDefault="007427F0" w:rsidP="007427F0">
            <w:pPr>
              <w:jc w:val="both"/>
              <w:rPr>
                <w:rFonts w:ascii="Arial" w:hAnsi="Arial" w:cs="Arial"/>
                <w:b/>
                <w:szCs w:val="24"/>
              </w:rPr>
            </w:pPr>
            <w:r w:rsidRPr="004374A7">
              <w:rPr>
                <w:rFonts w:ascii="Arial" w:hAnsi="Arial" w:cs="Arial"/>
                <w:b/>
                <w:szCs w:val="24"/>
              </w:rPr>
              <w:t>I…XVII</w:t>
            </w:r>
          </w:p>
          <w:p w:rsidR="007427F0" w:rsidRPr="004374A7" w:rsidRDefault="007427F0" w:rsidP="007427F0">
            <w:pPr>
              <w:jc w:val="both"/>
              <w:rPr>
                <w:rFonts w:ascii="Arial" w:hAnsi="Arial" w:cs="Arial"/>
                <w:b/>
                <w:szCs w:val="24"/>
              </w:rPr>
            </w:pPr>
          </w:p>
          <w:p w:rsidR="007427F0" w:rsidRPr="004374A7" w:rsidRDefault="007427F0" w:rsidP="007427F0">
            <w:pPr>
              <w:jc w:val="both"/>
              <w:rPr>
                <w:rFonts w:ascii="Arial" w:hAnsi="Arial" w:cs="Arial"/>
                <w:b/>
                <w:szCs w:val="24"/>
              </w:rPr>
            </w:pPr>
          </w:p>
          <w:p w:rsidR="007427F0" w:rsidRPr="004374A7" w:rsidRDefault="007427F0" w:rsidP="007427F0">
            <w:pPr>
              <w:jc w:val="both"/>
              <w:rPr>
                <w:rFonts w:ascii="Arial" w:hAnsi="Arial" w:cs="Arial"/>
                <w:b/>
                <w:szCs w:val="24"/>
              </w:rPr>
            </w:pPr>
            <w:r w:rsidRPr="004374A7">
              <w:rPr>
                <w:rFonts w:ascii="Arial" w:hAnsi="Arial" w:cs="Arial"/>
                <w:b/>
                <w:szCs w:val="24"/>
              </w:rPr>
              <w:t>XVIII.   Capacitar artesanos para certificación.</w:t>
            </w: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jc w:val="both"/>
              <w:rPr>
                <w:rFonts w:ascii="Arial" w:hAnsi="Arial" w:cs="Arial"/>
                <w:b/>
                <w:szCs w:val="24"/>
              </w:rPr>
            </w:pPr>
          </w:p>
          <w:p w:rsidR="007427F0" w:rsidRPr="004374A7" w:rsidRDefault="007427F0" w:rsidP="007427F0">
            <w:pPr>
              <w:jc w:val="both"/>
              <w:rPr>
                <w:rFonts w:ascii="Arial" w:hAnsi="Arial" w:cs="Arial"/>
                <w:b/>
                <w:szCs w:val="24"/>
              </w:rPr>
            </w:pPr>
            <w:r w:rsidRPr="004374A7">
              <w:rPr>
                <w:rFonts w:ascii="Arial" w:hAnsi="Arial" w:cs="Arial"/>
                <w:b/>
                <w:szCs w:val="24"/>
              </w:rPr>
              <w:t>XIX.   Promover talleres de barro para artesanas y artesanos mayores de 60 años</w:t>
            </w: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rPr>
                <w:rFonts w:ascii="Arial" w:hAnsi="Arial" w:cs="Arial"/>
                <w:b/>
                <w:szCs w:val="24"/>
              </w:rPr>
            </w:pPr>
            <w:r w:rsidRPr="004374A7">
              <w:rPr>
                <w:rFonts w:ascii="Arial" w:hAnsi="Arial" w:cs="Arial"/>
                <w:szCs w:val="24"/>
              </w:rPr>
              <w:t>XX. Estudiar y analizar las necesidades y problemáticas que enfrenta el Sector Artesanal, así como proponer alternativas que alienten su crecimiento y consoliden su rentabilidad a favor del desarrollo integral del Artesanado en el Municipio</w:t>
            </w: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jc w:val="both"/>
              <w:rPr>
                <w:rFonts w:ascii="Arial" w:hAnsi="Arial" w:cs="Arial"/>
                <w:szCs w:val="24"/>
              </w:rPr>
            </w:pPr>
            <w:r w:rsidRPr="004374A7">
              <w:rPr>
                <w:rFonts w:ascii="Arial" w:hAnsi="Arial" w:cs="Arial"/>
                <w:szCs w:val="24"/>
              </w:rPr>
              <w:t xml:space="preserve"> XXI. </w:t>
            </w:r>
            <w:r w:rsidRPr="004374A7">
              <w:rPr>
                <w:rFonts w:ascii="Arial" w:eastAsia="Arial" w:hAnsi="Arial" w:cs="Arial"/>
                <w:szCs w:val="24"/>
                <w:lang w:eastAsia="es-MX"/>
              </w:rPr>
              <w:t>Proporcionar la Información Pública que genere, posea o administre para su publicación en el portal de este Ayuntamiento y en los mismos términos, proporcionar las respuestas a las solicitudes de información, a la Unidad de Transparencia, lo anterior de acuerdo a la legislación en la materia; y</w:t>
            </w:r>
          </w:p>
          <w:p w:rsidR="007427F0" w:rsidRPr="004374A7" w:rsidRDefault="007427F0" w:rsidP="007427F0">
            <w:pPr>
              <w:pStyle w:val="Prrafodelista"/>
              <w:jc w:val="both"/>
              <w:rPr>
                <w:rFonts w:ascii="Arial" w:hAnsi="Arial" w:cs="Arial"/>
                <w:szCs w:val="24"/>
              </w:rPr>
            </w:pPr>
          </w:p>
          <w:p w:rsidR="007427F0" w:rsidRPr="004374A7" w:rsidRDefault="007427F0" w:rsidP="007427F0">
            <w:pPr>
              <w:jc w:val="both"/>
              <w:rPr>
                <w:rFonts w:ascii="Arial" w:hAnsi="Arial" w:cs="Arial"/>
                <w:szCs w:val="24"/>
              </w:rPr>
            </w:pPr>
            <w:r w:rsidRPr="004374A7">
              <w:rPr>
                <w:rFonts w:ascii="Arial" w:hAnsi="Arial" w:cs="Arial"/>
                <w:szCs w:val="24"/>
              </w:rPr>
              <w:t>XXII. Las demás que determinen las disposiciones legales aplicables.</w:t>
            </w:r>
          </w:p>
          <w:p w:rsidR="007427F0" w:rsidRPr="004374A7" w:rsidRDefault="007427F0" w:rsidP="007427F0">
            <w:pPr>
              <w:jc w:val="both"/>
              <w:rPr>
                <w:rFonts w:ascii="Arial" w:hAnsi="Arial" w:cs="Arial"/>
                <w:szCs w:val="24"/>
              </w:rPr>
            </w:pPr>
          </w:p>
          <w:p w:rsidR="007427F0" w:rsidRPr="004374A7" w:rsidRDefault="007427F0" w:rsidP="007427F0">
            <w:pPr>
              <w:pBdr>
                <w:bottom w:val="single" w:sz="12" w:space="1" w:color="auto"/>
              </w:pBdr>
              <w:jc w:val="both"/>
              <w:rPr>
                <w:rFonts w:ascii="Arial" w:hAnsi="Arial" w:cs="Arial"/>
                <w:szCs w:val="24"/>
              </w:rPr>
            </w:pPr>
            <w:r w:rsidRPr="004374A7">
              <w:rPr>
                <w:rFonts w:ascii="Arial" w:hAnsi="Arial" w:cs="Arial"/>
                <w:szCs w:val="24"/>
              </w:rPr>
              <w:t>Las funciones, acciones y actividades para llevar a cabo lo señalado en el presente Artículo se encuentran definidas en los Manuales de Organización, Procedimientos y Operación de la Dirección.</w:t>
            </w:r>
          </w:p>
          <w:p w:rsidR="007427F0" w:rsidRPr="004374A7" w:rsidRDefault="007427F0" w:rsidP="007427F0">
            <w:pPr>
              <w:pBdr>
                <w:bottom w:val="single" w:sz="12" w:space="1" w:color="auto"/>
              </w:pBdr>
              <w:jc w:val="both"/>
              <w:rPr>
                <w:rFonts w:ascii="Arial" w:hAnsi="Arial" w:cs="Arial"/>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Textoindependiente"/>
              <w:tabs>
                <w:tab w:val="left" w:pos="709"/>
              </w:tabs>
              <w:spacing w:line="276" w:lineRule="auto"/>
              <w:rPr>
                <w:rFonts w:ascii="Arial" w:hAnsi="Arial" w:cs="Arial"/>
                <w:b/>
                <w:sz w:val="22"/>
                <w:szCs w:val="24"/>
                <w:lang w:val="es-MX"/>
              </w:rPr>
            </w:pPr>
            <w:r w:rsidRPr="004374A7">
              <w:rPr>
                <w:rFonts w:ascii="Arial" w:hAnsi="Arial" w:cs="Arial"/>
                <w:b/>
                <w:sz w:val="22"/>
                <w:szCs w:val="24"/>
                <w:lang w:val="es-MX"/>
              </w:rPr>
              <w:t>REGLAMENTO DEL GOBIERNO Y DE LA ADMINISTRACIÓN PÚBLICA DEL AYUNTAMIENTO CONSTITUCIONAL DE SAN PEDRO TLAQUEPAQUE</w:t>
            </w:r>
          </w:p>
          <w:p w:rsidR="007427F0" w:rsidRPr="004374A7" w:rsidRDefault="007427F0" w:rsidP="007427F0">
            <w:pPr>
              <w:tabs>
                <w:tab w:val="left" w:pos="709"/>
              </w:tabs>
              <w:spacing w:line="276" w:lineRule="auto"/>
              <w:jc w:val="both"/>
              <w:rPr>
                <w:rFonts w:ascii="Arial" w:hAnsi="Arial" w:cs="Arial"/>
                <w:b/>
                <w:szCs w:val="24"/>
                <w:lang w:val="es-ES_tradnl"/>
              </w:rPr>
            </w:pPr>
          </w:p>
          <w:p w:rsidR="007427F0" w:rsidRPr="004374A7" w:rsidRDefault="007427F0" w:rsidP="007427F0">
            <w:pPr>
              <w:pStyle w:val="Sinespaciado"/>
              <w:spacing w:line="276" w:lineRule="auto"/>
              <w:rPr>
                <w:rFonts w:ascii="Arial" w:hAnsi="Arial" w:cs="Arial"/>
                <w:b/>
                <w:szCs w:val="24"/>
              </w:rPr>
            </w:pPr>
            <w:r w:rsidRPr="004374A7">
              <w:rPr>
                <w:rFonts w:ascii="Arial" w:hAnsi="Arial" w:cs="Arial"/>
                <w:b/>
                <w:szCs w:val="24"/>
              </w:rPr>
              <w:t>Capítulo VI</w:t>
            </w:r>
          </w:p>
          <w:p w:rsidR="007427F0" w:rsidRPr="004374A7" w:rsidRDefault="007427F0" w:rsidP="007427F0">
            <w:pPr>
              <w:pStyle w:val="Sinespaciado"/>
              <w:spacing w:line="276" w:lineRule="auto"/>
              <w:rPr>
                <w:rFonts w:ascii="Arial" w:hAnsi="Arial" w:cs="Arial"/>
                <w:b/>
                <w:szCs w:val="24"/>
              </w:rPr>
            </w:pPr>
            <w:r w:rsidRPr="004374A7">
              <w:rPr>
                <w:rFonts w:ascii="Arial" w:hAnsi="Arial" w:cs="Arial"/>
                <w:b/>
                <w:szCs w:val="24"/>
              </w:rPr>
              <w:t>COORDINACIÓN GENERAL DE CONSTRUCCIÓN DE LA COMUNIDAD</w:t>
            </w:r>
          </w:p>
          <w:p w:rsidR="007427F0" w:rsidRPr="004374A7" w:rsidRDefault="007427F0" w:rsidP="007427F0">
            <w:pPr>
              <w:pStyle w:val="Sinespaciado"/>
              <w:spacing w:line="276" w:lineRule="auto"/>
              <w:jc w:val="center"/>
              <w:rPr>
                <w:rFonts w:ascii="Arial" w:hAnsi="Arial" w:cs="Arial"/>
                <w:b/>
                <w:szCs w:val="24"/>
              </w:rPr>
            </w:pPr>
          </w:p>
          <w:p w:rsidR="007427F0" w:rsidRPr="004374A7" w:rsidRDefault="007427F0" w:rsidP="007427F0">
            <w:pPr>
              <w:pStyle w:val="Sinespaciado"/>
              <w:spacing w:line="276" w:lineRule="auto"/>
              <w:jc w:val="both"/>
              <w:rPr>
                <w:rFonts w:ascii="Arial" w:hAnsi="Arial" w:cs="Arial"/>
                <w:b/>
                <w:szCs w:val="24"/>
              </w:rPr>
            </w:pPr>
            <w:r w:rsidRPr="004374A7">
              <w:rPr>
                <w:rFonts w:ascii="Arial" w:hAnsi="Arial" w:cs="Arial"/>
                <w:b/>
                <w:szCs w:val="24"/>
              </w:rPr>
              <w:t>Artículo 243.-</w:t>
            </w:r>
            <w:r w:rsidRPr="004374A7">
              <w:rPr>
                <w:rFonts w:ascii="Arial" w:hAnsi="Arial" w:cs="Arial"/>
                <w:szCs w:val="24"/>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cultura, la recreación, la educación y la salud, como elementos de política pública para la consecución de sus fines, ciudadanos plenos, comunidades integradas y calidad de vida en el Municipio.</w:t>
            </w:r>
          </w:p>
          <w:p w:rsidR="007427F0" w:rsidRPr="004374A7" w:rsidRDefault="007427F0" w:rsidP="007427F0">
            <w:pPr>
              <w:pStyle w:val="Sinespaciado"/>
              <w:spacing w:line="276" w:lineRule="auto"/>
              <w:jc w:val="both"/>
              <w:rPr>
                <w:rFonts w:ascii="Arial" w:hAnsi="Arial" w:cs="Arial"/>
                <w:b/>
                <w:szCs w:val="24"/>
              </w:rPr>
            </w:pPr>
          </w:p>
          <w:p w:rsidR="007427F0" w:rsidRPr="004374A7" w:rsidRDefault="007427F0" w:rsidP="007427F0">
            <w:pPr>
              <w:pStyle w:val="Sinespaciado"/>
              <w:spacing w:line="276" w:lineRule="auto"/>
              <w:jc w:val="both"/>
              <w:rPr>
                <w:rFonts w:ascii="Arial" w:hAnsi="Arial" w:cs="Arial"/>
                <w:b/>
                <w:szCs w:val="24"/>
              </w:rPr>
            </w:pPr>
            <w:r w:rsidRPr="004374A7">
              <w:rPr>
                <w:rFonts w:ascii="Arial" w:hAnsi="Arial" w:cs="Arial"/>
                <w:szCs w:val="24"/>
              </w:rPr>
              <w:t>La Coordinación General de Construcción de la Comunidad tiene las siguientes atribuciones:</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szCs w:val="24"/>
              </w:rPr>
              <w:t>I…XLVIII</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b/>
                <w:szCs w:val="24"/>
              </w:rPr>
            </w:pPr>
            <w:r w:rsidRPr="004374A7">
              <w:rPr>
                <w:rFonts w:ascii="Arial" w:hAnsi="Arial" w:cs="Arial"/>
                <w:b/>
                <w:szCs w:val="24"/>
              </w:rPr>
              <w:t>XLIX. Se promoverá un descuento a los adultos Mayores acreditando su tercera edad  en atención integral en salud que se brinde a las personas adultas mayores.</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b/>
                <w:szCs w:val="24"/>
              </w:rPr>
              <w:t>L.</w:t>
            </w:r>
            <w:r w:rsidRPr="004374A7">
              <w:rPr>
                <w:rFonts w:ascii="Arial" w:hAnsi="Arial" w:cs="Arial"/>
                <w:szCs w:val="24"/>
              </w:rPr>
              <w:t xml:space="preserve"> Emitir opiniones técnicas que puedan incidir en la actualización de las disposiciones reglamentarias relacionadas con las actividades de la Dirección y que contribuyan de manera positiva en el diseño del modelo de ciudad en su arreglo multipolar; y</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spacing w:line="276" w:lineRule="auto"/>
              <w:jc w:val="both"/>
              <w:rPr>
                <w:rFonts w:ascii="Arial" w:hAnsi="Arial" w:cs="Arial"/>
                <w:szCs w:val="24"/>
              </w:rPr>
            </w:pPr>
            <w:r w:rsidRPr="004374A7">
              <w:rPr>
                <w:rFonts w:ascii="Arial" w:hAnsi="Arial" w:cs="Arial"/>
                <w:b/>
                <w:szCs w:val="24"/>
              </w:rPr>
              <w:t>LI.</w:t>
            </w:r>
            <w:r w:rsidRPr="004374A7">
              <w:rPr>
                <w:rFonts w:ascii="Arial" w:hAnsi="Arial" w:cs="Arial"/>
                <w:szCs w:val="24"/>
              </w:rPr>
              <w:t xml:space="preserve"> 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b/>
                <w:szCs w:val="24"/>
              </w:rPr>
              <w:t>LII.</w:t>
            </w:r>
            <w:r w:rsidRPr="004374A7">
              <w:rPr>
                <w:rFonts w:ascii="Arial" w:hAnsi="Arial" w:cs="Arial"/>
                <w:szCs w:val="24"/>
              </w:rPr>
              <w:t xml:space="preserve"> Las demás previstas en la normatividad aplicable.</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szCs w:val="24"/>
              </w:rPr>
              <w:t>Para el más eficiente desempeño de sus atribuciones, la Coordinación General cuenta con Departamento de Gestión y Vinculación Ciudadana y una Dirección de Programas de Origen Federal.</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autoSpaceDE w:val="0"/>
              <w:autoSpaceDN w:val="0"/>
              <w:adjustRightInd w:val="0"/>
              <w:rPr>
                <w:rFonts w:ascii="Arial" w:hAnsi="Arial" w:cs="Arial"/>
                <w:szCs w:val="24"/>
              </w:rPr>
            </w:pPr>
          </w:p>
        </w:tc>
      </w:tr>
    </w:tbl>
    <w:p w:rsidR="007427F0" w:rsidRPr="004D7430" w:rsidRDefault="007427F0" w:rsidP="007427F0">
      <w:pPr>
        <w:jc w:val="both"/>
        <w:rPr>
          <w:rFonts w:ascii="Arial" w:hAnsi="Arial" w:cs="Arial"/>
          <w:color w:val="000000" w:themeColor="text1"/>
          <w:sz w:val="24"/>
          <w:szCs w:val="24"/>
        </w:rPr>
      </w:pPr>
    </w:p>
    <w:p w:rsidR="007427F0" w:rsidRPr="004D7430" w:rsidRDefault="007427F0" w:rsidP="007427F0">
      <w:pPr>
        <w:spacing w:after="30" w:line="240" w:lineRule="auto"/>
        <w:jc w:val="both"/>
        <w:rPr>
          <w:rFonts w:ascii="Arial" w:hAnsi="Arial" w:cs="Arial"/>
          <w:sz w:val="24"/>
          <w:szCs w:val="24"/>
        </w:rPr>
      </w:pPr>
      <w:r w:rsidRPr="004D7430">
        <w:rPr>
          <w:rFonts w:ascii="Arial" w:hAnsi="Arial" w:cs="Arial"/>
          <w:sz w:val="24"/>
          <w:szCs w:val="24"/>
        </w:rPr>
        <w:t xml:space="preserve">                En base a lo antes expuesto, con fundamento y principios jurídicos, someto a consideración de este H. Pleno, el presente</w:t>
      </w:r>
    </w:p>
    <w:p w:rsidR="007427F0" w:rsidRPr="004D7430" w:rsidRDefault="007427F0" w:rsidP="007427F0">
      <w:pPr>
        <w:spacing w:after="30" w:line="240" w:lineRule="auto"/>
        <w:jc w:val="both"/>
        <w:rPr>
          <w:rFonts w:ascii="Arial" w:hAnsi="Arial" w:cs="Arial"/>
          <w:sz w:val="24"/>
          <w:szCs w:val="24"/>
        </w:rPr>
      </w:pPr>
      <w:r w:rsidRPr="004D7430">
        <w:rPr>
          <w:rFonts w:ascii="Arial" w:hAnsi="Arial" w:cs="Arial"/>
          <w:sz w:val="24"/>
          <w:szCs w:val="24"/>
        </w:rPr>
        <w:t xml:space="preserve"> </w:t>
      </w:r>
    </w:p>
    <w:p w:rsidR="007427F0" w:rsidRPr="004D7430" w:rsidRDefault="007427F0" w:rsidP="007427F0">
      <w:pPr>
        <w:spacing w:after="0" w:line="240" w:lineRule="auto"/>
        <w:jc w:val="center"/>
        <w:rPr>
          <w:rStyle w:val="Ninguno"/>
          <w:rFonts w:ascii="Arial" w:hAnsi="Arial" w:cs="Arial"/>
          <w:b/>
          <w:sz w:val="24"/>
          <w:szCs w:val="24"/>
        </w:rPr>
      </w:pPr>
      <w:r w:rsidRPr="004D7430">
        <w:rPr>
          <w:rStyle w:val="Ninguno"/>
          <w:rFonts w:ascii="Arial" w:hAnsi="Arial" w:cs="Arial"/>
          <w:b/>
          <w:sz w:val="24"/>
          <w:szCs w:val="24"/>
        </w:rPr>
        <w:t>A C U E R D O:</w:t>
      </w:r>
      <w:r w:rsidRPr="004D7430">
        <w:rPr>
          <w:rStyle w:val="Ninguno"/>
          <w:rFonts w:ascii="Arial" w:hAnsi="Arial" w:cs="Arial"/>
          <w:b/>
          <w:sz w:val="24"/>
          <w:szCs w:val="24"/>
        </w:rPr>
        <w:br/>
      </w:r>
    </w:p>
    <w:p w:rsidR="007427F0" w:rsidRPr="004D7430" w:rsidRDefault="007427F0" w:rsidP="007427F0">
      <w:pPr>
        <w:spacing w:after="30"/>
        <w:jc w:val="both"/>
        <w:rPr>
          <w:rFonts w:ascii="Arial" w:hAnsi="Arial" w:cs="Arial"/>
          <w:color w:val="000000" w:themeColor="text1"/>
          <w:sz w:val="24"/>
          <w:szCs w:val="24"/>
        </w:rPr>
      </w:pPr>
      <w:r w:rsidRPr="004D7430">
        <w:rPr>
          <w:rFonts w:ascii="Arial" w:hAnsi="Arial" w:cs="Arial"/>
          <w:sz w:val="24"/>
          <w:szCs w:val="24"/>
        </w:rPr>
        <w:t xml:space="preserve"> </w:t>
      </w:r>
      <w:r w:rsidRPr="004D7430">
        <w:rPr>
          <w:rFonts w:ascii="Arial" w:hAnsi="Arial" w:cs="Arial"/>
          <w:b/>
          <w:sz w:val="24"/>
          <w:szCs w:val="24"/>
        </w:rPr>
        <w:t>ÚNICO.- SE APRUEBE A TURNAR A LA COMISIÓN EDILICIA DE REGLAMENTOS MUNICIPALES Y PUNTOS LEGISLATIVOS</w:t>
      </w:r>
      <w:r w:rsidRPr="004D7430">
        <w:rPr>
          <w:rFonts w:ascii="Arial" w:hAnsi="Arial" w:cs="Arial"/>
          <w:sz w:val="24"/>
          <w:szCs w:val="24"/>
        </w:rPr>
        <w:t>, las</w:t>
      </w:r>
      <w:r w:rsidRPr="004D7430">
        <w:rPr>
          <w:rFonts w:ascii="Arial" w:hAnsi="Arial" w:cs="Arial"/>
          <w:b/>
          <w:sz w:val="24"/>
          <w:szCs w:val="24"/>
        </w:rPr>
        <w:t xml:space="preserve"> </w:t>
      </w:r>
      <w:r w:rsidRPr="004D7430">
        <w:rPr>
          <w:rFonts w:ascii="Arial" w:hAnsi="Arial" w:cs="Arial"/>
          <w:color w:val="000000" w:themeColor="text1"/>
          <w:sz w:val="24"/>
          <w:szCs w:val="24"/>
        </w:rPr>
        <w:t xml:space="preserve">modificaciones a los diversos reglamentos  para el apoyo al Adulto Mayor.  </w:t>
      </w:r>
    </w:p>
    <w:p w:rsidR="007427F0" w:rsidRPr="004D7430" w:rsidRDefault="007427F0" w:rsidP="007427F0">
      <w:pPr>
        <w:spacing w:after="30"/>
        <w:jc w:val="both"/>
        <w:rPr>
          <w:rFonts w:ascii="Arial" w:hAnsi="Arial" w:cs="Arial"/>
          <w:color w:val="000000" w:themeColor="text1"/>
          <w:sz w:val="24"/>
          <w:szCs w:val="24"/>
        </w:rPr>
      </w:pPr>
    </w:p>
    <w:p w:rsidR="007427F0" w:rsidRPr="004D7430" w:rsidRDefault="007427F0" w:rsidP="007427F0">
      <w:pPr>
        <w:spacing w:after="0" w:line="240" w:lineRule="auto"/>
        <w:jc w:val="both"/>
        <w:rPr>
          <w:rFonts w:ascii="Arial" w:hAnsi="Arial" w:cs="Arial"/>
          <w:b/>
          <w:sz w:val="24"/>
          <w:szCs w:val="24"/>
        </w:rPr>
      </w:pPr>
    </w:p>
    <w:p w:rsidR="007427F0" w:rsidRPr="004D7430" w:rsidRDefault="007427F0" w:rsidP="007427F0">
      <w:pPr>
        <w:spacing w:after="0" w:line="240" w:lineRule="auto"/>
        <w:jc w:val="both"/>
        <w:rPr>
          <w:rFonts w:ascii="Arial" w:hAnsi="Arial" w:cs="Arial"/>
          <w:sz w:val="24"/>
          <w:szCs w:val="24"/>
        </w:rPr>
      </w:pPr>
      <w:r w:rsidRPr="004D7430">
        <w:rPr>
          <w:rFonts w:ascii="Arial" w:hAnsi="Arial" w:cs="Arial"/>
          <w:b/>
          <w:sz w:val="24"/>
          <w:szCs w:val="24"/>
        </w:rPr>
        <w:t>NOTIFÍQUESE.-</w:t>
      </w:r>
      <w:r w:rsidRPr="004D7430">
        <w:rPr>
          <w:rFonts w:ascii="Arial" w:hAnsi="Arial" w:cs="Arial"/>
          <w:sz w:val="24"/>
          <w:szCs w:val="24"/>
        </w:rPr>
        <w:t xml:space="preserve"> Al Presidente de la Comisión Edilicia de Reglamentos Municipales y Puntos Legislativos, para que se aboque al estudio y análisis del presente turno y se lleve a cabo la dictaminación correspondiente.</w:t>
      </w:r>
    </w:p>
    <w:p w:rsidR="007427F0" w:rsidRPr="004D7430" w:rsidRDefault="007427F0" w:rsidP="007427F0">
      <w:pPr>
        <w:spacing w:after="0" w:line="240" w:lineRule="auto"/>
        <w:jc w:val="center"/>
        <w:rPr>
          <w:rFonts w:ascii="Arial" w:hAnsi="Arial" w:cs="Arial"/>
          <w:b/>
          <w:sz w:val="24"/>
          <w:szCs w:val="24"/>
        </w:rPr>
      </w:pPr>
      <w:r w:rsidRPr="004D7430">
        <w:rPr>
          <w:rFonts w:ascii="Arial" w:hAnsi="Arial" w:cs="Arial"/>
          <w:b/>
          <w:sz w:val="24"/>
          <w:szCs w:val="24"/>
        </w:rPr>
        <w:t>ATENTAMENTE.</w:t>
      </w:r>
    </w:p>
    <w:p w:rsidR="007427F0" w:rsidRPr="004D7430" w:rsidRDefault="007427F0" w:rsidP="007427F0">
      <w:pPr>
        <w:spacing w:after="0" w:line="240" w:lineRule="auto"/>
        <w:jc w:val="center"/>
        <w:rPr>
          <w:rFonts w:ascii="Arial" w:hAnsi="Arial" w:cs="Arial"/>
          <w:b/>
          <w:sz w:val="24"/>
          <w:szCs w:val="24"/>
        </w:rPr>
      </w:pPr>
      <w:r w:rsidRPr="004D7430">
        <w:rPr>
          <w:rFonts w:ascii="Arial" w:hAnsi="Arial" w:cs="Arial"/>
          <w:b/>
          <w:sz w:val="24"/>
          <w:szCs w:val="24"/>
        </w:rPr>
        <w:t>San Pedro Tlaquepaque, Jalisco. A la fecha de su presentación.</w:t>
      </w:r>
    </w:p>
    <w:p w:rsidR="007427F0" w:rsidRPr="004D7430" w:rsidRDefault="007427F0" w:rsidP="007427F0">
      <w:pPr>
        <w:spacing w:after="0" w:line="240" w:lineRule="auto"/>
        <w:jc w:val="center"/>
        <w:rPr>
          <w:rFonts w:ascii="Arial" w:hAnsi="Arial" w:cs="Arial"/>
          <w:b/>
          <w:sz w:val="24"/>
          <w:szCs w:val="24"/>
        </w:rPr>
      </w:pPr>
    </w:p>
    <w:p w:rsidR="007427F0" w:rsidRPr="004374A7" w:rsidRDefault="007427F0" w:rsidP="007427F0">
      <w:pPr>
        <w:spacing w:after="0" w:line="240" w:lineRule="auto"/>
        <w:jc w:val="center"/>
        <w:rPr>
          <w:rFonts w:ascii="Arial" w:hAnsi="Arial" w:cs="Arial"/>
          <w:b/>
          <w:sz w:val="12"/>
          <w:szCs w:val="24"/>
        </w:rPr>
      </w:pPr>
    </w:p>
    <w:p w:rsidR="007427F0" w:rsidRPr="004D7430" w:rsidRDefault="007427F0" w:rsidP="007427F0">
      <w:pPr>
        <w:spacing w:after="0" w:line="240" w:lineRule="auto"/>
        <w:jc w:val="center"/>
        <w:rPr>
          <w:rFonts w:ascii="Arial" w:hAnsi="Arial" w:cs="Arial"/>
          <w:b/>
          <w:sz w:val="24"/>
          <w:szCs w:val="24"/>
        </w:rPr>
      </w:pPr>
      <w:r w:rsidRPr="004D7430">
        <w:rPr>
          <w:rFonts w:ascii="Arial" w:hAnsi="Arial" w:cs="Arial"/>
          <w:b/>
          <w:sz w:val="24"/>
          <w:szCs w:val="24"/>
        </w:rPr>
        <w:t>JOSÉ LUIS SALAZAR MARTÍNEZ</w:t>
      </w:r>
    </w:p>
    <w:p w:rsidR="007427F0" w:rsidRPr="004D7430" w:rsidRDefault="007427F0" w:rsidP="007427F0">
      <w:pPr>
        <w:spacing w:after="0" w:line="240" w:lineRule="auto"/>
        <w:jc w:val="center"/>
        <w:rPr>
          <w:rFonts w:ascii="Arial" w:hAnsi="Arial" w:cs="Arial"/>
          <w:b/>
          <w:sz w:val="24"/>
          <w:szCs w:val="24"/>
        </w:rPr>
      </w:pPr>
      <w:r w:rsidRPr="004D7430">
        <w:rPr>
          <w:rFonts w:ascii="Arial" w:hAnsi="Arial" w:cs="Arial"/>
          <w:b/>
          <w:sz w:val="24"/>
          <w:szCs w:val="24"/>
        </w:rPr>
        <w:t>SÍNDICO MUNICIPAL</w:t>
      </w:r>
    </w:p>
    <w:p w:rsidR="004346DA" w:rsidRPr="004374A7" w:rsidRDefault="00247203" w:rsidP="00F16CF8">
      <w:pPr>
        <w:jc w:val="both"/>
        <w:rPr>
          <w:rStyle w:val="Fuentedeprrafopredeter2"/>
          <w:rFonts w:ascii="Arial" w:hAnsi="Arial" w:cs="Arial"/>
          <w:sz w:val="24"/>
          <w:szCs w:val="24"/>
        </w:rPr>
      </w:pPr>
      <w:r>
        <w:rPr>
          <w:rFonts w:ascii="Arial" w:hAnsi="Arial" w:cs="Arial"/>
          <w:sz w:val="24"/>
          <w:szCs w:val="24"/>
        </w:rPr>
        <w:t>------------------------------------------------------------------------------------------------------------------</w:t>
      </w:r>
      <w:r w:rsidR="0060172C">
        <w:rPr>
          <w:rFonts w:ascii="Arial" w:hAnsi="Arial" w:cs="Arial"/>
          <w:sz w:val="24"/>
          <w:szCs w:val="24"/>
        </w:rPr>
        <w:t>----</w:t>
      </w:r>
      <w:r w:rsidR="00A841BA">
        <w:rPr>
          <w:rFonts w:ascii="Arial" w:hAnsi="Arial" w:cs="Arial"/>
          <w:sz w:val="24"/>
          <w:szCs w:val="24"/>
        </w:rPr>
        <w:t>------------------------------------------</w:t>
      </w:r>
      <w:r w:rsidR="0060172C">
        <w:rPr>
          <w:rFonts w:ascii="Arial" w:hAnsi="Arial" w:cs="Arial"/>
          <w:sz w:val="24"/>
          <w:szCs w:val="24"/>
        </w:rPr>
        <w:t>-----------------------------</w:t>
      </w:r>
      <w:r>
        <w:rPr>
          <w:rFonts w:ascii="Arial" w:hAnsi="Arial" w:cs="Arial"/>
          <w:sz w:val="24"/>
          <w:szCs w:val="24"/>
        </w:rPr>
        <w:t>-------</w:t>
      </w:r>
      <w:r w:rsidR="00AD4BA7">
        <w:rPr>
          <w:rFonts w:ascii="Arial" w:hAnsi="Arial" w:cs="Arial"/>
          <w:sz w:val="24"/>
          <w:szCs w:val="24"/>
        </w:rPr>
        <w:t>-</w:t>
      </w:r>
      <w:r>
        <w:rPr>
          <w:rFonts w:ascii="Arial" w:hAnsi="Arial" w:cs="Arial"/>
          <w:sz w:val="24"/>
          <w:szCs w:val="24"/>
        </w:rPr>
        <w:t>-</w:t>
      </w:r>
      <w:r w:rsidRPr="00733E72">
        <w:rPr>
          <w:rFonts w:ascii="Arial" w:hAnsi="Arial" w:cs="Arial"/>
          <w:sz w:val="24"/>
          <w:szCs w:val="24"/>
        </w:rPr>
        <w:t xml:space="preserve">Con la palabra la Presidente Municipal, C. María Elena Limón García: </w:t>
      </w:r>
      <w:r w:rsidR="008B2BBC">
        <w:rPr>
          <w:rFonts w:ascii="Arial" w:hAnsi="Arial" w:cs="Arial"/>
          <w:sz w:val="24"/>
          <w:szCs w:val="24"/>
        </w:rPr>
        <w:t>Los que estén a favor</w:t>
      </w:r>
      <w:r w:rsidRPr="00690ACD">
        <w:rPr>
          <w:rFonts w:ascii="Arial" w:hAnsi="Arial" w:cs="Arial"/>
          <w:sz w:val="24"/>
          <w:szCs w:val="24"/>
        </w:rPr>
        <w:t xml:space="preserve"> del turno a comisiones propuesto, </w:t>
      </w:r>
      <w:r w:rsidR="00C454D5">
        <w:rPr>
          <w:rFonts w:ascii="Arial" w:hAnsi="Arial" w:cs="Arial"/>
          <w:sz w:val="24"/>
          <w:szCs w:val="24"/>
        </w:rPr>
        <w:t>favor de manifestarlo.</w:t>
      </w:r>
      <w:r w:rsidR="00C454D5" w:rsidRPr="00C454D5">
        <w:rPr>
          <w:rFonts w:ascii="Arial" w:hAnsi="Arial" w:cs="Arial"/>
          <w:sz w:val="24"/>
          <w:szCs w:val="24"/>
        </w:rPr>
        <w:t xml:space="preserve"> </w:t>
      </w:r>
      <w:r w:rsidR="00C454D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C454D5" w:rsidRPr="00ED2353">
        <w:rPr>
          <w:rFonts w:ascii="Arial" w:eastAsia="Calibri" w:hAnsi="Arial" w:cs="Arial"/>
          <w:sz w:val="24"/>
          <w:szCs w:val="24"/>
        </w:rPr>
        <w:t>Síndico Municipal, José Luis Salazar Martínez,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María Eloísa Gaviño Hernández,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Jorge Antonio Chávez Ambriz, a favor; Regidora Betsabé Dolores Almaguer Esparza, a favor; Regidor Héctor Manuel Perfecto Rodríguez,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Irma Yolanda Reynoso Mercado,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Francisco Juárez Piña,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Miroslava Maya Ávila,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José Luis Figueroa Meza,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Hogla Bustos Serrano,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Jaime Contreras Estrada, a favor; Regidor Alfredo Barba Mariscal, a favor; Regidora Silbia Cázarez Reyes,</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Daniela Elizabeth Chávez Estrada,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w:t>
      </w:r>
      <w:r w:rsidR="00C454D5" w:rsidRPr="00ED2353">
        <w:rPr>
          <w:rFonts w:ascii="Arial" w:eastAsia="Arial" w:hAnsi="Arial" w:cs="Arial"/>
          <w:sz w:val="24"/>
          <w:szCs w:val="24"/>
        </w:rPr>
        <w:t xml:space="preserve"> Oscar Vásquez Llamas, a favor; </w:t>
      </w:r>
      <w:r w:rsidR="00C454D5" w:rsidRPr="00ED2353">
        <w:rPr>
          <w:rFonts w:ascii="Arial" w:eastAsia="Calibri" w:hAnsi="Arial" w:cs="Arial"/>
          <w:sz w:val="24"/>
          <w:szCs w:val="24"/>
        </w:rPr>
        <w:t>Regidor Alberto Maldonado Chavarín, a favor; Regidora</w:t>
      </w:r>
      <w:r w:rsidR="00C454D5" w:rsidRPr="00ED2353">
        <w:rPr>
          <w:rFonts w:ascii="Arial" w:eastAsia="Times New Roman" w:hAnsi="Arial" w:cs="Arial"/>
          <w:sz w:val="24"/>
          <w:szCs w:val="24"/>
          <w:lang w:eastAsia="es-MX"/>
        </w:rPr>
        <w:t xml:space="preserve"> Alina Elizabeth Hernández Castañeda,</w:t>
      </w:r>
      <w:r w:rsidR="00C454D5" w:rsidRPr="00ED2353">
        <w:rPr>
          <w:rFonts w:ascii="Arial" w:hAnsi="Arial" w:cs="Arial"/>
          <w:sz w:val="24"/>
          <w:szCs w:val="24"/>
        </w:rPr>
        <w:t xml:space="preserve"> a favor</w:t>
      </w:r>
      <w:r w:rsidR="00C454D5">
        <w:rPr>
          <w:rFonts w:ascii="Arial" w:hAnsi="Arial" w:cs="Arial"/>
          <w:sz w:val="24"/>
          <w:szCs w:val="24"/>
        </w:rPr>
        <w:t xml:space="preserve">; </w:t>
      </w:r>
      <w:r w:rsidR="00C454D5" w:rsidRPr="00ED2353">
        <w:rPr>
          <w:rFonts w:ascii="Arial" w:hAnsi="Arial" w:cs="Arial"/>
          <w:sz w:val="24"/>
          <w:szCs w:val="24"/>
        </w:rPr>
        <w:t xml:space="preserve">en razón de lo anterior </w:t>
      </w:r>
      <w:r w:rsidR="00C454D5" w:rsidRPr="00C454D5">
        <w:rPr>
          <w:rFonts w:ascii="Arial" w:hAnsi="Arial" w:cs="Arial"/>
          <w:sz w:val="24"/>
          <w:szCs w:val="24"/>
        </w:rPr>
        <w:t xml:space="preserve">fueron </w:t>
      </w:r>
      <w:r w:rsidR="008B2BBC" w:rsidRPr="00C454D5">
        <w:rPr>
          <w:rFonts w:ascii="Arial" w:hAnsi="Arial" w:cs="Arial"/>
          <w:b/>
          <w:sz w:val="24"/>
          <w:szCs w:val="24"/>
        </w:rPr>
        <w:t xml:space="preserve">18 (dieciocho) votos a favor, </w:t>
      </w:r>
      <w:r w:rsidR="008B2BBC" w:rsidRPr="00C454D5">
        <w:rPr>
          <w:rFonts w:ascii="Arial" w:hAnsi="Arial" w:cs="Arial"/>
          <w:sz w:val="24"/>
          <w:szCs w:val="24"/>
        </w:rPr>
        <w:t>es</w:t>
      </w:r>
      <w:r w:rsidR="008B2BBC" w:rsidRPr="00C454D5">
        <w:rPr>
          <w:rFonts w:ascii="Arial" w:hAnsi="Arial" w:cs="Arial"/>
          <w:b/>
          <w:sz w:val="24"/>
          <w:szCs w:val="24"/>
        </w:rPr>
        <w:t xml:space="preserve"> </w:t>
      </w:r>
      <w:r w:rsidR="008B2BBC" w:rsidRPr="00C454D5">
        <w:rPr>
          <w:rFonts w:ascii="Arial" w:hAnsi="Arial" w:cs="Arial"/>
          <w:sz w:val="24"/>
          <w:szCs w:val="24"/>
        </w:rPr>
        <w:t>aprobado por unanimidad, bajo el siguiente:----------------------------------------------------------------------------------</w:t>
      </w:r>
      <w:r w:rsidR="00C454D5" w:rsidRPr="00C454D5">
        <w:rPr>
          <w:rFonts w:ascii="Arial" w:hAnsi="Arial" w:cs="Arial"/>
          <w:sz w:val="24"/>
          <w:szCs w:val="24"/>
        </w:rPr>
        <w:t>-----------------</w:t>
      </w:r>
      <w:r w:rsidR="008B2BBC" w:rsidRPr="00C454D5">
        <w:rPr>
          <w:rFonts w:ascii="Arial" w:hAnsi="Arial" w:cs="Arial"/>
          <w:sz w:val="24"/>
          <w:szCs w:val="24"/>
        </w:rPr>
        <w:t>----------------------------------------------------------------------------------</w:t>
      </w:r>
      <w:r w:rsidR="008B2BBC" w:rsidRPr="005F4847">
        <w:rPr>
          <w:rFonts w:ascii="Arial" w:hAnsi="Arial" w:cs="Arial"/>
          <w:b/>
          <w:sz w:val="24"/>
          <w:szCs w:val="24"/>
        </w:rPr>
        <w:t>ACUERDO NÚMERO 1432/2020/TC</w:t>
      </w:r>
      <w:r w:rsidR="008B2BBC" w:rsidRPr="005F4847">
        <w:rPr>
          <w:rFonts w:ascii="Arial" w:hAnsi="Arial" w:cs="Arial"/>
          <w:sz w:val="24"/>
          <w:szCs w:val="24"/>
        </w:rPr>
        <w:t>--------------------------------------------------------------------------------</w:t>
      </w:r>
      <w:r w:rsidR="00C454D5">
        <w:rPr>
          <w:rFonts w:ascii="Arial" w:hAnsi="Arial" w:cs="Arial"/>
          <w:sz w:val="24"/>
          <w:szCs w:val="24"/>
        </w:rPr>
        <w:t>--</w:t>
      </w:r>
      <w:r w:rsidR="008B2BBC" w:rsidRPr="005F4847">
        <w:rPr>
          <w:rFonts w:ascii="Arial" w:hAnsi="Arial" w:cs="Arial"/>
          <w:sz w:val="24"/>
          <w:szCs w:val="24"/>
        </w:rPr>
        <w:t>--------------------------------------------</w:t>
      </w:r>
      <w:r w:rsidR="008B2BBC" w:rsidRPr="005F4847">
        <w:rPr>
          <w:rFonts w:ascii="Arial" w:hAnsi="Arial" w:cs="Arial"/>
          <w:b/>
          <w:sz w:val="24"/>
          <w:szCs w:val="24"/>
        </w:rPr>
        <w:t>ÚNICO.-</w:t>
      </w:r>
      <w:r w:rsidR="008B2BBC" w:rsidRPr="005F4847">
        <w:rPr>
          <w:rFonts w:ascii="Arial" w:hAnsi="Arial" w:cs="Arial"/>
          <w:sz w:val="24"/>
          <w:szCs w:val="24"/>
        </w:rPr>
        <w:t xml:space="preserve"> El Pleno del Ayuntamiento Constitucional de San Pedro Tlaquepaque, aprueba y autoriza el turno a la Comisión Edilicia de</w:t>
      </w:r>
      <w:r w:rsidR="008B2BBC" w:rsidRPr="005F4847">
        <w:rPr>
          <w:rStyle w:val="Fuentedeprrafopredeter2"/>
          <w:rFonts w:ascii="Arial" w:eastAsia="MS Mincho" w:hAnsi="Arial" w:cs="Arial"/>
          <w:sz w:val="24"/>
          <w:szCs w:val="24"/>
        </w:rPr>
        <w:t xml:space="preserve"> </w:t>
      </w:r>
      <w:r w:rsidR="008B2BBC" w:rsidRPr="005F4847">
        <w:rPr>
          <w:rFonts w:ascii="Arial" w:hAnsi="Arial" w:cs="Arial"/>
          <w:sz w:val="24"/>
          <w:szCs w:val="24"/>
        </w:rPr>
        <w:t>Reglamentos Municipales y Puntos Legislativos, para el estudio y análisis de las</w:t>
      </w:r>
      <w:r w:rsidR="008B2BBC" w:rsidRPr="005F4847">
        <w:rPr>
          <w:rFonts w:ascii="Arial" w:hAnsi="Arial" w:cs="Arial"/>
          <w:b/>
          <w:sz w:val="24"/>
          <w:szCs w:val="24"/>
        </w:rPr>
        <w:t xml:space="preserve"> modificaciones a los diversos reglamentos  para el apoyo al Adulto Mayor.</w:t>
      </w:r>
      <w:r w:rsidR="008B2BBC" w:rsidRPr="005F4847">
        <w:rPr>
          <w:rFonts w:ascii="Arial" w:hAnsi="Arial" w:cs="Arial"/>
          <w:sz w:val="24"/>
          <w:szCs w:val="24"/>
        </w:rPr>
        <w:t>-------------------------------------------------------------------------------</w:t>
      </w:r>
      <w:r w:rsidR="008B2BBC">
        <w:rPr>
          <w:rFonts w:ascii="Arial" w:hAnsi="Arial" w:cs="Arial"/>
          <w:sz w:val="24"/>
          <w:szCs w:val="24"/>
        </w:rPr>
        <w:t>-------------------------------</w:t>
      </w:r>
      <w:r w:rsidR="008B2BBC" w:rsidRPr="005F4847">
        <w:rPr>
          <w:rFonts w:ascii="Arial" w:hAnsi="Arial" w:cs="Arial"/>
          <w:sz w:val="24"/>
          <w:szCs w:val="24"/>
        </w:rPr>
        <w:t>--------------------------------------------------</w:t>
      </w:r>
      <w:r w:rsidR="004374A7">
        <w:rPr>
          <w:rFonts w:ascii="Arial" w:hAnsi="Arial" w:cs="Arial"/>
          <w:sz w:val="24"/>
          <w:szCs w:val="24"/>
        </w:rPr>
        <w:t>-----</w:t>
      </w:r>
      <w:r w:rsidR="008B2BBC" w:rsidRPr="005F4847">
        <w:rPr>
          <w:rFonts w:ascii="Arial" w:hAnsi="Arial" w:cs="Arial"/>
          <w:sz w:val="24"/>
          <w:szCs w:val="24"/>
        </w:rPr>
        <w:t>-------------</w:t>
      </w:r>
      <w:r w:rsidR="007F4962" w:rsidRPr="00EC7E16">
        <w:rPr>
          <w:rFonts w:ascii="Arial" w:hAnsi="Arial" w:cs="Arial"/>
          <w:b/>
          <w:color w:val="000000" w:themeColor="text1"/>
          <w:sz w:val="24"/>
          <w:szCs w:val="24"/>
        </w:rPr>
        <w:t>FUNDAMENTO LEGAL.-</w:t>
      </w:r>
      <w:r w:rsidR="007F4962" w:rsidRPr="00EC7E16">
        <w:rPr>
          <w:rFonts w:ascii="Arial" w:hAnsi="Arial" w:cs="Arial"/>
          <w:i/>
          <w:color w:val="000000" w:themeColor="text1"/>
          <w:sz w:val="24"/>
          <w:szCs w:val="24"/>
        </w:rPr>
        <w:t xml:space="preserve"> </w:t>
      </w:r>
      <w:r w:rsidR="007F496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F496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F4962">
        <w:rPr>
          <w:rStyle w:val="Fuentedeprrafopredeter1"/>
          <w:rFonts w:ascii="Arial" w:hAnsi="Arial" w:cs="Arial"/>
          <w:color w:val="000000" w:themeColor="text1"/>
          <w:sz w:val="24"/>
          <w:szCs w:val="24"/>
        </w:rPr>
        <w:t>.--------------------------------------------------------------------------------------------------------------------------------------------</w:t>
      </w:r>
      <w:r w:rsidR="007F4962" w:rsidRPr="00FB1FC5">
        <w:rPr>
          <w:rFonts w:ascii="Arial" w:hAnsi="Arial" w:cs="Arial"/>
          <w:b/>
          <w:sz w:val="24"/>
          <w:szCs w:val="24"/>
        </w:rPr>
        <w:t xml:space="preserve"> </w:t>
      </w:r>
      <w:r w:rsidR="0028099F" w:rsidRPr="00FB1FC5">
        <w:rPr>
          <w:rFonts w:ascii="Arial" w:hAnsi="Arial" w:cs="Arial"/>
          <w:b/>
          <w:sz w:val="24"/>
          <w:szCs w:val="24"/>
        </w:rPr>
        <w:t xml:space="preserve">NOTIFÍQUESE.- </w:t>
      </w:r>
      <w:r w:rsidR="00DC3D63" w:rsidRPr="00DC3D63">
        <w:rPr>
          <w:rFonts w:ascii="Arial" w:hAnsi="Arial" w:cs="Arial"/>
          <w:sz w:val="24"/>
          <w:szCs w:val="24"/>
        </w:rPr>
        <w:t>Presidente de la Comisión de Reglamentos Municipales y Puntos Legislativos</w:t>
      </w:r>
      <w:r w:rsidR="00DC3D63">
        <w:rPr>
          <w:rFonts w:ascii="Arial" w:hAnsi="Arial" w:cs="Arial"/>
          <w:sz w:val="24"/>
          <w:szCs w:val="24"/>
        </w:rPr>
        <w:t>;</w:t>
      </w:r>
      <w:r w:rsidR="0028099F" w:rsidRPr="00FB1FC5">
        <w:rPr>
          <w:rFonts w:ascii="Arial" w:hAnsi="Arial" w:cs="Arial"/>
          <w:color w:val="000000" w:themeColor="text1"/>
          <w:sz w:val="24"/>
          <w:szCs w:val="24"/>
        </w:rPr>
        <w:t xml:space="preserve"> </w:t>
      </w:r>
      <w:r w:rsidR="0028099F" w:rsidRPr="00FB1FC5">
        <w:rPr>
          <w:rFonts w:ascii="Arial" w:hAnsi="Arial" w:cs="Arial"/>
          <w:sz w:val="24"/>
          <w:szCs w:val="24"/>
        </w:rPr>
        <w:t>para su conocimiento y efectos legales a que haya lugar.-----------------------------------------------------------------------------------------</w:t>
      </w:r>
      <w:r w:rsidR="00A841BA" w:rsidRPr="00FB1FC5">
        <w:rPr>
          <w:rFonts w:ascii="Arial" w:hAnsi="Arial" w:cs="Arial"/>
          <w:sz w:val="24"/>
          <w:szCs w:val="24"/>
        </w:rPr>
        <w:t>--------------------------</w:t>
      </w:r>
      <w:r w:rsidR="006B6DDA" w:rsidRPr="00FB1FC5">
        <w:rPr>
          <w:rFonts w:ascii="Arial" w:hAnsi="Arial" w:cs="Arial"/>
          <w:sz w:val="24"/>
          <w:szCs w:val="24"/>
        </w:rPr>
        <w:t>-----------</w:t>
      </w:r>
      <w:r w:rsidR="00FB1FC5">
        <w:rPr>
          <w:rFonts w:ascii="Arial" w:hAnsi="Arial" w:cs="Arial"/>
          <w:sz w:val="24"/>
          <w:szCs w:val="24"/>
        </w:rPr>
        <w:t>---------------------------------------------------------</w:t>
      </w:r>
      <w:r w:rsidR="006B6DDA" w:rsidRPr="00FB1FC5">
        <w:rPr>
          <w:rFonts w:ascii="Arial" w:hAnsi="Arial" w:cs="Arial"/>
          <w:sz w:val="24"/>
          <w:szCs w:val="24"/>
        </w:rPr>
        <w:t>-------</w:t>
      </w:r>
      <w:r w:rsidR="00690ACD" w:rsidRPr="00FB1FC5">
        <w:rPr>
          <w:rFonts w:ascii="Arial" w:hAnsi="Arial" w:cs="Arial"/>
          <w:sz w:val="24"/>
          <w:szCs w:val="24"/>
        </w:rPr>
        <w:t xml:space="preserve">Con la palabra la Presidente Municipal, C. María Elena Limón García: Continúe </w:t>
      </w:r>
      <w:r w:rsidR="008B2BBC">
        <w:rPr>
          <w:rFonts w:ascii="Arial" w:hAnsi="Arial" w:cs="Arial"/>
          <w:sz w:val="24"/>
          <w:szCs w:val="24"/>
        </w:rPr>
        <w:t xml:space="preserve">Señor </w:t>
      </w:r>
      <w:r w:rsidR="00690ACD" w:rsidRPr="00FB1FC5">
        <w:rPr>
          <w:rFonts w:ascii="Arial" w:hAnsi="Arial" w:cs="Arial"/>
          <w:sz w:val="24"/>
          <w:szCs w:val="24"/>
        </w:rPr>
        <w:t>Secretario.----------------------------------------------------</w:t>
      </w:r>
      <w:r w:rsidR="00690ACD" w:rsidRPr="003D4824">
        <w:rPr>
          <w:rFonts w:ascii="Arial" w:hAnsi="Arial" w:cs="Arial"/>
          <w:sz w:val="24"/>
          <w:szCs w:val="24"/>
        </w:rPr>
        <w:t>------</w:t>
      </w:r>
      <w:r w:rsidR="008B2BBC">
        <w:rPr>
          <w:rFonts w:ascii="Arial" w:hAnsi="Arial" w:cs="Arial"/>
          <w:sz w:val="24"/>
          <w:szCs w:val="24"/>
        </w:rPr>
        <w:t>------------------</w:t>
      </w:r>
      <w:r w:rsidR="00690ACD">
        <w:rPr>
          <w:rFonts w:ascii="Arial" w:hAnsi="Arial" w:cs="Arial"/>
          <w:sz w:val="24"/>
          <w:szCs w:val="24"/>
        </w:rPr>
        <w:t>-----</w:t>
      </w:r>
      <w:r w:rsidR="00690ACD" w:rsidRPr="003D4824">
        <w:rPr>
          <w:rFonts w:ascii="Arial" w:hAnsi="Arial" w:cs="Arial"/>
          <w:sz w:val="24"/>
          <w:szCs w:val="24"/>
        </w:rPr>
        <w:t>-----------------------------------------------------------------------</w:t>
      </w:r>
      <w:r w:rsidR="001467F0">
        <w:rPr>
          <w:rFonts w:ascii="Arial" w:hAnsi="Arial" w:cs="Arial"/>
          <w:sz w:val="24"/>
          <w:szCs w:val="24"/>
        </w:rPr>
        <w:t>--</w:t>
      </w:r>
      <w:r w:rsidR="00690ACD" w:rsidRPr="003D4824">
        <w:rPr>
          <w:rFonts w:ascii="Arial" w:hAnsi="Arial" w:cs="Arial"/>
          <w:sz w:val="24"/>
          <w:szCs w:val="24"/>
        </w:rPr>
        <w:t>-------</w:t>
      </w:r>
      <w:r w:rsidR="00690ACD">
        <w:rPr>
          <w:rFonts w:ascii="Arial" w:hAnsi="Arial" w:cs="Arial"/>
          <w:sz w:val="24"/>
          <w:szCs w:val="24"/>
        </w:rPr>
        <w:t>-</w:t>
      </w:r>
      <w:r w:rsidR="001E25FE" w:rsidRPr="003D4824">
        <w:rPr>
          <w:rFonts w:ascii="Arial" w:hAnsi="Arial" w:cs="Arial"/>
          <w:sz w:val="24"/>
          <w:szCs w:val="24"/>
        </w:rPr>
        <w:t>En uso de la voz el Secretario del Ayuntamiento, Lic. Salvador Ruíz Ayala:</w:t>
      </w:r>
      <w:r w:rsidR="001E25FE">
        <w:rPr>
          <w:rFonts w:ascii="Arial" w:hAnsi="Arial" w:cs="Arial"/>
          <w:sz w:val="24"/>
          <w:szCs w:val="24"/>
        </w:rPr>
        <w:t xml:space="preserve"> </w:t>
      </w:r>
      <w:r w:rsidR="00C20124" w:rsidRPr="00E44066">
        <w:rPr>
          <w:rFonts w:ascii="Arial" w:hAnsi="Arial" w:cs="Arial"/>
          <w:b/>
          <w:sz w:val="24"/>
          <w:szCs w:val="24"/>
        </w:rPr>
        <w:t xml:space="preserve">V.- F) </w:t>
      </w:r>
      <w:r w:rsidR="0066403F" w:rsidRPr="00AB3848">
        <w:rPr>
          <w:rFonts w:ascii="Arial" w:hAnsi="Arial" w:cs="Arial"/>
          <w:sz w:val="24"/>
          <w:szCs w:val="24"/>
        </w:rPr>
        <w:t xml:space="preserve">Iniciativa suscrita por </w:t>
      </w:r>
      <w:r w:rsidR="0066403F" w:rsidRPr="00AB3848">
        <w:rPr>
          <w:rFonts w:ascii="Arial" w:hAnsi="Arial" w:cs="Arial"/>
          <w:b/>
          <w:sz w:val="24"/>
          <w:szCs w:val="24"/>
        </w:rPr>
        <w:t xml:space="preserve">José Luis Salazar Martínez, Síndico Municipal, </w:t>
      </w:r>
      <w:r w:rsidR="0066403F" w:rsidRPr="00AB3848">
        <w:rPr>
          <w:rFonts w:ascii="Arial" w:hAnsi="Arial" w:cs="Arial"/>
          <w:sz w:val="24"/>
          <w:szCs w:val="24"/>
        </w:rPr>
        <w:t xml:space="preserve">mediante la cual propone el turno a la Comisión Edilicia de </w:t>
      </w:r>
      <w:r w:rsidR="0066403F" w:rsidRPr="00AB3848">
        <w:rPr>
          <w:rFonts w:ascii="Arial" w:hAnsi="Arial" w:cs="Arial"/>
          <w:b/>
          <w:sz w:val="24"/>
          <w:szCs w:val="24"/>
        </w:rPr>
        <w:t>Reglamentos Municipales y Puntos Legislativos</w:t>
      </w:r>
      <w:r w:rsidR="0066403F" w:rsidRPr="00AB3848">
        <w:rPr>
          <w:rFonts w:ascii="Arial" w:hAnsi="Arial" w:cs="Arial"/>
          <w:sz w:val="24"/>
          <w:szCs w:val="24"/>
        </w:rPr>
        <w:t xml:space="preserve">, para el estudio, análisis y dictaminación del proyecto que tiene por objeto </w:t>
      </w:r>
      <w:r w:rsidR="0066403F" w:rsidRPr="00AB3848">
        <w:rPr>
          <w:rFonts w:ascii="Arial" w:hAnsi="Arial" w:cs="Arial"/>
          <w:b/>
          <w:sz w:val="24"/>
          <w:szCs w:val="24"/>
        </w:rPr>
        <w:t>derogar, adicionar y reformar diversos artículos del Reglamento del Gobierno y de la Administración Pública del Ayuntamiento Constitu</w:t>
      </w:r>
      <w:r w:rsidR="0066403F">
        <w:rPr>
          <w:rFonts w:ascii="Arial" w:hAnsi="Arial" w:cs="Arial"/>
          <w:b/>
          <w:sz w:val="24"/>
          <w:szCs w:val="24"/>
        </w:rPr>
        <w:t>cional de San Pedro Tlaquepaque,</w:t>
      </w:r>
      <w:r w:rsidR="0066403F" w:rsidRPr="005E62DC">
        <w:rPr>
          <w:rFonts w:ascii="Arial" w:hAnsi="Arial" w:cs="Arial"/>
          <w:sz w:val="36"/>
          <w:szCs w:val="28"/>
        </w:rPr>
        <w:t xml:space="preserve"> </w:t>
      </w:r>
      <w:r w:rsidR="007427F0">
        <w:rPr>
          <w:rFonts w:ascii="Arial" w:hAnsi="Arial" w:cs="Arial"/>
          <w:sz w:val="24"/>
          <w:szCs w:val="24"/>
        </w:rPr>
        <w:t>e</w:t>
      </w:r>
      <w:r w:rsidR="00D6423E" w:rsidRPr="00D6423E">
        <w:rPr>
          <w:rFonts w:ascii="Arial" w:hAnsi="Arial" w:cs="Arial"/>
          <w:sz w:val="24"/>
          <w:szCs w:val="24"/>
        </w:rPr>
        <w:t>s cuanto ciudadana Presidenta.</w:t>
      </w:r>
      <w:r w:rsidR="00EB75DC">
        <w:rPr>
          <w:rStyle w:val="Fuentedeprrafopredeter2"/>
          <w:rFonts w:ascii="Arial" w:eastAsiaTheme="minorEastAsia" w:hAnsi="Arial" w:cs="Arial"/>
          <w:sz w:val="24"/>
          <w:szCs w:val="24"/>
        </w:rPr>
        <w:t>-------------------------------------------------------------------------------------</w:t>
      </w:r>
      <w:r w:rsidR="0012586C">
        <w:rPr>
          <w:rStyle w:val="Fuentedeprrafopredeter2"/>
          <w:rFonts w:ascii="Arial" w:eastAsiaTheme="minorEastAsia" w:hAnsi="Arial" w:cs="Arial"/>
          <w:sz w:val="24"/>
          <w:szCs w:val="24"/>
        </w:rPr>
        <w:t>-----------</w:t>
      </w:r>
      <w:r w:rsidR="00EB75DC">
        <w:rPr>
          <w:rStyle w:val="Fuentedeprrafopredeter2"/>
          <w:rFonts w:ascii="Arial" w:eastAsiaTheme="minorEastAsia" w:hAnsi="Arial" w:cs="Arial"/>
          <w:sz w:val="24"/>
          <w:szCs w:val="24"/>
        </w:rPr>
        <w:t>------------------</w:t>
      </w:r>
      <w:r w:rsidR="008B2BBC">
        <w:rPr>
          <w:rStyle w:val="Fuentedeprrafopredeter2"/>
          <w:rFonts w:ascii="Arial" w:eastAsiaTheme="minorEastAsia" w:hAnsi="Arial" w:cs="Arial"/>
          <w:sz w:val="24"/>
          <w:szCs w:val="24"/>
        </w:rPr>
        <w:t>-</w:t>
      </w:r>
      <w:r w:rsidR="001D3171">
        <w:rPr>
          <w:rStyle w:val="Fuentedeprrafopredeter2"/>
          <w:rFonts w:ascii="Arial" w:eastAsiaTheme="minorEastAsia" w:hAnsi="Arial" w:cs="Arial"/>
          <w:sz w:val="24"/>
          <w:szCs w:val="24"/>
        </w:rPr>
        <w:t>---</w:t>
      </w:r>
    </w:p>
    <w:p w:rsidR="007427F0" w:rsidRPr="00B321B0" w:rsidRDefault="007427F0" w:rsidP="007427F0">
      <w:pPr>
        <w:spacing w:after="0" w:line="240" w:lineRule="auto"/>
        <w:jc w:val="both"/>
        <w:rPr>
          <w:rFonts w:ascii="Arial" w:hAnsi="Arial" w:cs="Arial"/>
          <w:b/>
          <w:sz w:val="24"/>
          <w:szCs w:val="24"/>
        </w:rPr>
      </w:pPr>
      <w:r w:rsidRPr="00B321B0">
        <w:rPr>
          <w:rFonts w:ascii="Arial" w:hAnsi="Arial" w:cs="Arial"/>
          <w:b/>
          <w:sz w:val="24"/>
          <w:szCs w:val="24"/>
        </w:rPr>
        <w:t xml:space="preserve">AL PLENO DEL H. AYUNTAMIENTO CONSTITUCIONAL </w:t>
      </w:r>
    </w:p>
    <w:p w:rsidR="007427F0" w:rsidRPr="00B321B0" w:rsidRDefault="007427F0" w:rsidP="007427F0">
      <w:pPr>
        <w:spacing w:after="0" w:line="240" w:lineRule="auto"/>
        <w:jc w:val="both"/>
        <w:rPr>
          <w:rFonts w:ascii="Arial" w:hAnsi="Arial" w:cs="Arial"/>
          <w:b/>
          <w:sz w:val="24"/>
          <w:szCs w:val="24"/>
        </w:rPr>
      </w:pPr>
      <w:r w:rsidRPr="00B321B0">
        <w:rPr>
          <w:rFonts w:ascii="Arial" w:hAnsi="Arial" w:cs="Arial"/>
          <w:b/>
          <w:sz w:val="24"/>
          <w:szCs w:val="24"/>
        </w:rPr>
        <w:t xml:space="preserve">DEL MUNICIPIO DE SAN PEDRO TLAQUEPAQUE, JALISCO. </w:t>
      </w:r>
    </w:p>
    <w:p w:rsidR="007427F0" w:rsidRPr="00B321B0" w:rsidRDefault="007427F0" w:rsidP="007427F0">
      <w:pPr>
        <w:spacing w:after="0" w:line="240" w:lineRule="auto"/>
        <w:jc w:val="both"/>
        <w:rPr>
          <w:rFonts w:ascii="Arial" w:hAnsi="Arial" w:cs="Arial"/>
          <w:b/>
          <w:sz w:val="24"/>
          <w:szCs w:val="24"/>
        </w:rPr>
      </w:pPr>
      <w:r w:rsidRPr="00B321B0">
        <w:rPr>
          <w:rFonts w:ascii="Arial" w:hAnsi="Arial" w:cs="Arial"/>
          <w:b/>
          <w:sz w:val="24"/>
          <w:szCs w:val="24"/>
        </w:rPr>
        <w:t xml:space="preserve">PRESENTE. </w:t>
      </w:r>
    </w:p>
    <w:p w:rsidR="007427F0" w:rsidRPr="00B321B0" w:rsidRDefault="007427F0" w:rsidP="007427F0">
      <w:pPr>
        <w:spacing w:after="0" w:line="240" w:lineRule="auto"/>
        <w:jc w:val="both"/>
        <w:rPr>
          <w:rFonts w:ascii="Arial" w:hAnsi="Arial" w:cs="Arial"/>
          <w:b/>
          <w:sz w:val="24"/>
          <w:szCs w:val="24"/>
        </w:rPr>
      </w:pPr>
    </w:p>
    <w:p w:rsidR="007427F0" w:rsidRPr="00B321B0" w:rsidRDefault="007427F0" w:rsidP="007427F0">
      <w:pPr>
        <w:spacing w:after="30" w:line="240" w:lineRule="auto"/>
        <w:jc w:val="both"/>
        <w:rPr>
          <w:rFonts w:ascii="Arial" w:eastAsia="Arial Unicode MS" w:hAnsi="Arial" w:cs="Arial"/>
          <w:sz w:val="24"/>
          <w:szCs w:val="24"/>
        </w:rPr>
      </w:pPr>
      <w:r w:rsidRPr="00B321B0">
        <w:rPr>
          <w:rFonts w:ascii="Arial" w:hAnsi="Arial" w:cs="Arial"/>
          <w:b/>
          <w:sz w:val="24"/>
          <w:szCs w:val="24"/>
        </w:rPr>
        <w:t>José Luis Salazar Martínez,</w:t>
      </w:r>
      <w:r w:rsidRPr="00B321B0">
        <w:rPr>
          <w:rFonts w:ascii="Arial" w:hAnsi="Arial" w:cs="Arial"/>
          <w:sz w:val="24"/>
          <w:szCs w:val="24"/>
        </w:rPr>
        <w:t xml:space="preserve"> con el carácter que ostento de Síndico Municipal de San Pedro Tlaquepaque, Jalisco y con fundamento en los artículos</w:t>
      </w:r>
      <w:r w:rsidRPr="00B321B0">
        <w:rPr>
          <w:rFonts w:ascii="Arial" w:eastAsia="Arial Unicode MS" w:hAnsi="Arial" w:cs="Arial"/>
          <w:sz w:val="24"/>
          <w:szCs w:val="24"/>
        </w:rPr>
        <w:t xml:space="preserve"> 115  fracción I, primer párrafo, y II  de la Constitución Política de los Estados Unidos  Mexicanos; numerales 1, 2, 73 fracción I y II, así como 77 y 79 de la Constitución Política del Estado de Jalisco;  2, 3, 37 fracción II, 40 fracción II, 41 fracción III, 53 fracción  II, todos de la Ley del Gobierno y  la Administración Pública Municipal del Estado de Jalisco; así mismo los artículos 25, fracción XII, 33 fracción I y II, 142, 145 fracción I, 146 y 151 del Reglamento del Gobierno y de la Administración Pública del Ayuntamiento Constitucional de San Pedro Tlaquepaque  Jalisco, en uso de la facultad conferida en las disposiciones citadas, presento ante Ustedes compañeros integrantes de este Órgano de Gobierno Municipal la siguiente Iniciativa de</w:t>
      </w:r>
      <w:r w:rsidRPr="00B321B0">
        <w:rPr>
          <w:rFonts w:ascii="Arial" w:hAnsi="Arial" w:cs="Arial"/>
          <w:sz w:val="24"/>
          <w:szCs w:val="24"/>
        </w:rPr>
        <w:t xml:space="preserve"> </w:t>
      </w:r>
      <w:r w:rsidRPr="00B321B0">
        <w:rPr>
          <w:rFonts w:ascii="Arial" w:hAnsi="Arial" w:cs="Arial"/>
          <w:bCs/>
          <w:sz w:val="24"/>
          <w:szCs w:val="24"/>
        </w:rPr>
        <w:t>Turno a la Comisión Edilicia de Reglamentos Municipales y Puntos Legislativos</w:t>
      </w:r>
      <w:r w:rsidRPr="00B321B0">
        <w:rPr>
          <w:rFonts w:ascii="Arial" w:eastAsia="Arial Unicode MS" w:hAnsi="Arial" w:cs="Arial"/>
          <w:sz w:val="24"/>
          <w:szCs w:val="24"/>
        </w:rPr>
        <w:t>,</w:t>
      </w:r>
      <w:r w:rsidRPr="00B321B0">
        <w:rPr>
          <w:rFonts w:ascii="Arial" w:eastAsia="Arial Unicode MS" w:hAnsi="Arial" w:cs="Arial"/>
          <w:b/>
          <w:sz w:val="24"/>
          <w:szCs w:val="24"/>
        </w:rPr>
        <w:t xml:space="preserve"> </w:t>
      </w:r>
      <w:r w:rsidRPr="00B321B0">
        <w:rPr>
          <w:rFonts w:ascii="Arial" w:hAnsi="Arial" w:cs="Arial"/>
          <w:color w:val="000000" w:themeColor="text1"/>
          <w:sz w:val="24"/>
          <w:szCs w:val="24"/>
        </w:rPr>
        <w:t>que tiene por objeto:</w:t>
      </w:r>
      <w:r w:rsidRPr="00B321B0">
        <w:rPr>
          <w:rFonts w:ascii="Arial" w:eastAsia="Arial Unicode MS" w:hAnsi="Arial" w:cs="Arial"/>
          <w:sz w:val="24"/>
          <w:szCs w:val="24"/>
        </w:rPr>
        <w:t xml:space="preserve"> </w:t>
      </w:r>
      <w:r w:rsidRPr="00B321B0">
        <w:rPr>
          <w:rFonts w:ascii="Arial" w:hAnsi="Arial" w:cs="Arial"/>
          <w:b/>
          <w:sz w:val="24"/>
          <w:szCs w:val="24"/>
        </w:rPr>
        <w:t xml:space="preserve">Modificar el Reglamento de Gobierno y de la Administración Pública del Ayuntamiento Constitucional de San Pedro Tlaquepaque,  derogando lo siguiente, el inciso d) del artículo 34, el numeral 3 del artículo 201, el artículo 203, el punto 4 de la fracción V, del artículo 206, las fracciones XXVI, XXVII, XVIII, XXIX, XXX, XXXI, XXXII, XXXIII y XXXIV del artículo 243 y el artículo 246, reformar los artículos 186, 193, 206, 209, 210, 211, 212, 216, 237, 238, 250, adicionar los artículos 216 Bis, 242 Ter y 242 Quáter y eliminar el último párrafo del artículo 240, </w:t>
      </w:r>
      <w:r w:rsidRPr="00B321B0">
        <w:rPr>
          <w:rFonts w:ascii="Arial" w:hAnsi="Arial" w:cs="Arial"/>
          <w:color w:val="000000" w:themeColor="text1"/>
          <w:sz w:val="24"/>
          <w:szCs w:val="24"/>
        </w:rPr>
        <w:t xml:space="preserve">en base a los siguientes: </w:t>
      </w:r>
    </w:p>
    <w:p w:rsidR="007427F0" w:rsidRPr="00B321B0" w:rsidRDefault="007427F0" w:rsidP="007427F0">
      <w:pPr>
        <w:spacing w:after="0" w:line="240" w:lineRule="auto"/>
        <w:jc w:val="both"/>
        <w:rPr>
          <w:rFonts w:ascii="Arial" w:hAnsi="Arial" w:cs="Arial"/>
          <w:sz w:val="24"/>
          <w:szCs w:val="24"/>
        </w:rPr>
      </w:pPr>
    </w:p>
    <w:p w:rsidR="007427F0" w:rsidRPr="00B321B0" w:rsidRDefault="007427F0" w:rsidP="007427F0">
      <w:pPr>
        <w:spacing w:after="0" w:line="240" w:lineRule="auto"/>
        <w:jc w:val="center"/>
        <w:rPr>
          <w:rFonts w:ascii="Arial" w:hAnsi="Arial" w:cs="Arial"/>
          <w:b/>
          <w:sz w:val="24"/>
          <w:szCs w:val="24"/>
        </w:rPr>
      </w:pPr>
      <w:r w:rsidRPr="00B321B0">
        <w:rPr>
          <w:rFonts w:ascii="Arial" w:hAnsi="Arial" w:cs="Arial"/>
          <w:b/>
          <w:sz w:val="24"/>
          <w:szCs w:val="24"/>
        </w:rPr>
        <w:t>ANTECEDENTES:</w:t>
      </w:r>
    </w:p>
    <w:p w:rsidR="007427F0" w:rsidRPr="00B321B0" w:rsidRDefault="007427F0" w:rsidP="007427F0">
      <w:pPr>
        <w:spacing w:after="0" w:line="240" w:lineRule="auto"/>
        <w:jc w:val="both"/>
        <w:rPr>
          <w:rFonts w:ascii="Arial" w:hAnsi="Arial" w:cs="Arial"/>
          <w:b/>
          <w:sz w:val="24"/>
          <w:szCs w:val="24"/>
        </w:rPr>
      </w:pPr>
    </w:p>
    <w:p w:rsidR="007427F0" w:rsidRPr="00B321B0" w:rsidRDefault="007427F0" w:rsidP="007427F0">
      <w:pPr>
        <w:pStyle w:val="NormalWeb"/>
        <w:shd w:val="clear" w:color="auto" w:fill="FFFFFF"/>
        <w:spacing w:before="0" w:beforeAutospacing="0" w:after="0" w:afterAutospacing="0"/>
        <w:jc w:val="both"/>
        <w:rPr>
          <w:rFonts w:ascii="Arial" w:hAnsi="Arial" w:cs="Arial"/>
          <w:color w:val="FF0000"/>
        </w:rPr>
      </w:pPr>
      <w:r w:rsidRPr="00B321B0">
        <w:rPr>
          <w:rFonts w:ascii="Arial" w:hAnsi="Arial" w:cs="Arial"/>
        </w:rPr>
        <w:t>1. Con fecha 08 de mayo del año 2020 se recibió el oficio 061/2020 signado por el Lic. Jesús Buenrostro Jiménez, Director de Desarrollo Organizacional en el que solicita se formule una iniciativa de reforma al Reglamento de Gobierno y Administración Pública del Ayuntamiento Constitucional de San Pedro Tlaquepaque, para modificar atribuciones y diversas estructuras organizacionales de las áreas.</w:t>
      </w:r>
      <w:r w:rsidRPr="00B321B0">
        <w:rPr>
          <w:rFonts w:ascii="Arial" w:hAnsi="Arial" w:cs="Arial"/>
          <w:color w:val="FF0000"/>
        </w:rPr>
        <w:t xml:space="preserve"> </w:t>
      </w:r>
    </w:p>
    <w:p w:rsidR="007427F0" w:rsidRPr="00B321B0" w:rsidRDefault="007427F0" w:rsidP="007427F0">
      <w:pPr>
        <w:pStyle w:val="NormalWeb"/>
        <w:shd w:val="clear" w:color="auto" w:fill="FFFFFF"/>
        <w:spacing w:before="0" w:beforeAutospacing="0" w:after="0" w:afterAutospacing="0"/>
        <w:jc w:val="both"/>
        <w:rPr>
          <w:rFonts w:ascii="Arial" w:hAnsi="Arial" w:cs="Arial"/>
          <w:color w:val="FF0000"/>
        </w:rPr>
      </w:pPr>
    </w:p>
    <w:p w:rsidR="007427F0" w:rsidRPr="00B321B0" w:rsidRDefault="007427F0" w:rsidP="007427F0">
      <w:pPr>
        <w:pStyle w:val="NormalWeb"/>
        <w:shd w:val="clear" w:color="auto" w:fill="FFFFFF"/>
        <w:spacing w:before="0" w:beforeAutospacing="0" w:after="0" w:afterAutospacing="0"/>
        <w:jc w:val="both"/>
        <w:rPr>
          <w:rFonts w:ascii="Arial" w:hAnsi="Arial" w:cs="Arial"/>
        </w:rPr>
      </w:pPr>
      <w:r w:rsidRPr="00B321B0">
        <w:rPr>
          <w:rFonts w:ascii="Arial" w:hAnsi="Arial" w:cs="Arial"/>
        </w:rPr>
        <w:t xml:space="preserve">2. Con fecha 06 de julio del año 2020 se recibió el oficio 132/2020 signado por el Mtro. Antonio Fernando Chávez Delgadillo, Director General de Políticas Públicas que en alcance al oficio 061/2020 mencionado en el antecedente número 1, solicita incluir dentro de la propuesta de modificación al Reglamento de Gobierno y de la Administración Pública del Ayuntamiento Constitucional de San Pedro Tlaquepaque, modificaciones al Artículo 250.  </w:t>
      </w:r>
    </w:p>
    <w:p w:rsidR="007427F0" w:rsidRPr="00B321B0" w:rsidRDefault="007427F0" w:rsidP="007427F0">
      <w:pPr>
        <w:pStyle w:val="NormalWeb"/>
        <w:shd w:val="clear" w:color="auto" w:fill="FFFFFF"/>
        <w:spacing w:before="0" w:beforeAutospacing="0" w:after="0" w:afterAutospacing="0"/>
        <w:jc w:val="both"/>
        <w:rPr>
          <w:rFonts w:ascii="Arial" w:hAnsi="Arial" w:cs="Arial"/>
          <w:color w:val="FF0000"/>
        </w:rPr>
      </w:pPr>
    </w:p>
    <w:p w:rsidR="007427F0" w:rsidRPr="00B321B0" w:rsidRDefault="007427F0" w:rsidP="007427F0">
      <w:pPr>
        <w:pStyle w:val="NormalWeb"/>
        <w:shd w:val="clear" w:color="auto" w:fill="FFFFFF"/>
        <w:spacing w:before="0" w:beforeAutospacing="0" w:after="158" w:afterAutospacing="0"/>
        <w:jc w:val="both"/>
        <w:rPr>
          <w:rFonts w:ascii="Arial" w:hAnsi="Arial" w:cs="Arial"/>
        </w:rPr>
      </w:pPr>
      <w:r w:rsidRPr="00B321B0">
        <w:rPr>
          <w:rFonts w:ascii="Arial" w:hAnsi="Arial" w:cs="Arial"/>
        </w:rPr>
        <w:t xml:space="preserve">3. En ese sentido, se proponen las siguientes modificaciones al Reglamento de Gobierno y Administración Pública del Ayuntamiento Constitucional de San Pedro Tlaquepaque, con los conceptos antes señalados en el proemio, para quedar de la siguiente manera: </w:t>
      </w:r>
    </w:p>
    <w:p w:rsidR="007427F0" w:rsidRPr="00B321B0" w:rsidRDefault="007427F0" w:rsidP="007427F0">
      <w:pPr>
        <w:pStyle w:val="NormalWeb"/>
        <w:shd w:val="clear" w:color="auto" w:fill="FFFFFF"/>
        <w:spacing w:before="0" w:beforeAutospacing="0" w:after="158" w:afterAutospacing="0"/>
        <w:jc w:val="both"/>
        <w:rPr>
          <w:rFonts w:ascii="Arial" w:hAnsi="Arial" w:cs="Arial"/>
        </w:rPr>
      </w:pPr>
      <w:r w:rsidRPr="00B321B0">
        <w:rPr>
          <w:rFonts w:ascii="Arial" w:hAnsi="Arial" w:cs="Arial"/>
        </w:rPr>
        <w:t>Se propone que la Dirección de Cultura, deje de formar parte de la Coordinación General de Construcción e la Comunidad, para adherirse a la Coordinación General de Desarrollo Económico y Combate a la Desigualdad.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4"/>
        <w:gridCol w:w="4074"/>
      </w:tblGrid>
      <w:tr w:rsidR="007427F0" w:rsidRPr="00B321B0" w:rsidTr="007427F0">
        <w:tc>
          <w:tcPr>
            <w:tcW w:w="4631"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c>
          <w:tcPr>
            <w:tcW w:w="4631" w:type="dxa"/>
          </w:tcPr>
          <w:p w:rsidR="007427F0" w:rsidRPr="00B321B0" w:rsidRDefault="007427F0" w:rsidP="007427F0">
            <w:pPr>
              <w:tabs>
                <w:tab w:val="left" w:pos="709"/>
              </w:tabs>
              <w:spacing w:before="240" w:after="240" w:line="240" w:lineRule="auto"/>
              <w:jc w:val="both"/>
              <w:rPr>
                <w:rFonts w:ascii="Arial" w:hAnsi="Arial" w:cs="Arial"/>
                <w:sz w:val="24"/>
                <w:szCs w:val="24"/>
              </w:rPr>
            </w:pPr>
            <w:r w:rsidRPr="00B321B0">
              <w:rPr>
                <w:rFonts w:ascii="Arial" w:hAnsi="Arial" w:cs="Arial"/>
                <w:b/>
                <w:sz w:val="24"/>
                <w:szCs w:val="24"/>
              </w:rPr>
              <w:t>Artículo 206.-</w:t>
            </w:r>
            <w:r w:rsidRPr="00B321B0">
              <w:rPr>
                <w:rFonts w:ascii="Arial" w:hAnsi="Arial" w:cs="Arial"/>
                <w:sz w:val="24"/>
                <w:szCs w:val="24"/>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7427F0" w:rsidRPr="00B321B0" w:rsidRDefault="007427F0" w:rsidP="007427F0">
            <w:pPr>
              <w:tabs>
                <w:tab w:val="left" w:pos="709"/>
              </w:tabs>
              <w:spacing w:before="240" w:after="240" w:line="240" w:lineRule="auto"/>
              <w:jc w:val="both"/>
              <w:rPr>
                <w:rFonts w:ascii="Arial" w:hAnsi="Arial" w:cs="Arial"/>
                <w:color w:val="000000"/>
                <w:sz w:val="24"/>
                <w:szCs w:val="24"/>
              </w:rPr>
            </w:pPr>
            <w:r w:rsidRPr="00B321B0">
              <w:rPr>
                <w:rFonts w:ascii="Arial" w:hAnsi="Arial" w:cs="Arial"/>
                <w:b/>
                <w:color w:val="000000"/>
                <w:sz w:val="24"/>
                <w:szCs w:val="24"/>
              </w:rPr>
              <w:t>V.</w:t>
            </w:r>
            <w:r w:rsidRPr="00B321B0">
              <w:rPr>
                <w:rFonts w:ascii="Arial" w:hAnsi="Arial" w:cs="Arial"/>
                <w:color w:val="000000"/>
                <w:sz w:val="24"/>
                <w:szCs w:val="24"/>
              </w:rPr>
              <w:t xml:space="preserve"> La Coordinación General de Construcción de la Comunidad, integra a las siguientes dependencias:</w:t>
            </w:r>
          </w:p>
          <w:p w:rsidR="007427F0" w:rsidRPr="00B321B0" w:rsidRDefault="007427F0" w:rsidP="007427F0">
            <w:pPr>
              <w:tabs>
                <w:tab w:val="left" w:pos="2160"/>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1. Dirección de Educación.</w:t>
            </w:r>
          </w:p>
          <w:p w:rsidR="007427F0" w:rsidRPr="00B321B0" w:rsidRDefault="007427F0" w:rsidP="007427F0">
            <w:pPr>
              <w:tabs>
                <w:tab w:val="left" w:pos="2160"/>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2. Dirección de Programas de Origen Estatal y Federal.</w:t>
            </w:r>
          </w:p>
          <w:p w:rsidR="007427F0" w:rsidRPr="00B321B0" w:rsidRDefault="007427F0" w:rsidP="007427F0">
            <w:pPr>
              <w:tabs>
                <w:tab w:val="left" w:pos="2160"/>
                <w:tab w:val="center" w:pos="4419"/>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3. Dirección de Participación Ciudadana.</w:t>
            </w:r>
            <w:r w:rsidRPr="00B321B0">
              <w:rPr>
                <w:rFonts w:ascii="Arial" w:hAnsi="Arial" w:cs="Arial"/>
                <w:color w:val="000000"/>
                <w:sz w:val="24"/>
                <w:szCs w:val="24"/>
              </w:rPr>
              <w:tab/>
            </w:r>
          </w:p>
          <w:p w:rsidR="007427F0" w:rsidRPr="00B321B0" w:rsidRDefault="007427F0" w:rsidP="007427F0">
            <w:pPr>
              <w:tabs>
                <w:tab w:val="left" w:pos="2160"/>
              </w:tabs>
              <w:autoSpaceDE w:val="0"/>
              <w:spacing w:before="240" w:after="240" w:line="240" w:lineRule="auto"/>
              <w:jc w:val="both"/>
              <w:rPr>
                <w:rFonts w:ascii="Arial" w:hAnsi="Arial" w:cs="Arial"/>
                <w:b/>
                <w:color w:val="000000"/>
                <w:sz w:val="24"/>
                <w:szCs w:val="24"/>
              </w:rPr>
            </w:pPr>
            <w:r w:rsidRPr="00B321B0">
              <w:rPr>
                <w:rFonts w:ascii="Arial" w:hAnsi="Arial" w:cs="Arial"/>
                <w:b/>
                <w:color w:val="000000"/>
                <w:sz w:val="24"/>
                <w:szCs w:val="24"/>
              </w:rPr>
              <w:t>4. Dirección de Cultura y,</w:t>
            </w:r>
          </w:p>
          <w:p w:rsidR="007427F0" w:rsidRPr="00B321B0" w:rsidRDefault="007427F0" w:rsidP="007427F0">
            <w:pPr>
              <w:tabs>
                <w:tab w:val="left" w:pos="2160"/>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5. Dirección General de Servicios Médicos Municipales.</w:t>
            </w:r>
          </w:p>
        </w:tc>
        <w:tc>
          <w:tcPr>
            <w:tcW w:w="4632" w:type="dxa"/>
          </w:tcPr>
          <w:p w:rsidR="007427F0" w:rsidRPr="00B321B0" w:rsidRDefault="007427F0" w:rsidP="007427F0">
            <w:pPr>
              <w:tabs>
                <w:tab w:val="left" w:pos="709"/>
              </w:tabs>
              <w:spacing w:before="240" w:after="240" w:line="240" w:lineRule="auto"/>
              <w:jc w:val="both"/>
              <w:rPr>
                <w:rFonts w:ascii="Arial" w:hAnsi="Arial" w:cs="Arial"/>
                <w:sz w:val="24"/>
                <w:szCs w:val="24"/>
              </w:rPr>
            </w:pPr>
            <w:r w:rsidRPr="00B321B0">
              <w:rPr>
                <w:rFonts w:ascii="Arial" w:hAnsi="Arial" w:cs="Arial"/>
                <w:b/>
                <w:sz w:val="24"/>
                <w:szCs w:val="24"/>
              </w:rPr>
              <w:t xml:space="preserve">Artículo 206.- </w:t>
            </w:r>
            <w:r w:rsidRPr="00B321B0">
              <w:rPr>
                <w:rFonts w:ascii="Arial" w:hAnsi="Arial" w:cs="Arial"/>
                <w:sz w:val="24"/>
                <w:szCs w:val="24"/>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7427F0" w:rsidRPr="00B321B0" w:rsidRDefault="007427F0" w:rsidP="007427F0">
            <w:pPr>
              <w:tabs>
                <w:tab w:val="left" w:pos="709"/>
              </w:tabs>
              <w:spacing w:before="240" w:after="240" w:line="240" w:lineRule="auto"/>
              <w:jc w:val="both"/>
              <w:rPr>
                <w:rFonts w:ascii="Arial" w:hAnsi="Arial" w:cs="Arial"/>
                <w:color w:val="000000"/>
                <w:sz w:val="24"/>
                <w:szCs w:val="24"/>
              </w:rPr>
            </w:pPr>
            <w:r w:rsidRPr="00B321B0">
              <w:rPr>
                <w:rFonts w:ascii="Arial" w:hAnsi="Arial" w:cs="Arial"/>
                <w:b/>
                <w:color w:val="000000"/>
                <w:sz w:val="24"/>
                <w:szCs w:val="24"/>
              </w:rPr>
              <w:t>V.</w:t>
            </w:r>
            <w:r w:rsidRPr="00B321B0">
              <w:rPr>
                <w:rFonts w:ascii="Arial" w:hAnsi="Arial" w:cs="Arial"/>
                <w:color w:val="000000"/>
                <w:sz w:val="24"/>
                <w:szCs w:val="24"/>
              </w:rPr>
              <w:t xml:space="preserve"> La Coordinación General de Construcción de la Comunidad, integra a las siguientes dependencias:</w:t>
            </w:r>
          </w:p>
          <w:p w:rsidR="007427F0" w:rsidRPr="00B321B0" w:rsidRDefault="007427F0" w:rsidP="007427F0">
            <w:pPr>
              <w:tabs>
                <w:tab w:val="left" w:pos="2160"/>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1. Dirección de Educación.</w:t>
            </w:r>
          </w:p>
          <w:p w:rsidR="007427F0" w:rsidRPr="00B321B0" w:rsidRDefault="007427F0" w:rsidP="007427F0">
            <w:pPr>
              <w:tabs>
                <w:tab w:val="left" w:pos="2160"/>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2. Dirección de Programas de Origen Estatal y Federal.</w:t>
            </w:r>
          </w:p>
          <w:p w:rsidR="007427F0" w:rsidRPr="00B321B0" w:rsidRDefault="007427F0" w:rsidP="007427F0">
            <w:pPr>
              <w:tabs>
                <w:tab w:val="left" w:pos="2160"/>
                <w:tab w:val="center" w:pos="4419"/>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3. Dirección de Participación Ciudadana.</w:t>
            </w:r>
            <w:r w:rsidRPr="00B321B0">
              <w:rPr>
                <w:rFonts w:ascii="Arial" w:hAnsi="Arial" w:cs="Arial"/>
                <w:color w:val="000000"/>
                <w:sz w:val="24"/>
                <w:szCs w:val="24"/>
              </w:rPr>
              <w:tab/>
            </w:r>
          </w:p>
          <w:p w:rsidR="007427F0" w:rsidRPr="00B321B0" w:rsidRDefault="007427F0" w:rsidP="007427F0">
            <w:pPr>
              <w:tabs>
                <w:tab w:val="left" w:pos="2160"/>
              </w:tabs>
              <w:autoSpaceDE w:val="0"/>
              <w:spacing w:before="240" w:after="240" w:line="240" w:lineRule="auto"/>
              <w:jc w:val="both"/>
              <w:rPr>
                <w:rFonts w:ascii="Arial" w:hAnsi="Arial" w:cs="Arial"/>
                <w:b/>
                <w:color w:val="FF0000"/>
                <w:sz w:val="24"/>
                <w:szCs w:val="24"/>
              </w:rPr>
            </w:pPr>
            <w:r w:rsidRPr="00B321B0">
              <w:rPr>
                <w:rFonts w:ascii="Arial" w:hAnsi="Arial" w:cs="Arial"/>
                <w:b/>
                <w:color w:val="FF0000"/>
                <w:sz w:val="24"/>
                <w:szCs w:val="24"/>
              </w:rPr>
              <w:t>4. Se deroga</w:t>
            </w:r>
          </w:p>
          <w:p w:rsidR="007427F0" w:rsidRPr="00B321B0" w:rsidRDefault="007427F0" w:rsidP="007427F0">
            <w:pPr>
              <w:tabs>
                <w:tab w:val="left" w:pos="2160"/>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4. Dirección General de Servicios Médicos Municipales.</w:t>
            </w:r>
          </w:p>
        </w:tc>
      </w:tr>
    </w:tbl>
    <w:p w:rsidR="007427F0" w:rsidRPr="00B321B0" w:rsidRDefault="007427F0" w:rsidP="007427F0">
      <w:pPr>
        <w:spacing w:before="240" w:after="24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4043"/>
      </w:tblGrid>
      <w:tr w:rsidR="007427F0" w:rsidRPr="00B321B0" w:rsidTr="007427F0">
        <w:tc>
          <w:tcPr>
            <w:tcW w:w="4631"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rPr>
          <w:trHeight w:val="850"/>
        </w:trPr>
        <w:tc>
          <w:tcPr>
            <w:tcW w:w="4631" w:type="dxa"/>
          </w:tcPr>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Artículo 243.-</w:t>
            </w:r>
            <w:r w:rsidRPr="00B321B0">
              <w:rPr>
                <w:rFonts w:ascii="Arial" w:hAnsi="Arial" w:cs="Arial"/>
                <w:sz w:val="24"/>
                <w:szCs w:val="24"/>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w:t>
            </w:r>
            <w:r w:rsidRPr="00B321B0">
              <w:rPr>
                <w:rFonts w:ascii="Arial" w:hAnsi="Arial" w:cs="Arial"/>
                <w:b/>
                <w:sz w:val="24"/>
                <w:szCs w:val="24"/>
                <w:u w:val="single"/>
              </w:rPr>
              <w:t>la cultura</w:t>
            </w:r>
            <w:r w:rsidRPr="00B321B0">
              <w:rPr>
                <w:rFonts w:ascii="Arial" w:hAnsi="Arial" w:cs="Arial"/>
                <w:sz w:val="24"/>
                <w:szCs w:val="24"/>
              </w:rPr>
              <w:t>, la recreación, la educación y la salud, como elementos de política pública para la consecución de sus fines, ciudadanos plenos, comunidades integradas y calidad de vida en el Municipio.</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sz w:val="24"/>
                <w:szCs w:val="24"/>
              </w:rPr>
              <w:t>La Coordinación General de Construcción de la Comunidad tiene las siguientes atribuciones:</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XXVI. Realizar los proyectos, programas y mecanismos, que impulsan y fomentan el desarrollo de las actividades culturales y artísticas;</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XXVII. Estimular las inversiones público-privadas para la creación de Centros Culturales Independientes;</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XXVIII. Formular y ejecutar actividades para el diálogo e intercambio distrital, regional, nacional e internacional de las prácticas y procesos académicos y de generación de conocimiento social;</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XXIX. Promover la creación de un fondo con aportaciones públicas y privadas para el apoyo a iniciativas de lanzamiento de nuevos talentos y sus expresiones creativas;</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XXX. Proponer, y colaborar con las actividades museísticas e históricas con las dependencias competentes;</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XXXI. Formular, proponer y ejecutar políticas que integren a la sociedad en actividades recreativas;</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XXXII. Implementar actividades recreativas en los núcleos de población, que fomentan el sentido de comunidad y las relaciones interpersonales;</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XXXIII. Llevar a cabo proyectos estratégicos, que diversifiquen la oferta de recreación existente en los diversos núcleos de población del Municipio;</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XXXIV. Vincularse con organismos de la sociedad civil, para desarrollar actividades recreativas;</w:t>
            </w:r>
          </w:p>
        </w:tc>
        <w:tc>
          <w:tcPr>
            <w:tcW w:w="4632" w:type="dxa"/>
          </w:tcPr>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Artículo 243.-</w:t>
            </w:r>
            <w:r w:rsidRPr="00B321B0">
              <w:rPr>
                <w:rFonts w:ascii="Arial" w:hAnsi="Arial" w:cs="Arial"/>
                <w:sz w:val="24"/>
                <w:szCs w:val="24"/>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recreación, la educación y la salud, como elementos de política pública para la consecución de sus fines, ciudadanos plenos, comunidades integradas y calidad de vida en el Municipio.</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sz w:val="24"/>
                <w:szCs w:val="24"/>
              </w:rPr>
              <w:t>La Coordinación General de Construcción de la Comunidad tiene las siguientes atribuciones: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XXVI. Se deroga.</w:t>
            </w:r>
          </w:p>
          <w:p w:rsidR="007427F0" w:rsidRPr="00B321B0" w:rsidRDefault="007427F0" w:rsidP="007427F0">
            <w:pPr>
              <w:pStyle w:val="Sinespaciado"/>
              <w:spacing w:before="240" w:after="240"/>
              <w:jc w:val="both"/>
              <w:rPr>
                <w:rFonts w:ascii="Arial" w:hAnsi="Arial" w:cs="Arial"/>
                <w:color w:val="FF0000"/>
                <w:sz w:val="24"/>
                <w:szCs w:val="24"/>
              </w:rPr>
            </w:pPr>
          </w:p>
          <w:p w:rsidR="007427F0" w:rsidRPr="00B321B0" w:rsidRDefault="007427F0" w:rsidP="007427F0">
            <w:pPr>
              <w:pStyle w:val="Sinespaciado"/>
              <w:spacing w:before="240" w:after="240"/>
              <w:jc w:val="both"/>
              <w:rPr>
                <w:rFonts w:ascii="Arial" w:hAnsi="Arial" w:cs="Arial"/>
                <w:color w:val="FF0000"/>
                <w:sz w:val="24"/>
                <w:szCs w:val="24"/>
              </w:rPr>
            </w:pPr>
            <w:r w:rsidRPr="00B321B0">
              <w:rPr>
                <w:rFonts w:ascii="Arial" w:hAnsi="Arial" w:cs="Arial"/>
                <w:b/>
                <w:color w:val="FF0000"/>
                <w:sz w:val="24"/>
                <w:szCs w:val="24"/>
              </w:rPr>
              <w:t>XXVII.</w:t>
            </w:r>
            <w:r w:rsidRPr="00B321B0">
              <w:rPr>
                <w:rFonts w:ascii="Arial" w:hAnsi="Arial" w:cs="Arial"/>
                <w:color w:val="FF0000"/>
                <w:sz w:val="24"/>
                <w:szCs w:val="24"/>
              </w:rPr>
              <w:t xml:space="preserve"> </w:t>
            </w:r>
            <w:r w:rsidRPr="00B321B0">
              <w:rPr>
                <w:rFonts w:ascii="Arial" w:hAnsi="Arial" w:cs="Arial"/>
                <w:b/>
                <w:color w:val="FF0000"/>
                <w:sz w:val="24"/>
                <w:szCs w:val="24"/>
                <w:u w:val="single"/>
              </w:rPr>
              <w:t>Se deroga.</w:t>
            </w:r>
          </w:p>
          <w:p w:rsidR="007427F0" w:rsidRPr="00B321B0" w:rsidRDefault="007427F0" w:rsidP="007427F0">
            <w:pPr>
              <w:pStyle w:val="Sinespaciado"/>
              <w:spacing w:before="240" w:after="240"/>
              <w:jc w:val="both"/>
              <w:rPr>
                <w:rFonts w:ascii="Arial" w:hAnsi="Arial" w:cs="Arial"/>
                <w:color w:val="FF0000"/>
                <w:sz w:val="24"/>
                <w:szCs w:val="24"/>
              </w:rPr>
            </w:pPr>
          </w:p>
          <w:p w:rsidR="007427F0" w:rsidRPr="00B321B0" w:rsidRDefault="007427F0" w:rsidP="007427F0">
            <w:pPr>
              <w:pStyle w:val="Sinespaciado"/>
              <w:spacing w:before="240" w:after="240"/>
              <w:jc w:val="both"/>
              <w:rPr>
                <w:rFonts w:ascii="Arial" w:hAnsi="Arial" w:cs="Arial"/>
                <w:b/>
                <w:color w:val="FF0000"/>
                <w:sz w:val="24"/>
                <w:szCs w:val="24"/>
              </w:rPr>
            </w:pP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XXVIII.</w:t>
            </w:r>
            <w:r w:rsidRPr="00B321B0">
              <w:rPr>
                <w:rFonts w:ascii="Arial" w:hAnsi="Arial" w:cs="Arial"/>
                <w:color w:val="FF0000"/>
                <w:sz w:val="24"/>
                <w:szCs w:val="24"/>
              </w:rPr>
              <w:t xml:space="preserve"> </w:t>
            </w:r>
            <w:r w:rsidRPr="00B321B0">
              <w:rPr>
                <w:rFonts w:ascii="Arial" w:hAnsi="Arial" w:cs="Arial"/>
                <w:b/>
                <w:color w:val="FF0000"/>
                <w:sz w:val="24"/>
                <w:szCs w:val="24"/>
                <w:u w:val="single"/>
              </w:rPr>
              <w:t>Se deroga.</w:t>
            </w:r>
          </w:p>
          <w:p w:rsidR="007427F0" w:rsidRPr="00B321B0" w:rsidRDefault="007427F0" w:rsidP="007427F0">
            <w:pPr>
              <w:pStyle w:val="Sinespaciado"/>
              <w:spacing w:before="240" w:after="240"/>
              <w:jc w:val="both"/>
              <w:rPr>
                <w:rFonts w:ascii="Arial" w:hAnsi="Arial" w:cs="Arial"/>
                <w:b/>
                <w:color w:val="FF0000"/>
                <w:sz w:val="24"/>
                <w:szCs w:val="24"/>
                <w:u w:val="single"/>
              </w:rPr>
            </w:pPr>
          </w:p>
          <w:p w:rsidR="007427F0" w:rsidRPr="00B321B0" w:rsidRDefault="007427F0" w:rsidP="007427F0">
            <w:pPr>
              <w:pStyle w:val="Sinespaciado"/>
              <w:spacing w:before="240" w:after="240"/>
              <w:jc w:val="both"/>
              <w:rPr>
                <w:rFonts w:ascii="Arial" w:hAnsi="Arial" w:cs="Arial"/>
                <w:color w:val="FF0000"/>
                <w:sz w:val="24"/>
                <w:szCs w:val="24"/>
              </w:rPr>
            </w:pP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XXIX.</w:t>
            </w:r>
            <w:r w:rsidRPr="00B321B0">
              <w:rPr>
                <w:rFonts w:ascii="Arial" w:hAnsi="Arial" w:cs="Arial"/>
                <w:color w:val="FF0000"/>
                <w:sz w:val="24"/>
                <w:szCs w:val="24"/>
              </w:rPr>
              <w:t xml:space="preserve"> </w:t>
            </w:r>
            <w:r w:rsidRPr="00B321B0">
              <w:rPr>
                <w:rFonts w:ascii="Arial" w:hAnsi="Arial" w:cs="Arial"/>
                <w:b/>
                <w:color w:val="FF0000"/>
                <w:sz w:val="24"/>
                <w:szCs w:val="24"/>
                <w:u w:val="single"/>
              </w:rPr>
              <w:t>Se deroga.</w:t>
            </w:r>
          </w:p>
          <w:p w:rsidR="007427F0" w:rsidRPr="00B321B0" w:rsidRDefault="007427F0" w:rsidP="007427F0">
            <w:pPr>
              <w:pStyle w:val="Sinespaciado"/>
              <w:spacing w:before="240" w:after="240"/>
              <w:jc w:val="both"/>
              <w:rPr>
                <w:rFonts w:ascii="Arial" w:hAnsi="Arial" w:cs="Arial"/>
                <w:b/>
                <w:color w:val="FF0000"/>
                <w:sz w:val="24"/>
                <w:szCs w:val="24"/>
                <w:u w:val="single"/>
              </w:rPr>
            </w:pPr>
          </w:p>
          <w:p w:rsidR="007427F0" w:rsidRPr="00B321B0" w:rsidRDefault="007427F0" w:rsidP="007427F0">
            <w:pPr>
              <w:pStyle w:val="Sinespaciado"/>
              <w:spacing w:before="240" w:after="240"/>
              <w:jc w:val="both"/>
              <w:rPr>
                <w:rFonts w:ascii="Arial" w:hAnsi="Arial" w:cs="Arial"/>
                <w:color w:val="FF0000"/>
                <w:sz w:val="24"/>
                <w:szCs w:val="24"/>
              </w:rPr>
            </w:pP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XXX.</w:t>
            </w:r>
            <w:r w:rsidRPr="00B321B0">
              <w:rPr>
                <w:rFonts w:ascii="Arial" w:hAnsi="Arial" w:cs="Arial"/>
                <w:color w:val="FF0000"/>
                <w:sz w:val="24"/>
                <w:szCs w:val="24"/>
              </w:rPr>
              <w:t xml:space="preserve"> </w:t>
            </w:r>
            <w:r w:rsidRPr="00B321B0">
              <w:rPr>
                <w:rFonts w:ascii="Arial" w:hAnsi="Arial" w:cs="Arial"/>
                <w:b/>
                <w:color w:val="FF0000"/>
                <w:sz w:val="24"/>
                <w:szCs w:val="24"/>
                <w:u w:val="single"/>
              </w:rPr>
              <w:t>Se deroga.</w:t>
            </w:r>
          </w:p>
          <w:p w:rsidR="007427F0" w:rsidRPr="00B321B0" w:rsidRDefault="007427F0" w:rsidP="007427F0">
            <w:pPr>
              <w:pStyle w:val="Sinespaciado"/>
              <w:spacing w:before="240" w:after="240"/>
              <w:jc w:val="both"/>
              <w:rPr>
                <w:rFonts w:ascii="Arial" w:hAnsi="Arial" w:cs="Arial"/>
                <w:color w:val="FF0000"/>
                <w:sz w:val="24"/>
                <w:szCs w:val="24"/>
              </w:rPr>
            </w:pP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XXXI.</w:t>
            </w:r>
            <w:r w:rsidRPr="00B321B0">
              <w:rPr>
                <w:rFonts w:ascii="Arial" w:hAnsi="Arial" w:cs="Arial"/>
                <w:color w:val="FF0000"/>
                <w:sz w:val="24"/>
                <w:szCs w:val="24"/>
              </w:rPr>
              <w:t xml:space="preserve"> </w:t>
            </w:r>
            <w:r w:rsidRPr="00B321B0">
              <w:rPr>
                <w:rFonts w:ascii="Arial" w:hAnsi="Arial" w:cs="Arial"/>
                <w:b/>
                <w:color w:val="FF0000"/>
                <w:sz w:val="24"/>
                <w:szCs w:val="24"/>
                <w:u w:val="single"/>
              </w:rPr>
              <w:t>Se deroga.</w:t>
            </w:r>
          </w:p>
          <w:p w:rsidR="007427F0" w:rsidRPr="00B321B0" w:rsidRDefault="007427F0" w:rsidP="007427F0">
            <w:pPr>
              <w:pStyle w:val="Sinespaciado"/>
              <w:spacing w:before="240" w:after="240"/>
              <w:jc w:val="both"/>
              <w:rPr>
                <w:rFonts w:ascii="Arial" w:hAnsi="Arial" w:cs="Arial"/>
                <w:color w:val="FF0000"/>
                <w:sz w:val="24"/>
                <w:szCs w:val="24"/>
              </w:rPr>
            </w:pP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XXXII.</w:t>
            </w:r>
            <w:r w:rsidRPr="00B321B0">
              <w:rPr>
                <w:rFonts w:ascii="Arial" w:hAnsi="Arial" w:cs="Arial"/>
                <w:color w:val="FF0000"/>
                <w:sz w:val="24"/>
                <w:szCs w:val="24"/>
              </w:rPr>
              <w:t xml:space="preserve"> </w:t>
            </w:r>
            <w:r w:rsidRPr="00B321B0">
              <w:rPr>
                <w:rFonts w:ascii="Arial" w:hAnsi="Arial" w:cs="Arial"/>
                <w:b/>
                <w:color w:val="FF0000"/>
                <w:sz w:val="24"/>
                <w:szCs w:val="24"/>
                <w:u w:val="single"/>
              </w:rPr>
              <w:t>Se deroga.</w:t>
            </w:r>
          </w:p>
          <w:p w:rsidR="007427F0" w:rsidRPr="00B321B0" w:rsidRDefault="007427F0" w:rsidP="007427F0">
            <w:pPr>
              <w:pStyle w:val="Sinespaciado"/>
              <w:spacing w:before="240" w:after="240"/>
              <w:jc w:val="both"/>
              <w:rPr>
                <w:rFonts w:ascii="Arial" w:hAnsi="Arial" w:cs="Arial"/>
                <w:color w:val="FF0000"/>
                <w:sz w:val="24"/>
                <w:szCs w:val="24"/>
              </w:rPr>
            </w:pP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XXXIII.</w:t>
            </w:r>
            <w:r w:rsidRPr="00B321B0">
              <w:rPr>
                <w:rFonts w:ascii="Arial" w:hAnsi="Arial" w:cs="Arial"/>
                <w:color w:val="FF0000"/>
                <w:sz w:val="24"/>
                <w:szCs w:val="24"/>
              </w:rPr>
              <w:t xml:space="preserve"> </w:t>
            </w:r>
            <w:r w:rsidRPr="00B321B0">
              <w:rPr>
                <w:rFonts w:ascii="Arial" w:hAnsi="Arial" w:cs="Arial"/>
                <w:b/>
                <w:color w:val="FF0000"/>
                <w:sz w:val="24"/>
                <w:szCs w:val="24"/>
                <w:u w:val="single"/>
              </w:rPr>
              <w:t>Se deroga.</w:t>
            </w:r>
          </w:p>
          <w:p w:rsidR="007427F0" w:rsidRPr="00B321B0" w:rsidRDefault="007427F0" w:rsidP="007427F0">
            <w:pPr>
              <w:pStyle w:val="Sinespaciado"/>
              <w:spacing w:before="240" w:after="240"/>
              <w:jc w:val="both"/>
              <w:rPr>
                <w:rFonts w:ascii="Arial" w:hAnsi="Arial" w:cs="Arial"/>
                <w:color w:val="FF0000"/>
                <w:sz w:val="24"/>
                <w:szCs w:val="24"/>
              </w:rPr>
            </w:pPr>
            <w:r w:rsidRPr="00B321B0">
              <w:rPr>
                <w:rFonts w:ascii="Arial" w:hAnsi="Arial" w:cs="Arial"/>
                <w:b/>
                <w:color w:val="FF0000"/>
                <w:sz w:val="24"/>
                <w:szCs w:val="24"/>
              </w:rPr>
              <w:t>XXXIV.</w:t>
            </w:r>
            <w:r w:rsidRPr="00B321B0">
              <w:rPr>
                <w:rFonts w:ascii="Arial" w:hAnsi="Arial" w:cs="Arial"/>
                <w:b/>
                <w:color w:val="FF0000"/>
                <w:sz w:val="24"/>
                <w:szCs w:val="24"/>
                <w:u w:val="single"/>
              </w:rPr>
              <w:t xml:space="preserve"> Se deroga.</w:t>
            </w:r>
          </w:p>
        </w:tc>
      </w:tr>
    </w:tbl>
    <w:p w:rsidR="007427F0" w:rsidRPr="00B321B0" w:rsidRDefault="007427F0" w:rsidP="007427F0">
      <w:pPr>
        <w:spacing w:before="240" w:after="24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3"/>
        <w:gridCol w:w="2595"/>
      </w:tblGrid>
      <w:tr w:rsidR="007427F0" w:rsidRPr="00B321B0" w:rsidTr="007427F0">
        <w:tc>
          <w:tcPr>
            <w:tcW w:w="6204"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2850"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c>
          <w:tcPr>
            <w:tcW w:w="6204"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Artículo246.-</w:t>
            </w:r>
            <w:r w:rsidRPr="00B321B0">
              <w:rPr>
                <w:rFonts w:ascii="Arial" w:hAnsi="Arial" w:cs="Arial"/>
                <w:sz w:val="24"/>
                <w:szCs w:val="24"/>
              </w:rPr>
              <w:t>Son atribuciones de la Dirección de Cultura:</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I.</w:t>
            </w:r>
            <w:r w:rsidRPr="00B321B0">
              <w:rPr>
                <w:rFonts w:ascii="Arial" w:hAnsi="Arial" w:cs="Arial"/>
                <w:sz w:val="24"/>
                <w:szCs w:val="24"/>
              </w:rPr>
              <w:t xml:space="preserve"> Realizar los proyectos, programas y mecanismos, que impulsen y fomenten el desarrollo de las actividades culturales y artísticas que se desarrollen en el Municipio de San Pedro Tlaquepaque;</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II.</w:t>
            </w:r>
            <w:r w:rsidRPr="00B321B0">
              <w:rPr>
                <w:rFonts w:ascii="Arial" w:hAnsi="Arial" w:cs="Arial"/>
                <w:sz w:val="24"/>
                <w:szCs w:val="24"/>
              </w:rPr>
              <w:t xml:space="preserve"> Incentivar la realización de talleres comunitarios de iniciación al arte y la cultura en centros educativos y centros culturales barriales;</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III.</w:t>
            </w:r>
            <w:r w:rsidRPr="00B321B0">
              <w:rPr>
                <w:rFonts w:ascii="Arial" w:hAnsi="Arial" w:cs="Arial"/>
                <w:sz w:val="24"/>
                <w:szCs w:val="24"/>
              </w:rPr>
              <w:t xml:space="preserve"> Cuidar el desarrollo y la aplicación de los lineamientos en todas las áreas que comprenda dicha Dirección, así como la supervisión de las actividades culturales desarrolladas en el Municipio;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IV.</w:t>
            </w:r>
            <w:r w:rsidRPr="00B321B0">
              <w:rPr>
                <w:rFonts w:ascii="Arial" w:hAnsi="Arial" w:cs="Arial"/>
                <w:sz w:val="24"/>
                <w:szCs w:val="24"/>
              </w:rPr>
              <w:t xml:space="preserve"> Propiciar el intercambio artístico y cultural con otras ciudades, tanto a nivel nacional como internacional, promoviendo los valores culturales del Municipio;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V.</w:t>
            </w:r>
            <w:r w:rsidRPr="00B321B0">
              <w:rPr>
                <w:rFonts w:ascii="Arial" w:hAnsi="Arial" w:cs="Arial"/>
                <w:sz w:val="24"/>
                <w:szCs w:val="24"/>
              </w:rPr>
              <w:t xml:space="preserve"> Promocionar la lectura y el desarrollo del pensamiento creativo, con los niños y jóvenes como actores principales, en asociación con el sistema educativo y fundaciones especializadas;</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VI.</w:t>
            </w:r>
            <w:r w:rsidRPr="00B321B0">
              <w:rPr>
                <w:rFonts w:ascii="Arial" w:hAnsi="Arial" w:cs="Arial"/>
                <w:sz w:val="24"/>
                <w:szCs w:val="24"/>
              </w:rPr>
              <w:t xml:space="preserve"> Impulsar al talento de la comunidad a través de programas especiales para fortalecer la identidad, el orgullo y sentido de pertenencia;</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VII.</w:t>
            </w:r>
            <w:r w:rsidRPr="00B321B0">
              <w:rPr>
                <w:rFonts w:ascii="Arial" w:hAnsi="Arial" w:cs="Arial"/>
                <w:sz w:val="24"/>
                <w:szCs w:val="24"/>
              </w:rPr>
              <w:t xml:space="preserve"> Identificar los talentos locales y promover su expresión en el espacio local con el acompañamiento de gestores culturales provenientes de la comunidad artística de la ciudad;</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VIII.</w:t>
            </w:r>
            <w:r w:rsidRPr="00B321B0">
              <w:rPr>
                <w:rFonts w:ascii="Arial" w:hAnsi="Arial" w:cs="Arial"/>
                <w:sz w:val="24"/>
                <w:szCs w:val="24"/>
              </w:rPr>
              <w:t xml:space="preserve"> Estimular las inversiones público-privadas para la creación de Centros Culturales Independientes;</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IX.</w:t>
            </w:r>
            <w:r w:rsidRPr="00B321B0">
              <w:rPr>
                <w:rFonts w:ascii="Arial" w:hAnsi="Arial" w:cs="Arial"/>
                <w:sz w:val="24"/>
                <w:szCs w:val="24"/>
              </w:rPr>
              <w:t xml:space="preserve"> Buscar los mecanismos para la realización de las actividades de información sobre los aspectos culturales vinculados a los hechos, eventos y procesos de la ciudad;</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w:t>
            </w:r>
            <w:r w:rsidRPr="00B321B0">
              <w:rPr>
                <w:rFonts w:ascii="Arial" w:hAnsi="Arial" w:cs="Arial"/>
                <w:sz w:val="24"/>
                <w:szCs w:val="24"/>
              </w:rPr>
              <w:t xml:space="preserve"> Formular y ejecutar actividades para el diálogo e intercambio distrital, regional, nacional e internacional de las prácticas y procesos académicos y de generación de conocimiento social sobre los temas de su competencia;</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XI.</w:t>
            </w:r>
            <w:r w:rsidRPr="00B321B0">
              <w:rPr>
                <w:rFonts w:ascii="Arial" w:hAnsi="Arial" w:cs="Arial"/>
                <w:sz w:val="24"/>
                <w:szCs w:val="24"/>
              </w:rPr>
              <w:t xml:space="preserve"> Crear un fondo con aportaciones públicas y privadas para el apoyo a iniciativas de lanzamiento de nuevos talentos y sus expresiones creativas en circuitos internacionales, así como para coadyuvar en la seguridad social y subsidios de artistas en activo y retiro; </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XII.</w:t>
            </w:r>
            <w:r w:rsidRPr="00B321B0">
              <w:rPr>
                <w:rFonts w:ascii="Arial" w:hAnsi="Arial" w:cs="Arial"/>
                <w:sz w:val="24"/>
                <w:szCs w:val="24"/>
              </w:rPr>
              <w:t xml:space="preserve"> Promover el uso de bienes públicos y fincas de valor patrimonial a cargo de creadores y productores locales, para el impulso de las artes y la cultura, en coordinación con las dependencias competentes;</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XIII.</w:t>
            </w:r>
            <w:r w:rsidRPr="00B321B0">
              <w:rPr>
                <w:rFonts w:ascii="Arial" w:hAnsi="Arial" w:cs="Arial"/>
                <w:sz w:val="24"/>
                <w:szCs w:val="24"/>
              </w:rPr>
              <w:t xml:space="preserve"> Formular y ejecutar los talleres artísticos que se desarrollen en instalaciones del Municipio, así como en las diversas comunidades que tengan un espacio para la realización de diversos talleres;</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XIV.</w:t>
            </w:r>
            <w:r w:rsidRPr="00B321B0">
              <w:rPr>
                <w:rFonts w:ascii="Arial" w:hAnsi="Arial" w:cs="Arial"/>
                <w:sz w:val="24"/>
                <w:szCs w:val="24"/>
              </w:rPr>
              <w:t xml:space="preserve"> Llevar a cabo concursos y festivales culturales por sí misma o en colaboración con las autoridades de los tres órdenes de gobierno;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XV.</w:t>
            </w:r>
            <w:r w:rsidRPr="00B321B0">
              <w:rPr>
                <w:rFonts w:ascii="Arial" w:hAnsi="Arial" w:cs="Arial"/>
                <w:sz w:val="24"/>
                <w:szCs w:val="24"/>
              </w:rPr>
              <w:t xml:space="preserve"> Proponer al Ayuntamiento en coordinación con las dependencias competentes, los términos de las convocatorias para la presentación de candidatos a recibir los premios y/o condecoraciones que determine el Ayuntamiento y llevar a cabo su publicación;</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XVI.</w:t>
            </w:r>
            <w:r w:rsidRPr="00B321B0">
              <w:rPr>
                <w:rFonts w:ascii="Arial" w:hAnsi="Arial" w:cs="Arial"/>
                <w:sz w:val="24"/>
                <w:szCs w:val="24"/>
              </w:rPr>
              <w:t xml:space="preserve"> Remitir al Ayuntamiento en coordinación con las dependencias competentes, los expedientes correspondientes a los candidatos propuestos para recibir los premios y/o condecoraciones que determine el Ayuntamiento;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XVII.</w:t>
            </w:r>
            <w:r w:rsidRPr="00B321B0">
              <w:rPr>
                <w:rFonts w:ascii="Arial" w:hAnsi="Arial" w:cs="Arial"/>
                <w:sz w:val="24"/>
                <w:szCs w:val="24"/>
              </w:rPr>
              <w:t xml:space="preserve"> Coordinar las actividades de las agrupaciones artísticas y culturales del Municipio;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XVIII.</w:t>
            </w:r>
            <w:r w:rsidRPr="00B321B0">
              <w:rPr>
                <w:rFonts w:ascii="Arial" w:hAnsi="Arial" w:cs="Arial"/>
                <w:sz w:val="24"/>
                <w:szCs w:val="24"/>
              </w:rPr>
              <w:t xml:space="preserve"> Coadyuvar en la preservación del patrimonio cultural y artístico del Municipio;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XIX.</w:t>
            </w:r>
            <w:r w:rsidRPr="00B321B0">
              <w:rPr>
                <w:rFonts w:ascii="Arial" w:hAnsi="Arial" w:cs="Arial"/>
                <w:sz w:val="24"/>
                <w:szCs w:val="24"/>
              </w:rPr>
              <w:t xml:space="preserve"> Promover la difusión del patrimonio y tradiciones culturales y artísticas del Municipio;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XX.</w:t>
            </w:r>
            <w:r w:rsidRPr="00B321B0">
              <w:rPr>
                <w:rFonts w:ascii="Arial" w:hAnsi="Arial" w:cs="Arial"/>
                <w:sz w:val="24"/>
                <w:szCs w:val="24"/>
              </w:rPr>
              <w:t xml:space="preserve"> Emitir opiniones técnicas que puedan incidir en la actualización de las disposiciones reglamentarias relacionadas con las actividades de la Dirección y que contribuyan de manera positiva en el diseño del modelo de ciudad en su arreglo multipolar de descentralización;</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XXI.</w:t>
            </w:r>
            <w:r w:rsidRPr="00B321B0">
              <w:rPr>
                <w:rFonts w:ascii="Arial" w:hAnsi="Arial" w:cs="Arial"/>
                <w:sz w:val="24"/>
                <w:szCs w:val="24"/>
              </w:rPr>
              <w:t xml:space="preserve"> Informar a la Coordinación General de Construcción de Comunidad, los avances de sus actividades, y resultado de análisis estadísticos que permitan medir la capacidad de respuesta de la Dirección en los términos y condiciones que indique su Coordinador; </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XXII.</w:t>
            </w:r>
            <w:r w:rsidRPr="00B321B0">
              <w:rPr>
                <w:rFonts w:ascii="Arial" w:hAnsi="Arial" w:cs="Arial"/>
                <w:sz w:val="24"/>
                <w:szCs w:val="24"/>
              </w:rPr>
              <w:t xml:space="preserve"> Formular, ejecutar y supervisar las políticas y acciones de gestión administrativa que permitan elevar la calidad de los servicios que ofrecen la Escuela de Artes y Oficios Ángel Carranza, el Museo Municipal del Premio Nacional de la Cerámica Pantalón Panduro, del Centro Cultural de Eventos y Exposiciones El Refugio, las bibliotecas públicas municipales y demás centros culturales barriales que estén  al servicio de los ciudadanos en diversas colonias y delegaciones del municipio estableciendo coordinación con las instancias públicas o privadas que puedan coadyuvar en dicha gestión.</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XXIII.</w:t>
            </w:r>
            <w:r w:rsidRPr="00B321B0">
              <w:rPr>
                <w:rFonts w:ascii="Arial" w:hAnsi="Arial" w:cs="Arial"/>
                <w:sz w:val="24"/>
                <w:szCs w:val="24"/>
              </w:rPr>
              <w:t xml:space="preserve"> Coadyuvar con la Dirección de Participación Ciudadana en la creación y puesta en marcha de los consejos y comités ciudadanos de participación en los asuntos culturales del municipio.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XXIV</w:t>
            </w:r>
            <w:r w:rsidRPr="00B321B0">
              <w:rPr>
                <w:rFonts w:ascii="Arial" w:hAnsi="Arial" w:cs="Arial"/>
                <w:sz w:val="24"/>
                <w:szCs w:val="24"/>
              </w:rPr>
              <w:t xml:space="preserve">. Participar en toda clase de actividades de coordinación metropolitana en materia de cultura; </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XXV.</w:t>
            </w:r>
            <w:r w:rsidRPr="00B321B0">
              <w:rPr>
                <w:rFonts w:ascii="Arial" w:hAnsi="Arial" w:cs="Arial"/>
                <w:sz w:val="24"/>
                <w:szCs w:val="24"/>
              </w:rPr>
              <w:t xml:space="preserve"> 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XXVI.</w:t>
            </w:r>
            <w:r w:rsidRPr="00B321B0">
              <w:rPr>
                <w:rFonts w:ascii="Arial" w:hAnsi="Arial" w:cs="Arial"/>
                <w:sz w:val="24"/>
                <w:szCs w:val="24"/>
              </w:rPr>
              <w:t xml:space="preserve"> Las demás previstas en la normatividad aplicable.</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sz w:val="24"/>
                <w:szCs w:val="24"/>
              </w:rPr>
              <w:t xml:space="preserve">Para el más eficiente desempeño de sus atribuciones, la Dirección cuenta con un Departamento de Promoción y Difusión Cultural, una Jefatura de Área de Museos, un Departamento de Artes Plásticas, una Jefatura de Área de Bibliotecas, y la Administración del Centro Cultural el Refugio. </w:t>
            </w:r>
          </w:p>
        </w:tc>
        <w:tc>
          <w:tcPr>
            <w:tcW w:w="2850" w:type="dxa"/>
          </w:tcPr>
          <w:p w:rsidR="007427F0" w:rsidRPr="00B321B0" w:rsidRDefault="007427F0" w:rsidP="007427F0">
            <w:pPr>
              <w:spacing w:before="240" w:after="240" w:line="240" w:lineRule="auto"/>
              <w:rPr>
                <w:rFonts w:ascii="Arial" w:hAnsi="Arial" w:cs="Arial"/>
                <w:b/>
                <w:color w:val="FF0000"/>
                <w:sz w:val="24"/>
                <w:szCs w:val="24"/>
              </w:rPr>
            </w:pPr>
            <w:r w:rsidRPr="00B321B0">
              <w:rPr>
                <w:rFonts w:ascii="Arial" w:hAnsi="Arial" w:cs="Arial"/>
                <w:b/>
                <w:color w:val="FF0000"/>
                <w:sz w:val="24"/>
                <w:szCs w:val="24"/>
              </w:rPr>
              <w:t>Artículo 246.- Se deroga.</w:t>
            </w:r>
          </w:p>
        </w:tc>
      </w:tr>
    </w:tbl>
    <w:p w:rsidR="007427F0" w:rsidRPr="00B321B0" w:rsidRDefault="007427F0" w:rsidP="007427F0">
      <w:pPr>
        <w:spacing w:before="240" w:after="240" w:line="240" w:lineRule="auto"/>
        <w:jc w:val="both"/>
        <w:rPr>
          <w:rFonts w:ascii="Arial" w:hAnsi="Arial" w:cs="Arial"/>
          <w:sz w:val="24"/>
          <w:szCs w:val="24"/>
        </w:rPr>
      </w:pPr>
      <w:r w:rsidRPr="00B321B0">
        <w:rPr>
          <w:rFonts w:ascii="Arial" w:hAnsi="Arial" w:cs="Arial"/>
          <w:sz w:val="24"/>
          <w:szCs w:val="24"/>
        </w:rPr>
        <w:t>Así mismo, se propone modificar los artículos 206, fracción IV para adicionar el punto 6. Dirección de Cultura y 7. Jefatura de Departamento de Unidad de Cooperativas; y adicionar los artículos 242 Ter y Quáter.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9"/>
        <w:gridCol w:w="4159"/>
      </w:tblGrid>
      <w:tr w:rsidR="007427F0" w:rsidRPr="00B321B0" w:rsidTr="007427F0">
        <w:tc>
          <w:tcPr>
            <w:tcW w:w="4631" w:type="dxa"/>
          </w:tcPr>
          <w:p w:rsidR="007427F0" w:rsidRPr="00B321B0" w:rsidRDefault="007427F0" w:rsidP="007427F0">
            <w:pPr>
              <w:tabs>
                <w:tab w:val="left" w:pos="709"/>
              </w:tabs>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tabs>
                <w:tab w:val="left" w:pos="709"/>
              </w:tabs>
              <w:spacing w:before="240" w:after="240" w:line="240" w:lineRule="auto"/>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c>
          <w:tcPr>
            <w:tcW w:w="4631" w:type="dxa"/>
          </w:tcPr>
          <w:p w:rsidR="007427F0" w:rsidRPr="00B321B0" w:rsidRDefault="007427F0" w:rsidP="007427F0">
            <w:pPr>
              <w:tabs>
                <w:tab w:val="left" w:pos="709"/>
              </w:tabs>
              <w:spacing w:before="240" w:after="240" w:line="240" w:lineRule="auto"/>
              <w:jc w:val="both"/>
              <w:rPr>
                <w:rFonts w:ascii="Arial" w:hAnsi="Arial" w:cs="Arial"/>
                <w:sz w:val="24"/>
                <w:szCs w:val="24"/>
              </w:rPr>
            </w:pPr>
            <w:r w:rsidRPr="00B321B0">
              <w:rPr>
                <w:rFonts w:ascii="Arial" w:hAnsi="Arial" w:cs="Arial"/>
                <w:b/>
                <w:sz w:val="24"/>
                <w:szCs w:val="24"/>
              </w:rPr>
              <w:t>Artículo 206.-</w:t>
            </w:r>
            <w:r w:rsidRPr="00B321B0">
              <w:rPr>
                <w:rFonts w:ascii="Arial" w:hAnsi="Arial" w:cs="Arial"/>
                <w:sz w:val="24"/>
                <w:szCs w:val="24"/>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7427F0" w:rsidRPr="00B321B0" w:rsidRDefault="007427F0" w:rsidP="007427F0">
            <w:pPr>
              <w:tabs>
                <w:tab w:val="left" w:pos="709"/>
              </w:tabs>
              <w:spacing w:before="240" w:after="240" w:line="240" w:lineRule="auto"/>
              <w:jc w:val="both"/>
              <w:rPr>
                <w:rFonts w:ascii="Arial" w:hAnsi="Arial" w:cs="Arial"/>
                <w:color w:val="000000"/>
                <w:sz w:val="24"/>
                <w:szCs w:val="24"/>
              </w:rPr>
            </w:pPr>
            <w:r w:rsidRPr="00B321B0">
              <w:rPr>
                <w:rFonts w:ascii="Arial" w:hAnsi="Arial" w:cs="Arial"/>
                <w:b/>
                <w:color w:val="000000"/>
                <w:sz w:val="24"/>
                <w:szCs w:val="24"/>
              </w:rPr>
              <w:t>IV.</w:t>
            </w:r>
            <w:r w:rsidRPr="00B321B0">
              <w:rPr>
                <w:rFonts w:ascii="Arial" w:hAnsi="Arial" w:cs="Arial"/>
                <w:color w:val="000000"/>
                <w:sz w:val="24"/>
                <w:szCs w:val="24"/>
              </w:rPr>
              <w:t xml:space="preserve"> La Coordinación General de Desarrollo Económico y Combate a la Desigualdad, integra a las siguientes dependencias:</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1. Dirección de Desarrollo Agropecuario;</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 xml:space="preserve">2. Dirección del Centro Histórico. </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3. Dirección de Padrón y Licencias.</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4. Dirección de Turismo</w:t>
            </w:r>
          </w:p>
          <w:p w:rsidR="007427F0" w:rsidRPr="00B321B0" w:rsidRDefault="007427F0" w:rsidP="007427F0">
            <w:pPr>
              <w:spacing w:before="240" w:after="240" w:line="240" w:lineRule="auto"/>
              <w:ind w:right="1134"/>
              <w:jc w:val="both"/>
              <w:rPr>
                <w:rFonts w:ascii="Arial" w:eastAsia="MS Mincho" w:hAnsi="Arial" w:cs="Arial"/>
                <w:bCs/>
                <w:sz w:val="24"/>
                <w:szCs w:val="24"/>
                <w:lang w:eastAsia="es-MX"/>
              </w:rPr>
            </w:pPr>
            <w:r w:rsidRPr="00B321B0">
              <w:rPr>
                <w:rFonts w:ascii="Arial" w:eastAsia="MS Mincho" w:hAnsi="Arial" w:cs="Arial"/>
                <w:bCs/>
                <w:sz w:val="24"/>
                <w:szCs w:val="24"/>
                <w:lang w:eastAsia="es-MX"/>
              </w:rPr>
              <w:t>5. Dirección de Fomento Artesanal</w:t>
            </w:r>
          </w:p>
          <w:p w:rsidR="007427F0" w:rsidRPr="00B321B0" w:rsidRDefault="007427F0" w:rsidP="007427F0">
            <w:pPr>
              <w:pStyle w:val="Sinespaciado"/>
              <w:spacing w:before="240" w:after="240"/>
              <w:jc w:val="both"/>
              <w:rPr>
                <w:rFonts w:ascii="Arial" w:hAnsi="Arial" w:cs="Arial"/>
                <w:color w:val="FF0000"/>
                <w:sz w:val="24"/>
                <w:szCs w:val="24"/>
              </w:rPr>
            </w:pPr>
          </w:p>
          <w:p w:rsidR="007427F0" w:rsidRPr="00B321B0" w:rsidRDefault="007427F0" w:rsidP="007427F0">
            <w:pPr>
              <w:spacing w:before="240" w:after="240" w:line="240" w:lineRule="auto"/>
              <w:jc w:val="both"/>
              <w:rPr>
                <w:rFonts w:ascii="Arial" w:hAnsi="Arial" w:cs="Arial"/>
                <w:sz w:val="24"/>
                <w:szCs w:val="24"/>
              </w:rPr>
            </w:pPr>
          </w:p>
        </w:tc>
        <w:tc>
          <w:tcPr>
            <w:tcW w:w="4632" w:type="dxa"/>
          </w:tcPr>
          <w:p w:rsidR="007427F0" w:rsidRPr="00B321B0" w:rsidRDefault="007427F0" w:rsidP="007427F0">
            <w:pPr>
              <w:tabs>
                <w:tab w:val="left" w:pos="709"/>
              </w:tabs>
              <w:spacing w:before="240" w:after="240" w:line="240" w:lineRule="auto"/>
              <w:jc w:val="both"/>
              <w:rPr>
                <w:rFonts w:ascii="Arial" w:hAnsi="Arial" w:cs="Arial"/>
                <w:sz w:val="24"/>
                <w:szCs w:val="24"/>
              </w:rPr>
            </w:pPr>
            <w:r w:rsidRPr="00B321B0">
              <w:rPr>
                <w:rFonts w:ascii="Arial" w:hAnsi="Arial" w:cs="Arial"/>
                <w:b/>
                <w:sz w:val="24"/>
                <w:szCs w:val="24"/>
              </w:rPr>
              <w:t xml:space="preserve">Artículo 206.- </w:t>
            </w:r>
            <w:r w:rsidRPr="00B321B0">
              <w:rPr>
                <w:rFonts w:ascii="Arial" w:hAnsi="Arial" w:cs="Arial"/>
                <w:sz w:val="24"/>
                <w:szCs w:val="24"/>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7427F0" w:rsidRPr="00B321B0" w:rsidRDefault="007427F0" w:rsidP="007427F0">
            <w:pPr>
              <w:tabs>
                <w:tab w:val="left" w:pos="709"/>
              </w:tabs>
              <w:spacing w:before="240" w:after="240" w:line="240" w:lineRule="auto"/>
              <w:jc w:val="both"/>
              <w:rPr>
                <w:rFonts w:ascii="Arial" w:hAnsi="Arial" w:cs="Arial"/>
                <w:color w:val="000000"/>
                <w:sz w:val="24"/>
                <w:szCs w:val="24"/>
              </w:rPr>
            </w:pPr>
            <w:r w:rsidRPr="00B321B0">
              <w:rPr>
                <w:rFonts w:ascii="Arial" w:hAnsi="Arial" w:cs="Arial"/>
                <w:b/>
                <w:color w:val="000000"/>
                <w:sz w:val="24"/>
                <w:szCs w:val="24"/>
              </w:rPr>
              <w:t>IV.</w:t>
            </w:r>
            <w:r w:rsidRPr="00B321B0">
              <w:rPr>
                <w:rFonts w:ascii="Arial" w:hAnsi="Arial" w:cs="Arial"/>
                <w:color w:val="000000"/>
                <w:sz w:val="24"/>
                <w:szCs w:val="24"/>
              </w:rPr>
              <w:t xml:space="preserve"> La Coordinación General de Desarrollo Económico y Combate a la Desigualdad, integra a las siguientes dependencias:</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1. Dirección de Desarrollo Agropecuario;</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 xml:space="preserve">2. Dirección del Centro Histórico. </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3. Dirección de Padrón y Licencias.</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4. Dirección de Turismo.</w:t>
            </w:r>
          </w:p>
          <w:p w:rsidR="007427F0" w:rsidRPr="00B321B0" w:rsidRDefault="007427F0" w:rsidP="007427F0">
            <w:pPr>
              <w:spacing w:before="240" w:after="240" w:line="240" w:lineRule="auto"/>
              <w:ind w:right="1134"/>
              <w:jc w:val="both"/>
              <w:rPr>
                <w:rFonts w:ascii="Arial" w:eastAsia="MS Mincho" w:hAnsi="Arial" w:cs="Arial"/>
                <w:bCs/>
                <w:sz w:val="24"/>
                <w:szCs w:val="24"/>
                <w:lang w:eastAsia="es-MX"/>
              </w:rPr>
            </w:pPr>
            <w:r w:rsidRPr="00B321B0">
              <w:rPr>
                <w:rFonts w:ascii="Arial" w:eastAsia="MS Mincho" w:hAnsi="Arial" w:cs="Arial"/>
                <w:bCs/>
                <w:sz w:val="24"/>
                <w:szCs w:val="24"/>
                <w:lang w:eastAsia="es-MX"/>
              </w:rPr>
              <w:t>5. Dirección de Fomento Artesanal.</w:t>
            </w:r>
          </w:p>
          <w:p w:rsidR="007427F0" w:rsidRPr="00B321B0" w:rsidRDefault="007427F0" w:rsidP="007427F0">
            <w:pPr>
              <w:spacing w:before="240" w:after="240" w:line="240" w:lineRule="auto"/>
              <w:ind w:right="1134"/>
              <w:jc w:val="both"/>
              <w:rPr>
                <w:rFonts w:ascii="Arial" w:eastAsia="MS Mincho" w:hAnsi="Arial" w:cs="Arial"/>
                <w:b/>
                <w:bCs/>
                <w:color w:val="FF0000"/>
                <w:sz w:val="24"/>
                <w:szCs w:val="24"/>
                <w:u w:val="single"/>
                <w:lang w:eastAsia="es-MX"/>
              </w:rPr>
            </w:pPr>
            <w:r w:rsidRPr="00B321B0">
              <w:rPr>
                <w:rFonts w:ascii="Arial" w:eastAsia="MS Mincho" w:hAnsi="Arial" w:cs="Arial"/>
                <w:b/>
                <w:bCs/>
                <w:color w:val="FF0000"/>
                <w:sz w:val="24"/>
                <w:szCs w:val="24"/>
                <w:u w:val="single"/>
                <w:lang w:eastAsia="es-MX"/>
              </w:rPr>
              <w:t xml:space="preserve">6. Dirección de Cultura. </w:t>
            </w:r>
          </w:p>
          <w:p w:rsidR="007427F0" w:rsidRPr="00B321B0" w:rsidRDefault="007427F0" w:rsidP="007427F0">
            <w:pPr>
              <w:spacing w:before="240" w:after="240" w:line="240" w:lineRule="auto"/>
              <w:ind w:right="1134"/>
              <w:jc w:val="both"/>
              <w:rPr>
                <w:rFonts w:ascii="Arial" w:eastAsia="MS Mincho" w:hAnsi="Arial" w:cs="Arial"/>
                <w:b/>
                <w:bCs/>
                <w:color w:val="FF0000"/>
                <w:sz w:val="24"/>
                <w:szCs w:val="24"/>
                <w:u w:val="single"/>
                <w:lang w:eastAsia="es-MX"/>
              </w:rPr>
            </w:pPr>
            <w:r w:rsidRPr="00B321B0">
              <w:rPr>
                <w:rFonts w:ascii="Arial" w:eastAsia="MS Mincho" w:hAnsi="Arial" w:cs="Arial"/>
                <w:b/>
                <w:bCs/>
                <w:color w:val="FF0000"/>
                <w:sz w:val="24"/>
                <w:szCs w:val="24"/>
                <w:u w:val="single"/>
                <w:lang w:eastAsia="es-MX"/>
              </w:rPr>
              <w:t>7.- Jefatura de Departamento de Unidad de Cooperativas.</w:t>
            </w:r>
          </w:p>
          <w:p w:rsidR="007427F0" w:rsidRPr="00B321B0" w:rsidRDefault="007427F0" w:rsidP="007427F0">
            <w:pPr>
              <w:spacing w:before="240" w:after="240" w:line="240" w:lineRule="auto"/>
              <w:ind w:right="1134"/>
              <w:jc w:val="both"/>
              <w:rPr>
                <w:rFonts w:ascii="Arial" w:eastAsia="MS Mincho" w:hAnsi="Arial" w:cs="Arial"/>
                <w:b/>
                <w:bCs/>
                <w:sz w:val="24"/>
                <w:szCs w:val="24"/>
                <w:u w:val="single"/>
                <w:lang w:eastAsia="es-MX"/>
              </w:rPr>
            </w:pPr>
          </w:p>
        </w:tc>
      </w:tr>
    </w:tbl>
    <w:p w:rsidR="007427F0" w:rsidRPr="00B321B0" w:rsidRDefault="007427F0" w:rsidP="007427F0">
      <w:pPr>
        <w:spacing w:before="240" w:after="24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6450"/>
      </w:tblGrid>
      <w:tr w:rsidR="007427F0" w:rsidRPr="00B321B0" w:rsidTr="007427F0">
        <w:tc>
          <w:tcPr>
            <w:tcW w:w="1809" w:type="dxa"/>
          </w:tcPr>
          <w:p w:rsidR="007427F0" w:rsidRPr="00B321B0" w:rsidRDefault="007427F0" w:rsidP="007427F0">
            <w:pPr>
              <w:pStyle w:val="Sinespaciado"/>
              <w:spacing w:before="240" w:after="240"/>
              <w:jc w:val="center"/>
              <w:rPr>
                <w:rFonts w:ascii="Arial" w:hAnsi="Arial" w:cs="Arial"/>
                <w:b/>
                <w:sz w:val="24"/>
                <w:szCs w:val="24"/>
              </w:rPr>
            </w:pPr>
            <w:r w:rsidRPr="00B321B0">
              <w:rPr>
                <w:rFonts w:ascii="Arial" w:hAnsi="Arial" w:cs="Arial"/>
                <w:b/>
                <w:sz w:val="24"/>
                <w:szCs w:val="24"/>
              </w:rPr>
              <w:t>DICE:</w:t>
            </w:r>
          </w:p>
        </w:tc>
        <w:tc>
          <w:tcPr>
            <w:tcW w:w="7245" w:type="dxa"/>
          </w:tcPr>
          <w:p w:rsidR="007427F0" w:rsidRPr="00B321B0" w:rsidRDefault="007427F0" w:rsidP="007427F0">
            <w:pPr>
              <w:pStyle w:val="Sinespaciado"/>
              <w:spacing w:before="240" w:after="240"/>
              <w:jc w:val="center"/>
              <w:rPr>
                <w:rFonts w:ascii="Arial" w:hAnsi="Arial" w:cs="Arial"/>
                <w:b/>
                <w:color w:val="FF0000"/>
                <w:sz w:val="24"/>
                <w:szCs w:val="24"/>
              </w:rPr>
            </w:pPr>
            <w:r w:rsidRPr="00B321B0">
              <w:rPr>
                <w:rFonts w:ascii="Arial" w:hAnsi="Arial" w:cs="Arial"/>
                <w:b/>
                <w:sz w:val="24"/>
                <w:szCs w:val="24"/>
              </w:rPr>
              <w:t>SE PROPONE:</w:t>
            </w:r>
          </w:p>
        </w:tc>
      </w:tr>
      <w:tr w:rsidR="007427F0" w:rsidRPr="00B321B0" w:rsidTr="007427F0">
        <w:tc>
          <w:tcPr>
            <w:tcW w:w="1809" w:type="dxa"/>
          </w:tcPr>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 xml:space="preserve">Artículo nuevo. </w:t>
            </w:r>
          </w:p>
        </w:tc>
        <w:tc>
          <w:tcPr>
            <w:tcW w:w="7245" w:type="dxa"/>
          </w:tcPr>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 xml:space="preserve">Artículo  242 Ter. - </w:t>
            </w:r>
            <w:r w:rsidRPr="00B321B0">
              <w:rPr>
                <w:rFonts w:ascii="Arial" w:hAnsi="Arial" w:cs="Arial"/>
                <w:b/>
                <w:color w:val="FF0000"/>
                <w:sz w:val="24"/>
                <w:szCs w:val="24"/>
                <w:u w:val="single"/>
              </w:rPr>
              <w:t>Son atribuciones de la Dirección de Cultura:</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I. Realizar los proyectos, programas y mecanismos, que impulsen y fomenten el desarrollo de las actividades culturales y artísticas que se desarrollen en el Municipio de San Pedro Tlaquepaque;</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II. Incentivar la realización de talleres comunitarios de iniciación al arte y la cultura en centros educativos y centros culturales barriales;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III. Cuidar el desarrollo y la aplicación de los lineamientos en todas las áreas que comprenda dicha Dirección, así como la supervisión de las actividades culturales desarrolladas en el Municipio;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IV. Propiciar el intercambio artístico y cultural con otras ciudades, tanto a nivel nacional como internacional, promoviendo los valores culturales del Municipio;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V. Promocionar la lectura y el desarrollo del pensamiento creativo, con los niños y jóvenes como actores principales, en asociación con el sistema educativo y fundaciones especializadas;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VI. Impulsar al talento de la comunidad a través de programas especiales para fortalecer la identidad, el orgullo y sentido de pertenencia;</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VII. Identificar los talentos locales y promover su expresión en el espacio local con el acompañamiento de gestores culturales provenientes de la comunidad artística de la ciudad;</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VIII. Estimular las inversiones público-privadas para la creación de Centros Culturales Independientes;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IX. Buscar los mecanismos para la realización de las actividades de información sobre los aspectos culturales vinculados a los hechos, eventos y procesos de la ciudad;</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 Formular y ejecutar actividades para el diálogo e intercambio distrital, regional, nacional e internacional de las prácticas y procesos académicos y de generación de conocimiento social sobre los temas de su competencia;</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 Crear un fondo con aportaciones públicas y privadas para el apoyo a iniciativas de lanzamiento de nuevos talentos y sus expresiones creativas en circuitos internacionales así como para coadyuvar en la seguridad social y subsidios de artistas en activo y retiro; </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XII. Promover el uso de bienes públicos y fincas de valor patrimonial a cargo de creadores y productores locales, para el impulso de las artes y la cultura, en coordinación con las dependencias competentes;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XIII. Formular y ejecutar los talleres artísticos que se desarrollen en instalaciones del Municipio, así como en las diversas comunidades que tengan un espacio para la realización de diversos talleres;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XIV. Llevar a cabo concursos y festivales culturales por sí misma o en colaboración con las autoridades de los tres órdenes de gobierno;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XV. Proponer al Ayuntamiento en coordinación con las dependencias competentes, los términos de las convocatorias para la presentación de candidatos a recibir los premios y/o condecoraciones que determine el Ayuntamiento y llevar a cabo su publicación;</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XVI. Remitir al Ayuntamiento en coordinación con las dependencias competentes, los expedientes correspondientes a los candidatos propuestos para recibir los premios y/o condecoraciones que determine el Ayuntamiento;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XVII. Coordinar las actividades de las agrupaciones artísticas y culturales del Municipio;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XVIII. Coadyuvar en la preservación del patrimonio cultural y artístico del Municipio;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XIX. Promover la difusión del patrimonio y tradiciones culturales y artísticas del Municipio;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XX. Emitir opiniones técnicas que puedan incidir en la actualización de las disposiciones reglamentarias relacionadas con las actividades de la Dirección y que contribuyan de manera positiva en el diseño del modelo de ciudad en su arreglo multipolar de descentralización;</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XXI. Informar a la Coordinación General de Construcción de Comunidad, los avances de sus actividades, y resultado de análisis estadísticos que permitan medir la capacidad de respuesta de la Dirección en los términos y condiciones que indique su Coordinador; </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XXII. Formular, ejecutar y supervisar las políticas y acciones de gestión administrativa que permitan elevar la calidad de los servicios que ofrecen la Escuela de Artes y Oficios Ángel Carranza, el Museo Municipal del Premio Nacional de la Cerámica Pantalón Panduro, del Centro Cultural de Eventos y Exposiciones El Refugio, las bibliotecas públicas municipales y demás centros culturales barriales que estén  al servicio de los ciudadanos en diversas colonias y delegaciones del municipio estableciendo coordinación con las instancias públicas o privadas que puedan coadyuvar en dicha gestión.</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XXIII. Coadyuvar con la Dirección de Participación Ciudadana en la creación y puesta en marcha de los consejos y comités ciudadanos de participación en los asuntos culturales del municipio.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XXIV. Participar en toda clase de actividades de coordinación metropolitana en materia de cultura; </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XXV.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rsidR="007427F0" w:rsidRPr="00B321B0" w:rsidRDefault="007427F0" w:rsidP="007427F0">
            <w:pPr>
              <w:pStyle w:val="Sinespaciado"/>
              <w:pBdr>
                <w:top w:val="nil"/>
                <w:left w:val="nil"/>
                <w:bottom w:val="nil"/>
                <w:right w:val="nil"/>
                <w:between w:val="nil"/>
                <w:bar w:val="nil"/>
              </w:pBdr>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XXVI.-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y; </w:t>
            </w:r>
          </w:p>
          <w:p w:rsidR="007427F0" w:rsidRPr="00B321B0" w:rsidRDefault="007427F0" w:rsidP="007427F0">
            <w:pPr>
              <w:pStyle w:val="Sinespaciado"/>
              <w:pBdr>
                <w:top w:val="nil"/>
                <w:left w:val="nil"/>
                <w:bottom w:val="nil"/>
                <w:right w:val="nil"/>
                <w:between w:val="nil"/>
                <w:bar w:val="nil"/>
              </w:pBdr>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XXVII.- Elaborar, presentar y ejecutar los programas operativos anuales de su dependencia e informar sobre su cumplimiento a través de los informes trimestrales. </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XXVIII.- Informar a la Coordinación General de Desarrollo Económico y Combate a la Desigualdad, sobre los avances de sus actividades y los resultados estadísticos que permitan medir el cumplimiento de sus objetivos, en los términos y condiciones que le sean indicados; </w:t>
            </w:r>
          </w:p>
          <w:p w:rsidR="007427F0" w:rsidRPr="00B321B0" w:rsidRDefault="007427F0" w:rsidP="007427F0">
            <w:pPr>
              <w:pStyle w:val="Sinespaciado"/>
              <w:pBdr>
                <w:top w:val="nil"/>
                <w:left w:val="nil"/>
                <w:bottom w:val="nil"/>
                <w:right w:val="nil"/>
                <w:between w:val="nil"/>
                <w:bar w:val="nil"/>
              </w:pBdr>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XXIX. Coadyuvar con la Coordinación General de Desarrollo Económico y Combate a la Desigualdad, en todos los programas, proyectos y acciones que le sean encomendados en los términos y tiempos que le sean impuestos y que señale la normatividad aplicable; </w:t>
            </w:r>
          </w:p>
          <w:p w:rsidR="007427F0" w:rsidRPr="00B321B0" w:rsidRDefault="007427F0" w:rsidP="007427F0">
            <w:pPr>
              <w:pStyle w:val="Sinespaciado"/>
              <w:pBdr>
                <w:top w:val="nil"/>
                <w:left w:val="nil"/>
                <w:bottom w:val="nil"/>
                <w:right w:val="nil"/>
                <w:between w:val="nil"/>
                <w:bar w:val="nil"/>
              </w:pBdr>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XXX. Ejecutar la Evaluación del Desempeño de su personal, en los términos y condiciones que le sean solicitados. </w:t>
            </w:r>
          </w:p>
          <w:p w:rsidR="007427F0" w:rsidRPr="00B321B0" w:rsidRDefault="007427F0" w:rsidP="007427F0">
            <w:pPr>
              <w:pStyle w:val="Sinespaciado"/>
              <w:pBdr>
                <w:top w:val="nil"/>
                <w:left w:val="nil"/>
                <w:bottom w:val="nil"/>
                <w:right w:val="nil"/>
                <w:between w:val="nil"/>
                <w:bar w:val="nil"/>
              </w:pBdr>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XXXI. Las demás que le determine el Ayuntamiento, la Coordinación General de Desarrollo Económico y Combate a la Desigualdad y la normatividad aplicable.</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Para el más eficiente desempeño de sus atribuciones, la Dirección cuenta con:</w:t>
            </w:r>
          </w:p>
          <w:p w:rsidR="007427F0" w:rsidRPr="00B321B0" w:rsidRDefault="007427F0" w:rsidP="00EC311E">
            <w:pPr>
              <w:pStyle w:val="Sinespaciado"/>
              <w:numPr>
                <w:ilvl w:val="0"/>
                <w:numId w:val="12"/>
              </w:numPr>
              <w:suppressAutoHyphens/>
              <w:spacing w:before="240" w:after="240"/>
              <w:jc w:val="both"/>
              <w:rPr>
                <w:rFonts w:ascii="Arial" w:hAnsi="Arial" w:cs="Arial"/>
                <w:b/>
                <w:sz w:val="24"/>
                <w:szCs w:val="24"/>
                <w:u w:val="single"/>
              </w:rPr>
            </w:pPr>
            <w:r w:rsidRPr="00B321B0">
              <w:rPr>
                <w:rFonts w:ascii="Arial" w:hAnsi="Arial" w:cs="Arial"/>
                <w:b/>
                <w:color w:val="FF0000"/>
                <w:sz w:val="24"/>
                <w:szCs w:val="24"/>
                <w:u w:val="single"/>
              </w:rPr>
              <w:t>Un Departamento de Promoción y Difusión Cultural</w:t>
            </w:r>
          </w:p>
          <w:p w:rsidR="007427F0" w:rsidRPr="00B321B0" w:rsidRDefault="007427F0" w:rsidP="00EC311E">
            <w:pPr>
              <w:pStyle w:val="Sinespaciado"/>
              <w:numPr>
                <w:ilvl w:val="0"/>
                <w:numId w:val="12"/>
              </w:numPr>
              <w:suppressAutoHyphens/>
              <w:spacing w:before="240" w:after="240"/>
              <w:jc w:val="both"/>
              <w:rPr>
                <w:rFonts w:ascii="Arial" w:hAnsi="Arial" w:cs="Arial"/>
                <w:b/>
                <w:sz w:val="24"/>
                <w:szCs w:val="24"/>
                <w:u w:val="single"/>
              </w:rPr>
            </w:pPr>
            <w:r w:rsidRPr="00B321B0">
              <w:rPr>
                <w:rFonts w:ascii="Arial" w:hAnsi="Arial" w:cs="Arial"/>
                <w:b/>
                <w:color w:val="FF0000"/>
                <w:sz w:val="24"/>
                <w:szCs w:val="24"/>
                <w:u w:val="single"/>
              </w:rPr>
              <w:t>Una Jefatura de Área de Museos</w:t>
            </w:r>
          </w:p>
          <w:p w:rsidR="007427F0" w:rsidRPr="00B321B0" w:rsidRDefault="007427F0" w:rsidP="00EC311E">
            <w:pPr>
              <w:pStyle w:val="Sinespaciado"/>
              <w:numPr>
                <w:ilvl w:val="0"/>
                <w:numId w:val="12"/>
              </w:numPr>
              <w:suppressAutoHyphens/>
              <w:spacing w:before="240" w:after="240"/>
              <w:jc w:val="both"/>
              <w:rPr>
                <w:rFonts w:ascii="Arial" w:hAnsi="Arial" w:cs="Arial"/>
                <w:b/>
                <w:sz w:val="24"/>
                <w:szCs w:val="24"/>
                <w:u w:val="single"/>
              </w:rPr>
            </w:pPr>
            <w:r w:rsidRPr="00B321B0">
              <w:rPr>
                <w:rFonts w:ascii="Arial" w:hAnsi="Arial" w:cs="Arial"/>
                <w:b/>
                <w:color w:val="FF0000"/>
                <w:sz w:val="24"/>
                <w:szCs w:val="24"/>
                <w:u w:val="single"/>
              </w:rPr>
              <w:t>Un Departamento de Artes Plásticas</w:t>
            </w:r>
          </w:p>
          <w:p w:rsidR="007427F0" w:rsidRPr="00B321B0" w:rsidRDefault="007427F0" w:rsidP="00EC311E">
            <w:pPr>
              <w:pStyle w:val="Sinespaciado"/>
              <w:numPr>
                <w:ilvl w:val="0"/>
                <w:numId w:val="12"/>
              </w:numPr>
              <w:suppressAutoHyphens/>
              <w:spacing w:before="240" w:after="240"/>
              <w:jc w:val="both"/>
              <w:rPr>
                <w:rFonts w:ascii="Arial" w:hAnsi="Arial" w:cs="Arial"/>
                <w:b/>
                <w:sz w:val="24"/>
                <w:szCs w:val="24"/>
                <w:u w:val="single"/>
              </w:rPr>
            </w:pPr>
            <w:r w:rsidRPr="00B321B0">
              <w:rPr>
                <w:rFonts w:ascii="Arial" w:hAnsi="Arial" w:cs="Arial"/>
                <w:b/>
                <w:color w:val="FF0000"/>
                <w:sz w:val="24"/>
                <w:szCs w:val="24"/>
                <w:u w:val="single"/>
              </w:rPr>
              <w:t>Una Jefatura de Área de Bibliotecas; y</w:t>
            </w:r>
          </w:p>
          <w:p w:rsidR="007427F0" w:rsidRPr="00B321B0" w:rsidRDefault="007427F0" w:rsidP="00EC311E">
            <w:pPr>
              <w:pStyle w:val="Sinespaciado"/>
              <w:numPr>
                <w:ilvl w:val="0"/>
                <w:numId w:val="12"/>
              </w:numPr>
              <w:suppressAutoHyphens/>
              <w:spacing w:before="240" w:after="240"/>
              <w:jc w:val="both"/>
              <w:rPr>
                <w:rFonts w:ascii="Arial" w:hAnsi="Arial" w:cs="Arial"/>
                <w:b/>
                <w:sz w:val="24"/>
                <w:szCs w:val="24"/>
                <w:u w:val="single"/>
              </w:rPr>
            </w:pPr>
            <w:r w:rsidRPr="00B321B0">
              <w:rPr>
                <w:rFonts w:ascii="Arial" w:hAnsi="Arial" w:cs="Arial"/>
                <w:b/>
                <w:color w:val="FF0000"/>
                <w:sz w:val="24"/>
                <w:szCs w:val="24"/>
                <w:u w:val="single"/>
              </w:rPr>
              <w:t xml:space="preserve">La Administración del Centro Cultural el Refugio. </w:t>
            </w:r>
          </w:p>
        </w:tc>
      </w:tr>
    </w:tbl>
    <w:p w:rsidR="007427F0" w:rsidRDefault="007427F0"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Pr="00B321B0" w:rsidRDefault="004374A7" w:rsidP="007427F0">
      <w:pPr>
        <w:spacing w:before="240" w:after="24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6445"/>
      </w:tblGrid>
      <w:tr w:rsidR="007427F0" w:rsidRPr="00B321B0" w:rsidTr="007427F0">
        <w:tc>
          <w:tcPr>
            <w:tcW w:w="1809"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7245"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rPr>
          <w:trHeight w:val="6789"/>
        </w:trPr>
        <w:tc>
          <w:tcPr>
            <w:tcW w:w="1809" w:type="dxa"/>
          </w:tcPr>
          <w:p w:rsidR="007427F0" w:rsidRPr="00B321B0" w:rsidRDefault="007427F0" w:rsidP="007427F0">
            <w:pPr>
              <w:spacing w:before="240" w:after="240" w:line="240" w:lineRule="auto"/>
              <w:jc w:val="both"/>
              <w:rPr>
                <w:rFonts w:ascii="Arial" w:hAnsi="Arial" w:cs="Arial"/>
                <w:b/>
                <w:sz w:val="24"/>
                <w:szCs w:val="24"/>
              </w:rPr>
            </w:pPr>
            <w:r w:rsidRPr="00B321B0">
              <w:rPr>
                <w:rFonts w:ascii="Arial" w:hAnsi="Arial" w:cs="Arial"/>
                <w:b/>
                <w:sz w:val="24"/>
                <w:szCs w:val="24"/>
              </w:rPr>
              <w:t xml:space="preserve">Artículo nuevo. </w:t>
            </w:r>
          </w:p>
        </w:tc>
        <w:tc>
          <w:tcPr>
            <w:tcW w:w="7245" w:type="dxa"/>
          </w:tcPr>
          <w:p w:rsidR="007427F0" w:rsidRPr="00B321B0" w:rsidRDefault="007427F0" w:rsidP="007427F0">
            <w:pPr>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Artículo 242 Quáter. - La Jefatura de Departamento de Unidad de Cooperativas tiene las siguientes atribuciones: </w:t>
            </w:r>
          </w:p>
          <w:p w:rsidR="007427F0" w:rsidRPr="00B321B0" w:rsidRDefault="007427F0" w:rsidP="007427F0">
            <w:pPr>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Unidades Cooperativas</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I.- Promover el cooperativismo en los distintos sectores de desarrollo económico del municipio;</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II.- Impulsar a las organizaciones cooperativas para que se apliquen a los principios y valores cooperativos;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III.- Impulsar la capacitación y talleres para la ciudadanía que tenga interés en organizarse como sociedad cooperativa y fortaleciendo las ya existentes.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IV.- Promover la economía solidaria en zonas de alta marginación con el fin de contribuir al comercio justo y local dentro de los polígonos que se trate.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V.- Identificar oportunidades de negocio e inversión para los grupos de interés dentro de los sectores productivos.</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VI.- Elaborar un directorio de cooperativas existentes dentro del municipio para dar seguimiento a las mismas.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VII.- Fomentar un mercado entre cooperativistas con el objeto de fortalecer a las organizaciones;</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VIII.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IX.-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 Elaborar, presentar y ejecutar los programas operativos anuales de su dependencia e informar sobre su cumplimiento a través de los informes trimestrales.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 Informar a la Coordinación General de Desarrollo Económico y Combate a la Desigualdad, sobre los avances de sus actividades y los resultados estadísticos que permitan medir el cumplimiento de sus objetivos, en los términos y condiciones que le sean indicados;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XII. Coadyuvar con la Coordinación General de Administración e Innovación Gubernamental, en todos los programas, proyectos y acciones que le sean encomendados en los términos y tiempos que le sean impuestos y que señale la normatividad aplicable;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XIII. Ejecutar la Evaluación del Desempeño de su personal, en los términos y condiciones que le sean solicitados.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sz w:val="24"/>
                <w:szCs w:val="24"/>
              </w:rPr>
            </w:pPr>
            <w:r w:rsidRPr="00B321B0">
              <w:rPr>
                <w:rFonts w:ascii="Arial" w:hAnsi="Arial" w:cs="Arial"/>
                <w:b/>
                <w:color w:val="FF0000"/>
                <w:sz w:val="24"/>
                <w:szCs w:val="24"/>
                <w:u w:val="single"/>
              </w:rPr>
              <w:t>XIV. Las demás que le determine el Ayuntamiento, la Coordinación General de Desarrollo Económico y Combate a la Desigualdad y la normatividad aplicable.</w:t>
            </w:r>
          </w:p>
        </w:tc>
      </w:tr>
    </w:tbl>
    <w:p w:rsidR="007427F0" w:rsidRPr="00B321B0" w:rsidRDefault="007427F0" w:rsidP="007427F0">
      <w:pPr>
        <w:spacing w:before="240" w:after="240" w:line="240" w:lineRule="auto"/>
        <w:jc w:val="both"/>
        <w:rPr>
          <w:rFonts w:ascii="Arial" w:hAnsi="Arial" w:cs="Arial"/>
          <w:sz w:val="24"/>
          <w:szCs w:val="24"/>
        </w:rPr>
      </w:pPr>
    </w:p>
    <w:p w:rsidR="007427F0" w:rsidRPr="00B321B0" w:rsidRDefault="007427F0" w:rsidP="007427F0">
      <w:pPr>
        <w:spacing w:before="240" w:after="240" w:line="240" w:lineRule="auto"/>
        <w:jc w:val="both"/>
        <w:rPr>
          <w:rFonts w:ascii="Arial" w:hAnsi="Arial" w:cs="Arial"/>
          <w:b/>
          <w:sz w:val="24"/>
          <w:szCs w:val="24"/>
        </w:rPr>
      </w:pPr>
      <w:r w:rsidRPr="00B321B0">
        <w:rPr>
          <w:rFonts w:ascii="Arial" w:hAnsi="Arial" w:cs="Arial"/>
          <w:sz w:val="24"/>
          <w:szCs w:val="24"/>
        </w:rPr>
        <w:t xml:space="preserve">De igual manera se </w:t>
      </w:r>
      <w:r w:rsidRPr="00B321B0">
        <w:rPr>
          <w:rFonts w:ascii="Arial" w:hAnsi="Arial" w:cs="Arial"/>
          <w:b/>
          <w:sz w:val="24"/>
          <w:szCs w:val="24"/>
        </w:rPr>
        <w:t>propone la modificación en la estructura de la Coordinación General de Desarrollo Económico y Combate a la Desigualdad, en lo concerniente a la Jefatura de Departamento de Unidad de Cooperativas.</w:t>
      </w:r>
      <w:r w:rsidRPr="00B321B0">
        <w:rPr>
          <w:rFonts w:ascii="Arial" w:hAnsi="Arial" w:cs="Arial"/>
          <w:b/>
          <w:sz w:val="24"/>
          <w:szCs w:val="24"/>
        </w:rPr>
        <w:br/>
      </w:r>
      <w:r w:rsidRPr="00B321B0">
        <w:rPr>
          <w:rFonts w:ascii="Arial" w:hAnsi="Arial" w:cs="Arial"/>
          <w:b/>
          <w:sz w:val="24"/>
          <w:szCs w:val="24"/>
        </w:rPr>
        <w:br/>
      </w:r>
    </w:p>
    <w:p w:rsidR="007427F0" w:rsidRDefault="007427F0" w:rsidP="007427F0">
      <w:pPr>
        <w:spacing w:before="240" w:after="240" w:line="240" w:lineRule="auto"/>
        <w:jc w:val="both"/>
        <w:rPr>
          <w:rFonts w:ascii="Arial" w:hAnsi="Arial" w:cs="Arial"/>
          <w:sz w:val="24"/>
          <w:szCs w:val="24"/>
        </w:rPr>
      </w:pPr>
      <w:r w:rsidRPr="00B321B0">
        <w:rPr>
          <w:rFonts w:ascii="Arial" w:hAnsi="Arial" w:cs="Arial"/>
          <w:sz w:val="24"/>
          <w:szCs w:val="24"/>
        </w:rPr>
        <w:t>Como consecuencia de lo anterior, además de la adición del artículo 242 Quáter, se propone un cambio al artículo 240 del Reglamento conforme a lo siguiente:</w:t>
      </w:r>
    </w:p>
    <w:p w:rsidR="004374A7" w:rsidRDefault="004374A7" w:rsidP="007427F0">
      <w:pPr>
        <w:spacing w:before="240" w:after="240" w:line="240" w:lineRule="auto"/>
        <w:jc w:val="both"/>
        <w:rPr>
          <w:rFonts w:ascii="Arial" w:hAnsi="Arial" w:cs="Arial"/>
          <w:sz w:val="24"/>
          <w:szCs w:val="24"/>
        </w:rPr>
      </w:pPr>
    </w:p>
    <w:p w:rsidR="004374A7" w:rsidRDefault="004374A7" w:rsidP="007427F0">
      <w:pPr>
        <w:spacing w:before="240" w:after="240" w:line="240" w:lineRule="auto"/>
        <w:jc w:val="both"/>
        <w:rPr>
          <w:rFonts w:ascii="Arial" w:hAnsi="Arial" w:cs="Arial"/>
          <w:sz w:val="24"/>
          <w:szCs w:val="24"/>
        </w:rPr>
      </w:pPr>
    </w:p>
    <w:p w:rsidR="004374A7" w:rsidRPr="00B321B0" w:rsidRDefault="004374A7" w:rsidP="007427F0">
      <w:pPr>
        <w:spacing w:before="240" w:after="24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4"/>
        <w:gridCol w:w="4054"/>
      </w:tblGrid>
      <w:tr w:rsidR="007427F0" w:rsidRPr="00B321B0" w:rsidTr="007427F0">
        <w:trPr>
          <w:trHeight w:val="457"/>
        </w:trPr>
        <w:tc>
          <w:tcPr>
            <w:tcW w:w="4631"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rPr>
          <w:trHeight w:val="1504"/>
        </w:trPr>
        <w:tc>
          <w:tcPr>
            <w:tcW w:w="4631" w:type="dxa"/>
          </w:tcPr>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Artículo240.-</w:t>
            </w:r>
            <w:r w:rsidRPr="00B321B0">
              <w:rPr>
                <w:rFonts w:ascii="Arial" w:hAnsi="Arial" w:cs="Arial"/>
                <w:sz w:val="24"/>
                <w:szCs w:val="24"/>
              </w:rPr>
              <w:t>Dirección de Desarrollo Agropecuario, tiene las siguientes atribuciones: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 </w:t>
            </w:r>
            <w:r w:rsidRPr="00B321B0">
              <w:rPr>
                <w:rFonts w:ascii="Arial" w:hAnsi="Arial" w:cs="Arial"/>
                <w:sz w:val="24"/>
                <w:szCs w:val="24"/>
              </w:rPr>
              <w:t>Diseñar, presentar, ejecutar y evaluar el programa de desarrollo agropecuario del municipio para el fomento e impulso de la producción agropecuaria, la realización de obras de infraestructura para el desarrollo rural y social y el establecimiento de agro servicios;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II. </w:t>
            </w:r>
            <w:r w:rsidRPr="00B321B0">
              <w:rPr>
                <w:rFonts w:ascii="Arial" w:hAnsi="Arial" w:cs="Arial"/>
                <w:sz w:val="24"/>
                <w:szCs w:val="24"/>
              </w:rPr>
              <w:t>Gestionar, obtener y aplicar los recursos de los programas de los distintos niveles de gobierno y de otras instancias relacionados con el impulso a la actividad agropecuaria, pesquera y forestal en el municipio, así como ejecutar y supervisar las acciones que de ello se deriven;</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III. </w:t>
            </w:r>
            <w:r w:rsidRPr="00B321B0">
              <w:rPr>
                <w:rFonts w:ascii="Arial" w:hAnsi="Arial" w:cs="Arial"/>
                <w:sz w:val="24"/>
                <w:szCs w:val="24"/>
              </w:rPr>
              <w:t>Promover y apoyar eventos que impulsen el desarrollo agropecuario, pesquero y forestal, tanto en el aspecto ecológico, de mejoramiento de los procesos y productos del campo;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IV. </w:t>
            </w:r>
            <w:r w:rsidRPr="00B321B0">
              <w:rPr>
                <w:rFonts w:ascii="Arial" w:hAnsi="Arial" w:cs="Arial"/>
                <w:sz w:val="24"/>
                <w:szCs w:val="24"/>
              </w:rPr>
              <w:t>Organizar y coordinar el Consejo Municipal de Desarrollo Rural Sustentable;</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V. </w:t>
            </w:r>
            <w:r w:rsidRPr="00B321B0">
              <w:rPr>
                <w:rFonts w:ascii="Arial" w:hAnsi="Arial" w:cs="Arial"/>
                <w:sz w:val="24"/>
                <w:szCs w:val="24"/>
              </w:rPr>
              <w:t>Proponer el establecimiento de planes pilotos para difundir la tecnología agropecuaria en el municipio;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VI.</w:t>
            </w:r>
            <w:r w:rsidRPr="00B321B0">
              <w:rPr>
                <w:rFonts w:ascii="Arial" w:hAnsi="Arial" w:cs="Arial"/>
                <w:sz w:val="24"/>
                <w:szCs w:val="24"/>
              </w:rPr>
              <w:t xml:space="preserve"> Orientar a los productores del municipio en los diversos trámites administrativos, para la regularización y tenencia de la tierra, así como la tramitación de los diferentes beneficios que ofrece la federación y el estado en el campo;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VII. </w:t>
            </w:r>
            <w:r w:rsidRPr="00B321B0">
              <w:rPr>
                <w:rFonts w:ascii="Arial" w:hAnsi="Arial" w:cs="Arial"/>
                <w:sz w:val="24"/>
                <w:szCs w:val="24"/>
              </w:rPr>
              <w:t>Atender, orientar y canalizar los asuntos agrarios (ejidos, comunidades y pequeña propiedad, tenencia de la tierra);</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VIII. </w:t>
            </w:r>
            <w:r w:rsidRPr="00B321B0">
              <w:rPr>
                <w:rFonts w:ascii="Arial" w:hAnsi="Arial" w:cs="Arial"/>
                <w:sz w:val="24"/>
                <w:szCs w:val="24"/>
              </w:rPr>
              <w:t>Elaborar y actualizar de manera permanente los padrones que se requieran dentro de los programas de impulso al campo;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IX. </w:t>
            </w:r>
            <w:r w:rsidRPr="00B321B0">
              <w:rPr>
                <w:rFonts w:ascii="Arial" w:hAnsi="Arial" w:cs="Arial"/>
                <w:sz w:val="24"/>
                <w:szCs w:val="24"/>
              </w:rPr>
              <w:t>Canalizar ante las autoridades correspondientes, las necesidades de rehabilitación de bordos (estanques) y caminos saca cosechas;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 </w:t>
            </w:r>
            <w:r w:rsidRPr="00B321B0">
              <w:rPr>
                <w:rFonts w:ascii="Arial" w:hAnsi="Arial" w:cs="Arial"/>
                <w:sz w:val="24"/>
                <w:szCs w:val="24"/>
              </w:rPr>
              <w:t>Coordinar los trabajos del módulo de maquinaria de la Secretaria de Desarrollo Rural en coordinación con la Dirección de Obras Públicas;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XI. </w:t>
            </w:r>
            <w:r w:rsidRPr="00B321B0">
              <w:rPr>
                <w:rFonts w:ascii="Arial" w:hAnsi="Arial" w:cs="Arial"/>
                <w:sz w:val="24"/>
                <w:szCs w:val="24"/>
              </w:rPr>
              <w:t xml:space="preserve">Recibir, analizar, orientar, priorizar y canalizar las solicitudes de obras y apoyos provenientes de los ciudadanos relacionadas con el área rural; </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XII. </w:t>
            </w:r>
            <w:r w:rsidRPr="00B321B0">
              <w:rPr>
                <w:rFonts w:ascii="Arial" w:hAnsi="Arial" w:cs="Arial"/>
                <w:sz w:val="24"/>
                <w:szCs w:val="24"/>
              </w:rPr>
              <w:t>Impulsar los modelos de asociación entre los productores de la zona rural del municipio;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XIII. </w:t>
            </w:r>
            <w:r w:rsidRPr="00B321B0">
              <w:rPr>
                <w:rFonts w:ascii="Arial" w:hAnsi="Arial" w:cs="Arial"/>
                <w:sz w:val="24"/>
                <w:szCs w:val="24"/>
              </w:rPr>
              <w:t>Apoyar en la conformación de comités de obras en la zona rural;</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XIV. </w:t>
            </w:r>
            <w:r w:rsidRPr="00B321B0">
              <w:rPr>
                <w:rFonts w:ascii="Arial" w:hAnsi="Arial" w:cs="Arial"/>
                <w:sz w:val="24"/>
                <w:szCs w:val="24"/>
              </w:rPr>
              <w:t>Elaborar el programa de rehabilitación y mantenimiento de los caminos rurales en el municipio, dando prioridad a las obras comunales y con la participación de los beneficiarios;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XV. </w:t>
            </w:r>
            <w:r w:rsidRPr="00B321B0">
              <w:rPr>
                <w:rFonts w:ascii="Arial" w:hAnsi="Arial" w:cs="Arial"/>
                <w:sz w:val="24"/>
                <w:szCs w:val="24"/>
              </w:rPr>
              <w:t>Presentar un reporte de actividades en forma semanal al Coordinador General;</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XVI. </w:t>
            </w:r>
            <w:r w:rsidRPr="00B321B0">
              <w:rPr>
                <w:rFonts w:ascii="Arial" w:hAnsi="Arial" w:cs="Arial"/>
                <w:sz w:val="24"/>
                <w:szCs w:val="24"/>
              </w:rPr>
              <w:t xml:space="preserve">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XVII. </w:t>
            </w:r>
            <w:r w:rsidRPr="00B321B0">
              <w:rPr>
                <w:rFonts w:ascii="Arial" w:hAnsi="Arial" w:cs="Arial"/>
                <w:sz w:val="24"/>
                <w:szCs w:val="24"/>
              </w:rPr>
              <w:t>Las demás que establezcan las Constituciones Federal, Estatal y demás leyes y reglamentos.</w:t>
            </w:r>
          </w:p>
          <w:p w:rsidR="007427F0" w:rsidRPr="00B321B0" w:rsidRDefault="007427F0" w:rsidP="007427F0">
            <w:pPr>
              <w:pStyle w:val="Sinespaciado"/>
              <w:spacing w:before="240" w:after="240" w:line="276" w:lineRule="auto"/>
              <w:jc w:val="both"/>
              <w:rPr>
                <w:rFonts w:ascii="Arial" w:hAnsi="Arial" w:cs="Arial"/>
                <w:b/>
                <w:sz w:val="24"/>
                <w:szCs w:val="24"/>
              </w:rPr>
            </w:pPr>
            <w:r w:rsidRPr="00B321B0">
              <w:rPr>
                <w:rFonts w:ascii="Arial" w:hAnsi="Arial" w:cs="Arial"/>
                <w:b/>
                <w:sz w:val="24"/>
                <w:szCs w:val="24"/>
              </w:rPr>
              <w:t>Para la atención de los asuntos de su competencia, cuenta con un Departamento de Cooperativas cuyas atribuciones están reguladas por sus reglamentos y manuales correspondientes.</w:t>
            </w:r>
          </w:p>
        </w:tc>
        <w:tc>
          <w:tcPr>
            <w:tcW w:w="4632" w:type="dxa"/>
          </w:tcPr>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Artículo240.-</w:t>
            </w:r>
            <w:r w:rsidRPr="00B321B0">
              <w:rPr>
                <w:rFonts w:ascii="Arial" w:hAnsi="Arial" w:cs="Arial"/>
                <w:sz w:val="24"/>
                <w:szCs w:val="24"/>
              </w:rPr>
              <w:t>Dirección de Desarrollo Agropecuario, tiene las siguientes atribuciones: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 </w:t>
            </w:r>
            <w:r w:rsidRPr="00B321B0">
              <w:rPr>
                <w:rFonts w:ascii="Arial" w:hAnsi="Arial" w:cs="Arial"/>
                <w:sz w:val="24"/>
                <w:szCs w:val="24"/>
              </w:rPr>
              <w:t>Diseñar, presentar, ejecutar y evaluar el programa de desarrollo agropecuario del municipio para el fomento e impulso de la producción agropecuaria, la realización de obras de infraestructura para el desarrollo rural y social y el establecimiento de agro servicios;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II. </w:t>
            </w:r>
            <w:r w:rsidRPr="00B321B0">
              <w:rPr>
                <w:rFonts w:ascii="Arial" w:hAnsi="Arial" w:cs="Arial"/>
                <w:sz w:val="24"/>
                <w:szCs w:val="24"/>
              </w:rPr>
              <w:t>Gestionar, obtener y aplicar los recursos de los programas de los distintos niveles de gobierno y de otras instancias relacionados con el impulso a la actividad agropecuaria, pesquera y forestal en el municipio, así como ejecutar y supervisar las acciones que de ello se deriven;</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III. </w:t>
            </w:r>
            <w:r w:rsidRPr="00B321B0">
              <w:rPr>
                <w:rFonts w:ascii="Arial" w:hAnsi="Arial" w:cs="Arial"/>
                <w:sz w:val="24"/>
                <w:szCs w:val="24"/>
              </w:rPr>
              <w:t>Promover y apoyar eventos que impulsen el desarrollo agropecuario, pesquero y forestal, tanto en el aspecto ecológico, de mejoramiento de los procesos y productos del campo;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IV. </w:t>
            </w:r>
            <w:r w:rsidRPr="00B321B0">
              <w:rPr>
                <w:rFonts w:ascii="Arial" w:hAnsi="Arial" w:cs="Arial"/>
                <w:sz w:val="24"/>
                <w:szCs w:val="24"/>
              </w:rPr>
              <w:t>Organizar y coordinar el Consejo Municipal de Desarrollo Rural Sustentable;</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V. </w:t>
            </w:r>
            <w:r w:rsidRPr="00B321B0">
              <w:rPr>
                <w:rFonts w:ascii="Arial" w:hAnsi="Arial" w:cs="Arial"/>
                <w:sz w:val="24"/>
                <w:szCs w:val="24"/>
              </w:rPr>
              <w:t>Proponer el establecimiento de planes pilotos para difundir la tecnología agropecuaria en el municipio;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VI. </w:t>
            </w:r>
            <w:r w:rsidRPr="00B321B0">
              <w:rPr>
                <w:rFonts w:ascii="Arial" w:hAnsi="Arial" w:cs="Arial"/>
                <w:sz w:val="24"/>
                <w:szCs w:val="24"/>
              </w:rPr>
              <w:t>Orientar a los productores del municipio en los diversos trámites administrativos, para la regularización y tenencia de la tierra, así como la tramitación de los diferentes beneficios que ofrece la federación y el estado en el campo;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VII. </w:t>
            </w:r>
            <w:r w:rsidRPr="00B321B0">
              <w:rPr>
                <w:rFonts w:ascii="Arial" w:hAnsi="Arial" w:cs="Arial"/>
                <w:sz w:val="24"/>
                <w:szCs w:val="24"/>
              </w:rPr>
              <w:t>Atender, orientar y canalizar los asuntos agrarios (ejidos, comunidades y pequeña propiedad, tenencia de la tierra);</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VIII. </w:t>
            </w:r>
            <w:r w:rsidRPr="00B321B0">
              <w:rPr>
                <w:rFonts w:ascii="Arial" w:hAnsi="Arial" w:cs="Arial"/>
                <w:sz w:val="24"/>
                <w:szCs w:val="24"/>
              </w:rPr>
              <w:t>Elaborar y actualizar de manera permanente los padrones que se requieran dentro de los programas de impulso al campo;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IX. </w:t>
            </w:r>
            <w:r w:rsidRPr="00B321B0">
              <w:rPr>
                <w:rFonts w:ascii="Arial" w:hAnsi="Arial" w:cs="Arial"/>
                <w:sz w:val="24"/>
                <w:szCs w:val="24"/>
              </w:rPr>
              <w:t>Canalizar ante las autoridades correspondientes, las necesidades de rehabilitación de bordos (estanques) y caminos saca cosechas;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 </w:t>
            </w:r>
            <w:r w:rsidRPr="00B321B0">
              <w:rPr>
                <w:rFonts w:ascii="Arial" w:hAnsi="Arial" w:cs="Arial"/>
                <w:sz w:val="24"/>
                <w:szCs w:val="24"/>
              </w:rPr>
              <w:t>Coordinar los trabajos del módulo de maquinaria de la Secretaria de Desarrollo Rural en coordinación con la Dirección de Obras Públicas;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XI. </w:t>
            </w:r>
            <w:r w:rsidRPr="00B321B0">
              <w:rPr>
                <w:rFonts w:ascii="Arial" w:hAnsi="Arial" w:cs="Arial"/>
                <w:sz w:val="24"/>
                <w:szCs w:val="24"/>
              </w:rPr>
              <w:t xml:space="preserve">Recibir, analizar, orientar, priorizar y canalizar las solicitudes de obras y apoyos provenientes de los ciudadanos relacionadas con el área rural; </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XII. </w:t>
            </w:r>
            <w:r w:rsidRPr="00B321B0">
              <w:rPr>
                <w:rFonts w:ascii="Arial" w:hAnsi="Arial" w:cs="Arial"/>
                <w:sz w:val="24"/>
                <w:szCs w:val="24"/>
              </w:rPr>
              <w:t>Impulsar los modelos de asociación entre los productores de la zona rural del municipio;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XIII. </w:t>
            </w:r>
            <w:r w:rsidRPr="00B321B0">
              <w:rPr>
                <w:rFonts w:ascii="Arial" w:hAnsi="Arial" w:cs="Arial"/>
                <w:sz w:val="24"/>
                <w:szCs w:val="24"/>
              </w:rPr>
              <w:t>Apoyar en la conformación de comités de obras en la zona rural;</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XIV. </w:t>
            </w:r>
            <w:r w:rsidRPr="00B321B0">
              <w:rPr>
                <w:rFonts w:ascii="Arial" w:hAnsi="Arial" w:cs="Arial"/>
                <w:sz w:val="24"/>
                <w:szCs w:val="24"/>
              </w:rPr>
              <w:t>Elaborar el programa de rehabilitación y mantenimiento de los caminos rurales en el municipio, dando prioridad a las obras comunales y con la participación de los beneficiarios;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XV. </w:t>
            </w:r>
            <w:r w:rsidRPr="00B321B0">
              <w:rPr>
                <w:rFonts w:ascii="Arial" w:hAnsi="Arial" w:cs="Arial"/>
                <w:sz w:val="24"/>
                <w:szCs w:val="24"/>
              </w:rPr>
              <w:t>Presentar un reporte de actividades en forma semanal al Coordinador General;</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XVI. </w:t>
            </w:r>
            <w:r w:rsidRPr="00B321B0">
              <w:rPr>
                <w:rFonts w:ascii="Arial" w:hAnsi="Arial" w:cs="Arial"/>
                <w:sz w:val="24"/>
                <w:szCs w:val="24"/>
              </w:rPr>
              <w:t xml:space="preserve">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XVII. </w:t>
            </w:r>
            <w:r w:rsidRPr="00B321B0">
              <w:rPr>
                <w:rFonts w:ascii="Arial" w:hAnsi="Arial" w:cs="Arial"/>
                <w:sz w:val="24"/>
                <w:szCs w:val="24"/>
              </w:rPr>
              <w:t>Las demás que establezcan las Constituciones Federal, Estatal y demás leyes y reglamentos.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color w:val="FF0000"/>
                <w:sz w:val="24"/>
                <w:szCs w:val="24"/>
                <w:u w:val="single"/>
              </w:rPr>
              <w:t>SE ELIMINA.</w:t>
            </w:r>
          </w:p>
        </w:tc>
      </w:tr>
    </w:tbl>
    <w:p w:rsidR="007427F0" w:rsidRPr="00B321B0" w:rsidRDefault="007427F0" w:rsidP="007427F0">
      <w:pPr>
        <w:spacing w:before="240" w:after="240" w:line="240" w:lineRule="auto"/>
        <w:jc w:val="both"/>
        <w:rPr>
          <w:rFonts w:ascii="Arial" w:hAnsi="Arial" w:cs="Arial"/>
          <w:sz w:val="24"/>
          <w:szCs w:val="24"/>
        </w:rPr>
      </w:pPr>
      <w:r w:rsidRPr="00B321B0">
        <w:rPr>
          <w:rFonts w:ascii="Arial" w:hAnsi="Arial" w:cs="Arial"/>
          <w:sz w:val="24"/>
          <w:szCs w:val="24"/>
        </w:rPr>
        <w:t>Con motivo de lo anterior, se pretende modificar los artículos 237 y 238, adicionando las fracciones XIX, XX, XXI, XXII, XXIII, XXIV, XXV, XXVI, XXVII y XXVIII.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4201"/>
      </w:tblGrid>
      <w:tr w:rsidR="007427F0" w:rsidRPr="00B321B0" w:rsidTr="007427F0">
        <w:tc>
          <w:tcPr>
            <w:tcW w:w="4631" w:type="dxa"/>
          </w:tcPr>
          <w:p w:rsidR="007427F0" w:rsidRPr="00B321B0" w:rsidRDefault="007427F0" w:rsidP="007427F0">
            <w:pPr>
              <w:pStyle w:val="Sinespaciado"/>
              <w:spacing w:before="240" w:after="240"/>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pStyle w:val="Sinespaciado"/>
              <w:spacing w:before="240" w:after="240"/>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c>
          <w:tcPr>
            <w:tcW w:w="4631" w:type="dxa"/>
          </w:tcPr>
          <w:p w:rsidR="007427F0" w:rsidRPr="00B321B0" w:rsidRDefault="007427F0" w:rsidP="007427F0">
            <w:pPr>
              <w:pStyle w:val="Sinespaciado"/>
              <w:spacing w:before="240" w:after="240"/>
              <w:jc w:val="both"/>
              <w:rPr>
                <w:rFonts w:ascii="Arial" w:hAnsi="Arial" w:cs="Arial"/>
                <w:b/>
                <w:bCs/>
                <w:sz w:val="24"/>
                <w:szCs w:val="24"/>
              </w:rPr>
            </w:pPr>
            <w:r w:rsidRPr="00B321B0">
              <w:rPr>
                <w:rFonts w:ascii="Arial" w:hAnsi="Arial" w:cs="Arial"/>
                <w:b/>
                <w:sz w:val="24"/>
                <w:szCs w:val="24"/>
              </w:rPr>
              <w:t>Artículo237.-</w:t>
            </w:r>
            <w:r w:rsidRPr="00B321B0">
              <w:rPr>
                <w:rFonts w:ascii="Arial" w:hAnsi="Arial" w:cs="Arial"/>
                <w:sz w:val="24"/>
                <w:szCs w:val="24"/>
              </w:rPr>
              <w:t>La Coordinación General de Desarrollo Económico y Combate a la Desigualdad, tiene por objeto impulsar el desarrollo de oportunidades a todas las personas para acceder a un empleo digno o emprender un negocio, sin distinción de raza, sexo, edad, condición económica, sistema de creencias, origen o capacidades físicas.</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sz w:val="24"/>
                <w:szCs w:val="24"/>
              </w:rPr>
              <w:t>Así mismo, fomentar el desarrollo y la ejecución de programas sociales estratégicos que impulsen el desarrollo de la innovación social responsable e incluyente, para garantizar un crecimiento equitativo, equilibrado y sustentable para la población de todas las zonas del Municipio.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sz w:val="24"/>
                <w:szCs w:val="24"/>
              </w:rPr>
              <w:t>Son atribuciones de la Coordinación General del Desarrollo Económico y Combate a la Desigualdad:</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w:t>
            </w:r>
            <w:r w:rsidRPr="00B321B0">
              <w:rPr>
                <w:rFonts w:ascii="Arial" w:hAnsi="Arial" w:cs="Arial"/>
                <w:sz w:val="24"/>
                <w:szCs w:val="24"/>
                <w:lang w:eastAsia="es-MX"/>
              </w:rPr>
              <w:t xml:space="preserve"> Formular los proyectos, planes y programas anuales de trabajo de la Coordinación, Direcciones y Unidades a su cargo y proponer al Ayuntamiento, al Presidente Municipal y al Jefe de Gabinete acciones continuas para el mejor ejercicio de sus funciones;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II.</w:t>
            </w:r>
            <w:r w:rsidRPr="00B321B0">
              <w:rPr>
                <w:rFonts w:ascii="Arial" w:hAnsi="Arial" w:cs="Arial"/>
                <w:sz w:val="24"/>
                <w:szCs w:val="24"/>
                <w:lang w:eastAsia="es-MX"/>
              </w:rPr>
              <w:t xml:space="preserve"> ….</w:t>
            </w:r>
          </w:p>
          <w:p w:rsidR="007427F0" w:rsidRPr="00B321B0" w:rsidRDefault="007427F0" w:rsidP="007427F0">
            <w:pPr>
              <w:pStyle w:val="Sinespaciado"/>
              <w:spacing w:before="240" w:after="240"/>
              <w:jc w:val="both"/>
              <w:rPr>
                <w:rFonts w:ascii="Arial" w:hAnsi="Arial" w:cs="Arial"/>
                <w:b/>
                <w:bCs/>
                <w:sz w:val="24"/>
                <w:szCs w:val="24"/>
                <w:lang w:eastAsia="es-MX"/>
              </w:rPr>
            </w:pPr>
            <w:r w:rsidRPr="00B321B0">
              <w:rPr>
                <w:rFonts w:ascii="Arial" w:hAnsi="Arial" w:cs="Arial"/>
                <w:b/>
                <w:bCs/>
                <w:sz w:val="24"/>
                <w:szCs w:val="24"/>
                <w:lang w:eastAsia="es-MX"/>
              </w:rPr>
              <w:t>….</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 xml:space="preserve">XXIII.  </w:t>
            </w:r>
            <w:r w:rsidRPr="00B321B0">
              <w:rPr>
                <w:rFonts w:ascii="Arial" w:hAnsi="Arial" w:cs="Arial"/>
                <w:sz w:val="24"/>
                <w:szCs w:val="24"/>
                <w:lang w:eastAsia="es-MX"/>
              </w:rPr>
              <w:t>…</w:t>
            </w:r>
          </w:p>
        </w:tc>
        <w:tc>
          <w:tcPr>
            <w:tcW w:w="4632" w:type="dxa"/>
          </w:tcPr>
          <w:p w:rsidR="007427F0" w:rsidRPr="00B321B0" w:rsidRDefault="007427F0" w:rsidP="007427F0">
            <w:pPr>
              <w:pStyle w:val="Sinespaciado"/>
              <w:spacing w:before="240" w:after="240"/>
              <w:jc w:val="both"/>
              <w:rPr>
                <w:rFonts w:ascii="Arial" w:hAnsi="Arial" w:cs="Arial"/>
                <w:b/>
                <w:bCs/>
                <w:sz w:val="24"/>
                <w:szCs w:val="24"/>
              </w:rPr>
            </w:pPr>
            <w:r w:rsidRPr="00B321B0">
              <w:rPr>
                <w:rFonts w:ascii="Arial" w:hAnsi="Arial" w:cs="Arial"/>
                <w:b/>
                <w:sz w:val="24"/>
                <w:szCs w:val="24"/>
              </w:rPr>
              <w:t>Artículo237.-</w:t>
            </w:r>
            <w:r w:rsidRPr="00B321B0">
              <w:rPr>
                <w:rFonts w:ascii="Arial" w:hAnsi="Arial" w:cs="Arial"/>
                <w:sz w:val="24"/>
                <w:szCs w:val="24"/>
              </w:rPr>
              <w:t>La Coordinación General de Desarrollo Económico y Combate a la Desigualdad, tiene por objeto impulsar el desarrollo de oportunidades a todas las personas para acceder a un empleo digno o emprender un negocio, sin distinción de raza, sexo, edad, condición económica, sistema de creencias, origen o capacidades físicas.</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sz w:val="24"/>
                <w:szCs w:val="24"/>
              </w:rPr>
              <w:t>Así mismo, fomentar el desarrollo y la ejecución de programas sociales estratégicos que impulsen el desarrollo de la innovación social responsable e incluyente, para garantizar un crecimiento equitativo, equilibrado y sustentable para la población de todas las zonas del Municipio.</w:t>
            </w:r>
          </w:p>
          <w:p w:rsidR="007427F0" w:rsidRPr="00B321B0" w:rsidRDefault="007427F0" w:rsidP="007427F0">
            <w:pPr>
              <w:pStyle w:val="Sinespaciado"/>
              <w:spacing w:before="240" w:after="240"/>
              <w:jc w:val="both"/>
              <w:rPr>
                <w:rFonts w:ascii="Arial" w:hAnsi="Arial" w:cs="Arial"/>
                <w:color w:val="FF0000"/>
                <w:sz w:val="24"/>
                <w:szCs w:val="24"/>
              </w:rPr>
            </w:pPr>
            <w:r w:rsidRPr="00B321B0">
              <w:rPr>
                <w:rFonts w:ascii="Arial" w:hAnsi="Arial" w:cs="Arial"/>
                <w:b/>
                <w:color w:val="FF0000"/>
                <w:sz w:val="24"/>
                <w:szCs w:val="24"/>
                <w:u w:val="single"/>
              </w:rPr>
              <w:t>Como parte de sus funciones tiene el quehacer cultural como fuente económica de crecimiento del municipio</w:t>
            </w:r>
            <w:r w:rsidRPr="00B321B0">
              <w:rPr>
                <w:rFonts w:ascii="Arial" w:hAnsi="Arial" w:cs="Arial"/>
                <w:color w:val="FF0000"/>
                <w:sz w:val="24"/>
                <w:szCs w:val="24"/>
              </w:rPr>
              <w:t xml:space="preserve">. </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sz w:val="24"/>
                <w:szCs w:val="24"/>
              </w:rPr>
              <w:t>Son atribuciones de la Coordinación General del Desarrollo Económico y Combate a la Desigualdad: …</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w:t>
            </w:r>
            <w:r w:rsidRPr="00B321B0">
              <w:rPr>
                <w:rFonts w:ascii="Arial" w:hAnsi="Arial" w:cs="Arial"/>
                <w:sz w:val="24"/>
                <w:szCs w:val="24"/>
                <w:lang w:eastAsia="es-MX"/>
              </w:rPr>
              <w:t xml:space="preserve"> Formular los proyectos, planes y programas anuales de trabajo de la Coordinación, Direcciones y Unidades a su cargo y proponer al Ayuntamiento, al Presidente Municipal y al Jefe de Gabinete acciones continuas para el mejor ejercicio de sus funciones;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II.</w:t>
            </w:r>
            <w:r w:rsidRPr="00B321B0">
              <w:rPr>
                <w:rFonts w:ascii="Arial" w:hAnsi="Arial" w:cs="Arial"/>
                <w:sz w:val="24"/>
                <w:szCs w:val="24"/>
                <w:lang w:eastAsia="es-MX"/>
              </w:rPr>
              <w:t xml:space="preserve"> ….</w:t>
            </w:r>
          </w:p>
          <w:p w:rsidR="007427F0" w:rsidRPr="00B321B0" w:rsidRDefault="007427F0" w:rsidP="007427F0">
            <w:pPr>
              <w:pStyle w:val="Sinespaciado"/>
              <w:spacing w:before="240" w:after="240"/>
              <w:jc w:val="both"/>
              <w:rPr>
                <w:rFonts w:ascii="Arial" w:hAnsi="Arial" w:cs="Arial"/>
                <w:b/>
                <w:bCs/>
                <w:sz w:val="24"/>
                <w:szCs w:val="24"/>
                <w:lang w:eastAsia="es-MX"/>
              </w:rPr>
            </w:pPr>
            <w:r w:rsidRPr="00B321B0">
              <w:rPr>
                <w:rFonts w:ascii="Arial" w:hAnsi="Arial" w:cs="Arial"/>
                <w:b/>
                <w:bCs/>
                <w:sz w:val="24"/>
                <w:szCs w:val="24"/>
                <w:lang w:eastAsia="es-MX"/>
              </w:rPr>
              <w:t>….</w:t>
            </w:r>
          </w:p>
          <w:p w:rsidR="007427F0" w:rsidRPr="00B321B0" w:rsidRDefault="007427F0" w:rsidP="007427F0">
            <w:pPr>
              <w:spacing w:line="240" w:lineRule="auto"/>
              <w:rPr>
                <w:rFonts w:ascii="Arial" w:hAnsi="Arial" w:cs="Arial"/>
                <w:sz w:val="24"/>
                <w:szCs w:val="24"/>
                <w:lang w:eastAsia="ar-SA"/>
              </w:rPr>
            </w:pPr>
            <w:r w:rsidRPr="00B321B0">
              <w:rPr>
                <w:rFonts w:ascii="Arial" w:hAnsi="Arial" w:cs="Arial"/>
                <w:b/>
                <w:sz w:val="24"/>
                <w:szCs w:val="24"/>
                <w:lang w:eastAsia="es-MX"/>
              </w:rPr>
              <w:t xml:space="preserve">XXIII.  </w:t>
            </w:r>
            <w:r w:rsidRPr="00B321B0">
              <w:rPr>
                <w:rFonts w:ascii="Arial" w:hAnsi="Arial" w:cs="Arial"/>
                <w:sz w:val="24"/>
                <w:szCs w:val="24"/>
                <w:lang w:eastAsia="es-MX"/>
              </w:rPr>
              <w:t>….</w:t>
            </w:r>
          </w:p>
        </w:tc>
      </w:tr>
      <w:tr w:rsidR="007427F0" w:rsidRPr="00B321B0" w:rsidTr="007427F0">
        <w:tc>
          <w:tcPr>
            <w:tcW w:w="4631"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Artículo 238.-</w:t>
            </w:r>
            <w:r w:rsidRPr="00B321B0">
              <w:rPr>
                <w:rFonts w:ascii="Arial" w:hAnsi="Arial" w:cs="Arial"/>
                <w:sz w:val="24"/>
                <w:szCs w:val="24"/>
              </w:rPr>
              <w:t>En materia de Desarrollo de Económico, la Coordinación tiene las siguientes atribuciones: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w:t>
            </w:r>
            <w:r w:rsidRPr="00B321B0">
              <w:rPr>
                <w:rFonts w:ascii="Arial" w:hAnsi="Arial" w:cs="Arial"/>
                <w:sz w:val="24"/>
                <w:szCs w:val="24"/>
                <w:lang w:eastAsia="es-MX"/>
              </w:rPr>
              <w:t xml:space="preserve"> Implementar programas para incrementar la inversión productiva y la generación de nuevas empresas en el Municipio;</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II.</w:t>
            </w:r>
            <w:r w:rsidRPr="00B321B0">
              <w:rPr>
                <w:rFonts w:ascii="Arial" w:hAnsi="Arial" w:cs="Arial"/>
                <w:sz w:val="24"/>
                <w:szCs w:val="24"/>
                <w:lang w:eastAsia="es-MX"/>
              </w:rPr>
              <w:t xml:space="preserve"> Definir las estrategias para el fomento del empleo, el crecimiento en la inversión productiva y apertura de empresas en el Municipios, en coordinación con las dependencias competentes;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III.</w:t>
            </w:r>
            <w:r w:rsidRPr="00B321B0">
              <w:rPr>
                <w:rFonts w:ascii="Arial" w:hAnsi="Arial" w:cs="Arial"/>
                <w:sz w:val="24"/>
                <w:szCs w:val="24"/>
                <w:lang w:eastAsia="es-MX"/>
              </w:rPr>
              <w:t xml:space="preserve"> Proponer estrategias para atraer inversiones y fomentar la exportación de los bienes que se producen en el Municipio;</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IV.</w:t>
            </w:r>
            <w:r w:rsidRPr="00B321B0">
              <w:rPr>
                <w:rFonts w:ascii="Arial" w:hAnsi="Arial" w:cs="Arial"/>
                <w:sz w:val="24"/>
                <w:szCs w:val="24"/>
                <w:lang w:eastAsia="es-MX"/>
              </w:rPr>
              <w:t xml:space="preserve"> Diseñar, implementar y promover los mecanismos que sean necesarios para eficientar y agilizar los trámites que se lleven a cabo en la Coordinación;</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V.</w:t>
            </w:r>
            <w:r w:rsidRPr="00B321B0">
              <w:rPr>
                <w:rFonts w:ascii="Arial" w:hAnsi="Arial" w:cs="Arial"/>
                <w:sz w:val="24"/>
                <w:szCs w:val="24"/>
                <w:lang w:eastAsia="es-MX"/>
              </w:rPr>
              <w:t xml:space="preserve"> Emitir opiniones técnicas que puedan incidir en la actualización de las disposiciones reglamentarias relacionadas con las actividades de la Coordinación y que contribuyan de manera positiva en el diseño del modelo de ciudad;</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VI.</w:t>
            </w:r>
            <w:r w:rsidRPr="00B321B0">
              <w:rPr>
                <w:rFonts w:ascii="Arial" w:hAnsi="Arial" w:cs="Arial"/>
                <w:sz w:val="24"/>
                <w:szCs w:val="24"/>
                <w:lang w:eastAsia="es-MX"/>
              </w:rPr>
              <w:t xml:space="preserve"> Propiciar y coordinar la instalación del Consejo Municipal de Promoción Económica;</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VII.</w:t>
            </w:r>
            <w:r w:rsidRPr="00B321B0">
              <w:rPr>
                <w:rFonts w:ascii="Arial" w:hAnsi="Arial" w:cs="Arial"/>
                <w:sz w:val="24"/>
                <w:szCs w:val="24"/>
                <w:lang w:eastAsia="es-MX"/>
              </w:rPr>
              <w:t xml:space="preserve"> Diseñar y promover institucionalmente una política de incentivos para crear más puestos de trabajo de calidad para los habitantes de la ciudad;</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VIII.</w:t>
            </w:r>
            <w:r w:rsidRPr="00B321B0">
              <w:rPr>
                <w:rFonts w:ascii="Arial" w:hAnsi="Arial" w:cs="Arial"/>
                <w:sz w:val="24"/>
                <w:szCs w:val="24"/>
                <w:lang w:eastAsia="es-MX"/>
              </w:rPr>
              <w:t xml:space="preserve"> Proponer incentivos municipales para las inversiones de largo plazo, generadoras de empleos dignos;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IX.</w:t>
            </w:r>
            <w:r w:rsidRPr="00B321B0">
              <w:rPr>
                <w:rFonts w:ascii="Arial" w:hAnsi="Arial" w:cs="Arial"/>
                <w:sz w:val="24"/>
                <w:szCs w:val="24"/>
                <w:lang w:eastAsia="es-MX"/>
              </w:rPr>
              <w:t xml:space="preserve"> Atraer inversiones y empresas de punta para el desarrollo de cadenas productivas y circuitos de valor agregado y potencial exportador;</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w:t>
            </w:r>
            <w:r w:rsidRPr="00B321B0">
              <w:rPr>
                <w:rFonts w:ascii="Arial" w:hAnsi="Arial" w:cs="Arial"/>
                <w:sz w:val="24"/>
                <w:szCs w:val="24"/>
                <w:lang w:eastAsia="es-MX"/>
              </w:rPr>
              <w:t xml:space="preserve"> Fomentar y promover la inversión mixta en Centros de Innovación y Agregación de Valor, así como en las empresas de lanzamiento de proyectos enfocadas a los sectores estratégicos y los nichos comerciales emergentes;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XI.</w:t>
            </w:r>
            <w:r w:rsidRPr="00B321B0">
              <w:rPr>
                <w:rFonts w:ascii="Arial" w:hAnsi="Arial" w:cs="Arial"/>
                <w:sz w:val="24"/>
                <w:szCs w:val="24"/>
                <w:lang w:eastAsia="es-MX"/>
              </w:rPr>
              <w:t xml:space="preserve"> Diseñar, implementar, promover y supervisar la Ventanilla Empresarial, conacompañamiento a lo largo del proceso;</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XII.</w:t>
            </w:r>
            <w:r w:rsidRPr="00B321B0">
              <w:rPr>
                <w:rFonts w:ascii="Arial" w:hAnsi="Arial" w:cs="Arial"/>
                <w:sz w:val="24"/>
                <w:szCs w:val="24"/>
                <w:lang w:eastAsia="es-MX"/>
              </w:rPr>
              <w:t xml:space="preserve"> Implementar programas para fomentar la creación de empleos, emprendimiento, capacitación e incubación de negocios en el Municipio;</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XIII.</w:t>
            </w:r>
            <w:r w:rsidRPr="00B321B0">
              <w:rPr>
                <w:rFonts w:ascii="Arial" w:hAnsi="Arial" w:cs="Arial"/>
                <w:sz w:val="24"/>
                <w:szCs w:val="24"/>
                <w:lang w:eastAsia="es-MX"/>
              </w:rPr>
              <w:t xml:space="preserve"> Definir las estrategias para el fomento del empleo, el crecimiento en la inversión productiva y apertura de empresas en el Municipios, en coordinación con las dependencias competentes;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XIV.</w:t>
            </w:r>
            <w:r w:rsidRPr="00B321B0">
              <w:rPr>
                <w:rFonts w:ascii="Arial" w:hAnsi="Arial" w:cs="Arial"/>
                <w:sz w:val="24"/>
                <w:szCs w:val="24"/>
                <w:lang w:eastAsia="es-MX"/>
              </w:rPr>
              <w:t xml:space="preserve"> Coordinar los programas de fomento empresarial para pequeños negocios, así como vincular fondos económicos a nivel local, nacional e internacional para proyectos productivos de microempresarios;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XV.</w:t>
            </w:r>
            <w:r w:rsidRPr="00B321B0">
              <w:rPr>
                <w:rFonts w:ascii="Arial" w:hAnsi="Arial" w:cs="Arial"/>
                <w:sz w:val="24"/>
                <w:szCs w:val="24"/>
                <w:lang w:eastAsia="es-MX"/>
              </w:rPr>
              <w:t xml:space="preserve"> Elaborar la metodología, la organización y mercadotecnia para un desarrollo sustentable de pequeños negocios;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XVI.</w:t>
            </w:r>
            <w:r w:rsidRPr="00B321B0">
              <w:rPr>
                <w:rFonts w:ascii="Arial" w:hAnsi="Arial" w:cs="Arial"/>
                <w:sz w:val="24"/>
                <w:szCs w:val="24"/>
                <w:lang w:eastAsia="es-MX"/>
              </w:rPr>
              <w:t xml:space="preserve"> Impulsar la vinculación de productores y consumidores a través de estrategias innovadoras para la generación de cadenas productivas;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XVII.</w:t>
            </w:r>
            <w:r w:rsidRPr="00B321B0">
              <w:rPr>
                <w:rFonts w:ascii="Arial" w:hAnsi="Arial" w:cs="Arial"/>
                <w:sz w:val="24"/>
                <w:szCs w:val="24"/>
                <w:lang w:eastAsia="es-MX"/>
              </w:rPr>
              <w:t xml:space="preserve"> Actuar como facilitador del desarrollo social, cultural, económico y político de la ciudad, promoviendo a los emprendedores sociales, invirtiendo en acciones transformadoras del entorno social y productivo, a cargo de ciudadanos, organismos de sociedad civil, micro, pequeñas y medianas empresas, y organismos representativos de sectores productivos, entre otros;</w:t>
            </w:r>
          </w:p>
          <w:p w:rsidR="007427F0" w:rsidRPr="00B321B0" w:rsidRDefault="007427F0" w:rsidP="007427F0">
            <w:pPr>
              <w:pStyle w:val="Sinespaciado"/>
              <w:spacing w:before="240" w:after="240"/>
              <w:jc w:val="both"/>
              <w:rPr>
                <w:rFonts w:ascii="Arial" w:hAnsi="Arial" w:cs="Arial"/>
                <w:b/>
                <w:sz w:val="24"/>
                <w:szCs w:val="24"/>
                <w:lang w:eastAsia="es-MX"/>
              </w:rPr>
            </w:pPr>
            <w:r w:rsidRPr="00B321B0">
              <w:rPr>
                <w:rFonts w:ascii="Arial" w:hAnsi="Arial" w:cs="Arial"/>
                <w:b/>
                <w:sz w:val="24"/>
                <w:szCs w:val="24"/>
                <w:lang w:eastAsia="es-MX"/>
              </w:rPr>
              <w:t>XVIII. Las demás que la normatividad aplicable señale.</w:t>
            </w:r>
          </w:p>
          <w:p w:rsidR="007427F0" w:rsidRPr="00B321B0" w:rsidRDefault="007427F0" w:rsidP="007427F0">
            <w:pPr>
              <w:pStyle w:val="Sinespaciado"/>
              <w:spacing w:before="240" w:after="240"/>
              <w:jc w:val="both"/>
              <w:rPr>
                <w:rFonts w:ascii="Arial" w:hAnsi="Arial" w:cs="Arial"/>
                <w:sz w:val="24"/>
                <w:szCs w:val="24"/>
                <w:lang w:eastAsia="es-MX"/>
              </w:rPr>
            </w:pPr>
          </w:p>
          <w:p w:rsidR="007427F0" w:rsidRPr="00B321B0" w:rsidRDefault="007427F0" w:rsidP="007427F0">
            <w:pPr>
              <w:pStyle w:val="Sinespaciado"/>
              <w:spacing w:before="240" w:after="240"/>
              <w:jc w:val="both"/>
              <w:rPr>
                <w:rFonts w:ascii="Arial" w:hAnsi="Arial" w:cs="Arial"/>
                <w:b/>
                <w:sz w:val="24"/>
                <w:szCs w:val="24"/>
              </w:rPr>
            </w:pPr>
          </w:p>
        </w:tc>
        <w:tc>
          <w:tcPr>
            <w:tcW w:w="4632"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Artículo 238.-</w:t>
            </w:r>
            <w:r w:rsidRPr="00B321B0">
              <w:rPr>
                <w:rFonts w:ascii="Arial" w:hAnsi="Arial" w:cs="Arial"/>
                <w:sz w:val="24"/>
                <w:szCs w:val="24"/>
              </w:rPr>
              <w:t xml:space="preserve">En materia de Desarrollo de Económico, </w:t>
            </w:r>
            <w:r w:rsidRPr="00B321B0">
              <w:rPr>
                <w:rFonts w:ascii="Arial" w:hAnsi="Arial" w:cs="Arial"/>
                <w:b/>
                <w:color w:val="FF0000"/>
                <w:sz w:val="24"/>
                <w:szCs w:val="24"/>
                <w:u w:val="single"/>
              </w:rPr>
              <w:t>y fomento, crecimiento y promoción de la cultura</w:t>
            </w:r>
            <w:r w:rsidRPr="00B321B0">
              <w:rPr>
                <w:rFonts w:ascii="Arial" w:hAnsi="Arial" w:cs="Arial"/>
                <w:color w:val="FF0000"/>
                <w:sz w:val="24"/>
                <w:szCs w:val="24"/>
              </w:rPr>
              <w:t>,</w:t>
            </w:r>
            <w:r w:rsidRPr="00B321B0">
              <w:rPr>
                <w:rFonts w:ascii="Arial" w:hAnsi="Arial" w:cs="Arial"/>
                <w:sz w:val="24"/>
                <w:szCs w:val="24"/>
              </w:rPr>
              <w:t xml:space="preserve"> la Coordinación tiene las siguientes atribuciones: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w:t>
            </w:r>
            <w:r w:rsidRPr="00B321B0">
              <w:rPr>
                <w:rFonts w:ascii="Arial" w:hAnsi="Arial" w:cs="Arial"/>
                <w:sz w:val="24"/>
                <w:szCs w:val="24"/>
                <w:lang w:eastAsia="es-MX"/>
              </w:rPr>
              <w:t xml:space="preserve"> Implementar programas para incrementar la inversión productiva y la generación de nuevas empresas en el Municipio;</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II.</w:t>
            </w:r>
            <w:r w:rsidRPr="00B321B0">
              <w:rPr>
                <w:rFonts w:ascii="Arial" w:hAnsi="Arial" w:cs="Arial"/>
                <w:sz w:val="24"/>
                <w:szCs w:val="24"/>
                <w:lang w:eastAsia="es-MX"/>
              </w:rPr>
              <w:t xml:space="preserve"> Definir las estrategias para el fomento del empleo, el crecimiento en la inversión productiva y apertura de empresas en el Municipios, en coordinación con las dependencias competentes;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III.</w:t>
            </w:r>
            <w:r w:rsidRPr="00B321B0">
              <w:rPr>
                <w:rFonts w:ascii="Arial" w:hAnsi="Arial" w:cs="Arial"/>
                <w:sz w:val="24"/>
                <w:szCs w:val="24"/>
                <w:lang w:eastAsia="es-MX"/>
              </w:rPr>
              <w:t xml:space="preserve"> Proponer estrategias para atraer inversiones y fomentar la exportación de los bienes que se producen en el Municipio;</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IV.</w:t>
            </w:r>
            <w:r w:rsidRPr="00B321B0">
              <w:rPr>
                <w:rFonts w:ascii="Arial" w:hAnsi="Arial" w:cs="Arial"/>
                <w:sz w:val="24"/>
                <w:szCs w:val="24"/>
                <w:lang w:eastAsia="es-MX"/>
              </w:rPr>
              <w:t xml:space="preserve"> Diseñar, implementar y promover los mecanismos que sean necesarios para eficientar y agilizar los trámites que se lleven a cabo en la Coordinación;</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V.</w:t>
            </w:r>
            <w:r w:rsidRPr="00B321B0">
              <w:rPr>
                <w:rFonts w:ascii="Arial" w:hAnsi="Arial" w:cs="Arial"/>
                <w:sz w:val="24"/>
                <w:szCs w:val="24"/>
                <w:lang w:eastAsia="es-MX"/>
              </w:rPr>
              <w:t xml:space="preserve"> Emitir opiniones técnicas que puedan incidir en la actualización de las disposiciones reglamentarias relacionadas con las actividades de la Coordinación y que contribuyan de manera positiva en el diseño del modelo de ciudad;</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VI.</w:t>
            </w:r>
            <w:r w:rsidRPr="00B321B0">
              <w:rPr>
                <w:rFonts w:ascii="Arial" w:hAnsi="Arial" w:cs="Arial"/>
                <w:sz w:val="24"/>
                <w:szCs w:val="24"/>
                <w:lang w:eastAsia="es-MX"/>
              </w:rPr>
              <w:t xml:space="preserve"> Propiciar y coordinar la instalación del Consejo Municipal de Promoción Económica;</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VII.</w:t>
            </w:r>
            <w:r w:rsidRPr="00B321B0">
              <w:rPr>
                <w:rFonts w:ascii="Arial" w:hAnsi="Arial" w:cs="Arial"/>
                <w:sz w:val="24"/>
                <w:szCs w:val="24"/>
                <w:lang w:eastAsia="es-MX"/>
              </w:rPr>
              <w:t xml:space="preserve"> Diseñar y promover institucionalmente una política de incentivos para crear más puestos de trabajo de calidad para los habitantes de la ciudad;</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VIII.</w:t>
            </w:r>
            <w:r w:rsidRPr="00B321B0">
              <w:rPr>
                <w:rFonts w:ascii="Arial" w:hAnsi="Arial" w:cs="Arial"/>
                <w:sz w:val="24"/>
                <w:szCs w:val="24"/>
                <w:lang w:eastAsia="es-MX"/>
              </w:rPr>
              <w:t xml:space="preserve"> Proponer incentivos municipales para las inversiones de largo plazo, generadoras de empleos dignos;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IX.</w:t>
            </w:r>
            <w:r w:rsidRPr="00B321B0">
              <w:rPr>
                <w:rFonts w:ascii="Arial" w:hAnsi="Arial" w:cs="Arial"/>
                <w:sz w:val="24"/>
                <w:szCs w:val="24"/>
                <w:lang w:eastAsia="es-MX"/>
              </w:rPr>
              <w:t xml:space="preserve"> Atraer inversiones y empresas de punta para el desarrollo de cadenas productivas y circuitos de valor agregado y potencial exportador;</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w:t>
            </w:r>
            <w:r w:rsidRPr="00B321B0">
              <w:rPr>
                <w:rFonts w:ascii="Arial" w:hAnsi="Arial" w:cs="Arial"/>
                <w:sz w:val="24"/>
                <w:szCs w:val="24"/>
                <w:lang w:eastAsia="es-MX"/>
              </w:rPr>
              <w:t xml:space="preserve"> Fomentar y promover la inversión mixta en Centros de Innovación y Agregación de Valor, así como en las empresas de lanzamiento de proyectos enfocadas a los sectores estratégicos y los nichos comerciales emergentes;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XI.</w:t>
            </w:r>
            <w:r w:rsidRPr="00B321B0">
              <w:rPr>
                <w:rFonts w:ascii="Arial" w:hAnsi="Arial" w:cs="Arial"/>
                <w:sz w:val="24"/>
                <w:szCs w:val="24"/>
                <w:lang w:eastAsia="es-MX"/>
              </w:rPr>
              <w:t xml:space="preserve"> Diseñar, implementar, promover y supervisar la Ventanilla Empresarial, con acompañamiento a lo largo del proceso;</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XII.</w:t>
            </w:r>
            <w:r w:rsidRPr="00B321B0">
              <w:rPr>
                <w:rFonts w:ascii="Arial" w:hAnsi="Arial" w:cs="Arial"/>
                <w:sz w:val="24"/>
                <w:szCs w:val="24"/>
                <w:lang w:eastAsia="es-MX"/>
              </w:rPr>
              <w:t xml:space="preserve"> Implementar programas para fomentar la creación de empleos, emprendimiento, capacitación e incubación de negocios en el Municipio;</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XIII.</w:t>
            </w:r>
            <w:r w:rsidRPr="00B321B0">
              <w:rPr>
                <w:rFonts w:ascii="Arial" w:hAnsi="Arial" w:cs="Arial"/>
                <w:sz w:val="24"/>
                <w:szCs w:val="24"/>
                <w:lang w:eastAsia="es-MX"/>
              </w:rPr>
              <w:t xml:space="preserve"> Definir las estrategias para el fomento del empleo, el crecimiento en la inversión productiva y apertura de empresas en el Municipios, en coordinación con las dependencias competentes;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XIV.</w:t>
            </w:r>
            <w:r w:rsidRPr="00B321B0">
              <w:rPr>
                <w:rFonts w:ascii="Arial" w:hAnsi="Arial" w:cs="Arial"/>
                <w:sz w:val="24"/>
                <w:szCs w:val="24"/>
                <w:lang w:eastAsia="es-MX"/>
              </w:rPr>
              <w:t xml:space="preserve"> Coordinar los programas de fomento empresarial para pequeños negocios, así como vincular fondos económicos a nivel local, nacional e internacional para proyectos productivos de microempresarios;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XV.</w:t>
            </w:r>
            <w:r w:rsidRPr="00B321B0">
              <w:rPr>
                <w:rFonts w:ascii="Arial" w:hAnsi="Arial" w:cs="Arial"/>
                <w:sz w:val="24"/>
                <w:szCs w:val="24"/>
                <w:lang w:eastAsia="es-MX"/>
              </w:rPr>
              <w:t xml:space="preserve"> Elaborar la metodología, la organización y mercadotecnia para un desarrollo sustentable de pequeños negocios;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XVI.</w:t>
            </w:r>
            <w:r w:rsidRPr="00B321B0">
              <w:rPr>
                <w:rFonts w:ascii="Arial" w:hAnsi="Arial" w:cs="Arial"/>
                <w:sz w:val="24"/>
                <w:szCs w:val="24"/>
                <w:lang w:eastAsia="es-MX"/>
              </w:rPr>
              <w:t xml:space="preserve"> Impulsar la vinculación de productores y consumidores a través de estrategias innovadoras para la generación de cadenas productivas;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XVII.</w:t>
            </w:r>
            <w:r w:rsidRPr="00B321B0">
              <w:rPr>
                <w:rFonts w:ascii="Arial" w:hAnsi="Arial" w:cs="Arial"/>
                <w:sz w:val="24"/>
                <w:szCs w:val="24"/>
                <w:lang w:eastAsia="es-MX"/>
              </w:rPr>
              <w:t xml:space="preserve"> Actuar como facilitador del desarrollo social, cultural, económico y político de la ciudad, promoviendo a los emprendedores sociales, invirtiendo en acciones transformadoras del entorno social y productivo, a cargo de ciudadanos, organismos de sociedad civil, micro, pequeñas y medianas empresas, y organismos representativos de sectores productivos, entre otros;</w:t>
            </w:r>
          </w:p>
          <w:p w:rsidR="007427F0" w:rsidRPr="00B321B0" w:rsidRDefault="007427F0" w:rsidP="007427F0">
            <w:pPr>
              <w:pStyle w:val="Sinespaciado"/>
              <w:spacing w:before="240" w:after="240"/>
              <w:jc w:val="both"/>
              <w:rPr>
                <w:rFonts w:ascii="Arial" w:hAnsi="Arial" w:cs="Arial"/>
                <w:color w:val="FF0000"/>
                <w:sz w:val="24"/>
                <w:szCs w:val="24"/>
              </w:rPr>
            </w:pPr>
            <w:r w:rsidRPr="00B321B0">
              <w:rPr>
                <w:rFonts w:ascii="Arial" w:hAnsi="Arial" w:cs="Arial"/>
                <w:b/>
                <w:color w:val="FF0000"/>
                <w:sz w:val="24"/>
                <w:szCs w:val="24"/>
                <w:lang w:eastAsia="es-MX"/>
              </w:rPr>
              <w:t>XVIII.</w:t>
            </w:r>
            <w:r w:rsidRPr="00B321B0">
              <w:rPr>
                <w:rFonts w:ascii="Arial" w:hAnsi="Arial" w:cs="Arial"/>
                <w:color w:val="FF0000"/>
                <w:sz w:val="24"/>
                <w:szCs w:val="24"/>
                <w:lang w:eastAsia="es-MX"/>
              </w:rPr>
              <w:t xml:space="preserve"> </w:t>
            </w:r>
            <w:r w:rsidRPr="00B321B0">
              <w:rPr>
                <w:rFonts w:ascii="Arial" w:hAnsi="Arial" w:cs="Arial"/>
                <w:b/>
                <w:color w:val="FF0000"/>
                <w:sz w:val="24"/>
                <w:szCs w:val="24"/>
                <w:u w:val="single"/>
              </w:rPr>
              <w:t>Realizar los proyectos, programas y mecanismos, que impulsan y fomentan el desarrollo de las actividades culturales y artísticas;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XIX.</w:t>
            </w:r>
            <w:r w:rsidRPr="00B321B0">
              <w:rPr>
                <w:rFonts w:ascii="Arial" w:hAnsi="Arial" w:cs="Arial"/>
                <w:color w:val="FF0000"/>
                <w:sz w:val="24"/>
                <w:szCs w:val="24"/>
              </w:rPr>
              <w:t xml:space="preserve"> </w:t>
            </w:r>
            <w:r w:rsidRPr="00B321B0">
              <w:rPr>
                <w:rFonts w:ascii="Arial" w:hAnsi="Arial" w:cs="Arial"/>
                <w:b/>
                <w:color w:val="FF0000"/>
                <w:sz w:val="24"/>
                <w:szCs w:val="24"/>
                <w:u w:val="single"/>
              </w:rPr>
              <w:t>Estimular las inversiones público-privadas para la creación de Centros Culturales Independientes;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w:t>
            </w:r>
            <w:r w:rsidRPr="00B321B0">
              <w:rPr>
                <w:rFonts w:ascii="Arial" w:hAnsi="Arial" w:cs="Arial"/>
                <w:color w:val="FF0000"/>
                <w:sz w:val="24"/>
                <w:szCs w:val="24"/>
              </w:rPr>
              <w:t xml:space="preserve"> </w:t>
            </w:r>
            <w:r w:rsidRPr="00B321B0">
              <w:rPr>
                <w:rFonts w:ascii="Arial" w:hAnsi="Arial" w:cs="Arial"/>
                <w:b/>
                <w:color w:val="FF0000"/>
                <w:sz w:val="24"/>
                <w:szCs w:val="24"/>
                <w:u w:val="single"/>
              </w:rPr>
              <w:t>Formular y ejecutar actividades para el diálogo e intercambio distrital, regional, nacional e internacional de las prácticas y procesos académicos y de generación de conocimiento social;</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XXI.</w:t>
            </w:r>
            <w:r w:rsidRPr="00B321B0">
              <w:rPr>
                <w:rFonts w:ascii="Arial" w:hAnsi="Arial" w:cs="Arial"/>
                <w:color w:val="FF0000"/>
                <w:sz w:val="24"/>
                <w:szCs w:val="24"/>
              </w:rPr>
              <w:t xml:space="preserve"> </w:t>
            </w:r>
            <w:r w:rsidRPr="00B321B0">
              <w:rPr>
                <w:rFonts w:ascii="Arial" w:hAnsi="Arial" w:cs="Arial"/>
                <w:b/>
                <w:color w:val="FF0000"/>
                <w:sz w:val="24"/>
                <w:szCs w:val="24"/>
                <w:u w:val="single"/>
              </w:rPr>
              <w:t>Promover la creación de un fondo con aportaciones públicas y privadas para el apoyo a iniciativas de lanzamiento de nuevos talentos y sus expresiones creativas;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XXII.</w:t>
            </w:r>
            <w:r w:rsidRPr="00B321B0">
              <w:rPr>
                <w:rFonts w:ascii="Arial" w:hAnsi="Arial" w:cs="Arial"/>
                <w:color w:val="FF0000"/>
                <w:sz w:val="24"/>
                <w:szCs w:val="24"/>
              </w:rPr>
              <w:t xml:space="preserve"> </w:t>
            </w:r>
            <w:r w:rsidRPr="00B321B0">
              <w:rPr>
                <w:rFonts w:ascii="Arial" w:hAnsi="Arial" w:cs="Arial"/>
                <w:b/>
                <w:color w:val="FF0000"/>
                <w:sz w:val="24"/>
                <w:szCs w:val="24"/>
                <w:u w:val="single"/>
              </w:rPr>
              <w:t>Proponer, y colaborar con las actividades museísticas e históricas con las dependencias competentes;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XXIII.</w:t>
            </w:r>
            <w:r w:rsidRPr="00B321B0">
              <w:rPr>
                <w:rFonts w:ascii="Arial" w:hAnsi="Arial" w:cs="Arial"/>
                <w:color w:val="FF0000"/>
                <w:sz w:val="24"/>
                <w:szCs w:val="24"/>
              </w:rPr>
              <w:t xml:space="preserve"> </w:t>
            </w:r>
            <w:r w:rsidRPr="00B321B0">
              <w:rPr>
                <w:rFonts w:ascii="Arial" w:hAnsi="Arial" w:cs="Arial"/>
                <w:b/>
                <w:color w:val="FF0000"/>
                <w:sz w:val="24"/>
                <w:szCs w:val="24"/>
                <w:u w:val="single"/>
              </w:rPr>
              <w:t>Formular, proponer y ejecutar políticas que integren a la sociedad en actividades recreativas;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XXIV.</w:t>
            </w:r>
            <w:r w:rsidRPr="00B321B0">
              <w:rPr>
                <w:rFonts w:ascii="Arial" w:hAnsi="Arial" w:cs="Arial"/>
                <w:color w:val="FF0000"/>
                <w:sz w:val="24"/>
                <w:szCs w:val="24"/>
              </w:rPr>
              <w:t xml:space="preserve"> </w:t>
            </w:r>
            <w:r w:rsidRPr="00B321B0">
              <w:rPr>
                <w:rFonts w:ascii="Arial" w:hAnsi="Arial" w:cs="Arial"/>
                <w:b/>
                <w:color w:val="FF0000"/>
                <w:sz w:val="24"/>
                <w:szCs w:val="24"/>
                <w:u w:val="single"/>
              </w:rPr>
              <w:t>Implementar actividades recreativas en los núcleos de población, que fomentan el sentido de comunidad y las relaciones interpersonales;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XXV.</w:t>
            </w:r>
            <w:r w:rsidRPr="00B321B0">
              <w:rPr>
                <w:rFonts w:ascii="Arial" w:hAnsi="Arial" w:cs="Arial"/>
                <w:color w:val="FF0000"/>
                <w:sz w:val="24"/>
                <w:szCs w:val="24"/>
              </w:rPr>
              <w:t xml:space="preserve"> </w:t>
            </w:r>
            <w:r w:rsidRPr="00B321B0">
              <w:rPr>
                <w:rFonts w:ascii="Arial" w:hAnsi="Arial" w:cs="Arial"/>
                <w:b/>
                <w:color w:val="FF0000"/>
                <w:sz w:val="24"/>
                <w:szCs w:val="24"/>
                <w:u w:val="single"/>
              </w:rPr>
              <w:t>Llevar a cabo proyectos estratégicos, que diversifiquen la oferta de recreación existente en los diversos núcleos de población del Municipio;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XXVI.</w:t>
            </w:r>
            <w:r w:rsidRPr="00B321B0">
              <w:rPr>
                <w:rFonts w:ascii="Arial" w:hAnsi="Arial" w:cs="Arial"/>
                <w:color w:val="FF0000"/>
                <w:sz w:val="24"/>
                <w:szCs w:val="24"/>
              </w:rPr>
              <w:t xml:space="preserve"> </w:t>
            </w:r>
            <w:r w:rsidRPr="00B321B0">
              <w:rPr>
                <w:rFonts w:ascii="Arial" w:hAnsi="Arial" w:cs="Arial"/>
                <w:b/>
                <w:color w:val="FF0000"/>
                <w:sz w:val="24"/>
                <w:szCs w:val="24"/>
                <w:u w:val="single"/>
              </w:rPr>
              <w:t>Vincularse con organismos de la sociedad civil, para desarrollar actividades recreativas;</w:t>
            </w:r>
          </w:p>
          <w:p w:rsidR="007427F0" w:rsidRPr="00B321B0" w:rsidRDefault="007427F0" w:rsidP="007427F0">
            <w:pPr>
              <w:spacing w:before="240" w:after="240" w:line="240" w:lineRule="auto"/>
              <w:jc w:val="both"/>
              <w:rPr>
                <w:rFonts w:ascii="Arial" w:hAnsi="Arial" w:cs="Arial"/>
                <w:color w:val="FF0000"/>
                <w:sz w:val="24"/>
                <w:szCs w:val="24"/>
                <w:u w:val="single"/>
              </w:rPr>
            </w:pPr>
            <w:r w:rsidRPr="00B321B0">
              <w:rPr>
                <w:rFonts w:ascii="Arial" w:hAnsi="Arial" w:cs="Arial"/>
                <w:b/>
                <w:color w:val="FF0000"/>
                <w:sz w:val="24"/>
                <w:szCs w:val="24"/>
                <w:u w:val="single"/>
              </w:rPr>
              <w:t xml:space="preserve">XXVII.- Coordinar y/o ejecutar la promoción y consolidación del asociacionismo y cooperativismo con la sociedad para hacer frente a las aspiraciones económicas, sociales y culturales, afines a la situación económica del Municipio. </w:t>
            </w:r>
          </w:p>
          <w:p w:rsidR="007427F0" w:rsidRPr="00B321B0" w:rsidRDefault="007427F0" w:rsidP="007427F0">
            <w:pPr>
              <w:pStyle w:val="Sinespaciado"/>
              <w:spacing w:before="240" w:after="240"/>
              <w:jc w:val="both"/>
              <w:rPr>
                <w:rFonts w:ascii="Arial" w:hAnsi="Arial" w:cs="Arial"/>
                <w:b/>
                <w:sz w:val="24"/>
                <w:szCs w:val="24"/>
                <w:u w:val="single"/>
                <w:lang w:eastAsia="es-MX"/>
              </w:rPr>
            </w:pPr>
            <w:r w:rsidRPr="00B321B0">
              <w:rPr>
                <w:rFonts w:ascii="Arial" w:hAnsi="Arial" w:cs="Arial"/>
                <w:b/>
                <w:color w:val="FF0000"/>
                <w:sz w:val="24"/>
                <w:szCs w:val="24"/>
                <w:u w:val="single"/>
                <w:lang w:eastAsia="es-MX"/>
              </w:rPr>
              <w:t>XXVIII.- Las demás que la normatividad aplicable señale.</w:t>
            </w:r>
          </w:p>
          <w:p w:rsidR="007427F0" w:rsidRPr="00B321B0" w:rsidRDefault="007427F0" w:rsidP="007427F0">
            <w:pPr>
              <w:pStyle w:val="Sinespaciado"/>
              <w:spacing w:before="240" w:after="240"/>
              <w:jc w:val="both"/>
              <w:rPr>
                <w:rFonts w:ascii="Arial" w:hAnsi="Arial" w:cs="Arial"/>
                <w:b/>
                <w:color w:val="FF0000"/>
                <w:sz w:val="24"/>
                <w:szCs w:val="24"/>
              </w:rPr>
            </w:pPr>
            <w:r w:rsidRPr="00B321B0">
              <w:rPr>
                <w:rFonts w:ascii="Arial" w:hAnsi="Arial" w:cs="Arial"/>
                <w:b/>
                <w:color w:val="FF0000"/>
                <w:sz w:val="24"/>
                <w:szCs w:val="24"/>
              </w:rPr>
              <w:t>Para la atención de los asuntos de su competencia,</w:t>
            </w:r>
            <w:r w:rsidRPr="00B321B0">
              <w:rPr>
                <w:rFonts w:ascii="Arial" w:hAnsi="Arial" w:cs="Arial"/>
                <w:sz w:val="24"/>
                <w:szCs w:val="24"/>
              </w:rPr>
              <w:t xml:space="preserve"> la Coordinación General de Desarrollo Económico y Combate a la Desigualdad</w:t>
            </w:r>
            <w:r w:rsidRPr="00B321B0">
              <w:rPr>
                <w:rFonts w:ascii="Arial" w:hAnsi="Arial" w:cs="Arial"/>
                <w:b/>
                <w:color w:val="FF0000"/>
                <w:sz w:val="24"/>
                <w:szCs w:val="24"/>
              </w:rPr>
              <w:t xml:space="preserve"> cuenta con:</w:t>
            </w:r>
          </w:p>
          <w:p w:rsidR="007427F0" w:rsidRPr="00B321B0" w:rsidRDefault="007427F0" w:rsidP="00EC311E">
            <w:pPr>
              <w:pStyle w:val="Sinespaciado"/>
              <w:numPr>
                <w:ilvl w:val="0"/>
                <w:numId w:val="13"/>
              </w:numPr>
              <w:suppressAutoHyphens/>
              <w:spacing w:before="240" w:after="240"/>
              <w:jc w:val="both"/>
              <w:rPr>
                <w:rFonts w:ascii="Arial" w:hAnsi="Arial" w:cs="Arial"/>
                <w:b/>
                <w:color w:val="FF0000"/>
                <w:sz w:val="24"/>
                <w:szCs w:val="24"/>
              </w:rPr>
            </w:pPr>
            <w:r w:rsidRPr="00B321B0">
              <w:rPr>
                <w:rFonts w:ascii="Arial" w:hAnsi="Arial" w:cs="Arial"/>
                <w:b/>
                <w:color w:val="FF0000"/>
                <w:sz w:val="24"/>
                <w:szCs w:val="24"/>
              </w:rPr>
              <w:t>El Departamento de la Unidad de Inversión y Emprendimiento,</w:t>
            </w:r>
          </w:p>
          <w:p w:rsidR="007427F0" w:rsidRPr="00B321B0" w:rsidRDefault="007427F0" w:rsidP="00EC311E">
            <w:pPr>
              <w:pStyle w:val="Sinespaciado"/>
              <w:numPr>
                <w:ilvl w:val="0"/>
                <w:numId w:val="13"/>
              </w:numPr>
              <w:suppressAutoHyphens/>
              <w:spacing w:before="240" w:after="240"/>
              <w:jc w:val="both"/>
              <w:rPr>
                <w:rFonts w:ascii="Arial" w:hAnsi="Arial" w:cs="Arial"/>
                <w:b/>
                <w:color w:val="FF0000"/>
                <w:sz w:val="24"/>
                <w:szCs w:val="24"/>
              </w:rPr>
            </w:pPr>
            <w:r w:rsidRPr="00B321B0">
              <w:rPr>
                <w:rFonts w:ascii="Arial" w:hAnsi="Arial" w:cs="Arial"/>
                <w:b/>
                <w:color w:val="FF0000"/>
                <w:sz w:val="24"/>
                <w:szCs w:val="24"/>
              </w:rPr>
              <w:t xml:space="preserve">El Departamento de Promoción Laboral; y </w:t>
            </w:r>
          </w:p>
          <w:p w:rsidR="007427F0" w:rsidRPr="00B321B0" w:rsidRDefault="007427F0" w:rsidP="00EC311E">
            <w:pPr>
              <w:pStyle w:val="Sinespaciado"/>
              <w:numPr>
                <w:ilvl w:val="0"/>
                <w:numId w:val="13"/>
              </w:numPr>
              <w:suppressAutoHyphens/>
              <w:spacing w:before="240" w:after="240"/>
              <w:jc w:val="both"/>
              <w:rPr>
                <w:rFonts w:ascii="Arial" w:hAnsi="Arial" w:cs="Arial"/>
                <w:b/>
                <w:color w:val="FF0000"/>
                <w:sz w:val="24"/>
                <w:szCs w:val="24"/>
              </w:rPr>
            </w:pPr>
            <w:r w:rsidRPr="00B321B0">
              <w:rPr>
                <w:rFonts w:ascii="Arial" w:hAnsi="Arial" w:cs="Arial"/>
                <w:b/>
                <w:color w:val="FF0000"/>
                <w:sz w:val="24"/>
                <w:szCs w:val="24"/>
              </w:rPr>
              <w:t xml:space="preserve">Un Coordinador de Programas Sociales. </w:t>
            </w:r>
          </w:p>
          <w:p w:rsidR="007427F0" w:rsidRPr="00B321B0" w:rsidRDefault="007427F0" w:rsidP="007427F0">
            <w:pPr>
              <w:pStyle w:val="Sinespaciado"/>
              <w:spacing w:before="240" w:after="240"/>
              <w:jc w:val="both"/>
              <w:rPr>
                <w:rFonts w:ascii="Arial" w:hAnsi="Arial" w:cs="Arial"/>
                <w:b/>
                <w:color w:val="FF0000"/>
                <w:sz w:val="24"/>
                <w:szCs w:val="24"/>
              </w:rPr>
            </w:pPr>
            <w:r w:rsidRPr="00B321B0">
              <w:rPr>
                <w:rFonts w:ascii="Arial" w:hAnsi="Arial" w:cs="Arial"/>
                <w:b/>
                <w:color w:val="FF0000"/>
                <w:sz w:val="24"/>
                <w:szCs w:val="24"/>
              </w:rPr>
              <w:t>Cuyas atribuciones están reguladas por sus reglamentos y manuales correspondientes.</w:t>
            </w:r>
          </w:p>
        </w:tc>
      </w:tr>
    </w:tbl>
    <w:p w:rsidR="007427F0" w:rsidRPr="00B321B0" w:rsidRDefault="007427F0" w:rsidP="007427F0">
      <w:pPr>
        <w:spacing w:before="240" w:after="240" w:line="240" w:lineRule="auto"/>
        <w:jc w:val="both"/>
        <w:rPr>
          <w:rFonts w:ascii="Arial" w:hAnsi="Arial" w:cs="Arial"/>
          <w:b/>
          <w:sz w:val="24"/>
          <w:szCs w:val="24"/>
        </w:rPr>
      </w:pPr>
      <w:r w:rsidRPr="00B321B0">
        <w:rPr>
          <w:rFonts w:ascii="Arial" w:hAnsi="Arial" w:cs="Arial"/>
          <w:sz w:val="24"/>
          <w:szCs w:val="24"/>
        </w:rPr>
        <w:br/>
      </w:r>
      <w:r w:rsidRPr="00B321B0">
        <w:rPr>
          <w:rFonts w:ascii="Arial" w:hAnsi="Arial" w:cs="Arial"/>
          <w:b/>
          <w:sz w:val="24"/>
          <w:szCs w:val="24"/>
        </w:rPr>
        <w:t xml:space="preserve">Se propone modificar la estructura oficial de la Plantilla de Personal 2020 de la Dirección General de Políticas Públicas para adherir de manera directa y establecer en el Reglamento de Gobierno </w:t>
      </w:r>
      <w:r w:rsidRPr="00B321B0">
        <w:rPr>
          <w:rFonts w:ascii="Arial" w:hAnsi="Arial" w:cs="Arial"/>
          <w:b/>
          <w:sz w:val="24"/>
          <w:szCs w:val="24"/>
          <w:lang w:val="es-ES"/>
        </w:rPr>
        <w:t>y de la Administración Pública del Ayuntamiento Constitucional de San Pedro Tlaquepaque</w:t>
      </w:r>
      <w:r w:rsidRPr="00B321B0">
        <w:rPr>
          <w:rFonts w:ascii="Arial" w:hAnsi="Arial" w:cs="Arial"/>
          <w:b/>
          <w:sz w:val="24"/>
          <w:szCs w:val="24"/>
        </w:rPr>
        <w:t xml:space="preserve"> como sus dependencias las siguientes:</w:t>
      </w:r>
    </w:p>
    <w:p w:rsidR="007427F0" w:rsidRPr="00B321B0" w:rsidRDefault="007427F0" w:rsidP="007427F0">
      <w:pPr>
        <w:spacing w:before="240" w:after="240" w:line="240" w:lineRule="auto"/>
        <w:ind w:left="705"/>
        <w:jc w:val="both"/>
        <w:rPr>
          <w:rFonts w:ascii="Arial" w:hAnsi="Arial" w:cs="Arial"/>
          <w:sz w:val="24"/>
          <w:szCs w:val="24"/>
        </w:rPr>
      </w:pPr>
      <w:r w:rsidRPr="00B321B0">
        <w:rPr>
          <w:rFonts w:ascii="Arial" w:hAnsi="Arial" w:cs="Arial"/>
          <w:sz w:val="24"/>
          <w:szCs w:val="24"/>
        </w:rPr>
        <w:br/>
        <w:t>I.- La Jefatura de Departamento de Mantenimiento de Redes e Informática,</w:t>
      </w:r>
      <w:r w:rsidRPr="00B321B0">
        <w:rPr>
          <w:rFonts w:ascii="Arial" w:hAnsi="Arial" w:cs="Arial"/>
          <w:b/>
          <w:sz w:val="24"/>
          <w:szCs w:val="24"/>
        </w:rPr>
        <w:t xml:space="preserve"> </w:t>
      </w:r>
      <w:r w:rsidRPr="00B321B0">
        <w:rPr>
          <w:rFonts w:ascii="Arial" w:hAnsi="Arial" w:cs="Arial"/>
          <w:sz w:val="24"/>
          <w:szCs w:val="24"/>
        </w:rPr>
        <w:t>que aparecía en la Dirección de Planeación y Programación en la Plantilla de Personal 2020.</w:t>
      </w:r>
    </w:p>
    <w:p w:rsidR="007427F0" w:rsidRPr="00B321B0" w:rsidRDefault="007427F0" w:rsidP="007427F0">
      <w:pPr>
        <w:spacing w:before="240" w:after="240" w:line="240" w:lineRule="auto"/>
        <w:ind w:left="705"/>
        <w:jc w:val="both"/>
        <w:rPr>
          <w:rFonts w:ascii="Arial" w:hAnsi="Arial" w:cs="Arial"/>
          <w:sz w:val="24"/>
          <w:szCs w:val="24"/>
        </w:rPr>
      </w:pPr>
      <w:r w:rsidRPr="00B321B0">
        <w:rPr>
          <w:rFonts w:ascii="Arial" w:hAnsi="Arial" w:cs="Arial"/>
          <w:sz w:val="24"/>
          <w:szCs w:val="24"/>
        </w:rPr>
        <w:t>II.- La Jefatura de Departamento del Sistema de Información Geográfica Municipal (SIGEN),</w:t>
      </w:r>
      <w:r w:rsidRPr="00B321B0">
        <w:rPr>
          <w:rFonts w:ascii="Arial" w:hAnsi="Arial" w:cs="Arial"/>
          <w:b/>
          <w:sz w:val="24"/>
          <w:szCs w:val="24"/>
        </w:rPr>
        <w:t xml:space="preserve"> </w:t>
      </w:r>
      <w:r w:rsidRPr="00B321B0">
        <w:rPr>
          <w:rFonts w:ascii="Arial" w:hAnsi="Arial" w:cs="Arial"/>
          <w:sz w:val="24"/>
          <w:szCs w:val="24"/>
        </w:rPr>
        <w:t>que aparecía en la Plantilla de Personal 2020 en la Dirección Técnica.</w:t>
      </w:r>
    </w:p>
    <w:p w:rsidR="007427F0" w:rsidRPr="00B321B0" w:rsidRDefault="007427F0" w:rsidP="007427F0">
      <w:pPr>
        <w:spacing w:before="240" w:after="240" w:line="240" w:lineRule="auto"/>
        <w:jc w:val="both"/>
        <w:rPr>
          <w:rFonts w:ascii="Arial" w:hAnsi="Arial" w:cs="Arial"/>
          <w:sz w:val="24"/>
          <w:szCs w:val="24"/>
          <w:lang w:val="es-ES"/>
        </w:rPr>
      </w:pPr>
      <w:r w:rsidRPr="00B321B0">
        <w:rPr>
          <w:rFonts w:ascii="Arial" w:hAnsi="Arial" w:cs="Arial"/>
          <w:sz w:val="24"/>
          <w:szCs w:val="24"/>
          <w:lang w:val="es-ES"/>
        </w:rPr>
        <w:br/>
        <w:t xml:space="preserve">Además de nombrarlas adscritas a la Dirección General de Políticas Públicas, se propone reasignar las dos jefaturas en la Plantilla de Personal 2020. </w:t>
      </w:r>
    </w:p>
    <w:p w:rsidR="007427F0" w:rsidRPr="00B321B0" w:rsidRDefault="007427F0" w:rsidP="00EC311E">
      <w:pPr>
        <w:pStyle w:val="Prrafodelista"/>
        <w:numPr>
          <w:ilvl w:val="0"/>
          <w:numId w:val="10"/>
        </w:numPr>
        <w:spacing w:line="360" w:lineRule="auto"/>
        <w:jc w:val="both"/>
        <w:rPr>
          <w:rFonts w:ascii="Arial" w:hAnsi="Arial" w:cs="Arial"/>
          <w:sz w:val="24"/>
          <w:szCs w:val="24"/>
          <w:lang w:val="es-ES_tradnl"/>
        </w:rPr>
      </w:pPr>
      <w:r w:rsidRPr="00B321B0">
        <w:rPr>
          <w:rFonts w:ascii="Arial" w:hAnsi="Arial" w:cs="Arial"/>
          <w:sz w:val="24"/>
          <w:szCs w:val="24"/>
          <w:lang w:val="es-ES_tradnl"/>
        </w:rPr>
        <w:t>Establecer en el Reglamento como dependencia de la Dirección General de Políticas Públicas a la Dirección de Seguridad Ciudadana.</w:t>
      </w:r>
    </w:p>
    <w:p w:rsidR="007427F0" w:rsidRPr="00B321B0" w:rsidRDefault="007427F0" w:rsidP="007427F0">
      <w:pPr>
        <w:pStyle w:val="Prrafodelista"/>
        <w:spacing w:line="360" w:lineRule="auto"/>
        <w:ind w:left="1070"/>
        <w:jc w:val="both"/>
        <w:rPr>
          <w:rFonts w:ascii="Arial" w:hAnsi="Arial" w:cs="Arial"/>
          <w:sz w:val="24"/>
          <w:szCs w:val="24"/>
          <w:lang w:val="es-ES_tradnl"/>
        </w:rPr>
      </w:pPr>
    </w:p>
    <w:p w:rsidR="007427F0" w:rsidRPr="00B321B0" w:rsidRDefault="007427F0" w:rsidP="007427F0">
      <w:pPr>
        <w:spacing w:before="240" w:after="240" w:line="240" w:lineRule="auto"/>
        <w:jc w:val="both"/>
        <w:rPr>
          <w:rFonts w:ascii="Arial" w:hAnsi="Arial" w:cs="Arial"/>
          <w:b/>
          <w:sz w:val="24"/>
          <w:szCs w:val="24"/>
          <w:lang w:val="es-ES"/>
        </w:rPr>
      </w:pPr>
      <w:r w:rsidRPr="00B321B0">
        <w:rPr>
          <w:rFonts w:ascii="Arial" w:hAnsi="Arial" w:cs="Arial"/>
          <w:b/>
          <w:sz w:val="24"/>
          <w:szCs w:val="24"/>
          <w:lang w:val="es-ES"/>
        </w:rPr>
        <w:t>Se propone establecer en el Reglamento de Gobierno y de la Administración Pública del Ayuntamiento Constitucional de San Pedro Tlaquepaque la Dirección de Seguridad Ciudadana como dependencia de la Dirección General de Políticas Públicas, además de adherir las atribuciones específicas de las áreas que dependen de la Dirección General de Políticas Públicas,</w:t>
      </w:r>
      <w:r w:rsidRPr="00B321B0">
        <w:rPr>
          <w:rFonts w:ascii="Arial" w:hAnsi="Arial" w:cs="Arial"/>
          <w:sz w:val="24"/>
          <w:szCs w:val="24"/>
          <w:lang w:val="es-ES"/>
        </w:rPr>
        <w:t xml:space="preserve"> </w:t>
      </w:r>
      <w:r w:rsidRPr="00B321B0">
        <w:rPr>
          <w:rFonts w:ascii="Arial" w:hAnsi="Arial" w:cs="Arial"/>
          <w:sz w:val="24"/>
          <w:szCs w:val="24"/>
        </w:rPr>
        <w:t>adicionándolas al artículo 250 del Reglamento,</w:t>
      </w:r>
      <w:r w:rsidRPr="00B321B0">
        <w:rPr>
          <w:rFonts w:ascii="Arial" w:hAnsi="Arial" w:cs="Arial"/>
          <w:b/>
          <w:sz w:val="24"/>
          <w:szCs w:val="24"/>
        </w:rPr>
        <w:t xml:space="preserve"> </w:t>
      </w:r>
      <w:r w:rsidRPr="00B321B0">
        <w:rPr>
          <w:rFonts w:ascii="Arial" w:hAnsi="Arial" w:cs="Arial"/>
          <w:sz w:val="24"/>
          <w:szCs w:val="24"/>
        </w:rPr>
        <w:t xml:space="preserve">con base en la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459"/>
      </w:tblGrid>
      <w:tr w:rsidR="007427F0" w:rsidRPr="00B321B0" w:rsidTr="007427F0">
        <w:tc>
          <w:tcPr>
            <w:tcW w:w="2943" w:type="dxa"/>
          </w:tcPr>
          <w:p w:rsidR="007427F0" w:rsidRPr="00B321B0" w:rsidRDefault="007427F0" w:rsidP="007427F0">
            <w:pPr>
              <w:pStyle w:val="Sinespaciado"/>
              <w:spacing w:before="240" w:after="240"/>
              <w:jc w:val="center"/>
              <w:rPr>
                <w:rFonts w:ascii="Arial" w:hAnsi="Arial" w:cs="Arial"/>
                <w:b/>
                <w:sz w:val="24"/>
                <w:szCs w:val="24"/>
              </w:rPr>
            </w:pPr>
          </w:p>
          <w:p w:rsidR="007427F0" w:rsidRPr="00B321B0" w:rsidRDefault="007427F0" w:rsidP="007427F0">
            <w:pPr>
              <w:pStyle w:val="Sinespaciado"/>
              <w:spacing w:before="240" w:after="240"/>
              <w:jc w:val="center"/>
              <w:rPr>
                <w:rFonts w:ascii="Arial" w:hAnsi="Arial" w:cs="Arial"/>
                <w:b/>
                <w:sz w:val="24"/>
                <w:szCs w:val="24"/>
              </w:rPr>
            </w:pPr>
            <w:r w:rsidRPr="00B321B0">
              <w:rPr>
                <w:rFonts w:ascii="Arial" w:hAnsi="Arial" w:cs="Arial"/>
                <w:b/>
                <w:sz w:val="24"/>
                <w:szCs w:val="24"/>
              </w:rPr>
              <w:t>Dice:</w:t>
            </w:r>
          </w:p>
          <w:p w:rsidR="007427F0" w:rsidRPr="00B321B0" w:rsidRDefault="007427F0" w:rsidP="007427F0">
            <w:pPr>
              <w:pStyle w:val="Sinespaciado"/>
              <w:spacing w:before="240" w:after="240"/>
              <w:jc w:val="center"/>
              <w:rPr>
                <w:rFonts w:ascii="Arial" w:hAnsi="Arial" w:cs="Arial"/>
                <w:b/>
                <w:sz w:val="24"/>
                <w:szCs w:val="24"/>
              </w:rPr>
            </w:pPr>
          </w:p>
        </w:tc>
        <w:tc>
          <w:tcPr>
            <w:tcW w:w="6111" w:type="dxa"/>
          </w:tcPr>
          <w:p w:rsidR="007427F0" w:rsidRPr="00B321B0" w:rsidRDefault="007427F0" w:rsidP="007427F0">
            <w:pPr>
              <w:pStyle w:val="Sinespaciado"/>
              <w:spacing w:before="240" w:after="240"/>
              <w:jc w:val="center"/>
              <w:rPr>
                <w:rFonts w:ascii="Arial" w:hAnsi="Arial" w:cs="Arial"/>
                <w:b/>
                <w:sz w:val="24"/>
                <w:szCs w:val="24"/>
              </w:rPr>
            </w:pPr>
          </w:p>
          <w:p w:rsidR="007427F0" w:rsidRPr="00B321B0" w:rsidRDefault="007427F0" w:rsidP="007427F0">
            <w:pPr>
              <w:pStyle w:val="Sinespaciado"/>
              <w:spacing w:before="240" w:after="240"/>
              <w:jc w:val="center"/>
              <w:rPr>
                <w:rFonts w:ascii="Arial" w:hAnsi="Arial" w:cs="Arial"/>
                <w:b/>
                <w:sz w:val="24"/>
                <w:szCs w:val="24"/>
              </w:rPr>
            </w:pPr>
            <w:r w:rsidRPr="00B321B0">
              <w:rPr>
                <w:rFonts w:ascii="Arial" w:hAnsi="Arial" w:cs="Arial"/>
                <w:b/>
                <w:sz w:val="24"/>
                <w:szCs w:val="24"/>
              </w:rPr>
              <w:t>Se propone:</w:t>
            </w:r>
          </w:p>
          <w:p w:rsidR="007427F0" w:rsidRPr="00B321B0" w:rsidRDefault="007427F0" w:rsidP="007427F0">
            <w:pPr>
              <w:pStyle w:val="Sinespaciado"/>
              <w:spacing w:before="240" w:after="240"/>
              <w:jc w:val="center"/>
              <w:rPr>
                <w:rFonts w:ascii="Arial" w:hAnsi="Arial" w:cs="Arial"/>
                <w:b/>
                <w:sz w:val="24"/>
                <w:szCs w:val="24"/>
              </w:rPr>
            </w:pPr>
          </w:p>
        </w:tc>
      </w:tr>
      <w:tr w:rsidR="007427F0" w:rsidRPr="00B321B0" w:rsidTr="007427F0">
        <w:tc>
          <w:tcPr>
            <w:tcW w:w="2943" w:type="dxa"/>
          </w:tcPr>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Artículo250.-</w:t>
            </w:r>
            <w:r w:rsidRPr="00B321B0">
              <w:rPr>
                <w:rFonts w:ascii="Arial" w:hAnsi="Arial" w:cs="Arial"/>
                <w:sz w:val="24"/>
                <w:szCs w:val="24"/>
              </w:rPr>
              <w:t xml:space="preserve"> Para el cumplimiento de las obligaciones y facultades anteriormente estipuladas, la </w:t>
            </w:r>
            <w:r w:rsidRPr="00B321B0">
              <w:rPr>
                <w:rFonts w:ascii="Arial" w:hAnsi="Arial" w:cs="Arial"/>
                <w:b/>
                <w:sz w:val="24"/>
                <w:szCs w:val="24"/>
              </w:rPr>
              <w:t>Dirección cuenta de manera enunciativa más no limitativa, con las siguientes dependencias:</w:t>
            </w:r>
          </w:p>
          <w:p w:rsidR="007427F0" w:rsidRPr="00B321B0" w:rsidRDefault="007427F0" w:rsidP="007427F0">
            <w:pPr>
              <w:pStyle w:val="Sinespaciado"/>
              <w:spacing w:before="240" w:after="240"/>
              <w:jc w:val="both"/>
              <w:rPr>
                <w:rFonts w:ascii="Arial" w:hAnsi="Arial" w:cs="Arial"/>
                <w:b/>
                <w:sz w:val="24"/>
                <w:szCs w:val="24"/>
              </w:rPr>
            </w:pPr>
          </w:p>
        </w:tc>
        <w:tc>
          <w:tcPr>
            <w:tcW w:w="6111" w:type="dxa"/>
          </w:tcPr>
          <w:p w:rsidR="007427F0" w:rsidRPr="00B321B0" w:rsidRDefault="007427F0" w:rsidP="007427F0">
            <w:pPr>
              <w:pStyle w:val="Sinespaciado"/>
              <w:spacing w:before="240" w:after="240"/>
              <w:jc w:val="both"/>
              <w:rPr>
                <w:rFonts w:ascii="Arial" w:hAnsi="Arial" w:cs="Arial"/>
                <w:sz w:val="24"/>
                <w:szCs w:val="24"/>
                <w:u w:val="single"/>
              </w:rPr>
            </w:pPr>
            <w:r w:rsidRPr="00B321B0">
              <w:rPr>
                <w:rFonts w:ascii="Arial" w:hAnsi="Arial" w:cs="Arial"/>
                <w:b/>
                <w:sz w:val="24"/>
                <w:szCs w:val="24"/>
              </w:rPr>
              <w:t>Artículo 250.-</w:t>
            </w:r>
            <w:r w:rsidRPr="00B321B0">
              <w:rPr>
                <w:rFonts w:ascii="Arial" w:hAnsi="Arial" w:cs="Arial"/>
                <w:sz w:val="24"/>
                <w:szCs w:val="24"/>
              </w:rPr>
              <w:t xml:space="preserve"> Para el cumplimiento de las obligaciones y facultades anteriormente estipuladas, la </w:t>
            </w:r>
            <w:r w:rsidRPr="00B321B0">
              <w:rPr>
                <w:rFonts w:ascii="Arial" w:hAnsi="Arial" w:cs="Arial"/>
                <w:b/>
                <w:color w:val="FF0000"/>
                <w:sz w:val="24"/>
                <w:szCs w:val="24"/>
                <w:u w:val="single"/>
              </w:rPr>
              <w:t>Dirección General de Políticas Públicas se integra con las siguientes dependencias y sus correspondientes atribuciones:</w:t>
            </w:r>
          </w:p>
          <w:p w:rsidR="007427F0" w:rsidRPr="00B321B0" w:rsidRDefault="007427F0" w:rsidP="007427F0">
            <w:pPr>
              <w:pStyle w:val="Sinespaciado"/>
              <w:spacing w:before="240" w:after="240"/>
              <w:jc w:val="both"/>
              <w:rPr>
                <w:rFonts w:ascii="Arial" w:hAnsi="Arial" w:cs="Arial"/>
                <w:b/>
                <w:sz w:val="24"/>
                <w:szCs w:val="24"/>
              </w:rPr>
            </w:pPr>
          </w:p>
        </w:tc>
      </w:tr>
      <w:tr w:rsidR="007427F0" w:rsidRPr="00B321B0" w:rsidTr="007427F0">
        <w:tc>
          <w:tcPr>
            <w:tcW w:w="2943"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 xml:space="preserve">I. </w:t>
            </w:r>
            <w:r w:rsidRPr="00B321B0">
              <w:rPr>
                <w:rFonts w:ascii="Arial" w:hAnsi="Arial" w:cs="Arial"/>
                <w:sz w:val="24"/>
                <w:szCs w:val="24"/>
              </w:rPr>
              <w:t>Dirección Técnica;</w:t>
            </w:r>
          </w:p>
          <w:p w:rsidR="007427F0" w:rsidRPr="00B321B0" w:rsidRDefault="007427F0" w:rsidP="007427F0">
            <w:pPr>
              <w:suppressAutoHyphens/>
              <w:autoSpaceDE w:val="0"/>
              <w:spacing w:before="240" w:after="240" w:line="240" w:lineRule="auto"/>
              <w:jc w:val="both"/>
              <w:rPr>
                <w:rFonts w:ascii="Arial" w:hAnsi="Arial" w:cs="Arial"/>
                <w:b/>
                <w:sz w:val="24"/>
                <w:szCs w:val="24"/>
              </w:rPr>
            </w:pPr>
          </w:p>
        </w:tc>
        <w:tc>
          <w:tcPr>
            <w:tcW w:w="6111" w:type="dxa"/>
          </w:tcPr>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I. La Dirección Técnica, coordina la gestión de proyectos, programas y recurso ante las autoridades federales, estatales y municipales o agencias internacionales de Desarrollo, para el logro de los objetivos del Plan Municipal de Desarrollo en cuanto a la infraestructura municipal; así mismo, diseña y presenta proyectos específicos de desarrollo dirigidos a fortalecer rubros de la infraestructura municipal.</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Son atribuciones de la Dirección Técnica las siguientes:</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lang w:val="es-ES"/>
              </w:rPr>
              <w:t xml:space="preserve">I.- </w:t>
            </w:r>
            <w:r w:rsidRPr="00B321B0">
              <w:rPr>
                <w:rFonts w:ascii="Arial" w:hAnsi="Arial" w:cs="Arial"/>
                <w:b/>
                <w:color w:val="FF0000"/>
                <w:sz w:val="24"/>
                <w:szCs w:val="24"/>
                <w:u w:val="single"/>
              </w:rPr>
              <w:t>Diseñar y presentar proyectos específicos de desarrollo, dirigidos a fortalecer rubros de la obra pública, así como realizar supervisiones a la mismas;</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lang w:val="es-ES"/>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lang w:val="es-ES"/>
              </w:rPr>
              <w:t xml:space="preserve">II.- </w:t>
            </w:r>
            <w:r w:rsidRPr="00B321B0">
              <w:rPr>
                <w:rFonts w:ascii="Arial" w:hAnsi="Arial" w:cs="Arial"/>
                <w:b/>
                <w:color w:val="FF0000"/>
                <w:sz w:val="24"/>
                <w:szCs w:val="24"/>
                <w:u w:val="single"/>
              </w:rPr>
              <w:t>Coadyuvar en la planeación y gestión del territorio a través de las obras de infraestructura que se gestionan con los distintos niveles de gobierno;</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III.- Emitir los dictámenes técnicos sobre los proyectos y presupuestos que se implementan en el municipio que le sean solicitados;</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IV.- Formular políticas públicas a través del análisis del territorio y las acciones para la gestión y desarrollo de proyectos específicos;</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V.- Proponer la intervención en espacios que impactan  en beneficio de la ciudadanía;</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VI.- Realizar el análisis de proyectos y presupuestos para su inclusión en el programa anual de obra pública;</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VII.- Coordinar la planeación del presupuesto anual de obra pública  con criterios de inclusión y participación ciudadana con el fin de fortalecer la gobernanza basado en el COPLADEMUN y en otras acciones de planeación municipal;</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VIII.-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IX.- Administrar los documentos de archivo producidos, obtenidos, adquiridos y transformados en el ejercicio de sus funciones; y remitir a la Dirección de Archivo General Municipal, el inventario de archivo de trámite, y los expedientes que han concluido su vigencia, conforme al catalogo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 Elaborar, presentar y ejecutar los programas operativos anuales de su dependencia e informar sobre su cumplimiento a través de los informes trimestrales.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 Informar a la Dirección General de Políticas Públicas, sobre los avances de sus actividades y los resultados estadísticos que permitan medir el cumplimiento de sus objetivos, en los términos y condiciones que le sean indicados;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XII. Coadyuvar con la Dirección General de Políticas Públicas, en todos los programas, proyectos y acciones que le sean encomendados en los términos y tiempos que le sean impuestos y que señale la normatividad aplicable;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XIII. Ejecutar la Evaluación del Desempeño de su personal, en los términos y condiciones que le sean solicitados.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XIV. Las demás que le determine el Ayuntamiento, la Dirección General de Políticas Públicas y la normatividad aplicable.</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Para el desempeño de sus funciones cuenta con:</w:t>
            </w:r>
          </w:p>
          <w:p w:rsidR="007427F0" w:rsidRPr="00B321B0" w:rsidRDefault="007427F0" w:rsidP="00EC311E">
            <w:pPr>
              <w:pStyle w:val="Sinespaciado"/>
              <w:numPr>
                <w:ilvl w:val="0"/>
                <w:numId w:val="17"/>
              </w:numPr>
              <w:suppressAutoHyphens/>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La Jefatura Técnica.</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Cuyas atribuciones se establecen en sus manuales de organización de la Dirección General de Políticas Públicas. </w:t>
            </w:r>
          </w:p>
        </w:tc>
      </w:tr>
      <w:tr w:rsidR="007427F0" w:rsidRPr="00B321B0" w:rsidTr="007427F0">
        <w:tc>
          <w:tcPr>
            <w:tcW w:w="2943"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 xml:space="preserve">II. </w:t>
            </w:r>
            <w:r w:rsidRPr="00B321B0">
              <w:rPr>
                <w:rFonts w:ascii="Arial" w:hAnsi="Arial" w:cs="Arial"/>
                <w:sz w:val="24"/>
                <w:szCs w:val="24"/>
              </w:rPr>
              <w:t>Dirección de Planeación, Programación</w:t>
            </w:r>
          </w:p>
          <w:p w:rsidR="007427F0" w:rsidRPr="00B321B0" w:rsidRDefault="007427F0" w:rsidP="007427F0">
            <w:pPr>
              <w:suppressAutoHyphens/>
              <w:autoSpaceDE w:val="0"/>
              <w:spacing w:before="240" w:after="240" w:line="240" w:lineRule="auto"/>
              <w:jc w:val="both"/>
              <w:rPr>
                <w:rFonts w:ascii="Arial" w:hAnsi="Arial" w:cs="Arial"/>
                <w:b/>
                <w:sz w:val="24"/>
                <w:szCs w:val="24"/>
              </w:rPr>
            </w:pPr>
          </w:p>
        </w:tc>
        <w:tc>
          <w:tcPr>
            <w:tcW w:w="6111" w:type="dxa"/>
          </w:tcPr>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II. La Dirección de Planeación y Programación es la instancia responsable del proceso de planeación y programación para cada ejercicio fiscal; así como la revisión de los proyectos, programas, servicios y/o campañas de las diferentes dependencias y direcciones que integran el Gobierno Municipal, con el fin de vincularlos con el Plan Municipal de Desarrollo y con el Programa Presupuestario de la municipalidad.</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Para el desempeño de su gestión cuenta con las siguientes atribuciones:</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I.- Cuidar que en la formulación de programas, proyectos, campañas o servicios de las dependencias municipales se incorporen las necesidades de los habitantes del  municipio y se procure la participación de los beneficiarios en la toma de decisiones de la administración pública municipal;</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II.- Coordinar el proceso de planeación municipal de las dependencias para la elaboración del Programa Presupuestario Anual, así como el Programa Operativo Anual del municipio;</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III.- Propiciar que los programas, proyectos, campañas y servicios que se lleven a cabo, así como las acciones de gobierno estén orientadas al desarrollo local, la equidad, el respeto a los derechos humanos y la sustentabilidad ambiental;</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IV.- Facilitar los procesos de coordinación entre las dependencias y los procesos de planeación para la transversalización de las políticas públicas del Gobierno Municipal;</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V.- Priorizar los programas, proyectos, campañas y servicios que se lleven a cabo, con criterios de eficiencia, integralidad y pertinencia según sus contribuciones a los objetivos del Plan Municipal de Desarrollo;</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VI.- Organizar y coordinar el proceso de planificación participativa y democrática para la construcción del Plan Municipal de Desarrollo;</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VII.- Coordinar la presentación del Programa presupuestario Anual así como del  Programa Operativo Anual, ante el Comité de Planeación para el Desarrollo Municipal y el Pleno del Ayuntamiento;</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VIII.- Participar en la elaboración y/o actualización del Plan Municipal de Desarrollo;</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IX.- Asegurar la vinculación de los objetivos, estrategias y líneas de acción del Plan Municipal de Desarrollo con el Programa Operativo Anual del Ayuntamiento y el Presupuesto anual de la administración pública municipal;</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X.- Elaborar el Sistema Municipal de Indicadores</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XI.- Acompañar y capacitar a las diferentes dependencias del Gobierno Municipal para la elaboración de sus propuestas de planeación y programación;</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XII.- Coordinar y apoyar a las diferentes dependencias del Gobierno Municipal en la elaboración de proyectos para alcanzar los objetivos del Plan Municipal de Desarrollo;</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XIII.- Aplicar y verificar el cumplimiento de los criterios y lineamientos de trabajo determinados, durante el proceso de planeación;</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lang w:val="es-ES"/>
              </w:rPr>
              <w:t>XIV</w:t>
            </w:r>
            <w:r w:rsidRPr="00B321B0">
              <w:rPr>
                <w:rFonts w:ascii="Arial" w:hAnsi="Arial" w:cs="Arial"/>
                <w:b/>
                <w:color w:val="FF0000"/>
                <w:sz w:val="24"/>
                <w:szCs w:val="24"/>
                <w:u w:val="single"/>
              </w:rPr>
              <w:t>.-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XV.- Administrar los documentos de archivo producidos, obtenidos, adquiridos y transformados en el ejercicio de sus funciones; y remitir a la Dirección de Archivo General Municipal, el inventario de archivo de trámite, y los expedientes que han concluido su vigencia, conforme al catalogo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XVI. Elaborar, presentar y ejecutar los programas operativos anuales de su dependencia e informar sobre su cumplimiento a través de los informes trimestrales.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XVII. Informar a la Dirección General de Políticas Públicas, sobre los avances de sus actividades y los resultados estadísticos que permitan medir el cumplimiento de sus objetivos, en los términos y condiciones que le sean indicados;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XVIII. Coadyuvar con la Dirección General de Políticas Públicas, en todos los programas, proyectos y acciones que le sean encomendados en los términos y tiempos que le sean impuestos y que señale la normatividad aplicable;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XIX. Ejecutar la Evaluación del Desempeño de su personal, en los términos y condiciones que le sean solicitados.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XX. Las demás que le determine el Ayuntamiento, la Dirección General de Políticas Públicas y la normatividad aplicable.</w:t>
            </w:r>
          </w:p>
        </w:tc>
      </w:tr>
      <w:tr w:rsidR="007427F0" w:rsidRPr="00B321B0" w:rsidTr="007427F0">
        <w:tc>
          <w:tcPr>
            <w:tcW w:w="2943"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 xml:space="preserve">III. </w:t>
            </w:r>
            <w:r w:rsidRPr="00B321B0">
              <w:rPr>
                <w:rFonts w:ascii="Arial" w:hAnsi="Arial" w:cs="Arial"/>
                <w:sz w:val="24"/>
                <w:szCs w:val="24"/>
              </w:rPr>
              <w:t>Dirección de Vinculación Metropolitana; y</w:t>
            </w:r>
          </w:p>
          <w:p w:rsidR="007427F0" w:rsidRPr="00B321B0" w:rsidRDefault="007427F0" w:rsidP="007427F0">
            <w:pPr>
              <w:suppressAutoHyphens/>
              <w:autoSpaceDE w:val="0"/>
              <w:spacing w:before="240" w:after="240" w:line="240" w:lineRule="auto"/>
              <w:jc w:val="both"/>
              <w:rPr>
                <w:rFonts w:ascii="Arial" w:hAnsi="Arial" w:cs="Arial"/>
                <w:b/>
                <w:sz w:val="24"/>
                <w:szCs w:val="24"/>
              </w:rPr>
            </w:pPr>
          </w:p>
        </w:tc>
        <w:tc>
          <w:tcPr>
            <w:tcW w:w="6111" w:type="dxa"/>
          </w:tcPr>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III. La Dirección de Vinculación Metropolitana, es la instancia municipal que se encarga de implementar las políticas, programas y acciones en materia de gestión metropolitana, de asociación intermunicipal y estatal conforme al plan municipal de desarrollo así como de las agendas metropolitanas e intermunicipales.  </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Para el desempeño de su gestión cuenta con las siguientes atribuciones:</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I.- Fortalecer las relaciones intergubernamentales en la gestión de políticas públicas municipales, así como los programas, proyectos y campañas derivados, enfocadas a promover e impulsar la acción pública a cargo de instancias estatales o federales en cumplimiento de los objetivos estipulados en el Plan Municipal de Desarrollo.</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II.- Coordinar en el ámbito de la gestión intergubernamental las iniciativas y proyectos específicos que le sean encomendados por la Dirección General de Políticas Públicas;</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III.- Dar seguimiento a iniciativas y propuestas vinculadas a la implementación de mesas y grupos de trabajo en las que San Pedro Tlaquepaque se integre como parte de la Asociación Intermunicipal del Área Metropolitana de Guadalajara;</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 xml:space="preserve">IV.- Solicitar información a las dependencias y organismos de la administración pública municipal, relativo al análisis y emisión de dictámenes sobre propuestas de asociación intermunicipal que le sean requerido por la Dirección General de Políticas Públicas, así como al avance de las agendas derivadas;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lang w:val="es-ES"/>
              </w:rPr>
              <w:t>V</w:t>
            </w:r>
            <w:r w:rsidRPr="00B321B0">
              <w:rPr>
                <w:rFonts w:ascii="Arial" w:hAnsi="Arial" w:cs="Arial"/>
                <w:b/>
                <w:color w:val="FF0000"/>
                <w:sz w:val="24"/>
                <w:szCs w:val="24"/>
                <w:u w:val="single"/>
              </w:rPr>
              <w:t>.-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VI.- Administrar los documentos de archivo producidos, obtenidos, adquiridos y transformados en el ejercicio de sus funciones; y remitir a la Dirección de Archivo General Municipal, el inventario de archivo de trámite, y los expedientes que han concluido su vigencia, conforme al catalogo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VII. Elaborar, presentar y ejecutar los programas operativos anuales de su dependencia e informar sobre su cumplimiento a través de los informes trimestrales.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VIII. Informar a la Dirección General de Políticas Públicas, sobre los avances de sus actividades y los resultados estadísticos que permitan medir el cumplimiento de sus objetivos, en los términos y condiciones que le sean indicados;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IX. Coadyuvar con la Dirección General de Políticas Públicas, en todos los programas, proyectos y acciones que le sean encomendados en los términos y tiempos que le sean impuestos y que señale la normatividad aplicable;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 Ejecutar la Evaluación del Desempeño de su personal, en los términos y condiciones que le sean solicitados.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XI. Las demás que le determine el Ayuntamiento, la Dirección General de Políticas Públicas y la normatividad aplicable.</w:t>
            </w:r>
          </w:p>
        </w:tc>
      </w:tr>
      <w:tr w:rsidR="007427F0" w:rsidRPr="00B321B0" w:rsidTr="007427F0">
        <w:tc>
          <w:tcPr>
            <w:tcW w:w="2943" w:type="dxa"/>
          </w:tcPr>
          <w:p w:rsidR="007427F0" w:rsidRPr="00B321B0" w:rsidRDefault="007427F0" w:rsidP="007427F0">
            <w:pPr>
              <w:pStyle w:val="Sinespaciado"/>
              <w:spacing w:before="240" w:after="240"/>
              <w:jc w:val="both"/>
              <w:rPr>
                <w:rFonts w:ascii="Arial" w:hAnsi="Arial" w:cs="Arial"/>
                <w:b/>
                <w:sz w:val="24"/>
                <w:szCs w:val="24"/>
              </w:rPr>
            </w:pP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 xml:space="preserve">IV. </w:t>
            </w:r>
            <w:r w:rsidRPr="00B321B0">
              <w:rPr>
                <w:rFonts w:ascii="Arial" w:hAnsi="Arial" w:cs="Arial"/>
                <w:sz w:val="24"/>
                <w:szCs w:val="24"/>
              </w:rPr>
              <w:t>Dirección de Seguimiento y Evaluación.</w:t>
            </w:r>
          </w:p>
          <w:p w:rsidR="007427F0" w:rsidRPr="00B321B0" w:rsidRDefault="007427F0" w:rsidP="007427F0">
            <w:pPr>
              <w:pStyle w:val="Sinespaciado"/>
              <w:spacing w:before="240" w:after="240"/>
              <w:jc w:val="both"/>
              <w:rPr>
                <w:rFonts w:ascii="Arial" w:hAnsi="Arial" w:cs="Arial"/>
                <w:b/>
                <w:sz w:val="24"/>
                <w:szCs w:val="24"/>
              </w:rPr>
            </w:pPr>
          </w:p>
        </w:tc>
        <w:tc>
          <w:tcPr>
            <w:tcW w:w="6111" w:type="dxa"/>
          </w:tcPr>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IV. La Dirección de Seguimiento y Evaluación es la dependencia municipal encargada de formular la planeación, programación y desarrollo del Programa Anual de Evaluación; mismo que monitorea el seguimiento y la evaluación de la Administración Pública Municipal en los rubros: del Programa Presupuestario Anual; del Programa Operativo Anual; de los programas sociales del municipio y de los fondos de origen federal. Con el fin de verificar el cumplimiento de los indicadores administrativos y estratégicos del Plan Municipal de Desarrollo, obteniendo y conociendo el resultado general de la gestión en curso.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Para el desempeño de su gestión cuenta con las siguientes atribuciones:</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I.- Elaborar, presentar y ejecutar Plan Anual de Evaluación;</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II.- Monitorear y Evaluar el cumplimiento del Plan Municipal de Desarrollo (PMD), definiendo y aplicando los instrumentos y mecanismos para la evaluación del mismo, así como de la programación municipal y de la ejecución de los proyectos que forman parte de éste;</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III.- Coordinar, diseñar y organizar los informes trimestrales de la Administración Pública Municipal centralizada y descentralizada; así como, capacitar a las dependencias respecto a la presentación de los informes de avance;</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IV.- Monitorear el Sistema Municipal de Indicadores, así como los informes de avance de los programas, proyectos y demás acciones comprendidas en los Programas Operativos Anuales;</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V.- Elaborar y dar seguimiento a las retroalimentaciones de los reportes trimestrales, verificando el avance y cumplimiento de los objetivos de Plan Municipal de Desarrollo;</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VI.- Evaluar a la administración pública municipal y generar y monitorear los planes de mejora, según corresponda;</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VII.- Elaborar, establecer, ejecutar y registrar las evaluaciones correspondientes a los diversos Programas Sociales Municipales (PSM) promovidos por el Gobierno Municipal;</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VIII.- Coadyuvar en la realización, modificación y presentación de las reglas de operación de los programas sociales municipales;</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IX.- Participar en los comités de valoración de los Programas Sociales Municipales (PSM), así como, emitir opiniones técnicas encaminadas al desarrollo óptimo de dichos programas;</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X.- Dar seguimiento, verificar y dictaminar el cumplimiento de los planes de mejora de los Programas Sociales Municipales (PSM);</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XI.- Elaborar los términos de referencia y proponer el tipo de evaluación que requiera cada uno de los Fondos de Origen Federal (FOF) apegados a la Ley de Contabilidad Gubernamental y leyes aplicables;</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XII.- Proponer a los equipos técnicos responsables de la ejecución de las evaluaciones a los Fondos de Origen Federal (FOF) conforme con la normatividad correspondiente;</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XIII.- Coordinar y vigilar los procesos administrativos, jurídicos y financieros desprendidos de la contratación del equipo evaluador de los Fondos de Origen Federal (FOF), con el fin de garantizar el cumplimiento de los términos de referencia y dictaminar los resultados de las  evaluaciones a los mismos;</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XIV.- Organizar y convocar las presentaciones de resultados de cada una de las evaluaciones de los Fondos de Origen Federal (FOF);</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XV.- Recibir, atender y subsanar las observaciones emitidas por la Auditoría Superior de la Federación en referencia al Plan Anual de Evaluación;</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lang w:val="es-ES"/>
              </w:rPr>
              <w:t>XVI</w:t>
            </w:r>
            <w:r w:rsidRPr="00B321B0">
              <w:rPr>
                <w:rFonts w:ascii="Arial" w:hAnsi="Arial" w:cs="Arial"/>
                <w:b/>
                <w:color w:val="FF0000"/>
                <w:sz w:val="24"/>
                <w:szCs w:val="24"/>
                <w:u w:val="single"/>
              </w:rPr>
              <w:t>.-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XVII.-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XVIII. Elaborar, presentar y ejecutar los programas operativos anuales de su dependencia e informar sobre su cumplimiento a través de los informes trimestrales.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XIX. Informar a la Dirección General de Políticas Públicas, sobre los avances de sus actividades y los resultados estadísticos que permitan medir el cumplimiento de sus objetivos, en los términos y condiciones que le sean indicados;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 Coadyuvar con la Dirección General de Políticas Públicas, en todos los programas, proyectos y acciones que le sean encomendados en los términos y tiempos que le sean impuestos y que señale la normatividad aplicable;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XXI. Ejecutar la Evaluación del Desempeño de su personal, en los términos y condiciones que le sean solicitados.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XXII. Las demás que le determine el Ayuntamiento, la Dirección General de Políticas Públicas y la normatividad aplicable.</w:t>
            </w:r>
          </w:p>
        </w:tc>
      </w:tr>
      <w:tr w:rsidR="007427F0" w:rsidRPr="00B321B0" w:rsidTr="007427F0">
        <w:tc>
          <w:tcPr>
            <w:tcW w:w="2943" w:type="dxa"/>
          </w:tcPr>
          <w:p w:rsidR="007427F0" w:rsidRPr="00B321B0" w:rsidRDefault="007427F0" w:rsidP="007427F0">
            <w:pPr>
              <w:pStyle w:val="Sinespaciado"/>
              <w:spacing w:before="240" w:after="240"/>
              <w:jc w:val="both"/>
              <w:rPr>
                <w:rFonts w:ascii="Arial" w:hAnsi="Arial" w:cs="Arial"/>
                <w:bCs/>
                <w:sz w:val="24"/>
                <w:szCs w:val="24"/>
              </w:rPr>
            </w:pPr>
            <w:r w:rsidRPr="00B321B0">
              <w:rPr>
                <w:rFonts w:ascii="Arial" w:hAnsi="Arial" w:cs="Arial"/>
                <w:b/>
                <w:color w:val="FF0000"/>
                <w:sz w:val="24"/>
                <w:szCs w:val="24"/>
              </w:rPr>
              <w:t xml:space="preserve">V. </w:t>
            </w:r>
            <w:r w:rsidRPr="00B321B0">
              <w:rPr>
                <w:rFonts w:ascii="Arial" w:hAnsi="Arial" w:cs="Arial"/>
                <w:bCs/>
                <w:color w:val="FF0000"/>
                <w:sz w:val="24"/>
                <w:szCs w:val="24"/>
              </w:rPr>
              <w:t>Dirección de Seguridad Ciudadana</w:t>
            </w:r>
          </w:p>
        </w:tc>
        <w:tc>
          <w:tcPr>
            <w:tcW w:w="6111" w:type="dxa"/>
          </w:tcPr>
          <w:p w:rsidR="007427F0" w:rsidRPr="00B321B0" w:rsidRDefault="007427F0" w:rsidP="007427F0">
            <w:pPr>
              <w:pStyle w:val="Sinespaciado"/>
              <w:spacing w:line="360" w:lineRule="auto"/>
              <w:jc w:val="both"/>
              <w:rPr>
                <w:rFonts w:ascii="Arial" w:hAnsi="Arial" w:cs="Arial"/>
                <w:b/>
                <w:bCs/>
                <w:iCs/>
                <w:color w:val="FF0000"/>
                <w:sz w:val="24"/>
                <w:szCs w:val="24"/>
                <w:u w:val="single"/>
              </w:rPr>
            </w:pPr>
          </w:p>
          <w:p w:rsidR="007427F0" w:rsidRPr="00B321B0" w:rsidRDefault="007427F0" w:rsidP="007427F0">
            <w:pPr>
              <w:pStyle w:val="Sinespaciado"/>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rPr>
              <w:t>V. La Dirección de Seguridad Ciudadana es la dependencia municipal encargada de formular las políticas, planes y programas en materia de seguridad ciudadana la cual incluye propuestas de políticas integrales, encaminadas a garantizar los derechos humanos, el fortalecimiento del tejido social y construcción de la paz.</w:t>
            </w:r>
          </w:p>
          <w:p w:rsidR="007427F0" w:rsidRPr="00B321B0" w:rsidRDefault="007427F0" w:rsidP="007427F0">
            <w:pPr>
              <w:pStyle w:val="Sinespaciado"/>
              <w:spacing w:line="360" w:lineRule="auto"/>
              <w:jc w:val="both"/>
              <w:rPr>
                <w:rFonts w:ascii="Arial" w:hAnsi="Arial" w:cs="Arial"/>
                <w:b/>
                <w:bCs/>
                <w:iCs/>
                <w:color w:val="FF0000"/>
                <w:sz w:val="24"/>
                <w:szCs w:val="24"/>
                <w:u w:val="single"/>
              </w:rPr>
            </w:pPr>
          </w:p>
          <w:p w:rsidR="007427F0" w:rsidRPr="00B321B0" w:rsidRDefault="007427F0" w:rsidP="007427F0">
            <w:pPr>
              <w:pStyle w:val="Sinespaciado"/>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rPr>
              <w:t>Para el desempeño de su gestión cuenta con las siguientes atribuciones:</w:t>
            </w:r>
          </w:p>
          <w:p w:rsidR="007427F0" w:rsidRPr="00B321B0" w:rsidRDefault="007427F0" w:rsidP="007427F0">
            <w:pPr>
              <w:pStyle w:val="Sinespaciado"/>
              <w:spacing w:line="360" w:lineRule="auto"/>
              <w:jc w:val="both"/>
              <w:rPr>
                <w:rFonts w:ascii="Arial" w:hAnsi="Arial" w:cs="Arial"/>
                <w:b/>
                <w:bCs/>
                <w:iCs/>
                <w:color w:val="FF0000"/>
                <w:sz w:val="24"/>
                <w:szCs w:val="24"/>
                <w:u w:val="single"/>
              </w:rPr>
            </w:pP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rPr>
              <w:t xml:space="preserve">Para el ejercicio de sus funciones se tomaran en cuenta los principios de institucionalización, integralidad, intersectorialidad, transversalidad, territorialidad decisiva, focalización multidimensional, con perspectiva de derechos humanos, igualdad de  género, juventudes para una eficacia colectiva. </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 xml:space="preserve">Coordinar la construcción de diagnósticos participativos que permitan identificar las situaciones en que viven las personas y sus comunidades para construir agendas comunitarias y de política pública que marquen la pauta de la acción pública local para la construcción de la paz y la seguridad humana en la municipalidad. </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 xml:space="preserve">Formular políticas públicas para seguridad ciudadana y diseñar estrategias que permitan priorizar las necesidades concretas de cada barrio y vecindario para seguridad humana y la construcción de la paz. </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Promover que las acciones, planes, programas y proyectos que realice la administración pública municipal incidan en la transformación y mejora de la calidad de vida de las personas, sobre todo en aquellas zonas en donde exista un rezago en la prestación de servicios y una consecuente segregación social.</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Garantizar que las políticas de seguridad ciudadana estén articuladas con otras tendentes a combatir la desigualdad, la pobreza, el desempleo, la exclusión social, la inestabilidad familiar y otros factores que inciden en la inseguridad.</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Promover el bienestar de las personas y el desarrollo social, fomentando un comportamiento favorable por medio de la aplicación de medidas culturales, económicas, de salud y educación, haciendo énfasis en la atención integral de niñas, niños, adolescentes, jóvenes y mujeres.</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Coadyuvar en los mecanismos de operación, control y seguimiento de las políticas públicas en materia de seguridad ciudadana que estén contenidas en el Plan Municipal de Desarrollo, así como de los programas operativos anuales;</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Establecer las estrategias y acciones de coordinación con miembros de comunidades, grupos de la sociedad civil, ONG’s, universidades, así como empresas para generar iniciativas, aportación de experiencia para incidir en la modificación  de las condiciones de vecindarios.</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 xml:space="preserve">Coordinar la implementación de procesos para la reconstrucción del tejido social y construcción de la paz en el municipio;  </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rPr>
              <w:t>Promover el intercambio de experiencias y actualizaciones en materia de seguridad ciudadana con instituciones municipales, estatales, nacionales y extranjeras;</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rPr>
              <w:t xml:space="preserve">Brindar atención y acompañamiento a familiares de personas desaparecidas o no localizadas </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Proporcionar la información pública que se genere, posea o administre para su publicación de conformidad a lo establecido por las leyes de la materia y,</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Las demás que por su naturaleza les confiera el presente ordenamiento.</w:t>
            </w:r>
          </w:p>
          <w:p w:rsidR="007427F0" w:rsidRPr="00B321B0" w:rsidRDefault="007427F0" w:rsidP="007427F0">
            <w:pPr>
              <w:pStyle w:val="Sinespaciado"/>
              <w:spacing w:before="240" w:after="240"/>
              <w:jc w:val="both"/>
              <w:rPr>
                <w:rFonts w:ascii="Arial" w:hAnsi="Arial" w:cs="Arial"/>
                <w:b/>
                <w:bCs/>
                <w:iCs/>
                <w:color w:val="FF0000"/>
                <w:sz w:val="24"/>
                <w:szCs w:val="24"/>
                <w:u w:val="single"/>
              </w:rPr>
            </w:pPr>
          </w:p>
        </w:tc>
      </w:tr>
      <w:tr w:rsidR="007427F0" w:rsidRPr="00B321B0" w:rsidTr="007427F0">
        <w:tc>
          <w:tcPr>
            <w:tcW w:w="2943" w:type="dxa"/>
          </w:tcPr>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Las funciones de cada una de las direcciones están contenidas en su respectivo manual de organización.</w:t>
            </w:r>
          </w:p>
          <w:p w:rsidR="007427F0" w:rsidRPr="00B321B0" w:rsidRDefault="007427F0" w:rsidP="007427F0">
            <w:pPr>
              <w:pStyle w:val="Sinespaciado"/>
              <w:spacing w:before="240" w:after="240"/>
              <w:jc w:val="both"/>
              <w:rPr>
                <w:rFonts w:ascii="Arial" w:hAnsi="Arial" w:cs="Arial"/>
                <w:b/>
                <w:sz w:val="24"/>
                <w:szCs w:val="24"/>
              </w:rPr>
            </w:pPr>
          </w:p>
        </w:tc>
        <w:tc>
          <w:tcPr>
            <w:tcW w:w="6111" w:type="dxa"/>
          </w:tcPr>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La Dirección General contará con:</w:t>
            </w:r>
          </w:p>
          <w:p w:rsidR="007427F0" w:rsidRPr="00B321B0" w:rsidRDefault="007427F0" w:rsidP="00EC311E">
            <w:pPr>
              <w:pStyle w:val="Sinespaciado"/>
              <w:numPr>
                <w:ilvl w:val="0"/>
                <w:numId w:val="11"/>
              </w:numPr>
              <w:suppressAutoHyphens/>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La Jefatura de Departamento de Mantenimiento de Redes e Informática; y</w:t>
            </w:r>
          </w:p>
          <w:p w:rsidR="007427F0" w:rsidRPr="00B321B0" w:rsidRDefault="007427F0" w:rsidP="00EC311E">
            <w:pPr>
              <w:pStyle w:val="Sinespaciado"/>
              <w:numPr>
                <w:ilvl w:val="0"/>
                <w:numId w:val="11"/>
              </w:numPr>
              <w:suppressAutoHyphens/>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La Jefatura de Departamento del Sistema de Información Geográfica Municipal (SIGEN).</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Cuyas funciones se establecen en el Manual de Organización de la Dependencia. </w:t>
            </w:r>
          </w:p>
        </w:tc>
      </w:tr>
    </w:tbl>
    <w:p w:rsidR="007427F0" w:rsidRPr="00B321B0" w:rsidRDefault="007427F0" w:rsidP="007427F0">
      <w:pPr>
        <w:spacing w:before="240" w:after="240" w:line="240" w:lineRule="auto"/>
        <w:jc w:val="both"/>
        <w:rPr>
          <w:rFonts w:ascii="Arial" w:hAnsi="Arial" w:cs="Arial"/>
          <w:b/>
          <w:sz w:val="24"/>
          <w:szCs w:val="24"/>
        </w:rPr>
      </w:pPr>
      <w:r w:rsidRPr="00B321B0">
        <w:rPr>
          <w:rFonts w:ascii="Arial" w:hAnsi="Arial" w:cs="Arial"/>
          <w:b/>
          <w:sz w:val="24"/>
          <w:szCs w:val="24"/>
        </w:rPr>
        <w:t>Cambio del nombre de la Dirección General de Comunicación Social y Análisis Estratégico. Se propone la modificación al artículo 186, fracción II del Reglamento de Gobierno y de la Administración Pública del Ayuntamiento Constitucional de San Pedro Tlaquepaque, conforme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4"/>
        <w:gridCol w:w="4074"/>
      </w:tblGrid>
      <w:tr w:rsidR="007427F0" w:rsidRPr="00B321B0" w:rsidTr="007427F0">
        <w:tc>
          <w:tcPr>
            <w:tcW w:w="4631"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 QUE DIGA:</w:t>
            </w:r>
          </w:p>
        </w:tc>
      </w:tr>
      <w:tr w:rsidR="007427F0" w:rsidRPr="00B321B0" w:rsidTr="007427F0">
        <w:tc>
          <w:tcPr>
            <w:tcW w:w="4631" w:type="dxa"/>
          </w:tcPr>
          <w:p w:rsidR="007427F0" w:rsidRPr="00B321B0" w:rsidRDefault="007427F0" w:rsidP="007427F0">
            <w:pPr>
              <w:pStyle w:val="Prrafodelista"/>
              <w:spacing w:before="240" w:after="240" w:line="240" w:lineRule="auto"/>
              <w:ind w:left="0"/>
              <w:jc w:val="both"/>
              <w:rPr>
                <w:rFonts w:ascii="Arial" w:hAnsi="Arial" w:cs="Arial"/>
                <w:b/>
                <w:sz w:val="24"/>
                <w:szCs w:val="24"/>
              </w:rPr>
            </w:pPr>
            <w:r w:rsidRPr="00B321B0">
              <w:rPr>
                <w:rFonts w:ascii="Arial" w:hAnsi="Arial" w:cs="Arial"/>
                <w:b/>
                <w:sz w:val="24"/>
                <w:szCs w:val="24"/>
              </w:rPr>
              <w:t>II. La Coordinación de Comunicación Social y análisis estratégico cuenta con las siguientes atribuciones:</w:t>
            </w:r>
          </w:p>
        </w:tc>
        <w:tc>
          <w:tcPr>
            <w:tcW w:w="4632" w:type="dxa"/>
          </w:tcPr>
          <w:p w:rsidR="007427F0" w:rsidRPr="00B321B0" w:rsidRDefault="007427F0" w:rsidP="007427F0">
            <w:pPr>
              <w:pStyle w:val="Prrafodelista"/>
              <w:spacing w:before="240" w:after="240" w:line="240" w:lineRule="auto"/>
              <w:ind w:left="0"/>
              <w:jc w:val="both"/>
              <w:rPr>
                <w:rFonts w:ascii="Arial" w:hAnsi="Arial" w:cs="Arial"/>
                <w:b/>
                <w:color w:val="FF0000"/>
                <w:sz w:val="24"/>
                <w:szCs w:val="24"/>
              </w:rPr>
            </w:pPr>
          </w:p>
          <w:p w:rsidR="007427F0" w:rsidRPr="00B321B0" w:rsidRDefault="007427F0" w:rsidP="007427F0">
            <w:pPr>
              <w:pStyle w:val="Prrafodelista"/>
              <w:spacing w:before="240" w:after="240" w:line="240" w:lineRule="auto"/>
              <w:ind w:left="0"/>
              <w:jc w:val="both"/>
              <w:rPr>
                <w:rFonts w:ascii="Arial" w:hAnsi="Arial" w:cs="Arial"/>
                <w:sz w:val="24"/>
                <w:szCs w:val="24"/>
              </w:rPr>
            </w:pPr>
            <w:r w:rsidRPr="00B321B0">
              <w:rPr>
                <w:rFonts w:ascii="Arial" w:hAnsi="Arial" w:cs="Arial"/>
                <w:b/>
                <w:color w:val="FF0000"/>
                <w:sz w:val="24"/>
                <w:szCs w:val="24"/>
              </w:rPr>
              <w:t>II.</w:t>
            </w:r>
            <w:r w:rsidRPr="00B321B0">
              <w:rPr>
                <w:rFonts w:ascii="Arial" w:hAnsi="Arial" w:cs="Arial"/>
                <w:color w:val="FF0000"/>
                <w:sz w:val="24"/>
                <w:szCs w:val="24"/>
              </w:rPr>
              <w:t xml:space="preserve"> </w:t>
            </w:r>
            <w:r w:rsidRPr="00B321B0">
              <w:rPr>
                <w:rFonts w:ascii="Arial" w:hAnsi="Arial" w:cs="Arial"/>
                <w:b/>
                <w:color w:val="FF0000"/>
                <w:sz w:val="24"/>
                <w:szCs w:val="24"/>
              </w:rPr>
              <w:t>La Dirección General de Comunicación Social y Análisis Estratégico, cuenta con las siguientes atribuciones:</w:t>
            </w:r>
          </w:p>
        </w:tc>
      </w:tr>
    </w:tbl>
    <w:p w:rsidR="007427F0" w:rsidRPr="00B321B0" w:rsidRDefault="007427F0" w:rsidP="007427F0">
      <w:pPr>
        <w:spacing w:before="240" w:after="240" w:line="240" w:lineRule="auto"/>
        <w:jc w:val="both"/>
        <w:rPr>
          <w:rFonts w:ascii="Arial" w:hAnsi="Arial" w:cs="Arial"/>
          <w:b/>
          <w:sz w:val="24"/>
          <w:szCs w:val="24"/>
          <w:u w:val="single"/>
        </w:rPr>
      </w:pPr>
      <w:r w:rsidRPr="00B321B0">
        <w:rPr>
          <w:rFonts w:ascii="Arial" w:hAnsi="Arial" w:cs="Arial"/>
          <w:b/>
          <w:sz w:val="24"/>
          <w:szCs w:val="24"/>
        </w:rPr>
        <w:t>Se propone incluir a la Dirección de Información y Atención a Medios de Comunicación en el Reglamento de Gobierno,</w:t>
      </w:r>
      <w:r w:rsidRPr="00B321B0">
        <w:rPr>
          <w:rFonts w:ascii="Arial" w:hAnsi="Arial" w:cs="Arial"/>
          <w:sz w:val="24"/>
          <w:szCs w:val="24"/>
        </w:rPr>
        <w:t xml:space="preserve"> mediante la modificación al artículo 186, en la parte inferior de la fracción II, del Reglamento de Gobierno y de la Administración Pública del Ayuntamiento Constitucional de San Pedro Tlaquepaque, conforme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4178"/>
      </w:tblGrid>
      <w:tr w:rsidR="007427F0" w:rsidRPr="00B321B0" w:rsidTr="007427F0">
        <w:tc>
          <w:tcPr>
            <w:tcW w:w="4631"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 QUE DIGA:</w:t>
            </w:r>
          </w:p>
        </w:tc>
      </w:tr>
      <w:tr w:rsidR="007427F0" w:rsidRPr="00B321B0" w:rsidTr="007427F0">
        <w:tc>
          <w:tcPr>
            <w:tcW w:w="4631" w:type="dxa"/>
          </w:tcPr>
          <w:p w:rsidR="007427F0" w:rsidRPr="00B321B0" w:rsidRDefault="007427F0" w:rsidP="007427F0">
            <w:pPr>
              <w:pStyle w:val="Prrafodelista"/>
              <w:spacing w:before="240" w:after="240" w:line="240" w:lineRule="auto"/>
              <w:ind w:left="0"/>
              <w:jc w:val="both"/>
              <w:rPr>
                <w:rFonts w:ascii="Arial" w:hAnsi="Arial" w:cs="Arial"/>
                <w:sz w:val="24"/>
                <w:szCs w:val="24"/>
              </w:rPr>
            </w:pPr>
            <w:r w:rsidRPr="00B321B0">
              <w:rPr>
                <w:rFonts w:ascii="Arial" w:hAnsi="Arial" w:cs="Arial"/>
                <w:sz w:val="24"/>
                <w:szCs w:val="24"/>
              </w:rPr>
              <w:t>…....-</w:t>
            </w:r>
          </w:p>
          <w:p w:rsidR="007427F0" w:rsidRPr="00B321B0" w:rsidRDefault="007427F0" w:rsidP="007427F0">
            <w:pPr>
              <w:pStyle w:val="Prrafodelista"/>
              <w:spacing w:before="240" w:after="240" w:line="240" w:lineRule="auto"/>
              <w:ind w:left="0"/>
              <w:jc w:val="both"/>
              <w:rPr>
                <w:rFonts w:ascii="Arial" w:hAnsi="Arial" w:cs="Arial"/>
                <w:sz w:val="24"/>
                <w:szCs w:val="24"/>
              </w:rPr>
            </w:pPr>
            <w:r w:rsidRPr="00B321B0">
              <w:rPr>
                <w:rFonts w:ascii="Arial" w:hAnsi="Arial" w:cs="Arial"/>
                <w:sz w:val="24"/>
                <w:szCs w:val="24"/>
              </w:rPr>
              <w:t>21. Las demás previstas en la normatividad aplicable.</w:t>
            </w:r>
            <w:r w:rsidRPr="00B321B0">
              <w:rPr>
                <w:rFonts w:ascii="Arial" w:hAnsi="Arial" w:cs="Arial"/>
                <w:sz w:val="24"/>
                <w:szCs w:val="24"/>
              </w:rPr>
              <w:br/>
            </w:r>
          </w:p>
          <w:p w:rsidR="007427F0" w:rsidRPr="00B321B0" w:rsidRDefault="007427F0" w:rsidP="007427F0">
            <w:pPr>
              <w:pStyle w:val="Prrafodelista"/>
              <w:spacing w:line="240" w:lineRule="auto"/>
              <w:ind w:left="0"/>
              <w:jc w:val="both"/>
              <w:rPr>
                <w:rFonts w:ascii="Arial" w:hAnsi="Arial" w:cs="Arial"/>
                <w:sz w:val="24"/>
                <w:szCs w:val="24"/>
              </w:rPr>
            </w:pPr>
            <w:r w:rsidRPr="00B321B0">
              <w:rPr>
                <w:rFonts w:ascii="Arial" w:hAnsi="Arial" w:cs="Arial"/>
                <w:sz w:val="24"/>
                <w:szCs w:val="24"/>
                <w:lang w:eastAsia="es-MX"/>
              </w:rPr>
              <w:t>22. Promover y realizar campañas de la cultura de la transparencia, acceso a la información y rendición de cuentas en coordinación con la Dirección de Transparencia y Buenas Prácticas.</w:t>
            </w:r>
          </w:p>
          <w:p w:rsidR="007427F0" w:rsidRPr="00B321B0" w:rsidRDefault="007427F0" w:rsidP="007427F0">
            <w:pPr>
              <w:pStyle w:val="Prrafodelista"/>
              <w:spacing w:before="240" w:after="240" w:line="240" w:lineRule="auto"/>
              <w:ind w:left="0"/>
              <w:jc w:val="both"/>
              <w:rPr>
                <w:rFonts w:ascii="Arial" w:hAnsi="Arial" w:cs="Arial"/>
                <w:sz w:val="24"/>
                <w:szCs w:val="24"/>
              </w:rPr>
            </w:pPr>
          </w:p>
        </w:tc>
        <w:tc>
          <w:tcPr>
            <w:tcW w:w="4632"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sz w:val="24"/>
                <w:szCs w:val="24"/>
              </w:rPr>
              <w:t>……-</w:t>
            </w:r>
            <w:r w:rsidRPr="00B321B0">
              <w:rPr>
                <w:rFonts w:ascii="Arial" w:hAnsi="Arial" w:cs="Arial"/>
                <w:sz w:val="24"/>
                <w:szCs w:val="24"/>
              </w:rPr>
              <w:br/>
            </w:r>
            <w:r w:rsidRPr="00B321B0">
              <w:rPr>
                <w:rFonts w:ascii="Arial" w:hAnsi="Arial" w:cs="Arial"/>
                <w:sz w:val="24"/>
                <w:szCs w:val="24"/>
                <w:lang w:eastAsia="es-MX"/>
              </w:rPr>
              <w:t>21. Las demás previstas en la normatividad aplicable</w:t>
            </w:r>
          </w:p>
          <w:p w:rsidR="007427F0" w:rsidRPr="00B321B0" w:rsidRDefault="007427F0" w:rsidP="007427F0">
            <w:pPr>
              <w:pStyle w:val="Prrafodelista"/>
              <w:spacing w:line="240" w:lineRule="auto"/>
              <w:ind w:left="0"/>
              <w:jc w:val="both"/>
              <w:rPr>
                <w:rFonts w:ascii="Arial" w:hAnsi="Arial" w:cs="Arial"/>
                <w:sz w:val="24"/>
                <w:szCs w:val="24"/>
              </w:rPr>
            </w:pPr>
            <w:r w:rsidRPr="00B321B0">
              <w:rPr>
                <w:rFonts w:ascii="Arial" w:hAnsi="Arial" w:cs="Arial"/>
                <w:sz w:val="24"/>
                <w:szCs w:val="24"/>
                <w:lang w:eastAsia="es-MX"/>
              </w:rPr>
              <w:t>22. Promover y realizar campañas de la cultura de la transparencia, acceso a la información y rendición de cuentas en coordinación con la Dirección de Transparencia y Buenas Prácticas.</w:t>
            </w:r>
          </w:p>
          <w:p w:rsidR="007427F0" w:rsidRPr="00B321B0" w:rsidRDefault="007427F0" w:rsidP="007427F0">
            <w:pPr>
              <w:pStyle w:val="Sinespaciado"/>
              <w:spacing w:before="240" w:after="240"/>
              <w:jc w:val="both"/>
              <w:rPr>
                <w:rFonts w:ascii="Arial" w:hAnsi="Arial" w:cs="Arial"/>
                <w:sz w:val="24"/>
                <w:szCs w:val="24"/>
                <w:lang w:eastAsia="es-MX"/>
              </w:rPr>
            </w:pP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Para el eficiente desempeño de sus atribuciones, ésta cuenta con:</w:t>
            </w:r>
          </w:p>
          <w:p w:rsidR="007427F0" w:rsidRPr="00B321B0" w:rsidRDefault="007427F0" w:rsidP="00EC311E">
            <w:pPr>
              <w:pStyle w:val="Sinespaciado"/>
              <w:numPr>
                <w:ilvl w:val="0"/>
                <w:numId w:val="15"/>
              </w:numPr>
              <w:suppressAutoHyphens/>
              <w:spacing w:before="240" w:after="240"/>
              <w:jc w:val="both"/>
              <w:rPr>
                <w:rFonts w:ascii="Arial" w:hAnsi="Arial" w:cs="Arial"/>
                <w:b/>
                <w:sz w:val="24"/>
                <w:szCs w:val="24"/>
                <w:u w:val="single"/>
              </w:rPr>
            </w:pPr>
            <w:r w:rsidRPr="00B321B0">
              <w:rPr>
                <w:rFonts w:ascii="Arial" w:hAnsi="Arial" w:cs="Arial"/>
                <w:b/>
                <w:color w:val="FF0000"/>
                <w:sz w:val="24"/>
                <w:szCs w:val="24"/>
                <w:u w:val="single"/>
              </w:rPr>
              <w:t>La Dirección de Área de Información y Atención a Medios de Comunicación.</w:t>
            </w:r>
          </w:p>
          <w:p w:rsidR="007427F0" w:rsidRPr="00B321B0" w:rsidRDefault="007427F0" w:rsidP="007427F0">
            <w:pPr>
              <w:pStyle w:val="Sinespaciado"/>
              <w:spacing w:before="240" w:after="240"/>
              <w:jc w:val="both"/>
              <w:rPr>
                <w:rFonts w:ascii="Arial" w:hAnsi="Arial" w:cs="Arial"/>
                <w:b/>
                <w:sz w:val="24"/>
                <w:szCs w:val="24"/>
                <w:u w:val="single"/>
              </w:rPr>
            </w:pPr>
            <w:r w:rsidRPr="00B321B0">
              <w:rPr>
                <w:rFonts w:ascii="Arial" w:hAnsi="Arial" w:cs="Arial"/>
                <w:b/>
                <w:color w:val="FF0000"/>
                <w:sz w:val="24"/>
                <w:szCs w:val="24"/>
                <w:u w:val="single"/>
              </w:rPr>
              <w:t>Cuyas atribuciones se encuentran definidas en los Manuales de Organización de la Presidencia.</w:t>
            </w:r>
          </w:p>
        </w:tc>
      </w:tr>
    </w:tbl>
    <w:p w:rsidR="007427F0" w:rsidRPr="00B321B0" w:rsidRDefault="007427F0" w:rsidP="007427F0">
      <w:pPr>
        <w:spacing w:before="240" w:after="240" w:line="240" w:lineRule="auto"/>
        <w:jc w:val="both"/>
        <w:rPr>
          <w:rFonts w:ascii="Arial" w:hAnsi="Arial" w:cs="Arial"/>
          <w:b/>
          <w:sz w:val="24"/>
          <w:szCs w:val="24"/>
        </w:rPr>
      </w:pPr>
      <w:r w:rsidRPr="00B321B0">
        <w:rPr>
          <w:rFonts w:ascii="Arial" w:hAnsi="Arial" w:cs="Arial"/>
          <w:b/>
          <w:sz w:val="24"/>
          <w:szCs w:val="24"/>
        </w:rPr>
        <w:t>Se propone modificar los artículos 206, fracción I, punto 4, y 212 del Reglamento de Gobierno y de la Administración Pública del Ayuntamiento Constitucional de San Pedro Tlaquepaque, para re-nombrar a la Dirección de Procesos e Informática, conforme a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1"/>
        <w:gridCol w:w="4087"/>
      </w:tblGrid>
      <w:tr w:rsidR="007427F0" w:rsidRPr="00B321B0" w:rsidTr="007427F0">
        <w:tc>
          <w:tcPr>
            <w:tcW w:w="4631"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c>
          <w:tcPr>
            <w:tcW w:w="4631" w:type="dxa"/>
          </w:tcPr>
          <w:p w:rsidR="007427F0" w:rsidRPr="00B321B0" w:rsidRDefault="007427F0" w:rsidP="007427F0">
            <w:pPr>
              <w:tabs>
                <w:tab w:val="left" w:pos="709"/>
              </w:tabs>
              <w:spacing w:before="240" w:after="240" w:line="240" w:lineRule="auto"/>
              <w:jc w:val="both"/>
              <w:rPr>
                <w:rFonts w:ascii="Arial" w:hAnsi="Arial" w:cs="Arial"/>
                <w:sz w:val="24"/>
                <w:szCs w:val="24"/>
              </w:rPr>
            </w:pPr>
            <w:r w:rsidRPr="00B321B0">
              <w:rPr>
                <w:rFonts w:ascii="Arial" w:hAnsi="Arial" w:cs="Arial"/>
                <w:b/>
                <w:sz w:val="24"/>
                <w:szCs w:val="24"/>
              </w:rPr>
              <w:t>Artículo 206.-</w:t>
            </w:r>
            <w:r w:rsidRPr="00B321B0">
              <w:rPr>
                <w:rFonts w:ascii="Arial" w:hAnsi="Arial" w:cs="Arial"/>
                <w:sz w:val="24"/>
                <w:szCs w:val="24"/>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7427F0" w:rsidRPr="00B321B0" w:rsidRDefault="007427F0" w:rsidP="007427F0">
            <w:pPr>
              <w:tabs>
                <w:tab w:val="left" w:pos="709"/>
              </w:tabs>
              <w:spacing w:before="240" w:after="240" w:line="240" w:lineRule="auto"/>
              <w:jc w:val="both"/>
              <w:rPr>
                <w:rFonts w:ascii="Arial" w:hAnsi="Arial" w:cs="Arial"/>
                <w:sz w:val="24"/>
                <w:szCs w:val="24"/>
              </w:rPr>
            </w:pPr>
            <w:r w:rsidRPr="00B321B0">
              <w:rPr>
                <w:rFonts w:ascii="Arial" w:hAnsi="Arial" w:cs="Arial"/>
                <w:b/>
                <w:color w:val="000000"/>
                <w:sz w:val="24"/>
                <w:szCs w:val="24"/>
              </w:rPr>
              <w:t>I.</w:t>
            </w:r>
            <w:r w:rsidRPr="00B321B0">
              <w:rPr>
                <w:rFonts w:ascii="Arial" w:hAnsi="Arial" w:cs="Arial"/>
                <w:color w:val="000000"/>
                <w:sz w:val="24"/>
                <w:szCs w:val="24"/>
              </w:rPr>
              <w:t xml:space="preserve"> La Coordinación General de Administración e Innovación Gubernamental, integra a las siguientes dependencias municipales:</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1. Dirección de Área de Desarrollo Organizacional;</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2. Dirección de Área de Recursos Humanos;</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3. Dirección de Área de Proveeduría;</w:t>
            </w:r>
          </w:p>
          <w:p w:rsidR="007427F0" w:rsidRPr="00B321B0" w:rsidRDefault="007427F0" w:rsidP="007427F0">
            <w:pPr>
              <w:tabs>
                <w:tab w:val="left" w:pos="2171"/>
              </w:tabs>
              <w:autoSpaceDE w:val="0"/>
              <w:spacing w:before="240" w:after="240" w:line="240" w:lineRule="auto"/>
              <w:jc w:val="both"/>
              <w:rPr>
                <w:rFonts w:ascii="Arial" w:hAnsi="Arial" w:cs="Arial"/>
                <w:b/>
                <w:color w:val="000000"/>
                <w:sz w:val="24"/>
                <w:szCs w:val="24"/>
              </w:rPr>
            </w:pPr>
            <w:r w:rsidRPr="00B321B0">
              <w:rPr>
                <w:rFonts w:ascii="Arial" w:hAnsi="Arial" w:cs="Arial"/>
                <w:b/>
                <w:color w:val="000000"/>
                <w:sz w:val="24"/>
                <w:szCs w:val="24"/>
              </w:rPr>
              <w:t>4. Dirección de Procesos e Informática;</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5. Derogado;</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6. Derogado;</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7. Derogado;</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8. Jefatura de Relaciones Laborales.</w:t>
            </w:r>
          </w:p>
        </w:tc>
        <w:tc>
          <w:tcPr>
            <w:tcW w:w="4632" w:type="dxa"/>
          </w:tcPr>
          <w:p w:rsidR="007427F0" w:rsidRPr="00B321B0" w:rsidRDefault="007427F0" w:rsidP="007427F0">
            <w:pPr>
              <w:tabs>
                <w:tab w:val="left" w:pos="709"/>
              </w:tabs>
              <w:spacing w:before="240" w:after="240" w:line="240" w:lineRule="auto"/>
              <w:jc w:val="both"/>
              <w:rPr>
                <w:rFonts w:ascii="Arial" w:hAnsi="Arial" w:cs="Arial"/>
                <w:sz w:val="24"/>
                <w:szCs w:val="24"/>
              </w:rPr>
            </w:pPr>
            <w:r w:rsidRPr="00B321B0">
              <w:rPr>
                <w:rFonts w:ascii="Arial" w:hAnsi="Arial" w:cs="Arial"/>
                <w:b/>
                <w:sz w:val="24"/>
                <w:szCs w:val="24"/>
              </w:rPr>
              <w:t>Artículo 206.-</w:t>
            </w:r>
            <w:r w:rsidRPr="00B321B0">
              <w:rPr>
                <w:rFonts w:ascii="Arial" w:hAnsi="Arial" w:cs="Arial"/>
                <w:sz w:val="24"/>
                <w:szCs w:val="24"/>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7427F0" w:rsidRPr="00B321B0" w:rsidRDefault="007427F0" w:rsidP="007427F0">
            <w:pPr>
              <w:tabs>
                <w:tab w:val="left" w:pos="709"/>
              </w:tabs>
              <w:spacing w:before="240" w:after="240" w:line="240" w:lineRule="auto"/>
              <w:jc w:val="both"/>
              <w:rPr>
                <w:rFonts w:ascii="Arial" w:hAnsi="Arial" w:cs="Arial"/>
                <w:sz w:val="24"/>
                <w:szCs w:val="24"/>
              </w:rPr>
            </w:pPr>
            <w:r w:rsidRPr="00B321B0">
              <w:rPr>
                <w:rFonts w:ascii="Arial" w:hAnsi="Arial" w:cs="Arial"/>
                <w:b/>
                <w:color w:val="000000"/>
                <w:sz w:val="24"/>
                <w:szCs w:val="24"/>
              </w:rPr>
              <w:t>I.</w:t>
            </w:r>
            <w:r w:rsidRPr="00B321B0">
              <w:rPr>
                <w:rFonts w:ascii="Arial" w:hAnsi="Arial" w:cs="Arial"/>
                <w:color w:val="000000"/>
                <w:sz w:val="24"/>
                <w:szCs w:val="24"/>
              </w:rPr>
              <w:t xml:space="preserve"> La Coordinación General de Administración e Innovación Gubernamental, integra a las siguientes dependencias municipales:</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1. Dirección de Área de Desarrollo Organizacional;</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2. Dirección de Área de Recursos Humanos;</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3. Dirección de Área de Proveeduría;</w:t>
            </w:r>
          </w:p>
          <w:p w:rsidR="007427F0" w:rsidRPr="00B321B0" w:rsidRDefault="007427F0" w:rsidP="007427F0">
            <w:pPr>
              <w:tabs>
                <w:tab w:val="left" w:pos="2171"/>
              </w:tabs>
              <w:autoSpaceDE w:val="0"/>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4. Dirección de Informática e Innovación Gubernamental;</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5. Derogado;</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6. Derogado;</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7. Derogado;</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8. Jefatura de Relaciones Laborales.</w:t>
            </w:r>
          </w:p>
        </w:tc>
      </w:tr>
    </w:tbl>
    <w:p w:rsidR="007427F0" w:rsidRPr="00B321B0" w:rsidRDefault="007427F0" w:rsidP="007427F0">
      <w:pPr>
        <w:spacing w:before="240" w:after="24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4105"/>
      </w:tblGrid>
      <w:tr w:rsidR="007427F0" w:rsidRPr="00B321B0" w:rsidTr="007427F0">
        <w:tc>
          <w:tcPr>
            <w:tcW w:w="4631"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c>
          <w:tcPr>
            <w:tcW w:w="4631" w:type="dxa"/>
          </w:tcPr>
          <w:p w:rsidR="007427F0" w:rsidRPr="00B321B0" w:rsidRDefault="007427F0" w:rsidP="007427F0">
            <w:pPr>
              <w:tabs>
                <w:tab w:val="left" w:pos="720"/>
              </w:tabs>
              <w:autoSpaceDE w:val="0"/>
              <w:spacing w:before="240" w:after="240" w:line="240" w:lineRule="auto"/>
              <w:jc w:val="both"/>
              <w:rPr>
                <w:rFonts w:ascii="Arial" w:hAnsi="Arial" w:cs="Arial"/>
                <w:bCs/>
                <w:sz w:val="24"/>
                <w:szCs w:val="24"/>
              </w:rPr>
            </w:pPr>
            <w:r w:rsidRPr="00B321B0">
              <w:rPr>
                <w:rFonts w:ascii="Arial" w:hAnsi="Arial" w:cs="Arial"/>
                <w:b/>
                <w:sz w:val="24"/>
                <w:szCs w:val="24"/>
              </w:rPr>
              <w:t>Artículo212.-</w:t>
            </w:r>
            <w:r w:rsidRPr="00B321B0">
              <w:rPr>
                <w:rFonts w:ascii="Arial" w:hAnsi="Arial" w:cs="Arial"/>
                <w:sz w:val="24"/>
                <w:szCs w:val="24"/>
              </w:rPr>
              <w:t xml:space="preserve">La </w:t>
            </w:r>
            <w:r w:rsidRPr="00B321B0">
              <w:rPr>
                <w:rFonts w:ascii="Arial" w:hAnsi="Arial" w:cs="Arial"/>
                <w:bCs/>
                <w:sz w:val="24"/>
                <w:szCs w:val="24"/>
              </w:rPr>
              <w:t xml:space="preserve">Dirección de </w:t>
            </w:r>
            <w:r w:rsidRPr="00B321B0">
              <w:rPr>
                <w:rFonts w:ascii="Arial" w:hAnsi="Arial" w:cs="Arial"/>
                <w:b/>
                <w:bCs/>
                <w:color w:val="FF0000"/>
                <w:sz w:val="24"/>
                <w:szCs w:val="24"/>
              </w:rPr>
              <w:t>Procesos</w:t>
            </w:r>
            <w:r w:rsidRPr="00B321B0">
              <w:rPr>
                <w:rFonts w:ascii="Arial" w:hAnsi="Arial" w:cs="Arial"/>
                <w:bCs/>
                <w:color w:val="FF0000"/>
                <w:sz w:val="24"/>
                <w:szCs w:val="24"/>
              </w:rPr>
              <w:t xml:space="preserve"> </w:t>
            </w:r>
            <w:r w:rsidRPr="00B321B0">
              <w:rPr>
                <w:rFonts w:ascii="Arial" w:hAnsi="Arial" w:cs="Arial"/>
                <w:b/>
                <w:bCs/>
                <w:color w:val="FF0000"/>
                <w:sz w:val="24"/>
                <w:szCs w:val="24"/>
              </w:rPr>
              <w:t>e</w:t>
            </w:r>
            <w:r w:rsidRPr="00B321B0">
              <w:rPr>
                <w:rFonts w:ascii="Arial" w:hAnsi="Arial" w:cs="Arial"/>
                <w:bCs/>
                <w:sz w:val="24"/>
                <w:szCs w:val="24"/>
              </w:rPr>
              <w:t xml:space="preserve"> Informática</w:t>
            </w:r>
            <w:r w:rsidRPr="00B321B0">
              <w:rPr>
                <w:rFonts w:ascii="Arial" w:hAnsi="Arial" w:cs="Arial"/>
                <w:sz w:val="24"/>
                <w:szCs w:val="24"/>
              </w:rPr>
              <w:t xml:space="preserve"> tiene como funciones las siguientes:</w:t>
            </w:r>
          </w:p>
        </w:tc>
        <w:tc>
          <w:tcPr>
            <w:tcW w:w="4632" w:type="dxa"/>
          </w:tcPr>
          <w:p w:rsidR="007427F0" w:rsidRPr="00B321B0" w:rsidRDefault="007427F0" w:rsidP="007427F0">
            <w:pPr>
              <w:tabs>
                <w:tab w:val="left" w:pos="720"/>
              </w:tabs>
              <w:autoSpaceDE w:val="0"/>
              <w:spacing w:before="240" w:after="240" w:line="240" w:lineRule="auto"/>
              <w:jc w:val="both"/>
              <w:rPr>
                <w:rFonts w:ascii="Arial" w:hAnsi="Arial" w:cs="Arial"/>
                <w:sz w:val="24"/>
                <w:szCs w:val="24"/>
              </w:rPr>
            </w:pPr>
            <w:r w:rsidRPr="00B321B0">
              <w:rPr>
                <w:rFonts w:ascii="Arial" w:hAnsi="Arial" w:cs="Arial"/>
                <w:b/>
                <w:sz w:val="24"/>
                <w:szCs w:val="24"/>
              </w:rPr>
              <w:t>Artículo212.-</w:t>
            </w:r>
            <w:r w:rsidRPr="00B321B0">
              <w:rPr>
                <w:rFonts w:ascii="Arial" w:hAnsi="Arial" w:cs="Arial"/>
                <w:sz w:val="24"/>
                <w:szCs w:val="24"/>
              </w:rPr>
              <w:t xml:space="preserve">La </w:t>
            </w:r>
            <w:r w:rsidRPr="00B321B0">
              <w:rPr>
                <w:rFonts w:ascii="Arial" w:hAnsi="Arial" w:cs="Arial"/>
                <w:bCs/>
                <w:sz w:val="24"/>
                <w:szCs w:val="24"/>
              </w:rPr>
              <w:t xml:space="preserve">Dirección de </w:t>
            </w:r>
            <w:r w:rsidRPr="00B321B0">
              <w:rPr>
                <w:rFonts w:ascii="Arial" w:hAnsi="Arial" w:cs="Arial"/>
                <w:b/>
                <w:bCs/>
                <w:color w:val="FF0000"/>
                <w:sz w:val="24"/>
                <w:szCs w:val="24"/>
              </w:rPr>
              <w:t>Informática e Innovación Gubernamental</w:t>
            </w:r>
            <w:r w:rsidRPr="00B321B0">
              <w:rPr>
                <w:rFonts w:ascii="Arial" w:hAnsi="Arial" w:cs="Arial"/>
                <w:b/>
                <w:bCs/>
                <w:i/>
                <w:sz w:val="24"/>
                <w:szCs w:val="24"/>
              </w:rPr>
              <w:t xml:space="preserve"> </w:t>
            </w:r>
            <w:r w:rsidRPr="00B321B0">
              <w:rPr>
                <w:rFonts w:ascii="Arial" w:hAnsi="Arial" w:cs="Arial"/>
                <w:sz w:val="24"/>
                <w:szCs w:val="24"/>
              </w:rPr>
              <w:t>tiene como funciones las siguientes:</w:t>
            </w:r>
          </w:p>
          <w:p w:rsidR="007427F0" w:rsidRPr="00B321B0" w:rsidRDefault="007427F0" w:rsidP="007427F0">
            <w:pPr>
              <w:tabs>
                <w:tab w:val="left" w:pos="720"/>
              </w:tabs>
              <w:autoSpaceDE w:val="0"/>
              <w:spacing w:before="240" w:after="240" w:line="240" w:lineRule="auto"/>
              <w:jc w:val="both"/>
              <w:rPr>
                <w:rFonts w:ascii="Arial" w:hAnsi="Arial" w:cs="Arial"/>
                <w:bCs/>
                <w:sz w:val="24"/>
                <w:szCs w:val="24"/>
              </w:rPr>
            </w:pPr>
          </w:p>
        </w:tc>
      </w:tr>
    </w:tbl>
    <w:p w:rsidR="007427F0" w:rsidRPr="00B321B0" w:rsidRDefault="007427F0" w:rsidP="007427F0">
      <w:pPr>
        <w:pStyle w:val="NormalWeb"/>
        <w:shd w:val="clear" w:color="auto" w:fill="FFFFFF"/>
        <w:spacing w:before="240" w:beforeAutospacing="0" w:after="240" w:afterAutospacing="0"/>
        <w:jc w:val="both"/>
        <w:textAlignment w:val="baseline"/>
        <w:rPr>
          <w:rFonts w:ascii="Arial" w:hAnsi="Arial" w:cs="Arial"/>
          <w:b/>
          <w:color w:val="201F1E"/>
        </w:rPr>
      </w:pPr>
      <w:r w:rsidRPr="00B321B0">
        <w:rPr>
          <w:rFonts w:ascii="Arial" w:hAnsi="Arial" w:cs="Arial"/>
          <w:b/>
          <w:color w:val="201F1E"/>
          <w:bdr w:val="none" w:sz="0" w:space="0" w:color="auto" w:frame="1"/>
        </w:rPr>
        <w:t xml:space="preserve">También, se propone el cambio de nombre en la plantilla de personal 2020 de una de las Jefaturas de Departamento de Mantenimiento y Soporte Técnico, adscrito a la Dirección de Procesos e Informática, para considerarla como la Jefatura de Departamento de Geomática, así como adherir al Reglamento, las áreas que contempla la Plantilla de Personal 2020 a la Dirección de Procesos e Informática. </w:t>
      </w:r>
    </w:p>
    <w:p w:rsidR="007427F0" w:rsidRPr="00B321B0" w:rsidRDefault="007427F0" w:rsidP="007427F0">
      <w:pPr>
        <w:pStyle w:val="NormalWeb"/>
        <w:shd w:val="clear" w:color="auto" w:fill="FFFFFF"/>
        <w:spacing w:before="240" w:beforeAutospacing="0" w:after="240" w:afterAutospacing="0"/>
        <w:jc w:val="both"/>
        <w:textAlignment w:val="baseline"/>
        <w:rPr>
          <w:rFonts w:ascii="Arial" w:hAnsi="Arial" w:cs="Arial"/>
          <w:color w:val="201F1E"/>
          <w:bdr w:val="none" w:sz="0" w:space="0" w:color="auto" w:frame="1"/>
        </w:rPr>
      </w:pPr>
      <w:r w:rsidRPr="00B321B0">
        <w:rPr>
          <w:rFonts w:ascii="Arial" w:hAnsi="Arial" w:cs="Arial"/>
          <w:color w:val="201F1E"/>
          <w:bdr w:val="none" w:sz="0" w:space="0" w:color="auto" w:frame="1"/>
        </w:rPr>
        <w:t xml:space="preserve">Por lo tanto, se propone modificar el artículo 212 del Reglamento de Gobierno, para quedar conforme lo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4236"/>
      </w:tblGrid>
      <w:tr w:rsidR="007427F0" w:rsidRPr="00B321B0" w:rsidTr="007427F0">
        <w:tc>
          <w:tcPr>
            <w:tcW w:w="4630"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Dice:</w:t>
            </w:r>
          </w:p>
        </w:tc>
        <w:tc>
          <w:tcPr>
            <w:tcW w:w="4631"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Se propone:</w:t>
            </w:r>
          </w:p>
        </w:tc>
      </w:tr>
      <w:tr w:rsidR="007427F0" w:rsidRPr="00B321B0" w:rsidTr="007427F0">
        <w:tc>
          <w:tcPr>
            <w:tcW w:w="4630" w:type="dxa"/>
          </w:tcPr>
          <w:p w:rsidR="007427F0" w:rsidRPr="00B321B0" w:rsidRDefault="007427F0" w:rsidP="007427F0">
            <w:pPr>
              <w:tabs>
                <w:tab w:val="left" w:pos="720"/>
              </w:tabs>
              <w:autoSpaceDE w:val="0"/>
              <w:spacing w:before="240" w:after="240" w:line="240" w:lineRule="auto"/>
              <w:jc w:val="both"/>
              <w:rPr>
                <w:rFonts w:ascii="Arial" w:hAnsi="Arial" w:cs="Arial"/>
                <w:bCs/>
                <w:sz w:val="24"/>
                <w:szCs w:val="24"/>
              </w:rPr>
            </w:pPr>
            <w:r w:rsidRPr="00B321B0">
              <w:rPr>
                <w:rFonts w:ascii="Arial" w:hAnsi="Arial" w:cs="Arial"/>
                <w:b/>
                <w:sz w:val="24"/>
                <w:szCs w:val="24"/>
              </w:rPr>
              <w:t>Artículo212.-</w:t>
            </w:r>
            <w:r w:rsidRPr="00B321B0">
              <w:rPr>
                <w:rFonts w:ascii="Arial" w:hAnsi="Arial" w:cs="Arial"/>
                <w:sz w:val="24"/>
                <w:szCs w:val="24"/>
              </w:rPr>
              <w:t xml:space="preserve">La </w:t>
            </w:r>
            <w:r w:rsidRPr="00B321B0">
              <w:rPr>
                <w:rFonts w:ascii="Arial" w:hAnsi="Arial" w:cs="Arial"/>
                <w:bCs/>
                <w:sz w:val="24"/>
                <w:szCs w:val="24"/>
              </w:rPr>
              <w:t>Dirección de Procesos e Informática</w:t>
            </w:r>
            <w:r w:rsidRPr="00B321B0">
              <w:rPr>
                <w:rFonts w:ascii="Arial" w:hAnsi="Arial" w:cs="Arial"/>
                <w:sz w:val="24"/>
                <w:szCs w:val="24"/>
              </w:rPr>
              <w:t xml:space="preserve"> tiene como funciones las siguientes:</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IX.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XV.</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hAnsi="Arial" w:cs="Arial"/>
                <w:color w:val="201F1E"/>
                <w:sz w:val="24"/>
                <w:szCs w:val="24"/>
                <w:lang w:val="en-US"/>
              </w:rPr>
            </w:pPr>
            <w:r w:rsidRPr="00B321B0">
              <w:rPr>
                <w:rFonts w:ascii="Arial" w:eastAsia="XCWZUA+Arial-BoldMT" w:hAnsi="Arial" w:cs="Arial"/>
                <w:b/>
                <w:bCs/>
                <w:sz w:val="24"/>
                <w:szCs w:val="24"/>
                <w:lang w:val="en-US"/>
              </w:rPr>
              <w:t xml:space="preserve">XVI. </w:t>
            </w:r>
          </w:p>
        </w:tc>
        <w:tc>
          <w:tcPr>
            <w:tcW w:w="4631" w:type="dxa"/>
          </w:tcPr>
          <w:p w:rsidR="007427F0" w:rsidRPr="00B321B0" w:rsidRDefault="007427F0" w:rsidP="007427F0">
            <w:pPr>
              <w:tabs>
                <w:tab w:val="left" w:pos="720"/>
              </w:tabs>
              <w:autoSpaceDE w:val="0"/>
              <w:spacing w:before="240" w:after="240" w:line="240" w:lineRule="auto"/>
              <w:jc w:val="both"/>
              <w:rPr>
                <w:rFonts w:ascii="Arial" w:hAnsi="Arial" w:cs="Arial"/>
                <w:bCs/>
                <w:sz w:val="24"/>
                <w:szCs w:val="24"/>
              </w:rPr>
            </w:pPr>
            <w:r w:rsidRPr="00B321B0">
              <w:rPr>
                <w:rFonts w:ascii="Arial" w:hAnsi="Arial" w:cs="Arial"/>
                <w:b/>
                <w:sz w:val="24"/>
                <w:szCs w:val="24"/>
              </w:rPr>
              <w:t>Artículo212.-</w:t>
            </w:r>
            <w:r w:rsidRPr="00B321B0">
              <w:rPr>
                <w:rFonts w:ascii="Arial" w:hAnsi="Arial" w:cs="Arial"/>
                <w:sz w:val="24"/>
                <w:szCs w:val="24"/>
              </w:rPr>
              <w:t xml:space="preserve">La </w:t>
            </w:r>
            <w:r w:rsidRPr="00B321B0">
              <w:rPr>
                <w:rFonts w:ascii="Arial" w:hAnsi="Arial" w:cs="Arial"/>
                <w:bCs/>
                <w:sz w:val="24"/>
                <w:szCs w:val="24"/>
              </w:rPr>
              <w:t>Dirección de Procesos e Informática</w:t>
            </w:r>
            <w:r w:rsidRPr="00B321B0">
              <w:rPr>
                <w:rFonts w:ascii="Arial" w:hAnsi="Arial" w:cs="Arial"/>
                <w:sz w:val="24"/>
                <w:szCs w:val="24"/>
              </w:rPr>
              <w:t xml:space="preserve"> tiene como funciones las siguientes:</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IX.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XV.</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
                <w:bCs/>
                <w:sz w:val="24"/>
                <w:szCs w:val="24"/>
                <w:lang w:val="en-US"/>
              </w:rPr>
            </w:pPr>
            <w:r w:rsidRPr="00B321B0">
              <w:rPr>
                <w:rFonts w:ascii="Arial" w:eastAsia="XCWZUA+Arial-BoldMT" w:hAnsi="Arial" w:cs="Arial"/>
                <w:b/>
                <w:bCs/>
                <w:sz w:val="24"/>
                <w:szCs w:val="24"/>
                <w:lang w:val="en-US"/>
              </w:rPr>
              <w:t>XVI.</w:t>
            </w:r>
          </w:p>
          <w:p w:rsidR="007427F0" w:rsidRPr="00B321B0" w:rsidRDefault="007427F0" w:rsidP="007427F0">
            <w:pPr>
              <w:pStyle w:val="Sinespaciado"/>
              <w:spacing w:before="240" w:after="240"/>
              <w:jc w:val="both"/>
              <w:rPr>
                <w:rFonts w:ascii="Arial" w:eastAsia="XCWZUA+Arial-BoldMT" w:hAnsi="Arial" w:cs="Arial"/>
                <w:b/>
                <w:bCs/>
                <w:sz w:val="24"/>
                <w:szCs w:val="24"/>
                <w:lang w:val="en-US"/>
              </w:rPr>
            </w:pPr>
          </w:p>
          <w:p w:rsidR="007427F0" w:rsidRPr="00B321B0" w:rsidRDefault="007427F0" w:rsidP="007427F0">
            <w:p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Para el ejercicio de sus funciones, la Dirección contará con</w:t>
            </w:r>
          </w:p>
          <w:p w:rsidR="007427F0" w:rsidRPr="00B321B0" w:rsidRDefault="007427F0" w:rsidP="00EC311E">
            <w:pPr>
              <w:pStyle w:val="Prrafodelista"/>
              <w:numPr>
                <w:ilvl w:val="0"/>
                <w:numId w:val="14"/>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La Jefatura de Departamento de Desarrollo de Sistemas,</w:t>
            </w:r>
          </w:p>
          <w:p w:rsidR="007427F0" w:rsidRPr="00B321B0" w:rsidRDefault="007427F0" w:rsidP="007427F0">
            <w:pPr>
              <w:pStyle w:val="Prrafodelista"/>
              <w:spacing w:before="240" w:after="240" w:line="240" w:lineRule="auto"/>
              <w:jc w:val="both"/>
              <w:rPr>
                <w:rFonts w:ascii="Arial" w:eastAsia="XCWZUA+Arial-BoldMT" w:hAnsi="Arial" w:cs="Arial"/>
                <w:b/>
                <w:bCs/>
                <w:color w:val="FF0000"/>
                <w:sz w:val="24"/>
                <w:szCs w:val="24"/>
                <w:u w:val="single"/>
              </w:rPr>
            </w:pPr>
          </w:p>
          <w:p w:rsidR="007427F0" w:rsidRPr="00B321B0" w:rsidRDefault="007427F0" w:rsidP="00EC311E">
            <w:pPr>
              <w:pStyle w:val="Prrafodelista"/>
              <w:numPr>
                <w:ilvl w:val="0"/>
                <w:numId w:val="14"/>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La Jefatura de Departamento de Redes y Telecomunicaciones,</w:t>
            </w:r>
          </w:p>
          <w:p w:rsidR="007427F0" w:rsidRPr="00B321B0" w:rsidRDefault="007427F0" w:rsidP="007427F0">
            <w:pPr>
              <w:pStyle w:val="Prrafodelista"/>
              <w:rPr>
                <w:rFonts w:ascii="Arial" w:eastAsia="XCWZUA+Arial-BoldMT" w:hAnsi="Arial" w:cs="Arial"/>
                <w:b/>
                <w:bCs/>
                <w:color w:val="FF0000"/>
                <w:sz w:val="24"/>
                <w:szCs w:val="24"/>
                <w:u w:val="single"/>
              </w:rPr>
            </w:pPr>
          </w:p>
          <w:p w:rsidR="007427F0" w:rsidRPr="00B321B0" w:rsidRDefault="007427F0" w:rsidP="00EC311E">
            <w:pPr>
              <w:pStyle w:val="Prrafodelista"/>
              <w:numPr>
                <w:ilvl w:val="0"/>
                <w:numId w:val="14"/>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La Jefatura de Departamento de Mantenimiento y Soporte Técnico; y</w:t>
            </w:r>
          </w:p>
          <w:p w:rsidR="007427F0" w:rsidRPr="00B321B0" w:rsidRDefault="007427F0" w:rsidP="007427F0">
            <w:pPr>
              <w:pStyle w:val="Prrafodelista"/>
              <w:rPr>
                <w:rFonts w:ascii="Arial" w:eastAsia="XCWZUA+Arial-BoldMT" w:hAnsi="Arial" w:cs="Arial"/>
                <w:b/>
                <w:bCs/>
                <w:color w:val="FF0000"/>
                <w:sz w:val="24"/>
                <w:szCs w:val="24"/>
                <w:u w:val="single"/>
              </w:rPr>
            </w:pPr>
          </w:p>
          <w:p w:rsidR="007427F0" w:rsidRPr="00B321B0" w:rsidRDefault="007427F0" w:rsidP="00EC311E">
            <w:pPr>
              <w:pStyle w:val="Prrafodelista"/>
              <w:numPr>
                <w:ilvl w:val="0"/>
                <w:numId w:val="14"/>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La Jefatura de Departamento de Geomática.</w:t>
            </w:r>
          </w:p>
          <w:p w:rsidR="007427F0" w:rsidRPr="00B321B0" w:rsidRDefault="007427F0" w:rsidP="007427F0">
            <w:pPr>
              <w:pStyle w:val="Prrafodelista"/>
              <w:rPr>
                <w:rFonts w:ascii="Arial" w:eastAsia="XCWZUA+Arial-BoldMT" w:hAnsi="Arial" w:cs="Arial"/>
                <w:b/>
                <w:bCs/>
                <w:color w:val="FF0000"/>
                <w:sz w:val="24"/>
                <w:szCs w:val="24"/>
                <w:u w:val="single"/>
              </w:rPr>
            </w:pPr>
          </w:p>
          <w:p w:rsidR="007427F0" w:rsidRPr="00B321B0" w:rsidRDefault="007427F0" w:rsidP="007427F0">
            <w:p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 xml:space="preserve">Cuyas funciones estarán definidas en el Manual de Organización de la Coordinación General de Administración e Innovación Gubernamental. </w:t>
            </w:r>
          </w:p>
        </w:tc>
      </w:tr>
    </w:tbl>
    <w:p w:rsidR="007427F0" w:rsidRPr="00B321B0" w:rsidRDefault="007427F0" w:rsidP="007427F0">
      <w:pPr>
        <w:spacing w:before="240" w:after="240" w:line="240" w:lineRule="auto"/>
        <w:jc w:val="both"/>
        <w:rPr>
          <w:rFonts w:ascii="Arial" w:eastAsia="Arial" w:hAnsi="Arial" w:cs="Arial"/>
          <w:b/>
          <w:sz w:val="24"/>
          <w:szCs w:val="24"/>
        </w:rPr>
      </w:pPr>
      <w:r w:rsidRPr="00B321B0">
        <w:rPr>
          <w:rFonts w:ascii="Arial" w:eastAsia="Arial" w:hAnsi="Arial" w:cs="Arial"/>
          <w:b/>
          <w:sz w:val="24"/>
          <w:szCs w:val="24"/>
        </w:rPr>
        <w:t xml:space="preserve">Adherir al Reglamento, </w:t>
      </w:r>
      <w:r w:rsidRPr="00B321B0">
        <w:rPr>
          <w:rFonts w:ascii="Arial" w:hAnsi="Arial" w:cs="Arial"/>
          <w:b/>
          <w:sz w:val="24"/>
          <w:szCs w:val="24"/>
          <w:bdr w:val="none" w:sz="0" w:space="0" w:color="auto" w:frame="1"/>
        </w:rPr>
        <w:t xml:space="preserve">las áreas que contempla la Plantilla de Personal 2020 a la Dirección de Proveeduría. </w:t>
      </w:r>
    </w:p>
    <w:p w:rsidR="007427F0" w:rsidRPr="00B321B0" w:rsidRDefault="007427F0" w:rsidP="007427F0">
      <w:pPr>
        <w:pStyle w:val="NormalWeb"/>
        <w:shd w:val="clear" w:color="auto" w:fill="FFFFFF"/>
        <w:spacing w:before="240" w:beforeAutospacing="0" w:after="240" w:afterAutospacing="0"/>
        <w:jc w:val="both"/>
        <w:textAlignment w:val="baseline"/>
        <w:rPr>
          <w:rFonts w:ascii="Arial" w:hAnsi="Arial" w:cs="Arial"/>
          <w:color w:val="201F1E"/>
          <w:bdr w:val="none" w:sz="0" w:space="0" w:color="auto" w:frame="1"/>
        </w:rPr>
      </w:pPr>
      <w:r w:rsidRPr="00B321B0">
        <w:rPr>
          <w:rFonts w:ascii="Arial" w:hAnsi="Arial" w:cs="Arial"/>
          <w:color w:val="201F1E"/>
          <w:bdr w:val="none" w:sz="0" w:space="0" w:color="auto" w:frame="1"/>
        </w:rPr>
        <w:t xml:space="preserve">Por lo tanto, se propone modificar el artículo 211 del Reglamento de Gobierno, para quedar conforme lo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1"/>
        <w:gridCol w:w="4147"/>
      </w:tblGrid>
      <w:tr w:rsidR="007427F0" w:rsidRPr="00B321B0" w:rsidTr="007427F0">
        <w:tc>
          <w:tcPr>
            <w:tcW w:w="4630"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Dice:</w:t>
            </w:r>
          </w:p>
        </w:tc>
        <w:tc>
          <w:tcPr>
            <w:tcW w:w="4631"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Se propone:</w:t>
            </w:r>
          </w:p>
        </w:tc>
      </w:tr>
      <w:tr w:rsidR="007427F0" w:rsidRPr="00B321B0" w:rsidTr="007427F0">
        <w:tc>
          <w:tcPr>
            <w:tcW w:w="4630" w:type="dxa"/>
          </w:tcPr>
          <w:p w:rsidR="007427F0" w:rsidRPr="00B321B0" w:rsidRDefault="007427F0" w:rsidP="007427F0">
            <w:pPr>
              <w:tabs>
                <w:tab w:val="left" w:pos="720"/>
              </w:tabs>
              <w:autoSpaceDE w:val="0"/>
              <w:spacing w:before="240" w:after="240" w:line="240" w:lineRule="auto"/>
              <w:jc w:val="both"/>
              <w:rPr>
                <w:rFonts w:ascii="Arial" w:hAnsi="Arial" w:cs="Arial"/>
                <w:b/>
                <w:sz w:val="24"/>
                <w:szCs w:val="24"/>
              </w:rPr>
            </w:pPr>
            <w:r w:rsidRPr="00B321B0">
              <w:rPr>
                <w:rFonts w:ascii="Arial" w:hAnsi="Arial" w:cs="Arial"/>
                <w:b/>
                <w:sz w:val="24"/>
                <w:szCs w:val="24"/>
              </w:rPr>
              <w:t>Artículo211.-</w:t>
            </w:r>
            <w:r w:rsidRPr="00B321B0">
              <w:rPr>
                <w:rFonts w:ascii="Arial" w:hAnsi="Arial" w:cs="Arial"/>
                <w:sz w:val="24"/>
                <w:szCs w:val="24"/>
              </w:rPr>
              <w:t xml:space="preserve">La </w:t>
            </w:r>
            <w:r w:rsidRPr="00B321B0">
              <w:rPr>
                <w:rFonts w:ascii="Arial" w:hAnsi="Arial" w:cs="Arial"/>
                <w:bCs/>
                <w:sz w:val="24"/>
                <w:szCs w:val="24"/>
              </w:rPr>
              <w:t>Dirección de Área de Proveeduría</w:t>
            </w:r>
            <w:r w:rsidRPr="00B321B0">
              <w:rPr>
                <w:rFonts w:ascii="Arial" w:hAnsi="Arial" w:cs="Arial"/>
                <w:sz w:val="24"/>
                <w:szCs w:val="24"/>
              </w:rPr>
              <w:t xml:space="preserve"> tiene como funciones las siguientes:</w:t>
            </w:r>
          </w:p>
          <w:p w:rsidR="007427F0" w:rsidRPr="00B321B0" w:rsidRDefault="007427F0" w:rsidP="007427F0">
            <w:pPr>
              <w:tabs>
                <w:tab w:val="left" w:pos="720"/>
              </w:tabs>
              <w:autoSpaceDE w:val="0"/>
              <w:spacing w:before="240" w:after="240" w:line="240" w:lineRule="auto"/>
              <w:ind w:left="-349"/>
              <w:jc w:val="both"/>
              <w:rPr>
                <w:rFonts w:ascii="Arial" w:hAnsi="Arial" w:cs="Arial"/>
                <w:b/>
                <w:sz w:val="24"/>
                <w:szCs w:val="24"/>
              </w:rPr>
            </w:pP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III.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IV.</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V.</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VI.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VII.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VIII.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IX.</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XII.</w:t>
            </w:r>
            <w:r w:rsidRPr="00B321B0">
              <w:rPr>
                <w:rFonts w:ascii="Arial" w:eastAsia="XCWZUA+Arial-BoldMT" w:hAnsi="Arial" w:cs="Arial"/>
                <w:bCs/>
                <w:sz w:val="24"/>
                <w:szCs w:val="24"/>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XIII.</w:t>
            </w:r>
            <w:r w:rsidRPr="00B321B0">
              <w:rPr>
                <w:rFonts w:ascii="Arial" w:eastAsia="XCWZUA+Arial-BoldMT" w:hAnsi="Arial" w:cs="Arial"/>
                <w:bCs/>
                <w:sz w:val="24"/>
                <w:szCs w:val="24"/>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XIV.</w:t>
            </w:r>
            <w:r w:rsidRPr="00B321B0">
              <w:rPr>
                <w:rFonts w:ascii="Arial" w:eastAsia="XCWZUA+Arial-BoldMT" w:hAnsi="Arial" w:cs="Arial"/>
                <w:bCs/>
                <w:sz w:val="24"/>
                <w:szCs w:val="24"/>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 xml:space="preserve">XV. </w:t>
            </w:r>
          </w:p>
          <w:p w:rsidR="007427F0" w:rsidRPr="00B321B0" w:rsidRDefault="007427F0" w:rsidP="007427F0">
            <w:pPr>
              <w:pStyle w:val="Sinespaciado"/>
              <w:spacing w:before="240" w:after="240"/>
              <w:jc w:val="both"/>
              <w:rPr>
                <w:rFonts w:ascii="Arial" w:hAnsi="Arial" w:cs="Arial"/>
                <w:color w:val="201F1E"/>
                <w:sz w:val="24"/>
                <w:szCs w:val="24"/>
              </w:rPr>
            </w:pPr>
          </w:p>
        </w:tc>
        <w:tc>
          <w:tcPr>
            <w:tcW w:w="4631" w:type="dxa"/>
          </w:tcPr>
          <w:p w:rsidR="007427F0" w:rsidRPr="00B321B0" w:rsidRDefault="007427F0" w:rsidP="007427F0">
            <w:pPr>
              <w:tabs>
                <w:tab w:val="left" w:pos="720"/>
              </w:tabs>
              <w:autoSpaceDE w:val="0"/>
              <w:spacing w:before="240" w:after="240" w:line="240" w:lineRule="auto"/>
              <w:jc w:val="both"/>
              <w:rPr>
                <w:rFonts w:ascii="Arial" w:hAnsi="Arial" w:cs="Arial"/>
                <w:b/>
                <w:sz w:val="24"/>
                <w:szCs w:val="24"/>
              </w:rPr>
            </w:pPr>
            <w:r w:rsidRPr="00B321B0">
              <w:rPr>
                <w:rFonts w:ascii="Arial" w:hAnsi="Arial" w:cs="Arial"/>
                <w:b/>
                <w:sz w:val="24"/>
                <w:szCs w:val="24"/>
              </w:rPr>
              <w:t>Artículo211.-</w:t>
            </w:r>
            <w:r w:rsidRPr="00B321B0">
              <w:rPr>
                <w:rFonts w:ascii="Arial" w:hAnsi="Arial" w:cs="Arial"/>
                <w:sz w:val="24"/>
                <w:szCs w:val="24"/>
              </w:rPr>
              <w:t xml:space="preserve"> La </w:t>
            </w:r>
            <w:r w:rsidRPr="00B321B0">
              <w:rPr>
                <w:rFonts w:ascii="Arial" w:hAnsi="Arial" w:cs="Arial"/>
                <w:bCs/>
                <w:sz w:val="24"/>
                <w:szCs w:val="24"/>
              </w:rPr>
              <w:t>Dirección de Área de Proveeduría</w:t>
            </w:r>
            <w:r w:rsidRPr="00B321B0">
              <w:rPr>
                <w:rFonts w:ascii="Arial" w:hAnsi="Arial" w:cs="Arial"/>
                <w:sz w:val="24"/>
                <w:szCs w:val="24"/>
              </w:rPr>
              <w:t xml:space="preserve"> tiene como funciones las siguientes:</w:t>
            </w:r>
          </w:p>
          <w:p w:rsidR="007427F0" w:rsidRPr="00B321B0" w:rsidRDefault="007427F0" w:rsidP="007427F0">
            <w:pPr>
              <w:tabs>
                <w:tab w:val="left" w:pos="720"/>
              </w:tabs>
              <w:autoSpaceDE w:val="0"/>
              <w:spacing w:before="240" w:after="240" w:line="240" w:lineRule="auto"/>
              <w:jc w:val="both"/>
              <w:rPr>
                <w:rFonts w:ascii="Arial" w:hAnsi="Arial" w:cs="Arial"/>
                <w:bCs/>
                <w:sz w:val="24"/>
                <w:szCs w:val="24"/>
              </w:rPr>
            </w:pP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III.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IV.</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V.</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VI.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VII.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VIII.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IX.</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XII.</w:t>
            </w:r>
            <w:r w:rsidRPr="00B321B0">
              <w:rPr>
                <w:rFonts w:ascii="Arial" w:eastAsia="XCWZUA+Arial-BoldMT" w:hAnsi="Arial" w:cs="Arial"/>
                <w:bCs/>
                <w:sz w:val="24"/>
                <w:szCs w:val="24"/>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XIII.</w:t>
            </w:r>
            <w:r w:rsidRPr="00B321B0">
              <w:rPr>
                <w:rFonts w:ascii="Arial" w:eastAsia="XCWZUA+Arial-BoldMT" w:hAnsi="Arial" w:cs="Arial"/>
                <w:bCs/>
                <w:sz w:val="24"/>
                <w:szCs w:val="24"/>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XIV.</w:t>
            </w:r>
            <w:r w:rsidRPr="00B321B0">
              <w:rPr>
                <w:rFonts w:ascii="Arial" w:eastAsia="XCWZUA+Arial-BoldMT" w:hAnsi="Arial" w:cs="Arial"/>
                <w:bCs/>
                <w:sz w:val="24"/>
                <w:szCs w:val="24"/>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 xml:space="preserve">XV. </w:t>
            </w:r>
          </w:p>
          <w:p w:rsidR="007427F0" w:rsidRPr="00B321B0" w:rsidRDefault="007427F0" w:rsidP="007427F0">
            <w:p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Para el ejercicio de sus funciones, la Dirección contará con:</w:t>
            </w:r>
          </w:p>
          <w:p w:rsidR="007427F0" w:rsidRPr="00B321B0" w:rsidRDefault="007427F0" w:rsidP="00EC311E">
            <w:pPr>
              <w:pStyle w:val="Prrafodelista"/>
              <w:numPr>
                <w:ilvl w:val="0"/>
                <w:numId w:val="16"/>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La Jefatura de Departamento del Taller Municipal,</w:t>
            </w:r>
          </w:p>
          <w:p w:rsidR="007427F0" w:rsidRPr="00B321B0" w:rsidRDefault="007427F0" w:rsidP="007427F0">
            <w:pPr>
              <w:pStyle w:val="Prrafodelista"/>
              <w:spacing w:before="240" w:after="240" w:line="240" w:lineRule="auto"/>
              <w:jc w:val="both"/>
              <w:rPr>
                <w:rFonts w:ascii="Arial" w:eastAsia="XCWZUA+Arial-BoldMT" w:hAnsi="Arial" w:cs="Arial"/>
                <w:b/>
                <w:bCs/>
                <w:color w:val="FF0000"/>
                <w:sz w:val="24"/>
                <w:szCs w:val="24"/>
                <w:u w:val="single"/>
              </w:rPr>
            </w:pPr>
          </w:p>
          <w:p w:rsidR="007427F0" w:rsidRPr="00B321B0" w:rsidRDefault="007427F0" w:rsidP="00EC311E">
            <w:pPr>
              <w:pStyle w:val="Prrafodelista"/>
              <w:numPr>
                <w:ilvl w:val="0"/>
                <w:numId w:val="16"/>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La Jefatura de Departamento de Licitaciones; y</w:t>
            </w:r>
          </w:p>
          <w:p w:rsidR="007427F0" w:rsidRPr="00B321B0" w:rsidRDefault="007427F0" w:rsidP="007427F0">
            <w:pPr>
              <w:pStyle w:val="Prrafodelista"/>
              <w:rPr>
                <w:rFonts w:ascii="Arial" w:eastAsia="XCWZUA+Arial-BoldMT" w:hAnsi="Arial" w:cs="Arial"/>
                <w:b/>
                <w:bCs/>
                <w:color w:val="FF0000"/>
                <w:sz w:val="24"/>
                <w:szCs w:val="24"/>
                <w:u w:val="single"/>
              </w:rPr>
            </w:pPr>
          </w:p>
          <w:p w:rsidR="007427F0" w:rsidRPr="00B321B0" w:rsidRDefault="007427F0" w:rsidP="00EC311E">
            <w:pPr>
              <w:pStyle w:val="Prrafodelista"/>
              <w:numPr>
                <w:ilvl w:val="0"/>
                <w:numId w:val="16"/>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 xml:space="preserve">La Jefatura de Departamento de Adjudicaciones Directas. </w:t>
            </w:r>
          </w:p>
          <w:p w:rsidR="007427F0" w:rsidRPr="00B321B0" w:rsidRDefault="007427F0" w:rsidP="007427F0">
            <w:p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 xml:space="preserve">Cuyas funciones estarán definidas en el Manual de Organización de la Coordinación General de Administración e Innovación Gubernamental. </w:t>
            </w:r>
          </w:p>
          <w:p w:rsidR="007427F0" w:rsidRPr="00B321B0" w:rsidRDefault="007427F0" w:rsidP="007427F0">
            <w:pPr>
              <w:spacing w:before="240" w:after="240" w:line="240" w:lineRule="auto"/>
              <w:jc w:val="both"/>
              <w:rPr>
                <w:rFonts w:ascii="Arial" w:eastAsia="XCWZUA+Arial-BoldMT" w:hAnsi="Arial" w:cs="Arial"/>
                <w:b/>
                <w:bCs/>
                <w:sz w:val="24"/>
                <w:szCs w:val="24"/>
                <w:u w:val="single"/>
              </w:rPr>
            </w:pPr>
          </w:p>
        </w:tc>
      </w:tr>
    </w:tbl>
    <w:p w:rsidR="007427F0" w:rsidRPr="00B321B0" w:rsidRDefault="007427F0" w:rsidP="007427F0">
      <w:pPr>
        <w:spacing w:before="240" w:after="240" w:line="240" w:lineRule="auto"/>
        <w:jc w:val="both"/>
        <w:rPr>
          <w:rFonts w:ascii="Arial" w:eastAsia="Arial" w:hAnsi="Arial" w:cs="Arial"/>
          <w:b/>
          <w:sz w:val="24"/>
          <w:szCs w:val="24"/>
        </w:rPr>
      </w:pPr>
      <w:r w:rsidRPr="00B321B0">
        <w:rPr>
          <w:rFonts w:ascii="Arial" w:hAnsi="Arial" w:cs="Arial"/>
          <w:b/>
          <w:bCs/>
          <w:sz w:val="24"/>
          <w:szCs w:val="24"/>
        </w:rPr>
        <w:br/>
      </w:r>
      <w:r w:rsidRPr="00B321B0">
        <w:rPr>
          <w:rFonts w:ascii="Arial" w:hAnsi="Arial" w:cs="Arial"/>
          <w:b/>
          <w:color w:val="201F1E"/>
          <w:sz w:val="24"/>
          <w:szCs w:val="24"/>
          <w:bdr w:val="none" w:sz="0" w:space="0" w:color="auto" w:frame="1"/>
        </w:rPr>
        <w:t xml:space="preserve">Adherir al Reglamento, la Jefatura que contempla la Plantilla de Personal 2020 para la Dirección de Desarrollo Organizacional. </w:t>
      </w:r>
    </w:p>
    <w:p w:rsidR="007427F0" w:rsidRPr="00B321B0" w:rsidRDefault="007427F0" w:rsidP="007427F0">
      <w:pPr>
        <w:pStyle w:val="NormalWeb"/>
        <w:shd w:val="clear" w:color="auto" w:fill="FFFFFF"/>
        <w:spacing w:before="240" w:beforeAutospacing="0" w:after="240" w:afterAutospacing="0"/>
        <w:jc w:val="both"/>
        <w:textAlignment w:val="baseline"/>
        <w:rPr>
          <w:rFonts w:ascii="Arial" w:hAnsi="Arial" w:cs="Arial"/>
          <w:color w:val="201F1E"/>
          <w:bdr w:val="none" w:sz="0" w:space="0" w:color="auto" w:frame="1"/>
        </w:rPr>
      </w:pPr>
      <w:r w:rsidRPr="00B321B0">
        <w:rPr>
          <w:rFonts w:ascii="Arial" w:hAnsi="Arial" w:cs="Arial"/>
          <w:color w:val="201F1E"/>
          <w:bdr w:val="none" w:sz="0" w:space="0" w:color="auto" w:frame="1"/>
        </w:rPr>
        <w:t xml:space="preserve">Por lo tanto, se propone modificar el artículo 209 del Reglamento de Gobierno, para quedar conforme lo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4"/>
        <w:gridCol w:w="4114"/>
      </w:tblGrid>
      <w:tr w:rsidR="007427F0" w:rsidRPr="00B321B0" w:rsidTr="007427F0">
        <w:tc>
          <w:tcPr>
            <w:tcW w:w="4630"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Dice:</w:t>
            </w:r>
          </w:p>
        </w:tc>
        <w:tc>
          <w:tcPr>
            <w:tcW w:w="4631"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Se propone:</w:t>
            </w:r>
          </w:p>
        </w:tc>
      </w:tr>
      <w:tr w:rsidR="007427F0" w:rsidRPr="00B321B0" w:rsidTr="007427F0">
        <w:tc>
          <w:tcPr>
            <w:tcW w:w="4630" w:type="dxa"/>
          </w:tcPr>
          <w:p w:rsidR="007427F0" w:rsidRPr="00B321B0" w:rsidRDefault="007427F0" w:rsidP="007427F0">
            <w:pPr>
              <w:tabs>
                <w:tab w:val="left" w:pos="720"/>
              </w:tabs>
              <w:autoSpaceDE w:val="0"/>
              <w:spacing w:before="240" w:after="240" w:line="240" w:lineRule="auto"/>
              <w:jc w:val="both"/>
              <w:rPr>
                <w:rFonts w:ascii="Arial" w:hAnsi="Arial" w:cs="Arial"/>
                <w:sz w:val="24"/>
                <w:szCs w:val="24"/>
              </w:rPr>
            </w:pPr>
            <w:r w:rsidRPr="00B321B0">
              <w:rPr>
                <w:rFonts w:ascii="Arial" w:hAnsi="Arial" w:cs="Arial"/>
                <w:b/>
                <w:sz w:val="24"/>
                <w:szCs w:val="24"/>
              </w:rPr>
              <w:t xml:space="preserve">Artículo209.- </w:t>
            </w:r>
            <w:r w:rsidRPr="00B321B0">
              <w:rPr>
                <w:rFonts w:ascii="Arial" w:hAnsi="Arial" w:cs="Arial"/>
                <w:sz w:val="24"/>
                <w:szCs w:val="24"/>
              </w:rPr>
              <w:t xml:space="preserve">La </w:t>
            </w:r>
            <w:r w:rsidRPr="00B321B0">
              <w:rPr>
                <w:rFonts w:ascii="Arial" w:hAnsi="Arial" w:cs="Arial"/>
                <w:bCs/>
                <w:sz w:val="24"/>
                <w:szCs w:val="24"/>
              </w:rPr>
              <w:t>Dirección de Área de Desarrollo Organizacional</w:t>
            </w:r>
            <w:r w:rsidRPr="00B321B0">
              <w:rPr>
                <w:rFonts w:ascii="Arial" w:hAnsi="Arial" w:cs="Arial"/>
                <w:sz w:val="24"/>
                <w:szCs w:val="24"/>
              </w:rPr>
              <w:t xml:space="preserve"> tiene como funciones las siguientes:</w:t>
            </w:r>
          </w:p>
          <w:p w:rsidR="007427F0" w:rsidRPr="00B321B0" w:rsidRDefault="007427F0" w:rsidP="007427F0">
            <w:pPr>
              <w:tabs>
                <w:tab w:val="left" w:pos="720"/>
              </w:tabs>
              <w:autoSpaceDE w:val="0"/>
              <w:spacing w:before="240" w:after="240" w:line="240" w:lineRule="auto"/>
              <w:ind w:left="-349"/>
              <w:jc w:val="both"/>
              <w:rPr>
                <w:rFonts w:ascii="Arial" w:hAnsi="Arial" w:cs="Arial"/>
                <w:b/>
                <w:sz w:val="24"/>
                <w:szCs w:val="24"/>
                <w:lang w:eastAsia="es-MX"/>
              </w:rPr>
            </w:pP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I.</w:t>
            </w:r>
            <w:r w:rsidRPr="007427F0">
              <w:rPr>
                <w:rFonts w:ascii="Arial" w:hAnsi="Arial" w:cs="Arial"/>
                <w:sz w:val="24"/>
                <w:szCs w:val="24"/>
                <w:lang w:val="en-US" w:eastAsia="es-MX"/>
              </w:rPr>
              <w:t xml:space="preserve"> </w:t>
            </w:r>
          </w:p>
          <w:p w:rsidR="007427F0" w:rsidRPr="007427F0" w:rsidRDefault="007427F0" w:rsidP="007427F0">
            <w:pPr>
              <w:tabs>
                <w:tab w:val="left" w:pos="720"/>
              </w:tabs>
              <w:autoSpaceDE w:val="0"/>
              <w:spacing w:before="240" w:after="240" w:line="240" w:lineRule="auto"/>
              <w:jc w:val="both"/>
              <w:rPr>
                <w:rFonts w:ascii="Arial" w:hAnsi="Arial" w:cs="Arial"/>
                <w:bCs/>
                <w:sz w:val="24"/>
                <w:szCs w:val="24"/>
                <w:lang w:val="en-US"/>
              </w:rPr>
            </w:pPr>
            <w:r w:rsidRPr="007427F0">
              <w:rPr>
                <w:rFonts w:ascii="Arial" w:hAnsi="Arial" w:cs="Arial"/>
                <w:b/>
                <w:sz w:val="24"/>
                <w:szCs w:val="24"/>
                <w:lang w:val="en-US" w:eastAsia="es-MX"/>
              </w:rPr>
              <w:t>II.</w:t>
            </w:r>
            <w:r w:rsidRPr="007427F0">
              <w:rPr>
                <w:rFonts w:ascii="Arial" w:hAnsi="Arial" w:cs="Arial"/>
                <w:bCs/>
                <w:sz w:val="24"/>
                <w:szCs w:val="24"/>
                <w:lang w:val="en-US"/>
              </w:rPr>
              <w:t xml:space="preserve"> </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III.</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IV.</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V.</w:t>
            </w:r>
            <w:r w:rsidRPr="007427F0">
              <w:rPr>
                <w:rFonts w:ascii="Arial" w:hAnsi="Arial" w:cs="Arial"/>
                <w:sz w:val="24"/>
                <w:szCs w:val="24"/>
                <w:lang w:val="en-US" w:eastAsia="es-MX"/>
              </w:rPr>
              <w:t xml:space="preserve"> </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VI.</w:t>
            </w:r>
            <w:r w:rsidRPr="007427F0">
              <w:rPr>
                <w:rFonts w:ascii="Arial" w:hAnsi="Arial" w:cs="Arial"/>
                <w:sz w:val="24"/>
                <w:szCs w:val="24"/>
                <w:lang w:val="en-US" w:eastAsia="es-MX"/>
              </w:rPr>
              <w:t xml:space="preserve"> </w:t>
            </w:r>
          </w:p>
          <w:p w:rsidR="007427F0" w:rsidRPr="00B321B0" w:rsidRDefault="007427F0" w:rsidP="007427F0">
            <w:pPr>
              <w:tabs>
                <w:tab w:val="left" w:pos="720"/>
              </w:tabs>
              <w:autoSpaceDE w:val="0"/>
              <w:spacing w:before="240" w:after="240" w:line="240" w:lineRule="auto"/>
              <w:jc w:val="both"/>
              <w:rPr>
                <w:rFonts w:ascii="Arial" w:hAnsi="Arial" w:cs="Arial"/>
                <w:sz w:val="24"/>
                <w:szCs w:val="24"/>
                <w:lang w:eastAsia="es-MX"/>
              </w:rPr>
            </w:pPr>
            <w:r w:rsidRPr="00B321B0">
              <w:rPr>
                <w:rFonts w:ascii="Arial" w:hAnsi="Arial" w:cs="Arial"/>
                <w:b/>
                <w:sz w:val="24"/>
                <w:szCs w:val="24"/>
                <w:lang w:eastAsia="es-MX"/>
              </w:rPr>
              <w:t>VII.</w:t>
            </w:r>
            <w:r w:rsidRPr="00B321B0">
              <w:rPr>
                <w:rFonts w:ascii="Arial" w:hAnsi="Arial" w:cs="Arial"/>
                <w:sz w:val="24"/>
                <w:szCs w:val="24"/>
                <w:lang w:eastAsia="es-MX"/>
              </w:rPr>
              <w:t xml:space="preserve"> </w:t>
            </w:r>
          </w:p>
          <w:p w:rsidR="007427F0" w:rsidRPr="00B321B0" w:rsidRDefault="007427F0" w:rsidP="007427F0">
            <w:pPr>
              <w:tabs>
                <w:tab w:val="left" w:pos="720"/>
              </w:tabs>
              <w:autoSpaceDE w:val="0"/>
              <w:spacing w:before="240" w:after="240" w:line="240" w:lineRule="auto"/>
              <w:jc w:val="both"/>
              <w:rPr>
                <w:rFonts w:ascii="Arial" w:hAnsi="Arial" w:cs="Arial"/>
                <w:sz w:val="24"/>
                <w:szCs w:val="24"/>
              </w:rPr>
            </w:pPr>
            <w:r w:rsidRPr="00B321B0">
              <w:rPr>
                <w:rFonts w:ascii="Arial" w:hAnsi="Arial" w:cs="Arial"/>
                <w:b/>
                <w:sz w:val="24"/>
                <w:szCs w:val="24"/>
                <w:lang w:eastAsia="es-MX"/>
              </w:rPr>
              <w:t>VIII.</w:t>
            </w:r>
            <w:r w:rsidRPr="00B321B0">
              <w:rPr>
                <w:rFonts w:ascii="Arial" w:hAnsi="Arial" w:cs="Arial"/>
                <w:sz w:val="24"/>
                <w:szCs w:val="24"/>
              </w:rPr>
              <w:t xml:space="preserve"> </w:t>
            </w:r>
          </w:p>
          <w:p w:rsidR="007427F0" w:rsidRPr="00B321B0" w:rsidRDefault="007427F0" w:rsidP="007427F0">
            <w:pPr>
              <w:tabs>
                <w:tab w:val="left" w:pos="720"/>
              </w:tabs>
              <w:autoSpaceDE w:val="0"/>
              <w:spacing w:before="240" w:after="240" w:line="240" w:lineRule="auto"/>
              <w:jc w:val="both"/>
              <w:rPr>
                <w:rFonts w:ascii="Arial" w:hAnsi="Arial" w:cs="Arial"/>
                <w:sz w:val="24"/>
                <w:szCs w:val="24"/>
              </w:rPr>
            </w:pPr>
          </w:p>
          <w:p w:rsidR="007427F0" w:rsidRPr="00B321B0" w:rsidRDefault="007427F0" w:rsidP="007427F0">
            <w:pPr>
              <w:tabs>
                <w:tab w:val="left" w:pos="720"/>
              </w:tabs>
              <w:autoSpaceDE w:val="0"/>
              <w:spacing w:before="240" w:after="240" w:line="240" w:lineRule="auto"/>
              <w:jc w:val="both"/>
              <w:rPr>
                <w:rFonts w:ascii="Arial" w:hAnsi="Arial" w:cs="Arial"/>
                <w:sz w:val="24"/>
                <w:szCs w:val="24"/>
                <w:lang w:eastAsia="es-MX"/>
              </w:rPr>
            </w:pPr>
            <w:r w:rsidRPr="00B321B0">
              <w:rPr>
                <w:rFonts w:ascii="Arial" w:hAnsi="Arial" w:cs="Arial"/>
                <w:sz w:val="24"/>
                <w:szCs w:val="24"/>
              </w:rPr>
              <w:t>Ejercer las demás atribuciones contenidas en la normatividad aplicable.</w:t>
            </w:r>
          </w:p>
          <w:p w:rsidR="007427F0" w:rsidRPr="00B321B0" w:rsidRDefault="007427F0" w:rsidP="007427F0">
            <w:pPr>
              <w:pStyle w:val="Sinespaciado"/>
              <w:spacing w:before="240" w:after="240"/>
              <w:jc w:val="both"/>
              <w:rPr>
                <w:rFonts w:ascii="Arial" w:hAnsi="Arial" w:cs="Arial"/>
                <w:color w:val="201F1E"/>
                <w:sz w:val="24"/>
                <w:szCs w:val="24"/>
              </w:rPr>
            </w:pPr>
          </w:p>
        </w:tc>
        <w:tc>
          <w:tcPr>
            <w:tcW w:w="4631" w:type="dxa"/>
          </w:tcPr>
          <w:p w:rsidR="007427F0" w:rsidRPr="00B321B0" w:rsidRDefault="007427F0" w:rsidP="007427F0">
            <w:pPr>
              <w:tabs>
                <w:tab w:val="left" w:pos="720"/>
              </w:tabs>
              <w:autoSpaceDE w:val="0"/>
              <w:spacing w:before="240" w:after="240" w:line="240" w:lineRule="auto"/>
              <w:jc w:val="both"/>
              <w:rPr>
                <w:rFonts w:ascii="Arial" w:hAnsi="Arial" w:cs="Arial"/>
                <w:bCs/>
                <w:sz w:val="24"/>
                <w:szCs w:val="24"/>
              </w:rPr>
            </w:pPr>
            <w:r w:rsidRPr="00B321B0">
              <w:rPr>
                <w:rFonts w:ascii="Arial" w:hAnsi="Arial" w:cs="Arial"/>
                <w:b/>
                <w:sz w:val="24"/>
                <w:szCs w:val="24"/>
              </w:rPr>
              <w:t xml:space="preserve">Artículo209.- </w:t>
            </w:r>
            <w:r w:rsidRPr="00B321B0">
              <w:rPr>
                <w:rFonts w:ascii="Arial" w:hAnsi="Arial" w:cs="Arial"/>
                <w:sz w:val="24"/>
                <w:szCs w:val="24"/>
              </w:rPr>
              <w:t xml:space="preserve">La </w:t>
            </w:r>
            <w:r w:rsidRPr="00B321B0">
              <w:rPr>
                <w:rFonts w:ascii="Arial" w:hAnsi="Arial" w:cs="Arial"/>
                <w:bCs/>
                <w:sz w:val="24"/>
                <w:szCs w:val="24"/>
              </w:rPr>
              <w:t>Dirección de Área de Desarrollo Organizacional</w:t>
            </w:r>
            <w:r w:rsidRPr="00B321B0">
              <w:rPr>
                <w:rFonts w:ascii="Arial" w:hAnsi="Arial" w:cs="Arial"/>
                <w:sz w:val="24"/>
                <w:szCs w:val="24"/>
              </w:rPr>
              <w:t xml:space="preserve"> tiene como funciones las siguientes:</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I.</w:t>
            </w:r>
            <w:r w:rsidRPr="007427F0">
              <w:rPr>
                <w:rFonts w:ascii="Arial" w:hAnsi="Arial" w:cs="Arial"/>
                <w:sz w:val="24"/>
                <w:szCs w:val="24"/>
                <w:lang w:val="en-US" w:eastAsia="es-MX"/>
              </w:rPr>
              <w:t xml:space="preserve"> </w:t>
            </w:r>
          </w:p>
          <w:p w:rsidR="007427F0" w:rsidRPr="007427F0" w:rsidRDefault="007427F0" w:rsidP="007427F0">
            <w:pPr>
              <w:tabs>
                <w:tab w:val="left" w:pos="720"/>
              </w:tabs>
              <w:autoSpaceDE w:val="0"/>
              <w:spacing w:before="240" w:after="240" w:line="240" w:lineRule="auto"/>
              <w:jc w:val="both"/>
              <w:rPr>
                <w:rFonts w:ascii="Arial" w:hAnsi="Arial" w:cs="Arial"/>
                <w:bCs/>
                <w:sz w:val="24"/>
                <w:szCs w:val="24"/>
                <w:lang w:val="en-US"/>
              </w:rPr>
            </w:pPr>
            <w:r w:rsidRPr="007427F0">
              <w:rPr>
                <w:rFonts w:ascii="Arial" w:hAnsi="Arial" w:cs="Arial"/>
                <w:b/>
                <w:sz w:val="24"/>
                <w:szCs w:val="24"/>
                <w:lang w:val="en-US" w:eastAsia="es-MX"/>
              </w:rPr>
              <w:t>II.</w:t>
            </w:r>
            <w:r w:rsidRPr="007427F0">
              <w:rPr>
                <w:rFonts w:ascii="Arial" w:hAnsi="Arial" w:cs="Arial"/>
                <w:bCs/>
                <w:sz w:val="24"/>
                <w:szCs w:val="24"/>
                <w:lang w:val="en-US"/>
              </w:rPr>
              <w:t xml:space="preserve"> </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III.</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IV.</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V.</w:t>
            </w:r>
            <w:r w:rsidRPr="007427F0">
              <w:rPr>
                <w:rFonts w:ascii="Arial" w:hAnsi="Arial" w:cs="Arial"/>
                <w:sz w:val="24"/>
                <w:szCs w:val="24"/>
                <w:lang w:val="en-US" w:eastAsia="es-MX"/>
              </w:rPr>
              <w:t xml:space="preserve"> </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VI.</w:t>
            </w:r>
            <w:r w:rsidRPr="007427F0">
              <w:rPr>
                <w:rFonts w:ascii="Arial" w:hAnsi="Arial" w:cs="Arial"/>
                <w:sz w:val="24"/>
                <w:szCs w:val="24"/>
                <w:lang w:val="en-US" w:eastAsia="es-MX"/>
              </w:rPr>
              <w:t xml:space="preserve"> </w:t>
            </w:r>
          </w:p>
          <w:p w:rsidR="007427F0" w:rsidRPr="00B321B0" w:rsidRDefault="007427F0" w:rsidP="007427F0">
            <w:pPr>
              <w:tabs>
                <w:tab w:val="left" w:pos="720"/>
              </w:tabs>
              <w:autoSpaceDE w:val="0"/>
              <w:spacing w:before="240" w:after="240" w:line="240" w:lineRule="auto"/>
              <w:jc w:val="both"/>
              <w:rPr>
                <w:rFonts w:ascii="Arial" w:hAnsi="Arial" w:cs="Arial"/>
                <w:sz w:val="24"/>
                <w:szCs w:val="24"/>
                <w:lang w:eastAsia="es-MX"/>
              </w:rPr>
            </w:pPr>
            <w:r w:rsidRPr="00B321B0">
              <w:rPr>
                <w:rFonts w:ascii="Arial" w:hAnsi="Arial" w:cs="Arial"/>
                <w:b/>
                <w:sz w:val="24"/>
                <w:szCs w:val="24"/>
                <w:lang w:eastAsia="es-MX"/>
              </w:rPr>
              <w:t>VII.</w:t>
            </w:r>
            <w:r w:rsidRPr="00B321B0">
              <w:rPr>
                <w:rFonts w:ascii="Arial" w:hAnsi="Arial" w:cs="Arial"/>
                <w:sz w:val="24"/>
                <w:szCs w:val="24"/>
                <w:lang w:eastAsia="es-MX"/>
              </w:rPr>
              <w:t xml:space="preserve"> </w:t>
            </w:r>
          </w:p>
          <w:p w:rsidR="007427F0" w:rsidRPr="00B321B0" w:rsidRDefault="007427F0" w:rsidP="007427F0">
            <w:pPr>
              <w:tabs>
                <w:tab w:val="left" w:pos="720"/>
              </w:tabs>
              <w:autoSpaceDE w:val="0"/>
              <w:spacing w:before="240" w:after="240" w:line="240" w:lineRule="auto"/>
              <w:jc w:val="both"/>
              <w:rPr>
                <w:rFonts w:ascii="Arial" w:hAnsi="Arial" w:cs="Arial"/>
                <w:sz w:val="24"/>
                <w:szCs w:val="24"/>
              </w:rPr>
            </w:pPr>
            <w:r w:rsidRPr="00B321B0">
              <w:rPr>
                <w:rFonts w:ascii="Arial" w:hAnsi="Arial" w:cs="Arial"/>
                <w:b/>
                <w:sz w:val="24"/>
                <w:szCs w:val="24"/>
                <w:lang w:eastAsia="es-MX"/>
              </w:rPr>
              <w:t>VIII.</w:t>
            </w:r>
            <w:r w:rsidRPr="00B321B0">
              <w:rPr>
                <w:rFonts w:ascii="Arial" w:hAnsi="Arial" w:cs="Arial"/>
                <w:sz w:val="24"/>
                <w:szCs w:val="24"/>
              </w:rPr>
              <w:t xml:space="preserve"> </w:t>
            </w:r>
          </w:p>
          <w:p w:rsidR="007427F0" w:rsidRPr="00B321B0" w:rsidRDefault="007427F0" w:rsidP="007427F0">
            <w:pPr>
              <w:tabs>
                <w:tab w:val="left" w:pos="720"/>
              </w:tabs>
              <w:autoSpaceDE w:val="0"/>
              <w:spacing w:before="240" w:after="240" w:line="240" w:lineRule="auto"/>
              <w:jc w:val="both"/>
              <w:rPr>
                <w:rFonts w:ascii="Arial" w:hAnsi="Arial" w:cs="Arial"/>
                <w:sz w:val="24"/>
                <w:szCs w:val="24"/>
              </w:rPr>
            </w:pPr>
          </w:p>
          <w:p w:rsidR="007427F0" w:rsidRPr="00B321B0" w:rsidRDefault="007427F0" w:rsidP="007427F0">
            <w:pPr>
              <w:tabs>
                <w:tab w:val="left" w:pos="720"/>
              </w:tabs>
              <w:autoSpaceDE w:val="0"/>
              <w:spacing w:before="240" w:after="240" w:line="240" w:lineRule="auto"/>
              <w:jc w:val="both"/>
              <w:rPr>
                <w:rFonts w:ascii="Arial" w:hAnsi="Arial" w:cs="Arial"/>
                <w:sz w:val="24"/>
                <w:szCs w:val="24"/>
                <w:lang w:eastAsia="es-MX"/>
              </w:rPr>
            </w:pPr>
            <w:r w:rsidRPr="00B321B0">
              <w:rPr>
                <w:rFonts w:ascii="Arial" w:hAnsi="Arial" w:cs="Arial"/>
                <w:sz w:val="24"/>
                <w:szCs w:val="24"/>
              </w:rPr>
              <w:t>Ejercer las demás atribuciones contenidas en la normatividad aplicable.</w:t>
            </w:r>
          </w:p>
          <w:p w:rsidR="007427F0" w:rsidRPr="00B321B0" w:rsidRDefault="007427F0" w:rsidP="007427F0">
            <w:p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Para el ejercicio de sus funciones, la Dirección contará con;</w:t>
            </w:r>
          </w:p>
          <w:p w:rsidR="007427F0" w:rsidRPr="00B321B0" w:rsidRDefault="007427F0" w:rsidP="00EC311E">
            <w:pPr>
              <w:pStyle w:val="Prrafodelista"/>
              <w:numPr>
                <w:ilvl w:val="0"/>
                <w:numId w:val="19"/>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La Jefatura de Departamento de Análisis y Propuestas.</w:t>
            </w:r>
          </w:p>
          <w:p w:rsidR="007427F0" w:rsidRPr="00B321B0" w:rsidRDefault="007427F0" w:rsidP="007427F0">
            <w:pPr>
              <w:pStyle w:val="Prrafodelista"/>
              <w:spacing w:before="240" w:after="240" w:line="240" w:lineRule="auto"/>
              <w:jc w:val="both"/>
              <w:rPr>
                <w:rFonts w:ascii="Arial" w:eastAsia="XCWZUA+Arial-BoldMT" w:hAnsi="Arial" w:cs="Arial"/>
                <w:b/>
                <w:bCs/>
                <w:color w:val="FF0000"/>
                <w:sz w:val="24"/>
                <w:szCs w:val="24"/>
                <w:u w:val="single"/>
              </w:rPr>
            </w:pPr>
          </w:p>
          <w:p w:rsidR="007427F0" w:rsidRPr="00B321B0" w:rsidRDefault="007427F0" w:rsidP="007427F0">
            <w:p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 xml:space="preserve">Cuyas funciones estarán definidas en el Manual de Organización de la Coordinación General de Administración e Innovación Gubernamental. </w:t>
            </w:r>
          </w:p>
          <w:p w:rsidR="007427F0" w:rsidRPr="00B321B0" w:rsidRDefault="007427F0" w:rsidP="007427F0">
            <w:pPr>
              <w:spacing w:before="240" w:after="240" w:line="240" w:lineRule="auto"/>
              <w:jc w:val="both"/>
              <w:rPr>
                <w:rFonts w:ascii="Arial" w:eastAsia="XCWZUA+Arial-BoldMT" w:hAnsi="Arial" w:cs="Arial"/>
                <w:b/>
                <w:bCs/>
                <w:sz w:val="24"/>
                <w:szCs w:val="24"/>
                <w:u w:val="single"/>
              </w:rPr>
            </w:pPr>
          </w:p>
        </w:tc>
      </w:tr>
    </w:tbl>
    <w:p w:rsidR="007427F0" w:rsidRPr="00B321B0" w:rsidRDefault="007427F0" w:rsidP="007427F0">
      <w:pPr>
        <w:spacing w:before="240" w:after="240" w:line="240" w:lineRule="auto"/>
        <w:jc w:val="both"/>
        <w:rPr>
          <w:rFonts w:ascii="Arial" w:eastAsia="Arial" w:hAnsi="Arial" w:cs="Arial"/>
          <w:b/>
          <w:sz w:val="24"/>
          <w:szCs w:val="24"/>
        </w:rPr>
      </w:pPr>
      <w:r w:rsidRPr="00B321B0">
        <w:rPr>
          <w:rFonts w:ascii="Arial" w:hAnsi="Arial" w:cs="Arial"/>
          <w:b/>
          <w:color w:val="201F1E"/>
          <w:sz w:val="24"/>
          <w:szCs w:val="24"/>
          <w:bdr w:val="none" w:sz="0" w:space="0" w:color="auto" w:frame="1"/>
        </w:rPr>
        <w:t xml:space="preserve">Adherir al Reglamento, las Jefaturas que contempla la Plantilla de Personal 2020 para la Dirección de Recursos Humanos. </w:t>
      </w:r>
    </w:p>
    <w:p w:rsidR="007427F0" w:rsidRPr="00B321B0" w:rsidRDefault="007427F0" w:rsidP="007427F0">
      <w:pPr>
        <w:pStyle w:val="NormalWeb"/>
        <w:shd w:val="clear" w:color="auto" w:fill="FFFFFF"/>
        <w:spacing w:before="240" w:beforeAutospacing="0" w:after="240" w:afterAutospacing="0"/>
        <w:jc w:val="both"/>
        <w:textAlignment w:val="baseline"/>
        <w:rPr>
          <w:rFonts w:ascii="Arial" w:hAnsi="Arial" w:cs="Arial"/>
          <w:color w:val="201F1E"/>
          <w:bdr w:val="none" w:sz="0" w:space="0" w:color="auto" w:frame="1"/>
        </w:rPr>
      </w:pPr>
      <w:r w:rsidRPr="00B321B0">
        <w:rPr>
          <w:rFonts w:ascii="Arial" w:hAnsi="Arial" w:cs="Arial"/>
          <w:color w:val="201F1E"/>
          <w:bdr w:val="none" w:sz="0" w:space="0" w:color="auto" w:frame="1"/>
        </w:rPr>
        <w:t xml:space="preserve">Por lo tanto, se propone modificar el artículo 210 del Reglamento de Gobierno, para quedar conforme lo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4133"/>
      </w:tblGrid>
      <w:tr w:rsidR="007427F0" w:rsidRPr="00B321B0" w:rsidTr="007427F0">
        <w:tc>
          <w:tcPr>
            <w:tcW w:w="4630"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Dice:</w:t>
            </w:r>
          </w:p>
        </w:tc>
        <w:tc>
          <w:tcPr>
            <w:tcW w:w="4631"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Se propone:</w:t>
            </w:r>
          </w:p>
        </w:tc>
      </w:tr>
      <w:tr w:rsidR="007427F0" w:rsidRPr="00B321B0" w:rsidTr="007427F0">
        <w:tc>
          <w:tcPr>
            <w:tcW w:w="4630" w:type="dxa"/>
          </w:tcPr>
          <w:p w:rsidR="007427F0" w:rsidRPr="00B321B0" w:rsidRDefault="007427F0" w:rsidP="007427F0">
            <w:pPr>
              <w:tabs>
                <w:tab w:val="left" w:pos="720"/>
              </w:tabs>
              <w:autoSpaceDE w:val="0"/>
              <w:spacing w:before="240" w:after="240" w:line="240" w:lineRule="auto"/>
              <w:jc w:val="both"/>
              <w:rPr>
                <w:rFonts w:ascii="Arial" w:hAnsi="Arial" w:cs="Arial"/>
                <w:sz w:val="24"/>
                <w:szCs w:val="24"/>
                <w:lang w:eastAsia="es-MX"/>
              </w:rPr>
            </w:pPr>
            <w:r w:rsidRPr="00B321B0">
              <w:rPr>
                <w:rFonts w:ascii="Arial" w:eastAsia="XCWZUA+Arial-BoldMT" w:hAnsi="Arial" w:cs="Arial"/>
                <w:b/>
                <w:bCs/>
                <w:sz w:val="24"/>
                <w:szCs w:val="24"/>
              </w:rPr>
              <w:t>Artículo210.-</w:t>
            </w:r>
            <w:r w:rsidRPr="00B321B0">
              <w:rPr>
                <w:rFonts w:ascii="Arial" w:eastAsia="XCWZUA+Arial-BoldMT" w:hAnsi="Arial" w:cs="Arial"/>
                <w:bCs/>
                <w:sz w:val="24"/>
                <w:szCs w:val="24"/>
              </w:rPr>
              <w:t xml:space="preserve"> La Dirección de Área de Recursos Humanos tiene como funciones las siguientes:</w:t>
            </w:r>
          </w:p>
          <w:p w:rsidR="007427F0" w:rsidRPr="00B321B0" w:rsidRDefault="007427F0" w:rsidP="007427F0">
            <w:pPr>
              <w:pStyle w:val="Sinespaciado"/>
              <w:spacing w:before="240" w:after="240"/>
              <w:jc w:val="both"/>
              <w:rPr>
                <w:rFonts w:ascii="Arial" w:eastAsia="XCWZUA+Arial-BoldMT" w:hAnsi="Arial" w:cs="Arial"/>
                <w:bCs/>
                <w:sz w:val="24"/>
                <w:szCs w:val="24"/>
              </w:rPr>
            </w:pP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II.</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III.</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 </w:t>
            </w:r>
          </w:p>
          <w:p w:rsidR="007427F0" w:rsidRPr="00B321B0" w:rsidRDefault="007427F0" w:rsidP="007427F0">
            <w:pPr>
              <w:pStyle w:val="Sinespaciado"/>
              <w:spacing w:before="240" w:after="240"/>
              <w:jc w:val="both"/>
              <w:rPr>
                <w:rFonts w:ascii="Arial" w:eastAsia="XCWZUA+Arial-BoldMT" w:hAnsi="Arial" w:cs="Arial"/>
                <w:b/>
                <w:bCs/>
                <w:sz w:val="24"/>
                <w:szCs w:val="24"/>
                <w:lang w:val="en-US"/>
              </w:rPr>
            </w:pPr>
            <w:r w:rsidRPr="00B321B0">
              <w:rPr>
                <w:rFonts w:ascii="Arial" w:eastAsia="XCWZUA+Arial-BoldMT" w:hAnsi="Arial" w:cs="Arial"/>
                <w:b/>
                <w:bCs/>
                <w:sz w:val="24"/>
                <w:szCs w:val="24"/>
                <w:lang w:val="en-US"/>
              </w:rPr>
              <w:t xml:space="preserve">VI.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IX.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XII.</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XVI.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 xml:space="preserve">XVII.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XVIII.</w:t>
            </w:r>
            <w:r w:rsidRPr="00B321B0">
              <w:rPr>
                <w:rFonts w:ascii="Arial" w:eastAsia="XCWZUA+Arial-BoldMT" w:hAnsi="Arial" w:cs="Arial"/>
                <w:bCs/>
                <w:sz w:val="24"/>
                <w:szCs w:val="24"/>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 xml:space="preserve">XIX. </w:t>
            </w:r>
          </w:p>
          <w:p w:rsidR="007427F0" w:rsidRPr="00B321B0" w:rsidRDefault="007427F0" w:rsidP="007427F0">
            <w:pPr>
              <w:pStyle w:val="Sinespaciado"/>
              <w:spacing w:before="240" w:after="240"/>
              <w:jc w:val="both"/>
              <w:rPr>
                <w:rFonts w:ascii="Arial" w:hAnsi="Arial" w:cs="Arial"/>
                <w:color w:val="201F1E"/>
                <w:sz w:val="24"/>
                <w:szCs w:val="24"/>
              </w:rPr>
            </w:pPr>
          </w:p>
        </w:tc>
        <w:tc>
          <w:tcPr>
            <w:tcW w:w="4631" w:type="dxa"/>
          </w:tcPr>
          <w:p w:rsidR="007427F0" w:rsidRPr="00B321B0" w:rsidRDefault="007427F0" w:rsidP="007427F0">
            <w:pPr>
              <w:tabs>
                <w:tab w:val="left" w:pos="720"/>
              </w:tabs>
              <w:autoSpaceDE w:val="0"/>
              <w:spacing w:before="240" w:after="240" w:line="240" w:lineRule="auto"/>
              <w:jc w:val="both"/>
              <w:rPr>
                <w:rFonts w:ascii="Arial" w:hAnsi="Arial" w:cs="Arial"/>
                <w:sz w:val="24"/>
                <w:szCs w:val="24"/>
                <w:lang w:eastAsia="es-MX"/>
              </w:rPr>
            </w:pPr>
            <w:r w:rsidRPr="00B321B0">
              <w:rPr>
                <w:rFonts w:ascii="Arial" w:hAnsi="Arial" w:cs="Arial"/>
                <w:b/>
                <w:sz w:val="24"/>
                <w:szCs w:val="24"/>
              </w:rPr>
              <w:t>Artículo210</w:t>
            </w:r>
            <w:r w:rsidRPr="00B321B0">
              <w:rPr>
                <w:rFonts w:ascii="Arial" w:eastAsia="XCWZUA+Arial-BoldMT" w:hAnsi="Arial" w:cs="Arial"/>
                <w:bCs/>
                <w:sz w:val="24"/>
                <w:szCs w:val="24"/>
              </w:rPr>
              <w:t xml:space="preserve"> La Dirección de Área de Recursos Humanos tiene como funciones las siguientes:</w:t>
            </w:r>
          </w:p>
          <w:p w:rsidR="007427F0" w:rsidRPr="00B321B0" w:rsidRDefault="007427F0" w:rsidP="007427F0">
            <w:pPr>
              <w:tabs>
                <w:tab w:val="left" w:pos="720"/>
              </w:tabs>
              <w:autoSpaceDE w:val="0"/>
              <w:spacing w:before="240" w:after="240" w:line="240" w:lineRule="auto"/>
              <w:jc w:val="both"/>
              <w:rPr>
                <w:rFonts w:ascii="Arial" w:hAnsi="Arial" w:cs="Arial"/>
                <w:bCs/>
                <w:sz w:val="24"/>
                <w:szCs w:val="24"/>
              </w:rPr>
            </w:pP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II.</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III.</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 </w:t>
            </w:r>
          </w:p>
          <w:p w:rsidR="007427F0" w:rsidRPr="00B321B0" w:rsidRDefault="007427F0" w:rsidP="007427F0">
            <w:pPr>
              <w:pStyle w:val="Sinespaciado"/>
              <w:spacing w:before="240" w:after="240"/>
              <w:jc w:val="both"/>
              <w:rPr>
                <w:rFonts w:ascii="Arial" w:eastAsia="XCWZUA+Arial-BoldMT" w:hAnsi="Arial" w:cs="Arial"/>
                <w:b/>
                <w:bCs/>
                <w:sz w:val="24"/>
                <w:szCs w:val="24"/>
                <w:lang w:val="en-US"/>
              </w:rPr>
            </w:pPr>
            <w:r w:rsidRPr="00B321B0">
              <w:rPr>
                <w:rFonts w:ascii="Arial" w:eastAsia="XCWZUA+Arial-BoldMT" w:hAnsi="Arial" w:cs="Arial"/>
                <w:b/>
                <w:bCs/>
                <w:sz w:val="24"/>
                <w:szCs w:val="24"/>
                <w:lang w:val="en-US"/>
              </w:rPr>
              <w:t xml:space="preserve">VI.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IX.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XII.</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XVI.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 xml:space="preserve">XVII.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XVIII.</w:t>
            </w:r>
            <w:r w:rsidRPr="00B321B0">
              <w:rPr>
                <w:rFonts w:ascii="Arial" w:eastAsia="XCWZUA+Arial-BoldMT" w:hAnsi="Arial" w:cs="Arial"/>
                <w:bCs/>
                <w:sz w:val="24"/>
                <w:szCs w:val="24"/>
              </w:rPr>
              <w:t xml:space="preserve"> </w:t>
            </w:r>
          </w:p>
          <w:p w:rsidR="007427F0" w:rsidRPr="00B321B0" w:rsidRDefault="007427F0" w:rsidP="007427F0">
            <w:pPr>
              <w:tabs>
                <w:tab w:val="left" w:pos="720"/>
              </w:tabs>
              <w:autoSpaceDE w:val="0"/>
              <w:spacing w:before="240" w:after="240" w:line="240" w:lineRule="auto"/>
              <w:jc w:val="both"/>
              <w:rPr>
                <w:rFonts w:ascii="Arial" w:hAnsi="Arial" w:cs="Arial"/>
                <w:sz w:val="24"/>
                <w:szCs w:val="24"/>
              </w:rPr>
            </w:pPr>
            <w:r w:rsidRPr="00B321B0">
              <w:rPr>
                <w:rFonts w:ascii="Arial" w:eastAsia="XCWZUA+Arial-BoldMT" w:hAnsi="Arial" w:cs="Arial"/>
                <w:b/>
                <w:bCs/>
                <w:sz w:val="24"/>
                <w:szCs w:val="24"/>
              </w:rPr>
              <w:t xml:space="preserve">XIX. </w:t>
            </w:r>
          </w:p>
          <w:p w:rsidR="007427F0" w:rsidRPr="00B321B0" w:rsidRDefault="007427F0" w:rsidP="007427F0">
            <w:p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Para el ejercicio de sus funciones, la Dirección contará con:</w:t>
            </w:r>
          </w:p>
          <w:p w:rsidR="007427F0" w:rsidRPr="00B321B0" w:rsidRDefault="007427F0" w:rsidP="00EC311E">
            <w:pPr>
              <w:pStyle w:val="Prrafodelista"/>
              <w:numPr>
                <w:ilvl w:val="0"/>
                <w:numId w:val="18"/>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 xml:space="preserve">La Jefatura de Departamento </w:t>
            </w:r>
            <w:r w:rsidRPr="00B321B0">
              <w:rPr>
                <w:rFonts w:ascii="Arial" w:hAnsi="Arial" w:cs="Arial"/>
                <w:b/>
                <w:color w:val="FF0000"/>
                <w:sz w:val="24"/>
                <w:szCs w:val="24"/>
                <w:u w:val="single"/>
                <w:bdr w:val="none" w:sz="0" w:space="0" w:color="auto" w:frame="1"/>
              </w:rPr>
              <w:t>de Reclutamiento y Selección de Personal,</w:t>
            </w:r>
          </w:p>
          <w:p w:rsidR="007427F0" w:rsidRPr="00B321B0" w:rsidRDefault="007427F0" w:rsidP="007427F0">
            <w:pPr>
              <w:pStyle w:val="Prrafodelista"/>
              <w:spacing w:before="240" w:after="240" w:line="240" w:lineRule="auto"/>
              <w:jc w:val="both"/>
              <w:rPr>
                <w:rFonts w:ascii="Arial" w:eastAsia="XCWZUA+Arial-BoldMT" w:hAnsi="Arial" w:cs="Arial"/>
                <w:b/>
                <w:bCs/>
                <w:color w:val="FF0000"/>
                <w:sz w:val="24"/>
                <w:szCs w:val="24"/>
                <w:u w:val="single"/>
              </w:rPr>
            </w:pPr>
          </w:p>
          <w:p w:rsidR="007427F0" w:rsidRPr="00B321B0" w:rsidRDefault="007427F0" w:rsidP="00EC311E">
            <w:pPr>
              <w:pStyle w:val="Prrafodelista"/>
              <w:numPr>
                <w:ilvl w:val="0"/>
                <w:numId w:val="18"/>
              </w:numPr>
              <w:spacing w:before="240" w:after="240" w:line="240" w:lineRule="auto"/>
              <w:jc w:val="both"/>
              <w:rPr>
                <w:rFonts w:ascii="Arial" w:eastAsia="XCWZUA+Arial-BoldMT" w:hAnsi="Arial" w:cs="Arial"/>
                <w:b/>
                <w:bCs/>
                <w:color w:val="FF0000"/>
                <w:sz w:val="24"/>
                <w:szCs w:val="24"/>
                <w:u w:val="single"/>
              </w:rPr>
            </w:pPr>
            <w:r w:rsidRPr="00B321B0">
              <w:rPr>
                <w:rFonts w:ascii="Arial" w:hAnsi="Arial" w:cs="Arial"/>
                <w:b/>
                <w:color w:val="FF0000"/>
                <w:sz w:val="24"/>
                <w:szCs w:val="24"/>
                <w:u w:val="single"/>
                <w:bdr w:val="none" w:sz="0" w:space="0" w:color="auto" w:frame="1"/>
              </w:rPr>
              <w:t>La Jefatura de Departamento de Seguridad Social,</w:t>
            </w:r>
          </w:p>
          <w:p w:rsidR="007427F0" w:rsidRPr="00B321B0" w:rsidRDefault="007427F0" w:rsidP="007427F0">
            <w:pPr>
              <w:pStyle w:val="Prrafodelista"/>
              <w:rPr>
                <w:rFonts w:ascii="Arial" w:hAnsi="Arial" w:cs="Arial"/>
                <w:b/>
                <w:color w:val="FF0000"/>
                <w:sz w:val="24"/>
                <w:szCs w:val="24"/>
                <w:u w:val="single"/>
                <w:bdr w:val="none" w:sz="0" w:space="0" w:color="auto" w:frame="1"/>
              </w:rPr>
            </w:pPr>
          </w:p>
          <w:p w:rsidR="007427F0" w:rsidRPr="00B321B0" w:rsidRDefault="007427F0" w:rsidP="00EC311E">
            <w:pPr>
              <w:pStyle w:val="Prrafodelista"/>
              <w:numPr>
                <w:ilvl w:val="0"/>
                <w:numId w:val="18"/>
              </w:numPr>
              <w:spacing w:before="240" w:after="240" w:line="240" w:lineRule="auto"/>
              <w:jc w:val="both"/>
              <w:rPr>
                <w:rFonts w:ascii="Arial" w:eastAsia="XCWZUA+Arial-BoldMT" w:hAnsi="Arial" w:cs="Arial"/>
                <w:b/>
                <w:bCs/>
                <w:color w:val="FF0000"/>
                <w:sz w:val="24"/>
                <w:szCs w:val="24"/>
                <w:u w:val="single"/>
              </w:rPr>
            </w:pPr>
            <w:r w:rsidRPr="00B321B0">
              <w:rPr>
                <w:rFonts w:ascii="Arial" w:hAnsi="Arial" w:cs="Arial"/>
                <w:b/>
                <w:color w:val="FF0000"/>
                <w:sz w:val="24"/>
                <w:szCs w:val="24"/>
                <w:u w:val="single"/>
                <w:bdr w:val="none" w:sz="0" w:space="0" w:color="auto" w:frame="1"/>
              </w:rPr>
              <w:t>La Coordinación del Departamento de Nóminas; y</w:t>
            </w:r>
          </w:p>
          <w:p w:rsidR="007427F0" w:rsidRPr="00B321B0" w:rsidRDefault="007427F0" w:rsidP="007427F0">
            <w:pPr>
              <w:pStyle w:val="Prrafodelista"/>
              <w:rPr>
                <w:rFonts w:ascii="Arial" w:hAnsi="Arial" w:cs="Arial"/>
                <w:b/>
                <w:color w:val="FF0000"/>
                <w:sz w:val="24"/>
                <w:szCs w:val="24"/>
                <w:u w:val="single"/>
                <w:bdr w:val="none" w:sz="0" w:space="0" w:color="auto" w:frame="1"/>
              </w:rPr>
            </w:pPr>
          </w:p>
          <w:p w:rsidR="007427F0" w:rsidRPr="00B321B0" w:rsidRDefault="007427F0" w:rsidP="00EC311E">
            <w:pPr>
              <w:pStyle w:val="Prrafodelista"/>
              <w:numPr>
                <w:ilvl w:val="0"/>
                <w:numId w:val="18"/>
              </w:numPr>
              <w:spacing w:before="240" w:after="240" w:line="240" w:lineRule="auto"/>
              <w:jc w:val="both"/>
              <w:rPr>
                <w:rFonts w:ascii="Arial" w:eastAsia="XCWZUA+Arial-BoldMT" w:hAnsi="Arial" w:cs="Arial"/>
                <w:b/>
                <w:bCs/>
                <w:color w:val="FF0000"/>
                <w:sz w:val="24"/>
                <w:szCs w:val="24"/>
                <w:u w:val="single"/>
              </w:rPr>
            </w:pPr>
            <w:r w:rsidRPr="00B321B0">
              <w:rPr>
                <w:rFonts w:ascii="Arial" w:hAnsi="Arial" w:cs="Arial"/>
                <w:b/>
                <w:color w:val="FF0000"/>
                <w:sz w:val="24"/>
                <w:szCs w:val="24"/>
                <w:u w:val="single"/>
                <w:bdr w:val="none" w:sz="0" w:space="0" w:color="auto" w:frame="1"/>
              </w:rPr>
              <w:t>La Jefatura de Departamento de Capacitación y Desarrollo Humano.</w:t>
            </w:r>
          </w:p>
          <w:p w:rsidR="007427F0" w:rsidRPr="00B321B0" w:rsidRDefault="007427F0" w:rsidP="007427F0">
            <w:pPr>
              <w:pStyle w:val="Prrafodelista"/>
              <w:rPr>
                <w:rFonts w:ascii="Arial" w:eastAsia="XCWZUA+Arial-BoldMT" w:hAnsi="Arial" w:cs="Arial"/>
                <w:b/>
                <w:bCs/>
                <w:color w:val="FF0000"/>
                <w:sz w:val="24"/>
                <w:szCs w:val="24"/>
                <w:u w:val="single"/>
              </w:rPr>
            </w:pPr>
          </w:p>
          <w:p w:rsidR="007427F0" w:rsidRPr="00B321B0" w:rsidRDefault="007427F0" w:rsidP="007427F0">
            <w:p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 xml:space="preserve">Cuyas funciones estarán definidas en el Manual de Organización de la Coordinación General de Administración e Innovación Gubernamental. </w:t>
            </w:r>
          </w:p>
          <w:p w:rsidR="007427F0" w:rsidRPr="00B321B0" w:rsidRDefault="007427F0" w:rsidP="007427F0">
            <w:pPr>
              <w:spacing w:before="240" w:after="240" w:line="240" w:lineRule="auto"/>
              <w:jc w:val="both"/>
              <w:rPr>
                <w:rFonts w:ascii="Arial" w:eastAsia="XCWZUA+Arial-BoldMT" w:hAnsi="Arial" w:cs="Arial"/>
                <w:b/>
                <w:bCs/>
                <w:sz w:val="24"/>
                <w:szCs w:val="24"/>
                <w:u w:val="single"/>
              </w:rPr>
            </w:pPr>
          </w:p>
        </w:tc>
      </w:tr>
    </w:tbl>
    <w:p w:rsidR="007427F0" w:rsidRPr="00B321B0" w:rsidRDefault="007427F0" w:rsidP="007427F0">
      <w:pPr>
        <w:pStyle w:val="Sinespaciado"/>
        <w:spacing w:before="240" w:after="240"/>
        <w:jc w:val="both"/>
        <w:rPr>
          <w:rFonts w:ascii="Arial" w:eastAsia="Arial Unicode MS" w:hAnsi="Arial" w:cs="Arial"/>
          <w:b/>
          <w:sz w:val="24"/>
          <w:szCs w:val="24"/>
          <w:u w:val="single"/>
          <w:bdr w:val="nil"/>
        </w:rPr>
      </w:pPr>
      <w:r w:rsidRPr="00B321B0">
        <w:rPr>
          <w:rFonts w:ascii="Arial" w:eastAsia="Arial Unicode MS" w:hAnsi="Arial" w:cs="Arial"/>
          <w:sz w:val="24"/>
          <w:szCs w:val="24"/>
          <w:bdr w:val="nil"/>
        </w:rPr>
        <w:br/>
      </w:r>
      <w:r w:rsidRPr="00B321B0">
        <w:rPr>
          <w:rFonts w:ascii="Arial" w:eastAsia="Arial Unicode MS" w:hAnsi="Arial" w:cs="Arial"/>
          <w:b/>
          <w:sz w:val="24"/>
          <w:szCs w:val="24"/>
          <w:bdr w:val="nil"/>
        </w:rPr>
        <w:t xml:space="preserve">Se propone la modificación de las atribuciones de la Jefatura de Relaciones Laborales, </w:t>
      </w:r>
      <w:r w:rsidRPr="00B321B0">
        <w:rPr>
          <w:rFonts w:ascii="Arial" w:eastAsia="Arial Unicode MS" w:hAnsi="Arial" w:cs="Arial"/>
          <w:sz w:val="24"/>
          <w:szCs w:val="24"/>
          <w:bdr w:val="nil"/>
        </w:rPr>
        <w:t xml:space="preserve">de la siguiente manera: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4"/>
        <w:gridCol w:w="4084"/>
      </w:tblGrid>
      <w:tr w:rsidR="007427F0" w:rsidRPr="00B321B0" w:rsidTr="007427F0">
        <w:tc>
          <w:tcPr>
            <w:tcW w:w="4630"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Dice:</w:t>
            </w:r>
          </w:p>
        </w:tc>
        <w:tc>
          <w:tcPr>
            <w:tcW w:w="4631"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Se propone:</w:t>
            </w:r>
          </w:p>
        </w:tc>
      </w:tr>
      <w:tr w:rsidR="007427F0" w:rsidRPr="00B321B0" w:rsidTr="007427F0">
        <w:tc>
          <w:tcPr>
            <w:tcW w:w="4630" w:type="dxa"/>
          </w:tcPr>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Artículo 216.-</w:t>
            </w:r>
            <w:r w:rsidRPr="00B321B0">
              <w:rPr>
                <w:rFonts w:ascii="Arial" w:hAnsi="Arial" w:cs="Arial"/>
                <w:sz w:val="24"/>
                <w:szCs w:val="24"/>
              </w:rPr>
              <w:t xml:space="preserve"> La Jefatura de Relaciones Laborales, es el órgano de control disciplinario, encargada de los procedimientos Administrativos estipulados por la Ley para los Servidores Públicos del Estado de Jalisco y sus Municipios, con las siguientes atribuciones: </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 xml:space="preserve">I. </w:t>
            </w:r>
            <w:r w:rsidRPr="00B321B0">
              <w:rPr>
                <w:rFonts w:ascii="Arial" w:hAnsi="Arial" w:cs="Arial"/>
                <w:sz w:val="24"/>
                <w:szCs w:val="24"/>
              </w:rPr>
              <w:t xml:space="preserve">Llevar a cabo los procedimientos estipulados por la Ley para los Servidores Públicos del Estado de Jalisco y sus Municipios; </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 xml:space="preserve">II. </w:t>
            </w:r>
            <w:r w:rsidRPr="00B321B0">
              <w:rPr>
                <w:rFonts w:ascii="Arial" w:hAnsi="Arial" w:cs="Arial"/>
                <w:sz w:val="24"/>
                <w:szCs w:val="24"/>
              </w:rPr>
              <w:t>Promover prácticas de comunicación, capacitación y difusión de las normas que permitan prevenir los conflictos laborales, en coordinación con las dependencias competentes;</w:t>
            </w:r>
          </w:p>
          <w:p w:rsidR="007427F0" w:rsidRPr="00B321B0" w:rsidRDefault="007427F0" w:rsidP="007427F0">
            <w:pPr>
              <w:tabs>
                <w:tab w:val="left" w:pos="709"/>
              </w:tabs>
              <w:autoSpaceDE w:val="0"/>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III. Coadyuvar con las dependencias competentes, para que las relaciones laborales y sindicales se lleven en términos de respeto; </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 xml:space="preserve">IV. </w:t>
            </w:r>
            <w:r w:rsidRPr="00B321B0">
              <w:rPr>
                <w:rFonts w:ascii="Arial" w:hAnsi="Arial" w:cs="Arial"/>
                <w:sz w:val="24"/>
                <w:szCs w:val="24"/>
              </w:rPr>
              <w:t xml:space="preserve">Llevar el control de los expedientes y archivos en su poder, manteniendo un registro de cada uno de los movimientos que se ejecuten </w:t>
            </w:r>
            <w:r w:rsidRPr="00B321B0">
              <w:rPr>
                <w:rFonts w:ascii="Arial" w:hAnsi="Arial" w:cs="Arial"/>
                <w:b/>
                <w:color w:val="FF0000"/>
                <w:sz w:val="24"/>
                <w:szCs w:val="24"/>
                <w:u w:val="single"/>
              </w:rPr>
              <w:t>en los expedientes;</w:t>
            </w:r>
          </w:p>
          <w:p w:rsidR="007427F0" w:rsidRPr="00B321B0" w:rsidRDefault="007427F0" w:rsidP="007427F0">
            <w:pPr>
              <w:tabs>
                <w:tab w:val="left" w:pos="709"/>
              </w:tabs>
              <w:autoSpaceDE w:val="0"/>
              <w:spacing w:before="240" w:after="240" w:line="240" w:lineRule="auto"/>
              <w:jc w:val="both"/>
              <w:rPr>
                <w:rFonts w:ascii="Arial" w:hAnsi="Arial" w:cs="Arial"/>
                <w:b/>
                <w:color w:val="FF0000"/>
                <w:sz w:val="24"/>
                <w:szCs w:val="24"/>
                <w:u w:val="single"/>
              </w:rPr>
            </w:pPr>
            <w:r w:rsidRPr="00B321B0">
              <w:rPr>
                <w:rFonts w:ascii="Arial" w:hAnsi="Arial" w:cs="Arial"/>
                <w:b/>
                <w:sz w:val="24"/>
                <w:szCs w:val="24"/>
              </w:rPr>
              <w:t xml:space="preserve">V. </w:t>
            </w:r>
            <w:r w:rsidRPr="00B321B0">
              <w:rPr>
                <w:rFonts w:ascii="Arial" w:hAnsi="Arial" w:cs="Arial"/>
                <w:sz w:val="24"/>
                <w:szCs w:val="24"/>
              </w:rPr>
              <w:t xml:space="preserve">Notificar al Titular de la Entidad Pública de los acuerdos de trámite, </w:t>
            </w:r>
            <w:r w:rsidRPr="00B321B0">
              <w:rPr>
                <w:rFonts w:ascii="Arial" w:hAnsi="Arial" w:cs="Arial"/>
                <w:b/>
                <w:color w:val="FF0000"/>
                <w:sz w:val="24"/>
                <w:szCs w:val="24"/>
                <w:u w:val="single"/>
              </w:rPr>
              <w:t>así como las</w:t>
            </w:r>
            <w:r w:rsidRPr="00B321B0">
              <w:rPr>
                <w:rFonts w:ascii="Arial" w:hAnsi="Arial" w:cs="Arial"/>
                <w:color w:val="FF0000"/>
                <w:sz w:val="24"/>
                <w:szCs w:val="24"/>
              </w:rPr>
              <w:t xml:space="preserve"> </w:t>
            </w:r>
            <w:r w:rsidRPr="00B321B0">
              <w:rPr>
                <w:rFonts w:ascii="Arial" w:hAnsi="Arial" w:cs="Arial"/>
                <w:sz w:val="24"/>
                <w:szCs w:val="24"/>
              </w:rPr>
              <w:t xml:space="preserve">resoluciones, oficios y determinaciones emitidas en los </w:t>
            </w:r>
            <w:r w:rsidRPr="00B321B0">
              <w:rPr>
                <w:rFonts w:ascii="Arial" w:hAnsi="Arial" w:cs="Arial"/>
                <w:b/>
                <w:color w:val="FF0000"/>
                <w:sz w:val="24"/>
                <w:szCs w:val="24"/>
                <w:u w:val="single"/>
              </w:rPr>
              <w:t>asuntos</w:t>
            </w:r>
            <w:r w:rsidRPr="00B321B0">
              <w:rPr>
                <w:rFonts w:ascii="Arial" w:hAnsi="Arial" w:cs="Arial"/>
                <w:color w:val="FF0000"/>
                <w:sz w:val="24"/>
                <w:szCs w:val="24"/>
              </w:rPr>
              <w:t xml:space="preserve"> </w:t>
            </w:r>
            <w:r w:rsidRPr="00B321B0">
              <w:rPr>
                <w:rFonts w:ascii="Arial" w:hAnsi="Arial" w:cs="Arial"/>
                <w:b/>
                <w:color w:val="FF0000"/>
                <w:sz w:val="24"/>
                <w:szCs w:val="24"/>
                <w:u w:val="single"/>
              </w:rPr>
              <w:t>de su competencia, o bien desahogar exhortos;</w:t>
            </w:r>
          </w:p>
          <w:p w:rsidR="007427F0" w:rsidRPr="00B321B0" w:rsidRDefault="007427F0" w:rsidP="007427F0">
            <w:pPr>
              <w:tabs>
                <w:tab w:val="left" w:pos="709"/>
              </w:tabs>
              <w:autoSpaceDE w:val="0"/>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VI. Dar cumplimiento a los términos y plazos en los asuntos de su competencia;</w:t>
            </w:r>
          </w:p>
          <w:p w:rsidR="007427F0" w:rsidRPr="00B321B0" w:rsidRDefault="007427F0" w:rsidP="007427F0">
            <w:pPr>
              <w:tabs>
                <w:tab w:val="left" w:pos="709"/>
              </w:tabs>
              <w:autoSpaceDE w:val="0"/>
              <w:spacing w:before="240" w:after="240" w:line="240" w:lineRule="auto"/>
              <w:jc w:val="both"/>
              <w:rPr>
                <w:rFonts w:ascii="Arial" w:hAnsi="Arial" w:cs="Arial"/>
                <w:b/>
                <w:sz w:val="24"/>
                <w:szCs w:val="24"/>
              </w:rPr>
            </w:pPr>
            <w:r w:rsidRPr="00B321B0">
              <w:rPr>
                <w:rFonts w:ascii="Arial" w:hAnsi="Arial" w:cs="Arial"/>
                <w:b/>
                <w:sz w:val="24"/>
                <w:szCs w:val="24"/>
              </w:rPr>
              <w:t xml:space="preserve">VII. </w:t>
            </w:r>
            <w:r w:rsidRPr="00B321B0">
              <w:rPr>
                <w:rFonts w:ascii="Arial" w:hAnsi="Arial" w:cs="Arial"/>
                <w:sz w:val="24"/>
                <w:szCs w:val="24"/>
              </w:rPr>
              <w:t xml:space="preserve">Elaborar los </w:t>
            </w:r>
            <w:r w:rsidRPr="00B321B0">
              <w:rPr>
                <w:rFonts w:ascii="Arial" w:hAnsi="Arial" w:cs="Arial"/>
                <w:b/>
                <w:sz w:val="24"/>
                <w:szCs w:val="24"/>
                <w:u w:val="single"/>
              </w:rPr>
              <w:t>proyectos</w:t>
            </w:r>
            <w:r w:rsidRPr="00B321B0">
              <w:rPr>
                <w:rFonts w:ascii="Arial" w:hAnsi="Arial" w:cs="Arial"/>
                <w:sz w:val="24"/>
                <w:szCs w:val="24"/>
              </w:rPr>
              <w:t xml:space="preserve"> de resolución derivados de los procedimientos para ser presentados </w:t>
            </w:r>
            <w:r w:rsidRPr="00B321B0">
              <w:rPr>
                <w:rFonts w:ascii="Arial" w:hAnsi="Arial" w:cs="Arial"/>
                <w:b/>
                <w:sz w:val="24"/>
                <w:szCs w:val="24"/>
              </w:rPr>
              <w:t>al Titular de la Entidad Pública;</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 xml:space="preserve">VIII. </w:t>
            </w:r>
            <w:r w:rsidRPr="00B321B0">
              <w:rPr>
                <w:rFonts w:ascii="Arial" w:hAnsi="Arial" w:cs="Arial"/>
                <w:sz w:val="24"/>
                <w:szCs w:val="24"/>
              </w:rPr>
              <w:t xml:space="preserve">Proporcionar la información pública que genere, posea o administre para </w:t>
            </w:r>
            <w:r w:rsidRPr="00B321B0">
              <w:rPr>
                <w:rFonts w:ascii="Arial" w:hAnsi="Arial" w:cs="Arial"/>
                <w:b/>
                <w:sz w:val="24"/>
                <w:szCs w:val="24"/>
              </w:rPr>
              <w:t xml:space="preserve">su publicación en el portal de este Ayuntamiento y en los mismos términos de proporcionar las respuestas a las solicitudes de información, a la Unidad de Transparencia, lo anterior de acuerdo a la legislación en la materia; </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 xml:space="preserve">IX. </w:t>
            </w:r>
            <w:r w:rsidRPr="00B321B0">
              <w:rPr>
                <w:rFonts w:ascii="Arial" w:hAnsi="Arial" w:cs="Arial"/>
                <w:sz w:val="24"/>
                <w:szCs w:val="24"/>
              </w:rPr>
              <w:t xml:space="preserve">Las demás que le determine el Ayuntamiento, </w:t>
            </w:r>
            <w:r w:rsidRPr="00B321B0">
              <w:rPr>
                <w:rFonts w:ascii="Arial" w:hAnsi="Arial" w:cs="Arial"/>
                <w:b/>
                <w:sz w:val="24"/>
                <w:szCs w:val="24"/>
              </w:rPr>
              <w:t>el Síndico, la Dirección General Jurídica</w:t>
            </w:r>
            <w:r w:rsidRPr="00B321B0">
              <w:rPr>
                <w:rFonts w:ascii="Arial" w:hAnsi="Arial" w:cs="Arial"/>
                <w:sz w:val="24"/>
                <w:szCs w:val="24"/>
              </w:rPr>
              <w:t xml:space="preserve"> y la normatividad aplicable.</w:t>
            </w:r>
          </w:p>
        </w:tc>
        <w:tc>
          <w:tcPr>
            <w:tcW w:w="4631" w:type="dxa"/>
          </w:tcPr>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Artículo 216.-</w:t>
            </w:r>
            <w:r w:rsidRPr="00B321B0">
              <w:rPr>
                <w:rFonts w:ascii="Arial" w:hAnsi="Arial" w:cs="Arial"/>
                <w:sz w:val="24"/>
                <w:szCs w:val="24"/>
              </w:rPr>
              <w:t xml:space="preserve"> La Jefatura de Relaciones Laborales, es el órgano de control disciplinario, encargada de los procedimientos administrativos estipulados por la Ley para los Servidores Públicos del Estado de Jalisco y sus Municipios, con las siguientes atribuciones: </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 xml:space="preserve">I. </w:t>
            </w:r>
            <w:r w:rsidRPr="00B321B0">
              <w:rPr>
                <w:rFonts w:ascii="Arial" w:hAnsi="Arial" w:cs="Arial"/>
                <w:sz w:val="24"/>
                <w:szCs w:val="24"/>
              </w:rPr>
              <w:t xml:space="preserve">Llevar a cabo los procedimientos </w:t>
            </w:r>
            <w:r w:rsidRPr="00B321B0">
              <w:rPr>
                <w:rFonts w:ascii="Arial" w:hAnsi="Arial" w:cs="Arial"/>
                <w:b/>
                <w:color w:val="FF0000"/>
                <w:sz w:val="24"/>
                <w:szCs w:val="24"/>
                <w:u w:val="single"/>
              </w:rPr>
              <w:t xml:space="preserve">administrativos en los términos y plazos </w:t>
            </w:r>
            <w:r w:rsidRPr="00B321B0">
              <w:rPr>
                <w:rFonts w:ascii="Arial" w:hAnsi="Arial" w:cs="Arial"/>
                <w:sz w:val="24"/>
                <w:szCs w:val="24"/>
              </w:rPr>
              <w:t>estipulados por la Ley para los Servidores Públicos del Estado de Jalisco y sus Municipios;</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II.</w:t>
            </w:r>
            <w:r w:rsidRPr="00B321B0">
              <w:rPr>
                <w:rFonts w:ascii="Arial" w:hAnsi="Arial" w:cs="Arial"/>
                <w:sz w:val="24"/>
                <w:szCs w:val="24"/>
              </w:rPr>
              <w:t xml:space="preserve"> Promover prácticas de comunicación, capacitación, </w:t>
            </w:r>
            <w:r w:rsidRPr="00B321B0">
              <w:rPr>
                <w:rFonts w:ascii="Arial" w:hAnsi="Arial" w:cs="Arial"/>
                <w:b/>
                <w:color w:val="FF0000"/>
                <w:sz w:val="24"/>
                <w:szCs w:val="24"/>
                <w:u w:val="single"/>
              </w:rPr>
              <w:t xml:space="preserve">asesoría </w:t>
            </w:r>
            <w:r w:rsidRPr="00B321B0">
              <w:rPr>
                <w:rFonts w:ascii="Arial" w:hAnsi="Arial" w:cs="Arial"/>
                <w:sz w:val="24"/>
                <w:szCs w:val="24"/>
              </w:rPr>
              <w:t>y difusión de las normas que permitan prevenir los conflictos laborales, en coordinación con las dependencias competentes;</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III.</w:t>
            </w:r>
            <w:r w:rsidRPr="00B321B0">
              <w:rPr>
                <w:rFonts w:ascii="Arial" w:hAnsi="Arial" w:cs="Arial"/>
                <w:sz w:val="24"/>
                <w:szCs w:val="24"/>
              </w:rPr>
              <w:t xml:space="preserve"> Llevar el control de los expedientes y archivos en su poder, manteniendo un registro de cada uno de los movimientos que se ejecuten;</w:t>
            </w:r>
          </w:p>
          <w:p w:rsidR="007427F0" w:rsidRPr="00B321B0" w:rsidRDefault="007427F0" w:rsidP="007427F0">
            <w:pPr>
              <w:tabs>
                <w:tab w:val="left" w:pos="709"/>
              </w:tabs>
              <w:autoSpaceDE w:val="0"/>
              <w:spacing w:before="240" w:after="240" w:line="240" w:lineRule="auto"/>
              <w:jc w:val="both"/>
              <w:rPr>
                <w:rFonts w:ascii="Arial" w:hAnsi="Arial" w:cs="Arial"/>
                <w:b/>
                <w:color w:val="FF0000"/>
                <w:sz w:val="24"/>
                <w:szCs w:val="24"/>
                <w:u w:val="single"/>
              </w:rPr>
            </w:pPr>
            <w:r w:rsidRPr="00B321B0">
              <w:rPr>
                <w:rFonts w:ascii="Arial" w:hAnsi="Arial" w:cs="Arial"/>
                <w:b/>
                <w:sz w:val="24"/>
                <w:szCs w:val="24"/>
              </w:rPr>
              <w:t>IV.</w:t>
            </w:r>
            <w:r w:rsidRPr="00B321B0">
              <w:rPr>
                <w:rFonts w:ascii="Arial" w:hAnsi="Arial" w:cs="Arial"/>
                <w:sz w:val="24"/>
                <w:szCs w:val="24"/>
              </w:rPr>
              <w:t xml:space="preserve"> Notificar a </w:t>
            </w:r>
            <w:r w:rsidRPr="00B321B0">
              <w:rPr>
                <w:rFonts w:ascii="Arial" w:hAnsi="Arial" w:cs="Arial"/>
                <w:b/>
                <w:color w:val="FF0000"/>
                <w:sz w:val="24"/>
                <w:szCs w:val="24"/>
                <w:u w:val="single"/>
              </w:rPr>
              <w:t>los titulares de las dependencias</w:t>
            </w:r>
            <w:r w:rsidRPr="00B321B0">
              <w:rPr>
                <w:rFonts w:ascii="Arial" w:hAnsi="Arial" w:cs="Arial"/>
                <w:sz w:val="24"/>
                <w:szCs w:val="24"/>
              </w:rPr>
              <w:t xml:space="preserve">, los acuerdos de trámite, resoluciones, oficios y determinaciones emitidas en los </w:t>
            </w:r>
            <w:r w:rsidRPr="00B321B0">
              <w:rPr>
                <w:rFonts w:ascii="Arial" w:hAnsi="Arial" w:cs="Arial"/>
                <w:b/>
                <w:color w:val="FF0000"/>
                <w:sz w:val="24"/>
                <w:szCs w:val="24"/>
                <w:u w:val="single"/>
              </w:rPr>
              <w:t>procedimientos administrativos;</w:t>
            </w:r>
          </w:p>
          <w:p w:rsidR="007427F0" w:rsidRPr="00B321B0" w:rsidRDefault="007427F0" w:rsidP="007427F0">
            <w:pPr>
              <w:tabs>
                <w:tab w:val="left" w:pos="709"/>
              </w:tabs>
              <w:autoSpaceDE w:val="0"/>
              <w:spacing w:before="240" w:after="240" w:line="240" w:lineRule="auto"/>
              <w:jc w:val="both"/>
              <w:rPr>
                <w:rFonts w:ascii="Arial" w:hAnsi="Arial" w:cs="Arial"/>
                <w:color w:val="FF0000"/>
                <w:sz w:val="24"/>
                <w:szCs w:val="24"/>
              </w:rPr>
            </w:pPr>
            <w:r w:rsidRPr="00B321B0">
              <w:rPr>
                <w:rFonts w:ascii="Arial" w:hAnsi="Arial" w:cs="Arial"/>
                <w:b/>
                <w:sz w:val="24"/>
                <w:szCs w:val="24"/>
              </w:rPr>
              <w:t>V.</w:t>
            </w:r>
            <w:r w:rsidRPr="00B321B0">
              <w:rPr>
                <w:rFonts w:ascii="Arial" w:hAnsi="Arial" w:cs="Arial"/>
                <w:sz w:val="24"/>
                <w:szCs w:val="24"/>
              </w:rPr>
              <w:t xml:space="preserve"> Elaborar las </w:t>
            </w:r>
            <w:r w:rsidRPr="00B321B0">
              <w:rPr>
                <w:rFonts w:ascii="Arial" w:hAnsi="Arial" w:cs="Arial"/>
                <w:b/>
                <w:color w:val="FF0000"/>
                <w:sz w:val="24"/>
                <w:szCs w:val="24"/>
                <w:u w:val="single"/>
              </w:rPr>
              <w:t>propuestas</w:t>
            </w:r>
            <w:r w:rsidRPr="00B321B0">
              <w:rPr>
                <w:rFonts w:ascii="Arial" w:hAnsi="Arial" w:cs="Arial"/>
                <w:sz w:val="24"/>
                <w:szCs w:val="24"/>
              </w:rPr>
              <w:t xml:space="preserve"> de resolución derivadas de los procedimientos </w:t>
            </w:r>
            <w:r w:rsidRPr="00B321B0">
              <w:rPr>
                <w:rFonts w:ascii="Arial" w:hAnsi="Arial" w:cs="Arial"/>
                <w:b/>
                <w:color w:val="FF0000"/>
                <w:sz w:val="24"/>
                <w:szCs w:val="24"/>
                <w:u w:val="single"/>
              </w:rPr>
              <w:t>administrativos,</w:t>
            </w:r>
            <w:r w:rsidRPr="00B321B0">
              <w:rPr>
                <w:rFonts w:ascii="Arial" w:hAnsi="Arial" w:cs="Arial"/>
                <w:sz w:val="24"/>
                <w:szCs w:val="24"/>
              </w:rPr>
              <w:t xml:space="preserve"> para ser presentados </w:t>
            </w:r>
            <w:r w:rsidRPr="00B321B0">
              <w:rPr>
                <w:rFonts w:ascii="Arial" w:hAnsi="Arial" w:cs="Arial"/>
                <w:b/>
                <w:color w:val="FF0000"/>
                <w:sz w:val="24"/>
                <w:szCs w:val="24"/>
                <w:u w:val="single"/>
              </w:rPr>
              <w:t>a la Presidenta Municipal para su aprobación</w:t>
            </w:r>
            <w:r w:rsidRPr="00B321B0">
              <w:rPr>
                <w:rFonts w:ascii="Arial" w:hAnsi="Arial" w:cs="Arial"/>
                <w:color w:val="FF0000"/>
                <w:sz w:val="24"/>
                <w:szCs w:val="24"/>
              </w:rPr>
              <w:t>;</w:t>
            </w:r>
          </w:p>
          <w:p w:rsidR="007427F0" w:rsidRPr="00B321B0" w:rsidRDefault="007427F0" w:rsidP="007427F0">
            <w:pPr>
              <w:tabs>
                <w:tab w:val="left" w:pos="709"/>
              </w:tabs>
              <w:autoSpaceDE w:val="0"/>
              <w:spacing w:before="240" w:after="240" w:line="240" w:lineRule="auto"/>
              <w:jc w:val="both"/>
              <w:rPr>
                <w:rFonts w:ascii="Arial" w:hAnsi="Arial" w:cs="Arial"/>
                <w:b/>
                <w:color w:val="FF0000"/>
                <w:sz w:val="24"/>
                <w:szCs w:val="24"/>
                <w:u w:val="single"/>
              </w:rPr>
            </w:pPr>
            <w:r w:rsidRPr="00B321B0">
              <w:rPr>
                <w:rFonts w:ascii="Arial" w:hAnsi="Arial" w:cs="Arial"/>
                <w:b/>
                <w:sz w:val="24"/>
                <w:szCs w:val="24"/>
              </w:rPr>
              <w:t xml:space="preserve">VI. </w:t>
            </w:r>
            <w:r w:rsidRPr="00B321B0">
              <w:rPr>
                <w:rFonts w:ascii="Arial" w:hAnsi="Arial" w:cs="Arial"/>
                <w:sz w:val="24"/>
                <w:szCs w:val="24"/>
              </w:rPr>
              <w:t>Proporcionar</w:t>
            </w:r>
            <w:r w:rsidRPr="00B321B0">
              <w:rPr>
                <w:rFonts w:ascii="Arial" w:hAnsi="Arial" w:cs="Arial"/>
                <w:b/>
                <w:sz w:val="24"/>
                <w:szCs w:val="24"/>
              </w:rPr>
              <w:t xml:space="preserve"> </w:t>
            </w:r>
            <w:r w:rsidRPr="00B321B0">
              <w:rPr>
                <w:rFonts w:ascii="Arial" w:hAnsi="Arial" w:cs="Arial"/>
                <w:b/>
                <w:color w:val="FF0000"/>
                <w:sz w:val="24"/>
                <w:szCs w:val="24"/>
                <w:u w:val="single"/>
              </w:rPr>
              <w:t xml:space="preserve">a la Dirección de la Unidad de Transparencia, </w:t>
            </w:r>
            <w:r w:rsidRPr="00B321B0">
              <w:rPr>
                <w:rFonts w:ascii="Arial" w:hAnsi="Arial" w:cs="Arial"/>
                <w:sz w:val="24"/>
                <w:szCs w:val="24"/>
              </w:rPr>
              <w:t>la información pública que genere, posea o administre para</w:t>
            </w:r>
            <w:r w:rsidRPr="00B321B0">
              <w:rPr>
                <w:rFonts w:ascii="Arial" w:hAnsi="Arial" w:cs="Arial"/>
                <w:b/>
                <w:sz w:val="24"/>
                <w:szCs w:val="24"/>
                <w:u w:val="single"/>
              </w:rPr>
              <w:t xml:space="preserve"> </w:t>
            </w:r>
            <w:r w:rsidRPr="00B321B0">
              <w:rPr>
                <w:rFonts w:ascii="Arial" w:hAnsi="Arial" w:cs="Arial"/>
                <w:b/>
                <w:color w:val="FF0000"/>
                <w:sz w:val="24"/>
                <w:szCs w:val="24"/>
                <w:u w:val="single"/>
              </w:rPr>
              <w:t xml:space="preserve">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rsidR="007427F0" w:rsidRPr="00B321B0" w:rsidRDefault="007427F0" w:rsidP="007427F0">
            <w:pPr>
              <w:tabs>
                <w:tab w:val="left" w:pos="720"/>
              </w:tabs>
              <w:autoSpaceDE w:val="0"/>
              <w:spacing w:before="240" w:after="240" w:line="240" w:lineRule="auto"/>
              <w:jc w:val="both"/>
              <w:rPr>
                <w:rFonts w:ascii="Arial" w:hAnsi="Arial" w:cs="Arial"/>
                <w:color w:val="FF0000"/>
                <w:sz w:val="24"/>
                <w:szCs w:val="24"/>
              </w:rPr>
            </w:pPr>
            <w:r w:rsidRPr="00B321B0">
              <w:rPr>
                <w:rFonts w:ascii="Arial" w:hAnsi="Arial" w:cs="Arial"/>
                <w:b/>
                <w:color w:val="FF0000"/>
                <w:sz w:val="24"/>
                <w:szCs w:val="24"/>
                <w:u w:val="single"/>
              </w:rPr>
              <w:t xml:space="preserve">VII.-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w:t>
            </w:r>
          </w:p>
          <w:p w:rsidR="007427F0" w:rsidRPr="00B321B0" w:rsidRDefault="007427F0" w:rsidP="007427F0">
            <w:pPr>
              <w:tabs>
                <w:tab w:val="left" w:pos="709"/>
              </w:tabs>
              <w:autoSpaceDE w:val="0"/>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 Elaborar, presentar y ejecutar los programas operativos anuales de su dependencia e informar sobre su cumplimiento a través de los informes trimestrales. </w:t>
            </w:r>
          </w:p>
          <w:p w:rsidR="007427F0" w:rsidRPr="00B321B0" w:rsidRDefault="007427F0" w:rsidP="007427F0">
            <w:pPr>
              <w:tabs>
                <w:tab w:val="left" w:pos="709"/>
              </w:tabs>
              <w:autoSpaceDE w:val="0"/>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 Informar a la Coordinación General de Administración e Innovación Gubernamental, sobre los avances de sus actividades y los resultados estadísticos que permitan medir el cumplimiento de sus objetivos, en los términos y condiciones que le sean indicados; </w:t>
            </w:r>
          </w:p>
          <w:p w:rsidR="007427F0" w:rsidRPr="00B321B0" w:rsidRDefault="007427F0" w:rsidP="007427F0">
            <w:pPr>
              <w:tabs>
                <w:tab w:val="left" w:pos="709"/>
              </w:tabs>
              <w:autoSpaceDE w:val="0"/>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XII. Coadyuvar con la Coordinación General de Administración e Innovación Gubernamental, en todos los programas, proyectos y acciones que le sean encomendados en los términos y tiempos que le sean impuestos y que señale la normatividad aplicable; </w:t>
            </w:r>
          </w:p>
          <w:p w:rsidR="007427F0" w:rsidRPr="00B321B0" w:rsidRDefault="007427F0" w:rsidP="007427F0">
            <w:pPr>
              <w:tabs>
                <w:tab w:val="left" w:pos="709"/>
              </w:tabs>
              <w:autoSpaceDE w:val="0"/>
              <w:spacing w:before="240" w:after="240" w:line="240" w:lineRule="auto"/>
              <w:jc w:val="both"/>
              <w:rPr>
                <w:rFonts w:ascii="Arial" w:hAnsi="Arial" w:cs="Arial"/>
                <w:color w:val="FF0000"/>
                <w:sz w:val="24"/>
                <w:szCs w:val="24"/>
                <w:lang w:val="es-ES_tradnl"/>
              </w:rPr>
            </w:pPr>
            <w:r w:rsidRPr="00B321B0">
              <w:rPr>
                <w:rFonts w:ascii="Arial" w:hAnsi="Arial" w:cs="Arial"/>
                <w:b/>
                <w:color w:val="FF0000"/>
                <w:sz w:val="24"/>
                <w:szCs w:val="24"/>
                <w:u w:val="single"/>
              </w:rPr>
              <w:t>XIII. Ejecutar la Evaluación del Desempeño de su personal, en los términos y condiciones que le sean solicitados.</w:t>
            </w:r>
            <w:r w:rsidRPr="00B321B0">
              <w:rPr>
                <w:rFonts w:ascii="Arial" w:hAnsi="Arial" w:cs="Arial"/>
                <w:color w:val="FF0000"/>
                <w:sz w:val="24"/>
                <w:szCs w:val="24"/>
                <w:lang w:val="es-ES_tradnl"/>
              </w:rPr>
              <w:t xml:space="preserve"> </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XIV.</w:t>
            </w:r>
            <w:r w:rsidRPr="00B321B0">
              <w:rPr>
                <w:rFonts w:ascii="Arial" w:hAnsi="Arial" w:cs="Arial"/>
                <w:sz w:val="24"/>
                <w:szCs w:val="24"/>
              </w:rPr>
              <w:t xml:space="preserve"> Las demás que le determine el Ayuntamiento</w:t>
            </w:r>
            <w:r w:rsidRPr="00B321B0">
              <w:rPr>
                <w:rFonts w:ascii="Arial" w:hAnsi="Arial" w:cs="Arial"/>
                <w:b/>
                <w:color w:val="FF0000"/>
                <w:sz w:val="24"/>
                <w:szCs w:val="24"/>
              </w:rPr>
              <w:t>, la Coordinación General de Administración e Innovación Gubernamental</w:t>
            </w:r>
            <w:r w:rsidRPr="00B321B0">
              <w:rPr>
                <w:rFonts w:ascii="Arial" w:hAnsi="Arial" w:cs="Arial"/>
                <w:b/>
                <w:sz w:val="24"/>
                <w:szCs w:val="24"/>
              </w:rPr>
              <w:t xml:space="preserve"> </w:t>
            </w:r>
            <w:r w:rsidRPr="00B321B0">
              <w:rPr>
                <w:rFonts w:ascii="Arial" w:hAnsi="Arial" w:cs="Arial"/>
                <w:sz w:val="24"/>
                <w:szCs w:val="24"/>
              </w:rPr>
              <w:t>y la normatividad aplicable.</w:t>
            </w:r>
          </w:p>
          <w:p w:rsidR="007427F0" w:rsidRPr="00B321B0" w:rsidRDefault="007427F0" w:rsidP="007427F0">
            <w:pPr>
              <w:spacing w:before="240" w:after="240" w:line="240" w:lineRule="auto"/>
              <w:jc w:val="both"/>
              <w:rPr>
                <w:rFonts w:ascii="Arial" w:eastAsia="XCWZUA+Arial-BoldMT" w:hAnsi="Arial" w:cs="Arial"/>
                <w:b/>
                <w:bCs/>
                <w:sz w:val="24"/>
                <w:szCs w:val="24"/>
                <w:u w:val="single"/>
              </w:rPr>
            </w:pPr>
          </w:p>
        </w:tc>
      </w:tr>
    </w:tbl>
    <w:p w:rsidR="007427F0" w:rsidRPr="00B321B0" w:rsidRDefault="007427F0" w:rsidP="007427F0">
      <w:pPr>
        <w:spacing w:before="240" w:after="240" w:line="240" w:lineRule="auto"/>
        <w:jc w:val="both"/>
        <w:rPr>
          <w:rFonts w:ascii="Arial" w:hAnsi="Arial" w:cs="Arial"/>
          <w:b/>
          <w:sz w:val="24"/>
          <w:szCs w:val="24"/>
          <w:lang w:val="es-ES"/>
        </w:rPr>
      </w:pPr>
      <w:r w:rsidRPr="00B321B0">
        <w:rPr>
          <w:rFonts w:ascii="Arial" w:eastAsia="Arial Unicode MS" w:hAnsi="Arial" w:cs="Arial"/>
          <w:sz w:val="24"/>
          <w:szCs w:val="24"/>
          <w:bdr w:val="nil"/>
        </w:rPr>
        <w:br/>
      </w:r>
      <w:r w:rsidRPr="00B321B0">
        <w:rPr>
          <w:rFonts w:ascii="Arial" w:hAnsi="Arial" w:cs="Arial"/>
          <w:b/>
          <w:sz w:val="24"/>
          <w:szCs w:val="24"/>
          <w:lang w:val="es-ES"/>
        </w:rPr>
        <w:t xml:space="preserve">Se propone la creación de la Coordinación de Gestión Integral del Riesgo que estará adscrita a la Dirección Operativa de la Coordinación General de Protección Civil y Bomberos y que tendrá el nivel de Jefatura de Departamento. </w:t>
      </w:r>
    </w:p>
    <w:p w:rsidR="007427F0" w:rsidRPr="00B321B0" w:rsidRDefault="007427F0" w:rsidP="007427F0">
      <w:pPr>
        <w:pStyle w:val="NormalWeb"/>
        <w:shd w:val="clear" w:color="auto" w:fill="FFFFFF"/>
        <w:spacing w:before="240" w:beforeAutospacing="0" w:after="240" w:afterAutospacing="0"/>
        <w:jc w:val="both"/>
        <w:rPr>
          <w:rStyle w:val="Ninguno"/>
          <w:rFonts w:ascii="Arial" w:eastAsia="Arial Unicode MS" w:hAnsi="Arial" w:cs="Arial"/>
          <w:bdr w:val="nil"/>
          <w:lang w:eastAsia="en-US"/>
        </w:rPr>
      </w:pPr>
      <w:r w:rsidRPr="00B321B0">
        <w:rPr>
          <w:rStyle w:val="Ninguno"/>
          <w:rFonts w:ascii="Arial" w:eastAsia="Arial Unicode MS" w:hAnsi="Arial" w:cs="Arial"/>
          <w:bdr w:val="nil"/>
          <w:lang w:eastAsia="en-US"/>
        </w:rPr>
        <w:t xml:space="preserve">Por lo tanto, se propone modificar el Reglamento de Gobierno y Administración en su artículo 193, para incluir la Coordinación Operativa y la Coordinación de Gestión Integral del Riesgo que se está proponiendo en este escrito, para quedar de la siguiente manera: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4040"/>
      </w:tblGrid>
      <w:tr w:rsidR="007427F0" w:rsidRPr="00B321B0" w:rsidTr="007427F0">
        <w:tc>
          <w:tcPr>
            <w:tcW w:w="4536" w:type="dxa"/>
            <w:shd w:val="clear" w:color="auto" w:fill="D9D9D9"/>
          </w:tcPr>
          <w:p w:rsidR="007427F0" w:rsidRPr="00B321B0" w:rsidRDefault="007427F0" w:rsidP="007427F0">
            <w:pPr>
              <w:spacing w:before="240" w:after="240" w:line="240" w:lineRule="auto"/>
              <w:jc w:val="center"/>
              <w:rPr>
                <w:rFonts w:ascii="Arial" w:eastAsia="Helvetica Neue" w:hAnsi="Arial" w:cs="Arial"/>
                <w:b/>
                <w:sz w:val="24"/>
                <w:szCs w:val="24"/>
              </w:rPr>
            </w:pPr>
            <w:r w:rsidRPr="00B321B0">
              <w:rPr>
                <w:rFonts w:ascii="Arial" w:eastAsia="Helvetica Neue" w:hAnsi="Arial" w:cs="Arial"/>
                <w:b/>
                <w:sz w:val="24"/>
                <w:szCs w:val="24"/>
              </w:rPr>
              <w:t>DICE</w:t>
            </w:r>
          </w:p>
        </w:tc>
        <w:tc>
          <w:tcPr>
            <w:tcW w:w="4536" w:type="dxa"/>
            <w:shd w:val="clear" w:color="auto" w:fill="D9D9D9"/>
          </w:tcPr>
          <w:p w:rsidR="007427F0" w:rsidRPr="00B321B0" w:rsidRDefault="007427F0" w:rsidP="007427F0">
            <w:pPr>
              <w:spacing w:before="240" w:after="240" w:line="240" w:lineRule="auto"/>
              <w:jc w:val="center"/>
              <w:rPr>
                <w:rFonts w:ascii="Arial" w:eastAsia="Helvetica Neue" w:hAnsi="Arial" w:cs="Arial"/>
                <w:b/>
                <w:sz w:val="24"/>
                <w:szCs w:val="24"/>
              </w:rPr>
            </w:pPr>
            <w:r w:rsidRPr="00B321B0">
              <w:rPr>
                <w:rFonts w:ascii="Arial" w:eastAsia="Helvetica Neue" w:hAnsi="Arial" w:cs="Arial"/>
                <w:b/>
                <w:sz w:val="24"/>
                <w:szCs w:val="24"/>
              </w:rPr>
              <w:t>SE PROPONE</w:t>
            </w:r>
          </w:p>
        </w:tc>
      </w:tr>
      <w:tr w:rsidR="007427F0" w:rsidRPr="00B321B0" w:rsidTr="007427F0">
        <w:tc>
          <w:tcPr>
            <w:tcW w:w="4536"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 xml:space="preserve">Artículo 193.- </w:t>
            </w:r>
            <w:r w:rsidRPr="00B321B0">
              <w:rPr>
                <w:rFonts w:ascii="Arial" w:hAnsi="Arial" w:cs="Arial"/>
                <w:bCs/>
                <w:sz w:val="24"/>
                <w:szCs w:val="24"/>
              </w:rPr>
              <w:t>La</w:t>
            </w:r>
            <w:r w:rsidRPr="00B321B0">
              <w:rPr>
                <w:rFonts w:ascii="Arial" w:hAnsi="Arial" w:cs="Arial"/>
                <w:sz w:val="24"/>
                <w:szCs w:val="24"/>
              </w:rPr>
              <w:t xml:space="preserve"> Coordinación General de Protección Civil y Bomberos para el desarrollo de sus funciones y de conformidad a lo establecido por el presente reglamento, así como lo estipulado por los manuales operativos y de organización de cada dependencia, tendrá a su cargo de manera enunciativa más no limitativa, las siguientes dependencias:</w:t>
            </w:r>
          </w:p>
          <w:p w:rsidR="007427F0" w:rsidRPr="00B321B0" w:rsidRDefault="007427F0" w:rsidP="007427F0">
            <w:pPr>
              <w:pStyle w:val="Sinespaciado"/>
              <w:tabs>
                <w:tab w:val="left" w:pos="2520"/>
              </w:tabs>
              <w:spacing w:before="240" w:after="240"/>
              <w:jc w:val="both"/>
              <w:rPr>
                <w:rFonts w:ascii="Arial" w:hAnsi="Arial" w:cs="Arial"/>
                <w:color w:val="000000"/>
                <w:sz w:val="24"/>
                <w:szCs w:val="24"/>
              </w:rPr>
            </w:pPr>
            <w:r w:rsidRPr="00B321B0">
              <w:rPr>
                <w:rFonts w:ascii="Arial" w:hAnsi="Arial" w:cs="Arial"/>
                <w:b/>
                <w:color w:val="000000"/>
                <w:sz w:val="24"/>
                <w:szCs w:val="24"/>
              </w:rPr>
              <w:t>I.</w:t>
            </w:r>
            <w:r w:rsidRPr="00B321B0">
              <w:rPr>
                <w:rFonts w:ascii="Arial" w:hAnsi="Arial" w:cs="Arial"/>
                <w:color w:val="000000"/>
                <w:sz w:val="24"/>
                <w:szCs w:val="24"/>
              </w:rPr>
              <w:t xml:space="preserve"> Dirección Administrativa; y</w:t>
            </w:r>
          </w:p>
          <w:p w:rsidR="007427F0" w:rsidRPr="00B321B0" w:rsidRDefault="007427F0" w:rsidP="007427F0">
            <w:pPr>
              <w:pStyle w:val="Sinespaciado"/>
              <w:tabs>
                <w:tab w:val="left" w:pos="2520"/>
              </w:tabs>
              <w:spacing w:before="240" w:after="240"/>
              <w:jc w:val="both"/>
              <w:rPr>
                <w:rFonts w:ascii="Arial" w:hAnsi="Arial" w:cs="Arial"/>
                <w:color w:val="000000"/>
                <w:sz w:val="24"/>
                <w:szCs w:val="24"/>
              </w:rPr>
            </w:pPr>
            <w:r w:rsidRPr="00B321B0">
              <w:rPr>
                <w:rFonts w:ascii="Arial" w:hAnsi="Arial" w:cs="Arial"/>
                <w:b/>
                <w:color w:val="000000"/>
                <w:sz w:val="24"/>
                <w:szCs w:val="24"/>
              </w:rPr>
              <w:t>II.</w:t>
            </w:r>
            <w:r w:rsidRPr="00B321B0">
              <w:rPr>
                <w:rFonts w:ascii="Arial" w:hAnsi="Arial" w:cs="Arial"/>
                <w:color w:val="000000"/>
                <w:sz w:val="24"/>
                <w:szCs w:val="24"/>
              </w:rPr>
              <w:t xml:space="preserve"> Dirección Operativa.</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Las funciones de las direcciones de la Coordinación General de Protección Civil y Bomberos están contenidas en su respectivo manual de organización.</w:t>
            </w:r>
          </w:p>
          <w:p w:rsidR="007427F0" w:rsidRPr="00B321B0" w:rsidRDefault="007427F0" w:rsidP="007427F0">
            <w:pPr>
              <w:spacing w:before="240" w:after="240" w:line="240" w:lineRule="auto"/>
              <w:jc w:val="both"/>
              <w:rPr>
                <w:rFonts w:ascii="Arial" w:eastAsia="Helvetica Neue" w:hAnsi="Arial" w:cs="Arial"/>
                <w:sz w:val="24"/>
                <w:szCs w:val="24"/>
                <w:lang w:val="es-ES"/>
              </w:rPr>
            </w:pPr>
          </w:p>
          <w:p w:rsidR="007427F0" w:rsidRPr="00B321B0" w:rsidRDefault="007427F0" w:rsidP="007427F0">
            <w:pPr>
              <w:spacing w:before="240" w:after="240" w:line="240" w:lineRule="auto"/>
              <w:jc w:val="both"/>
              <w:rPr>
                <w:rFonts w:ascii="Arial" w:eastAsia="Helvetica Neue" w:hAnsi="Arial" w:cs="Arial"/>
                <w:sz w:val="24"/>
                <w:szCs w:val="24"/>
                <w:lang w:val="es-ES"/>
              </w:rPr>
            </w:pPr>
          </w:p>
          <w:p w:rsidR="007427F0" w:rsidRPr="00B321B0" w:rsidRDefault="007427F0" w:rsidP="007427F0">
            <w:pPr>
              <w:spacing w:before="240" w:after="240" w:line="240" w:lineRule="auto"/>
              <w:jc w:val="both"/>
              <w:rPr>
                <w:rFonts w:ascii="Arial" w:eastAsia="Helvetica Neue" w:hAnsi="Arial" w:cs="Arial"/>
                <w:sz w:val="24"/>
                <w:szCs w:val="24"/>
                <w:lang w:val="es-ES"/>
              </w:rPr>
            </w:pPr>
          </w:p>
          <w:p w:rsidR="007427F0" w:rsidRPr="00B321B0" w:rsidRDefault="007427F0" w:rsidP="007427F0">
            <w:pPr>
              <w:spacing w:before="240" w:after="240" w:line="240" w:lineRule="auto"/>
              <w:jc w:val="both"/>
              <w:rPr>
                <w:rFonts w:ascii="Arial" w:eastAsia="Helvetica Neue" w:hAnsi="Arial" w:cs="Arial"/>
                <w:sz w:val="24"/>
                <w:szCs w:val="24"/>
                <w:lang w:val="es-ES"/>
              </w:rPr>
            </w:pPr>
          </w:p>
        </w:tc>
        <w:tc>
          <w:tcPr>
            <w:tcW w:w="4536"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 xml:space="preserve">Artículo 193.- </w:t>
            </w:r>
            <w:r w:rsidRPr="00B321B0">
              <w:rPr>
                <w:rFonts w:ascii="Arial" w:hAnsi="Arial" w:cs="Arial"/>
                <w:sz w:val="24"/>
                <w:szCs w:val="24"/>
              </w:rPr>
              <w:t>La Coordinación General de Protección Civil y Bomberos para el desarrollo de sus funciones y de conformidad a lo establecido por el presente reglamento, así como lo estipulado por los manuales operativos y de organización de cada dependencia, tendrá a su cargo de manera enunciativa más no limitativa, las siguientes dependencias:</w:t>
            </w:r>
          </w:p>
          <w:p w:rsidR="007427F0" w:rsidRPr="00B321B0" w:rsidRDefault="007427F0" w:rsidP="007427F0">
            <w:pPr>
              <w:pStyle w:val="Sinespaciado"/>
              <w:tabs>
                <w:tab w:val="left" w:pos="2520"/>
              </w:tabs>
              <w:spacing w:before="240" w:after="240"/>
              <w:jc w:val="both"/>
              <w:rPr>
                <w:rFonts w:ascii="Arial" w:hAnsi="Arial" w:cs="Arial"/>
                <w:color w:val="000000"/>
                <w:sz w:val="24"/>
                <w:szCs w:val="24"/>
              </w:rPr>
            </w:pPr>
            <w:r w:rsidRPr="00B321B0">
              <w:rPr>
                <w:rFonts w:ascii="Arial" w:hAnsi="Arial" w:cs="Arial"/>
                <w:b/>
                <w:color w:val="000000"/>
                <w:sz w:val="24"/>
                <w:szCs w:val="24"/>
              </w:rPr>
              <w:t>I.</w:t>
            </w:r>
            <w:r w:rsidRPr="00B321B0">
              <w:rPr>
                <w:rFonts w:ascii="Arial" w:hAnsi="Arial" w:cs="Arial"/>
                <w:color w:val="000000"/>
                <w:sz w:val="24"/>
                <w:szCs w:val="24"/>
              </w:rPr>
              <w:t xml:space="preserve"> Dirección Administrativa; </w:t>
            </w:r>
          </w:p>
          <w:p w:rsidR="007427F0" w:rsidRPr="00B321B0" w:rsidRDefault="007427F0" w:rsidP="007427F0">
            <w:pPr>
              <w:pStyle w:val="Sinespaciado"/>
              <w:tabs>
                <w:tab w:val="left" w:pos="2520"/>
              </w:tabs>
              <w:spacing w:before="240" w:after="240"/>
              <w:jc w:val="both"/>
              <w:rPr>
                <w:rFonts w:ascii="Arial" w:hAnsi="Arial" w:cs="Arial"/>
                <w:b/>
                <w:color w:val="FF0000"/>
                <w:sz w:val="24"/>
                <w:szCs w:val="24"/>
                <w:u w:val="single"/>
              </w:rPr>
            </w:pPr>
            <w:r w:rsidRPr="00B321B0">
              <w:rPr>
                <w:rFonts w:ascii="Arial" w:hAnsi="Arial" w:cs="Arial"/>
                <w:b/>
                <w:color w:val="000000"/>
                <w:sz w:val="24"/>
                <w:szCs w:val="24"/>
              </w:rPr>
              <w:t>II.</w:t>
            </w:r>
            <w:r w:rsidRPr="00B321B0">
              <w:rPr>
                <w:rFonts w:ascii="Arial" w:hAnsi="Arial" w:cs="Arial"/>
                <w:color w:val="000000"/>
                <w:sz w:val="24"/>
                <w:szCs w:val="24"/>
              </w:rPr>
              <w:t xml:space="preserve"> Dirección Operativa. </w:t>
            </w:r>
            <w:r w:rsidRPr="00B321B0">
              <w:rPr>
                <w:rFonts w:ascii="Arial" w:hAnsi="Arial" w:cs="Arial"/>
                <w:b/>
                <w:color w:val="FF0000"/>
                <w:sz w:val="24"/>
                <w:szCs w:val="24"/>
                <w:u w:val="single"/>
              </w:rPr>
              <w:t>Para el ejercicio de sus funciones contará con:</w:t>
            </w:r>
          </w:p>
          <w:p w:rsidR="007427F0" w:rsidRPr="00B321B0" w:rsidRDefault="007427F0" w:rsidP="007427F0">
            <w:pPr>
              <w:pStyle w:val="Sinespaciado"/>
              <w:tabs>
                <w:tab w:val="left" w:pos="2520"/>
              </w:tabs>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a).- Coordinación Operativa.</w:t>
            </w:r>
          </w:p>
          <w:p w:rsidR="007427F0" w:rsidRPr="00B321B0" w:rsidRDefault="007427F0" w:rsidP="007427F0">
            <w:pPr>
              <w:pStyle w:val="Sinespaciado"/>
              <w:tabs>
                <w:tab w:val="left" w:pos="2520"/>
              </w:tabs>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b).- Coordinación de Gestión Integral del Riesgo. Integrada por la Jefatura de Área de Dictaminación e Inspección y la Jefatura de Área de Prevención y Capacitación. </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 xml:space="preserve">Las funciones de las direcciones, </w:t>
            </w:r>
            <w:r w:rsidRPr="00B321B0">
              <w:rPr>
                <w:rFonts w:ascii="Arial" w:hAnsi="Arial" w:cs="Arial"/>
                <w:b/>
                <w:i/>
                <w:color w:val="FF0000"/>
                <w:sz w:val="24"/>
                <w:szCs w:val="24"/>
                <w:u w:val="single"/>
              </w:rPr>
              <w:t>coordinaciones y jefaturas</w:t>
            </w:r>
            <w:r w:rsidRPr="00B321B0">
              <w:rPr>
                <w:rFonts w:ascii="Arial" w:hAnsi="Arial" w:cs="Arial"/>
                <w:color w:val="FF0000"/>
                <w:sz w:val="24"/>
                <w:szCs w:val="24"/>
                <w:u w:val="single"/>
              </w:rPr>
              <w:t xml:space="preserve"> </w:t>
            </w:r>
            <w:r w:rsidRPr="00B321B0">
              <w:rPr>
                <w:rFonts w:ascii="Arial" w:hAnsi="Arial" w:cs="Arial"/>
                <w:b/>
                <w:color w:val="FF0000"/>
                <w:sz w:val="24"/>
                <w:szCs w:val="24"/>
                <w:u w:val="single"/>
              </w:rPr>
              <w:t>de área</w:t>
            </w:r>
            <w:r w:rsidRPr="00B321B0">
              <w:rPr>
                <w:rFonts w:ascii="Arial" w:hAnsi="Arial" w:cs="Arial"/>
                <w:b/>
                <w:sz w:val="24"/>
                <w:szCs w:val="24"/>
              </w:rPr>
              <w:t xml:space="preserve"> </w:t>
            </w:r>
            <w:r w:rsidRPr="00B321B0">
              <w:rPr>
                <w:rFonts w:ascii="Arial" w:hAnsi="Arial" w:cs="Arial"/>
                <w:color w:val="000000"/>
                <w:sz w:val="24"/>
                <w:szCs w:val="24"/>
              </w:rPr>
              <w:t>de la Coordinación General de Protección Civil y Bomberos están contenidas en su respectivo manual de organización.</w:t>
            </w:r>
          </w:p>
        </w:tc>
      </w:tr>
    </w:tbl>
    <w:p w:rsidR="007427F0" w:rsidRPr="00B321B0" w:rsidRDefault="007427F0" w:rsidP="007427F0">
      <w:pPr>
        <w:spacing w:after="30" w:line="240" w:lineRule="auto"/>
        <w:jc w:val="both"/>
        <w:rPr>
          <w:rFonts w:ascii="Arial" w:hAnsi="Arial" w:cs="Arial"/>
          <w:color w:val="FF0000"/>
          <w:sz w:val="24"/>
          <w:szCs w:val="24"/>
        </w:rPr>
      </w:pPr>
    </w:p>
    <w:p w:rsidR="007427F0" w:rsidRPr="00B321B0" w:rsidRDefault="007427F0" w:rsidP="007427F0">
      <w:pPr>
        <w:spacing w:after="30" w:line="240" w:lineRule="auto"/>
        <w:jc w:val="both"/>
        <w:rPr>
          <w:rFonts w:ascii="Arial" w:hAnsi="Arial" w:cs="Arial"/>
          <w:sz w:val="24"/>
          <w:szCs w:val="24"/>
        </w:rPr>
      </w:pPr>
      <w:r w:rsidRPr="00B321B0">
        <w:rPr>
          <w:rFonts w:ascii="Arial" w:hAnsi="Arial" w:cs="Arial"/>
          <w:sz w:val="24"/>
          <w:szCs w:val="24"/>
        </w:rPr>
        <w:t>De igual manera se propone el cambio de adscripción  de la Jefatura de lo Contencioso Laboral, que actualmente pertenece a la Sindicatura, para pasar a ser parte de  la Coordinación General de Administración e Innovación Gubernamental  en atención a que esta  dependencia es la  encargada del personal de este Gobierno Municipal, modificando los artículos 34, 201 y en consecuencia se deroga el artículo 203,  para quedar de la siguiente manera:</w:t>
      </w:r>
    </w:p>
    <w:p w:rsidR="007427F0" w:rsidRPr="00B321B0" w:rsidRDefault="007427F0" w:rsidP="007427F0">
      <w:pPr>
        <w:spacing w:after="30" w:line="240" w:lineRule="auto"/>
        <w:jc w:val="both"/>
        <w:rPr>
          <w:rFonts w:ascii="Arial" w:hAnsi="Arial" w:cs="Arial"/>
          <w:color w:val="FF0000"/>
          <w:sz w:val="24"/>
          <w:szCs w:val="24"/>
        </w:rPr>
      </w:pPr>
    </w:p>
    <w:p w:rsidR="007427F0" w:rsidRPr="00B321B0" w:rsidRDefault="007427F0" w:rsidP="007427F0">
      <w:pPr>
        <w:spacing w:after="30" w:line="240" w:lineRule="auto"/>
        <w:jc w:val="both"/>
        <w:rPr>
          <w:rFonts w:ascii="Arial" w:hAnsi="Arial" w:cs="Arial"/>
          <w:color w:val="FF0000"/>
          <w:sz w:val="24"/>
          <w:szCs w:val="24"/>
        </w:rPr>
      </w:pPr>
      <w:r w:rsidRPr="00B321B0">
        <w:rPr>
          <w:rFonts w:ascii="Arial" w:hAnsi="Arial" w:cs="Arial"/>
          <w:color w:val="FF0000"/>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0"/>
        <w:gridCol w:w="4020"/>
      </w:tblGrid>
      <w:tr w:rsidR="007427F0" w:rsidRPr="00B321B0" w:rsidTr="007427F0">
        <w:tc>
          <w:tcPr>
            <w:tcW w:w="4536" w:type="dxa"/>
            <w:shd w:val="clear" w:color="auto" w:fill="D9D9D9"/>
          </w:tcPr>
          <w:p w:rsidR="007427F0" w:rsidRPr="00B321B0" w:rsidRDefault="007427F0" w:rsidP="007427F0">
            <w:pPr>
              <w:spacing w:before="240" w:after="240" w:line="240" w:lineRule="auto"/>
              <w:jc w:val="center"/>
              <w:rPr>
                <w:rFonts w:ascii="Arial" w:eastAsia="Helvetica Neue" w:hAnsi="Arial" w:cs="Arial"/>
                <w:b/>
                <w:sz w:val="24"/>
                <w:szCs w:val="24"/>
              </w:rPr>
            </w:pPr>
            <w:r w:rsidRPr="00B321B0">
              <w:rPr>
                <w:rFonts w:ascii="Arial" w:eastAsia="Helvetica Neue" w:hAnsi="Arial" w:cs="Arial"/>
                <w:b/>
                <w:sz w:val="24"/>
                <w:szCs w:val="24"/>
              </w:rPr>
              <w:t>DICE</w:t>
            </w:r>
          </w:p>
        </w:tc>
        <w:tc>
          <w:tcPr>
            <w:tcW w:w="4536" w:type="dxa"/>
            <w:shd w:val="clear" w:color="auto" w:fill="D9D9D9"/>
          </w:tcPr>
          <w:p w:rsidR="007427F0" w:rsidRPr="00B321B0" w:rsidRDefault="007427F0" w:rsidP="007427F0">
            <w:pPr>
              <w:spacing w:before="240" w:after="240" w:line="240" w:lineRule="auto"/>
              <w:jc w:val="center"/>
              <w:rPr>
                <w:rFonts w:ascii="Arial" w:eastAsia="Helvetica Neue" w:hAnsi="Arial" w:cs="Arial"/>
                <w:b/>
                <w:sz w:val="24"/>
                <w:szCs w:val="24"/>
              </w:rPr>
            </w:pPr>
            <w:r w:rsidRPr="00B321B0">
              <w:rPr>
                <w:rFonts w:ascii="Arial" w:eastAsia="Helvetica Neue" w:hAnsi="Arial" w:cs="Arial"/>
                <w:b/>
                <w:sz w:val="24"/>
                <w:szCs w:val="24"/>
              </w:rPr>
              <w:t>SE PROPONE</w:t>
            </w:r>
          </w:p>
        </w:tc>
      </w:tr>
      <w:tr w:rsidR="007427F0" w:rsidRPr="00B321B0" w:rsidTr="007427F0">
        <w:tc>
          <w:tcPr>
            <w:tcW w:w="4536" w:type="dxa"/>
          </w:tcPr>
          <w:p w:rsidR="007427F0" w:rsidRPr="00B321B0" w:rsidRDefault="007427F0" w:rsidP="007427F0">
            <w:pPr>
              <w:spacing w:line="240" w:lineRule="auto"/>
              <w:jc w:val="both"/>
              <w:rPr>
                <w:rFonts w:ascii="Arial" w:hAnsi="Arial" w:cs="Arial"/>
                <w:sz w:val="24"/>
                <w:szCs w:val="24"/>
              </w:rPr>
            </w:pPr>
            <w:r w:rsidRPr="00B321B0">
              <w:rPr>
                <w:rFonts w:ascii="Arial" w:hAnsi="Arial" w:cs="Arial"/>
                <w:b/>
                <w:sz w:val="24"/>
                <w:szCs w:val="24"/>
              </w:rPr>
              <w:br/>
              <w:t>Artículo 34.-</w:t>
            </w:r>
            <w:r w:rsidRPr="00B321B0">
              <w:rPr>
                <w:rFonts w:ascii="Arial" w:hAnsi="Arial" w:cs="Arial"/>
                <w:sz w:val="24"/>
                <w:szCs w:val="24"/>
              </w:rPr>
              <w:t>La Sindicatura para el desarrollo de sus atribuciones y de conformidad a lo establecido por el presente reglamento, así como lo estipulado por los manuales operativos y de organización de cada dependencia y de acuerdo al presupuesto de egresos y a la plantilla laboral autorizada, tendrá a su cargo de manera enunciativa mas no limitativa, las siguientes dependencias:</w:t>
            </w:r>
          </w:p>
          <w:p w:rsidR="007427F0" w:rsidRPr="00B321B0" w:rsidRDefault="007427F0" w:rsidP="007427F0">
            <w:pPr>
              <w:spacing w:line="240" w:lineRule="auto"/>
              <w:jc w:val="both"/>
              <w:rPr>
                <w:rFonts w:ascii="Arial" w:hAnsi="Arial" w:cs="Arial"/>
                <w:sz w:val="24"/>
                <w:szCs w:val="24"/>
              </w:rPr>
            </w:pP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a) Dirección General Jurídica;</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b) Dirección Jurídica de Obras Públicas;</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c) Jefatura de lo Contencioso Administrativo;</w:t>
            </w:r>
          </w:p>
          <w:p w:rsidR="007427F0" w:rsidRPr="00B321B0" w:rsidRDefault="007427F0" w:rsidP="007427F0">
            <w:pPr>
              <w:spacing w:line="240" w:lineRule="auto"/>
              <w:jc w:val="both"/>
              <w:rPr>
                <w:rFonts w:ascii="Arial" w:hAnsi="Arial" w:cs="Arial"/>
                <w:color w:val="FF0000"/>
                <w:sz w:val="24"/>
                <w:szCs w:val="24"/>
              </w:rPr>
            </w:pPr>
            <w:r w:rsidRPr="00B321B0">
              <w:rPr>
                <w:rFonts w:ascii="Arial" w:hAnsi="Arial" w:cs="Arial"/>
                <w:color w:val="FF0000"/>
                <w:sz w:val="24"/>
                <w:szCs w:val="24"/>
              </w:rPr>
              <w:t>d) Jefatura de lo Contencioso Laboral;</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 xml:space="preserve">e) Jefatura de Mejora Regulatoria; </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f) Jefatura de Siniestros;</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g) Jefatura de Regularización de predios;</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h) Coordinación de contratos y convenios; y</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i) Coordinación de Sindicatura.</w:t>
            </w:r>
          </w:p>
        </w:tc>
        <w:tc>
          <w:tcPr>
            <w:tcW w:w="4536" w:type="dxa"/>
          </w:tcPr>
          <w:p w:rsidR="007427F0" w:rsidRPr="00B321B0" w:rsidRDefault="007427F0" w:rsidP="007427F0">
            <w:pPr>
              <w:spacing w:line="240" w:lineRule="auto"/>
              <w:jc w:val="both"/>
              <w:rPr>
                <w:rFonts w:ascii="Arial" w:hAnsi="Arial" w:cs="Arial"/>
                <w:sz w:val="24"/>
                <w:szCs w:val="24"/>
              </w:rPr>
            </w:pPr>
            <w:r w:rsidRPr="00B321B0">
              <w:rPr>
                <w:rFonts w:ascii="Arial" w:hAnsi="Arial" w:cs="Arial"/>
                <w:b/>
                <w:sz w:val="24"/>
                <w:szCs w:val="24"/>
              </w:rPr>
              <w:br/>
              <w:t>Artículo 34.-</w:t>
            </w:r>
            <w:r w:rsidRPr="00B321B0">
              <w:rPr>
                <w:rFonts w:ascii="Arial" w:hAnsi="Arial" w:cs="Arial"/>
                <w:sz w:val="24"/>
                <w:szCs w:val="24"/>
              </w:rPr>
              <w:t>La Sindicatura para el desarrollo de sus atribuciones y de conformidad a lo establecido por el presente reglamento, así como lo estipulado por los manuales operativos y de organización de cada dependencia y de acuerdo al presupuesto de egresos y a la plantilla laboral autorizada, tendrá a su cargo de manera enunciativa mas no limitativa, las siguientes dependencias:</w:t>
            </w:r>
          </w:p>
          <w:p w:rsidR="007427F0" w:rsidRPr="00B321B0" w:rsidRDefault="007427F0" w:rsidP="007427F0">
            <w:pPr>
              <w:spacing w:line="240" w:lineRule="auto"/>
              <w:jc w:val="both"/>
              <w:rPr>
                <w:rFonts w:ascii="Arial" w:hAnsi="Arial" w:cs="Arial"/>
                <w:sz w:val="24"/>
                <w:szCs w:val="24"/>
              </w:rPr>
            </w:pP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a) Dirección General Jurídica;</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b) Dirección Jurídica de Obras Públicas;</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c) Jefatura de lo Contencioso Administrativo;</w:t>
            </w:r>
          </w:p>
          <w:p w:rsidR="007427F0" w:rsidRPr="00B321B0" w:rsidRDefault="007427F0" w:rsidP="007427F0">
            <w:pPr>
              <w:spacing w:line="240" w:lineRule="auto"/>
              <w:jc w:val="both"/>
              <w:rPr>
                <w:rFonts w:ascii="Arial" w:hAnsi="Arial" w:cs="Arial"/>
                <w:b/>
                <w:bCs/>
                <w:color w:val="FF0000"/>
                <w:sz w:val="24"/>
                <w:szCs w:val="24"/>
              </w:rPr>
            </w:pPr>
            <w:r w:rsidRPr="00B321B0">
              <w:rPr>
                <w:rFonts w:ascii="Arial" w:hAnsi="Arial" w:cs="Arial"/>
                <w:b/>
                <w:bCs/>
                <w:color w:val="FF0000"/>
                <w:sz w:val="24"/>
                <w:szCs w:val="24"/>
              </w:rPr>
              <w:t>d) Se deroga;</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 xml:space="preserve">e) Jefatura de Mejora Regulatoria; </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f) Jefatura de Siniestros;</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g) Jefatura de Regularización de predios;</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h) Coordinación de contratos y convenios; y</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i) Coordinación de Sindicatura.</w:t>
            </w:r>
          </w:p>
        </w:tc>
      </w:tr>
    </w:tbl>
    <w:p w:rsidR="007427F0" w:rsidRPr="00B321B0" w:rsidRDefault="007427F0" w:rsidP="007427F0">
      <w:pPr>
        <w:spacing w:after="30" w:line="240" w:lineRule="auto"/>
        <w:jc w:val="both"/>
        <w:rPr>
          <w:rFonts w:ascii="Arial" w:hAnsi="Arial" w:cs="Arial"/>
          <w:color w:val="FF0000"/>
          <w:sz w:val="24"/>
          <w:szCs w:val="24"/>
        </w:rPr>
      </w:pPr>
    </w:p>
    <w:p w:rsidR="007427F0" w:rsidRPr="00B321B0" w:rsidRDefault="007427F0" w:rsidP="007427F0">
      <w:pPr>
        <w:spacing w:after="30" w:line="240" w:lineRule="auto"/>
        <w:jc w:val="both"/>
        <w:rPr>
          <w:rFonts w:ascii="Arial" w:hAnsi="Arial" w:cs="Arial"/>
          <w:sz w:val="24"/>
          <w:szCs w:val="24"/>
        </w:rPr>
      </w:pPr>
      <w:r w:rsidRPr="00B321B0">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4074"/>
        <w:gridCol w:w="4074"/>
      </w:tblGrid>
      <w:tr w:rsidR="007427F0" w:rsidRPr="00B321B0" w:rsidTr="007427F0">
        <w:trPr>
          <w:trHeight w:val="529"/>
        </w:trPr>
        <w:tc>
          <w:tcPr>
            <w:tcW w:w="4414" w:type="dxa"/>
            <w:shd w:val="clear" w:color="auto" w:fill="BFBFBF" w:themeFill="background1" w:themeFillShade="BF"/>
          </w:tcPr>
          <w:p w:rsidR="007427F0" w:rsidRPr="00B321B0" w:rsidRDefault="007427F0" w:rsidP="007427F0">
            <w:pPr>
              <w:spacing w:after="30"/>
              <w:jc w:val="center"/>
              <w:rPr>
                <w:rFonts w:ascii="Arial" w:hAnsi="Arial" w:cs="Arial"/>
                <w:b/>
                <w:bCs/>
                <w:sz w:val="24"/>
                <w:szCs w:val="24"/>
              </w:rPr>
            </w:pPr>
            <w:r w:rsidRPr="00B321B0">
              <w:rPr>
                <w:rFonts w:ascii="Arial" w:hAnsi="Arial" w:cs="Arial"/>
                <w:b/>
                <w:bCs/>
                <w:sz w:val="24"/>
                <w:szCs w:val="24"/>
              </w:rPr>
              <w:br/>
              <w:t>DICE</w:t>
            </w:r>
          </w:p>
          <w:p w:rsidR="007427F0" w:rsidRPr="00B321B0" w:rsidRDefault="007427F0" w:rsidP="007427F0">
            <w:pPr>
              <w:spacing w:after="30"/>
              <w:jc w:val="both"/>
              <w:rPr>
                <w:rFonts w:ascii="Arial" w:hAnsi="Arial" w:cs="Arial"/>
                <w:b/>
                <w:bCs/>
                <w:sz w:val="24"/>
                <w:szCs w:val="24"/>
              </w:rPr>
            </w:pPr>
          </w:p>
        </w:tc>
        <w:tc>
          <w:tcPr>
            <w:tcW w:w="4414" w:type="dxa"/>
            <w:shd w:val="clear" w:color="auto" w:fill="BFBFBF" w:themeFill="background1" w:themeFillShade="BF"/>
          </w:tcPr>
          <w:p w:rsidR="007427F0" w:rsidRPr="00B321B0" w:rsidRDefault="007427F0" w:rsidP="007427F0">
            <w:pPr>
              <w:spacing w:after="30"/>
              <w:jc w:val="both"/>
              <w:rPr>
                <w:rFonts w:ascii="Arial" w:hAnsi="Arial" w:cs="Arial"/>
                <w:b/>
                <w:bCs/>
                <w:sz w:val="24"/>
                <w:szCs w:val="24"/>
              </w:rPr>
            </w:pPr>
          </w:p>
          <w:p w:rsidR="007427F0" w:rsidRPr="00B321B0" w:rsidRDefault="007427F0" w:rsidP="007427F0">
            <w:pPr>
              <w:spacing w:after="30"/>
              <w:jc w:val="center"/>
              <w:rPr>
                <w:rFonts w:ascii="Arial" w:hAnsi="Arial" w:cs="Arial"/>
                <w:b/>
                <w:bCs/>
                <w:sz w:val="24"/>
                <w:szCs w:val="24"/>
              </w:rPr>
            </w:pPr>
            <w:r w:rsidRPr="00B321B0">
              <w:rPr>
                <w:rFonts w:ascii="Arial" w:hAnsi="Arial" w:cs="Arial"/>
                <w:b/>
                <w:bCs/>
                <w:sz w:val="24"/>
                <w:szCs w:val="24"/>
              </w:rPr>
              <w:t>SE PROPONE</w:t>
            </w:r>
          </w:p>
        </w:tc>
      </w:tr>
      <w:tr w:rsidR="007427F0" w:rsidRPr="00B321B0" w:rsidTr="007427F0">
        <w:tc>
          <w:tcPr>
            <w:tcW w:w="4414" w:type="dxa"/>
          </w:tcPr>
          <w:p w:rsidR="007427F0" w:rsidRPr="00B321B0" w:rsidRDefault="007427F0" w:rsidP="007427F0">
            <w:pPr>
              <w:pStyle w:val="Prrafodelista"/>
              <w:ind w:left="0"/>
              <w:jc w:val="both"/>
              <w:rPr>
                <w:rFonts w:ascii="Arial" w:hAnsi="Arial" w:cs="Arial"/>
                <w:b/>
                <w:sz w:val="24"/>
                <w:szCs w:val="24"/>
              </w:rPr>
            </w:pPr>
          </w:p>
          <w:p w:rsidR="007427F0" w:rsidRPr="00B321B0" w:rsidRDefault="007427F0" w:rsidP="007427F0">
            <w:pPr>
              <w:pStyle w:val="Prrafodelista"/>
              <w:ind w:left="0"/>
              <w:jc w:val="both"/>
              <w:rPr>
                <w:rFonts w:ascii="Arial" w:eastAsia="TAFOTT+ArialMT" w:hAnsi="Arial" w:cs="Arial"/>
                <w:sz w:val="24"/>
                <w:szCs w:val="24"/>
              </w:rPr>
            </w:pPr>
            <w:r w:rsidRPr="00B321B0">
              <w:rPr>
                <w:rFonts w:ascii="Arial" w:hAnsi="Arial" w:cs="Arial"/>
                <w:b/>
                <w:sz w:val="24"/>
                <w:szCs w:val="24"/>
              </w:rPr>
              <w:t>Artículo201.-</w:t>
            </w:r>
            <w:r w:rsidRPr="00B321B0">
              <w:rPr>
                <w:rFonts w:ascii="Arial" w:hAnsi="Arial" w:cs="Arial"/>
                <w:sz w:val="24"/>
                <w:szCs w:val="24"/>
              </w:rPr>
              <w:t xml:space="preserve"> La </w:t>
            </w:r>
            <w:r w:rsidRPr="00B321B0">
              <w:rPr>
                <w:rFonts w:ascii="Arial" w:eastAsia="TAFOTT+ArialMT" w:hAnsi="Arial" w:cs="Arial"/>
                <w:sz w:val="24"/>
                <w:szCs w:val="24"/>
              </w:rPr>
              <w:t>Dirección General Jurídica Municipal es la dependencia encargada de auxiliar y asesorar al Síndico en el ejercicio de sus funciones de carácter técnico jurídico, consultivo y litigioso que se encuentran señaladas en la normatividad aplicable, así como en la atención y seguimiento de cualquier otra cuestión de carácter jurídico en que el Síndico requiera su intervención especializada para cumplir con atribuciones como defensor de los intereses del Municipio.</w:t>
            </w:r>
          </w:p>
          <w:p w:rsidR="007427F0" w:rsidRPr="00B321B0" w:rsidRDefault="007427F0" w:rsidP="007427F0">
            <w:pPr>
              <w:pStyle w:val="Prrafodelista"/>
              <w:ind w:left="0" w:firstLine="708"/>
              <w:jc w:val="both"/>
              <w:rPr>
                <w:rFonts w:ascii="Arial" w:eastAsia="TAFOTT+ArialMT" w:hAnsi="Arial" w:cs="Arial"/>
                <w:sz w:val="24"/>
                <w:szCs w:val="24"/>
              </w:rPr>
            </w:pPr>
          </w:p>
          <w:p w:rsidR="007427F0" w:rsidRPr="00B321B0" w:rsidRDefault="007427F0" w:rsidP="007427F0">
            <w:pPr>
              <w:jc w:val="both"/>
              <w:rPr>
                <w:rFonts w:ascii="Arial" w:hAnsi="Arial" w:cs="Arial"/>
                <w:sz w:val="24"/>
                <w:szCs w:val="24"/>
              </w:rPr>
            </w:pPr>
            <w:r w:rsidRPr="00B321B0">
              <w:rPr>
                <w:rFonts w:ascii="Arial" w:hAnsi="Arial" w:cs="Arial"/>
                <w:b/>
                <w:sz w:val="24"/>
                <w:szCs w:val="24"/>
              </w:rPr>
              <w:t>I.</w:t>
            </w:r>
            <w:r w:rsidRPr="00B321B0">
              <w:rPr>
                <w:rFonts w:ascii="Arial" w:hAnsi="Arial" w:cs="Arial"/>
                <w:sz w:val="24"/>
                <w:szCs w:val="24"/>
              </w:rPr>
              <w:t xml:space="preserve"> ….</w:t>
            </w:r>
          </w:p>
          <w:p w:rsidR="007427F0" w:rsidRPr="00B321B0" w:rsidRDefault="007427F0" w:rsidP="007427F0">
            <w:pPr>
              <w:pStyle w:val="Prrafodelista"/>
              <w:ind w:left="0"/>
              <w:jc w:val="both"/>
              <w:rPr>
                <w:rFonts w:ascii="Arial" w:hAnsi="Arial" w:cs="Arial"/>
                <w:b/>
                <w:bCs/>
                <w:sz w:val="24"/>
                <w:szCs w:val="24"/>
              </w:rPr>
            </w:pPr>
          </w:p>
          <w:p w:rsidR="007427F0" w:rsidRPr="00B321B0" w:rsidRDefault="007427F0" w:rsidP="007427F0">
            <w:pPr>
              <w:pStyle w:val="Prrafodelista"/>
              <w:ind w:left="0"/>
              <w:jc w:val="both"/>
              <w:rPr>
                <w:rFonts w:ascii="Arial" w:hAnsi="Arial" w:cs="Arial"/>
                <w:sz w:val="24"/>
                <w:szCs w:val="24"/>
              </w:rPr>
            </w:pPr>
            <w:r w:rsidRPr="00B321B0">
              <w:rPr>
                <w:rFonts w:ascii="Arial" w:hAnsi="Arial" w:cs="Arial"/>
                <w:b/>
                <w:bCs/>
                <w:sz w:val="24"/>
                <w:szCs w:val="24"/>
              </w:rPr>
              <w:t xml:space="preserve"> </w:t>
            </w:r>
            <w:r w:rsidRPr="00B321B0">
              <w:rPr>
                <w:rFonts w:ascii="Arial" w:hAnsi="Arial" w:cs="Arial"/>
                <w:sz w:val="24"/>
                <w:szCs w:val="24"/>
              </w:rPr>
              <w:t>……</w:t>
            </w:r>
          </w:p>
          <w:p w:rsidR="007427F0" w:rsidRPr="00B321B0" w:rsidRDefault="007427F0" w:rsidP="007427F0">
            <w:pPr>
              <w:pStyle w:val="Prrafodelista"/>
              <w:ind w:left="0"/>
              <w:jc w:val="both"/>
              <w:rPr>
                <w:rFonts w:ascii="Arial" w:hAnsi="Arial" w:cs="Arial"/>
                <w:sz w:val="24"/>
                <w:szCs w:val="24"/>
              </w:rPr>
            </w:pPr>
          </w:p>
          <w:p w:rsidR="007427F0" w:rsidRPr="00B321B0" w:rsidRDefault="007427F0" w:rsidP="007427F0">
            <w:pPr>
              <w:jc w:val="both"/>
              <w:rPr>
                <w:rFonts w:ascii="Arial" w:hAnsi="Arial" w:cs="Arial"/>
                <w:sz w:val="24"/>
                <w:szCs w:val="24"/>
              </w:rPr>
            </w:pPr>
            <w:r w:rsidRPr="00B321B0">
              <w:rPr>
                <w:rFonts w:ascii="Arial" w:hAnsi="Arial" w:cs="Arial"/>
                <w:b/>
                <w:sz w:val="24"/>
                <w:szCs w:val="24"/>
              </w:rPr>
              <w:t>XI.</w:t>
            </w:r>
            <w:r w:rsidRPr="00B321B0">
              <w:rPr>
                <w:rFonts w:ascii="Arial" w:hAnsi="Arial" w:cs="Arial"/>
                <w:sz w:val="24"/>
                <w:szCs w:val="24"/>
              </w:rPr>
              <w:t xml:space="preserve"> ….</w:t>
            </w:r>
          </w:p>
          <w:p w:rsidR="007427F0" w:rsidRPr="00B321B0" w:rsidRDefault="007427F0" w:rsidP="007427F0">
            <w:pPr>
              <w:jc w:val="both"/>
              <w:rPr>
                <w:rFonts w:ascii="Arial" w:hAnsi="Arial" w:cs="Arial"/>
                <w:sz w:val="24"/>
                <w:szCs w:val="24"/>
              </w:rPr>
            </w:pPr>
          </w:p>
          <w:p w:rsidR="007427F0" w:rsidRPr="00B321B0" w:rsidRDefault="007427F0" w:rsidP="007427F0">
            <w:pPr>
              <w:autoSpaceDE w:val="0"/>
              <w:jc w:val="both"/>
              <w:rPr>
                <w:rFonts w:ascii="Arial" w:hAnsi="Arial" w:cs="Arial"/>
                <w:sz w:val="24"/>
                <w:szCs w:val="24"/>
              </w:rPr>
            </w:pPr>
            <w:r w:rsidRPr="00B321B0">
              <w:rPr>
                <w:rFonts w:ascii="Arial" w:hAnsi="Arial" w:cs="Arial"/>
                <w:sz w:val="24"/>
                <w:szCs w:val="24"/>
              </w:rPr>
              <w:t>La Dirección General Jurídica depende directamente de la Sindicatura del Ayuntamiento y cuenta con las siguientes dependencias municipales:</w:t>
            </w:r>
          </w:p>
          <w:p w:rsidR="007427F0" w:rsidRPr="00B321B0" w:rsidRDefault="007427F0" w:rsidP="007427F0">
            <w:pPr>
              <w:tabs>
                <w:tab w:val="left" w:pos="709"/>
              </w:tabs>
              <w:jc w:val="both"/>
              <w:rPr>
                <w:rFonts w:ascii="Arial" w:hAnsi="Arial" w:cs="Arial"/>
                <w:sz w:val="24"/>
                <w:szCs w:val="24"/>
              </w:rPr>
            </w:pPr>
          </w:p>
          <w:p w:rsidR="007427F0" w:rsidRPr="00B321B0" w:rsidRDefault="007427F0" w:rsidP="007427F0">
            <w:pPr>
              <w:pStyle w:val="Sinespaciado"/>
              <w:jc w:val="both"/>
              <w:rPr>
                <w:rFonts w:ascii="Arial" w:hAnsi="Arial" w:cs="Arial"/>
                <w:sz w:val="24"/>
                <w:szCs w:val="24"/>
              </w:rPr>
            </w:pPr>
            <w:r w:rsidRPr="00B321B0">
              <w:rPr>
                <w:rFonts w:ascii="Arial" w:hAnsi="Arial" w:cs="Arial"/>
                <w:b/>
                <w:sz w:val="24"/>
                <w:szCs w:val="24"/>
              </w:rPr>
              <w:t>1.</w:t>
            </w:r>
            <w:r w:rsidRPr="00B321B0">
              <w:rPr>
                <w:rFonts w:ascii="Arial" w:hAnsi="Arial" w:cs="Arial"/>
                <w:sz w:val="24"/>
                <w:szCs w:val="24"/>
              </w:rPr>
              <w:t>Jefatura de lo Contencioso Administrativo;</w:t>
            </w:r>
          </w:p>
          <w:p w:rsidR="007427F0" w:rsidRPr="00B321B0" w:rsidRDefault="007427F0" w:rsidP="007427F0">
            <w:pPr>
              <w:pStyle w:val="Sinespaciado"/>
              <w:jc w:val="both"/>
              <w:rPr>
                <w:rFonts w:ascii="Arial" w:hAnsi="Arial" w:cs="Arial"/>
                <w:sz w:val="24"/>
                <w:szCs w:val="24"/>
              </w:rPr>
            </w:pPr>
          </w:p>
          <w:p w:rsidR="007427F0" w:rsidRPr="00B321B0" w:rsidRDefault="007427F0" w:rsidP="007427F0">
            <w:pPr>
              <w:pStyle w:val="Sinespaciado"/>
              <w:jc w:val="both"/>
              <w:rPr>
                <w:rFonts w:ascii="Arial" w:hAnsi="Arial" w:cs="Arial"/>
                <w:b/>
                <w:sz w:val="24"/>
                <w:szCs w:val="24"/>
              </w:rPr>
            </w:pPr>
            <w:r w:rsidRPr="00B321B0">
              <w:rPr>
                <w:rFonts w:ascii="Arial" w:hAnsi="Arial" w:cs="Arial"/>
                <w:b/>
                <w:sz w:val="24"/>
                <w:szCs w:val="24"/>
              </w:rPr>
              <w:t xml:space="preserve">2. </w:t>
            </w:r>
            <w:r w:rsidRPr="00B321B0">
              <w:rPr>
                <w:rFonts w:ascii="Arial" w:hAnsi="Arial" w:cs="Arial"/>
                <w:sz w:val="24"/>
                <w:szCs w:val="24"/>
              </w:rPr>
              <w:t>Dirección Jurídica de Obras Públicas;</w:t>
            </w:r>
          </w:p>
          <w:p w:rsidR="007427F0" w:rsidRPr="00B321B0" w:rsidRDefault="007427F0" w:rsidP="007427F0">
            <w:pPr>
              <w:pStyle w:val="Sinespaciado"/>
              <w:ind w:left="720"/>
              <w:jc w:val="both"/>
              <w:rPr>
                <w:rFonts w:ascii="Arial" w:hAnsi="Arial" w:cs="Arial"/>
                <w:b/>
                <w:sz w:val="24"/>
                <w:szCs w:val="24"/>
              </w:rPr>
            </w:pPr>
          </w:p>
          <w:p w:rsidR="007427F0" w:rsidRPr="00B321B0" w:rsidRDefault="007427F0" w:rsidP="007427F0">
            <w:pPr>
              <w:pStyle w:val="Sinespaciado"/>
              <w:jc w:val="both"/>
              <w:rPr>
                <w:rFonts w:ascii="Arial" w:hAnsi="Arial" w:cs="Arial"/>
                <w:color w:val="FF0000"/>
                <w:sz w:val="24"/>
                <w:szCs w:val="24"/>
              </w:rPr>
            </w:pPr>
            <w:r w:rsidRPr="00B321B0">
              <w:rPr>
                <w:rFonts w:ascii="Arial" w:hAnsi="Arial" w:cs="Arial"/>
                <w:b/>
                <w:color w:val="FF0000"/>
                <w:sz w:val="24"/>
                <w:szCs w:val="24"/>
              </w:rPr>
              <w:t>3.</w:t>
            </w:r>
            <w:r w:rsidRPr="00B321B0">
              <w:rPr>
                <w:rFonts w:ascii="Arial" w:hAnsi="Arial" w:cs="Arial"/>
                <w:color w:val="FF0000"/>
                <w:sz w:val="24"/>
                <w:szCs w:val="24"/>
              </w:rPr>
              <w:t xml:space="preserve"> Jefatura de lo Contencioso Laboral; y</w:t>
            </w:r>
          </w:p>
          <w:p w:rsidR="007427F0" w:rsidRPr="00B321B0" w:rsidRDefault="007427F0" w:rsidP="007427F0">
            <w:pPr>
              <w:pStyle w:val="Sinespaciado"/>
              <w:jc w:val="both"/>
              <w:rPr>
                <w:rFonts w:ascii="Arial" w:eastAsia="Times New Roman" w:hAnsi="Arial" w:cs="Arial"/>
                <w:sz w:val="24"/>
                <w:szCs w:val="24"/>
              </w:rPr>
            </w:pPr>
          </w:p>
          <w:p w:rsidR="007427F0" w:rsidRPr="00B321B0" w:rsidRDefault="007427F0" w:rsidP="007427F0">
            <w:pPr>
              <w:pStyle w:val="Sinespaciado"/>
              <w:jc w:val="both"/>
              <w:rPr>
                <w:rFonts w:ascii="Arial" w:hAnsi="Arial" w:cs="Arial"/>
                <w:sz w:val="24"/>
                <w:szCs w:val="24"/>
              </w:rPr>
            </w:pPr>
            <w:r w:rsidRPr="00B321B0">
              <w:rPr>
                <w:rFonts w:ascii="Arial" w:eastAsia="Times New Roman" w:hAnsi="Arial" w:cs="Arial"/>
                <w:b/>
                <w:sz w:val="24"/>
                <w:szCs w:val="24"/>
              </w:rPr>
              <w:t>4.</w:t>
            </w:r>
            <w:r w:rsidRPr="00B321B0">
              <w:rPr>
                <w:rFonts w:ascii="Arial" w:eastAsia="Times New Roman" w:hAnsi="Arial" w:cs="Arial"/>
                <w:sz w:val="24"/>
                <w:szCs w:val="24"/>
              </w:rPr>
              <w:t xml:space="preserve"> Jefatura de Siniestros.</w:t>
            </w:r>
          </w:p>
          <w:p w:rsidR="007427F0" w:rsidRPr="00B321B0" w:rsidRDefault="007427F0" w:rsidP="007427F0">
            <w:pPr>
              <w:spacing w:after="30"/>
              <w:jc w:val="both"/>
              <w:rPr>
                <w:rFonts w:ascii="Arial" w:hAnsi="Arial" w:cs="Arial"/>
                <w:sz w:val="24"/>
                <w:szCs w:val="24"/>
              </w:rPr>
            </w:pPr>
          </w:p>
        </w:tc>
        <w:tc>
          <w:tcPr>
            <w:tcW w:w="4414" w:type="dxa"/>
          </w:tcPr>
          <w:p w:rsidR="007427F0" w:rsidRPr="00B321B0" w:rsidRDefault="007427F0" w:rsidP="007427F0">
            <w:pPr>
              <w:pStyle w:val="Prrafodelista"/>
              <w:ind w:left="0"/>
              <w:jc w:val="both"/>
              <w:rPr>
                <w:rFonts w:ascii="Arial" w:hAnsi="Arial" w:cs="Arial"/>
                <w:b/>
                <w:sz w:val="24"/>
                <w:szCs w:val="24"/>
              </w:rPr>
            </w:pPr>
          </w:p>
          <w:p w:rsidR="007427F0" w:rsidRPr="00B321B0" w:rsidRDefault="007427F0" w:rsidP="007427F0">
            <w:pPr>
              <w:pStyle w:val="Prrafodelista"/>
              <w:ind w:left="0"/>
              <w:jc w:val="both"/>
              <w:rPr>
                <w:rFonts w:ascii="Arial" w:eastAsia="TAFOTT+ArialMT" w:hAnsi="Arial" w:cs="Arial"/>
                <w:sz w:val="24"/>
                <w:szCs w:val="24"/>
              </w:rPr>
            </w:pPr>
            <w:r w:rsidRPr="00B321B0">
              <w:rPr>
                <w:rFonts w:ascii="Arial" w:hAnsi="Arial" w:cs="Arial"/>
                <w:b/>
                <w:sz w:val="24"/>
                <w:szCs w:val="24"/>
              </w:rPr>
              <w:t>Artículo201.-</w:t>
            </w:r>
            <w:r w:rsidRPr="00B321B0">
              <w:rPr>
                <w:rFonts w:ascii="Arial" w:hAnsi="Arial" w:cs="Arial"/>
                <w:sz w:val="24"/>
                <w:szCs w:val="24"/>
              </w:rPr>
              <w:t xml:space="preserve"> La </w:t>
            </w:r>
            <w:r w:rsidRPr="00B321B0">
              <w:rPr>
                <w:rFonts w:ascii="Arial" w:eastAsia="TAFOTT+ArialMT" w:hAnsi="Arial" w:cs="Arial"/>
                <w:sz w:val="24"/>
                <w:szCs w:val="24"/>
              </w:rPr>
              <w:t>Dirección General Jurídica Municipal es la dependencia encargada de auxiliar y asesorar al Síndico en el ejercicio de sus funciones de carácter técnico jurídico, consultivo y litigioso que se encuentran señaladas en la normatividad aplicable, así como en la atención y seguimiento de cualquier otra cuestión de carácter jurídico en que el Síndico requiera su intervención especializada para cumplir con atribuciones como defensor de los intereses del Municipio.</w:t>
            </w:r>
          </w:p>
          <w:p w:rsidR="007427F0" w:rsidRPr="00B321B0" w:rsidRDefault="007427F0" w:rsidP="007427F0">
            <w:pPr>
              <w:pStyle w:val="Prrafodelista"/>
              <w:ind w:left="0" w:firstLine="708"/>
              <w:jc w:val="both"/>
              <w:rPr>
                <w:rFonts w:ascii="Arial" w:eastAsia="TAFOTT+ArialMT" w:hAnsi="Arial" w:cs="Arial"/>
                <w:sz w:val="24"/>
                <w:szCs w:val="24"/>
              </w:rPr>
            </w:pPr>
          </w:p>
          <w:p w:rsidR="007427F0" w:rsidRPr="00B321B0" w:rsidRDefault="007427F0" w:rsidP="007427F0">
            <w:pPr>
              <w:jc w:val="both"/>
              <w:rPr>
                <w:rFonts w:ascii="Arial" w:hAnsi="Arial" w:cs="Arial"/>
                <w:sz w:val="24"/>
                <w:szCs w:val="24"/>
              </w:rPr>
            </w:pPr>
            <w:r w:rsidRPr="00B321B0">
              <w:rPr>
                <w:rFonts w:ascii="Arial" w:hAnsi="Arial" w:cs="Arial"/>
                <w:b/>
                <w:sz w:val="24"/>
                <w:szCs w:val="24"/>
              </w:rPr>
              <w:t>I.</w:t>
            </w:r>
            <w:r w:rsidRPr="00B321B0">
              <w:rPr>
                <w:rFonts w:ascii="Arial" w:hAnsi="Arial" w:cs="Arial"/>
                <w:sz w:val="24"/>
                <w:szCs w:val="24"/>
              </w:rPr>
              <w:t xml:space="preserve"> ….</w:t>
            </w:r>
          </w:p>
          <w:p w:rsidR="007427F0" w:rsidRPr="00B321B0" w:rsidRDefault="007427F0" w:rsidP="007427F0">
            <w:pPr>
              <w:pStyle w:val="Prrafodelista"/>
              <w:ind w:left="0"/>
              <w:jc w:val="both"/>
              <w:rPr>
                <w:rFonts w:ascii="Arial" w:hAnsi="Arial" w:cs="Arial"/>
                <w:b/>
                <w:bCs/>
                <w:sz w:val="24"/>
                <w:szCs w:val="24"/>
              </w:rPr>
            </w:pPr>
          </w:p>
          <w:p w:rsidR="007427F0" w:rsidRPr="00B321B0" w:rsidRDefault="007427F0" w:rsidP="007427F0">
            <w:pPr>
              <w:pStyle w:val="Prrafodelista"/>
              <w:ind w:left="0"/>
              <w:jc w:val="both"/>
              <w:rPr>
                <w:rFonts w:ascii="Arial" w:hAnsi="Arial" w:cs="Arial"/>
                <w:sz w:val="24"/>
                <w:szCs w:val="24"/>
              </w:rPr>
            </w:pPr>
            <w:r w:rsidRPr="00B321B0">
              <w:rPr>
                <w:rFonts w:ascii="Arial" w:hAnsi="Arial" w:cs="Arial"/>
                <w:b/>
                <w:bCs/>
                <w:sz w:val="24"/>
                <w:szCs w:val="24"/>
              </w:rPr>
              <w:t xml:space="preserve"> </w:t>
            </w:r>
            <w:r w:rsidRPr="00B321B0">
              <w:rPr>
                <w:rFonts w:ascii="Arial" w:hAnsi="Arial" w:cs="Arial"/>
                <w:sz w:val="24"/>
                <w:szCs w:val="24"/>
              </w:rPr>
              <w:t>……</w:t>
            </w:r>
          </w:p>
          <w:p w:rsidR="007427F0" w:rsidRPr="00B321B0" w:rsidRDefault="007427F0" w:rsidP="007427F0">
            <w:pPr>
              <w:pStyle w:val="Prrafodelista"/>
              <w:ind w:left="0"/>
              <w:jc w:val="both"/>
              <w:rPr>
                <w:rFonts w:ascii="Arial" w:hAnsi="Arial" w:cs="Arial"/>
                <w:sz w:val="24"/>
                <w:szCs w:val="24"/>
              </w:rPr>
            </w:pPr>
          </w:p>
          <w:p w:rsidR="007427F0" w:rsidRPr="00B321B0" w:rsidRDefault="007427F0" w:rsidP="007427F0">
            <w:pPr>
              <w:jc w:val="both"/>
              <w:rPr>
                <w:rFonts w:ascii="Arial" w:hAnsi="Arial" w:cs="Arial"/>
                <w:sz w:val="24"/>
                <w:szCs w:val="24"/>
              </w:rPr>
            </w:pPr>
            <w:r w:rsidRPr="00B321B0">
              <w:rPr>
                <w:rFonts w:ascii="Arial" w:hAnsi="Arial" w:cs="Arial"/>
                <w:b/>
                <w:sz w:val="24"/>
                <w:szCs w:val="24"/>
              </w:rPr>
              <w:t>XI.</w:t>
            </w:r>
            <w:r w:rsidRPr="00B321B0">
              <w:rPr>
                <w:rFonts w:ascii="Arial" w:hAnsi="Arial" w:cs="Arial"/>
                <w:sz w:val="24"/>
                <w:szCs w:val="24"/>
              </w:rPr>
              <w:t xml:space="preserve"> ….</w:t>
            </w:r>
          </w:p>
          <w:p w:rsidR="007427F0" w:rsidRPr="00B321B0" w:rsidRDefault="007427F0" w:rsidP="007427F0">
            <w:pPr>
              <w:jc w:val="both"/>
              <w:rPr>
                <w:rFonts w:ascii="Arial" w:hAnsi="Arial" w:cs="Arial"/>
                <w:sz w:val="24"/>
                <w:szCs w:val="24"/>
              </w:rPr>
            </w:pPr>
          </w:p>
          <w:p w:rsidR="007427F0" w:rsidRPr="00B321B0" w:rsidRDefault="007427F0" w:rsidP="007427F0">
            <w:pPr>
              <w:autoSpaceDE w:val="0"/>
              <w:jc w:val="both"/>
              <w:rPr>
                <w:rFonts w:ascii="Arial" w:hAnsi="Arial" w:cs="Arial"/>
                <w:sz w:val="24"/>
                <w:szCs w:val="24"/>
              </w:rPr>
            </w:pPr>
            <w:r w:rsidRPr="00B321B0">
              <w:rPr>
                <w:rFonts w:ascii="Arial" w:hAnsi="Arial" w:cs="Arial"/>
                <w:sz w:val="24"/>
                <w:szCs w:val="24"/>
              </w:rPr>
              <w:t>La Dirección General Jurídica depende directamente de la Sindicatura del Ayuntamiento y cuenta con las siguientes dependencias municipales:</w:t>
            </w:r>
          </w:p>
          <w:p w:rsidR="007427F0" w:rsidRPr="00B321B0" w:rsidRDefault="007427F0" w:rsidP="007427F0">
            <w:pPr>
              <w:tabs>
                <w:tab w:val="left" w:pos="709"/>
              </w:tabs>
              <w:jc w:val="both"/>
              <w:rPr>
                <w:rFonts w:ascii="Arial" w:hAnsi="Arial" w:cs="Arial"/>
                <w:sz w:val="24"/>
                <w:szCs w:val="24"/>
              </w:rPr>
            </w:pPr>
          </w:p>
          <w:p w:rsidR="007427F0" w:rsidRPr="00B321B0" w:rsidRDefault="007427F0" w:rsidP="007427F0">
            <w:pPr>
              <w:pStyle w:val="Sinespaciado"/>
              <w:jc w:val="both"/>
              <w:rPr>
                <w:rFonts w:ascii="Arial" w:hAnsi="Arial" w:cs="Arial"/>
                <w:sz w:val="24"/>
                <w:szCs w:val="24"/>
              </w:rPr>
            </w:pPr>
            <w:r w:rsidRPr="00B321B0">
              <w:rPr>
                <w:rFonts w:ascii="Arial" w:hAnsi="Arial" w:cs="Arial"/>
                <w:b/>
                <w:sz w:val="24"/>
                <w:szCs w:val="24"/>
              </w:rPr>
              <w:t>1.</w:t>
            </w:r>
            <w:r w:rsidRPr="00B321B0">
              <w:rPr>
                <w:rFonts w:ascii="Arial" w:hAnsi="Arial" w:cs="Arial"/>
                <w:sz w:val="24"/>
                <w:szCs w:val="24"/>
              </w:rPr>
              <w:t>Jefatura de lo Contencioso Administrativo;</w:t>
            </w:r>
          </w:p>
          <w:p w:rsidR="007427F0" w:rsidRPr="00B321B0" w:rsidRDefault="007427F0" w:rsidP="007427F0">
            <w:pPr>
              <w:pStyle w:val="Sinespaciado"/>
              <w:jc w:val="both"/>
              <w:rPr>
                <w:rFonts w:ascii="Arial" w:hAnsi="Arial" w:cs="Arial"/>
                <w:sz w:val="24"/>
                <w:szCs w:val="24"/>
              </w:rPr>
            </w:pPr>
          </w:p>
          <w:p w:rsidR="007427F0" w:rsidRPr="00B321B0" w:rsidRDefault="007427F0" w:rsidP="007427F0">
            <w:pPr>
              <w:pStyle w:val="Sinespaciado"/>
              <w:jc w:val="both"/>
              <w:rPr>
                <w:rFonts w:ascii="Arial" w:hAnsi="Arial" w:cs="Arial"/>
                <w:b/>
                <w:sz w:val="24"/>
                <w:szCs w:val="24"/>
              </w:rPr>
            </w:pPr>
            <w:r w:rsidRPr="00B321B0">
              <w:rPr>
                <w:rFonts w:ascii="Arial" w:hAnsi="Arial" w:cs="Arial"/>
                <w:b/>
                <w:sz w:val="24"/>
                <w:szCs w:val="24"/>
              </w:rPr>
              <w:t xml:space="preserve">2. </w:t>
            </w:r>
            <w:r w:rsidRPr="00B321B0">
              <w:rPr>
                <w:rFonts w:ascii="Arial" w:hAnsi="Arial" w:cs="Arial"/>
                <w:sz w:val="24"/>
                <w:szCs w:val="24"/>
              </w:rPr>
              <w:t>Dirección Jurídica de Obras Públicas;</w:t>
            </w:r>
          </w:p>
          <w:p w:rsidR="007427F0" w:rsidRPr="00B321B0" w:rsidRDefault="007427F0" w:rsidP="007427F0">
            <w:pPr>
              <w:pStyle w:val="Sinespaciado"/>
              <w:ind w:left="720"/>
              <w:jc w:val="both"/>
              <w:rPr>
                <w:rFonts w:ascii="Arial" w:hAnsi="Arial" w:cs="Arial"/>
                <w:b/>
                <w:sz w:val="24"/>
                <w:szCs w:val="24"/>
              </w:rPr>
            </w:pPr>
          </w:p>
          <w:p w:rsidR="007427F0" w:rsidRPr="00B321B0" w:rsidRDefault="007427F0" w:rsidP="007427F0">
            <w:pPr>
              <w:pStyle w:val="Sinespaciado"/>
              <w:jc w:val="both"/>
              <w:rPr>
                <w:rFonts w:ascii="Arial" w:hAnsi="Arial" w:cs="Arial"/>
                <w:b/>
                <w:color w:val="FF0000"/>
                <w:sz w:val="24"/>
                <w:szCs w:val="24"/>
              </w:rPr>
            </w:pPr>
            <w:r w:rsidRPr="00B321B0">
              <w:rPr>
                <w:rFonts w:ascii="Arial" w:hAnsi="Arial" w:cs="Arial"/>
                <w:b/>
                <w:color w:val="FF0000"/>
                <w:sz w:val="24"/>
                <w:szCs w:val="24"/>
              </w:rPr>
              <w:t>3. Se Deroga; y</w:t>
            </w:r>
          </w:p>
          <w:p w:rsidR="007427F0" w:rsidRPr="00B321B0" w:rsidRDefault="007427F0" w:rsidP="007427F0">
            <w:pPr>
              <w:pStyle w:val="Sinespaciado"/>
              <w:jc w:val="both"/>
              <w:rPr>
                <w:rFonts w:ascii="Arial" w:eastAsia="Times New Roman" w:hAnsi="Arial" w:cs="Arial"/>
                <w:sz w:val="24"/>
                <w:szCs w:val="24"/>
              </w:rPr>
            </w:pPr>
          </w:p>
          <w:p w:rsidR="007427F0" w:rsidRPr="00B321B0" w:rsidRDefault="007427F0" w:rsidP="007427F0">
            <w:pPr>
              <w:pStyle w:val="Sinespaciado"/>
              <w:jc w:val="both"/>
              <w:rPr>
                <w:rFonts w:ascii="Arial" w:hAnsi="Arial" w:cs="Arial"/>
                <w:sz w:val="24"/>
                <w:szCs w:val="24"/>
              </w:rPr>
            </w:pPr>
            <w:r w:rsidRPr="00B321B0">
              <w:rPr>
                <w:rFonts w:ascii="Arial" w:eastAsia="Times New Roman" w:hAnsi="Arial" w:cs="Arial"/>
                <w:b/>
                <w:sz w:val="24"/>
                <w:szCs w:val="24"/>
              </w:rPr>
              <w:t>4.</w:t>
            </w:r>
            <w:r w:rsidRPr="00B321B0">
              <w:rPr>
                <w:rFonts w:ascii="Arial" w:eastAsia="Times New Roman" w:hAnsi="Arial" w:cs="Arial"/>
                <w:sz w:val="24"/>
                <w:szCs w:val="24"/>
              </w:rPr>
              <w:t xml:space="preserve"> Jefatura de Siniestros.</w:t>
            </w:r>
          </w:p>
          <w:p w:rsidR="007427F0" w:rsidRPr="00B321B0" w:rsidRDefault="007427F0" w:rsidP="007427F0">
            <w:pPr>
              <w:spacing w:after="30"/>
              <w:jc w:val="both"/>
              <w:rPr>
                <w:rFonts w:ascii="Arial" w:hAnsi="Arial" w:cs="Arial"/>
                <w:sz w:val="24"/>
                <w:szCs w:val="24"/>
              </w:rPr>
            </w:pPr>
          </w:p>
        </w:tc>
      </w:tr>
    </w:tbl>
    <w:p w:rsidR="007427F0" w:rsidRPr="00B321B0" w:rsidRDefault="007427F0" w:rsidP="007427F0">
      <w:pPr>
        <w:spacing w:after="30" w:line="240" w:lineRule="auto"/>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3"/>
        <w:gridCol w:w="4060"/>
      </w:tblGrid>
      <w:tr w:rsidR="007427F0" w:rsidRPr="00B321B0" w:rsidTr="007427F0">
        <w:tc>
          <w:tcPr>
            <w:tcW w:w="4395" w:type="dxa"/>
            <w:shd w:val="clear" w:color="auto" w:fill="D9D9D9"/>
          </w:tcPr>
          <w:p w:rsidR="007427F0" w:rsidRPr="00B321B0" w:rsidRDefault="007427F0" w:rsidP="007427F0">
            <w:pPr>
              <w:spacing w:before="240" w:after="240" w:line="240" w:lineRule="auto"/>
              <w:jc w:val="center"/>
              <w:rPr>
                <w:rFonts w:ascii="Arial" w:eastAsia="Helvetica Neue" w:hAnsi="Arial" w:cs="Arial"/>
                <w:b/>
                <w:sz w:val="24"/>
                <w:szCs w:val="24"/>
              </w:rPr>
            </w:pPr>
            <w:r w:rsidRPr="00B321B0">
              <w:rPr>
                <w:rFonts w:ascii="Arial" w:eastAsia="Helvetica Neue" w:hAnsi="Arial" w:cs="Arial"/>
                <w:b/>
                <w:sz w:val="24"/>
                <w:szCs w:val="24"/>
              </w:rPr>
              <w:t>DICE</w:t>
            </w:r>
          </w:p>
        </w:tc>
        <w:tc>
          <w:tcPr>
            <w:tcW w:w="4438" w:type="dxa"/>
            <w:shd w:val="clear" w:color="auto" w:fill="D9D9D9"/>
          </w:tcPr>
          <w:p w:rsidR="007427F0" w:rsidRPr="00B321B0" w:rsidRDefault="007427F0" w:rsidP="007427F0">
            <w:pPr>
              <w:spacing w:before="240" w:after="240" w:line="240" w:lineRule="auto"/>
              <w:jc w:val="center"/>
              <w:rPr>
                <w:rFonts w:ascii="Arial" w:eastAsia="Helvetica Neue" w:hAnsi="Arial" w:cs="Arial"/>
                <w:b/>
                <w:sz w:val="24"/>
                <w:szCs w:val="24"/>
              </w:rPr>
            </w:pPr>
            <w:r w:rsidRPr="00B321B0">
              <w:rPr>
                <w:rFonts w:ascii="Arial" w:eastAsia="Helvetica Neue" w:hAnsi="Arial" w:cs="Arial"/>
                <w:b/>
                <w:sz w:val="24"/>
                <w:szCs w:val="24"/>
              </w:rPr>
              <w:t>SE PROPONE</w:t>
            </w:r>
          </w:p>
        </w:tc>
      </w:tr>
      <w:tr w:rsidR="007427F0" w:rsidRPr="00B321B0" w:rsidTr="007427F0">
        <w:tc>
          <w:tcPr>
            <w:tcW w:w="4395" w:type="dxa"/>
          </w:tcPr>
          <w:p w:rsidR="007427F0" w:rsidRPr="00B321B0" w:rsidRDefault="007427F0" w:rsidP="007427F0">
            <w:pPr>
              <w:spacing w:line="240" w:lineRule="auto"/>
              <w:jc w:val="both"/>
              <w:rPr>
                <w:rFonts w:ascii="Arial" w:hAnsi="Arial" w:cs="Arial"/>
                <w:b/>
                <w:sz w:val="24"/>
                <w:szCs w:val="24"/>
              </w:rPr>
            </w:pP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Artículo203.-</w:t>
            </w:r>
            <w:r w:rsidRPr="00B321B0">
              <w:rPr>
                <w:rFonts w:ascii="Arial" w:hAnsi="Arial" w:cs="Arial"/>
                <w:sz w:val="24"/>
                <w:szCs w:val="24"/>
              </w:rPr>
              <w:t>La Jefatura de lo Contencioso Laboral, es la encargada de la defensa de los intereses del Ayuntamiento en los procedimientos laborales existente en contra el Municipio; y cuenta para su mejor y adecuado funcionamiento con las siguientes atribuciones:</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I.</w:t>
            </w:r>
            <w:r w:rsidRPr="00B321B0">
              <w:rPr>
                <w:rFonts w:ascii="Arial" w:hAnsi="Arial" w:cs="Arial"/>
                <w:sz w:val="24"/>
                <w:szCs w:val="24"/>
              </w:rPr>
              <w:t xml:space="preserve"> Defender los intereses del Municipio en los asuntos contenciosos en materia laboral;</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II.</w:t>
            </w:r>
            <w:r w:rsidRPr="00B321B0">
              <w:rPr>
                <w:rFonts w:ascii="Arial" w:hAnsi="Arial" w:cs="Arial"/>
                <w:sz w:val="24"/>
                <w:szCs w:val="24"/>
              </w:rPr>
              <w:t xml:space="preserve"> Llevar a cabo, en coordinación con la Dirección General Jurídica, la conciliación en los conflictos laborales que surjan en las áreas de trabajo;</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III.</w:t>
            </w:r>
            <w:r w:rsidRPr="00B321B0">
              <w:rPr>
                <w:rFonts w:ascii="Arial" w:hAnsi="Arial" w:cs="Arial"/>
                <w:sz w:val="24"/>
                <w:szCs w:val="24"/>
              </w:rPr>
              <w:t xml:space="preserve"> Llevar el control de los expedientes y archivos en su poder, manteniendo un registro de cada uno de los movimientos que se ejecuten en los expedientes;</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IV.</w:t>
            </w:r>
            <w:r w:rsidRPr="00B321B0">
              <w:rPr>
                <w:rFonts w:ascii="Arial" w:hAnsi="Arial" w:cs="Arial"/>
                <w:sz w:val="24"/>
                <w:szCs w:val="24"/>
              </w:rPr>
              <w:t xml:space="preserve"> Notificar los acuerdos de trámite, así como las resoluciones, oficios y determinaciones emitidas en los asuntos de su competencia, así como desahogar exhortos;</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V.</w:t>
            </w:r>
            <w:r w:rsidRPr="00B321B0">
              <w:rPr>
                <w:rFonts w:ascii="Arial" w:hAnsi="Arial" w:cs="Arial"/>
                <w:sz w:val="24"/>
                <w:szCs w:val="24"/>
              </w:rPr>
              <w:t xml:space="preserve"> Informar al Síndico y a la Dirección Jurídica la localización y el estado de cada trámite, expediente y asunto de su competencia;</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VI.</w:t>
            </w:r>
            <w:r w:rsidRPr="00B321B0">
              <w:rPr>
                <w:rFonts w:ascii="Arial" w:hAnsi="Arial" w:cs="Arial"/>
                <w:sz w:val="24"/>
                <w:szCs w:val="24"/>
              </w:rPr>
              <w:t xml:space="preserve"> Dar cumplimiento a los términos y plazos para la defensa de los intereses del Municipio en los asuntos de su competencia;</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 xml:space="preserve">VII. </w:t>
            </w:r>
            <w:r w:rsidRPr="00B321B0">
              <w:rPr>
                <w:rFonts w:ascii="Arial" w:hAnsi="Arial" w:cs="Arial"/>
                <w:sz w:val="24"/>
                <w:szCs w:val="24"/>
              </w:rPr>
              <w:t>Elaborar los proyectos de contestación de demandas laborales, así como las reconvenciones;</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VIII.</w:t>
            </w:r>
            <w:r w:rsidRPr="00B321B0">
              <w:rPr>
                <w:rFonts w:ascii="Arial" w:hAnsi="Arial" w:cs="Arial"/>
                <w:sz w:val="24"/>
                <w:szCs w:val="24"/>
              </w:rPr>
              <w:t xml:space="preserve"> 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 xml:space="preserve">IX. </w:t>
            </w:r>
            <w:r w:rsidRPr="00B321B0">
              <w:rPr>
                <w:rFonts w:ascii="Arial" w:hAnsi="Arial" w:cs="Arial"/>
                <w:sz w:val="24"/>
                <w:szCs w:val="24"/>
              </w:rPr>
              <w:t>Las demás que le determine el Ayuntamiento, el Síndico, la Dirección General Jurídica y la normatividad aplicable.</w:t>
            </w:r>
          </w:p>
        </w:tc>
        <w:tc>
          <w:tcPr>
            <w:tcW w:w="4438" w:type="dxa"/>
          </w:tcPr>
          <w:p w:rsidR="007427F0" w:rsidRPr="00B321B0" w:rsidRDefault="007427F0" w:rsidP="007427F0">
            <w:pPr>
              <w:spacing w:line="240" w:lineRule="auto"/>
              <w:jc w:val="both"/>
              <w:rPr>
                <w:rFonts w:ascii="Arial" w:hAnsi="Arial" w:cs="Arial"/>
                <w:b/>
                <w:sz w:val="24"/>
                <w:szCs w:val="24"/>
              </w:rPr>
            </w:pPr>
          </w:p>
          <w:p w:rsidR="007427F0" w:rsidRPr="00B321B0" w:rsidRDefault="007427F0" w:rsidP="007427F0">
            <w:pPr>
              <w:spacing w:line="240" w:lineRule="auto"/>
              <w:jc w:val="both"/>
              <w:rPr>
                <w:rFonts w:ascii="Arial" w:hAnsi="Arial" w:cs="Arial"/>
                <w:sz w:val="24"/>
                <w:szCs w:val="24"/>
              </w:rPr>
            </w:pPr>
            <w:r w:rsidRPr="00B321B0">
              <w:rPr>
                <w:rFonts w:ascii="Arial" w:hAnsi="Arial" w:cs="Arial"/>
                <w:b/>
                <w:color w:val="FF0000"/>
                <w:sz w:val="24"/>
                <w:szCs w:val="24"/>
              </w:rPr>
              <w:t>Artículo 203.- Derogado</w:t>
            </w:r>
          </w:p>
        </w:tc>
      </w:tr>
    </w:tbl>
    <w:p w:rsidR="007427F0" w:rsidRPr="00B321B0" w:rsidRDefault="007427F0" w:rsidP="007427F0">
      <w:pPr>
        <w:spacing w:after="30" w:line="240" w:lineRule="auto"/>
        <w:ind w:firstLine="708"/>
        <w:jc w:val="both"/>
        <w:rPr>
          <w:rFonts w:ascii="Arial" w:hAnsi="Arial" w:cs="Arial"/>
          <w:sz w:val="24"/>
          <w:szCs w:val="24"/>
        </w:rPr>
      </w:pPr>
    </w:p>
    <w:p w:rsidR="007427F0" w:rsidRPr="00B321B0" w:rsidRDefault="007427F0" w:rsidP="007427F0">
      <w:pPr>
        <w:spacing w:after="30" w:line="240" w:lineRule="auto"/>
        <w:ind w:firstLine="708"/>
        <w:jc w:val="both"/>
        <w:rPr>
          <w:rFonts w:ascii="Arial" w:hAnsi="Arial" w:cs="Arial"/>
          <w:sz w:val="24"/>
          <w:szCs w:val="24"/>
        </w:rPr>
      </w:pPr>
      <w:r w:rsidRPr="00B321B0">
        <w:rPr>
          <w:rFonts w:ascii="Arial" w:hAnsi="Arial" w:cs="Arial"/>
          <w:sz w:val="24"/>
          <w:szCs w:val="24"/>
        </w:rPr>
        <w:t>Por lo anteriormente expuesto y en consecuencia a dichos cambios, se propone adicionar la fracción I del artículo 206, y la creación del artículo 216 Bis del Reglamento de Gobierno y Administración  Pública del Ayuntamiento Constitucional de San Pedro Tlaquepaque, donde se desprenden las atribuciones de la Jefatura en mención, para quedar se la siguiente manera:</w:t>
      </w:r>
    </w:p>
    <w:p w:rsidR="007427F0" w:rsidRDefault="007427F0" w:rsidP="007427F0">
      <w:pPr>
        <w:spacing w:after="30" w:line="240" w:lineRule="auto"/>
        <w:jc w:val="both"/>
        <w:rPr>
          <w:rFonts w:ascii="Arial" w:hAnsi="Arial" w:cs="Arial"/>
          <w:sz w:val="24"/>
          <w:szCs w:val="24"/>
        </w:rPr>
      </w:pPr>
    </w:p>
    <w:p w:rsidR="004374A7" w:rsidRPr="00B321B0" w:rsidRDefault="004374A7" w:rsidP="007427F0">
      <w:pPr>
        <w:spacing w:after="3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074"/>
        <w:gridCol w:w="4074"/>
      </w:tblGrid>
      <w:tr w:rsidR="007427F0" w:rsidRPr="00B321B0" w:rsidTr="007427F0">
        <w:trPr>
          <w:trHeight w:val="529"/>
        </w:trPr>
        <w:tc>
          <w:tcPr>
            <w:tcW w:w="4414" w:type="dxa"/>
            <w:shd w:val="clear" w:color="auto" w:fill="BFBFBF" w:themeFill="background1" w:themeFillShade="BF"/>
          </w:tcPr>
          <w:p w:rsidR="007427F0" w:rsidRPr="00B321B0" w:rsidRDefault="007427F0" w:rsidP="007427F0">
            <w:pPr>
              <w:spacing w:after="30"/>
              <w:jc w:val="center"/>
              <w:rPr>
                <w:rFonts w:ascii="Arial" w:hAnsi="Arial" w:cs="Arial"/>
                <w:b/>
                <w:bCs/>
                <w:sz w:val="24"/>
                <w:szCs w:val="24"/>
              </w:rPr>
            </w:pPr>
            <w:r w:rsidRPr="00B321B0">
              <w:rPr>
                <w:rFonts w:ascii="Arial" w:hAnsi="Arial" w:cs="Arial"/>
                <w:b/>
                <w:bCs/>
                <w:sz w:val="24"/>
                <w:szCs w:val="24"/>
              </w:rPr>
              <w:br/>
              <w:t>DICE</w:t>
            </w:r>
          </w:p>
          <w:p w:rsidR="007427F0" w:rsidRPr="00B321B0" w:rsidRDefault="007427F0" w:rsidP="007427F0">
            <w:pPr>
              <w:spacing w:after="30"/>
              <w:jc w:val="both"/>
              <w:rPr>
                <w:rFonts w:ascii="Arial" w:hAnsi="Arial" w:cs="Arial"/>
                <w:b/>
                <w:bCs/>
                <w:sz w:val="24"/>
                <w:szCs w:val="24"/>
              </w:rPr>
            </w:pPr>
          </w:p>
        </w:tc>
        <w:tc>
          <w:tcPr>
            <w:tcW w:w="4414" w:type="dxa"/>
            <w:shd w:val="clear" w:color="auto" w:fill="BFBFBF" w:themeFill="background1" w:themeFillShade="BF"/>
          </w:tcPr>
          <w:p w:rsidR="007427F0" w:rsidRPr="00B321B0" w:rsidRDefault="007427F0" w:rsidP="007427F0">
            <w:pPr>
              <w:spacing w:after="30"/>
              <w:jc w:val="both"/>
              <w:rPr>
                <w:rFonts w:ascii="Arial" w:hAnsi="Arial" w:cs="Arial"/>
                <w:b/>
                <w:bCs/>
                <w:sz w:val="24"/>
                <w:szCs w:val="24"/>
              </w:rPr>
            </w:pPr>
          </w:p>
          <w:p w:rsidR="007427F0" w:rsidRPr="00B321B0" w:rsidRDefault="007427F0" w:rsidP="007427F0">
            <w:pPr>
              <w:spacing w:after="30"/>
              <w:jc w:val="center"/>
              <w:rPr>
                <w:rFonts w:ascii="Arial" w:hAnsi="Arial" w:cs="Arial"/>
                <w:b/>
                <w:bCs/>
                <w:sz w:val="24"/>
                <w:szCs w:val="24"/>
              </w:rPr>
            </w:pPr>
            <w:r w:rsidRPr="00B321B0">
              <w:rPr>
                <w:rFonts w:ascii="Arial" w:hAnsi="Arial" w:cs="Arial"/>
                <w:b/>
                <w:bCs/>
                <w:sz w:val="24"/>
                <w:szCs w:val="24"/>
              </w:rPr>
              <w:t>SE PROPONE</w:t>
            </w:r>
          </w:p>
        </w:tc>
      </w:tr>
      <w:tr w:rsidR="007427F0" w:rsidRPr="00B321B0" w:rsidTr="007427F0">
        <w:tc>
          <w:tcPr>
            <w:tcW w:w="4414" w:type="dxa"/>
          </w:tcPr>
          <w:p w:rsidR="007427F0" w:rsidRPr="00B321B0" w:rsidRDefault="007427F0" w:rsidP="007427F0">
            <w:pPr>
              <w:pStyle w:val="Prrafodelista"/>
              <w:ind w:left="0"/>
              <w:jc w:val="both"/>
              <w:rPr>
                <w:rFonts w:ascii="Arial" w:hAnsi="Arial" w:cs="Arial"/>
                <w:b/>
                <w:sz w:val="24"/>
                <w:szCs w:val="24"/>
              </w:rPr>
            </w:pPr>
          </w:p>
          <w:p w:rsidR="007427F0" w:rsidRPr="00B321B0" w:rsidRDefault="007427F0" w:rsidP="007427F0">
            <w:pPr>
              <w:tabs>
                <w:tab w:val="left" w:pos="709"/>
              </w:tabs>
              <w:jc w:val="both"/>
              <w:rPr>
                <w:rFonts w:ascii="Arial" w:hAnsi="Arial" w:cs="Arial"/>
                <w:sz w:val="24"/>
                <w:szCs w:val="24"/>
              </w:rPr>
            </w:pPr>
            <w:r w:rsidRPr="00B321B0">
              <w:rPr>
                <w:rFonts w:ascii="Arial" w:hAnsi="Arial" w:cs="Arial"/>
                <w:b/>
                <w:sz w:val="24"/>
                <w:szCs w:val="24"/>
              </w:rPr>
              <w:t>Artículo 206.-</w:t>
            </w:r>
            <w:r w:rsidRPr="00B321B0">
              <w:rPr>
                <w:rFonts w:ascii="Arial" w:hAnsi="Arial" w:cs="Arial"/>
                <w:sz w:val="24"/>
                <w:szCs w:val="24"/>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7427F0" w:rsidRPr="00B321B0" w:rsidRDefault="007427F0" w:rsidP="007427F0">
            <w:pPr>
              <w:tabs>
                <w:tab w:val="left" w:pos="709"/>
              </w:tabs>
              <w:jc w:val="both"/>
              <w:rPr>
                <w:rFonts w:ascii="Arial" w:hAnsi="Arial" w:cs="Arial"/>
                <w:sz w:val="24"/>
                <w:szCs w:val="24"/>
              </w:rPr>
            </w:pPr>
          </w:p>
          <w:p w:rsidR="007427F0" w:rsidRPr="00B321B0" w:rsidRDefault="007427F0" w:rsidP="007427F0">
            <w:pPr>
              <w:tabs>
                <w:tab w:val="left" w:pos="709"/>
              </w:tabs>
              <w:jc w:val="both"/>
              <w:rPr>
                <w:rFonts w:ascii="Arial" w:hAnsi="Arial" w:cs="Arial"/>
                <w:sz w:val="24"/>
                <w:szCs w:val="24"/>
              </w:rPr>
            </w:pPr>
            <w:r w:rsidRPr="00B321B0">
              <w:rPr>
                <w:rFonts w:ascii="Arial" w:hAnsi="Arial" w:cs="Arial"/>
                <w:b/>
                <w:color w:val="000000"/>
                <w:sz w:val="24"/>
                <w:szCs w:val="24"/>
              </w:rPr>
              <w:t>I.</w:t>
            </w:r>
            <w:r w:rsidRPr="00B321B0">
              <w:rPr>
                <w:rFonts w:ascii="Arial" w:hAnsi="Arial" w:cs="Arial"/>
                <w:color w:val="000000"/>
                <w:sz w:val="24"/>
                <w:szCs w:val="24"/>
              </w:rPr>
              <w:t xml:space="preserve"> La Coordinación General de Administración e Innovación Gubernamental, integra a las siguientes dependencias municipales:</w:t>
            </w:r>
          </w:p>
          <w:p w:rsidR="007427F0" w:rsidRPr="00B321B0" w:rsidRDefault="007427F0" w:rsidP="007427F0">
            <w:pPr>
              <w:pStyle w:val="Sinespaciado"/>
              <w:tabs>
                <w:tab w:val="left" w:pos="2508"/>
              </w:tabs>
              <w:ind w:left="1080"/>
              <w:jc w:val="both"/>
              <w:rPr>
                <w:rFonts w:ascii="Arial" w:hAnsi="Arial" w:cs="Arial"/>
                <w:color w:val="000000"/>
                <w:sz w:val="24"/>
                <w:szCs w:val="24"/>
              </w:rPr>
            </w:pP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1. Dirección de Área de Desarrollo Organizacional;</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2. Dirección de Área de Recursos Humanos;</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3. Dirección de Área de Proveeduría;</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4. Dirección de Procesos e Informática;</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5. Derogado;</w:t>
            </w:r>
          </w:p>
          <w:p w:rsidR="007427F0" w:rsidRPr="00B321B0" w:rsidRDefault="007427F0" w:rsidP="007427F0">
            <w:pPr>
              <w:pStyle w:val="Sinespaciado"/>
              <w:jc w:val="both"/>
              <w:rPr>
                <w:rFonts w:ascii="Arial" w:hAnsi="Arial" w:cs="Arial"/>
                <w:sz w:val="24"/>
                <w:szCs w:val="24"/>
              </w:rPr>
            </w:pPr>
            <w:r w:rsidRPr="00B321B0">
              <w:rPr>
                <w:rFonts w:ascii="Arial" w:hAnsi="Arial" w:cs="Arial"/>
                <w:color w:val="FF0000"/>
                <w:sz w:val="24"/>
                <w:szCs w:val="24"/>
              </w:rPr>
              <w:t>(Aprobado en Sesión de Ayuntamiento del 26 Junio 2017)</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6. Derogado;</w:t>
            </w:r>
          </w:p>
          <w:p w:rsidR="007427F0" w:rsidRPr="00B321B0" w:rsidRDefault="007427F0" w:rsidP="007427F0">
            <w:pPr>
              <w:pStyle w:val="Sinespaciado"/>
              <w:jc w:val="both"/>
              <w:rPr>
                <w:rFonts w:ascii="Arial" w:hAnsi="Arial" w:cs="Arial"/>
                <w:sz w:val="24"/>
                <w:szCs w:val="24"/>
              </w:rPr>
            </w:pPr>
            <w:r w:rsidRPr="00B321B0">
              <w:rPr>
                <w:rFonts w:ascii="Arial" w:hAnsi="Arial" w:cs="Arial"/>
                <w:color w:val="FF0000"/>
                <w:sz w:val="24"/>
                <w:szCs w:val="24"/>
              </w:rPr>
              <w:t>(Aprobado en Sesión de Ayuntamiento del 26 Junio 2017)</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7. Derogado;</w:t>
            </w:r>
          </w:p>
          <w:p w:rsidR="007427F0" w:rsidRPr="00B321B0" w:rsidRDefault="007427F0" w:rsidP="007427F0">
            <w:pPr>
              <w:pStyle w:val="Sinespaciado"/>
              <w:jc w:val="both"/>
              <w:rPr>
                <w:rFonts w:ascii="Arial" w:hAnsi="Arial" w:cs="Arial"/>
                <w:sz w:val="24"/>
                <w:szCs w:val="24"/>
              </w:rPr>
            </w:pPr>
            <w:r w:rsidRPr="00B321B0">
              <w:rPr>
                <w:rFonts w:ascii="Arial" w:hAnsi="Arial" w:cs="Arial"/>
                <w:color w:val="FF0000"/>
                <w:sz w:val="24"/>
                <w:szCs w:val="24"/>
              </w:rPr>
              <w:t>(Aprobado en Sesión de Ayuntamiento del 26 Junio 2017)</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8. Jefatura de Relaciones Laborales.</w:t>
            </w:r>
          </w:p>
          <w:p w:rsidR="007427F0" w:rsidRPr="00B321B0" w:rsidRDefault="007427F0" w:rsidP="007427F0">
            <w:pPr>
              <w:spacing w:after="30"/>
              <w:jc w:val="both"/>
              <w:rPr>
                <w:rFonts w:ascii="Arial" w:hAnsi="Arial" w:cs="Arial"/>
                <w:sz w:val="24"/>
                <w:szCs w:val="24"/>
              </w:rPr>
            </w:pPr>
          </w:p>
        </w:tc>
        <w:tc>
          <w:tcPr>
            <w:tcW w:w="4414" w:type="dxa"/>
          </w:tcPr>
          <w:p w:rsidR="007427F0" w:rsidRPr="00B321B0" w:rsidRDefault="007427F0" w:rsidP="007427F0">
            <w:pPr>
              <w:pStyle w:val="Prrafodelista"/>
              <w:ind w:left="0"/>
              <w:jc w:val="both"/>
              <w:rPr>
                <w:rFonts w:ascii="Arial" w:hAnsi="Arial" w:cs="Arial"/>
                <w:b/>
                <w:sz w:val="24"/>
                <w:szCs w:val="24"/>
              </w:rPr>
            </w:pPr>
          </w:p>
          <w:p w:rsidR="007427F0" w:rsidRPr="00B321B0" w:rsidRDefault="007427F0" w:rsidP="007427F0">
            <w:pPr>
              <w:tabs>
                <w:tab w:val="left" w:pos="709"/>
              </w:tabs>
              <w:jc w:val="both"/>
              <w:rPr>
                <w:rFonts w:ascii="Arial" w:hAnsi="Arial" w:cs="Arial"/>
                <w:sz w:val="24"/>
                <w:szCs w:val="24"/>
              </w:rPr>
            </w:pPr>
            <w:r w:rsidRPr="00B321B0">
              <w:rPr>
                <w:rFonts w:ascii="Arial" w:hAnsi="Arial" w:cs="Arial"/>
                <w:b/>
                <w:sz w:val="24"/>
                <w:szCs w:val="24"/>
              </w:rPr>
              <w:t>Artículo 206.-</w:t>
            </w:r>
            <w:r w:rsidRPr="00B321B0">
              <w:rPr>
                <w:rFonts w:ascii="Arial" w:hAnsi="Arial" w:cs="Arial"/>
                <w:sz w:val="24"/>
                <w:szCs w:val="24"/>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7427F0" w:rsidRPr="00B321B0" w:rsidRDefault="007427F0" w:rsidP="007427F0">
            <w:pPr>
              <w:tabs>
                <w:tab w:val="left" w:pos="709"/>
              </w:tabs>
              <w:jc w:val="both"/>
              <w:rPr>
                <w:rFonts w:ascii="Arial" w:hAnsi="Arial" w:cs="Arial"/>
                <w:sz w:val="24"/>
                <w:szCs w:val="24"/>
              </w:rPr>
            </w:pPr>
          </w:p>
          <w:p w:rsidR="007427F0" w:rsidRPr="00B321B0" w:rsidRDefault="007427F0" w:rsidP="007427F0">
            <w:pPr>
              <w:tabs>
                <w:tab w:val="left" w:pos="709"/>
              </w:tabs>
              <w:jc w:val="both"/>
              <w:rPr>
                <w:rFonts w:ascii="Arial" w:hAnsi="Arial" w:cs="Arial"/>
                <w:sz w:val="24"/>
                <w:szCs w:val="24"/>
              </w:rPr>
            </w:pPr>
            <w:r w:rsidRPr="00B321B0">
              <w:rPr>
                <w:rFonts w:ascii="Arial" w:hAnsi="Arial" w:cs="Arial"/>
                <w:b/>
                <w:color w:val="000000"/>
                <w:sz w:val="24"/>
                <w:szCs w:val="24"/>
              </w:rPr>
              <w:t>I.</w:t>
            </w:r>
            <w:r w:rsidRPr="00B321B0">
              <w:rPr>
                <w:rFonts w:ascii="Arial" w:hAnsi="Arial" w:cs="Arial"/>
                <w:color w:val="000000"/>
                <w:sz w:val="24"/>
                <w:szCs w:val="24"/>
              </w:rPr>
              <w:t xml:space="preserve"> La Coordinación General de Administración e Innovación Gubernamental, integra a las siguientes dependencias municipales:</w:t>
            </w:r>
          </w:p>
          <w:p w:rsidR="007427F0" w:rsidRPr="00B321B0" w:rsidRDefault="007427F0" w:rsidP="007427F0">
            <w:pPr>
              <w:pStyle w:val="Sinespaciado"/>
              <w:tabs>
                <w:tab w:val="left" w:pos="2508"/>
              </w:tabs>
              <w:ind w:left="1080"/>
              <w:jc w:val="both"/>
              <w:rPr>
                <w:rFonts w:ascii="Arial" w:hAnsi="Arial" w:cs="Arial"/>
                <w:color w:val="000000"/>
                <w:sz w:val="24"/>
                <w:szCs w:val="24"/>
              </w:rPr>
            </w:pP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1. Dirección de Área de Desarrollo Organizacional;</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2. Dirección de Área de Recursos Humanos;</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3. Dirección de Área de Proveeduría;</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4. Dirección de Procesos e Informática;</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5. Derogado;</w:t>
            </w:r>
          </w:p>
          <w:p w:rsidR="007427F0" w:rsidRPr="00B321B0" w:rsidRDefault="007427F0" w:rsidP="007427F0">
            <w:pPr>
              <w:pStyle w:val="Sinespaciado"/>
              <w:jc w:val="both"/>
              <w:rPr>
                <w:rFonts w:ascii="Arial" w:hAnsi="Arial" w:cs="Arial"/>
                <w:sz w:val="24"/>
                <w:szCs w:val="24"/>
              </w:rPr>
            </w:pPr>
            <w:r w:rsidRPr="00B321B0">
              <w:rPr>
                <w:rFonts w:ascii="Arial" w:hAnsi="Arial" w:cs="Arial"/>
                <w:color w:val="FF0000"/>
                <w:sz w:val="24"/>
                <w:szCs w:val="24"/>
              </w:rPr>
              <w:t>(Aprobado en Sesión de Ayuntamiento del 26 Junio 2017)</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6. Derogado;</w:t>
            </w:r>
          </w:p>
          <w:p w:rsidR="007427F0" w:rsidRPr="00B321B0" w:rsidRDefault="007427F0" w:rsidP="007427F0">
            <w:pPr>
              <w:pStyle w:val="Sinespaciado"/>
              <w:jc w:val="both"/>
              <w:rPr>
                <w:rFonts w:ascii="Arial" w:hAnsi="Arial" w:cs="Arial"/>
                <w:sz w:val="24"/>
                <w:szCs w:val="24"/>
              </w:rPr>
            </w:pPr>
            <w:r w:rsidRPr="00B321B0">
              <w:rPr>
                <w:rFonts w:ascii="Arial" w:hAnsi="Arial" w:cs="Arial"/>
                <w:color w:val="FF0000"/>
                <w:sz w:val="24"/>
                <w:szCs w:val="24"/>
              </w:rPr>
              <w:t>(Aprobado en Sesión de Ayuntamiento del 26 Junio 2017)</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7. Derogado;</w:t>
            </w:r>
          </w:p>
          <w:p w:rsidR="007427F0" w:rsidRPr="00B321B0" w:rsidRDefault="007427F0" w:rsidP="007427F0">
            <w:pPr>
              <w:pStyle w:val="Sinespaciado"/>
              <w:jc w:val="both"/>
              <w:rPr>
                <w:rFonts w:ascii="Arial" w:hAnsi="Arial" w:cs="Arial"/>
                <w:sz w:val="24"/>
                <w:szCs w:val="24"/>
              </w:rPr>
            </w:pPr>
            <w:r w:rsidRPr="00B321B0">
              <w:rPr>
                <w:rFonts w:ascii="Arial" w:hAnsi="Arial" w:cs="Arial"/>
                <w:color w:val="FF0000"/>
                <w:sz w:val="24"/>
                <w:szCs w:val="24"/>
              </w:rPr>
              <w:t>(Aprobado en Sesión de Ayuntamiento del 26 Junio 2017)</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8. Jefatura de Relaciones Laborales;</w:t>
            </w:r>
          </w:p>
          <w:p w:rsidR="007427F0" w:rsidRPr="00B321B0" w:rsidRDefault="007427F0" w:rsidP="007427F0">
            <w:pPr>
              <w:tabs>
                <w:tab w:val="left" w:pos="2171"/>
              </w:tabs>
              <w:autoSpaceDE w:val="0"/>
              <w:jc w:val="both"/>
              <w:rPr>
                <w:rFonts w:ascii="Arial" w:hAnsi="Arial" w:cs="Arial"/>
                <w:b/>
                <w:bCs/>
                <w:color w:val="FF0000"/>
                <w:sz w:val="24"/>
                <w:szCs w:val="24"/>
              </w:rPr>
            </w:pPr>
            <w:r w:rsidRPr="00B321B0">
              <w:rPr>
                <w:rFonts w:ascii="Arial" w:hAnsi="Arial" w:cs="Arial"/>
                <w:b/>
                <w:bCs/>
                <w:color w:val="FF0000"/>
                <w:sz w:val="24"/>
                <w:szCs w:val="24"/>
              </w:rPr>
              <w:t>9. Jefatura de lo Contencioso Laboral.</w:t>
            </w:r>
          </w:p>
          <w:p w:rsidR="007427F0" w:rsidRPr="00B321B0" w:rsidRDefault="007427F0" w:rsidP="007427F0">
            <w:pPr>
              <w:spacing w:after="30"/>
              <w:jc w:val="both"/>
              <w:rPr>
                <w:rFonts w:ascii="Arial" w:hAnsi="Arial" w:cs="Arial"/>
                <w:sz w:val="24"/>
                <w:szCs w:val="24"/>
              </w:rPr>
            </w:pPr>
          </w:p>
        </w:tc>
      </w:tr>
    </w:tbl>
    <w:p w:rsidR="007427F0" w:rsidRPr="00B321B0" w:rsidRDefault="007427F0" w:rsidP="007427F0">
      <w:pPr>
        <w:spacing w:after="3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023"/>
        <w:gridCol w:w="4125"/>
      </w:tblGrid>
      <w:tr w:rsidR="007427F0" w:rsidRPr="00B321B0" w:rsidTr="007427F0">
        <w:trPr>
          <w:trHeight w:val="529"/>
        </w:trPr>
        <w:tc>
          <w:tcPr>
            <w:tcW w:w="4414" w:type="dxa"/>
            <w:shd w:val="clear" w:color="auto" w:fill="BFBFBF" w:themeFill="background1" w:themeFillShade="BF"/>
          </w:tcPr>
          <w:p w:rsidR="007427F0" w:rsidRPr="00B321B0" w:rsidRDefault="007427F0" w:rsidP="007427F0">
            <w:pPr>
              <w:spacing w:after="30"/>
              <w:jc w:val="center"/>
              <w:rPr>
                <w:rFonts w:ascii="Arial" w:hAnsi="Arial" w:cs="Arial"/>
                <w:b/>
                <w:bCs/>
                <w:sz w:val="24"/>
                <w:szCs w:val="24"/>
              </w:rPr>
            </w:pPr>
            <w:r w:rsidRPr="00B321B0">
              <w:rPr>
                <w:rFonts w:ascii="Arial" w:hAnsi="Arial" w:cs="Arial"/>
                <w:b/>
                <w:bCs/>
                <w:sz w:val="24"/>
                <w:szCs w:val="24"/>
              </w:rPr>
              <w:br/>
              <w:t>DICE</w:t>
            </w:r>
          </w:p>
          <w:p w:rsidR="007427F0" w:rsidRPr="00B321B0" w:rsidRDefault="007427F0" w:rsidP="007427F0">
            <w:pPr>
              <w:spacing w:after="30"/>
              <w:jc w:val="both"/>
              <w:rPr>
                <w:rFonts w:ascii="Arial" w:hAnsi="Arial" w:cs="Arial"/>
                <w:b/>
                <w:bCs/>
                <w:sz w:val="24"/>
                <w:szCs w:val="24"/>
              </w:rPr>
            </w:pPr>
          </w:p>
        </w:tc>
        <w:tc>
          <w:tcPr>
            <w:tcW w:w="4414" w:type="dxa"/>
            <w:shd w:val="clear" w:color="auto" w:fill="BFBFBF" w:themeFill="background1" w:themeFillShade="BF"/>
          </w:tcPr>
          <w:p w:rsidR="007427F0" w:rsidRPr="00B321B0" w:rsidRDefault="007427F0" w:rsidP="007427F0">
            <w:pPr>
              <w:spacing w:after="30"/>
              <w:jc w:val="both"/>
              <w:rPr>
                <w:rFonts w:ascii="Arial" w:hAnsi="Arial" w:cs="Arial"/>
                <w:b/>
                <w:bCs/>
                <w:sz w:val="24"/>
                <w:szCs w:val="24"/>
              </w:rPr>
            </w:pPr>
          </w:p>
          <w:p w:rsidR="007427F0" w:rsidRPr="00B321B0" w:rsidRDefault="007427F0" w:rsidP="007427F0">
            <w:pPr>
              <w:spacing w:after="30"/>
              <w:jc w:val="center"/>
              <w:rPr>
                <w:rFonts w:ascii="Arial" w:hAnsi="Arial" w:cs="Arial"/>
                <w:b/>
                <w:bCs/>
                <w:sz w:val="24"/>
                <w:szCs w:val="24"/>
              </w:rPr>
            </w:pPr>
            <w:r w:rsidRPr="00B321B0">
              <w:rPr>
                <w:rFonts w:ascii="Arial" w:hAnsi="Arial" w:cs="Arial"/>
                <w:b/>
                <w:bCs/>
                <w:sz w:val="24"/>
                <w:szCs w:val="24"/>
              </w:rPr>
              <w:t>SE PROPONE</w:t>
            </w:r>
          </w:p>
        </w:tc>
      </w:tr>
      <w:tr w:rsidR="007427F0" w:rsidRPr="00B321B0" w:rsidTr="007427F0">
        <w:tc>
          <w:tcPr>
            <w:tcW w:w="4414" w:type="dxa"/>
          </w:tcPr>
          <w:p w:rsidR="007427F0" w:rsidRPr="00B321B0" w:rsidRDefault="007427F0" w:rsidP="007427F0">
            <w:pPr>
              <w:pStyle w:val="Prrafodelista"/>
              <w:ind w:left="0"/>
              <w:jc w:val="both"/>
              <w:rPr>
                <w:rFonts w:ascii="Arial" w:hAnsi="Arial" w:cs="Arial"/>
                <w:b/>
                <w:sz w:val="24"/>
                <w:szCs w:val="24"/>
              </w:rPr>
            </w:pPr>
          </w:p>
          <w:p w:rsidR="007427F0" w:rsidRPr="00B321B0" w:rsidRDefault="007427F0" w:rsidP="007427F0">
            <w:pPr>
              <w:tabs>
                <w:tab w:val="left" w:pos="709"/>
              </w:tabs>
              <w:autoSpaceDE w:val="0"/>
              <w:jc w:val="both"/>
              <w:rPr>
                <w:rFonts w:ascii="Arial" w:hAnsi="Arial" w:cs="Arial"/>
                <w:sz w:val="24"/>
                <w:szCs w:val="24"/>
              </w:rPr>
            </w:pPr>
            <w:r w:rsidRPr="00B321B0">
              <w:rPr>
                <w:rFonts w:ascii="Arial" w:hAnsi="Arial" w:cs="Arial"/>
                <w:b/>
                <w:sz w:val="24"/>
                <w:szCs w:val="24"/>
              </w:rPr>
              <w:t>Artículo Nuevo.</w:t>
            </w:r>
          </w:p>
        </w:tc>
        <w:tc>
          <w:tcPr>
            <w:tcW w:w="4414" w:type="dxa"/>
          </w:tcPr>
          <w:p w:rsidR="007427F0" w:rsidRPr="00B321B0" w:rsidRDefault="007427F0" w:rsidP="007427F0">
            <w:pPr>
              <w:pStyle w:val="Prrafodelista"/>
              <w:ind w:left="0"/>
              <w:jc w:val="both"/>
              <w:rPr>
                <w:rFonts w:ascii="Arial" w:hAnsi="Arial" w:cs="Arial"/>
                <w:b/>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Artículo 216 Bis. -</w:t>
            </w:r>
            <w:r w:rsidRPr="00B321B0">
              <w:rPr>
                <w:rFonts w:ascii="Arial" w:hAnsi="Arial" w:cs="Arial"/>
                <w:color w:val="FF0000"/>
                <w:sz w:val="24"/>
                <w:szCs w:val="24"/>
              </w:rPr>
              <w:t xml:space="preserve"> La Jefatura de lo Contencioso Laboral, es la encargada de la defensa de los intereses del Ayuntamiento en los procedimientos laborales existente en contra el Municipio; y cuenta para su mejor y adecuado funcionamiento con las siguientes atribuciones:</w:t>
            </w:r>
          </w:p>
          <w:p w:rsidR="007427F0" w:rsidRPr="00B321B0" w:rsidRDefault="007427F0" w:rsidP="007427F0">
            <w:pPr>
              <w:autoSpaceDE w:val="0"/>
              <w:ind w:firstLine="708"/>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I.</w:t>
            </w:r>
            <w:r w:rsidRPr="00B321B0">
              <w:rPr>
                <w:rFonts w:ascii="Arial" w:hAnsi="Arial" w:cs="Arial"/>
                <w:color w:val="FF0000"/>
                <w:sz w:val="24"/>
                <w:szCs w:val="24"/>
              </w:rPr>
              <w:t xml:space="preserve"> Defender los intereses del Municipio en los asuntos contenciosos en materia laboral;</w:t>
            </w:r>
          </w:p>
          <w:p w:rsidR="007427F0" w:rsidRPr="00B321B0" w:rsidRDefault="007427F0" w:rsidP="007427F0">
            <w:pPr>
              <w:autoSpaceDE w:val="0"/>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II.</w:t>
            </w:r>
            <w:r w:rsidRPr="00B321B0">
              <w:rPr>
                <w:rFonts w:ascii="Arial" w:hAnsi="Arial" w:cs="Arial"/>
                <w:color w:val="FF0000"/>
                <w:sz w:val="24"/>
                <w:szCs w:val="24"/>
              </w:rPr>
              <w:t xml:space="preserve"> Llevar a cabo, en coordinación con la Dirección General Jurídica, la conciliación en los conflictos laborales que surjan en las áreas de trabajo;</w:t>
            </w:r>
          </w:p>
          <w:p w:rsidR="007427F0" w:rsidRPr="00B321B0" w:rsidRDefault="007427F0" w:rsidP="007427F0">
            <w:pPr>
              <w:autoSpaceDE w:val="0"/>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III.</w:t>
            </w:r>
            <w:r w:rsidRPr="00B321B0">
              <w:rPr>
                <w:rFonts w:ascii="Arial" w:hAnsi="Arial" w:cs="Arial"/>
                <w:color w:val="FF0000"/>
                <w:sz w:val="24"/>
                <w:szCs w:val="24"/>
              </w:rPr>
              <w:t xml:space="preserve"> Llevar el control de los expedientes y archivos en su poder, manteniendo un registro de cada uno de los movimientos que se ejecuten en los expedientes;</w:t>
            </w:r>
          </w:p>
          <w:p w:rsidR="007427F0" w:rsidRPr="00B321B0" w:rsidRDefault="007427F0" w:rsidP="007427F0">
            <w:pPr>
              <w:autoSpaceDE w:val="0"/>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IV.</w:t>
            </w:r>
            <w:r w:rsidRPr="00B321B0">
              <w:rPr>
                <w:rFonts w:ascii="Arial" w:hAnsi="Arial" w:cs="Arial"/>
                <w:color w:val="FF0000"/>
                <w:sz w:val="24"/>
                <w:szCs w:val="24"/>
              </w:rPr>
              <w:t xml:space="preserve"> Notificar los acuerdos de trámite, así como las resoluciones, oficios y determinaciones emitidas en los asuntos de su competencia, así como desahogar exhortos;</w:t>
            </w:r>
          </w:p>
          <w:p w:rsidR="007427F0" w:rsidRPr="00B321B0" w:rsidRDefault="007427F0" w:rsidP="007427F0">
            <w:pPr>
              <w:autoSpaceDE w:val="0"/>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V.</w:t>
            </w:r>
            <w:r w:rsidRPr="00B321B0">
              <w:rPr>
                <w:rFonts w:ascii="Arial" w:hAnsi="Arial" w:cs="Arial"/>
                <w:color w:val="FF0000"/>
                <w:sz w:val="24"/>
                <w:szCs w:val="24"/>
              </w:rPr>
              <w:t xml:space="preserve"> Informar al Síndico y a la Dirección Jurídica la localización y el estado de cada trámite, expediente y asunto de su competencia;</w:t>
            </w:r>
          </w:p>
          <w:p w:rsidR="007427F0" w:rsidRPr="00B321B0" w:rsidRDefault="007427F0" w:rsidP="007427F0">
            <w:pPr>
              <w:autoSpaceDE w:val="0"/>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VI.</w:t>
            </w:r>
            <w:r w:rsidRPr="00B321B0">
              <w:rPr>
                <w:rFonts w:ascii="Arial" w:hAnsi="Arial" w:cs="Arial"/>
                <w:color w:val="FF0000"/>
                <w:sz w:val="24"/>
                <w:szCs w:val="24"/>
              </w:rPr>
              <w:t xml:space="preserve"> Dar cumplimiento a los términos y plazos para la defensa de los intereses del Municipio en los asuntos de su competencia;</w:t>
            </w:r>
          </w:p>
          <w:p w:rsidR="007427F0" w:rsidRPr="00B321B0" w:rsidRDefault="007427F0" w:rsidP="007427F0">
            <w:pPr>
              <w:autoSpaceDE w:val="0"/>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 xml:space="preserve">VII. </w:t>
            </w:r>
            <w:r w:rsidRPr="00B321B0">
              <w:rPr>
                <w:rFonts w:ascii="Arial" w:hAnsi="Arial" w:cs="Arial"/>
                <w:color w:val="FF0000"/>
                <w:sz w:val="24"/>
                <w:szCs w:val="24"/>
              </w:rPr>
              <w:t>Elaborar los proyectos de contestación de demandas laborales, así como las reconvenciones;</w:t>
            </w:r>
          </w:p>
          <w:p w:rsidR="007427F0" w:rsidRPr="00B321B0" w:rsidRDefault="007427F0" w:rsidP="007427F0">
            <w:pPr>
              <w:autoSpaceDE w:val="0"/>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VIII.</w:t>
            </w:r>
            <w:r w:rsidRPr="00B321B0">
              <w:rPr>
                <w:rFonts w:ascii="Arial" w:hAnsi="Arial" w:cs="Arial"/>
                <w:color w:val="FF0000"/>
                <w:sz w:val="24"/>
                <w:szCs w:val="24"/>
              </w:rPr>
              <w:t xml:space="preserve"> 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rsidR="007427F0" w:rsidRPr="00B321B0" w:rsidRDefault="007427F0" w:rsidP="007427F0">
            <w:pPr>
              <w:autoSpaceDE w:val="0"/>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 xml:space="preserve">IX. </w:t>
            </w:r>
            <w:r w:rsidRPr="00B321B0">
              <w:rPr>
                <w:rFonts w:ascii="Arial" w:hAnsi="Arial" w:cs="Arial"/>
                <w:color w:val="FF0000"/>
                <w:sz w:val="24"/>
                <w:szCs w:val="24"/>
              </w:rPr>
              <w:t>Las demás que le determine el Ayuntamiento, el Síndico, la Dirección General Jurídica y la normatividad aplicable.</w:t>
            </w:r>
          </w:p>
          <w:p w:rsidR="007427F0" w:rsidRPr="00B321B0" w:rsidRDefault="007427F0" w:rsidP="007427F0">
            <w:pPr>
              <w:tabs>
                <w:tab w:val="left" w:pos="709"/>
              </w:tabs>
              <w:autoSpaceDE w:val="0"/>
              <w:jc w:val="both"/>
              <w:rPr>
                <w:rFonts w:ascii="Arial" w:hAnsi="Arial" w:cs="Arial"/>
                <w:sz w:val="24"/>
                <w:szCs w:val="24"/>
              </w:rPr>
            </w:pPr>
          </w:p>
        </w:tc>
      </w:tr>
    </w:tbl>
    <w:p w:rsidR="007427F0" w:rsidRPr="00B321B0" w:rsidRDefault="007427F0" w:rsidP="007427F0">
      <w:pPr>
        <w:spacing w:after="30" w:line="240" w:lineRule="auto"/>
        <w:jc w:val="both"/>
        <w:rPr>
          <w:rFonts w:ascii="Arial" w:hAnsi="Arial" w:cs="Arial"/>
          <w:sz w:val="24"/>
          <w:szCs w:val="24"/>
        </w:rPr>
      </w:pPr>
    </w:p>
    <w:p w:rsidR="007427F0" w:rsidRPr="004374A7" w:rsidRDefault="007427F0" w:rsidP="007427F0">
      <w:pPr>
        <w:spacing w:after="30" w:line="240" w:lineRule="auto"/>
        <w:jc w:val="both"/>
        <w:rPr>
          <w:rFonts w:ascii="Arial" w:hAnsi="Arial" w:cs="Arial"/>
          <w:sz w:val="8"/>
          <w:szCs w:val="24"/>
        </w:rPr>
      </w:pPr>
    </w:p>
    <w:p w:rsidR="007427F0" w:rsidRPr="00B321B0" w:rsidRDefault="007427F0" w:rsidP="007427F0">
      <w:pPr>
        <w:spacing w:after="30" w:line="240" w:lineRule="auto"/>
        <w:ind w:firstLine="708"/>
        <w:jc w:val="both"/>
        <w:rPr>
          <w:rFonts w:ascii="Arial" w:hAnsi="Arial" w:cs="Arial"/>
          <w:sz w:val="24"/>
          <w:szCs w:val="24"/>
        </w:rPr>
      </w:pPr>
      <w:r w:rsidRPr="00B321B0">
        <w:rPr>
          <w:rFonts w:ascii="Arial" w:hAnsi="Arial" w:cs="Arial"/>
          <w:sz w:val="24"/>
          <w:szCs w:val="24"/>
        </w:rPr>
        <w:t>En base a lo antes expuesto, con fundamento y principios jurídicos, someto a consideración de este H. Pleno, el presente</w:t>
      </w:r>
    </w:p>
    <w:p w:rsidR="007427F0" w:rsidRPr="00B321B0" w:rsidRDefault="007427F0" w:rsidP="007427F0">
      <w:pPr>
        <w:spacing w:after="30" w:line="240" w:lineRule="auto"/>
        <w:jc w:val="both"/>
        <w:rPr>
          <w:rFonts w:ascii="Arial" w:hAnsi="Arial" w:cs="Arial"/>
          <w:color w:val="FF0000"/>
          <w:sz w:val="24"/>
          <w:szCs w:val="24"/>
        </w:rPr>
      </w:pPr>
      <w:r w:rsidRPr="00B321B0">
        <w:rPr>
          <w:rFonts w:ascii="Arial" w:hAnsi="Arial" w:cs="Arial"/>
          <w:color w:val="FF0000"/>
          <w:sz w:val="24"/>
          <w:szCs w:val="24"/>
        </w:rPr>
        <w:t xml:space="preserve"> </w:t>
      </w:r>
    </w:p>
    <w:p w:rsidR="007427F0" w:rsidRPr="00B321B0" w:rsidRDefault="007427F0" w:rsidP="007427F0">
      <w:pPr>
        <w:spacing w:after="0" w:line="240" w:lineRule="auto"/>
        <w:jc w:val="center"/>
        <w:rPr>
          <w:rStyle w:val="Ninguno"/>
          <w:rFonts w:ascii="Arial" w:hAnsi="Arial" w:cs="Arial"/>
          <w:b/>
          <w:color w:val="FF0000"/>
          <w:sz w:val="24"/>
          <w:szCs w:val="24"/>
        </w:rPr>
      </w:pPr>
      <w:r w:rsidRPr="00B321B0">
        <w:rPr>
          <w:rStyle w:val="Ninguno"/>
          <w:rFonts w:ascii="Arial" w:hAnsi="Arial" w:cs="Arial"/>
          <w:b/>
          <w:sz w:val="24"/>
          <w:szCs w:val="24"/>
        </w:rPr>
        <w:t>A C U E R D O:</w:t>
      </w:r>
      <w:r w:rsidRPr="00B321B0">
        <w:rPr>
          <w:rStyle w:val="Ninguno"/>
          <w:rFonts w:ascii="Arial" w:hAnsi="Arial" w:cs="Arial"/>
          <w:b/>
          <w:color w:val="FF0000"/>
          <w:sz w:val="24"/>
          <w:szCs w:val="24"/>
        </w:rPr>
        <w:br/>
      </w:r>
    </w:p>
    <w:p w:rsidR="007427F0" w:rsidRPr="00B321B0" w:rsidRDefault="007427F0" w:rsidP="007427F0">
      <w:pPr>
        <w:spacing w:after="30" w:line="240" w:lineRule="auto"/>
        <w:jc w:val="both"/>
        <w:rPr>
          <w:rFonts w:ascii="Arial" w:hAnsi="Arial" w:cs="Arial"/>
          <w:b/>
          <w:sz w:val="24"/>
          <w:szCs w:val="24"/>
        </w:rPr>
      </w:pPr>
      <w:r w:rsidRPr="00B321B0">
        <w:rPr>
          <w:rFonts w:ascii="Arial" w:hAnsi="Arial" w:cs="Arial"/>
          <w:b/>
          <w:sz w:val="24"/>
          <w:szCs w:val="24"/>
        </w:rPr>
        <w:t>ÚNICO.- SE APRUEBE A TURNAR A LA COMISIÓN EDILICIA DE REGLAMENTOS MUNICIPALES Y PUNTOS LEGISLATIVOS, PARA MODIFICAR EL REGLAMENTO DE GOBIERNO Y DE LA ADMINISTRACIÓN PÚBLICA DEL AYUNTAMIENTO CONSTITUCIONAL DE SAN PEDRO TLAQUEPAQUE,  DEROGANDO LO SIGUIENTE, EL INCISO D) DEL ARTÍCULO 34, EL NUMERAL 3 DEL ARTÍCULO 201, EL ARTICULO 203, EL PUNTO 4 DE LA FRACCIÓN V, DEL ARTÍCULO 206, LAS FRACCIONES XXVI, XXVII, XVIII, XXIX, XXX, XXXI, XXXII, XXXIII Y XXXIV DEL ARTÍCULO 243 Y EL ARTÍCULO 246, REFORMAR LOS ARTÍCULOS 186, 193, 206, 209, 210, 211, 212, 216, 237, 238, 250, ADICIONAR LOS ARTÍCULOS 216 BIS, 242 TER Y 242 QUÁTER Y ELIMINAR EL ÚLTIMO PÁRRAFO DEL ARTÍCULO 240, DEL REGLAMENTO DEL GOBIERNO Y DE LA ADMINISTRACIÓN PÚBLICA DEL AYUNTAMIENTO CONSTITUCIONAL DE SAN PEDRO TLAQUEPAQUE.</w:t>
      </w:r>
    </w:p>
    <w:p w:rsidR="007427F0" w:rsidRPr="00B321B0" w:rsidRDefault="007427F0" w:rsidP="007427F0">
      <w:pPr>
        <w:spacing w:after="0" w:line="240" w:lineRule="auto"/>
        <w:jc w:val="both"/>
        <w:rPr>
          <w:rFonts w:ascii="Arial" w:hAnsi="Arial" w:cs="Arial"/>
          <w:b/>
          <w:sz w:val="24"/>
          <w:szCs w:val="24"/>
        </w:rPr>
      </w:pPr>
    </w:p>
    <w:p w:rsidR="007427F0" w:rsidRPr="00B321B0" w:rsidRDefault="007427F0" w:rsidP="007427F0">
      <w:pPr>
        <w:spacing w:after="0" w:line="240" w:lineRule="auto"/>
        <w:jc w:val="both"/>
        <w:rPr>
          <w:rFonts w:ascii="Arial" w:hAnsi="Arial" w:cs="Arial"/>
          <w:sz w:val="24"/>
          <w:szCs w:val="24"/>
        </w:rPr>
      </w:pPr>
      <w:r w:rsidRPr="00B321B0">
        <w:rPr>
          <w:rFonts w:ascii="Arial" w:hAnsi="Arial" w:cs="Arial"/>
          <w:b/>
          <w:sz w:val="24"/>
          <w:szCs w:val="24"/>
        </w:rPr>
        <w:t>NOTIFÍQUESE. -</w:t>
      </w:r>
      <w:r w:rsidRPr="00B321B0">
        <w:rPr>
          <w:rFonts w:ascii="Arial" w:hAnsi="Arial" w:cs="Arial"/>
          <w:sz w:val="24"/>
          <w:szCs w:val="24"/>
        </w:rPr>
        <w:t xml:space="preserve"> Al Presidente de la Comisión Edilicia de Reglamentos Municipales y Puntos Legislativos, para que se aboque al estudio y análisis del presente turno y se lleve a cabo la dictaminación correspondiente.</w:t>
      </w:r>
    </w:p>
    <w:p w:rsidR="007427F0" w:rsidRPr="00B321B0" w:rsidRDefault="007427F0" w:rsidP="007427F0">
      <w:pPr>
        <w:spacing w:after="0" w:line="240" w:lineRule="auto"/>
        <w:jc w:val="both"/>
        <w:rPr>
          <w:rFonts w:ascii="Arial" w:hAnsi="Arial" w:cs="Arial"/>
          <w:color w:val="FF0000"/>
          <w:sz w:val="24"/>
          <w:szCs w:val="24"/>
        </w:rPr>
      </w:pPr>
    </w:p>
    <w:p w:rsidR="007427F0" w:rsidRPr="00B321B0" w:rsidRDefault="007427F0" w:rsidP="007427F0">
      <w:pPr>
        <w:spacing w:after="0" w:line="240" w:lineRule="auto"/>
        <w:jc w:val="both"/>
        <w:rPr>
          <w:rFonts w:ascii="Arial" w:hAnsi="Arial" w:cs="Arial"/>
          <w:i/>
          <w:sz w:val="24"/>
          <w:szCs w:val="24"/>
        </w:rPr>
      </w:pPr>
    </w:p>
    <w:p w:rsidR="007427F0" w:rsidRPr="00B321B0" w:rsidRDefault="007427F0" w:rsidP="007427F0">
      <w:pPr>
        <w:spacing w:after="0" w:line="240" w:lineRule="auto"/>
        <w:jc w:val="center"/>
        <w:rPr>
          <w:rFonts w:ascii="Arial" w:hAnsi="Arial" w:cs="Arial"/>
          <w:b/>
          <w:sz w:val="24"/>
          <w:szCs w:val="24"/>
        </w:rPr>
      </w:pPr>
      <w:r w:rsidRPr="00B321B0">
        <w:rPr>
          <w:rFonts w:ascii="Arial" w:hAnsi="Arial" w:cs="Arial"/>
          <w:b/>
          <w:sz w:val="24"/>
          <w:szCs w:val="24"/>
        </w:rPr>
        <w:t>ATENTAMENTE.</w:t>
      </w:r>
    </w:p>
    <w:p w:rsidR="007427F0" w:rsidRPr="00B321B0" w:rsidRDefault="007427F0" w:rsidP="007427F0">
      <w:pPr>
        <w:spacing w:after="0" w:line="240" w:lineRule="auto"/>
        <w:jc w:val="center"/>
        <w:rPr>
          <w:rFonts w:ascii="Arial" w:hAnsi="Arial" w:cs="Arial"/>
          <w:b/>
          <w:sz w:val="24"/>
          <w:szCs w:val="24"/>
        </w:rPr>
      </w:pPr>
      <w:r w:rsidRPr="00B321B0">
        <w:rPr>
          <w:rFonts w:ascii="Arial" w:hAnsi="Arial" w:cs="Arial"/>
          <w:b/>
          <w:sz w:val="24"/>
          <w:szCs w:val="24"/>
        </w:rPr>
        <w:t>San Pedro Tlaquepaque, Jalisco. A la fecha de su presentación.</w:t>
      </w:r>
    </w:p>
    <w:p w:rsidR="007427F0" w:rsidRPr="00B321B0" w:rsidRDefault="007427F0" w:rsidP="007427F0">
      <w:pPr>
        <w:spacing w:after="0" w:line="240" w:lineRule="auto"/>
        <w:jc w:val="center"/>
        <w:rPr>
          <w:rFonts w:ascii="Arial" w:hAnsi="Arial" w:cs="Arial"/>
          <w:b/>
          <w:sz w:val="24"/>
          <w:szCs w:val="24"/>
        </w:rPr>
      </w:pPr>
    </w:p>
    <w:p w:rsidR="007427F0" w:rsidRPr="00B321B0" w:rsidRDefault="007427F0" w:rsidP="007427F0">
      <w:pPr>
        <w:spacing w:after="0" w:line="240" w:lineRule="auto"/>
        <w:jc w:val="center"/>
        <w:rPr>
          <w:rFonts w:ascii="Arial" w:hAnsi="Arial" w:cs="Arial"/>
          <w:b/>
          <w:sz w:val="24"/>
          <w:szCs w:val="24"/>
        </w:rPr>
      </w:pPr>
    </w:p>
    <w:p w:rsidR="007427F0" w:rsidRPr="00B321B0" w:rsidRDefault="007427F0" w:rsidP="007427F0">
      <w:pPr>
        <w:spacing w:after="0" w:line="240" w:lineRule="auto"/>
        <w:jc w:val="center"/>
        <w:rPr>
          <w:rFonts w:ascii="Arial" w:hAnsi="Arial" w:cs="Arial"/>
          <w:b/>
          <w:sz w:val="24"/>
          <w:szCs w:val="24"/>
        </w:rPr>
      </w:pPr>
      <w:r w:rsidRPr="00B321B0">
        <w:rPr>
          <w:rFonts w:ascii="Arial" w:hAnsi="Arial" w:cs="Arial"/>
          <w:b/>
          <w:sz w:val="24"/>
          <w:szCs w:val="24"/>
        </w:rPr>
        <w:t>MTRO. JOSÉ LUIS SALAZAR MARTÍNEZ</w:t>
      </w:r>
    </w:p>
    <w:p w:rsidR="007427F0" w:rsidRPr="00B321B0" w:rsidRDefault="007427F0" w:rsidP="004374A7">
      <w:pPr>
        <w:spacing w:after="0" w:line="240" w:lineRule="auto"/>
        <w:jc w:val="center"/>
        <w:rPr>
          <w:rFonts w:ascii="Arial" w:hAnsi="Arial" w:cs="Arial"/>
          <w:b/>
          <w:sz w:val="24"/>
          <w:szCs w:val="24"/>
        </w:rPr>
      </w:pPr>
      <w:r w:rsidRPr="00B321B0">
        <w:rPr>
          <w:rFonts w:ascii="Arial" w:hAnsi="Arial" w:cs="Arial"/>
          <w:b/>
          <w:sz w:val="24"/>
          <w:szCs w:val="24"/>
        </w:rPr>
        <w:t>SÍNDICO MUNICIPAL</w:t>
      </w:r>
    </w:p>
    <w:p w:rsidR="000472E2" w:rsidRDefault="00B341FD" w:rsidP="004374A7">
      <w:pPr>
        <w:spacing w:after="30"/>
        <w:jc w:val="both"/>
        <w:rPr>
          <w:rFonts w:ascii="Arial" w:hAnsi="Arial" w:cs="Arial"/>
          <w:sz w:val="24"/>
          <w:szCs w:val="24"/>
        </w:rPr>
      </w:pPr>
      <w:r>
        <w:rPr>
          <w:rFonts w:ascii="Arial" w:hAnsi="Arial" w:cs="Arial"/>
          <w:sz w:val="24"/>
          <w:szCs w:val="24"/>
        </w:rPr>
        <w:t>-----------------------------------------------------------------------------------------------------------------------------------------------------------------</w:t>
      </w:r>
      <w:r w:rsidR="004374A7">
        <w:rPr>
          <w:rFonts w:ascii="Arial" w:hAnsi="Arial" w:cs="Arial"/>
          <w:sz w:val="24"/>
          <w:szCs w:val="24"/>
        </w:rPr>
        <w:t>-</w:t>
      </w:r>
      <w:r>
        <w:rPr>
          <w:rFonts w:ascii="Arial" w:hAnsi="Arial" w:cs="Arial"/>
          <w:sz w:val="24"/>
          <w:szCs w:val="24"/>
        </w:rPr>
        <w:t>------------------------------------</w:t>
      </w: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0472E2">
        <w:rPr>
          <w:rFonts w:ascii="Arial" w:hAnsi="Arial" w:cs="Arial"/>
          <w:sz w:val="24"/>
          <w:szCs w:val="24"/>
        </w:rPr>
        <w:t xml:space="preserve">Gracias, </w:t>
      </w:r>
      <w:r>
        <w:rPr>
          <w:rFonts w:ascii="Arial" w:hAnsi="Arial" w:cs="Arial"/>
          <w:sz w:val="24"/>
          <w:szCs w:val="24"/>
        </w:rPr>
        <w:t>lo</w:t>
      </w:r>
      <w:r w:rsidR="000472E2">
        <w:rPr>
          <w:rFonts w:ascii="Arial" w:hAnsi="Arial" w:cs="Arial"/>
          <w:sz w:val="24"/>
          <w:szCs w:val="24"/>
        </w:rPr>
        <w:t>s</w:t>
      </w:r>
      <w:r>
        <w:rPr>
          <w:rFonts w:ascii="Arial" w:hAnsi="Arial" w:cs="Arial"/>
          <w:sz w:val="24"/>
          <w:szCs w:val="24"/>
        </w:rPr>
        <w:t xml:space="preserve"> que </w:t>
      </w:r>
      <w:r w:rsidR="000472E2">
        <w:rPr>
          <w:rFonts w:ascii="Arial" w:hAnsi="Arial" w:cs="Arial"/>
          <w:sz w:val="24"/>
          <w:szCs w:val="24"/>
        </w:rPr>
        <w:t xml:space="preserve">estén a favor </w:t>
      </w:r>
      <w:r>
        <w:rPr>
          <w:rFonts w:ascii="Arial" w:hAnsi="Arial" w:cs="Arial"/>
          <w:sz w:val="24"/>
          <w:szCs w:val="24"/>
        </w:rPr>
        <w:t>del turno a comisiones p</w:t>
      </w:r>
      <w:r w:rsidR="00C454D5">
        <w:rPr>
          <w:rFonts w:ascii="Arial" w:hAnsi="Arial" w:cs="Arial"/>
          <w:sz w:val="24"/>
          <w:szCs w:val="24"/>
        </w:rPr>
        <w:t xml:space="preserve">ropuesto, favor de manifestarlo. </w:t>
      </w:r>
      <w:r w:rsidR="00C454D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C454D5" w:rsidRPr="00ED2353">
        <w:rPr>
          <w:rFonts w:ascii="Arial" w:eastAsia="Calibri" w:hAnsi="Arial" w:cs="Arial"/>
          <w:sz w:val="24"/>
          <w:szCs w:val="24"/>
        </w:rPr>
        <w:t>Síndico Municipal, José Luis Salazar Martínez,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María Eloísa Gaviño Hernández,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Jorge Antonio Chávez Ambriz, a favor; Regidora Betsabé Dolores Almaguer Esparza, a favor; Regidor Héctor Manuel Perfecto Rodríguez,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Irma Yolanda Reynoso Mercado,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Francisco Juárez Piña,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Miroslava Maya Ávila,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José Luis Figueroa Meza,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Hogla Bustos Serrano,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 xml:space="preserve">Regidor Jaime Contreras Estrada, a favor; Regidor Alfredo Barba Mariscal, a favor; Regidora Silbia </w:t>
      </w:r>
      <w:r w:rsidR="00C454D5" w:rsidRPr="00C454D5">
        <w:rPr>
          <w:rFonts w:ascii="Arial" w:eastAsia="Calibri" w:hAnsi="Arial" w:cs="Arial"/>
          <w:sz w:val="24"/>
          <w:szCs w:val="24"/>
        </w:rPr>
        <w:t>Cázarez Reyes,</w:t>
      </w:r>
      <w:r w:rsidR="00C454D5" w:rsidRPr="00C454D5">
        <w:rPr>
          <w:rFonts w:ascii="Arial" w:hAnsi="Arial" w:cs="Arial"/>
          <w:sz w:val="24"/>
          <w:szCs w:val="24"/>
        </w:rPr>
        <w:t xml:space="preserve"> a favor; </w:t>
      </w:r>
      <w:r w:rsidR="00C454D5" w:rsidRPr="00C454D5">
        <w:rPr>
          <w:rFonts w:ascii="Arial" w:eastAsia="Calibri" w:hAnsi="Arial" w:cs="Arial"/>
          <w:sz w:val="24"/>
          <w:szCs w:val="24"/>
        </w:rPr>
        <w:t>Regidora</w:t>
      </w:r>
      <w:r w:rsidR="00C454D5" w:rsidRPr="00C454D5">
        <w:rPr>
          <w:rFonts w:ascii="Arial" w:eastAsia="Arial" w:hAnsi="Arial" w:cs="Arial"/>
          <w:sz w:val="24"/>
          <w:szCs w:val="24"/>
        </w:rPr>
        <w:t xml:space="preserve"> Daniela Elizabeth Chávez Estrada,</w:t>
      </w:r>
      <w:r w:rsidR="00C454D5" w:rsidRPr="00C454D5">
        <w:rPr>
          <w:rFonts w:ascii="Arial" w:hAnsi="Arial" w:cs="Arial"/>
          <w:sz w:val="24"/>
          <w:szCs w:val="24"/>
        </w:rPr>
        <w:t xml:space="preserve"> a favor; </w:t>
      </w:r>
      <w:r w:rsidR="00C454D5" w:rsidRPr="00C454D5">
        <w:rPr>
          <w:rFonts w:ascii="Arial" w:eastAsia="Calibri" w:hAnsi="Arial" w:cs="Arial"/>
          <w:sz w:val="24"/>
          <w:szCs w:val="24"/>
        </w:rPr>
        <w:t>Regidor</w:t>
      </w:r>
      <w:r w:rsidR="00C454D5" w:rsidRPr="00C454D5">
        <w:rPr>
          <w:rFonts w:ascii="Arial" w:eastAsia="Arial" w:hAnsi="Arial" w:cs="Arial"/>
          <w:sz w:val="24"/>
          <w:szCs w:val="24"/>
        </w:rPr>
        <w:t xml:space="preserve"> Oscar Vásquez Llamas, a favor; </w:t>
      </w:r>
      <w:r w:rsidR="00C454D5" w:rsidRPr="00C454D5">
        <w:rPr>
          <w:rFonts w:ascii="Arial" w:eastAsia="Calibri" w:hAnsi="Arial" w:cs="Arial"/>
          <w:sz w:val="24"/>
          <w:szCs w:val="24"/>
        </w:rPr>
        <w:t>Regidor Alberto Maldonado Chavarín, a favor; Regidora</w:t>
      </w:r>
      <w:r w:rsidR="00C454D5" w:rsidRPr="00C454D5">
        <w:rPr>
          <w:rFonts w:ascii="Arial" w:eastAsia="Times New Roman" w:hAnsi="Arial" w:cs="Arial"/>
          <w:sz w:val="24"/>
          <w:szCs w:val="24"/>
          <w:lang w:eastAsia="es-MX"/>
        </w:rPr>
        <w:t xml:space="preserve"> Alina Elizabeth Hernández Castañeda,</w:t>
      </w:r>
      <w:r w:rsidR="00C454D5" w:rsidRPr="00C454D5">
        <w:rPr>
          <w:rFonts w:ascii="Arial" w:hAnsi="Arial" w:cs="Arial"/>
          <w:sz w:val="24"/>
          <w:szCs w:val="24"/>
        </w:rPr>
        <w:t xml:space="preserve"> a favor;  en razón de lo anterior fueron</w:t>
      </w:r>
      <w:r w:rsidRPr="00C454D5">
        <w:rPr>
          <w:rFonts w:ascii="Arial" w:hAnsi="Arial" w:cs="Arial"/>
          <w:sz w:val="24"/>
          <w:szCs w:val="24"/>
        </w:rPr>
        <w:t xml:space="preserve"> </w:t>
      </w:r>
      <w:r w:rsidR="00827AFF" w:rsidRPr="00C454D5">
        <w:rPr>
          <w:rFonts w:ascii="Arial" w:hAnsi="Arial" w:cs="Arial"/>
          <w:b/>
          <w:sz w:val="24"/>
          <w:szCs w:val="24"/>
        </w:rPr>
        <w:t xml:space="preserve">18 (dieciocho) votos a favor, </w:t>
      </w:r>
      <w:r w:rsidR="00827AFF" w:rsidRPr="00C454D5">
        <w:rPr>
          <w:rFonts w:ascii="Arial" w:hAnsi="Arial" w:cs="Arial"/>
          <w:sz w:val="24"/>
          <w:szCs w:val="24"/>
        </w:rPr>
        <w:t>es</w:t>
      </w:r>
      <w:r w:rsidR="00827AFF" w:rsidRPr="00C454D5">
        <w:rPr>
          <w:rFonts w:ascii="Arial" w:hAnsi="Arial" w:cs="Arial"/>
          <w:b/>
          <w:sz w:val="24"/>
          <w:szCs w:val="24"/>
        </w:rPr>
        <w:t xml:space="preserve"> </w:t>
      </w:r>
      <w:r w:rsidR="00827AFF" w:rsidRPr="00C454D5">
        <w:rPr>
          <w:rFonts w:ascii="Arial" w:hAnsi="Arial" w:cs="Arial"/>
          <w:sz w:val="24"/>
          <w:szCs w:val="24"/>
        </w:rPr>
        <w:t>aprobado por unanimidad, bajo el siguiente:-----------------------------------------------------------------------------------------------------------------------------------------------------</w:t>
      </w:r>
      <w:r w:rsidR="00C454D5" w:rsidRPr="00C454D5">
        <w:rPr>
          <w:rFonts w:ascii="Arial" w:hAnsi="Arial" w:cs="Arial"/>
          <w:sz w:val="24"/>
          <w:szCs w:val="24"/>
        </w:rPr>
        <w:t>--------------------------------------------------------</w:t>
      </w:r>
      <w:r w:rsidR="00827AFF" w:rsidRPr="00C454D5">
        <w:rPr>
          <w:rFonts w:ascii="Arial" w:hAnsi="Arial" w:cs="Arial"/>
          <w:sz w:val="24"/>
          <w:szCs w:val="24"/>
        </w:rPr>
        <w:t>--</w:t>
      </w:r>
      <w:r w:rsidR="00827AFF" w:rsidRPr="00C454D5">
        <w:rPr>
          <w:rFonts w:ascii="Arial" w:hAnsi="Arial" w:cs="Arial"/>
          <w:b/>
          <w:sz w:val="24"/>
          <w:szCs w:val="24"/>
        </w:rPr>
        <w:t>ACUERDO NÚMERO 1433/2020/TC</w:t>
      </w:r>
      <w:r w:rsidR="00827AFF" w:rsidRPr="00C454D5">
        <w:rPr>
          <w:rFonts w:ascii="Arial" w:hAnsi="Arial" w:cs="Arial"/>
          <w:sz w:val="24"/>
          <w:szCs w:val="24"/>
        </w:rPr>
        <w:t>------------------------------------------------</w:t>
      </w:r>
      <w:r w:rsidR="00C454D5" w:rsidRPr="00C454D5">
        <w:rPr>
          <w:rFonts w:ascii="Arial" w:hAnsi="Arial" w:cs="Arial"/>
          <w:sz w:val="24"/>
          <w:szCs w:val="24"/>
        </w:rPr>
        <w:t>---</w:t>
      </w:r>
      <w:r w:rsidR="00827AFF" w:rsidRPr="00C454D5">
        <w:rPr>
          <w:rFonts w:ascii="Arial" w:hAnsi="Arial" w:cs="Arial"/>
          <w:sz w:val="24"/>
          <w:szCs w:val="24"/>
        </w:rPr>
        <w:t>----------------------------------------------------------------------------</w:t>
      </w:r>
      <w:r w:rsidR="00827AFF" w:rsidRPr="00C454D5">
        <w:rPr>
          <w:rFonts w:ascii="Arial" w:hAnsi="Arial" w:cs="Arial"/>
          <w:b/>
          <w:sz w:val="24"/>
          <w:szCs w:val="24"/>
        </w:rPr>
        <w:t>ÚNICO.-</w:t>
      </w:r>
      <w:r w:rsidR="00827AFF" w:rsidRPr="00C454D5">
        <w:rPr>
          <w:rFonts w:ascii="Arial" w:hAnsi="Arial" w:cs="Arial"/>
          <w:sz w:val="24"/>
          <w:szCs w:val="24"/>
        </w:rPr>
        <w:t xml:space="preserve"> El Pleno del Ayuntamiento Constitucional de San Pedro Tlaquepaque, ap</w:t>
      </w:r>
      <w:r w:rsidR="00827AFF" w:rsidRPr="001C1493">
        <w:rPr>
          <w:rFonts w:ascii="Arial" w:hAnsi="Arial" w:cs="Arial"/>
          <w:sz w:val="24"/>
          <w:szCs w:val="24"/>
        </w:rPr>
        <w:t>rueba y autoriza el turno a la Comisión Edilicia de</w:t>
      </w:r>
      <w:r w:rsidR="00827AFF" w:rsidRPr="001C1493">
        <w:rPr>
          <w:rStyle w:val="Fuentedeprrafopredeter2"/>
          <w:rFonts w:ascii="Arial" w:eastAsia="MS Mincho" w:hAnsi="Arial" w:cs="Arial"/>
          <w:sz w:val="24"/>
          <w:szCs w:val="24"/>
        </w:rPr>
        <w:t xml:space="preserve"> </w:t>
      </w:r>
      <w:r w:rsidR="00827AFF" w:rsidRPr="001C1493">
        <w:rPr>
          <w:rFonts w:ascii="Arial" w:hAnsi="Arial" w:cs="Arial"/>
          <w:sz w:val="24"/>
          <w:szCs w:val="24"/>
        </w:rPr>
        <w:t>Reglamentos Municipales y Puntos Legislativos,</w:t>
      </w:r>
      <w:r w:rsidR="00827AFF" w:rsidRPr="001C1493">
        <w:rPr>
          <w:rFonts w:ascii="Arial" w:hAnsi="Arial" w:cs="Arial"/>
          <w:b/>
          <w:sz w:val="24"/>
          <w:szCs w:val="24"/>
        </w:rPr>
        <w:t xml:space="preserve"> </w:t>
      </w:r>
      <w:r w:rsidR="00827AFF" w:rsidRPr="001C1493">
        <w:rPr>
          <w:rFonts w:ascii="Arial" w:hAnsi="Arial" w:cs="Arial"/>
          <w:sz w:val="24"/>
          <w:szCs w:val="24"/>
        </w:rPr>
        <w:t>para</w:t>
      </w:r>
      <w:r w:rsidR="00827AFF" w:rsidRPr="001C1493">
        <w:rPr>
          <w:rFonts w:ascii="Arial" w:hAnsi="Arial" w:cs="Arial"/>
          <w:b/>
          <w:sz w:val="24"/>
          <w:szCs w:val="24"/>
        </w:rPr>
        <w:t xml:space="preserve"> modificar el Reglamento del Gobierno y de la Administración Pública del Ayuntamiento Constitucional de San Pedro Tlaquepaque,  derogando lo siguiente, el inciso d) del artículo 34, el numeral 3 del artículo 201, el artículo 203, el punto 4 de la fracción V del artículo 206, las fracciones XXVI, XXVII, XVIII, XXIX, XXX, XXXI, XXXII, XXXIII y XXXIV del artículo 243, y el artículo 246; reformar los artículos 186, 193, 206, 209, 210, 211, 212, 216, 237, 238 y 250; adicionar los artículos 216 Bis, 242 Ter y 242 Quáter; y eliminar el último párrafo del artículo 240, del Reglamento del Gobierno y de la Administración Pública del Ayuntamiento Constitucional de San Pedro Tlaquepaque.</w:t>
      </w:r>
      <w:r w:rsidR="00827AFF" w:rsidRPr="001C1493">
        <w:rPr>
          <w:rFonts w:ascii="Arial" w:hAnsi="Arial" w:cs="Arial"/>
          <w:sz w:val="24"/>
          <w:szCs w:val="24"/>
        </w:rPr>
        <w:t>-------------------------------------------------------------------------------------------------------</w:t>
      </w:r>
      <w:r w:rsidR="00827AFF">
        <w:rPr>
          <w:rFonts w:ascii="Arial" w:hAnsi="Arial" w:cs="Arial"/>
          <w:sz w:val="24"/>
          <w:szCs w:val="24"/>
        </w:rPr>
        <w:t>-------------</w:t>
      </w:r>
    </w:p>
    <w:p w:rsidR="00EB75DC" w:rsidRPr="00827AFF" w:rsidRDefault="007F4962" w:rsidP="00D80B6B">
      <w:pPr>
        <w:jc w:val="both"/>
        <w:rPr>
          <w:rFonts w:ascii="Arial" w:hAnsi="Arial" w:cs="Arial"/>
          <w:b/>
          <w:sz w:val="24"/>
          <w:szCs w:val="24"/>
        </w:rPr>
      </w:pPr>
      <w:r w:rsidRPr="00EC7E16">
        <w:rPr>
          <w:rFonts w:ascii="Arial" w:hAnsi="Arial" w:cs="Arial"/>
          <w:b/>
          <w:color w:val="000000" w:themeColor="text1"/>
          <w:sz w:val="24"/>
          <w:szCs w:val="24"/>
        </w:rPr>
        <w:t>FUNDAMENTO LEGAL.-</w:t>
      </w:r>
      <w:r w:rsidRPr="00EC7E16">
        <w:rPr>
          <w:rFonts w:ascii="Arial" w:hAnsi="Arial" w:cs="Arial"/>
          <w:i/>
          <w:color w:val="000000" w:themeColor="text1"/>
          <w:sz w:val="24"/>
          <w:szCs w:val="24"/>
        </w:rPr>
        <w:t xml:space="preserve"> </w:t>
      </w:r>
      <w:r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Pr>
          <w:rStyle w:val="Fuentedeprrafopredeter1"/>
          <w:rFonts w:ascii="Arial" w:hAnsi="Arial" w:cs="Arial"/>
          <w:color w:val="000000" w:themeColor="text1"/>
          <w:sz w:val="24"/>
          <w:szCs w:val="24"/>
        </w:rPr>
        <w:t>.--------------------------------------------------------------------------------------------------------------------------------------------</w:t>
      </w:r>
      <w:r w:rsidR="004374A7">
        <w:rPr>
          <w:rFonts w:ascii="Arial" w:hAnsi="Arial" w:cs="Arial"/>
          <w:b/>
          <w:sz w:val="24"/>
          <w:szCs w:val="24"/>
        </w:rPr>
        <w:t xml:space="preserve"> </w:t>
      </w:r>
      <w:r w:rsidR="00196972" w:rsidRPr="00D80B6B">
        <w:rPr>
          <w:rFonts w:ascii="Arial" w:hAnsi="Arial" w:cs="Arial"/>
          <w:b/>
          <w:sz w:val="24"/>
          <w:szCs w:val="24"/>
        </w:rPr>
        <w:t xml:space="preserve">NOTIFÍQUESE.- </w:t>
      </w:r>
      <w:r w:rsidR="00D80B6B" w:rsidRPr="00D80B6B">
        <w:rPr>
          <w:rFonts w:ascii="Arial" w:hAnsi="Arial" w:cs="Arial"/>
          <w:sz w:val="24"/>
          <w:szCs w:val="24"/>
        </w:rPr>
        <w:t>Presidente de la Comisión Edilicia de Reglamentos Mu</w:t>
      </w:r>
      <w:r w:rsidR="001E7D44">
        <w:rPr>
          <w:rFonts w:ascii="Arial" w:hAnsi="Arial" w:cs="Arial"/>
          <w:sz w:val="24"/>
          <w:szCs w:val="24"/>
        </w:rPr>
        <w:t>nicipales y Puntos Legislativos;</w:t>
      </w:r>
      <w:r w:rsidR="00D80B6B" w:rsidRPr="00D80B6B">
        <w:rPr>
          <w:rFonts w:ascii="Arial" w:hAnsi="Arial" w:cs="Arial"/>
          <w:sz w:val="24"/>
          <w:szCs w:val="24"/>
        </w:rPr>
        <w:t xml:space="preserve"> </w:t>
      </w:r>
      <w:r w:rsidR="00196972" w:rsidRPr="00D80B6B">
        <w:rPr>
          <w:rFonts w:ascii="Arial" w:hAnsi="Arial" w:cs="Arial"/>
          <w:sz w:val="24"/>
          <w:szCs w:val="24"/>
        </w:rPr>
        <w:t xml:space="preserve"> para su conocimiento y efectos legales a que haya lugar.-----------------------------------------------------------------</w:t>
      </w:r>
      <w:r w:rsidR="0012586C" w:rsidRPr="00D80B6B">
        <w:rPr>
          <w:rFonts w:ascii="Arial" w:hAnsi="Arial" w:cs="Arial"/>
          <w:sz w:val="24"/>
          <w:szCs w:val="24"/>
        </w:rPr>
        <w:t>-------------------------------------------------------------</w:t>
      </w:r>
      <w:r w:rsidR="00196972" w:rsidRPr="00D80B6B">
        <w:rPr>
          <w:rFonts w:ascii="Arial" w:hAnsi="Arial" w:cs="Arial"/>
          <w:sz w:val="24"/>
          <w:szCs w:val="24"/>
        </w:rPr>
        <w:t>---------------------</w:t>
      </w:r>
      <w:r w:rsidR="00D80B6B">
        <w:rPr>
          <w:rFonts w:ascii="Arial" w:hAnsi="Arial" w:cs="Arial"/>
          <w:sz w:val="24"/>
          <w:szCs w:val="24"/>
        </w:rPr>
        <w:t>------------</w:t>
      </w:r>
      <w:r w:rsidR="00196972" w:rsidRPr="00D80B6B">
        <w:rPr>
          <w:rFonts w:ascii="Arial" w:hAnsi="Arial" w:cs="Arial"/>
          <w:sz w:val="24"/>
          <w:szCs w:val="24"/>
        </w:rPr>
        <w:t>--------------</w:t>
      </w:r>
      <w:r w:rsidR="00BA25DB" w:rsidRPr="00D80B6B">
        <w:rPr>
          <w:rFonts w:ascii="Arial" w:hAnsi="Arial" w:cs="Arial"/>
          <w:sz w:val="24"/>
          <w:szCs w:val="24"/>
        </w:rPr>
        <w:t>-</w:t>
      </w:r>
      <w:r w:rsidR="00D80B6B">
        <w:rPr>
          <w:rFonts w:ascii="Arial" w:hAnsi="Arial" w:cs="Arial"/>
          <w:sz w:val="24"/>
          <w:szCs w:val="24"/>
        </w:rPr>
        <w:t>-</w:t>
      </w:r>
      <w:r w:rsidR="00B341FD" w:rsidRPr="00D80B6B">
        <w:rPr>
          <w:rFonts w:ascii="Arial" w:hAnsi="Arial" w:cs="Arial"/>
          <w:sz w:val="24"/>
          <w:szCs w:val="24"/>
        </w:rPr>
        <w:t>Con la</w:t>
      </w:r>
      <w:r w:rsidR="00B341FD" w:rsidRPr="00733E72">
        <w:rPr>
          <w:rFonts w:ascii="Arial" w:hAnsi="Arial" w:cs="Arial"/>
          <w:sz w:val="24"/>
          <w:szCs w:val="24"/>
        </w:rPr>
        <w:t xml:space="preserve"> palabra la Presidente Municipal, C. María Elena Limón García: </w:t>
      </w:r>
      <w:r w:rsidR="00827AFF">
        <w:rPr>
          <w:rFonts w:ascii="Arial" w:hAnsi="Arial" w:cs="Arial"/>
          <w:sz w:val="24"/>
          <w:szCs w:val="24"/>
        </w:rPr>
        <w:t xml:space="preserve">Continúe Señor </w:t>
      </w:r>
      <w:r w:rsidR="009E467B">
        <w:rPr>
          <w:rFonts w:ascii="Arial" w:hAnsi="Arial" w:cs="Arial"/>
          <w:sz w:val="24"/>
          <w:szCs w:val="24"/>
        </w:rPr>
        <w:t>Secretario</w:t>
      </w:r>
      <w:r w:rsidR="00B341FD" w:rsidRPr="003D4824">
        <w:rPr>
          <w:rFonts w:ascii="Arial" w:hAnsi="Arial" w:cs="Arial"/>
          <w:sz w:val="24"/>
          <w:szCs w:val="24"/>
        </w:rPr>
        <w:t>.-----------------------------------------------------------------------------------</w:t>
      </w:r>
      <w:r w:rsidR="00B341FD">
        <w:rPr>
          <w:rFonts w:ascii="Arial" w:hAnsi="Arial" w:cs="Arial"/>
          <w:sz w:val="24"/>
          <w:szCs w:val="24"/>
        </w:rPr>
        <w:t>------</w:t>
      </w:r>
      <w:r w:rsidR="00B341FD" w:rsidRPr="003D4824">
        <w:rPr>
          <w:rFonts w:ascii="Arial" w:hAnsi="Arial" w:cs="Arial"/>
          <w:sz w:val="24"/>
          <w:szCs w:val="24"/>
        </w:rPr>
        <w:t>---------</w:t>
      </w:r>
      <w:r w:rsidR="0073330B">
        <w:rPr>
          <w:rFonts w:ascii="Arial" w:hAnsi="Arial" w:cs="Arial"/>
          <w:sz w:val="24"/>
          <w:szCs w:val="24"/>
        </w:rPr>
        <w:t>---------------</w:t>
      </w:r>
      <w:r w:rsidR="00B341FD" w:rsidRPr="003D4824">
        <w:rPr>
          <w:rFonts w:ascii="Arial" w:hAnsi="Arial" w:cs="Arial"/>
          <w:sz w:val="24"/>
          <w:szCs w:val="24"/>
        </w:rPr>
        <w:t>-------------------------------------</w:t>
      </w:r>
      <w:r w:rsidR="00827AFF">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E27707" w:rsidRPr="00E44066">
        <w:rPr>
          <w:rFonts w:ascii="Arial" w:hAnsi="Arial" w:cs="Arial"/>
          <w:b/>
          <w:sz w:val="24"/>
          <w:szCs w:val="24"/>
        </w:rPr>
        <w:t>V.- G)</w:t>
      </w:r>
      <w:r w:rsidR="0067612A">
        <w:rPr>
          <w:rFonts w:ascii="Arial" w:hAnsi="Arial" w:cs="Arial"/>
          <w:b/>
          <w:sz w:val="24"/>
          <w:szCs w:val="24"/>
        </w:rPr>
        <w:t xml:space="preserve"> </w:t>
      </w:r>
      <w:r w:rsidR="0066403F" w:rsidRPr="001F2326">
        <w:rPr>
          <w:rFonts w:ascii="Arial" w:hAnsi="Arial" w:cs="Arial"/>
          <w:sz w:val="24"/>
          <w:szCs w:val="24"/>
        </w:rPr>
        <w:t>Iniciativa suscrita por la Regidora</w:t>
      </w:r>
      <w:r w:rsidR="0066403F" w:rsidRPr="001F2326">
        <w:rPr>
          <w:rFonts w:ascii="Arial" w:hAnsi="Arial" w:cs="Arial"/>
          <w:b/>
          <w:sz w:val="24"/>
          <w:szCs w:val="24"/>
        </w:rPr>
        <w:t xml:space="preserve"> Miroslava Maya Ávila, </w:t>
      </w:r>
      <w:r w:rsidR="0066403F" w:rsidRPr="001F2326">
        <w:rPr>
          <w:rFonts w:ascii="Arial" w:hAnsi="Arial" w:cs="Arial"/>
          <w:sz w:val="24"/>
          <w:szCs w:val="24"/>
        </w:rPr>
        <w:t xml:space="preserve">mediante la cual propone el turno a la Comisión Edilicia de </w:t>
      </w:r>
      <w:r w:rsidR="0066403F" w:rsidRPr="001F2326">
        <w:rPr>
          <w:rFonts w:ascii="Arial" w:hAnsi="Arial" w:cs="Arial"/>
          <w:b/>
          <w:sz w:val="24"/>
          <w:szCs w:val="24"/>
        </w:rPr>
        <w:t>Fomento Artesanal</w:t>
      </w:r>
      <w:r w:rsidR="0066403F" w:rsidRPr="001F2326">
        <w:rPr>
          <w:rFonts w:ascii="Arial" w:hAnsi="Arial" w:cs="Arial"/>
          <w:sz w:val="24"/>
          <w:szCs w:val="24"/>
        </w:rPr>
        <w:t xml:space="preserve"> como convocante, y a las Comisiones Edilicias de </w:t>
      </w:r>
      <w:r w:rsidR="0066403F" w:rsidRPr="001F2326">
        <w:rPr>
          <w:rFonts w:ascii="Arial" w:hAnsi="Arial" w:cs="Arial"/>
          <w:b/>
          <w:sz w:val="24"/>
          <w:szCs w:val="24"/>
        </w:rPr>
        <w:t xml:space="preserve">Promoción Económica; y Promoción Cultural </w:t>
      </w:r>
      <w:r w:rsidR="0066403F" w:rsidRPr="001F2326">
        <w:rPr>
          <w:rFonts w:ascii="Arial" w:hAnsi="Arial" w:cs="Arial"/>
          <w:sz w:val="24"/>
          <w:szCs w:val="24"/>
        </w:rPr>
        <w:t xml:space="preserve">como coadyuvantes, para el estudio, análisis y dictaminación del proyecto que tiene por objeto la </w:t>
      </w:r>
      <w:r w:rsidR="0066403F" w:rsidRPr="001F2326">
        <w:rPr>
          <w:rFonts w:ascii="Arial" w:hAnsi="Arial" w:cs="Arial"/>
          <w:b/>
          <w:sz w:val="24"/>
          <w:szCs w:val="24"/>
        </w:rPr>
        <w:t>creación y asignación de un apartado o espacio dentro de la página web oficial del Gobierno Municipal de San Pedro Tlaquepaque, para la difusión y promoción de la Actividad Artesanal y el Artesanado del Municipi</w:t>
      </w:r>
      <w:r w:rsidR="00827AFF">
        <w:rPr>
          <w:rFonts w:ascii="Arial" w:hAnsi="Arial" w:cs="Arial"/>
          <w:b/>
          <w:sz w:val="24"/>
          <w:szCs w:val="24"/>
        </w:rPr>
        <w:t>o</w:t>
      </w:r>
      <w:r w:rsidR="00B341FD">
        <w:rPr>
          <w:rFonts w:ascii="Arial" w:hAnsi="Arial" w:cs="Arial"/>
          <w:sz w:val="24"/>
          <w:szCs w:val="24"/>
        </w:rPr>
        <w:t xml:space="preserve">, es cuanto </w:t>
      </w:r>
      <w:r w:rsidR="0073330B">
        <w:rPr>
          <w:rFonts w:ascii="Arial" w:hAnsi="Arial" w:cs="Arial"/>
          <w:sz w:val="24"/>
          <w:szCs w:val="24"/>
        </w:rPr>
        <w:t xml:space="preserve">Ciudadana </w:t>
      </w:r>
      <w:r w:rsidR="00B341FD">
        <w:rPr>
          <w:rFonts w:ascii="Arial" w:hAnsi="Arial" w:cs="Arial"/>
          <w:sz w:val="24"/>
          <w:szCs w:val="24"/>
        </w:rPr>
        <w:t>Presidenta.</w:t>
      </w:r>
      <w:r w:rsidR="001E25FE">
        <w:rPr>
          <w:rFonts w:ascii="Arial" w:hAnsi="Arial" w:cs="Arial"/>
          <w:sz w:val="24"/>
          <w:szCs w:val="24"/>
        </w:rPr>
        <w:t>--------------------------------------------------------------------</w:t>
      </w:r>
      <w:r w:rsidR="005830B9">
        <w:rPr>
          <w:rFonts w:ascii="Arial" w:hAnsi="Arial" w:cs="Arial"/>
          <w:sz w:val="24"/>
          <w:szCs w:val="24"/>
        </w:rPr>
        <w:t>------------------------------------------------</w:t>
      </w:r>
      <w:r w:rsidR="001E25FE">
        <w:rPr>
          <w:rFonts w:ascii="Arial" w:hAnsi="Arial" w:cs="Arial"/>
          <w:sz w:val="24"/>
          <w:szCs w:val="24"/>
        </w:rPr>
        <w:t>-------------------------------------</w:t>
      </w:r>
    </w:p>
    <w:p w:rsidR="007427F0" w:rsidRPr="00502278" w:rsidRDefault="007427F0" w:rsidP="007427F0">
      <w:pPr>
        <w:spacing w:after="0"/>
        <w:rPr>
          <w:rFonts w:ascii="Arial" w:hAnsi="Arial" w:cs="Arial"/>
          <w:b/>
          <w:sz w:val="24"/>
          <w:szCs w:val="24"/>
        </w:rPr>
      </w:pPr>
      <w:r w:rsidRPr="00502278">
        <w:rPr>
          <w:rFonts w:ascii="Arial" w:hAnsi="Arial" w:cs="Arial"/>
          <w:b/>
          <w:sz w:val="24"/>
          <w:szCs w:val="24"/>
        </w:rPr>
        <w:t xml:space="preserve">C. REGIDORAS Y REGIDORES DEL H. AYUNTAMIENTO DE </w:t>
      </w:r>
    </w:p>
    <w:p w:rsidR="007427F0" w:rsidRPr="00502278" w:rsidRDefault="007427F0" w:rsidP="007427F0">
      <w:pPr>
        <w:spacing w:after="0"/>
        <w:rPr>
          <w:rFonts w:ascii="Arial" w:hAnsi="Arial" w:cs="Arial"/>
          <w:b/>
          <w:sz w:val="24"/>
          <w:szCs w:val="24"/>
        </w:rPr>
      </w:pPr>
      <w:r w:rsidRPr="00502278">
        <w:rPr>
          <w:rFonts w:ascii="Arial" w:hAnsi="Arial" w:cs="Arial"/>
          <w:b/>
          <w:sz w:val="24"/>
          <w:szCs w:val="24"/>
        </w:rPr>
        <w:t>SAN PEDRO TLAQUEPAQUE, JALISCO.</w:t>
      </w:r>
    </w:p>
    <w:p w:rsidR="007427F0" w:rsidRPr="00502278" w:rsidRDefault="007427F0" w:rsidP="007427F0">
      <w:pPr>
        <w:spacing w:after="0"/>
        <w:rPr>
          <w:rFonts w:ascii="Arial" w:hAnsi="Arial" w:cs="Arial"/>
          <w:b/>
          <w:sz w:val="24"/>
          <w:szCs w:val="24"/>
        </w:rPr>
      </w:pPr>
      <w:r w:rsidRPr="00502278">
        <w:rPr>
          <w:rFonts w:ascii="Arial" w:hAnsi="Arial" w:cs="Arial"/>
          <w:b/>
          <w:sz w:val="24"/>
          <w:szCs w:val="24"/>
        </w:rPr>
        <w:t>PRESENTES:</w:t>
      </w:r>
    </w:p>
    <w:p w:rsidR="007427F0" w:rsidRPr="00502278" w:rsidRDefault="007427F0" w:rsidP="007427F0">
      <w:pPr>
        <w:spacing w:after="0"/>
        <w:rPr>
          <w:rFonts w:ascii="Arial" w:hAnsi="Arial" w:cs="Arial"/>
          <w:b/>
          <w:sz w:val="24"/>
          <w:szCs w:val="24"/>
        </w:rPr>
      </w:pPr>
    </w:p>
    <w:p w:rsidR="007427F0" w:rsidRPr="00502278" w:rsidRDefault="007427F0" w:rsidP="007427F0">
      <w:pPr>
        <w:spacing w:after="0"/>
        <w:jc w:val="both"/>
        <w:rPr>
          <w:rFonts w:ascii="Arial" w:hAnsi="Arial" w:cs="Arial"/>
          <w:sz w:val="24"/>
          <w:szCs w:val="24"/>
        </w:rPr>
      </w:pPr>
      <w:r w:rsidRPr="00502278">
        <w:rPr>
          <w:rFonts w:ascii="Arial" w:hAnsi="Arial" w:cs="Arial"/>
          <w:b/>
          <w:sz w:val="24"/>
          <w:szCs w:val="24"/>
        </w:rPr>
        <w:tab/>
      </w:r>
      <w:r w:rsidRPr="00502278">
        <w:rPr>
          <w:rFonts w:ascii="Arial" w:hAnsi="Arial" w:cs="Arial"/>
          <w:sz w:val="24"/>
          <w:szCs w:val="24"/>
        </w:rPr>
        <w:t xml:space="preserve">La que suscribe, </w:t>
      </w:r>
      <w:r w:rsidRPr="00502278">
        <w:rPr>
          <w:rFonts w:ascii="Arial" w:hAnsi="Arial" w:cs="Arial"/>
          <w:b/>
          <w:sz w:val="24"/>
          <w:szCs w:val="24"/>
        </w:rPr>
        <w:t>Regidora Miroslava Maya Ávila,</w:t>
      </w:r>
      <w:r w:rsidRPr="00502278">
        <w:rPr>
          <w:rFonts w:ascii="Arial" w:hAnsi="Arial" w:cs="Arial"/>
          <w:sz w:val="24"/>
          <w:szCs w:val="24"/>
        </w:rPr>
        <w:t xml:space="preserve"> integrante de este H. Ayuntamiento de San Pedro Tlaquepaque, con fundamento en el artículo 115 fracción I y II de la Constitución Política de los Estados Unidos Mexicanos; artículos 73 y 86 párrafo segundo de la Constitución Política del Estado de Jalisco; artículos 37 fracción II, 40 fracción II, 41 fracción II, 42 fracción VI y 50 fracción I de la Ley del Gobierno y la Administración Pública Municipal del Estado de Jalisco; así como, a los artículos 36 fracción I, 142, 145 y 173 del Reglamento del Gobierno y de la Administración Pública del Ayuntamiento Constitucional de San Pedro Tlaquepaque,  me permito presentar a este cuerpo edilicio la siguiente:</w:t>
      </w:r>
    </w:p>
    <w:p w:rsidR="007427F0" w:rsidRPr="00502278" w:rsidRDefault="007427F0" w:rsidP="007427F0">
      <w:pPr>
        <w:spacing w:after="0"/>
        <w:jc w:val="both"/>
        <w:rPr>
          <w:rFonts w:ascii="Arial" w:hAnsi="Arial" w:cs="Arial"/>
          <w:sz w:val="24"/>
          <w:szCs w:val="24"/>
        </w:rPr>
      </w:pPr>
    </w:p>
    <w:p w:rsidR="007427F0" w:rsidRPr="00502278" w:rsidRDefault="007427F0" w:rsidP="007427F0">
      <w:pPr>
        <w:spacing w:after="0"/>
        <w:jc w:val="center"/>
        <w:rPr>
          <w:rFonts w:ascii="Arial" w:hAnsi="Arial" w:cs="Arial"/>
          <w:b/>
          <w:sz w:val="24"/>
          <w:szCs w:val="24"/>
        </w:rPr>
      </w:pPr>
      <w:r w:rsidRPr="00502278">
        <w:rPr>
          <w:rFonts w:ascii="Arial" w:hAnsi="Arial" w:cs="Arial"/>
          <w:b/>
          <w:sz w:val="24"/>
          <w:szCs w:val="24"/>
        </w:rPr>
        <w:t>INICIATIVA DE TURNO A COMISIÓN</w:t>
      </w:r>
    </w:p>
    <w:p w:rsidR="007427F0" w:rsidRPr="00502278" w:rsidRDefault="007427F0" w:rsidP="007427F0">
      <w:pPr>
        <w:spacing w:after="0"/>
        <w:jc w:val="center"/>
        <w:rPr>
          <w:rFonts w:ascii="Arial" w:hAnsi="Arial" w:cs="Arial"/>
          <w:b/>
          <w:sz w:val="24"/>
          <w:szCs w:val="24"/>
        </w:rPr>
      </w:pPr>
    </w:p>
    <w:p w:rsidR="007427F0" w:rsidRPr="00502278" w:rsidRDefault="007427F0" w:rsidP="007427F0">
      <w:pPr>
        <w:spacing w:after="0"/>
        <w:jc w:val="both"/>
        <w:rPr>
          <w:rFonts w:ascii="Arial" w:hAnsi="Arial" w:cs="Arial"/>
          <w:b/>
          <w:i/>
          <w:sz w:val="24"/>
          <w:szCs w:val="24"/>
          <w:u w:val="single"/>
        </w:rPr>
      </w:pPr>
      <w:r w:rsidRPr="00502278">
        <w:rPr>
          <w:rFonts w:ascii="Arial" w:hAnsi="Arial" w:cs="Arial"/>
          <w:sz w:val="24"/>
          <w:szCs w:val="24"/>
        </w:rPr>
        <w:t xml:space="preserve"> La cual tiene por objeto se apruebe y autorice  </w:t>
      </w:r>
      <w:r w:rsidRPr="00502278">
        <w:rPr>
          <w:rFonts w:ascii="Arial" w:hAnsi="Arial" w:cs="Arial"/>
          <w:b/>
          <w:sz w:val="24"/>
          <w:szCs w:val="24"/>
        </w:rPr>
        <w:t xml:space="preserve">turnar a la Comisión EDILICIA DE FOMENTO ARTESANAL </w:t>
      </w:r>
      <w:r w:rsidRPr="00502278">
        <w:rPr>
          <w:rFonts w:ascii="Arial" w:hAnsi="Arial" w:cs="Arial"/>
          <w:sz w:val="24"/>
          <w:szCs w:val="24"/>
        </w:rPr>
        <w:t>como</w:t>
      </w:r>
      <w:r w:rsidRPr="00502278">
        <w:rPr>
          <w:rFonts w:ascii="Arial" w:hAnsi="Arial" w:cs="Arial"/>
          <w:b/>
          <w:sz w:val="24"/>
          <w:szCs w:val="24"/>
        </w:rPr>
        <w:t xml:space="preserve"> convocante </w:t>
      </w:r>
      <w:r w:rsidRPr="00502278">
        <w:rPr>
          <w:rFonts w:ascii="Arial" w:hAnsi="Arial" w:cs="Arial"/>
          <w:sz w:val="24"/>
          <w:szCs w:val="24"/>
        </w:rPr>
        <w:t xml:space="preserve">y a las de </w:t>
      </w:r>
      <w:r w:rsidRPr="00502278">
        <w:rPr>
          <w:rFonts w:ascii="Arial" w:hAnsi="Arial" w:cs="Arial"/>
          <w:b/>
          <w:sz w:val="24"/>
          <w:szCs w:val="24"/>
        </w:rPr>
        <w:t xml:space="preserve">PROMOCIÓN ECONÓMICA </w:t>
      </w:r>
      <w:r w:rsidRPr="00502278">
        <w:rPr>
          <w:rFonts w:ascii="Arial" w:hAnsi="Arial" w:cs="Arial"/>
          <w:sz w:val="24"/>
          <w:szCs w:val="24"/>
        </w:rPr>
        <w:t xml:space="preserve">y </w:t>
      </w:r>
      <w:r w:rsidRPr="00502278">
        <w:rPr>
          <w:rFonts w:ascii="Arial" w:hAnsi="Arial" w:cs="Arial"/>
          <w:b/>
          <w:sz w:val="24"/>
          <w:szCs w:val="24"/>
        </w:rPr>
        <w:t xml:space="preserve">PROMOCIÓN CULTURAL </w:t>
      </w:r>
      <w:r w:rsidRPr="00502278">
        <w:rPr>
          <w:rFonts w:ascii="Arial" w:hAnsi="Arial" w:cs="Arial"/>
          <w:sz w:val="24"/>
          <w:szCs w:val="24"/>
        </w:rPr>
        <w:t>como</w:t>
      </w:r>
      <w:r w:rsidRPr="00502278">
        <w:rPr>
          <w:rFonts w:ascii="Arial" w:hAnsi="Arial" w:cs="Arial"/>
          <w:b/>
          <w:sz w:val="24"/>
          <w:szCs w:val="24"/>
        </w:rPr>
        <w:t xml:space="preserve"> coadyuvantes</w:t>
      </w:r>
      <w:r w:rsidRPr="00502278">
        <w:rPr>
          <w:rFonts w:ascii="Arial" w:hAnsi="Arial" w:cs="Arial"/>
          <w:sz w:val="24"/>
          <w:szCs w:val="24"/>
        </w:rPr>
        <w:t>, para su estudio, análisis y dictaminación, la presente iniciativa que tiene por objeto la creación y asignación de un apartado o espacio dentro de la página web oficial del Gobierno Municipal de San Pedro Tlaquepaque para la difusión y promoción de la Actividad Artesanal y el Artesanado de nuestro Municipio.</w:t>
      </w:r>
      <w:r w:rsidRPr="00502278">
        <w:rPr>
          <w:rFonts w:ascii="Arial" w:hAnsi="Arial" w:cs="Arial"/>
          <w:b/>
          <w:i/>
          <w:sz w:val="24"/>
          <w:szCs w:val="24"/>
          <w:u w:val="single"/>
        </w:rPr>
        <w:t xml:space="preserve"> </w:t>
      </w:r>
    </w:p>
    <w:p w:rsidR="007427F0" w:rsidRPr="00502278" w:rsidRDefault="007427F0" w:rsidP="007427F0">
      <w:pPr>
        <w:spacing w:after="0"/>
        <w:jc w:val="both"/>
        <w:rPr>
          <w:rFonts w:ascii="Arial" w:hAnsi="Arial" w:cs="Arial"/>
          <w:b/>
          <w:sz w:val="24"/>
          <w:szCs w:val="24"/>
        </w:rPr>
      </w:pPr>
    </w:p>
    <w:p w:rsidR="007427F0" w:rsidRPr="00502278" w:rsidRDefault="007427F0" w:rsidP="007427F0">
      <w:pPr>
        <w:spacing w:after="0"/>
        <w:jc w:val="center"/>
        <w:rPr>
          <w:rFonts w:ascii="Arial" w:hAnsi="Arial" w:cs="Arial"/>
          <w:b/>
          <w:sz w:val="24"/>
          <w:szCs w:val="24"/>
        </w:rPr>
      </w:pPr>
      <w:r w:rsidRPr="00502278">
        <w:rPr>
          <w:rFonts w:ascii="Arial" w:hAnsi="Arial" w:cs="Arial"/>
          <w:b/>
          <w:sz w:val="24"/>
          <w:szCs w:val="24"/>
        </w:rPr>
        <w:t>EXPOSICION DE MOTIVOS:</w:t>
      </w:r>
    </w:p>
    <w:p w:rsidR="007427F0" w:rsidRPr="00502278" w:rsidRDefault="007427F0" w:rsidP="007427F0">
      <w:pPr>
        <w:spacing w:after="0"/>
        <w:jc w:val="center"/>
        <w:rPr>
          <w:rFonts w:ascii="Arial" w:hAnsi="Arial" w:cs="Arial"/>
          <w:b/>
          <w:sz w:val="24"/>
          <w:szCs w:val="24"/>
        </w:rPr>
      </w:pPr>
    </w:p>
    <w:p w:rsidR="007427F0" w:rsidRPr="00502278" w:rsidRDefault="007427F0" w:rsidP="007427F0">
      <w:pPr>
        <w:jc w:val="both"/>
        <w:rPr>
          <w:rFonts w:ascii="Arial" w:hAnsi="Arial" w:cs="Arial"/>
          <w:sz w:val="24"/>
          <w:szCs w:val="24"/>
        </w:rPr>
      </w:pPr>
      <w:r w:rsidRPr="00502278">
        <w:rPr>
          <w:rFonts w:ascii="Arial" w:hAnsi="Arial" w:cs="Arial"/>
          <w:sz w:val="24"/>
          <w:szCs w:val="24"/>
        </w:rPr>
        <w:t xml:space="preserve">En muchas ocasiones ha quedado de manifiesto la gran importancia que la actividad artesanal tiene para nuestro municipio, tanto por su un gran valor simbólico, cultural, económico y tradicional. </w:t>
      </w:r>
    </w:p>
    <w:p w:rsidR="007427F0" w:rsidRPr="00502278" w:rsidRDefault="007427F0" w:rsidP="007427F0">
      <w:pPr>
        <w:jc w:val="both"/>
        <w:rPr>
          <w:rFonts w:ascii="Arial" w:hAnsi="Arial" w:cs="Arial"/>
          <w:sz w:val="24"/>
          <w:szCs w:val="24"/>
        </w:rPr>
      </w:pPr>
      <w:r w:rsidRPr="00502278">
        <w:rPr>
          <w:rFonts w:ascii="Arial" w:hAnsi="Arial" w:cs="Arial"/>
          <w:sz w:val="24"/>
          <w:szCs w:val="24"/>
        </w:rPr>
        <w:t>Tanto a nivel local, nacional e internacional  hablar de San Pedro Tlaquepaque es hablar y hacer referencia a su valiosa tradición artesanal y sus maravillosas artesanías.</w:t>
      </w:r>
    </w:p>
    <w:p w:rsidR="007427F0" w:rsidRPr="00502278" w:rsidRDefault="007427F0" w:rsidP="007427F0">
      <w:pPr>
        <w:jc w:val="both"/>
        <w:rPr>
          <w:rFonts w:ascii="Arial" w:hAnsi="Arial" w:cs="Arial"/>
          <w:sz w:val="24"/>
          <w:szCs w:val="24"/>
        </w:rPr>
      </w:pPr>
      <w:r w:rsidRPr="00502278">
        <w:rPr>
          <w:rFonts w:ascii="Arial" w:hAnsi="Arial" w:cs="Arial"/>
          <w:sz w:val="24"/>
          <w:szCs w:val="24"/>
        </w:rPr>
        <w:t>La artesanía de nuestro Municipio constituye parte fundamental e intrínseca  de nuestra cultura, porque su obra reúne la sensibilidad artística y utilitaria, así como, el talento, creatividad y habilidad manual de sus autores, las artesanías nos dan identidad.</w:t>
      </w:r>
    </w:p>
    <w:p w:rsidR="007427F0" w:rsidRPr="00502278" w:rsidRDefault="007427F0" w:rsidP="007427F0">
      <w:pPr>
        <w:jc w:val="both"/>
        <w:rPr>
          <w:rFonts w:ascii="Arial" w:hAnsi="Arial" w:cs="Arial"/>
          <w:sz w:val="24"/>
          <w:szCs w:val="24"/>
        </w:rPr>
      </w:pPr>
      <w:r w:rsidRPr="00502278">
        <w:rPr>
          <w:rFonts w:ascii="Arial" w:hAnsi="Arial" w:cs="Arial"/>
          <w:sz w:val="24"/>
          <w:szCs w:val="24"/>
        </w:rPr>
        <w:t>El Sector Artesanal, es una actividad económica muy importante tanto para nuestro país como para nuestro Municipio en específico,  de acuerdo con la Cuenta Satélite de la Cultura de México (CSCM), en el año 2016 las artesanías en su conjunto representaron una contribución de 17.8% del PIB del sector de la cultura, esto es, el 0.6% del PIB nacional, teniendo una aportación de 110 mil 121 millones de pesos.</w:t>
      </w:r>
    </w:p>
    <w:p w:rsidR="007427F0" w:rsidRPr="00502278" w:rsidRDefault="007427F0" w:rsidP="007427F0">
      <w:pPr>
        <w:jc w:val="both"/>
        <w:rPr>
          <w:rFonts w:ascii="Arial" w:hAnsi="Arial" w:cs="Arial"/>
          <w:sz w:val="24"/>
          <w:szCs w:val="24"/>
        </w:rPr>
      </w:pPr>
      <w:r w:rsidRPr="00502278">
        <w:rPr>
          <w:rFonts w:ascii="Arial" w:hAnsi="Arial" w:cs="Arial"/>
          <w:sz w:val="24"/>
          <w:szCs w:val="24"/>
        </w:rPr>
        <w:t>Aunado a la importancia económica y social de la actividad artesanal, esta genera un sentido de pertenencia e identidad cultural. La UNESCO sostiene que la importancia de este sector no radica en los productos artesanales por sí mismos, sino en la preservación de las competencias y los conocimientos que permiten su creación. En este sentido, la UNESCO promueve trabajar por la conservación de las técnicas artesanales tradicionales: “Todo esfuerzo de salvaguarda de las técnicas artesanales tradicionales debe orientarse, no a conservar los objetos artesanales –por hermosos, valiosos, raros o importantes que éstos puedan ser, - sino a crear condiciones que alienten a los artesanos a seguir produciendo objetos artesanales de todo tipo y a transmitir sus competencias y conocimientos a otros, sobre todo a los miembros más jóvenes de sus propias comunidades.”</w:t>
      </w:r>
    </w:p>
    <w:p w:rsidR="007427F0" w:rsidRPr="00502278" w:rsidRDefault="007427F0" w:rsidP="007427F0">
      <w:pPr>
        <w:jc w:val="both"/>
        <w:rPr>
          <w:rFonts w:ascii="Arial" w:hAnsi="Arial" w:cs="Arial"/>
          <w:sz w:val="24"/>
          <w:szCs w:val="24"/>
        </w:rPr>
      </w:pPr>
      <w:r w:rsidRPr="00502278">
        <w:rPr>
          <w:rFonts w:ascii="Arial" w:hAnsi="Arial" w:cs="Arial"/>
          <w:sz w:val="24"/>
          <w:szCs w:val="24"/>
        </w:rPr>
        <w:t>Por lo anterior, es necesario y obligación de este Gobierno Municipal conservar, promover y afianzar esta actividad, por todo lo que representa y aporta a nuestro municipio, es menester enfocar y dirigir los esfuerzos y acciones que estén a nuestro alcance para tal fin.</w:t>
      </w:r>
    </w:p>
    <w:p w:rsidR="007427F0" w:rsidRPr="00502278" w:rsidRDefault="007427F0" w:rsidP="007427F0">
      <w:pPr>
        <w:jc w:val="both"/>
        <w:rPr>
          <w:rFonts w:ascii="Arial" w:hAnsi="Arial" w:cs="Arial"/>
          <w:sz w:val="24"/>
          <w:szCs w:val="24"/>
        </w:rPr>
      </w:pPr>
      <w:r w:rsidRPr="00502278">
        <w:rPr>
          <w:rFonts w:ascii="Arial" w:hAnsi="Arial" w:cs="Arial"/>
          <w:sz w:val="24"/>
          <w:szCs w:val="24"/>
        </w:rPr>
        <w:t>Actualmente, nuestro sector artesanal se ha visto severamente afectado por la contingencia sanitaria derivada del COVID-19, ya que por las medidas de prevención y mitigación fueron cancelados muestras y exposiciones, así como, tianguis y ferias artesanales y ni que hablar de la baja afluencia de turismos, que representa un importante nicho de mercado para la actividad artesanal.</w:t>
      </w:r>
    </w:p>
    <w:p w:rsidR="007427F0" w:rsidRPr="00502278" w:rsidRDefault="007427F0" w:rsidP="007427F0">
      <w:pPr>
        <w:jc w:val="both"/>
        <w:rPr>
          <w:rFonts w:ascii="Arial" w:hAnsi="Arial" w:cs="Arial"/>
          <w:sz w:val="24"/>
          <w:szCs w:val="24"/>
        </w:rPr>
      </w:pPr>
      <w:r w:rsidRPr="00502278">
        <w:rPr>
          <w:rFonts w:ascii="Arial" w:hAnsi="Arial" w:cs="Arial"/>
          <w:sz w:val="24"/>
          <w:szCs w:val="24"/>
        </w:rPr>
        <w:t>El artesanado vive de lo que produce y vende, sin embargo, al ver reducidos o totalmente cerrados sus espacios de promoción, difusión y venta, su actividad se ve mermada, ya que se ven obligados a buscar otras fuentes de ingresos para salir y sacar adelante a sus familias, lo que ha provocado pérdidas de empleos al tener que cerrarse, aunque sea de manera temporal los talleres artesanales, y sobre todo, se pone en riesgo la continuidad y preservación de esta noble e importante actividad.</w:t>
      </w:r>
    </w:p>
    <w:p w:rsidR="007427F0" w:rsidRPr="00502278" w:rsidRDefault="007427F0" w:rsidP="007427F0">
      <w:pPr>
        <w:jc w:val="both"/>
        <w:rPr>
          <w:rFonts w:ascii="Arial" w:hAnsi="Arial" w:cs="Arial"/>
          <w:sz w:val="24"/>
          <w:szCs w:val="24"/>
        </w:rPr>
      </w:pPr>
      <w:r w:rsidRPr="00502278">
        <w:rPr>
          <w:rFonts w:ascii="Arial" w:hAnsi="Arial" w:cs="Arial"/>
          <w:sz w:val="24"/>
          <w:szCs w:val="24"/>
        </w:rPr>
        <w:t xml:space="preserve">Con esta propuesta, se busca dar a la actividad Artesanal del Municipio, la importancia y relevancia que merece, al otorgar un espacio específico dentro de la página web de este Gobierno Municipal, </w:t>
      </w:r>
      <w:hyperlink r:id="rId8" w:history="1">
        <w:r w:rsidRPr="00502278">
          <w:rPr>
            <w:rStyle w:val="Hipervnculo"/>
            <w:rFonts w:ascii="Arial" w:hAnsi="Arial" w:cs="Arial"/>
            <w:sz w:val="24"/>
            <w:szCs w:val="24"/>
          </w:rPr>
          <w:t>www.tlaquepaque.gob.mx</w:t>
        </w:r>
      </w:hyperlink>
      <w:r w:rsidRPr="00502278">
        <w:rPr>
          <w:rFonts w:ascii="Arial" w:hAnsi="Arial" w:cs="Arial"/>
          <w:sz w:val="24"/>
          <w:szCs w:val="24"/>
        </w:rPr>
        <w:t>, para su difusión y promoción, en la cual se incluiría un directorio y galería del Artesanado registrado en el Padrón Municipal.</w:t>
      </w:r>
    </w:p>
    <w:p w:rsidR="007427F0" w:rsidRPr="00502278" w:rsidRDefault="007427F0" w:rsidP="007427F0">
      <w:pPr>
        <w:jc w:val="both"/>
        <w:rPr>
          <w:rFonts w:ascii="Arial" w:hAnsi="Arial" w:cs="Arial"/>
          <w:sz w:val="24"/>
          <w:szCs w:val="24"/>
        </w:rPr>
      </w:pPr>
      <w:r w:rsidRPr="00502278">
        <w:rPr>
          <w:rFonts w:ascii="Arial" w:hAnsi="Arial" w:cs="Arial"/>
          <w:sz w:val="24"/>
          <w:szCs w:val="24"/>
        </w:rPr>
        <w:t xml:space="preserve">Esta iniciativa pretende brindar a nuestro Artesanado una plataforma de difusión y comercialización, dándoles las herramientas necesarias para adaptarse a esta nueva realidad-normalidad, con la posibilidad de poder llegar a un número incontable de personas. Con acciones como estas se impulsa al Artesanado a pasar de ser considerado un sector asistencialista a ser innovadores, empresarios que se adapten a las necesidades y nuevas demandas.  </w:t>
      </w:r>
    </w:p>
    <w:p w:rsidR="007427F0" w:rsidRPr="00502278" w:rsidRDefault="007427F0" w:rsidP="007427F0">
      <w:pPr>
        <w:jc w:val="both"/>
        <w:rPr>
          <w:rFonts w:ascii="Arial" w:hAnsi="Arial" w:cs="Arial"/>
          <w:sz w:val="24"/>
          <w:szCs w:val="24"/>
        </w:rPr>
      </w:pPr>
      <w:r w:rsidRPr="00502278">
        <w:rPr>
          <w:rFonts w:ascii="Arial" w:hAnsi="Arial" w:cs="Arial"/>
          <w:sz w:val="24"/>
          <w:szCs w:val="24"/>
        </w:rPr>
        <w:t xml:space="preserve">La puesta en marcha de este proyecto, estaría a cargo de manera coordinada y conjunta, de las propias dependencias municipales, como son: la Dirección de Fomento Artesanal, Dirección de Procesos e Informática, Dirección de Cultura, Dirección General de Comunicación Social, entre otras que sobre la marcha se consideren necesarias, por lo que no implicaría mayor inversión.   </w:t>
      </w:r>
    </w:p>
    <w:p w:rsidR="007427F0" w:rsidRPr="00502278" w:rsidRDefault="007427F0" w:rsidP="007427F0">
      <w:pPr>
        <w:spacing w:after="0"/>
        <w:jc w:val="both"/>
        <w:rPr>
          <w:rFonts w:ascii="Arial" w:hAnsi="Arial" w:cs="Arial"/>
          <w:sz w:val="24"/>
          <w:szCs w:val="24"/>
        </w:rPr>
      </w:pPr>
      <w:r w:rsidRPr="00502278">
        <w:rPr>
          <w:rFonts w:ascii="Arial" w:hAnsi="Arial" w:cs="Arial"/>
          <w:sz w:val="24"/>
          <w:szCs w:val="24"/>
        </w:rPr>
        <w:t xml:space="preserve">Por lo anteriormente expuesto y fundado, someto a consideración de este H. Ayuntamiento de San Pedro Tlaquepaque el siguiente </w:t>
      </w:r>
    </w:p>
    <w:p w:rsidR="007427F0" w:rsidRPr="00502278" w:rsidRDefault="007427F0" w:rsidP="007427F0">
      <w:pPr>
        <w:spacing w:after="0"/>
        <w:jc w:val="both"/>
        <w:rPr>
          <w:rFonts w:ascii="Arial" w:hAnsi="Arial" w:cs="Arial"/>
          <w:sz w:val="24"/>
          <w:szCs w:val="24"/>
        </w:rPr>
      </w:pPr>
    </w:p>
    <w:p w:rsidR="007427F0" w:rsidRPr="00502278" w:rsidRDefault="007427F0" w:rsidP="007427F0">
      <w:pPr>
        <w:spacing w:after="0"/>
        <w:jc w:val="center"/>
        <w:rPr>
          <w:rFonts w:ascii="Arial" w:hAnsi="Arial" w:cs="Arial"/>
          <w:b/>
          <w:sz w:val="24"/>
          <w:szCs w:val="24"/>
        </w:rPr>
      </w:pPr>
      <w:r w:rsidRPr="00502278">
        <w:rPr>
          <w:rFonts w:ascii="Arial" w:hAnsi="Arial" w:cs="Arial"/>
          <w:b/>
          <w:sz w:val="24"/>
          <w:szCs w:val="24"/>
        </w:rPr>
        <w:t>PUNTO DE ACUERDO:</w:t>
      </w:r>
    </w:p>
    <w:p w:rsidR="007427F0" w:rsidRPr="00502278" w:rsidRDefault="007427F0" w:rsidP="007427F0">
      <w:pPr>
        <w:spacing w:after="0"/>
        <w:jc w:val="center"/>
        <w:rPr>
          <w:rFonts w:ascii="Arial" w:hAnsi="Arial" w:cs="Arial"/>
          <w:b/>
          <w:sz w:val="24"/>
          <w:szCs w:val="24"/>
        </w:rPr>
      </w:pPr>
    </w:p>
    <w:p w:rsidR="007427F0" w:rsidRPr="00502278" w:rsidRDefault="007427F0" w:rsidP="007427F0">
      <w:pPr>
        <w:jc w:val="both"/>
        <w:rPr>
          <w:rFonts w:ascii="Arial" w:hAnsi="Arial" w:cs="Arial"/>
          <w:b/>
          <w:i/>
          <w:sz w:val="24"/>
          <w:szCs w:val="24"/>
          <w:u w:val="single"/>
        </w:rPr>
      </w:pPr>
      <w:r w:rsidRPr="00502278">
        <w:rPr>
          <w:rFonts w:ascii="Arial" w:hAnsi="Arial" w:cs="Arial"/>
          <w:b/>
          <w:sz w:val="24"/>
          <w:szCs w:val="24"/>
        </w:rPr>
        <w:t xml:space="preserve">UNICO.– </w:t>
      </w:r>
      <w:r w:rsidRPr="00502278">
        <w:rPr>
          <w:rFonts w:ascii="Arial" w:hAnsi="Arial" w:cs="Arial"/>
          <w:sz w:val="24"/>
          <w:szCs w:val="24"/>
        </w:rPr>
        <w:t xml:space="preserve">Se aprueba y autoriza </w:t>
      </w:r>
      <w:r w:rsidRPr="00502278">
        <w:rPr>
          <w:rFonts w:ascii="Arial" w:hAnsi="Arial" w:cs="Arial"/>
          <w:b/>
          <w:sz w:val="24"/>
          <w:szCs w:val="24"/>
        </w:rPr>
        <w:t xml:space="preserve">turnar a la Comisión EDILICIA DE FOMENTO ARTESANAL </w:t>
      </w:r>
      <w:r w:rsidRPr="00502278">
        <w:rPr>
          <w:rFonts w:ascii="Arial" w:hAnsi="Arial" w:cs="Arial"/>
          <w:sz w:val="24"/>
          <w:szCs w:val="24"/>
        </w:rPr>
        <w:t>como</w:t>
      </w:r>
      <w:r w:rsidRPr="00502278">
        <w:rPr>
          <w:rFonts w:ascii="Arial" w:hAnsi="Arial" w:cs="Arial"/>
          <w:b/>
          <w:sz w:val="24"/>
          <w:szCs w:val="24"/>
        </w:rPr>
        <w:t xml:space="preserve"> convocante </w:t>
      </w:r>
      <w:r w:rsidRPr="00502278">
        <w:rPr>
          <w:rFonts w:ascii="Arial" w:hAnsi="Arial" w:cs="Arial"/>
          <w:sz w:val="24"/>
          <w:szCs w:val="24"/>
        </w:rPr>
        <w:t xml:space="preserve">y a las de </w:t>
      </w:r>
      <w:r w:rsidRPr="00502278">
        <w:rPr>
          <w:rFonts w:ascii="Arial" w:hAnsi="Arial" w:cs="Arial"/>
          <w:b/>
          <w:sz w:val="24"/>
          <w:szCs w:val="24"/>
        </w:rPr>
        <w:t xml:space="preserve">PROMOCIÓN ECONÓMICA </w:t>
      </w:r>
      <w:r w:rsidRPr="00502278">
        <w:rPr>
          <w:rFonts w:ascii="Arial" w:hAnsi="Arial" w:cs="Arial"/>
          <w:sz w:val="24"/>
          <w:szCs w:val="24"/>
        </w:rPr>
        <w:t xml:space="preserve">y </w:t>
      </w:r>
      <w:r w:rsidRPr="00502278">
        <w:rPr>
          <w:rFonts w:ascii="Arial" w:hAnsi="Arial" w:cs="Arial"/>
          <w:b/>
          <w:sz w:val="24"/>
          <w:szCs w:val="24"/>
        </w:rPr>
        <w:t xml:space="preserve">PROMOCIÓN CULTURAL </w:t>
      </w:r>
      <w:r w:rsidRPr="00502278">
        <w:rPr>
          <w:rFonts w:ascii="Arial" w:hAnsi="Arial" w:cs="Arial"/>
          <w:sz w:val="24"/>
          <w:szCs w:val="24"/>
        </w:rPr>
        <w:t>como</w:t>
      </w:r>
      <w:r w:rsidRPr="00502278">
        <w:rPr>
          <w:rFonts w:ascii="Arial" w:hAnsi="Arial" w:cs="Arial"/>
          <w:b/>
          <w:sz w:val="24"/>
          <w:szCs w:val="24"/>
        </w:rPr>
        <w:t xml:space="preserve"> coadyuvantes</w:t>
      </w:r>
      <w:r w:rsidRPr="00502278">
        <w:rPr>
          <w:rFonts w:ascii="Arial" w:hAnsi="Arial" w:cs="Arial"/>
          <w:sz w:val="24"/>
          <w:szCs w:val="24"/>
        </w:rPr>
        <w:t>, para su estudio, análisis y dictaminación, la presente iniciativa que tiene por objeto la creación y asignación de un apartado o espacio específico dentro de la página web oficial del Gobierno Municipal de San Pedro Tlaquepaque, para la difusión y promoción de la Actividad Artesanal y el Artesanado de nuestro Municipio.</w:t>
      </w:r>
      <w:r w:rsidRPr="00502278">
        <w:rPr>
          <w:rFonts w:ascii="Arial" w:hAnsi="Arial" w:cs="Arial"/>
          <w:b/>
          <w:i/>
          <w:sz w:val="24"/>
          <w:szCs w:val="24"/>
          <w:u w:val="single"/>
        </w:rPr>
        <w:t xml:space="preserve"> </w:t>
      </w:r>
    </w:p>
    <w:p w:rsidR="007427F0" w:rsidRPr="00502278" w:rsidRDefault="007427F0" w:rsidP="007427F0">
      <w:pPr>
        <w:jc w:val="center"/>
        <w:rPr>
          <w:rFonts w:ascii="Arial" w:hAnsi="Arial" w:cs="Arial"/>
          <w:b/>
          <w:sz w:val="24"/>
          <w:szCs w:val="24"/>
        </w:rPr>
      </w:pPr>
      <w:r w:rsidRPr="00502278">
        <w:rPr>
          <w:rFonts w:ascii="Arial" w:hAnsi="Arial" w:cs="Arial"/>
          <w:b/>
          <w:sz w:val="24"/>
          <w:szCs w:val="24"/>
        </w:rPr>
        <w:t xml:space="preserve">A T E N T A M E N T E </w:t>
      </w:r>
    </w:p>
    <w:p w:rsidR="007427F0" w:rsidRPr="00502278" w:rsidRDefault="007427F0" w:rsidP="007427F0">
      <w:pPr>
        <w:spacing w:after="0"/>
        <w:jc w:val="center"/>
        <w:rPr>
          <w:rFonts w:ascii="Arial" w:hAnsi="Arial" w:cs="Arial"/>
          <w:b/>
          <w:sz w:val="24"/>
          <w:szCs w:val="24"/>
        </w:rPr>
      </w:pPr>
      <w:r w:rsidRPr="00502278">
        <w:rPr>
          <w:rFonts w:ascii="Arial" w:hAnsi="Arial" w:cs="Arial"/>
          <w:b/>
          <w:sz w:val="24"/>
          <w:szCs w:val="24"/>
        </w:rPr>
        <w:t xml:space="preserve">“2020, AÑO DE LA ACCIÓN POR EL CLIMA, DE LA ELIMINACIÓN DE LA VIOLENCIA CONTRA LAS MUJERES Y SU IGUALDAD SALARIAL” </w:t>
      </w:r>
    </w:p>
    <w:p w:rsidR="007427F0" w:rsidRPr="00502278" w:rsidRDefault="007427F0" w:rsidP="007427F0">
      <w:pPr>
        <w:spacing w:after="0"/>
        <w:jc w:val="center"/>
        <w:rPr>
          <w:rFonts w:ascii="Arial" w:hAnsi="Arial" w:cs="Arial"/>
          <w:b/>
          <w:sz w:val="24"/>
          <w:szCs w:val="24"/>
        </w:rPr>
      </w:pPr>
      <w:r w:rsidRPr="00502278">
        <w:rPr>
          <w:rFonts w:ascii="Arial" w:hAnsi="Arial" w:cs="Arial"/>
          <w:b/>
          <w:sz w:val="24"/>
          <w:szCs w:val="24"/>
        </w:rPr>
        <w:t>San Pedro Tlaquepaque, Jalisco.</w:t>
      </w:r>
    </w:p>
    <w:p w:rsidR="007427F0" w:rsidRPr="00502278" w:rsidRDefault="007427F0" w:rsidP="007427F0">
      <w:pPr>
        <w:spacing w:after="0"/>
        <w:jc w:val="center"/>
        <w:rPr>
          <w:rFonts w:ascii="Arial" w:hAnsi="Arial" w:cs="Arial"/>
          <w:b/>
          <w:sz w:val="24"/>
          <w:szCs w:val="24"/>
        </w:rPr>
      </w:pPr>
      <w:r w:rsidRPr="00502278">
        <w:rPr>
          <w:rFonts w:ascii="Arial" w:hAnsi="Arial" w:cs="Arial"/>
          <w:b/>
          <w:sz w:val="24"/>
          <w:szCs w:val="24"/>
        </w:rPr>
        <w:t>Julio 2019</w:t>
      </w:r>
    </w:p>
    <w:p w:rsidR="007427F0" w:rsidRPr="00502278" w:rsidRDefault="007427F0" w:rsidP="007427F0">
      <w:pPr>
        <w:spacing w:after="0"/>
        <w:jc w:val="center"/>
        <w:rPr>
          <w:rFonts w:ascii="Arial" w:hAnsi="Arial" w:cs="Arial"/>
          <w:b/>
          <w:sz w:val="24"/>
          <w:szCs w:val="24"/>
        </w:rPr>
      </w:pPr>
    </w:p>
    <w:p w:rsidR="007427F0" w:rsidRPr="00502278" w:rsidRDefault="007427F0" w:rsidP="007427F0">
      <w:pPr>
        <w:spacing w:after="0" w:line="240" w:lineRule="auto"/>
        <w:jc w:val="center"/>
        <w:rPr>
          <w:rFonts w:ascii="Arial" w:hAnsi="Arial" w:cs="Arial"/>
          <w:b/>
          <w:sz w:val="24"/>
          <w:szCs w:val="24"/>
        </w:rPr>
      </w:pPr>
      <w:r w:rsidRPr="00502278">
        <w:rPr>
          <w:rFonts w:ascii="Arial" w:hAnsi="Arial" w:cs="Arial"/>
          <w:b/>
          <w:sz w:val="24"/>
          <w:szCs w:val="24"/>
        </w:rPr>
        <w:t xml:space="preserve"> Miroslava Maya Ávila</w:t>
      </w:r>
    </w:p>
    <w:p w:rsidR="007427F0" w:rsidRPr="00502278" w:rsidRDefault="007427F0" w:rsidP="007427F0">
      <w:pPr>
        <w:spacing w:after="0" w:line="240" w:lineRule="auto"/>
        <w:jc w:val="center"/>
        <w:rPr>
          <w:rFonts w:ascii="Arial" w:hAnsi="Arial" w:cs="Arial"/>
          <w:sz w:val="24"/>
          <w:szCs w:val="24"/>
        </w:rPr>
      </w:pPr>
      <w:r w:rsidRPr="00502278">
        <w:rPr>
          <w:rFonts w:ascii="Arial" w:hAnsi="Arial" w:cs="Arial"/>
          <w:sz w:val="24"/>
          <w:szCs w:val="24"/>
        </w:rPr>
        <w:t>Regidora del H. Ayuntamiento de San Pedro Tlaquepaque</w:t>
      </w:r>
    </w:p>
    <w:p w:rsidR="007427F0" w:rsidRPr="00502278" w:rsidRDefault="007427F0" w:rsidP="007427F0">
      <w:pPr>
        <w:spacing w:after="0" w:line="240" w:lineRule="auto"/>
        <w:jc w:val="center"/>
        <w:rPr>
          <w:rFonts w:ascii="Arial" w:hAnsi="Arial" w:cs="Arial"/>
          <w:sz w:val="24"/>
          <w:szCs w:val="24"/>
        </w:rPr>
      </w:pPr>
      <w:r w:rsidRPr="00502278">
        <w:rPr>
          <w:rFonts w:ascii="Arial" w:hAnsi="Arial" w:cs="Arial"/>
          <w:sz w:val="24"/>
          <w:szCs w:val="24"/>
        </w:rPr>
        <w:t>Presidenta de la Comisión Edilicia de Fomento Artesanal.</w:t>
      </w:r>
    </w:p>
    <w:p w:rsidR="007854F3" w:rsidRPr="005830B9" w:rsidRDefault="005830B9" w:rsidP="007854F3">
      <w:pPr>
        <w:spacing w:after="0" w:line="240" w:lineRule="auto"/>
        <w:jc w:val="both"/>
        <w:rPr>
          <w:rFonts w:ascii="Arial" w:hAnsi="Arial" w:cs="Arial"/>
          <w:sz w:val="24"/>
          <w:szCs w:val="24"/>
        </w:rPr>
      </w:pPr>
      <w:r w:rsidRPr="005830B9">
        <w:rPr>
          <w:rFonts w:ascii="Arial" w:hAnsi="Arial" w:cs="Arial"/>
          <w:sz w:val="24"/>
          <w:szCs w:val="24"/>
        </w:rPr>
        <w:t>------------------------------------------------------------------------------------------------------------------------------------------------------------------------------------------------------</w:t>
      </w:r>
    </w:p>
    <w:p w:rsidR="001E25FE" w:rsidRPr="004374A7" w:rsidRDefault="00827AFF" w:rsidP="0027160F">
      <w:pPr>
        <w:jc w:val="both"/>
        <w:rPr>
          <w:rFonts w:ascii="Century Gothic" w:hAnsi="Century Gothic"/>
          <w:b/>
          <w:sz w:val="24"/>
          <w:szCs w:val="24"/>
          <w:u w:val="single"/>
        </w:rPr>
      </w:pPr>
      <w:r>
        <w:rPr>
          <w:rFonts w:ascii="Arial" w:hAnsi="Arial" w:cs="Arial"/>
          <w:sz w:val="24"/>
          <w:szCs w:val="24"/>
        </w:rPr>
        <w:t>Con la palabra la Presidente Municipal, C. María Elena Limón García: Los que estén a favor del turno a comisiones pr</w:t>
      </w:r>
      <w:r w:rsidR="00C454D5">
        <w:rPr>
          <w:rFonts w:ascii="Arial" w:hAnsi="Arial" w:cs="Arial"/>
          <w:sz w:val="24"/>
          <w:szCs w:val="24"/>
        </w:rPr>
        <w:t xml:space="preserve">opuesto, favor de manifestarlo. </w:t>
      </w:r>
      <w:r w:rsidR="00C454D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C454D5" w:rsidRPr="00ED2353">
        <w:rPr>
          <w:rFonts w:ascii="Arial" w:eastAsia="Calibri" w:hAnsi="Arial" w:cs="Arial"/>
          <w:sz w:val="24"/>
          <w:szCs w:val="24"/>
        </w:rPr>
        <w:t>Síndico Municipal, José Luis Salazar Martínez,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María Eloísa Gaviño Hernández,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Jorge Antonio Chávez Ambriz, a favor; Regidora Betsabé Dolores Almaguer Esparza, a favor; Regidor Héctor Manuel Perfecto Rodríguez,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Irma Yolanda Reynoso Mercado,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Francisco Juárez Piña,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Miroslava Maya Ávila,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José Luis Figueroa Meza,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Hogla Bustos Serrano,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Jaime Contreras Estrada, a favor; Regidor Alfredo Barba Mariscal, a favor; Regidora Silbia Cázarez Reyes,</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Daniela Elizabeth Chávez Estrada,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w:t>
      </w:r>
      <w:r w:rsidR="00C454D5" w:rsidRPr="00ED2353">
        <w:rPr>
          <w:rFonts w:ascii="Arial" w:eastAsia="Arial" w:hAnsi="Arial" w:cs="Arial"/>
          <w:sz w:val="24"/>
          <w:szCs w:val="24"/>
        </w:rPr>
        <w:t xml:space="preserve"> Oscar </w:t>
      </w:r>
      <w:r w:rsidR="00C454D5" w:rsidRPr="00C454D5">
        <w:rPr>
          <w:rFonts w:ascii="Arial" w:eastAsia="Arial" w:hAnsi="Arial" w:cs="Arial"/>
          <w:sz w:val="24"/>
          <w:szCs w:val="24"/>
        </w:rPr>
        <w:t xml:space="preserve">Vásquez Llamas, a favor; </w:t>
      </w:r>
      <w:r w:rsidR="00C454D5" w:rsidRPr="00C454D5">
        <w:rPr>
          <w:rFonts w:ascii="Arial" w:eastAsia="Calibri" w:hAnsi="Arial" w:cs="Arial"/>
          <w:sz w:val="24"/>
          <w:szCs w:val="24"/>
        </w:rPr>
        <w:t>Regidor Alberto Maldonado Chavarín, a favor; Regidora</w:t>
      </w:r>
      <w:r w:rsidR="00C454D5" w:rsidRPr="00C454D5">
        <w:rPr>
          <w:rFonts w:ascii="Arial" w:eastAsia="Times New Roman" w:hAnsi="Arial" w:cs="Arial"/>
          <w:sz w:val="24"/>
          <w:szCs w:val="24"/>
          <w:lang w:eastAsia="es-MX"/>
        </w:rPr>
        <w:t xml:space="preserve"> Alina Elizabeth Hernández Castañeda,</w:t>
      </w:r>
      <w:r w:rsidR="00C454D5" w:rsidRPr="00C454D5">
        <w:rPr>
          <w:rFonts w:ascii="Arial" w:hAnsi="Arial" w:cs="Arial"/>
          <w:sz w:val="24"/>
          <w:szCs w:val="24"/>
        </w:rPr>
        <w:t xml:space="preserve"> a favor;  en razón de lo anterior fueron</w:t>
      </w:r>
      <w:r w:rsidR="00C454D5">
        <w:rPr>
          <w:rFonts w:ascii="Arial" w:hAnsi="Arial" w:cs="Arial"/>
          <w:sz w:val="24"/>
          <w:szCs w:val="24"/>
        </w:rPr>
        <w:t xml:space="preserve"> </w:t>
      </w:r>
      <w:r w:rsidRPr="00C454D5">
        <w:rPr>
          <w:rFonts w:ascii="Arial" w:hAnsi="Arial" w:cs="Arial"/>
          <w:b/>
          <w:sz w:val="24"/>
          <w:szCs w:val="24"/>
        </w:rPr>
        <w:t xml:space="preserve">18 (dieciocho) votos a favor, </w:t>
      </w:r>
      <w:r w:rsidRPr="00C454D5">
        <w:rPr>
          <w:rFonts w:ascii="Arial" w:hAnsi="Arial" w:cs="Arial"/>
          <w:sz w:val="24"/>
          <w:szCs w:val="24"/>
        </w:rPr>
        <w:t>es</w:t>
      </w:r>
      <w:r w:rsidRPr="00C454D5">
        <w:rPr>
          <w:rFonts w:ascii="Arial" w:hAnsi="Arial" w:cs="Arial"/>
          <w:b/>
          <w:sz w:val="24"/>
          <w:szCs w:val="24"/>
        </w:rPr>
        <w:t xml:space="preserve"> </w:t>
      </w:r>
      <w:r w:rsidRPr="00C454D5">
        <w:rPr>
          <w:rFonts w:ascii="Arial" w:hAnsi="Arial" w:cs="Arial"/>
          <w:sz w:val="24"/>
          <w:szCs w:val="24"/>
        </w:rPr>
        <w:t>aprobado por unanimidad, bajo el siguiente:----------------------------------------------------------------------------------------------------------------------------------------------------------------</w:t>
      </w:r>
      <w:r w:rsidR="00C454D5">
        <w:rPr>
          <w:rFonts w:ascii="Arial" w:hAnsi="Arial" w:cs="Arial"/>
          <w:sz w:val="24"/>
          <w:szCs w:val="24"/>
        </w:rPr>
        <w:t>-------------------</w:t>
      </w:r>
      <w:r w:rsidRPr="00C454D5">
        <w:rPr>
          <w:rFonts w:ascii="Arial" w:hAnsi="Arial" w:cs="Arial"/>
          <w:sz w:val="24"/>
          <w:szCs w:val="24"/>
        </w:rPr>
        <w:t>--</w:t>
      </w:r>
      <w:r w:rsidRPr="00C454D5">
        <w:rPr>
          <w:rFonts w:ascii="Arial" w:hAnsi="Arial" w:cs="Arial"/>
          <w:b/>
          <w:sz w:val="24"/>
          <w:szCs w:val="24"/>
        </w:rPr>
        <w:t>ACUERDO NÚMERO 1434/2020/TC</w:t>
      </w:r>
      <w:r w:rsidRPr="00C454D5">
        <w:rPr>
          <w:rFonts w:ascii="Arial" w:hAnsi="Arial" w:cs="Arial"/>
          <w:sz w:val="24"/>
          <w:szCs w:val="24"/>
        </w:rPr>
        <w:t>------------------------------------------------------------------------------------------------------------------------------</w:t>
      </w:r>
      <w:r w:rsidRPr="001C1493">
        <w:rPr>
          <w:rFonts w:ascii="Arial" w:hAnsi="Arial" w:cs="Arial"/>
          <w:b/>
          <w:sz w:val="24"/>
          <w:szCs w:val="24"/>
        </w:rPr>
        <w:t>ÚNICO.-</w:t>
      </w:r>
      <w:r w:rsidRPr="001C1493">
        <w:rPr>
          <w:rFonts w:ascii="Arial" w:hAnsi="Arial" w:cs="Arial"/>
          <w:sz w:val="24"/>
          <w:szCs w:val="24"/>
        </w:rPr>
        <w:t xml:space="preserve"> El Pleno del Ayuntamiento Constitucional de San Pedro Tlaquepaque, aprueba y autoriza turnar a la Comisión Edilicia de Fomento Artesanal como convocante, y a las Comisiones Edilicias de Promoción Económica y Promoción Cultural como coadyuvantes, para su estudio, análisis y dictaminación, la iniciativa que tiene por objeto la </w:t>
      </w:r>
      <w:r w:rsidRPr="001C1493">
        <w:rPr>
          <w:rFonts w:ascii="Arial" w:hAnsi="Arial" w:cs="Arial"/>
          <w:b/>
          <w:sz w:val="24"/>
          <w:szCs w:val="24"/>
        </w:rPr>
        <w:t>creación y asignación de un apartado o espacio específico dentro de la página web oficial del Gobierno Municipal de San Pedro Tlaquepaque, para la difusión y promoción de la Actividad Artesanal y el Artesanado de nuestro Municipio.</w:t>
      </w:r>
      <w:r w:rsidRPr="001C1493">
        <w:rPr>
          <w:rFonts w:ascii="Arial" w:hAnsi="Arial" w:cs="Arial"/>
          <w:sz w:val="24"/>
          <w:szCs w:val="24"/>
        </w:rPr>
        <w:t>----------------------------------------------------------------------------------------------------------------------</w:t>
      </w:r>
      <w:r w:rsidR="004374A7">
        <w:rPr>
          <w:rFonts w:ascii="Arial" w:hAnsi="Arial" w:cs="Arial"/>
          <w:sz w:val="24"/>
          <w:szCs w:val="24"/>
        </w:rPr>
        <w:t>-----</w:t>
      </w:r>
      <w:r w:rsidRPr="001C1493">
        <w:rPr>
          <w:rFonts w:ascii="Arial" w:hAnsi="Arial" w:cs="Arial"/>
          <w:sz w:val="24"/>
          <w:szCs w:val="24"/>
        </w:rPr>
        <w:t>------------------------------------------------</w:t>
      </w:r>
      <w:r w:rsidR="007F4962" w:rsidRPr="00EC7E16">
        <w:rPr>
          <w:rFonts w:ascii="Arial" w:hAnsi="Arial" w:cs="Arial"/>
          <w:b/>
          <w:color w:val="000000" w:themeColor="text1"/>
          <w:sz w:val="24"/>
          <w:szCs w:val="24"/>
        </w:rPr>
        <w:t>FUNDAMENTO LEGAL.-</w:t>
      </w:r>
      <w:r w:rsidR="007F4962" w:rsidRPr="00EC7E16">
        <w:rPr>
          <w:rFonts w:ascii="Arial" w:hAnsi="Arial" w:cs="Arial"/>
          <w:i/>
          <w:color w:val="000000" w:themeColor="text1"/>
          <w:sz w:val="24"/>
          <w:szCs w:val="24"/>
        </w:rPr>
        <w:t xml:space="preserve"> </w:t>
      </w:r>
      <w:r w:rsidR="007F496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F496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F4962">
        <w:rPr>
          <w:rStyle w:val="Fuentedeprrafopredeter1"/>
          <w:rFonts w:ascii="Arial" w:hAnsi="Arial" w:cs="Arial"/>
          <w:color w:val="000000" w:themeColor="text1"/>
          <w:sz w:val="24"/>
          <w:szCs w:val="24"/>
        </w:rPr>
        <w:t>.--------------------------------------------------------------------------------------------------------------------------------------------</w:t>
      </w:r>
      <w:r w:rsidR="007F4962" w:rsidRPr="00DC3D63">
        <w:rPr>
          <w:rFonts w:ascii="Arial" w:hAnsi="Arial" w:cs="Arial"/>
          <w:b/>
          <w:sz w:val="24"/>
          <w:szCs w:val="24"/>
        </w:rPr>
        <w:t xml:space="preserve"> </w:t>
      </w:r>
      <w:r w:rsidR="004B6EE2" w:rsidRPr="00DC3D63">
        <w:rPr>
          <w:rFonts w:ascii="Arial" w:hAnsi="Arial" w:cs="Arial"/>
          <w:b/>
          <w:sz w:val="24"/>
          <w:szCs w:val="24"/>
        </w:rPr>
        <w:t xml:space="preserve">NOTIFÍQUESE.- </w:t>
      </w:r>
      <w:r w:rsidR="00DC3D63" w:rsidRPr="00DC3D63">
        <w:rPr>
          <w:rFonts w:ascii="Arial" w:hAnsi="Arial" w:cs="Arial"/>
          <w:sz w:val="24"/>
          <w:szCs w:val="24"/>
        </w:rPr>
        <w:t xml:space="preserve">Presidenta de la Comisión de Fomento Artesanal, Presidente de la Comisión de Promoción Cultural, Presidente de la Comisión de Promoción Económica, </w:t>
      </w:r>
      <w:r w:rsidR="004B6EE2" w:rsidRPr="00DC3D63">
        <w:rPr>
          <w:rFonts w:ascii="Arial" w:hAnsi="Arial" w:cs="Arial"/>
          <w:sz w:val="24"/>
          <w:szCs w:val="24"/>
        </w:rPr>
        <w:t>para su conocimiento y efectos legales a que haya lugar.-------------------</w:t>
      </w:r>
      <w:r w:rsidR="0027160F" w:rsidRPr="00DC3D63">
        <w:rPr>
          <w:rFonts w:ascii="Arial" w:hAnsi="Arial" w:cs="Arial"/>
          <w:sz w:val="24"/>
          <w:szCs w:val="24"/>
        </w:rPr>
        <w:t>-------------------------</w:t>
      </w:r>
      <w:r w:rsidR="00DC3D63" w:rsidRPr="00DC3D63">
        <w:rPr>
          <w:rFonts w:ascii="Arial" w:hAnsi="Arial" w:cs="Arial"/>
          <w:sz w:val="24"/>
          <w:szCs w:val="24"/>
        </w:rPr>
        <w:t>------------------------------</w:t>
      </w:r>
      <w:r w:rsidR="004B6EE2" w:rsidRPr="00DC3D63">
        <w:rPr>
          <w:rFonts w:ascii="Arial" w:hAnsi="Arial" w:cs="Arial"/>
          <w:sz w:val="24"/>
          <w:szCs w:val="24"/>
        </w:rPr>
        <w:t>---</w:t>
      </w:r>
      <w:r w:rsidR="0027160F" w:rsidRPr="00DC3D63">
        <w:rPr>
          <w:rFonts w:ascii="Arial" w:hAnsi="Arial" w:cs="Arial"/>
          <w:sz w:val="24"/>
          <w:szCs w:val="24"/>
        </w:rPr>
        <w:t>-----------------------------</w:t>
      </w:r>
      <w:r w:rsidR="00DC3D63">
        <w:rPr>
          <w:rFonts w:ascii="Arial" w:hAnsi="Arial" w:cs="Arial"/>
          <w:sz w:val="24"/>
          <w:szCs w:val="24"/>
        </w:rPr>
        <w:t>----------------------------------------------------------</w:t>
      </w:r>
      <w:r w:rsidRPr="006A1C51">
        <w:rPr>
          <w:rFonts w:ascii="Arial" w:hAnsi="Arial" w:cs="Arial"/>
          <w:sz w:val="24"/>
          <w:szCs w:val="24"/>
        </w:rPr>
        <w:t xml:space="preserve"> </w:t>
      </w:r>
      <w:r w:rsidR="001E25FE" w:rsidRPr="006A1C51">
        <w:rPr>
          <w:rFonts w:ascii="Arial" w:hAnsi="Arial" w:cs="Arial"/>
          <w:sz w:val="24"/>
          <w:szCs w:val="24"/>
        </w:rPr>
        <w:t xml:space="preserve">En uso de la voz el Secretario del Ayuntamiento, Lic. Salvador Ruíz Ayala: </w:t>
      </w:r>
      <w:r w:rsidR="00E27707" w:rsidRPr="00E44066">
        <w:rPr>
          <w:rFonts w:ascii="Arial" w:hAnsi="Arial" w:cs="Arial"/>
          <w:b/>
          <w:sz w:val="24"/>
          <w:szCs w:val="24"/>
        </w:rPr>
        <w:t>V.- H)</w:t>
      </w:r>
      <w:r w:rsidR="0066403F">
        <w:rPr>
          <w:rFonts w:ascii="Arial" w:hAnsi="Arial" w:cs="Arial"/>
          <w:b/>
          <w:sz w:val="24"/>
          <w:szCs w:val="24"/>
        </w:rPr>
        <w:t xml:space="preserve"> </w:t>
      </w:r>
      <w:r w:rsidR="0066403F" w:rsidRPr="001F2326">
        <w:rPr>
          <w:rFonts w:ascii="Arial" w:hAnsi="Arial" w:cs="Arial"/>
          <w:sz w:val="24"/>
          <w:szCs w:val="24"/>
        </w:rPr>
        <w:t>Iniciativa suscrita por el Regidor</w:t>
      </w:r>
      <w:r w:rsidR="0066403F" w:rsidRPr="001F2326">
        <w:rPr>
          <w:rFonts w:ascii="Arial" w:hAnsi="Arial" w:cs="Arial"/>
          <w:b/>
          <w:sz w:val="24"/>
          <w:szCs w:val="24"/>
        </w:rPr>
        <w:t xml:space="preserve"> Alberto Maldonado Chavarin, </w:t>
      </w:r>
      <w:r w:rsidR="0066403F" w:rsidRPr="001F2326">
        <w:rPr>
          <w:rFonts w:ascii="Arial" w:hAnsi="Arial" w:cs="Arial"/>
          <w:sz w:val="24"/>
          <w:szCs w:val="24"/>
        </w:rPr>
        <w:t xml:space="preserve">mediante la cual propone el turno a Comisión Edilicia correspondiente para el estudio, análisis y dictaminación de </w:t>
      </w:r>
      <w:r w:rsidR="0066403F" w:rsidRPr="001F2326">
        <w:rPr>
          <w:rFonts w:ascii="Arial" w:hAnsi="Arial" w:cs="Arial"/>
          <w:b/>
          <w:sz w:val="24"/>
          <w:szCs w:val="24"/>
        </w:rPr>
        <w:t>acuerdo para lograr que se suscriba un convenio con la Universidad de Guadalajara, a fin de que se realice un estudio científico en materias de impacto ambiental y de salud pública, respecto a las implicaciones de tener en el municipio al Servicio Médico Forense “SEMEFO”, con el objeto de solicitar al Gobierno del Estado de Jalisco su reubicación fuera del municipio</w:t>
      </w:r>
      <w:r w:rsidR="005F66DF">
        <w:rPr>
          <w:rFonts w:ascii="Arial" w:hAnsi="Arial" w:cs="Arial"/>
          <w:sz w:val="24"/>
          <w:szCs w:val="24"/>
        </w:rPr>
        <w:t>.-------------------------------------------------------------------------------------------------</w:t>
      </w:r>
      <w:r>
        <w:rPr>
          <w:rFonts w:ascii="Arial" w:hAnsi="Arial" w:cs="Arial"/>
          <w:sz w:val="24"/>
          <w:szCs w:val="24"/>
        </w:rPr>
        <w:t>---------------------</w:t>
      </w:r>
      <w:r w:rsidR="001467F0">
        <w:rPr>
          <w:rFonts w:ascii="Arial" w:hAnsi="Arial" w:cs="Arial"/>
          <w:sz w:val="24"/>
          <w:szCs w:val="24"/>
        </w:rPr>
        <w:t>---</w:t>
      </w:r>
      <w:r w:rsidR="00326D06">
        <w:rPr>
          <w:rFonts w:ascii="Arial" w:hAnsi="Arial" w:cs="Arial"/>
          <w:sz w:val="24"/>
          <w:szCs w:val="24"/>
        </w:rPr>
        <w:t>---------------------</w:t>
      </w:r>
      <w:r w:rsidR="001467F0">
        <w:rPr>
          <w:rFonts w:ascii="Arial" w:hAnsi="Arial" w:cs="Arial"/>
          <w:sz w:val="24"/>
          <w:szCs w:val="24"/>
        </w:rPr>
        <w:t>---</w:t>
      </w:r>
      <w:r w:rsidR="005F66DF">
        <w:rPr>
          <w:rFonts w:ascii="Arial" w:hAnsi="Arial" w:cs="Arial"/>
          <w:sz w:val="24"/>
          <w:szCs w:val="24"/>
        </w:rPr>
        <w:t>-</w:t>
      </w:r>
      <w:r w:rsidR="0012586C">
        <w:rPr>
          <w:rFonts w:ascii="Arial" w:hAnsi="Arial" w:cs="Arial"/>
          <w:sz w:val="24"/>
          <w:szCs w:val="24"/>
        </w:rPr>
        <w:t>------------------------</w:t>
      </w:r>
      <w:r w:rsidR="005830B9">
        <w:rPr>
          <w:rFonts w:ascii="Arial" w:hAnsi="Arial" w:cs="Arial"/>
          <w:sz w:val="24"/>
          <w:szCs w:val="24"/>
        </w:rPr>
        <w:t>-------</w:t>
      </w:r>
      <w:r w:rsidR="004374A7">
        <w:rPr>
          <w:rFonts w:ascii="Arial" w:hAnsi="Arial" w:cs="Arial"/>
          <w:sz w:val="24"/>
          <w:szCs w:val="24"/>
        </w:rPr>
        <w:t>----</w:t>
      </w:r>
      <w:r w:rsidR="005830B9">
        <w:rPr>
          <w:rFonts w:ascii="Arial" w:hAnsi="Arial" w:cs="Arial"/>
          <w:sz w:val="24"/>
          <w:szCs w:val="24"/>
        </w:rPr>
        <w:t>--</w:t>
      </w:r>
    </w:p>
    <w:p w:rsidR="007427F0" w:rsidRPr="005E1172" w:rsidRDefault="007427F0" w:rsidP="007427F0">
      <w:pPr>
        <w:spacing w:line="360" w:lineRule="auto"/>
        <w:rPr>
          <w:rFonts w:ascii="Arial" w:hAnsi="Arial" w:cs="Arial"/>
          <w:sz w:val="24"/>
          <w:szCs w:val="24"/>
        </w:rPr>
      </w:pPr>
      <w:r w:rsidRPr="005E1172">
        <w:rPr>
          <w:rFonts w:ascii="Arial" w:hAnsi="Arial" w:cs="Arial"/>
          <w:sz w:val="24"/>
          <w:szCs w:val="24"/>
        </w:rPr>
        <w:t>H. AYUNTAMIENTO CONSTITUCIONAL</w:t>
      </w:r>
    </w:p>
    <w:p w:rsidR="007427F0" w:rsidRPr="005E1172" w:rsidRDefault="007427F0" w:rsidP="007427F0">
      <w:pPr>
        <w:spacing w:line="360" w:lineRule="auto"/>
        <w:rPr>
          <w:rFonts w:ascii="Arial" w:hAnsi="Arial" w:cs="Arial"/>
          <w:sz w:val="24"/>
          <w:szCs w:val="24"/>
        </w:rPr>
      </w:pPr>
      <w:r w:rsidRPr="005E1172">
        <w:rPr>
          <w:rFonts w:ascii="Arial" w:hAnsi="Arial" w:cs="Arial"/>
          <w:sz w:val="24"/>
          <w:szCs w:val="24"/>
        </w:rPr>
        <w:t>DE SAN PEDRO TLAQUEPAQUE, JALISCO.</w:t>
      </w:r>
    </w:p>
    <w:p w:rsidR="007427F0" w:rsidRPr="005E1172" w:rsidRDefault="007427F0" w:rsidP="007427F0">
      <w:pPr>
        <w:spacing w:line="360" w:lineRule="auto"/>
        <w:rPr>
          <w:rFonts w:ascii="Arial" w:hAnsi="Arial" w:cs="Arial"/>
          <w:sz w:val="24"/>
          <w:szCs w:val="24"/>
        </w:rPr>
      </w:pPr>
      <w:r w:rsidRPr="005E1172">
        <w:rPr>
          <w:rFonts w:ascii="Arial" w:hAnsi="Arial" w:cs="Arial"/>
          <w:sz w:val="24"/>
          <w:szCs w:val="24"/>
        </w:rPr>
        <w:t>P R E S E N T E:</w:t>
      </w:r>
    </w:p>
    <w:p w:rsidR="007427F0" w:rsidRPr="005E1172" w:rsidRDefault="007427F0" w:rsidP="007427F0">
      <w:pPr>
        <w:spacing w:line="360" w:lineRule="auto"/>
        <w:rPr>
          <w:rFonts w:ascii="Arial" w:hAnsi="Arial" w:cs="Arial"/>
          <w:sz w:val="24"/>
          <w:szCs w:val="24"/>
        </w:rPr>
      </w:pPr>
    </w:p>
    <w:p w:rsidR="007427F0" w:rsidRPr="005E1172" w:rsidRDefault="007427F0" w:rsidP="007427F0">
      <w:pPr>
        <w:spacing w:line="360" w:lineRule="auto"/>
        <w:jc w:val="both"/>
        <w:rPr>
          <w:rFonts w:ascii="Arial" w:hAnsi="Arial" w:cs="Arial"/>
          <w:sz w:val="24"/>
          <w:szCs w:val="24"/>
        </w:rPr>
      </w:pPr>
      <w:r w:rsidRPr="005E1172">
        <w:rPr>
          <w:rFonts w:ascii="Arial" w:hAnsi="Arial" w:cs="Arial"/>
          <w:sz w:val="24"/>
          <w:szCs w:val="24"/>
        </w:rPr>
        <w:tab/>
        <w:t xml:space="preserve">El que suscribe Abogado </w:t>
      </w:r>
      <w:r w:rsidRPr="005E1172">
        <w:rPr>
          <w:rFonts w:ascii="Arial" w:hAnsi="Arial" w:cs="Arial"/>
          <w:b/>
          <w:bCs/>
          <w:sz w:val="24"/>
          <w:szCs w:val="24"/>
        </w:rPr>
        <w:t>ALBERTO MALDONADO CHAVARIN,</w:t>
      </w:r>
      <w:r w:rsidRPr="005E1172">
        <w:rPr>
          <w:rFonts w:ascii="Arial" w:hAnsi="Arial" w:cs="Arial"/>
          <w:sz w:val="24"/>
          <w:szCs w:val="24"/>
        </w:rPr>
        <w:t xml:space="preserve"> en mi carácter de Regidor del Ayuntamiento municipal de San Pedro, Tlaquepaque, Jalisco, en ejercicio de las facultades que me confieren los artículos 73 y 86 de la Constitución Política del Estado de Jalisco, así como los artículos 41 fracción II y 50 fracción I, de la Ley de Gobierno y la Administración Pública Municipal, y los artículos 1, 6, 69, 73 y demás relativos y aplicables  del Reglamento Interior del Gobierno, y la Administración Pública del Municipio de San Pedro, Tlaquepaque, Jalisco; a través de este medio comparezco ante este Honorable órgano de Gobierno a fin de someter a su honorable consideración, de manera respetuosa la siguiente </w:t>
      </w:r>
    </w:p>
    <w:p w:rsidR="007427F0" w:rsidRPr="004374A7" w:rsidRDefault="007427F0" w:rsidP="007427F0">
      <w:pPr>
        <w:spacing w:line="360" w:lineRule="auto"/>
        <w:jc w:val="center"/>
        <w:rPr>
          <w:rFonts w:ascii="Arial" w:hAnsi="Arial" w:cs="Arial"/>
          <w:b/>
          <w:bCs/>
          <w:sz w:val="8"/>
          <w:szCs w:val="24"/>
        </w:rPr>
      </w:pPr>
    </w:p>
    <w:p w:rsidR="007427F0" w:rsidRPr="005E1172" w:rsidRDefault="007427F0" w:rsidP="007427F0">
      <w:pPr>
        <w:spacing w:line="360" w:lineRule="auto"/>
        <w:jc w:val="center"/>
        <w:rPr>
          <w:rFonts w:ascii="Arial" w:hAnsi="Arial" w:cs="Arial"/>
          <w:b/>
          <w:bCs/>
          <w:sz w:val="24"/>
          <w:szCs w:val="24"/>
        </w:rPr>
      </w:pPr>
      <w:r w:rsidRPr="005E1172">
        <w:rPr>
          <w:rFonts w:ascii="Arial" w:hAnsi="Arial" w:cs="Arial"/>
          <w:b/>
          <w:bCs/>
          <w:sz w:val="24"/>
          <w:szCs w:val="24"/>
        </w:rPr>
        <w:t>INICIATIVA DE ACUERDO EDILICIO</w:t>
      </w:r>
    </w:p>
    <w:p w:rsidR="007427F0" w:rsidRPr="004374A7" w:rsidRDefault="007427F0" w:rsidP="007427F0">
      <w:pPr>
        <w:spacing w:line="360" w:lineRule="auto"/>
        <w:jc w:val="center"/>
        <w:rPr>
          <w:rFonts w:ascii="Arial" w:hAnsi="Arial" w:cs="Arial"/>
          <w:b/>
          <w:bCs/>
          <w:sz w:val="2"/>
          <w:szCs w:val="24"/>
        </w:rPr>
      </w:pPr>
    </w:p>
    <w:p w:rsidR="007427F0" w:rsidRPr="005E1172" w:rsidRDefault="007427F0" w:rsidP="007427F0">
      <w:pPr>
        <w:spacing w:line="360" w:lineRule="auto"/>
        <w:jc w:val="both"/>
        <w:rPr>
          <w:rFonts w:ascii="Arial" w:hAnsi="Arial" w:cs="Arial"/>
          <w:b/>
          <w:bCs/>
          <w:sz w:val="24"/>
          <w:szCs w:val="24"/>
        </w:rPr>
      </w:pPr>
      <w:r w:rsidRPr="005E1172">
        <w:rPr>
          <w:rFonts w:ascii="Arial" w:hAnsi="Arial" w:cs="Arial"/>
          <w:sz w:val="24"/>
          <w:szCs w:val="24"/>
        </w:rPr>
        <w:tab/>
        <w:t xml:space="preserve">Que tiene por objeto que el H. Ayuntamiento Constitucional de San Pedro, Tlaquepaque, Jalisco, a través de la Comisión correspondiente, </w:t>
      </w:r>
      <w:r w:rsidRPr="005E1172">
        <w:rPr>
          <w:rFonts w:ascii="Arial" w:hAnsi="Arial" w:cs="Arial"/>
          <w:b/>
          <w:bCs/>
          <w:sz w:val="24"/>
          <w:szCs w:val="24"/>
        </w:rPr>
        <w:t xml:space="preserve">EMITA UN ACUERDO MEDIANTE EL CUAL DECLARE LA INCORPORACIÓN DEL TERRENO UBICADO A UN COSTADO DEL SEMEFO, AL DOMINIO PÚBLICO, A FIN DE CONVERTIRLO EN PARQUE PÚBLICO DESTINADO AL ESPARCIMIENTO Y LAS ACTIVIDADES RECREATIVAS Y DEPORTIVAS DE LOS TLAQUEPAQUENSES. </w:t>
      </w:r>
    </w:p>
    <w:p w:rsidR="007427F0" w:rsidRPr="005E1172" w:rsidRDefault="007427F0" w:rsidP="007427F0">
      <w:pPr>
        <w:spacing w:line="360" w:lineRule="auto"/>
        <w:jc w:val="both"/>
        <w:rPr>
          <w:rFonts w:ascii="Arial" w:eastAsia="Batang" w:hAnsi="Arial" w:cs="Arial"/>
          <w:sz w:val="24"/>
          <w:szCs w:val="24"/>
        </w:rPr>
      </w:pPr>
      <w:r w:rsidRPr="005E1172">
        <w:rPr>
          <w:rFonts w:ascii="Arial" w:eastAsia="Batang" w:hAnsi="Arial" w:cs="Arial"/>
          <w:sz w:val="24"/>
          <w:szCs w:val="24"/>
        </w:rPr>
        <w:t xml:space="preserve">Con fundamento en lo dispuesto en los artículos 37 Fracciones IV y IX, 41 Fracción II, 50 Fracción I, de la Ley del Gobierno y la Administración Pública Municipal del Estado de Jalisco se propone la siguiente iniciativa con base en la siguiente: </w:t>
      </w:r>
    </w:p>
    <w:p w:rsidR="007427F0" w:rsidRPr="005E1172" w:rsidRDefault="007427F0" w:rsidP="007427F0">
      <w:pPr>
        <w:spacing w:line="360" w:lineRule="auto"/>
        <w:jc w:val="center"/>
        <w:rPr>
          <w:rFonts w:ascii="Arial" w:hAnsi="Arial" w:cs="Arial"/>
          <w:b/>
          <w:bCs/>
          <w:sz w:val="24"/>
          <w:szCs w:val="24"/>
        </w:rPr>
      </w:pPr>
      <w:r w:rsidRPr="005E1172">
        <w:rPr>
          <w:rFonts w:ascii="Arial" w:hAnsi="Arial" w:cs="Arial"/>
          <w:b/>
          <w:bCs/>
          <w:sz w:val="24"/>
          <w:szCs w:val="24"/>
        </w:rPr>
        <w:t>EXPOSICIÓN DE MOTIVOS</w:t>
      </w:r>
    </w:p>
    <w:p w:rsidR="007427F0" w:rsidRPr="005E1172" w:rsidRDefault="007427F0" w:rsidP="007427F0">
      <w:pPr>
        <w:spacing w:line="360" w:lineRule="auto"/>
        <w:ind w:left="851"/>
        <w:rPr>
          <w:rFonts w:ascii="Arial" w:hAnsi="Arial" w:cs="Arial"/>
          <w:b/>
          <w:sz w:val="24"/>
          <w:szCs w:val="24"/>
          <w:lang w:val="es-ES"/>
        </w:rPr>
      </w:pPr>
      <w:r w:rsidRPr="005E1172">
        <w:rPr>
          <w:rFonts w:ascii="Arial" w:hAnsi="Arial" w:cs="Arial"/>
          <w:b/>
          <w:sz w:val="24"/>
          <w:szCs w:val="24"/>
          <w:lang w:val="es-ES"/>
        </w:rPr>
        <w:t>a) Explicación de la necesidad y fines perseguidos por la iniciativa</w:t>
      </w:r>
    </w:p>
    <w:p w:rsidR="007427F0" w:rsidRPr="005E1172" w:rsidRDefault="007427F0" w:rsidP="00EC311E">
      <w:pPr>
        <w:pStyle w:val="Prrafodelista"/>
        <w:numPr>
          <w:ilvl w:val="0"/>
          <w:numId w:val="3"/>
        </w:numPr>
        <w:spacing w:after="0" w:line="360" w:lineRule="auto"/>
        <w:jc w:val="both"/>
        <w:rPr>
          <w:rFonts w:ascii="Arial" w:hAnsi="Arial" w:cs="Arial"/>
          <w:sz w:val="24"/>
          <w:szCs w:val="24"/>
        </w:rPr>
      </w:pPr>
      <w:r w:rsidRPr="005E1172">
        <w:rPr>
          <w:rFonts w:ascii="Arial" w:hAnsi="Arial" w:cs="Arial"/>
          <w:sz w:val="24"/>
          <w:szCs w:val="24"/>
        </w:rPr>
        <w:t xml:space="preserve">Actualmente el Ayuntamiento de San Pedro, Tlaquepaque, Jalisco, tiene registrado como bien inmueble de dominio privado, </w:t>
      </w:r>
      <w:r w:rsidRPr="005E1172">
        <w:rPr>
          <w:rFonts w:ascii="Arial" w:hAnsi="Arial" w:cs="Arial"/>
          <w:sz w:val="24"/>
          <w:szCs w:val="24"/>
          <w:highlight w:val="yellow"/>
        </w:rPr>
        <w:t>el terreno</w:t>
      </w:r>
      <w:r w:rsidRPr="005E1172">
        <w:rPr>
          <w:rFonts w:ascii="Arial" w:hAnsi="Arial" w:cs="Arial"/>
          <w:sz w:val="24"/>
          <w:szCs w:val="24"/>
        </w:rPr>
        <w:t xml:space="preserve"> </w:t>
      </w:r>
      <w:r w:rsidRPr="005E1172">
        <w:rPr>
          <w:rFonts w:ascii="Arial" w:hAnsi="Arial" w:cs="Arial"/>
          <w:sz w:val="24"/>
          <w:szCs w:val="24"/>
          <w:highlight w:val="yellow"/>
        </w:rPr>
        <w:t>ubicado a un costado del SEMEFO (poner los datos de identificación correctos)</w:t>
      </w:r>
      <w:r w:rsidRPr="005E1172">
        <w:rPr>
          <w:rFonts w:ascii="Arial" w:hAnsi="Arial" w:cs="Arial"/>
          <w:sz w:val="24"/>
          <w:szCs w:val="24"/>
        </w:rPr>
        <w:t>; el cual se encuentra inutilizado, lo que representa un riego de ser invadido.</w:t>
      </w:r>
    </w:p>
    <w:p w:rsidR="007427F0" w:rsidRPr="005E1172" w:rsidRDefault="007427F0" w:rsidP="00EC311E">
      <w:pPr>
        <w:pStyle w:val="Prrafodelista"/>
        <w:numPr>
          <w:ilvl w:val="0"/>
          <w:numId w:val="3"/>
        </w:numPr>
        <w:spacing w:after="0" w:line="360" w:lineRule="auto"/>
        <w:jc w:val="both"/>
        <w:rPr>
          <w:rFonts w:ascii="Arial" w:hAnsi="Arial" w:cs="Arial"/>
          <w:sz w:val="24"/>
          <w:szCs w:val="24"/>
        </w:rPr>
      </w:pPr>
      <w:r w:rsidRPr="005E1172">
        <w:rPr>
          <w:rFonts w:ascii="Arial" w:hAnsi="Arial" w:cs="Arial"/>
          <w:sz w:val="24"/>
          <w:szCs w:val="24"/>
        </w:rPr>
        <w:t>Una de las finalidades del Reglamento del Patrimonio Municipal del Ayuntamiento de San Pedro, Tlaquepaque, Jalisco, es el registro, control, protección y verificación de los bienes inmuebles propiedad del municipio. La administración de dichos bienes, corresponde al Ayuntamiento., a través de la Dirección de Patrimonio, quién como dependencia de la Hacienda Pública Municipal, es la dependencia directamente responsable del control y administración del patrimonio municipal, de ahí que la idea de convertir esta área de terreno en un parque municipal, es viable porque permite a estas dependencias, tener n control más adecuado de dicho bien inmueble.</w:t>
      </w:r>
    </w:p>
    <w:p w:rsidR="007427F0" w:rsidRPr="005E1172" w:rsidRDefault="007427F0" w:rsidP="00EC311E">
      <w:pPr>
        <w:pStyle w:val="Prrafodelista"/>
        <w:numPr>
          <w:ilvl w:val="0"/>
          <w:numId w:val="3"/>
        </w:numPr>
        <w:spacing w:after="0" w:line="360" w:lineRule="auto"/>
        <w:jc w:val="both"/>
        <w:rPr>
          <w:rFonts w:ascii="Arial" w:hAnsi="Arial" w:cs="Arial"/>
          <w:sz w:val="24"/>
          <w:szCs w:val="24"/>
        </w:rPr>
      </w:pPr>
      <w:r w:rsidRPr="005E1172">
        <w:rPr>
          <w:rFonts w:ascii="Arial" w:hAnsi="Arial" w:cs="Arial"/>
          <w:sz w:val="24"/>
          <w:szCs w:val="24"/>
        </w:rPr>
        <w:t xml:space="preserve">El terreno cuya incorporación al dominio público, se propone, (para destinarlo a un parque recreativo), cuenta con una extensión territorial de </w:t>
      </w:r>
      <w:r w:rsidRPr="005E1172">
        <w:rPr>
          <w:rFonts w:ascii="Arial" w:hAnsi="Arial" w:cs="Arial"/>
          <w:sz w:val="24"/>
          <w:szCs w:val="24"/>
          <w:highlight w:val="yellow"/>
        </w:rPr>
        <w:t>--- Hectáreas</w:t>
      </w:r>
      <w:r w:rsidRPr="005E1172">
        <w:rPr>
          <w:rFonts w:ascii="Arial" w:hAnsi="Arial" w:cs="Arial"/>
          <w:sz w:val="24"/>
          <w:szCs w:val="24"/>
        </w:rPr>
        <w:t xml:space="preserve"> </w:t>
      </w:r>
      <w:r w:rsidRPr="005E1172">
        <w:rPr>
          <w:rFonts w:ascii="Arial" w:hAnsi="Arial" w:cs="Arial"/>
          <w:sz w:val="24"/>
          <w:szCs w:val="24"/>
          <w:highlight w:val="yellow"/>
        </w:rPr>
        <w:t>(poner la superficie)</w:t>
      </w:r>
      <w:r w:rsidRPr="005E1172">
        <w:rPr>
          <w:rFonts w:ascii="Arial" w:hAnsi="Arial" w:cs="Arial"/>
          <w:sz w:val="24"/>
          <w:szCs w:val="24"/>
        </w:rPr>
        <w:t xml:space="preserve"> sobre la cual, mediante un proyecto sustentable y sostenible, puede convertir esa área en un parque recreativo que cuente con árboles de especies como ficus, fresnos, galeanas y casuarinas, que pueden adaptarse fácilmente al terreno para proporcionar agradable sombra; áreas de juegos, y pistas para trotar y caminar, así como pista para ir en bicicleta. Todo ello se convertiría en un parque público que sea un pulmón que genere oxígeno a esa zona del municipio y a su vez, proporcione un lugar de esparcimiento y convivencia familiar para los tlaquepaquenses.</w:t>
      </w:r>
    </w:p>
    <w:p w:rsidR="007427F0" w:rsidRPr="005E1172" w:rsidRDefault="007427F0" w:rsidP="00EC311E">
      <w:pPr>
        <w:pStyle w:val="Prrafodelista"/>
        <w:numPr>
          <w:ilvl w:val="0"/>
          <w:numId w:val="3"/>
        </w:numPr>
        <w:spacing w:after="0" w:line="360" w:lineRule="auto"/>
        <w:ind w:left="851"/>
        <w:jc w:val="both"/>
        <w:rPr>
          <w:rFonts w:ascii="Arial" w:hAnsi="Arial" w:cs="Arial"/>
          <w:sz w:val="24"/>
          <w:szCs w:val="24"/>
        </w:rPr>
      </w:pPr>
      <w:r w:rsidRPr="005E1172">
        <w:rPr>
          <w:rFonts w:ascii="Arial" w:hAnsi="Arial" w:cs="Arial"/>
          <w:sz w:val="24"/>
          <w:szCs w:val="24"/>
        </w:rPr>
        <w:t>El fin de esta propuesta, es el de utilizar el terreno mencionado, para utilidad pública, incorporándolo al dominio público, conforme lo señalan los artículos 33 y 34 del Reglamento del Patrimonio Municipal; a fin de que, una vez realizada la declaratoria del Ayuntamiento para la incorporación de un bien al dominio público, la Secretaría General del Ayuntamiento, envíe copia del acuerdo respectivo a la Dirección de Patrimonio para que ésta proceda a su Registro y  convertirlo así, en un parque recreativo, con el objeto de despresurizar la zona, otorgar una opción de esparcimiento y ejercicio y despertar conciencia ambiental en las nuevas generaciones, para que los ciudadanos puedan tener mayor contacto con la naturaleza; y a su vez, el Gobierno Municipal, tenga un activo púbico que le permita cumplir con uno de sus más grandes objetivo que es la salud pública a través de la prevención por la vía del ejercicio y el esparcimiento.</w:t>
      </w:r>
    </w:p>
    <w:p w:rsidR="007427F0" w:rsidRPr="004374A7" w:rsidRDefault="007427F0" w:rsidP="007427F0">
      <w:pPr>
        <w:pStyle w:val="Prrafodelista"/>
        <w:spacing w:line="360" w:lineRule="auto"/>
        <w:ind w:left="851"/>
        <w:rPr>
          <w:rFonts w:ascii="Arial" w:hAnsi="Arial" w:cs="Arial"/>
          <w:sz w:val="12"/>
          <w:szCs w:val="24"/>
        </w:rPr>
      </w:pPr>
    </w:p>
    <w:p w:rsidR="007427F0" w:rsidRPr="005E1172" w:rsidRDefault="007427F0" w:rsidP="007427F0">
      <w:pPr>
        <w:spacing w:line="360" w:lineRule="auto"/>
        <w:ind w:firstLine="708"/>
        <w:jc w:val="both"/>
        <w:rPr>
          <w:rFonts w:ascii="Arial" w:hAnsi="Arial" w:cs="Arial"/>
          <w:sz w:val="24"/>
          <w:szCs w:val="24"/>
        </w:rPr>
      </w:pPr>
      <w:r w:rsidRPr="005E1172">
        <w:rPr>
          <w:rFonts w:ascii="Arial" w:hAnsi="Arial" w:cs="Arial"/>
          <w:sz w:val="24"/>
          <w:szCs w:val="24"/>
        </w:rPr>
        <w:t>Por lo anteriormente expuesto, se pone a su consideración el presente punto de acuerdo, conforme a lo manifestado en el cuerpo del presente escrito.</w:t>
      </w:r>
    </w:p>
    <w:p w:rsidR="007427F0" w:rsidRPr="005E1172" w:rsidRDefault="007427F0" w:rsidP="007427F0">
      <w:pPr>
        <w:spacing w:line="360" w:lineRule="auto"/>
        <w:jc w:val="center"/>
        <w:rPr>
          <w:rFonts w:ascii="Arial" w:hAnsi="Arial" w:cs="Arial"/>
          <w:b/>
          <w:sz w:val="24"/>
          <w:szCs w:val="24"/>
        </w:rPr>
      </w:pPr>
      <w:r w:rsidRPr="005E1172">
        <w:rPr>
          <w:rFonts w:ascii="Arial" w:hAnsi="Arial" w:cs="Arial"/>
          <w:b/>
          <w:sz w:val="24"/>
          <w:szCs w:val="24"/>
        </w:rPr>
        <w:t>ÚNICO:</w:t>
      </w:r>
    </w:p>
    <w:p w:rsidR="007427F0" w:rsidRPr="005E1172" w:rsidRDefault="007427F0" w:rsidP="007427F0">
      <w:pPr>
        <w:spacing w:line="360" w:lineRule="auto"/>
        <w:jc w:val="both"/>
        <w:rPr>
          <w:rFonts w:ascii="Arial" w:hAnsi="Arial" w:cs="Arial"/>
          <w:b/>
          <w:caps/>
          <w:color w:val="000000" w:themeColor="text1"/>
          <w:sz w:val="24"/>
          <w:szCs w:val="24"/>
        </w:rPr>
      </w:pPr>
      <w:r w:rsidRPr="005E1172">
        <w:rPr>
          <w:rFonts w:ascii="Arial" w:hAnsi="Arial" w:cs="Arial"/>
          <w:b/>
          <w:caps/>
          <w:sz w:val="24"/>
          <w:szCs w:val="24"/>
        </w:rPr>
        <w:t xml:space="preserve">Se apruebE la presente inicitiva a efecto de que MEDIANTE DECLARATORIA DEL AYUNTAMIENTO DE SAN PEDRO, TLAQUEPAQUE, JALISCO, </w:t>
      </w:r>
      <w:r w:rsidRPr="005E1172">
        <w:rPr>
          <w:rFonts w:ascii="Arial" w:hAnsi="Arial" w:cs="Arial"/>
          <w:b/>
          <w:bCs/>
          <w:sz w:val="24"/>
          <w:szCs w:val="24"/>
        </w:rPr>
        <w:t xml:space="preserve">DECLARE LA INCORPORACIÓN DEL TERRENO UBICADO A UN COSTADO DEL SEMEFO </w:t>
      </w:r>
      <w:r w:rsidRPr="005E1172">
        <w:rPr>
          <w:rFonts w:ascii="Arial" w:hAnsi="Arial" w:cs="Arial"/>
          <w:b/>
          <w:bCs/>
          <w:sz w:val="24"/>
          <w:szCs w:val="24"/>
          <w:highlight w:val="yellow"/>
        </w:rPr>
        <w:t>(PONER LOS DATOS DE IDENTIFICACION DEL TERRENO)</w:t>
      </w:r>
      <w:r w:rsidRPr="005E1172">
        <w:rPr>
          <w:rFonts w:ascii="Arial" w:hAnsi="Arial" w:cs="Arial"/>
          <w:b/>
          <w:bCs/>
          <w:sz w:val="24"/>
          <w:szCs w:val="24"/>
        </w:rPr>
        <w:t xml:space="preserve">, AL DOMINIO PÚBLICO, A FIN DE CONVERTIRLO EN PARQUE PÚBLICO DESTINADO AL ESPARCIMIENTO Y LAS ACTIVIDADES RECREATIVAS Y DEPORTIVAS DE LOS TLAQUEPAQUENSES. </w:t>
      </w:r>
    </w:p>
    <w:p w:rsidR="007427F0" w:rsidRPr="005E1172" w:rsidRDefault="007427F0" w:rsidP="007427F0">
      <w:pPr>
        <w:spacing w:line="360" w:lineRule="auto"/>
        <w:jc w:val="center"/>
        <w:rPr>
          <w:rFonts w:ascii="Arial" w:hAnsi="Arial" w:cs="Arial"/>
          <w:b/>
          <w:bCs/>
          <w:sz w:val="24"/>
          <w:szCs w:val="24"/>
        </w:rPr>
      </w:pPr>
      <w:r w:rsidRPr="005E1172">
        <w:rPr>
          <w:rFonts w:ascii="Arial" w:hAnsi="Arial" w:cs="Arial"/>
          <w:b/>
          <w:bCs/>
          <w:sz w:val="24"/>
          <w:szCs w:val="24"/>
        </w:rPr>
        <w:t>ATENTAMENTE</w:t>
      </w:r>
    </w:p>
    <w:p w:rsidR="007427F0" w:rsidRPr="005E1172" w:rsidRDefault="007427F0" w:rsidP="007427F0">
      <w:pPr>
        <w:spacing w:line="360" w:lineRule="auto"/>
        <w:jc w:val="center"/>
        <w:rPr>
          <w:rFonts w:ascii="Arial" w:hAnsi="Arial" w:cs="Arial"/>
          <w:b/>
          <w:bCs/>
          <w:sz w:val="24"/>
          <w:szCs w:val="24"/>
        </w:rPr>
      </w:pPr>
      <w:r w:rsidRPr="005E1172">
        <w:rPr>
          <w:rFonts w:ascii="Arial" w:hAnsi="Arial" w:cs="Arial"/>
          <w:b/>
          <w:bCs/>
          <w:sz w:val="24"/>
          <w:szCs w:val="24"/>
        </w:rPr>
        <w:t>SAN PEDRO, TLAQUEPAQUE, JALISCO:</w:t>
      </w:r>
    </w:p>
    <w:p w:rsidR="007427F0" w:rsidRPr="005E1172" w:rsidRDefault="007427F0" w:rsidP="007427F0">
      <w:pPr>
        <w:spacing w:line="360" w:lineRule="auto"/>
        <w:jc w:val="center"/>
        <w:rPr>
          <w:rFonts w:ascii="Arial" w:hAnsi="Arial" w:cs="Arial"/>
          <w:b/>
          <w:bCs/>
          <w:sz w:val="24"/>
          <w:szCs w:val="24"/>
        </w:rPr>
      </w:pPr>
      <w:r w:rsidRPr="005E1172">
        <w:rPr>
          <w:rFonts w:ascii="Arial" w:hAnsi="Arial" w:cs="Arial"/>
          <w:b/>
          <w:bCs/>
          <w:sz w:val="24"/>
          <w:szCs w:val="24"/>
        </w:rPr>
        <w:t>12 DE JUNIO DEL 2020.</w:t>
      </w:r>
    </w:p>
    <w:p w:rsidR="007427F0" w:rsidRPr="004374A7" w:rsidRDefault="007427F0" w:rsidP="007427F0">
      <w:pPr>
        <w:spacing w:line="360" w:lineRule="auto"/>
        <w:jc w:val="center"/>
        <w:rPr>
          <w:rFonts w:ascii="Arial" w:hAnsi="Arial" w:cs="Arial"/>
          <w:b/>
          <w:bCs/>
          <w:sz w:val="6"/>
          <w:szCs w:val="24"/>
        </w:rPr>
      </w:pPr>
    </w:p>
    <w:p w:rsidR="007427F0" w:rsidRPr="005E1172" w:rsidRDefault="007427F0" w:rsidP="007427F0">
      <w:pPr>
        <w:spacing w:line="360" w:lineRule="auto"/>
        <w:jc w:val="center"/>
        <w:rPr>
          <w:rFonts w:ascii="Arial" w:hAnsi="Arial" w:cs="Arial"/>
          <w:b/>
          <w:bCs/>
          <w:sz w:val="24"/>
          <w:szCs w:val="24"/>
        </w:rPr>
      </w:pPr>
      <w:r w:rsidRPr="005E1172">
        <w:rPr>
          <w:rFonts w:ascii="Arial" w:hAnsi="Arial" w:cs="Arial"/>
          <w:b/>
          <w:bCs/>
          <w:sz w:val="24"/>
          <w:szCs w:val="24"/>
        </w:rPr>
        <w:t>MTRO. ALBERTO MALDONADO CHAVARIN</w:t>
      </w:r>
    </w:p>
    <w:p w:rsidR="007427F0" w:rsidRPr="005E1172" w:rsidRDefault="007427F0" w:rsidP="007427F0">
      <w:pPr>
        <w:spacing w:line="360" w:lineRule="auto"/>
        <w:jc w:val="center"/>
        <w:rPr>
          <w:rFonts w:ascii="Arial" w:hAnsi="Arial" w:cs="Arial"/>
          <w:b/>
          <w:bCs/>
          <w:sz w:val="24"/>
          <w:szCs w:val="24"/>
        </w:rPr>
      </w:pPr>
      <w:r w:rsidRPr="005E1172">
        <w:rPr>
          <w:rFonts w:ascii="Arial" w:hAnsi="Arial" w:cs="Arial"/>
          <w:b/>
          <w:bCs/>
          <w:sz w:val="24"/>
          <w:szCs w:val="24"/>
        </w:rPr>
        <w:t>REGIDOR</w:t>
      </w:r>
    </w:p>
    <w:p w:rsidR="00827AFF" w:rsidRDefault="005F66DF" w:rsidP="00827AFF">
      <w:pPr>
        <w:pStyle w:val="Sinespaciado"/>
        <w:jc w:val="both"/>
        <w:rPr>
          <w:rFonts w:ascii="Arial" w:eastAsia="Calibri" w:hAnsi="Arial" w:cs="Arial"/>
          <w:sz w:val="24"/>
          <w:szCs w:val="24"/>
        </w:rPr>
      </w:pPr>
      <w:r w:rsidRPr="00960614">
        <w:rPr>
          <w:sz w:val="24"/>
          <w:szCs w:val="24"/>
        </w:rPr>
        <w:t>----------------------------------------------------------------------------------------------------------------------------------------------------------------------------------------------------------------------</w:t>
      </w:r>
      <w:r w:rsidRPr="00960614">
        <w:rPr>
          <w:rFonts w:ascii="Arial" w:hAnsi="Arial" w:cs="Arial"/>
          <w:sz w:val="24"/>
          <w:szCs w:val="24"/>
        </w:rPr>
        <w:t xml:space="preserve"> Con la palabra la Presidente Municipal, C. María Elena Limón García: </w:t>
      </w:r>
      <w:r w:rsidR="00624038">
        <w:rPr>
          <w:rFonts w:ascii="Arial" w:hAnsi="Arial" w:cs="Arial"/>
          <w:sz w:val="24"/>
          <w:szCs w:val="24"/>
        </w:rPr>
        <w:t xml:space="preserve">Eh, </w:t>
      </w:r>
      <w:r w:rsidR="00827AFF">
        <w:rPr>
          <w:rFonts w:ascii="Arial" w:hAnsi="Arial" w:cs="Arial"/>
          <w:sz w:val="24"/>
          <w:szCs w:val="24"/>
        </w:rPr>
        <w:t xml:space="preserve">Regidor solamente me dicen que eh, no, no </w:t>
      </w:r>
      <w:r w:rsidR="00624038">
        <w:rPr>
          <w:rFonts w:ascii="Arial" w:hAnsi="Arial" w:cs="Arial"/>
          <w:sz w:val="24"/>
          <w:szCs w:val="24"/>
        </w:rPr>
        <w:t>está</w:t>
      </w:r>
      <w:r w:rsidR="00827AFF">
        <w:rPr>
          <w:rFonts w:ascii="Arial" w:hAnsi="Arial" w:cs="Arial"/>
          <w:sz w:val="24"/>
          <w:szCs w:val="24"/>
        </w:rPr>
        <w:t xml:space="preserve"> usted determinando que comisión y le estamos proponiendo que sea la, la</w:t>
      </w:r>
      <w:r w:rsidR="00624038">
        <w:rPr>
          <w:rFonts w:ascii="Arial" w:hAnsi="Arial" w:cs="Arial"/>
          <w:sz w:val="24"/>
          <w:szCs w:val="24"/>
        </w:rPr>
        <w:t xml:space="preserve"> Comisión</w:t>
      </w:r>
      <w:r w:rsidR="00827AFF">
        <w:rPr>
          <w:rFonts w:ascii="Arial" w:hAnsi="Arial" w:cs="Arial"/>
          <w:sz w:val="24"/>
          <w:szCs w:val="24"/>
        </w:rPr>
        <w:t xml:space="preserve"> de Planeación </w:t>
      </w:r>
      <w:r w:rsidR="00624038">
        <w:rPr>
          <w:rFonts w:ascii="Arial" w:hAnsi="Arial" w:cs="Arial"/>
          <w:sz w:val="24"/>
          <w:szCs w:val="24"/>
        </w:rPr>
        <w:t>Socioeconómica</w:t>
      </w:r>
      <w:r w:rsidR="00827AFF">
        <w:rPr>
          <w:rFonts w:ascii="Arial" w:hAnsi="Arial" w:cs="Arial"/>
          <w:sz w:val="24"/>
          <w:szCs w:val="24"/>
        </w:rPr>
        <w:t xml:space="preserve"> y Urbana, ¿Me escucha Regidor?, </w:t>
      </w:r>
      <w:r w:rsidR="00624038">
        <w:rPr>
          <w:rFonts w:ascii="Arial" w:hAnsi="Arial" w:cs="Arial"/>
          <w:sz w:val="24"/>
          <w:szCs w:val="24"/>
        </w:rPr>
        <w:t>¿</w:t>
      </w:r>
      <w:r w:rsidR="00827AFF">
        <w:rPr>
          <w:rFonts w:ascii="Arial" w:hAnsi="Arial" w:cs="Arial"/>
          <w:sz w:val="24"/>
          <w:szCs w:val="24"/>
        </w:rPr>
        <w:t>Regidor Maldonado</w:t>
      </w:r>
      <w:r w:rsidR="00624038">
        <w:rPr>
          <w:rFonts w:ascii="Arial" w:hAnsi="Arial" w:cs="Arial"/>
          <w:sz w:val="24"/>
          <w:szCs w:val="24"/>
        </w:rPr>
        <w:t>?</w:t>
      </w:r>
      <w:r w:rsidR="00827AFF">
        <w:rPr>
          <w:rFonts w:ascii="Arial" w:hAnsi="Arial" w:cs="Arial"/>
          <w:sz w:val="24"/>
          <w:szCs w:val="24"/>
        </w:rPr>
        <w:t>, ¿Me</w:t>
      </w:r>
      <w:r w:rsidR="00624038">
        <w:rPr>
          <w:rFonts w:ascii="Arial" w:hAnsi="Arial" w:cs="Arial"/>
          <w:sz w:val="24"/>
          <w:szCs w:val="24"/>
        </w:rPr>
        <w:t xml:space="preserve"> escucha, Regidor Maldonado?, ¿B</w:t>
      </w:r>
      <w:r w:rsidR="00827AFF">
        <w:rPr>
          <w:rFonts w:ascii="Arial" w:hAnsi="Arial" w:cs="Arial"/>
          <w:sz w:val="24"/>
          <w:szCs w:val="24"/>
        </w:rPr>
        <w:t>ueno?---------------------------------------------------------------------------------------------------------</w:t>
      </w:r>
      <w:r w:rsidR="00624038">
        <w:rPr>
          <w:rFonts w:ascii="Arial" w:hAnsi="Arial" w:cs="Arial"/>
          <w:sz w:val="24"/>
          <w:szCs w:val="24"/>
        </w:rPr>
        <w:t>-------------</w:t>
      </w:r>
      <w:r w:rsidR="00827AFF">
        <w:rPr>
          <w:rFonts w:ascii="Arial" w:hAnsi="Arial" w:cs="Arial"/>
          <w:sz w:val="24"/>
          <w:szCs w:val="24"/>
        </w:rPr>
        <w:t xml:space="preserve">Habla el </w:t>
      </w:r>
      <w:r w:rsidR="00827AFF">
        <w:rPr>
          <w:rFonts w:ascii="Arial" w:eastAsia="Calibri" w:hAnsi="Arial" w:cs="Arial"/>
          <w:sz w:val="24"/>
          <w:szCs w:val="24"/>
        </w:rPr>
        <w:t>Regidor Alberto Maldonado Chavarín: Si escucho.--------------------------------------------------------------------------------</w:t>
      </w:r>
      <w:r w:rsidR="004374A7">
        <w:rPr>
          <w:rFonts w:ascii="Arial" w:eastAsia="Calibri" w:hAnsi="Arial" w:cs="Arial"/>
          <w:sz w:val="24"/>
          <w:szCs w:val="24"/>
        </w:rPr>
        <w:t>-----</w:t>
      </w:r>
      <w:r w:rsidR="00827AFF">
        <w:rPr>
          <w:rFonts w:ascii="Arial" w:eastAsia="Calibri" w:hAnsi="Arial" w:cs="Arial"/>
          <w:sz w:val="24"/>
          <w:szCs w:val="24"/>
        </w:rPr>
        <w:t>----------------------------------</w:t>
      </w:r>
      <w:r w:rsidR="00827AFF" w:rsidRPr="00827AFF">
        <w:rPr>
          <w:rFonts w:ascii="Arial" w:hAnsi="Arial" w:cs="Arial"/>
          <w:sz w:val="24"/>
          <w:szCs w:val="24"/>
        </w:rPr>
        <w:t xml:space="preserve"> </w:t>
      </w:r>
      <w:r w:rsidR="00827AFF" w:rsidRPr="00960614">
        <w:rPr>
          <w:rFonts w:ascii="Arial" w:hAnsi="Arial" w:cs="Arial"/>
          <w:sz w:val="24"/>
          <w:szCs w:val="24"/>
        </w:rPr>
        <w:t>Con la palabra la Presidente Municipal, C. María Elena Limón García:</w:t>
      </w:r>
      <w:r w:rsidR="00827AFF">
        <w:rPr>
          <w:rFonts w:ascii="Arial" w:hAnsi="Arial" w:cs="Arial"/>
          <w:sz w:val="24"/>
          <w:szCs w:val="24"/>
        </w:rPr>
        <w:t xml:space="preserve"> Le comentaba</w:t>
      </w:r>
      <w:r w:rsidR="00624038">
        <w:rPr>
          <w:rFonts w:ascii="Arial" w:hAnsi="Arial" w:cs="Arial"/>
          <w:sz w:val="24"/>
          <w:szCs w:val="24"/>
        </w:rPr>
        <w:t xml:space="preserve"> que no</w:t>
      </w:r>
      <w:r w:rsidR="00827AFF">
        <w:rPr>
          <w:rFonts w:ascii="Arial" w:hAnsi="Arial" w:cs="Arial"/>
          <w:sz w:val="24"/>
          <w:szCs w:val="24"/>
        </w:rPr>
        <w:t>…---------------------------------------------------------------</w:t>
      </w:r>
      <w:r w:rsidR="00624038">
        <w:rPr>
          <w:rFonts w:ascii="Arial" w:hAnsi="Arial" w:cs="Arial"/>
          <w:sz w:val="24"/>
          <w:szCs w:val="24"/>
        </w:rPr>
        <w:t>------------------------</w:t>
      </w:r>
      <w:r w:rsidR="00827AFF">
        <w:rPr>
          <w:rFonts w:ascii="Arial" w:hAnsi="Arial" w:cs="Arial"/>
          <w:sz w:val="24"/>
          <w:szCs w:val="24"/>
        </w:rPr>
        <w:t>-----------------------------------------------------------------------------------</w:t>
      </w:r>
      <w:r w:rsidR="00827AFF" w:rsidRPr="00827AFF">
        <w:rPr>
          <w:rFonts w:ascii="Arial" w:hAnsi="Arial" w:cs="Arial"/>
          <w:sz w:val="24"/>
          <w:szCs w:val="24"/>
        </w:rPr>
        <w:t xml:space="preserve"> </w:t>
      </w:r>
      <w:r w:rsidR="00827AFF">
        <w:rPr>
          <w:rFonts w:ascii="Arial" w:hAnsi="Arial" w:cs="Arial"/>
          <w:sz w:val="24"/>
          <w:szCs w:val="24"/>
        </w:rPr>
        <w:t xml:space="preserve">Habla el </w:t>
      </w:r>
      <w:r w:rsidR="00827AFF">
        <w:rPr>
          <w:rFonts w:ascii="Arial" w:eastAsia="Calibri" w:hAnsi="Arial" w:cs="Arial"/>
          <w:sz w:val="24"/>
          <w:szCs w:val="24"/>
        </w:rPr>
        <w:t>Regidor Alberto Maldonado Chavarín: Si escucho.---------------------------------------------------------------------------------------------------</w:t>
      </w:r>
      <w:r w:rsidR="004374A7">
        <w:rPr>
          <w:rFonts w:ascii="Arial" w:eastAsia="Calibri" w:hAnsi="Arial" w:cs="Arial"/>
          <w:sz w:val="24"/>
          <w:szCs w:val="24"/>
        </w:rPr>
        <w:t>-----</w:t>
      </w:r>
      <w:r w:rsidR="00827AFF">
        <w:rPr>
          <w:rFonts w:ascii="Arial" w:eastAsia="Calibri" w:hAnsi="Arial" w:cs="Arial"/>
          <w:sz w:val="24"/>
          <w:szCs w:val="24"/>
        </w:rPr>
        <w:t>---------------</w:t>
      </w:r>
      <w:r w:rsidR="00827AFF" w:rsidRPr="00827AFF">
        <w:rPr>
          <w:rFonts w:ascii="Arial" w:hAnsi="Arial" w:cs="Arial"/>
          <w:sz w:val="24"/>
          <w:szCs w:val="24"/>
        </w:rPr>
        <w:t xml:space="preserve"> </w:t>
      </w:r>
      <w:r w:rsidR="00827AFF" w:rsidRPr="00960614">
        <w:rPr>
          <w:rFonts w:ascii="Arial" w:hAnsi="Arial" w:cs="Arial"/>
          <w:sz w:val="24"/>
          <w:szCs w:val="24"/>
        </w:rPr>
        <w:t>Con la palabra la Presidente Municipal, C. María Elena Limón García:</w:t>
      </w:r>
      <w:r w:rsidR="00827AFF">
        <w:rPr>
          <w:rFonts w:ascii="Arial" w:hAnsi="Arial" w:cs="Arial"/>
          <w:sz w:val="24"/>
          <w:szCs w:val="24"/>
        </w:rPr>
        <w:t xml:space="preserve"> No puso que comisiones y le estoy comentando, si está de acuerdo en que se</w:t>
      </w:r>
      <w:r w:rsidR="00624038">
        <w:rPr>
          <w:rFonts w:ascii="Arial" w:hAnsi="Arial" w:cs="Arial"/>
          <w:sz w:val="24"/>
          <w:szCs w:val="24"/>
        </w:rPr>
        <w:t>a la Pla</w:t>
      </w:r>
      <w:r w:rsidR="00827AFF">
        <w:rPr>
          <w:rFonts w:ascii="Arial" w:hAnsi="Arial" w:cs="Arial"/>
          <w:sz w:val="24"/>
          <w:szCs w:val="24"/>
        </w:rPr>
        <w:t>,</w:t>
      </w:r>
      <w:r w:rsidR="00624038">
        <w:rPr>
          <w:rFonts w:ascii="Arial" w:hAnsi="Arial" w:cs="Arial"/>
          <w:sz w:val="24"/>
          <w:szCs w:val="24"/>
        </w:rPr>
        <w:t xml:space="preserve"> porque no hay comisión, sería la </w:t>
      </w:r>
      <w:r w:rsidR="00827AFF">
        <w:rPr>
          <w:rFonts w:ascii="Arial" w:hAnsi="Arial" w:cs="Arial"/>
          <w:sz w:val="24"/>
          <w:szCs w:val="24"/>
        </w:rPr>
        <w:t>Planeación Socioeconómica y Urbana.----------------------------------------------------------------------------------------------------</w:t>
      </w:r>
      <w:r w:rsidR="00624038">
        <w:rPr>
          <w:rFonts w:ascii="Arial" w:hAnsi="Arial" w:cs="Arial"/>
          <w:sz w:val="24"/>
          <w:szCs w:val="24"/>
        </w:rPr>
        <w:t>------------------------</w:t>
      </w:r>
      <w:r w:rsidR="00827AFF">
        <w:rPr>
          <w:rFonts w:ascii="Arial" w:hAnsi="Arial" w:cs="Arial"/>
          <w:sz w:val="24"/>
          <w:szCs w:val="24"/>
        </w:rPr>
        <w:t>----------------------------</w:t>
      </w:r>
      <w:r w:rsidR="00C454D5">
        <w:rPr>
          <w:rFonts w:ascii="Arial" w:hAnsi="Arial" w:cs="Arial"/>
          <w:sz w:val="24"/>
          <w:szCs w:val="24"/>
        </w:rPr>
        <w:t>-----</w:t>
      </w:r>
      <w:r w:rsidR="00827AFF">
        <w:rPr>
          <w:rFonts w:ascii="Arial" w:hAnsi="Arial" w:cs="Arial"/>
          <w:sz w:val="24"/>
          <w:szCs w:val="24"/>
        </w:rPr>
        <w:t xml:space="preserve">------------------------------  </w:t>
      </w:r>
    </w:p>
    <w:p w:rsidR="007612D9" w:rsidRPr="004374A7" w:rsidRDefault="00827AFF" w:rsidP="008801E4">
      <w:pPr>
        <w:jc w:val="both"/>
        <w:rPr>
          <w:rFonts w:ascii="Arial" w:hAnsi="Arial" w:cs="Arial"/>
          <w:sz w:val="24"/>
          <w:szCs w:val="24"/>
        </w:rPr>
      </w:pPr>
      <w:r>
        <w:rPr>
          <w:rFonts w:ascii="Arial" w:hAnsi="Arial" w:cs="Arial"/>
          <w:sz w:val="24"/>
          <w:szCs w:val="24"/>
        </w:rPr>
        <w:t xml:space="preserve">Habla el </w:t>
      </w:r>
      <w:r>
        <w:rPr>
          <w:rFonts w:ascii="Arial" w:eastAsia="Calibri" w:hAnsi="Arial" w:cs="Arial"/>
          <w:sz w:val="24"/>
          <w:szCs w:val="24"/>
        </w:rPr>
        <w:t xml:space="preserve">Regidor Alberto </w:t>
      </w:r>
      <w:r w:rsidR="00624038">
        <w:rPr>
          <w:rFonts w:ascii="Arial" w:eastAsia="Calibri" w:hAnsi="Arial" w:cs="Arial"/>
          <w:sz w:val="24"/>
          <w:szCs w:val="24"/>
        </w:rPr>
        <w:t>Maldonado Chavarín: De acuerdo.</w:t>
      </w:r>
      <w:r>
        <w:rPr>
          <w:rFonts w:ascii="Arial" w:eastAsia="Calibri" w:hAnsi="Arial" w:cs="Arial"/>
          <w:sz w:val="24"/>
          <w:szCs w:val="24"/>
        </w:rPr>
        <w:t>-------------------------------------------------------------------------------</w:t>
      </w:r>
      <w:r w:rsidR="00C454D5">
        <w:rPr>
          <w:rFonts w:ascii="Arial" w:eastAsia="Calibri" w:hAnsi="Arial" w:cs="Arial"/>
          <w:sz w:val="24"/>
          <w:szCs w:val="24"/>
        </w:rPr>
        <w:t>----</w:t>
      </w:r>
      <w:r>
        <w:rPr>
          <w:rFonts w:ascii="Arial" w:eastAsia="Calibri" w:hAnsi="Arial" w:cs="Arial"/>
          <w:sz w:val="24"/>
          <w:szCs w:val="24"/>
        </w:rPr>
        <w:t>-----------------------------------</w:t>
      </w:r>
      <w:r>
        <w:rPr>
          <w:rFonts w:ascii="Arial" w:hAnsi="Arial" w:cs="Arial"/>
          <w:sz w:val="24"/>
          <w:szCs w:val="24"/>
        </w:rPr>
        <w:t xml:space="preserve"> </w:t>
      </w:r>
      <w:r w:rsidRPr="008801E4">
        <w:rPr>
          <w:rFonts w:ascii="Arial" w:hAnsi="Arial" w:cs="Arial"/>
          <w:sz w:val="24"/>
          <w:szCs w:val="24"/>
        </w:rPr>
        <w:t>Con la palabra la Presidente</w:t>
      </w:r>
      <w:r w:rsidRPr="00733E72">
        <w:rPr>
          <w:rFonts w:ascii="Arial" w:hAnsi="Arial" w:cs="Arial"/>
          <w:sz w:val="24"/>
          <w:szCs w:val="24"/>
        </w:rPr>
        <w:t xml:space="preserve"> Municipal, C. María Elena Limón García: </w:t>
      </w:r>
      <w:r>
        <w:rPr>
          <w:rFonts w:ascii="Arial" w:hAnsi="Arial" w:cs="Arial"/>
          <w:sz w:val="24"/>
          <w:szCs w:val="24"/>
        </w:rPr>
        <w:t>Ok. Con la modificación hecha les pregunto,</w:t>
      </w:r>
      <w:r w:rsidR="00624038">
        <w:rPr>
          <w:rFonts w:ascii="Arial" w:hAnsi="Arial" w:cs="Arial"/>
          <w:sz w:val="24"/>
          <w:szCs w:val="24"/>
        </w:rPr>
        <w:t xml:space="preserve"> los que estén por la afirmativa del turno a comisiones propuesto, favor de modificarlo, favor de, no de m</w:t>
      </w:r>
      <w:r w:rsidR="00C454D5">
        <w:rPr>
          <w:rFonts w:ascii="Arial" w:hAnsi="Arial" w:cs="Arial"/>
          <w:sz w:val="24"/>
          <w:szCs w:val="24"/>
        </w:rPr>
        <w:t xml:space="preserve">odificarlo, favor de aprobarlo. </w:t>
      </w:r>
      <w:r w:rsidR="00C454D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C454D5" w:rsidRPr="00ED2353">
        <w:rPr>
          <w:rFonts w:ascii="Arial" w:eastAsia="Calibri" w:hAnsi="Arial" w:cs="Arial"/>
          <w:sz w:val="24"/>
          <w:szCs w:val="24"/>
        </w:rPr>
        <w:t>Síndico Municipal, José Luis Salazar Martínez,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María Eloísa Gaviño Hernández,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Jorge Antonio Chávez Ambriz, a favor; Regidora Betsabé Dolores Almaguer Esparza, a favor; Regidor Héctor Manuel Perfecto Rodríguez,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Irma Yolanda Reynoso Mercado,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Francisco Juárez Piña,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Miroslava Maya Ávila,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José Luis Figueroa Meza,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Hogla Bustos Serrano,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Jaime Contreras Estrada, a favor; Regidor Alfredo Barba Mariscal, a favor; Regidora Silbia Cázarez Reyes,</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Daniela Elizabeth Chávez Estrada,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w:t>
      </w:r>
      <w:r w:rsidR="00C454D5" w:rsidRPr="00ED2353">
        <w:rPr>
          <w:rFonts w:ascii="Arial" w:eastAsia="Arial" w:hAnsi="Arial" w:cs="Arial"/>
          <w:sz w:val="24"/>
          <w:szCs w:val="24"/>
        </w:rPr>
        <w:t xml:space="preserve"> Oscar Vásquez Llamas, a favor; </w:t>
      </w:r>
      <w:r w:rsidR="00C454D5" w:rsidRPr="00ED2353">
        <w:rPr>
          <w:rFonts w:ascii="Arial" w:eastAsia="Calibri" w:hAnsi="Arial" w:cs="Arial"/>
          <w:sz w:val="24"/>
          <w:szCs w:val="24"/>
        </w:rPr>
        <w:t>Regidor Alberto Maldonado Chavarín, a favor; Regidora</w:t>
      </w:r>
      <w:r w:rsidR="00C454D5" w:rsidRPr="00ED2353">
        <w:rPr>
          <w:rFonts w:ascii="Arial" w:eastAsia="Times New Roman" w:hAnsi="Arial" w:cs="Arial"/>
          <w:sz w:val="24"/>
          <w:szCs w:val="24"/>
          <w:lang w:eastAsia="es-MX"/>
        </w:rPr>
        <w:t xml:space="preserve"> Alina Elizabeth </w:t>
      </w:r>
      <w:r w:rsidR="00C454D5" w:rsidRPr="00C454D5">
        <w:rPr>
          <w:rFonts w:ascii="Arial" w:eastAsia="Times New Roman" w:hAnsi="Arial" w:cs="Arial"/>
          <w:sz w:val="24"/>
          <w:szCs w:val="24"/>
          <w:lang w:eastAsia="es-MX"/>
        </w:rPr>
        <w:t>Hernández Castañeda,</w:t>
      </w:r>
      <w:r w:rsidR="00C454D5" w:rsidRPr="00C454D5">
        <w:rPr>
          <w:rFonts w:ascii="Arial" w:hAnsi="Arial" w:cs="Arial"/>
          <w:sz w:val="24"/>
          <w:szCs w:val="24"/>
        </w:rPr>
        <w:t xml:space="preserve"> a favor;  en razón de lo anterior fueron</w:t>
      </w:r>
      <w:r w:rsidR="00624038" w:rsidRPr="00C454D5">
        <w:rPr>
          <w:rFonts w:ascii="Arial" w:hAnsi="Arial" w:cs="Arial"/>
          <w:sz w:val="24"/>
          <w:szCs w:val="24"/>
        </w:rPr>
        <w:t xml:space="preserve"> </w:t>
      </w:r>
      <w:r w:rsidR="00624038" w:rsidRPr="00C454D5">
        <w:rPr>
          <w:rFonts w:ascii="Arial" w:hAnsi="Arial" w:cs="Arial"/>
          <w:b/>
          <w:sz w:val="24"/>
          <w:szCs w:val="24"/>
        </w:rPr>
        <w:t xml:space="preserve">18 (dieciocho) votos a favor, </w:t>
      </w:r>
      <w:r w:rsidR="00624038" w:rsidRPr="00C454D5">
        <w:rPr>
          <w:rFonts w:ascii="Arial" w:hAnsi="Arial" w:cs="Arial"/>
          <w:sz w:val="24"/>
          <w:szCs w:val="24"/>
        </w:rPr>
        <w:t>es</w:t>
      </w:r>
      <w:r w:rsidR="00624038" w:rsidRPr="00C454D5">
        <w:rPr>
          <w:rFonts w:ascii="Arial" w:hAnsi="Arial" w:cs="Arial"/>
          <w:b/>
          <w:sz w:val="24"/>
          <w:szCs w:val="24"/>
        </w:rPr>
        <w:t xml:space="preserve"> </w:t>
      </w:r>
      <w:r w:rsidR="00624038" w:rsidRPr="00C454D5">
        <w:rPr>
          <w:rFonts w:ascii="Arial" w:hAnsi="Arial" w:cs="Arial"/>
          <w:sz w:val="24"/>
          <w:szCs w:val="24"/>
        </w:rPr>
        <w:t>aprobado por unanimidad, bajo el siguiente:---------------------------------------------------------------------------------------------------------------------------------------------------------------------------------------------------------------</w:t>
      </w:r>
      <w:r w:rsidR="00624038" w:rsidRPr="003048BD">
        <w:rPr>
          <w:rFonts w:ascii="Arial" w:hAnsi="Arial" w:cs="Arial"/>
          <w:b/>
          <w:sz w:val="24"/>
          <w:szCs w:val="24"/>
        </w:rPr>
        <w:t>ACUERDO NÚMERO 1435/2020/TC</w:t>
      </w:r>
      <w:r w:rsidR="00624038" w:rsidRPr="003048BD">
        <w:rPr>
          <w:rFonts w:ascii="Arial" w:hAnsi="Arial" w:cs="Arial"/>
          <w:sz w:val="24"/>
          <w:szCs w:val="24"/>
        </w:rPr>
        <w:t>------------------------------------------------------------------------------------------------------------------------------</w:t>
      </w:r>
      <w:r w:rsidR="00624038" w:rsidRPr="003048BD">
        <w:rPr>
          <w:rFonts w:ascii="Arial" w:hAnsi="Arial" w:cs="Arial"/>
          <w:b/>
          <w:sz w:val="24"/>
          <w:szCs w:val="24"/>
        </w:rPr>
        <w:t xml:space="preserve">ÚNICO.- </w:t>
      </w:r>
      <w:r w:rsidR="00624038" w:rsidRPr="003048BD">
        <w:rPr>
          <w:rFonts w:ascii="Arial" w:hAnsi="Arial" w:cs="Arial"/>
          <w:sz w:val="24"/>
          <w:szCs w:val="24"/>
        </w:rPr>
        <w:t>El Pleno del Ayuntamiento Constitucional de San Pedro Tlaquepaque, aprueba y autoriza el turno a la Comisión Edilicia de</w:t>
      </w:r>
      <w:r w:rsidR="00624038" w:rsidRPr="003048BD">
        <w:rPr>
          <w:rStyle w:val="Fuentedeprrafopredeter2"/>
          <w:rFonts w:ascii="Arial" w:eastAsia="MS Mincho" w:hAnsi="Arial" w:cs="Arial"/>
          <w:sz w:val="24"/>
          <w:szCs w:val="24"/>
        </w:rPr>
        <w:t xml:space="preserve"> Planeación Socioeconómica y Urbana</w:t>
      </w:r>
      <w:r w:rsidR="00624038" w:rsidRPr="003048BD">
        <w:rPr>
          <w:rStyle w:val="Fuentedeprrafopredeter2"/>
          <w:rFonts w:ascii="Arial" w:eastAsia="MS Mincho" w:hAnsi="Arial" w:cs="Arial"/>
          <w:b/>
          <w:sz w:val="24"/>
          <w:szCs w:val="24"/>
        </w:rPr>
        <w:t>,</w:t>
      </w:r>
      <w:r w:rsidR="00624038" w:rsidRPr="003048BD">
        <w:rPr>
          <w:rFonts w:ascii="Arial" w:hAnsi="Arial" w:cs="Arial"/>
          <w:sz w:val="24"/>
          <w:szCs w:val="24"/>
        </w:rPr>
        <w:t xml:space="preserve"> para el estudio, análisis y dictaminación de la iniciativa que tiene por objeto </w:t>
      </w:r>
      <w:r w:rsidR="00624038" w:rsidRPr="003048BD">
        <w:rPr>
          <w:rFonts w:ascii="Arial" w:hAnsi="Arial" w:cs="Arial"/>
          <w:b/>
          <w:sz w:val="24"/>
          <w:szCs w:val="24"/>
        </w:rPr>
        <w:t xml:space="preserve">se </w:t>
      </w:r>
      <w:r w:rsidR="00624038" w:rsidRPr="003048BD">
        <w:rPr>
          <w:rFonts w:ascii="Arial" w:hAnsi="Arial" w:cs="Arial"/>
          <w:b/>
          <w:bCs/>
          <w:sz w:val="24"/>
          <w:szCs w:val="24"/>
        </w:rPr>
        <w:t>emita un acuerdo para lograr que se</w:t>
      </w:r>
      <w:r w:rsidR="00624038" w:rsidRPr="003048BD">
        <w:rPr>
          <w:rFonts w:ascii="Arial" w:hAnsi="Arial" w:cs="Arial"/>
          <w:sz w:val="24"/>
          <w:szCs w:val="24"/>
        </w:rPr>
        <w:t xml:space="preserve"> </w:t>
      </w:r>
      <w:r w:rsidR="00624038" w:rsidRPr="003048BD">
        <w:rPr>
          <w:rFonts w:ascii="Arial" w:hAnsi="Arial" w:cs="Arial"/>
          <w:b/>
          <w:bCs/>
          <w:sz w:val="24"/>
          <w:szCs w:val="24"/>
        </w:rPr>
        <w:t>suscriba un convenio con la Universidad de Guadalajara, a fin de que se realice un estudio científico en materias de impacto ambiental y de salud pública, respecto a las implicaciones de tener en el municipio al servicio médico forense “SEMEFO”, con el objeto de solicitar al Gobierno del Estado de Jalisco, en su momento y mediante el acuerdo correspondiente, su reubicación fuera del municipio.</w:t>
      </w:r>
      <w:r w:rsidR="00624038" w:rsidRPr="003048BD">
        <w:rPr>
          <w:rFonts w:ascii="Arial" w:hAnsi="Arial" w:cs="Arial"/>
          <w:sz w:val="24"/>
          <w:szCs w:val="24"/>
        </w:rPr>
        <w:t>-----------------------------------------------------</w:t>
      </w:r>
      <w:r w:rsidR="00624038">
        <w:rPr>
          <w:rFonts w:ascii="Arial" w:hAnsi="Arial" w:cs="Arial"/>
          <w:sz w:val="24"/>
          <w:szCs w:val="24"/>
        </w:rPr>
        <w:t>--------------------------------------</w:t>
      </w:r>
      <w:r w:rsidR="00624038" w:rsidRPr="003048BD">
        <w:rPr>
          <w:rFonts w:ascii="Arial" w:hAnsi="Arial" w:cs="Arial"/>
          <w:sz w:val="24"/>
          <w:szCs w:val="24"/>
        </w:rPr>
        <w:t>----------------------------------------</w:t>
      </w:r>
      <w:r w:rsidR="004374A7">
        <w:rPr>
          <w:rFonts w:ascii="Arial" w:hAnsi="Arial" w:cs="Arial"/>
          <w:sz w:val="24"/>
          <w:szCs w:val="24"/>
        </w:rPr>
        <w:t>----</w:t>
      </w:r>
      <w:r w:rsidR="00624038" w:rsidRPr="003048BD">
        <w:rPr>
          <w:rFonts w:ascii="Arial" w:hAnsi="Arial" w:cs="Arial"/>
          <w:sz w:val="24"/>
          <w:szCs w:val="24"/>
        </w:rPr>
        <w:t>-----------------</w:t>
      </w:r>
      <w:r w:rsidR="007F4962" w:rsidRPr="00EC7E16">
        <w:rPr>
          <w:rFonts w:ascii="Arial" w:hAnsi="Arial" w:cs="Arial"/>
          <w:b/>
          <w:color w:val="000000" w:themeColor="text1"/>
          <w:sz w:val="24"/>
          <w:szCs w:val="24"/>
        </w:rPr>
        <w:t>FUNDAMENTO LEGAL.-</w:t>
      </w:r>
      <w:r w:rsidR="007F4962" w:rsidRPr="00EC7E16">
        <w:rPr>
          <w:rFonts w:ascii="Arial" w:hAnsi="Arial" w:cs="Arial"/>
          <w:i/>
          <w:color w:val="000000" w:themeColor="text1"/>
          <w:sz w:val="24"/>
          <w:szCs w:val="24"/>
        </w:rPr>
        <w:t xml:space="preserve"> </w:t>
      </w:r>
      <w:r w:rsidR="007F496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F496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F4962">
        <w:rPr>
          <w:rStyle w:val="Fuentedeprrafopredeter1"/>
          <w:rFonts w:ascii="Arial" w:hAnsi="Arial" w:cs="Arial"/>
          <w:color w:val="000000" w:themeColor="text1"/>
          <w:sz w:val="24"/>
          <w:szCs w:val="24"/>
        </w:rPr>
        <w:t>.--------------------------------------------------------------------------------------------------------------------------------------------</w:t>
      </w:r>
      <w:r w:rsidR="007F4962" w:rsidRPr="008801E4">
        <w:rPr>
          <w:rFonts w:ascii="Arial" w:hAnsi="Arial" w:cs="Arial"/>
          <w:b/>
          <w:sz w:val="24"/>
          <w:szCs w:val="24"/>
        </w:rPr>
        <w:t xml:space="preserve"> </w:t>
      </w:r>
      <w:r w:rsidR="004B6EE2" w:rsidRPr="008801E4">
        <w:rPr>
          <w:rFonts w:ascii="Arial" w:hAnsi="Arial" w:cs="Arial"/>
          <w:b/>
          <w:sz w:val="24"/>
          <w:szCs w:val="24"/>
        </w:rPr>
        <w:t xml:space="preserve">NOTIFÍQUESE.- </w:t>
      </w:r>
      <w:r w:rsidR="00DC3D63" w:rsidRPr="00DC3D63">
        <w:rPr>
          <w:rFonts w:ascii="Arial" w:hAnsi="Arial" w:cs="Arial"/>
          <w:sz w:val="24"/>
          <w:szCs w:val="24"/>
        </w:rPr>
        <w:t>Presidente de la Comisión Edilicia de</w:t>
      </w:r>
      <w:r w:rsidR="00DC3D63" w:rsidRPr="00DC3D63">
        <w:rPr>
          <w:rStyle w:val="Fuentedeprrafopredeter2"/>
          <w:rFonts w:ascii="Arial" w:eastAsia="MS Mincho" w:hAnsi="Arial" w:cs="Arial"/>
          <w:sz w:val="24"/>
          <w:szCs w:val="24"/>
        </w:rPr>
        <w:t xml:space="preserve"> Planeación Socioeconómica y Urbana</w:t>
      </w:r>
      <w:r w:rsidR="00DC3D63">
        <w:rPr>
          <w:rStyle w:val="Fuentedeprrafopredeter2"/>
          <w:rFonts w:ascii="Arial" w:eastAsia="MS Mincho" w:hAnsi="Arial" w:cs="Arial"/>
          <w:sz w:val="24"/>
          <w:szCs w:val="24"/>
        </w:rPr>
        <w:t>; p</w:t>
      </w:r>
      <w:r w:rsidR="004B6EE2" w:rsidRPr="008801E4">
        <w:rPr>
          <w:rFonts w:ascii="Arial" w:hAnsi="Arial" w:cs="Arial"/>
          <w:sz w:val="24"/>
          <w:szCs w:val="24"/>
        </w:rPr>
        <w:t>ara su conocimiento y efectos legales a que haya lugar.--------------------------------------------------------</w:t>
      </w:r>
      <w:r w:rsidR="008801E4" w:rsidRPr="008801E4">
        <w:rPr>
          <w:rFonts w:ascii="Arial" w:hAnsi="Arial" w:cs="Arial"/>
          <w:sz w:val="24"/>
          <w:szCs w:val="24"/>
        </w:rPr>
        <w:t>----------------------</w:t>
      </w:r>
      <w:r w:rsidR="004B6EE2" w:rsidRPr="008801E4">
        <w:rPr>
          <w:rFonts w:ascii="Arial" w:hAnsi="Arial" w:cs="Arial"/>
          <w:sz w:val="24"/>
          <w:szCs w:val="24"/>
        </w:rPr>
        <w:t>-------------</w:t>
      </w:r>
      <w:r w:rsidR="008801E4">
        <w:rPr>
          <w:rFonts w:ascii="Arial" w:hAnsi="Arial" w:cs="Arial"/>
          <w:sz w:val="24"/>
          <w:szCs w:val="24"/>
        </w:rPr>
        <w:t>------------------------------</w:t>
      </w:r>
      <w:r w:rsidR="00DC3D63">
        <w:rPr>
          <w:rFonts w:ascii="Arial" w:hAnsi="Arial" w:cs="Arial"/>
          <w:sz w:val="24"/>
          <w:szCs w:val="24"/>
        </w:rPr>
        <w:t>-------------------------------------------------------------</w:t>
      </w:r>
      <w:r w:rsidR="008801E4">
        <w:rPr>
          <w:rFonts w:ascii="Arial" w:hAnsi="Arial" w:cs="Arial"/>
          <w:sz w:val="24"/>
          <w:szCs w:val="24"/>
        </w:rPr>
        <w:t>-</w:t>
      </w:r>
      <w:r w:rsidR="005F66DF" w:rsidRPr="008801E4">
        <w:rPr>
          <w:rFonts w:ascii="Arial" w:hAnsi="Arial" w:cs="Arial"/>
          <w:sz w:val="24"/>
          <w:szCs w:val="24"/>
        </w:rPr>
        <w:t>Con la palabra la Presidente</w:t>
      </w:r>
      <w:r w:rsidR="005F66DF" w:rsidRPr="00733E72">
        <w:rPr>
          <w:rFonts w:ascii="Arial" w:hAnsi="Arial" w:cs="Arial"/>
          <w:sz w:val="24"/>
          <w:szCs w:val="24"/>
        </w:rPr>
        <w:t xml:space="preserve"> Municipal, C. María Elena Limón García: </w:t>
      </w:r>
      <w:r w:rsidR="00624038">
        <w:rPr>
          <w:rFonts w:ascii="Arial" w:hAnsi="Arial" w:cs="Arial"/>
          <w:sz w:val="24"/>
          <w:szCs w:val="24"/>
        </w:rPr>
        <w:t xml:space="preserve">Continúe Señor </w:t>
      </w:r>
      <w:r w:rsidR="005F66DF">
        <w:rPr>
          <w:rFonts w:ascii="Arial" w:hAnsi="Arial" w:cs="Arial"/>
          <w:sz w:val="24"/>
          <w:szCs w:val="24"/>
        </w:rPr>
        <w:t>Se</w:t>
      </w:r>
      <w:r w:rsidR="005F66DF" w:rsidRPr="003D4824">
        <w:rPr>
          <w:rFonts w:ascii="Arial" w:hAnsi="Arial" w:cs="Arial"/>
          <w:sz w:val="24"/>
          <w:szCs w:val="24"/>
        </w:rPr>
        <w:t>cretario.---------------------------------------------------</w:t>
      </w:r>
      <w:r w:rsidR="00624038">
        <w:rPr>
          <w:rFonts w:ascii="Arial" w:hAnsi="Arial" w:cs="Arial"/>
          <w:sz w:val="24"/>
          <w:szCs w:val="24"/>
        </w:rPr>
        <w:t>------------------------</w:t>
      </w:r>
      <w:r w:rsidR="005F66DF">
        <w:rPr>
          <w:rFonts w:ascii="Arial" w:hAnsi="Arial" w:cs="Arial"/>
          <w:sz w:val="24"/>
          <w:szCs w:val="24"/>
        </w:rPr>
        <w:t>-----</w:t>
      </w:r>
      <w:r w:rsidR="005F66DF" w:rsidRPr="003D4824">
        <w:rPr>
          <w:rFonts w:ascii="Arial" w:hAnsi="Arial" w:cs="Arial"/>
          <w:sz w:val="24"/>
          <w:szCs w:val="24"/>
        </w:rPr>
        <w:t>-----------------------------------------</w:t>
      </w:r>
      <w:r w:rsidR="0024781B">
        <w:rPr>
          <w:rFonts w:ascii="Arial" w:hAnsi="Arial" w:cs="Arial"/>
          <w:sz w:val="24"/>
          <w:szCs w:val="24"/>
        </w:rPr>
        <w:t>---------------------</w:t>
      </w:r>
      <w:r w:rsidR="005830B9">
        <w:rPr>
          <w:rFonts w:ascii="Arial" w:hAnsi="Arial" w:cs="Arial"/>
          <w:sz w:val="24"/>
          <w:szCs w:val="24"/>
        </w:rPr>
        <w:t>-------------</w:t>
      </w:r>
      <w:r w:rsidR="0024781B">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E27707" w:rsidRPr="00E44066">
        <w:rPr>
          <w:rFonts w:ascii="Arial" w:hAnsi="Arial" w:cs="Arial"/>
          <w:b/>
          <w:sz w:val="24"/>
          <w:szCs w:val="24"/>
        </w:rPr>
        <w:t>V.- i)</w:t>
      </w:r>
      <w:r w:rsidR="0066403F">
        <w:rPr>
          <w:rFonts w:ascii="Arial" w:hAnsi="Arial" w:cs="Arial"/>
          <w:b/>
          <w:sz w:val="24"/>
          <w:szCs w:val="24"/>
        </w:rPr>
        <w:t xml:space="preserve"> </w:t>
      </w:r>
      <w:r w:rsidR="0066403F" w:rsidRPr="001F2326">
        <w:rPr>
          <w:rFonts w:ascii="Arial" w:hAnsi="Arial" w:cs="Arial"/>
          <w:sz w:val="24"/>
          <w:szCs w:val="24"/>
        </w:rPr>
        <w:t>Iniciativa suscrita por el Regidor</w:t>
      </w:r>
      <w:r w:rsidR="0066403F" w:rsidRPr="001F2326">
        <w:rPr>
          <w:rFonts w:ascii="Arial" w:hAnsi="Arial" w:cs="Arial"/>
          <w:b/>
          <w:sz w:val="24"/>
          <w:szCs w:val="24"/>
        </w:rPr>
        <w:t xml:space="preserve"> Alberto Maldonado Chavarin, </w:t>
      </w:r>
      <w:r w:rsidR="0066403F" w:rsidRPr="001F2326">
        <w:rPr>
          <w:rFonts w:ascii="Arial" w:hAnsi="Arial" w:cs="Arial"/>
          <w:sz w:val="24"/>
          <w:szCs w:val="24"/>
        </w:rPr>
        <w:t xml:space="preserve">mediante la cual propone el turno a Comisión Edilicia correspondiente para el estudio, análisis y dictaminación de </w:t>
      </w:r>
      <w:r w:rsidR="0066403F" w:rsidRPr="001F2326">
        <w:rPr>
          <w:rFonts w:ascii="Arial" w:hAnsi="Arial" w:cs="Arial"/>
          <w:b/>
          <w:sz w:val="24"/>
          <w:szCs w:val="24"/>
        </w:rPr>
        <w:t>acuerdo mediante el cual el DIF Municipal elabore un censo conforme a los protocolos de atención a niños, niñas y adolescentes que se e</w:t>
      </w:r>
      <w:r w:rsidR="0066403F">
        <w:rPr>
          <w:rFonts w:ascii="Arial" w:hAnsi="Arial" w:cs="Arial"/>
          <w:b/>
          <w:sz w:val="24"/>
          <w:szCs w:val="24"/>
        </w:rPr>
        <w:t>ncuentran en situación de calle</w:t>
      </w:r>
      <w:r w:rsidR="005F66DF">
        <w:rPr>
          <w:rFonts w:ascii="Arial" w:hAnsi="Arial" w:cs="Arial"/>
          <w:sz w:val="24"/>
          <w:szCs w:val="24"/>
        </w:rPr>
        <w:t>.</w:t>
      </w:r>
      <w:r w:rsidR="001E25FE">
        <w:rPr>
          <w:rFonts w:ascii="Arial" w:hAnsi="Arial" w:cs="Arial"/>
          <w:sz w:val="24"/>
          <w:szCs w:val="24"/>
        </w:rPr>
        <w:t>--------------------------------------------------</w:t>
      </w:r>
      <w:r w:rsidR="005F66DF">
        <w:rPr>
          <w:rFonts w:ascii="Arial" w:hAnsi="Arial" w:cs="Arial"/>
          <w:sz w:val="24"/>
          <w:szCs w:val="24"/>
        </w:rPr>
        <w:t>---------------------------------------------------------------------------</w:t>
      </w:r>
      <w:r w:rsidR="001E25FE">
        <w:rPr>
          <w:rFonts w:ascii="Arial" w:hAnsi="Arial" w:cs="Arial"/>
          <w:sz w:val="24"/>
          <w:szCs w:val="24"/>
        </w:rPr>
        <w:t>----------------------------</w:t>
      </w:r>
      <w:r w:rsidR="00564E91">
        <w:rPr>
          <w:rFonts w:ascii="Arial" w:hAnsi="Arial" w:cs="Arial"/>
          <w:sz w:val="24"/>
          <w:szCs w:val="24"/>
        </w:rPr>
        <w:t>----</w:t>
      </w:r>
      <w:r w:rsidR="001E25FE">
        <w:rPr>
          <w:rFonts w:ascii="Arial" w:hAnsi="Arial" w:cs="Arial"/>
          <w:sz w:val="24"/>
          <w:szCs w:val="24"/>
        </w:rPr>
        <w:t>--------</w:t>
      </w:r>
      <w:r w:rsidR="00326D06">
        <w:rPr>
          <w:rFonts w:ascii="Arial" w:hAnsi="Arial" w:cs="Arial"/>
          <w:sz w:val="24"/>
          <w:szCs w:val="24"/>
        </w:rPr>
        <w:t>-------</w:t>
      </w:r>
    </w:p>
    <w:p w:rsidR="007427F0" w:rsidRPr="00554A83" w:rsidRDefault="007427F0" w:rsidP="007427F0">
      <w:pPr>
        <w:spacing w:after="0" w:line="360" w:lineRule="auto"/>
        <w:rPr>
          <w:rFonts w:ascii="Arial" w:hAnsi="Arial" w:cs="Arial"/>
          <w:sz w:val="24"/>
          <w:szCs w:val="24"/>
        </w:rPr>
      </w:pPr>
      <w:bookmarkStart w:id="1" w:name="_Hlk3203852"/>
      <w:r w:rsidRPr="00554A83">
        <w:rPr>
          <w:rFonts w:ascii="Arial" w:hAnsi="Arial" w:cs="Arial"/>
          <w:sz w:val="24"/>
          <w:szCs w:val="24"/>
        </w:rPr>
        <w:t>H. AYUNTAMIENTO CONSTITUCIONAL</w:t>
      </w:r>
    </w:p>
    <w:p w:rsidR="007427F0" w:rsidRPr="00554A83" w:rsidRDefault="007427F0" w:rsidP="007427F0">
      <w:pPr>
        <w:spacing w:after="0" w:line="360" w:lineRule="auto"/>
        <w:rPr>
          <w:rFonts w:ascii="Arial" w:hAnsi="Arial" w:cs="Arial"/>
          <w:sz w:val="24"/>
          <w:szCs w:val="24"/>
        </w:rPr>
      </w:pPr>
      <w:r w:rsidRPr="00554A83">
        <w:rPr>
          <w:rFonts w:ascii="Arial" w:hAnsi="Arial" w:cs="Arial"/>
          <w:sz w:val="24"/>
          <w:szCs w:val="24"/>
        </w:rPr>
        <w:t>DE SAN PEDRO TLAQUEPAQUE, JALISCO.</w:t>
      </w:r>
    </w:p>
    <w:p w:rsidR="007427F0" w:rsidRPr="00554A83" w:rsidRDefault="007427F0" w:rsidP="007427F0">
      <w:pPr>
        <w:spacing w:after="0" w:line="360" w:lineRule="auto"/>
        <w:rPr>
          <w:rFonts w:ascii="Arial" w:hAnsi="Arial" w:cs="Arial"/>
          <w:sz w:val="24"/>
          <w:szCs w:val="24"/>
        </w:rPr>
      </w:pPr>
      <w:r w:rsidRPr="00554A83">
        <w:rPr>
          <w:rFonts w:ascii="Arial" w:hAnsi="Arial" w:cs="Arial"/>
          <w:sz w:val="24"/>
          <w:szCs w:val="24"/>
        </w:rPr>
        <w:t>P R E S E N T E:</w:t>
      </w:r>
    </w:p>
    <w:p w:rsidR="007427F0" w:rsidRPr="00554A83" w:rsidRDefault="007427F0" w:rsidP="007427F0">
      <w:pPr>
        <w:spacing w:line="360" w:lineRule="auto"/>
        <w:rPr>
          <w:rFonts w:ascii="Arial" w:hAnsi="Arial" w:cs="Arial"/>
          <w:sz w:val="24"/>
          <w:szCs w:val="24"/>
        </w:rPr>
      </w:pPr>
    </w:p>
    <w:p w:rsidR="007427F0" w:rsidRPr="00554A83" w:rsidRDefault="007427F0" w:rsidP="007427F0">
      <w:pPr>
        <w:spacing w:line="360" w:lineRule="auto"/>
        <w:jc w:val="both"/>
        <w:rPr>
          <w:rFonts w:ascii="Arial" w:hAnsi="Arial" w:cs="Arial"/>
          <w:sz w:val="24"/>
          <w:szCs w:val="24"/>
        </w:rPr>
      </w:pPr>
      <w:r w:rsidRPr="00554A83">
        <w:rPr>
          <w:rFonts w:ascii="Arial" w:hAnsi="Arial" w:cs="Arial"/>
          <w:sz w:val="24"/>
          <w:szCs w:val="24"/>
        </w:rPr>
        <w:tab/>
        <w:t xml:space="preserve">El que suscribe Abogado </w:t>
      </w:r>
      <w:r w:rsidRPr="00554A83">
        <w:rPr>
          <w:rFonts w:ascii="Arial" w:hAnsi="Arial" w:cs="Arial"/>
          <w:b/>
          <w:bCs/>
          <w:sz w:val="24"/>
          <w:szCs w:val="24"/>
        </w:rPr>
        <w:t>ALBERTO MALDONADO CHAVARIN,</w:t>
      </w:r>
      <w:r w:rsidRPr="00554A83">
        <w:rPr>
          <w:rFonts w:ascii="Arial" w:hAnsi="Arial" w:cs="Arial"/>
          <w:sz w:val="24"/>
          <w:szCs w:val="24"/>
        </w:rPr>
        <w:t xml:space="preserve"> en mi carácter de Regidor del Ayuntamiento municipal de San Pedro, Tlaquepaque, Jalisco, en ejercicio de las facultades que me confieren los artículos 73 y 86 de la Constitución Política del Estado de Jalisco, así como los artículos 41 fracción II y 50 fracción I, de la Ley de Gobierno y la Administración Pública Municipal, y los artículos 1, 6, 69, 73 y demás relativos y aplicables  del Reglamento Interior del Gobierno, y la Administración Pública del Municipio de San Pedro, Tlaquepaque, Jalisco; a través de este medio comparezco ante este Honorable órgano de Gobierno para presentar de manera respetuosa la siguiente </w:t>
      </w:r>
    </w:p>
    <w:p w:rsidR="007427F0" w:rsidRPr="004374A7" w:rsidRDefault="007427F0" w:rsidP="004374A7">
      <w:pPr>
        <w:spacing w:line="360" w:lineRule="auto"/>
        <w:rPr>
          <w:rFonts w:ascii="Arial" w:hAnsi="Arial" w:cs="Arial"/>
          <w:b/>
          <w:bCs/>
          <w:sz w:val="4"/>
          <w:szCs w:val="24"/>
        </w:rPr>
      </w:pPr>
    </w:p>
    <w:p w:rsidR="007427F0" w:rsidRPr="00554A83" w:rsidRDefault="007427F0" w:rsidP="007427F0">
      <w:pPr>
        <w:spacing w:line="360" w:lineRule="auto"/>
        <w:jc w:val="center"/>
        <w:rPr>
          <w:rFonts w:ascii="Arial" w:hAnsi="Arial" w:cs="Arial"/>
          <w:b/>
          <w:bCs/>
          <w:sz w:val="24"/>
          <w:szCs w:val="24"/>
        </w:rPr>
      </w:pPr>
      <w:r w:rsidRPr="00554A83">
        <w:rPr>
          <w:rFonts w:ascii="Arial" w:hAnsi="Arial" w:cs="Arial"/>
          <w:b/>
          <w:bCs/>
          <w:sz w:val="24"/>
          <w:szCs w:val="24"/>
        </w:rPr>
        <w:t>INICIATIVA DE ACUERDO EDILICIO</w:t>
      </w:r>
    </w:p>
    <w:p w:rsidR="007427F0" w:rsidRPr="004374A7" w:rsidRDefault="007427F0" w:rsidP="007427F0">
      <w:pPr>
        <w:spacing w:line="360" w:lineRule="auto"/>
        <w:jc w:val="center"/>
        <w:rPr>
          <w:rFonts w:ascii="Arial" w:hAnsi="Arial" w:cs="Arial"/>
          <w:b/>
          <w:bCs/>
          <w:sz w:val="2"/>
          <w:szCs w:val="24"/>
        </w:rPr>
      </w:pPr>
    </w:p>
    <w:p w:rsidR="007427F0" w:rsidRPr="00554A83" w:rsidRDefault="007427F0" w:rsidP="007427F0">
      <w:pPr>
        <w:spacing w:line="360" w:lineRule="auto"/>
        <w:jc w:val="both"/>
        <w:rPr>
          <w:rFonts w:ascii="Arial" w:hAnsi="Arial" w:cs="Arial"/>
          <w:b/>
          <w:bCs/>
          <w:sz w:val="24"/>
          <w:szCs w:val="24"/>
        </w:rPr>
      </w:pPr>
      <w:r w:rsidRPr="00554A83">
        <w:rPr>
          <w:rFonts w:ascii="Arial" w:hAnsi="Arial" w:cs="Arial"/>
          <w:sz w:val="24"/>
          <w:szCs w:val="24"/>
        </w:rPr>
        <w:tab/>
        <w:t xml:space="preserve">Que tiene por objeto que el H. Ayuntamiento Constitucional de San Pedro, Tlaquepaque, Jalisco, </w:t>
      </w:r>
      <w:r w:rsidRPr="00554A83">
        <w:rPr>
          <w:rFonts w:ascii="Arial" w:hAnsi="Arial" w:cs="Arial"/>
          <w:b/>
          <w:bCs/>
          <w:sz w:val="24"/>
          <w:szCs w:val="24"/>
        </w:rPr>
        <w:t>EMITA UN ACUERDO MEDIANTE EL CUAL EL “DIF” MUNICIPAL ELABORE UN CENSO, CONFORME A LOS PROTOCOLOS DE ATENCIÓN A NIÑOS, NIÑAS Y ADOLSECENTES, QUE SE ENCUENTREN EN SITUACIÓN DE CALLE.</w:t>
      </w:r>
    </w:p>
    <w:p w:rsidR="007427F0" w:rsidRPr="00554A83" w:rsidRDefault="007427F0" w:rsidP="007427F0">
      <w:pPr>
        <w:spacing w:line="360" w:lineRule="auto"/>
        <w:jc w:val="both"/>
        <w:rPr>
          <w:rFonts w:ascii="Arial" w:eastAsia="Batang" w:hAnsi="Arial" w:cs="Arial"/>
          <w:sz w:val="24"/>
          <w:szCs w:val="24"/>
        </w:rPr>
      </w:pPr>
      <w:r w:rsidRPr="00554A83">
        <w:rPr>
          <w:rFonts w:ascii="Arial" w:eastAsia="Batang" w:hAnsi="Arial" w:cs="Arial"/>
          <w:sz w:val="24"/>
          <w:szCs w:val="24"/>
        </w:rPr>
        <w:t xml:space="preserve">Con fundamento en lo dispuesto en los artículos 41 Fracción II y III, 50 Fracción I y 53 Fracción II de la Ley del Gobierno y la Administración Pública Municipal del Estado de Jalisco se propone la siguiente iniciativa con base en la siguiente: </w:t>
      </w:r>
    </w:p>
    <w:p w:rsidR="007427F0" w:rsidRPr="00554A83" w:rsidRDefault="007427F0" w:rsidP="007427F0">
      <w:pPr>
        <w:spacing w:line="360" w:lineRule="auto"/>
        <w:jc w:val="center"/>
        <w:rPr>
          <w:rFonts w:ascii="Arial" w:hAnsi="Arial" w:cs="Arial"/>
          <w:b/>
          <w:bCs/>
          <w:sz w:val="24"/>
          <w:szCs w:val="24"/>
        </w:rPr>
      </w:pPr>
      <w:r w:rsidRPr="00554A83">
        <w:rPr>
          <w:rFonts w:ascii="Arial" w:hAnsi="Arial" w:cs="Arial"/>
          <w:b/>
          <w:bCs/>
          <w:sz w:val="24"/>
          <w:szCs w:val="24"/>
        </w:rPr>
        <w:t>EXPOSICIÓN DE MOTIVOS</w:t>
      </w:r>
    </w:p>
    <w:p w:rsidR="007427F0" w:rsidRPr="00554A83" w:rsidRDefault="007427F0" w:rsidP="007427F0">
      <w:pPr>
        <w:spacing w:line="360" w:lineRule="auto"/>
        <w:ind w:firstLine="1276"/>
        <w:jc w:val="both"/>
        <w:rPr>
          <w:rFonts w:ascii="Arial" w:hAnsi="Arial" w:cs="Arial"/>
          <w:sz w:val="24"/>
          <w:szCs w:val="24"/>
        </w:rPr>
      </w:pPr>
      <w:r w:rsidRPr="00554A83">
        <w:rPr>
          <w:rFonts w:ascii="Arial" w:hAnsi="Arial" w:cs="Arial"/>
          <w:b/>
          <w:sz w:val="24"/>
          <w:szCs w:val="24"/>
        </w:rPr>
        <w:t>I.-</w:t>
      </w:r>
      <w:r w:rsidRPr="00554A83">
        <w:rPr>
          <w:rFonts w:ascii="Arial" w:hAnsi="Arial" w:cs="Arial"/>
          <w:sz w:val="24"/>
          <w:szCs w:val="24"/>
        </w:rPr>
        <w:t xml:space="preserve"> Actualmente el Ayuntamiento de San Pedro, Tlaquepaque, Jalisco, a través del sistema “DIF Tlaquepaque” cuenta con diversos programas como el “PREVERP” (Prevención de Riesgos Psicosociales); “PAIDEA” (Prevención y Atención al Embarazo Adolescente); “ESCI” (Explotación Sexual y Comercial Infantil); “Menores Trabajadores”; “PROALIMNE” (Programa Alimentario para Menores no Escolarizados); entre otros. Todos ellos tendientes a promover estrategias y prevenir riesgos en grupos de menores dentro del municipio de San Pedro, Tlaquepaque. </w:t>
      </w:r>
    </w:p>
    <w:p w:rsidR="007427F0" w:rsidRPr="00554A83" w:rsidRDefault="007427F0" w:rsidP="007427F0">
      <w:pPr>
        <w:spacing w:line="360" w:lineRule="auto"/>
        <w:ind w:firstLine="1276"/>
        <w:jc w:val="both"/>
        <w:rPr>
          <w:rFonts w:ascii="Arial" w:hAnsi="Arial" w:cs="Arial"/>
          <w:sz w:val="24"/>
          <w:szCs w:val="24"/>
        </w:rPr>
      </w:pPr>
      <w:r w:rsidRPr="00554A83">
        <w:rPr>
          <w:rFonts w:ascii="Arial" w:hAnsi="Arial" w:cs="Arial"/>
          <w:b/>
          <w:bCs/>
          <w:sz w:val="24"/>
          <w:szCs w:val="24"/>
        </w:rPr>
        <w:t xml:space="preserve">II.- </w:t>
      </w:r>
      <w:r w:rsidRPr="00554A83">
        <w:rPr>
          <w:rFonts w:ascii="Arial" w:hAnsi="Arial" w:cs="Arial"/>
          <w:sz w:val="24"/>
          <w:szCs w:val="24"/>
        </w:rPr>
        <w:t>Sin duda que es importante que cada programa de los ya establecidos dentro del DIF, Tlaquepaque, se encuentren a la vanguardia y cuenten con las herramientas técnicas y logísticas adecuadas para su debido funcionamiento, así como para que se puedan tener los datos claros y precisos que coadyuven a la consecución de sus objetivos.</w:t>
      </w:r>
    </w:p>
    <w:p w:rsidR="007427F0" w:rsidRPr="00554A83" w:rsidRDefault="007427F0" w:rsidP="007427F0">
      <w:pPr>
        <w:spacing w:line="360" w:lineRule="auto"/>
        <w:ind w:firstLine="1276"/>
        <w:jc w:val="both"/>
        <w:rPr>
          <w:rFonts w:ascii="Arial" w:hAnsi="Arial" w:cs="Arial"/>
          <w:sz w:val="24"/>
          <w:szCs w:val="24"/>
        </w:rPr>
      </w:pPr>
      <w:r w:rsidRPr="00554A83">
        <w:rPr>
          <w:rFonts w:ascii="Arial" w:hAnsi="Arial" w:cs="Arial"/>
          <w:b/>
          <w:bCs/>
          <w:sz w:val="24"/>
          <w:szCs w:val="24"/>
        </w:rPr>
        <w:t xml:space="preserve">III.-  </w:t>
      </w:r>
      <w:r w:rsidRPr="00554A83">
        <w:rPr>
          <w:rFonts w:ascii="Arial" w:hAnsi="Arial" w:cs="Arial"/>
          <w:sz w:val="24"/>
          <w:szCs w:val="24"/>
        </w:rPr>
        <w:t>Los Niños, Niñas y Adolescentes que se encuentran en situación de calle, dentro del municipio, es una preocupación latente en todo gobierno, pues son los grupos más vulnerables y expuestos a diversos riesgos, como afectaciones psicosociales, explotación, mendicidad, falta de hogar, salud, higiene, etc; por ello es importante que se tengan lo datos necesarios dentro del DIF, Tlaquepaque, que permitan tener claramente identificados y focalizados a estos grupos de personas, a quienes desde el Gobierno de Tlaquepaque, se les puede otorgar la seguridad jurídica adecuada para su debida atención y acompañamiento.</w:t>
      </w:r>
    </w:p>
    <w:p w:rsidR="007427F0" w:rsidRPr="00554A83" w:rsidRDefault="007427F0" w:rsidP="007427F0">
      <w:pPr>
        <w:spacing w:line="360" w:lineRule="auto"/>
        <w:jc w:val="both"/>
        <w:rPr>
          <w:rFonts w:ascii="Arial" w:hAnsi="Arial" w:cs="Arial"/>
          <w:sz w:val="24"/>
          <w:szCs w:val="24"/>
        </w:rPr>
      </w:pPr>
      <w:r w:rsidRPr="00554A83">
        <w:rPr>
          <w:rFonts w:ascii="Arial" w:hAnsi="Arial" w:cs="Arial"/>
          <w:b/>
          <w:bCs/>
          <w:sz w:val="24"/>
          <w:szCs w:val="24"/>
        </w:rPr>
        <w:tab/>
      </w:r>
      <w:r w:rsidRPr="00554A83">
        <w:rPr>
          <w:rFonts w:ascii="Arial" w:hAnsi="Arial" w:cs="Arial"/>
          <w:b/>
          <w:bCs/>
          <w:sz w:val="24"/>
          <w:szCs w:val="24"/>
        </w:rPr>
        <w:tab/>
        <w:t xml:space="preserve">IV.- </w:t>
      </w:r>
      <w:r w:rsidRPr="00554A83">
        <w:rPr>
          <w:rFonts w:ascii="Arial" w:hAnsi="Arial" w:cs="Arial"/>
          <w:sz w:val="24"/>
          <w:szCs w:val="24"/>
        </w:rPr>
        <w:t>Es responsabilidad del Ayuntamiento de San Pedro, Tlaquepaque, que se cuente con las herramientas técnicas necesarias para dar certidumbre a los programas ya instaurados en favor de los Niños, Niñas y Adolescentes en situación de calle que están asentados en el municipio, por ello, considero de vital importancia contar con un CENSO cuya metodología no deje lugar a dudas de la magnitud real del fenómeno que enfrentamos.</w:t>
      </w:r>
    </w:p>
    <w:p w:rsidR="007427F0" w:rsidRPr="00554A83" w:rsidRDefault="007427F0" w:rsidP="007427F0">
      <w:pPr>
        <w:spacing w:line="360" w:lineRule="auto"/>
        <w:jc w:val="both"/>
        <w:rPr>
          <w:rFonts w:ascii="Arial" w:hAnsi="Arial" w:cs="Arial"/>
          <w:sz w:val="24"/>
          <w:szCs w:val="24"/>
        </w:rPr>
      </w:pPr>
      <w:r w:rsidRPr="00554A83">
        <w:rPr>
          <w:rFonts w:ascii="Arial" w:hAnsi="Arial" w:cs="Arial"/>
          <w:sz w:val="24"/>
          <w:szCs w:val="24"/>
        </w:rPr>
        <w:t xml:space="preserve"> </w:t>
      </w:r>
      <w:r w:rsidRPr="00554A83">
        <w:rPr>
          <w:rFonts w:ascii="Arial" w:hAnsi="Arial" w:cs="Arial"/>
          <w:sz w:val="24"/>
          <w:szCs w:val="24"/>
        </w:rPr>
        <w:tab/>
      </w:r>
      <w:r w:rsidRPr="00554A83">
        <w:rPr>
          <w:rFonts w:ascii="Arial" w:hAnsi="Arial" w:cs="Arial"/>
          <w:sz w:val="24"/>
          <w:szCs w:val="24"/>
        </w:rPr>
        <w:tab/>
        <w:t xml:space="preserve">La presente propuesta, se deberá turnar a las comisiones edilicias correspondientes a fin de que se realicen los análisis técnicos y presupuestarios correspondientes y se sustente debidamente la presente iniciativa.  </w:t>
      </w:r>
    </w:p>
    <w:p w:rsidR="007427F0" w:rsidRPr="00554A83" w:rsidRDefault="007427F0" w:rsidP="007427F0">
      <w:pPr>
        <w:spacing w:line="360" w:lineRule="auto"/>
        <w:jc w:val="both"/>
        <w:rPr>
          <w:rFonts w:ascii="Arial" w:hAnsi="Arial" w:cs="Arial"/>
          <w:sz w:val="24"/>
          <w:szCs w:val="24"/>
        </w:rPr>
      </w:pPr>
      <w:r w:rsidRPr="00554A83">
        <w:rPr>
          <w:rFonts w:ascii="Arial" w:hAnsi="Arial" w:cs="Arial"/>
          <w:sz w:val="24"/>
          <w:szCs w:val="24"/>
        </w:rPr>
        <w:tab/>
      </w:r>
      <w:r w:rsidRPr="00554A83">
        <w:rPr>
          <w:rFonts w:ascii="Arial" w:hAnsi="Arial" w:cs="Arial"/>
          <w:sz w:val="24"/>
          <w:szCs w:val="24"/>
        </w:rPr>
        <w:tab/>
        <w:t>Por lo anteriormente expuesto, se pone a su consideración el presente punto de acuerdo, conforme a lo manifestado en el cuerpo del presente escrito, a fin de que se</w:t>
      </w:r>
    </w:p>
    <w:p w:rsidR="007427F0" w:rsidRPr="00554A83" w:rsidRDefault="007427F0" w:rsidP="007427F0">
      <w:pPr>
        <w:spacing w:line="360" w:lineRule="auto"/>
        <w:jc w:val="both"/>
        <w:rPr>
          <w:rFonts w:ascii="Arial" w:hAnsi="Arial" w:cs="Arial"/>
          <w:b/>
          <w:bCs/>
          <w:sz w:val="24"/>
          <w:szCs w:val="24"/>
        </w:rPr>
      </w:pPr>
      <w:r w:rsidRPr="00554A83">
        <w:rPr>
          <w:rFonts w:ascii="Arial" w:hAnsi="Arial" w:cs="Arial"/>
          <w:b/>
          <w:bCs/>
          <w:sz w:val="24"/>
          <w:szCs w:val="24"/>
        </w:rPr>
        <w:t>EMITA UN ACUERDO MEDIANTE EL CUAL EL “DIF” MUNICIPAL ELABORE UN CENSO, CONFORME A LOS PROTOCOLOS DE ATENCIÓN A NIÑOS, NIÑAS Y ADOLSECENTES, QUE SE ENCUENTREN EN SITUACIÓN DE CALLE.</w:t>
      </w:r>
    </w:p>
    <w:p w:rsidR="007427F0" w:rsidRPr="00554A83" w:rsidRDefault="007427F0" w:rsidP="007427F0">
      <w:pPr>
        <w:spacing w:line="360" w:lineRule="auto"/>
        <w:jc w:val="center"/>
        <w:rPr>
          <w:rFonts w:ascii="Arial" w:hAnsi="Arial" w:cs="Arial"/>
          <w:b/>
          <w:bCs/>
          <w:sz w:val="24"/>
          <w:szCs w:val="24"/>
        </w:rPr>
      </w:pPr>
      <w:r w:rsidRPr="00554A83">
        <w:rPr>
          <w:rFonts w:ascii="Arial" w:hAnsi="Arial" w:cs="Arial"/>
          <w:b/>
          <w:bCs/>
          <w:sz w:val="24"/>
          <w:szCs w:val="24"/>
        </w:rPr>
        <w:t>ATENTAMENTE</w:t>
      </w:r>
    </w:p>
    <w:p w:rsidR="007427F0" w:rsidRPr="00554A83" w:rsidRDefault="007427F0" w:rsidP="007427F0">
      <w:pPr>
        <w:spacing w:line="360" w:lineRule="auto"/>
        <w:jc w:val="center"/>
        <w:rPr>
          <w:rFonts w:ascii="Arial" w:hAnsi="Arial" w:cs="Arial"/>
          <w:b/>
          <w:bCs/>
          <w:sz w:val="24"/>
          <w:szCs w:val="24"/>
        </w:rPr>
      </w:pPr>
      <w:r w:rsidRPr="00554A83">
        <w:rPr>
          <w:rFonts w:ascii="Arial" w:hAnsi="Arial" w:cs="Arial"/>
          <w:b/>
          <w:bCs/>
          <w:sz w:val="24"/>
          <w:szCs w:val="24"/>
        </w:rPr>
        <w:t>SAN PEDRO, TLAQUEPAQUE, JALISCO:</w:t>
      </w:r>
    </w:p>
    <w:p w:rsidR="007427F0" w:rsidRPr="00554A83" w:rsidRDefault="007427F0" w:rsidP="007427F0">
      <w:pPr>
        <w:spacing w:line="360" w:lineRule="auto"/>
        <w:jc w:val="center"/>
        <w:rPr>
          <w:rFonts w:ascii="Arial" w:hAnsi="Arial" w:cs="Arial"/>
          <w:b/>
          <w:bCs/>
          <w:sz w:val="24"/>
          <w:szCs w:val="24"/>
        </w:rPr>
      </w:pPr>
      <w:r w:rsidRPr="00554A83">
        <w:rPr>
          <w:rFonts w:ascii="Arial" w:hAnsi="Arial" w:cs="Arial"/>
          <w:b/>
          <w:bCs/>
          <w:sz w:val="24"/>
          <w:szCs w:val="24"/>
        </w:rPr>
        <w:t>23 DE JUNIO DEL 2020.</w:t>
      </w:r>
    </w:p>
    <w:p w:rsidR="007427F0" w:rsidRPr="005512B6" w:rsidRDefault="007427F0" w:rsidP="007427F0">
      <w:pPr>
        <w:spacing w:line="360" w:lineRule="auto"/>
        <w:jc w:val="center"/>
        <w:rPr>
          <w:rFonts w:ascii="Arial" w:hAnsi="Arial" w:cs="Arial"/>
          <w:b/>
          <w:bCs/>
          <w:sz w:val="12"/>
          <w:szCs w:val="24"/>
        </w:rPr>
      </w:pPr>
    </w:p>
    <w:p w:rsidR="007427F0" w:rsidRPr="00554A83" w:rsidRDefault="007427F0" w:rsidP="007427F0">
      <w:pPr>
        <w:spacing w:line="360" w:lineRule="auto"/>
        <w:jc w:val="center"/>
        <w:rPr>
          <w:rFonts w:ascii="Arial" w:hAnsi="Arial" w:cs="Arial"/>
          <w:b/>
          <w:bCs/>
          <w:sz w:val="24"/>
          <w:szCs w:val="24"/>
        </w:rPr>
      </w:pPr>
      <w:r w:rsidRPr="00554A83">
        <w:rPr>
          <w:rFonts w:ascii="Arial" w:hAnsi="Arial" w:cs="Arial"/>
          <w:b/>
          <w:bCs/>
          <w:sz w:val="24"/>
          <w:szCs w:val="24"/>
        </w:rPr>
        <w:t>MTRO. ALBERTO MALDONADO CHAVARIN</w:t>
      </w:r>
    </w:p>
    <w:p w:rsidR="007427F0" w:rsidRPr="00554A83" w:rsidRDefault="007427F0" w:rsidP="007427F0">
      <w:pPr>
        <w:spacing w:line="360" w:lineRule="auto"/>
        <w:jc w:val="center"/>
        <w:rPr>
          <w:rFonts w:ascii="Arial" w:hAnsi="Arial" w:cs="Arial"/>
          <w:b/>
          <w:bCs/>
          <w:sz w:val="24"/>
          <w:szCs w:val="24"/>
        </w:rPr>
      </w:pPr>
      <w:r w:rsidRPr="00554A83">
        <w:rPr>
          <w:rFonts w:ascii="Arial" w:hAnsi="Arial" w:cs="Arial"/>
          <w:b/>
          <w:bCs/>
          <w:sz w:val="24"/>
          <w:szCs w:val="24"/>
        </w:rPr>
        <w:t>REGIDOR</w:t>
      </w:r>
    </w:p>
    <w:bookmarkEnd w:id="1"/>
    <w:p w:rsidR="001E25FE" w:rsidRPr="005512B6" w:rsidRDefault="009A085F" w:rsidP="005512B6">
      <w:pPr>
        <w:jc w:val="both"/>
        <w:rPr>
          <w:rFonts w:ascii="Arial" w:hAnsi="Arial" w:cs="Arial"/>
          <w:b/>
          <w:sz w:val="24"/>
          <w:szCs w:val="24"/>
        </w:rPr>
      </w:pPr>
      <w:r w:rsidRPr="009A085F">
        <w:rPr>
          <w:rFonts w:ascii="Arial" w:hAnsi="Arial" w:cs="Arial"/>
          <w:sz w:val="24"/>
          <w:szCs w:val="24"/>
        </w:rPr>
        <w:t>----------------------------------------------------------------------------------------------------------------------------------------------------------------------</w:t>
      </w:r>
      <w:r w:rsidR="001E3B6F">
        <w:rPr>
          <w:rFonts w:ascii="Arial" w:hAnsi="Arial" w:cs="Arial"/>
          <w:sz w:val="24"/>
          <w:szCs w:val="24"/>
        </w:rPr>
        <w:t>---------------</w:t>
      </w:r>
      <w:r w:rsidR="005512B6">
        <w:rPr>
          <w:rFonts w:ascii="Arial" w:hAnsi="Arial" w:cs="Arial"/>
          <w:sz w:val="24"/>
          <w:szCs w:val="24"/>
        </w:rPr>
        <w:t>--</w:t>
      </w:r>
      <w:r w:rsidR="001E3B6F">
        <w:rPr>
          <w:rFonts w:ascii="Arial" w:hAnsi="Arial" w:cs="Arial"/>
          <w:sz w:val="24"/>
          <w:szCs w:val="24"/>
        </w:rPr>
        <w:t>---------------</w:t>
      </w:r>
      <w:r w:rsidR="00624038" w:rsidRPr="00960614">
        <w:rPr>
          <w:rFonts w:ascii="Arial" w:hAnsi="Arial" w:cs="Arial"/>
          <w:sz w:val="24"/>
          <w:szCs w:val="24"/>
        </w:rPr>
        <w:t xml:space="preserve">Con la palabra la Presidente Municipal, C. María Elena Limón García: </w:t>
      </w:r>
      <w:r w:rsidR="00624038">
        <w:rPr>
          <w:rFonts w:ascii="Arial" w:hAnsi="Arial" w:cs="Arial"/>
          <w:sz w:val="24"/>
          <w:szCs w:val="24"/>
        </w:rPr>
        <w:t xml:space="preserve">Igualmente en esta, en esta iniciativa se propone que también incluya la Comisión de </w:t>
      </w:r>
      <w:r w:rsidR="002714D1">
        <w:rPr>
          <w:rFonts w:ascii="Arial" w:hAnsi="Arial" w:cs="Arial"/>
          <w:sz w:val="24"/>
          <w:szCs w:val="24"/>
        </w:rPr>
        <w:t xml:space="preserve">Desarrollo Social, </w:t>
      </w:r>
      <w:r w:rsidR="00624038">
        <w:rPr>
          <w:rFonts w:ascii="Arial" w:hAnsi="Arial" w:cs="Arial"/>
          <w:sz w:val="24"/>
          <w:szCs w:val="24"/>
        </w:rPr>
        <w:t>¿Regidor Maldonado?</w:t>
      </w:r>
      <w:r w:rsidR="002714D1">
        <w:rPr>
          <w:rFonts w:ascii="Arial" w:hAnsi="Arial" w:cs="Arial"/>
          <w:sz w:val="24"/>
          <w:szCs w:val="24"/>
        </w:rPr>
        <w:t>.-----------------------------------------------------------------------------------------------------------------------</w:t>
      </w:r>
      <w:r w:rsidR="005512B6">
        <w:rPr>
          <w:rFonts w:ascii="Arial" w:hAnsi="Arial" w:cs="Arial"/>
          <w:sz w:val="24"/>
          <w:szCs w:val="24"/>
        </w:rPr>
        <w:t>-----</w:t>
      </w:r>
      <w:r w:rsidR="002714D1">
        <w:rPr>
          <w:rFonts w:ascii="Arial" w:hAnsi="Arial" w:cs="Arial"/>
          <w:sz w:val="24"/>
          <w:szCs w:val="24"/>
        </w:rPr>
        <w:t xml:space="preserve">- </w:t>
      </w:r>
      <w:r w:rsidR="00624038">
        <w:rPr>
          <w:rFonts w:ascii="Arial" w:hAnsi="Arial" w:cs="Arial"/>
          <w:sz w:val="24"/>
          <w:szCs w:val="24"/>
        </w:rPr>
        <w:t xml:space="preserve">Habla el </w:t>
      </w:r>
      <w:r w:rsidR="00624038">
        <w:rPr>
          <w:rFonts w:ascii="Arial" w:eastAsia="Calibri" w:hAnsi="Arial" w:cs="Arial"/>
          <w:sz w:val="24"/>
          <w:szCs w:val="24"/>
        </w:rPr>
        <w:t>Regido</w:t>
      </w:r>
      <w:r w:rsidR="002714D1">
        <w:rPr>
          <w:rFonts w:ascii="Arial" w:eastAsia="Calibri" w:hAnsi="Arial" w:cs="Arial"/>
          <w:sz w:val="24"/>
          <w:szCs w:val="24"/>
        </w:rPr>
        <w:t>r Alberto Maldonado Chavarín: De acuerdo, de acuerdo.</w:t>
      </w:r>
      <w:r w:rsidR="00624038">
        <w:rPr>
          <w:rFonts w:ascii="Arial" w:eastAsia="Calibri" w:hAnsi="Arial" w:cs="Arial"/>
          <w:sz w:val="24"/>
          <w:szCs w:val="24"/>
        </w:rPr>
        <w:t>------------------------------------------------</w:t>
      </w:r>
      <w:r w:rsidR="002714D1">
        <w:rPr>
          <w:rFonts w:ascii="Arial" w:eastAsia="Calibri" w:hAnsi="Arial" w:cs="Arial"/>
          <w:sz w:val="24"/>
          <w:szCs w:val="24"/>
        </w:rPr>
        <w:t>------------------------------</w:t>
      </w:r>
      <w:r w:rsidR="00624038">
        <w:rPr>
          <w:rFonts w:ascii="Arial" w:eastAsia="Calibri" w:hAnsi="Arial" w:cs="Arial"/>
          <w:sz w:val="24"/>
          <w:szCs w:val="24"/>
        </w:rPr>
        <w:t>----------------</w:t>
      </w:r>
      <w:r w:rsidR="002714D1">
        <w:rPr>
          <w:rFonts w:ascii="Arial" w:eastAsia="Calibri" w:hAnsi="Arial" w:cs="Arial"/>
          <w:sz w:val="24"/>
          <w:szCs w:val="24"/>
        </w:rPr>
        <w:t>--</w:t>
      </w:r>
      <w:r w:rsidR="005512B6">
        <w:rPr>
          <w:rFonts w:ascii="Arial" w:eastAsia="Calibri" w:hAnsi="Arial" w:cs="Arial"/>
          <w:sz w:val="24"/>
          <w:szCs w:val="24"/>
        </w:rPr>
        <w:t>--</w:t>
      </w:r>
      <w:r w:rsidR="00624038">
        <w:rPr>
          <w:rFonts w:ascii="Arial" w:eastAsia="Calibri" w:hAnsi="Arial" w:cs="Arial"/>
          <w:sz w:val="24"/>
          <w:szCs w:val="24"/>
        </w:rPr>
        <w:t>----</w:t>
      </w:r>
      <w:r w:rsidR="00624038" w:rsidRPr="008801E4">
        <w:rPr>
          <w:rFonts w:ascii="Arial" w:hAnsi="Arial" w:cs="Arial"/>
          <w:sz w:val="24"/>
          <w:szCs w:val="24"/>
        </w:rPr>
        <w:t>Con la palabra la Presidente</w:t>
      </w:r>
      <w:r w:rsidR="00624038" w:rsidRPr="00733E72">
        <w:rPr>
          <w:rFonts w:ascii="Arial" w:hAnsi="Arial" w:cs="Arial"/>
          <w:sz w:val="24"/>
          <w:szCs w:val="24"/>
        </w:rPr>
        <w:t xml:space="preserve"> Municipal, C. María Elena Limón García: </w:t>
      </w:r>
      <w:r w:rsidR="002714D1">
        <w:rPr>
          <w:rFonts w:ascii="Arial" w:hAnsi="Arial" w:cs="Arial"/>
          <w:sz w:val="24"/>
          <w:szCs w:val="24"/>
        </w:rPr>
        <w:t xml:space="preserve">Adelante, con el anexo de la Comisión, </w:t>
      </w:r>
      <w:r w:rsidR="00624038">
        <w:rPr>
          <w:rFonts w:ascii="Arial" w:hAnsi="Arial" w:cs="Arial"/>
          <w:sz w:val="24"/>
          <w:szCs w:val="24"/>
        </w:rPr>
        <w:t>los que estén</w:t>
      </w:r>
      <w:r w:rsidR="002714D1">
        <w:rPr>
          <w:rFonts w:ascii="Arial" w:hAnsi="Arial" w:cs="Arial"/>
          <w:sz w:val="24"/>
          <w:szCs w:val="24"/>
        </w:rPr>
        <w:t xml:space="preserve"> a favor, favor de manifestarlo</w:t>
      </w:r>
      <w:r w:rsidR="00C454D5">
        <w:rPr>
          <w:rFonts w:ascii="Arial" w:hAnsi="Arial" w:cs="Arial"/>
          <w:sz w:val="24"/>
          <w:szCs w:val="24"/>
        </w:rPr>
        <w:t xml:space="preserve">. </w:t>
      </w:r>
      <w:r w:rsidR="00C454D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C454D5" w:rsidRPr="00ED2353">
        <w:rPr>
          <w:rFonts w:ascii="Arial" w:eastAsia="Calibri" w:hAnsi="Arial" w:cs="Arial"/>
          <w:sz w:val="24"/>
          <w:szCs w:val="24"/>
        </w:rPr>
        <w:t>Síndico Municipal, José Luis Salazar Martínez,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María Eloísa Gaviño Hernández,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Jorge Antonio Chávez Ambriz, a favor; Regidora Betsabé Dolores Almaguer Esparza, a favor; Regidor Héctor Manuel Perfecto Rodríguez,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Irma Yolanda Reynoso Mercado,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Francisco Juárez Piña,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Miroslava Maya Ávila,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José Luis Figueroa Meza,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Hogla Bustos Serrano,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Jaime Contreras Estrada, a favor; Regidor Alfredo Barba Mariscal, a favor; Regidora Silbia Cázarez Reyes,</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Daniela Elizabeth Chávez Estrada,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w:t>
      </w:r>
      <w:r w:rsidR="00C454D5" w:rsidRPr="00ED2353">
        <w:rPr>
          <w:rFonts w:ascii="Arial" w:eastAsia="Arial" w:hAnsi="Arial" w:cs="Arial"/>
          <w:sz w:val="24"/>
          <w:szCs w:val="24"/>
        </w:rPr>
        <w:t xml:space="preserve"> Oscar Vásquez Llamas, a favor; </w:t>
      </w:r>
      <w:r w:rsidR="00C454D5" w:rsidRPr="00ED2353">
        <w:rPr>
          <w:rFonts w:ascii="Arial" w:eastAsia="Calibri" w:hAnsi="Arial" w:cs="Arial"/>
          <w:sz w:val="24"/>
          <w:szCs w:val="24"/>
        </w:rPr>
        <w:t>Regidor Alberto Maldonado Chavarín, a favor; Regidora</w:t>
      </w:r>
      <w:r w:rsidR="00C454D5" w:rsidRPr="00ED2353">
        <w:rPr>
          <w:rFonts w:ascii="Arial" w:eastAsia="Times New Roman" w:hAnsi="Arial" w:cs="Arial"/>
          <w:sz w:val="24"/>
          <w:szCs w:val="24"/>
          <w:lang w:eastAsia="es-MX"/>
        </w:rPr>
        <w:t xml:space="preserve"> Alina Elizabeth Hernández Castañeda,</w:t>
      </w:r>
      <w:r w:rsidR="00C454D5" w:rsidRPr="00ED2353">
        <w:rPr>
          <w:rFonts w:ascii="Arial" w:hAnsi="Arial" w:cs="Arial"/>
          <w:sz w:val="24"/>
          <w:szCs w:val="24"/>
        </w:rPr>
        <w:t xml:space="preserve"> a favor;  en razón de lo anterior fueron</w:t>
      </w:r>
      <w:r w:rsidR="00C454D5">
        <w:rPr>
          <w:rFonts w:ascii="Arial" w:hAnsi="Arial" w:cs="Arial"/>
          <w:sz w:val="24"/>
          <w:szCs w:val="24"/>
        </w:rPr>
        <w:t xml:space="preserve"> </w:t>
      </w:r>
      <w:r w:rsidR="00624038" w:rsidRPr="00C454D5">
        <w:rPr>
          <w:rFonts w:ascii="Arial" w:hAnsi="Arial" w:cs="Arial"/>
          <w:b/>
          <w:sz w:val="24"/>
          <w:szCs w:val="24"/>
        </w:rPr>
        <w:t xml:space="preserve">18 (dieciocho) votos a favor, </w:t>
      </w:r>
      <w:r w:rsidR="00624038" w:rsidRPr="00C454D5">
        <w:rPr>
          <w:rFonts w:ascii="Arial" w:hAnsi="Arial" w:cs="Arial"/>
          <w:sz w:val="24"/>
          <w:szCs w:val="24"/>
        </w:rPr>
        <w:t>es</w:t>
      </w:r>
      <w:r w:rsidR="00624038" w:rsidRPr="00C454D5">
        <w:rPr>
          <w:rFonts w:ascii="Arial" w:hAnsi="Arial" w:cs="Arial"/>
          <w:b/>
          <w:sz w:val="24"/>
          <w:szCs w:val="24"/>
        </w:rPr>
        <w:t xml:space="preserve"> </w:t>
      </w:r>
      <w:r w:rsidR="00624038" w:rsidRPr="00C454D5">
        <w:rPr>
          <w:rFonts w:ascii="Arial" w:hAnsi="Arial" w:cs="Arial"/>
          <w:sz w:val="24"/>
          <w:szCs w:val="24"/>
        </w:rPr>
        <w:t>aprobado por unanimidad, bajo el siguiente:----------------------------------------------------------------------------------</w:t>
      </w:r>
      <w:r w:rsidR="002714D1" w:rsidRPr="00C454D5">
        <w:rPr>
          <w:rFonts w:ascii="Arial" w:hAnsi="Arial" w:cs="Arial"/>
          <w:sz w:val="24"/>
          <w:szCs w:val="24"/>
        </w:rPr>
        <w:t>------------------------------------</w:t>
      </w:r>
      <w:r w:rsidR="002714D1" w:rsidRPr="00C454D5">
        <w:rPr>
          <w:rFonts w:ascii="Arial" w:hAnsi="Arial" w:cs="Arial"/>
        </w:rPr>
        <w:t>------------</w:t>
      </w:r>
      <w:r w:rsidR="00C454D5">
        <w:rPr>
          <w:rFonts w:ascii="Arial" w:hAnsi="Arial" w:cs="Arial"/>
        </w:rPr>
        <w:t>-----------------------------------------------------------------</w:t>
      </w:r>
      <w:r w:rsidR="002714D1" w:rsidRPr="00C454D5">
        <w:rPr>
          <w:rFonts w:ascii="Arial" w:hAnsi="Arial" w:cs="Arial"/>
        </w:rPr>
        <w:t>--------------</w:t>
      </w:r>
      <w:r w:rsidR="002714D1" w:rsidRPr="00C454D5">
        <w:rPr>
          <w:rFonts w:ascii="Arial" w:hAnsi="Arial" w:cs="Arial"/>
          <w:sz w:val="24"/>
          <w:szCs w:val="24"/>
        </w:rPr>
        <w:t>-----</w:t>
      </w:r>
      <w:r w:rsidR="002714D1" w:rsidRPr="00C454D5">
        <w:rPr>
          <w:rFonts w:ascii="Arial" w:hAnsi="Arial" w:cs="Arial"/>
          <w:b/>
          <w:sz w:val="24"/>
          <w:szCs w:val="24"/>
        </w:rPr>
        <w:t>ACUERDO NÚMER</w:t>
      </w:r>
      <w:r w:rsidR="002714D1" w:rsidRPr="00E556D9">
        <w:rPr>
          <w:rFonts w:ascii="Arial" w:hAnsi="Arial" w:cs="Arial"/>
          <w:b/>
          <w:sz w:val="24"/>
          <w:szCs w:val="24"/>
        </w:rPr>
        <w:t>O 1436/2020/TC</w:t>
      </w:r>
      <w:r w:rsidR="002714D1" w:rsidRPr="00E556D9">
        <w:rPr>
          <w:rFonts w:ascii="Arial" w:hAnsi="Arial" w:cs="Arial"/>
          <w:sz w:val="24"/>
          <w:szCs w:val="24"/>
        </w:rPr>
        <w:t>-------------------------------------------------------------------------------------------------------------------------------</w:t>
      </w:r>
      <w:r w:rsidR="002714D1" w:rsidRPr="00E556D9">
        <w:rPr>
          <w:rFonts w:ascii="Arial" w:hAnsi="Arial" w:cs="Arial"/>
          <w:b/>
          <w:sz w:val="24"/>
          <w:szCs w:val="24"/>
        </w:rPr>
        <w:t xml:space="preserve">ÚNICO.- </w:t>
      </w:r>
      <w:r w:rsidR="002714D1" w:rsidRPr="00E556D9">
        <w:rPr>
          <w:rFonts w:ascii="Arial" w:hAnsi="Arial" w:cs="Arial"/>
          <w:sz w:val="24"/>
          <w:szCs w:val="24"/>
        </w:rPr>
        <w:t>El Pleno del Ayuntamiento Constitucional de San Pedro Tlaquepaque, aprueba y autoriza el turno a la Comisión Edilicia de</w:t>
      </w:r>
      <w:r w:rsidR="002714D1" w:rsidRPr="00E556D9">
        <w:rPr>
          <w:rStyle w:val="Fuentedeprrafopredeter2"/>
          <w:rFonts w:ascii="Arial" w:eastAsia="MS Mincho" w:hAnsi="Arial" w:cs="Arial"/>
          <w:sz w:val="24"/>
          <w:szCs w:val="24"/>
        </w:rPr>
        <w:t xml:space="preserve"> Desarrollo Social y Humano,</w:t>
      </w:r>
      <w:r w:rsidR="002714D1" w:rsidRPr="00E556D9">
        <w:rPr>
          <w:rFonts w:ascii="Arial" w:hAnsi="Arial" w:cs="Arial"/>
          <w:sz w:val="24"/>
          <w:szCs w:val="24"/>
        </w:rPr>
        <w:t xml:space="preserve"> para el estudio, análisis y dictaminación de la iniciativa que tiene por objeto </w:t>
      </w:r>
      <w:r w:rsidR="002714D1" w:rsidRPr="00E556D9">
        <w:rPr>
          <w:rFonts w:ascii="Arial" w:hAnsi="Arial" w:cs="Arial"/>
          <w:b/>
          <w:sz w:val="24"/>
          <w:szCs w:val="24"/>
        </w:rPr>
        <w:t>se</w:t>
      </w:r>
      <w:r w:rsidR="002714D1" w:rsidRPr="00E556D9">
        <w:rPr>
          <w:rFonts w:ascii="Arial" w:hAnsi="Arial" w:cs="Arial"/>
          <w:sz w:val="24"/>
          <w:szCs w:val="24"/>
        </w:rPr>
        <w:t xml:space="preserve"> </w:t>
      </w:r>
      <w:r w:rsidR="002714D1" w:rsidRPr="00E556D9">
        <w:rPr>
          <w:rFonts w:ascii="Arial" w:hAnsi="Arial" w:cs="Arial"/>
          <w:b/>
          <w:bCs/>
          <w:sz w:val="24"/>
          <w:szCs w:val="24"/>
        </w:rPr>
        <w:t>emita un acuerdo mediante el cual el DIF Municipal elabore un censo conforme a los protocolos de atención a niños, niñas y adolescentes, que se encuentren en situación de calle.</w:t>
      </w:r>
      <w:r w:rsidR="002714D1" w:rsidRPr="00E556D9">
        <w:rPr>
          <w:rFonts w:ascii="Arial" w:hAnsi="Arial" w:cs="Arial"/>
          <w:sz w:val="24"/>
          <w:szCs w:val="24"/>
        </w:rPr>
        <w:t>----------------------------------------------------------------------------------------------------------------------------------------------------</w:t>
      </w:r>
      <w:r w:rsidR="005512B6">
        <w:rPr>
          <w:rFonts w:ascii="Arial" w:hAnsi="Arial" w:cs="Arial"/>
          <w:sz w:val="24"/>
          <w:szCs w:val="24"/>
        </w:rPr>
        <w:t>-</w:t>
      </w:r>
      <w:r w:rsidR="002714D1" w:rsidRPr="00E556D9">
        <w:rPr>
          <w:rFonts w:ascii="Arial" w:hAnsi="Arial" w:cs="Arial"/>
          <w:sz w:val="24"/>
          <w:szCs w:val="24"/>
        </w:rPr>
        <w:t>-----------------------</w:t>
      </w:r>
      <w:r w:rsidR="007F4962" w:rsidRPr="00EC7E16">
        <w:rPr>
          <w:rFonts w:ascii="Arial" w:hAnsi="Arial" w:cs="Arial"/>
          <w:b/>
          <w:color w:val="000000" w:themeColor="text1"/>
          <w:sz w:val="24"/>
          <w:szCs w:val="24"/>
        </w:rPr>
        <w:t>FUNDAMENTO LEGAL.-</w:t>
      </w:r>
      <w:r w:rsidR="007F4962" w:rsidRPr="00EC7E16">
        <w:rPr>
          <w:rFonts w:ascii="Arial" w:hAnsi="Arial" w:cs="Arial"/>
          <w:i/>
          <w:color w:val="000000" w:themeColor="text1"/>
          <w:sz w:val="24"/>
          <w:szCs w:val="24"/>
        </w:rPr>
        <w:t xml:space="preserve"> </w:t>
      </w:r>
      <w:r w:rsidR="007F496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F496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F4962">
        <w:rPr>
          <w:rStyle w:val="Fuentedeprrafopredeter1"/>
          <w:rFonts w:ascii="Arial" w:hAnsi="Arial" w:cs="Arial"/>
          <w:color w:val="000000" w:themeColor="text1"/>
          <w:sz w:val="24"/>
          <w:szCs w:val="24"/>
        </w:rPr>
        <w:t>.--------------------------------------------------------------------------------------------------------------------------------------------</w:t>
      </w:r>
      <w:r w:rsidR="005512B6">
        <w:rPr>
          <w:rFonts w:ascii="Arial" w:hAnsi="Arial" w:cs="Arial"/>
          <w:b/>
          <w:sz w:val="24"/>
          <w:szCs w:val="24"/>
        </w:rPr>
        <w:t xml:space="preserve"> </w:t>
      </w:r>
      <w:r w:rsidR="004B6EE2" w:rsidRPr="00DC3D63">
        <w:rPr>
          <w:rFonts w:ascii="Arial" w:hAnsi="Arial" w:cs="Arial"/>
          <w:b/>
          <w:sz w:val="24"/>
          <w:szCs w:val="24"/>
        </w:rPr>
        <w:t xml:space="preserve">NOTIFÍQUESE.- </w:t>
      </w:r>
      <w:r w:rsidR="00DC3D63" w:rsidRPr="00DC3D63">
        <w:rPr>
          <w:rFonts w:ascii="Arial" w:hAnsi="Arial" w:cs="Arial"/>
          <w:sz w:val="24"/>
          <w:szCs w:val="24"/>
        </w:rPr>
        <w:t>Presidente de la Comisión de Desarrollo Social y Humano</w:t>
      </w:r>
      <w:r w:rsidR="008801E4" w:rsidRPr="00DC3D63">
        <w:rPr>
          <w:rFonts w:ascii="Arial" w:hAnsi="Arial" w:cs="Arial"/>
          <w:sz w:val="24"/>
          <w:szCs w:val="24"/>
        </w:rPr>
        <w:t xml:space="preserve">; </w:t>
      </w:r>
      <w:r w:rsidR="004B6EE2" w:rsidRPr="00DC3D63">
        <w:rPr>
          <w:rFonts w:ascii="Arial" w:hAnsi="Arial" w:cs="Arial"/>
          <w:sz w:val="24"/>
          <w:szCs w:val="24"/>
        </w:rPr>
        <w:t>para su conocimiento y efectos legales a que haya lugar.----------------------------------------------------------------------------</w:t>
      </w:r>
      <w:r w:rsidR="00B81454" w:rsidRPr="00DC3D63">
        <w:rPr>
          <w:rFonts w:ascii="Arial" w:hAnsi="Arial" w:cs="Arial"/>
          <w:sz w:val="24"/>
          <w:szCs w:val="24"/>
        </w:rPr>
        <w:t>----------------</w:t>
      </w:r>
      <w:r w:rsidR="005512B6">
        <w:rPr>
          <w:rFonts w:ascii="Arial" w:hAnsi="Arial" w:cs="Arial"/>
          <w:sz w:val="24"/>
          <w:szCs w:val="24"/>
        </w:rPr>
        <w:t>--</w:t>
      </w:r>
      <w:r w:rsidR="00B81454" w:rsidRPr="00DC3D63">
        <w:rPr>
          <w:rFonts w:ascii="Arial" w:hAnsi="Arial" w:cs="Arial"/>
          <w:sz w:val="24"/>
          <w:szCs w:val="24"/>
        </w:rPr>
        <w:t>-------</w:t>
      </w:r>
      <w:r w:rsidR="00DC3D63">
        <w:rPr>
          <w:rFonts w:ascii="Arial" w:hAnsi="Arial" w:cs="Arial"/>
          <w:sz w:val="24"/>
          <w:szCs w:val="24"/>
        </w:rPr>
        <w:t>--------</w:t>
      </w:r>
      <w:r w:rsidRPr="00DC3D63">
        <w:rPr>
          <w:rFonts w:ascii="Arial" w:hAnsi="Arial" w:cs="Arial"/>
          <w:sz w:val="24"/>
          <w:szCs w:val="24"/>
        </w:rPr>
        <w:t>Con la palabra la Presidente Municipal</w:t>
      </w:r>
      <w:r w:rsidRPr="008801E4">
        <w:rPr>
          <w:rFonts w:ascii="Arial" w:hAnsi="Arial" w:cs="Arial"/>
          <w:sz w:val="24"/>
          <w:szCs w:val="24"/>
        </w:rPr>
        <w:t xml:space="preserve">, C. María Elena Limón García: Continúe </w:t>
      </w:r>
      <w:r w:rsidR="00983B81">
        <w:rPr>
          <w:rFonts w:ascii="Arial" w:hAnsi="Arial" w:cs="Arial"/>
          <w:sz w:val="24"/>
          <w:szCs w:val="24"/>
        </w:rPr>
        <w:t>Señor Secretario.</w:t>
      </w:r>
      <w:r w:rsidRPr="008801E4">
        <w:rPr>
          <w:rFonts w:ascii="Arial" w:hAnsi="Arial" w:cs="Arial"/>
          <w:sz w:val="24"/>
          <w:szCs w:val="24"/>
        </w:rPr>
        <w:t>--------------------------------------------------------------------</w:t>
      </w:r>
      <w:r w:rsidR="00983B81">
        <w:rPr>
          <w:rFonts w:ascii="Arial" w:hAnsi="Arial" w:cs="Arial"/>
          <w:sz w:val="24"/>
          <w:szCs w:val="24"/>
        </w:rPr>
        <w:t>----------------------------</w:t>
      </w:r>
      <w:r w:rsidRPr="008801E4">
        <w:rPr>
          <w:rFonts w:ascii="Arial" w:hAnsi="Arial" w:cs="Arial"/>
          <w:sz w:val="24"/>
          <w:szCs w:val="24"/>
        </w:rPr>
        <w:t>----------------------------------</w:t>
      </w:r>
      <w:r w:rsidR="001E3B6F">
        <w:rPr>
          <w:rFonts w:ascii="Arial" w:hAnsi="Arial" w:cs="Arial"/>
          <w:sz w:val="24"/>
          <w:szCs w:val="24"/>
        </w:rPr>
        <w:t>-------------</w:t>
      </w:r>
      <w:r w:rsidR="005512B6">
        <w:rPr>
          <w:rFonts w:ascii="Arial" w:hAnsi="Arial" w:cs="Arial"/>
          <w:sz w:val="24"/>
          <w:szCs w:val="24"/>
        </w:rPr>
        <w:t>------</w:t>
      </w:r>
      <w:r w:rsidR="001E3B6F">
        <w:rPr>
          <w:rFonts w:ascii="Arial" w:hAnsi="Arial" w:cs="Arial"/>
          <w:sz w:val="24"/>
          <w:szCs w:val="24"/>
        </w:rPr>
        <w:t>-------------</w:t>
      </w:r>
      <w:r w:rsidR="00326D06" w:rsidRPr="004C54FF">
        <w:rPr>
          <w:rFonts w:ascii="Arial" w:hAnsi="Arial" w:cs="Arial"/>
          <w:sz w:val="24"/>
          <w:szCs w:val="24"/>
        </w:rPr>
        <w:t xml:space="preserve">En uso de la voz el Secretario del Ayuntamiento, Lic. Salvador Ruíz Ayala: </w:t>
      </w:r>
      <w:r w:rsidR="00E27707" w:rsidRPr="004C54FF">
        <w:rPr>
          <w:rFonts w:ascii="Arial" w:hAnsi="Arial" w:cs="Arial"/>
          <w:b/>
          <w:sz w:val="24"/>
          <w:szCs w:val="24"/>
        </w:rPr>
        <w:t>V.- J)</w:t>
      </w:r>
      <w:r w:rsidR="0067612A" w:rsidRPr="004C54FF">
        <w:rPr>
          <w:rFonts w:ascii="Arial" w:hAnsi="Arial" w:cs="Arial"/>
          <w:b/>
          <w:sz w:val="24"/>
          <w:szCs w:val="24"/>
        </w:rPr>
        <w:t xml:space="preserve"> </w:t>
      </w:r>
      <w:r w:rsidR="0066403F" w:rsidRPr="001F2326">
        <w:rPr>
          <w:rFonts w:ascii="Arial" w:hAnsi="Arial" w:cs="Arial"/>
          <w:sz w:val="24"/>
          <w:szCs w:val="24"/>
        </w:rPr>
        <w:t>Iniciativa suscrita por el Regidor</w:t>
      </w:r>
      <w:r w:rsidR="0066403F" w:rsidRPr="001F2326">
        <w:rPr>
          <w:rFonts w:ascii="Arial" w:hAnsi="Arial" w:cs="Arial"/>
          <w:b/>
          <w:sz w:val="24"/>
          <w:szCs w:val="24"/>
        </w:rPr>
        <w:t xml:space="preserve"> Oscar Vásquez Llamas, </w:t>
      </w:r>
      <w:r w:rsidR="0066403F" w:rsidRPr="001F2326">
        <w:rPr>
          <w:rFonts w:ascii="Arial" w:hAnsi="Arial" w:cs="Arial"/>
          <w:sz w:val="24"/>
          <w:szCs w:val="24"/>
        </w:rPr>
        <w:t xml:space="preserve">mediante la cual propone el turno a la Comisión Edilicia de </w:t>
      </w:r>
      <w:r w:rsidR="0066403F" w:rsidRPr="001F2326">
        <w:rPr>
          <w:rFonts w:ascii="Arial" w:hAnsi="Arial" w:cs="Arial"/>
          <w:b/>
          <w:sz w:val="24"/>
          <w:szCs w:val="24"/>
        </w:rPr>
        <w:t>Parques, Jardines y Ornato</w:t>
      </w:r>
      <w:r w:rsidR="0066403F" w:rsidRPr="001F2326">
        <w:rPr>
          <w:rFonts w:ascii="Arial" w:hAnsi="Arial" w:cs="Arial"/>
          <w:sz w:val="24"/>
          <w:szCs w:val="24"/>
        </w:rPr>
        <w:t xml:space="preserve"> como convocante, y a las Comisiones Edilicias de </w:t>
      </w:r>
      <w:r w:rsidR="0066403F" w:rsidRPr="001F2326">
        <w:rPr>
          <w:rFonts w:ascii="Arial" w:hAnsi="Arial" w:cs="Arial"/>
          <w:b/>
          <w:bCs/>
          <w:sz w:val="24"/>
          <w:szCs w:val="24"/>
        </w:rPr>
        <w:t xml:space="preserve">Fomento Agropecuario y Forestal; Medio Ambiente; y Planeación Socioeconómica y Urbana </w:t>
      </w:r>
      <w:r w:rsidR="0066403F" w:rsidRPr="001F2326">
        <w:rPr>
          <w:rFonts w:ascii="Arial" w:hAnsi="Arial" w:cs="Arial"/>
          <w:bCs/>
          <w:sz w:val="24"/>
          <w:szCs w:val="24"/>
        </w:rPr>
        <w:t xml:space="preserve">como coadyuvantes, </w:t>
      </w:r>
      <w:r w:rsidR="0066403F" w:rsidRPr="001F2326">
        <w:rPr>
          <w:rFonts w:ascii="Arial" w:hAnsi="Arial" w:cs="Arial"/>
          <w:sz w:val="24"/>
          <w:szCs w:val="24"/>
        </w:rPr>
        <w:t xml:space="preserve">para el estudio, análisis y dictaminación del proyecto que tiene por objeto </w:t>
      </w:r>
      <w:r w:rsidR="0066403F" w:rsidRPr="001F2326">
        <w:rPr>
          <w:rFonts w:ascii="Arial" w:hAnsi="Arial" w:cs="Arial"/>
          <w:b/>
          <w:color w:val="000000"/>
          <w:sz w:val="24"/>
          <w:szCs w:val="24"/>
        </w:rPr>
        <w:t xml:space="preserve">se elabore </w:t>
      </w:r>
      <w:r w:rsidR="0066403F" w:rsidRPr="001F2326">
        <w:rPr>
          <w:rFonts w:ascii="Arial" w:hAnsi="Arial" w:cs="Arial"/>
          <w:b/>
          <w:sz w:val="24"/>
          <w:szCs w:val="24"/>
        </w:rPr>
        <w:t xml:space="preserve"> un programa de</w:t>
      </w:r>
      <w:r w:rsidR="0066403F" w:rsidRPr="001F2326">
        <w:rPr>
          <w:rFonts w:ascii="Arial" w:hAnsi="Arial" w:cs="Arial"/>
          <w:b/>
          <w:bCs/>
          <w:sz w:val="24"/>
          <w:szCs w:val="24"/>
        </w:rPr>
        <w:t xml:space="preserve"> FORESTACIÓN y REFORESTACIÓN </w:t>
      </w:r>
      <w:r w:rsidR="0066403F" w:rsidRPr="001F2326">
        <w:rPr>
          <w:rFonts w:ascii="Arial" w:hAnsi="Arial" w:cs="Arial"/>
          <w:b/>
          <w:sz w:val="24"/>
          <w:szCs w:val="24"/>
        </w:rPr>
        <w:t xml:space="preserve">con acciones programadas y permanentes, convocando y exhortando a </w:t>
      </w:r>
      <w:r w:rsidR="0066403F" w:rsidRPr="001F2326">
        <w:rPr>
          <w:rFonts w:ascii="Arial" w:hAnsi="Arial" w:cs="Arial"/>
          <w:b/>
          <w:iCs/>
          <w:sz w:val="24"/>
          <w:szCs w:val="24"/>
        </w:rPr>
        <w:t xml:space="preserve">los poseedores  de fincas y predios por cualquier título  ubicadas dentro del Municipio,  </w:t>
      </w:r>
      <w:r w:rsidR="0066403F" w:rsidRPr="001F2326">
        <w:rPr>
          <w:rFonts w:ascii="Arial" w:hAnsi="Arial" w:cs="Arial"/>
          <w:b/>
          <w:sz w:val="24"/>
          <w:szCs w:val="24"/>
        </w:rPr>
        <w:t>a plantar un árbol al menos sobre su banqueta o servidumbre de acuerdo a las medidas y características del terreno, y en  cumplimiento al Reglamento de Parques y Jardines, y demás normas y leyes apli</w:t>
      </w:r>
      <w:r w:rsidR="0066403F">
        <w:rPr>
          <w:rFonts w:ascii="Arial" w:hAnsi="Arial" w:cs="Arial"/>
          <w:b/>
          <w:sz w:val="24"/>
          <w:szCs w:val="24"/>
        </w:rPr>
        <w:t>cables en la materia</w:t>
      </w:r>
      <w:r w:rsidR="00983B81">
        <w:rPr>
          <w:rFonts w:ascii="Arial" w:eastAsia="Times New Roman" w:hAnsi="Arial" w:cs="Arial"/>
          <w:b/>
          <w:sz w:val="24"/>
          <w:szCs w:val="24"/>
          <w:lang w:eastAsia="es-ES"/>
        </w:rPr>
        <w:t xml:space="preserve">, </w:t>
      </w:r>
      <w:r w:rsidR="00983B81" w:rsidRPr="00983B81">
        <w:rPr>
          <w:rFonts w:ascii="Arial" w:eastAsia="Times New Roman" w:hAnsi="Arial" w:cs="Arial"/>
          <w:sz w:val="24"/>
          <w:szCs w:val="24"/>
          <w:lang w:eastAsia="es-ES"/>
        </w:rPr>
        <w:t>es cuanto ciudadana Presidenta.</w:t>
      </w:r>
      <w:r w:rsidR="00E27707" w:rsidRPr="00E27707">
        <w:rPr>
          <w:rFonts w:ascii="Arial" w:eastAsia="Times New Roman" w:hAnsi="Arial" w:cs="Arial"/>
          <w:sz w:val="24"/>
          <w:szCs w:val="24"/>
          <w:lang w:eastAsia="es-ES"/>
        </w:rPr>
        <w:t>--------------------------------------------------</w:t>
      </w:r>
      <w:r w:rsidR="0066403F">
        <w:rPr>
          <w:rFonts w:ascii="Arial" w:eastAsia="Times New Roman" w:hAnsi="Arial" w:cs="Arial"/>
          <w:sz w:val="24"/>
          <w:szCs w:val="24"/>
          <w:lang w:eastAsia="es-ES"/>
        </w:rPr>
        <w:t>---------------------------------------------------------------------------</w:t>
      </w:r>
      <w:r w:rsidR="00E27707" w:rsidRPr="00E27707">
        <w:rPr>
          <w:rFonts w:ascii="Arial" w:eastAsia="Times New Roman" w:hAnsi="Arial" w:cs="Arial"/>
          <w:sz w:val="24"/>
          <w:szCs w:val="24"/>
          <w:lang w:eastAsia="es-ES"/>
        </w:rPr>
        <w:t>-------------------------------------</w:t>
      </w:r>
      <w:r w:rsidR="005830B9">
        <w:rPr>
          <w:rFonts w:ascii="Arial" w:eastAsia="Times New Roman" w:hAnsi="Arial" w:cs="Arial"/>
          <w:sz w:val="24"/>
          <w:szCs w:val="24"/>
          <w:lang w:eastAsia="es-ES"/>
        </w:rPr>
        <w:t>----------------</w:t>
      </w:r>
      <w:r w:rsidR="005512B6">
        <w:rPr>
          <w:rFonts w:ascii="Arial" w:eastAsia="Times New Roman" w:hAnsi="Arial" w:cs="Arial"/>
          <w:sz w:val="24"/>
          <w:szCs w:val="24"/>
          <w:lang w:eastAsia="es-ES"/>
        </w:rPr>
        <w:t>--</w:t>
      </w:r>
      <w:r w:rsidR="005830B9">
        <w:rPr>
          <w:rFonts w:ascii="Arial" w:eastAsia="Times New Roman" w:hAnsi="Arial" w:cs="Arial"/>
          <w:sz w:val="24"/>
          <w:szCs w:val="24"/>
          <w:lang w:eastAsia="es-ES"/>
        </w:rPr>
        <w:t>---</w:t>
      </w:r>
    </w:p>
    <w:p w:rsidR="004C54FF" w:rsidRPr="001103F3" w:rsidRDefault="004C54FF" w:rsidP="004C54FF">
      <w:pPr>
        <w:spacing w:after="0" w:line="240" w:lineRule="auto"/>
        <w:ind w:right="51"/>
        <w:jc w:val="both"/>
        <w:rPr>
          <w:rFonts w:ascii="Arial" w:hAnsi="Arial" w:cs="Arial"/>
          <w:b/>
          <w:sz w:val="24"/>
          <w:szCs w:val="24"/>
        </w:rPr>
      </w:pPr>
      <w:r w:rsidRPr="001103F3">
        <w:rPr>
          <w:rFonts w:ascii="Arial" w:hAnsi="Arial" w:cs="Arial"/>
          <w:b/>
          <w:sz w:val="24"/>
          <w:szCs w:val="24"/>
        </w:rPr>
        <w:t>AL PLENO DEL H. AYUNTAMIENTO DE CONSTITUCIONAL DEL MUNICIPIO DE SAN PEDRO TLAQUEPAQUE, JALISCO.</w:t>
      </w:r>
    </w:p>
    <w:p w:rsidR="004C54FF" w:rsidRPr="005512B6" w:rsidRDefault="004C54FF" w:rsidP="004C54FF">
      <w:pPr>
        <w:spacing w:line="360" w:lineRule="auto"/>
        <w:ind w:right="49"/>
        <w:jc w:val="both"/>
        <w:rPr>
          <w:rFonts w:ascii="Arial" w:hAnsi="Arial" w:cs="Arial"/>
          <w:b/>
          <w:sz w:val="8"/>
          <w:szCs w:val="24"/>
        </w:rPr>
      </w:pPr>
    </w:p>
    <w:p w:rsidR="004C54FF" w:rsidRPr="001103F3" w:rsidRDefault="004C54FF" w:rsidP="004C54FF">
      <w:pPr>
        <w:spacing w:line="360" w:lineRule="auto"/>
        <w:ind w:right="49"/>
        <w:jc w:val="both"/>
        <w:rPr>
          <w:rFonts w:ascii="Arial" w:hAnsi="Arial" w:cs="Arial"/>
          <w:b/>
          <w:sz w:val="24"/>
          <w:szCs w:val="24"/>
        </w:rPr>
      </w:pPr>
      <w:r w:rsidRPr="001103F3">
        <w:rPr>
          <w:rFonts w:ascii="Arial" w:hAnsi="Arial" w:cs="Arial"/>
          <w:b/>
          <w:sz w:val="24"/>
          <w:szCs w:val="24"/>
        </w:rPr>
        <w:t>P R E S E N T E:</w:t>
      </w:r>
    </w:p>
    <w:p w:rsidR="004C54FF" w:rsidRPr="005512B6" w:rsidRDefault="004C54FF" w:rsidP="004C54FF">
      <w:pPr>
        <w:spacing w:line="360" w:lineRule="auto"/>
        <w:ind w:right="49"/>
        <w:jc w:val="both"/>
        <w:rPr>
          <w:rFonts w:ascii="Arial" w:hAnsi="Arial" w:cs="Arial"/>
          <w:b/>
          <w:sz w:val="12"/>
          <w:szCs w:val="24"/>
        </w:rPr>
      </w:pPr>
    </w:p>
    <w:p w:rsidR="004C54FF" w:rsidRPr="001103F3" w:rsidRDefault="004C54FF" w:rsidP="004C54FF">
      <w:pPr>
        <w:spacing w:line="240" w:lineRule="auto"/>
        <w:ind w:right="49"/>
        <w:jc w:val="both"/>
        <w:rPr>
          <w:rFonts w:ascii="Arial" w:hAnsi="Arial" w:cs="Arial"/>
          <w:sz w:val="24"/>
          <w:szCs w:val="24"/>
        </w:rPr>
      </w:pPr>
      <w:r w:rsidRPr="001103F3">
        <w:rPr>
          <w:rFonts w:ascii="Arial" w:hAnsi="Arial" w:cs="Arial"/>
          <w:b/>
          <w:sz w:val="24"/>
          <w:szCs w:val="24"/>
        </w:rPr>
        <w:t>OSCAR VÁSQUEZ LLAMAS</w:t>
      </w:r>
      <w:r w:rsidRPr="001103F3">
        <w:rPr>
          <w:rFonts w:ascii="Arial" w:hAnsi="Arial" w:cs="Arial"/>
          <w:sz w:val="24"/>
          <w:szCs w:val="24"/>
        </w:rPr>
        <w:t>, en mi carácter de integrante del H. Ayuntamiento Constitucional de San Pedro Tlaquepaque, Jalisco en ejercicio de mi potestad pública y de las facultades que me confieren los artículos 115 fracción I, fracción II párrafo segundo, de la Constitución Política de los Estados Unidos Mexicanos; artículo 77 fracción II de la Constitución Política del Estado de Jalisco, artículo 41 fracción II y artículo 50 fracción II de la Ley del Gobierno y la Administración Pública Municipal para el Estado de Jalisco, artículo 36 fracción II del Reglamento del Gobierno y de la Administración Pública del Ayuntamiento Constitucional de San Pedro Tlaquepaque; presento ante éste H. Cuerpo Edilicio la presente Iniciativa de Turno a Comisiones; que tiene como objeto, lo siguiente:</w:t>
      </w:r>
    </w:p>
    <w:p w:rsidR="004C54FF" w:rsidRPr="005512B6" w:rsidRDefault="004C54FF" w:rsidP="004C54FF">
      <w:pPr>
        <w:spacing w:line="360" w:lineRule="auto"/>
        <w:ind w:right="49"/>
        <w:jc w:val="both"/>
        <w:rPr>
          <w:rFonts w:ascii="Arial" w:hAnsi="Arial" w:cs="Arial"/>
          <w:sz w:val="2"/>
          <w:szCs w:val="24"/>
        </w:rPr>
      </w:pPr>
    </w:p>
    <w:p w:rsidR="004C54FF" w:rsidRPr="001103F3" w:rsidRDefault="004C54FF" w:rsidP="004C54FF">
      <w:pPr>
        <w:spacing w:line="360" w:lineRule="auto"/>
        <w:ind w:right="49"/>
        <w:jc w:val="center"/>
        <w:rPr>
          <w:rFonts w:ascii="Arial" w:hAnsi="Arial" w:cs="Arial"/>
          <w:b/>
          <w:sz w:val="24"/>
          <w:szCs w:val="24"/>
        </w:rPr>
      </w:pPr>
      <w:r w:rsidRPr="001103F3">
        <w:rPr>
          <w:rFonts w:ascii="Arial" w:hAnsi="Arial" w:cs="Arial"/>
          <w:b/>
          <w:sz w:val="24"/>
          <w:szCs w:val="24"/>
        </w:rPr>
        <w:t>INICIATIVA DE TURNO A COMISIONES</w:t>
      </w:r>
    </w:p>
    <w:p w:rsidR="004C54FF" w:rsidRPr="001103F3" w:rsidRDefault="004C54FF" w:rsidP="004C54FF">
      <w:pPr>
        <w:spacing w:line="240" w:lineRule="auto"/>
        <w:ind w:right="49"/>
        <w:jc w:val="both"/>
        <w:rPr>
          <w:rFonts w:ascii="Arial" w:hAnsi="Arial" w:cs="Arial"/>
          <w:sz w:val="24"/>
          <w:szCs w:val="24"/>
        </w:rPr>
      </w:pPr>
      <w:r w:rsidRPr="001103F3">
        <w:rPr>
          <w:rFonts w:ascii="Arial" w:hAnsi="Arial" w:cs="Arial"/>
          <w:sz w:val="24"/>
          <w:szCs w:val="24"/>
        </w:rPr>
        <w:t xml:space="preserve">Iniciativa que tiene por objeto someter al Pleno de este H. Ayuntamiento Constitucional del Municipio de San Pedro Tlaquepaque, Jalisco, y se turne a la </w:t>
      </w:r>
      <w:r w:rsidRPr="001103F3">
        <w:rPr>
          <w:rFonts w:ascii="Arial" w:hAnsi="Arial" w:cs="Arial"/>
          <w:b/>
          <w:bCs/>
          <w:sz w:val="24"/>
          <w:szCs w:val="24"/>
        </w:rPr>
        <w:t xml:space="preserve">Comisión Edilicia de Parques, Jardines y Ornato </w:t>
      </w:r>
      <w:r w:rsidRPr="001103F3">
        <w:rPr>
          <w:rFonts w:ascii="Arial" w:hAnsi="Arial" w:cs="Arial"/>
          <w:sz w:val="24"/>
          <w:szCs w:val="24"/>
        </w:rPr>
        <w:t xml:space="preserve">como convocante y como coadyuvantes a las comisiones de </w:t>
      </w:r>
      <w:r w:rsidRPr="001103F3">
        <w:rPr>
          <w:rFonts w:ascii="Arial" w:hAnsi="Arial" w:cs="Arial"/>
          <w:b/>
          <w:bCs/>
          <w:sz w:val="24"/>
          <w:szCs w:val="24"/>
        </w:rPr>
        <w:t xml:space="preserve">Fomento Agropecuario y Forestal, Medio Ambiente y la Comisión de Planeación Socioeconómica y Urbana, </w:t>
      </w:r>
      <w:r w:rsidRPr="001103F3">
        <w:rPr>
          <w:rFonts w:ascii="Arial" w:hAnsi="Arial" w:cs="Arial"/>
          <w:sz w:val="24"/>
          <w:szCs w:val="24"/>
        </w:rPr>
        <w:t>para su</w:t>
      </w:r>
      <w:r w:rsidRPr="001103F3">
        <w:rPr>
          <w:rFonts w:ascii="Arial" w:hAnsi="Arial" w:cs="Arial"/>
          <w:b/>
          <w:bCs/>
          <w:sz w:val="24"/>
          <w:szCs w:val="24"/>
        </w:rPr>
        <w:t xml:space="preserve"> ESTUDIO, ANALISIS Y DICTAMINACION</w:t>
      </w:r>
      <w:r w:rsidRPr="001103F3">
        <w:rPr>
          <w:rFonts w:ascii="Arial" w:hAnsi="Arial" w:cs="Arial"/>
          <w:sz w:val="24"/>
          <w:szCs w:val="24"/>
        </w:rPr>
        <w:t xml:space="preserve"> de la presente, y se </w:t>
      </w:r>
      <w:r w:rsidRPr="001103F3">
        <w:rPr>
          <w:rFonts w:ascii="Arial" w:hAnsi="Arial" w:cs="Arial"/>
          <w:b/>
          <w:bCs/>
          <w:sz w:val="24"/>
          <w:szCs w:val="24"/>
        </w:rPr>
        <w:t>ACUERDE</w:t>
      </w:r>
      <w:r w:rsidRPr="001103F3">
        <w:rPr>
          <w:rFonts w:ascii="Arial" w:hAnsi="Arial" w:cs="Arial"/>
          <w:b/>
          <w:sz w:val="24"/>
          <w:szCs w:val="24"/>
        </w:rPr>
        <w:t xml:space="preserve"> </w:t>
      </w:r>
      <w:r w:rsidRPr="001103F3">
        <w:rPr>
          <w:rFonts w:ascii="Arial" w:hAnsi="Arial" w:cs="Arial"/>
          <w:bCs/>
          <w:sz w:val="24"/>
          <w:szCs w:val="24"/>
        </w:rPr>
        <w:t>realizar  un proyecto de acciones</w:t>
      </w:r>
      <w:r w:rsidRPr="001103F3">
        <w:rPr>
          <w:rFonts w:ascii="Arial" w:hAnsi="Arial" w:cs="Arial"/>
          <w:b/>
          <w:sz w:val="24"/>
          <w:szCs w:val="24"/>
        </w:rPr>
        <w:t xml:space="preserve"> </w:t>
      </w:r>
      <w:r w:rsidRPr="001103F3">
        <w:rPr>
          <w:rFonts w:ascii="Arial" w:hAnsi="Arial" w:cs="Arial"/>
          <w:bCs/>
          <w:sz w:val="24"/>
          <w:szCs w:val="24"/>
        </w:rPr>
        <w:t>en materia</w:t>
      </w:r>
      <w:r w:rsidRPr="001103F3">
        <w:rPr>
          <w:rFonts w:ascii="Arial" w:hAnsi="Arial" w:cs="Arial"/>
          <w:b/>
          <w:sz w:val="24"/>
          <w:szCs w:val="24"/>
        </w:rPr>
        <w:t xml:space="preserve"> </w:t>
      </w:r>
      <w:r w:rsidRPr="001103F3">
        <w:rPr>
          <w:rFonts w:ascii="Arial" w:hAnsi="Arial" w:cs="Arial"/>
          <w:bCs/>
          <w:sz w:val="24"/>
          <w:szCs w:val="24"/>
        </w:rPr>
        <w:t>de</w:t>
      </w:r>
      <w:r w:rsidRPr="001103F3">
        <w:rPr>
          <w:rFonts w:ascii="Arial" w:hAnsi="Arial" w:cs="Arial"/>
          <w:b/>
          <w:sz w:val="24"/>
          <w:szCs w:val="24"/>
        </w:rPr>
        <w:t xml:space="preserve"> FORESTACIÓN Y REFORESTACIÓN </w:t>
      </w:r>
      <w:r w:rsidRPr="001103F3">
        <w:rPr>
          <w:rFonts w:ascii="Arial" w:hAnsi="Arial" w:cs="Arial"/>
          <w:bCs/>
          <w:sz w:val="24"/>
          <w:szCs w:val="24"/>
        </w:rPr>
        <w:t>programadas y permanentes</w:t>
      </w:r>
      <w:r w:rsidRPr="001103F3">
        <w:rPr>
          <w:rFonts w:ascii="Arial" w:hAnsi="Arial" w:cs="Arial"/>
          <w:b/>
          <w:sz w:val="24"/>
          <w:szCs w:val="24"/>
        </w:rPr>
        <w:t xml:space="preserve">, </w:t>
      </w:r>
      <w:r w:rsidRPr="001103F3">
        <w:rPr>
          <w:rFonts w:ascii="Arial" w:hAnsi="Arial" w:cs="Arial"/>
          <w:sz w:val="24"/>
          <w:szCs w:val="24"/>
        </w:rPr>
        <w:t xml:space="preserve">convocando y exhortando a </w:t>
      </w:r>
      <w:r w:rsidRPr="001103F3">
        <w:rPr>
          <w:rFonts w:ascii="Arial" w:hAnsi="Arial" w:cs="Arial"/>
          <w:iCs/>
          <w:sz w:val="24"/>
          <w:szCs w:val="24"/>
        </w:rPr>
        <w:t>los poseedores por cualquier título de fincas y predios   dentro del Municipio</w:t>
      </w:r>
      <w:r w:rsidRPr="001103F3">
        <w:rPr>
          <w:rFonts w:ascii="Arial" w:hAnsi="Arial" w:cs="Arial"/>
          <w:sz w:val="24"/>
          <w:szCs w:val="24"/>
        </w:rPr>
        <w:t>, a plantar un árbol sobre su banqueta o servidumbre de acuerdo a las medidas y  características del terreno, dicha iniciativa sustentada en la siguiente,</w:t>
      </w:r>
    </w:p>
    <w:p w:rsidR="004C54FF" w:rsidRPr="005512B6" w:rsidRDefault="004C54FF" w:rsidP="004C54FF">
      <w:pPr>
        <w:spacing w:line="360" w:lineRule="auto"/>
        <w:ind w:left="567" w:right="49"/>
        <w:jc w:val="center"/>
        <w:rPr>
          <w:rFonts w:ascii="Arial" w:hAnsi="Arial" w:cs="Arial"/>
          <w:b/>
          <w:sz w:val="14"/>
          <w:szCs w:val="24"/>
        </w:rPr>
      </w:pPr>
    </w:p>
    <w:p w:rsidR="004C54FF" w:rsidRPr="001103F3" w:rsidRDefault="004C54FF" w:rsidP="004C54FF">
      <w:pPr>
        <w:spacing w:line="360" w:lineRule="auto"/>
        <w:ind w:left="567" w:right="49"/>
        <w:jc w:val="center"/>
        <w:rPr>
          <w:rFonts w:ascii="Arial" w:hAnsi="Arial" w:cs="Arial"/>
          <w:b/>
          <w:sz w:val="24"/>
          <w:szCs w:val="24"/>
        </w:rPr>
      </w:pPr>
      <w:r w:rsidRPr="001103F3">
        <w:rPr>
          <w:rFonts w:ascii="Arial" w:hAnsi="Arial" w:cs="Arial"/>
          <w:b/>
          <w:sz w:val="24"/>
          <w:szCs w:val="24"/>
        </w:rPr>
        <w:t>E X P O S I C I O N   D E   M O T I V O S:</w:t>
      </w:r>
    </w:p>
    <w:p w:rsidR="004C54FF" w:rsidRPr="005512B6" w:rsidRDefault="004C54FF" w:rsidP="004C54FF">
      <w:pPr>
        <w:spacing w:line="360" w:lineRule="auto"/>
        <w:ind w:right="49"/>
        <w:jc w:val="both"/>
        <w:rPr>
          <w:rFonts w:ascii="Arial" w:hAnsi="Arial" w:cs="Arial"/>
          <w:b/>
          <w:sz w:val="6"/>
          <w:szCs w:val="24"/>
        </w:rPr>
      </w:pPr>
    </w:p>
    <w:p w:rsidR="004C54FF" w:rsidRPr="001103F3" w:rsidRDefault="004C54FF" w:rsidP="004C54FF">
      <w:pPr>
        <w:spacing w:line="240" w:lineRule="auto"/>
        <w:ind w:right="49"/>
        <w:jc w:val="both"/>
        <w:rPr>
          <w:rFonts w:ascii="Arial" w:hAnsi="Arial" w:cs="Arial"/>
          <w:bCs/>
          <w:sz w:val="24"/>
          <w:szCs w:val="24"/>
        </w:rPr>
      </w:pPr>
      <w:r w:rsidRPr="001103F3">
        <w:rPr>
          <w:rFonts w:ascii="Arial" w:hAnsi="Arial" w:cs="Arial"/>
          <w:bCs/>
          <w:sz w:val="24"/>
          <w:szCs w:val="24"/>
        </w:rPr>
        <w:t>Un medio ambiente sano es un DERECHO HUMANO, para el desarrollo y bienestar de las personas, consagrado en el artículo cuarto de la Constitución Política de los Estados Unidos Mexicanos.</w:t>
      </w:r>
    </w:p>
    <w:p w:rsidR="004C54FF" w:rsidRPr="001103F3" w:rsidRDefault="004C54FF" w:rsidP="004C54FF">
      <w:pPr>
        <w:spacing w:line="240" w:lineRule="auto"/>
        <w:ind w:right="49"/>
        <w:jc w:val="both"/>
        <w:rPr>
          <w:rFonts w:ascii="Arial" w:hAnsi="Arial" w:cs="Arial"/>
          <w:bCs/>
          <w:sz w:val="24"/>
          <w:szCs w:val="24"/>
        </w:rPr>
      </w:pPr>
      <w:r w:rsidRPr="001103F3">
        <w:rPr>
          <w:rFonts w:ascii="Arial" w:hAnsi="Arial" w:cs="Arial"/>
          <w:bCs/>
          <w:sz w:val="24"/>
          <w:szCs w:val="24"/>
        </w:rPr>
        <w:t xml:space="preserve">Diciembre 11 del 1997 en asamblea de las NACIONES UNIDAS 180 países en la convención sobre el cambio climático se adopta el protocolo de Kioto, mismo que obliga a las Naciones a la reducción de gases con efecto invernadero, causa primaria del calentamiento global, protocolo que entraría en vigencia hasta el mes de febrero del 2005. </w:t>
      </w:r>
    </w:p>
    <w:p w:rsidR="004C54FF" w:rsidRPr="001103F3" w:rsidRDefault="004C54FF" w:rsidP="004C54FF">
      <w:pPr>
        <w:spacing w:line="240" w:lineRule="auto"/>
        <w:ind w:right="49"/>
        <w:jc w:val="both"/>
        <w:rPr>
          <w:rFonts w:ascii="Arial" w:hAnsi="Arial" w:cs="Arial"/>
          <w:bCs/>
          <w:sz w:val="24"/>
          <w:szCs w:val="24"/>
        </w:rPr>
      </w:pPr>
      <w:r w:rsidRPr="001103F3">
        <w:rPr>
          <w:rFonts w:ascii="Arial" w:hAnsi="Arial" w:cs="Arial"/>
          <w:bCs/>
          <w:sz w:val="24"/>
          <w:szCs w:val="24"/>
        </w:rPr>
        <w:t xml:space="preserve">Septiembre 15 del 2015 la ONU aprueba la agenda 2030 la cual contempla una visión de sustentabilidad ambiental de sus países miembros, la </w:t>
      </w:r>
      <w:r w:rsidRPr="001103F3">
        <w:rPr>
          <w:rFonts w:ascii="Arial" w:hAnsi="Arial" w:cs="Arial"/>
          <w:sz w:val="24"/>
          <w:szCs w:val="24"/>
        </w:rPr>
        <w:t>ORGANIZACIÓN DE NACIONES UNIDAS</w:t>
      </w:r>
      <w:r w:rsidRPr="001103F3">
        <w:rPr>
          <w:rFonts w:ascii="Arial" w:hAnsi="Arial" w:cs="Arial"/>
          <w:bCs/>
          <w:sz w:val="24"/>
          <w:szCs w:val="24"/>
        </w:rPr>
        <w:t xml:space="preserve"> suscriben como objetivo la lucha contra la desertificación, degradación de la tierra y pérdida de biodiversidad.</w:t>
      </w:r>
    </w:p>
    <w:p w:rsidR="004C54FF" w:rsidRPr="001103F3" w:rsidRDefault="004C54FF" w:rsidP="004C54FF">
      <w:pPr>
        <w:spacing w:line="240" w:lineRule="auto"/>
        <w:ind w:right="49"/>
        <w:jc w:val="both"/>
        <w:rPr>
          <w:rFonts w:ascii="Arial" w:hAnsi="Arial" w:cs="Arial"/>
          <w:bCs/>
          <w:sz w:val="24"/>
          <w:szCs w:val="24"/>
        </w:rPr>
      </w:pPr>
      <w:r w:rsidRPr="001103F3">
        <w:rPr>
          <w:rFonts w:ascii="Arial" w:hAnsi="Arial" w:cs="Arial"/>
          <w:bCs/>
          <w:sz w:val="24"/>
          <w:szCs w:val="24"/>
        </w:rPr>
        <w:t xml:space="preserve"> Para la organización mundial de la salud,  las posibilidades de respirar  aire puro en las ciudades de Países de ingresos medios  y bajos son realmente muy reducidas y escasas,  en 97%  de  las  urbes no se  cumplen los puntos de calidad  del aire de la organización mundial de la salud </w:t>
      </w:r>
      <w:r w:rsidRPr="001103F3">
        <w:rPr>
          <w:rFonts w:ascii="Arial" w:hAnsi="Arial" w:cs="Arial"/>
          <w:b/>
          <w:sz w:val="24"/>
          <w:szCs w:val="24"/>
        </w:rPr>
        <w:t>(OMS)</w:t>
      </w:r>
      <w:r w:rsidRPr="001103F3">
        <w:rPr>
          <w:rFonts w:ascii="Arial" w:hAnsi="Arial" w:cs="Arial"/>
          <w:bCs/>
          <w:sz w:val="24"/>
          <w:szCs w:val="24"/>
        </w:rPr>
        <w:t xml:space="preserve">  la mayoría de la Población Mundial  está expuesta sin su consentimiento  a sustancias y desechos peligrosos, aumentando  la probabilidad  de desarrollar enfermedades y discapacidades a lo largo de la vida,    constituyéndose   en violaciones  de los Derechos Humanos.</w:t>
      </w:r>
    </w:p>
    <w:p w:rsidR="004C54FF" w:rsidRPr="001103F3" w:rsidRDefault="004C54FF" w:rsidP="004C54FF">
      <w:pPr>
        <w:spacing w:line="240" w:lineRule="auto"/>
        <w:ind w:right="49"/>
        <w:jc w:val="both"/>
        <w:rPr>
          <w:rFonts w:ascii="Arial" w:hAnsi="Arial" w:cs="Arial"/>
          <w:bCs/>
          <w:sz w:val="24"/>
          <w:szCs w:val="24"/>
        </w:rPr>
      </w:pPr>
      <w:r w:rsidRPr="001103F3">
        <w:rPr>
          <w:rFonts w:ascii="Arial" w:hAnsi="Arial" w:cs="Arial"/>
          <w:bCs/>
          <w:sz w:val="24"/>
          <w:szCs w:val="24"/>
        </w:rPr>
        <w:t xml:space="preserve">La </w:t>
      </w:r>
      <w:r w:rsidRPr="001103F3">
        <w:rPr>
          <w:rFonts w:ascii="Arial" w:hAnsi="Arial" w:cs="Arial"/>
          <w:b/>
          <w:sz w:val="24"/>
          <w:szCs w:val="24"/>
        </w:rPr>
        <w:t>OMS</w:t>
      </w:r>
      <w:r w:rsidRPr="001103F3">
        <w:rPr>
          <w:rFonts w:ascii="Arial" w:hAnsi="Arial" w:cs="Arial"/>
          <w:bCs/>
          <w:sz w:val="24"/>
          <w:szCs w:val="24"/>
        </w:rPr>
        <w:t xml:space="preserve"> estima que la degradación ambiental es responsable del 23% de las muertes en el mundo, con un total de12.6 millones anuales, cifras hasta el 2012; Siendo Países con ingresos medios y bajos los afectados.</w:t>
      </w:r>
    </w:p>
    <w:p w:rsidR="004C54FF" w:rsidRPr="001103F3" w:rsidRDefault="004C54FF" w:rsidP="004C54FF">
      <w:pPr>
        <w:spacing w:line="240" w:lineRule="auto"/>
        <w:ind w:right="49"/>
        <w:jc w:val="both"/>
        <w:rPr>
          <w:rFonts w:ascii="Arial" w:hAnsi="Arial" w:cs="Arial"/>
          <w:bCs/>
          <w:sz w:val="24"/>
          <w:szCs w:val="24"/>
        </w:rPr>
      </w:pPr>
      <w:r w:rsidRPr="001103F3">
        <w:rPr>
          <w:rFonts w:ascii="Arial" w:hAnsi="Arial" w:cs="Arial"/>
          <w:bCs/>
          <w:sz w:val="24"/>
          <w:szCs w:val="24"/>
        </w:rPr>
        <w:t>Derechos Humanos de las naciones unidas estableció en marzo de 2012 un mandato para  estudiar las obligaciones de  los Derechos Humanos relativos al disfrute de un medio ambiente seguro,  limpio, saludable, sustentable y sostenible creando el programa de las naciones unidas  para el medio ambiente UNEP/un medio ambiente seguro, saludable y sustentable es esencial  para el Derecho Humano  de una gran variedad  de derechos  relacionados  entre  sí, como la vida, la salud, la alimentación el  agua y demás.</w:t>
      </w: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 xml:space="preserve">El </w:t>
      </w:r>
      <w:hyperlink r:id="rId9" w:tgtFrame="_blank" w:history="1">
        <w:r w:rsidRPr="001103F3">
          <w:rPr>
            <w:rStyle w:val="Textoennegrita"/>
            <w:rFonts w:ascii="Arial" w:hAnsi="Arial" w:cs="Arial"/>
            <w:sz w:val="24"/>
            <w:szCs w:val="24"/>
          </w:rPr>
          <w:t>Cambio Climático</w:t>
        </w:r>
      </w:hyperlink>
      <w:r w:rsidRPr="001103F3">
        <w:rPr>
          <w:rFonts w:ascii="Arial" w:hAnsi="Arial" w:cs="Arial"/>
          <w:sz w:val="24"/>
          <w:szCs w:val="24"/>
        </w:rPr>
        <w:t xml:space="preserve"> es un fenómeno que se manifiesta en  aumento de la temperatura promedio del planeta  de forma acelerada Y CONSTANTE,    es " la mayor amenaza global a la que nos enfrentamos”. Se genera principalmente por la emisión de grandes cantidades de gases de efecto invernadero (GEI) a la atmósfera, principalmente de dióxido de carbono (CO2), provocada por la quema de combustibles fósiles como el petróleo, carbón y gas. La contaminación atmosférica de manera general se define así por los compuestos en el aire que en lo individual y lo general afectan el bienestar de la población</w:t>
      </w:r>
    </w:p>
    <w:p w:rsidR="004C54FF" w:rsidRPr="001103F3" w:rsidRDefault="004C54FF" w:rsidP="004C54FF">
      <w:pPr>
        <w:spacing w:after="0" w:line="36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 xml:space="preserve">Estudios de ecólogos de distintos países coinciden en que la actividad humana esta rápidamente provocando la aceleración del calentamiento global, ocasionando la    desaparición de distintas especies animales, y la pérdida del hábitat, trazando con rapidez el camino al fin de la Civilización Humana.  </w:t>
      </w: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 xml:space="preserve">México, para la FAO y el mundo ocupa uno de los primeros lugares en tasas de deforestación, Tlaquepaque dentro de Zona Metropolitana es el Municipio con porcentaje más bajo de masa forestal, espacios de abundante flora, áreas verdes, zona de bosques, etc. </w:t>
      </w:r>
    </w:p>
    <w:p w:rsidR="004C54FF" w:rsidRPr="001103F3" w:rsidRDefault="004C54FF" w:rsidP="004C54FF">
      <w:pPr>
        <w:spacing w:after="0" w:line="240" w:lineRule="auto"/>
        <w:jc w:val="both"/>
        <w:rPr>
          <w:rFonts w:ascii="Arial" w:hAnsi="Arial" w:cs="Arial"/>
          <w:sz w:val="24"/>
          <w:szCs w:val="24"/>
        </w:rPr>
      </w:pPr>
    </w:p>
    <w:p w:rsidR="004C54FF" w:rsidRPr="005512B6" w:rsidRDefault="004C54FF" w:rsidP="004C54FF">
      <w:pPr>
        <w:spacing w:after="0" w:line="240" w:lineRule="auto"/>
        <w:jc w:val="both"/>
        <w:rPr>
          <w:rFonts w:ascii="Arial" w:hAnsi="Arial" w:cs="Arial"/>
          <w:sz w:val="14"/>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Adicional a los factores antes mencionados, se suma la deforestación desordenada y poco moderada provocada por descuido, irresponsabilidad o por leyes medioambientales deficientes, provocando extinción de especies vegetales y animales, alteración del clima, desaparición de acuíferos, erosión de suelos, inundaciones etc.</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 xml:space="preserve">El continuo crecimiento de la mancha urbana en la construcción la ciudad contrasta con el alarmante retiro de flora y derribo de miles de árboles en kilómetros de calles, en aceras y banquetas que actualmente encontramos   sin masa forestal, afectando la vida del 90% de las especies animales, crecimiento y construcción donde se ha omitido la compensación en materia ambiental.   </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En el último sexenio, los episodios de mala calidad del aire aumentaron 10 veces. En 2013 hubo ocho y en 2018 ya eran 84. La mayoría se detectó en tres de las 10 estaciones: Del corredor conocido como Las</w:t>
      </w:r>
      <w:r w:rsidRPr="001103F3">
        <w:rPr>
          <w:rFonts w:ascii="Arial" w:hAnsi="Arial" w:cs="Arial"/>
          <w:b/>
          <w:bCs/>
          <w:sz w:val="24"/>
          <w:szCs w:val="24"/>
        </w:rPr>
        <w:t xml:space="preserve"> Pintas (Tlaquepaque)</w:t>
      </w:r>
      <w:r w:rsidRPr="001103F3">
        <w:rPr>
          <w:rFonts w:ascii="Arial" w:hAnsi="Arial" w:cs="Arial"/>
          <w:sz w:val="24"/>
          <w:szCs w:val="24"/>
        </w:rPr>
        <w:t xml:space="preserve">, Santa Fe y </w:t>
      </w:r>
      <w:r w:rsidRPr="001103F3">
        <w:rPr>
          <w:rFonts w:ascii="Arial" w:hAnsi="Arial" w:cs="Arial"/>
          <w:b/>
          <w:bCs/>
          <w:sz w:val="24"/>
          <w:szCs w:val="24"/>
        </w:rPr>
        <w:t>Miravalle (Tlaquepaque)</w:t>
      </w:r>
      <w:r w:rsidRPr="001103F3">
        <w:rPr>
          <w:rFonts w:ascii="Arial" w:hAnsi="Arial" w:cs="Arial"/>
          <w:sz w:val="24"/>
          <w:szCs w:val="24"/>
        </w:rPr>
        <w:t>.</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b/>
          <w:bCs/>
          <w:sz w:val="24"/>
          <w:szCs w:val="24"/>
        </w:rPr>
      </w:pPr>
      <w:r w:rsidRPr="001103F3">
        <w:rPr>
          <w:rFonts w:ascii="Arial" w:hAnsi="Arial" w:cs="Arial"/>
          <w:sz w:val="24"/>
          <w:szCs w:val="24"/>
        </w:rPr>
        <w:t xml:space="preserve">2019 y 2020 se han registrado pre contingencias en estaciones como </w:t>
      </w:r>
      <w:r w:rsidRPr="001103F3">
        <w:rPr>
          <w:rFonts w:ascii="Arial" w:hAnsi="Arial" w:cs="Arial"/>
          <w:b/>
          <w:bCs/>
          <w:sz w:val="24"/>
          <w:szCs w:val="24"/>
        </w:rPr>
        <w:t>Las Pintas</w:t>
      </w:r>
      <w:r w:rsidRPr="001103F3">
        <w:rPr>
          <w:rFonts w:ascii="Arial" w:hAnsi="Arial" w:cs="Arial"/>
          <w:sz w:val="24"/>
          <w:szCs w:val="24"/>
        </w:rPr>
        <w:t xml:space="preserve">, Santa Fe, </w:t>
      </w:r>
      <w:r w:rsidRPr="001103F3">
        <w:rPr>
          <w:rFonts w:ascii="Arial" w:hAnsi="Arial" w:cs="Arial"/>
          <w:b/>
          <w:bCs/>
          <w:sz w:val="24"/>
          <w:szCs w:val="24"/>
        </w:rPr>
        <w:t>Tlaquepaque y Miravalle, las cuales fueron señaladas como las más delicadas.</w:t>
      </w:r>
    </w:p>
    <w:p w:rsidR="004C54FF" w:rsidRPr="001103F3" w:rsidRDefault="004C54FF" w:rsidP="004C54FF">
      <w:pPr>
        <w:spacing w:after="0" w:line="240" w:lineRule="auto"/>
        <w:jc w:val="both"/>
        <w:rPr>
          <w:rFonts w:ascii="Arial" w:hAnsi="Arial" w:cs="Arial"/>
          <w:b/>
          <w:bCs/>
          <w:sz w:val="24"/>
          <w:szCs w:val="24"/>
        </w:rPr>
      </w:pPr>
    </w:p>
    <w:p w:rsidR="004C54FF" w:rsidRPr="001103F3" w:rsidRDefault="004C54FF" w:rsidP="004C54FF">
      <w:pPr>
        <w:spacing w:after="0" w:line="240" w:lineRule="auto"/>
        <w:jc w:val="both"/>
        <w:rPr>
          <w:rStyle w:val="s1"/>
          <w:rFonts w:ascii="Arial" w:hAnsi="Arial" w:cs="Arial"/>
          <w:sz w:val="24"/>
          <w:szCs w:val="24"/>
        </w:rPr>
      </w:pPr>
      <w:r w:rsidRPr="001103F3">
        <w:rPr>
          <w:rStyle w:val="s1"/>
          <w:rFonts w:ascii="Arial" w:hAnsi="Arial" w:cs="Arial"/>
          <w:sz w:val="24"/>
          <w:szCs w:val="24"/>
        </w:rPr>
        <w:t xml:space="preserve"> La Zona Metropolitana Guadalajara tiene un grave déficit de áreas verdes. Según la Organización</w:t>
      </w:r>
      <w:r w:rsidRPr="001103F3">
        <w:rPr>
          <w:rStyle w:val="apple-converted-space"/>
          <w:rFonts w:ascii="Arial" w:hAnsi="Arial" w:cs="Arial"/>
          <w:sz w:val="24"/>
          <w:szCs w:val="24"/>
        </w:rPr>
        <w:t> Mundial</w:t>
      </w:r>
      <w:r w:rsidRPr="001103F3">
        <w:rPr>
          <w:rStyle w:val="s1"/>
          <w:rFonts w:ascii="Arial" w:hAnsi="Arial" w:cs="Arial"/>
          <w:sz w:val="24"/>
          <w:szCs w:val="24"/>
        </w:rPr>
        <w:t xml:space="preserve"> de la Salud (OMS), se recomienda que por cada habitante existan nueve metros cuadrados de áreas verdes, sin embargo, en la metrópoli hay apenas tres metros cuadrados por persona. Los déficits de arbolados se concentran hacia el oriente y norte de Guadalajara, el Centro Histórico, la Zona Industrial y </w:t>
      </w:r>
      <w:r w:rsidRPr="001103F3">
        <w:rPr>
          <w:rStyle w:val="s1"/>
          <w:rFonts w:ascii="Arial" w:hAnsi="Arial" w:cs="Arial"/>
          <w:b/>
          <w:bCs/>
          <w:sz w:val="24"/>
          <w:szCs w:val="24"/>
        </w:rPr>
        <w:t>el Municipio de San Pedro Tlaquepaque.</w:t>
      </w:r>
    </w:p>
    <w:p w:rsidR="004C54FF" w:rsidRPr="001103F3" w:rsidRDefault="004C54FF" w:rsidP="004C54FF">
      <w:pPr>
        <w:pStyle w:val="p2"/>
        <w:spacing w:before="0" w:beforeAutospacing="0" w:after="0" w:afterAutospacing="0"/>
        <w:jc w:val="both"/>
        <w:rPr>
          <w:rStyle w:val="s1"/>
          <w:rFonts w:ascii="Arial" w:hAnsi="Arial" w:cs="Arial"/>
        </w:rPr>
      </w:pPr>
    </w:p>
    <w:p w:rsidR="004C54FF" w:rsidRPr="001103F3" w:rsidRDefault="004C54FF" w:rsidP="004C54FF">
      <w:pPr>
        <w:pStyle w:val="p2"/>
        <w:spacing w:before="0" w:beforeAutospacing="0" w:after="0" w:afterAutospacing="0" w:line="360" w:lineRule="auto"/>
        <w:jc w:val="both"/>
        <w:rPr>
          <w:rStyle w:val="s1"/>
          <w:rFonts w:ascii="Arial" w:hAnsi="Arial" w:cs="Arial"/>
        </w:rPr>
      </w:pPr>
    </w:p>
    <w:p w:rsidR="004C54FF" w:rsidRPr="001103F3" w:rsidRDefault="004C54FF" w:rsidP="004C54FF">
      <w:pPr>
        <w:spacing w:after="0" w:line="360" w:lineRule="auto"/>
        <w:jc w:val="center"/>
        <w:rPr>
          <w:rFonts w:ascii="Arial" w:hAnsi="Arial" w:cs="Arial"/>
          <w:b/>
          <w:bCs/>
          <w:sz w:val="24"/>
          <w:szCs w:val="24"/>
        </w:rPr>
      </w:pPr>
      <w:r w:rsidRPr="001103F3">
        <w:rPr>
          <w:rFonts w:ascii="Arial" w:hAnsi="Arial" w:cs="Arial"/>
          <w:noProof/>
          <w:sz w:val="24"/>
          <w:szCs w:val="24"/>
          <w:lang w:eastAsia="es-MX"/>
        </w:rPr>
        <w:drawing>
          <wp:inline distT="0" distB="0" distL="0" distR="0">
            <wp:extent cx="4953000" cy="2852420"/>
            <wp:effectExtent l="76200" t="76200" r="114300" b="1193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Lst>
                    </a:blip>
                    <a:srcRect l="8486" t="26263" r="28038" b="22720"/>
                    <a:stretch/>
                  </pic:blipFill>
                  <pic:spPr bwMode="auto">
                    <a:xfrm>
                      <a:off x="0" y="0"/>
                      <a:ext cx="4961110" cy="2857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Conforme al artículo 19 del Reglamento de Parques, Jardines y Recursos Forestales para el Municipio de San Pedro Tlaquepaque, es OBLIGATORIA la forestación y reforestación en espacios públicos de propiedad municipal o bien privados, se anexa artículo:</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b/>
          <w:bCs/>
          <w:i/>
          <w:sz w:val="24"/>
          <w:szCs w:val="24"/>
        </w:rPr>
      </w:pPr>
      <w:r w:rsidRPr="001103F3">
        <w:rPr>
          <w:rFonts w:ascii="Arial" w:hAnsi="Arial" w:cs="Arial"/>
          <w:b/>
          <w:bCs/>
          <w:i/>
          <w:sz w:val="24"/>
          <w:szCs w:val="24"/>
        </w:rPr>
        <w:t>Artículo 19.-La forestación y reforestación son obligatorias en los espacios públicos de propiedad municipal y/o privados fundamentalmente en:</w:t>
      </w:r>
    </w:p>
    <w:p w:rsidR="004C54FF" w:rsidRPr="001103F3" w:rsidRDefault="004C54FF" w:rsidP="004C54FF">
      <w:pPr>
        <w:spacing w:after="0" w:line="240" w:lineRule="auto"/>
        <w:jc w:val="both"/>
        <w:rPr>
          <w:rFonts w:ascii="Arial" w:hAnsi="Arial" w:cs="Arial"/>
          <w:b/>
          <w:bCs/>
          <w:i/>
          <w:sz w:val="24"/>
          <w:szCs w:val="24"/>
        </w:rPr>
      </w:pPr>
      <w:r w:rsidRPr="001103F3">
        <w:rPr>
          <w:rFonts w:ascii="Arial" w:hAnsi="Arial" w:cs="Arial"/>
          <w:b/>
          <w:bCs/>
          <w:i/>
          <w:sz w:val="24"/>
          <w:szCs w:val="24"/>
        </w:rPr>
        <w:t xml:space="preserve">      Vías Públicas y Plazas</w:t>
      </w:r>
    </w:p>
    <w:p w:rsidR="004C54FF" w:rsidRPr="001103F3" w:rsidRDefault="004C54FF" w:rsidP="004C54FF">
      <w:pPr>
        <w:spacing w:after="0" w:line="240" w:lineRule="auto"/>
        <w:jc w:val="both"/>
        <w:rPr>
          <w:rFonts w:ascii="Arial" w:hAnsi="Arial" w:cs="Arial"/>
          <w:b/>
          <w:bCs/>
          <w:i/>
          <w:sz w:val="24"/>
          <w:szCs w:val="24"/>
        </w:rPr>
      </w:pPr>
      <w:r w:rsidRPr="001103F3">
        <w:rPr>
          <w:rFonts w:ascii="Arial" w:hAnsi="Arial" w:cs="Arial"/>
          <w:b/>
          <w:bCs/>
          <w:i/>
          <w:sz w:val="24"/>
          <w:szCs w:val="24"/>
        </w:rPr>
        <w:t xml:space="preserve">      Parques y Jardines</w:t>
      </w:r>
    </w:p>
    <w:p w:rsidR="004C54FF" w:rsidRPr="001103F3" w:rsidRDefault="004C54FF" w:rsidP="004C54FF">
      <w:pPr>
        <w:spacing w:after="0" w:line="240" w:lineRule="auto"/>
        <w:jc w:val="both"/>
        <w:rPr>
          <w:rFonts w:ascii="Arial" w:hAnsi="Arial" w:cs="Arial"/>
          <w:b/>
          <w:bCs/>
          <w:i/>
          <w:sz w:val="24"/>
          <w:szCs w:val="24"/>
        </w:rPr>
      </w:pPr>
      <w:r w:rsidRPr="001103F3">
        <w:rPr>
          <w:rFonts w:ascii="Arial" w:hAnsi="Arial" w:cs="Arial"/>
          <w:b/>
          <w:bCs/>
          <w:i/>
          <w:sz w:val="24"/>
          <w:szCs w:val="24"/>
        </w:rPr>
        <w:t xml:space="preserve">     Camellones y Glorietas</w:t>
      </w:r>
    </w:p>
    <w:p w:rsidR="004C54FF" w:rsidRPr="001103F3" w:rsidRDefault="004C54FF" w:rsidP="004C54FF">
      <w:pPr>
        <w:spacing w:after="0" w:line="240" w:lineRule="auto"/>
        <w:jc w:val="both"/>
        <w:rPr>
          <w:rFonts w:ascii="Arial" w:hAnsi="Arial" w:cs="Arial"/>
          <w:b/>
          <w:bCs/>
          <w:i/>
          <w:sz w:val="24"/>
          <w:szCs w:val="24"/>
        </w:rPr>
      </w:pPr>
      <w:r w:rsidRPr="001103F3">
        <w:rPr>
          <w:rFonts w:ascii="Arial" w:hAnsi="Arial" w:cs="Arial"/>
          <w:b/>
          <w:bCs/>
          <w:i/>
          <w:sz w:val="24"/>
          <w:szCs w:val="24"/>
        </w:rPr>
        <w:t xml:space="preserve">     Lotes Baldíos Municipales</w:t>
      </w:r>
    </w:p>
    <w:p w:rsidR="004C54FF" w:rsidRPr="001103F3" w:rsidRDefault="004C54FF" w:rsidP="004C54FF">
      <w:pPr>
        <w:spacing w:after="0" w:line="240" w:lineRule="auto"/>
        <w:jc w:val="both"/>
        <w:rPr>
          <w:rFonts w:ascii="Arial" w:hAnsi="Arial" w:cs="Arial"/>
          <w:b/>
          <w:bCs/>
          <w:i/>
          <w:sz w:val="24"/>
          <w:szCs w:val="24"/>
        </w:rPr>
      </w:pPr>
      <w:r w:rsidRPr="001103F3">
        <w:rPr>
          <w:rFonts w:ascii="Arial" w:hAnsi="Arial" w:cs="Arial"/>
          <w:b/>
          <w:bCs/>
          <w:i/>
          <w:sz w:val="24"/>
          <w:szCs w:val="24"/>
        </w:rPr>
        <w:t xml:space="preserve">    Cerros y Áreas Naturales</w:t>
      </w:r>
    </w:p>
    <w:p w:rsidR="004C54FF" w:rsidRPr="001103F3" w:rsidRDefault="004C54FF" w:rsidP="004C54FF">
      <w:pPr>
        <w:spacing w:after="0" w:line="240" w:lineRule="auto"/>
        <w:jc w:val="both"/>
        <w:rPr>
          <w:rFonts w:ascii="Arial" w:hAnsi="Arial" w:cs="Arial"/>
          <w:b/>
          <w:bCs/>
          <w:i/>
          <w:sz w:val="24"/>
          <w:szCs w:val="24"/>
        </w:rPr>
      </w:pPr>
    </w:p>
    <w:p w:rsidR="004C54FF" w:rsidRPr="001103F3" w:rsidRDefault="004C54FF" w:rsidP="004C54FF">
      <w:pPr>
        <w:spacing w:after="0" w:line="240" w:lineRule="auto"/>
        <w:jc w:val="both"/>
        <w:rPr>
          <w:rFonts w:ascii="Arial" w:hAnsi="Arial" w:cs="Arial"/>
          <w:b/>
          <w:bCs/>
          <w:sz w:val="24"/>
          <w:szCs w:val="24"/>
        </w:rPr>
      </w:pPr>
    </w:p>
    <w:p w:rsidR="004C54FF" w:rsidRPr="005512B6" w:rsidRDefault="004C54FF" w:rsidP="004C54FF">
      <w:pPr>
        <w:spacing w:after="0" w:line="360" w:lineRule="auto"/>
        <w:jc w:val="center"/>
        <w:rPr>
          <w:rFonts w:ascii="Arial" w:hAnsi="Arial" w:cs="Arial"/>
          <w:b/>
          <w:bCs/>
          <w:sz w:val="2"/>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 xml:space="preserve">Como cada año, los índices contaminantes aumentan, ya sea por el incremento del parque vehicular en la ciudad, los incendios, la emisión de gases, la sobrepoblación, sobre todo y lo más importante la falta de arbolado. Tlaquepaque requiere de una importante implementación de acciones de forestación y reforestación, hacer consciencia en nuestros Tlaquepaquenses de plantar por lo menos un árbol a las afueras de su domicilio, </w:t>
      </w:r>
      <w:r w:rsidRPr="001103F3">
        <w:rPr>
          <w:rFonts w:ascii="Arial" w:hAnsi="Arial" w:cs="Arial"/>
          <w:b/>
          <w:bCs/>
          <w:sz w:val="24"/>
          <w:szCs w:val="24"/>
        </w:rPr>
        <w:t>(siempre y cuando nuestras Autoridades Municipales en algunos lugares adecuen el espacio para la plantación de árboles en banquetas, ya que en algunas calles se carece de este implemento, debido a que no cuentan con cajetes y espacio para su plantación)</w:t>
      </w:r>
      <w:r w:rsidRPr="001103F3">
        <w:rPr>
          <w:rFonts w:ascii="Arial" w:hAnsi="Arial" w:cs="Arial"/>
          <w:sz w:val="24"/>
          <w:szCs w:val="24"/>
        </w:rPr>
        <w:t>, como lo marca el artículo 22 y 28 del Reglamento de Parques, Jardines y Recursos Forestales para el municipio de San Pedro Tlaquepaque, que a la letra nos dice:</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line="240" w:lineRule="auto"/>
        <w:jc w:val="both"/>
        <w:rPr>
          <w:rFonts w:ascii="Arial" w:hAnsi="Arial" w:cs="Arial"/>
          <w:b/>
          <w:bCs/>
          <w:i/>
          <w:sz w:val="24"/>
          <w:szCs w:val="24"/>
        </w:rPr>
      </w:pPr>
      <w:r w:rsidRPr="001103F3">
        <w:rPr>
          <w:rFonts w:ascii="Arial" w:hAnsi="Arial" w:cs="Arial"/>
          <w:b/>
          <w:bCs/>
          <w:i/>
          <w:sz w:val="24"/>
          <w:szCs w:val="24"/>
        </w:rPr>
        <w:t>Artículo 22.-Los poseedores por cualquier título de fincas ubicadas dentro del Municipio, tendrán la OBLIGACIÓN de cuidar y conservar los árboles existentes en su banqueta o servidumbre, o bien a falta de estos, deberán plantar frente a la finca que ocupen, la cantidad de árboles necesaria previa consulta de las listas de especies aprobadas por la Dirección General del Medio Ambiente, según los espacios disponibles y necesidades específicas para el caso, esto con el fin de evitar la plantación de especies nocivas para las personas, vialidades banquetas y bienes inmuebles.</w:t>
      </w:r>
    </w:p>
    <w:p w:rsidR="004C54FF" w:rsidRPr="001103F3" w:rsidRDefault="004C54FF" w:rsidP="004C54FF">
      <w:pPr>
        <w:spacing w:line="240" w:lineRule="auto"/>
        <w:jc w:val="both"/>
        <w:rPr>
          <w:rFonts w:ascii="Arial" w:hAnsi="Arial" w:cs="Arial"/>
          <w:b/>
          <w:bCs/>
          <w:i/>
          <w:sz w:val="24"/>
          <w:szCs w:val="24"/>
        </w:rPr>
      </w:pPr>
    </w:p>
    <w:p w:rsidR="004C54FF" w:rsidRPr="001103F3" w:rsidRDefault="004C54FF" w:rsidP="004C54FF">
      <w:pPr>
        <w:spacing w:line="240" w:lineRule="auto"/>
        <w:jc w:val="both"/>
        <w:rPr>
          <w:rFonts w:ascii="Arial" w:hAnsi="Arial" w:cs="Arial"/>
          <w:b/>
          <w:bCs/>
          <w:i/>
          <w:sz w:val="24"/>
          <w:szCs w:val="24"/>
        </w:rPr>
      </w:pPr>
      <w:r w:rsidRPr="001103F3">
        <w:rPr>
          <w:rFonts w:ascii="Arial" w:hAnsi="Arial" w:cs="Arial"/>
          <w:b/>
          <w:bCs/>
          <w:i/>
          <w:sz w:val="24"/>
          <w:szCs w:val="24"/>
        </w:rPr>
        <w:t xml:space="preserve">Artículo 28.-Las franjas de tierra o cajetes para plantar árboles en banquetas y plazas, se determinarán por la Dirección de Parques y Jardines en consulta con la Dirección General de Obras Públicas y la Comisión de Planeación </w:t>
      </w:r>
      <w:r w:rsidRPr="001103F3">
        <w:rPr>
          <w:rFonts w:ascii="Arial" w:hAnsi="Arial" w:cs="Arial"/>
          <w:b/>
          <w:bCs/>
          <w:i/>
          <w:color w:val="000000" w:themeColor="text1"/>
          <w:sz w:val="24"/>
          <w:szCs w:val="24"/>
        </w:rPr>
        <w:t xml:space="preserve">Socioeconómica y Urbana. Las especies adecuadas para los diferentes anchos de franjas de tierra se enlistan en el Anexo Técnico 1 de este reglamento y estarán </w:t>
      </w:r>
      <w:r w:rsidRPr="001103F3">
        <w:rPr>
          <w:rFonts w:ascii="Arial" w:hAnsi="Arial" w:cs="Arial"/>
          <w:b/>
          <w:bCs/>
          <w:i/>
          <w:sz w:val="24"/>
          <w:szCs w:val="24"/>
        </w:rPr>
        <w:t>sujetas a las modalidades, variaciones y ampliaciones que considere la Dirección de Parques y Jardines de acuerdo a la arquitectura del paisaje adecuado a dicha calle o plaza.</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Por ello, se requiere un análisis profundo de la situación, de la mano con el Comité de Vigilancia Forestal, así como las direcciones encargadas de velar por el cuidado del medio ambiente, para implementar acciones y brigadas permanentes a la restauración de nuestro Municipio en materia ambiental, acciones que permitan mejorar la imagen de Tlaquepaque, acciones que logren que nuestras madres, padres, hermanos, hijos, nietos y futuras generaciones, crezcan y se desarrollen en un ambiente saludable y libre de altos índices contaminantes, no solo se trata de mejorar la imagen del municipio y de mejorar la calidad del aire, se trata de preservar la vida de nuestra municipalidad, asegurando un mejor futuro para los que nos siguen.</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Nuestras Autoridades Municipales deberán obligar a los particulares públicos y privados que sean poseedores bajo cualquier título de fincas o predios dentro del Municipio, por medio del Comité de Vigilancia Forestal con acciones y brigadas permanentes, de plantar un árbol por lo menos o más de uno a las afueras de su propiedad de acuerdo a sus medidas y espacios.</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Se debe tomar en cuenta que en algunos espacios será imposible la plantación de arbolado debido a las características del terreno o bien el poco espacio que esté presente, pero en el artículo 34 del Reglamento en mención señala:</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b/>
          <w:bCs/>
          <w:i/>
          <w:sz w:val="24"/>
          <w:szCs w:val="24"/>
        </w:rPr>
      </w:pPr>
      <w:r w:rsidRPr="001103F3">
        <w:rPr>
          <w:rFonts w:ascii="Arial" w:hAnsi="Arial" w:cs="Arial"/>
          <w:b/>
          <w:bCs/>
          <w:i/>
          <w:sz w:val="24"/>
          <w:szCs w:val="24"/>
        </w:rPr>
        <w:t>Artículo 34.-Cuando sea imposible el cultivo de árboles por razones de espacio, se buscará la producción de follaje equivalente con arbustos o plantas que puedan desarrollarse adecuadamente.</w:t>
      </w:r>
    </w:p>
    <w:p w:rsidR="004C54FF" w:rsidRPr="001103F3" w:rsidRDefault="004C54FF" w:rsidP="004C54FF">
      <w:pPr>
        <w:spacing w:after="0" w:line="240" w:lineRule="auto"/>
        <w:jc w:val="both"/>
        <w:rPr>
          <w:rFonts w:ascii="Arial" w:hAnsi="Arial" w:cs="Arial"/>
          <w:b/>
          <w:bCs/>
          <w:i/>
          <w:sz w:val="24"/>
          <w:szCs w:val="24"/>
        </w:rPr>
      </w:pPr>
    </w:p>
    <w:p w:rsidR="004C54FF" w:rsidRPr="005512B6" w:rsidRDefault="004C54FF" w:rsidP="004C54FF">
      <w:pPr>
        <w:spacing w:after="0" w:line="240" w:lineRule="auto"/>
        <w:jc w:val="both"/>
        <w:rPr>
          <w:rFonts w:ascii="Arial" w:hAnsi="Arial" w:cs="Arial"/>
          <w:b/>
          <w:bCs/>
          <w:sz w:val="2"/>
          <w:szCs w:val="24"/>
        </w:rPr>
      </w:pPr>
    </w:p>
    <w:p w:rsidR="004C54FF" w:rsidRPr="005512B6" w:rsidRDefault="004C54FF" w:rsidP="004C54FF">
      <w:pPr>
        <w:spacing w:after="0" w:line="240" w:lineRule="auto"/>
        <w:jc w:val="both"/>
        <w:rPr>
          <w:rFonts w:ascii="Arial" w:hAnsi="Arial" w:cs="Arial"/>
          <w:sz w:val="10"/>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 xml:space="preserve">El objeto social de esta iniciativa  es  mejorar la calidad de vida de nuestros Tlaquepaquenses, mejorar nuestro medio ambiente, así como nuestro entorno, asegurar un futuro mejor para las nuevas generaciones y crear consciencia sobre la importancia que tiene la plantación, mantenimiento y cuidado de nuestros árboles y flora . </w:t>
      </w:r>
    </w:p>
    <w:p w:rsidR="004C54FF" w:rsidRPr="001103F3" w:rsidRDefault="004C54FF" w:rsidP="004C54FF">
      <w:pPr>
        <w:spacing w:line="240" w:lineRule="auto"/>
        <w:ind w:right="49"/>
        <w:jc w:val="both"/>
        <w:rPr>
          <w:rFonts w:ascii="Arial" w:hAnsi="Arial" w:cs="Arial"/>
          <w:sz w:val="24"/>
          <w:szCs w:val="24"/>
        </w:rPr>
      </w:pPr>
    </w:p>
    <w:p w:rsidR="004C54FF" w:rsidRPr="001103F3" w:rsidRDefault="004C54FF" w:rsidP="004C54FF">
      <w:pPr>
        <w:spacing w:line="360" w:lineRule="auto"/>
        <w:ind w:left="567" w:right="49"/>
        <w:jc w:val="center"/>
        <w:rPr>
          <w:rFonts w:ascii="Arial" w:hAnsi="Arial" w:cs="Arial"/>
          <w:b/>
          <w:sz w:val="24"/>
          <w:szCs w:val="24"/>
        </w:rPr>
      </w:pPr>
      <w:r w:rsidRPr="001103F3">
        <w:rPr>
          <w:rFonts w:ascii="Arial" w:hAnsi="Arial" w:cs="Arial"/>
          <w:b/>
          <w:sz w:val="24"/>
          <w:szCs w:val="24"/>
        </w:rPr>
        <w:t>R E P E R C U S I O N E S   SOCIALES:</w:t>
      </w:r>
    </w:p>
    <w:p w:rsidR="004C54FF" w:rsidRPr="001103F3" w:rsidRDefault="004C54FF" w:rsidP="004C54FF">
      <w:pPr>
        <w:spacing w:line="360" w:lineRule="auto"/>
        <w:ind w:right="49"/>
        <w:jc w:val="both"/>
        <w:rPr>
          <w:rFonts w:ascii="Arial" w:hAnsi="Arial" w:cs="Arial"/>
          <w:bCs/>
          <w:sz w:val="24"/>
          <w:szCs w:val="24"/>
        </w:rPr>
      </w:pPr>
      <w:r w:rsidRPr="001103F3">
        <w:rPr>
          <w:rFonts w:ascii="Arial" w:hAnsi="Arial" w:cs="Arial"/>
          <w:bCs/>
          <w:sz w:val="24"/>
          <w:szCs w:val="24"/>
        </w:rPr>
        <w:t>Se mencionan a continuación los beneficios y la importancia que nos ofrecen los árboles:</w:t>
      </w:r>
    </w:p>
    <w:p w:rsidR="004C54FF" w:rsidRPr="001103F3" w:rsidRDefault="004C54FF" w:rsidP="004C54FF">
      <w:pPr>
        <w:spacing w:line="360" w:lineRule="auto"/>
        <w:ind w:right="49"/>
        <w:jc w:val="center"/>
        <w:rPr>
          <w:rFonts w:ascii="Arial" w:hAnsi="Arial" w:cs="Arial"/>
          <w:bCs/>
          <w:sz w:val="24"/>
          <w:szCs w:val="24"/>
        </w:rPr>
      </w:pPr>
      <w:r w:rsidRPr="001103F3">
        <w:rPr>
          <w:rFonts w:ascii="Arial" w:hAnsi="Arial" w:cs="Arial"/>
          <w:noProof/>
          <w:sz w:val="24"/>
          <w:szCs w:val="24"/>
          <w:lang w:eastAsia="es-MX"/>
        </w:rPr>
        <w:drawing>
          <wp:inline distT="0" distB="0" distL="0" distR="0">
            <wp:extent cx="4902200" cy="3952875"/>
            <wp:effectExtent l="76200" t="76200" r="107950" b="1238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Lst>
                    </a:blip>
                    <a:srcRect l="32756" t="31697" r="22777" b="23147"/>
                    <a:stretch/>
                  </pic:blipFill>
                  <pic:spPr bwMode="auto">
                    <a:xfrm>
                      <a:off x="0" y="0"/>
                      <a:ext cx="4915943" cy="39639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combaten el cambio climático</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 xml:space="preserve">El exceso de dióxido de carbono (CO2) causado por muchos factores se está acumulando en nuestra atmósfera y está contribuyendo al cambio climático. Los árboles absorben el CO2, removiendo y almacenando el carbono al tiempo que liberan oxígeno al aire. </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reducen la violencia</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Se ha demostrado que los vecindarios y hogares que no tienen plantas o árboles tienen una mayor incidencia de violencia dentro y fuera del hogar que los vecindarios más verdes. Los árboles y plantas ayudan a reducir el nivel de temor.</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limpian el aire</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Los árboles absorben los olores y gases contaminantes (óxidos de nitrógeno, amoníaco, dióxido de azufre y ozono) y filtran las partículas contaminantes del aire, atrapándolas en sus hojas y corteza.</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refrescan las calles y la ciudad</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 xml:space="preserve">En los últimos 20 años la temperatura en la ciudad ha aumentado de 4 a 6 grados. Los árboles refrescan la ciudad hasta 4°C, dándoles sombra a nuestros hogares y calles, interrumpiendo las “islas de calor” y liberando vapor de agua al aire a través de sus hojas. Ayudan a combatir las inundaciones debido a que favorecen la infiltración </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5512B6" w:rsidRDefault="004C54FF" w:rsidP="004C54FF">
      <w:pPr>
        <w:spacing w:after="0" w:line="240" w:lineRule="auto"/>
        <w:jc w:val="both"/>
        <w:rPr>
          <w:rFonts w:ascii="Arial" w:eastAsia="Times New Roman" w:hAnsi="Arial" w:cs="Arial"/>
          <w:sz w:val="10"/>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conservan energía</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Tres árboles colocados estratégicamente alrededor del hogar de una familia pueden recortar hasta en un 50 por ciento la necesidad de usar ventiladores y aire acondicionado en el verano. Al reducir la demanda de energía para refrescar nuestros hogares, reducimos el dióxido de carbono y otros gases contaminantes producidos por las plantas de electricidad.</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reúnen grupos diversos de personas</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El plantado de árboles provee oportunidades de participación y habilitación comunitaria, lo cual mejora la calidad de vida en nuestros vecindarios. La gente de todas las culturas, edades y géneros cumple una función importante en un evento en el que se plantan o cuidan árboles.</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ahorran agua</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La sombra de los árboles disminuye la evaporación del agua sobre el césped,  La mayoría de los árboles recientemente plantados necesita solo quince galones de agua por semana. A medida que los árboles transpiran, aumentan la humedad atmosférica.</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bloquean las cosas</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Los árboles pueden ocultar las paredes de concreto o los lotes de estacionamiento y las vistas desagradables. Tapan el sonido de las calles y vialidades cercanas y crean una agradable cubierta de verde. Los árboles absorben el polvo y el viento y reducen el resplandor.</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aumentan el valor de la propiedad</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La belleza que dan los árboles bien plantados a una propiedad, su calle y vecindario circundantes puede aumentar su valor en hasta un 15 por ciento</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protegen a los niños de los rayos ultravioletas</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El cáncer de piel es el tipo de cáncer más común en los Estados Unidos Mexicanos. Los árboles reducen la exposición a los rayos UV-B en aproximadamente un 50 por ciento, proporcionando de ese modo protección a los niños en las escuelas y parques de juego, donde pasan mucho tiempo al aire libre.</w:t>
      </w:r>
    </w:p>
    <w:p w:rsidR="004C54FF" w:rsidRPr="001103F3" w:rsidRDefault="004C54FF" w:rsidP="004C54FF">
      <w:pPr>
        <w:pStyle w:val="Prrafodelista"/>
        <w:spacing w:after="0" w:line="240" w:lineRule="auto"/>
        <w:ind w:left="0"/>
        <w:jc w:val="both"/>
        <w:outlineLvl w:val="2"/>
        <w:rPr>
          <w:rFonts w:ascii="Arial" w:eastAsia="Times New Roman" w:hAnsi="Arial" w:cs="Arial"/>
          <w:b/>
          <w:bCs/>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sanan</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Los estudios han demostrado que los pacientes que pueden ver árboles desde sus ventanas se sanan más rápido y con menos complicaciones. Los niños con trastorno por déficit de atención e hiperactividad muestran menos síntomas cuando tienen acceso a la naturaleza. Estar entre los árboles y la naturaleza mejora la concentración reduciendo la fatiga mental.</w:t>
      </w:r>
    </w:p>
    <w:p w:rsidR="004C54FF" w:rsidRPr="001103F3" w:rsidRDefault="004C54FF" w:rsidP="004C54FF">
      <w:pPr>
        <w:spacing w:after="0" w:line="240" w:lineRule="auto"/>
        <w:jc w:val="both"/>
        <w:rPr>
          <w:rFonts w:ascii="Arial" w:hAnsi="Arial" w:cs="Arial"/>
          <w:bCs/>
          <w:sz w:val="24"/>
          <w:szCs w:val="24"/>
        </w:rPr>
      </w:pPr>
    </w:p>
    <w:p w:rsidR="004C54FF" w:rsidRPr="001103F3" w:rsidRDefault="004C54FF" w:rsidP="004C54FF">
      <w:pPr>
        <w:spacing w:line="240" w:lineRule="auto"/>
        <w:ind w:right="49"/>
        <w:jc w:val="both"/>
        <w:rPr>
          <w:rFonts w:ascii="Arial" w:hAnsi="Arial" w:cs="Arial"/>
          <w:sz w:val="24"/>
          <w:szCs w:val="24"/>
        </w:rPr>
      </w:pPr>
      <w:r w:rsidRPr="001103F3">
        <w:rPr>
          <w:rFonts w:ascii="Arial" w:hAnsi="Arial" w:cs="Arial"/>
          <w:b/>
          <w:sz w:val="24"/>
          <w:szCs w:val="24"/>
        </w:rPr>
        <w:t xml:space="preserve">CULTURALES: </w:t>
      </w:r>
      <w:r w:rsidRPr="001103F3">
        <w:rPr>
          <w:rFonts w:ascii="Arial" w:hAnsi="Arial" w:cs="Arial"/>
          <w:bCs/>
          <w:sz w:val="24"/>
          <w:szCs w:val="24"/>
        </w:rPr>
        <w:t>Implementar acciones, crear consciencia y realizar labores encaminadas a la restauración forestal de nuestro Municipio, hará que nuestras futuras generaciones tengan conciencia de la importancia al preservar y conservar nuestro medio ambiente.</w:t>
      </w:r>
      <w:r w:rsidRPr="001103F3">
        <w:rPr>
          <w:rFonts w:ascii="Arial" w:hAnsi="Arial" w:cs="Arial"/>
          <w:sz w:val="24"/>
          <w:szCs w:val="24"/>
        </w:rPr>
        <w:t xml:space="preserve"> </w:t>
      </w:r>
    </w:p>
    <w:p w:rsidR="004C54FF" w:rsidRPr="005512B6" w:rsidRDefault="004C54FF" w:rsidP="004C54FF">
      <w:pPr>
        <w:spacing w:line="240" w:lineRule="auto"/>
        <w:ind w:right="49"/>
        <w:jc w:val="both"/>
        <w:rPr>
          <w:rFonts w:ascii="Arial" w:hAnsi="Arial" w:cs="Arial"/>
          <w:sz w:val="4"/>
          <w:szCs w:val="24"/>
        </w:rPr>
      </w:pPr>
    </w:p>
    <w:p w:rsidR="004C54FF" w:rsidRPr="001103F3" w:rsidRDefault="004C54FF" w:rsidP="004C54FF">
      <w:pPr>
        <w:spacing w:line="240" w:lineRule="auto"/>
        <w:ind w:right="49"/>
        <w:jc w:val="both"/>
        <w:rPr>
          <w:rFonts w:ascii="Arial" w:hAnsi="Arial" w:cs="Arial"/>
          <w:sz w:val="24"/>
          <w:szCs w:val="24"/>
        </w:rPr>
      </w:pPr>
      <w:r w:rsidRPr="001103F3">
        <w:rPr>
          <w:rFonts w:ascii="Arial" w:hAnsi="Arial" w:cs="Arial"/>
          <w:sz w:val="24"/>
          <w:szCs w:val="24"/>
        </w:rPr>
        <w:t>Para tales efectos, tengo a bien pasar a las siguientes</w:t>
      </w:r>
    </w:p>
    <w:p w:rsidR="004C54FF" w:rsidRPr="001103F3" w:rsidRDefault="004C54FF" w:rsidP="004C54FF">
      <w:pPr>
        <w:spacing w:line="240" w:lineRule="auto"/>
        <w:ind w:left="567" w:right="49"/>
        <w:jc w:val="center"/>
        <w:rPr>
          <w:rFonts w:ascii="Arial" w:hAnsi="Arial" w:cs="Arial"/>
          <w:b/>
          <w:sz w:val="24"/>
          <w:szCs w:val="24"/>
        </w:rPr>
      </w:pPr>
      <w:r w:rsidRPr="001103F3">
        <w:rPr>
          <w:rFonts w:ascii="Arial" w:hAnsi="Arial" w:cs="Arial"/>
          <w:b/>
          <w:sz w:val="24"/>
          <w:szCs w:val="24"/>
        </w:rPr>
        <w:t>C O N S I D E R A C I O N E S:</w:t>
      </w:r>
    </w:p>
    <w:p w:rsidR="004C54FF" w:rsidRPr="001103F3" w:rsidRDefault="004C54FF" w:rsidP="004C54FF">
      <w:pPr>
        <w:spacing w:line="240" w:lineRule="auto"/>
        <w:ind w:left="567" w:right="49"/>
        <w:jc w:val="center"/>
        <w:rPr>
          <w:rFonts w:ascii="Arial" w:hAnsi="Arial" w:cs="Arial"/>
          <w:b/>
          <w:sz w:val="24"/>
          <w:szCs w:val="24"/>
        </w:rPr>
      </w:pPr>
    </w:p>
    <w:p w:rsidR="004C54FF" w:rsidRPr="001103F3" w:rsidRDefault="004C54FF" w:rsidP="004C54FF">
      <w:pPr>
        <w:spacing w:before="120" w:after="0" w:line="240" w:lineRule="auto"/>
        <w:ind w:right="51"/>
        <w:jc w:val="both"/>
        <w:rPr>
          <w:rFonts w:ascii="Arial" w:hAnsi="Arial" w:cs="Arial"/>
          <w:sz w:val="24"/>
          <w:szCs w:val="24"/>
        </w:rPr>
      </w:pPr>
      <w:r w:rsidRPr="001103F3">
        <w:rPr>
          <w:rFonts w:ascii="Arial" w:hAnsi="Arial" w:cs="Arial"/>
          <w:sz w:val="24"/>
          <w:szCs w:val="24"/>
        </w:rPr>
        <w:t>Artículo 115 de la Constitución Política de los Estados Unidos Mexicanos; Artículos 37 y 38 de la Ley de Gobierno y la Administración Pública Municipal para el Estado de Jalisco; Artículos 25, 26, 27, 28, 29, 32, 33, 35, 36, 78, 87, 96,101, 105, 107, 111 del Reglamento del Gobierno y de la Administración Pública del Ayuntamiento Constitucional de San Pedro Tlaquepaque y demás artículos en la materia.</w:t>
      </w:r>
    </w:p>
    <w:p w:rsidR="004C54FF" w:rsidRPr="005512B6" w:rsidRDefault="004C54FF" w:rsidP="004C54FF">
      <w:pPr>
        <w:spacing w:line="240" w:lineRule="auto"/>
        <w:ind w:right="49"/>
        <w:jc w:val="both"/>
        <w:rPr>
          <w:rFonts w:ascii="Arial" w:hAnsi="Arial" w:cs="Arial"/>
          <w:sz w:val="2"/>
          <w:szCs w:val="24"/>
        </w:rPr>
      </w:pPr>
    </w:p>
    <w:p w:rsidR="004C54FF" w:rsidRPr="005512B6" w:rsidRDefault="004C54FF" w:rsidP="004C54FF">
      <w:pPr>
        <w:spacing w:line="240" w:lineRule="auto"/>
        <w:ind w:right="49"/>
        <w:jc w:val="both"/>
        <w:rPr>
          <w:rFonts w:ascii="Arial" w:hAnsi="Arial" w:cs="Arial"/>
          <w:sz w:val="12"/>
          <w:szCs w:val="24"/>
        </w:rPr>
      </w:pPr>
    </w:p>
    <w:p w:rsidR="004C54FF" w:rsidRPr="001103F3" w:rsidRDefault="004C54FF" w:rsidP="004C54FF">
      <w:pPr>
        <w:spacing w:line="240" w:lineRule="auto"/>
        <w:ind w:right="49"/>
        <w:jc w:val="both"/>
        <w:rPr>
          <w:rFonts w:ascii="Arial" w:hAnsi="Arial" w:cs="Arial"/>
          <w:sz w:val="24"/>
          <w:szCs w:val="24"/>
        </w:rPr>
      </w:pPr>
      <w:r w:rsidRPr="001103F3">
        <w:rPr>
          <w:rFonts w:ascii="Arial" w:hAnsi="Arial" w:cs="Arial"/>
          <w:sz w:val="24"/>
          <w:szCs w:val="24"/>
        </w:rPr>
        <w:t>Por lo anteriormente expuesto ante ustedes H. Cuerpo Edilicio del Ayuntamiento de San Pedro Tlaquepaque, Jalisco, pongo a su consideración el siguiente,</w:t>
      </w:r>
    </w:p>
    <w:p w:rsidR="004C54FF" w:rsidRPr="005512B6" w:rsidRDefault="004C54FF" w:rsidP="004C54FF">
      <w:pPr>
        <w:spacing w:line="360" w:lineRule="auto"/>
        <w:ind w:right="49"/>
        <w:jc w:val="both"/>
        <w:rPr>
          <w:rFonts w:ascii="Arial" w:hAnsi="Arial" w:cs="Arial"/>
          <w:sz w:val="2"/>
          <w:szCs w:val="24"/>
        </w:rPr>
      </w:pPr>
    </w:p>
    <w:p w:rsidR="004C54FF" w:rsidRPr="001103F3" w:rsidRDefault="004C54FF" w:rsidP="004C54FF">
      <w:pPr>
        <w:spacing w:line="360" w:lineRule="auto"/>
        <w:ind w:left="567" w:right="49"/>
        <w:jc w:val="center"/>
        <w:rPr>
          <w:rFonts w:ascii="Arial" w:hAnsi="Arial" w:cs="Arial"/>
          <w:b/>
          <w:sz w:val="24"/>
          <w:szCs w:val="24"/>
        </w:rPr>
      </w:pPr>
      <w:r w:rsidRPr="001103F3">
        <w:rPr>
          <w:rFonts w:ascii="Arial" w:hAnsi="Arial" w:cs="Arial"/>
          <w:b/>
          <w:sz w:val="24"/>
          <w:szCs w:val="24"/>
        </w:rPr>
        <w:t>A C U E R D O:</w:t>
      </w:r>
    </w:p>
    <w:p w:rsidR="004C54FF" w:rsidRPr="001103F3" w:rsidRDefault="004C54FF" w:rsidP="004C54FF">
      <w:pPr>
        <w:spacing w:line="240" w:lineRule="auto"/>
        <w:ind w:right="49"/>
        <w:jc w:val="both"/>
        <w:rPr>
          <w:rFonts w:ascii="Arial" w:hAnsi="Arial" w:cs="Arial"/>
          <w:sz w:val="24"/>
          <w:szCs w:val="24"/>
        </w:rPr>
      </w:pPr>
      <w:r w:rsidRPr="001103F3">
        <w:rPr>
          <w:rFonts w:ascii="Arial" w:hAnsi="Arial" w:cs="Arial"/>
          <w:b/>
          <w:sz w:val="24"/>
          <w:szCs w:val="24"/>
        </w:rPr>
        <w:t>ÚNICO. -</w:t>
      </w:r>
      <w:r w:rsidRPr="001103F3">
        <w:rPr>
          <w:rFonts w:ascii="Arial" w:hAnsi="Arial" w:cs="Arial"/>
          <w:color w:val="000000"/>
          <w:sz w:val="24"/>
          <w:szCs w:val="24"/>
        </w:rPr>
        <w:t xml:space="preserve"> Que este H. Ayuntamiento Constitucional de San Pedro Tlaquepaque, </w:t>
      </w:r>
      <w:r w:rsidRPr="001103F3">
        <w:rPr>
          <w:rFonts w:ascii="Arial" w:hAnsi="Arial" w:cs="Arial"/>
          <w:b/>
          <w:color w:val="000000"/>
          <w:sz w:val="24"/>
          <w:szCs w:val="24"/>
        </w:rPr>
        <w:t>APRUEBE y AUTORICE</w:t>
      </w:r>
      <w:r w:rsidRPr="001103F3">
        <w:rPr>
          <w:rFonts w:ascii="Arial" w:hAnsi="Arial" w:cs="Arial"/>
          <w:color w:val="000000"/>
          <w:sz w:val="24"/>
          <w:szCs w:val="24"/>
        </w:rPr>
        <w:t xml:space="preserve"> la presente iniciativa con Turno a Comisiones, para que se lleve a cabo el </w:t>
      </w:r>
      <w:r w:rsidRPr="001103F3">
        <w:rPr>
          <w:rFonts w:ascii="Arial" w:hAnsi="Arial" w:cs="Arial"/>
          <w:b/>
          <w:bCs/>
          <w:color w:val="000000"/>
          <w:sz w:val="24"/>
          <w:szCs w:val="24"/>
        </w:rPr>
        <w:t xml:space="preserve">ESTUDIO, ANALISIS Y DICTAMINACION, </w:t>
      </w:r>
      <w:r w:rsidRPr="001103F3">
        <w:rPr>
          <w:rFonts w:ascii="Arial" w:hAnsi="Arial" w:cs="Arial"/>
          <w:color w:val="000000"/>
          <w:sz w:val="24"/>
          <w:szCs w:val="24"/>
        </w:rPr>
        <w:t xml:space="preserve">y se elabore </w:t>
      </w:r>
      <w:r w:rsidRPr="001103F3">
        <w:rPr>
          <w:rFonts w:ascii="Arial" w:hAnsi="Arial" w:cs="Arial"/>
          <w:sz w:val="24"/>
          <w:szCs w:val="24"/>
        </w:rPr>
        <w:t xml:space="preserve"> un programa de</w:t>
      </w:r>
      <w:r w:rsidRPr="001103F3">
        <w:rPr>
          <w:rFonts w:ascii="Arial" w:hAnsi="Arial" w:cs="Arial"/>
          <w:b/>
          <w:bCs/>
          <w:sz w:val="24"/>
          <w:szCs w:val="24"/>
        </w:rPr>
        <w:t xml:space="preserve"> FORESTACIÓN Y REFORESTACIÓN </w:t>
      </w:r>
      <w:r w:rsidRPr="001103F3">
        <w:rPr>
          <w:rFonts w:ascii="Arial" w:hAnsi="Arial" w:cs="Arial"/>
          <w:sz w:val="24"/>
          <w:szCs w:val="24"/>
        </w:rPr>
        <w:t xml:space="preserve">con acciones programadas y permanentes, convocando y exhortando a </w:t>
      </w:r>
      <w:r w:rsidRPr="001103F3">
        <w:rPr>
          <w:rFonts w:ascii="Arial" w:hAnsi="Arial" w:cs="Arial"/>
          <w:iCs/>
          <w:sz w:val="24"/>
          <w:szCs w:val="24"/>
        </w:rPr>
        <w:t xml:space="preserve">los poseedores  de fincas y predios   por cualquier título  ubicadas dentro del Municipio,  </w:t>
      </w:r>
      <w:r w:rsidRPr="001103F3">
        <w:rPr>
          <w:rFonts w:ascii="Arial" w:hAnsi="Arial" w:cs="Arial"/>
          <w:sz w:val="24"/>
          <w:szCs w:val="24"/>
        </w:rPr>
        <w:t>a plantar un árbol al menos, sobre  su banqueta o servidumbre de acuerdo a las medidas y características del terreno y en  cumplimiento al Reglamento de Parques y Jardines, y demás normas y leyes aplicables en la materia</w:t>
      </w:r>
    </w:p>
    <w:p w:rsidR="004C54FF" w:rsidRPr="005512B6" w:rsidRDefault="004C54FF" w:rsidP="004C54FF">
      <w:pPr>
        <w:spacing w:line="240" w:lineRule="auto"/>
        <w:ind w:right="49"/>
        <w:jc w:val="both"/>
        <w:rPr>
          <w:rFonts w:ascii="Arial" w:hAnsi="Arial" w:cs="Arial"/>
          <w:sz w:val="2"/>
          <w:szCs w:val="24"/>
        </w:rPr>
      </w:pPr>
    </w:p>
    <w:p w:rsidR="004C54FF" w:rsidRPr="001103F3" w:rsidRDefault="004C54FF" w:rsidP="004C54FF">
      <w:pPr>
        <w:spacing w:line="360" w:lineRule="auto"/>
        <w:ind w:right="49"/>
        <w:jc w:val="center"/>
        <w:rPr>
          <w:rFonts w:ascii="Arial" w:hAnsi="Arial" w:cs="Arial"/>
          <w:color w:val="000000"/>
          <w:sz w:val="24"/>
          <w:szCs w:val="24"/>
        </w:rPr>
      </w:pPr>
      <w:r w:rsidRPr="001103F3">
        <w:rPr>
          <w:rFonts w:ascii="Arial" w:hAnsi="Arial" w:cs="Arial"/>
          <w:b/>
          <w:sz w:val="24"/>
          <w:szCs w:val="24"/>
        </w:rPr>
        <w:t>ATE N T A M E N T E:</w:t>
      </w:r>
    </w:p>
    <w:p w:rsidR="004C54FF" w:rsidRPr="001103F3" w:rsidRDefault="004C54FF" w:rsidP="004C54FF">
      <w:pPr>
        <w:spacing w:line="360" w:lineRule="auto"/>
        <w:ind w:left="567" w:right="49"/>
        <w:jc w:val="center"/>
        <w:rPr>
          <w:rFonts w:ascii="Arial" w:hAnsi="Arial" w:cs="Arial"/>
          <w:b/>
          <w:sz w:val="24"/>
          <w:szCs w:val="24"/>
        </w:rPr>
      </w:pPr>
      <w:r w:rsidRPr="001103F3">
        <w:rPr>
          <w:rFonts w:ascii="Arial" w:hAnsi="Arial" w:cs="Arial"/>
          <w:b/>
          <w:sz w:val="24"/>
          <w:szCs w:val="24"/>
        </w:rPr>
        <w:t>Tlaquepaque, Jalisco, al día de su presentación</w:t>
      </w:r>
    </w:p>
    <w:p w:rsidR="004C54FF" w:rsidRPr="001103F3" w:rsidRDefault="004C54FF" w:rsidP="004C54FF">
      <w:pPr>
        <w:spacing w:line="360" w:lineRule="auto"/>
        <w:ind w:left="567" w:right="49"/>
        <w:jc w:val="center"/>
        <w:rPr>
          <w:rFonts w:ascii="Arial" w:hAnsi="Arial" w:cs="Arial"/>
          <w:b/>
          <w:sz w:val="24"/>
          <w:szCs w:val="24"/>
        </w:rPr>
      </w:pPr>
      <w:r w:rsidRPr="001103F3">
        <w:rPr>
          <w:rFonts w:ascii="Arial" w:hAnsi="Arial" w:cs="Arial"/>
          <w:b/>
          <w:sz w:val="24"/>
          <w:szCs w:val="24"/>
        </w:rPr>
        <w:t>Salón de Sesiones del H. Ayuntamiento del Municipio de San Pedro Tlaquepaque, Jalisco.</w:t>
      </w:r>
    </w:p>
    <w:p w:rsidR="004C54FF" w:rsidRPr="001103F3" w:rsidRDefault="004C54FF" w:rsidP="004C54FF">
      <w:pPr>
        <w:tabs>
          <w:tab w:val="left" w:pos="5387"/>
        </w:tabs>
        <w:spacing w:line="240" w:lineRule="auto"/>
        <w:ind w:right="49"/>
        <w:jc w:val="center"/>
        <w:rPr>
          <w:rFonts w:ascii="Arial" w:hAnsi="Arial" w:cs="Arial"/>
          <w:b/>
          <w:sz w:val="24"/>
          <w:szCs w:val="24"/>
        </w:rPr>
      </w:pPr>
      <w:r w:rsidRPr="001103F3">
        <w:rPr>
          <w:rFonts w:ascii="Arial" w:hAnsi="Arial" w:cs="Arial"/>
          <w:b/>
          <w:sz w:val="24"/>
          <w:szCs w:val="24"/>
        </w:rPr>
        <w:t xml:space="preserve">    ___________________________</w:t>
      </w:r>
    </w:p>
    <w:p w:rsidR="004C54FF" w:rsidRPr="001103F3" w:rsidRDefault="004C54FF" w:rsidP="004C54FF">
      <w:pPr>
        <w:tabs>
          <w:tab w:val="left" w:pos="5387"/>
        </w:tabs>
        <w:spacing w:line="240" w:lineRule="auto"/>
        <w:ind w:right="49"/>
        <w:jc w:val="center"/>
        <w:rPr>
          <w:rFonts w:ascii="Arial" w:hAnsi="Arial" w:cs="Arial"/>
          <w:b/>
          <w:sz w:val="24"/>
          <w:szCs w:val="24"/>
        </w:rPr>
      </w:pPr>
      <w:r w:rsidRPr="001103F3">
        <w:rPr>
          <w:rFonts w:ascii="Arial" w:hAnsi="Arial" w:cs="Arial"/>
          <w:b/>
          <w:sz w:val="24"/>
          <w:szCs w:val="24"/>
        </w:rPr>
        <w:t xml:space="preserve">    OSCAR VÁSQUEZ LLAMAS</w:t>
      </w:r>
    </w:p>
    <w:p w:rsidR="004C54FF" w:rsidRDefault="004C54FF" w:rsidP="004C54FF">
      <w:pPr>
        <w:tabs>
          <w:tab w:val="left" w:pos="5387"/>
        </w:tabs>
        <w:spacing w:line="240" w:lineRule="auto"/>
        <w:ind w:right="49"/>
        <w:jc w:val="center"/>
        <w:rPr>
          <w:rFonts w:ascii="Arial" w:hAnsi="Arial" w:cs="Arial"/>
          <w:b/>
          <w:sz w:val="24"/>
          <w:szCs w:val="24"/>
        </w:rPr>
      </w:pPr>
      <w:r w:rsidRPr="001103F3">
        <w:rPr>
          <w:rFonts w:ascii="Arial" w:hAnsi="Arial" w:cs="Arial"/>
          <w:b/>
          <w:sz w:val="24"/>
          <w:szCs w:val="24"/>
        </w:rPr>
        <w:t xml:space="preserve">   REGIDOR</w:t>
      </w:r>
    </w:p>
    <w:p w:rsidR="005512B6" w:rsidRPr="005512B6" w:rsidRDefault="005512B6" w:rsidP="004C54FF">
      <w:pPr>
        <w:tabs>
          <w:tab w:val="left" w:pos="5387"/>
        </w:tabs>
        <w:spacing w:line="240" w:lineRule="auto"/>
        <w:ind w:right="49"/>
        <w:jc w:val="center"/>
        <w:rPr>
          <w:rFonts w:ascii="Arial" w:hAnsi="Arial" w:cs="Arial"/>
          <w:sz w:val="24"/>
          <w:szCs w:val="24"/>
        </w:rPr>
      </w:pPr>
      <w:r w:rsidRPr="005512B6">
        <w:rPr>
          <w:rFonts w:ascii="Arial" w:hAnsi="Arial" w:cs="Arial"/>
          <w:sz w:val="24"/>
          <w:szCs w:val="24"/>
        </w:rPr>
        <w:t>---------------------------------------------------------------------------------------------------------------------------------------------------------------------</w:t>
      </w:r>
      <w:r>
        <w:rPr>
          <w:rFonts w:ascii="Arial" w:hAnsi="Arial" w:cs="Arial"/>
          <w:sz w:val="24"/>
          <w:szCs w:val="24"/>
        </w:rPr>
        <w:t>-------------------------------</w:t>
      </w:r>
    </w:p>
    <w:p w:rsidR="002714D1" w:rsidRDefault="009A085F" w:rsidP="0067612A">
      <w:pPr>
        <w:pStyle w:val="Estilo"/>
        <w:rPr>
          <w:szCs w:val="24"/>
        </w:rPr>
      </w:pPr>
      <w:r w:rsidRPr="00960614">
        <w:rPr>
          <w:szCs w:val="24"/>
        </w:rPr>
        <w:t xml:space="preserve">Con la palabra la Presidente Municipal, C. María Elena Limón García: </w:t>
      </w:r>
      <w:r w:rsidR="002714D1">
        <w:rPr>
          <w:szCs w:val="24"/>
        </w:rPr>
        <w:t xml:space="preserve">Gracias, eh… </w:t>
      </w:r>
      <w:r w:rsidR="002714D1">
        <w:rPr>
          <w:rFonts w:cs="Arial"/>
          <w:szCs w:val="24"/>
        </w:rPr>
        <w:t>los que estén a favor del turno a comisiones pr</w:t>
      </w:r>
      <w:r w:rsidR="00C454D5">
        <w:rPr>
          <w:rFonts w:cs="Arial"/>
          <w:szCs w:val="24"/>
        </w:rPr>
        <w:t xml:space="preserve">opuesto, favor de manifestarlo. </w:t>
      </w:r>
      <w:r w:rsidR="00C454D5" w:rsidRPr="00ED2353">
        <w:rPr>
          <w:rFonts w:cs="Arial"/>
          <w:szCs w:val="24"/>
        </w:rPr>
        <w:t>En votación nominal y con base a la imagen de los integrantes del pleno cuya presencia fue a distancia así como de quienes estaban en el recinto, la votación se emitió de la siguiente forma: Presidenta Municipal, María Elena Limón García, a favor; Síndico Municipal, José Luis Salazar Martínez, a favor; Regidora María Eloísa Gaviño Hernández, a favor; Regidor Jorge Antonio Chávez Ambriz, a favor; Regidora Betsabé Dolores Almaguer Esparza, a favor; Regidor Héctor Manuel Perfecto Rodríguez, a favor; Regidora Irma Yolanda Reynoso Mercado, a favor; Regidor Francisco Juárez Piña, a favor; Regidora Miroslava Maya Ávila, a favor; Regidor José Luis Figueroa Meza, a favor; Regidora</w:t>
      </w:r>
      <w:r w:rsidR="00C454D5" w:rsidRPr="00ED2353">
        <w:rPr>
          <w:rFonts w:eastAsia="Arial" w:cs="Arial"/>
          <w:szCs w:val="24"/>
        </w:rPr>
        <w:t xml:space="preserve"> Hogla Bustos Serrano,</w:t>
      </w:r>
      <w:r w:rsidR="00C454D5" w:rsidRPr="00ED2353">
        <w:rPr>
          <w:rFonts w:cs="Arial"/>
          <w:szCs w:val="24"/>
        </w:rPr>
        <w:t xml:space="preserve"> a favor; Regidor Jaime Contreras Estrada, a favor; Regidor Alfredo Barba Mariscal, a favor; Regidora Silbia Cázarez Reyes, a favor; Regidora</w:t>
      </w:r>
      <w:r w:rsidR="00C454D5" w:rsidRPr="00ED2353">
        <w:rPr>
          <w:rFonts w:eastAsia="Arial" w:cs="Arial"/>
          <w:szCs w:val="24"/>
        </w:rPr>
        <w:t xml:space="preserve"> Daniela Elizabeth Chávez Estrada,</w:t>
      </w:r>
      <w:r w:rsidR="00C454D5" w:rsidRPr="00ED2353">
        <w:rPr>
          <w:rFonts w:cs="Arial"/>
          <w:szCs w:val="24"/>
        </w:rPr>
        <w:t xml:space="preserve"> a favor; Regidor</w:t>
      </w:r>
      <w:r w:rsidR="00C454D5" w:rsidRPr="00ED2353">
        <w:rPr>
          <w:rFonts w:eastAsia="Arial" w:cs="Arial"/>
          <w:szCs w:val="24"/>
        </w:rPr>
        <w:t xml:space="preserve"> Oscar Vásquez Llamas, a favor; </w:t>
      </w:r>
      <w:r w:rsidR="00C454D5" w:rsidRPr="00ED2353">
        <w:rPr>
          <w:rFonts w:cs="Arial"/>
          <w:szCs w:val="24"/>
        </w:rPr>
        <w:t xml:space="preserve">Regidor Alberto Maldonado </w:t>
      </w:r>
      <w:r w:rsidR="00C454D5" w:rsidRPr="00C454D5">
        <w:rPr>
          <w:rFonts w:cs="Arial"/>
          <w:szCs w:val="24"/>
        </w:rPr>
        <w:t>Chavarín, a favor; Regidora</w:t>
      </w:r>
      <w:r w:rsidR="00C454D5" w:rsidRPr="00C454D5">
        <w:rPr>
          <w:rFonts w:eastAsia="Times New Roman" w:cs="Arial"/>
          <w:szCs w:val="24"/>
          <w:lang w:eastAsia="es-MX"/>
        </w:rPr>
        <w:t xml:space="preserve"> Alina Elizabeth Hernández Castañeda,</w:t>
      </w:r>
      <w:r w:rsidR="00C454D5" w:rsidRPr="00C454D5">
        <w:rPr>
          <w:rFonts w:cs="Arial"/>
          <w:szCs w:val="24"/>
        </w:rPr>
        <w:t xml:space="preserve"> a favor</w:t>
      </w:r>
      <w:r w:rsidR="00C454D5">
        <w:rPr>
          <w:rFonts w:cs="Arial"/>
          <w:szCs w:val="24"/>
        </w:rPr>
        <w:t xml:space="preserve">; </w:t>
      </w:r>
      <w:r w:rsidR="00C454D5" w:rsidRPr="00C454D5">
        <w:rPr>
          <w:rFonts w:cs="Arial"/>
          <w:szCs w:val="24"/>
        </w:rPr>
        <w:t xml:space="preserve">en razón de lo anterior fueron </w:t>
      </w:r>
      <w:r w:rsidR="002714D1" w:rsidRPr="00C454D5">
        <w:rPr>
          <w:rFonts w:cs="Arial"/>
          <w:b/>
          <w:szCs w:val="24"/>
        </w:rPr>
        <w:t xml:space="preserve">18 (dieciocho) votos a favor, </w:t>
      </w:r>
      <w:r w:rsidR="002714D1" w:rsidRPr="00C454D5">
        <w:rPr>
          <w:rFonts w:cs="Arial"/>
          <w:szCs w:val="24"/>
        </w:rPr>
        <w:t>es</w:t>
      </w:r>
      <w:r w:rsidR="002714D1" w:rsidRPr="00C454D5">
        <w:rPr>
          <w:rFonts w:cs="Arial"/>
          <w:b/>
          <w:szCs w:val="24"/>
        </w:rPr>
        <w:t xml:space="preserve"> </w:t>
      </w:r>
      <w:r w:rsidR="002714D1" w:rsidRPr="00C454D5">
        <w:rPr>
          <w:rFonts w:cs="Arial"/>
          <w:szCs w:val="24"/>
        </w:rPr>
        <w:t>aprobado por unanimidad, bajo el siguiente:------------------------------------------------------------------------------------------------------------------------------------</w:t>
      </w:r>
      <w:r w:rsidR="00C454D5">
        <w:rPr>
          <w:rFonts w:cs="Arial"/>
          <w:szCs w:val="24"/>
        </w:rPr>
        <w:t>----------------------------------------------------------------------</w:t>
      </w:r>
      <w:r w:rsidR="002714D1" w:rsidRPr="00C454D5">
        <w:rPr>
          <w:rFonts w:cs="Arial"/>
          <w:szCs w:val="24"/>
        </w:rPr>
        <w:t>-------</w:t>
      </w:r>
      <w:r w:rsidR="002714D1" w:rsidRPr="00E556D9">
        <w:rPr>
          <w:rFonts w:cs="Arial"/>
          <w:b/>
          <w:szCs w:val="24"/>
        </w:rPr>
        <w:t>ACUERDO NÚMERO 1437/2020/TC</w:t>
      </w:r>
      <w:r w:rsidR="002714D1" w:rsidRPr="00E556D9">
        <w:rPr>
          <w:rFonts w:cs="Arial"/>
          <w:szCs w:val="24"/>
        </w:rPr>
        <w:t>--------</w:t>
      </w:r>
      <w:r w:rsidR="00C454D5">
        <w:rPr>
          <w:rFonts w:cs="Arial"/>
          <w:szCs w:val="24"/>
        </w:rPr>
        <w:t>-------------------------------</w:t>
      </w:r>
      <w:r w:rsidR="002714D1" w:rsidRPr="00E556D9">
        <w:rPr>
          <w:rFonts w:cs="Arial"/>
          <w:szCs w:val="24"/>
        </w:rPr>
        <w:t>---</w:t>
      </w:r>
      <w:r w:rsidR="00C454D5">
        <w:rPr>
          <w:rFonts w:cs="Arial"/>
          <w:szCs w:val="24"/>
        </w:rPr>
        <w:t>-</w:t>
      </w:r>
      <w:r w:rsidR="002714D1" w:rsidRPr="00E556D9">
        <w:rPr>
          <w:rFonts w:cs="Arial"/>
          <w:szCs w:val="24"/>
        </w:rPr>
        <w:t>---------------------------------------------------------------</w:t>
      </w:r>
      <w:r w:rsidR="002714D1">
        <w:rPr>
          <w:rFonts w:cs="Arial"/>
          <w:szCs w:val="24"/>
        </w:rPr>
        <w:t>-------------------</w:t>
      </w:r>
      <w:r w:rsidR="002714D1" w:rsidRPr="00E556D9">
        <w:rPr>
          <w:rFonts w:cs="Arial"/>
          <w:b/>
          <w:szCs w:val="24"/>
        </w:rPr>
        <w:t>ÚNICO.-</w:t>
      </w:r>
      <w:r w:rsidR="002714D1" w:rsidRPr="00E556D9">
        <w:rPr>
          <w:rFonts w:cs="Arial"/>
          <w:szCs w:val="24"/>
        </w:rPr>
        <w:t xml:space="preserve"> El Pleno del Ayuntamiento Constitucional de San Pedro Tlaquepaque, aprueba y autoriza el turno a la </w:t>
      </w:r>
      <w:r w:rsidR="002714D1" w:rsidRPr="00E556D9">
        <w:rPr>
          <w:rFonts w:cs="Arial"/>
          <w:bCs/>
          <w:szCs w:val="24"/>
        </w:rPr>
        <w:t>Comisión Edilicia de</w:t>
      </w:r>
      <w:r w:rsidR="002714D1" w:rsidRPr="00E556D9">
        <w:rPr>
          <w:rFonts w:cs="Arial"/>
          <w:b/>
          <w:bCs/>
          <w:szCs w:val="24"/>
        </w:rPr>
        <w:t xml:space="preserve"> </w:t>
      </w:r>
      <w:r w:rsidR="002714D1" w:rsidRPr="00E556D9">
        <w:rPr>
          <w:rFonts w:cs="Arial"/>
          <w:bCs/>
          <w:szCs w:val="24"/>
        </w:rPr>
        <w:t xml:space="preserve">Parques, Jardines y Ornato </w:t>
      </w:r>
      <w:r w:rsidR="002714D1" w:rsidRPr="00E556D9">
        <w:rPr>
          <w:rFonts w:cs="Arial"/>
          <w:szCs w:val="24"/>
        </w:rPr>
        <w:t xml:space="preserve">como convocante, y a las Comisiones Edilicias de </w:t>
      </w:r>
      <w:r w:rsidR="002714D1" w:rsidRPr="00E556D9">
        <w:rPr>
          <w:rFonts w:cs="Arial"/>
          <w:bCs/>
          <w:szCs w:val="24"/>
        </w:rPr>
        <w:t>Fomento Agropecuario y Forestal, Medio Ambiente, y Planeación Socioeconómica y Urbana</w:t>
      </w:r>
      <w:r w:rsidR="002714D1" w:rsidRPr="00E556D9">
        <w:rPr>
          <w:rFonts w:cs="Arial"/>
          <w:b/>
          <w:bCs/>
          <w:szCs w:val="24"/>
        </w:rPr>
        <w:t xml:space="preserve"> </w:t>
      </w:r>
      <w:r w:rsidR="002714D1" w:rsidRPr="00E556D9">
        <w:rPr>
          <w:rFonts w:cs="Arial"/>
          <w:bCs/>
          <w:szCs w:val="24"/>
        </w:rPr>
        <w:t>como coadyuvantes,</w:t>
      </w:r>
      <w:r w:rsidR="002714D1" w:rsidRPr="00E556D9">
        <w:rPr>
          <w:rFonts w:cs="Arial"/>
          <w:b/>
          <w:bCs/>
          <w:szCs w:val="24"/>
        </w:rPr>
        <w:t xml:space="preserve"> </w:t>
      </w:r>
      <w:r w:rsidR="002714D1" w:rsidRPr="00E556D9">
        <w:rPr>
          <w:rFonts w:cs="Arial"/>
          <w:szCs w:val="24"/>
        </w:rPr>
        <w:t xml:space="preserve">para que se lleve a cabo el </w:t>
      </w:r>
      <w:r w:rsidR="002714D1" w:rsidRPr="00E556D9">
        <w:rPr>
          <w:rFonts w:cs="Arial"/>
          <w:bCs/>
          <w:szCs w:val="24"/>
        </w:rPr>
        <w:t>estudio, análisis y dictaminación,</w:t>
      </w:r>
      <w:r w:rsidR="002714D1" w:rsidRPr="00E556D9">
        <w:rPr>
          <w:rFonts w:cs="Arial"/>
          <w:b/>
          <w:bCs/>
          <w:szCs w:val="24"/>
        </w:rPr>
        <w:t xml:space="preserve"> </w:t>
      </w:r>
      <w:r w:rsidR="002714D1" w:rsidRPr="00E556D9">
        <w:rPr>
          <w:rFonts w:cs="Arial"/>
          <w:szCs w:val="24"/>
        </w:rPr>
        <w:t xml:space="preserve">y se elabore  un </w:t>
      </w:r>
      <w:r w:rsidR="002714D1" w:rsidRPr="00E556D9">
        <w:rPr>
          <w:rFonts w:cs="Arial"/>
          <w:b/>
          <w:szCs w:val="24"/>
        </w:rPr>
        <w:t>programa de</w:t>
      </w:r>
      <w:r w:rsidR="002714D1" w:rsidRPr="00E556D9">
        <w:rPr>
          <w:rFonts w:cs="Arial"/>
          <w:b/>
          <w:bCs/>
          <w:szCs w:val="24"/>
        </w:rPr>
        <w:t xml:space="preserve"> Forestación y Reforestación </w:t>
      </w:r>
      <w:r w:rsidR="002714D1" w:rsidRPr="00E556D9">
        <w:rPr>
          <w:rFonts w:cs="Arial"/>
          <w:b/>
          <w:szCs w:val="24"/>
        </w:rPr>
        <w:t xml:space="preserve">con acciones programadas y permanentes, convocando y exhortando a </w:t>
      </w:r>
      <w:r w:rsidR="002714D1" w:rsidRPr="00E556D9">
        <w:rPr>
          <w:rFonts w:cs="Arial"/>
          <w:b/>
          <w:iCs/>
          <w:szCs w:val="24"/>
        </w:rPr>
        <w:t xml:space="preserve">los poseedores  de fincas y predios   por cualquier título  ubicadas dentro del Municipio,  </w:t>
      </w:r>
      <w:r w:rsidR="002714D1" w:rsidRPr="00E556D9">
        <w:rPr>
          <w:rFonts w:cs="Arial"/>
          <w:b/>
          <w:szCs w:val="24"/>
        </w:rPr>
        <w:t>a plantar un árbol al menos sobre  su banqueta o servidumbre de acuerdo a las medidas y características del terreno, y en  cumplimiento al Reglamento de Parques y Jardines, y demás normas y leyes aplicables en la materia.</w:t>
      </w:r>
      <w:r w:rsidR="002714D1">
        <w:rPr>
          <w:rFonts w:cs="Arial"/>
          <w:szCs w:val="24"/>
        </w:rPr>
        <w:t>----------------------------------------------------------------------------------------------------------------------</w:t>
      </w:r>
      <w:r w:rsidR="002714D1" w:rsidRPr="00E556D9">
        <w:rPr>
          <w:rFonts w:cs="Arial"/>
          <w:szCs w:val="24"/>
        </w:rPr>
        <w:t>--</w:t>
      </w:r>
      <w:r w:rsidR="005512B6">
        <w:rPr>
          <w:rFonts w:cs="Arial"/>
          <w:szCs w:val="24"/>
        </w:rPr>
        <w:t>------</w:t>
      </w:r>
      <w:r w:rsidR="002714D1" w:rsidRPr="00E556D9">
        <w:rPr>
          <w:rFonts w:cs="Arial"/>
          <w:szCs w:val="24"/>
        </w:rPr>
        <w:t>-----------------------</w:t>
      </w:r>
      <w:r w:rsidR="002714D1">
        <w:rPr>
          <w:rFonts w:cs="Arial"/>
          <w:szCs w:val="24"/>
        </w:rPr>
        <w:t>---</w:t>
      </w:r>
    </w:p>
    <w:p w:rsidR="0021626C" w:rsidRPr="005512B6" w:rsidRDefault="007F4962" w:rsidP="005512B6">
      <w:pPr>
        <w:jc w:val="both"/>
        <w:rPr>
          <w:rFonts w:ascii="Arial" w:hAnsi="Arial" w:cs="Arial"/>
          <w:b/>
          <w:sz w:val="24"/>
          <w:szCs w:val="24"/>
        </w:rPr>
      </w:pPr>
      <w:r w:rsidRPr="00EC7E16">
        <w:rPr>
          <w:rFonts w:ascii="Arial" w:hAnsi="Arial" w:cs="Arial"/>
          <w:b/>
          <w:color w:val="000000" w:themeColor="text1"/>
          <w:sz w:val="24"/>
          <w:szCs w:val="24"/>
        </w:rPr>
        <w:t>FUNDAMENTO LEGAL.-</w:t>
      </w:r>
      <w:r w:rsidRPr="00EC7E16">
        <w:rPr>
          <w:rFonts w:ascii="Arial" w:hAnsi="Arial" w:cs="Arial"/>
          <w:i/>
          <w:color w:val="000000" w:themeColor="text1"/>
          <w:sz w:val="24"/>
          <w:szCs w:val="24"/>
        </w:rPr>
        <w:t xml:space="preserve"> </w:t>
      </w:r>
      <w:r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Pr>
          <w:rStyle w:val="Fuentedeprrafopredeter1"/>
          <w:rFonts w:ascii="Arial" w:hAnsi="Arial" w:cs="Arial"/>
          <w:color w:val="000000" w:themeColor="text1"/>
          <w:sz w:val="24"/>
          <w:szCs w:val="24"/>
        </w:rPr>
        <w:t>.--------------------------------------------------------------------------------------------------------------------------------------------</w:t>
      </w:r>
      <w:r w:rsidR="005512B6">
        <w:rPr>
          <w:rFonts w:cs="Arial"/>
          <w:b/>
          <w:szCs w:val="24"/>
        </w:rPr>
        <w:t xml:space="preserve"> </w:t>
      </w:r>
      <w:r w:rsidR="004B6EE2" w:rsidRPr="005512B6">
        <w:rPr>
          <w:rFonts w:ascii="Arial" w:hAnsi="Arial" w:cs="Arial"/>
          <w:b/>
          <w:sz w:val="24"/>
          <w:szCs w:val="24"/>
        </w:rPr>
        <w:t xml:space="preserve">NOTIFÍQUESE.- </w:t>
      </w:r>
      <w:r w:rsidR="007C1691" w:rsidRPr="005512B6">
        <w:rPr>
          <w:rFonts w:ascii="Arial" w:hAnsi="Arial" w:cs="Arial"/>
          <w:sz w:val="24"/>
          <w:szCs w:val="24"/>
        </w:rPr>
        <w:t xml:space="preserve">Presidente de la Comisión de Parques Jardines y Ornato; Presidente de la Comisión de Fomento Agropecuario y Forestal; Presidente de la Comisión de Medio Ambiente, Presidente de la Comisión de Planeación Socioeconómica y Urbana; </w:t>
      </w:r>
      <w:r w:rsidR="004B6EE2" w:rsidRPr="005512B6">
        <w:rPr>
          <w:rFonts w:ascii="Arial" w:hAnsi="Arial" w:cs="Arial"/>
          <w:sz w:val="24"/>
          <w:szCs w:val="24"/>
        </w:rPr>
        <w:t>para su conocimiento y efectos legales a que haya lugar.------------------------------------------------------------------------</w:t>
      </w:r>
      <w:r w:rsidR="0093101F" w:rsidRPr="005512B6">
        <w:rPr>
          <w:rFonts w:ascii="Arial" w:hAnsi="Arial" w:cs="Arial"/>
          <w:sz w:val="24"/>
          <w:szCs w:val="24"/>
        </w:rPr>
        <w:t>-----------------------</w:t>
      </w:r>
      <w:r w:rsidR="008801E4" w:rsidRPr="005512B6">
        <w:rPr>
          <w:rFonts w:ascii="Arial" w:hAnsi="Arial" w:cs="Arial"/>
          <w:sz w:val="24"/>
          <w:szCs w:val="24"/>
        </w:rPr>
        <w:t>--------------------------------------------------</w:t>
      </w:r>
      <w:r w:rsidR="007C1691" w:rsidRPr="005512B6">
        <w:rPr>
          <w:rFonts w:ascii="Arial" w:hAnsi="Arial" w:cs="Arial"/>
          <w:sz w:val="24"/>
          <w:szCs w:val="24"/>
        </w:rPr>
        <w:t>-------------------</w:t>
      </w:r>
      <w:r w:rsidR="001E25FE" w:rsidRPr="005512B6">
        <w:rPr>
          <w:rFonts w:ascii="Arial" w:hAnsi="Arial" w:cs="Arial"/>
          <w:sz w:val="24"/>
          <w:szCs w:val="24"/>
        </w:rPr>
        <w:t xml:space="preserve">En uso de la voz el Secretario del Ayuntamiento, Lic. Salvador Ruíz Ayala: </w:t>
      </w:r>
      <w:r w:rsidR="00E27707" w:rsidRPr="005512B6">
        <w:rPr>
          <w:rFonts w:ascii="Arial" w:hAnsi="Arial" w:cs="Arial"/>
          <w:b/>
          <w:sz w:val="24"/>
          <w:szCs w:val="24"/>
        </w:rPr>
        <w:t>V.- K)</w:t>
      </w:r>
      <w:r w:rsidR="0067612A" w:rsidRPr="005512B6">
        <w:rPr>
          <w:rFonts w:ascii="Arial" w:hAnsi="Arial" w:cs="Arial"/>
          <w:b/>
          <w:sz w:val="24"/>
          <w:szCs w:val="24"/>
        </w:rPr>
        <w:t xml:space="preserve"> </w:t>
      </w:r>
      <w:r w:rsidR="001A0274" w:rsidRPr="005512B6">
        <w:rPr>
          <w:rFonts w:ascii="Arial" w:hAnsi="Arial" w:cs="Arial"/>
          <w:sz w:val="24"/>
          <w:szCs w:val="24"/>
        </w:rPr>
        <w:t>Iniciativa suscrita por el Regidor</w:t>
      </w:r>
      <w:r w:rsidR="001A0274" w:rsidRPr="005512B6">
        <w:rPr>
          <w:rFonts w:ascii="Arial" w:hAnsi="Arial" w:cs="Arial"/>
          <w:b/>
          <w:sz w:val="24"/>
          <w:szCs w:val="24"/>
        </w:rPr>
        <w:t xml:space="preserve"> Oscar Vásquez Llamas, </w:t>
      </w:r>
      <w:r w:rsidR="001A0274" w:rsidRPr="005512B6">
        <w:rPr>
          <w:rFonts w:ascii="Arial" w:hAnsi="Arial" w:cs="Arial"/>
          <w:sz w:val="24"/>
          <w:szCs w:val="24"/>
        </w:rPr>
        <w:t xml:space="preserve">mediante la cual propone el turno a la Comisión Edilicia de </w:t>
      </w:r>
      <w:r w:rsidR="001A0274" w:rsidRPr="005512B6">
        <w:rPr>
          <w:rFonts w:ascii="Arial" w:hAnsi="Arial" w:cs="Arial"/>
          <w:b/>
          <w:sz w:val="24"/>
          <w:szCs w:val="24"/>
        </w:rPr>
        <w:t>Deportes y Atención a la Juventud</w:t>
      </w:r>
      <w:r w:rsidR="001A0274" w:rsidRPr="005512B6">
        <w:rPr>
          <w:rFonts w:ascii="Arial" w:hAnsi="Arial" w:cs="Arial"/>
          <w:sz w:val="24"/>
          <w:szCs w:val="24"/>
        </w:rPr>
        <w:t xml:space="preserve"> como convocante, y a la Comisión Edilicia de </w:t>
      </w:r>
      <w:r w:rsidR="001A0274" w:rsidRPr="005512B6">
        <w:rPr>
          <w:rFonts w:ascii="Arial" w:hAnsi="Arial" w:cs="Arial"/>
          <w:b/>
          <w:sz w:val="24"/>
          <w:szCs w:val="24"/>
        </w:rPr>
        <w:t>Hacienda, Patrimonio y Presupuesto</w:t>
      </w:r>
      <w:r w:rsidR="001A0274" w:rsidRPr="005512B6">
        <w:rPr>
          <w:rFonts w:ascii="Arial" w:hAnsi="Arial" w:cs="Arial"/>
          <w:sz w:val="24"/>
          <w:szCs w:val="24"/>
        </w:rPr>
        <w:t xml:space="preserve"> como coadyuvante, para el estudio, análisis y dictaminación del proyecto que tiene por objeto </w:t>
      </w:r>
      <w:r w:rsidR="001A0274" w:rsidRPr="005512B6">
        <w:rPr>
          <w:rFonts w:ascii="Arial" w:hAnsi="Arial" w:cs="Arial"/>
          <w:b/>
          <w:sz w:val="24"/>
          <w:szCs w:val="24"/>
        </w:rPr>
        <w:t xml:space="preserve">se elabore un proyecto  de </w:t>
      </w:r>
      <w:r w:rsidR="001A0274" w:rsidRPr="005512B6">
        <w:rPr>
          <w:rFonts w:ascii="Arial" w:hAnsi="Arial" w:cs="Arial"/>
          <w:b/>
          <w:bCs/>
          <w:sz w:val="24"/>
          <w:szCs w:val="24"/>
        </w:rPr>
        <w:t xml:space="preserve"> creación y operación </w:t>
      </w:r>
      <w:r w:rsidR="001A0274" w:rsidRPr="005512B6">
        <w:rPr>
          <w:rFonts w:ascii="Arial" w:hAnsi="Arial" w:cs="Arial"/>
          <w:b/>
          <w:sz w:val="24"/>
          <w:szCs w:val="24"/>
        </w:rPr>
        <w:t>de un programa permanente que</w:t>
      </w:r>
      <w:r w:rsidR="001A0274" w:rsidRPr="005512B6">
        <w:rPr>
          <w:rFonts w:ascii="Arial" w:hAnsi="Arial" w:cs="Arial"/>
          <w:b/>
          <w:bCs/>
          <w:sz w:val="24"/>
          <w:szCs w:val="24"/>
        </w:rPr>
        <w:t xml:space="preserve"> promueva, fomente, incentive y premie</w:t>
      </w:r>
      <w:r w:rsidR="001A0274" w:rsidRPr="005512B6">
        <w:rPr>
          <w:rFonts w:ascii="Arial" w:hAnsi="Arial" w:cs="Arial"/>
          <w:b/>
          <w:sz w:val="24"/>
          <w:szCs w:val="24"/>
        </w:rPr>
        <w:t xml:space="preserve"> las prácticas de </w:t>
      </w:r>
      <w:r w:rsidR="001A0274" w:rsidRPr="005512B6">
        <w:rPr>
          <w:rFonts w:ascii="Arial" w:hAnsi="Arial" w:cs="Arial"/>
          <w:b/>
          <w:bCs/>
          <w:sz w:val="24"/>
          <w:szCs w:val="24"/>
        </w:rPr>
        <w:t xml:space="preserve"> fútbol, basquetbol y voleibol,</w:t>
      </w:r>
      <w:r w:rsidR="001A0274" w:rsidRPr="005512B6">
        <w:rPr>
          <w:rFonts w:ascii="Arial" w:hAnsi="Arial" w:cs="Arial"/>
          <w:b/>
          <w:sz w:val="24"/>
          <w:szCs w:val="24"/>
        </w:rPr>
        <w:t xml:space="preserve"> dentro del  Municipio de San Pedro Tlaquepaque</w:t>
      </w:r>
      <w:r w:rsidR="009A085F" w:rsidRPr="005512B6">
        <w:rPr>
          <w:rFonts w:ascii="Arial" w:hAnsi="Arial" w:cs="Arial"/>
          <w:sz w:val="24"/>
          <w:szCs w:val="24"/>
        </w:rPr>
        <w:t xml:space="preserve">, es </w:t>
      </w:r>
      <w:r w:rsidR="00525A18" w:rsidRPr="005512B6">
        <w:rPr>
          <w:rFonts w:ascii="Arial" w:hAnsi="Arial" w:cs="Arial"/>
          <w:sz w:val="24"/>
          <w:szCs w:val="24"/>
        </w:rPr>
        <w:t>cuánto</w:t>
      </w:r>
      <w:r w:rsidR="00983B81" w:rsidRPr="005512B6">
        <w:rPr>
          <w:rFonts w:ascii="Arial" w:hAnsi="Arial" w:cs="Arial"/>
          <w:sz w:val="24"/>
          <w:szCs w:val="24"/>
        </w:rPr>
        <w:t xml:space="preserve"> ciudadana Presidenta</w:t>
      </w:r>
      <w:r w:rsidR="009A085F" w:rsidRPr="005512B6">
        <w:rPr>
          <w:rFonts w:ascii="Arial" w:hAnsi="Arial" w:cs="Arial"/>
          <w:sz w:val="24"/>
          <w:szCs w:val="24"/>
        </w:rPr>
        <w:t>.</w:t>
      </w:r>
      <w:r w:rsidR="001E25FE" w:rsidRPr="005512B6">
        <w:rPr>
          <w:rFonts w:ascii="Arial" w:hAnsi="Arial" w:cs="Arial"/>
          <w:sz w:val="24"/>
          <w:szCs w:val="24"/>
        </w:rPr>
        <w:t>-----------------------------------------------------------------------------------------</w:t>
      </w:r>
      <w:r w:rsidR="00DC5BB4" w:rsidRPr="005512B6">
        <w:rPr>
          <w:rFonts w:ascii="Arial" w:hAnsi="Arial" w:cs="Arial"/>
          <w:sz w:val="24"/>
          <w:szCs w:val="24"/>
        </w:rPr>
        <w:t>--------------------</w:t>
      </w:r>
      <w:r w:rsidR="001A0274" w:rsidRPr="005512B6">
        <w:rPr>
          <w:rFonts w:ascii="Arial" w:hAnsi="Arial" w:cs="Arial"/>
          <w:sz w:val="24"/>
          <w:szCs w:val="24"/>
        </w:rPr>
        <w:t>--------------------------------------------------------</w:t>
      </w:r>
      <w:r w:rsidR="00DC5BB4" w:rsidRPr="005512B6">
        <w:rPr>
          <w:rFonts w:ascii="Arial" w:hAnsi="Arial" w:cs="Arial"/>
          <w:sz w:val="24"/>
          <w:szCs w:val="24"/>
        </w:rPr>
        <w:t>---</w:t>
      </w:r>
    </w:p>
    <w:p w:rsidR="004C54FF" w:rsidRPr="005512B6" w:rsidRDefault="004C54FF" w:rsidP="004C54FF">
      <w:pPr>
        <w:spacing w:after="0" w:line="240" w:lineRule="auto"/>
        <w:ind w:right="51"/>
        <w:jc w:val="both"/>
        <w:rPr>
          <w:rFonts w:ascii="Arial" w:hAnsi="Arial" w:cs="Arial"/>
          <w:b/>
          <w:sz w:val="24"/>
          <w:szCs w:val="24"/>
        </w:rPr>
      </w:pPr>
      <w:r w:rsidRPr="005512B6">
        <w:rPr>
          <w:rFonts w:ascii="Arial" w:hAnsi="Arial" w:cs="Arial"/>
          <w:b/>
          <w:sz w:val="24"/>
          <w:szCs w:val="24"/>
        </w:rPr>
        <w:t>AL PLENO DEL H. AYUNTAMIENTO DE CONSTITUCIONAL DEL MUNICIPIO DE SAN PEDRO TLAQUEPAQUE, JALISCO.</w:t>
      </w:r>
    </w:p>
    <w:p w:rsidR="004C54FF" w:rsidRPr="005512B6" w:rsidRDefault="004C54FF" w:rsidP="004C54FF">
      <w:pPr>
        <w:spacing w:line="360" w:lineRule="auto"/>
        <w:ind w:right="49"/>
        <w:jc w:val="both"/>
        <w:rPr>
          <w:rFonts w:ascii="Arial" w:hAnsi="Arial" w:cs="Arial"/>
          <w:b/>
          <w:sz w:val="4"/>
          <w:szCs w:val="24"/>
        </w:rPr>
      </w:pPr>
    </w:p>
    <w:p w:rsidR="004C54FF" w:rsidRPr="005512B6" w:rsidRDefault="004C54FF" w:rsidP="004C54FF">
      <w:pPr>
        <w:spacing w:line="360" w:lineRule="auto"/>
        <w:ind w:right="49"/>
        <w:jc w:val="both"/>
        <w:rPr>
          <w:rFonts w:ascii="Arial" w:hAnsi="Arial" w:cs="Arial"/>
          <w:b/>
          <w:sz w:val="24"/>
          <w:szCs w:val="24"/>
        </w:rPr>
      </w:pPr>
      <w:r w:rsidRPr="005512B6">
        <w:rPr>
          <w:rFonts w:ascii="Arial" w:hAnsi="Arial" w:cs="Arial"/>
          <w:b/>
          <w:sz w:val="24"/>
          <w:szCs w:val="24"/>
        </w:rPr>
        <w:t>P R E S E N T E:</w:t>
      </w:r>
    </w:p>
    <w:p w:rsidR="004C54FF" w:rsidRPr="005512B6" w:rsidRDefault="004C54FF" w:rsidP="004C54FF">
      <w:pPr>
        <w:spacing w:after="0" w:line="240" w:lineRule="auto"/>
        <w:ind w:right="51"/>
        <w:jc w:val="both"/>
        <w:rPr>
          <w:rFonts w:ascii="Arial" w:hAnsi="Arial" w:cs="Arial"/>
          <w:sz w:val="24"/>
          <w:szCs w:val="24"/>
        </w:rPr>
      </w:pPr>
      <w:r w:rsidRPr="005512B6">
        <w:rPr>
          <w:rFonts w:ascii="Arial" w:hAnsi="Arial" w:cs="Arial"/>
          <w:b/>
          <w:sz w:val="24"/>
          <w:szCs w:val="24"/>
        </w:rPr>
        <w:t>OSCAR VÁSQUEZ LLAMAS</w:t>
      </w:r>
      <w:r w:rsidRPr="005512B6">
        <w:rPr>
          <w:rFonts w:ascii="Arial" w:hAnsi="Arial" w:cs="Arial"/>
          <w:sz w:val="24"/>
          <w:szCs w:val="24"/>
        </w:rPr>
        <w:t>, en mi carácter de integrante del H. Ayuntamiento Constitucional de San Pedro Tlaquepaque, Jalisco en ejercicio de mi potestad pública y de las facultades que me confieren los artículos 115 fracción I, fracción II párrafo segundo, de la Constitución Política de los Estados Unidos Mexicanos; artículo 77 fracción II de la Constitución Política del Estado de Jalisco, artículo 50 fracción II de la Ley del Gobierno y la Administración Pública Municipal para el Estado de Jalisco, artículo 36 fracción II del Reglamento del Gobierno y de la Administración Pública del Ayuntamiento Constitucional de San Pedro Tlaquepaque; presento ante este H. Cuerpo Edilicio la presente Iniciativa de Turno a Comisiones; que tiene como objeto, lo siguiente:</w:t>
      </w:r>
    </w:p>
    <w:p w:rsidR="004C54FF" w:rsidRPr="005512B6" w:rsidRDefault="004C54FF" w:rsidP="004C54FF">
      <w:pPr>
        <w:spacing w:after="0" w:line="240" w:lineRule="auto"/>
        <w:ind w:right="51"/>
        <w:jc w:val="both"/>
        <w:rPr>
          <w:rFonts w:ascii="Arial" w:hAnsi="Arial" w:cs="Arial"/>
          <w:sz w:val="24"/>
          <w:szCs w:val="24"/>
        </w:rPr>
      </w:pPr>
    </w:p>
    <w:p w:rsidR="004C54FF" w:rsidRPr="005512B6" w:rsidRDefault="004C54FF" w:rsidP="004C54FF">
      <w:pPr>
        <w:spacing w:after="0" w:line="240" w:lineRule="auto"/>
        <w:ind w:right="51"/>
        <w:jc w:val="both"/>
        <w:rPr>
          <w:rFonts w:ascii="Arial" w:hAnsi="Arial" w:cs="Arial"/>
          <w:b/>
          <w:bCs/>
          <w:sz w:val="24"/>
          <w:szCs w:val="24"/>
        </w:rPr>
      </w:pPr>
    </w:p>
    <w:p w:rsidR="004C54FF" w:rsidRPr="005512B6" w:rsidRDefault="004C54FF" w:rsidP="004C54FF">
      <w:pPr>
        <w:spacing w:line="360" w:lineRule="auto"/>
        <w:ind w:right="49"/>
        <w:jc w:val="center"/>
        <w:rPr>
          <w:rFonts w:ascii="Arial" w:hAnsi="Arial" w:cs="Arial"/>
          <w:b/>
          <w:sz w:val="24"/>
          <w:szCs w:val="24"/>
        </w:rPr>
      </w:pPr>
      <w:r w:rsidRPr="005512B6">
        <w:rPr>
          <w:rFonts w:ascii="Arial" w:hAnsi="Arial" w:cs="Arial"/>
          <w:b/>
          <w:sz w:val="24"/>
          <w:szCs w:val="24"/>
        </w:rPr>
        <w:t>INICIATIVA DE TURNO A COMISIONES</w:t>
      </w:r>
    </w:p>
    <w:p w:rsidR="004C54FF" w:rsidRPr="009E7F2D" w:rsidRDefault="004C54FF" w:rsidP="004C54FF">
      <w:pPr>
        <w:spacing w:after="0" w:line="240" w:lineRule="auto"/>
        <w:ind w:right="51"/>
        <w:jc w:val="both"/>
        <w:rPr>
          <w:rFonts w:ascii="Arial" w:hAnsi="Arial" w:cs="Arial"/>
          <w:sz w:val="24"/>
          <w:szCs w:val="24"/>
        </w:rPr>
      </w:pPr>
      <w:r w:rsidRPr="005512B6">
        <w:rPr>
          <w:rFonts w:ascii="Arial" w:hAnsi="Arial" w:cs="Arial"/>
          <w:color w:val="000000"/>
          <w:sz w:val="24"/>
          <w:szCs w:val="24"/>
        </w:rPr>
        <w:t>Mediante la cual se propone  se apruebe y autorice turnar   para su Estudio, Análisis y Dictaminación, a la Comisión</w:t>
      </w:r>
      <w:r w:rsidRPr="005512B6">
        <w:rPr>
          <w:rFonts w:ascii="Arial" w:hAnsi="Arial" w:cs="Arial"/>
          <w:sz w:val="24"/>
          <w:szCs w:val="24"/>
        </w:rPr>
        <w:t xml:space="preserve"> Edilicia</w:t>
      </w:r>
      <w:r w:rsidRPr="005512B6">
        <w:rPr>
          <w:rFonts w:ascii="Arial" w:hAnsi="Arial" w:cs="Arial"/>
          <w:b/>
          <w:bCs/>
          <w:sz w:val="24"/>
          <w:szCs w:val="24"/>
        </w:rPr>
        <w:t xml:space="preserve"> </w:t>
      </w:r>
      <w:r w:rsidRPr="005512B6">
        <w:rPr>
          <w:rFonts w:ascii="Arial" w:hAnsi="Arial" w:cs="Arial"/>
          <w:sz w:val="24"/>
          <w:szCs w:val="24"/>
        </w:rPr>
        <w:t>de</w:t>
      </w:r>
      <w:r w:rsidRPr="005512B6">
        <w:rPr>
          <w:rFonts w:ascii="Arial" w:hAnsi="Arial" w:cs="Arial"/>
          <w:b/>
          <w:bCs/>
          <w:sz w:val="24"/>
          <w:szCs w:val="24"/>
        </w:rPr>
        <w:t xml:space="preserve"> DEPORTES Y ATENCIÓN A LA JUVENTUD</w:t>
      </w:r>
      <w:r w:rsidRPr="005512B6">
        <w:rPr>
          <w:rFonts w:ascii="Arial" w:hAnsi="Arial" w:cs="Arial"/>
          <w:sz w:val="24"/>
          <w:szCs w:val="24"/>
        </w:rPr>
        <w:t xml:space="preserve"> como Convocante; y como coadyuvantes a las Comisiones Edilicias de </w:t>
      </w:r>
      <w:r w:rsidRPr="005512B6">
        <w:rPr>
          <w:rFonts w:ascii="Arial" w:hAnsi="Arial" w:cs="Arial"/>
          <w:b/>
          <w:bCs/>
          <w:sz w:val="24"/>
          <w:szCs w:val="24"/>
        </w:rPr>
        <w:t>HACIENDA PATRIMONIO Y PRESUPUESTO</w:t>
      </w:r>
      <w:r w:rsidRPr="005512B6">
        <w:rPr>
          <w:rFonts w:ascii="Arial" w:hAnsi="Arial" w:cs="Arial"/>
          <w:sz w:val="24"/>
          <w:szCs w:val="24"/>
        </w:rPr>
        <w:t xml:space="preserve">, y se elabore un proyecto que </w:t>
      </w:r>
      <w:r w:rsidRPr="005512B6">
        <w:rPr>
          <w:rFonts w:ascii="Arial" w:hAnsi="Arial" w:cs="Arial"/>
          <w:b/>
          <w:bCs/>
          <w:sz w:val="24"/>
          <w:szCs w:val="24"/>
        </w:rPr>
        <w:t xml:space="preserve"> </w:t>
      </w:r>
      <w:r w:rsidRPr="005512B6">
        <w:rPr>
          <w:rFonts w:ascii="Arial" w:hAnsi="Arial" w:cs="Arial"/>
          <w:sz w:val="24"/>
          <w:szCs w:val="24"/>
        </w:rPr>
        <w:t>tiene por objeto</w:t>
      </w:r>
      <w:r w:rsidRPr="005512B6">
        <w:rPr>
          <w:rFonts w:ascii="Arial" w:hAnsi="Arial" w:cs="Arial"/>
          <w:b/>
          <w:bCs/>
          <w:sz w:val="24"/>
          <w:szCs w:val="24"/>
        </w:rPr>
        <w:t xml:space="preserve">   la CREACIÓN Y OPERACIÓN </w:t>
      </w:r>
      <w:r w:rsidRPr="005512B6">
        <w:rPr>
          <w:rFonts w:ascii="Arial" w:hAnsi="Arial" w:cs="Arial"/>
          <w:sz w:val="24"/>
          <w:szCs w:val="24"/>
        </w:rPr>
        <w:t>de un programa permanen</w:t>
      </w:r>
      <w:r w:rsidRPr="009E7F2D">
        <w:rPr>
          <w:rFonts w:ascii="Arial" w:hAnsi="Arial" w:cs="Arial"/>
          <w:sz w:val="24"/>
          <w:szCs w:val="24"/>
        </w:rPr>
        <w:t xml:space="preserve">te que </w:t>
      </w:r>
      <w:r w:rsidRPr="009E7F2D">
        <w:rPr>
          <w:rFonts w:ascii="Arial" w:hAnsi="Arial" w:cs="Arial"/>
          <w:b/>
          <w:bCs/>
          <w:sz w:val="24"/>
          <w:szCs w:val="24"/>
        </w:rPr>
        <w:t>PROMUEVA, FOMENTE, INCENTIVE Y PREMIE</w:t>
      </w:r>
      <w:r w:rsidRPr="009E7F2D">
        <w:rPr>
          <w:rFonts w:ascii="Arial" w:hAnsi="Arial" w:cs="Arial"/>
          <w:sz w:val="24"/>
          <w:szCs w:val="24"/>
        </w:rPr>
        <w:t xml:space="preserve"> las prácticas deportivas de </w:t>
      </w:r>
      <w:bookmarkStart w:id="2" w:name="_Hlk44495902"/>
      <w:r w:rsidRPr="009E7F2D">
        <w:rPr>
          <w:rFonts w:ascii="Arial" w:hAnsi="Arial" w:cs="Arial"/>
          <w:b/>
          <w:bCs/>
          <w:sz w:val="24"/>
          <w:szCs w:val="24"/>
        </w:rPr>
        <w:t>FUTBOL, BASQUETBOL Y VOLEIBOL</w:t>
      </w:r>
      <w:r w:rsidRPr="009E7F2D">
        <w:rPr>
          <w:rFonts w:ascii="Arial" w:hAnsi="Arial" w:cs="Arial"/>
          <w:sz w:val="24"/>
          <w:szCs w:val="24"/>
        </w:rPr>
        <w:t xml:space="preserve"> </w:t>
      </w:r>
      <w:bookmarkEnd w:id="2"/>
      <w:r w:rsidRPr="009E7F2D">
        <w:rPr>
          <w:rFonts w:ascii="Arial" w:hAnsi="Arial" w:cs="Arial"/>
          <w:sz w:val="24"/>
          <w:szCs w:val="24"/>
        </w:rPr>
        <w:t>dentro del Municipio de San Pedro Tlaquepaque. dicha iniciativa sustentada en la siguiente,</w:t>
      </w:r>
    </w:p>
    <w:p w:rsidR="004C54FF" w:rsidRPr="009E7F2D" w:rsidRDefault="004C54FF" w:rsidP="004C54FF">
      <w:pPr>
        <w:spacing w:after="0" w:line="240" w:lineRule="auto"/>
        <w:ind w:right="51"/>
        <w:jc w:val="both"/>
        <w:rPr>
          <w:rFonts w:ascii="Arial" w:hAnsi="Arial" w:cs="Arial"/>
          <w:b/>
          <w:bCs/>
          <w:sz w:val="24"/>
          <w:szCs w:val="24"/>
        </w:rPr>
      </w:pPr>
    </w:p>
    <w:p w:rsidR="004C54FF" w:rsidRPr="005512B6" w:rsidRDefault="004C54FF" w:rsidP="004C54FF">
      <w:pPr>
        <w:spacing w:line="240" w:lineRule="auto"/>
        <w:ind w:right="49"/>
        <w:jc w:val="both"/>
        <w:rPr>
          <w:rFonts w:ascii="Arial" w:hAnsi="Arial" w:cs="Arial"/>
          <w:sz w:val="12"/>
          <w:szCs w:val="24"/>
        </w:rPr>
      </w:pPr>
    </w:p>
    <w:p w:rsidR="004C54FF" w:rsidRPr="009E7F2D" w:rsidRDefault="004C54FF" w:rsidP="004C54FF">
      <w:pPr>
        <w:spacing w:line="360" w:lineRule="auto"/>
        <w:ind w:left="567" w:right="49"/>
        <w:jc w:val="center"/>
        <w:rPr>
          <w:rFonts w:ascii="Arial" w:hAnsi="Arial" w:cs="Arial"/>
          <w:b/>
          <w:sz w:val="24"/>
          <w:szCs w:val="24"/>
        </w:rPr>
      </w:pPr>
      <w:r w:rsidRPr="009E7F2D">
        <w:rPr>
          <w:rFonts w:ascii="Arial" w:hAnsi="Arial" w:cs="Arial"/>
          <w:b/>
          <w:sz w:val="24"/>
          <w:szCs w:val="24"/>
        </w:rPr>
        <w:t>E X P O S I C I O N   D E   M O T I V O S:</w:t>
      </w:r>
    </w:p>
    <w:p w:rsidR="004C54FF" w:rsidRPr="005512B6" w:rsidRDefault="004C54FF" w:rsidP="004C54FF">
      <w:pPr>
        <w:spacing w:line="240" w:lineRule="auto"/>
        <w:ind w:right="49"/>
        <w:jc w:val="both"/>
        <w:rPr>
          <w:rFonts w:ascii="Arial" w:hAnsi="Arial" w:cs="Arial"/>
          <w:bCs/>
          <w:sz w:val="2"/>
          <w:szCs w:val="24"/>
        </w:rPr>
      </w:pPr>
    </w:p>
    <w:p w:rsidR="004C54FF" w:rsidRPr="009E7F2D" w:rsidRDefault="004C54FF" w:rsidP="004C54FF">
      <w:pPr>
        <w:spacing w:line="240" w:lineRule="auto"/>
        <w:ind w:right="49"/>
        <w:jc w:val="both"/>
        <w:rPr>
          <w:rFonts w:ascii="Arial" w:hAnsi="Arial" w:cs="Arial"/>
          <w:bCs/>
          <w:sz w:val="24"/>
          <w:szCs w:val="24"/>
        </w:rPr>
      </w:pPr>
      <w:r w:rsidRPr="009E7F2D">
        <w:rPr>
          <w:rFonts w:ascii="Arial" w:hAnsi="Arial" w:cs="Arial"/>
          <w:b/>
          <w:sz w:val="24"/>
          <w:szCs w:val="24"/>
        </w:rPr>
        <w:t>EL DEPORTE</w:t>
      </w:r>
      <w:r w:rsidRPr="009E7F2D">
        <w:rPr>
          <w:rFonts w:ascii="Arial" w:hAnsi="Arial" w:cs="Arial"/>
          <w:bCs/>
          <w:sz w:val="24"/>
          <w:szCs w:val="24"/>
        </w:rPr>
        <w:t xml:space="preserve"> </w:t>
      </w:r>
      <w:r w:rsidRPr="009E7F2D">
        <w:rPr>
          <w:rFonts w:ascii="Arial" w:hAnsi="Arial" w:cs="Arial"/>
          <w:b/>
          <w:sz w:val="24"/>
          <w:szCs w:val="24"/>
        </w:rPr>
        <w:t>COMO DERECHO HUMANO</w:t>
      </w:r>
      <w:r w:rsidRPr="009E7F2D">
        <w:rPr>
          <w:rFonts w:ascii="Arial" w:hAnsi="Arial" w:cs="Arial"/>
          <w:bCs/>
          <w:sz w:val="24"/>
          <w:szCs w:val="24"/>
        </w:rPr>
        <w:t xml:space="preserve">, a más de cuatro décadas de haber sido señalado como tal, es en las últimas dos donde se alcanza su mayor reconocimiento, México fue como país fue de los últimos en sumarse y reconocerlo, así las reformas a   diferentes leyes y normas en la materia, Fue con la reforma a la Constitución en 2011 plasmado  en  </w:t>
      </w:r>
      <w:r w:rsidRPr="009E7F2D">
        <w:rPr>
          <w:rFonts w:ascii="Arial" w:hAnsi="Arial" w:cs="Arial"/>
          <w:color w:val="222222"/>
          <w:sz w:val="24"/>
          <w:szCs w:val="24"/>
          <w:shd w:val="clear" w:color="auto" w:fill="FFFFFF"/>
        </w:rPr>
        <w:t>El último párrafo del artículo 4º. de la </w:t>
      </w:r>
      <w:r w:rsidRPr="009E7F2D">
        <w:rPr>
          <w:rFonts w:ascii="Arial" w:hAnsi="Arial" w:cs="Arial"/>
          <w:b/>
          <w:bCs/>
          <w:color w:val="222222"/>
          <w:sz w:val="24"/>
          <w:szCs w:val="24"/>
          <w:shd w:val="clear" w:color="auto" w:fill="FFFFFF"/>
        </w:rPr>
        <w:t>Constitución</w:t>
      </w:r>
      <w:r w:rsidRPr="009E7F2D">
        <w:rPr>
          <w:rFonts w:ascii="Arial" w:hAnsi="Arial" w:cs="Arial"/>
          <w:color w:val="222222"/>
          <w:sz w:val="24"/>
          <w:szCs w:val="24"/>
          <w:shd w:val="clear" w:color="auto" w:fill="FFFFFF"/>
        </w:rPr>
        <w:t> Federal, dispone que toda persona tiene </w:t>
      </w:r>
      <w:r w:rsidRPr="009E7F2D">
        <w:rPr>
          <w:rFonts w:ascii="Arial" w:hAnsi="Arial" w:cs="Arial"/>
          <w:b/>
          <w:bCs/>
          <w:color w:val="222222"/>
          <w:sz w:val="24"/>
          <w:szCs w:val="24"/>
          <w:shd w:val="clear" w:color="auto" w:fill="FFFFFF"/>
        </w:rPr>
        <w:t>derecho</w:t>
      </w:r>
      <w:r w:rsidRPr="009E7F2D">
        <w:rPr>
          <w:rFonts w:ascii="Arial" w:hAnsi="Arial" w:cs="Arial"/>
          <w:color w:val="222222"/>
          <w:sz w:val="24"/>
          <w:szCs w:val="24"/>
          <w:shd w:val="clear" w:color="auto" w:fill="FFFFFF"/>
        </w:rPr>
        <w:t> a la cultura física y a la práctica del </w:t>
      </w:r>
      <w:r w:rsidRPr="009E7F2D">
        <w:rPr>
          <w:rFonts w:ascii="Arial" w:hAnsi="Arial" w:cs="Arial"/>
          <w:b/>
          <w:bCs/>
          <w:color w:val="222222"/>
          <w:sz w:val="24"/>
          <w:szCs w:val="24"/>
          <w:shd w:val="clear" w:color="auto" w:fill="FFFFFF"/>
        </w:rPr>
        <w:t>deporte</w:t>
      </w:r>
      <w:r w:rsidRPr="009E7F2D">
        <w:rPr>
          <w:rFonts w:ascii="Arial" w:hAnsi="Arial" w:cs="Arial"/>
          <w:color w:val="222222"/>
          <w:sz w:val="24"/>
          <w:szCs w:val="24"/>
          <w:shd w:val="clear" w:color="auto" w:fill="FFFFFF"/>
        </w:rPr>
        <w:t>,</w:t>
      </w:r>
      <w:r w:rsidRPr="009E7F2D">
        <w:rPr>
          <w:rFonts w:ascii="Arial" w:hAnsi="Arial" w:cs="Arial"/>
          <w:bCs/>
          <w:sz w:val="24"/>
          <w:szCs w:val="24"/>
        </w:rPr>
        <w:t xml:space="preserve"> La que permite y señala que la cultura física y el deporte sea considerados como un derecho humano dando   atribuciones al Estado en   la promoción, el fomento y estimulo.</w:t>
      </w:r>
    </w:p>
    <w:p w:rsidR="004C54FF" w:rsidRPr="005512B6" w:rsidRDefault="004C54FF" w:rsidP="004C54FF">
      <w:pPr>
        <w:spacing w:line="240" w:lineRule="auto"/>
        <w:ind w:right="49"/>
        <w:jc w:val="both"/>
        <w:rPr>
          <w:rFonts w:ascii="Arial" w:hAnsi="Arial" w:cs="Arial"/>
          <w:bCs/>
          <w:sz w:val="10"/>
          <w:szCs w:val="24"/>
        </w:rPr>
      </w:pPr>
    </w:p>
    <w:p w:rsidR="004C54FF" w:rsidRPr="009E7F2D" w:rsidRDefault="004C54FF" w:rsidP="004C54FF">
      <w:pPr>
        <w:spacing w:line="240" w:lineRule="auto"/>
        <w:ind w:right="49"/>
        <w:jc w:val="both"/>
        <w:rPr>
          <w:rFonts w:ascii="Arial" w:hAnsi="Arial" w:cs="Arial"/>
          <w:b/>
          <w:sz w:val="24"/>
          <w:szCs w:val="24"/>
        </w:rPr>
      </w:pPr>
      <w:r w:rsidRPr="009E7F2D">
        <w:rPr>
          <w:rFonts w:ascii="Arial" w:hAnsi="Arial" w:cs="Arial"/>
          <w:sz w:val="24"/>
          <w:szCs w:val="24"/>
        </w:rPr>
        <w:t xml:space="preserve">1.-Para El Ayuntamiento de San Pedro  Tlaquepaque   la promoción y fomento deportivo  y cultura física,  dentro el respeto a los </w:t>
      </w:r>
      <w:r w:rsidRPr="009E7F2D">
        <w:rPr>
          <w:rFonts w:ascii="Arial" w:hAnsi="Arial" w:cs="Arial"/>
          <w:b/>
          <w:bCs/>
          <w:sz w:val="24"/>
          <w:szCs w:val="24"/>
        </w:rPr>
        <w:t>Derechos Humanos</w:t>
      </w:r>
      <w:r w:rsidRPr="009E7F2D">
        <w:rPr>
          <w:rFonts w:ascii="Arial" w:hAnsi="Arial" w:cs="Arial"/>
          <w:sz w:val="24"/>
          <w:szCs w:val="24"/>
        </w:rPr>
        <w:t xml:space="preserve"> es eje transversal   para la recomposición social, y el sano desarrollo del individuo,  es por ello que la presente iniciativa busca se lleve a cabo la activación deportiva en las diferentes colonias  y delegaciones de nuestra Municipalidad, creando competencias en las diferentes ramas, del Fútbol, Basquetbol, Voleibol (Femenil y Varonil)… Apoyando el crecimiento y sano  desarrollo principalmente  de nuestros jóvenes, adolescentes, niñas y niños, fortaleciendo la convivencia social, la salud y la interacción, y así lograr que la juventud aproveche su tiempo libre en una actividad de esparcimiento deportivo, alejándolos de los vicios, adicciones, el sedentarismo y  los malos hábitos.</w:t>
      </w: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r w:rsidRPr="009E7F2D">
        <w:rPr>
          <w:rFonts w:ascii="Arial" w:hAnsi="Arial" w:cs="Arial"/>
        </w:rPr>
        <w:t xml:space="preserve">2.-El principal objetivo es promover y fomentar el deporte en la construcción de la comunidad, transmitiendo la identidad de nuestros jóvenes a través de la pasión por el deporte y ejercicio físico, otorgando con esto, la oportunidad de trascender más allá de nuestro Municipio y generar una influencia positiva en el deporte en su entorno social. </w:t>
      </w: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r w:rsidRPr="009E7F2D">
        <w:rPr>
          <w:rFonts w:ascii="Arial" w:hAnsi="Arial" w:cs="Arial"/>
        </w:rPr>
        <w:t>3.-Es por ello, que la promoción de actividades deportivas con torneos y competencias municipales y/o por delegación en  mencionadas  ramas deportivas, de los cuales se deriven beneficios que incentiven y premien a los ganadores y competidores, apoyándolos en sano  desarrollo y crecimiento deportivo, cuidando su integridad, con asistencia de Servicios Médicos en caso de lesiones durante y después de las competencias, apoyo para la adquisición de uniformes, becas deportivas, etc., lo cual motivará a que más  jóvenes se sumen y participen   a dichos eventos, fortaleciendo el núcleo social, familiar, cultural y sobre todo deportivo, favoreciendo su salud.</w:t>
      </w: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r w:rsidRPr="009E7F2D">
        <w:rPr>
          <w:rFonts w:ascii="Arial" w:hAnsi="Arial" w:cs="Arial"/>
        </w:rPr>
        <w:t>4.-El apoyo y asistencia de Servicios Médicos será durante las competencias, atendiendo a los participantes que resulten con algún tipo de lesión durante y después de las competiciones, hasta lograr su recuperación.</w:t>
      </w: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r w:rsidRPr="009E7F2D">
        <w:rPr>
          <w:rFonts w:ascii="Arial" w:hAnsi="Arial" w:cs="Arial"/>
        </w:rPr>
        <w:t xml:space="preserve">5.- Programa donde   la participación y aporte de árbitros y jueces, sea incentivado por nuestro Municipio, y haga de estas competencias más profesionales, con eventos deportivos más trascendentales. </w:t>
      </w: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r w:rsidRPr="009E7F2D">
        <w:rPr>
          <w:rFonts w:ascii="Arial" w:hAnsi="Arial" w:cs="Arial"/>
        </w:rPr>
        <w:t xml:space="preserve">6.-La importancia de fomentar y promocionar actividades deportivas, radica en el carácter de sociabilidad que estas prácticas poseen desde las lógicas colectivas o individuales de acción y de comunicabilidad. Así, al enseñar, y diseñar prácticas y competencias en los deportes y sus diferentes modalidades y diciplinas, ayuda no solo en gestos o habilidades, sino también a estructuras, reglas, y principios organizadores y las relaciones que se generan en estas, por ello, las expresiones deportivas son portadoras en sí de valores personales y sociales. </w:t>
      </w: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r w:rsidRPr="009E7F2D">
        <w:rPr>
          <w:rFonts w:ascii="Arial" w:hAnsi="Arial" w:cs="Arial"/>
        </w:rPr>
        <w:t>7.-La razón por la que estas actividades son importantes es porque a través de las interacciones y conductas motrices, sean estas en deportes en conjunto o individuales, forman y rescatan valores como: autoestima, cooperación, amistad, convivencia e integración en y entre los diferentes grupos participantes.</w:t>
      </w: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NormalWeb"/>
        <w:spacing w:before="0" w:beforeAutospacing="0" w:after="0" w:afterAutospacing="0"/>
        <w:jc w:val="both"/>
        <w:rPr>
          <w:rFonts w:ascii="Arial" w:hAnsi="Arial" w:cs="Arial"/>
        </w:rPr>
      </w:pPr>
      <w:r w:rsidRPr="009E7F2D">
        <w:rPr>
          <w:rFonts w:ascii="Arial" w:hAnsi="Arial" w:cs="Arial"/>
        </w:rPr>
        <w:t xml:space="preserve">8.- Los expertos aseguran que los niños y adolescentes que practican algún deporte son menos propensos a caer en adicciones como drogas o alcohol y tabaco, en el caso de las mujeres, las posibilidades de un embarazo a temprana edad son mucho menores. Los niños que hacen deporte pueden hacer amigos centrados en actividades sanas, seguras y agradables. Lo mismo sucede con los adultos, quienes tienen la posibilidad de desarrollar amistades en torno a un estilo de vida activo. El ejercicio y la competencia sana proporcionan alternativas de socialización que son más saludables y activos en comparación y contraste con otras actividades sedentarias. </w:t>
      </w:r>
    </w:p>
    <w:p w:rsidR="004C54FF" w:rsidRPr="009E7F2D" w:rsidRDefault="004C54FF" w:rsidP="004C54FF">
      <w:pPr>
        <w:pStyle w:val="NormalWeb"/>
        <w:spacing w:before="0" w:beforeAutospacing="0" w:after="0" w:afterAutospacing="0"/>
        <w:jc w:val="both"/>
        <w:rPr>
          <w:rFonts w:ascii="Arial" w:hAnsi="Arial" w:cs="Arial"/>
        </w:rPr>
      </w:pPr>
    </w:p>
    <w:p w:rsidR="004C54FF" w:rsidRPr="009E7F2D" w:rsidRDefault="004C54FF" w:rsidP="004C54FF">
      <w:pPr>
        <w:pStyle w:val="NormalWeb"/>
        <w:spacing w:before="0" w:beforeAutospacing="0" w:after="0" w:afterAutospacing="0"/>
        <w:jc w:val="both"/>
        <w:rPr>
          <w:rFonts w:ascii="Arial" w:hAnsi="Arial" w:cs="Arial"/>
        </w:rPr>
      </w:pPr>
    </w:p>
    <w:p w:rsidR="004C54FF" w:rsidRPr="009E7F2D" w:rsidRDefault="004C54FF" w:rsidP="004C54FF">
      <w:pPr>
        <w:pStyle w:val="NormalWeb"/>
        <w:spacing w:before="0" w:beforeAutospacing="0" w:after="0" w:afterAutospacing="0"/>
        <w:jc w:val="both"/>
        <w:rPr>
          <w:rFonts w:ascii="Arial" w:hAnsi="Arial" w:cs="Arial"/>
        </w:rPr>
      </w:pPr>
      <w:r w:rsidRPr="009E7F2D">
        <w:rPr>
          <w:rFonts w:ascii="Arial" w:hAnsi="Arial" w:cs="Arial"/>
        </w:rPr>
        <w:t xml:space="preserve">9.- Los deportes fomentan valores y ayudan a forjar el carácter pues promueven la honestidad, el </w:t>
      </w:r>
      <w:hyperlink r:id="rId14" w:tooltip="trabajo en equipo" w:history="1">
        <w:r w:rsidRPr="009E7F2D">
          <w:rPr>
            <w:rStyle w:val="Hipervnculo"/>
            <w:rFonts w:ascii="Arial" w:eastAsia="Calibri" w:hAnsi="Arial" w:cs="Arial"/>
          </w:rPr>
          <w:t>trabajo en equipo</w:t>
        </w:r>
      </w:hyperlink>
      <w:r w:rsidRPr="009E7F2D">
        <w:rPr>
          <w:rFonts w:ascii="Arial" w:hAnsi="Arial" w:cs="Arial"/>
        </w:rPr>
        <w:t xml:space="preserve"> y el juego limpio, además del respeto a los compañeros y los contrincantes. La experiencia de resultar </w:t>
      </w:r>
      <w:r w:rsidRPr="009E7F2D">
        <w:rPr>
          <w:rFonts w:ascii="Arial" w:hAnsi="Arial" w:cs="Arial"/>
          <w:b/>
          <w:bCs/>
        </w:rPr>
        <w:t>GANADOR O PERDEDOR</w:t>
      </w:r>
      <w:r w:rsidRPr="009E7F2D">
        <w:rPr>
          <w:rFonts w:ascii="Arial" w:hAnsi="Arial" w:cs="Arial"/>
        </w:rPr>
        <w:t xml:space="preserve"> nos enseña a ser humildes y a tolerar la frustración. La competencia en general fortalece la autoestima, la confianza y el manejo del estrés. Finalmente, asumir algún rol importante dentro del equipo también contribuye al desarrollo de habilidades de liderazgo.</w:t>
      </w:r>
    </w:p>
    <w:p w:rsidR="004C54FF" w:rsidRPr="009E7F2D" w:rsidRDefault="004C54FF" w:rsidP="004C54FF">
      <w:pPr>
        <w:pStyle w:val="NormalWeb"/>
        <w:spacing w:before="0" w:beforeAutospacing="0" w:after="0" w:afterAutospacing="0"/>
        <w:jc w:val="both"/>
        <w:rPr>
          <w:rFonts w:ascii="Arial" w:hAnsi="Arial" w:cs="Arial"/>
        </w:rPr>
      </w:pPr>
    </w:p>
    <w:p w:rsidR="004C54FF" w:rsidRPr="005512B6" w:rsidRDefault="004C54FF" w:rsidP="004C54FF">
      <w:pPr>
        <w:pStyle w:val="NormalWeb"/>
        <w:spacing w:before="0" w:beforeAutospacing="0" w:after="0" w:afterAutospacing="0"/>
        <w:jc w:val="both"/>
        <w:rPr>
          <w:rFonts w:ascii="Arial" w:hAnsi="Arial" w:cs="Arial"/>
          <w:sz w:val="12"/>
        </w:rPr>
      </w:pPr>
    </w:p>
    <w:p w:rsidR="004C54FF" w:rsidRPr="009E7F2D" w:rsidRDefault="004C54FF" w:rsidP="004C54FF">
      <w:pPr>
        <w:spacing w:after="0" w:line="240" w:lineRule="auto"/>
        <w:ind w:left="567" w:right="49"/>
        <w:jc w:val="center"/>
        <w:rPr>
          <w:rFonts w:ascii="Arial" w:hAnsi="Arial" w:cs="Arial"/>
          <w:b/>
          <w:sz w:val="24"/>
          <w:szCs w:val="24"/>
        </w:rPr>
      </w:pPr>
      <w:r w:rsidRPr="009E7F2D">
        <w:rPr>
          <w:rFonts w:ascii="Arial" w:hAnsi="Arial" w:cs="Arial"/>
          <w:b/>
          <w:sz w:val="24"/>
          <w:szCs w:val="24"/>
        </w:rPr>
        <w:t>R E P E R C U S I O N E S:</w:t>
      </w:r>
    </w:p>
    <w:p w:rsidR="004C54FF" w:rsidRPr="009E7F2D" w:rsidRDefault="004C54FF" w:rsidP="004C54FF">
      <w:pPr>
        <w:spacing w:after="0" w:line="240" w:lineRule="auto"/>
        <w:ind w:left="567" w:right="49"/>
        <w:jc w:val="center"/>
        <w:rPr>
          <w:rFonts w:ascii="Arial" w:hAnsi="Arial" w:cs="Arial"/>
          <w:b/>
          <w:sz w:val="24"/>
          <w:szCs w:val="24"/>
        </w:rPr>
      </w:pPr>
    </w:p>
    <w:p w:rsidR="004C54FF" w:rsidRPr="005512B6" w:rsidRDefault="004C54FF" w:rsidP="004C54FF">
      <w:pPr>
        <w:spacing w:after="0" w:line="240" w:lineRule="auto"/>
        <w:ind w:left="567" w:right="49"/>
        <w:jc w:val="center"/>
        <w:rPr>
          <w:rFonts w:ascii="Arial" w:hAnsi="Arial" w:cs="Arial"/>
          <w:b/>
          <w:sz w:val="4"/>
          <w:szCs w:val="24"/>
        </w:rPr>
      </w:pPr>
    </w:p>
    <w:p w:rsidR="004C54FF" w:rsidRPr="009E7F2D" w:rsidRDefault="004C54FF" w:rsidP="004C54FF">
      <w:pPr>
        <w:spacing w:after="0" w:line="240" w:lineRule="auto"/>
        <w:ind w:right="51"/>
        <w:jc w:val="both"/>
        <w:rPr>
          <w:rFonts w:ascii="Arial" w:hAnsi="Arial" w:cs="Arial"/>
          <w:iCs/>
          <w:sz w:val="24"/>
          <w:szCs w:val="24"/>
        </w:rPr>
      </w:pPr>
      <w:r w:rsidRPr="009E7F2D">
        <w:rPr>
          <w:rFonts w:ascii="Arial" w:hAnsi="Arial" w:cs="Arial"/>
          <w:b/>
          <w:sz w:val="24"/>
          <w:szCs w:val="24"/>
        </w:rPr>
        <w:t xml:space="preserve">SOCIALES: </w:t>
      </w:r>
      <w:r w:rsidRPr="009E7F2D">
        <w:rPr>
          <w:rFonts w:ascii="Arial" w:hAnsi="Arial" w:cs="Arial"/>
          <w:bCs/>
          <w:sz w:val="24"/>
          <w:szCs w:val="24"/>
        </w:rPr>
        <w:t xml:space="preserve">El programa de torneos y competencias delegacionales, dentro de la promoción y fomento al deporte tendrá como principal objetivo dentro de las políticas públicas, ser integral en la reconstrucción del tejido social y fomentar el hermanamiento entre la juventud, creando el sentimiento de pertenencia y propiedad hacia su Municipio, siendo parte y conociéndolo, y así con gran entusiasmo y orgullo hagan suya su identidad. El deporte por naturaleza es una política pública de prevención, integración social, de rescate a los valores y combate a la inseguridad en sana competencia. </w:t>
      </w:r>
      <w:r w:rsidRPr="009E7F2D">
        <w:rPr>
          <w:rFonts w:ascii="Arial" w:hAnsi="Arial" w:cs="Arial"/>
          <w:iCs/>
          <w:sz w:val="24"/>
          <w:szCs w:val="24"/>
        </w:rPr>
        <w:t>La recreación y el esparcimiento a partir para la ciudadanía en un espacio de oportunidad para la congregación y la convivencia entre los ciudadanos, acción que fortalece los vínculos interpersonales mejorando y recomponiendo el tejido social, que hoy en día estos vínculos y valores cada vez están más alejados de nuestros jóvenes.</w:t>
      </w:r>
    </w:p>
    <w:p w:rsidR="004C54FF" w:rsidRPr="005512B6" w:rsidRDefault="004C54FF" w:rsidP="004C54FF">
      <w:pPr>
        <w:spacing w:after="0" w:line="240" w:lineRule="auto"/>
        <w:ind w:right="51"/>
        <w:jc w:val="both"/>
        <w:rPr>
          <w:rFonts w:ascii="Arial" w:hAnsi="Arial" w:cs="Arial"/>
          <w:iCs/>
          <w:sz w:val="12"/>
          <w:szCs w:val="24"/>
        </w:rPr>
      </w:pPr>
    </w:p>
    <w:p w:rsidR="004C54FF" w:rsidRPr="009E7F2D" w:rsidRDefault="004C54FF" w:rsidP="004C54FF">
      <w:pPr>
        <w:spacing w:after="0" w:line="240" w:lineRule="auto"/>
        <w:ind w:right="51"/>
        <w:jc w:val="both"/>
        <w:rPr>
          <w:rFonts w:ascii="Arial" w:hAnsi="Arial" w:cs="Arial"/>
          <w:b/>
          <w:sz w:val="24"/>
          <w:szCs w:val="24"/>
        </w:rPr>
      </w:pPr>
    </w:p>
    <w:p w:rsidR="004C54FF" w:rsidRPr="009E7F2D" w:rsidRDefault="004C54FF" w:rsidP="004C54FF">
      <w:pPr>
        <w:spacing w:line="240" w:lineRule="auto"/>
        <w:ind w:right="49"/>
        <w:jc w:val="both"/>
        <w:rPr>
          <w:rFonts w:ascii="Arial" w:eastAsia="Calibri" w:hAnsi="Arial" w:cs="Arial"/>
          <w:sz w:val="24"/>
          <w:szCs w:val="24"/>
          <w:lang w:val="es-ES"/>
        </w:rPr>
      </w:pPr>
      <w:r w:rsidRPr="009E7F2D">
        <w:rPr>
          <w:rFonts w:ascii="Arial" w:hAnsi="Arial" w:cs="Arial"/>
          <w:b/>
          <w:sz w:val="24"/>
          <w:szCs w:val="24"/>
        </w:rPr>
        <w:t xml:space="preserve">CULTURALES: </w:t>
      </w:r>
      <w:r w:rsidRPr="009E7F2D">
        <w:rPr>
          <w:rFonts w:ascii="Arial" w:hAnsi="Arial" w:cs="Arial"/>
          <w:sz w:val="24"/>
          <w:szCs w:val="24"/>
        </w:rPr>
        <w:t>La socialización como proceso de aprendizaje a lo largo de toda la vida para estimular el potencial humano a través de la convivencia democrática. El deporte como creación cultural del ser humano que puede y debe ser analizado críticamente. La cultura deportiva como forma adquirir hábitos, emociones y conductas relativos al hecho deportivo. La sociedad que queremos y cómo puede contribuir el deporte a la transformación social. El cuidado de uno mismo, del entorno y de los demás a través de la práctica deportiva. Propuestas pedagógicas para convertir el deporte en una experiencia que estimule el potencial personal y social de los niños y niñas en diferentes edades,</w:t>
      </w:r>
      <w:r w:rsidRPr="009E7F2D">
        <w:rPr>
          <w:rFonts w:ascii="Arial" w:eastAsia="Calibri" w:hAnsi="Arial" w:cs="Arial"/>
          <w:sz w:val="24"/>
          <w:szCs w:val="24"/>
          <w:lang w:val="es-ES"/>
        </w:rPr>
        <w:t xml:space="preserve"> para tales efectos, tengo a bien pasar a las siguientes</w:t>
      </w:r>
    </w:p>
    <w:p w:rsidR="004C54FF" w:rsidRPr="005512B6" w:rsidRDefault="004C54FF" w:rsidP="004C54FF">
      <w:pPr>
        <w:spacing w:line="240" w:lineRule="auto"/>
        <w:ind w:right="49"/>
        <w:jc w:val="both"/>
        <w:rPr>
          <w:rFonts w:ascii="Arial" w:eastAsia="Calibri" w:hAnsi="Arial" w:cs="Arial"/>
          <w:sz w:val="6"/>
          <w:szCs w:val="24"/>
          <w:lang w:val="es-ES"/>
        </w:rPr>
      </w:pPr>
    </w:p>
    <w:p w:rsidR="004C54FF" w:rsidRPr="009E7F2D" w:rsidRDefault="004C54FF" w:rsidP="004C54FF">
      <w:pPr>
        <w:spacing w:line="240" w:lineRule="auto"/>
        <w:ind w:right="49"/>
        <w:jc w:val="both"/>
        <w:rPr>
          <w:rFonts w:ascii="Arial" w:eastAsia="Calibri" w:hAnsi="Arial" w:cs="Arial"/>
          <w:sz w:val="24"/>
          <w:szCs w:val="24"/>
          <w:lang w:val="es-ES"/>
        </w:rPr>
      </w:pPr>
      <w:r w:rsidRPr="009E7F2D">
        <w:rPr>
          <w:rFonts w:ascii="Arial" w:eastAsia="Calibri" w:hAnsi="Arial" w:cs="Arial"/>
          <w:sz w:val="24"/>
          <w:szCs w:val="24"/>
          <w:lang w:val="es-ES"/>
        </w:rPr>
        <w:t>Para tales efectos tengo a bien pasar a las siguientes</w:t>
      </w:r>
    </w:p>
    <w:p w:rsidR="004C54FF" w:rsidRPr="009E7F2D" w:rsidRDefault="004C54FF" w:rsidP="004C54FF">
      <w:pPr>
        <w:spacing w:after="0" w:line="240" w:lineRule="auto"/>
        <w:ind w:right="51"/>
        <w:jc w:val="both"/>
        <w:rPr>
          <w:rFonts w:ascii="Arial" w:hAnsi="Arial" w:cs="Arial"/>
          <w:sz w:val="24"/>
          <w:szCs w:val="24"/>
        </w:rPr>
      </w:pPr>
    </w:p>
    <w:p w:rsidR="004C54FF" w:rsidRPr="009E7F2D" w:rsidRDefault="004C54FF" w:rsidP="004C54FF">
      <w:pPr>
        <w:spacing w:line="360" w:lineRule="auto"/>
        <w:ind w:left="567" w:right="49"/>
        <w:jc w:val="center"/>
        <w:rPr>
          <w:rFonts w:ascii="Arial" w:eastAsia="Calibri" w:hAnsi="Arial" w:cs="Arial"/>
          <w:b/>
          <w:sz w:val="24"/>
          <w:szCs w:val="24"/>
          <w:lang w:val="es-ES"/>
        </w:rPr>
      </w:pPr>
      <w:r w:rsidRPr="009E7F2D">
        <w:rPr>
          <w:rFonts w:ascii="Arial" w:eastAsia="Calibri" w:hAnsi="Arial" w:cs="Arial"/>
          <w:b/>
          <w:sz w:val="24"/>
          <w:szCs w:val="24"/>
          <w:lang w:val="es-ES"/>
        </w:rPr>
        <w:t>C O N S I D E R A C I O N E S:</w:t>
      </w:r>
    </w:p>
    <w:p w:rsidR="004C54FF" w:rsidRPr="009E7F2D" w:rsidRDefault="004C54FF" w:rsidP="004C54FF">
      <w:pPr>
        <w:spacing w:before="120" w:after="0" w:line="240" w:lineRule="auto"/>
        <w:ind w:right="51"/>
        <w:jc w:val="both"/>
        <w:rPr>
          <w:rFonts w:ascii="Arial" w:hAnsi="Arial" w:cs="Arial"/>
          <w:sz w:val="24"/>
          <w:szCs w:val="24"/>
        </w:rPr>
      </w:pPr>
      <w:r w:rsidRPr="009E7F2D">
        <w:rPr>
          <w:rFonts w:ascii="Arial" w:hAnsi="Arial" w:cs="Arial"/>
          <w:sz w:val="24"/>
          <w:szCs w:val="24"/>
        </w:rPr>
        <w:t xml:space="preserve">Artículo 115 de la Constitución Política de los Estados Unidos Mexicanos; Artículos 37 y 38 de </w:t>
      </w:r>
      <w:r w:rsidRPr="009E7F2D">
        <w:rPr>
          <w:rFonts w:ascii="Arial" w:eastAsia="Calibri" w:hAnsi="Arial" w:cs="Arial"/>
          <w:sz w:val="24"/>
          <w:szCs w:val="24"/>
          <w:lang w:val="es-ES"/>
        </w:rPr>
        <w:t>la Ley de Gobierno y la Administración Pública Municipal para el Estado de Jalisco; Artículos 25, 26, 27, 28, 29, 32, 33, 35, 36, 78, 87, 94</w:t>
      </w:r>
      <w:r w:rsidRPr="009E7F2D">
        <w:rPr>
          <w:rFonts w:ascii="Arial" w:hAnsi="Arial" w:cs="Arial"/>
          <w:sz w:val="24"/>
          <w:szCs w:val="24"/>
        </w:rPr>
        <w:t xml:space="preserve">, 96,112, </w:t>
      </w:r>
      <w:r w:rsidRPr="009E7F2D">
        <w:rPr>
          <w:rFonts w:ascii="Arial" w:eastAsia="Calibri" w:hAnsi="Arial" w:cs="Arial"/>
          <w:sz w:val="24"/>
          <w:szCs w:val="24"/>
          <w:lang w:val="es-ES"/>
        </w:rPr>
        <w:t>del Reglamento del Gobierno y de la Administración Pública del Ayuntamiento Constitucional de San Pedro Tlaquepaque y demás artículos en la materia.</w:t>
      </w:r>
    </w:p>
    <w:p w:rsidR="004C54FF" w:rsidRPr="009E7F2D" w:rsidRDefault="004C54FF" w:rsidP="004C54FF">
      <w:pPr>
        <w:spacing w:after="0" w:line="240" w:lineRule="auto"/>
        <w:ind w:right="51"/>
        <w:jc w:val="both"/>
        <w:rPr>
          <w:rFonts w:ascii="Arial" w:hAnsi="Arial" w:cs="Arial"/>
          <w:b/>
          <w:sz w:val="24"/>
          <w:szCs w:val="24"/>
        </w:rPr>
      </w:pPr>
    </w:p>
    <w:p w:rsidR="004C54FF" w:rsidRPr="009E7F2D" w:rsidRDefault="004C54FF" w:rsidP="004C54FF">
      <w:pPr>
        <w:spacing w:line="240" w:lineRule="auto"/>
        <w:ind w:right="49"/>
        <w:jc w:val="both"/>
        <w:rPr>
          <w:rFonts w:ascii="Arial" w:hAnsi="Arial" w:cs="Arial"/>
          <w:sz w:val="24"/>
          <w:szCs w:val="24"/>
        </w:rPr>
      </w:pPr>
      <w:r w:rsidRPr="009E7F2D">
        <w:rPr>
          <w:rFonts w:ascii="Arial" w:hAnsi="Arial" w:cs="Arial"/>
          <w:sz w:val="24"/>
          <w:szCs w:val="24"/>
        </w:rPr>
        <w:t>Por lo anteriormente expuesto ante ustedes H. Cuerpo Edilicio del Ayuntamiento de San Pedro Tlaquepaque, Jalisco, pongo a su consideración el siguiente:</w:t>
      </w:r>
    </w:p>
    <w:p w:rsidR="004C54FF" w:rsidRPr="009E7F2D" w:rsidRDefault="004C54FF" w:rsidP="004C54FF">
      <w:pPr>
        <w:spacing w:after="0" w:line="240" w:lineRule="auto"/>
        <w:ind w:right="51"/>
        <w:jc w:val="both"/>
        <w:rPr>
          <w:rFonts w:ascii="Arial" w:hAnsi="Arial" w:cs="Arial"/>
          <w:b/>
          <w:sz w:val="24"/>
          <w:szCs w:val="24"/>
        </w:rPr>
      </w:pPr>
    </w:p>
    <w:p w:rsidR="004C54FF" w:rsidRPr="009E7F2D" w:rsidRDefault="004C54FF" w:rsidP="004C54FF">
      <w:pPr>
        <w:spacing w:after="0" w:line="240" w:lineRule="auto"/>
        <w:ind w:left="567"/>
        <w:jc w:val="center"/>
        <w:rPr>
          <w:rFonts w:ascii="Arial" w:hAnsi="Arial" w:cs="Arial"/>
          <w:b/>
          <w:sz w:val="24"/>
          <w:szCs w:val="24"/>
        </w:rPr>
      </w:pPr>
      <w:r w:rsidRPr="009E7F2D">
        <w:rPr>
          <w:rFonts w:ascii="Arial" w:hAnsi="Arial" w:cs="Arial"/>
          <w:b/>
          <w:sz w:val="24"/>
          <w:szCs w:val="24"/>
        </w:rPr>
        <w:t>A C U E R D O:</w:t>
      </w:r>
    </w:p>
    <w:p w:rsidR="004C54FF" w:rsidRPr="009E7F2D" w:rsidRDefault="004C54FF" w:rsidP="004C54FF">
      <w:pPr>
        <w:spacing w:after="0" w:line="240" w:lineRule="auto"/>
        <w:ind w:left="567"/>
        <w:jc w:val="center"/>
        <w:rPr>
          <w:rFonts w:ascii="Arial" w:hAnsi="Arial" w:cs="Arial"/>
          <w:b/>
          <w:sz w:val="24"/>
          <w:szCs w:val="24"/>
        </w:rPr>
      </w:pPr>
    </w:p>
    <w:p w:rsidR="004C54FF" w:rsidRPr="005512B6" w:rsidRDefault="004C54FF" w:rsidP="004C54FF">
      <w:pPr>
        <w:spacing w:after="0" w:line="240" w:lineRule="auto"/>
        <w:rPr>
          <w:rFonts w:ascii="Arial" w:hAnsi="Arial" w:cs="Arial"/>
          <w:b/>
          <w:sz w:val="6"/>
          <w:szCs w:val="24"/>
        </w:rPr>
      </w:pPr>
    </w:p>
    <w:p w:rsidR="004C54FF" w:rsidRPr="009E7F2D" w:rsidRDefault="004C54FF" w:rsidP="004C54FF">
      <w:pPr>
        <w:spacing w:after="0" w:line="240" w:lineRule="auto"/>
        <w:jc w:val="both"/>
        <w:rPr>
          <w:rFonts w:ascii="Arial" w:hAnsi="Arial" w:cs="Arial"/>
          <w:sz w:val="24"/>
          <w:szCs w:val="24"/>
        </w:rPr>
      </w:pPr>
      <w:r w:rsidRPr="009E7F2D">
        <w:rPr>
          <w:rFonts w:ascii="Arial" w:hAnsi="Arial" w:cs="Arial"/>
          <w:b/>
          <w:sz w:val="24"/>
          <w:szCs w:val="24"/>
        </w:rPr>
        <w:t>ÚNICO. –</w:t>
      </w:r>
      <w:r w:rsidRPr="009E7F2D">
        <w:rPr>
          <w:rFonts w:ascii="Arial" w:hAnsi="Arial" w:cs="Arial"/>
          <w:color w:val="000000"/>
          <w:sz w:val="24"/>
          <w:szCs w:val="24"/>
        </w:rPr>
        <w:t xml:space="preserve"> Que el pleno del Ayuntamiento  apruebe y autorice la presente iniciativa, para su Estudio, Análisis y Dictaminación, y se turne a la Comisión Edilicia</w:t>
      </w:r>
      <w:r w:rsidRPr="009E7F2D">
        <w:rPr>
          <w:rFonts w:ascii="Arial" w:hAnsi="Arial" w:cs="Arial"/>
          <w:b/>
          <w:bCs/>
          <w:sz w:val="24"/>
          <w:szCs w:val="24"/>
        </w:rPr>
        <w:t xml:space="preserve"> </w:t>
      </w:r>
      <w:r w:rsidRPr="009E7F2D">
        <w:rPr>
          <w:rFonts w:ascii="Arial" w:hAnsi="Arial" w:cs="Arial"/>
          <w:sz w:val="24"/>
          <w:szCs w:val="24"/>
        </w:rPr>
        <w:t>de</w:t>
      </w:r>
      <w:r w:rsidRPr="009E7F2D">
        <w:rPr>
          <w:rFonts w:ascii="Arial" w:hAnsi="Arial" w:cs="Arial"/>
          <w:b/>
          <w:bCs/>
          <w:sz w:val="24"/>
          <w:szCs w:val="24"/>
        </w:rPr>
        <w:t xml:space="preserve"> DEPORTES Y ATENCIÓN A LA JUVENTUD</w:t>
      </w:r>
      <w:r w:rsidRPr="009E7F2D">
        <w:rPr>
          <w:rFonts w:ascii="Arial" w:hAnsi="Arial" w:cs="Arial"/>
          <w:sz w:val="24"/>
          <w:szCs w:val="24"/>
        </w:rPr>
        <w:t xml:space="preserve"> como Convocante; y como coadyuvantes a las Comisiones Edilicias de </w:t>
      </w:r>
      <w:r w:rsidRPr="009E7F2D">
        <w:rPr>
          <w:rFonts w:ascii="Arial" w:hAnsi="Arial" w:cs="Arial"/>
          <w:b/>
          <w:bCs/>
          <w:sz w:val="24"/>
          <w:szCs w:val="24"/>
        </w:rPr>
        <w:t>HACIENDA PATRIMONIO Y PRESUPUESTO</w:t>
      </w:r>
      <w:r w:rsidRPr="009E7F2D">
        <w:rPr>
          <w:rFonts w:ascii="Arial" w:hAnsi="Arial" w:cs="Arial"/>
          <w:sz w:val="24"/>
          <w:szCs w:val="24"/>
        </w:rPr>
        <w:t xml:space="preserve">, y se elabore un proyecto  de </w:t>
      </w:r>
      <w:r w:rsidRPr="009E7F2D">
        <w:rPr>
          <w:rFonts w:ascii="Arial" w:hAnsi="Arial" w:cs="Arial"/>
          <w:b/>
          <w:bCs/>
          <w:sz w:val="24"/>
          <w:szCs w:val="24"/>
        </w:rPr>
        <w:t xml:space="preserve"> CREACIÓN Y OPERACIÓN  </w:t>
      </w:r>
      <w:r w:rsidRPr="009E7F2D">
        <w:rPr>
          <w:rFonts w:ascii="Arial" w:hAnsi="Arial" w:cs="Arial"/>
          <w:sz w:val="24"/>
          <w:szCs w:val="24"/>
        </w:rPr>
        <w:t>de un programa permanente que</w:t>
      </w:r>
      <w:r w:rsidRPr="009E7F2D">
        <w:rPr>
          <w:rFonts w:ascii="Arial" w:hAnsi="Arial" w:cs="Arial"/>
          <w:b/>
          <w:bCs/>
          <w:sz w:val="24"/>
          <w:szCs w:val="24"/>
        </w:rPr>
        <w:t xml:space="preserve"> PROMUEVA, FOMENTE, INCENTIVE Y PREMIE</w:t>
      </w:r>
      <w:r w:rsidRPr="009E7F2D">
        <w:rPr>
          <w:rFonts w:ascii="Arial" w:hAnsi="Arial" w:cs="Arial"/>
          <w:sz w:val="24"/>
          <w:szCs w:val="24"/>
        </w:rPr>
        <w:t xml:space="preserve"> las prácticas de </w:t>
      </w:r>
      <w:r w:rsidRPr="009E7F2D">
        <w:rPr>
          <w:rFonts w:ascii="Arial" w:hAnsi="Arial" w:cs="Arial"/>
          <w:b/>
          <w:bCs/>
          <w:sz w:val="24"/>
          <w:szCs w:val="24"/>
        </w:rPr>
        <w:t xml:space="preserve"> FUTBOL, BASQUETBOL Y VOLEIBOL</w:t>
      </w:r>
      <w:r w:rsidRPr="009E7F2D">
        <w:rPr>
          <w:rFonts w:ascii="Arial" w:hAnsi="Arial" w:cs="Arial"/>
          <w:sz w:val="24"/>
          <w:szCs w:val="24"/>
        </w:rPr>
        <w:t xml:space="preserve"> dentro del  Municipio de San Pedro Tlaquepaque.</w:t>
      </w:r>
    </w:p>
    <w:p w:rsidR="004C54FF" w:rsidRPr="005512B6" w:rsidRDefault="004C54FF" w:rsidP="004C54FF">
      <w:pPr>
        <w:spacing w:after="0" w:line="240" w:lineRule="auto"/>
        <w:jc w:val="both"/>
        <w:rPr>
          <w:rFonts w:ascii="Arial" w:hAnsi="Arial" w:cs="Arial"/>
          <w:sz w:val="2"/>
          <w:szCs w:val="24"/>
        </w:rPr>
      </w:pPr>
    </w:p>
    <w:p w:rsidR="004C54FF" w:rsidRPr="009E7F2D" w:rsidRDefault="004C54FF" w:rsidP="004C54FF">
      <w:pPr>
        <w:spacing w:after="0" w:line="240" w:lineRule="auto"/>
        <w:jc w:val="both"/>
        <w:rPr>
          <w:rFonts w:ascii="Arial" w:hAnsi="Arial" w:cs="Arial"/>
          <w:sz w:val="24"/>
          <w:szCs w:val="24"/>
        </w:rPr>
      </w:pPr>
    </w:p>
    <w:p w:rsidR="004C54FF" w:rsidRPr="009E7F2D" w:rsidRDefault="004C54FF" w:rsidP="004C54FF">
      <w:pPr>
        <w:spacing w:after="0" w:line="240" w:lineRule="auto"/>
        <w:jc w:val="both"/>
        <w:rPr>
          <w:rFonts w:ascii="Arial" w:hAnsi="Arial" w:cs="Arial"/>
          <w:color w:val="000000"/>
          <w:sz w:val="24"/>
          <w:szCs w:val="24"/>
        </w:rPr>
      </w:pPr>
    </w:p>
    <w:p w:rsidR="004C54FF" w:rsidRPr="009E7F2D" w:rsidRDefault="004C54FF" w:rsidP="004C54FF">
      <w:pPr>
        <w:spacing w:after="0" w:line="360" w:lineRule="auto"/>
        <w:jc w:val="center"/>
        <w:rPr>
          <w:rFonts w:ascii="Arial" w:hAnsi="Arial" w:cs="Arial"/>
          <w:b/>
          <w:sz w:val="24"/>
          <w:szCs w:val="24"/>
        </w:rPr>
      </w:pPr>
      <w:r w:rsidRPr="009E7F2D">
        <w:rPr>
          <w:rFonts w:ascii="Arial" w:hAnsi="Arial" w:cs="Arial"/>
          <w:b/>
          <w:sz w:val="24"/>
          <w:szCs w:val="24"/>
        </w:rPr>
        <w:t>AT E N T A M E N T E:</w:t>
      </w:r>
    </w:p>
    <w:p w:rsidR="004C54FF" w:rsidRPr="009E7F2D" w:rsidRDefault="004C54FF" w:rsidP="004C54FF">
      <w:pPr>
        <w:spacing w:after="0" w:line="360" w:lineRule="auto"/>
        <w:jc w:val="center"/>
        <w:rPr>
          <w:rFonts w:ascii="Arial" w:hAnsi="Arial" w:cs="Arial"/>
          <w:b/>
          <w:sz w:val="24"/>
          <w:szCs w:val="24"/>
        </w:rPr>
      </w:pPr>
      <w:r w:rsidRPr="009E7F2D">
        <w:rPr>
          <w:rFonts w:ascii="Arial" w:hAnsi="Arial" w:cs="Arial"/>
          <w:b/>
          <w:sz w:val="24"/>
          <w:szCs w:val="24"/>
        </w:rPr>
        <w:t xml:space="preserve">San Pedro Tlaquepaque, Jalisco, al día de su presentación </w:t>
      </w:r>
    </w:p>
    <w:p w:rsidR="004C54FF" w:rsidRPr="009E7F2D" w:rsidRDefault="004C54FF" w:rsidP="004C54FF">
      <w:pPr>
        <w:spacing w:after="0" w:line="360" w:lineRule="auto"/>
        <w:jc w:val="center"/>
        <w:rPr>
          <w:rFonts w:ascii="Arial" w:hAnsi="Arial" w:cs="Arial"/>
          <w:b/>
          <w:sz w:val="24"/>
          <w:szCs w:val="24"/>
        </w:rPr>
      </w:pPr>
      <w:r w:rsidRPr="009E7F2D">
        <w:rPr>
          <w:rFonts w:ascii="Arial" w:hAnsi="Arial" w:cs="Arial"/>
          <w:b/>
          <w:sz w:val="24"/>
          <w:szCs w:val="24"/>
        </w:rPr>
        <w:t>Salón de Sesiones del H. Ayuntamiento</w:t>
      </w:r>
    </w:p>
    <w:p w:rsidR="004C54FF" w:rsidRPr="005512B6" w:rsidRDefault="004C54FF" w:rsidP="004C54FF">
      <w:pPr>
        <w:tabs>
          <w:tab w:val="left" w:pos="5387"/>
        </w:tabs>
        <w:spacing w:line="240" w:lineRule="auto"/>
        <w:ind w:right="49"/>
        <w:jc w:val="center"/>
        <w:rPr>
          <w:rFonts w:ascii="Arial" w:hAnsi="Arial" w:cs="Arial"/>
          <w:b/>
          <w:sz w:val="4"/>
          <w:szCs w:val="24"/>
        </w:rPr>
      </w:pPr>
    </w:p>
    <w:p w:rsidR="004C54FF" w:rsidRPr="009E7F2D" w:rsidRDefault="004C54FF" w:rsidP="004C54FF">
      <w:pPr>
        <w:tabs>
          <w:tab w:val="left" w:pos="5387"/>
        </w:tabs>
        <w:spacing w:line="240" w:lineRule="auto"/>
        <w:ind w:right="49"/>
        <w:jc w:val="center"/>
        <w:rPr>
          <w:rFonts w:ascii="Arial" w:hAnsi="Arial" w:cs="Arial"/>
          <w:b/>
          <w:sz w:val="24"/>
          <w:szCs w:val="24"/>
        </w:rPr>
      </w:pPr>
      <w:r w:rsidRPr="009E7F2D">
        <w:rPr>
          <w:rFonts w:ascii="Arial" w:hAnsi="Arial" w:cs="Arial"/>
          <w:b/>
          <w:sz w:val="24"/>
          <w:szCs w:val="24"/>
        </w:rPr>
        <w:t>___________________________________</w:t>
      </w:r>
    </w:p>
    <w:p w:rsidR="004C54FF" w:rsidRPr="009E7F2D" w:rsidRDefault="004C54FF" w:rsidP="004C54FF">
      <w:pPr>
        <w:tabs>
          <w:tab w:val="left" w:pos="5387"/>
        </w:tabs>
        <w:spacing w:line="240" w:lineRule="auto"/>
        <w:ind w:right="49"/>
        <w:jc w:val="center"/>
        <w:rPr>
          <w:rFonts w:ascii="Arial" w:hAnsi="Arial" w:cs="Arial"/>
          <w:b/>
          <w:sz w:val="24"/>
          <w:szCs w:val="24"/>
        </w:rPr>
      </w:pPr>
      <w:r w:rsidRPr="009E7F2D">
        <w:rPr>
          <w:rFonts w:ascii="Arial" w:hAnsi="Arial" w:cs="Arial"/>
          <w:b/>
          <w:sz w:val="24"/>
          <w:szCs w:val="24"/>
        </w:rPr>
        <w:t>C. REGIDOR OSCAR VÁSQUEZ LLAMAS</w:t>
      </w:r>
    </w:p>
    <w:p w:rsidR="00EB5692" w:rsidRPr="001A0274" w:rsidRDefault="009A085F" w:rsidP="007C1691">
      <w:pPr>
        <w:jc w:val="both"/>
        <w:rPr>
          <w:rFonts w:ascii="Arial" w:hAnsi="Arial" w:cs="Arial"/>
          <w:sz w:val="24"/>
          <w:szCs w:val="24"/>
        </w:rPr>
      </w:pPr>
      <w:r>
        <w:rPr>
          <w:rFonts w:ascii="Arial" w:hAnsi="Arial" w:cs="Arial"/>
          <w:sz w:val="24"/>
          <w:szCs w:val="24"/>
        </w:rPr>
        <w:t>------------------------------------------------------------------------------------------------------------------------------------------------------------------------------------</w:t>
      </w:r>
      <w:r w:rsidR="00A52321">
        <w:rPr>
          <w:rFonts w:ascii="Arial" w:hAnsi="Arial" w:cs="Arial"/>
          <w:sz w:val="24"/>
          <w:szCs w:val="24"/>
        </w:rPr>
        <w:t>---</w:t>
      </w:r>
      <w:r>
        <w:rPr>
          <w:rFonts w:ascii="Arial" w:hAnsi="Arial" w:cs="Arial"/>
          <w:sz w:val="24"/>
          <w:szCs w:val="24"/>
        </w:rPr>
        <w:t>---------------</w:t>
      </w:r>
      <w:r w:rsidRPr="009A085F">
        <w:rPr>
          <w:rFonts w:ascii="Arial" w:hAnsi="Arial" w:cs="Arial"/>
          <w:sz w:val="24"/>
          <w:szCs w:val="24"/>
        </w:rPr>
        <w:t>Con la palabra la Presidente Municipal, C. Marí</w:t>
      </w:r>
      <w:r w:rsidR="0093101F">
        <w:rPr>
          <w:rFonts w:ascii="Arial" w:hAnsi="Arial" w:cs="Arial"/>
          <w:sz w:val="24"/>
          <w:szCs w:val="24"/>
        </w:rPr>
        <w:t xml:space="preserve">a Elena Limón García: </w:t>
      </w:r>
      <w:r w:rsidR="002714D1">
        <w:rPr>
          <w:rFonts w:ascii="Arial" w:hAnsi="Arial" w:cs="Arial"/>
          <w:sz w:val="24"/>
          <w:szCs w:val="24"/>
        </w:rPr>
        <w:t>Gracias Secretario, los que estén a favor del turno a comisiones p</w:t>
      </w:r>
      <w:r w:rsidR="00C454D5">
        <w:rPr>
          <w:rFonts w:ascii="Arial" w:hAnsi="Arial" w:cs="Arial"/>
          <w:sz w:val="24"/>
          <w:szCs w:val="24"/>
        </w:rPr>
        <w:t xml:space="preserve">ropuesto, favor de manifestarlo. </w:t>
      </w:r>
      <w:r w:rsidR="00C454D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C454D5" w:rsidRPr="00ED2353">
        <w:rPr>
          <w:rFonts w:ascii="Arial" w:eastAsia="Calibri" w:hAnsi="Arial" w:cs="Arial"/>
          <w:sz w:val="24"/>
          <w:szCs w:val="24"/>
        </w:rPr>
        <w:t>Síndico Municipal, José Luis Salazar Martínez,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María Eloísa Gaviño Hernández,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Jorge Antonio Chávez Ambriz, a favor; Regidora Betsabé Dolores Almaguer Esparza, a favor; Regidor Héctor Manuel Perfecto Rodríguez,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Irma Yolanda Reynoso Mercado,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Francisco Juárez Piña,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Miroslava Maya Ávila,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José Luis Figueroa Meza,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Hogla Bustos Serrano,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Jaime Contreras Estrada, a favor; Regidor Alfredo Barba Mariscal, a favor; Regidora Silbia Cázarez Reyes,</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Daniela Elizabeth Chávez Estrada,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w:t>
      </w:r>
      <w:r w:rsidR="00C454D5" w:rsidRPr="00ED2353">
        <w:rPr>
          <w:rFonts w:ascii="Arial" w:eastAsia="Arial" w:hAnsi="Arial" w:cs="Arial"/>
          <w:sz w:val="24"/>
          <w:szCs w:val="24"/>
        </w:rPr>
        <w:t xml:space="preserve"> Oscar Vásquez Llamas, a favor; </w:t>
      </w:r>
      <w:r w:rsidR="00C454D5" w:rsidRPr="00ED2353">
        <w:rPr>
          <w:rFonts w:ascii="Arial" w:eastAsia="Calibri" w:hAnsi="Arial" w:cs="Arial"/>
          <w:sz w:val="24"/>
          <w:szCs w:val="24"/>
        </w:rPr>
        <w:t>Regidor Alberto Maldonado Chavarín, a favor; Regidora</w:t>
      </w:r>
      <w:r w:rsidR="00C454D5" w:rsidRPr="00ED2353">
        <w:rPr>
          <w:rFonts w:ascii="Arial" w:eastAsia="Times New Roman" w:hAnsi="Arial" w:cs="Arial"/>
          <w:sz w:val="24"/>
          <w:szCs w:val="24"/>
          <w:lang w:eastAsia="es-MX"/>
        </w:rPr>
        <w:t xml:space="preserve"> Alina Elizabeth Hernández Castañeda,</w:t>
      </w:r>
      <w:r w:rsidR="00C454D5" w:rsidRPr="00ED2353">
        <w:rPr>
          <w:rFonts w:ascii="Arial" w:hAnsi="Arial" w:cs="Arial"/>
          <w:sz w:val="24"/>
          <w:szCs w:val="24"/>
        </w:rPr>
        <w:t xml:space="preserve"> a favor</w:t>
      </w:r>
      <w:r w:rsidR="00C454D5">
        <w:rPr>
          <w:rFonts w:ascii="Arial" w:hAnsi="Arial" w:cs="Arial"/>
          <w:sz w:val="24"/>
          <w:szCs w:val="24"/>
        </w:rPr>
        <w:t xml:space="preserve">; </w:t>
      </w:r>
      <w:r w:rsidR="00C454D5" w:rsidRPr="00ED2353">
        <w:rPr>
          <w:rFonts w:ascii="Arial" w:hAnsi="Arial" w:cs="Arial"/>
          <w:sz w:val="24"/>
          <w:szCs w:val="24"/>
        </w:rPr>
        <w:t>en razón de lo anterior fueron</w:t>
      </w:r>
      <w:r w:rsidR="00C454D5">
        <w:rPr>
          <w:rFonts w:ascii="Arial" w:hAnsi="Arial" w:cs="Arial"/>
          <w:sz w:val="24"/>
          <w:szCs w:val="24"/>
        </w:rPr>
        <w:t xml:space="preserve"> </w:t>
      </w:r>
      <w:r w:rsidR="002714D1" w:rsidRPr="00C454D5">
        <w:rPr>
          <w:rFonts w:ascii="Arial" w:hAnsi="Arial" w:cs="Arial"/>
          <w:b/>
          <w:sz w:val="24"/>
          <w:szCs w:val="24"/>
        </w:rPr>
        <w:t xml:space="preserve">18 (dieciocho) votos a favor, </w:t>
      </w:r>
      <w:r w:rsidR="002714D1" w:rsidRPr="00C454D5">
        <w:rPr>
          <w:rFonts w:ascii="Arial" w:hAnsi="Arial" w:cs="Arial"/>
          <w:sz w:val="24"/>
          <w:szCs w:val="24"/>
        </w:rPr>
        <w:t>es</w:t>
      </w:r>
      <w:r w:rsidR="002714D1" w:rsidRPr="00C454D5">
        <w:rPr>
          <w:rFonts w:ascii="Arial" w:hAnsi="Arial" w:cs="Arial"/>
          <w:b/>
          <w:sz w:val="24"/>
          <w:szCs w:val="24"/>
        </w:rPr>
        <w:t xml:space="preserve"> </w:t>
      </w:r>
      <w:r w:rsidR="002714D1" w:rsidRPr="00C454D5">
        <w:rPr>
          <w:rFonts w:ascii="Arial" w:hAnsi="Arial" w:cs="Arial"/>
          <w:sz w:val="24"/>
          <w:szCs w:val="24"/>
        </w:rPr>
        <w:t>aprobado por unanimidad, bajo el siguiente:-----------------------------------------------------------------------------------</w:t>
      </w:r>
      <w:r w:rsidR="002714D1">
        <w:rPr>
          <w:rFonts w:ascii="Arial" w:hAnsi="Arial" w:cs="Arial"/>
          <w:sz w:val="24"/>
          <w:szCs w:val="24"/>
        </w:rPr>
        <w:t>---------------------------------------------------------------------------------------------------------------------------</w:t>
      </w:r>
      <w:r w:rsidR="002714D1" w:rsidRPr="00E556D9">
        <w:rPr>
          <w:rFonts w:ascii="Arial" w:hAnsi="Arial" w:cs="Arial"/>
          <w:sz w:val="24"/>
          <w:szCs w:val="24"/>
        </w:rPr>
        <w:t>----</w:t>
      </w:r>
      <w:r w:rsidR="002714D1" w:rsidRPr="00E556D9">
        <w:rPr>
          <w:rFonts w:ascii="Arial" w:hAnsi="Arial" w:cs="Arial"/>
          <w:b/>
          <w:sz w:val="24"/>
          <w:szCs w:val="24"/>
        </w:rPr>
        <w:t>ACUERDO NÚMERO 1438/2020/TC</w:t>
      </w:r>
      <w:r w:rsidR="002714D1" w:rsidRPr="00E556D9">
        <w:rPr>
          <w:rFonts w:ascii="Arial" w:hAnsi="Arial" w:cs="Arial"/>
          <w:sz w:val="24"/>
          <w:szCs w:val="24"/>
        </w:rPr>
        <w:t>----------------------------------------------------------------------------------------------------------</w:t>
      </w:r>
      <w:r w:rsidR="002714D1">
        <w:rPr>
          <w:rFonts w:ascii="Arial" w:hAnsi="Arial" w:cs="Arial"/>
          <w:sz w:val="24"/>
          <w:szCs w:val="24"/>
        </w:rPr>
        <w:t>------------------</w:t>
      </w:r>
      <w:r w:rsidR="002714D1" w:rsidRPr="00E556D9">
        <w:rPr>
          <w:rFonts w:ascii="Arial" w:hAnsi="Arial" w:cs="Arial"/>
          <w:b/>
          <w:sz w:val="24"/>
          <w:szCs w:val="24"/>
        </w:rPr>
        <w:t>ÚNICO.-</w:t>
      </w:r>
      <w:r w:rsidR="002714D1" w:rsidRPr="00E556D9">
        <w:rPr>
          <w:rFonts w:ascii="Arial" w:hAnsi="Arial" w:cs="Arial"/>
          <w:sz w:val="24"/>
          <w:szCs w:val="24"/>
        </w:rPr>
        <w:t xml:space="preserve"> El Pleno del Ayuntamiento Constitucional de San Pedro Tlaquepaque, aprueba y autoriza la iniciativa para su estudio, análisis y dictaminación, y se turne a la Comisión Edilicia</w:t>
      </w:r>
      <w:r w:rsidR="002714D1" w:rsidRPr="00E556D9">
        <w:rPr>
          <w:rFonts w:ascii="Arial" w:hAnsi="Arial" w:cs="Arial"/>
          <w:b/>
          <w:bCs/>
          <w:sz w:val="24"/>
          <w:szCs w:val="24"/>
        </w:rPr>
        <w:t xml:space="preserve"> </w:t>
      </w:r>
      <w:r w:rsidR="002714D1" w:rsidRPr="00E556D9">
        <w:rPr>
          <w:rFonts w:ascii="Arial" w:hAnsi="Arial" w:cs="Arial"/>
          <w:sz w:val="24"/>
          <w:szCs w:val="24"/>
        </w:rPr>
        <w:t>de</w:t>
      </w:r>
      <w:r w:rsidR="002714D1" w:rsidRPr="00E556D9">
        <w:rPr>
          <w:rFonts w:ascii="Arial" w:hAnsi="Arial" w:cs="Arial"/>
          <w:b/>
          <w:bCs/>
          <w:sz w:val="24"/>
          <w:szCs w:val="24"/>
        </w:rPr>
        <w:t xml:space="preserve"> </w:t>
      </w:r>
      <w:r w:rsidR="002714D1" w:rsidRPr="00E556D9">
        <w:rPr>
          <w:rFonts w:ascii="Arial" w:hAnsi="Arial" w:cs="Arial"/>
          <w:bCs/>
          <w:sz w:val="24"/>
          <w:szCs w:val="24"/>
        </w:rPr>
        <w:t>Deportes y Atención a la Juventud</w:t>
      </w:r>
      <w:r w:rsidR="002714D1" w:rsidRPr="00E556D9">
        <w:rPr>
          <w:rFonts w:ascii="Arial" w:hAnsi="Arial" w:cs="Arial"/>
          <w:sz w:val="24"/>
          <w:szCs w:val="24"/>
        </w:rPr>
        <w:t xml:space="preserve"> como convocante; y a la Comisión Edilicia</w:t>
      </w:r>
      <w:r w:rsidR="002714D1" w:rsidRPr="00E556D9">
        <w:rPr>
          <w:rFonts w:ascii="Arial" w:hAnsi="Arial" w:cs="Arial"/>
          <w:bCs/>
          <w:sz w:val="24"/>
          <w:szCs w:val="24"/>
        </w:rPr>
        <w:t xml:space="preserve"> </w:t>
      </w:r>
      <w:r w:rsidR="002714D1" w:rsidRPr="00E556D9">
        <w:rPr>
          <w:rFonts w:ascii="Arial" w:hAnsi="Arial" w:cs="Arial"/>
          <w:sz w:val="24"/>
          <w:szCs w:val="24"/>
        </w:rPr>
        <w:t xml:space="preserve">de </w:t>
      </w:r>
      <w:r w:rsidR="002714D1" w:rsidRPr="00E556D9">
        <w:rPr>
          <w:rFonts w:ascii="Arial" w:hAnsi="Arial" w:cs="Arial"/>
          <w:bCs/>
          <w:sz w:val="24"/>
          <w:szCs w:val="24"/>
        </w:rPr>
        <w:t>Hacienda Patrimonio y Presupuesto como coadyuvante</w:t>
      </w:r>
      <w:r w:rsidR="002714D1" w:rsidRPr="00E556D9">
        <w:rPr>
          <w:rFonts w:ascii="Arial" w:hAnsi="Arial" w:cs="Arial"/>
          <w:sz w:val="24"/>
          <w:szCs w:val="24"/>
        </w:rPr>
        <w:t xml:space="preserve">, y </w:t>
      </w:r>
      <w:r w:rsidR="002714D1" w:rsidRPr="00E556D9">
        <w:rPr>
          <w:rFonts w:ascii="Arial" w:hAnsi="Arial" w:cs="Arial"/>
          <w:b/>
          <w:sz w:val="24"/>
          <w:szCs w:val="24"/>
        </w:rPr>
        <w:t>se elabore un proyecto  de</w:t>
      </w:r>
      <w:r w:rsidR="002714D1" w:rsidRPr="00E556D9">
        <w:rPr>
          <w:rFonts w:ascii="Arial" w:hAnsi="Arial" w:cs="Arial"/>
          <w:sz w:val="24"/>
          <w:szCs w:val="24"/>
        </w:rPr>
        <w:t xml:space="preserve"> </w:t>
      </w:r>
      <w:r w:rsidR="002714D1" w:rsidRPr="00E556D9">
        <w:rPr>
          <w:rFonts w:ascii="Arial" w:hAnsi="Arial" w:cs="Arial"/>
          <w:b/>
          <w:bCs/>
          <w:sz w:val="24"/>
          <w:szCs w:val="24"/>
        </w:rPr>
        <w:t xml:space="preserve"> creación y operación  </w:t>
      </w:r>
      <w:r w:rsidR="002714D1" w:rsidRPr="00E556D9">
        <w:rPr>
          <w:rFonts w:ascii="Arial" w:hAnsi="Arial" w:cs="Arial"/>
          <w:b/>
          <w:sz w:val="24"/>
          <w:szCs w:val="24"/>
        </w:rPr>
        <w:t>de un programa permanente que</w:t>
      </w:r>
      <w:r w:rsidR="002714D1" w:rsidRPr="00E556D9">
        <w:rPr>
          <w:rFonts w:ascii="Arial" w:hAnsi="Arial" w:cs="Arial"/>
          <w:b/>
          <w:bCs/>
          <w:sz w:val="24"/>
          <w:szCs w:val="24"/>
        </w:rPr>
        <w:t xml:space="preserve"> promueva, fomente, incentive y premie</w:t>
      </w:r>
      <w:r w:rsidR="002714D1" w:rsidRPr="00E556D9">
        <w:rPr>
          <w:rFonts w:ascii="Arial" w:hAnsi="Arial" w:cs="Arial"/>
          <w:b/>
          <w:sz w:val="24"/>
          <w:szCs w:val="24"/>
        </w:rPr>
        <w:t xml:space="preserve"> las prácticas de </w:t>
      </w:r>
      <w:r w:rsidR="002714D1" w:rsidRPr="00E556D9">
        <w:rPr>
          <w:rFonts w:ascii="Arial" w:hAnsi="Arial" w:cs="Arial"/>
          <w:b/>
          <w:bCs/>
          <w:sz w:val="24"/>
          <w:szCs w:val="24"/>
        </w:rPr>
        <w:t>fútbol, basquetbol y voleibol</w:t>
      </w:r>
      <w:r w:rsidR="002714D1" w:rsidRPr="00E556D9">
        <w:rPr>
          <w:rFonts w:ascii="Arial" w:hAnsi="Arial" w:cs="Arial"/>
          <w:b/>
          <w:sz w:val="24"/>
          <w:szCs w:val="24"/>
        </w:rPr>
        <w:t xml:space="preserve"> dentro del  Municipio de San Pedro Tlaquepaque.</w:t>
      </w:r>
      <w:r w:rsidR="002714D1" w:rsidRPr="00E556D9">
        <w:rPr>
          <w:rFonts w:ascii="Arial" w:hAnsi="Arial" w:cs="Arial"/>
          <w:sz w:val="24"/>
          <w:szCs w:val="24"/>
        </w:rPr>
        <w:t>-------------------------------------------------------------------------------</w:t>
      </w:r>
      <w:r w:rsidR="002714D1">
        <w:rPr>
          <w:rFonts w:ascii="Arial" w:hAnsi="Arial" w:cs="Arial"/>
          <w:sz w:val="24"/>
          <w:szCs w:val="24"/>
        </w:rPr>
        <w:t>-------------------------------------------------------------------</w:t>
      </w:r>
      <w:r w:rsidR="002714D1" w:rsidRPr="00E556D9">
        <w:rPr>
          <w:rFonts w:ascii="Arial" w:hAnsi="Arial" w:cs="Arial"/>
          <w:sz w:val="24"/>
          <w:szCs w:val="24"/>
        </w:rPr>
        <w:t>-------------------</w:t>
      </w:r>
      <w:r w:rsidR="005512B6">
        <w:rPr>
          <w:rFonts w:ascii="Arial" w:hAnsi="Arial" w:cs="Arial"/>
          <w:sz w:val="24"/>
          <w:szCs w:val="24"/>
        </w:rPr>
        <w:t>---</w:t>
      </w:r>
      <w:r w:rsidR="002714D1" w:rsidRPr="00E556D9">
        <w:rPr>
          <w:rFonts w:ascii="Arial" w:hAnsi="Arial" w:cs="Arial"/>
          <w:sz w:val="24"/>
          <w:szCs w:val="24"/>
        </w:rPr>
        <w:t>----------</w:t>
      </w:r>
      <w:r w:rsidR="007F4962" w:rsidRPr="007F4962">
        <w:rPr>
          <w:rFonts w:ascii="Arial" w:hAnsi="Arial" w:cs="Arial"/>
          <w:b/>
          <w:color w:val="000000" w:themeColor="text1"/>
          <w:sz w:val="24"/>
          <w:szCs w:val="24"/>
        </w:rPr>
        <w:t>FUNDAMENTO LEGAL.-</w:t>
      </w:r>
      <w:r w:rsidR="007F4962" w:rsidRPr="007F4962">
        <w:rPr>
          <w:rFonts w:ascii="Arial" w:hAnsi="Arial" w:cs="Arial"/>
          <w:i/>
          <w:color w:val="000000" w:themeColor="text1"/>
          <w:sz w:val="24"/>
          <w:szCs w:val="24"/>
        </w:rPr>
        <w:t xml:space="preserve"> </w:t>
      </w:r>
      <w:r w:rsidR="007F4962" w:rsidRPr="007F4962">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F4962" w:rsidRPr="007F4962">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25A18" w:rsidRPr="007C1691">
        <w:rPr>
          <w:rFonts w:ascii="Arial" w:hAnsi="Arial" w:cs="Arial"/>
          <w:b/>
          <w:sz w:val="24"/>
          <w:szCs w:val="24"/>
        </w:rPr>
        <w:t xml:space="preserve">NOTIFÍQUESE.- </w:t>
      </w:r>
      <w:r w:rsidR="007C1691" w:rsidRPr="007C1691">
        <w:rPr>
          <w:rFonts w:ascii="Arial" w:hAnsi="Arial" w:cs="Arial"/>
          <w:sz w:val="24"/>
          <w:szCs w:val="24"/>
        </w:rPr>
        <w:t>Presidente de la Comisión de Deportes y Atención a la Juventud; Presidente de la Comisión de Hacienda, Patrimonio y Presupuesto;</w:t>
      </w:r>
      <w:r w:rsidR="00525A18" w:rsidRPr="007C1691">
        <w:rPr>
          <w:rFonts w:ascii="Arial" w:hAnsi="Arial" w:cs="Arial"/>
          <w:sz w:val="24"/>
          <w:szCs w:val="24"/>
        </w:rPr>
        <w:t xml:space="preserve"> para su conocimiento y efectos legales a que haya lugar.----------------------------------------------------------------------------------------</w:t>
      </w:r>
      <w:r w:rsidR="007C1691">
        <w:rPr>
          <w:rFonts w:ascii="Arial" w:hAnsi="Arial" w:cs="Arial"/>
          <w:sz w:val="24"/>
          <w:szCs w:val="24"/>
        </w:rPr>
        <w:t>---------------</w:t>
      </w:r>
      <w:r w:rsidR="00C94005" w:rsidRPr="00A841BA">
        <w:rPr>
          <w:rFonts w:ascii="Arial" w:hAnsi="Arial" w:cs="Arial"/>
          <w:sz w:val="24"/>
          <w:szCs w:val="24"/>
        </w:rPr>
        <w:t>Con la palabra la Presidente Municipal, C. María Elena Limón García:</w:t>
      </w:r>
      <w:r w:rsidR="00A32934">
        <w:rPr>
          <w:rFonts w:ascii="Arial" w:hAnsi="Arial" w:cs="Arial"/>
          <w:sz w:val="24"/>
          <w:szCs w:val="24"/>
        </w:rPr>
        <w:t xml:space="preserve"> </w:t>
      </w:r>
      <w:r w:rsidR="00C94005">
        <w:rPr>
          <w:rFonts w:ascii="Arial" w:hAnsi="Arial" w:cs="Arial"/>
          <w:sz w:val="24"/>
          <w:szCs w:val="24"/>
        </w:rPr>
        <w:t>E</w:t>
      </w:r>
      <w:r w:rsidR="00CF1DF0" w:rsidRPr="00A841BA">
        <w:rPr>
          <w:rFonts w:ascii="Arial" w:hAnsi="Arial" w:cs="Arial"/>
          <w:sz w:val="24"/>
          <w:szCs w:val="24"/>
        </w:rPr>
        <w:t xml:space="preserve">n el desahogo del </w:t>
      </w:r>
      <w:r w:rsidR="00CF1DF0" w:rsidRPr="00A841BA">
        <w:rPr>
          <w:rFonts w:ascii="Arial" w:hAnsi="Arial" w:cs="Arial"/>
          <w:b/>
          <w:sz w:val="24"/>
          <w:szCs w:val="24"/>
          <w:u w:val="single"/>
        </w:rPr>
        <w:t>SEXTO PUNTO</w:t>
      </w:r>
      <w:r w:rsidR="00A32934">
        <w:rPr>
          <w:rFonts w:ascii="Arial" w:hAnsi="Arial" w:cs="Arial"/>
          <w:sz w:val="24"/>
          <w:szCs w:val="24"/>
        </w:rPr>
        <w:t xml:space="preserve"> del orden del día, l</w:t>
      </w:r>
      <w:r w:rsidR="00C94005">
        <w:rPr>
          <w:rFonts w:ascii="Arial" w:hAnsi="Arial" w:cs="Arial"/>
          <w:sz w:val="24"/>
          <w:szCs w:val="24"/>
        </w:rPr>
        <w:t xml:space="preserve">ectura y </w:t>
      </w:r>
      <w:r w:rsidR="00CF1DF0" w:rsidRPr="00A841BA">
        <w:rPr>
          <w:rFonts w:ascii="Arial" w:hAnsi="Arial" w:cs="Arial"/>
          <w:sz w:val="24"/>
          <w:szCs w:val="24"/>
        </w:rPr>
        <w:t>en su caso debate y aprobación de dictámenes de comisiones edilicias,</w:t>
      </w:r>
      <w:r w:rsidR="00CF1DF0" w:rsidRPr="00A841BA">
        <w:rPr>
          <w:rFonts w:ascii="Arial" w:hAnsi="Arial" w:cs="Arial"/>
          <w:b/>
          <w:sz w:val="24"/>
          <w:szCs w:val="24"/>
        </w:rPr>
        <w:t xml:space="preserve"> </w:t>
      </w:r>
      <w:r w:rsidR="00CF1DF0" w:rsidRPr="00A841BA">
        <w:rPr>
          <w:rFonts w:ascii="Arial" w:hAnsi="Arial" w:cs="Arial"/>
          <w:sz w:val="24"/>
          <w:szCs w:val="24"/>
        </w:rPr>
        <w:t>solicito al Secreta</w:t>
      </w:r>
      <w:r w:rsidR="00473C5A" w:rsidRPr="00A841BA">
        <w:rPr>
          <w:rFonts w:ascii="Arial" w:hAnsi="Arial" w:cs="Arial"/>
          <w:sz w:val="24"/>
          <w:szCs w:val="24"/>
        </w:rPr>
        <w:t>rio dé lectura a lo</w:t>
      </w:r>
      <w:r w:rsidR="00A32934">
        <w:rPr>
          <w:rFonts w:ascii="Arial" w:hAnsi="Arial" w:cs="Arial"/>
          <w:sz w:val="24"/>
          <w:szCs w:val="24"/>
        </w:rPr>
        <w:t>s dictámenes</w:t>
      </w:r>
      <w:r w:rsidR="00473C5A" w:rsidRPr="00A841BA">
        <w:rPr>
          <w:rFonts w:ascii="Arial" w:hAnsi="Arial" w:cs="Arial"/>
          <w:sz w:val="24"/>
          <w:szCs w:val="24"/>
        </w:rPr>
        <w:t xml:space="preserve"> </w:t>
      </w:r>
      <w:r w:rsidR="00CF1DF0" w:rsidRPr="00A841BA">
        <w:rPr>
          <w:rFonts w:ascii="Arial" w:hAnsi="Arial" w:cs="Arial"/>
          <w:sz w:val="24"/>
          <w:szCs w:val="24"/>
        </w:rPr>
        <w:t>pres</w:t>
      </w:r>
      <w:r w:rsidR="00473C5A" w:rsidRPr="00A841BA">
        <w:rPr>
          <w:rFonts w:ascii="Arial" w:hAnsi="Arial" w:cs="Arial"/>
          <w:sz w:val="24"/>
          <w:szCs w:val="24"/>
        </w:rPr>
        <w:t>entado</w:t>
      </w:r>
      <w:r w:rsidR="00A32934">
        <w:rPr>
          <w:rFonts w:ascii="Arial" w:hAnsi="Arial" w:cs="Arial"/>
          <w:sz w:val="24"/>
          <w:szCs w:val="24"/>
        </w:rPr>
        <w:t>s</w:t>
      </w:r>
      <w:r w:rsidR="00CF1DF0" w:rsidRPr="00A841BA">
        <w:rPr>
          <w:rFonts w:ascii="Arial" w:hAnsi="Arial" w:cs="Arial"/>
          <w:sz w:val="24"/>
          <w:szCs w:val="24"/>
        </w:rPr>
        <w:t>, Secretario.----------------------</w:t>
      </w:r>
      <w:r w:rsidR="00AC2A5C" w:rsidRPr="00A841BA">
        <w:rPr>
          <w:rFonts w:ascii="Arial" w:hAnsi="Arial" w:cs="Arial"/>
          <w:sz w:val="24"/>
          <w:szCs w:val="24"/>
        </w:rPr>
        <w:t>-----</w:t>
      </w:r>
      <w:r w:rsidR="00CF1DF0" w:rsidRPr="00A841BA">
        <w:rPr>
          <w:rFonts w:ascii="Arial" w:hAnsi="Arial" w:cs="Arial"/>
          <w:sz w:val="24"/>
          <w:szCs w:val="24"/>
        </w:rPr>
        <w:t>------------------------</w:t>
      </w:r>
      <w:r w:rsidR="00C94005">
        <w:rPr>
          <w:rFonts w:ascii="Arial" w:hAnsi="Arial" w:cs="Arial"/>
          <w:sz w:val="24"/>
          <w:szCs w:val="24"/>
        </w:rPr>
        <w:t>--------------</w:t>
      </w:r>
      <w:r w:rsidR="00A32934">
        <w:rPr>
          <w:rFonts w:ascii="Arial" w:hAnsi="Arial" w:cs="Arial"/>
          <w:sz w:val="24"/>
          <w:szCs w:val="24"/>
        </w:rPr>
        <w:t>------------------------------------</w:t>
      </w:r>
      <w:r w:rsidR="00B945A2" w:rsidRPr="00A841BA">
        <w:rPr>
          <w:rFonts w:ascii="Arial" w:hAnsi="Arial" w:cs="Arial"/>
          <w:sz w:val="24"/>
          <w:szCs w:val="24"/>
        </w:rPr>
        <w:t>------------</w:t>
      </w:r>
      <w:r w:rsidR="00473C5A" w:rsidRPr="00473C5A">
        <w:rPr>
          <w:rFonts w:ascii="Arial" w:hAnsi="Arial" w:cs="Arial"/>
          <w:sz w:val="24"/>
          <w:szCs w:val="24"/>
        </w:rPr>
        <w:t xml:space="preserve"> </w:t>
      </w:r>
      <w:r w:rsidR="00BB4FEC" w:rsidRPr="006A1C51">
        <w:rPr>
          <w:rFonts w:ascii="Arial" w:hAnsi="Arial" w:cs="Arial"/>
          <w:sz w:val="24"/>
          <w:szCs w:val="24"/>
        </w:rPr>
        <w:t xml:space="preserve">En uso de la voz el Secretario del Ayuntamiento, Lic. Salvador Ruíz Ayala: </w:t>
      </w:r>
      <w:r w:rsidR="0087225B" w:rsidRPr="00B31AEA">
        <w:rPr>
          <w:rFonts w:ascii="Arial" w:hAnsi="Arial" w:cs="Arial"/>
          <w:b/>
          <w:sz w:val="24"/>
          <w:szCs w:val="24"/>
        </w:rPr>
        <w:t>VI.- A)</w:t>
      </w:r>
      <w:r w:rsidR="00376AD5">
        <w:rPr>
          <w:rFonts w:ascii="Arial" w:hAnsi="Arial" w:cs="Arial"/>
          <w:b/>
          <w:sz w:val="24"/>
          <w:szCs w:val="24"/>
        </w:rPr>
        <w:t xml:space="preserve"> </w:t>
      </w:r>
      <w:r w:rsidR="001A0274" w:rsidRPr="00984B4E">
        <w:rPr>
          <w:rFonts w:ascii="Arial" w:hAnsi="Arial" w:cs="Arial"/>
          <w:sz w:val="24"/>
          <w:szCs w:val="24"/>
        </w:rPr>
        <w:t xml:space="preserve">Dictamen formulado por la Comisión Edilicia de </w:t>
      </w:r>
      <w:r w:rsidR="001A0274" w:rsidRPr="00984B4E">
        <w:rPr>
          <w:rFonts w:ascii="Arial" w:hAnsi="Arial" w:cs="Arial"/>
          <w:b/>
          <w:sz w:val="24"/>
          <w:szCs w:val="24"/>
        </w:rPr>
        <w:t>Hacienda, Patrimonio y Presupuesto</w:t>
      </w:r>
      <w:r w:rsidR="001A0274" w:rsidRPr="00984B4E">
        <w:rPr>
          <w:rFonts w:ascii="Arial" w:hAnsi="Arial" w:cs="Arial"/>
          <w:sz w:val="24"/>
          <w:szCs w:val="24"/>
        </w:rPr>
        <w:t xml:space="preserve">, mediante el cual se aprueba y autoriza resolver el acuerdo 1400/2020/TC, que tiene por objeto aprobar el proyecto de la </w:t>
      </w:r>
      <w:r w:rsidR="001A0274" w:rsidRPr="00984B4E">
        <w:rPr>
          <w:rFonts w:ascii="Arial" w:hAnsi="Arial" w:cs="Arial"/>
          <w:b/>
          <w:sz w:val="24"/>
          <w:szCs w:val="24"/>
        </w:rPr>
        <w:t>Ley de Ingresos del Municipio de San Pedro Tlaquepaque, Jalisco, correspondiente al Ejercicio Fiscal 2021</w:t>
      </w:r>
      <w:r w:rsidR="001A0274">
        <w:rPr>
          <w:rFonts w:ascii="Arial" w:hAnsi="Arial" w:cs="Arial"/>
          <w:b/>
          <w:sz w:val="24"/>
          <w:szCs w:val="24"/>
        </w:rPr>
        <w:t>.</w:t>
      </w:r>
      <w:r w:rsidR="00BB4FEC">
        <w:rPr>
          <w:rFonts w:ascii="Arial" w:hAnsi="Arial" w:cs="Arial"/>
          <w:sz w:val="24"/>
          <w:szCs w:val="24"/>
        </w:rPr>
        <w:t>------------------------------------------------------------------</w:t>
      </w:r>
      <w:r w:rsidR="00E11CC9">
        <w:rPr>
          <w:rFonts w:ascii="Arial" w:hAnsi="Arial" w:cs="Arial"/>
          <w:sz w:val="24"/>
          <w:szCs w:val="24"/>
        </w:rPr>
        <w:t>------------</w:t>
      </w:r>
      <w:r w:rsidR="00D52A8B">
        <w:rPr>
          <w:rFonts w:ascii="Arial" w:hAnsi="Arial" w:cs="Arial"/>
          <w:sz w:val="24"/>
          <w:szCs w:val="24"/>
        </w:rPr>
        <w:t>--------------</w:t>
      </w:r>
      <w:r w:rsidR="001A0274">
        <w:rPr>
          <w:rFonts w:ascii="Arial" w:hAnsi="Arial" w:cs="Arial"/>
          <w:sz w:val="24"/>
          <w:szCs w:val="24"/>
        </w:rPr>
        <w:t>--------</w:t>
      </w:r>
      <w:r w:rsidR="00E11CC9">
        <w:rPr>
          <w:rFonts w:ascii="Arial" w:hAnsi="Arial" w:cs="Arial"/>
          <w:sz w:val="24"/>
          <w:szCs w:val="24"/>
        </w:rPr>
        <w:t>-------</w:t>
      </w:r>
      <w:r w:rsidR="00A32934">
        <w:rPr>
          <w:rFonts w:ascii="Arial" w:hAnsi="Arial" w:cs="Arial"/>
          <w:sz w:val="24"/>
          <w:szCs w:val="24"/>
        </w:rPr>
        <w:t>-</w:t>
      </w:r>
    </w:p>
    <w:p w:rsidR="00B91F46" w:rsidRPr="00422B5A" w:rsidRDefault="00B91F46" w:rsidP="00B91F46">
      <w:pPr>
        <w:spacing w:after="0" w:line="240" w:lineRule="auto"/>
        <w:jc w:val="both"/>
        <w:rPr>
          <w:rFonts w:ascii="Arial" w:hAnsi="Arial" w:cs="Arial"/>
          <w:b/>
          <w:sz w:val="24"/>
          <w:szCs w:val="24"/>
        </w:rPr>
      </w:pPr>
      <w:r w:rsidRPr="00422B5A">
        <w:rPr>
          <w:rFonts w:ascii="Arial" w:hAnsi="Arial" w:cs="Arial"/>
          <w:b/>
          <w:sz w:val="24"/>
          <w:szCs w:val="24"/>
        </w:rPr>
        <w:t xml:space="preserve">Pleno del H. Ayuntamiento de </w:t>
      </w:r>
    </w:p>
    <w:p w:rsidR="00B91F46" w:rsidRPr="00422B5A" w:rsidRDefault="00B91F46" w:rsidP="00B91F46">
      <w:pPr>
        <w:spacing w:after="0" w:line="240" w:lineRule="auto"/>
        <w:jc w:val="both"/>
        <w:rPr>
          <w:rFonts w:ascii="Arial" w:hAnsi="Arial" w:cs="Arial"/>
          <w:b/>
          <w:sz w:val="24"/>
          <w:szCs w:val="24"/>
        </w:rPr>
      </w:pPr>
      <w:r w:rsidRPr="00422B5A">
        <w:rPr>
          <w:rFonts w:ascii="Arial" w:hAnsi="Arial" w:cs="Arial"/>
          <w:b/>
          <w:sz w:val="24"/>
          <w:szCs w:val="24"/>
        </w:rPr>
        <w:t xml:space="preserve">San Pedro Tlaquepaque Jalisco </w:t>
      </w:r>
    </w:p>
    <w:p w:rsidR="00B91F46" w:rsidRPr="00422B5A" w:rsidRDefault="00B91F46" w:rsidP="00B91F46">
      <w:pPr>
        <w:spacing w:after="0" w:line="240" w:lineRule="auto"/>
        <w:jc w:val="both"/>
        <w:rPr>
          <w:rFonts w:ascii="Arial" w:hAnsi="Arial" w:cs="Arial"/>
          <w:b/>
          <w:sz w:val="24"/>
          <w:szCs w:val="24"/>
        </w:rPr>
      </w:pPr>
      <w:r w:rsidRPr="00422B5A">
        <w:rPr>
          <w:rFonts w:ascii="Arial" w:hAnsi="Arial" w:cs="Arial"/>
          <w:b/>
          <w:sz w:val="24"/>
          <w:szCs w:val="24"/>
        </w:rPr>
        <w:t>Presente.</w:t>
      </w:r>
    </w:p>
    <w:p w:rsidR="00B91F46" w:rsidRPr="00422B5A" w:rsidRDefault="00B91F46" w:rsidP="00B91F46">
      <w:pPr>
        <w:spacing w:after="0"/>
        <w:jc w:val="both"/>
        <w:rPr>
          <w:rFonts w:ascii="Arial" w:hAnsi="Arial" w:cs="Arial"/>
          <w:sz w:val="24"/>
          <w:szCs w:val="24"/>
        </w:rPr>
      </w:pPr>
    </w:p>
    <w:p w:rsidR="00B91F46" w:rsidRPr="00422B5A" w:rsidRDefault="00B91F46" w:rsidP="00B91F46">
      <w:pPr>
        <w:spacing w:after="120"/>
        <w:jc w:val="both"/>
        <w:rPr>
          <w:rFonts w:ascii="Arial" w:hAnsi="Arial" w:cs="Arial"/>
          <w:sz w:val="24"/>
          <w:szCs w:val="24"/>
        </w:rPr>
      </w:pPr>
      <w:r w:rsidRPr="00422B5A">
        <w:rPr>
          <w:rFonts w:ascii="Arial" w:hAnsi="Arial" w:cs="Arial"/>
          <w:sz w:val="24"/>
          <w:szCs w:val="24"/>
        </w:rPr>
        <w:t>Los que suscribimos integrantes de la Comisión Edilicia de Hacienda, Patrimonio y Presupuesto, del H. Ayuntamiento Constitucional del Municipio de San Pedro Tlaquepaque Jalisco; nos permitimos someter a la alta y distinguida consideración de este H. Cuerpo Edilicio, el presente:</w:t>
      </w:r>
      <w:r w:rsidRPr="00422B5A">
        <w:rPr>
          <w:rFonts w:ascii="Arial" w:hAnsi="Arial" w:cs="Arial"/>
          <w:b/>
          <w:sz w:val="24"/>
          <w:szCs w:val="24"/>
        </w:rPr>
        <w:t xml:space="preserve"> DICTAMEN </w:t>
      </w:r>
      <w:r w:rsidRPr="00422B5A">
        <w:rPr>
          <w:rFonts w:ascii="Arial" w:hAnsi="Arial" w:cs="Arial"/>
          <w:bCs/>
          <w:sz w:val="24"/>
          <w:szCs w:val="24"/>
        </w:rPr>
        <w:t>q</w:t>
      </w:r>
      <w:r w:rsidRPr="00422B5A">
        <w:rPr>
          <w:rFonts w:ascii="Arial" w:hAnsi="Arial" w:cs="Arial"/>
          <w:sz w:val="24"/>
          <w:szCs w:val="24"/>
        </w:rPr>
        <w:t xml:space="preserve">ue tiene por objeto resolver el Turno a Comisión  1400/2020/TC con el objeto de aprobar, el Proyecto de la </w:t>
      </w:r>
      <w:r w:rsidRPr="00422B5A">
        <w:rPr>
          <w:rFonts w:ascii="Arial" w:hAnsi="Arial" w:cs="Arial"/>
          <w:b/>
          <w:bCs/>
          <w:sz w:val="24"/>
          <w:szCs w:val="24"/>
        </w:rPr>
        <w:t>LEY DE INGRESOS DEL MUNICIPIO DE SAN PEDRO TLAQUEPAQUE, JALISCO</w:t>
      </w:r>
      <w:r w:rsidRPr="00422B5A">
        <w:rPr>
          <w:rFonts w:ascii="Arial" w:hAnsi="Arial" w:cs="Arial"/>
          <w:sz w:val="24"/>
          <w:szCs w:val="24"/>
        </w:rPr>
        <w:t xml:space="preserve"> </w:t>
      </w:r>
      <w:r w:rsidRPr="00422B5A">
        <w:rPr>
          <w:rFonts w:ascii="Arial" w:hAnsi="Arial" w:cs="Arial"/>
          <w:b/>
          <w:bCs/>
          <w:sz w:val="24"/>
          <w:szCs w:val="24"/>
        </w:rPr>
        <w:t>CORRESPONDIENTE AL EJERCICIO FISCAL 2021</w:t>
      </w:r>
      <w:r w:rsidRPr="00422B5A">
        <w:rPr>
          <w:rFonts w:ascii="Arial" w:hAnsi="Arial" w:cs="Arial"/>
          <w:sz w:val="24"/>
          <w:szCs w:val="24"/>
        </w:rPr>
        <w:t xml:space="preserve"> y su presentación ante el H. Congreso del Estado de Jalisco con base en los siguientes:</w:t>
      </w:r>
    </w:p>
    <w:p w:rsidR="00B91F46" w:rsidRPr="005512B6" w:rsidRDefault="00B91F46" w:rsidP="00B91F46">
      <w:pPr>
        <w:spacing w:after="120"/>
        <w:jc w:val="both"/>
        <w:rPr>
          <w:rFonts w:ascii="Arial" w:hAnsi="Arial" w:cs="Arial"/>
          <w:sz w:val="10"/>
          <w:szCs w:val="24"/>
        </w:rPr>
      </w:pPr>
    </w:p>
    <w:p w:rsidR="00B91F46" w:rsidRPr="00422B5A" w:rsidRDefault="00B91F46" w:rsidP="00B91F46">
      <w:pPr>
        <w:spacing w:after="120"/>
        <w:jc w:val="center"/>
        <w:rPr>
          <w:rFonts w:ascii="Arial" w:hAnsi="Arial" w:cs="Arial"/>
          <w:b/>
          <w:sz w:val="24"/>
          <w:szCs w:val="24"/>
        </w:rPr>
      </w:pPr>
      <w:r w:rsidRPr="00422B5A">
        <w:rPr>
          <w:rFonts w:ascii="Arial" w:hAnsi="Arial" w:cs="Arial"/>
          <w:b/>
          <w:sz w:val="24"/>
          <w:szCs w:val="24"/>
        </w:rPr>
        <w:t>A N T E C E D E N T E S:</w:t>
      </w:r>
    </w:p>
    <w:p w:rsidR="00B91F46" w:rsidRPr="005512B6" w:rsidRDefault="00B91F46" w:rsidP="00B91F46">
      <w:pPr>
        <w:spacing w:after="120"/>
        <w:jc w:val="center"/>
        <w:rPr>
          <w:rFonts w:ascii="Arial" w:hAnsi="Arial" w:cs="Arial"/>
          <w:b/>
          <w:sz w:val="10"/>
          <w:szCs w:val="24"/>
        </w:rPr>
      </w:pPr>
    </w:p>
    <w:p w:rsidR="00B91F46" w:rsidRPr="00422B5A" w:rsidRDefault="00B91F46" w:rsidP="00B91F46">
      <w:pPr>
        <w:spacing w:after="120"/>
        <w:jc w:val="both"/>
        <w:rPr>
          <w:rFonts w:ascii="Arial" w:hAnsi="Arial" w:cs="Arial"/>
          <w:bCs/>
          <w:sz w:val="24"/>
          <w:szCs w:val="24"/>
        </w:rPr>
      </w:pPr>
      <w:r w:rsidRPr="00422B5A">
        <w:rPr>
          <w:rFonts w:ascii="Arial" w:hAnsi="Arial" w:cs="Arial"/>
          <w:b/>
          <w:sz w:val="24"/>
          <w:szCs w:val="24"/>
        </w:rPr>
        <w:t>1.-</w:t>
      </w:r>
      <w:r w:rsidRPr="00422B5A">
        <w:rPr>
          <w:rFonts w:ascii="Arial" w:hAnsi="Arial" w:cs="Arial"/>
          <w:bCs/>
          <w:sz w:val="24"/>
          <w:szCs w:val="24"/>
        </w:rPr>
        <w:t xml:space="preserve"> Durante el periodo comprendido del mes de abril a junio del presente año, la Dirección de Ingresos, instó a cada una de las Dependencias de este Municipio de San Pedro Tlaquepaque, que tienen injerencia en el cobro de derechos mediante convocatoria por escrito a efecto de realizar un ejercicio de revisión de la propuesta de la Ley de Ingresos para el ejercicio fiscal 2021, con el objeto de que pudieran remitir sus propuestas respecto a las modificación o adición de algún artículo del proyecto en mención.</w:t>
      </w:r>
    </w:p>
    <w:p w:rsidR="00B91F46" w:rsidRPr="00422B5A" w:rsidRDefault="00B91F46" w:rsidP="00B91F46">
      <w:pPr>
        <w:spacing w:after="120"/>
        <w:jc w:val="both"/>
        <w:rPr>
          <w:rFonts w:ascii="Arial" w:hAnsi="Arial" w:cs="Arial"/>
          <w:bCs/>
          <w:sz w:val="24"/>
          <w:szCs w:val="24"/>
        </w:rPr>
      </w:pPr>
    </w:p>
    <w:p w:rsidR="00B91F46" w:rsidRPr="00422B5A" w:rsidRDefault="00B91F46" w:rsidP="00B91F46">
      <w:pPr>
        <w:spacing w:after="120"/>
        <w:jc w:val="both"/>
        <w:rPr>
          <w:rFonts w:ascii="Arial" w:hAnsi="Arial" w:cs="Arial"/>
          <w:bCs/>
          <w:sz w:val="24"/>
          <w:szCs w:val="24"/>
        </w:rPr>
      </w:pPr>
      <w:r w:rsidRPr="00422B5A">
        <w:rPr>
          <w:rFonts w:ascii="Arial" w:hAnsi="Arial" w:cs="Arial"/>
          <w:b/>
          <w:sz w:val="24"/>
          <w:szCs w:val="24"/>
        </w:rPr>
        <w:t>2.</w:t>
      </w:r>
      <w:r w:rsidRPr="00422B5A">
        <w:rPr>
          <w:rFonts w:ascii="Arial" w:hAnsi="Arial" w:cs="Arial"/>
          <w:bCs/>
          <w:sz w:val="24"/>
          <w:szCs w:val="24"/>
        </w:rPr>
        <w:t>- Que en Sesión Ordinaria de fecha 25 de junio del año en curso el Cabildo en Pleno aprueba, el Turno a Comisiones número 1400 /2020/TC, para su estudio y análisis, Proyecto de LEY DE INGRESOS DEL MUNICIPIO DE SAN PEDRO TLAQUEPAQUE, CORRESPONDIENTE AL EJERCICIO FISCAL 2021, con su respectivo anexo. Dicho Acuerdo se notifico por oficio SA/DIDAA/828/2020, de la misma fecha que la Sesión de Cabildo.</w:t>
      </w:r>
    </w:p>
    <w:p w:rsidR="00B91F46" w:rsidRPr="00422B5A" w:rsidRDefault="00B91F46" w:rsidP="00B91F46">
      <w:pPr>
        <w:spacing w:after="120"/>
        <w:jc w:val="both"/>
        <w:rPr>
          <w:rFonts w:ascii="Arial" w:hAnsi="Arial" w:cs="Arial"/>
          <w:bCs/>
          <w:sz w:val="24"/>
          <w:szCs w:val="24"/>
        </w:rPr>
      </w:pPr>
    </w:p>
    <w:p w:rsidR="00B91F46" w:rsidRPr="00422B5A" w:rsidRDefault="00B91F46" w:rsidP="00B91F46">
      <w:pPr>
        <w:spacing w:after="120"/>
        <w:jc w:val="both"/>
        <w:rPr>
          <w:rFonts w:ascii="Arial" w:hAnsi="Arial" w:cs="Arial"/>
          <w:bCs/>
          <w:sz w:val="24"/>
          <w:szCs w:val="24"/>
        </w:rPr>
      </w:pPr>
      <w:r w:rsidRPr="00422B5A">
        <w:rPr>
          <w:rFonts w:ascii="Arial" w:hAnsi="Arial" w:cs="Arial"/>
          <w:b/>
          <w:sz w:val="24"/>
          <w:szCs w:val="24"/>
        </w:rPr>
        <w:t>3.-</w:t>
      </w:r>
      <w:r w:rsidRPr="00422B5A">
        <w:rPr>
          <w:rFonts w:ascii="Arial" w:hAnsi="Arial" w:cs="Arial"/>
          <w:bCs/>
          <w:sz w:val="24"/>
          <w:szCs w:val="24"/>
        </w:rPr>
        <w:t xml:space="preserve"> De conformidad a lo estipulado por los artículos 87 y 90 del Reglamento del Gobierno y de la Administración pública del Ayuntamiento Constitucional de San Pedro Tlaquepaque se llevó a cabo la Sesión de la Comisión de Hacienda, Patrimonio y Presupuesto, con el objeto de analizar, estudiar y formular el Dictamen correspondiente y de manera subsecuente al Congreso del Estado de Jalisco del PROYECTO DE LA LEY DE INGRESOS DEL MUNICIPIO DE SAN PEDRO TLAQUEPAQUE PARA EL EJERCICIO FISCAL 2021.de conformidad a los siguientes: </w:t>
      </w:r>
    </w:p>
    <w:p w:rsidR="00B91F46" w:rsidRDefault="00B91F46" w:rsidP="00B91F46">
      <w:pPr>
        <w:spacing w:after="0"/>
        <w:ind w:firstLine="708"/>
        <w:jc w:val="both"/>
        <w:rPr>
          <w:rFonts w:ascii="Arial" w:hAnsi="Arial" w:cs="Arial"/>
          <w:b/>
          <w:sz w:val="24"/>
          <w:szCs w:val="24"/>
          <w:lang w:eastAsia="es-MX"/>
        </w:rPr>
      </w:pPr>
    </w:p>
    <w:p w:rsidR="005512B6" w:rsidRPr="00422B5A" w:rsidRDefault="005512B6" w:rsidP="00B91F46">
      <w:pPr>
        <w:spacing w:after="0"/>
        <w:ind w:firstLine="708"/>
        <w:jc w:val="both"/>
        <w:rPr>
          <w:rFonts w:ascii="Arial" w:hAnsi="Arial" w:cs="Arial"/>
          <w:b/>
          <w:sz w:val="24"/>
          <w:szCs w:val="24"/>
          <w:lang w:eastAsia="es-MX"/>
        </w:rPr>
      </w:pPr>
    </w:p>
    <w:p w:rsidR="00B91F46" w:rsidRPr="00422B5A" w:rsidRDefault="00B91F46" w:rsidP="00B91F46">
      <w:pPr>
        <w:spacing w:after="0"/>
        <w:ind w:firstLine="708"/>
        <w:jc w:val="center"/>
        <w:rPr>
          <w:rFonts w:ascii="Arial" w:hAnsi="Arial" w:cs="Arial"/>
          <w:b/>
          <w:sz w:val="24"/>
          <w:szCs w:val="24"/>
          <w:lang w:eastAsia="es-MX"/>
        </w:rPr>
      </w:pPr>
      <w:r w:rsidRPr="00422B5A">
        <w:rPr>
          <w:rFonts w:ascii="Arial" w:hAnsi="Arial" w:cs="Arial"/>
          <w:b/>
          <w:sz w:val="24"/>
          <w:szCs w:val="24"/>
          <w:lang w:eastAsia="es-MX"/>
        </w:rPr>
        <w:t>C O N S I D E R A N D O S:</w:t>
      </w:r>
    </w:p>
    <w:p w:rsidR="00B91F46" w:rsidRPr="00422B5A" w:rsidRDefault="00B91F46" w:rsidP="00B91F46">
      <w:pPr>
        <w:spacing w:after="0"/>
        <w:ind w:firstLine="708"/>
        <w:jc w:val="center"/>
        <w:rPr>
          <w:rFonts w:ascii="Arial" w:hAnsi="Arial" w:cs="Arial"/>
          <w:b/>
          <w:sz w:val="24"/>
          <w:szCs w:val="24"/>
          <w:lang w:eastAsia="es-MX"/>
        </w:rPr>
      </w:pPr>
    </w:p>
    <w:p w:rsidR="00B91F46" w:rsidRPr="00422B5A" w:rsidRDefault="00B91F46" w:rsidP="00B91F46">
      <w:pPr>
        <w:spacing w:after="0"/>
        <w:jc w:val="both"/>
        <w:rPr>
          <w:rFonts w:ascii="Arial" w:hAnsi="Arial" w:cs="Arial"/>
          <w:b/>
          <w:sz w:val="24"/>
          <w:szCs w:val="24"/>
          <w:lang w:eastAsia="es-MX"/>
        </w:rPr>
      </w:pPr>
      <w:r w:rsidRPr="00422B5A">
        <w:rPr>
          <w:rFonts w:ascii="Arial" w:hAnsi="Arial" w:cs="Arial"/>
          <w:b/>
          <w:sz w:val="24"/>
          <w:szCs w:val="24"/>
          <w:lang w:eastAsia="es-MX"/>
        </w:rPr>
        <w:t xml:space="preserve">I.- </w:t>
      </w:r>
      <w:r w:rsidRPr="00422B5A">
        <w:rPr>
          <w:rFonts w:ascii="Arial" w:hAnsi="Arial" w:cs="Arial"/>
          <w:sz w:val="24"/>
          <w:szCs w:val="24"/>
          <w:lang w:eastAsia="es-MX"/>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en su artículo 73 de la Constitución Política del Estado de Jalisco, artículo 2 de la Ley del Gobierno y la Administración Pública Municipal del Estado de Jalisco y artículo 4 fracción I y 6 del Reglamento del Gobierno y de la Administración Pública Municipal de San Pedro Tlaquepaque. </w:t>
      </w:r>
    </w:p>
    <w:p w:rsidR="00B91F46" w:rsidRPr="00422B5A" w:rsidRDefault="00B91F46" w:rsidP="00B91F46">
      <w:pPr>
        <w:spacing w:after="0"/>
        <w:jc w:val="both"/>
        <w:rPr>
          <w:rFonts w:ascii="Arial" w:hAnsi="Arial" w:cs="Arial"/>
          <w:b/>
          <w:sz w:val="24"/>
          <w:szCs w:val="24"/>
          <w:lang w:eastAsia="es-MX"/>
        </w:rPr>
      </w:pPr>
    </w:p>
    <w:p w:rsidR="00B91F46" w:rsidRPr="00422B5A" w:rsidRDefault="00B91F46" w:rsidP="00B91F46">
      <w:pPr>
        <w:spacing w:after="0"/>
        <w:jc w:val="both"/>
        <w:rPr>
          <w:rFonts w:ascii="Arial" w:hAnsi="Arial" w:cs="Arial"/>
          <w:sz w:val="24"/>
          <w:szCs w:val="24"/>
          <w:lang w:eastAsia="es-MX"/>
        </w:rPr>
      </w:pPr>
      <w:r w:rsidRPr="00422B5A">
        <w:rPr>
          <w:rFonts w:ascii="Arial" w:hAnsi="Arial" w:cs="Arial"/>
          <w:b/>
          <w:sz w:val="24"/>
          <w:szCs w:val="24"/>
          <w:lang w:eastAsia="es-MX"/>
        </w:rPr>
        <w:t xml:space="preserve">II.- </w:t>
      </w:r>
      <w:r w:rsidRPr="00422B5A">
        <w:rPr>
          <w:rFonts w:ascii="Arial" w:hAnsi="Arial" w:cs="Arial"/>
          <w:sz w:val="24"/>
          <w:szCs w:val="24"/>
        </w:rPr>
        <w:t xml:space="preserve"> Que de conformidad a lo previsto al artículo 37 fracción I de la Ley de Gobierno y de la Administración Pública Municipal del Estado de Jalisco establece que son obligaciones de los Ayuntamientos “Presentar al Congreso del Estado las iniciativas de sus leyes de ingresos de los municipios a más tardar el 31 de agosto de cada año, en caso de no hacerlo, se tomarán como iniciativas las leyes que hubiesen regido durante el año fiscal inmediato anterior. (….).”</w:t>
      </w:r>
    </w:p>
    <w:p w:rsidR="00B91F46" w:rsidRPr="00422B5A" w:rsidRDefault="00B91F46" w:rsidP="00B91F46">
      <w:pPr>
        <w:spacing w:after="0"/>
        <w:jc w:val="both"/>
        <w:rPr>
          <w:rFonts w:ascii="Arial" w:hAnsi="Arial" w:cs="Arial"/>
          <w:b/>
          <w:sz w:val="24"/>
          <w:szCs w:val="24"/>
          <w:lang w:eastAsia="es-MX"/>
        </w:rPr>
      </w:pPr>
    </w:p>
    <w:p w:rsidR="00B91F46" w:rsidRPr="00422B5A" w:rsidRDefault="00B91F46" w:rsidP="00B91F46">
      <w:pPr>
        <w:pStyle w:val="Sinespaciado1"/>
        <w:spacing w:line="276" w:lineRule="auto"/>
        <w:jc w:val="both"/>
        <w:rPr>
          <w:rFonts w:ascii="Arial" w:hAnsi="Arial" w:cs="Arial"/>
          <w:sz w:val="24"/>
          <w:szCs w:val="24"/>
        </w:rPr>
      </w:pPr>
      <w:r w:rsidRPr="00422B5A">
        <w:rPr>
          <w:rFonts w:ascii="Arial" w:hAnsi="Arial" w:cs="Arial"/>
          <w:b/>
          <w:bCs/>
          <w:sz w:val="24"/>
          <w:szCs w:val="24"/>
        </w:rPr>
        <w:t>III.-</w:t>
      </w:r>
      <w:r w:rsidRPr="00422B5A">
        <w:rPr>
          <w:rFonts w:ascii="Arial" w:hAnsi="Arial" w:cs="Arial"/>
          <w:sz w:val="24"/>
          <w:szCs w:val="24"/>
        </w:rPr>
        <w:t xml:space="preserve"> Por otra parte de acuerdo a lo manifestado en el artículo 15 de la Ley de Hacienda Municipal del Estado de Jalisco se estipula que: “ El Congreso del Estado aprobará a más tardar al día 31 treinta y uno de noviembre da cada año, las leyes de ingresos de los municipio, en las que se determinarán las tarifas, cuotas y tasas con que deba afectarse cada de las fuentes especificas por esta ley y, en su caso las bases para su fijación. (..).”</w:t>
      </w:r>
    </w:p>
    <w:p w:rsidR="00B91F46" w:rsidRPr="00422B5A" w:rsidRDefault="00B91F46" w:rsidP="00B91F46">
      <w:pPr>
        <w:pStyle w:val="Sinespaciado1"/>
        <w:spacing w:line="276" w:lineRule="auto"/>
        <w:jc w:val="both"/>
        <w:rPr>
          <w:rFonts w:ascii="Arial" w:hAnsi="Arial" w:cs="Arial"/>
          <w:sz w:val="24"/>
          <w:szCs w:val="24"/>
        </w:rPr>
      </w:pPr>
    </w:p>
    <w:p w:rsidR="00B91F46" w:rsidRPr="00422B5A" w:rsidRDefault="00B91F46" w:rsidP="00B91F46">
      <w:pPr>
        <w:pStyle w:val="Sinespaciado1"/>
        <w:spacing w:line="276" w:lineRule="auto"/>
        <w:jc w:val="both"/>
        <w:rPr>
          <w:rFonts w:ascii="Arial" w:hAnsi="Arial" w:cs="Arial"/>
          <w:sz w:val="24"/>
          <w:szCs w:val="24"/>
        </w:rPr>
      </w:pPr>
      <w:r w:rsidRPr="00422B5A">
        <w:rPr>
          <w:rFonts w:ascii="Arial" w:hAnsi="Arial" w:cs="Arial"/>
          <w:b/>
          <w:bCs/>
          <w:sz w:val="24"/>
          <w:szCs w:val="24"/>
        </w:rPr>
        <w:t>IV.-</w:t>
      </w:r>
      <w:r w:rsidRPr="00422B5A">
        <w:rPr>
          <w:rFonts w:ascii="Arial" w:hAnsi="Arial" w:cs="Arial"/>
          <w:sz w:val="24"/>
          <w:szCs w:val="24"/>
        </w:rPr>
        <w:t xml:space="preserve"> Uno de los pilares de la administración pública municipal es la facultad del manejo libre de su Hacienda, atribución que ejerce directamente el Pleno del Ayuntamiento, sin embargo es una obligación de todas las personas contribuir de manera proporcional y equitativa al sostenimiento de los gastos públicos, bajo el principio de reserva de ley, es decir, todas las contribuciones que se impongan a los particulares deben de estar contenidas expresamente en una ley, concretamente, para el caso de las percepciones de los municipios, deben establecerse en las leyes de ingresos municipales que fijaran anualmente los ingresos ordinarios de naturaleza fiscal que deben recaudarse así como, el objeto, sujetos, base, tasas, cuotas y periodos de pago de cada una de las contribuciones municipales, requisitos sin los cuales no se puede obligar a los ciudadanos a que tributen para el sostenimiento de la administración pública municipal, como se concluye del análisis de los artículos 31 fracción IV de la Constitución de los Estados Unidos Mexicanos, 88 y 89 de la Constitución Política del Estado de Jalisco, 75 y 79 de la Ley de Gobierno y la Administración Pública Municipal del Estado de Jalisco , 1, 10,12 fracción II y demás aplicables de la Ley de Hacienda Municipal del Estado de Jalisco.</w:t>
      </w:r>
    </w:p>
    <w:p w:rsidR="00B91F46" w:rsidRPr="00422B5A" w:rsidRDefault="00B91F46" w:rsidP="00B91F46">
      <w:pPr>
        <w:pStyle w:val="Sinespaciado1"/>
        <w:spacing w:line="276" w:lineRule="auto"/>
        <w:jc w:val="both"/>
        <w:rPr>
          <w:rFonts w:ascii="Arial" w:hAnsi="Arial" w:cs="Arial"/>
          <w:sz w:val="24"/>
          <w:szCs w:val="24"/>
        </w:rPr>
      </w:pPr>
    </w:p>
    <w:p w:rsidR="00B91F46" w:rsidRPr="00422B5A" w:rsidRDefault="00B91F46" w:rsidP="00B91F46">
      <w:pPr>
        <w:pStyle w:val="Sinespaciado1"/>
        <w:spacing w:line="276" w:lineRule="auto"/>
        <w:jc w:val="both"/>
        <w:rPr>
          <w:rFonts w:ascii="Arial" w:hAnsi="Arial" w:cs="Arial"/>
          <w:sz w:val="24"/>
          <w:szCs w:val="24"/>
        </w:rPr>
      </w:pPr>
      <w:r w:rsidRPr="00422B5A">
        <w:rPr>
          <w:rFonts w:ascii="Arial" w:hAnsi="Arial" w:cs="Arial"/>
          <w:b/>
          <w:bCs/>
          <w:sz w:val="24"/>
          <w:szCs w:val="24"/>
        </w:rPr>
        <w:t>V.-</w:t>
      </w:r>
      <w:r w:rsidRPr="00422B5A">
        <w:rPr>
          <w:rFonts w:ascii="Arial" w:hAnsi="Arial" w:cs="Arial"/>
          <w:sz w:val="24"/>
          <w:szCs w:val="24"/>
        </w:rPr>
        <w:t xml:space="preserve"> El Gobierno Municipal, en el presente proyecto de Ley de Ingresos para el ejercicio fiscal 2021, plantea diversos objetivo y metas privilegiando una política pública con sentido social, marcando, que busca principalmente que la ley fiscal sea un instrumento de redistribución de la riqueza, que en ocasiones se encuentra desproporcionada en el país, porque en mediada de nuestras posibilidades, este H. Cuerpo Edilicio debe asumir su responsabilidad fortaleciendo a la Hacienda Municipal, con el objeto de que está Administración Pública pueda obtener los recursos para el mejoramiento de la prestación de servicios para el próximo ejercicio fiscal 2021. Por lo anterior esta Ley de Ingresos refleja un incremento generalizado del 4% respecto del ejercicio fiscal anterior.</w:t>
      </w:r>
    </w:p>
    <w:p w:rsidR="00B91F46" w:rsidRPr="00422B5A" w:rsidRDefault="00B91F46" w:rsidP="00B91F46">
      <w:pPr>
        <w:pStyle w:val="Sinespaciado1"/>
        <w:spacing w:line="276" w:lineRule="auto"/>
        <w:jc w:val="both"/>
        <w:rPr>
          <w:rFonts w:ascii="Arial" w:hAnsi="Arial" w:cs="Arial"/>
          <w:sz w:val="24"/>
          <w:szCs w:val="24"/>
        </w:rPr>
      </w:pPr>
    </w:p>
    <w:p w:rsidR="00B91F46" w:rsidRPr="00422B5A" w:rsidRDefault="00B91F46" w:rsidP="00B91F46">
      <w:pPr>
        <w:pStyle w:val="Sinespaciado1"/>
        <w:spacing w:line="276" w:lineRule="auto"/>
        <w:jc w:val="both"/>
        <w:rPr>
          <w:rFonts w:ascii="Arial" w:hAnsi="Arial" w:cs="Arial"/>
          <w:sz w:val="24"/>
          <w:szCs w:val="24"/>
        </w:rPr>
      </w:pPr>
      <w:r w:rsidRPr="00422B5A">
        <w:rPr>
          <w:rFonts w:ascii="Arial" w:hAnsi="Arial" w:cs="Arial"/>
          <w:b/>
          <w:bCs/>
          <w:sz w:val="24"/>
          <w:szCs w:val="24"/>
        </w:rPr>
        <w:t>VI.</w:t>
      </w:r>
      <w:r w:rsidRPr="00422B5A">
        <w:rPr>
          <w:rFonts w:ascii="Arial" w:hAnsi="Arial" w:cs="Arial"/>
          <w:sz w:val="24"/>
          <w:szCs w:val="24"/>
        </w:rPr>
        <w:t>-Es importante mencionar que el proyecto de Ley de Ingresos que se propone para el siguiente ejercicio fiscal conserva la estructura contributiva en general, la cual se revisó y solo prevé la aclaración de algunos conceptos que permitirá apuntalar la recaudación respecto de lo reportado a la fecha. En lo particular las adiciones y modificaciones realizadas surgen con el objeto de generar una mayor certeza jurídica en materia tributaria encaminada a eficientar la recaudación, es así como se determina agregar solo algunas disposiciones para el ejercicio fiscal 2021.</w:t>
      </w:r>
    </w:p>
    <w:p w:rsidR="00B91F46" w:rsidRPr="00422B5A" w:rsidRDefault="00B91F46" w:rsidP="00B91F46">
      <w:pPr>
        <w:pStyle w:val="Sinespaciado1"/>
        <w:spacing w:line="276" w:lineRule="auto"/>
        <w:jc w:val="both"/>
        <w:rPr>
          <w:rFonts w:ascii="Arial" w:hAnsi="Arial" w:cs="Arial"/>
          <w:sz w:val="24"/>
          <w:szCs w:val="24"/>
        </w:rPr>
      </w:pPr>
    </w:p>
    <w:p w:rsidR="00B91F46" w:rsidRPr="00422B5A" w:rsidRDefault="00B91F46" w:rsidP="00B91F46">
      <w:pPr>
        <w:pStyle w:val="Sinespaciado1"/>
        <w:spacing w:line="276" w:lineRule="auto"/>
        <w:jc w:val="both"/>
        <w:rPr>
          <w:rFonts w:ascii="Arial" w:hAnsi="Arial" w:cs="Arial"/>
          <w:sz w:val="24"/>
          <w:szCs w:val="24"/>
        </w:rPr>
      </w:pPr>
      <w:r w:rsidRPr="00422B5A">
        <w:rPr>
          <w:rFonts w:ascii="Arial" w:hAnsi="Arial" w:cs="Arial"/>
          <w:b/>
          <w:bCs/>
          <w:sz w:val="24"/>
          <w:szCs w:val="24"/>
        </w:rPr>
        <w:t xml:space="preserve">VII.- </w:t>
      </w:r>
      <w:r w:rsidRPr="00422B5A">
        <w:rPr>
          <w:rFonts w:ascii="Arial" w:hAnsi="Arial" w:cs="Arial"/>
          <w:sz w:val="24"/>
          <w:szCs w:val="24"/>
        </w:rPr>
        <w:t>Con fundamento en los artículos 39 bis de la Ley del Gobierno y de la Admiración Pública Municipal del Estado de Jalisco 24 de la Ley de Austeridad y ahorro del Estado de Jalisco y sus Municipios se remite el proyecto de la Ley de Ingresos para el 2021, en formato digital que fueron entregados con el Turno a Comisión.</w:t>
      </w:r>
    </w:p>
    <w:p w:rsidR="00B91F46" w:rsidRPr="00422B5A" w:rsidRDefault="00B91F46" w:rsidP="00B91F46">
      <w:pPr>
        <w:pStyle w:val="Sinespaciado1"/>
        <w:spacing w:line="276" w:lineRule="auto"/>
        <w:jc w:val="both"/>
        <w:rPr>
          <w:rFonts w:ascii="Arial" w:hAnsi="Arial" w:cs="Arial"/>
          <w:sz w:val="24"/>
          <w:szCs w:val="24"/>
        </w:rPr>
      </w:pPr>
    </w:p>
    <w:p w:rsidR="00B91F46" w:rsidRPr="00422B5A" w:rsidRDefault="00B91F46" w:rsidP="00B91F46">
      <w:pPr>
        <w:pStyle w:val="Sinespaciado1"/>
        <w:spacing w:line="276" w:lineRule="auto"/>
        <w:jc w:val="both"/>
        <w:rPr>
          <w:rFonts w:ascii="Arial" w:hAnsi="Arial" w:cs="Arial"/>
          <w:sz w:val="24"/>
          <w:szCs w:val="24"/>
        </w:rPr>
      </w:pPr>
      <w:r w:rsidRPr="00422B5A">
        <w:rPr>
          <w:rFonts w:ascii="Arial" w:hAnsi="Arial" w:cs="Arial"/>
          <w:b/>
          <w:bCs/>
          <w:sz w:val="24"/>
          <w:szCs w:val="24"/>
        </w:rPr>
        <w:t>VIII.</w:t>
      </w:r>
      <w:r w:rsidRPr="00422B5A">
        <w:rPr>
          <w:rFonts w:ascii="Arial" w:hAnsi="Arial" w:cs="Arial"/>
          <w:sz w:val="24"/>
          <w:szCs w:val="24"/>
        </w:rPr>
        <w:t xml:space="preserve">- </w:t>
      </w:r>
      <w:r w:rsidRPr="00422B5A">
        <w:rPr>
          <w:rFonts w:ascii="Arial" w:hAnsi="Arial" w:cs="Arial"/>
          <w:sz w:val="24"/>
          <w:szCs w:val="24"/>
          <w:lang w:eastAsia="es-MX"/>
        </w:rPr>
        <w:t>Esta Comisión Edilicia de Hacienda, Patrimonio y Presupuesto, es competente para estudiar, analizar, proponer y dictaminar los ordenamientos municipales y las políticas, programas y demás asuntos que tengan que ver con la Ley de Ingresos, Presupuesto de Egresos y en general con la Hacienda Pública Municipal, contando con facultades para avocarse al estudio de los asuntos de su competencia, de conformidad con los artículos 92 fracción II y 94 fracción III del Reglamento del Gobierno y de la Administración Pública Municipal de San Pedro Tlaquepaque, p</w:t>
      </w:r>
      <w:r w:rsidRPr="00422B5A">
        <w:rPr>
          <w:rFonts w:ascii="Arial" w:hAnsi="Arial" w:cs="Arial"/>
          <w:sz w:val="24"/>
          <w:szCs w:val="24"/>
        </w:rPr>
        <w:t xml:space="preserve">or lo que concluye viable  el </w:t>
      </w:r>
      <w:r w:rsidRPr="00422B5A">
        <w:rPr>
          <w:rFonts w:ascii="Arial" w:hAnsi="Arial" w:cs="Arial"/>
          <w:bCs/>
          <w:sz w:val="24"/>
          <w:szCs w:val="24"/>
        </w:rPr>
        <w:t>PROYECTO DE LA LEY DE INGRESOS DEL MUNICIPIO DE SAN PEDRO TLAQUEPAQUE PARA EL EJERCICIO FISCAL 2021.</w:t>
      </w:r>
    </w:p>
    <w:p w:rsidR="00B91F46" w:rsidRPr="00422B5A" w:rsidRDefault="00B91F46" w:rsidP="00B91F46">
      <w:pPr>
        <w:pStyle w:val="Sinespaciado1"/>
        <w:spacing w:line="276" w:lineRule="auto"/>
        <w:jc w:val="both"/>
        <w:rPr>
          <w:rFonts w:ascii="Arial" w:hAnsi="Arial" w:cs="Arial"/>
          <w:sz w:val="24"/>
          <w:szCs w:val="24"/>
          <w:lang w:eastAsia="es-MX"/>
        </w:rPr>
      </w:pPr>
    </w:p>
    <w:p w:rsidR="00B91F46" w:rsidRPr="00422B5A" w:rsidRDefault="00B91F46" w:rsidP="00B91F46">
      <w:pPr>
        <w:pStyle w:val="Sinespaciado1"/>
        <w:spacing w:line="276" w:lineRule="auto"/>
        <w:jc w:val="both"/>
        <w:rPr>
          <w:rFonts w:ascii="Arial" w:hAnsi="Arial" w:cs="Arial"/>
          <w:sz w:val="24"/>
          <w:szCs w:val="24"/>
        </w:rPr>
      </w:pPr>
      <w:r w:rsidRPr="00422B5A">
        <w:rPr>
          <w:rFonts w:ascii="Arial" w:hAnsi="Arial" w:cs="Arial"/>
          <w:sz w:val="24"/>
          <w:szCs w:val="24"/>
        </w:rPr>
        <w:t>Por lo anteriormente expuesto y de conformidad con lo establecido por los artículos 115 fracción IV y 126 de la Constitución Política de los Estados Unidos Mexicanos, artículo 1,2,3, los artículo 86, 88 y 89 de la Constitución Política del Estado de Jalisco y artículo 79 de la Ley del Gobierno y la Administración Pública Municipal del Estado de Jalisco 1,2,3, 25 fracción XII, 27 fracción VII, 33 fracción I y II, 92 fracción II, 94 fracción II, 152,153 y 154 del Reglamento del Gobierno y de la Administración Pública del Ayuntamiento Constitucional de San Pedro Tlaquepaque, los munícipes integrantes de la Comisión de Hacienda, Patrimonio y Presupuesto que  suscribimos la presente Iniciativa, nos permitimos proponer a la consideración el siguiente punto de:</w:t>
      </w:r>
    </w:p>
    <w:p w:rsidR="00B91F46" w:rsidRPr="00422B5A" w:rsidRDefault="00B91F46" w:rsidP="00B91F46">
      <w:pPr>
        <w:pStyle w:val="Sinespaciado1"/>
        <w:spacing w:line="276" w:lineRule="auto"/>
        <w:jc w:val="both"/>
        <w:rPr>
          <w:rFonts w:ascii="Arial" w:hAnsi="Arial" w:cs="Arial"/>
          <w:sz w:val="24"/>
          <w:szCs w:val="24"/>
        </w:rPr>
      </w:pPr>
    </w:p>
    <w:p w:rsidR="00B91F46" w:rsidRPr="00422B5A" w:rsidRDefault="00B91F46" w:rsidP="00B91F46">
      <w:pPr>
        <w:pStyle w:val="Sinespaciado1"/>
        <w:spacing w:line="276" w:lineRule="auto"/>
        <w:jc w:val="center"/>
        <w:rPr>
          <w:rFonts w:ascii="Arial" w:hAnsi="Arial" w:cs="Arial"/>
          <w:b/>
          <w:sz w:val="24"/>
          <w:szCs w:val="24"/>
        </w:rPr>
      </w:pPr>
      <w:r w:rsidRPr="00422B5A">
        <w:rPr>
          <w:rFonts w:ascii="Arial" w:hAnsi="Arial" w:cs="Arial"/>
          <w:b/>
          <w:sz w:val="24"/>
          <w:szCs w:val="24"/>
        </w:rPr>
        <w:t>A C U E R D O</w:t>
      </w:r>
    </w:p>
    <w:p w:rsidR="00B91F46" w:rsidRPr="00422B5A" w:rsidRDefault="00B91F46" w:rsidP="00B91F46">
      <w:pPr>
        <w:pStyle w:val="Textoindependiente"/>
        <w:spacing w:after="240" w:line="276" w:lineRule="auto"/>
        <w:ind w:left="0"/>
        <w:jc w:val="both"/>
        <w:rPr>
          <w:rFonts w:ascii="Arial" w:hAnsi="Arial" w:cs="Arial"/>
          <w:sz w:val="24"/>
          <w:szCs w:val="24"/>
          <w:lang w:val="es-MX"/>
        </w:rPr>
      </w:pPr>
      <w:r w:rsidRPr="00422B5A">
        <w:rPr>
          <w:rFonts w:ascii="Arial" w:hAnsi="Arial" w:cs="Arial"/>
          <w:b/>
          <w:sz w:val="24"/>
          <w:szCs w:val="24"/>
          <w:lang w:val="es-MX"/>
        </w:rPr>
        <w:t>Primero</w:t>
      </w:r>
      <w:r w:rsidRPr="00422B5A">
        <w:rPr>
          <w:rFonts w:ascii="Arial" w:hAnsi="Arial" w:cs="Arial"/>
          <w:sz w:val="24"/>
          <w:szCs w:val="24"/>
          <w:lang w:val="es-MX"/>
        </w:rPr>
        <w:t xml:space="preserve">. - El Pleno del Ayuntamiento Constitucional de San Pedro Tlaquepaque, aprueba en lo general y en lo particular el Proyecto de </w:t>
      </w:r>
      <w:r w:rsidRPr="00422B5A">
        <w:rPr>
          <w:rFonts w:ascii="Arial" w:hAnsi="Arial" w:cs="Arial"/>
          <w:b/>
          <w:bCs/>
          <w:sz w:val="24"/>
          <w:szCs w:val="24"/>
          <w:lang w:val="es-MX"/>
        </w:rPr>
        <w:t xml:space="preserve">LEY DE INGRESOS DEL MUNICIPIO DE SAN PEDRO TLAQUEPAQUE, CORRESPONDIENTE AL EJERCICIO FISCAL 2021; </w:t>
      </w:r>
      <w:r w:rsidRPr="00422B5A">
        <w:rPr>
          <w:rFonts w:ascii="Arial" w:hAnsi="Arial" w:cs="Arial"/>
          <w:sz w:val="24"/>
          <w:szCs w:val="24"/>
          <w:lang w:val="es-MX"/>
        </w:rPr>
        <w:t>Y SU PRESENTACIÓN AL HONORABLE CONGRESO DEL ESTADO DE JALISCO</w:t>
      </w:r>
      <w:r w:rsidRPr="00422B5A">
        <w:rPr>
          <w:rFonts w:ascii="Arial" w:hAnsi="Arial" w:cs="Arial"/>
          <w:bCs/>
          <w:sz w:val="24"/>
          <w:szCs w:val="24"/>
          <w:lang w:val="es-MX"/>
        </w:rPr>
        <w:t>,</w:t>
      </w:r>
      <w:r w:rsidRPr="00422B5A">
        <w:rPr>
          <w:rFonts w:ascii="Arial" w:hAnsi="Arial" w:cs="Arial"/>
          <w:sz w:val="24"/>
          <w:szCs w:val="24"/>
          <w:lang w:val="es-MX"/>
        </w:rPr>
        <w:t xml:space="preserve"> el cual se anexa a la presente iniciativa para formar parte del mismo documento.</w:t>
      </w:r>
    </w:p>
    <w:p w:rsidR="00B91F46" w:rsidRPr="00422B5A" w:rsidRDefault="00B91F46" w:rsidP="00B91F46">
      <w:pPr>
        <w:pStyle w:val="Textoindependiente"/>
        <w:spacing w:line="276" w:lineRule="auto"/>
        <w:ind w:left="0"/>
        <w:jc w:val="both"/>
        <w:rPr>
          <w:rFonts w:ascii="Arial" w:hAnsi="Arial" w:cs="Arial"/>
          <w:sz w:val="24"/>
          <w:szCs w:val="24"/>
          <w:lang w:val="es-MX"/>
        </w:rPr>
      </w:pPr>
      <w:r w:rsidRPr="00422B5A">
        <w:rPr>
          <w:rFonts w:ascii="Arial" w:hAnsi="Arial" w:cs="Arial"/>
          <w:b/>
          <w:sz w:val="24"/>
          <w:szCs w:val="24"/>
          <w:lang w:val="es-MX"/>
        </w:rPr>
        <w:t>Segundo</w:t>
      </w:r>
      <w:r w:rsidRPr="00422B5A">
        <w:rPr>
          <w:rFonts w:ascii="Arial" w:hAnsi="Arial" w:cs="Arial"/>
          <w:sz w:val="24"/>
          <w:szCs w:val="24"/>
          <w:lang w:val="es-MX"/>
        </w:rPr>
        <w:t xml:space="preserve">. - Se aprueba instruir al Secretario del Ayuntamiento a efecto de que envíen la Iniciativa al H. Congreso del Estado de Jalisco, con los anexos para su aprobación y expedición del Decreto correspondiente a la </w:t>
      </w:r>
      <w:r w:rsidRPr="00422B5A">
        <w:rPr>
          <w:rFonts w:ascii="Arial" w:hAnsi="Arial" w:cs="Arial"/>
          <w:b/>
          <w:bCs/>
          <w:sz w:val="24"/>
          <w:szCs w:val="24"/>
          <w:lang w:val="es-MX"/>
        </w:rPr>
        <w:t>LEY DE INGRESOS DEL MUNICIPIO DE SAN PEDRO TLAQUEPAQUE, JALISCO PARA EL EJERCICIO FISCAL 2021</w:t>
      </w:r>
      <w:r w:rsidRPr="00422B5A">
        <w:rPr>
          <w:rFonts w:ascii="Arial" w:hAnsi="Arial" w:cs="Arial"/>
          <w:sz w:val="24"/>
          <w:szCs w:val="24"/>
          <w:lang w:val="es-MX"/>
        </w:rPr>
        <w:t xml:space="preserve"> en los términos propuestos, así como para que se suscriban la documentación necesaria para el debido cumplimiento del presente acuerdo.</w:t>
      </w:r>
    </w:p>
    <w:p w:rsidR="00B91F46" w:rsidRPr="00422B5A" w:rsidRDefault="00B91F46" w:rsidP="00B91F46">
      <w:pPr>
        <w:pStyle w:val="Textoindependiente"/>
        <w:spacing w:line="276" w:lineRule="auto"/>
        <w:jc w:val="both"/>
        <w:rPr>
          <w:rFonts w:ascii="Arial" w:hAnsi="Arial" w:cs="Arial"/>
          <w:sz w:val="24"/>
          <w:szCs w:val="24"/>
          <w:lang w:val="es-MX"/>
        </w:rPr>
      </w:pPr>
    </w:p>
    <w:p w:rsidR="00B91F46" w:rsidRPr="00422B5A" w:rsidRDefault="00B91F46" w:rsidP="00B91F46">
      <w:pPr>
        <w:autoSpaceDE w:val="0"/>
        <w:autoSpaceDN w:val="0"/>
        <w:adjustRightInd w:val="0"/>
        <w:spacing w:after="0"/>
        <w:jc w:val="both"/>
        <w:rPr>
          <w:rFonts w:ascii="Arial" w:hAnsi="Arial" w:cs="Arial"/>
          <w:color w:val="000000"/>
          <w:sz w:val="24"/>
          <w:szCs w:val="24"/>
        </w:rPr>
      </w:pPr>
      <w:r w:rsidRPr="00422B5A">
        <w:rPr>
          <w:rFonts w:ascii="Arial" w:hAnsi="Arial" w:cs="Arial"/>
          <w:b/>
          <w:bCs/>
          <w:color w:val="000000"/>
          <w:sz w:val="24"/>
          <w:szCs w:val="24"/>
        </w:rPr>
        <w:t>NOTIFIQUESE.</w:t>
      </w:r>
      <w:r w:rsidRPr="00422B5A">
        <w:rPr>
          <w:rFonts w:ascii="Arial" w:hAnsi="Arial" w:cs="Arial"/>
          <w:color w:val="000000"/>
          <w:sz w:val="24"/>
          <w:szCs w:val="24"/>
        </w:rPr>
        <w:t xml:space="preserve"> Al Congreso del Estado de Jalisco, Presidenta Municipal, Secretario del Ayuntamiento, Síndico Municipal, Tesorero Municipal, Contralor Municipal, Unidad de Transparencia, Dirección de Ingresos, Dirección de Catastro o cualquier otra dependencia que sea necesaria de conformidad a la naturaleza del presente acuerdo.</w:t>
      </w:r>
    </w:p>
    <w:p w:rsidR="00B91F46" w:rsidRPr="00422B5A" w:rsidRDefault="00B91F46" w:rsidP="00B91F46">
      <w:pPr>
        <w:autoSpaceDE w:val="0"/>
        <w:autoSpaceDN w:val="0"/>
        <w:adjustRightInd w:val="0"/>
        <w:spacing w:after="0"/>
        <w:jc w:val="both"/>
        <w:rPr>
          <w:rFonts w:ascii="Arial" w:hAnsi="Arial" w:cs="Arial"/>
          <w:color w:val="000000"/>
          <w:sz w:val="24"/>
          <w:szCs w:val="24"/>
        </w:rPr>
      </w:pPr>
    </w:p>
    <w:p w:rsidR="00B91F46" w:rsidRPr="005512B6" w:rsidRDefault="00B91F46" w:rsidP="00B91F46">
      <w:pPr>
        <w:spacing w:line="240" w:lineRule="auto"/>
        <w:ind w:right="49"/>
        <w:jc w:val="center"/>
        <w:rPr>
          <w:rFonts w:ascii="Arial" w:hAnsi="Arial" w:cs="Arial"/>
          <w:b/>
          <w:sz w:val="2"/>
          <w:szCs w:val="24"/>
        </w:rPr>
      </w:pPr>
    </w:p>
    <w:p w:rsidR="00B91F46" w:rsidRPr="00422B5A" w:rsidRDefault="00B91F46" w:rsidP="00B91F46">
      <w:pPr>
        <w:spacing w:line="240" w:lineRule="auto"/>
        <w:ind w:right="49"/>
        <w:jc w:val="center"/>
        <w:rPr>
          <w:rFonts w:ascii="Arial" w:hAnsi="Arial" w:cs="Arial"/>
          <w:b/>
          <w:sz w:val="24"/>
          <w:szCs w:val="24"/>
        </w:rPr>
      </w:pPr>
      <w:r w:rsidRPr="00422B5A">
        <w:rPr>
          <w:rFonts w:ascii="Arial" w:hAnsi="Arial" w:cs="Arial"/>
          <w:b/>
          <w:sz w:val="24"/>
          <w:szCs w:val="24"/>
        </w:rPr>
        <w:t>A T E N T A M E N T E</w:t>
      </w:r>
    </w:p>
    <w:p w:rsidR="00B91F46" w:rsidRPr="00422B5A" w:rsidRDefault="00B91F46" w:rsidP="00B91F46">
      <w:pPr>
        <w:spacing w:after="30" w:line="240" w:lineRule="auto"/>
        <w:jc w:val="center"/>
        <w:rPr>
          <w:rFonts w:ascii="Arial" w:hAnsi="Arial" w:cs="Arial"/>
          <w:b/>
          <w:sz w:val="24"/>
          <w:szCs w:val="24"/>
        </w:rPr>
      </w:pPr>
      <w:r w:rsidRPr="00422B5A">
        <w:rPr>
          <w:rFonts w:ascii="Arial" w:hAnsi="Arial" w:cs="Arial"/>
          <w:b/>
          <w:sz w:val="24"/>
          <w:szCs w:val="24"/>
        </w:rPr>
        <w:t xml:space="preserve"> “PRIMA OPERA FIGLINAE HOMO”</w:t>
      </w:r>
    </w:p>
    <w:p w:rsidR="00B91F46" w:rsidRPr="00422B5A" w:rsidRDefault="00B91F46" w:rsidP="00B91F46">
      <w:pPr>
        <w:spacing w:after="30" w:line="240" w:lineRule="auto"/>
        <w:jc w:val="center"/>
        <w:rPr>
          <w:rFonts w:ascii="Arial" w:hAnsi="Arial" w:cs="Arial"/>
          <w:b/>
          <w:sz w:val="24"/>
          <w:szCs w:val="24"/>
        </w:rPr>
      </w:pPr>
      <w:r w:rsidRPr="00422B5A">
        <w:rPr>
          <w:rFonts w:ascii="Arial" w:hAnsi="Arial" w:cs="Arial"/>
          <w:b/>
          <w:sz w:val="24"/>
          <w:szCs w:val="24"/>
        </w:rPr>
        <w:t>SALON DE SESIONES DEL H. AYUNTAMIENTO</w:t>
      </w:r>
    </w:p>
    <w:p w:rsidR="00B91F46" w:rsidRPr="00422B5A" w:rsidRDefault="00B91F46" w:rsidP="00B91F46">
      <w:pPr>
        <w:spacing w:line="240" w:lineRule="auto"/>
        <w:ind w:right="49"/>
        <w:jc w:val="center"/>
        <w:rPr>
          <w:rFonts w:ascii="Arial" w:hAnsi="Arial" w:cs="Arial"/>
          <w:b/>
          <w:sz w:val="24"/>
          <w:szCs w:val="24"/>
        </w:rPr>
      </w:pPr>
      <w:r w:rsidRPr="00422B5A">
        <w:rPr>
          <w:rFonts w:ascii="Arial" w:hAnsi="Arial" w:cs="Arial"/>
          <w:b/>
          <w:sz w:val="24"/>
          <w:szCs w:val="24"/>
        </w:rPr>
        <w:t>SAN PEDRO TLAQUEPAQUE JALISCO AL DIA DE SU PRESENTACION.</w:t>
      </w:r>
    </w:p>
    <w:p w:rsidR="00B91F46" w:rsidRPr="00422B5A" w:rsidRDefault="00B91F46" w:rsidP="00B91F46">
      <w:pPr>
        <w:spacing w:after="0" w:line="240" w:lineRule="auto"/>
        <w:jc w:val="center"/>
        <w:rPr>
          <w:rFonts w:ascii="Arial" w:hAnsi="Arial" w:cs="Arial"/>
          <w:b/>
          <w:sz w:val="24"/>
          <w:szCs w:val="24"/>
        </w:rPr>
      </w:pPr>
      <w:r w:rsidRPr="00422B5A">
        <w:rPr>
          <w:rFonts w:ascii="Arial" w:hAnsi="Arial" w:cs="Arial"/>
          <w:b/>
          <w:sz w:val="24"/>
          <w:szCs w:val="24"/>
        </w:rPr>
        <w:t>“2020 AÑO DE LA ACCIÓN POR EL CLIMA, DE LA ELIMINACIÓN DE LA VIOLENCIA CONTRA LAS MUJERES Y SU IGUALDAD SALARIAL”</w:t>
      </w:r>
    </w:p>
    <w:p w:rsidR="00B91F46" w:rsidRPr="00A33251" w:rsidRDefault="00B91F46" w:rsidP="00B91F46">
      <w:pPr>
        <w:spacing w:line="360" w:lineRule="auto"/>
        <w:ind w:right="49"/>
        <w:jc w:val="center"/>
        <w:rPr>
          <w:rFonts w:ascii="Arial" w:hAnsi="Arial" w:cs="Arial"/>
          <w:b/>
          <w:sz w:val="4"/>
          <w:szCs w:val="24"/>
        </w:rPr>
      </w:pPr>
    </w:p>
    <w:p w:rsidR="00B91F46" w:rsidRDefault="00B91F46" w:rsidP="00B91F46">
      <w:pPr>
        <w:spacing w:line="360" w:lineRule="auto"/>
        <w:ind w:right="49"/>
        <w:jc w:val="center"/>
        <w:rPr>
          <w:rFonts w:ascii="Arial" w:hAnsi="Arial" w:cs="Arial"/>
          <w:b/>
          <w:sz w:val="24"/>
          <w:szCs w:val="24"/>
          <w:u w:val="single"/>
        </w:rPr>
      </w:pPr>
      <w:r w:rsidRPr="00422B5A">
        <w:rPr>
          <w:rFonts w:ascii="Arial" w:hAnsi="Arial" w:cs="Arial"/>
          <w:b/>
          <w:sz w:val="24"/>
          <w:szCs w:val="24"/>
          <w:u w:val="single"/>
        </w:rPr>
        <w:t>INTEGRANTES DE LA COMISION DE HACIENDA, PATRIMONIO Y PRESUPUESTO.</w:t>
      </w:r>
    </w:p>
    <w:p w:rsidR="00A33251" w:rsidRPr="00A33251" w:rsidRDefault="00A33251" w:rsidP="00B91F46">
      <w:pPr>
        <w:spacing w:line="360" w:lineRule="auto"/>
        <w:ind w:right="49"/>
        <w:jc w:val="center"/>
        <w:rPr>
          <w:rFonts w:ascii="Arial" w:hAnsi="Arial" w:cs="Arial"/>
          <w:b/>
          <w:sz w:val="8"/>
          <w:szCs w:val="24"/>
          <w:u w:val="single"/>
        </w:rPr>
      </w:pP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 xml:space="preserve"> JOSÉ LUIS SALAZAR MARTíNEZ</w:t>
      </w: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 xml:space="preserve">PRESIDENTE </w:t>
      </w:r>
    </w:p>
    <w:p w:rsidR="00B91F46" w:rsidRPr="00422B5A" w:rsidRDefault="00B91F46" w:rsidP="00B91F46">
      <w:pPr>
        <w:spacing w:line="360" w:lineRule="auto"/>
        <w:ind w:right="49"/>
        <w:jc w:val="center"/>
        <w:rPr>
          <w:rFonts w:ascii="Arial" w:hAnsi="Arial" w:cs="Arial"/>
          <w:b/>
          <w:sz w:val="24"/>
          <w:szCs w:val="24"/>
        </w:rPr>
      </w:pP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C.HÉCTOR MANUEL PERFECTO RODRÍGUEZ</w:t>
      </w: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VOCAL</w:t>
      </w:r>
    </w:p>
    <w:p w:rsidR="00B91F46" w:rsidRPr="00422B5A" w:rsidRDefault="00B91F46" w:rsidP="00B91F46">
      <w:pPr>
        <w:spacing w:after="0" w:line="360" w:lineRule="auto"/>
        <w:ind w:right="51"/>
        <w:jc w:val="center"/>
        <w:rPr>
          <w:rFonts w:ascii="Arial" w:hAnsi="Arial" w:cs="Arial"/>
          <w:b/>
          <w:sz w:val="24"/>
          <w:szCs w:val="24"/>
        </w:rPr>
      </w:pP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C.IRMA YOLANDA REYNOSO MERCADO</w:t>
      </w:r>
    </w:p>
    <w:p w:rsidR="00B91F46" w:rsidRPr="00422B5A" w:rsidRDefault="00B91F46" w:rsidP="00A33251">
      <w:pPr>
        <w:tabs>
          <w:tab w:val="center" w:pos="4394"/>
          <w:tab w:val="left" w:pos="5505"/>
        </w:tabs>
        <w:spacing w:after="0" w:line="360" w:lineRule="auto"/>
        <w:ind w:right="51"/>
        <w:jc w:val="center"/>
        <w:rPr>
          <w:rFonts w:ascii="Arial" w:hAnsi="Arial" w:cs="Arial"/>
          <w:b/>
          <w:sz w:val="24"/>
          <w:szCs w:val="24"/>
        </w:rPr>
      </w:pPr>
      <w:r w:rsidRPr="00422B5A">
        <w:rPr>
          <w:rFonts w:ascii="Arial" w:hAnsi="Arial" w:cs="Arial"/>
          <w:b/>
          <w:sz w:val="24"/>
          <w:szCs w:val="24"/>
        </w:rPr>
        <w:t>VOCAL</w:t>
      </w:r>
    </w:p>
    <w:p w:rsidR="00B91F46" w:rsidRPr="00422B5A" w:rsidRDefault="00B91F46" w:rsidP="00A33251">
      <w:pPr>
        <w:spacing w:line="360" w:lineRule="auto"/>
        <w:ind w:right="49"/>
        <w:jc w:val="center"/>
        <w:rPr>
          <w:rFonts w:ascii="Arial" w:hAnsi="Arial" w:cs="Arial"/>
          <w:b/>
          <w:sz w:val="24"/>
          <w:szCs w:val="24"/>
        </w:rPr>
      </w:pPr>
    </w:p>
    <w:p w:rsidR="00B91F46" w:rsidRPr="00422B5A" w:rsidRDefault="00B91F46" w:rsidP="00A33251">
      <w:pPr>
        <w:spacing w:after="0" w:line="360" w:lineRule="auto"/>
        <w:ind w:left="708" w:right="51" w:firstLine="708"/>
        <w:rPr>
          <w:rFonts w:ascii="Arial" w:hAnsi="Arial" w:cs="Arial"/>
          <w:b/>
          <w:sz w:val="24"/>
          <w:szCs w:val="24"/>
        </w:rPr>
      </w:pPr>
      <w:r w:rsidRPr="00422B5A">
        <w:rPr>
          <w:rFonts w:ascii="Arial" w:hAnsi="Arial" w:cs="Arial"/>
          <w:b/>
          <w:sz w:val="24"/>
          <w:szCs w:val="24"/>
        </w:rPr>
        <w:t>C.DANIELA ELIZABETH CHÁVEZ ESTRADA</w:t>
      </w:r>
    </w:p>
    <w:p w:rsidR="00B91F46" w:rsidRDefault="00B91F46" w:rsidP="00A33251">
      <w:pPr>
        <w:spacing w:after="0" w:line="360" w:lineRule="auto"/>
        <w:ind w:right="51"/>
        <w:jc w:val="center"/>
        <w:rPr>
          <w:rFonts w:ascii="Arial" w:hAnsi="Arial" w:cs="Arial"/>
          <w:b/>
          <w:sz w:val="24"/>
          <w:szCs w:val="24"/>
        </w:rPr>
      </w:pPr>
      <w:r w:rsidRPr="00422B5A">
        <w:rPr>
          <w:rFonts w:ascii="Arial" w:hAnsi="Arial" w:cs="Arial"/>
          <w:b/>
          <w:sz w:val="24"/>
          <w:szCs w:val="24"/>
        </w:rPr>
        <w:t>VOCAL</w:t>
      </w:r>
    </w:p>
    <w:p w:rsidR="00B91F46" w:rsidRPr="00422B5A" w:rsidRDefault="00B91F46" w:rsidP="00A33251">
      <w:pPr>
        <w:spacing w:after="0" w:line="360" w:lineRule="auto"/>
        <w:ind w:right="51"/>
        <w:jc w:val="center"/>
        <w:rPr>
          <w:rFonts w:ascii="Arial" w:hAnsi="Arial" w:cs="Arial"/>
          <w:b/>
          <w:sz w:val="24"/>
          <w:szCs w:val="24"/>
        </w:rPr>
      </w:pPr>
    </w:p>
    <w:p w:rsidR="00B91F46" w:rsidRPr="00422B5A" w:rsidRDefault="00B91F46" w:rsidP="00A33251">
      <w:pPr>
        <w:spacing w:after="0" w:line="360" w:lineRule="auto"/>
        <w:ind w:right="51"/>
        <w:jc w:val="center"/>
        <w:rPr>
          <w:rFonts w:ascii="Arial" w:hAnsi="Arial" w:cs="Arial"/>
          <w:b/>
          <w:sz w:val="24"/>
          <w:szCs w:val="24"/>
        </w:rPr>
      </w:pPr>
      <w:r w:rsidRPr="00422B5A">
        <w:rPr>
          <w:rFonts w:ascii="Arial" w:hAnsi="Arial" w:cs="Arial"/>
          <w:b/>
          <w:sz w:val="24"/>
          <w:szCs w:val="24"/>
        </w:rPr>
        <w:t>C.FRANCISCO JUÁREZ PIÑA</w:t>
      </w:r>
    </w:p>
    <w:p w:rsidR="00B91F46" w:rsidRPr="00422B5A" w:rsidRDefault="00B91F46" w:rsidP="00A33251">
      <w:pPr>
        <w:spacing w:after="0" w:line="360" w:lineRule="auto"/>
        <w:ind w:right="51"/>
        <w:jc w:val="center"/>
        <w:rPr>
          <w:rFonts w:ascii="Arial" w:hAnsi="Arial" w:cs="Arial"/>
          <w:b/>
          <w:sz w:val="24"/>
          <w:szCs w:val="24"/>
        </w:rPr>
      </w:pPr>
      <w:r w:rsidRPr="00422B5A">
        <w:rPr>
          <w:rFonts w:ascii="Arial" w:hAnsi="Arial" w:cs="Arial"/>
          <w:b/>
          <w:sz w:val="24"/>
          <w:szCs w:val="24"/>
        </w:rPr>
        <w:t>VOCAL</w:t>
      </w:r>
    </w:p>
    <w:p w:rsidR="00A33251" w:rsidRPr="00A33251" w:rsidRDefault="00A33251" w:rsidP="00B91F46">
      <w:pPr>
        <w:spacing w:after="0" w:line="360" w:lineRule="auto"/>
        <w:ind w:right="51"/>
        <w:jc w:val="center"/>
        <w:rPr>
          <w:rFonts w:ascii="Arial" w:hAnsi="Arial" w:cs="Arial"/>
          <w:b/>
          <w:sz w:val="14"/>
          <w:szCs w:val="24"/>
        </w:rPr>
      </w:pPr>
    </w:p>
    <w:p w:rsidR="00A33251" w:rsidRDefault="00A33251" w:rsidP="00B91F46">
      <w:pPr>
        <w:spacing w:after="0" w:line="360" w:lineRule="auto"/>
        <w:ind w:right="51"/>
        <w:jc w:val="center"/>
        <w:rPr>
          <w:rFonts w:ascii="Arial" w:hAnsi="Arial" w:cs="Arial"/>
          <w:b/>
          <w:sz w:val="24"/>
          <w:szCs w:val="24"/>
        </w:rPr>
      </w:pP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C.BETSABÉ DOLORES ALMAGUER ESPARZA</w:t>
      </w: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VOCAL</w:t>
      </w:r>
    </w:p>
    <w:p w:rsidR="00B91F46" w:rsidRPr="00A33251" w:rsidRDefault="00B91F46" w:rsidP="00B91F46">
      <w:pPr>
        <w:spacing w:line="360" w:lineRule="auto"/>
        <w:ind w:right="49"/>
        <w:jc w:val="center"/>
        <w:rPr>
          <w:rFonts w:ascii="Arial" w:hAnsi="Arial" w:cs="Arial"/>
          <w:b/>
          <w:sz w:val="18"/>
          <w:szCs w:val="24"/>
        </w:rPr>
      </w:pPr>
    </w:p>
    <w:p w:rsidR="00B91F46" w:rsidRPr="00422B5A" w:rsidRDefault="00B91F46" w:rsidP="00B91F46">
      <w:pPr>
        <w:tabs>
          <w:tab w:val="left" w:pos="2520"/>
          <w:tab w:val="center" w:pos="4394"/>
        </w:tabs>
        <w:spacing w:after="0" w:line="360" w:lineRule="auto"/>
        <w:ind w:right="51"/>
        <w:jc w:val="center"/>
        <w:rPr>
          <w:rFonts w:ascii="Arial" w:hAnsi="Arial" w:cs="Arial"/>
          <w:b/>
          <w:sz w:val="24"/>
          <w:szCs w:val="24"/>
        </w:rPr>
      </w:pPr>
      <w:r w:rsidRPr="00422B5A">
        <w:rPr>
          <w:rFonts w:ascii="Arial" w:hAnsi="Arial" w:cs="Arial"/>
          <w:b/>
          <w:sz w:val="24"/>
          <w:szCs w:val="24"/>
        </w:rPr>
        <w:t>C.JOSÉ LUIS FIGUEROA MEZA</w:t>
      </w: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VOCAL</w:t>
      </w:r>
    </w:p>
    <w:p w:rsidR="00B91F46" w:rsidRPr="00422B5A" w:rsidRDefault="00B91F46" w:rsidP="00B91F46">
      <w:pPr>
        <w:spacing w:line="360" w:lineRule="auto"/>
        <w:ind w:right="49"/>
        <w:jc w:val="center"/>
        <w:rPr>
          <w:rFonts w:ascii="Arial" w:hAnsi="Arial" w:cs="Arial"/>
          <w:b/>
          <w:sz w:val="24"/>
          <w:szCs w:val="24"/>
        </w:rPr>
      </w:pP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C.ALBERTO MALDONADO CHAVARÍN</w:t>
      </w: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VOCAL</w:t>
      </w:r>
    </w:p>
    <w:p w:rsidR="00B91F46" w:rsidRPr="00422B5A" w:rsidRDefault="00B91F46" w:rsidP="00B91F46">
      <w:pPr>
        <w:spacing w:line="360" w:lineRule="auto"/>
        <w:ind w:right="49"/>
        <w:jc w:val="center"/>
        <w:rPr>
          <w:rFonts w:ascii="Arial" w:hAnsi="Arial" w:cs="Arial"/>
          <w:b/>
          <w:sz w:val="24"/>
          <w:szCs w:val="24"/>
        </w:rPr>
      </w:pP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 xml:space="preserve">C.ALBERTO ALFARO GARCÍA </w:t>
      </w: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VOCAL</w:t>
      </w:r>
    </w:p>
    <w:p w:rsidR="00B91F46" w:rsidRPr="00422B5A" w:rsidRDefault="00B91F46" w:rsidP="00B91F46">
      <w:pPr>
        <w:spacing w:line="360" w:lineRule="auto"/>
        <w:ind w:right="49"/>
        <w:jc w:val="center"/>
        <w:rPr>
          <w:rFonts w:ascii="Arial" w:hAnsi="Arial" w:cs="Arial"/>
          <w:b/>
          <w:sz w:val="24"/>
          <w:szCs w:val="24"/>
        </w:rPr>
      </w:pP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C.ALFREDO BARBA MARISCAL</w:t>
      </w: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VOCAL</w:t>
      </w:r>
    </w:p>
    <w:p w:rsidR="00112D32" w:rsidRDefault="00E11CC9" w:rsidP="002132A1">
      <w:pPr>
        <w:pStyle w:val="NormalWeb"/>
        <w:shd w:val="clear" w:color="auto" w:fill="FFFFFF"/>
        <w:spacing w:before="0" w:beforeAutospacing="0" w:after="0" w:afterAutospacing="0"/>
        <w:jc w:val="both"/>
        <w:rPr>
          <w:rFonts w:ascii="Arial" w:eastAsia="Calibri" w:hAnsi="Arial" w:cs="Arial"/>
        </w:rPr>
      </w:pPr>
      <w:r>
        <w:rPr>
          <w:rFonts w:ascii="Arial" w:hAnsi="Arial" w:cs="Arial"/>
        </w:rPr>
        <w:t>----------------------------------------------------------------------------------------------------------------------------------------------------------------------</w:t>
      </w:r>
      <w:r w:rsidR="0001014C">
        <w:rPr>
          <w:rFonts w:ascii="Arial" w:hAnsi="Arial" w:cs="Arial"/>
        </w:rPr>
        <w:t>------------------</w:t>
      </w:r>
      <w:r w:rsidR="00A33251">
        <w:rPr>
          <w:rFonts w:ascii="Arial" w:hAnsi="Arial" w:cs="Arial"/>
        </w:rPr>
        <w:t>-</w:t>
      </w:r>
      <w:r w:rsidR="0001014C">
        <w:rPr>
          <w:rFonts w:ascii="Arial" w:hAnsi="Arial" w:cs="Arial"/>
        </w:rPr>
        <w:t>-------------</w:t>
      </w:r>
      <w:r w:rsidRPr="00733E72">
        <w:rPr>
          <w:rFonts w:ascii="Arial" w:hAnsi="Arial" w:cs="Arial"/>
        </w:rPr>
        <w:t xml:space="preserve">Con la palabra la Presidente Municipal, C. María Elena Limón García: </w:t>
      </w:r>
      <w:r w:rsidR="00112D32">
        <w:rPr>
          <w:rFonts w:ascii="Arial" w:hAnsi="Arial" w:cs="Arial"/>
        </w:rPr>
        <w:t>Gracias Secretario, s</w:t>
      </w:r>
      <w:r w:rsidRPr="00733E72">
        <w:rPr>
          <w:rFonts w:ascii="Arial" w:hAnsi="Arial" w:cs="Arial"/>
        </w:rPr>
        <w:t>e abre el turno de</w:t>
      </w:r>
      <w:r w:rsidR="00112D32">
        <w:rPr>
          <w:rFonts w:ascii="Arial" w:hAnsi="Arial" w:cs="Arial"/>
        </w:rPr>
        <w:t>…----------------------------------------------------------------------------------------------------------------------------------------</w:t>
      </w:r>
      <w:r w:rsidR="00A33251">
        <w:rPr>
          <w:rFonts w:ascii="Arial" w:hAnsi="Arial" w:cs="Arial"/>
        </w:rPr>
        <w:t>--</w:t>
      </w:r>
      <w:r w:rsidR="00112D32">
        <w:rPr>
          <w:rFonts w:ascii="Arial" w:hAnsi="Arial" w:cs="Arial"/>
        </w:rPr>
        <w:t xml:space="preserve">-----Habla la </w:t>
      </w:r>
      <w:r w:rsidR="00112D32">
        <w:rPr>
          <w:rFonts w:ascii="Arial" w:eastAsia="Calibri" w:hAnsi="Arial" w:cs="Arial"/>
        </w:rPr>
        <w:t>Regidora Miros</w:t>
      </w:r>
      <w:r w:rsidR="00A62B8B">
        <w:rPr>
          <w:rFonts w:ascii="Arial" w:eastAsia="Calibri" w:hAnsi="Arial" w:cs="Arial"/>
        </w:rPr>
        <w:t>lava Maya Ávila: Para…</w:t>
      </w:r>
      <w:r w:rsidR="00112D32">
        <w:rPr>
          <w:rFonts w:ascii="Arial" w:eastAsia="Calibri" w:hAnsi="Arial" w:cs="Arial"/>
        </w:rPr>
        <w:t>------------------------------------------------------------------------------------------</w:t>
      </w:r>
      <w:r w:rsidR="00A62B8B">
        <w:rPr>
          <w:rFonts w:ascii="Arial" w:eastAsia="Calibri" w:hAnsi="Arial" w:cs="Arial"/>
        </w:rPr>
        <w:t>------------</w:t>
      </w:r>
      <w:r w:rsidR="00112D32">
        <w:rPr>
          <w:rFonts w:ascii="Arial" w:eastAsia="Calibri" w:hAnsi="Arial" w:cs="Arial"/>
        </w:rPr>
        <w:t>-------------------------------</w:t>
      </w:r>
      <w:r w:rsidR="00112D32" w:rsidRPr="00112D32">
        <w:rPr>
          <w:rFonts w:ascii="Arial" w:hAnsi="Arial" w:cs="Arial"/>
        </w:rPr>
        <w:t xml:space="preserve"> </w:t>
      </w:r>
      <w:r w:rsidR="00112D32" w:rsidRPr="00733E72">
        <w:rPr>
          <w:rFonts w:ascii="Arial" w:hAnsi="Arial" w:cs="Arial"/>
        </w:rPr>
        <w:t>Con la palabra la Presidente Municipal, C. María Elena Limón García:</w:t>
      </w:r>
      <w:r w:rsidR="00112D32">
        <w:rPr>
          <w:rFonts w:ascii="Arial" w:hAnsi="Arial" w:cs="Arial"/>
        </w:rPr>
        <w:t xml:space="preserve"> Se abre el turno de oradores en este tema, Miroslava.-----------------------------------------------------------------------------------------------------------------------------</w:t>
      </w:r>
      <w:r w:rsidR="00112D32" w:rsidRPr="00112D32">
        <w:rPr>
          <w:rFonts w:ascii="Arial" w:hAnsi="Arial" w:cs="Arial"/>
        </w:rPr>
        <w:t xml:space="preserve"> </w:t>
      </w:r>
      <w:r w:rsidR="00112D32">
        <w:rPr>
          <w:rFonts w:ascii="Arial" w:hAnsi="Arial" w:cs="Arial"/>
        </w:rPr>
        <w:t xml:space="preserve">Habla la </w:t>
      </w:r>
      <w:r w:rsidR="00112D32">
        <w:rPr>
          <w:rFonts w:ascii="Arial" w:eastAsia="Calibri" w:hAnsi="Arial" w:cs="Arial"/>
        </w:rPr>
        <w:t xml:space="preserve">Regidora Miroslava </w:t>
      </w:r>
      <w:r w:rsidR="00A62B8B">
        <w:rPr>
          <w:rFonts w:ascii="Arial" w:eastAsia="Calibri" w:hAnsi="Arial" w:cs="Arial"/>
        </w:rPr>
        <w:t>Maya Ávila: Buenas tardes a todo</w:t>
      </w:r>
      <w:r w:rsidR="00112D32">
        <w:rPr>
          <w:rFonts w:ascii="Arial" w:eastAsia="Calibri" w:hAnsi="Arial" w:cs="Arial"/>
        </w:rPr>
        <w:t>s y a todos, ¿Si me escuchan?--------------------------------------------------------------------------------------------------------------------------------------------------------------</w:t>
      </w:r>
      <w:r w:rsidR="00A62B8B">
        <w:rPr>
          <w:rFonts w:ascii="Arial" w:eastAsia="Calibri" w:hAnsi="Arial" w:cs="Arial"/>
        </w:rPr>
        <w:t>-----</w:t>
      </w:r>
      <w:r w:rsidR="00112D32">
        <w:rPr>
          <w:rFonts w:ascii="Arial" w:eastAsia="Calibri" w:hAnsi="Arial" w:cs="Arial"/>
        </w:rPr>
        <w:t>----------</w:t>
      </w:r>
      <w:r w:rsidR="00112D32" w:rsidRPr="00112D32">
        <w:rPr>
          <w:rFonts w:ascii="Arial" w:hAnsi="Arial" w:cs="Arial"/>
        </w:rPr>
        <w:t xml:space="preserve"> </w:t>
      </w:r>
      <w:r w:rsidR="00112D32" w:rsidRPr="00733E72">
        <w:rPr>
          <w:rFonts w:ascii="Arial" w:hAnsi="Arial" w:cs="Arial"/>
        </w:rPr>
        <w:t>Con la palabra la Presidente Municipal, C. María Elena Limón García:</w:t>
      </w:r>
      <w:r w:rsidR="00112D32">
        <w:rPr>
          <w:rFonts w:ascii="Arial" w:hAnsi="Arial" w:cs="Arial"/>
        </w:rPr>
        <w:t xml:space="preserve"> Si, si te escuchamos.--------------------------------------------------------------------------------------------------------------------------------------------------------------------</w:t>
      </w:r>
      <w:r w:rsidR="00A62B8B">
        <w:rPr>
          <w:rFonts w:ascii="Arial" w:hAnsi="Arial" w:cs="Arial"/>
        </w:rPr>
        <w:t>----</w:t>
      </w:r>
      <w:r w:rsidR="00112D32">
        <w:rPr>
          <w:rFonts w:ascii="Arial" w:hAnsi="Arial" w:cs="Arial"/>
        </w:rPr>
        <w:t>------</w:t>
      </w:r>
      <w:r w:rsidR="00112D32" w:rsidRPr="00112D32">
        <w:rPr>
          <w:rFonts w:ascii="Arial" w:hAnsi="Arial" w:cs="Arial"/>
        </w:rPr>
        <w:t xml:space="preserve"> </w:t>
      </w:r>
      <w:r w:rsidR="00112D32">
        <w:rPr>
          <w:rFonts w:ascii="Arial" w:hAnsi="Arial" w:cs="Arial"/>
        </w:rPr>
        <w:t xml:space="preserve">Habla la </w:t>
      </w:r>
      <w:r w:rsidR="00112D32">
        <w:rPr>
          <w:rFonts w:ascii="Arial" w:eastAsia="Calibri" w:hAnsi="Arial" w:cs="Arial"/>
        </w:rPr>
        <w:t xml:space="preserve">Regidora Miroslava Maya Ávila: Ok. Quiero </w:t>
      </w:r>
      <w:r w:rsidR="00A62B8B">
        <w:rPr>
          <w:rFonts w:ascii="Arial" w:hAnsi="Arial" w:cs="Arial"/>
          <w:color w:val="222222"/>
        </w:rPr>
        <w:t>solamente</w:t>
      </w:r>
      <w:r w:rsidR="00A62B8B" w:rsidRPr="009B2E01">
        <w:rPr>
          <w:rFonts w:ascii="Arial" w:hAnsi="Arial" w:cs="Arial"/>
          <w:color w:val="222222"/>
        </w:rPr>
        <w:t xml:space="preserve"> hacer un par de observaciones de forma, de redacción al proyecto</w:t>
      </w:r>
      <w:r w:rsidR="00A62B8B">
        <w:rPr>
          <w:rFonts w:ascii="Arial" w:hAnsi="Arial" w:cs="Arial"/>
          <w:color w:val="222222"/>
        </w:rPr>
        <w:t xml:space="preserve"> de Ley de Ingresos 2021, misma</w:t>
      </w:r>
      <w:r w:rsidR="00A62B8B" w:rsidRPr="009B2E01">
        <w:rPr>
          <w:rFonts w:ascii="Arial" w:hAnsi="Arial" w:cs="Arial"/>
          <w:color w:val="222222"/>
        </w:rPr>
        <w:t xml:space="preserve"> que considero resultan importantes en el apropiado uso de </w:t>
      </w:r>
      <w:r w:rsidR="002132A1">
        <w:rPr>
          <w:rFonts w:ascii="Arial" w:hAnsi="Arial" w:cs="Arial"/>
          <w:color w:val="222222"/>
        </w:rPr>
        <w:t>la palabra y su congruencia con</w:t>
      </w:r>
      <w:r w:rsidR="00A62B8B" w:rsidRPr="009B2E01">
        <w:rPr>
          <w:rFonts w:ascii="Arial" w:hAnsi="Arial" w:cs="Arial"/>
          <w:color w:val="222222"/>
        </w:rPr>
        <w:t> ordenamientos de carácter estatal y municipal, con la finalidad de que el mismo sea más claro y evitar futuras confusiones.</w:t>
      </w:r>
      <w:bookmarkStart w:id="3" w:name="m_-3210534260414213820_m_136056299169446"/>
      <w:bookmarkEnd w:id="3"/>
      <w:r w:rsidR="00A62B8B" w:rsidRPr="009B2E01">
        <w:rPr>
          <w:rFonts w:ascii="Arial" w:hAnsi="Arial" w:cs="Arial"/>
          <w:b/>
          <w:bCs/>
          <w:color w:val="222222"/>
        </w:rPr>
        <w:t> </w:t>
      </w:r>
      <w:r w:rsidR="00A62B8B" w:rsidRPr="009B2E01">
        <w:rPr>
          <w:rFonts w:ascii="Arial" w:hAnsi="Arial" w:cs="Arial"/>
          <w:color w:val="222222"/>
        </w:rPr>
        <w:t>En la Sección Segunda del Otorgamiento de Licencias de Construcción, Reconstrucción, Reparac</w:t>
      </w:r>
      <w:r w:rsidR="00A62B8B">
        <w:rPr>
          <w:rFonts w:ascii="Arial" w:hAnsi="Arial" w:cs="Arial"/>
          <w:color w:val="222222"/>
        </w:rPr>
        <w:t xml:space="preserve">ión o Demolición de Obras en su </w:t>
      </w:r>
      <w:r w:rsidR="00A62B8B" w:rsidRPr="002132A1">
        <w:rPr>
          <w:rFonts w:ascii="Arial" w:hAnsi="Arial" w:cs="Arial"/>
          <w:bCs/>
          <w:color w:val="222222"/>
        </w:rPr>
        <w:t>artículo 63 Romano VII, incisos e y f  así como Romano VIII arábigo 17; las palabras bardeado o bardeo; deben ser sustituidas por bardado,</w:t>
      </w:r>
      <w:r w:rsidR="00A62B8B">
        <w:rPr>
          <w:rFonts w:ascii="Arial" w:hAnsi="Arial" w:cs="Arial"/>
          <w:b/>
          <w:bCs/>
          <w:color w:val="222222"/>
        </w:rPr>
        <w:t xml:space="preserve"> </w:t>
      </w:r>
      <w:r w:rsidR="00A62B8B">
        <w:rPr>
          <w:rFonts w:ascii="Arial" w:hAnsi="Arial" w:cs="Arial"/>
          <w:color w:val="222222"/>
        </w:rPr>
        <w:t>y</w:t>
      </w:r>
      <w:r w:rsidR="00A62B8B" w:rsidRPr="009B2E01">
        <w:rPr>
          <w:rFonts w:ascii="Arial" w:hAnsi="Arial" w:cs="Arial"/>
          <w:color w:val="222222"/>
        </w:rPr>
        <w:t>a que de acuerdo al diccionario de la Real Academia Española, dichas palabras no existen, la acción de colo</w:t>
      </w:r>
      <w:r w:rsidR="00A62B8B">
        <w:rPr>
          <w:rFonts w:ascii="Arial" w:hAnsi="Arial" w:cs="Arial"/>
          <w:color w:val="222222"/>
        </w:rPr>
        <w:t>car una barda se denomina bardar</w:t>
      </w:r>
      <w:r w:rsidR="00A62B8B" w:rsidRPr="009B2E01">
        <w:rPr>
          <w:rFonts w:ascii="Arial" w:hAnsi="Arial" w:cs="Arial"/>
          <w:color w:val="222222"/>
        </w:rPr>
        <w:t xml:space="preserve">, </w:t>
      </w:r>
      <w:r w:rsidR="00A62B8B">
        <w:rPr>
          <w:rFonts w:ascii="Arial" w:hAnsi="Arial" w:cs="Arial"/>
          <w:color w:val="222222"/>
        </w:rPr>
        <w:t xml:space="preserve">por su </w:t>
      </w:r>
      <w:r w:rsidR="00A62B8B" w:rsidRPr="002132A1">
        <w:rPr>
          <w:rFonts w:ascii="Arial" w:hAnsi="Arial" w:cs="Arial"/>
        </w:rPr>
        <w:t>parte bardado signific</w:t>
      </w:r>
      <w:r w:rsidR="002132A1" w:rsidRPr="002132A1">
        <w:rPr>
          <w:rFonts w:ascii="Arial" w:hAnsi="Arial" w:cs="Arial"/>
        </w:rPr>
        <w:t xml:space="preserve">a estar protegido por una barda, el sería </w:t>
      </w:r>
      <w:r w:rsidR="00A62B8B" w:rsidRPr="002132A1">
        <w:rPr>
          <w:rFonts w:ascii="Arial" w:hAnsi="Arial" w:cs="Arial"/>
        </w:rPr>
        <w:t>en</w:t>
      </w:r>
      <w:r w:rsidR="00A62B8B" w:rsidRPr="002132A1">
        <w:rPr>
          <w:rFonts w:ascii="Arial" w:hAnsi="Arial" w:cs="Arial"/>
          <w:bCs/>
        </w:rPr>
        <w:t> </w:t>
      </w:r>
      <w:r w:rsidR="00A62B8B" w:rsidRPr="002132A1">
        <w:rPr>
          <w:rFonts w:ascii="Arial" w:hAnsi="Arial" w:cs="Arial"/>
        </w:rPr>
        <w:t>el</w:t>
      </w:r>
      <w:r w:rsidR="00A62B8B" w:rsidRPr="002132A1">
        <w:rPr>
          <w:rFonts w:ascii="Arial" w:hAnsi="Arial" w:cs="Arial"/>
          <w:bCs/>
        </w:rPr>
        <w:t> </w:t>
      </w:r>
      <w:r w:rsidR="002132A1" w:rsidRPr="002132A1">
        <w:rPr>
          <w:rFonts w:ascii="Arial" w:hAnsi="Arial" w:cs="Arial"/>
        </w:rPr>
        <w:t>a</w:t>
      </w:r>
      <w:r w:rsidR="00A62B8B" w:rsidRPr="002132A1">
        <w:rPr>
          <w:rFonts w:ascii="Arial" w:hAnsi="Arial" w:cs="Arial"/>
        </w:rPr>
        <w:t>rtículo 42, Romano II y Artículo 121 Romano VIII Arábigos 29, 30,  33  y 47   es apropiado </w:t>
      </w:r>
      <w:r w:rsidR="00A62B8B" w:rsidRPr="002132A1">
        <w:rPr>
          <w:rFonts w:ascii="Arial" w:hAnsi="Arial" w:cs="Arial"/>
          <w:bCs/>
        </w:rPr>
        <w:t>incluir el termino RESTRICCION</w:t>
      </w:r>
      <w:r w:rsidR="00A62B8B" w:rsidRPr="002132A1">
        <w:rPr>
          <w:rFonts w:ascii="Arial" w:hAnsi="Arial" w:cs="Arial"/>
        </w:rPr>
        <w:t> en conj</w:t>
      </w:r>
      <w:r w:rsidR="002132A1" w:rsidRPr="002132A1">
        <w:rPr>
          <w:rFonts w:ascii="Arial" w:hAnsi="Arial" w:cs="Arial"/>
        </w:rPr>
        <w:t>unto con el termino servidumbre,</w:t>
      </w:r>
      <w:r w:rsidR="00A62B8B" w:rsidRPr="002132A1">
        <w:rPr>
          <w:rFonts w:ascii="Arial" w:hAnsi="Arial" w:cs="Arial"/>
        </w:rPr>
        <w:t> </w:t>
      </w:r>
      <w:r w:rsidR="002132A1" w:rsidRPr="002132A1">
        <w:rPr>
          <w:rFonts w:ascii="Arial" w:hAnsi="Arial" w:cs="Arial"/>
          <w:bCs/>
        </w:rPr>
        <w:t>p</w:t>
      </w:r>
      <w:r w:rsidR="00A62B8B" w:rsidRPr="002132A1">
        <w:rPr>
          <w:rFonts w:ascii="Arial" w:hAnsi="Arial" w:cs="Arial"/>
          <w:bCs/>
        </w:rPr>
        <w:t>ara quedar como  SERVIDUMBRE y/o RESTRICCION</w:t>
      </w:r>
      <w:r w:rsidR="002132A1" w:rsidRPr="002132A1">
        <w:rPr>
          <w:rFonts w:ascii="Arial" w:hAnsi="Arial" w:cs="Arial"/>
        </w:rPr>
        <w:t> en el articulado mencionado, e</w:t>
      </w:r>
      <w:r w:rsidR="00A62B8B" w:rsidRPr="002132A1">
        <w:rPr>
          <w:rFonts w:ascii="Arial" w:hAnsi="Arial" w:cs="Arial"/>
        </w:rPr>
        <w:t>sto  debido a que ambos términos son aplicados, para referirse a lo mismo</w:t>
      </w:r>
      <w:r w:rsidR="002132A1" w:rsidRPr="002132A1">
        <w:rPr>
          <w:rFonts w:ascii="Arial" w:hAnsi="Arial" w:cs="Arial"/>
        </w:rPr>
        <w:t>, como ejemplo tenemos e</w:t>
      </w:r>
      <w:r w:rsidR="00A62B8B" w:rsidRPr="002132A1">
        <w:rPr>
          <w:rFonts w:ascii="Arial" w:hAnsi="Arial" w:cs="Arial"/>
        </w:rPr>
        <w:t>l Reglamento de Construcciones en el Municipio de San Pedro Tlaquepaque señala en su  </w:t>
      </w:r>
      <w:r w:rsidR="002132A1" w:rsidRPr="002132A1">
        <w:rPr>
          <w:rFonts w:ascii="Arial" w:hAnsi="Arial" w:cs="Arial"/>
        </w:rPr>
        <w:t>artículo</w:t>
      </w:r>
      <w:r w:rsidR="00A62B8B" w:rsidRPr="002132A1">
        <w:rPr>
          <w:rFonts w:ascii="Arial" w:hAnsi="Arial" w:cs="Arial"/>
        </w:rPr>
        <w:t xml:space="preserve"> 71o.- Toda edificación efectuada con invasión de alineamiento oficial o bien a las  limitaciones</w:t>
      </w:r>
      <w:r w:rsidR="00A62B8B" w:rsidRPr="009B2E01">
        <w:rPr>
          <w:rFonts w:ascii="Arial" w:hAnsi="Arial" w:cs="Arial"/>
          <w:color w:val="C00000"/>
        </w:rPr>
        <w:t xml:space="preserve"> </w:t>
      </w:r>
      <w:r w:rsidR="00A62B8B" w:rsidRPr="002132A1">
        <w:rPr>
          <w:rFonts w:ascii="Arial" w:hAnsi="Arial" w:cs="Arial"/>
        </w:rPr>
        <w:t>establecidas y conocidas como servidumbres,</w:t>
      </w:r>
      <w:r w:rsidR="00A62B8B" w:rsidRPr="009B2E01">
        <w:rPr>
          <w:rFonts w:ascii="Arial" w:hAnsi="Arial" w:cs="Arial"/>
          <w:color w:val="222222"/>
        </w:rPr>
        <w:t xml:space="preserve"> deberá ser demolida</w:t>
      </w:r>
      <w:r w:rsidR="002132A1">
        <w:rPr>
          <w:rFonts w:ascii="Arial" w:hAnsi="Arial" w:cs="Arial"/>
          <w:color w:val="222222"/>
        </w:rPr>
        <w:t>, por su parte</w:t>
      </w:r>
      <w:r w:rsidR="00A62B8B" w:rsidRPr="009B2E01">
        <w:rPr>
          <w:rFonts w:ascii="Arial" w:hAnsi="Arial" w:cs="Arial"/>
          <w:color w:val="222222"/>
        </w:rPr>
        <w:t xml:space="preserve"> el  Reglamento de Zonificación Urbana para el Municipio </w:t>
      </w:r>
      <w:r w:rsidR="002132A1">
        <w:rPr>
          <w:rFonts w:ascii="Arial" w:hAnsi="Arial" w:cs="Arial"/>
          <w:color w:val="222222"/>
        </w:rPr>
        <w:t>de San Pedro Tlaquepaque en su a</w:t>
      </w:r>
      <w:r w:rsidR="00A62B8B" w:rsidRPr="009B2E01">
        <w:rPr>
          <w:rFonts w:ascii="Arial" w:hAnsi="Arial" w:cs="Arial"/>
          <w:color w:val="222222"/>
        </w:rPr>
        <w:t xml:space="preserve">rtículo 3  Romano III, Define que el Alineamiento oficial es también el  documento </w:t>
      </w:r>
      <w:r w:rsidR="00A62B8B" w:rsidRPr="002132A1">
        <w:rPr>
          <w:rFonts w:ascii="Arial" w:hAnsi="Arial" w:cs="Arial"/>
          <w:color w:val="222222"/>
        </w:rPr>
        <w:t>que </w:t>
      </w:r>
      <w:r w:rsidR="00A62B8B" w:rsidRPr="002132A1">
        <w:rPr>
          <w:rFonts w:ascii="Arial" w:hAnsi="Arial" w:cs="Arial"/>
          <w:bCs/>
          <w:color w:val="222222"/>
        </w:rPr>
        <w:t>marca las restricciones</w:t>
      </w:r>
      <w:r w:rsidR="00A62B8B" w:rsidRPr="002132A1">
        <w:rPr>
          <w:rFonts w:ascii="Arial" w:hAnsi="Arial" w:cs="Arial"/>
          <w:color w:val="222222"/>
        </w:rPr>
        <w:t xml:space="preserve"> a respetar </w:t>
      </w:r>
      <w:r w:rsidR="002132A1" w:rsidRPr="002132A1">
        <w:rPr>
          <w:rFonts w:ascii="Arial" w:hAnsi="Arial" w:cs="Arial"/>
          <w:color w:val="222222"/>
        </w:rPr>
        <w:t>en el predio, e</w:t>
      </w:r>
      <w:r w:rsidR="00A62B8B" w:rsidRPr="002132A1">
        <w:rPr>
          <w:rFonts w:ascii="Arial" w:hAnsi="Arial" w:cs="Arial"/>
          <w:color w:val="222222"/>
        </w:rPr>
        <w:t xml:space="preserve">n el Dictamen de Trazo, Usos y Destinos Específicos del Suelo, también se señalan como RESTRICCIONES a las limitantes que </w:t>
      </w:r>
      <w:r w:rsidR="002132A1" w:rsidRPr="002132A1">
        <w:rPr>
          <w:rFonts w:ascii="Arial" w:hAnsi="Arial" w:cs="Arial"/>
          <w:color w:val="222222"/>
        </w:rPr>
        <w:t>se debe ajustar una edificación, p</w:t>
      </w:r>
      <w:r w:rsidR="00A62B8B" w:rsidRPr="002132A1">
        <w:rPr>
          <w:rFonts w:ascii="Arial" w:hAnsi="Arial" w:cs="Arial"/>
          <w:color w:val="222222"/>
        </w:rPr>
        <w:t>or esto es conveniente establecer los dos té</w:t>
      </w:r>
      <w:r w:rsidR="002132A1" w:rsidRPr="002132A1">
        <w:rPr>
          <w:rFonts w:ascii="Arial" w:hAnsi="Arial" w:cs="Arial"/>
          <w:color w:val="222222"/>
        </w:rPr>
        <w:t>rminos,</w:t>
      </w:r>
      <w:r w:rsidR="002132A1">
        <w:rPr>
          <w:rFonts w:ascii="Arial" w:hAnsi="Arial" w:cs="Arial"/>
          <w:color w:val="222222"/>
        </w:rPr>
        <w:t xml:space="preserve"> para evitar confusiones, es cuanto gracias.------------------------------------------------------------------------------------------------------------------------------------------------------------</w:t>
      </w:r>
    </w:p>
    <w:p w:rsidR="00112D32" w:rsidRDefault="00112D32" w:rsidP="00112D32">
      <w:pPr>
        <w:pStyle w:val="Sinespaciado"/>
        <w:jc w:val="both"/>
        <w:rPr>
          <w:rFonts w:ascii="Arial" w:eastAsia="Calibri" w:hAnsi="Arial" w:cs="Arial"/>
          <w:sz w:val="24"/>
          <w:szCs w:val="24"/>
        </w:rPr>
      </w:pPr>
      <w:r>
        <w:rPr>
          <w:rFonts w:ascii="Arial" w:eastAsia="Calibri" w:hAnsi="Arial" w:cs="Arial"/>
          <w:sz w:val="24"/>
          <w:szCs w:val="24"/>
        </w:rPr>
        <w:t>Habla el Síndico Municipal, José Luis Salazar Martínez: ¡Presidenta!-----------------------------------------------------------------------------------------------------------</w:t>
      </w:r>
    </w:p>
    <w:p w:rsidR="00112D32" w:rsidRDefault="00112D32" w:rsidP="00112D32">
      <w:pPr>
        <w:pStyle w:val="Sinespaciado"/>
        <w:jc w:val="both"/>
        <w:rPr>
          <w:rFonts w:ascii="Arial" w:eastAsia="Calibri"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Eh, si me</w:t>
      </w:r>
      <w:r w:rsidR="00526A5B">
        <w:rPr>
          <w:rFonts w:ascii="Arial" w:hAnsi="Arial" w:cs="Arial"/>
          <w:sz w:val="24"/>
          <w:szCs w:val="24"/>
        </w:rPr>
        <w:t>, me</w:t>
      </w:r>
      <w:r>
        <w:rPr>
          <w:rFonts w:ascii="Arial" w:hAnsi="Arial" w:cs="Arial"/>
          <w:sz w:val="24"/>
          <w:szCs w:val="24"/>
        </w:rPr>
        <w:t xml:space="preserve"> está pidiendo la palabra el Regidor Alfredo Barba, adelante Regidor.--------------------------------------------------------------------------------------------------------------------------------------------</w:t>
      </w:r>
      <w:r w:rsidR="002132A1">
        <w:rPr>
          <w:rFonts w:ascii="Arial" w:hAnsi="Arial" w:cs="Arial"/>
          <w:sz w:val="24"/>
          <w:szCs w:val="24"/>
        </w:rPr>
        <w:t>----</w:t>
      </w:r>
      <w:r>
        <w:rPr>
          <w:rFonts w:ascii="Arial" w:hAnsi="Arial" w:cs="Arial"/>
          <w:sz w:val="24"/>
          <w:szCs w:val="24"/>
        </w:rPr>
        <w:t>------------------------------------------</w:t>
      </w:r>
    </w:p>
    <w:p w:rsidR="00EB5692" w:rsidRDefault="00112D32" w:rsidP="007C1691">
      <w:pPr>
        <w:jc w:val="both"/>
        <w:rPr>
          <w:rFonts w:ascii="Arial" w:hAnsi="Arial" w:cs="Arial"/>
          <w:sz w:val="24"/>
          <w:szCs w:val="24"/>
        </w:rPr>
      </w:pPr>
      <w:r>
        <w:rPr>
          <w:rFonts w:ascii="Arial" w:eastAsia="Calibri" w:hAnsi="Arial" w:cs="Arial"/>
          <w:sz w:val="24"/>
          <w:szCs w:val="24"/>
        </w:rPr>
        <w:t>Habla el Regidor Alfredo Barba Mariscal:</w:t>
      </w:r>
      <w:r w:rsidR="00CE4789">
        <w:rPr>
          <w:rFonts w:ascii="Arial" w:eastAsia="Calibri" w:hAnsi="Arial" w:cs="Arial"/>
          <w:sz w:val="24"/>
          <w:szCs w:val="24"/>
        </w:rPr>
        <w:t xml:space="preserve"> Gracias Presidenta, nada más este, Presidenta quería disculparme, me voy a tener que salir desgraciadamente de la sesión por un tema familiar, un problemita familiar que acaba de suceder y tengo que </w:t>
      </w:r>
      <w:r w:rsidR="00526A5B">
        <w:rPr>
          <w:rFonts w:ascii="Arial" w:eastAsia="Calibri" w:hAnsi="Arial" w:cs="Arial"/>
          <w:sz w:val="24"/>
          <w:szCs w:val="24"/>
        </w:rPr>
        <w:t xml:space="preserve">ir a </w:t>
      </w:r>
      <w:r w:rsidR="00CE4789">
        <w:rPr>
          <w:rFonts w:ascii="Arial" w:eastAsia="Calibri" w:hAnsi="Arial" w:cs="Arial"/>
          <w:sz w:val="24"/>
          <w:szCs w:val="24"/>
        </w:rPr>
        <w:t>acudir en apoyo y me disculpo con todos los compañeros Regidores y con usted Presidenta</w:t>
      </w:r>
      <w:r w:rsidR="00526A5B">
        <w:rPr>
          <w:rFonts w:ascii="Arial" w:eastAsia="Calibri" w:hAnsi="Arial" w:cs="Arial"/>
          <w:sz w:val="24"/>
          <w:szCs w:val="24"/>
        </w:rPr>
        <w:t>, una disculpa</w:t>
      </w:r>
      <w:r w:rsidR="00CE4789">
        <w:rPr>
          <w:rFonts w:ascii="Arial" w:eastAsia="Calibri" w:hAnsi="Arial" w:cs="Arial"/>
          <w:sz w:val="24"/>
          <w:szCs w:val="24"/>
        </w:rPr>
        <w:t>.-------------------------------------------------------------------------------------------------</w:t>
      </w:r>
      <w:r w:rsidR="00526A5B">
        <w:rPr>
          <w:rFonts w:ascii="Arial" w:eastAsia="Calibri" w:hAnsi="Arial" w:cs="Arial"/>
          <w:sz w:val="24"/>
          <w:szCs w:val="24"/>
        </w:rPr>
        <w:t>-----------------------------------------</w:t>
      </w:r>
      <w:r w:rsidR="002132A1">
        <w:rPr>
          <w:rFonts w:ascii="Arial" w:eastAsia="Calibri" w:hAnsi="Arial" w:cs="Arial"/>
          <w:sz w:val="24"/>
          <w:szCs w:val="24"/>
        </w:rPr>
        <w:t>----</w:t>
      </w:r>
      <w:r w:rsidR="00526A5B">
        <w:rPr>
          <w:rFonts w:ascii="Arial" w:eastAsia="Calibri" w:hAnsi="Arial" w:cs="Arial"/>
          <w:sz w:val="24"/>
          <w:szCs w:val="24"/>
        </w:rPr>
        <w:t>-------------------------------</w:t>
      </w:r>
      <w:r w:rsidR="00CE4789">
        <w:rPr>
          <w:rFonts w:ascii="Arial" w:eastAsia="Calibri" w:hAnsi="Arial" w:cs="Arial"/>
          <w:sz w:val="24"/>
          <w:szCs w:val="24"/>
        </w:rPr>
        <w:t>-------</w:t>
      </w:r>
      <w:r w:rsidR="00CE4789" w:rsidRPr="00CE4789">
        <w:rPr>
          <w:rFonts w:ascii="Arial" w:hAnsi="Arial" w:cs="Arial"/>
          <w:sz w:val="24"/>
          <w:szCs w:val="24"/>
        </w:rPr>
        <w:t xml:space="preserve"> </w:t>
      </w:r>
      <w:r w:rsidR="00CE4789" w:rsidRPr="00733E72">
        <w:rPr>
          <w:rFonts w:ascii="Arial" w:hAnsi="Arial" w:cs="Arial"/>
          <w:sz w:val="24"/>
          <w:szCs w:val="24"/>
        </w:rPr>
        <w:t>Con la palabra la Presidente Municipal, C. María Elena Limón García:</w:t>
      </w:r>
      <w:r w:rsidR="00CE4789">
        <w:rPr>
          <w:rFonts w:ascii="Arial" w:hAnsi="Arial" w:cs="Arial"/>
          <w:sz w:val="24"/>
          <w:szCs w:val="24"/>
        </w:rPr>
        <w:t xml:space="preserve"> Ok.</w:t>
      </w:r>
      <w:r w:rsidR="00526A5B">
        <w:rPr>
          <w:rFonts w:ascii="Arial" w:hAnsi="Arial" w:cs="Arial"/>
          <w:sz w:val="24"/>
          <w:szCs w:val="24"/>
        </w:rPr>
        <w:t xml:space="preserve"> Gracias Regidor, eh, cedemos el uso de la voz a… el Síndico Municipal.----------------------------------------------------------------</w:t>
      </w:r>
      <w:r w:rsidR="002132A1">
        <w:rPr>
          <w:rFonts w:ascii="Arial" w:hAnsi="Arial" w:cs="Arial"/>
          <w:sz w:val="24"/>
          <w:szCs w:val="24"/>
        </w:rPr>
        <w:t>-----</w:t>
      </w:r>
      <w:r w:rsidR="00526A5B">
        <w:rPr>
          <w:rFonts w:ascii="Arial" w:hAnsi="Arial" w:cs="Arial"/>
          <w:sz w:val="24"/>
          <w:szCs w:val="24"/>
        </w:rPr>
        <w:t>---------------------------------</w:t>
      </w:r>
      <w:r w:rsidR="00526A5B" w:rsidRPr="00526A5B">
        <w:rPr>
          <w:rFonts w:ascii="Arial" w:eastAsia="Calibri" w:hAnsi="Arial" w:cs="Arial"/>
          <w:sz w:val="24"/>
          <w:szCs w:val="24"/>
        </w:rPr>
        <w:t xml:space="preserve"> </w:t>
      </w:r>
      <w:r w:rsidR="00526A5B">
        <w:rPr>
          <w:rFonts w:ascii="Arial" w:eastAsia="Calibri" w:hAnsi="Arial" w:cs="Arial"/>
          <w:sz w:val="24"/>
          <w:szCs w:val="24"/>
        </w:rPr>
        <w:t>Habla el Síndico Municipal, José Luis Salazar Martínez: Con relación a las eh, observaciones y aportaciones de la Regidora Miroslava, de acuerdo en que se integren al contenido del dictamen, gracias Presidenta.------------------------------------------------------------------------------------------------------</w:t>
      </w:r>
      <w:r w:rsidR="006A6579">
        <w:rPr>
          <w:rFonts w:ascii="Arial" w:eastAsia="Calibri" w:hAnsi="Arial" w:cs="Arial"/>
          <w:sz w:val="24"/>
          <w:szCs w:val="24"/>
        </w:rPr>
        <w:t>-----</w:t>
      </w:r>
      <w:r w:rsidR="00526A5B">
        <w:rPr>
          <w:rFonts w:ascii="Arial" w:eastAsia="Calibri" w:hAnsi="Arial" w:cs="Arial"/>
          <w:sz w:val="24"/>
          <w:szCs w:val="24"/>
        </w:rPr>
        <w:t>----</w:t>
      </w:r>
      <w:r w:rsidR="00526A5B" w:rsidRPr="00526A5B">
        <w:rPr>
          <w:rFonts w:ascii="Arial" w:hAnsi="Arial" w:cs="Arial"/>
          <w:sz w:val="24"/>
          <w:szCs w:val="24"/>
        </w:rPr>
        <w:t xml:space="preserve"> </w:t>
      </w:r>
      <w:r w:rsidR="00526A5B" w:rsidRPr="00733E72">
        <w:rPr>
          <w:rFonts w:ascii="Arial" w:hAnsi="Arial" w:cs="Arial"/>
          <w:sz w:val="24"/>
          <w:szCs w:val="24"/>
        </w:rPr>
        <w:t>Con la palabra la Presidente Municipal, C. María Elena Limón García:</w:t>
      </w:r>
      <w:r w:rsidR="00526A5B">
        <w:rPr>
          <w:rFonts w:ascii="Arial" w:hAnsi="Arial" w:cs="Arial"/>
          <w:sz w:val="24"/>
          <w:szCs w:val="24"/>
        </w:rPr>
        <w:t xml:space="preserve"> Gracias Regidor, ¿Alguien más en este tema? Ok. con las</w:t>
      </w:r>
      <w:r w:rsidR="00F37502">
        <w:rPr>
          <w:rFonts w:ascii="Arial" w:hAnsi="Arial" w:cs="Arial"/>
          <w:sz w:val="24"/>
          <w:szCs w:val="24"/>
        </w:rPr>
        <w:t xml:space="preserve"> eh,</w:t>
      </w:r>
      <w:r w:rsidR="00526A5B">
        <w:rPr>
          <w:rFonts w:ascii="Arial" w:hAnsi="Arial" w:cs="Arial"/>
          <w:sz w:val="24"/>
          <w:szCs w:val="24"/>
        </w:rPr>
        <w:t xml:space="preserve"> correcciones que nos comenta la Regidora, les pregunto </w:t>
      </w:r>
      <w:r w:rsidR="00F37502">
        <w:rPr>
          <w:rFonts w:ascii="Arial" w:hAnsi="Arial" w:cs="Arial"/>
          <w:sz w:val="24"/>
          <w:szCs w:val="24"/>
        </w:rPr>
        <w:t xml:space="preserve">a los </w:t>
      </w:r>
      <w:r w:rsidR="00526A5B">
        <w:rPr>
          <w:rFonts w:ascii="Arial" w:hAnsi="Arial" w:cs="Arial"/>
          <w:sz w:val="24"/>
          <w:szCs w:val="24"/>
        </w:rPr>
        <w:t xml:space="preserve">Regidores, quienes estén a favor del dictamen presentado, favor </w:t>
      </w:r>
      <w:r w:rsidR="00E11CC9" w:rsidRPr="00E11CC9">
        <w:rPr>
          <w:rFonts w:ascii="Arial" w:hAnsi="Arial" w:cs="Arial"/>
          <w:sz w:val="24"/>
          <w:szCs w:val="24"/>
        </w:rPr>
        <w:t>de manifestarlo,</w:t>
      </w:r>
      <w:r w:rsidR="00526A5B">
        <w:rPr>
          <w:rFonts w:ascii="Arial" w:hAnsi="Arial" w:cs="Arial"/>
          <w:sz w:val="24"/>
          <w:szCs w:val="24"/>
        </w:rPr>
        <w:t xml:space="preserve"> Regidor Maldonado no lo veo,</w:t>
      </w:r>
      <w:r w:rsidR="00E11CC9" w:rsidRPr="00E11CC9">
        <w:rPr>
          <w:rFonts w:ascii="Arial" w:hAnsi="Arial" w:cs="Arial"/>
          <w:sz w:val="24"/>
          <w:szCs w:val="24"/>
        </w:rPr>
        <w:t xml:space="preserve"> </w:t>
      </w:r>
      <w:r w:rsidR="006A6579">
        <w:rPr>
          <w:rFonts w:ascii="Arial" w:hAnsi="Arial" w:cs="Arial"/>
          <w:sz w:val="24"/>
          <w:szCs w:val="24"/>
        </w:rPr>
        <w:t>¡ah!;</w:t>
      </w:r>
      <w:r w:rsidR="00526A5B">
        <w:rPr>
          <w:rFonts w:ascii="Arial" w:hAnsi="Arial" w:cs="Arial"/>
          <w:sz w:val="24"/>
          <w:szCs w:val="24"/>
        </w:rPr>
        <w:t xml:space="preserve"> </w:t>
      </w:r>
      <w:r w:rsidR="00C454D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C454D5" w:rsidRPr="00ED2353">
        <w:rPr>
          <w:rFonts w:ascii="Arial" w:eastAsia="Calibri" w:hAnsi="Arial" w:cs="Arial"/>
          <w:sz w:val="24"/>
          <w:szCs w:val="24"/>
        </w:rPr>
        <w:t>Síndico Municipal, José Luis Salazar Martínez,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María Eloísa Gaviño Hernández,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Jorge Antonio Chávez Ambriz, a favor; Regidora Betsabé Dolores Almaguer Esparza, a favor; Regidor Héctor Manuel Perfecto Rodríguez,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Irma Yolanda Reynoso Mercado,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Francisco Juárez Piña,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Miroslava Maya Ávila,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José Luis Figueroa Meza,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Hogla Bustos Serrano,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Jaime Cont</w:t>
      </w:r>
      <w:r w:rsidR="006A6579">
        <w:rPr>
          <w:rFonts w:ascii="Arial" w:eastAsia="Calibri" w:hAnsi="Arial" w:cs="Arial"/>
          <w:sz w:val="24"/>
          <w:szCs w:val="24"/>
        </w:rPr>
        <w:t>reras Estrada, a favor;</w:t>
      </w:r>
      <w:r w:rsidR="00C454D5" w:rsidRPr="00ED2353">
        <w:rPr>
          <w:rFonts w:ascii="Arial" w:eastAsia="Calibri" w:hAnsi="Arial" w:cs="Arial"/>
          <w:sz w:val="24"/>
          <w:szCs w:val="24"/>
        </w:rPr>
        <w:t xml:space="preserve"> Regidora Silbia Cázarez Reyes,</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Daniela Elizabeth Chávez Estrada,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w:t>
      </w:r>
      <w:r w:rsidR="00C454D5" w:rsidRPr="00ED2353">
        <w:rPr>
          <w:rFonts w:ascii="Arial" w:eastAsia="Arial" w:hAnsi="Arial" w:cs="Arial"/>
          <w:sz w:val="24"/>
          <w:szCs w:val="24"/>
        </w:rPr>
        <w:t xml:space="preserve"> Oscar Vásquez Llamas, a favor; </w:t>
      </w:r>
      <w:r w:rsidR="00C454D5" w:rsidRPr="00ED2353">
        <w:rPr>
          <w:rFonts w:ascii="Arial" w:eastAsia="Calibri" w:hAnsi="Arial" w:cs="Arial"/>
          <w:sz w:val="24"/>
          <w:szCs w:val="24"/>
        </w:rPr>
        <w:t>Regidor Alberto Maldonado Chavarín, a favor; Regidora</w:t>
      </w:r>
      <w:r w:rsidR="00C454D5" w:rsidRPr="00ED2353">
        <w:rPr>
          <w:rFonts w:ascii="Arial" w:eastAsia="Times New Roman" w:hAnsi="Arial" w:cs="Arial"/>
          <w:sz w:val="24"/>
          <w:szCs w:val="24"/>
          <w:lang w:eastAsia="es-MX"/>
        </w:rPr>
        <w:t xml:space="preserve"> Alina Elizabeth Hernández </w:t>
      </w:r>
      <w:r w:rsidR="00C454D5" w:rsidRPr="006A6579">
        <w:rPr>
          <w:rFonts w:ascii="Arial" w:eastAsia="Times New Roman" w:hAnsi="Arial" w:cs="Arial"/>
          <w:sz w:val="24"/>
          <w:szCs w:val="24"/>
          <w:lang w:eastAsia="es-MX"/>
        </w:rPr>
        <w:t>Castañeda,</w:t>
      </w:r>
      <w:r w:rsidR="00C454D5" w:rsidRPr="006A6579">
        <w:rPr>
          <w:rFonts w:ascii="Arial" w:hAnsi="Arial" w:cs="Arial"/>
          <w:sz w:val="24"/>
          <w:szCs w:val="24"/>
        </w:rPr>
        <w:t xml:space="preserve"> a favor; en razón de lo anterior fueron </w:t>
      </w:r>
      <w:r w:rsidR="00526A5B" w:rsidRPr="006A6579">
        <w:rPr>
          <w:rFonts w:ascii="Arial" w:hAnsi="Arial" w:cs="Arial"/>
          <w:b/>
          <w:sz w:val="24"/>
          <w:szCs w:val="24"/>
        </w:rPr>
        <w:t xml:space="preserve">17 (diecisiete) votos a favor, </w:t>
      </w:r>
      <w:r w:rsidR="00526A5B" w:rsidRPr="006A6579">
        <w:rPr>
          <w:rFonts w:ascii="Arial" w:hAnsi="Arial" w:cs="Arial"/>
          <w:sz w:val="24"/>
          <w:szCs w:val="24"/>
        </w:rPr>
        <w:t>es</w:t>
      </w:r>
      <w:r w:rsidR="00526A5B" w:rsidRPr="006A6579">
        <w:rPr>
          <w:rFonts w:ascii="Arial" w:hAnsi="Arial" w:cs="Arial"/>
          <w:b/>
          <w:sz w:val="24"/>
          <w:szCs w:val="24"/>
        </w:rPr>
        <w:t xml:space="preserve"> </w:t>
      </w:r>
      <w:r w:rsidR="00526A5B" w:rsidRPr="006A6579">
        <w:rPr>
          <w:rFonts w:ascii="Arial" w:hAnsi="Arial" w:cs="Arial"/>
          <w:sz w:val="24"/>
          <w:szCs w:val="24"/>
        </w:rPr>
        <w:t>aprobado por unanimidad, bajo el siguiente:------------------------------------------------------------------------------------------------------------------------------------------------</w:t>
      </w:r>
      <w:r w:rsidR="00F37502" w:rsidRPr="006A6579">
        <w:rPr>
          <w:rFonts w:ascii="Arial" w:hAnsi="Arial" w:cs="Arial"/>
          <w:sz w:val="24"/>
          <w:szCs w:val="24"/>
        </w:rPr>
        <w:t>-----------------------</w:t>
      </w:r>
      <w:r w:rsidR="006A6579">
        <w:rPr>
          <w:rFonts w:ascii="Arial" w:hAnsi="Arial" w:cs="Arial"/>
          <w:sz w:val="24"/>
          <w:szCs w:val="24"/>
        </w:rPr>
        <w:t>--------------</w:t>
      </w:r>
      <w:r w:rsidR="00526A5B" w:rsidRPr="006A6579">
        <w:rPr>
          <w:rFonts w:ascii="Arial" w:hAnsi="Arial" w:cs="Arial"/>
          <w:sz w:val="24"/>
          <w:szCs w:val="24"/>
        </w:rPr>
        <w:t>--</w:t>
      </w:r>
      <w:r w:rsidR="00526A5B" w:rsidRPr="00210995">
        <w:rPr>
          <w:rFonts w:ascii="Arial" w:hAnsi="Arial" w:cs="Arial"/>
          <w:b/>
          <w:sz w:val="24"/>
          <w:szCs w:val="24"/>
        </w:rPr>
        <w:t>ACUERDO NÚMERO 1439/2020</w:t>
      </w:r>
      <w:r w:rsidR="00526A5B" w:rsidRPr="00210995">
        <w:rPr>
          <w:rFonts w:ascii="Arial" w:hAnsi="Arial" w:cs="Arial"/>
          <w:sz w:val="24"/>
          <w:szCs w:val="24"/>
        </w:rPr>
        <w:t>----------------------------------------------------</w:t>
      </w:r>
      <w:r w:rsidR="006A6579">
        <w:rPr>
          <w:rFonts w:ascii="Arial" w:hAnsi="Arial" w:cs="Arial"/>
          <w:sz w:val="24"/>
          <w:szCs w:val="24"/>
        </w:rPr>
        <w:t>-</w:t>
      </w:r>
      <w:r w:rsidR="00526A5B" w:rsidRPr="00210995">
        <w:rPr>
          <w:rFonts w:ascii="Arial" w:hAnsi="Arial" w:cs="Arial"/>
          <w:sz w:val="24"/>
          <w:szCs w:val="24"/>
        </w:rPr>
        <w:t>---------------------------------------------------------------------------</w:t>
      </w:r>
      <w:r w:rsidR="00526A5B" w:rsidRPr="00210995">
        <w:rPr>
          <w:rFonts w:ascii="Arial" w:hAnsi="Arial" w:cs="Arial"/>
          <w:b/>
          <w:sz w:val="24"/>
          <w:szCs w:val="24"/>
        </w:rPr>
        <w:t>PRIMERO.-</w:t>
      </w:r>
      <w:r w:rsidR="00526A5B" w:rsidRPr="00210995">
        <w:rPr>
          <w:rFonts w:ascii="Arial" w:hAnsi="Arial" w:cs="Arial"/>
          <w:sz w:val="24"/>
          <w:szCs w:val="24"/>
        </w:rPr>
        <w:t xml:space="preserve"> El Pleno del Ayuntamiento Constitucional de San Pedro Tlaquepaque, aprueba en lo general y en lo particular el Proyecto de </w:t>
      </w:r>
      <w:r w:rsidR="00526A5B" w:rsidRPr="00210995">
        <w:rPr>
          <w:rFonts w:ascii="Arial" w:hAnsi="Arial" w:cs="Arial"/>
          <w:b/>
          <w:bCs/>
          <w:sz w:val="24"/>
          <w:szCs w:val="24"/>
        </w:rPr>
        <w:t xml:space="preserve">LEY DE INGRESOS DEL MUNICIPIO DE SAN PEDRO TLAQUEPAQUE, CORRESPONDIENTE AL EJERCICIO FISCAL 2021; </w:t>
      </w:r>
      <w:r w:rsidR="00526A5B" w:rsidRPr="00210995">
        <w:rPr>
          <w:rFonts w:ascii="Arial" w:hAnsi="Arial" w:cs="Arial"/>
          <w:sz w:val="24"/>
          <w:szCs w:val="24"/>
        </w:rPr>
        <w:t>y su presentación al Honorable Congreso del Estado de Jalisco</w:t>
      </w:r>
      <w:r w:rsidR="00526A5B" w:rsidRPr="00210995">
        <w:rPr>
          <w:rFonts w:ascii="Arial" w:hAnsi="Arial" w:cs="Arial"/>
          <w:bCs/>
          <w:sz w:val="24"/>
          <w:szCs w:val="24"/>
        </w:rPr>
        <w:t>,</w:t>
      </w:r>
      <w:r w:rsidR="00526A5B" w:rsidRPr="00210995">
        <w:rPr>
          <w:rFonts w:ascii="Arial" w:hAnsi="Arial" w:cs="Arial"/>
          <w:sz w:val="24"/>
          <w:szCs w:val="24"/>
        </w:rPr>
        <w:t xml:space="preserve"> el cual se anexa a la iniciativa para formar parte del mismo documento.------------------------------------------------</w:t>
      </w:r>
      <w:r w:rsidR="00F37502">
        <w:rPr>
          <w:rFonts w:ascii="Arial" w:hAnsi="Arial" w:cs="Arial"/>
          <w:sz w:val="24"/>
          <w:szCs w:val="24"/>
        </w:rPr>
        <w:t>---------------------</w:t>
      </w:r>
      <w:r w:rsidR="00526A5B" w:rsidRPr="00210995">
        <w:rPr>
          <w:rFonts w:ascii="Arial" w:hAnsi="Arial" w:cs="Arial"/>
          <w:sz w:val="24"/>
          <w:szCs w:val="24"/>
        </w:rPr>
        <w:t>--------------------------------------------------------------</w:t>
      </w:r>
      <w:r w:rsidR="00526A5B" w:rsidRPr="00210995">
        <w:rPr>
          <w:rFonts w:ascii="Arial" w:hAnsi="Arial" w:cs="Arial"/>
          <w:b/>
          <w:sz w:val="24"/>
          <w:szCs w:val="24"/>
        </w:rPr>
        <w:t>SEGUNDO.-</w:t>
      </w:r>
      <w:r w:rsidR="00526A5B" w:rsidRPr="00210995">
        <w:rPr>
          <w:rFonts w:ascii="Arial" w:hAnsi="Arial" w:cs="Arial"/>
          <w:sz w:val="24"/>
          <w:szCs w:val="24"/>
        </w:rPr>
        <w:t xml:space="preserve"> Se aprueba instruir al Secretario del Ayuntamiento a efecto de que envíen la iniciativa al H. Congreso del Estado de Jalisco, con los anexos para su aprobación y expedición del Decreto correspondiente a la </w:t>
      </w:r>
      <w:r w:rsidR="00526A5B" w:rsidRPr="00210995">
        <w:rPr>
          <w:rFonts w:ascii="Arial" w:hAnsi="Arial" w:cs="Arial"/>
          <w:b/>
          <w:bCs/>
          <w:sz w:val="24"/>
          <w:szCs w:val="24"/>
        </w:rPr>
        <w:t>LEY DE INGRESOS DEL MUNICIPIO DE SAN PEDRO TLAQUEPAQUE, JALISCO PARA EL EJERCICIO FISCAL 2021</w:t>
      </w:r>
      <w:r w:rsidR="00526A5B" w:rsidRPr="00210995">
        <w:rPr>
          <w:rFonts w:ascii="Arial" w:hAnsi="Arial" w:cs="Arial"/>
          <w:sz w:val="24"/>
          <w:szCs w:val="24"/>
        </w:rPr>
        <w:t xml:space="preserve"> en los términos propuestos, así como para que se suscriban la documentación necesaria para el debido cumplimiento del presente acuerdo.</w:t>
      </w:r>
      <w:r w:rsidR="00526A5B" w:rsidRPr="00210995">
        <w:rPr>
          <w:rFonts w:ascii="Arial" w:hAnsi="Arial" w:cs="Arial"/>
          <w:bCs/>
          <w:sz w:val="24"/>
          <w:szCs w:val="24"/>
        </w:rPr>
        <w:t>--------------------------------------------------------------------------------------------------------------------</w:t>
      </w:r>
      <w:r w:rsidR="007F4962" w:rsidRPr="007F4962">
        <w:rPr>
          <w:rFonts w:ascii="Arial" w:hAnsi="Arial" w:cs="Arial"/>
          <w:b/>
          <w:sz w:val="24"/>
          <w:szCs w:val="24"/>
        </w:rPr>
        <w:t>FUNDAMENTO LEGAL.-</w:t>
      </w:r>
      <w:r w:rsidR="007F4962" w:rsidRPr="007F4962">
        <w:rPr>
          <w:rFonts w:ascii="Arial" w:hAnsi="Arial" w:cs="Arial"/>
          <w:i/>
          <w:sz w:val="24"/>
          <w:szCs w:val="24"/>
        </w:rPr>
        <w:t xml:space="preserve"> </w:t>
      </w:r>
      <w:r w:rsidR="007F4962" w:rsidRPr="007F496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7F4962" w:rsidRPr="007F4962">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7F4962" w:rsidRPr="007F4962">
        <w:rPr>
          <w:rFonts w:ascii="Arial" w:hAnsi="Arial" w:cs="Arial"/>
          <w:sz w:val="24"/>
          <w:szCs w:val="24"/>
        </w:rPr>
        <w:t>. ----------------------------------------------------------------------------------------------------------------------------------</w:t>
      </w:r>
      <w:r w:rsidR="00A33251">
        <w:rPr>
          <w:rFonts w:ascii="Arial" w:hAnsi="Arial" w:cs="Arial"/>
          <w:sz w:val="24"/>
          <w:szCs w:val="24"/>
        </w:rPr>
        <w:t>----------</w:t>
      </w:r>
      <w:r w:rsidR="00B60474" w:rsidRPr="007C1691">
        <w:rPr>
          <w:rFonts w:ascii="Arial" w:hAnsi="Arial" w:cs="Arial"/>
          <w:b/>
          <w:sz w:val="24"/>
          <w:szCs w:val="24"/>
        </w:rPr>
        <w:t>NOTIFÍQUESE.-</w:t>
      </w:r>
      <w:r w:rsidR="007C1691" w:rsidRPr="007C1691">
        <w:rPr>
          <w:rFonts w:ascii="Arial" w:hAnsi="Arial" w:cs="Arial"/>
          <w:b/>
          <w:sz w:val="24"/>
          <w:szCs w:val="24"/>
        </w:rPr>
        <w:t xml:space="preserve"> </w:t>
      </w:r>
      <w:r w:rsidR="00777587" w:rsidRPr="007C1691">
        <w:rPr>
          <w:rFonts w:ascii="Arial" w:hAnsi="Arial" w:cs="Arial"/>
          <w:sz w:val="24"/>
          <w:szCs w:val="24"/>
        </w:rPr>
        <w:t>Presidenta Municipal, Síndico Municipal, Tesorero Municipal,</w:t>
      </w:r>
      <w:r w:rsidR="007C1691" w:rsidRPr="007C1691">
        <w:rPr>
          <w:rFonts w:ascii="Arial" w:hAnsi="Arial" w:cs="Arial"/>
          <w:sz w:val="24"/>
          <w:szCs w:val="24"/>
        </w:rPr>
        <w:t xml:space="preserve"> Contraloría Ciudadana, </w:t>
      </w:r>
      <w:r w:rsidR="007C1691" w:rsidRPr="007C1691">
        <w:rPr>
          <w:rFonts w:ascii="Arial" w:hAnsi="Arial" w:cs="Arial"/>
          <w:color w:val="000000" w:themeColor="text1"/>
          <w:sz w:val="24"/>
          <w:szCs w:val="24"/>
        </w:rPr>
        <w:t>H. Congreso del Estado de Jalisco,</w:t>
      </w:r>
      <w:r w:rsidR="007C1691" w:rsidRPr="007C1691">
        <w:rPr>
          <w:rFonts w:ascii="Arial" w:hAnsi="Arial" w:cs="Arial"/>
          <w:b/>
          <w:color w:val="000000" w:themeColor="text1"/>
          <w:sz w:val="24"/>
          <w:szCs w:val="24"/>
        </w:rPr>
        <w:t xml:space="preserve"> </w:t>
      </w:r>
      <w:r w:rsidR="007C1691" w:rsidRPr="007C1691">
        <w:rPr>
          <w:rFonts w:ascii="Arial" w:hAnsi="Arial" w:cs="Arial"/>
          <w:sz w:val="24"/>
          <w:szCs w:val="24"/>
        </w:rPr>
        <w:t>Director de la Unidad de Transparencia, Director de Ingresos, Director de Catastro,</w:t>
      </w:r>
      <w:r w:rsidR="00B60474" w:rsidRPr="007C1691">
        <w:rPr>
          <w:rFonts w:ascii="Arial" w:hAnsi="Arial" w:cs="Arial"/>
          <w:sz w:val="24"/>
          <w:szCs w:val="24"/>
        </w:rPr>
        <w:t xml:space="preserve"> para su conocimiento y efectos legales a que haya lugar.---------------------------------------------------------------------------------------</w:t>
      </w:r>
      <w:r w:rsidR="00175452" w:rsidRPr="007C1691">
        <w:rPr>
          <w:rFonts w:ascii="Arial" w:hAnsi="Arial" w:cs="Arial"/>
          <w:sz w:val="24"/>
          <w:szCs w:val="24"/>
        </w:rPr>
        <w:t>-----------------</w:t>
      </w:r>
      <w:r w:rsidR="007C1691">
        <w:rPr>
          <w:rFonts w:ascii="Arial" w:hAnsi="Arial" w:cs="Arial"/>
          <w:sz w:val="24"/>
          <w:szCs w:val="24"/>
        </w:rPr>
        <w:t>-----</w:t>
      </w:r>
      <w:r w:rsidR="00E11CC9" w:rsidRPr="00733E72">
        <w:rPr>
          <w:rFonts w:ascii="Arial" w:hAnsi="Arial" w:cs="Arial"/>
          <w:sz w:val="24"/>
          <w:szCs w:val="24"/>
        </w:rPr>
        <w:t xml:space="preserve">Con la palabra la Presidente Municipal, C. María Elena Limón García: </w:t>
      </w:r>
      <w:r w:rsidR="0001014C">
        <w:rPr>
          <w:rFonts w:ascii="Arial" w:hAnsi="Arial" w:cs="Arial"/>
          <w:sz w:val="24"/>
          <w:szCs w:val="24"/>
        </w:rPr>
        <w:t>C</w:t>
      </w:r>
      <w:r w:rsidR="00E11CC9">
        <w:rPr>
          <w:rFonts w:ascii="Arial" w:hAnsi="Arial" w:cs="Arial"/>
          <w:sz w:val="24"/>
          <w:szCs w:val="24"/>
        </w:rPr>
        <w:t xml:space="preserve">ontinúe </w:t>
      </w:r>
      <w:r w:rsidR="00F37502">
        <w:rPr>
          <w:rFonts w:ascii="Arial" w:hAnsi="Arial" w:cs="Arial"/>
          <w:sz w:val="24"/>
          <w:szCs w:val="24"/>
        </w:rPr>
        <w:t xml:space="preserve">Señor </w:t>
      </w:r>
      <w:r w:rsidR="007039FB">
        <w:rPr>
          <w:rFonts w:ascii="Arial" w:hAnsi="Arial" w:cs="Arial"/>
          <w:sz w:val="24"/>
          <w:szCs w:val="24"/>
        </w:rPr>
        <w:t>Se</w:t>
      </w:r>
      <w:r w:rsidR="00E11CC9" w:rsidRPr="003D4824">
        <w:rPr>
          <w:rFonts w:ascii="Arial" w:hAnsi="Arial" w:cs="Arial"/>
          <w:sz w:val="24"/>
          <w:szCs w:val="24"/>
        </w:rPr>
        <w:t>cretario.------------------------------------------------</w:t>
      </w:r>
      <w:r w:rsidR="00F37502">
        <w:rPr>
          <w:rFonts w:ascii="Arial" w:hAnsi="Arial" w:cs="Arial"/>
          <w:sz w:val="24"/>
          <w:szCs w:val="24"/>
        </w:rPr>
        <w:t>----------------------------</w:t>
      </w:r>
      <w:r w:rsidR="0001014C">
        <w:rPr>
          <w:rFonts w:ascii="Arial" w:hAnsi="Arial" w:cs="Arial"/>
          <w:sz w:val="24"/>
          <w:szCs w:val="24"/>
        </w:rPr>
        <w:t>----------------------------------------------------------</w:t>
      </w:r>
      <w:r w:rsidR="00E11CC9" w:rsidRPr="003D4824">
        <w:rPr>
          <w:rFonts w:ascii="Arial" w:hAnsi="Arial" w:cs="Arial"/>
          <w:sz w:val="24"/>
          <w:szCs w:val="24"/>
        </w:rPr>
        <w:t>---</w:t>
      </w:r>
      <w:r w:rsidR="00E11CC9">
        <w:rPr>
          <w:rFonts w:ascii="Arial" w:hAnsi="Arial" w:cs="Arial"/>
          <w:sz w:val="24"/>
          <w:szCs w:val="24"/>
        </w:rPr>
        <w:t>------</w:t>
      </w:r>
      <w:r w:rsidR="005E638E">
        <w:rPr>
          <w:rFonts w:ascii="Arial" w:hAnsi="Arial" w:cs="Arial"/>
          <w:sz w:val="24"/>
          <w:szCs w:val="24"/>
        </w:rPr>
        <w:t>-------------------</w:t>
      </w:r>
      <w:r w:rsidR="00EB5692" w:rsidRPr="006A1C51">
        <w:rPr>
          <w:rFonts w:ascii="Arial" w:hAnsi="Arial" w:cs="Arial"/>
          <w:sz w:val="24"/>
          <w:szCs w:val="24"/>
        </w:rPr>
        <w:t xml:space="preserve">En uso de la voz el Secretario del Ayuntamiento, Lic. Salvador Ruíz Ayala: </w:t>
      </w:r>
      <w:r w:rsidR="0087225B" w:rsidRPr="00445F1C">
        <w:rPr>
          <w:rFonts w:ascii="Arial" w:hAnsi="Arial" w:cs="Arial"/>
          <w:b/>
          <w:sz w:val="24"/>
          <w:szCs w:val="24"/>
        </w:rPr>
        <w:t>VI.- B)</w:t>
      </w:r>
      <w:r w:rsidR="00376AD5">
        <w:rPr>
          <w:rFonts w:ascii="Arial" w:hAnsi="Arial" w:cs="Arial"/>
          <w:b/>
          <w:sz w:val="24"/>
          <w:szCs w:val="24"/>
        </w:rPr>
        <w:t xml:space="preserve"> </w:t>
      </w:r>
      <w:r w:rsidR="00757E23" w:rsidRPr="004C2EEB">
        <w:rPr>
          <w:rFonts w:ascii="Arial" w:hAnsi="Arial" w:cs="Arial"/>
          <w:sz w:val="24"/>
          <w:szCs w:val="24"/>
        </w:rPr>
        <w:t xml:space="preserve">Dictamen formulado por la Comisión Edilicia de </w:t>
      </w:r>
      <w:r w:rsidR="00757E23" w:rsidRPr="004C2EEB">
        <w:rPr>
          <w:rFonts w:ascii="Arial" w:hAnsi="Arial" w:cs="Arial"/>
          <w:b/>
          <w:sz w:val="24"/>
          <w:szCs w:val="24"/>
        </w:rPr>
        <w:t>Hacienda, Patrimonio y Presupuesto</w:t>
      </w:r>
      <w:r w:rsidR="00757E23" w:rsidRPr="004C2EEB">
        <w:rPr>
          <w:rFonts w:ascii="Arial" w:hAnsi="Arial" w:cs="Arial"/>
          <w:sz w:val="24"/>
          <w:szCs w:val="24"/>
        </w:rPr>
        <w:t xml:space="preserve">, mediante el cual se aprueba y autoriza resolver el acuerdo 1401/2020/TC que contiene </w:t>
      </w:r>
      <w:r w:rsidR="00757E23" w:rsidRPr="004C2EEB">
        <w:rPr>
          <w:rFonts w:ascii="Arial" w:hAnsi="Arial" w:cs="Arial"/>
          <w:b/>
          <w:bCs/>
          <w:sz w:val="24"/>
          <w:szCs w:val="24"/>
        </w:rPr>
        <w:t xml:space="preserve">la confirmación del acuerdo emitido por el Consejo Técnico de Catastro Municipal respecto a </w:t>
      </w:r>
      <w:r w:rsidR="00757E23" w:rsidRPr="004C2EEB">
        <w:rPr>
          <w:rFonts w:ascii="Arial" w:hAnsi="Arial" w:cs="Arial"/>
          <w:b/>
          <w:bCs/>
          <w:iCs/>
          <w:sz w:val="24"/>
          <w:szCs w:val="24"/>
        </w:rPr>
        <w:t>no incrementar los valores unitarios de terreno y construcción</w:t>
      </w:r>
      <w:r w:rsidR="00757E23" w:rsidRPr="004C2EEB">
        <w:rPr>
          <w:rFonts w:ascii="Arial" w:hAnsi="Arial" w:cs="Arial"/>
          <w:b/>
          <w:bCs/>
          <w:sz w:val="24"/>
          <w:szCs w:val="24"/>
        </w:rPr>
        <w:t>, así como mantenerse todas las notas y factores que se mencionan en las tablas vigentes de Valores Catastrales Unitarios de terrenos y Construcciones de Predios Urbanos y Rústicos, para el Ejercicio Fiscal 2021 del Municipio de</w:t>
      </w:r>
      <w:r w:rsidR="00757E23">
        <w:rPr>
          <w:rFonts w:ascii="Arial" w:hAnsi="Arial" w:cs="Arial"/>
          <w:b/>
          <w:bCs/>
          <w:sz w:val="24"/>
          <w:szCs w:val="24"/>
        </w:rPr>
        <w:t xml:space="preserve"> San Pedro Tlaquepaque, Jalisco</w:t>
      </w:r>
      <w:r w:rsidR="00F37502">
        <w:rPr>
          <w:rFonts w:ascii="Arial" w:hAnsi="Arial" w:cs="Arial"/>
          <w:sz w:val="24"/>
          <w:szCs w:val="24"/>
        </w:rPr>
        <w:t xml:space="preserve">, es </w:t>
      </w:r>
      <w:r w:rsidR="00A33251">
        <w:rPr>
          <w:rFonts w:ascii="Arial" w:hAnsi="Arial" w:cs="Arial"/>
          <w:sz w:val="24"/>
          <w:szCs w:val="24"/>
        </w:rPr>
        <w:t>cuánto</w:t>
      </w:r>
      <w:r w:rsidR="00F37502">
        <w:rPr>
          <w:rFonts w:ascii="Arial" w:hAnsi="Arial" w:cs="Arial"/>
          <w:sz w:val="24"/>
          <w:szCs w:val="24"/>
        </w:rPr>
        <w:t>.</w:t>
      </w:r>
      <w:r w:rsidR="00EB5692" w:rsidRPr="00445F1C">
        <w:rPr>
          <w:rFonts w:ascii="Arial" w:hAnsi="Arial" w:cs="Arial"/>
          <w:sz w:val="24"/>
          <w:szCs w:val="24"/>
        </w:rPr>
        <w:t>------------------------------------------------------------</w:t>
      </w:r>
      <w:r w:rsidR="007758CB" w:rsidRPr="00445F1C">
        <w:rPr>
          <w:rFonts w:ascii="Arial" w:hAnsi="Arial" w:cs="Arial"/>
          <w:sz w:val="24"/>
          <w:szCs w:val="24"/>
        </w:rPr>
        <w:t>-------------------</w:t>
      </w:r>
      <w:r w:rsidR="00EB5692" w:rsidRPr="00445F1C">
        <w:rPr>
          <w:rFonts w:ascii="Arial" w:hAnsi="Arial" w:cs="Arial"/>
          <w:sz w:val="24"/>
          <w:szCs w:val="24"/>
        </w:rPr>
        <w:t>---------</w:t>
      </w:r>
      <w:r w:rsidR="0029225A">
        <w:rPr>
          <w:rFonts w:ascii="Arial" w:hAnsi="Arial" w:cs="Arial"/>
          <w:sz w:val="24"/>
          <w:szCs w:val="24"/>
        </w:rPr>
        <w:t>--------------</w:t>
      </w:r>
      <w:r w:rsidR="00757E23">
        <w:rPr>
          <w:rFonts w:ascii="Arial" w:hAnsi="Arial" w:cs="Arial"/>
          <w:sz w:val="24"/>
          <w:szCs w:val="24"/>
        </w:rPr>
        <w:t>----------------------------------------------------</w:t>
      </w:r>
      <w:r w:rsidR="00F37502">
        <w:rPr>
          <w:rFonts w:ascii="Arial" w:hAnsi="Arial" w:cs="Arial"/>
          <w:sz w:val="24"/>
          <w:szCs w:val="24"/>
        </w:rPr>
        <w:t>------------------</w:t>
      </w:r>
    </w:p>
    <w:p w:rsidR="00446F57" w:rsidRPr="005F6322" w:rsidRDefault="00446F57" w:rsidP="00446F57">
      <w:pPr>
        <w:spacing w:after="0" w:line="240" w:lineRule="auto"/>
        <w:jc w:val="both"/>
        <w:rPr>
          <w:rFonts w:ascii="Arial" w:hAnsi="Arial" w:cs="Arial"/>
          <w:b/>
          <w:sz w:val="24"/>
          <w:szCs w:val="24"/>
        </w:rPr>
      </w:pPr>
      <w:r w:rsidRPr="005F6322">
        <w:rPr>
          <w:rFonts w:ascii="Arial" w:hAnsi="Arial" w:cs="Arial"/>
          <w:b/>
          <w:sz w:val="24"/>
          <w:szCs w:val="24"/>
        </w:rPr>
        <w:t xml:space="preserve">Al Pleno del H. Ayuntamiento de </w:t>
      </w:r>
    </w:p>
    <w:p w:rsidR="00446F57" w:rsidRPr="005F6322" w:rsidRDefault="00446F57" w:rsidP="00446F57">
      <w:pPr>
        <w:spacing w:after="0" w:line="240" w:lineRule="auto"/>
        <w:jc w:val="both"/>
        <w:rPr>
          <w:rFonts w:ascii="Arial" w:hAnsi="Arial" w:cs="Arial"/>
          <w:b/>
          <w:sz w:val="24"/>
          <w:szCs w:val="24"/>
        </w:rPr>
      </w:pPr>
      <w:r w:rsidRPr="005F6322">
        <w:rPr>
          <w:rFonts w:ascii="Arial" w:hAnsi="Arial" w:cs="Arial"/>
          <w:b/>
          <w:sz w:val="24"/>
          <w:szCs w:val="24"/>
        </w:rPr>
        <w:t xml:space="preserve">San Pedro Tlaquepaque Jalisco </w:t>
      </w:r>
    </w:p>
    <w:p w:rsidR="00446F57" w:rsidRPr="005F6322" w:rsidRDefault="00446F57" w:rsidP="00446F57">
      <w:pPr>
        <w:spacing w:after="0" w:line="240" w:lineRule="auto"/>
        <w:jc w:val="both"/>
        <w:rPr>
          <w:rFonts w:ascii="Arial" w:hAnsi="Arial" w:cs="Arial"/>
          <w:b/>
          <w:sz w:val="24"/>
          <w:szCs w:val="24"/>
        </w:rPr>
      </w:pPr>
      <w:r w:rsidRPr="005F6322">
        <w:rPr>
          <w:rFonts w:ascii="Arial" w:hAnsi="Arial" w:cs="Arial"/>
          <w:b/>
          <w:sz w:val="24"/>
          <w:szCs w:val="24"/>
        </w:rPr>
        <w:t>Presente.</w:t>
      </w:r>
    </w:p>
    <w:p w:rsidR="00446F57" w:rsidRPr="005F6322" w:rsidRDefault="00446F57" w:rsidP="00446F57">
      <w:pPr>
        <w:spacing w:after="0"/>
        <w:jc w:val="both"/>
        <w:rPr>
          <w:rFonts w:ascii="Arial" w:hAnsi="Arial" w:cs="Arial"/>
          <w:sz w:val="24"/>
          <w:szCs w:val="24"/>
        </w:rPr>
      </w:pPr>
    </w:p>
    <w:p w:rsidR="00446F57" w:rsidRPr="005F6322" w:rsidRDefault="00446F57" w:rsidP="00446F57">
      <w:pPr>
        <w:spacing w:after="120" w:line="240" w:lineRule="auto"/>
        <w:jc w:val="both"/>
        <w:rPr>
          <w:rFonts w:ascii="Arial" w:hAnsi="Arial" w:cs="Arial"/>
          <w:b/>
          <w:sz w:val="24"/>
          <w:szCs w:val="24"/>
        </w:rPr>
      </w:pPr>
      <w:r w:rsidRPr="005F6322">
        <w:rPr>
          <w:rFonts w:ascii="Arial" w:hAnsi="Arial" w:cs="Arial"/>
          <w:sz w:val="24"/>
          <w:szCs w:val="24"/>
        </w:rPr>
        <w:t>Los que suscribimos integrantes de la Comisión Edilicia de Hacienda, Patrimonio y Presupuesto, del H. Ayuntamiento Constitucional del Municipio de San Pedro Tlaquepaque Jalisco; nos permitimos someter a la alta y distinguida consideración de este H. Cuerpo Edilicio, el presente:</w:t>
      </w:r>
      <w:r w:rsidRPr="005F6322">
        <w:rPr>
          <w:rFonts w:ascii="Arial" w:hAnsi="Arial" w:cs="Arial"/>
          <w:b/>
          <w:sz w:val="24"/>
          <w:szCs w:val="24"/>
        </w:rPr>
        <w:t xml:space="preserve"> DICTAMEN </w:t>
      </w:r>
      <w:r w:rsidRPr="005F6322">
        <w:rPr>
          <w:rFonts w:ascii="Arial" w:hAnsi="Arial" w:cs="Arial"/>
          <w:bCs/>
          <w:sz w:val="24"/>
          <w:szCs w:val="24"/>
        </w:rPr>
        <w:t>q</w:t>
      </w:r>
      <w:r w:rsidRPr="005F6322">
        <w:rPr>
          <w:rFonts w:ascii="Arial" w:hAnsi="Arial" w:cs="Arial"/>
          <w:sz w:val="24"/>
          <w:szCs w:val="24"/>
        </w:rPr>
        <w:t xml:space="preserve">ue tiene por objeto la resolución del Turno a Comisión número  1401/2020/TC que contiene </w:t>
      </w:r>
      <w:r w:rsidRPr="005F6322">
        <w:rPr>
          <w:rFonts w:ascii="Arial" w:hAnsi="Arial" w:cs="Arial"/>
          <w:b/>
          <w:bCs/>
          <w:sz w:val="24"/>
          <w:szCs w:val="24"/>
        </w:rPr>
        <w:t xml:space="preserve">la confirmación del acuerdo emitido por el Consejo Técnico de Catastro Municipal respecto a </w:t>
      </w:r>
      <w:r w:rsidRPr="005F6322">
        <w:rPr>
          <w:rFonts w:ascii="Arial" w:hAnsi="Arial" w:cs="Arial"/>
          <w:b/>
          <w:bCs/>
          <w:i/>
          <w:iCs/>
          <w:sz w:val="24"/>
          <w:szCs w:val="24"/>
        </w:rPr>
        <w:t>no incrementar los valores unitarios de terreno y construcción</w:t>
      </w:r>
      <w:r w:rsidRPr="005F6322">
        <w:rPr>
          <w:rFonts w:ascii="Arial" w:hAnsi="Arial" w:cs="Arial"/>
          <w:b/>
          <w:bCs/>
          <w:sz w:val="24"/>
          <w:szCs w:val="24"/>
        </w:rPr>
        <w:t xml:space="preserve">, así como mantenerse todas las notas y factores que se mencionan en las tablas vigentes de Valores Catastrales Unitarios de terrenos y Construcciones de Predios Urbanos y Rústicos, para el Ejercicio Fiscal 2021 del Municipio de San Pedro Tlaquepaque, Jalisco </w:t>
      </w:r>
      <w:r w:rsidRPr="005F6322">
        <w:rPr>
          <w:rFonts w:ascii="Arial" w:hAnsi="Arial" w:cs="Arial"/>
          <w:sz w:val="24"/>
          <w:szCs w:val="24"/>
        </w:rPr>
        <w:t>de conformidad con los siguientes:</w:t>
      </w:r>
    </w:p>
    <w:p w:rsidR="00446F57" w:rsidRPr="005F6322" w:rsidRDefault="00446F57" w:rsidP="00446F57">
      <w:pPr>
        <w:spacing w:after="120" w:line="240" w:lineRule="auto"/>
        <w:jc w:val="both"/>
        <w:rPr>
          <w:rFonts w:ascii="Arial" w:hAnsi="Arial" w:cs="Arial"/>
          <w:sz w:val="24"/>
          <w:szCs w:val="24"/>
        </w:rPr>
      </w:pPr>
    </w:p>
    <w:p w:rsidR="00446F57" w:rsidRPr="005F6322" w:rsidRDefault="00446F57" w:rsidP="00446F57">
      <w:pPr>
        <w:spacing w:after="120" w:line="360" w:lineRule="auto"/>
        <w:jc w:val="center"/>
        <w:rPr>
          <w:rFonts w:ascii="Arial" w:hAnsi="Arial" w:cs="Arial"/>
          <w:b/>
          <w:sz w:val="24"/>
          <w:szCs w:val="24"/>
        </w:rPr>
      </w:pPr>
      <w:r w:rsidRPr="005F6322">
        <w:rPr>
          <w:rFonts w:ascii="Arial" w:hAnsi="Arial" w:cs="Arial"/>
          <w:b/>
          <w:sz w:val="24"/>
          <w:szCs w:val="24"/>
        </w:rPr>
        <w:t>A N T E C E D E N T E S:</w:t>
      </w:r>
    </w:p>
    <w:p w:rsidR="00446F57" w:rsidRPr="005F6322" w:rsidRDefault="00446F57" w:rsidP="00446F57">
      <w:pPr>
        <w:jc w:val="both"/>
        <w:rPr>
          <w:rFonts w:ascii="Arial" w:hAnsi="Arial" w:cs="Arial"/>
          <w:bCs/>
          <w:sz w:val="24"/>
          <w:szCs w:val="24"/>
        </w:rPr>
      </w:pPr>
      <w:r w:rsidRPr="005F6322">
        <w:rPr>
          <w:rFonts w:ascii="Arial" w:hAnsi="Arial" w:cs="Arial"/>
          <w:b/>
          <w:sz w:val="24"/>
          <w:szCs w:val="24"/>
        </w:rPr>
        <w:t xml:space="preserve">1.- </w:t>
      </w:r>
      <w:r w:rsidRPr="005F6322">
        <w:rPr>
          <w:rFonts w:ascii="Arial" w:hAnsi="Arial" w:cs="Arial"/>
          <w:bCs/>
          <w:sz w:val="24"/>
          <w:szCs w:val="24"/>
        </w:rPr>
        <w:t>Derivado del</w:t>
      </w:r>
      <w:r w:rsidRPr="005F6322">
        <w:rPr>
          <w:rFonts w:ascii="Arial" w:hAnsi="Arial" w:cs="Arial"/>
          <w:b/>
          <w:sz w:val="24"/>
          <w:szCs w:val="24"/>
        </w:rPr>
        <w:t xml:space="preserve"> </w:t>
      </w:r>
      <w:r w:rsidRPr="005F6322">
        <w:rPr>
          <w:rFonts w:ascii="Arial" w:hAnsi="Arial" w:cs="Arial"/>
          <w:bCs/>
          <w:sz w:val="24"/>
          <w:szCs w:val="24"/>
        </w:rPr>
        <w:t xml:space="preserve">acta de la Integración del Consejo Técnico de Catastro Municipal de fecha 27 de Mayo del 2020, en el numeral 4 se propuso la opción de incrementar en base a los estudios correspondientes las Tablas de Valores de acuerdo a la inflación o la opción de no hacer ningún incremento; a lo que </w:t>
      </w:r>
      <w:r w:rsidRPr="005F6322">
        <w:rPr>
          <w:rFonts w:ascii="Arial" w:hAnsi="Arial" w:cs="Arial"/>
          <w:b/>
          <w:sz w:val="24"/>
          <w:szCs w:val="24"/>
        </w:rPr>
        <w:t xml:space="preserve">los Consejeros votaron por no incrementar las Tablas de Valores en apoyo a los ciudadanos del municipio que están pasando por una situación económica muy precaria, </w:t>
      </w:r>
      <w:r w:rsidRPr="005F6322">
        <w:rPr>
          <w:rFonts w:ascii="Arial" w:hAnsi="Arial" w:cs="Arial"/>
          <w:bCs/>
          <w:sz w:val="24"/>
          <w:szCs w:val="24"/>
        </w:rPr>
        <w:t>en virtud a la pandemia ocasionada por el Coronavirus.</w:t>
      </w:r>
      <w:r w:rsidRPr="005F6322">
        <w:rPr>
          <w:rFonts w:ascii="Arial" w:hAnsi="Arial" w:cs="Arial"/>
          <w:b/>
          <w:sz w:val="24"/>
          <w:szCs w:val="24"/>
        </w:rPr>
        <w:t xml:space="preserve"> (Anexo 1).</w:t>
      </w:r>
    </w:p>
    <w:p w:rsidR="00446F57" w:rsidRPr="00A33251" w:rsidRDefault="00446F57" w:rsidP="00446F57">
      <w:pPr>
        <w:jc w:val="both"/>
        <w:rPr>
          <w:rFonts w:ascii="Arial" w:hAnsi="Arial" w:cs="Arial"/>
          <w:b/>
          <w:sz w:val="4"/>
          <w:szCs w:val="24"/>
        </w:rPr>
      </w:pPr>
    </w:p>
    <w:p w:rsidR="00446F57" w:rsidRPr="005F6322" w:rsidRDefault="00446F57" w:rsidP="00446F57">
      <w:pPr>
        <w:jc w:val="both"/>
        <w:rPr>
          <w:rFonts w:ascii="Arial" w:hAnsi="Arial" w:cs="Arial"/>
          <w:b/>
          <w:sz w:val="24"/>
          <w:szCs w:val="24"/>
        </w:rPr>
      </w:pPr>
      <w:r w:rsidRPr="005F6322">
        <w:rPr>
          <w:rFonts w:ascii="Arial" w:hAnsi="Arial" w:cs="Arial"/>
          <w:bCs/>
          <w:sz w:val="24"/>
          <w:szCs w:val="24"/>
        </w:rPr>
        <w:t xml:space="preserve">2.- Mediante oficio número H.M. 11916/2020 expedido por la Hacienda Municipal, Dirección de Catastro y con fundamento lo dispuesto en el artículo 13 fracción IX y de acuerdo al artículo 23 fracción II y artículo 54 fracción II de la Ley de Catastro Municipal, así como del artículo 20 fracción X del Reglamento Interno para el Consejo Técnico de Catastro Municipal, dirigido al C.P.C. Juan Partida Morales Secretario de la Hacienda Pública y Presidente del Consejo Técnico Catastral del Estado de Jalisco y con atención al Ing. Rodolfo González Sánchez, se informa por conducto del L.C.P. José Alejandro Ramos Rosas, Tesorero Municipal en funciones de Secretario el Consejo Técnico de Catastro Municipal, </w:t>
      </w:r>
      <w:r w:rsidRPr="005F6322">
        <w:rPr>
          <w:rFonts w:ascii="Arial" w:hAnsi="Arial" w:cs="Arial"/>
          <w:bCs/>
          <w:i/>
          <w:iCs/>
          <w:sz w:val="24"/>
          <w:szCs w:val="24"/>
        </w:rPr>
        <w:t>que se acordó por el Consejo Técnico Catastral Municipal de este gobierno municipal de San Pedro Tlaquepaque</w:t>
      </w:r>
      <w:r w:rsidRPr="005F6322">
        <w:rPr>
          <w:rFonts w:ascii="Arial" w:hAnsi="Arial" w:cs="Arial"/>
          <w:bCs/>
          <w:sz w:val="24"/>
          <w:szCs w:val="24"/>
        </w:rPr>
        <w:t xml:space="preserve">, </w:t>
      </w:r>
      <w:r w:rsidRPr="005F6322">
        <w:rPr>
          <w:rFonts w:ascii="Arial" w:hAnsi="Arial" w:cs="Arial"/>
          <w:b/>
          <w:sz w:val="24"/>
          <w:szCs w:val="24"/>
        </w:rPr>
        <w:t>no incrementar los valores unitarios de terreno y construcción, así como mantener todas las notas y factores que se mencionan en las presentes tablas de valores catastrales vigentes.</w:t>
      </w:r>
    </w:p>
    <w:p w:rsidR="00446F57" w:rsidRPr="005F6322" w:rsidRDefault="00446F57" w:rsidP="00446F57">
      <w:pPr>
        <w:jc w:val="both"/>
        <w:rPr>
          <w:rFonts w:ascii="Arial" w:hAnsi="Arial" w:cs="Arial"/>
          <w:b/>
          <w:sz w:val="24"/>
          <w:szCs w:val="24"/>
        </w:rPr>
      </w:pPr>
      <w:r w:rsidRPr="005F6322">
        <w:rPr>
          <w:rFonts w:ascii="Arial" w:hAnsi="Arial" w:cs="Arial"/>
          <w:b/>
          <w:sz w:val="24"/>
          <w:szCs w:val="24"/>
        </w:rPr>
        <w:t>Por lo que se solicita que se tomen en cuenta las medidas necesarias para que se proceda según lo indicado en la Ley vigente de Catastro Municipal del Estado de Jalisco, en su Artículo 61 establece.- se procederá a que  “concluido el término de vigencia de los valores unitarios a que se refiere el artículo anterior, se prorrogará la aplicación de los mismos hasta en tanto no se publiquen nuevos valores unitarios”.</w:t>
      </w:r>
    </w:p>
    <w:p w:rsidR="00446F57" w:rsidRPr="005F6322" w:rsidRDefault="00446F57" w:rsidP="00446F57">
      <w:pPr>
        <w:jc w:val="both"/>
        <w:rPr>
          <w:rFonts w:ascii="Arial" w:hAnsi="Arial" w:cs="Arial"/>
          <w:bCs/>
          <w:sz w:val="24"/>
          <w:szCs w:val="24"/>
        </w:rPr>
      </w:pPr>
      <w:r w:rsidRPr="005F6322">
        <w:rPr>
          <w:rFonts w:ascii="Arial" w:hAnsi="Arial" w:cs="Arial"/>
          <w:b/>
          <w:sz w:val="24"/>
          <w:szCs w:val="24"/>
        </w:rPr>
        <w:t>3.-</w:t>
      </w:r>
      <w:r w:rsidRPr="005F6322">
        <w:rPr>
          <w:rFonts w:ascii="Arial" w:hAnsi="Arial" w:cs="Arial"/>
          <w:bCs/>
          <w:sz w:val="24"/>
          <w:szCs w:val="24"/>
        </w:rPr>
        <w:t xml:space="preserve"> El coronavirus está provocando que en este año se presenten serios daños a la economía de los ciudadanos y en especial a los del municipio de San Pedro Tlaquepaque, ya que el desempleo afectará principalmente  la aplicación de los recursos en satisfacer las necesidades de alimento y principalmente a las actividades a las que se aplica la parte laboral de su población siendo éstas las de servicios y comercio, ambas ligadas principalmente al turismo, ramos que se verán seriamente afectados, ya que el 70% de la población empleada tiene empleo informal y económicamente es difícil  apoyarla; según la ONU y HABITAT la tasa de desempleo en el municipio es del 67%; el 80% de la población del municipio es de ingresos bajos en general, se observa también que la venta de productos artesanales pasa a ocupar uno de los últimos lugares en las prioridades de la población siendo una de las principales actividades del municipio.</w:t>
      </w:r>
    </w:p>
    <w:p w:rsidR="00446F57" w:rsidRPr="005F6322" w:rsidRDefault="00446F57" w:rsidP="00446F57">
      <w:pPr>
        <w:jc w:val="both"/>
        <w:rPr>
          <w:rFonts w:ascii="Arial" w:hAnsi="Arial" w:cs="Arial"/>
          <w:bCs/>
          <w:sz w:val="24"/>
          <w:szCs w:val="24"/>
        </w:rPr>
      </w:pPr>
      <w:r w:rsidRPr="005F6322">
        <w:rPr>
          <w:rFonts w:ascii="Arial" w:hAnsi="Arial" w:cs="Arial"/>
          <w:bCs/>
          <w:sz w:val="24"/>
          <w:szCs w:val="24"/>
        </w:rPr>
        <w:t>Así mismo según INEGI y CONEVAL el 34.7% de la población está en situación de pobreza y se incrementará un 15%, se perderán en este año 2020 un millón de empleos a nivel nacional; por otro lado el 60% de la población empleada tiene empleo informal y económicamente es difícil de apoyarla; esto se agravará el 2021 por estar en una recesión económica extraordinaria, además el Producto Interno Bruto de este año 2020 bajará entre el 3.8 y el 7%;todo esto y la falta de recursos y apoyos económicos que se requieren para reactivar la economía del país, implica apoyar a los habitantes de nuestro municipio.</w:t>
      </w:r>
    </w:p>
    <w:p w:rsidR="00446F57" w:rsidRPr="00A33251" w:rsidRDefault="00446F57" w:rsidP="00446F57">
      <w:pPr>
        <w:jc w:val="both"/>
        <w:rPr>
          <w:rFonts w:ascii="Arial" w:hAnsi="Arial" w:cs="Arial"/>
          <w:bCs/>
          <w:sz w:val="6"/>
          <w:szCs w:val="24"/>
        </w:rPr>
      </w:pPr>
    </w:p>
    <w:p w:rsidR="00446F57" w:rsidRPr="005F6322" w:rsidRDefault="00446F57" w:rsidP="00446F57">
      <w:pPr>
        <w:spacing w:after="120" w:line="240" w:lineRule="auto"/>
        <w:jc w:val="both"/>
        <w:rPr>
          <w:rFonts w:ascii="Arial" w:hAnsi="Arial" w:cs="Arial"/>
          <w:bCs/>
          <w:sz w:val="24"/>
          <w:szCs w:val="24"/>
        </w:rPr>
      </w:pPr>
      <w:r w:rsidRPr="005F6322">
        <w:rPr>
          <w:rFonts w:ascii="Arial" w:hAnsi="Arial" w:cs="Arial"/>
          <w:b/>
          <w:bCs/>
          <w:sz w:val="24"/>
          <w:szCs w:val="24"/>
        </w:rPr>
        <w:t>4.</w:t>
      </w:r>
      <w:r w:rsidRPr="005F6322">
        <w:rPr>
          <w:rFonts w:ascii="Arial" w:hAnsi="Arial" w:cs="Arial"/>
          <w:sz w:val="24"/>
          <w:szCs w:val="24"/>
        </w:rPr>
        <w:t xml:space="preserve">- </w:t>
      </w:r>
      <w:r w:rsidRPr="005F6322">
        <w:rPr>
          <w:rFonts w:ascii="Arial" w:hAnsi="Arial" w:cs="Arial"/>
          <w:bCs/>
          <w:sz w:val="24"/>
          <w:szCs w:val="24"/>
        </w:rPr>
        <w:t>De conformidad a lo estipulado por los artículos 87 y 90 del Reglamento del Gobierno y de la Administración pública del Ayuntamiento Constitucional de San Pedro Tlaquepaque se llevó a cabo la Sesión de la Comisión de Hacienda, Patrimonio y Presupuesto, con el objeto de analizar, estudiar y formular el Dictamen correspondiente.</w:t>
      </w:r>
    </w:p>
    <w:p w:rsidR="00446F57" w:rsidRPr="005F6322" w:rsidRDefault="00446F57" w:rsidP="00446F57">
      <w:pPr>
        <w:spacing w:after="0" w:line="240" w:lineRule="auto"/>
        <w:ind w:firstLine="708"/>
        <w:jc w:val="center"/>
        <w:rPr>
          <w:rFonts w:ascii="Arial" w:hAnsi="Arial" w:cs="Arial"/>
          <w:b/>
          <w:sz w:val="24"/>
          <w:szCs w:val="24"/>
          <w:lang w:eastAsia="es-MX"/>
        </w:rPr>
      </w:pPr>
    </w:p>
    <w:p w:rsidR="00446F57" w:rsidRPr="005F6322" w:rsidRDefault="00446F57" w:rsidP="00446F57">
      <w:pPr>
        <w:spacing w:after="0" w:line="240" w:lineRule="auto"/>
        <w:ind w:firstLine="708"/>
        <w:jc w:val="center"/>
        <w:rPr>
          <w:rFonts w:ascii="Arial" w:hAnsi="Arial" w:cs="Arial"/>
          <w:b/>
          <w:sz w:val="24"/>
          <w:szCs w:val="24"/>
          <w:lang w:eastAsia="es-MX"/>
        </w:rPr>
      </w:pPr>
      <w:r w:rsidRPr="005F6322">
        <w:rPr>
          <w:rFonts w:ascii="Arial" w:hAnsi="Arial" w:cs="Arial"/>
          <w:b/>
          <w:sz w:val="24"/>
          <w:szCs w:val="24"/>
          <w:lang w:eastAsia="es-MX"/>
        </w:rPr>
        <w:t>C O N S I D E R A N D O S:</w:t>
      </w:r>
    </w:p>
    <w:p w:rsidR="00446F57" w:rsidRPr="005F6322" w:rsidRDefault="00446F57" w:rsidP="00446F57">
      <w:pPr>
        <w:spacing w:after="0" w:line="240" w:lineRule="auto"/>
        <w:ind w:firstLine="708"/>
        <w:jc w:val="center"/>
        <w:rPr>
          <w:rFonts w:ascii="Arial" w:hAnsi="Arial" w:cs="Arial"/>
          <w:b/>
          <w:sz w:val="24"/>
          <w:szCs w:val="24"/>
          <w:lang w:eastAsia="es-MX"/>
        </w:rPr>
      </w:pPr>
    </w:p>
    <w:p w:rsidR="00446F57" w:rsidRPr="005F6322" w:rsidRDefault="00446F57" w:rsidP="00446F57">
      <w:pPr>
        <w:spacing w:after="0"/>
        <w:jc w:val="both"/>
        <w:rPr>
          <w:rFonts w:ascii="Arial" w:hAnsi="Arial" w:cs="Arial"/>
          <w:b/>
          <w:sz w:val="24"/>
          <w:szCs w:val="24"/>
          <w:lang w:eastAsia="es-MX"/>
        </w:rPr>
      </w:pPr>
      <w:r w:rsidRPr="005F6322">
        <w:rPr>
          <w:rFonts w:ascii="Arial" w:hAnsi="Arial" w:cs="Arial"/>
          <w:b/>
          <w:sz w:val="24"/>
          <w:szCs w:val="24"/>
          <w:lang w:eastAsia="es-MX"/>
        </w:rPr>
        <w:t xml:space="preserve">I.- </w:t>
      </w:r>
      <w:r w:rsidRPr="005F6322">
        <w:rPr>
          <w:rFonts w:ascii="Arial" w:hAnsi="Arial" w:cs="Arial"/>
          <w:sz w:val="24"/>
          <w:szCs w:val="24"/>
          <w:lang w:eastAsia="es-MX"/>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 4 fracción I y 6 del Reglamento del Gobierno y de la Administración Pública Municipal de San Pedro Tlaquepaque. </w:t>
      </w:r>
    </w:p>
    <w:p w:rsidR="00446F57" w:rsidRPr="005F6322" w:rsidRDefault="00446F57" w:rsidP="00446F57">
      <w:pPr>
        <w:spacing w:after="0"/>
        <w:jc w:val="both"/>
        <w:rPr>
          <w:rFonts w:ascii="Arial" w:hAnsi="Arial" w:cs="Arial"/>
          <w:b/>
          <w:sz w:val="24"/>
          <w:szCs w:val="24"/>
          <w:lang w:eastAsia="es-MX"/>
        </w:rPr>
      </w:pPr>
    </w:p>
    <w:p w:rsidR="00446F57" w:rsidRPr="005F6322" w:rsidRDefault="00446F57" w:rsidP="00446F57">
      <w:pPr>
        <w:pStyle w:val="Sinespaciado1"/>
        <w:spacing w:line="276" w:lineRule="auto"/>
        <w:jc w:val="both"/>
        <w:rPr>
          <w:rFonts w:ascii="Arial" w:hAnsi="Arial" w:cs="Arial"/>
          <w:sz w:val="24"/>
          <w:szCs w:val="24"/>
          <w:lang w:eastAsia="es-MX"/>
        </w:rPr>
      </w:pPr>
      <w:r w:rsidRPr="005F6322">
        <w:rPr>
          <w:rFonts w:ascii="Arial" w:hAnsi="Arial" w:cs="Arial"/>
          <w:b/>
          <w:sz w:val="24"/>
          <w:szCs w:val="24"/>
          <w:lang w:eastAsia="es-MX"/>
        </w:rPr>
        <w:t xml:space="preserve">II.- </w:t>
      </w:r>
      <w:r w:rsidRPr="005F6322">
        <w:rPr>
          <w:rFonts w:ascii="Arial" w:hAnsi="Arial" w:cs="Arial"/>
          <w:sz w:val="24"/>
          <w:szCs w:val="24"/>
          <w:lang w:eastAsia="es-MX"/>
        </w:rPr>
        <w:t xml:space="preserve">Que la Ley de Catastro Municipal del Estado de Jalisco, menciona entre otras cosas que el catastro tiene por objeto la determinación de las características cualitativas de los precios y construcciones ubicados dentro del municipio. Dicho objetivo se cumple principalmente con los estudios necesarios para la obtención de los Valores Unitarios de suelo y construcciones. </w:t>
      </w:r>
    </w:p>
    <w:p w:rsidR="00446F57" w:rsidRPr="005F6322" w:rsidRDefault="00446F57" w:rsidP="00446F57">
      <w:pPr>
        <w:pStyle w:val="Sinespaciado1"/>
        <w:spacing w:line="276" w:lineRule="auto"/>
        <w:jc w:val="both"/>
        <w:rPr>
          <w:rFonts w:ascii="Arial" w:hAnsi="Arial" w:cs="Arial"/>
          <w:sz w:val="24"/>
          <w:szCs w:val="24"/>
          <w:lang w:eastAsia="es-MX"/>
        </w:rPr>
      </w:pPr>
    </w:p>
    <w:p w:rsidR="00446F57" w:rsidRPr="005F6322" w:rsidRDefault="00446F57" w:rsidP="00446F57">
      <w:pPr>
        <w:pStyle w:val="Sinespaciado1"/>
        <w:spacing w:line="276" w:lineRule="auto"/>
        <w:jc w:val="both"/>
        <w:rPr>
          <w:rFonts w:ascii="Arial" w:hAnsi="Arial" w:cs="Arial"/>
          <w:sz w:val="24"/>
          <w:szCs w:val="24"/>
          <w:lang w:eastAsia="es-MX"/>
        </w:rPr>
      </w:pPr>
      <w:r w:rsidRPr="005F6322">
        <w:rPr>
          <w:rFonts w:ascii="Arial" w:hAnsi="Arial" w:cs="Arial"/>
          <w:sz w:val="24"/>
          <w:szCs w:val="24"/>
          <w:lang w:eastAsia="es-MX"/>
        </w:rPr>
        <w:t xml:space="preserve">En el artículo 4, fracción XXIII, dispone lo siguiente: </w:t>
      </w:r>
    </w:p>
    <w:p w:rsidR="00446F57" w:rsidRPr="005F6322" w:rsidRDefault="00446F57" w:rsidP="00446F57">
      <w:pPr>
        <w:pStyle w:val="Sinespaciado1"/>
        <w:spacing w:line="276" w:lineRule="auto"/>
        <w:jc w:val="both"/>
        <w:rPr>
          <w:rFonts w:ascii="Arial" w:hAnsi="Arial" w:cs="Arial"/>
          <w:sz w:val="24"/>
          <w:szCs w:val="24"/>
          <w:lang w:eastAsia="es-MX"/>
        </w:rPr>
      </w:pPr>
      <w:r w:rsidRPr="005F6322">
        <w:rPr>
          <w:rFonts w:ascii="Arial" w:hAnsi="Arial" w:cs="Arial"/>
          <w:sz w:val="24"/>
          <w:szCs w:val="24"/>
          <w:lang w:eastAsia="es-MX"/>
        </w:rPr>
        <w:t>Tablas de Valores: es el conjunto de elementos y valores unitarios aprobados según el procedimiento de esta Ley y contenidos en los planos de las zonas respecto al valor del terreno, así como la relación con las clasificaciones de construcción y demás elementos que deberán de tomarse en consideración para la valuación de los predios; (…)</w:t>
      </w:r>
    </w:p>
    <w:p w:rsidR="00446F57" w:rsidRPr="005F6322" w:rsidRDefault="00446F57" w:rsidP="00446F57">
      <w:pPr>
        <w:tabs>
          <w:tab w:val="num" w:pos="0"/>
        </w:tabs>
        <w:jc w:val="both"/>
        <w:rPr>
          <w:rFonts w:ascii="Arial" w:hAnsi="Arial" w:cs="Arial"/>
          <w:sz w:val="24"/>
          <w:szCs w:val="24"/>
          <w:lang w:eastAsia="es-MX"/>
        </w:rPr>
      </w:pPr>
    </w:p>
    <w:p w:rsidR="00446F57" w:rsidRPr="005F6322" w:rsidRDefault="00446F57" w:rsidP="00446F57">
      <w:pPr>
        <w:pStyle w:val="Sinespaciado1"/>
        <w:spacing w:line="276" w:lineRule="auto"/>
        <w:jc w:val="both"/>
        <w:rPr>
          <w:rFonts w:ascii="Arial" w:hAnsi="Arial" w:cs="Arial"/>
          <w:sz w:val="24"/>
          <w:szCs w:val="24"/>
        </w:rPr>
      </w:pPr>
      <w:r w:rsidRPr="005F6322">
        <w:rPr>
          <w:rFonts w:ascii="Arial" w:hAnsi="Arial" w:cs="Arial"/>
          <w:sz w:val="24"/>
          <w:szCs w:val="24"/>
        </w:rPr>
        <w:t>Por todo lo anteriormente expuesto y de conformidad con lo establecido por los artículos 115 fracción I, II y IV de la Constitución Política de los Estados Unidos Mexicanos, 73 fracción I y II y 77 fracción II de la Constitución Política del Estado de Jalisco, 1,2,3,10, 37 fracción II de la Ley del Gobierno y la Administración Pública Municipal del Estado de Jalisco, 13, fracción IX de la Ley de Catastro Municipal del Estado de Jalisco,1,2,3,25 fracción XII, 27 fracción VII, 33 fracción I y II, 92 fracción II, 94 fracción II, 152, 153 y 154 del Reglamento del Gobierno y de la Administración Pública del Ayuntamiento Constitucional de San Pedro Tlaquepaque, los munícipes integrantes de la Comisión de Hacienda, Patrimonio y Presupuesto que  suscribimos la presente Iniciativa, nos permitimos proponer a la consideración los siguientes puntos de:</w:t>
      </w:r>
    </w:p>
    <w:p w:rsidR="00446F57" w:rsidRPr="005F6322" w:rsidRDefault="00446F57" w:rsidP="00446F57">
      <w:pPr>
        <w:pStyle w:val="Sinespaciado1"/>
        <w:spacing w:line="276" w:lineRule="auto"/>
        <w:jc w:val="both"/>
        <w:rPr>
          <w:rFonts w:ascii="Arial" w:hAnsi="Arial" w:cs="Arial"/>
          <w:sz w:val="24"/>
          <w:szCs w:val="24"/>
        </w:rPr>
      </w:pPr>
    </w:p>
    <w:p w:rsidR="00446F57" w:rsidRPr="005F6322" w:rsidRDefault="00446F57" w:rsidP="00446F57">
      <w:pPr>
        <w:pStyle w:val="Sinespaciado1"/>
        <w:spacing w:line="276" w:lineRule="auto"/>
        <w:jc w:val="center"/>
        <w:rPr>
          <w:rFonts w:ascii="Arial" w:hAnsi="Arial" w:cs="Arial"/>
          <w:b/>
          <w:sz w:val="24"/>
          <w:szCs w:val="24"/>
        </w:rPr>
      </w:pPr>
      <w:r w:rsidRPr="005F6322">
        <w:rPr>
          <w:rFonts w:ascii="Arial" w:hAnsi="Arial" w:cs="Arial"/>
          <w:b/>
          <w:sz w:val="24"/>
          <w:szCs w:val="24"/>
        </w:rPr>
        <w:t>A C U E R D O</w:t>
      </w:r>
    </w:p>
    <w:p w:rsidR="00446F57" w:rsidRPr="005F6322" w:rsidRDefault="00446F57" w:rsidP="00446F57">
      <w:pPr>
        <w:pStyle w:val="Textoindependiente"/>
        <w:spacing w:after="240" w:line="276" w:lineRule="auto"/>
        <w:jc w:val="both"/>
        <w:rPr>
          <w:rFonts w:ascii="Arial" w:hAnsi="Arial" w:cs="Arial"/>
          <w:sz w:val="24"/>
          <w:szCs w:val="24"/>
          <w:lang w:val="es-MX"/>
        </w:rPr>
      </w:pPr>
      <w:r w:rsidRPr="005F6322">
        <w:rPr>
          <w:rFonts w:ascii="Arial" w:hAnsi="Arial" w:cs="Arial"/>
          <w:b/>
          <w:sz w:val="24"/>
          <w:szCs w:val="24"/>
          <w:lang w:val="es-MX"/>
        </w:rPr>
        <w:t>Primero</w:t>
      </w:r>
      <w:r w:rsidRPr="005F6322">
        <w:rPr>
          <w:rFonts w:ascii="Arial" w:hAnsi="Arial" w:cs="Arial"/>
          <w:sz w:val="24"/>
          <w:szCs w:val="24"/>
          <w:lang w:val="es-MX"/>
        </w:rPr>
        <w:t xml:space="preserve">.-  El Pleno del Ayuntamiento de San Pedro Tlaquepaque, aprueba </w:t>
      </w:r>
      <w:r w:rsidRPr="005F6322">
        <w:rPr>
          <w:rFonts w:ascii="Arial" w:hAnsi="Arial" w:cs="Arial"/>
          <w:b/>
          <w:bCs/>
          <w:sz w:val="24"/>
          <w:szCs w:val="24"/>
          <w:lang w:val="es-MX"/>
        </w:rPr>
        <w:t xml:space="preserve">la confirmación del acuerdo emitido por el Consejo Técnico de Catastro Municipal respecto a </w:t>
      </w:r>
      <w:r w:rsidRPr="005F6322">
        <w:rPr>
          <w:rFonts w:ascii="Arial" w:hAnsi="Arial" w:cs="Arial"/>
          <w:b/>
          <w:bCs/>
          <w:i/>
          <w:iCs/>
          <w:sz w:val="24"/>
          <w:szCs w:val="24"/>
          <w:lang w:val="es-MX"/>
        </w:rPr>
        <w:t>no incrementar los valores unitarios de terreno y construcción</w:t>
      </w:r>
      <w:r w:rsidRPr="005F6322">
        <w:rPr>
          <w:rFonts w:ascii="Arial" w:hAnsi="Arial" w:cs="Arial"/>
          <w:b/>
          <w:bCs/>
          <w:sz w:val="24"/>
          <w:szCs w:val="24"/>
          <w:lang w:val="es-MX"/>
        </w:rPr>
        <w:t>, así como mantenerse todas las notas y factores que se mencionan en las tablas vigentes de Valores Catastrales Unitarios de terrenos y Construcciones de Predios Urbanos y Rústicos, para el Ejercicio Fiscal 2021 del Municipio de San Pedro Tlaquepaque, Jalisco.</w:t>
      </w:r>
      <w:r w:rsidRPr="005F6322">
        <w:rPr>
          <w:rFonts w:ascii="Arial" w:hAnsi="Arial" w:cs="Arial"/>
          <w:sz w:val="24"/>
          <w:szCs w:val="24"/>
          <w:lang w:val="es-MX"/>
        </w:rPr>
        <w:t xml:space="preserve"> </w:t>
      </w:r>
    </w:p>
    <w:p w:rsidR="00446F57" w:rsidRPr="005F6322" w:rsidRDefault="00446F57" w:rsidP="00446F57">
      <w:pPr>
        <w:pStyle w:val="Textoindependiente"/>
        <w:spacing w:after="240" w:line="276" w:lineRule="auto"/>
        <w:jc w:val="both"/>
        <w:rPr>
          <w:rFonts w:ascii="Arial" w:hAnsi="Arial" w:cs="Arial"/>
          <w:sz w:val="24"/>
          <w:szCs w:val="24"/>
          <w:lang w:val="es-MX"/>
        </w:rPr>
      </w:pPr>
      <w:r w:rsidRPr="005F6322">
        <w:rPr>
          <w:rFonts w:ascii="Arial" w:hAnsi="Arial" w:cs="Arial"/>
          <w:b/>
          <w:sz w:val="24"/>
          <w:szCs w:val="24"/>
          <w:lang w:val="es-MX"/>
        </w:rPr>
        <w:t>Segundo</w:t>
      </w:r>
      <w:r w:rsidRPr="005F6322">
        <w:rPr>
          <w:rFonts w:ascii="Arial" w:hAnsi="Arial" w:cs="Arial"/>
          <w:sz w:val="24"/>
          <w:szCs w:val="24"/>
          <w:lang w:val="es-MX"/>
        </w:rPr>
        <w:t>.- Se instruye a la Secretaria del Ayuntamiento para que envíe al Congreso del Estado de Jalisco para su aprobación, en los términos de las disposiciones legales correspondientes para que surta sus efectos legales, remitiendo las copias y anexos necesarios para tal fin.</w:t>
      </w:r>
    </w:p>
    <w:p w:rsidR="00446F57" w:rsidRPr="005F6322" w:rsidRDefault="00446F57" w:rsidP="00446F57">
      <w:pPr>
        <w:autoSpaceDE w:val="0"/>
        <w:autoSpaceDN w:val="0"/>
        <w:adjustRightInd w:val="0"/>
        <w:spacing w:after="240"/>
        <w:jc w:val="both"/>
        <w:rPr>
          <w:rFonts w:ascii="Arial" w:hAnsi="Arial" w:cs="Arial"/>
          <w:color w:val="000000"/>
          <w:sz w:val="24"/>
          <w:szCs w:val="24"/>
        </w:rPr>
      </w:pPr>
      <w:r w:rsidRPr="005F6322">
        <w:rPr>
          <w:rFonts w:ascii="Arial" w:hAnsi="Arial" w:cs="Arial"/>
          <w:b/>
          <w:sz w:val="24"/>
          <w:szCs w:val="24"/>
        </w:rPr>
        <w:t>Notifíquese.-</w:t>
      </w:r>
      <w:r w:rsidRPr="005F6322">
        <w:rPr>
          <w:rFonts w:ascii="Arial" w:hAnsi="Arial" w:cs="Arial"/>
          <w:sz w:val="24"/>
          <w:szCs w:val="24"/>
        </w:rPr>
        <w:t xml:space="preserve"> Al Congreso del Estado de Jalisco, a la Presidenta Municipal, al Secretario del Ayuntamiento, al Síndico Municipal, al Tesorero Municipal, al Director de Catastro y a cualquier otra Dependencia que por la naturaleza del asunto sea necesaria para que el presente Acuerdo surta sus efectos legales correspondientes.</w:t>
      </w:r>
    </w:p>
    <w:p w:rsidR="00446F57" w:rsidRPr="005F6322" w:rsidRDefault="00446F57" w:rsidP="00446F57">
      <w:pPr>
        <w:autoSpaceDE w:val="0"/>
        <w:autoSpaceDN w:val="0"/>
        <w:adjustRightInd w:val="0"/>
        <w:spacing w:after="0" w:line="360" w:lineRule="auto"/>
        <w:jc w:val="both"/>
        <w:rPr>
          <w:rFonts w:ascii="Arial" w:hAnsi="Arial" w:cs="Arial"/>
          <w:color w:val="000000"/>
          <w:sz w:val="24"/>
          <w:szCs w:val="24"/>
        </w:rPr>
      </w:pPr>
    </w:p>
    <w:p w:rsidR="00446F57" w:rsidRPr="005F6322" w:rsidRDefault="00446F57" w:rsidP="00446F57">
      <w:pPr>
        <w:spacing w:after="0" w:line="240" w:lineRule="auto"/>
        <w:ind w:right="49"/>
        <w:jc w:val="center"/>
        <w:rPr>
          <w:rFonts w:ascii="Arial" w:hAnsi="Arial" w:cs="Arial"/>
          <w:b/>
          <w:sz w:val="24"/>
          <w:szCs w:val="24"/>
        </w:rPr>
      </w:pPr>
      <w:r w:rsidRPr="005F6322">
        <w:rPr>
          <w:rFonts w:ascii="Arial" w:hAnsi="Arial" w:cs="Arial"/>
          <w:b/>
          <w:sz w:val="24"/>
          <w:szCs w:val="24"/>
        </w:rPr>
        <w:t>A T E N T A M E N T E</w:t>
      </w:r>
    </w:p>
    <w:p w:rsidR="00446F57" w:rsidRPr="005F6322" w:rsidRDefault="00446F57" w:rsidP="00446F57">
      <w:pPr>
        <w:spacing w:after="0" w:line="240" w:lineRule="auto"/>
        <w:jc w:val="center"/>
        <w:rPr>
          <w:rFonts w:ascii="Arial" w:hAnsi="Arial" w:cs="Arial"/>
          <w:b/>
          <w:sz w:val="24"/>
          <w:szCs w:val="24"/>
        </w:rPr>
      </w:pPr>
      <w:r w:rsidRPr="005F6322">
        <w:rPr>
          <w:rFonts w:ascii="Arial" w:hAnsi="Arial" w:cs="Arial"/>
          <w:b/>
          <w:sz w:val="24"/>
          <w:szCs w:val="24"/>
        </w:rPr>
        <w:t xml:space="preserve"> “PRIMA OPERA FIGLINAE HOMO”</w:t>
      </w:r>
    </w:p>
    <w:p w:rsidR="00446F57" w:rsidRPr="005F6322" w:rsidRDefault="00446F57" w:rsidP="00446F57">
      <w:pPr>
        <w:spacing w:after="0" w:line="240" w:lineRule="auto"/>
        <w:jc w:val="center"/>
        <w:rPr>
          <w:rFonts w:ascii="Arial" w:hAnsi="Arial" w:cs="Arial"/>
          <w:b/>
          <w:sz w:val="24"/>
          <w:szCs w:val="24"/>
        </w:rPr>
      </w:pPr>
      <w:r w:rsidRPr="005F6322">
        <w:rPr>
          <w:rFonts w:ascii="Arial" w:hAnsi="Arial" w:cs="Arial"/>
          <w:b/>
          <w:sz w:val="24"/>
          <w:szCs w:val="24"/>
        </w:rPr>
        <w:t>SALÓN DE SESIONES DEL H. AYUNTAMIENTO</w:t>
      </w:r>
    </w:p>
    <w:p w:rsidR="00446F57" w:rsidRPr="005F6322" w:rsidRDefault="00446F57" w:rsidP="00446F57">
      <w:pPr>
        <w:spacing w:after="0" w:line="240" w:lineRule="auto"/>
        <w:jc w:val="center"/>
        <w:rPr>
          <w:rFonts w:ascii="Arial" w:hAnsi="Arial" w:cs="Arial"/>
          <w:b/>
          <w:sz w:val="24"/>
          <w:szCs w:val="24"/>
        </w:rPr>
      </w:pPr>
      <w:r w:rsidRPr="005F6322">
        <w:rPr>
          <w:rFonts w:ascii="Arial" w:hAnsi="Arial" w:cs="Arial"/>
          <w:b/>
          <w:sz w:val="24"/>
          <w:szCs w:val="24"/>
        </w:rPr>
        <w:t>“2020 AÑO DE LA ACCIÓN POR EL CLIMA, DE LA ELIMINACIÓN DE LA VIOLENCIA CONTRA LAS MUJERES Y SU IGUALDAD SALARIAL”</w:t>
      </w:r>
    </w:p>
    <w:p w:rsidR="00446F57" w:rsidRPr="005F6322" w:rsidRDefault="00446F57" w:rsidP="00446F57">
      <w:pPr>
        <w:spacing w:after="0" w:line="240" w:lineRule="auto"/>
        <w:ind w:right="49"/>
        <w:jc w:val="center"/>
        <w:rPr>
          <w:rFonts w:ascii="Arial" w:hAnsi="Arial" w:cs="Arial"/>
          <w:b/>
          <w:sz w:val="24"/>
          <w:szCs w:val="24"/>
        </w:rPr>
      </w:pPr>
      <w:r w:rsidRPr="005F6322">
        <w:rPr>
          <w:rFonts w:ascii="Arial" w:hAnsi="Arial" w:cs="Arial"/>
          <w:b/>
          <w:sz w:val="24"/>
          <w:szCs w:val="24"/>
        </w:rPr>
        <w:t>SAN PEDRO TLAQUEPAQUE JALISCO AL DÍA DE SU PRESENTACIÓN.</w:t>
      </w:r>
    </w:p>
    <w:p w:rsidR="00446F57" w:rsidRPr="005F6322" w:rsidRDefault="00446F57" w:rsidP="00446F57">
      <w:pPr>
        <w:spacing w:after="0"/>
        <w:ind w:right="49"/>
        <w:jc w:val="center"/>
        <w:rPr>
          <w:rFonts w:ascii="Arial" w:hAnsi="Arial" w:cs="Arial"/>
          <w:b/>
          <w:sz w:val="24"/>
          <w:szCs w:val="24"/>
        </w:rPr>
      </w:pPr>
    </w:p>
    <w:p w:rsidR="00446F57" w:rsidRPr="005F6322" w:rsidRDefault="00446F57" w:rsidP="00446F57">
      <w:pPr>
        <w:spacing w:after="0"/>
        <w:ind w:right="49"/>
        <w:jc w:val="center"/>
        <w:rPr>
          <w:rFonts w:ascii="Arial" w:hAnsi="Arial" w:cs="Arial"/>
          <w:b/>
          <w:sz w:val="24"/>
          <w:szCs w:val="24"/>
        </w:rPr>
      </w:pPr>
    </w:p>
    <w:p w:rsidR="00446F57" w:rsidRPr="005F6322" w:rsidRDefault="00446F57" w:rsidP="00446F57">
      <w:pPr>
        <w:spacing w:after="0"/>
        <w:ind w:right="49"/>
        <w:jc w:val="center"/>
        <w:rPr>
          <w:rFonts w:ascii="Arial" w:hAnsi="Arial" w:cs="Arial"/>
          <w:b/>
          <w:sz w:val="24"/>
          <w:szCs w:val="24"/>
          <w:u w:val="single"/>
        </w:rPr>
      </w:pPr>
      <w:r w:rsidRPr="005F6322">
        <w:rPr>
          <w:rFonts w:ascii="Arial" w:hAnsi="Arial" w:cs="Arial"/>
          <w:b/>
          <w:sz w:val="24"/>
          <w:szCs w:val="24"/>
          <w:u w:val="single"/>
        </w:rPr>
        <w:t>INTEGRANTES DE LA COMISION DE HACIENDA, PATRIMONIO Y PRESUPUESTO.</w:t>
      </w:r>
    </w:p>
    <w:p w:rsidR="00446F57" w:rsidRPr="005F6322" w:rsidRDefault="00446F57" w:rsidP="00446F57">
      <w:pPr>
        <w:ind w:right="49"/>
        <w:jc w:val="center"/>
        <w:rPr>
          <w:rFonts w:ascii="Arial" w:hAnsi="Arial" w:cs="Arial"/>
          <w:b/>
          <w:sz w:val="24"/>
          <w:szCs w:val="24"/>
        </w:rPr>
      </w:pP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JOSÉ LUIS SALAZAR MARTÍNEZ</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 xml:space="preserve">PRESIDENTE </w:t>
      </w:r>
    </w:p>
    <w:p w:rsidR="00446F57" w:rsidRPr="005F6322" w:rsidRDefault="00446F57" w:rsidP="00446F57">
      <w:pPr>
        <w:ind w:right="49"/>
        <w:jc w:val="center"/>
        <w:rPr>
          <w:rFonts w:ascii="Arial" w:hAnsi="Arial" w:cs="Arial"/>
          <w:b/>
          <w:sz w:val="24"/>
          <w:szCs w:val="24"/>
        </w:rPr>
      </w:pP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C.HÉCTOR MANUEL PERFECTO RODRÍGUEZ</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VOCAL</w:t>
      </w:r>
    </w:p>
    <w:p w:rsidR="00446F57" w:rsidRDefault="00446F57" w:rsidP="00446F57">
      <w:pPr>
        <w:spacing w:after="0" w:line="240" w:lineRule="auto"/>
        <w:ind w:right="51"/>
        <w:jc w:val="center"/>
        <w:rPr>
          <w:rFonts w:ascii="Arial" w:hAnsi="Arial" w:cs="Arial"/>
          <w:b/>
          <w:sz w:val="24"/>
          <w:szCs w:val="24"/>
        </w:rPr>
      </w:pPr>
    </w:p>
    <w:p w:rsidR="00A33251" w:rsidRPr="005F6322" w:rsidRDefault="00A33251" w:rsidP="00446F57">
      <w:pPr>
        <w:spacing w:after="0" w:line="240" w:lineRule="auto"/>
        <w:ind w:right="51"/>
        <w:jc w:val="center"/>
        <w:rPr>
          <w:rFonts w:ascii="Arial" w:hAnsi="Arial" w:cs="Arial"/>
          <w:b/>
          <w:sz w:val="24"/>
          <w:szCs w:val="24"/>
        </w:rPr>
      </w:pP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C.IRMA YOLANDA REYNOSO MERCADO</w:t>
      </w:r>
    </w:p>
    <w:p w:rsidR="00446F57" w:rsidRPr="005F6322" w:rsidRDefault="00446F57" w:rsidP="00A33251">
      <w:pPr>
        <w:tabs>
          <w:tab w:val="center" w:pos="4394"/>
          <w:tab w:val="left" w:pos="5505"/>
        </w:tabs>
        <w:spacing w:after="0" w:line="240" w:lineRule="auto"/>
        <w:ind w:right="51"/>
        <w:jc w:val="center"/>
        <w:rPr>
          <w:rFonts w:ascii="Arial" w:hAnsi="Arial" w:cs="Arial"/>
          <w:b/>
          <w:sz w:val="24"/>
          <w:szCs w:val="24"/>
        </w:rPr>
      </w:pPr>
      <w:r w:rsidRPr="005F6322">
        <w:rPr>
          <w:rFonts w:ascii="Arial" w:hAnsi="Arial" w:cs="Arial"/>
          <w:b/>
          <w:sz w:val="24"/>
          <w:szCs w:val="24"/>
        </w:rPr>
        <w:t>VOCAL</w:t>
      </w:r>
    </w:p>
    <w:p w:rsidR="00446F57" w:rsidRPr="005F6322" w:rsidRDefault="00446F57" w:rsidP="00446F57">
      <w:pPr>
        <w:ind w:right="49"/>
        <w:jc w:val="center"/>
        <w:rPr>
          <w:rFonts w:ascii="Arial" w:hAnsi="Arial" w:cs="Arial"/>
          <w:b/>
          <w:sz w:val="24"/>
          <w:szCs w:val="24"/>
        </w:rPr>
      </w:pP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C.DANIELA ELIZABETH CHÁVEZ ESTRADA</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VOCAL</w:t>
      </w:r>
    </w:p>
    <w:p w:rsidR="00446F57" w:rsidRPr="005F6322" w:rsidRDefault="00446F57" w:rsidP="00446F57">
      <w:pPr>
        <w:ind w:right="49"/>
        <w:jc w:val="center"/>
        <w:rPr>
          <w:rFonts w:ascii="Arial" w:hAnsi="Arial" w:cs="Arial"/>
          <w:b/>
          <w:sz w:val="24"/>
          <w:szCs w:val="24"/>
        </w:rPr>
      </w:pP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C.FRANCISCO JUAREZ PIÑA</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VOCAL</w:t>
      </w:r>
    </w:p>
    <w:p w:rsidR="00446F57" w:rsidRPr="005F6322" w:rsidRDefault="00446F57" w:rsidP="00446F57">
      <w:pPr>
        <w:tabs>
          <w:tab w:val="left" w:pos="3375"/>
        </w:tabs>
        <w:ind w:right="49"/>
        <w:rPr>
          <w:rFonts w:ascii="Arial" w:hAnsi="Arial" w:cs="Arial"/>
          <w:b/>
          <w:sz w:val="24"/>
          <w:szCs w:val="24"/>
        </w:rPr>
      </w:pPr>
    </w:p>
    <w:p w:rsidR="00446F57" w:rsidRPr="005F6322" w:rsidRDefault="00446F57" w:rsidP="00446F57">
      <w:pPr>
        <w:tabs>
          <w:tab w:val="left" w:pos="3375"/>
        </w:tabs>
        <w:spacing w:after="0" w:line="240" w:lineRule="auto"/>
        <w:ind w:right="49"/>
        <w:jc w:val="center"/>
        <w:rPr>
          <w:rFonts w:ascii="Arial" w:hAnsi="Arial" w:cs="Arial"/>
          <w:b/>
          <w:sz w:val="24"/>
          <w:szCs w:val="24"/>
        </w:rPr>
      </w:pPr>
      <w:r w:rsidRPr="005F6322">
        <w:rPr>
          <w:rFonts w:ascii="Arial" w:hAnsi="Arial" w:cs="Arial"/>
          <w:b/>
          <w:sz w:val="24"/>
          <w:szCs w:val="24"/>
        </w:rPr>
        <w:t>C.BETSABÉ DOLORES ALMAGUER ESPARZA</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VOCAL</w:t>
      </w:r>
    </w:p>
    <w:p w:rsidR="00446F57" w:rsidRPr="005F6322" w:rsidRDefault="00446F57" w:rsidP="00446F57">
      <w:pPr>
        <w:ind w:right="49"/>
        <w:jc w:val="center"/>
        <w:rPr>
          <w:rFonts w:ascii="Arial" w:hAnsi="Arial" w:cs="Arial"/>
          <w:b/>
          <w:sz w:val="24"/>
          <w:szCs w:val="24"/>
        </w:rPr>
      </w:pPr>
    </w:p>
    <w:p w:rsidR="00446F57" w:rsidRPr="005F6322" w:rsidRDefault="00446F57" w:rsidP="00A33251">
      <w:pPr>
        <w:tabs>
          <w:tab w:val="left" w:pos="2520"/>
          <w:tab w:val="center" w:pos="4394"/>
        </w:tabs>
        <w:spacing w:after="0" w:line="240" w:lineRule="auto"/>
        <w:ind w:right="51"/>
        <w:jc w:val="center"/>
        <w:rPr>
          <w:rFonts w:ascii="Arial" w:hAnsi="Arial" w:cs="Arial"/>
          <w:b/>
          <w:sz w:val="24"/>
          <w:szCs w:val="24"/>
        </w:rPr>
      </w:pPr>
      <w:r w:rsidRPr="005F6322">
        <w:rPr>
          <w:rFonts w:ascii="Arial" w:hAnsi="Arial" w:cs="Arial"/>
          <w:b/>
          <w:sz w:val="24"/>
          <w:szCs w:val="24"/>
        </w:rPr>
        <w:t>C.JOSÉ LUIS FIGUEROA MEZA</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VOCAL</w:t>
      </w:r>
    </w:p>
    <w:p w:rsidR="00446F57" w:rsidRPr="005F6322" w:rsidRDefault="00446F57" w:rsidP="00446F57">
      <w:pPr>
        <w:ind w:right="49"/>
        <w:jc w:val="center"/>
        <w:rPr>
          <w:rFonts w:ascii="Arial" w:hAnsi="Arial" w:cs="Arial"/>
          <w:b/>
          <w:sz w:val="24"/>
          <w:szCs w:val="24"/>
        </w:rPr>
      </w:pP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C.ALBERTO MALDONADO CHAVARÍN</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VOCAL</w:t>
      </w:r>
    </w:p>
    <w:p w:rsidR="00446F57" w:rsidRPr="005F6322" w:rsidRDefault="00446F57" w:rsidP="00446F57">
      <w:pPr>
        <w:ind w:right="49"/>
        <w:jc w:val="center"/>
        <w:rPr>
          <w:rFonts w:ascii="Arial" w:hAnsi="Arial" w:cs="Arial"/>
          <w:b/>
          <w:sz w:val="24"/>
          <w:szCs w:val="24"/>
        </w:rPr>
      </w:pP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 xml:space="preserve">C.ALBERTO ALFARO GARCIA </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VOCAL</w:t>
      </w:r>
    </w:p>
    <w:p w:rsidR="00446F57" w:rsidRPr="005F6322" w:rsidRDefault="00446F57" w:rsidP="00446F57">
      <w:pPr>
        <w:ind w:right="49"/>
        <w:jc w:val="center"/>
        <w:rPr>
          <w:rFonts w:ascii="Arial" w:hAnsi="Arial" w:cs="Arial"/>
          <w:b/>
          <w:sz w:val="24"/>
          <w:szCs w:val="24"/>
        </w:rPr>
      </w:pP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C.ALFREDO BARBA MARISCAL</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VOCAL</w:t>
      </w:r>
    </w:p>
    <w:p w:rsidR="00B91F46" w:rsidRPr="00A33251" w:rsidRDefault="00B91F46" w:rsidP="007612D9">
      <w:pPr>
        <w:spacing w:after="0" w:line="240" w:lineRule="auto"/>
        <w:jc w:val="center"/>
        <w:rPr>
          <w:rFonts w:ascii="Arial" w:hAnsi="Arial" w:cs="Arial"/>
          <w:sz w:val="2"/>
          <w:szCs w:val="24"/>
        </w:rPr>
      </w:pPr>
    </w:p>
    <w:p w:rsidR="007612D9" w:rsidRPr="007039FB" w:rsidRDefault="007039FB" w:rsidP="007612D9">
      <w:pPr>
        <w:spacing w:after="0" w:line="240" w:lineRule="auto"/>
        <w:jc w:val="center"/>
        <w:rPr>
          <w:rFonts w:ascii="Arial" w:hAnsi="Arial" w:cs="Arial"/>
          <w:sz w:val="24"/>
          <w:szCs w:val="24"/>
        </w:rPr>
      </w:pPr>
      <w:r w:rsidRPr="007039FB">
        <w:rPr>
          <w:rFonts w:ascii="Arial" w:hAnsi="Arial" w:cs="Arial"/>
          <w:sz w:val="24"/>
          <w:szCs w:val="24"/>
        </w:rPr>
        <w:t>---------------------------------------------------------------------------------------------------</w:t>
      </w:r>
      <w:r w:rsidR="007758CB">
        <w:rPr>
          <w:rFonts w:ascii="Arial" w:hAnsi="Arial" w:cs="Arial"/>
          <w:sz w:val="24"/>
          <w:szCs w:val="24"/>
        </w:rPr>
        <w:t>--</w:t>
      </w:r>
      <w:r w:rsidRPr="007039FB">
        <w:rPr>
          <w:rFonts w:ascii="Arial" w:hAnsi="Arial" w:cs="Arial"/>
          <w:sz w:val="24"/>
          <w:szCs w:val="24"/>
        </w:rPr>
        <w:t>-</w:t>
      </w:r>
      <w:r w:rsidR="007758CB">
        <w:rPr>
          <w:rFonts w:ascii="Arial" w:hAnsi="Arial" w:cs="Arial"/>
          <w:sz w:val="24"/>
          <w:szCs w:val="24"/>
        </w:rPr>
        <w:t>-</w:t>
      </w:r>
      <w:r w:rsidRPr="007039FB">
        <w:rPr>
          <w:rFonts w:ascii="Arial" w:hAnsi="Arial" w:cs="Arial"/>
          <w:sz w:val="24"/>
          <w:szCs w:val="24"/>
        </w:rPr>
        <w:t>-----------------------------------------------------------------------------------------------</w:t>
      </w:r>
    </w:p>
    <w:p w:rsidR="00F37502" w:rsidRPr="00F37502" w:rsidRDefault="007039FB" w:rsidP="00F37502">
      <w:pPr>
        <w:pStyle w:val="Textoindependiente"/>
        <w:spacing w:after="240"/>
        <w:ind w:left="0"/>
        <w:jc w:val="both"/>
        <w:rPr>
          <w:rFonts w:ascii="Arial" w:hAnsi="Arial" w:cs="Arial"/>
          <w:sz w:val="24"/>
          <w:szCs w:val="24"/>
          <w:lang w:val="es-MX"/>
        </w:rPr>
      </w:pPr>
      <w:r w:rsidRPr="004E6211">
        <w:rPr>
          <w:rFonts w:ascii="Arial" w:hAnsi="Arial" w:cs="Arial"/>
          <w:sz w:val="24"/>
          <w:szCs w:val="24"/>
          <w:lang w:val="es-MX"/>
        </w:rPr>
        <w:t xml:space="preserve">Con la palabra la Presidente Municipal, C. María Elena Limón García: </w:t>
      </w:r>
      <w:r w:rsidR="00A84C6C" w:rsidRPr="004E6211">
        <w:rPr>
          <w:rFonts w:ascii="Arial" w:hAnsi="Arial" w:cs="Arial"/>
          <w:sz w:val="24"/>
          <w:szCs w:val="24"/>
          <w:lang w:val="es-MX"/>
        </w:rPr>
        <w:t>Gracias</w:t>
      </w:r>
      <w:r w:rsidR="00F37502" w:rsidRPr="004E6211">
        <w:rPr>
          <w:rFonts w:ascii="Arial" w:hAnsi="Arial" w:cs="Arial"/>
          <w:sz w:val="24"/>
          <w:szCs w:val="24"/>
          <w:lang w:val="es-MX"/>
        </w:rPr>
        <w:t xml:space="preserve">, </w:t>
      </w:r>
      <w:r w:rsidR="00A84C6C" w:rsidRPr="004E6211">
        <w:rPr>
          <w:rFonts w:ascii="Arial" w:hAnsi="Arial" w:cs="Arial"/>
          <w:sz w:val="24"/>
          <w:szCs w:val="24"/>
          <w:lang w:val="es-MX"/>
        </w:rPr>
        <w:t>s</w:t>
      </w:r>
      <w:r w:rsidRPr="004E6211">
        <w:rPr>
          <w:rFonts w:ascii="Arial" w:hAnsi="Arial" w:cs="Arial"/>
          <w:sz w:val="24"/>
          <w:szCs w:val="24"/>
          <w:lang w:val="es-MX"/>
        </w:rPr>
        <w:t xml:space="preserve">e abre el turno de oradores en este tema. </w:t>
      </w:r>
      <w:r w:rsidR="0001014C" w:rsidRPr="00F37502">
        <w:rPr>
          <w:rFonts w:ascii="Arial" w:hAnsi="Arial" w:cs="Arial"/>
          <w:sz w:val="24"/>
          <w:szCs w:val="24"/>
          <w:lang w:val="es-MX"/>
        </w:rPr>
        <w:t>No</w:t>
      </w:r>
      <w:r w:rsidR="000E552D" w:rsidRPr="00F37502">
        <w:rPr>
          <w:rFonts w:ascii="Arial" w:hAnsi="Arial" w:cs="Arial"/>
          <w:sz w:val="24"/>
          <w:szCs w:val="24"/>
          <w:lang w:val="es-MX"/>
        </w:rPr>
        <w:t xml:space="preserve"> </w:t>
      </w:r>
      <w:r w:rsidRPr="00F37502">
        <w:rPr>
          <w:rFonts w:ascii="Arial" w:hAnsi="Arial" w:cs="Arial"/>
          <w:sz w:val="24"/>
          <w:szCs w:val="24"/>
          <w:lang w:val="es-MX"/>
        </w:rPr>
        <w:t>habiendo oradores registrados</w:t>
      </w:r>
      <w:r w:rsidR="0001014C" w:rsidRPr="00F37502">
        <w:rPr>
          <w:rFonts w:ascii="Arial" w:hAnsi="Arial" w:cs="Arial"/>
          <w:sz w:val="24"/>
          <w:szCs w:val="24"/>
          <w:lang w:val="es-MX"/>
        </w:rPr>
        <w:t xml:space="preserve">, </w:t>
      </w:r>
      <w:r w:rsidR="00F37502" w:rsidRPr="00F37502">
        <w:rPr>
          <w:rFonts w:ascii="Arial" w:hAnsi="Arial" w:cs="Arial"/>
          <w:sz w:val="24"/>
          <w:szCs w:val="24"/>
          <w:lang w:val="es-MX"/>
        </w:rPr>
        <w:t>les pregunto quienes estén a favor el d</w:t>
      </w:r>
      <w:r w:rsidR="006A6579">
        <w:rPr>
          <w:rFonts w:ascii="Arial" w:hAnsi="Arial" w:cs="Arial"/>
          <w:sz w:val="24"/>
          <w:szCs w:val="24"/>
          <w:lang w:val="es-MX"/>
        </w:rPr>
        <w:t xml:space="preserve">ictamen, favor de manifestarlo. </w:t>
      </w:r>
      <w:r w:rsidR="006A6579" w:rsidRPr="006A6579">
        <w:rPr>
          <w:rFonts w:ascii="Arial" w:hAnsi="Arial" w:cs="Arial"/>
          <w:sz w:val="24"/>
          <w:szCs w:val="24"/>
          <w:lang w:val="es-MX"/>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6A6579" w:rsidRPr="006A6579">
        <w:rPr>
          <w:rFonts w:ascii="Arial" w:eastAsia="Calibri" w:hAnsi="Arial" w:cs="Arial"/>
          <w:sz w:val="24"/>
          <w:szCs w:val="24"/>
          <w:lang w:val="es-MX"/>
        </w:rPr>
        <w:t>Síndico Municipal, José Luis Salazar Martínez,</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Regidora María Eloísa Gaviño Hernández,</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 Jorge Antonio Chávez Ambriz, a favor; Regidora Betsabé Dolores Almaguer Esparza, a favor; Regidor Héctor Manuel Perfecto Rodríguez,</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Regidora Irma Yolanda Reynoso Mercado,</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 Francisco Juárez Piña,</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Regidora Miroslava Maya Ávila,</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 José Luis Figueroa Meza,</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Regidora</w:t>
      </w:r>
      <w:r w:rsidR="006A6579" w:rsidRPr="006A6579">
        <w:rPr>
          <w:rFonts w:ascii="Arial" w:eastAsia="Arial" w:hAnsi="Arial" w:cs="Arial"/>
          <w:sz w:val="24"/>
          <w:szCs w:val="24"/>
          <w:lang w:val="es-MX"/>
        </w:rPr>
        <w:t xml:space="preserve"> Hogla Bustos Serrano,</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 Jaime Contreras Estrada, a favor; Regidora Silbia Cázarez Reyes,</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Regidora</w:t>
      </w:r>
      <w:r w:rsidR="006A6579" w:rsidRPr="006A6579">
        <w:rPr>
          <w:rFonts w:ascii="Arial" w:eastAsia="Arial" w:hAnsi="Arial" w:cs="Arial"/>
          <w:sz w:val="24"/>
          <w:szCs w:val="24"/>
          <w:lang w:val="es-MX"/>
        </w:rPr>
        <w:t xml:space="preserve"> Daniela Elizabeth Chávez Estrada,</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w:t>
      </w:r>
      <w:r w:rsidR="006A6579" w:rsidRPr="006A6579">
        <w:rPr>
          <w:rFonts w:ascii="Arial" w:eastAsia="Arial" w:hAnsi="Arial" w:cs="Arial"/>
          <w:sz w:val="24"/>
          <w:szCs w:val="24"/>
          <w:lang w:val="es-MX"/>
        </w:rPr>
        <w:t xml:space="preserve"> Oscar Vásquez Llamas, a favor; </w:t>
      </w:r>
      <w:r w:rsidR="006A6579" w:rsidRPr="006A6579">
        <w:rPr>
          <w:rFonts w:ascii="Arial" w:eastAsia="Calibri" w:hAnsi="Arial" w:cs="Arial"/>
          <w:sz w:val="24"/>
          <w:szCs w:val="24"/>
          <w:lang w:val="es-MX"/>
        </w:rPr>
        <w:t>Regidor Alberto Maldonado Chavarín, a favor; Regidora</w:t>
      </w:r>
      <w:r w:rsidR="006A6579" w:rsidRPr="006A6579">
        <w:rPr>
          <w:rFonts w:ascii="Arial" w:hAnsi="Arial" w:cs="Arial"/>
          <w:sz w:val="24"/>
          <w:szCs w:val="24"/>
          <w:lang w:val="es-MX" w:eastAsia="es-MX"/>
        </w:rPr>
        <w:t xml:space="preserve"> Alina Elizabeth Hernández Castañeda,</w:t>
      </w:r>
      <w:r w:rsidR="006A6579" w:rsidRPr="006A6579">
        <w:rPr>
          <w:rFonts w:ascii="Arial" w:hAnsi="Arial" w:cs="Arial"/>
          <w:sz w:val="24"/>
          <w:szCs w:val="24"/>
          <w:lang w:val="es-MX"/>
        </w:rPr>
        <w:t xml:space="preserve"> a favor; en razón de lo anterior fueron</w:t>
      </w:r>
      <w:r w:rsidR="00F37502" w:rsidRPr="00F37502">
        <w:rPr>
          <w:rFonts w:ascii="Arial" w:hAnsi="Arial" w:cs="Arial"/>
          <w:color w:val="FF0000"/>
          <w:sz w:val="24"/>
          <w:szCs w:val="24"/>
          <w:lang w:val="es-MX"/>
        </w:rPr>
        <w:t xml:space="preserve"> </w:t>
      </w:r>
      <w:r w:rsidR="00F37502" w:rsidRPr="006A6579">
        <w:rPr>
          <w:rFonts w:ascii="Arial" w:hAnsi="Arial" w:cs="Arial"/>
          <w:b/>
          <w:sz w:val="24"/>
          <w:szCs w:val="24"/>
          <w:lang w:val="es-MX"/>
        </w:rPr>
        <w:t xml:space="preserve">17 (diecisiete) votos a favor, </w:t>
      </w:r>
      <w:r w:rsidR="00F37502" w:rsidRPr="006A6579">
        <w:rPr>
          <w:rFonts w:ascii="Arial" w:hAnsi="Arial" w:cs="Arial"/>
          <w:sz w:val="24"/>
          <w:szCs w:val="24"/>
          <w:lang w:val="es-MX"/>
        </w:rPr>
        <w:t>es</w:t>
      </w:r>
      <w:r w:rsidR="00F37502" w:rsidRPr="006A6579">
        <w:rPr>
          <w:rFonts w:ascii="Arial" w:hAnsi="Arial" w:cs="Arial"/>
          <w:b/>
          <w:sz w:val="24"/>
          <w:szCs w:val="24"/>
          <w:lang w:val="es-MX"/>
        </w:rPr>
        <w:t xml:space="preserve"> </w:t>
      </w:r>
      <w:r w:rsidR="00F37502" w:rsidRPr="006A6579">
        <w:rPr>
          <w:rFonts w:ascii="Arial" w:hAnsi="Arial" w:cs="Arial"/>
          <w:sz w:val="24"/>
          <w:szCs w:val="24"/>
          <w:lang w:val="es-MX"/>
        </w:rPr>
        <w:t>aprobado por unanimidad, bajo el siguiente:------------------------------------------------------------------------------------------------------------</w:t>
      </w:r>
      <w:r w:rsidR="006A6579">
        <w:rPr>
          <w:rFonts w:ascii="Arial" w:hAnsi="Arial" w:cs="Arial"/>
          <w:sz w:val="24"/>
          <w:szCs w:val="24"/>
          <w:lang w:val="es-MX"/>
        </w:rPr>
        <w:t>--------------------------------------------------</w:t>
      </w:r>
      <w:r w:rsidR="00F37502" w:rsidRPr="006A6579">
        <w:rPr>
          <w:rFonts w:ascii="Arial" w:hAnsi="Arial" w:cs="Arial"/>
          <w:sz w:val="24"/>
          <w:szCs w:val="24"/>
          <w:lang w:val="es-MX"/>
        </w:rPr>
        <w:t>-----------------------------</w:t>
      </w:r>
      <w:r w:rsidR="00F37502" w:rsidRPr="00210995">
        <w:rPr>
          <w:rFonts w:ascii="Arial" w:hAnsi="Arial" w:cs="Arial"/>
          <w:b/>
          <w:sz w:val="24"/>
          <w:szCs w:val="24"/>
          <w:lang w:val="es-MX"/>
        </w:rPr>
        <w:t>ACUERDO NÚMERO 1440/2020</w:t>
      </w:r>
      <w:r w:rsidR="00F37502" w:rsidRPr="00210995">
        <w:rPr>
          <w:rFonts w:ascii="Arial" w:hAnsi="Arial" w:cs="Arial"/>
          <w:sz w:val="24"/>
          <w:szCs w:val="24"/>
          <w:lang w:val="es-MX"/>
        </w:rPr>
        <w:t>--------------------------------------------------------------------------------------------</w:t>
      </w:r>
      <w:r w:rsidR="006A6579">
        <w:rPr>
          <w:rFonts w:ascii="Arial" w:hAnsi="Arial" w:cs="Arial"/>
          <w:sz w:val="24"/>
          <w:szCs w:val="24"/>
          <w:lang w:val="es-MX"/>
        </w:rPr>
        <w:t>-------------------------</w:t>
      </w:r>
      <w:r w:rsidR="00F37502" w:rsidRPr="00210995">
        <w:rPr>
          <w:rFonts w:ascii="Arial" w:hAnsi="Arial" w:cs="Arial"/>
          <w:sz w:val="24"/>
          <w:szCs w:val="24"/>
          <w:lang w:val="es-MX"/>
        </w:rPr>
        <w:t>-------</w:t>
      </w:r>
      <w:r w:rsidR="00F37502" w:rsidRPr="00210995">
        <w:rPr>
          <w:rFonts w:ascii="Arial" w:hAnsi="Arial" w:cs="Arial"/>
          <w:b/>
          <w:sz w:val="24"/>
          <w:szCs w:val="24"/>
          <w:lang w:val="es-MX"/>
        </w:rPr>
        <w:t>PRIMERO.-</w:t>
      </w:r>
      <w:r w:rsidR="00F37502" w:rsidRPr="00210995">
        <w:rPr>
          <w:rFonts w:ascii="Arial" w:hAnsi="Arial" w:cs="Arial"/>
          <w:sz w:val="24"/>
          <w:szCs w:val="24"/>
          <w:lang w:val="es-MX"/>
        </w:rPr>
        <w:t xml:space="preserve"> El Pleno del Ayuntamiento de San Pedro Tlaquepaque, aprueba </w:t>
      </w:r>
      <w:r w:rsidR="00F37502" w:rsidRPr="00210995">
        <w:rPr>
          <w:rFonts w:ascii="Arial" w:hAnsi="Arial" w:cs="Arial"/>
          <w:bCs/>
          <w:sz w:val="24"/>
          <w:szCs w:val="24"/>
          <w:lang w:val="es-MX"/>
        </w:rPr>
        <w:t>la</w:t>
      </w:r>
      <w:r w:rsidR="00F37502" w:rsidRPr="00210995">
        <w:rPr>
          <w:rFonts w:ascii="Arial" w:hAnsi="Arial" w:cs="Arial"/>
          <w:b/>
          <w:bCs/>
          <w:sz w:val="24"/>
          <w:szCs w:val="24"/>
          <w:lang w:val="es-MX"/>
        </w:rPr>
        <w:t xml:space="preserve"> confirmación del acuerdo emitido por el Consejo Técnico de Catastro Municipal respecto a </w:t>
      </w:r>
      <w:r w:rsidR="00F37502" w:rsidRPr="00210995">
        <w:rPr>
          <w:rFonts w:ascii="Arial" w:hAnsi="Arial" w:cs="Arial"/>
          <w:b/>
          <w:bCs/>
          <w:iCs/>
          <w:sz w:val="24"/>
          <w:szCs w:val="24"/>
          <w:lang w:val="es-MX"/>
        </w:rPr>
        <w:t>no incrementar los valores unitarios de terreno y construcción</w:t>
      </w:r>
      <w:r w:rsidR="00F37502" w:rsidRPr="00210995">
        <w:rPr>
          <w:rFonts w:ascii="Arial" w:hAnsi="Arial" w:cs="Arial"/>
          <w:b/>
          <w:bCs/>
          <w:sz w:val="24"/>
          <w:szCs w:val="24"/>
          <w:lang w:val="es-MX"/>
        </w:rPr>
        <w:t>, así como mantenerse todas las notas y factores que se mencionan en las tablas vigentes de Valores Catastrales Unitarios de terrenos y Construcciones de Predios Urbanos y Rústicos, para el Ejercicio Fiscal 2021 del Municipio de San Pedro Tlaquepaque, Jalisco.</w:t>
      </w:r>
      <w:r w:rsidR="00F37502" w:rsidRPr="00210995">
        <w:rPr>
          <w:rFonts w:ascii="Arial" w:hAnsi="Arial" w:cs="Arial"/>
          <w:bCs/>
          <w:sz w:val="24"/>
          <w:szCs w:val="24"/>
          <w:lang w:val="es-MX"/>
        </w:rPr>
        <w:t>----------------------------------------------------</w:t>
      </w:r>
      <w:r w:rsidR="00F37502">
        <w:rPr>
          <w:rFonts w:ascii="Arial" w:hAnsi="Arial" w:cs="Arial"/>
          <w:bCs/>
          <w:sz w:val="24"/>
          <w:szCs w:val="24"/>
          <w:lang w:val="es-MX"/>
        </w:rPr>
        <w:t>------------------</w:t>
      </w:r>
      <w:r w:rsidR="00F37502" w:rsidRPr="00210995">
        <w:rPr>
          <w:rFonts w:ascii="Arial" w:hAnsi="Arial" w:cs="Arial"/>
          <w:bCs/>
          <w:sz w:val="24"/>
          <w:szCs w:val="24"/>
          <w:lang w:val="es-MX"/>
        </w:rPr>
        <w:t>--------------------------------------------------------------</w:t>
      </w:r>
      <w:r w:rsidR="00A33251">
        <w:rPr>
          <w:rFonts w:ascii="Arial" w:hAnsi="Arial" w:cs="Arial"/>
          <w:bCs/>
          <w:sz w:val="24"/>
          <w:szCs w:val="24"/>
          <w:lang w:val="es-MX"/>
        </w:rPr>
        <w:t>---</w:t>
      </w:r>
      <w:r w:rsidR="00F37502" w:rsidRPr="00210995">
        <w:rPr>
          <w:rFonts w:ascii="Arial" w:hAnsi="Arial" w:cs="Arial"/>
          <w:bCs/>
          <w:sz w:val="24"/>
          <w:szCs w:val="24"/>
          <w:lang w:val="es-MX"/>
        </w:rPr>
        <w:t>----------------</w:t>
      </w:r>
      <w:r w:rsidR="00F37502" w:rsidRPr="00210995">
        <w:rPr>
          <w:rFonts w:ascii="Arial" w:hAnsi="Arial" w:cs="Arial"/>
          <w:sz w:val="24"/>
          <w:szCs w:val="24"/>
          <w:lang w:val="es-MX"/>
        </w:rPr>
        <w:t xml:space="preserve"> </w:t>
      </w:r>
      <w:r w:rsidR="00F37502" w:rsidRPr="00210995">
        <w:rPr>
          <w:rFonts w:ascii="Arial" w:hAnsi="Arial" w:cs="Arial"/>
          <w:b/>
          <w:sz w:val="24"/>
          <w:szCs w:val="24"/>
          <w:lang w:val="es-MX"/>
        </w:rPr>
        <w:t>SEGUNDO</w:t>
      </w:r>
      <w:r w:rsidR="00F37502" w:rsidRPr="00210995">
        <w:rPr>
          <w:rFonts w:ascii="Arial" w:hAnsi="Arial" w:cs="Arial"/>
          <w:sz w:val="24"/>
          <w:szCs w:val="24"/>
          <w:lang w:val="es-MX"/>
        </w:rPr>
        <w:t>.- Se instruye a la Secretaria del Ayuntamiento para que envíe al Congreso del Estado de Jalisco para su aprobación, en los términos de las disposiciones legales correspondientes para que surta sus efectos legales, remitiendo las copias y anexos necesarios para tal fin.</w:t>
      </w:r>
      <w:r w:rsidR="00F37502" w:rsidRPr="00210995">
        <w:rPr>
          <w:rFonts w:ascii="Arial" w:hAnsi="Arial" w:cs="Arial"/>
          <w:bCs/>
          <w:sz w:val="24"/>
          <w:szCs w:val="24"/>
          <w:lang w:val="es-MX"/>
        </w:rPr>
        <w:t>-------------------------------------------------------------------------------------------</w:t>
      </w:r>
      <w:r w:rsidR="00F37502">
        <w:rPr>
          <w:rFonts w:ascii="Arial" w:hAnsi="Arial" w:cs="Arial"/>
          <w:bCs/>
          <w:sz w:val="24"/>
          <w:szCs w:val="24"/>
          <w:lang w:val="es-MX"/>
        </w:rPr>
        <w:t>-----------------------</w:t>
      </w:r>
    </w:p>
    <w:p w:rsidR="00F37502" w:rsidRDefault="00F37502" w:rsidP="00F37502">
      <w:pPr>
        <w:jc w:val="both"/>
        <w:rPr>
          <w:rFonts w:ascii="Arial" w:hAnsi="Arial" w:cs="Arial"/>
          <w:sz w:val="24"/>
          <w:szCs w:val="24"/>
        </w:rPr>
      </w:pPr>
    </w:p>
    <w:p w:rsidR="00446F57" w:rsidRPr="00A33251" w:rsidRDefault="007F4962" w:rsidP="004E6211">
      <w:pPr>
        <w:jc w:val="both"/>
        <w:rPr>
          <w:rFonts w:ascii="Arial" w:hAnsi="Arial" w:cs="Arial"/>
          <w:sz w:val="24"/>
          <w:szCs w:val="24"/>
        </w:rPr>
      </w:pPr>
      <w:r w:rsidRPr="007F4962">
        <w:rPr>
          <w:rFonts w:ascii="Arial" w:hAnsi="Arial" w:cs="Arial"/>
          <w:b/>
          <w:sz w:val="24"/>
          <w:szCs w:val="24"/>
        </w:rPr>
        <w:t>FUNDAMENTO LEGAL.-</w:t>
      </w:r>
      <w:r w:rsidRPr="007F4962">
        <w:rPr>
          <w:rFonts w:ascii="Arial" w:hAnsi="Arial" w:cs="Arial"/>
          <w:i/>
          <w:sz w:val="24"/>
          <w:szCs w:val="24"/>
        </w:rPr>
        <w:t xml:space="preserve"> </w:t>
      </w:r>
      <w:r w:rsidRPr="007F496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Pr="007F4962">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A33251">
        <w:rPr>
          <w:rFonts w:ascii="Arial" w:hAnsi="Arial" w:cs="Arial"/>
          <w:sz w:val="24"/>
          <w:szCs w:val="24"/>
        </w:rPr>
        <w:t>.</w:t>
      </w:r>
      <w:r w:rsidRPr="007F4962">
        <w:rPr>
          <w:rFonts w:ascii="Arial" w:hAnsi="Arial" w:cs="Arial"/>
          <w:sz w:val="24"/>
          <w:szCs w:val="24"/>
        </w:rPr>
        <w:t>--------------------------------------------------------------------------------------------------------------------------------------------</w:t>
      </w:r>
      <w:r w:rsidR="007C1691" w:rsidRPr="007C1691">
        <w:rPr>
          <w:rFonts w:ascii="Arial" w:hAnsi="Arial" w:cs="Arial"/>
          <w:b/>
          <w:sz w:val="24"/>
          <w:szCs w:val="24"/>
        </w:rPr>
        <w:t xml:space="preserve">NOTIFÍQUESE.- </w:t>
      </w:r>
      <w:r w:rsidR="007C1691" w:rsidRPr="007C1691">
        <w:rPr>
          <w:rFonts w:ascii="Arial" w:hAnsi="Arial" w:cs="Arial"/>
          <w:sz w:val="24"/>
          <w:szCs w:val="24"/>
        </w:rPr>
        <w:t xml:space="preserve">Presidenta Municipal, Síndico Municipal, Tesorero Municipal, Contraloría Ciudadana, </w:t>
      </w:r>
      <w:r w:rsidR="007C1691" w:rsidRPr="007C1691">
        <w:rPr>
          <w:rFonts w:ascii="Arial" w:hAnsi="Arial" w:cs="Arial"/>
          <w:color w:val="000000" w:themeColor="text1"/>
          <w:sz w:val="24"/>
          <w:szCs w:val="24"/>
        </w:rPr>
        <w:t>H. Congreso del Estado de Jalisco,</w:t>
      </w:r>
      <w:r w:rsidR="007C1691" w:rsidRPr="007C1691">
        <w:rPr>
          <w:rFonts w:ascii="Arial" w:hAnsi="Arial" w:cs="Arial"/>
          <w:b/>
          <w:color w:val="000000" w:themeColor="text1"/>
          <w:sz w:val="24"/>
          <w:szCs w:val="24"/>
        </w:rPr>
        <w:t xml:space="preserve"> </w:t>
      </w:r>
      <w:r w:rsidR="007C1691" w:rsidRPr="007C1691">
        <w:rPr>
          <w:rFonts w:ascii="Arial" w:hAnsi="Arial" w:cs="Arial"/>
          <w:sz w:val="24"/>
          <w:szCs w:val="24"/>
        </w:rPr>
        <w:t>Director de Catastro, para su conocimiento y efectos legales a que ha</w:t>
      </w:r>
      <w:r w:rsidR="007C1691">
        <w:rPr>
          <w:rFonts w:ascii="Arial" w:hAnsi="Arial" w:cs="Arial"/>
          <w:sz w:val="24"/>
          <w:szCs w:val="24"/>
        </w:rPr>
        <w:t>ya lugar.----------</w:t>
      </w:r>
      <w:r w:rsidR="00777587" w:rsidRPr="00777587">
        <w:rPr>
          <w:rFonts w:ascii="Arial" w:hAnsi="Arial" w:cs="Arial"/>
          <w:sz w:val="24"/>
          <w:szCs w:val="24"/>
        </w:rPr>
        <w:t>--------------------------------------------------------------</w:t>
      </w:r>
      <w:r w:rsidR="00777587">
        <w:rPr>
          <w:rFonts w:ascii="Arial" w:hAnsi="Arial" w:cs="Arial"/>
          <w:sz w:val="24"/>
          <w:szCs w:val="24"/>
        </w:rPr>
        <w:t>-----------------------------------</w:t>
      </w:r>
      <w:r w:rsidR="00777587" w:rsidRPr="00777587">
        <w:rPr>
          <w:rFonts w:ascii="Arial" w:hAnsi="Arial" w:cs="Arial"/>
          <w:sz w:val="24"/>
          <w:szCs w:val="24"/>
        </w:rPr>
        <w:t>--</w:t>
      </w:r>
      <w:r w:rsidR="00457694">
        <w:rPr>
          <w:rFonts w:ascii="Arial" w:hAnsi="Arial" w:cs="Arial"/>
          <w:sz w:val="24"/>
          <w:szCs w:val="24"/>
        </w:rPr>
        <w:t>---------------------------------------------------------------------------------</w:t>
      </w:r>
      <w:r w:rsidR="00777587" w:rsidRPr="00777587">
        <w:rPr>
          <w:rFonts w:ascii="Arial" w:hAnsi="Arial" w:cs="Arial"/>
          <w:sz w:val="24"/>
          <w:szCs w:val="24"/>
        </w:rPr>
        <w:t xml:space="preserve"> </w:t>
      </w:r>
      <w:r w:rsidR="00836A14" w:rsidRPr="00AE74C8">
        <w:rPr>
          <w:rFonts w:ascii="Arial" w:hAnsi="Arial" w:cs="Arial"/>
          <w:sz w:val="24"/>
          <w:szCs w:val="24"/>
        </w:rPr>
        <w:t>Con la palabra la Presidente</w:t>
      </w:r>
      <w:r w:rsidR="00836A14" w:rsidRPr="00733E72">
        <w:rPr>
          <w:rFonts w:ascii="Arial" w:hAnsi="Arial" w:cs="Arial"/>
          <w:sz w:val="24"/>
          <w:szCs w:val="24"/>
        </w:rPr>
        <w:t xml:space="preserve"> Municipal, C. María Elena Limón García: </w:t>
      </w:r>
      <w:r w:rsidR="00836A14">
        <w:rPr>
          <w:rFonts w:ascii="Arial" w:hAnsi="Arial" w:cs="Arial"/>
          <w:sz w:val="24"/>
          <w:szCs w:val="24"/>
        </w:rPr>
        <w:t>Continúe Se</w:t>
      </w:r>
      <w:r w:rsidR="00F37502">
        <w:rPr>
          <w:rFonts w:ascii="Arial" w:hAnsi="Arial" w:cs="Arial"/>
          <w:sz w:val="24"/>
          <w:szCs w:val="24"/>
        </w:rPr>
        <w:t>ñor Se</w:t>
      </w:r>
      <w:r w:rsidR="00836A14" w:rsidRPr="003D4824">
        <w:rPr>
          <w:rFonts w:ascii="Arial" w:hAnsi="Arial" w:cs="Arial"/>
          <w:sz w:val="24"/>
          <w:szCs w:val="24"/>
        </w:rPr>
        <w:t>cretario</w:t>
      </w:r>
      <w:r w:rsidR="00F37502">
        <w:rPr>
          <w:rFonts w:ascii="Arial" w:hAnsi="Arial" w:cs="Arial"/>
          <w:sz w:val="24"/>
          <w:szCs w:val="24"/>
        </w:rPr>
        <w:t>.---------------------------------------------------------------------------------------------------------------------------------------------</w:t>
      </w:r>
      <w:r w:rsidR="00A33251">
        <w:rPr>
          <w:rFonts w:ascii="Arial" w:hAnsi="Arial" w:cs="Arial"/>
          <w:sz w:val="24"/>
          <w:szCs w:val="24"/>
        </w:rPr>
        <w:t>--</w:t>
      </w:r>
      <w:r w:rsidR="00F37502">
        <w:rPr>
          <w:rFonts w:ascii="Arial" w:hAnsi="Arial" w:cs="Arial"/>
          <w:sz w:val="24"/>
          <w:szCs w:val="24"/>
        </w:rPr>
        <w:t>-------------------</w:t>
      </w:r>
      <w:r w:rsidR="00F37502" w:rsidRPr="006A1C51">
        <w:rPr>
          <w:rFonts w:ascii="Arial" w:hAnsi="Arial" w:cs="Arial"/>
          <w:sz w:val="24"/>
          <w:szCs w:val="24"/>
        </w:rPr>
        <w:t>En uso de la voz el Secretario del Ayuntamiento, Lic. Salvador Ruíz Ayala:</w:t>
      </w:r>
      <w:r w:rsidR="00F37502">
        <w:rPr>
          <w:rFonts w:ascii="Arial" w:hAnsi="Arial" w:cs="Arial"/>
          <w:sz w:val="24"/>
          <w:szCs w:val="24"/>
        </w:rPr>
        <w:t xml:space="preserve"> Terminamos ese punto.---------------------------------------------------------------------------------------------------------------------------------------------------------</w:t>
      </w:r>
      <w:r w:rsidR="00A33251">
        <w:rPr>
          <w:rFonts w:ascii="Arial" w:hAnsi="Arial" w:cs="Arial"/>
          <w:sz w:val="24"/>
          <w:szCs w:val="24"/>
        </w:rPr>
        <w:t>----</w:t>
      </w:r>
      <w:r w:rsidR="00F37502">
        <w:rPr>
          <w:rFonts w:ascii="Arial" w:hAnsi="Arial" w:cs="Arial"/>
          <w:sz w:val="24"/>
          <w:szCs w:val="24"/>
        </w:rPr>
        <w:t xml:space="preserve">--------- </w:t>
      </w:r>
      <w:r w:rsidR="00F37502" w:rsidRPr="00AE74C8">
        <w:rPr>
          <w:rFonts w:ascii="Arial" w:hAnsi="Arial" w:cs="Arial"/>
          <w:sz w:val="24"/>
          <w:szCs w:val="24"/>
        </w:rPr>
        <w:t>Con la palabra la Presidente</w:t>
      </w:r>
      <w:r w:rsidR="00F37502" w:rsidRPr="00733E72">
        <w:rPr>
          <w:rFonts w:ascii="Arial" w:hAnsi="Arial" w:cs="Arial"/>
          <w:sz w:val="24"/>
          <w:szCs w:val="24"/>
        </w:rPr>
        <w:t xml:space="preserve"> Municipal, C. María Elena Limón García: </w:t>
      </w:r>
      <w:r w:rsidR="00F37502">
        <w:rPr>
          <w:rFonts w:ascii="Arial" w:hAnsi="Arial" w:cs="Arial"/>
          <w:sz w:val="24"/>
          <w:szCs w:val="24"/>
        </w:rPr>
        <w:t xml:space="preserve">Perdón terminamos ya eh, los dictamenes y en </w:t>
      </w:r>
      <w:r w:rsidR="00B82D30" w:rsidRPr="00564DA4">
        <w:rPr>
          <w:rFonts w:ascii="Arial" w:hAnsi="Arial" w:cs="Arial"/>
          <w:sz w:val="24"/>
          <w:szCs w:val="24"/>
        </w:rPr>
        <w:t xml:space="preserve">el desahogo del </w:t>
      </w:r>
      <w:r w:rsidR="00B82D30" w:rsidRPr="00564DA4">
        <w:rPr>
          <w:rFonts w:ascii="Arial" w:hAnsi="Arial" w:cs="Arial"/>
          <w:b/>
          <w:sz w:val="24"/>
          <w:szCs w:val="24"/>
          <w:u w:val="single"/>
        </w:rPr>
        <w:t>SÉPTIMO PUNTO</w:t>
      </w:r>
      <w:r w:rsidR="00B82D30" w:rsidRPr="00564DA4">
        <w:rPr>
          <w:rFonts w:ascii="Arial" w:hAnsi="Arial" w:cs="Arial"/>
          <w:sz w:val="24"/>
          <w:szCs w:val="24"/>
        </w:rPr>
        <w:t xml:space="preserve"> </w:t>
      </w:r>
      <w:r w:rsidR="00DE272A" w:rsidRPr="00DE272A">
        <w:rPr>
          <w:rFonts w:ascii="Arial" w:hAnsi="Arial" w:cs="Arial"/>
          <w:sz w:val="24"/>
          <w:szCs w:val="24"/>
        </w:rPr>
        <w:t>del orden del día, Iniciativas de aprobación directa</w:t>
      </w:r>
      <w:r w:rsidR="00DE272A" w:rsidRPr="00DE272A">
        <w:rPr>
          <w:rFonts w:ascii="Arial" w:hAnsi="Arial" w:cs="Arial"/>
          <w:b/>
          <w:sz w:val="24"/>
          <w:szCs w:val="24"/>
        </w:rPr>
        <w:t xml:space="preserve">, </w:t>
      </w:r>
      <w:r w:rsidR="00DE272A" w:rsidRPr="00DE272A">
        <w:rPr>
          <w:rFonts w:ascii="Arial" w:hAnsi="Arial" w:cs="Arial"/>
          <w:sz w:val="24"/>
          <w:szCs w:val="24"/>
        </w:rPr>
        <w:t>se le concede el</w:t>
      </w:r>
      <w:r w:rsidR="00997E67">
        <w:rPr>
          <w:rFonts w:ascii="Arial" w:hAnsi="Arial" w:cs="Arial"/>
          <w:sz w:val="24"/>
          <w:szCs w:val="24"/>
        </w:rPr>
        <w:t xml:space="preserve"> uso de la voz al Secretario de este</w:t>
      </w:r>
      <w:r w:rsidR="00DE272A" w:rsidRPr="00DE272A">
        <w:rPr>
          <w:rFonts w:ascii="Arial" w:hAnsi="Arial" w:cs="Arial"/>
          <w:sz w:val="24"/>
          <w:szCs w:val="24"/>
        </w:rPr>
        <w:t xml:space="preserve"> Ayuntamiento, para que dé lectura a las Inic</w:t>
      </w:r>
      <w:r w:rsidR="00F37502">
        <w:rPr>
          <w:rFonts w:ascii="Arial" w:hAnsi="Arial" w:cs="Arial"/>
          <w:sz w:val="24"/>
          <w:szCs w:val="24"/>
        </w:rPr>
        <w:t xml:space="preserve">iativas agendadas, Adelante </w:t>
      </w:r>
      <w:r w:rsidR="00997E67">
        <w:rPr>
          <w:rFonts w:ascii="Arial" w:hAnsi="Arial" w:cs="Arial"/>
          <w:sz w:val="24"/>
          <w:szCs w:val="24"/>
        </w:rPr>
        <w:t>Secretario.</w:t>
      </w:r>
      <w:r w:rsidR="00DE272A">
        <w:rPr>
          <w:rFonts w:ascii="Arial" w:hAnsi="Arial" w:cs="Arial"/>
          <w:sz w:val="24"/>
          <w:szCs w:val="24"/>
        </w:rPr>
        <w:t>-----------------------------------------------------------------</w:t>
      </w:r>
      <w:r w:rsidR="00997E67">
        <w:rPr>
          <w:rFonts w:ascii="Arial" w:hAnsi="Arial" w:cs="Arial"/>
          <w:sz w:val="24"/>
          <w:szCs w:val="24"/>
        </w:rPr>
        <w:t>-----------</w:t>
      </w:r>
      <w:r w:rsidR="00E02B50">
        <w:rPr>
          <w:rFonts w:ascii="Arial" w:hAnsi="Arial" w:cs="Arial"/>
          <w:sz w:val="24"/>
          <w:szCs w:val="24"/>
        </w:rPr>
        <w:t>-------</w:t>
      </w:r>
      <w:r w:rsidR="00F37502">
        <w:rPr>
          <w:rFonts w:ascii="Arial" w:hAnsi="Arial" w:cs="Arial"/>
          <w:sz w:val="24"/>
          <w:szCs w:val="24"/>
        </w:rPr>
        <w:t>-----------</w:t>
      </w:r>
      <w:r w:rsidR="00E02B50">
        <w:rPr>
          <w:rFonts w:ascii="Arial" w:hAnsi="Arial" w:cs="Arial"/>
          <w:sz w:val="24"/>
          <w:szCs w:val="24"/>
        </w:rPr>
        <w:t>-------------</w:t>
      </w:r>
      <w:r w:rsidR="00997E67">
        <w:rPr>
          <w:rFonts w:ascii="Arial" w:hAnsi="Arial" w:cs="Arial"/>
          <w:sz w:val="24"/>
          <w:szCs w:val="24"/>
        </w:rPr>
        <w:t>--------</w:t>
      </w:r>
      <w:r w:rsidR="00F37502">
        <w:rPr>
          <w:rFonts w:ascii="Arial" w:hAnsi="Arial" w:cs="Arial"/>
          <w:sz w:val="24"/>
          <w:szCs w:val="24"/>
        </w:rPr>
        <w:t>-</w:t>
      </w:r>
      <w:r w:rsidR="00B82D30">
        <w:rPr>
          <w:rFonts w:ascii="Arial" w:hAnsi="Arial" w:cs="Arial"/>
          <w:sz w:val="24"/>
          <w:szCs w:val="24"/>
        </w:rPr>
        <w:t>------</w:t>
      </w:r>
      <w:r w:rsidR="00A33251">
        <w:rPr>
          <w:rFonts w:ascii="Arial" w:hAnsi="Arial" w:cs="Arial"/>
          <w:sz w:val="24"/>
          <w:szCs w:val="24"/>
        </w:rPr>
        <w:t>--</w:t>
      </w:r>
      <w:r w:rsidR="00B82D30">
        <w:rPr>
          <w:rFonts w:ascii="Arial" w:hAnsi="Arial" w:cs="Arial"/>
          <w:sz w:val="24"/>
          <w:szCs w:val="24"/>
        </w:rPr>
        <w:t>------</w:t>
      </w:r>
      <w:r w:rsidR="006032B8">
        <w:rPr>
          <w:rFonts w:ascii="Arial" w:hAnsi="Arial" w:cs="Arial"/>
          <w:sz w:val="24"/>
          <w:szCs w:val="24"/>
        </w:rPr>
        <w:t>----</w:t>
      </w:r>
      <w:r w:rsidR="00B82D30">
        <w:rPr>
          <w:rFonts w:ascii="Arial" w:hAnsi="Arial" w:cs="Arial"/>
          <w:sz w:val="24"/>
          <w:szCs w:val="24"/>
        </w:rPr>
        <w:t>-</w:t>
      </w:r>
      <w:r w:rsidR="00B82D30" w:rsidRPr="00B82D30">
        <w:rPr>
          <w:rFonts w:ascii="Arial" w:hAnsi="Arial" w:cs="Arial"/>
          <w:sz w:val="24"/>
          <w:szCs w:val="24"/>
        </w:rPr>
        <w:t xml:space="preserve"> </w:t>
      </w:r>
      <w:r w:rsidR="00B82D30"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VII.- A)</w:t>
      </w:r>
      <w:r w:rsidR="00757E23">
        <w:rPr>
          <w:rFonts w:ascii="Arial" w:hAnsi="Arial" w:cs="Arial"/>
          <w:b/>
          <w:sz w:val="24"/>
          <w:szCs w:val="24"/>
        </w:rPr>
        <w:t xml:space="preserve"> </w:t>
      </w:r>
      <w:r w:rsidR="00757E23" w:rsidRPr="004C2EEB">
        <w:rPr>
          <w:rFonts w:ascii="Arial" w:hAnsi="Arial" w:cs="Arial"/>
          <w:sz w:val="24"/>
          <w:szCs w:val="24"/>
        </w:rPr>
        <w:t xml:space="preserve">Iniciativa suscrita por la </w:t>
      </w:r>
      <w:r w:rsidR="00757E23" w:rsidRPr="004C2EEB">
        <w:rPr>
          <w:rFonts w:ascii="Arial" w:hAnsi="Arial" w:cs="Arial"/>
          <w:b/>
          <w:sz w:val="24"/>
          <w:szCs w:val="24"/>
        </w:rPr>
        <w:t xml:space="preserve">C. María Elena Limón García, Presidenta Municipal, </w:t>
      </w:r>
      <w:r w:rsidR="00757E23" w:rsidRPr="004C2EEB">
        <w:rPr>
          <w:rFonts w:ascii="Arial" w:hAnsi="Arial" w:cs="Arial"/>
          <w:sz w:val="24"/>
          <w:szCs w:val="24"/>
        </w:rPr>
        <w:t xml:space="preserve">mediante la cual se aprueba y autoriza el </w:t>
      </w:r>
      <w:r w:rsidR="00757E23" w:rsidRPr="004C2EEB">
        <w:rPr>
          <w:rFonts w:ascii="Arial" w:hAnsi="Arial" w:cs="Arial"/>
          <w:b/>
          <w:sz w:val="24"/>
          <w:szCs w:val="24"/>
        </w:rPr>
        <w:t>Paquete 6 de Intervención en obra pública de infraestructura básica de agua potable y alcantarillado sanitario en beneficio de las colonias El Morito y Santa María Tequepexpan del Municipio de San Pedro Tlaquepaque, con una inversión hasta por la cantidad de $1´912,613.25 (Un millón novecientos doce mil seiscientos trece pesos 25/100 M.N.), con financiamiento de Presupuesto Directo 2020</w:t>
      </w:r>
      <w:r w:rsidR="004E6211">
        <w:rPr>
          <w:rFonts w:ascii="Arial" w:hAnsi="Arial" w:cs="Arial"/>
          <w:b/>
          <w:sz w:val="24"/>
          <w:szCs w:val="24"/>
        </w:rPr>
        <w:t>,</w:t>
      </w:r>
      <w:r w:rsidR="004E6211" w:rsidRPr="004E6211">
        <w:rPr>
          <w:rFonts w:ascii="Arial" w:hAnsi="Arial" w:cs="Arial"/>
          <w:sz w:val="24"/>
          <w:szCs w:val="24"/>
        </w:rPr>
        <w:t xml:space="preserve"> es cuanto ciudadana Presidenta.</w:t>
      </w:r>
      <w:r w:rsidR="00B82D30">
        <w:rPr>
          <w:rFonts w:ascii="Arial" w:hAnsi="Arial" w:cs="Arial"/>
          <w:sz w:val="24"/>
          <w:szCs w:val="24"/>
        </w:rPr>
        <w:t>-----------------------------------------------------------</w:t>
      </w:r>
      <w:r w:rsidR="00E02B50">
        <w:rPr>
          <w:rFonts w:ascii="Arial" w:hAnsi="Arial" w:cs="Arial"/>
          <w:sz w:val="24"/>
          <w:szCs w:val="24"/>
        </w:rPr>
        <w:t>---------------------------------------------------</w:t>
      </w:r>
      <w:r w:rsidR="00B82D30">
        <w:rPr>
          <w:rFonts w:ascii="Arial" w:hAnsi="Arial" w:cs="Arial"/>
          <w:sz w:val="24"/>
          <w:szCs w:val="24"/>
        </w:rPr>
        <w:t>------------------------------------------</w:t>
      </w:r>
      <w:r w:rsidR="004E6211">
        <w:rPr>
          <w:rFonts w:ascii="Arial" w:hAnsi="Arial" w:cs="Arial"/>
          <w:sz w:val="24"/>
          <w:szCs w:val="24"/>
        </w:rPr>
        <w:t>--</w:t>
      </w:r>
      <w:r w:rsidR="00446F57">
        <w:rPr>
          <w:rFonts w:ascii="Verdana" w:hAnsi="Verdana" w:cs="Arial"/>
          <w:b/>
        </w:rPr>
        <w:t xml:space="preserve">                                                                                                                                                                                                                                                                                                                                                                                                                                                                                                                                                                                                                                                                                                                                                                                                                                                                                                                                                                               </w:t>
      </w:r>
    </w:p>
    <w:p w:rsidR="00446F57" w:rsidRPr="00446F57" w:rsidRDefault="00446F57" w:rsidP="00446F57">
      <w:pPr>
        <w:rPr>
          <w:rFonts w:ascii="Arial" w:hAnsi="Arial" w:cs="Arial"/>
          <w:b/>
          <w:sz w:val="24"/>
        </w:rPr>
      </w:pPr>
      <w:r w:rsidRPr="00446F57">
        <w:rPr>
          <w:rFonts w:ascii="Arial" w:hAnsi="Arial" w:cs="Arial"/>
          <w:b/>
          <w:sz w:val="24"/>
        </w:rPr>
        <w:t>C. REGIDORES DEL AYUNTAMIENTO</w:t>
      </w:r>
    </w:p>
    <w:p w:rsidR="00446F57" w:rsidRPr="00446F57" w:rsidRDefault="00446F57" w:rsidP="00446F57">
      <w:pPr>
        <w:rPr>
          <w:rFonts w:ascii="Arial" w:hAnsi="Arial" w:cs="Arial"/>
          <w:b/>
          <w:sz w:val="24"/>
        </w:rPr>
      </w:pPr>
      <w:r w:rsidRPr="00446F57">
        <w:rPr>
          <w:rFonts w:ascii="Arial" w:hAnsi="Arial" w:cs="Arial"/>
          <w:b/>
          <w:sz w:val="24"/>
        </w:rPr>
        <w:t>DEL MUNICIPIO DE SAN PEDRO TLAQUEPAQUE, JALISCO;</w:t>
      </w:r>
    </w:p>
    <w:p w:rsidR="00446F57" w:rsidRPr="00446F57" w:rsidRDefault="00446F57" w:rsidP="00446F57">
      <w:pPr>
        <w:rPr>
          <w:rFonts w:ascii="Arial" w:hAnsi="Arial" w:cs="Arial"/>
          <w:b/>
          <w:sz w:val="24"/>
        </w:rPr>
      </w:pPr>
      <w:r w:rsidRPr="00446F57">
        <w:rPr>
          <w:rFonts w:ascii="Arial" w:hAnsi="Arial" w:cs="Arial"/>
          <w:b/>
          <w:sz w:val="24"/>
        </w:rPr>
        <w:t xml:space="preserve">P R E S E N T E: </w:t>
      </w:r>
    </w:p>
    <w:p w:rsidR="00446F57" w:rsidRPr="00A33251" w:rsidRDefault="00446F57" w:rsidP="00446F57">
      <w:pPr>
        <w:rPr>
          <w:rFonts w:ascii="Arial" w:hAnsi="Arial" w:cs="Arial"/>
          <w:sz w:val="16"/>
        </w:rPr>
      </w:pPr>
    </w:p>
    <w:p w:rsidR="00446F57" w:rsidRPr="00446F57" w:rsidRDefault="00446F57" w:rsidP="004E6211">
      <w:pPr>
        <w:pStyle w:val="Sinespaciado"/>
        <w:spacing w:line="276" w:lineRule="auto"/>
        <w:ind w:firstLine="708"/>
        <w:jc w:val="both"/>
        <w:rPr>
          <w:rFonts w:ascii="Arial" w:hAnsi="Arial" w:cs="Arial"/>
          <w:sz w:val="24"/>
        </w:rPr>
      </w:pPr>
      <w:r w:rsidRPr="00446F57">
        <w:rPr>
          <w:rFonts w:ascii="Arial" w:hAnsi="Arial" w:cs="Arial"/>
          <w:sz w:val="24"/>
        </w:rPr>
        <w:t>La que suscribe C.</w:t>
      </w:r>
      <w:r w:rsidRPr="00446F57">
        <w:rPr>
          <w:rFonts w:ascii="Arial" w:hAnsi="Arial" w:cs="Arial"/>
          <w:b/>
          <w:sz w:val="24"/>
        </w:rPr>
        <w:t xml:space="preserve"> MARÍA ELENA LIMÓN GARCÍA</w:t>
      </w:r>
      <w:r w:rsidRPr="00446F57">
        <w:rPr>
          <w:rFonts w:ascii="Arial" w:hAnsi="Arial" w:cs="Arial"/>
          <w:sz w:val="24"/>
        </w:rPr>
        <w:t xml:space="preserve"> en mi carácter de Presidente Municipal de este H. Ayuntamiento de San Pedro Tlaquepaque, Jalisco, de conformidad con los artículos 115 fracciones I,  II y IV de la Constitución Política de los Estados Unidos Mexicanos; 73 fracciones I y II, 77, 79 fracción I, así como 86 de la Constitución Política del Estado de Jalisco; 10, 41 fracción I, 47  fracción II, 48 fracción IV, y 94 fracción I, de la Ley del Gobierno y la Administración Pública Municipal del Estado de Jalisco; 25 fracciones XII y  XXXI,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446F57" w:rsidRPr="00446F57" w:rsidRDefault="00446F57" w:rsidP="00446F57">
      <w:pPr>
        <w:jc w:val="both"/>
        <w:rPr>
          <w:rFonts w:ascii="Arial" w:hAnsi="Arial" w:cs="Arial"/>
          <w:sz w:val="24"/>
        </w:rPr>
      </w:pPr>
    </w:p>
    <w:p w:rsidR="00446F57" w:rsidRPr="00446F57" w:rsidRDefault="00446F57" w:rsidP="00446F57">
      <w:pPr>
        <w:pStyle w:val="Sinespaciado"/>
        <w:spacing w:line="276" w:lineRule="auto"/>
        <w:jc w:val="center"/>
        <w:rPr>
          <w:rFonts w:ascii="Arial" w:hAnsi="Arial" w:cs="Arial"/>
          <w:b/>
          <w:sz w:val="24"/>
        </w:rPr>
      </w:pPr>
      <w:r w:rsidRPr="00446F57">
        <w:rPr>
          <w:rFonts w:ascii="Arial" w:hAnsi="Arial" w:cs="Arial"/>
          <w:b/>
          <w:sz w:val="24"/>
        </w:rPr>
        <w:t>INICIATIVA DE APROBACIÓN DIRECTA</w:t>
      </w:r>
    </w:p>
    <w:p w:rsidR="00446F57" w:rsidRPr="00446F57" w:rsidRDefault="00446F57" w:rsidP="00446F57">
      <w:pPr>
        <w:pStyle w:val="Sinespaciado"/>
        <w:spacing w:line="276" w:lineRule="auto"/>
        <w:rPr>
          <w:rFonts w:ascii="Arial" w:hAnsi="Arial" w:cs="Arial"/>
          <w:b/>
          <w:sz w:val="24"/>
        </w:rPr>
      </w:pPr>
      <w:r w:rsidRPr="00446F57">
        <w:rPr>
          <w:rFonts w:ascii="Arial" w:hAnsi="Arial" w:cs="Arial"/>
          <w:b/>
          <w:sz w:val="24"/>
        </w:rPr>
        <w:t xml:space="preserve"> </w:t>
      </w:r>
    </w:p>
    <w:p w:rsidR="00446F57" w:rsidRPr="00446F57" w:rsidRDefault="00446F57" w:rsidP="00446F57">
      <w:pPr>
        <w:ind w:firstLine="708"/>
        <w:jc w:val="both"/>
        <w:rPr>
          <w:rFonts w:ascii="Arial" w:hAnsi="Arial" w:cs="Arial"/>
          <w:b/>
          <w:sz w:val="24"/>
        </w:rPr>
      </w:pPr>
      <w:r w:rsidRPr="00446F57">
        <w:rPr>
          <w:rFonts w:ascii="Arial" w:hAnsi="Arial" w:cs="Arial"/>
          <w:sz w:val="24"/>
        </w:rPr>
        <w:t>Mediante la cual se propone que el Pleno del H. Ayuntamiento Constitucional de San Pedro Tlaquepaque, Jalisco, apruebe y autorice el</w:t>
      </w:r>
      <w:r w:rsidRPr="00446F57">
        <w:rPr>
          <w:rFonts w:ascii="Arial" w:hAnsi="Arial" w:cs="Arial"/>
          <w:b/>
          <w:sz w:val="24"/>
        </w:rPr>
        <w:t xml:space="preserve"> Paquete 6 de Intervención en obra pública de infraestructura básica de agua potable y alcantarillado sanitario en beneficio de las colonias El Morito y Santa María Tequepexpan del Municipio de San Pedro Tlaquepaque, con una inversión hasta por la cantidad de          $1,912,613.25 (Un millón novecientos doce mil seiscientos trece pesos 25/100 M.N.),</w:t>
      </w:r>
      <w:r w:rsidRPr="00446F57">
        <w:rPr>
          <w:rFonts w:ascii="Arial" w:hAnsi="Arial" w:cs="Arial"/>
          <w:b/>
          <w:color w:val="FF0000"/>
          <w:sz w:val="24"/>
        </w:rPr>
        <w:t xml:space="preserve"> </w:t>
      </w:r>
      <w:r w:rsidRPr="00446F57">
        <w:rPr>
          <w:rFonts w:ascii="Arial" w:hAnsi="Arial" w:cs="Arial"/>
          <w:b/>
          <w:sz w:val="24"/>
        </w:rPr>
        <w:t xml:space="preserve">con financiamiento de Presupuesto Directo 2020, </w:t>
      </w:r>
      <w:r w:rsidRPr="00446F57">
        <w:rPr>
          <w:rFonts w:ascii="Arial" w:hAnsi="Arial" w:cs="Arial"/>
          <w:sz w:val="24"/>
        </w:rPr>
        <w:t>de conformidad con la siguiente:</w:t>
      </w:r>
    </w:p>
    <w:p w:rsidR="00446F57" w:rsidRPr="00A33251" w:rsidRDefault="00446F57" w:rsidP="00446F57">
      <w:pPr>
        <w:jc w:val="both"/>
        <w:rPr>
          <w:rFonts w:ascii="Arial" w:hAnsi="Arial" w:cs="Arial"/>
          <w:sz w:val="10"/>
        </w:rPr>
      </w:pPr>
    </w:p>
    <w:p w:rsidR="00446F57" w:rsidRDefault="00446F57" w:rsidP="00446F57">
      <w:pPr>
        <w:jc w:val="center"/>
        <w:rPr>
          <w:rFonts w:ascii="Arial" w:hAnsi="Arial" w:cs="Arial"/>
          <w:b/>
          <w:sz w:val="24"/>
        </w:rPr>
      </w:pPr>
      <w:r w:rsidRPr="00446F57">
        <w:rPr>
          <w:rFonts w:ascii="Arial" w:hAnsi="Arial" w:cs="Arial"/>
          <w:b/>
          <w:sz w:val="24"/>
        </w:rPr>
        <w:t>EXPOSICIÓN DE MOTIVOS.</w:t>
      </w:r>
    </w:p>
    <w:p w:rsidR="00A33251" w:rsidRPr="00A33251" w:rsidRDefault="00A33251" w:rsidP="00446F57">
      <w:pPr>
        <w:jc w:val="center"/>
        <w:rPr>
          <w:rFonts w:ascii="Arial" w:hAnsi="Arial" w:cs="Arial"/>
          <w:b/>
          <w:sz w:val="2"/>
        </w:rPr>
      </w:pPr>
    </w:p>
    <w:p w:rsidR="00446F57" w:rsidRPr="00446F57" w:rsidRDefault="00446F57" w:rsidP="00446F57">
      <w:pPr>
        <w:jc w:val="both"/>
        <w:rPr>
          <w:rFonts w:ascii="Arial" w:hAnsi="Arial" w:cs="Arial"/>
          <w:bCs/>
          <w:sz w:val="24"/>
        </w:rPr>
      </w:pPr>
      <w:r w:rsidRPr="00446F57">
        <w:rPr>
          <w:rFonts w:ascii="Arial" w:hAnsi="Arial" w:cs="Arial"/>
          <w:b/>
          <w:sz w:val="24"/>
        </w:rPr>
        <w:t>1</w:t>
      </w:r>
      <w:r w:rsidRPr="00446F57">
        <w:rPr>
          <w:rFonts w:ascii="Arial" w:hAnsi="Arial" w:cs="Arial"/>
          <w:bCs/>
          <w:sz w:val="24"/>
        </w:rPr>
        <w:t xml:space="preserve">.- Que este Gobierno Municipal </w:t>
      </w:r>
      <w:r w:rsidRPr="00446F57">
        <w:rPr>
          <w:rFonts w:ascii="Arial" w:hAnsi="Arial" w:cs="Arial"/>
          <w:color w:val="000000"/>
          <w:sz w:val="24"/>
          <w:lang w:eastAsia="es-MX"/>
        </w:rPr>
        <w:t>promueve, respeta, protege y garantiza los derechos humanos</w:t>
      </w:r>
      <w:r w:rsidRPr="00446F57">
        <w:rPr>
          <w:rFonts w:ascii="Arial" w:hAnsi="Arial" w:cs="Arial"/>
          <w:bCs/>
          <w:sz w:val="24"/>
        </w:rPr>
        <w:t xml:space="preserve"> a través del acceso efectivo a los servicios públicos, pues el derecho a la ciudad como derecho humano de cuarta generación, sólo será real con mejor infraestructura para todos los servicios en el Municipio como el </w:t>
      </w:r>
      <w:r w:rsidRPr="00446F57">
        <w:rPr>
          <w:rFonts w:ascii="Arial" w:hAnsi="Arial" w:cs="Arial"/>
          <w:b/>
          <w:bCs/>
          <w:sz w:val="24"/>
        </w:rPr>
        <w:t>agua potable</w:t>
      </w:r>
      <w:r w:rsidRPr="00446F57">
        <w:rPr>
          <w:rFonts w:ascii="Arial" w:hAnsi="Arial" w:cs="Arial"/>
          <w:bCs/>
          <w:sz w:val="24"/>
        </w:rPr>
        <w:t xml:space="preserve">, </w:t>
      </w:r>
      <w:r w:rsidRPr="00446F57">
        <w:rPr>
          <w:rFonts w:ascii="Arial" w:hAnsi="Arial" w:cs="Arial"/>
          <w:b/>
          <w:bCs/>
          <w:sz w:val="24"/>
        </w:rPr>
        <w:t>el drenaje</w:t>
      </w:r>
      <w:r w:rsidRPr="00446F57">
        <w:rPr>
          <w:rFonts w:ascii="Arial" w:hAnsi="Arial" w:cs="Arial"/>
          <w:bCs/>
          <w:sz w:val="24"/>
        </w:rPr>
        <w:t>, el alumbrado público y mejores vialidades, entre otros.</w:t>
      </w:r>
    </w:p>
    <w:p w:rsidR="00446F57" w:rsidRPr="00A33251" w:rsidRDefault="00446F57" w:rsidP="00446F57">
      <w:pPr>
        <w:jc w:val="both"/>
        <w:rPr>
          <w:rFonts w:ascii="Arial" w:hAnsi="Arial" w:cs="Arial"/>
          <w:bCs/>
          <w:sz w:val="6"/>
        </w:rPr>
      </w:pPr>
    </w:p>
    <w:p w:rsidR="00446F57" w:rsidRPr="00446F57" w:rsidRDefault="00446F57" w:rsidP="00446F57">
      <w:pPr>
        <w:jc w:val="both"/>
        <w:rPr>
          <w:rFonts w:ascii="Arial" w:hAnsi="Arial" w:cs="Arial"/>
          <w:sz w:val="24"/>
        </w:rPr>
      </w:pPr>
      <w:r w:rsidRPr="00446F57">
        <w:rPr>
          <w:rFonts w:ascii="Arial" w:hAnsi="Arial" w:cs="Arial"/>
          <w:b/>
          <w:sz w:val="24"/>
        </w:rPr>
        <w:t xml:space="preserve">2.- </w:t>
      </w:r>
      <w:r w:rsidRPr="00446F57">
        <w:rPr>
          <w:rFonts w:ascii="Arial" w:hAnsi="Arial" w:cs="Arial"/>
          <w:sz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446F57" w:rsidRPr="00A33251" w:rsidRDefault="00446F57" w:rsidP="00446F57">
      <w:pPr>
        <w:jc w:val="both"/>
        <w:rPr>
          <w:rFonts w:ascii="Verdana" w:hAnsi="Verdana" w:cs="Arial"/>
          <w:sz w:val="4"/>
        </w:rPr>
      </w:pPr>
    </w:p>
    <w:p w:rsidR="00446F57" w:rsidRPr="00446F57" w:rsidRDefault="00446F57" w:rsidP="00446F57">
      <w:pPr>
        <w:tabs>
          <w:tab w:val="left" w:pos="-142"/>
          <w:tab w:val="left" w:pos="142"/>
        </w:tabs>
        <w:ind w:right="1134"/>
        <w:jc w:val="center"/>
        <w:rPr>
          <w:rFonts w:ascii="Arial" w:hAnsi="Arial" w:cs="Arial"/>
          <w:b/>
          <w:sz w:val="24"/>
          <w:szCs w:val="24"/>
        </w:rPr>
      </w:pPr>
      <w:r w:rsidRPr="00446F57">
        <w:rPr>
          <w:rFonts w:ascii="Arial" w:hAnsi="Arial" w:cs="Arial"/>
          <w:b/>
          <w:sz w:val="24"/>
          <w:szCs w:val="24"/>
        </w:rPr>
        <w:t>EJE 6: Promover el Derecho a la Ciudad.</w:t>
      </w:r>
    </w:p>
    <w:p w:rsidR="00446F57" w:rsidRPr="00446F57" w:rsidRDefault="00446F57" w:rsidP="00446F57">
      <w:pPr>
        <w:pStyle w:val="Default"/>
        <w:rPr>
          <w:b/>
          <w:bCs/>
        </w:rPr>
      </w:pPr>
    </w:p>
    <w:p w:rsidR="00446F57" w:rsidRPr="00446F57" w:rsidRDefault="00446F57" w:rsidP="00446F57">
      <w:pPr>
        <w:tabs>
          <w:tab w:val="left" w:pos="-142"/>
          <w:tab w:val="left" w:pos="142"/>
        </w:tabs>
        <w:ind w:left="1134" w:right="1134"/>
        <w:jc w:val="both"/>
        <w:rPr>
          <w:rFonts w:ascii="Arial" w:eastAsia="Calibri" w:hAnsi="Arial" w:cs="Arial"/>
          <w:b/>
          <w:i/>
          <w:sz w:val="24"/>
          <w:szCs w:val="24"/>
        </w:rPr>
      </w:pPr>
      <w:r w:rsidRPr="00446F57">
        <w:rPr>
          <w:rFonts w:ascii="Arial" w:eastAsia="Calibri" w:hAnsi="Arial" w:cs="Arial"/>
          <w:b/>
          <w:i/>
          <w:sz w:val="24"/>
          <w:szCs w:val="24"/>
        </w:rPr>
        <w:t>OBJETIVO</w:t>
      </w:r>
    </w:p>
    <w:p w:rsidR="00446F57" w:rsidRPr="00446F57" w:rsidRDefault="00446F57" w:rsidP="00446F57">
      <w:pPr>
        <w:tabs>
          <w:tab w:val="left" w:pos="-142"/>
          <w:tab w:val="left" w:pos="142"/>
        </w:tabs>
        <w:ind w:left="1134" w:right="1134"/>
        <w:jc w:val="both"/>
        <w:rPr>
          <w:rFonts w:ascii="Arial" w:eastAsia="Calibri" w:hAnsi="Arial" w:cs="Arial"/>
          <w:b/>
          <w:i/>
          <w:sz w:val="24"/>
          <w:szCs w:val="24"/>
        </w:rPr>
      </w:pPr>
    </w:p>
    <w:p w:rsidR="00446F57" w:rsidRPr="00446F57" w:rsidRDefault="00446F57" w:rsidP="00446F57">
      <w:pPr>
        <w:tabs>
          <w:tab w:val="left" w:pos="-142"/>
          <w:tab w:val="left" w:pos="142"/>
        </w:tabs>
        <w:ind w:left="1134" w:right="1134"/>
        <w:jc w:val="both"/>
        <w:rPr>
          <w:rFonts w:ascii="Arial" w:eastAsia="Calibri" w:hAnsi="Arial" w:cs="Arial"/>
          <w:b/>
          <w:i/>
          <w:sz w:val="24"/>
          <w:szCs w:val="24"/>
        </w:rPr>
      </w:pPr>
      <w:r w:rsidRPr="00446F57">
        <w:rPr>
          <w:rFonts w:ascii="Arial" w:eastAsia="Calibri" w:hAnsi="Arial" w:cs="Arial"/>
          <w:b/>
          <w:i/>
          <w:sz w:val="24"/>
          <w:szCs w:val="24"/>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rsidR="00446F57" w:rsidRPr="00446F57" w:rsidRDefault="00446F57" w:rsidP="00446F57">
      <w:pPr>
        <w:tabs>
          <w:tab w:val="left" w:pos="-142"/>
          <w:tab w:val="left" w:pos="142"/>
        </w:tabs>
        <w:ind w:left="1134" w:right="1134"/>
        <w:jc w:val="both"/>
        <w:rPr>
          <w:rFonts w:ascii="Arial" w:eastAsia="Calibri" w:hAnsi="Arial" w:cs="Arial"/>
          <w:b/>
          <w:i/>
          <w:sz w:val="24"/>
          <w:szCs w:val="24"/>
        </w:rPr>
      </w:pPr>
    </w:p>
    <w:p w:rsidR="00446F57" w:rsidRPr="00446F57" w:rsidRDefault="00446F57" w:rsidP="00446F57">
      <w:pPr>
        <w:tabs>
          <w:tab w:val="left" w:pos="-142"/>
          <w:tab w:val="left" w:pos="142"/>
        </w:tabs>
        <w:ind w:left="1134" w:right="1134"/>
        <w:jc w:val="center"/>
        <w:rPr>
          <w:rFonts w:ascii="Arial" w:eastAsia="Calibri" w:hAnsi="Arial" w:cs="Arial"/>
          <w:b/>
          <w:i/>
          <w:sz w:val="24"/>
          <w:szCs w:val="24"/>
        </w:rPr>
      </w:pPr>
      <w:r w:rsidRPr="00446F57">
        <w:rPr>
          <w:rFonts w:ascii="Arial" w:eastAsia="Calibri" w:hAnsi="Arial" w:cs="Arial"/>
          <w:b/>
          <w:i/>
          <w:sz w:val="24"/>
          <w:szCs w:val="24"/>
        </w:rPr>
        <w:t xml:space="preserve"> Estrategias: </w:t>
      </w:r>
    </w:p>
    <w:p w:rsidR="00446F57" w:rsidRPr="00446F57" w:rsidRDefault="00446F57" w:rsidP="00446F57">
      <w:pPr>
        <w:tabs>
          <w:tab w:val="left" w:pos="-142"/>
          <w:tab w:val="left" w:pos="142"/>
        </w:tabs>
        <w:ind w:left="1134" w:right="1134"/>
        <w:jc w:val="center"/>
        <w:rPr>
          <w:rFonts w:ascii="Arial" w:eastAsia="Calibri" w:hAnsi="Arial" w:cs="Arial"/>
          <w:b/>
          <w:i/>
          <w:sz w:val="24"/>
          <w:szCs w:val="24"/>
        </w:rPr>
      </w:pPr>
    </w:p>
    <w:p w:rsidR="00446F57" w:rsidRPr="00446F57" w:rsidRDefault="00446F57" w:rsidP="00446F57">
      <w:pPr>
        <w:tabs>
          <w:tab w:val="left" w:pos="-142"/>
          <w:tab w:val="left" w:pos="142"/>
        </w:tabs>
        <w:ind w:left="1134" w:right="1134"/>
        <w:jc w:val="both"/>
        <w:rPr>
          <w:rFonts w:ascii="Arial" w:eastAsia="Calibri" w:hAnsi="Arial" w:cs="Arial"/>
          <w:b/>
          <w:i/>
          <w:sz w:val="24"/>
          <w:szCs w:val="24"/>
        </w:rPr>
      </w:pPr>
      <w:r w:rsidRPr="00446F57">
        <w:rPr>
          <w:rFonts w:ascii="Arial" w:eastAsia="Calibri" w:hAnsi="Arial" w:cs="Arial"/>
          <w:b/>
          <w:i/>
          <w:sz w:val="24"/>
          <w:szCs w:val="24"/>
        </w:rPr>
        <w:t xml:space="preserve">6.1 Reducción del rezago social por falta de cobertura de infraestructura básica o de equipamiento urbano. </w:t>
      </w:r>
    </w:p>
    <w:p w:rsidR="00446F57" w:rsidRPr="00446F57" w:rsidRDefault="00446F57" w:rsidP="00446F57">
      <w:pPr>
        <w:pStyle w:val="Sinespaciado"/>
        <w:rPr>
          <w:rFonts w:ascii="Arial" w:hAnsi="Arial" w:cs="Arial"/>
          <w:b/>
          <w:i/>
          <w:sz w:val="24"/>
          <w:szCs w:val="24"/>
        </w:rPr>
      </w:pPr>
    </w:p>
    <w:p w:rsidR="00446F57" w:rsidRPr="00446F57" w:rsidRDefault="00446F57" w:rsidP="00446F57">
      <w:pPr>
        <w:tabs>
          <w:tab w:val="left" w:pos="-142"/>
          <w:tab w:val="left" w:pos="142"/>
        </w:tabs>
        <w:ind w:left="1134" w:right="1134"/>
        <w:jc w:val="center"/>
        <w:rPr>
          <w:rFonts w:ascii="Arial" w:eastAsia="Calibri" w:hAnsi="Arial" w:cs="Arial"/>
          <w:b/>
          <w:i/>
          <w:sz w:val="24"/>
          <w:szCs w:val="24"/>
        </w:rPr>
      </w:pPr>
      <w:r w:rsidRPr="00446F57">
        <w:rPr>
          <w:rFonts w:ascii="Arial" w:eastAsia="Calibri" w:hAnsi="Arial" w:cs="Arial"/>
          <w:b/>
          <w:i/>
          <w:sz w:val="24"/>
          <w:szCs w:val="24"/>
        </w:rPr>
        <w:t>Línea de acción:</w:t>
      </w:r>
    </w:p>
    <w:p w:rsidR="00446F57" w:rsidRPr="00446F57" w:rsidRDefault="00446F57" w:rsidP="00446F57">
      <w:pPr>
        <w:pStyle w:val="Default"/>
      </w:pPr>
    </w:p>
    <w:p w:rsidR="00446F57" w:rsidRPr="00446F57" w:rsidRDefault="00446F57" w:rsidP="00446F57">
      <w:pPr>
        <w:tabs>
          <w:tab w:val="left" w:pos="-142"/>
          <w:tab w:val="left" w:pos="142"/>
        </w:tabs>
        <w:ind w:left="1134" w:right="1134"/>
        <w:jc w:val="both"/>
        <w:rPr>
          <w:rFonts w:ascii="Arial" w:eastAsia="Calibri" w:hAnsi="Arial" w:cs="Arial"/>
          <w:b/>
          <w:i/>
          <w:sz w:val="24"/>
          <w:szCs w:val="24"/>
        </w:rPr>
      </w:pPr>
      <w:r w:rsidRPr="00446F57">
        <w:rPr>
          <w:rFonts w:ascii="Arial" w:eastAsia="Calibri" w:hAnsi="Arial" w:cs="Arial"/>
          <w:b/>
          <w:i/>
          <w:sz w:val="24"/>
          <w:szCs w:val="24"/>
        </w:rPr>
        <w:t xml:space="preserve">6.1.1. Monitorear la cobertura y condiciones de la infraestructura básica relativa a los servicios de agua potable, alcantarillado sanitario y pluvial, así como de alumbrado público. </w:t>
      </w:r>
    </w:p>
    <w:p w:rsidR="00446F57" w:rsidRPr="00446F57" w:rsidRDefault="00446F57" w:rsidP="00446F57">
      <w:pPr>
        <w:tabs>
          <w:tab w:val="left" w:pos="-142"/>
          <w:tab w:val="left" w:pos="142"/>
        </w:tabs>
        <w:ind w:left="1134" w:right="1134"/>
        <w:jc w:val="both"/>
        <w:rPr>
          <w:rFonts w:ascii="Arial" w:eastAsia="Calibri" w:hAnsi="Arial" w:cs="Arial"/>
          <w:b/>
          <w:i/>
          <w:sz w:val="24"/>
          <w:szCs w:val="24"/>
        </w:rPr>
      </w:pPr>
      <w:r w:rsidRPr="00446F57">
        <w:rPr>
          <w:rFonts w:ascii="Arial" w:eastAsia="Calibri" w:hAnsi="Arial" w:cs="Arial"/>
          <w:b/>
          <w:i/>
          <w:sz w:val="24"/>
          <w:szCs w:val="24"/>
        </w:rPr>
        <w:t xml:space="preserve">6.1.3. Completar la cobertura de agua potable, alcantarillado pluvial y sanitario en las colonias faltantes. </w:t>
      </w:r>
    </w:p>
    <w:p w:rsidR="00446F57" w:rsidRPr="00446F57" w:rsidRDefault="00446F57" w:rsidP="00446F57">
      <w:pPr>
        <w:tabs>
          <w:tab w:val="left" w:pos="-142"/>
          <w:tab w:val="left" w:pos="142"/>
        </w:tabs>
        <w:ind w:left="1134" w:right="1134"/>
        <w:jc w:val="both"/>
        <w:rPr>
          <w:rFonts w:ascii="Arial" w:eastAsia="Calibri" w:hAnsi="Arial" w:cs="Arial"/>
          <w:b/>
          <w:i/>
          <w:sz w:val="24"/>
          <w:szCs w:val="24"/>
        </w:rPr>
      </w:pPr>
      <w:r w:rsidRPr="00446F57">
        <w:rPr>
          <w:rFonts w:ascii="Arial" w:eastAsia="Calibri" w:hAnsi="Arial" w:cs="Arial"/>
          <w:b/>
          <w:i/>
          <w:sz w:val="24"/>
          <w:szCs w:val="24"/>
        </w:rPr>
        <w:t xml:space="preserve">6.1.5. Dotar de los demás servicios de infraestructura básica requeridos para abatir el rezago y la marginación. </w:t>
      </w:r>
    </w:p>
    <w:p w:rsidR="00446F57" w:rsidRPr="00446F57" w:rsidRDefault="00446F57" w:rsidP="00446F57">
      <w:pPr>
        <w:pStyle w:val="Sinespaciado"/>
        <w:rPr>
          <w:rFonts w:ascii="Arial" w:hAnsi="Arial" w:cs="Arial"/>
          <w:b/>
          <w:i/>
          <w:sz w:val="24"/>
          <w:szCs w:val="24"/>
        </w:rPr>
      </w:pPr>
    </w:p>
    <w:p w:rsidR="00446F57" w:rsidRPr="00A33251" w:rsidRDefault="00446F57" w:rsidP="00446F57">
      <w:pPr>
        <w:pStyle w:val="Sinespaciado"/>
        <w:rPr>
          <w:rFonts w:ascii="Arial" w:hAnsi="Arial" w:cs="Arial"/>
          <w:b/>
          <w:i/>
          <w:sz w:val="2"/>
          <w:szCs w:val="24"/>
        </w:rPr>
      </w:pPr>
    </w:p>
    <w:p w:rsidR="00446F57" w:rsidRPr="00446F57" w:rsidRDefault="00446F57" w:rsidP="00A33251">
      <w:pPr>
        <w:pStyle w:val="Sinespaciado"/>
        <w:jc w:val="both"/>
        <w:rPr>
          <w:rFonts w:ascii="Arial" w:hAnsi="Arial" w:cs="Arial"/>
          <w:sz w:val="24"/>
          <w:szCs w:val="24"/>
        </w:rPr>
      </w:pPr>
      <w:r w:rsidRPr="00446F57">
        <w:rPr>
          <w:rFonts w:ascii="Arial" w:hAnsi="Arial" w:cs="Arial"/>
          <w:b/>
          <w:i/>
          <w:sz w:val="24"/>
          <w:szCs w:val="24"/>
        </w:rPr>
        <w:t xml:space="preserve">3.- </w:t>
      </w:r>
      <w:r w:rsidRPr="00446F57">
        <w:rPr>
          <w:rFonts w:ascii="Arial" w:hAnsi="Arial" w:cs="Arial"/>
          <w:sz w:val="24"/>
          <w:szCs w:val="24"/>
        </w:rPr>
        <w:t xml:space="preserve">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13 de diciembre del 2018, y fue en esa sesión donde </w:t>
      </w:r>
      <w:r w:rsidRPr="00446F57">
        <w:rPr>
          <w:rFonts w:ascii="Arial" w:hAnsi="Arial" w:cs="Arial"/>
          <w:b/>
          <w:sz w:val="24"/>
          <w:szCs w:val="24"/>
          <w:u w:val="single"/>
        </w:rPr>
        <w:t>la Presidente Municipal manifestó su compromiso de dar cumplimiento con su Agenda del Agua</w:t>
      </w:r>
      <w:r w:rsidRPr="00446F57">
        <w:rPr>
          <w:rFonts w:ascii="Arial" w:hAnsi="Arial" w:cs="Arial"/>
          <w:b/>
          <w:sz w:val="24"/>
          <w:szCs w:val="24"/>
        </w:rPr>
        <w:t>.</w:t>
      </w:r>
    </w:p>
    <w:p w:rsidR="00446F57" w:rsidRPr="00446F57" w:rsidRDefault="00446F57" w:rsidP="00446F57">
      <w:pPr>
        <w:jc w:val="both"/>
        <w:rPr>
          <w:rFonts w:ascii="Arial" w:hAnsi="Arial" w:cs="Arial"/>
          <w:b/>
          <w:sz w:val="24"/>
          <w:szCs w:val="24"/>
        </w:rPr>
      </w:pPr>
    </w:p>
    <w:p w:rsidR="00446F57" w:rsidRPr="00446F57" w:rsidRDefault="00446F57" w:rsidP="00A33251">
      <w:pPr>
        <w:pStyle w:val="Sinespaciado"/>
        <w:jc w:val="both"/>
        <w:rPr>
          <w:rFonts w:ascii="Arial" w:hAnsi="Arial" w:cs="Arial"/>
          <w:sz w:val="24"/>
          <w:szCs w:val="24"/>
        </w:rPr>
      </w:pPr>
      <w:r w:rsidRPr="00446F57">
        <w:rPr>
          <w:rFonts w:ascii="Arial" w:hAnsi="Arial" w:cs="Arial"/>
          <w:sz w:val="24"/>
          <w:szCs w:val="24"/>
        </w:rPr>
        <w:t>Igualmente, el COPLADEMUN para el presente ejercicio fiscal 2020 sesionó y aprobó la gestión de obras de infraestructura durante la pasada jornada de planeación llevada a cabo del día 16 de diciembre del 2019, y entre esas obras priorizadas se encuentra el compromiso de seguir dando cumplimiento a dar la mayor cobertura en el servicio del agua.</w:t>
      </w:r>
    </w:p>
    <w:p w:rsidR="00446F57" w:rsidRPr="00446F57" w:rsidRDefault="00446F57" w:rsidP="00446F57">
      <w:pPr>
        <w:jc w:val="both"/>
        <w:rPr>
          <w:rFonts w:ascii="Arial" w:hAnsi="Arial" w:cs="Arial"/>
          <w:b/>
          <w:sz w:val="24"/>
          <w:szCs w:val="24"/>
        </w:rPr>
      </w:pPr>
    </w:p>
    <w:p w:rsidR="00446F57" w:rsidRPr="00446F57" w:rsidRDefault="00446F57" w:rsidP="00446F57">
      <w:pPr>
        <w:jc w:val="both"/>
        <w:rPr>
          <w:rFonts w:ascii="Arial" w:hAnsi="Arial" w:cs="Arial"/>
          <w:sz w:val="24"/>
          <w:szCs w:val="24"/>
        </w:rPr>
      </w:pPr>
      <w:r w:rsidRPr="00446F57">
        <w:rPr>
          <w:rFonts w:ascii="Arial" w:hAnsi="Arial" w:cs="Arial"/>
          <w:b/>
          <w:sz w:val="24"/>
          <w:szCs w:val="24"/>
        </w:rPr>
        <w:t xml:space="preserve">4.- </w:t>
      </w:r>
      <w:r w:rsidRPr="00446F57">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rsidR="00446F57" w:rsidRPr="00A33251" w:rsidRDefault="00446F57" w:rsidP="00446F57">
      <w:pPr>
        <w:ind w:left="833" w:hanging="544"/>
        <w:jc w:val="both"/>
        <w:rPr>
          <w:rFonts w:ascii="Arial" w:hAnsi="Arial" w:cs="Arial"/>
          <w:sz w:val="8"/>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a) </w:t>
      </w:r>
      <w:r w:rsidRPr="00446F57">
        <w:rPr>
          <w:rFonts w:ascii="Arial" w:hAnsi="Arial" w:cs="Arial"/>
          <w:b/>
          <w:bCs/>
          <w:sz w:val="24"/>
          <w:szCs w:val="24"/>
        </w:rPr>
        <w:tab/>
      </w:r>
      <w:r w:rsidRPr="00446F57">
        <w:rPr>
          <w:rFonts w:ascii="Arial" w:hAnsi="Arial" w:cs="Arial"/>
          <w:b/>
          <w:sz w:val="24"/>
          <w:szCs w:val="24"/>
        </w:rPr>
        <w:t>Agua potable,</w:t>
      </w:r>
      <w:r w:rsidRPr="00446F57">
        <w:rPr>
          <w:rFonts w:ascii="Arial" w:hAnsi="Arial" w:cs="Arial"/>
          <w:sz w:val="24"/>
          <w:szCs w:val="24"/>
        </w:rPr>
        <w:t xml:space="preserve"> </w:t>
      </w:r>
      <w:r w:rsidRPr="00446F57">
        <w:rPr>
          <w:rFonts w:ascii="Arial" w:hAnsi="Arial" w:cs="Arial"/>
          <w:b/>
          <w:sz w:val="24"/>
          <w:szCs w:val="24"/>
        </w:rPr>
        <w:t>drenaje</w:t>
      </w:r>
      <w:r w:rsidRPr="00446F57">
        <w:rPr>
          <w:rFonts w:ascii="Arial" w:hAnsi="Arial" w:cs="Arial"/>
          <w:sz w:val="24"/>
          <w:szCs w:val="24"/>
        </w:rPr>
        <w:t>, alcantarillado, tratamiento y disposición de sus aguas residuales;</w:t>
      </w:r>
    </w:p>
    <w:p w:rsidR="00446F57" w:rsidRPr="00446F57" w:rsidRDefault="00446F57" w:rsidP="00446F57">
      <w:pPr>
        <w:ind w:left="1377" w:hanging="544"/>
        <w:jc w:val="both"/>
        <w:rPr>
          <w:rFonts w:ascii="Arial" w:hAnsi="Arial" w:cs="Arial"/>
          <w:sz w:val="24"/>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b) </w:t>
      </w:r>
      <w:r w:rsidRPr="00446F57">
        <w:rPr>
          <w:rFonts w:ascii="Arial" w:hAnsi="Arial" w:cs="Arial"/>
          <w:b/>
          <w:bCs/>
          <w:sz w:val="24"/>
          <w:szCs w:val="24"/>
        </w:rPr>
        <w:tab/>
      </w:r>
      <w:r w:rsidRPr="00446F57">
        <w:rPr>
          <w:rFonts w:ascii="Arial" w:hAnsi="Arial" w:cs="Arial"/>
          <w:sz w:val="24"/>
          <w:szCs w:val="24"/>
        </w:rPr>
        <w:t>Alumbrado público.</w:t>
      </w:r>
    </w:p>
    <w:p w:rsidR="00446F57" w:rsidRPr="00446F57" w:rsidRDefault="00446F57" w:rsidP="00446F57">
      <w:pPr>
        <w:ind w:left="1377" w:hanging="544"/>
        <w:jc w:val="both"/>
        <w:rPr>
          <w:rFonts w:ascii="Arial" w:hAnsi="Arial" w:cs="Arial"/>
          <w:sz w:val="24"/>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c) </w:t>
      </w:r>
      <w:r w:rsidRPr="00446F57">
        <w:rPr>
          <w:rFonts w:ascii="Arial" w:hAnsi="Arial" w:cs="Arial"/>
          <w:b/>
          <w:bCs/>
          <w:sz w:val="24"/>
          <w:szCs w:val="24"/>
        </w:rPr>
        <w:tab/>
      </w:r>
      <w:r w:rsidRPr="00446F57">
        <w:rPr>
          <w:rFonts w:ascii="Arial" w:hAnsi="Arial" w:cs="Arial"/>
          <w:sz w:val="24"/>
          <w:szCs w:val="24"/>
        </w:rPr>
        <w:t>Limpia, recolección, traslado, tratamiento y disposición final de residuos;</w:t>
      </w:r>
    </w:p>
    <w:p w:rsidR="00446F57" w:rsidRPr="00446F57" w:rsidRDefault="00446F57" w:rsidP="00446F57">
      <w:pPr>
        <w:ind w:left="1377" w:hanging="544"/>
        <w:jc w:val="both"/>
        <w:rPr>
          <w:rFonts w:ascii="Arial" w:hAnsi="Arial" w:cs="Arial"/>
          <w:sz w:val="24"/>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d) </w:t>
      </w:r>
      <w:r w:rsidRPr="00446F57">
        <w:rPr>
          <w:rFonts w:ascii="Arial" w:hAnsi="Arial" w:cs="Arial"/>
          <w:b/>
          <w:bCs/>
          <w:sz w:val="24"/>
          <w:szCs w:val="24"/>
        </w:rPr>
        <w:tab/>
      </w:r>
      <w:r w:rsidRPr="00446F57">
        <w:rPr>
          <w:rFonts w:ascii="Arial" w:hAnsi="Arial" w:cs="Arial"/>
          <w:sz w:val="24"/>
          <w:szCs w:val="24"/>
        </w:rPr>
        <w:t>Mercados y centrales de abasto.</w:t>
      </w:r>
    </w:p>
    <w:p w:rsidR="00446F57" w:rsidRPr="00446F57" w:rsidRDefault="00446F57" w:rsidP="00446F57">
      <w:pPr>
        <w:ind w:left="1377" w:hanging="544"/>
        <w:jc w:val="both"/>
        <w:rPr>
          <w:rFonts w:ascii="Arial" w:hAnsi="Arial" w:cs="Arial"/>
          <w:sz w:val="24"/>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e) </w:t>
      </w:r>
      <w:r w:rsidRPr="00446F57">
        <w:rPr>
          <w:rFonts w:ascii="Arial" w:hAnsi="Arial" w:cs="Arial"/>
          <w:b/>
          <w:bCs/>
          <w:sz w:val="24"/>
          <w:szCs w:val="24"/>
        </w:rPr>
        <w:tab/>
      </w:r>
      <w:r w:rsidRPr="00446F57">
        <w:rPr>
          <w:rFonts w:ascii="Arial" w:hAnsi="Arial" w:cs="Arial"/>
          <w:sz w:val="24"/>
          <w:szCs w:val="24"/>
        </w:rPr>
        <w:t>Panteones.</w:t>
      </w:r>
    </w:p>
    <w:p w:rsidR="00446F57" w:rsidRPr="00446F57" w:rsidRDefault="00446F57" w:rsidP="00446F57">
      <w:pPr>
        <w:ind w:left="1377" w:hanging="544"/>
        <w:jc w:val="both"/>
        <w:rPr>
          <w:rFonts w:ascii="Arial" w:hAnsi="Arial" w:cs="Arial"/>
          <w:sz w:val="24"/>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f) </w:t>
      </w:r>
      <w:r w:rsidRPr="00446F57">
        <w:rPr>
          <w:rFonts w:ascii="Arial" w:hAnsi="Arial" w:cs="Arial"/>
          <w:b/>
          <w:bCs/>
          <w:sz w:val="24"/>
          <w:szCs w:val="24"/>
        </w:rPr>
        <w:tab/>
      </w:r>
      <w:r w:rsidRPr="00446F57">
        <w:rPr>
          <w:rFonts w:ascii="Arial" w:hAnsi="Arial" w:cs="Arial"/>
          <w:sz w:val="24"/>
          <w:szCs w:val="24"/>
        </w:rPr>
        <w:t>Rastro.</w:t>
      </w:r>
    </w:p>
    <w:p w:rsidR="00446F57" w:rsidRPr="00446F57" w:rsidRDefault="00446F57" w:rsidP="00446F57">
      <w:pPr>
        <w:ind w:left="1377" w:hanging="544"/>
        <w:jc w:val="both"/>
        <w:rPr>
          <w:rFonts w:ascii="Arial" w:hAnsi="Arial" w:cs="Arial"/>
          <w:sz w:val="24"/>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g) </w:t>
      </w:r>
      <w:r w:rsidRPr="00446F57">
        <w:rPr>
          <w:rFonts w:ascii="Arial" w:hAnsi="Arial" w:cs="Arial"/>
          <w:b/>
          <w:bCs/>
          <w:sz w:val="24"/>
          <w:szCs w:val="24"/>
        </w:rPr>
        <w:tab/>
      </w:r>
      <w:r w:rsidRPr="00446F57">
        <w:rPr>
          <w:rFonts w:ascii="Arial" w:hAnsi="Arial" w:cs="Arial"/>
          <w:sz w:val="24"/>
          <w:szCs w:val="24"/>
        </w:rPr>
        <w:t>Calles, parques y jardines y su equipamiento;</w:t>
      </w:r>
    </w:p>
    <w:p w:rsidR="00446F57" w:rsidRPr="00446F57" w:rsidRDefault="00446F57" w:rsidP="00446F57">
      <w:pPr>
        <w:ind w:left="1377" w:hanging="544"/>
        <w:jc w:val="both"/>
        <w:rPr>
          <w:rFonts w:ascii="Arial" w:hAnsi="Arial" w:cs="Arial"/>
          <w:sz w:val="24"/>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h) </w:t>
      </w:r>
      <w:r w:rsidRPr="00446F57">
        <w:rPr>
          <w:rFonts w:ascii="Arial" w:hAnsi="Arial" w:cs="Arial"/>
          <w:b/>
          <w:bCs/>
          <w:sz w:val="24"/>
          <w:szCs w:val="24"/>
        </w:rPr>
        <w:tab/>
      </w:r>
      <w:r w:rsidRPr="00446F57">
        <w:rPr>
          <w:rFonts w:ascii="Arial" w:hAnsi="Arial" w:cs="Arial"/>
          <w:sz w:val="24"/>
          <w:szCs w:val="24"/>
        </w:rPr>
        <w:t>Seguridad pública, en los términos del artículo 21 de esta Constitución, policía preventiva municipal y tránsito; e</w:t>
      </w:r>
    </w:p>
    <w:p w:rsidR="00446F57" w:rsidRPr="00446F57" w:rsidRDefault="00446F57" w:rsidP="00446F57">
      <w:pPr>
        <w:ind w:left="1377" w:hanging="544"/>
        <w:jc w:val="both"/>
        <w:rPr>
          <w:rFonts w:ascii="Arial" w:hAnsi="Arial" w:cs="Arial"/>
          <w:sz w:val="24"/>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i) </w:t>
      </w:r>
      <w:r w:rsidRPr="00446F57">
        <w:rPr>
          <w:rFonts w:ascii="Arial" w:hAnsi="Arial" w:cs="Arial"/>
          <w:b/>
          <w:bCs/>
          <w:sz w:val="24"/>
          <w:szCs w:val="24"/>
        </w:rPr>
        <w:tab/>
      </w:r>
      <w:r w:rsidRPr="00446F57">
        <w:rPr>
          <w:rFonts w:ascii="Arial" w:hAnsi="Arial" w:cs="Arial"/>
          <w:sz w:val="24"/>
          <w:szCs w:val="24"/>
        </w:rPr>
        <w:t>Los demás que las Legislaturas locales determinen según las condiciones territoriales y socio-económicas de los Municipios, así como su capacidad administrativa y financiera.</w:t>
      </w:r>
    </w:p>
    <w:p w:rsidR="00446F57" w:rsidRPr="00A33251" w:rsidRDefault="00446F57" w:rsidP="00446F57">
      <w:pPr>
        <w:ind w:left="833" w:hanging="544"/>
        <w:jc w:val="both"/>
        <w:rPr>
          <w:rFonts w:ascii="Arial" w:hAnsi="Arial" w:cs="Arial"/>
          <w:sz w:val="14"/>
          <w:szCs w:val="24"/>
        </w:rPr>
      </w:pPr>
    </w:p>
    <w:p w:rsidR="00446F57" w:rsidRPr="00446F57" w:rsidRDefault="00446F57" w:rsidP="00446F57">
      <w:pPr>
        <w:ind w:left="833"/>
        <w:jc w:val="both"/>
        <w:rPr>
          <w:rFonts w:ascii="Arial" w:hAnsi="Arial" w:cs="Arial"/>
          <w:sz w:val="24"/>
          <w:szCs w:val="24"/>
        </w:rPr>
      </w:pPr>
      <w:r w:rsidRPr="00446F57">
        <w:rPr>
          <w:rFonts w:ascii="Arial" w:hAnsi="Arial" w:cs="Arial"/>
          <w:sz w:val="24"/>
          <w:szCs w:val="24"/>
        </w:rPr>
        <w:t>Sin perjuicio de su competencia constitucional, en el desempeño de las funciones o la prestación de los servicios a su cargo, los municipios observarán lo dispuesto por las leyes federales y estatales.</w:t>
      </w:r>
    </w:p>
    <w:p w:rsidR="00446F57" w:rsidRPr="00446F57" w:rsidRDefault="00446F57" w:rsidP="00446F57">
      <w:pPr>
        <w:jc w:val="both"/>
        <w:rPr>
          <w:rFonts w:ascii="Arial" w:hAnsi="Arial" w:cs="Arial"/>
          <w:b/>
          <w:sz w:val="24"/>
          <w:szCs w:val="24"/>
        </w:rPr>
      </w:pPr>
    </w:p>
    <w:p w:rsidR="00446F57" w:rsidRPr="00446F57" w:rsidRDefault="00446F57" w:rsidP="00446F57">
      <w:pPr>
        <w:jc w:val="both"/>
        <w:rPr>
          <w:rFonts w:ascii="Arial" w:hAnsi="Arial" w:cs="Arial"/>
          <w:sz w:val="24"/>
          <w:szCs w:val="24"/>
        </w:rPr>
      </w:pPr>
      <w:r w:rsidRPr="00446F57">
        <w:rPr>
          <w:rFonts w:ascii="Arial" w:hAnsi="Arial" w:cs="Arial"/>
          <w:b/>
          <w:sz w:val="24"/>
          <w:szCs w:val="24"/>
        </w:rPr>
        <w:t xml:space="preserve">5.- </w:t>
      </w:r>
      <w:r w:rsidRPr="00446F57">
        <w:rPr>
          <w:rFonts w:ascii="Arial" w:hAnsi="Arial" w:cs="Arial"/>
          <w:sz w:val="24"/>
          <w:szCs w:val="24"/>
        </w:rPr>
        <w:t xml:space="preserve">Que la Ley del Agua para el Estado de Jalisco y sus Municipios establece en su artículo 52 fracción III del capítulo II </w:t>
      </w:r>
      <w:r w:rsidRPr="00446F57">
        <w:rPr>
          <w:rFonts w:ascii="Arial" w:hAnsi="Arial" w:cs="Arial"/>
          <w:i/>
          <w:sz w:val="24"/>
          <w:szCs w:val="24"/>
        </w:rPr>
        <w:t>que</w:t>
      </w:r>
      <w:r w:rsidRPr="00446F57">
        <w:rPr>
          <w:rFonts w:ascii="Arial" w:hAnsi="Arial" w:cs="Arial"/>
          <w:b/>
          <w:i/>
          <w:sz w:val="24"/>
          <w:szCs w:val="24"/>
        </w:rPr>
        <w:t xml:space="preserve"> “Deberá utilizar todos sus ingresos (por concepto de cobro de derechos por el servicio de Agua Potable y Alcantarillado), exclusivamente en los servicios públicos, destinándolos en forma prioritaria a su operación, mantenimiento, sustitución de la infraestructura obsoleta y administración, pagos de derechos y posteriormente a ampliar la infraestructura hidráulica, ya que en ningún caso podrán ser destinados a otros fines”</w:t>
      </w:r>
      <w:r w:rsidRPr="00446F57">
        <w:rPr>
          <w:rFonts w:ascii="Arial" w:hAnsi="Arial" w:cs="Arial"/>
          <w:sz w:val="24"/>
          <w:szCs w:val="24"/>
        </w:rPr>
        <w:t xml:space="preserve">. </w:t>
      </w:r>
    </w:p>
    <w:p w:rsidR="00446F57" w:rsidRPr="00446F57" w:rsidRDefault="00446F57" w:rsidP="00446F57">
      <w:pPr>
        <w:jc w:val="both"/>
        <w:rPr>
          <w:rFonts w:ascii="Arial" w:hAnsi="Arial" w:cs="Arial"/>
          <w:sz w:val="24"/>
          <w:szCs w:val="24"/>
        </w:rPr>
      </w:pPr>
    </w:p>
    <w:p w:rsidR="00446F57" w:rsidRPr="00446F57" w:rsidRDefault="00446F57" w:rsidP="00446F57">
      <w:pPr>
        <w:jc w:val="both"/>
        <w:rPr>
          <w:rFonts w:ascii="Arial" w:hAnsi="Arial" w:cs="Arial"/>
          <w:sz w:val="24"/>
          <w:szCs w:val="24"/>
        </w:rPr>
      </w:pPr>
      <w:r w:rsidRPr="00446F57">
        <w:rPr>
          <w:rFonts w:ascii="Arial" w:hAnsi="Arial" w:cs="Arial"/>
          <w:b/>
          <w:sz w:val="24"/>
          <w:szCs w:val="24"/>
        </w:rPr>
        <w:t xml:space="preserve">6.- </w:t>
      </w:r>
      <w:r w:rsidRPr="00446F57">
        <w:rPr>
          <w:rFonts w:ascii="Arial" w:hAnsi="Arial" w:cs="Arial"/>
          <w:sz w:val="24"/>
          <w:szCs w:val="24"/>
        </w:rPr>
        <w:t xml:space="preserve">De conformidad a lo anterior, la Tesorería Municipal tuvo a bien comunicar bajo oficio 12385/2020 (con fecha de recibido de 27 julio del 2020 por parte de la Dirección General de Políticas Públicas por medio electrónico el cual se adjunta); que se cuenta con un fondo de </w:t>
      </w:r>
      <w:r w:rsidRPr="00446F57">
        <w:rPr>
          <w:rFonts w:ascii="Arial" w:hAnsi="Arial" w:cs="Arial"/>
          <w:b/>
          <w:sz w:val="24"/>
          <w:szCs w:val="24"/>
        </w:rPr>
        <w:t>$3,000,000.00 (Tres millones de pesos 00/100 M.N.)</w:t>
      </w:r>
      <w:r w:rsidRPr="00446F57">
        <w:rPr>
          <w:rFonts w:ascii="Arial" w:hAnsi="Arial" w:cs="Arial"/>
          <w:sz w:val="24"/>
          <w:szCs w:val="24"/>
        </w:rPr>
        <w:t xml:space="preserve">, por el concepto antes descrito, mismo en el que sugiere </w:t>
      </w:r>
      <w:r w:rsidRPr="00446F57">
        <w:rPr>
          <w:rFonts w:ascii="Arial" w:hAnsi="Arial" w:cs="Arial"/>
          <w:b/>
          <w:sz w:val="24"/>
          <w:szCs w:val="24"/>
        </w:rPr>
        <w:t>sean utilizados en la ampliación y/o construcción de redes de agua potable y alcantarillado en aquellas colonias que carecen de estos servicios</w:t>
      </w:r>
      <w:r w:rsidRPr="00446F57">
        <w:rPr>
          <w:rFonts w:ascii="Arial" w:hAnsi="Arial" w:cs="Arial"/>
          <w:sz w:val="24"/>
          <w:szCs w:val="24"/>
        </w:rPr>
        <w:t>, para lo cual deberá coordinarse con el Coordinador General de Gestión Integral de la Ciudad.</w:t>
      </w:r>
    </w:p>
    <w:p w:rsidR="00446F57" w:rsidRPr="00446F57" w:rsidRDefault="00446F57" w:rsidP="00446F57">
      <w:pPr>
        <w:jc w:val="both"/>
        <w:rPr>
          <w:rFonts w:ascii="Arial" w:hAnsi="Arial" w:cs="Arial"/>
          <w:b/>
          <w:sz w:val="24"/>
          <w:szCs w:val="24"/>
        </w:rPr>
      </w:pPr>
    </w:p>
    <w:p w:rsidR="00446F57" w:rsidRPr="00446F57" w:rsidRDefault="00446F57" w:rsidP="00446F57">
      <w:pPr>
        <w:jc w:val="both"/>
        <w:rPr>
          <w:rFonts w:ascii="Arial" w:hAnsi="Arial" w:cs="Arial"/>
          <w:sz w:val="24"/>
          <w:szCs w:val="24"/>
        </w:rPr>
      </w:pPr>
      <w:r w:rsidRPr="00446F57">
        <w:rPr>
          <w:rFonts w:ascii="Arial" w:hAnsi="Arial" w:cs="Arial"/>
          <w:b/>
          <w:sz w:val="24"/>
          <w:szCs w:val="24"/>
        </w:rPr>
        <w:t>7.-</w:t>
      </w:r>
      <w:r w:rsidRPr="00446F57">
        <w:rPr>
          <w:rFonts w:ascii="Arial" w:hAnsi="Arial" w:cs="Arial"/>
          <w:sz w:val="24"/>
          <w:szCs w:val="24"/>
        </w:rPr>
        <w:t xml:space="preserve"> Que en este sentido, por parte del titular de la Dirección de Espacios Públicos de la Coordinación General de Gestión Integral de la Ciudad, presentan los proyectos de </w:t>
      </w:r>
      <w:r w:rsidRPr="00446F57">
        <w:rPr>
          <w:rFonts w:ascii="Arial" w:hAnsi="Arial" w:cs="Arial"/>
          <w:b/>
          <w:sz w:val="24"/>
          <w:szCs w:val="24"/>
        </w:rPr>
        <w:t>“Infraestructura Agua Potable”</w:t>
      </w:r>
      <w:r w:rsidRPr="00446F57">
        <w:rPr>
          <w:rFonts w:ascii="Arial" w:hAnsi="Arial" w:cs="Arial"/>
          <w:sz w:val="24"/>
          <w:szCs w:val="24"/>
        </w:rPr>
        <w:t xml:space="preserve"> </w:t>
      </w:r>
      <w:r w:rsidRPr="00446F57">
        <w:rPr>
          <w:rFonts w:ascii="Arial" w:hAnsi="Arial" w:cs="Arial"/>
          <w:b/>
          <w:sz w:val="24"/>
          <w:szCs w:val="24"/>
        </w:rPr>
        <w:t xml:space="preserve">bajo Anexo 1 </w:t>
      </w:r>
      <w:r w:rsidRPr="00446F57">
        <w:rPr>
          <w:rFonts w:ascii="Arial" w:hAnsi="Arial" w:cs="Arial"/>
          <w:sz w:val="24"/>
          <w:szCs w:val="24"/>
        </w:rPr>
        <w:t>para formar parte de la presente iniciativa, mismos que le dan el soporte técnico al Paquete 6 de Infraestructura básica.</w:t>
      </w:r>
    </w:p>
    <w:p w:rsidR="00446F57" w:rsidRPr="00446F57" w:rsidRDefault="00446F57" w:rsidP="00446F57">
      <w:pPr>
        <w:jc w:val="both"/>
        <w:rPr>
          <w:rFonts w:ascii="Arial" w:hAnsi="Arial" w:cs="Arial"/>
          <w:sz w:val="24"/>
          <w:szCs w:val="24"/>
        </w:rPr>
      </w:pPr>
    </w:p>
    <w:p w:rsidR="00446F57" w:rsidRPr="00446F57" w:rsidRDefault="00446F57" w:rsidP="00446F57">
      <w:pPr>
        <w:jc w:val="both"/>
        <w:rPr>
          <w:rFonts w:ascii="Arial" w:hAnsi="Arial" w:cs="Arial"/>
          <w:sz w:val="24"/>
          <w:szCs w:val="24"/>
        </w:rPr>
      </w:pPr>
      <w:r w:rsidRPr="00446F57">
        <w:rPr>
          <w:rFonts w:ascii="Arial" w:hAnsi="Arial" w:cs="Arial"/>
          <w:b/>
          <w:sz w:val="24"/>
          <w:szCs w:val="24"/>
        </w:rPr>
        <w:t>8.-</w:t>
      </w:r>
      <w:r w:rsidRPr="00446F57">
        <w:rPr>
          <w:rFonts w:ascii="Arial" w:hAnsi="Arial" w:cs="Arial"/>
          <w:sz w:val="24"/>
          <w:szCs w:val="24"/>
        </w:rPr>
        <w:t xml:space="preserve"> Que la importancia de ejecutar esta obra de infraestructura básica en materia de infraestructura de agua potable, se basa en un compromiso y obligación del Gobierno Municipal de otorgar los servicios públicos de calidad, con eficiencia y de manera asertiva atender los requerimientos de la ciudadanía en función de lo que compete al Municipio y que marca la ley.</w:t>
      </w:r>
    </w:p>
    <w:p w:rsidR="00446F57" w:rsidRPr="00446F57" w:rsidRDefault="00446F57" w:rsidP="00446F57">
      <w:pPr>
        <w:jc w:val="both"/>
        <w:rPr>
          <w:rFonts w:ascii="Arial" w:hAnsi="Arial" w:cs="Arial"/>
          <w:b/>
          <w:sz w:val="24"/>
          <w:szCs w:val="24"/>
        </w:rPr>
      </w:pPr>
      <w:r w:rsidRPr="00446F57">
        <w:rPr>
          <w:rFonts w:ascii="Arial" w:hAnsi="Arial" w:cs="Arial"/>
          <w:b/>
          <w:sz w:val="24"/>
          <w:szCs w:val="24"/>
        </w:rPr>
        <w:t xml:space="preserve">                                             </w:t>
      </w:r>
    </w:p>
    <w:p w:rsidR="00446F57" w:rsidRPr="00446F57" w:rsidRDefault="00446F57" w:rsidP="00A33251">
      <w:pPr>
        <w:jc w:val="both"/>
        <w:rPr>
          <w:rFonts w:ascii="Arial" w:hAnsi="Arial" w:cs="Arial"/>
          <w:sz w:val="24"/>
          <w:szCs w:val="24"/>
        </w:rPr>
      </w:pPr>
      <w:r w:rsidRPr="00446F57">
        <w:rPr>
          <w:rFonts w:ascii="Arial" w:hAnsi="Arial" w:cs="Arial"/>
          <w:b/>
          <w:sz w:val="24"/>
          <w:szCs w:val="24"/>
        </w:rPr>
        <w:t xml:space="preserve">          </w:t>
      </w:r>
      <w:r w:rsidRPr="00446F57">
        <w:rPr>
          <w:rFonts w:ascii="Arial" w:hAnsi="Arial" w:cs="Arial"/>
          <w:sz w:val="24"/>
          <w:szCs w:val="24"/>
        </w:rPr>
        <w:t>Por lo anteriormente expuesto y fundado someto a la consideración del pleno del Ayuntamiento el siguiente punto de:</w:t>
      </w:r>
    </w:p>
    <w:p w:rsidR="00446F57" w:rsidRPr="00446F57" w:rsidRDefault="00446F57" w:rsidP="00446F57">
      <w:pPr>
        <w:ind w:firstLine="708"/>
        <w:jc w:val="both"/>
        <w:rPr>
          <w:rFonts w:ascii="Arial" w:hAnsi="Arial" w:cs="Arial"/>
          <w:sz w:val="24"/>
          <w:szCs w:val="24"/>
        </w:rPr>
      </w:pPr>
    </w:p>
    <w:p w:rsidR="00446F57" w:rsidRPr="00446F57" w:rsidRDefault="00446F57" w:rsidP="00446F57">
      <w:pPr>
        <w:rPr>
          <w:rFonts w:ascii="Arial" w:hAnsi="Arial" w:cs="Arial"/>
          <w:b/>
          <w:sz w:val="24"/>
          <w:szCs w:val="24"/>
        </w:rPr>
      </w:pPr>
    </w:p>
    <w:p w:rsidR="00446F57" w:rsidRPr="00446F57" w:rsidRDefault="00446F57" w:rsidP="00446F57">
      <w:pPr>
        <w:jc w:val="center"/>
        <w:rPr>
          <w:rFonts w:ascii="Arial" w:hAnsi="Arial" w:cs="Arial"/>
          <w:b/>
          <w:sz w:val="24"/>
          <w:szCs w:val="24"/>
        </w:rPr>
      </w:pPr>
      <w:r w:rsidRPr="00446F57">
        <w:rPr>
          <w:rFonts w:ascii="Arial" w:hAnsi="Arial" w:cs="Arial"/>
          <w:b/>
          <w:sz w:val="24"/>
          <w:szCs w:val="24"/>
        </w:rPr>
        <w:t>ACUERDO</w:t>
      </w:r>
    </w:p>
    <w:p w:rsidR="00446F57" w:rsidRPr="00446F57" w:rsidRDefault="00446F57" w:rsidP="00446F57">
      <w:pPr>
        <w:jc w:val="both"/>
        <w:rPr>
          <w:rFonts w:ascii="Arial" w:hAnsi="Arial" w:cs="Arial"/>
          <w:sz w:val="24"/>
          <w:szCs w:val="24"/>
        </w:rPr>
      </w:pPr>
    </w:p>
    <w:p w:rsidR="00446F57" w:rsidRPr="00446F57" w:rsidRDefault="00446F57" w:rsidP="00446F57">
      <w:pPr>
        <w:jc w:val="both"/>
        <w:rPr>
          <w:rFonts w:ascii="Arial" w:hAnsi="Arial" w:cs="Arial"/>
          <w:bCs/>
          <w:sz w:val="24"/>
          <w:szCs w:val="24"/>
        </w:rPr>
      </w:pPr>
      <w:r w:rsidRPr="00446F57">
        <w:rPr>
          <w:rFonts w:ascii="Arial" w:hAnsi="Arial" w:cs="Arial"/>
          <w:b/>
          <w:sz w:val="24"/>
          <w:szCs w:val="24"/>
        </w:rPr>
        <w:t>PRIMERO.-</w:t>
      </w:r>
      <w:r w:rsidRPr="00446F57">
        <w:rPr>
          <w:rFonts w:ascii="Arial" w:hAnsi="Arial" w:cs="Arial"/>
          <w:sz w:val="24"/>
          <w:szCs w:val="24"/>
        </w:rPr>
        <w:t xml:space="preserve"> El Ayuntamiento Constitucional de San Pedro Tlaquepaque,  aprueba y  autoriza el</w:t>
      </w:r>
      <w:r w:rsidRPr="00446F57">
        <w:rPr>
          <w:rFonts w:ascii="Arial" w:hAnsi="Arial" w:cs="Arial"/>
          <w:b/>
          <w:sz w:val="24"/>
          <w:szCs w:val="24"/>
        </w:rPr>
        <w:t xml:space="preserve"> Paquete 6 de Intervención en obra pública de infraestructura básica de agua potable y alcantarillado sanitario en beneficio de las colonias El Morito y Santa María Tequepexpan del Municipio de San Pedro Tlaquepaque, con una inversión hasta por la cantidad de $1,912,613.25 (Un millón novecientos doce mil seiscientos trece pesos 25/100 M.N.),</w:t>
      </w:r>
      <w:r w:rsidRPr="00446F57">
        <w:rPr>
          <w:rFonts w:ascii="Arial" w:hAnsi="Arial" w:cs="Arial"/>
          <w:b/>
          <w:color w:val="FF0000"/>
          <w:sz w:val="24"/>
          <w:szCs w:val="24"/>
        </w:rPr>
        <w:t xml:space="preserve"> </w:t>
      </w:r>
      <w:r w:rsidRPr="00446F57">
        <w:rPr>
          <w:rFonts w:ascii="Arial" w:hAnsi="Arial" w:cs="Arial"/>
          <w:b/>
          <w:sz w:val="24"/>
          <w:szCs w:val="24"/>
        </w:rPr>
        <w:t xml:space="preserve">con financiamiento de Presupuesto Directo 2020, </w:t>
      </w:r>
      <w:r w:rsidRPr="00446F57">
        <w:rPr>
          <w:rFonts w:ascii="Arial" w:hAnsi="Arial" w:cs="Arial"/>
          <w:bCs/>
          <w:sz w:val="24"/>
          <w:szCs w:val="24"/>
        </w:rPr>
        <w:t>de conformidad al siguiente cuadrante:</w:t>
      </w:r>
    </w:p>
    <w:tbl>
      <w:tblPr>
        <w:tblW w:w="0" w:type="auto"/>
        <w:tblInd w:w="-142" w:type="dxa"/>
        <w:tblCellMar>
          <w:left w:w="70" w:type="dxa"/>
          <w:right w:w="70" w:type="dxa"/>
        </w:tblCellMar>
        <w:tblLook w:val="04A0" w:firstRow="1" w:lastRow="0" w:firstColumn="1" w:lastColumn="0" w:noHBand="0" w:noVBand="1"/>
      </w:tblPr>
      <w:tblGrid>
        <w:gridCol w:w="2240"/>
        <w:gridCol w:w="949"/>
        <w:gridCol w:w="958"/>
        <w:gridCol w:w="914"/>
        <w:gridCol w:w="1394"/>
        <w:gridCol w:w="1442"/>
      </w:tblGrid>
      <w:tr w:rsidR="00446F57" w:rsidRPr="008D6BEB" w:rsidTr="00A33251">
        <w:trPr>
          <w:trHeight w:val="360"/>
        </w:trPr>
        <w:tc>
          <w:tcPr>
            <w:tcW w:w="2240" w:type="dxa"/>
            <w:tcBorders>
              <w:top w:val="nil"/>
              <w:left w:val="nil"/>
              <w:bottom w:val="nil"/>
              <w:right w:val="nil"/>
            </w:tcBorders>
            <w:shd w:val="clear" w:color="auto" w:fill="auto"/>
            <w:noWrap/>
            <w:vAlign w:val="bottom"/>
            <w:hideMark/>
          </w:tcPr>
          <w:p w:rsidR="00446F57" w:rsidRPr="008D6BEB" w:rsidRDefault="00446F57" w:rsidP="00763E80">
            <w:pPr>
              <w:jc w:val="center"/>
              <w:rPr>
                <w:rFonts w:ascii="Arial" w:hAnsi="Arial" w:cs="Arial"/>
                <w:b/>
                <w:bCs/>
                <w:color w:val="000000"/>
                <w:sz w:val="18"/>
                <w:szCs w:val="18"/>
                <w:lang w:eastAsia="es-MX"/>
              </w:rPr>
            </w:pPr>
          </w:p>
        </w:tc>
        <w:tc>
          <w:tcPr>
            <w:tcW w:w="0" w:type="auto"/>
            <w:tcBorders>
              <w:top w:val="nil"/>
              <w:left w:val="nil"/>
              <w:bottom w:val="nil"/>
              <w:right w:val="nil"/>
            </w:tcBorders>
            <w:shd w:val="clear" w:color="auto" w:fill="auto"/>
            <w:noWrap/>
            <w:vAlign w:val="bottom"/>
            <w:hideMark/>
          </w:tcPr>
          <w:p w:rsidR="00446F57" w:rsidRPr="008D6BEB" w:rsidRDefault="00446F57" w:rsidP="00763E80">
            <w:pP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bottom"/>
            <w:hideMark/>
          </w:tcPr>
          <w:p w:rsidR="00446F57" w:rsidRPr="008D6BEB" w:rsidRDefault="00446F57" w:rsidP="00763E80">
            <w:pPr>
              <w:rPr>
                <w:sz w:val="18"/>
                <w:szCs w:val="18"/>
              </w:rPr>
            </w:pPr>
          </w:p>
        </w:tc>
        <w:tc>
          <w:tcPr>
            <w:tcW w:w="0" w:type="auto"/>
            <w:tcBorders>
              <w:top w:val="nil"/>
              <w:left w:val="nil"/>
              <w:bottom w:val="nil"/>
              <w:right w:val="nil"/>
            </w:tcBorders>
            <w:shd w:val="clear" w:color="auto" w:fill="auto"/>
            <w:noWrap/>
            <w:vAlign w:val="bottom"/>
            <w:hideMark/>
          </w:tcPr>
          <w:p w:rsidR="00446F57" w:rsidRPr="008D6BEB" w:rsidRDefault="00446F57" w:rsidP="00763E80">
            <w:pPr>
              <w:rPr>
                <w:sz w:val="18"/>
                <w:szCs w:val="18"/>
              </w:rPr>
            </w:pPr>
          </w:p>
        </w:tc>
        <w:tc>
          <w:tcPr>
            <w:tcW w:w="0" w:type="auto"/>
            <w:tcBorders>
              <w:top w:val="nil"/>
              <w:left w:val="nil"/>
              <w:bottom w:val="nil"/>
              <w:right w:val="nil"/>
            </w:tcBorders>
            <w:shd w:val="clear" w:color="auto" w:fill="auto"/>
            <w:noWrap/>
            <w:vAlign w:val="bottom"/>
            <w:hideMark/>
          </w:tcPr>
          <w:p w:rsidR="00446F57" w:rsidRPr="008D6BEB" w:rsidRDefault="00446F57" w:rsidP="00763E80">
            <w:pPr>
              <w:rPr>
                <w:sz w:val="18"/>
                <w:szCs w:val="18"/>
              </w:rPr>
            </w:pPr>
          </w:p>
        </w:tc>
        <w:tc>
          <w:tcPr>
            <w:tcW w:w="0" w:type="auto"/>
            <w:tcBorders>
              <w:top w:val="nil"/>
              <w:left w:val="nil"/>
              <w:bottom w:val="nil"/>
              <w:right w:val="nil"/>
            </w:tcBorders>
            <w:shd w:val="clear" w:color="auto" w:fill="auto"/>
            <w:noWrap/>
            <w:vAlign w:val="bottom"/>
            <w:hideMark/>
          </w:tcPr>
          <w:p w:rsidR="00446F57" w:rsidRPr="008D6BEB" w:rsidRDefault="00446F57" w:rsidP="00763E80">
            <w:pPr>
              <w:rPr>
                <w:sz w:val="18"/>
                <w:szCs w:val="18"/>
              </w:rPr>
            </w:pPr>
          </w:p>
        </w:tc>
      </w:tr>
      <w:tr w:rsidR="00446F57" w:rsidRPr="008D6BEB" w:rsidTr="00A33251">
        <w:trPr>
          <w:trHeight w:val="360"/>
        </w:trPr>
        <w:tc>
          <w:tcPr>
            <w:tcW w:w="2240" w:type="dxa"/>
            <w:tcBorders>
              <w:top w:val="nil"/>
              <w:left w:val="nil"/>
              <w:bottom w:val="nil"/>
              <w:right w:val="nil"/>
            </w:tcBorders>
            <w:shd w:val="clear" w:color="auto" w:fill="auto"/>
            <w:noWrap/>
            <w:vAlign w:val="bottom"/>
          </w:tcPr>
          <w:p w:rsidR="00446F57" w:rsidRDefault="00446F57" w:rsidP="00763E80">
            <w:pPr>
              <w:jc w:val="cente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bottom"/>
          </w:tcPr>
          <w:p w:rsidR="00446F57" w:rsidRPr="008D6BEB" w:rsidRDefault="00446F57" w:rsidP="00763E80">
            <w:pP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bottom"/>
          </w:tcPr>
          <w:p w:rsidR="00446F57" w:rsidRPr="008D6BEB" w:rsidRDefault="00446F57" w:rsidP="00763E80">
            <w:pPr>
              <w:rPr>
                <w:sz w:val="18"/>
                <w:szCs w:val="18"/>
              </w:rPr>
            </w:pPr>
          </w:p>
        </w:tc>
        <w:tc>
          <w:tcPr>
            <w:tcW w:w="0" w:type="auto"/>
            <w:tcBorders>
              <w:top w:val="nil"/>
              <w:left w:val="nil"/>
              <w:bottom w:val="nil"/>
              <w:right w:val="nil"/>
            </w:tcBorders>
            <w:shd w:val="clear" w:color="auto" w:fill="auto"/>
            <w:noWrap/>
            <w:vAlign w:val="bottom"/>
          </w:tcPr>
          <w:p w:rsidR="00446F57" w:rsidRPr="008D6BEB" w:rsidRDefault="00446F57" w:rsidP="00763E80">
            <w:pPr>
              <w:rPr>
                <w:sz w:val="18"/>
                <w:szCs w:val="18"/>
              </w:rPr>
            </w:pPr>
          </w:p>
        </w:tc>
        <w:tc>
          <w:tcPr>
            <w:tcW w:w="0" w:type="auto"/>
            <w:tcBorders>
              <w:top w:val="nil"/>
              <w:left w:val="nil"/>
              <w:bottom w:val="nil"/>
              <w:right w:val="nil"/>
            </w:tcBorders>
            <w:shd w:val="clear" w:color="auto" w:fill="auto"/>
            <w:noWrap/>
            <w:vAlign w:val="bottom"/>
          </w:tcPr>
          <w:p w:rsidR="00446F57" w:rsidRPr="008D6BEB" w:rsidRDefault="00446F57" w:rsidP="00763E80">
            <w:pPr>
              <w:rPr>
                <w:sz w:val="18"/>
                <w:szCs w:val="18"/>
              </w:rPr>
            </w:pPr>
          </w:p>
        </w:tc>
        <w:tc>
          <w:tcPr>
            <w:tcW w:w="0" w:type="auto"/>
            <w:tcBorders>
              <w:top w:val="nil"/>
              <w:left w:val="nil"/>
              <w:bottom w:val="nil"/>
              <w:right w:val="nil"/>
            </w:tcBorders>
            <w:shd w:val="clear" w:color="auto" w:fill="auto"/>
            <w:noWrap/>
            <w:vAlign w:val="bottom"/>
          </w:tcPr>
          <w:p w:rsidR="00446F57" w:rsidRPr="008D6BEB" w:rsidRDefault="00446F57" w:rsidP="00763E80">
            <w:pPr>
              <w:rPr>
                <w:sz w:val="18"/>
                <w:szCs w:val="18"/>
              </w:rPr>
            </w:pPr>
          </w:p>
        </w:tc>
      </w:tr>
      <w:tr w:rsidR="00446F57" w:rsidRPr="008D6BEB" w:rsidTr="00A33251">
        <w:trPr>
          <w:trHeight w:val="480"/>
        </w:trPr>
        <w:tc>
          <w:tcPr>
            <w:tcW w:w="2240"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446F57" w:rsidRPr="00A33251" w:rsidRDefault="00446F57" w:rsidP="00763E80">
            <w:pPr>
              <w:jc w:val="center"/>
              <w:rPr>
                <w:rFonts w:ascii="Arial" w:hAnsi="Arial" w:cs="Arial"/>
                <w:b/>
                <w:bCs/>
                <w:color w:val="000000"/>
                <w:sz w:val="16"/>
                <w:szCs w:val="18"/>
              </w:rPr>
            </w:pPr>
            <w:r w:rsidRPr="00A33251">
              <w:rPr>
                <w:rFonts w:ascii="Arial" w:hAnsi="Arial" w:cs="Arial"/>
                <w:b/>
                <w:bCs/>
                <w:color w:val="000000"/>
                <w:sz w:val="16"/>
                <w:szCs w:val="18"/>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446F57" w:rsidRPr="00A33251" w:rsidRDefault="00446F57" w:rsidP="00763E80">
            <w:pPr>
              <w:jc w:val="center"/>
              <w:rPr>
                <w:rFonts w:ascii="Arial" w:hAnsi="Arial" w:cs="Arial"/>
                <w:b/>
                <w:bCs/>
                <w:color w:val="000000"/>
                <w:sz w:val="16"/>
                <w:szCs w:val="18"/>
              </w:rPr>
            </w:pPr>
            <w:r w:rsidRPr="00A33251">
              <w:rPr>
                <w:rFonts w:ascii="Arial" w:hAnsi="Arial" w:cs="Arial"/>
                <w:b/>
                <w:bCs/>
                <w:color w:val="000000"/>
                <w:sz w:val="16"/>
                <w:szCs w:val="18"/>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446F57" w:rsidRPr="00A33251" w:rsidRDefault="00446F57" w:rsidP="00763E80">
            <w:pPr>
              <w:jc w:val="center"/>
              <w:rPr>
                <w:rFonts w:ascii="Arial" w:hAnsi="Arial" w:cs="Arial"/>
                <w:b/>
                <w:bCs/>
                <w:color w:val="000000"/>
                <w:sz w:val="16"/>
                <w:szCs w:val="18"/>
              </w:rPr>
            </w:pPr>
            <w:r w:rsidRPr="00A33251">
              <w:rPr>
                <w:rFonts w:ascii="Arial" w:hAnsi="Arial" w:cs="Arial"/>
                <w:b/>
                <w:bCs/>
                <w:color w:val="000000"/>
                <w:sz w:val="16"/>
                <w:szCs w:val="18"/>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446F57" w:rsidRPr="00A33251" w:rsidRDefault="00446F57" w:rsidP="00763E80">
            <w:pPr>
              <w:jc w:val="center"/>
              <w:rPr>
                <w:rFonts w:ascii="Arial" w:hAnsi="Arial" w:cs="Arial"/>
                <w:b/>
                <w:bCs/>
                <w:color w:val="000000"/>
                <w:sz w:val="16"/>
                <w:szCs w:val="18"/>
              </w:rPr>
            </w:pPr>
            <w:r w:rsidRPr="00A33251">
              <w:rPr>
                <w:rFonts w:ascii="Arial" w:hAnsi="Arial" w:cs="Arial"/>
                <w:b/>
                <w:bCs/>
                <w:color w:val="000000"/>
                <w:sz w:val="16"/>
                <w:szCs w:val="18"/>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446F57" w:rsidRPr="00A33251" w:rsidRDefault="00446F57" w:rsidP="00763E80">
            <w:pPr>
              <w:jc w:val="center"/>
              <w:rPr>
                <w:rFonts w:ascii="Arial" w:hAnsi="Arial" w:cs="Arial"/>
                <w:b/>
                <w:bCs/>
                <w:color w:val="000000"/>
                <w:sz w:val="16"/>
                <w:szCs w:val="18"/>
              </w:rPr>
            </w:pPr>
            <w:r w:rsidRPr="00A33251">
              <w:rPr>
                <w:rFonts w:ascii="Arial" w:hAnsi="Arial" w:cs="Arial"/>
                <w:b/>
                <w:bCs/>
                <w:color w:val="000000"/>
                <w:sz w:val="16"/>
                <w:szCs w:val="18"/>
              </w:rPr>
              <w:t xml:space="preserve">TOTAL DE </w:t>
            </w:r>
            <w:r w:rsidRPr="00A33251">
              <w:rPr>
                <w:rFonts w:ascii="Arial" w:hAnsi="Arial" w:cs="Arial"/>
                <w:b/>
                <w:bCs/>
                <w:color w:val="000000"/>
                <w:sz w:val="16"/>
                <w:szCs w:val="18"/>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446F57" w:rsidRPr="00A33251" w:rsidRDefault="00446F57" w:rsidP="00763E80">
            <w:pPr>
              <w:jc w:val="center"/>
              <w:rPr>
                <w:rFonts w:ascii="Arial" w:hAnsi="Arial" w:cs="Arial"/>
                <w:b/>
                <w:bCs/>
                <w:color w:val="000000"/>
                <w:sz w:val="16"/>
                <w:szCs w:val="18"/>
              </w:rPr>
            </w:pPr>
            <w:r w:rsidRPr="00A33251">
              <w:rPr>
                <w:rFonts w:ascii="Arial" w:hAnsi="Arial" w:cs="Arial"/>
                <w:b/>
                <w:bCs/>
                <w:color w:val="000000"/>
                <w:sz w:val="16"/>
                <w:szCs w:val="18"/>
              </w:rPr>
              <w:t>MONTO</w:t>
            </w:r>
          </w:p>
        </w:tc>
      </w:tr>
      <w:tr w:rsidR="00446F57" w:rsidRPr="008D6BEB" w:rsidTr="00A33251">
        <w:trPr>
          <w:trHeight w:val="780"/>
        </w:trPr>
        <w:tc>
          <w:tcPr>
            <w:tcW w:w="2240" w:type="dxa"/>
            <w:tcBorders>
              <w:top w:val="nil"/>
              <w:left w:val="single" w:sz="4" w:space="0" w:color="auto"/>
              <w:bottom w:val="single" w:sz="4" w:space="0" w:color="auto"/>
              <w:right w:val="single" w:sz="4" w:space="0" w:color="auto"/>
            </w:tcBorders>
            <w:shd w:val="clear" w:color="auto" w:fill="auto"/>
            <w:vAlign w:val="bottom"/>
            <w:hideMark/>
          </w:tcPr>
          <w:p w:rsidR="00446F57" w:rsidRPr="00446F57" w:rsidRDefault="00446F57" w:rsidP="00763E80">
            <w:pPr>
              <w:jc w:val="both"/>
              <w:rPr>
                <w:rFonts w:ascii="Arial" w:hAnsi="Arial" w:cs="Arial"/>
                <w:color w:val="000000"/>
                <w:sz w:val="18"/>
                <w:szCs w:val="18"/>
              </w:rPr>
            </w:pPr>
            <w:r w:rsidRPr="00446F57">
              <w:rPr>
                <w:rFonts w:ascii="Arial" w:hAnsi="Arial" w:cs="Arial"/>
                <w:color w:val="000000"/>
                <w:sz w:val="18"/>
                <w:szCs w:val="18"/>
              </w:rPr>
              <w:t>Construcción de red de alcantarillado sanitario en Álvaro Obregón entre Tamiahua y Ricardo Flores Magón; Ricardo Flores Magón entre Álvaro Obregón y Priv. Jazmín, Colonia El Morito, Municipio de San Pedro Tlaquepaque, Jalisco</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sz w:val="18"/>
                <w:szCs w:val="18"/>
              </w:rPr>
            </w:pPr>
            <w:r w:rsidRPr="00446F57">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110</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115</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sz w:val="18"/>
                <w:szCs w:val="18"/>
              </w:rPr>
            </w:pPr>
            <w:r w:rsidRPr="00446F57">
              <w:rPr>
                <w:rFonts w:ascii="Arial" w:hAnsi="Arial" w:cs="Arial"/>
                <w:sz w:val="18"/>
                <w:szCs w:val="18"/>
              </w:rPr>
              <w:t>225</w:t>
            </w:r>
          </w:p>
        </w:tc>
        <w:tc>
          <w:tcPr>
            <w:tcW w:w="0" w:type="auto"/>
            <w:tcBorders>
              <w:top w:val="nil"/>
              <w:left w:val="nil"/>
              <w:bottom w:val="single" w:sz="4" w:space="0" w:color="auto"/>
              <w:right w:val="single" w:sz="4" w:space="0" w:color="auto"/>
            </w:tcBorders>
            <w:shd w:val="clear" w:color="auto" w:fill="auto"/>
            <w:vAlign w:val="center"/>
            <w:hideMark/>
          </w:tcPr>
          <w:p w:rsidR="00446F57" w:rsidRPr="00446F57" w:rsidRDefault="00446F57" w:rsidP="00763E80">
            <w:pPr>
              <w:jc w:val="both"/>
              <w:rPr>
                <w:rFonts w:ascii="Arial" w:hAnsi="Arial" w:cs="Arial"/>
                <w:color w:val="000000"/>
                <w:sz w:val="18"/>
                <w:szCs w:val="18"/>
              </w:rPr>
            </w:pPr>
            <w:r w:rsidRPr="00446F57">
              <w:rPr>
                <w:rFonts w:ascii="Arial" w:hAnsi="Arial" w:cs="Arial"/>
                <w:color w:val="000000"/>
                <w:sz w:val="18"/>
                <w:szCs w:val="18"/>
              </w:rPr>
              <w:t xml:space="preserve"> $     932,505.15 </w:t>
            </w:r>
          </w:p>
        </w:tc>
      </w:tr>
      <w:tr w:rsidR="00446F57" w:rsidRPr="008D6BEB" w:rsidTr="00A33251">
        <w:trPr>
          <w:trHeight w:val="780"/>
        </w:trPr>
        <w:tc>
          <w:tcPr>
            <w:tcW w:w="2240" w:type="dxa"/>
            <w:tcBorders>
              <w:top w:val="nil"/>
              <w:left w:val="single" w:sz="4" w:space="0" w:color="auto"/>
              <w:bottom w:val="single" w:sz="4" w:space="0" w:color="auto"/>
              <w:right w:val="single" w:sz="4" w:space="0" w:color="auto"/>
            </w:tcBorders>
            <w:shd w:val="clear" w:color="auto" w:fill="auto"/>
            <w:vAlign w:val="bottom"/>
            <w:hideMark/>
          </w:tcPr>
          <w:p w:rsidR="00446F57" w:rsidRPr="00446F57" w:rsidRDefault="00446F57" w:rsidP="00763E80">
            <w:pPr>
              <w:jc w:val="both"/>
              <w:rPr>
                <w:rFonts w:ascii="Arial" w:hAnsi="Arial" w:cs="Arial"/>
                <w:color w:val="000000"/>
                <w:sz w:val="18"/>
                <w:szCs w:val="18"/>
              </w:rPr>
            </w:pPr>
            <w:r w:rsidRPr="00446F57">
              <w:rPr>
                <w:rFonts w:ascii="Arial" w:hAnsi="Arial" w:cs="Arial"/>
                <w:color w:val="000000"/>
                <w:sz w:val="18"/>
                <w:szCs w:val="18"/>
              </w:rPr>
              <w:t>Construcción de línea de agua potable en Segunda Priv. Zaragoza entre Zaragoza y Calle Cerrada, Colonia Santa María Tequepexpan, Municipio de San Pedro Tlaquepaque</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63</w:t>
            </w:r>
          </w:p>
        </w:tc>
        <w:tc>
          <w:tcPr>
            <w:tcW w:w="0" w:type="auto"/>
            <w:tcBorders>
              <w:top w:val="nil"/>
              <w:left w:val="nil"/>
              <w:bottom w:val="single" w:sz="4" w:space="0" w:color="auto"/>
              <w:right w:val="single" w:sz="4" w:space="0" w:color="auto"/>
            </w:tcBorders>
            <w:shd w:val="clear" w:color="auto" w:fill="auto"/>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 xml:space="preserve"> $     171,985.53 </w:t>
            </w:r>
          </w:p>
        </w:tc>
      </w:tr>
      <w:tr w:rsidR="00446F57" w:rsidRPr="008D6BEB" w:rsidTr="00A33251">
        <w:trPr>
          <w:trHeight w:val="780"/>
        </w:trPr>
        <w:tc>
          <w:tcPr>
            <w:tcW w:w="2240" w:type="dxa"/>
            <w:tcBorders>
              <w:top w:val="nil"/>
              <w:left w:val="single" w:sz="4" w:space="0" w:color="auto"/>
              <w:bottom w:val="single" w:sz="4" w:space="0" w:color="auto"/>
              <w:right w:val="single" w:sz="4" w:space="0" w:color="auto"/>
            </w:tcBorders>
            <w:shd w:val="clear" w:color="auto" w:fill="auto"/>
            <w:vAlign w:val="bottom"/>
            <w:hideMark/>
          </w:tcPr>
          <w:p w:rsidR="00446F57" w:rsidRPr="00446F57" w:rsidRDefault="00446F57" w:rsidP="00763E80">
            <w:pPr>
              <w:jc w:val="both"/>
              <w:rPr>
                <w:rFonts w:ascii="Arial" w:hAnsi="Arial" w:cs="Arial"/>
                <w:color w:val="000000"/>
                <w:sz w:val="18"/>
                <w:szCs w:val="18"/>
              </w:rPr>
            </w:pPr>
            <w:r w:rsidRPr="00446F57">
              <w:rPr>
                <w:rFonts w:ascii="Arial" w:hAnsi="Arial" w:cs="Arial"/>
                <w:color w:val="000000"/>
                <w:sz w:val="18"/>
                <w:szCs w:val="18"/>
              </w:rPr>
              <w:t>Construcción de línea de agua potable en el Carril Lateral Sur del Anillo Periférico Manuel Gómez Morín entre Av. De Las Flores y Álvaro Obregón, Colonia Santa María Tequepexpan, Municipio de San Pedro Tlaquepaque</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62</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64</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126</w:t>
            </w:r>
          </w:p>
        </w:tc>
        <w:tc>
          <w:tcPr>
            <w:tcW w:w="0" w:type="auto"/>
            <w:tcBorders>
              <w:top w:val="nil"/>
              <w:left w:val="nil"/>
              <w:bottom w:val="single" w:sz="4" w:space="0" w:color="auto"/>
              <w:right w:val="single" w:sz="4" w:space="0" w:color="auto"/>
            </w:tcBorders>
            <w:shd w:val="clear" w:color="000000" w:fill="FFFFFF"/>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 xml:space="preserve"> $     808,122.57 </w:t>
            </w:r>
          </w:p>
        </w:tc>
      </w:tr>
      <w:tr w:rsidR="00446F57" w:rsidRPr="008D6BEB" w:rsidTr="00A33251">
        <w:trPr>
          <w:trHeight w:val="300"/>
        </w:trPr>
        <w:tc>
          <w:tcPr>
            <w:tcW w:w="2240" w:type="dxa"/>
            <w:tcBorders>
              <w:top w:val="nil"/>
              <w:left w:val="single" w:sz="4" w:space="0" w:color="auto"/>
              <w:bottom w:val="single" w:sz="4" w:space="0" w:color="auto"/>
              <w:right w:val="single" w:sz="4" w:space="0" w:color="auto"/>
            </w:tcBorders>
            <w:shd w:val="clear" w:color="auto" w:fill="auto"/>
            <w:vAlign w:val="bottom"/>
            <w:hideMark/>
          </w:tcPr>
          <w:p w:rsidR="00446F57" w:rsidRPr="00446F57" w:rsidRDefault="00446F57" w:rsidP="00763E80">
            <w:pPr>
              <w:jc w:val="right"/>
              <w:rPr>
                <w:rFonts w:ascii="Arial" w:hAnsi="Arial" w:cs="Arial"/>
                <w:b/>
                <w:bCs/>
                <w:color w:val="000000"/>
                <w:sz w:val="18"/>
                <w:szCs w:val="18"/>
              </w:rPr>
            </w:pPr>
            <w:r w:rsidRPr="00446F57">
              <w:rPr>
                <w:rFonts w:ascii="Arial" w:hAnsi="Arial"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rsidR="00446F57" w:rsidRPr="00446F57" w:rsidRDefault="00446F57" w:rsidP="00763E80">
            <w:pPr>
              <w:jc w:val="center"/>
              <w:rPr>
                <w:rFonts w:ascii="Arial" w:hAnsi="Arial" w:cs="Arial"/>
                <w:b/>
                <w:bCs/>
                <w:color w:val="000000"/>
                <w:sz w:val="18"/>
                <w:szCs w:val="18"/>
              </w:rPr>
            </w:pPr>
            <w:r w:rsidRPr="00446F57">
              <w:rPr>
                <w:rFonts w:ascii="Arial" w:hAnsi="Arial" w:cs="Arial"/>
                <w:b/>
                <w:bCs/>
                <w:color w:val="000000"/>
                <w:sz w:val="18"/>
                <w:szCs w:val="18"/>
              </w:rPr>
              <w:t>92</w:t>
            </w:r>
          </w:p>
        </w:tc>
        <w:tc>
          <w:tcPr>
            <w:tcW w:w="0" w:type="auto"/>
            <w:tcBorders>
              <w:top w:val="nil"/>
              <w:left w:val="nil"/>
              <w:bottom w:val="single" w:sz="4" w:space="0" w:color="auto"/>
              <w:right w:val="single" w:sz="4" w:space="0" w:color="auto"/>
            </w:tcBorders>
            <w:shd w:val="clear" w:color="auto" w:fill="auto"/>
            <w:noWrap/>
            <w:vAlign w:val="bottom"/>
            <w:hideMark/>
          </w:tcPr>
          <w:p w:rsidR="00446F57" w:rsidRPr="00446F57" w:rsidRDefault="00446F57" w:rsidP="00763E80">
            <w:pPr>
              <w:jc w:val="center"/>
              <w:rPr>
                <w:rFonts w:ascii="Arial" w:hAnsi="Arial" w:cs="Arial"/>
                <w:b/>
                <w:bCs/>
                <w:color w:val="000000"/>
                <w:sz w:val="18"/>
                <w:szCs w:val="18"/>
              </w:rPr>
            </w:pPr>
            <w:r w:rsidRPr="00446F57">
              <w:rPr>
                <w:rFonts w:ascii="Arial" w:hAnsi="Arial" w:cs="Arial"/>
                <w:b/>
                <w:bCs/>
                <w:color w:val="000000"/>
                <w:sz w:val="18"/>
                <w:szCs w:val="18"/>
              </w:rPr>
              <w:t>203</w:t>
            </w:r>
          </w:p>
        </w:tc>
        <w:tc>
          <w:tcPr>
            <w:tcW w:w="0" w:type="auto"/>
            <w:tcBorders>
              <w:top w:val="nil"/>
              <w:left w:val="nil"/>
              <w:bottom w:val="single" w:sz="4" w:space="0" w:color="auto"/>
              <w:right w:val="single" w:sz="4" w:space="0" w:color="auto"/>
            </w:tcBorders>
            <w:shd w:val="clear" w:color="auto" w:fill="auto"/>
            <w:noWrap/>
            <w:vAlign w:val="bottom"/>
            <w:hideMark/>
          </w:tcPr>
          <w:p w:rsidR="00446F57" w:rsidRPr="00446F57" w:rsidRDefault="00446F57" w:rsidP="00763E80">
            <w:pPr>
              <w:jc w:val="center"/>
              <w:rPr>
                <w:rFonts w:ascii="Arial" w:hAnsi="Arial" w:cs="Arial"/>
                <w:b/>
                <w:bCs/>
                <w:color w:val="000000"/>
                <w:sz w:val="18"/>
                <w:szCs w:val="18"/>
              </w:rPr>
            </w:pPr>
            <w:r w:rsidRPr="00446F57">
              <w:rPr>
                <w:rFonts w:ascii="Arial" w:hAnsi="Arial" w:cs="Arial"/>
                <w:b/>
                <w:bCs/>
                <w:color w:val="000000"/>
                <w:sz w:val="18"/>
                <w:szCs w:val="18"/>
              </w:rPr>
              <w:t>211</w:t>
            </w:r>
          </w:p>
        </w:tc>
        <w:tc>
          <w:tcPr>
            <w:tcW w:w="0" w:type="auto"/>
            <w:tcBorders>
              <w:top w:val="nil"/>
              <w:left w:val="nil"/>
              <w:bottom w:val="single" w:sz="4" w:space="0" w:color="auto"/>
              <w:right w:val="single" w:sz="4" w:space="0" w:color="auto"/>
            </w:tcBorders>
            <w:shd w:val="clear" w:color="auto" w:fill="auto"/>
            <w:noWrap/>
            <w:vAlign w:val="bottom"/>
            <w:hideMark/>
          </w:tcPr>
          <w:p w:rsidR="00446F57" w:rsidRPr="00446F57" w:rsidRDefault="00446F57" w:rsidP="00763E80">
            <w:pPr>
              <w:jc w:val="center"/>
              <w:rPr>
                <w:rFonts w:ascii="Arial" w:hAnsi="Arial" w:cs="Arial"/>
                <w:b/>
                <w:bCs/>
                <w:color w:val="000000"/>
                <w:sz w:val="18"/>
                <w:szCs w:val="18"/>
              </w:rPr>
            </w:pPr>
            <w:r w:rsidRPr="00446F57">
              <w:rPr>
                <w:rFonts w:ascii="Arial" w:hAnsi="Arial" w:cs="Arial"/>
                <w:b/>
                <w:bCs/>
                <w:color w:val="000000"/>
                <w:sz w:val="18"/>
                <w:szCs w:val="18"/>
              </w:rPr>
              <w:t>414</w:t>
            </w:r>
          </w:p>
        </w:tc>
        <w:tc>
          <w:tcPr>
            <w:tcW w:w="0" w:type="auto"/>
            <w:tcBorders>
              <w:top w:val="nil"/>
              <w:left w:val="nil"/>
              <w:bottom w:val="single" w:sz="4" w:space="0" w:color="auto"/>
              <w:right w:val="single" w:sz="4" w:space="0" w:color="auto"/>
            </w:tcBorders>
            <w:shd w:val="clear" w:color="auto" w:fill="auto"/>
            <w:noWrap/>
            <w:vAlign w:val="bottom"/>
            <w:hideMark/>
          </w:tcPr>
          <w:p w:rsidR="00446F57" w:rsidRPr="00446F57" w:rsidRDefault="00446F57" w:rsidP="00763E80">
            <w:pPr>
              <w:rPr>
                <w:rFonts w:ascii="Arial" w:hAnsi="Arial" w:cs="Arial"/>
                <w:b/>
                <w:bCs/>
                <w:color w:val="000000"/>
                <w:sz w:val="18"/>
                <w:szCs w:val="18"/>
              </w:rPr>
            </w:pPr>
            <w:r w:rsidRPr="00446F57">
              <w:rPr>
                <w:rFonts w:ascii="Arial" w:hAnsi="Arial" w:cs="Arial"/>
                <w:b/>
                <w:bCs/>
                <w:color w:val="000000"/>
                <w:sz w:val="18"/>
                <w:szCs w:val="18"/>
              </w:rPr>
              <w:t xml:space="preserve"> $  1,912,613.25 </w:t>
            </w:r>
          </w:p>
        </w:tc>
      </w:tr>
    </w:tbl>
    <w:p w:rsidR="00446F57" w:rsidRDefault="00446F57" w:rsidP="00446F57">
      <w:pPr>
        <w:pStyle w:val="Sinespaciado"/>
      </w:pPr>
    </w:p>
    <w:p w:rsidR="00446F57" w:rsidRPr="00446F57" w:rsidRDefault="00446F57" w:rsidP="00446F57">
      <w:pPr>
        <w:jc w:val="both"/>
        <w:rPr>
          <w:rFonts w:ascii="Arial" w:hAnsi="Arial" w:cs="Arial"/>
          <w:sz w:val="24"/>
          <w:szCs w:val="24"/>
        </w:rPr>
      </w:pPr>
      <w:r w:rsidRPr="00446F57">
        <w:rPr>
          <w:rFonts w:ascii="Arial" w:hAnsi="Arial" w:cs="Arial"/>
          <w:b/>
          <w:sz w:val="24"/>
          <w:szCs w:val="24"/>
        </w:rPr>
        <w:t>SEGUNDO.-</w:t>
      </w:r>
      <w:r w:rsidRPr="00446F57">
        <w:rPr>
          <w:rFonts w:ascii="Arial" w:hAnsi="Arial" w:cs="Arial"/>
          <w:sz w:val="24"/>
          <w:szCs w:val="24"/>
        </w:rPr>
        <w:t xml:space="preserve"> El Ayuntamiento Constitucional de San Pedro Tlaquepaque, Jalisco, aprueba y autoriza facultar al Tesorero Municipal a erogar hasta la cantidad de </w:t>
      </w:r>
      <w:r w:rsidRPr="00446F57">
        <w:rPr>
          <w:rFonts w:ascii="Arial" w:hAnsi="Arial" w:cs="Arial"/>
          <w:b/>
          <w:sz w:val="24"/>
          <w:szCs w:val="24"/>
        </w:rPr>
        <w:t xml:space="preserve">$ $1,912,613.25 (Un millón novecientos doce mil seiscientos trece pesos 25/100 M.N.) </w:t>
      </w:r>
      <w:r w:rsidRPr="00446F57">
        <w:rPr>
          <w:rFonts w:ascii="Arial" w:hAnsi="Arial" w:cs="Arial"/>
          <w:sz w:val="24"/>
          <w:szCs w:val="24"/>
        </w:rPr>
        <w:t xml:space="preserve">con cargo a la </w:t>
      </w:r>
      <w:r w:rsidRPr="00446F57">
        <w:rPr>
          <w:rFonts w:ascii="Arial" w:hAnsi="Arial" w:cs="Arial"/>
          <w:b/>
          <w:sz w:val="24"/>
          <w:szCs w:val="24"/>
        </w:rPr>
        <w:t>Partida de Presupuesto Directo 2020</w:t>
      </w:r>
      <w:r w:rsidRPr="00446F57">
        <w:rPr>
          <w:rFonts w:ascii="Arial" w:hAnsi="Arial" w:cs="Arial"/>
          <w:sz w:val="24"/>
          <w:szCs w:val="24"/>
        </w:rPr>
        <w:t>, para dar cabal cumplimiento al presente acuerdo, lo anterior una vez agotados los procedimientos de adjudicación que correspondan con apego a la normatividad aplicable.</w:t>
      </w:r>
    </w:p>
    <w:p w:rsidR="00446F57" w:rsidRPr="00A33251" w:rsidRDefault="00446F57" w:rsidP="00446F57">
      <w:pPr>
        <w:jc w:val="both"/>
        <w:rPr>
          <w:rFonts w:ascii="Arial" w:hAnsi="Arial" w:cs="Arial"/>
          <w:sz w:val="8"/>
          <w:szCs w:val="24"/>
        </w:rPr>
      </w:pPr>
    </w:p>
    <w:p w:rsidR="00446F57" w:rsidRPr="00446F57" w:rsidRDefault="00446F57" w:rsidP="00446F57">
      <w:pPr>
        <w:jc w:val="both"/>
        <w:rPr>
          <w:rFonts w:ascii="Arial" w:hAnsi="Arial" w:cs="Arial"/>
          <w:sz w:val="24"/>
          <w:szCs w:val="24"/>
        </w:rPr>
      </w:pPr>
      <w:r w:rsidRPr="00446F57">
        <w:rPr>
          <w:rFonts w:ascii="Arial" w:hAnsi="Arial" w:cs="Arial"/>
          <w:b/>
          <w:sz w:val="24"/>
          <w:szCs w:val="24"/>
        </w:rPr>
        <w:t>TERCERO.-</w:t>
      </w:r>
      <w:r w:rsidRPr="00446F57">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p>
    <w:p w:rsidR="00446F57" w:rsidRPr="00A33251" w:rsidRDefault="00446F57" w:rsidP="00446F57">
      <w:pPr>
        <w:jc w:val="both"/>
        <w:rPr>
          <w:rFonts w:ascii="Arial" w:hAnsi="Arial" w:cs="Arial"/>
          <w:sz w:val="8"/>
          <w:szCs w:val="24"/>
        </w:rPr>
      </w:pPr>
    </w:p>
    <w:p w:rsidR="00446F57" w:rsidRPr="00446F57" w:rsidRDefault="00446F57" w:rsidP="00446F57">
      <w:pPr>
        <w:jc w:val="both"/>
        <w:rPr>
          <w:rFonts w:ascii="Arial" w:hAnsi="Arial" w:cs="Arial"/>
          <w:sz w:val="24"/>
          <w:szCs w:val="24"/>
        </w:rPr>
      </w:pPr>
      <w:r w:rsidRPr="00446F57">
        <w:rPr>
          <w:rFonts w:ascii="Arial" w:hAnsi="Arial" w:cs="Arial"/>
          <w:b/>
          <w:sz w:val="24"/>
          <w:szCs w:val="24"/>
        </w:rPr>
        <w:t>CUARTO.-</w:t>
      </w:r>
      <w:r w:rsidRPr="00446F57">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en materia de agua potable y alcantarillado sanitario, tal y como se desprende en el Punto Primero de la presente Iniciativa. </w:t>
      </w:r>
    </w:p>
    <w:p w:rsidR="00446F57" w:rsidRPr="00A33251" w:rsidRDefault="00446F57" w:rsidP="00446F57">
      <w:pPr>
        <w:jc w:val="both"/>
        <w:rPr>
          <w:rFonts w:ascii="Arial" w:hAnsi="Arial" w:cs="Arial"/>
          <w:i/>
          <w:sz w:val="12"/>
          <w:szCs w:val="24"/>
        </w:rPr>
      </w:pPr>
    </w:p>
    <w:p w:rsidR="00446F57" w:rsidRPr="00446F57" w:rsidRDefault="00446F57" w:rsidP="00446F57">
      <w:pPr>
        <w:autoSpaceDE w:val="0"/>
        <w:autoSpaceDN w:val="0"/>
        <w:adjustRightInd w:val="0"/>
        <w:jc w:val="both"/>
        <w:rPr>
          <w:rFonts w:ascii="Arial" w:hAnsi="Arial" w:cs="Arial"/>
          <w:i/>
          <w:sz w:val="24"/>
          <w:szCs w:val="24"/>
        </w:rPr>
      </w:pPr>
      <w:r w:rsidRPr="00446F57">
        <w:rPr>
          <w:rFonts w:ascii="Arial" w:hAnsi="Arial" w:cs="Arial"/>
          <w:b/>
          <w:i/>
          <w:sz w:val="24"/>
          <w:szCs w:val="24"/>
        </w:rPr>
        <w:t>NOTIFÍQUESE.</w:t>
      </w:r>
      <w:r w:rsidRPr="00446F57">
        <w:rPr>
          <w:rFonts w:ascii="Arial" w:hAnsi="Arial" w:cs="Arial"/>
          <w:i/>
          <w:sz w:val="24"/>
          <w:szCs w:val="24"/>
        </w:rPr>
        <w:t xml:space="preserve">- A la Presidente Municipal, al Síndico, así como </w:t>
      </w:r>
      <w:r w:rsidRPr="00446F57">
        <w:rPr>
          <w:rFonts w:ascii="Arial" w:hAnsi="Arial" w:cs="Arial"/>
          <w:i/>
          <w:color w:val="000000"/>
          <w:sz w:val="24"/>
          <w:szCs w:val="24"/>
        </w:rPr>
        <w:t xml:space="preserve">a la </w:t>
      </w:r>
      <w:r w:rsidRPr="00446F57">
        <w:rPr>
          <w:rFonts w:ascii="Arial" w:hAnsi="Arial" w:cs="Arial"/>
          <w:i/>
          <w:sz w:val="24"/>
          <w:szCs w:val="24"/>
        </w:rPr>
        <w:t>Coordinación General de Gestión Integral de la Ciudad, a la Tesorería Municipal, a la Contraloría Ciudadana, a la Dirección General de Políticas Públicas, para en su caso debido cumplimiento y los efectos legales a que haya lugar.</w:t>
      </w:r>
    </w:p>
    <w:p w:rsidR="00446F57" w:rsidRPr="00446F57" w:rsidRDefault="00446F57" w:rsidP="00446F57">
      <w:pPr>
        <w:pStyle w:val="Sinespaciado"/>
        <w:spacing w:line="276" w:lineRule="auto"/>
        <w:jc w:val="center"/>
        <w:rPr>
          <w:rFonts w:ascii="Arial" w:hAnsi="Arial" w:cs="Arial"/>
          <w:sz w:val="24"/>
          <w:szCs w:val="24"/>
        </w:rPr>
      </w:pPr>
      <w:r w:rsidRPr="00446F57">
        <w:rPr>
          <w:rFonts w:ascii="Arial" w:hAnsi="Arial" w:cs="Arial"/>
          <w:sz w:val="24"/>
          <w:szCs w:val="24"/>
        </w:rPr>
        <w:t xml:space="preserve">A T E N T A M E N T E. </w:t>
      </w:r>
    </w:p>
    <w:p w:rsidR="00446F57" w:rsidRPr="00446F57" w:rsidRDefault="00446F57" w:rsidP="00446F57">
      <w:pPr>
        <w:pStyle w:val="Sinespaciado"/>
        <w:spacing w:line="276" w:lineRule="auto"/>
        <w:jc w:val="center"/>
        <w:rPr>
          <w:rFonts w:ascii="Arial" w:hAnsi="Arial" w:cs="Arial"/>
          <w:sz w:val="24"/>
          <w:szCs w:val="24"/>
        </w:rPr>
      </w:pPr>
      <w:r w:rsidRPr="00446F57">
        <w:rPr>
          <w:rFonts w:ascii="Arial" w:hAnsi="Arial" w:cs="Arial"/>
          <w:sz w:val="24"/>
          <w:szCs w:val="24"/>
        </w:rPr>
        <w:t xml:space="preserve">San Pedro Tlaquepaque, Jalisco; a la fecha de su presentación </w:t>
      </w:r>
    </w:p>
    <w:p w:rsidR="00446F57" w:rsidRPr="00446F57" w:rsidRDefault="00446F57" w:rsidP="00446F57">
      <w:pPr>
        <w:rPr>
          <w:rFonts w:ascii="Arial" w:hAnsi="Arial" w:cs="Arial"/>
          <w:sz w:val="24"/>
          <w:szCs w:val="24"/>
        </w:rPr>
      </w:pPr>
    </w:p>
    <w:p w:rsidR="00446F57" w:rsidRPr="00446F57" w:rsidRDefault="00446F57" w:rsidP="00446F57">
      <w:pPr>
        <w:pStyle w:val="Sinespaciado"/>
        <w:spacing w:line="276" w:lineRule="auto"/>
        <w:jc w:val="center"/>
        <w:rPr>
          <w:rFonts w:ascii="Arial" w:hAnsi="Arial" w:cs="Arial"/>
          <w:b/>
          <w:sz w:val="24"/>
          <w:szCs w:val="24"/>
        </w:rPr>
      </w:pPr>
      <w:r w:rsidRPr="00446F57">
        <w:rPr>
          <w:rFonts w:ascii="Arial" w:hAnsi="Arial" w:cs="Arial"/>
          <w:b/>
          <w:sz w:val="24"/>
          <w:szCs w:val="24"/>
        </w:rPr>
        <w:t>C. MARÍA ELENA LIMÓN GARCÍA.</w:t>
      </w:r>
    </w:p>
    <w:p w:rsidR="00446F57" w:rsidRPr="00446F57" w:rsidRDefault="00446F57" w:rsidP="00446F57">
      <w:pPr>
        <w:pStyle w:val="Sinespaciado"/>
        <w:spacing w:line="276" w:lineRule="auto"/>
        <w:jc w:val="center"/>
        <w:rPr>
          <w:rFonts w:ascii="Arial" w:hAnsi="Arial" w:cs="Arial"/>
          <w:b/>
          <w:sz w:val="24"/>
          <w:szCs w:val="24"/>
        </w:rPr>
      </w:pPr>
      <w:r w:rsidRPr="00446F57">
        <w:rPr>
          <w:rFonts w:ascii="Arial" w:hAnsi="Arial" w:cs="Arial"/>
          <w:b/>
          <w:sz w:val="24"/>
          <w:szCs w:val="24"/>
        </w:rPr>
        <w:t>PRESIDENTE MUNICIPAL</w:t>
      </w:r>
    </w:p>
    <w:p w:rsidR="005D4CE3" w:rsidRDefault="00CA2692" w:rsidP="00CA2692">
      <w:pPr>
        <w:pStyle w:val="Sinespaciado"/>
        <w:jc w:val="right"/>
      </w:pPr>
      <w:r>
        <w:rPr>
          <w:rFonts w:ascii="Arial" w:hAnsi="Arial" w:cs="Arial"/>
          <w:sz w:val="24"/>
          <w:szCs w:val="24"/>
        </w:rPr>
        <w:t>------------------------------------------------------------------------------------------------------------------------------------------------------------------------------------------------------</w:t>
      </w:r>
    </w:p>
    <w:p w:rsidR="004E6211" w:rsidRPr="004E6211" w:rsidRDefault="00DE272A" w:rsidP="004E6211">
      <w:pPr>
        <w:jc w:val="both"/>
        <w:rPr>
          <w:rFonts w:ascii="Arial" w:hAnsi="Arial" w:cs="Arial"/>
          <w:sz w:val="24"/>
          <w:szCs w:val="24"/>
        </w:rPr>
      </w:pPr>
      <w:r w:rsidRPr="00733E72">
        <w:rPr>
          <w:rFonts w:ascii="Arial" w:hAnsi="Arial" w:cs="Arial"/>
          <w:sz w:val="24"/>
          <w:szCs w:val="24"/>
        </w:rPr>
        <w:t>Con la palabra la Presidente Municipal, C. María Elena Limón Ga</w:t>
      </w:r>
      <w:r w:rsidR="00E02B50">
        <w:rPr>
          <w:rFonts w:ascii="Arial" w:hAnsi="Arial" w:cs="Arial"/>
          <w:sz w:val="24"/>
          <w:szCs w:val="24"/>
        </w:rPr>
        <w:t>rcía: S</w:t>
      </w:r>
      <w:r w:rsidRPr="00733E72">
        <w:rPr>
          <w:rFonts w:ascii="Arial" w:hAnsi="Arial" w:cs="Arial"/>
          <w:sz w:val="24"/>
          <w:szCs w:val="24"/>
        </w:rPr>
        <w:t>e abre el turno de ora</w:t>
      </w:r>
      <w:r>
        <w:rPr>
          <w:rFonts w:ascii="Arial" w:hAnsi="Arial" w:cs="Arial"/>
          <w:sz w:val="24"/>
          <w:szCs w:val="24"/>
        </w:rPr>
        <w:t xml:space="preserve">dores en este tema. No habiendo </w:t>
      </w:r>
      <w:r w:rsidRPr="00733E72">
        <w:rPr>
          <w:rFonts w:ascii="Arial" w:hAnsi="Arial" w:cs="Arial"/>
          <w:sz w:val="24"/>
          <w:szCs w:val="24"/>
        </w:rPr>
        <w:t>oradores registrados, en votación económica les pregunto, quienes estén por la af</w:t>
      </w:r>
      <w:r w:rsidR="006A6579">
        <w:rPr>
          <w:rFonts w:ascii="Arial" w:hAnsi="Arial" w:cs="Arial"/>
          <w:sz w:val="24"/>
          <w:szCs w:val="24"/>
        </w:rPr>
        <w:t xml:space="preserve">irmativa, favor de manifestarlo. </w:t>
      </w:r>
      <w:r w:rsidR="006A6579"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6A6579" w:rsidRPr="00ED2353">
        <w:rPr>
          <w:rFonts w:ascii="Arial" w:eastAsia="Calibri" w:hAnsi="Arial" w:cs="Arial"/>
          <w:sz w:val="24"/>
          <w:szCs w:val="24"/>
        </w:rPr>
        <w:t>Síndico Municipal, José Luis Salazar Martínez,</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Regidora María Eloísa Gaviño Hernández,</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 Jorge Antonio Chávez Ambriz, a favor; Regidora Betsabé Dolores Almaguer Esparza, a favor; Regidor Héctor Manuel Perfecto Rodríguez,</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Regidora Irma Yolanda Reynoso Mercado,</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 Francisco Juárez Piña,</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Regidora Miroslava Maya Ávila,</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 José Luis Figueroa Meza,</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Regidora</w:t>
      </w:r>
      <w:r w:rsidR="006A6579" w:rsidRPr="00ED2353">
        <w:rPr>
          <w:rFonts w:ascii="Arial" w:eastAsia="Arial" w:hAnsi="Arial" w:cs="Arial"/>
          <w:sz w:val="24"/>
          <w:szCs w:val="24"/>
        </w:rPr>
        <w:t xml:space="preserve"> Hogla Bustos Serrano,</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 Jaime Cont</w:t>
      </w:r>
      <w:r w:rsidR="006A6579">
        <w:rPr>
          <w:rFonts w:ascii="Arial" w:eastAsia="Calibri" w:hAnsi="Arial" w:cs="Arial"/>
          <w:sz w:val="24"/>
          <w:szCs w:val="24"/>
        </w:rPr>
        <w:t>reras Estrada, a favor;</w:t>
      </w:r>
      <w:r w:rsidR="006A6579" w:rsidRPr="00ED2353">
        <w:rPr>
          <w:rFonts w:ascii="Arial" w:eastAsia="Calibri" w:hAnsi="Arial" w:cs="Arial"/>
          <w:sz w:val="24"/>
          <w:szCs w:val="24"/>
        </w:rPr>
        <w:t xml:space="preserve"> Regidora Silbia Cázarez Reyes,</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Regidora</w:t>
      </w:r>
      <w:r w:rsidR="006A6579" w:rsidRPr="00ED2353">
        <w:rPr>
          <w:rFonts w:ascii="Arial" w:eastAsia="Arial" w:hAnsi="Arial" w:cs="Arial"/>
          <w:sz w:val="24"/>
          <w:szCs w:val="24"/>
        </w:rPr>
        <w:t xml:space="preserve"> Daniela Elizabeth Chávez Estrada,</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w:t>
      </w:r>
      <w:r w:rsidR="006A6579" w:rsidRPr="00ED2353">
        <w:rPr>
          <w:rFonts w:ascii="Arial" w:eastAsia="Arial" w:hAnsi="Arial" w:cs="Arial"/>
          <w:sz w:val="24"/>
          <w:szCs w:val="24"/>
        </w:rPr>
        <w:t xml:space="preserve"> Oscar </w:t>
      </w:r>
      <w:r w:rsidR="006A6579" w:rsidRPr="006A6579">
        <w:rPr>
          <w:rFonts w:ascii="Arial" w:eastAsia="Arial" w:hAnsi="Arial" w:cs="Arial"/>
          <w:sz w:val="24"/>
          <w:szCs w:val="24"/>
        </w:rPr>
        <w:t xml:space="preserve">Vásquez Llamas, a favor; </w:t>
      </w:r>
      <w:r w:rsidR="006A6579" w:rsidRPr="006A6579">
        <w:rPr>
          <w:rFonts w:ascii="Arial" w:eastAsia="Calibri" w:hAnsi="Arial" w:cs="Arial"/>
          <w:sz w:val="24"/>
          <w:szCs w:val="24"/>
        </w:rPr>
        <w:t>Regidor Alberto Maldonado Chavarín, a favor; Regidora</w:t>
      </w:r>
      <w:r w:rsidR="006A6579" w:rsidRPr="006A6579">
        <w:rPr>
          <w:rFonts w:ascii="Arial" w:eastAsia="Times New Roman" w:hAnsi="Arial" w:cs="Arial"/>
          <w:sz w:val="24"/>
          <w:szCs w:val="24"/>
          <w:lang w:eastAsia="es-MX"/>
        </w:rPr>
        <w:t xml:space="preserve"> Alina Elizabeth Hernández Castañeda,</w:t>
      </w:r>
      <w:r w:rsidR="006A6579" w:rsidRPr="006A6579">
        <w:rPr>
          <w:rFonts w:ascii="Arial" w:hAnsi="Arial" w:cs="Arial"/>
          <w:sz w:val="24"/>
          <w:szCs w:val="24"/>
        </w:rPr>
        <w:t xml:space="preserve"> a favor; en razón de lo anterior fueron</w:t>
      </w:r>
      <w:r w:rsidR="004E6211" w:rsidRPr="006A6579">
        <w:rPr>
          <w:rFonts w:ascii="Arial" w:hAnsi="Arial" w:cs="Arial"/>
          <w:sz w:val="24"/>
          <w:szCs w:val="24"/>
        </w:rPr>
        <w:t xml:space="preserve"> </w:t>
      </w:r>
      <w:r w:rsidR="004E6211" w:rsidRPr="006A6579">
        <w:rPr>
          <w:rFonts w:ascii="Arial" w:hAnsi="Arial" w:cs="Arial"/>
          <w:b/>
          <w:sz w:val="24"/>
          <w:szCs w:val="24"/>
        </w:rPr>
        <w:t xml:space="preserve">17 (diecisiete) votos a favor, </w:t>
      </w:r>
      <w:r w:rsidR="004E6211" w:rsidRPr="006A6579">
        <w:rPr>
          <w:rFonts w:ascii="Arial" w:hAnsi="Arial" w:cs="Arial"/>
          <w:sz w:val="24"/>
          <w:szCs w:val="24"/>
        </w:rPr>
        <w:t>es</w:t>
      </w:r>
      <w:r w:rsidR="004E6211" w:rsidRPr="006A6579">
        <w:rPr>
          <w:rFonts w:ascii="Arial" w:hAnsi="Arial" w:cs="Arial"/>
          <w:b/>
          <w:sz w:val="24"/>
          <w:szCs w:val="24"/>
        </w:rPr>
        <w:t xml:space="preserve"> </w:t>
      </w:r>
      <w:r w:rsidR="004E6211" w:rsidRPr="006A6579">
        <w:rPr>
          <w:rFonts w:ascii="Arial" w:hAnsi="Arial" w:cs="Arial"/>
          <w:sz w:val="24"/>
          <w:szCs w:val="24"/>
        </w:rPr>
        <w:t>aprobado por unanimidad, bajo el siguiente:----------------------------------------------------------------------------------------------------------------------------------------------------------------------</w:t>
      </w:r>
      <w:r w:rsidR="006A6579" w:rsidRPr="006A6579">
        <w:rPr>
          <w:rFonts w:ascii="Arial" w:hAnsi="Arial" w:cs="Arial"/>
          <w:sz w:val="24"/>
          <w:szCs w:val="24"/>
        </w:rPr>
        <w:t>--------</w:t>
      </w:r>
      <w:r w:rsidR="004E6211" w:rsidRPr="006A6579">
        <w:rPr>
          <w:rFonts w:ascii="Arial" w:hAnsi="Arial" w:cs="Arial"/>
          <w:sz w:val="24"/>
          <w:szCs w:val="24"/>
        </w:rPr>
        <w:t>---------</w:t>
      </w:r>
      <w:r w:rsidR="004E6211" w:rsidRPr="004E6211">
        <w:rPr>
          <w:rFonts w:ascii="Arial" w:hAnsi="Arial" w:cs="Arial"/>
          <w:b/>
          <w:sz w:val="24"/>
          <w:szCs w:val="24"/>
        </w:rPr>
        <w:t>ACUERDO NÚMERO 1441/2020</w:t>
      </w:r>
      <w:r w:rsidR="004E6211" w:rsidRPr="004E6211">
        <w:rPr>
          <w:rFonts w:ascii="Arial" w:hAnsi="Arial" w:cs="Arial"/>
          <w:sz w:val="24"/>
          <w:szCs w:val="24"/>
        </w:rPr>
        <w:t>-------------</w:t>
      </w:r>
      <w:r w:rsidR="006A6579">
        <w:rPr>
          <w:rFonts w:ascii="Arial" w:hAnsi="Arial" w:cs="Arial"/>
          <w:sz w:val="24"/>
          <w:szCs w:val="24"/>
        </w:rPr>
        <w:t>-----------------------------</w:t>
      </w:r>
      <w:r w:rsidR="004E6211" w:rsidRPr="004E6211">
        <w:rPr>
          <w:rFonts w:ascii="Arial" w:hAnsi="Arial" w:cs="Arial"/>
          <w:sz w:val="24"/>
          <w:szCs w:val="24"/>
        </w:rPr>
        <w:t>--------------------------------------------------------------------------------------</w:t>
      </w:r>
      <w:r w:rsidR="004E6211" w:rsidRPr="004E6211">
        <w:rPr>
          <w:rFonts w:ascii="Arial" w:hAnsi="Arial" w:cs="Arial"/>
          <w:b/>
          <w:sz w:val="24"/>
          <w:szCs w:val="24"/>
        </w:rPr>
        <w:t>PRIMERO.-</w:t>
      </w:r>
      <w:r w:rsidR="004E6211" w:rsidRPr="004E6211">
        <w:rPr>
          <w:rFonts w:ascii="Arial" w:hAnsi="Arial" w:cs="Arial"/>
          <w:sz w:val="24"/>
          <w:szCs w:val="24"/>
        </w:rPr>
        <w:t xml:space="preserve"> El Ayuntamiento Constitucional de San Pedro Tlaquepaque,  aprueba y  autoriza el</w:t>
      </w:r>
      <w:r w:rsidR="004E6211" w:rsidRPr="004E6211">
        <w:rPr>
          <w:rFonts w:ascii="Arial" w:hAnsi="Arial" w:cs="Arial"/>
          <w:b/>
          <w:sz w:val="24"/>
          <w:szCs w:val="24"/>
        </w:rPr>
        <w:t xml:space="preserve"> Paquete 6 de Intervención en obra pública de infraestructura básica de agua potable y alcantarillado sanitario en beneficio de las colonias El Morito y Santa María Tequepexpan del Municipio de San Pedro Tlaquepaque, con una inversión hasta por la cantidad de $1,912,613.25 (Un millón novecientos doce mil seiscientos trece pesos 25/100 M.N.), con financiamiento de Presupuesto Directo 2020, </w:t>
      </w:r>
      <w:r w:rsidR="004E6211" w:rsidRPr="004E6211">
        <w:rPr>
          <w:rFonts w:ascii="Arial" w:hAnsi="Arial" w:cs="Arial"/>
          <w:bCs/>
          <w:sz w:val="24"/>
          <w:szCs w:val="24"/>
        </w:rPr>
        <w:t>de conformidad al siguiente cuadrante:</w:t>
      </w:r>
    </w:p>
    <w:p w:rsidR="004E6211" w:rsidRPr="00CF0E4A" w:rsidRDefault="004E6211" w:rsidP="004E6211">
      <w:pPr>
        <w:pStyle w:val="Sinespaciado"/>
        <w:rPr>
          <w:rFonts w:ascii="Arial" w:hAnsi="Arial" w:cs="Arial"/>
          <w:sz w:val="24"/>
          <w:szCs w:val="24"/>
        </w:rPr>
      </w:pPr>
    </w:p>
    <w:tbl>
      <w:tblPr>
        <w:tblW w:w="8155" w:type="dxa"/>
        <w:tblInd w:w="-5" w:type="dxa"/>
        <w:tblCellMar>
          <w:left w:w="70" w:type="dxa"/>
          <w:right w:w="70" w:type="dxa"/>
        </w:tblCellMar>
        <w:tblLook w:val="04A0" w:firstRow="1" w:lastRow="0" w:firstColumn="1" w:lastColumn="0" w:noHBand="0" w:noVBand="1"/>
      </w:tblPr>
      <w:tblGrid>
        <w:gridCol w:w="2343"/>
        <w:gridCol w:w="993"/>
        <w:gridCol w:w="992"/>
        <w:gridCol w:w="992"/>
        <w:gridCol w:w="1418"/>
        <w:gridCol w:w="1417"/>
      </w:tblGrid>
      <w:tr w:rsidR="004E6211" w:rsidRPr="00CF0E4A" w:rsidTr="00DA1FFC">
        <w:trPr>
          <w:trHeight w:val="480"/>
        </w:trPr>
        <w:tc>
          <w:tcPr>
            <w:tcW w:w="2343"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4E6211" w:rsidRPr="00CF0E4A" w:rsidRDefault="004E6211" w:rsidP="000E19A7">
            <w:pPr>
              <w:jc w:val="center"/>
              <w:rPr>
                <w:rFonts w:ascii="Arial" w:hAnsi="Arial" w:cs="Arial"/>
                <w:b/>
                <w:bCs/>
                <w:sz w:val="16"/>
              </w:rPr>
            </w:pPr>
            <w:r w:rsidRPr="00CF0E4A">
              <w:rPr>
                <w:rFonts w:ascii="Arial" w:hAnsi="Arial" w:cs="Arial"/>
                <w:b/>
                <w:bCs/>
                <w:sz w:val="16"/>
              </w:rPr>
              <w:t>OBRA</w:t>
            </w:r>
          </w:p>
        </w:tc>
        <w:tc>
          <w:tcPr>
            <w:tcW w:w="993" w:type="dxa"/>
            <w:tcBorders>
              <w:top w:val="single" w:sz="4" w:space="0" w:color="auto"/>
              <w:left w:val="nil"/>
              <w:bottom w:val="single" w:sz="4" w:space="0" w:color="auto"/>
              <w:right w:val="single" w:sz="4" w:space="0" w:color="auto"/>
            </w:tcBorders>
            <w:shd w:val="clear" w:color="000000" w:fill="A9D08E"/>
            <w:vAlign w:val="center"/>
            <w:hideMark/>
          </w:tcPr>
          <w:p w:rsidR="004E6211" w:rsidRPr="00CF0E4A" w:rsidRDefault="004E6211" w:rsidP="000E19A7">
            <w:pPr>
              <w:jc w:val="center"/>
              <w:rPr>
                <w:rFonts w:ascii="Arial" w:hAnsi="Arial" w:cs="Arial"/>
                <w:b/>
                <w:bCs/>
                <w:sz w:val="16"/>
              </w:rPr>
            </w:pPr>
            <w:r w:rsidRPr="00CF0E4A">
              <w:rPr>
                <w:rFonts w:ascii="Arial" w:hAnsi="Arial" w:cs="Arial"/>
                <w:b/>
                <w:bCs/>
                <w:sz w:val="16"/>
              </w:rPr>
              <w:t>HOGARES</w:t>
            </w:r>
          </w:p>
        </w:tc>
        <w:tc>
          <w:tcPr>
            <w:tcW w:w="992" w:type="dxa"/>
            <w:tcBorders>
              <w:top w:val="single" w:sz="4" w:space="0" w:color="auto"/>
              <w:left w:val="nil"/>
              <w:bottom w:val="single" w:sz="4" w:space="0" w:color="auto"/>
              <w:right w:val="single" w:sz="4" w:space="0" w:color="auto"/>
            </w:tcBorders>
            <w:shd w:val="clear" w:color="000000" w:fill="A9D08E"/>
            <w:vAlign w:val="center"/>
            <w:hideMark/>
          </w:tcPr>
          <w:p w:rsidR="004E6211" w:rsidRPr="00CF0E4A" w:rsidRDefault="004E6211" w:rsidP="000E19A7">
            <w:pPr>
              <w:jc w:val="center"/>
              <w:rPr>
                <w:rFonts w:ascii="Arial" w:hAnsi="Arial" w:cs="Arial"/>
                <w:b/>
                <w:bCs/>
                <w:sz w:val="16"/>
              </w:rPr>
            </w:pPr>
            <w:r w:rsidRPr="00CF0E4A">
              <w:rPr>
                <w:rFonts w:ascii="Arial" w:hAnsi="Arial" w:cs="Arial"/>
                <w:b/>
                <w:bCs/>
                <w:sz w:val="16"/>
              </w:rPr>
              <w:t>HOMBRES</w:t>
            </w:r>
          </w:p>
        </w:tc>
        <w:tc>
          <w:tcPr>
            <w:tcW w:w="992" w:type="dxa"/>
            <w:tcBorders>
              <w:top w:val="single" w:sz="4" w:space="0" w:color="auto"/>
              <w:left w:val="nil"/>
              <w:bottom w:val="single" w:sz="4" w:space="0" w:color="auto"/>
              <w:right w:val="single" w:sz="4" w:space="0" w:color="auto"/>
            </w:tcBorders>
            <w:shd w:val="clear" w:color="000000" w:fill="A9D08E"/>
            <w:vAlign w:val="center"/>
            <w:hideMark/>
          </w:tcPr>
          <w:p w:rsidR="004E6211" w:rsidRPr="00CF0E4A" w:rsidRDefault="004E6211" w:rsidP="000E19A7">
            <w:pPr>
              <w:jc w:val="center"/>
              <w:rPr>
                <w:rFonts w:ascii="Arial" w:hAnsi="Arial" w:cs="Arial"/>
                <w:b/>
                <w:bCs/>
                <w:sz w:val="16"/>
              </w:rPr>
            </w:pPr>
            <w:r w:rsidRPr="00CF0E4A">
              <w:rPr>
                <w:rFonts w:ascii="Arial" w:hAnsi="Arial" w:cs="Arial"/>
                <w:b/>
                <w:bCs/>
                <w:sz w:val="16"/>
              </w:rPr>
              <w:t>MUJERES</w:t>
            </w:r>
          </w:p>
        </w:tc>
        <w:tc>
          <w:tcPr>
            <w:tcW w:w="1418" w:type="dxa"/>
            <w:tcBorders>
              <w:top w:val="single" w:sz="4" w:space="0" w:color="auto"/>
              <w:left w:val="nil"/>
              <w:bottom w:val="single" w:sz="4" w:space="0" w:color="auto"/>
              <w:right w:val="single" w:sz="4" w:space="0" w:color="auto"/>
            </w:tcBorders>
            <w:shd w:val="clear" w:color="000000" w:fill="A9D08E"/>
            <w:vAlign w:val="center"/>
            <w:hideMark/>
          </w:tcPr>
          <w:p w:rsidR="004E6211" w:rsidRPr="00CF0E4A" w:rsidRDefault="004E6211" w:rsidP="000E19A7">
            <w:pPr>
              <w:jc w:val="center"/>
              <w:rPr>
                <w:rFonts w:ascii="Arial" w:hAnsi="Arial" w:cs="Arial"/>
                <w:b/>
                <w:bCs/>
                <w:sz w:val="16"/>
              </w:rPr>
            </w:pPr>
            <w:r w:rsidRPr="00CF0E4A">
              <w:rPr>
                <w:rFonts w:ascii="Arial" w:hAnsi="Arial" w:cs="Arial"/>
                <w:b/>
                <w:bCs/>
                <w:sz w:val="16"/>
              </w:rPr>
              <w:t xml:space="preserve">TOTAL DE </w:t>
            </w:r>
            <w:r w:rsidRPr="00CF0E4A">
              <w:rPr>
                <w:rFonts w:ascii="Arial" w:hAnsi="Arial" w:cs="Arial"/>
                <w:b/>
                <w:bCs/>
                <w:sz w:val="16"/>
              </w:rPr>
              <w:br/>
              <w:t>BENEFICIARIOS</w:t>
            </w:r>
          </w:p>
        </w:tc>
        <w:tc>
          <w:tcPr>
            <w:tcW w:w="1417" w:type="dxa"/>
            <w:tcBorders>
              <w:top w:val="single" w:sz="4" w:space="0" w:color="auto"/>
              <w:left w:val="nil"/>
              <w:bottom w:val="single" w:sz="4" w:space="0" w:color="auto"/>
              <w:right w:val="single" w:sz="4" w:space="0" w:color="auto"/>
            </w:tcBorders>
            <w:shd w:val="clear" w:color="000000" w:fill="A9D08E"/>
            <w:vAlign w:val="center"/>
            <w:hideMark/>
          </w:tcPr>
          <w:p w:rsidR="004E6211" w:rsidRPr="00CF0E4A" w:rsidRDefault="004E6211" w:rsidP="000E19A7">
            <w:pPr>
              <w:jc w:val="center"/>
              <w:rPr>
                <w:rFonts w:ascii="Arial" w:hAnsi="Arial" w:cs="Arial"/>
                <w:b/>
                <w:bCs/>
                <w:sz w:val="16"/>
              </w:rPr>
            </w:pPr>
            <w:r w:rsidRPr="00CF0E4A">
              <w:rPr>
                <w:rFonts w:ascii="Arial" w:hAnsi="Arial" w:cs="Arial"/>
                <w:b/>
                <w:bCs/>
                <w:sz w:val="16"/>
              </w:rPr>
              <w:t>MONTO</w:t>
            </w:r>
          </w:p>
        </w:tc>
      </w:tr>
      <w:tr w:rsidR="004E6211" w:rsidRPr="00CF0E4A" w:rsidTr="00DA1FFC">
        <w:trPr>
          <w:trHeight w:val="780"/>
        </w:trPr>
        <w:tc>
          <w:tcPr>
            <w:tcW w:w="2343" w:type="dxa"/>
            <w:tcBorders>
              <w:top w:val="nil"/>
              <w:left w:val="single" w:sz="4" w:space="0" w:color="auto"/>
              <w:bottom w:val="single" w:sz="4" w:space="0" w:color="auto"/>
              <w:right w:val="single" w:sz="4" w:space="0" w:color="auto"/>
            </w:tcBorders>
            <w:shd w:val="clear" w:color="auto" w:fill="auto"/>
            <w:vAlign w:val="bottom"/>
            <w:hideMark/>
          </w:tcPr>
          <w:p w:rsidR="004E6211" w:rsidRPr="00CF0E4A" w:rsidRDefault="004E6211" w:rsidP="000E19A7">
            <w:pPr>
              <w:jc w:val="both"/>
              <w:rPr>
                <w:rFonts w:ascii="Arial" w:hAnsi="Arial" w:cs="Arial"/>
                <w:sz w:val="16"/>
              </w:rPr>
            </w:pPr>
            <w:r w:rsidRPr="00CF0E4A">
              <w:rPr>
                <w:rFonts w:ascii="Arial" w:hAnsi="Arial" w:cs="Arial"/>
                <w:sz w:val="16"/>
              </w:rPr>
              <w:t>Construcción de red de alcantarillado sanitario en Álvaro Obregón entre Tamiahua y Ricardo Flores Magón; Ricardo Flores Magón entre Álvaro Obregón y Priv. Jazmín, Colonia El Morito, Municipio de San Pedro Tlaquepaque, Jalisco</w:t>
            </w:r>
          </w:p>
        </w:tc>
        <w:tc>
          <w:tcPr>
            <w:tcW w:w="993"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50</w:t>
            </w:r>
          </w:p>
        </w:tc>
        <w:tc>
          <w:tcPr>
            <w:tcW w:w="992"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110</w:t>
            </w:r>
          </w:p>
        </w:tc>
        <w:tc>
          <w:tcPr>
            <w:tcW w:w="992"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115</w:t>
            </w:r>
          </w:p>
        </w:tc>
        <w:tc>
          <w:tcPr>
            <w:tcW w:w="1418"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225</w:t>
            </w:r>
          </w:p>
        </w:tc>
        <w:tc>
          <w:tcPr>
            <w:tcW w:w="1417" w:type="dxa"/>
            <w:tcBorders>
              <w:top w:val="nil"/>
              <w:left w:val="nil"/>
              <w:bottom w:val="single" w:sz="4" w:space="0" w:color="auto"/>
              <w:right w:val="single" w:sz="4" w:space="0" w:color="auto"/>
            </w:tcBorders>
            <w:shd w:val="clear" w:color="auto" w:fill="auto"/>
            <w:vAlign w:val="center"/>
            <w:hideMark/>
          </w:tcPr>
          <w:p w:rsidR="004E6211" w:rsidRPr="00CF0E4A" w:rsidRDefault="004E6211" w:rsidP="000E19A7">
            <w:pPr>
              <w:jc w:val="both"/>
              <w:rPr>
                <w:rFonts w:ascii="Arial" w:hAnsi="Arial" w:cs="Arial"/>
                <w:sz w:val="16"/>
              </w:rPr>
            </w:pPr>
            <w:r w:rsidRPr="00CF0E4A">
              <w:rPr>
                <w:rFonts w:ascii="Arial" w:hAnsi="Arial" w:cs="Arial"/>
                <w:sz w:val="16"/>
              </w:rPr>
              <w:t xml:space="preserve"> $     932,505.15 </w:t>
            </w:r>
          </w:p>
        </w:tc>
      </w:tr>
      <w:tr w:rsidR="004E6211" w:rsidRPr="00CF0E4A" w:rsidTr="00DA1FFC">
        <w:trPr>
          <w:trHeight w:val="780"/>
        </w:trPr>
        <w:tc>
          <w:tcPr>
            <w:tcW w:w="2343" w:type="dxa"/>
            <w:tcBorders>
              <w:top w:val="nil"/>
              <w:left w:val="single" w:sz="4" w:space="0" w:color="auto"/>
              <w:bottom w:val="single" w:sz="4" w:space="0" w:color="auto"/>
              <w:right w:val="single" w:sz="4" w:space="0" w:color="auto"/>
            </w:tcBorders>
            <w:shd w:val="clear" w:color="auto" w:fill="auto"/>
            <w:vAlign w:val="bottom"/>
            <w:hideMark/>
          </w:tcPr>
          <w:p w:rsidR="004E6211" w:rsidRPr="00CF0E4A" w:rsidRDefault="004E6211" w:rsidP="000E19A7">
            <w:pPr>
              <w:jc w:val="both"/>
              <w:rPr>
                <w:rFonts w:ascii="Arial" w:hAnsi="Arial" w:cs="Arial"/>
                <w:sz w:val="16"/>
              </w:rPr>
            </w:pPr>
            <w:r w:rsidRPr="00CF0E4A">
              <w:rPr>
                <w:rFonts w:ascii="Arial" w:hAnsi="Arial" w:cs="Arial"/>
                <w:sz w:val="16"/>
              </w:rPr>
              <w:t>Construcción de línea de agua potable en Segunda Priv. Zaragoza entre Zaragoza y Calle Cerrada, Colonia Santa María Tequepexpan, Municipio de San Pedro Tlaquepaque</w:t>
            </w:r>
          </w:p>
        </w:tc>
        <w:tc>
          <w:tcPr>
            <w:tcW w:w="993"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14</w:t>
            </w:r>
          </w:p>
        </w:tc>
        <w:tc>
          <w:tcPr>
            <w:tcW w:w="992"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31</w:t>
            </w:r>
          </w:p>
        </w:tc>
        <w:tc>
          <w:tcPr>
            <w:tcW w:w="992"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32</w:t>
            </w:r>
          </w:p>
        </w:tc>
        <w:tc>
          <w:tcPr>
            <w:tcW w:w="1418"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63</w:t>
            </w:r>
          </w:p>
        </w:tc>
        <w:tc>
          <w:tcPr>
            <w:tcW w:w="1417" w:type="dxa"/>
            <w:tcBorders>
              <w:top w:val="nil"/>
              <w:left w:val="nil"/>
              <w:bottom w:val="single" w:sz="4" w:space="0" w:color="auto"/>
              <w:right w:val="single" w:sz="4" w:space="0" w:color="auto"/>
            </w:tcBorders>
            <w:shd w:val="clear" w:color="auto" w:fill="auto"/>
            <w:vAlign w:val="center"/>
            <w:hideMark/>
          </w:tcPr>
          <w:p w:rsidR="004E6211" w:rsidRPr="00CF0E4A" w:rsidRDefault="004E6211" w:rsidP="000E19A7">
            <w:pPr>
              <w:jc w:val="center"/>
              <w:rPr>
                <w:rFonts w:ascii="Arial" w:hAnsi="Arial" w:cs="Arial"/>
                <w:sz w:val="16"/>
              </w:rPr>
            </w:pPr>
            <w:r w:rsidRPr="00CF0E4A">
              <w:rPr>
                <w:rFonts w:ascii="Arial" w:hAnsi="Arial" w:cs="Arial"/>
                <w:sz w:val="16"/>
              </w:rPr>
              <w:t xml:space="preserve"> $     171,985.53 </w:t>
            </w:r>
          </w:p>
        </w:tc>
      </w:tr>
      <w:tr w:rsidR="004E6211" w:rsidRPr="00CF0E4A" w:rsidTr="00DA1FFC">
        <w:trPr>
          <w:trHeight w:val="780"/>
        </w:trPr>
        <w:tc>
          <w:tcPr>
            <w:tcW w:w="2343" w:type="dxa"/>
            <w:tcBorders>
              <w:top w:val="nil"/>
              <w:left w:val="single" w:sz="4" w:space="0" w:color="auto"/>
              <w:bottom w:val="single" w:sz="4" w:space="0" w:color="auto"/>
              <w:right w:val="single" w:sz="4" w:space="0" w:color="auto"/>
            </w:tcBorders>
            <w:shd w:val="clear" w:color="auto" w:fill="auto"/>
            <w:vAlign w:val="bottom"/>
            <w:hideMark/>
          </w:tcPr>
          <w:p w:rsidR="004E6211" w:rsidRPr="00CF0E4A" w:rsidRDefault="004E6211" w:rsidP="000E19A7">
            <w:pPr>
              <w:jc w:val="both"/>
              <w:rPr>
                <w:rFonts w:ascii="Arial" w:hAnsi="Arial" w:cs="Arial"/>
                <w:sz w:val="16"/>
              </w:rPr>
            </w:pPr>
            <w:r w:rsidRPr="00CF0E4A">
              <w:rPr>
                <w:rFonts w:ascii="Arial" w:hAnsi="Arial" w:cs="Arial"/>
                <w:sz w:val="16"/>
              </w:rPr>
              <w:t>Construcción de línea de agua potable en el Carril Lateral Sur del Anillo Periférico Manuel Gómez Morín entre Av. De Las Flores y Álvaro Obregón, Colonia Santa María Tequepexpan, Municipio de San Pedro Tlaquepaque</w:t>
            </w:r>
          </w:p>
        </w:tc>
        <w:tc>
          <w:tcPr>
            <w:tcW w:w="993"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28</w:t>
            </w:r>
          </w:p>
        </w:tc>
        <w:tc>
          <w:tcPr>
            <w:tcW w:w="992"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62</w:t>
            </w:r>
          </w:p>
        </w:tc>
        <w:tc>
          <w:tcPr>
            <w:tcW w:w="992"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64</w:t>
            </w:r>
          </w:p>
        </w:tc>
        <w:tc>
          <w:tcPr>
            <w:tcW w:w="1418"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126</w:t>
            </w:r>
          </w:p>
        </w:tc>
        <w:tc>
          <w:tcPr>
            <w:tcW w:w="1417" w:type="dxa"/>
            <w:tcBorders>
              <w:top w:val="nil"/>
              <w:left w:val="nil"/>
              <w:bottom w:val="single" w:sz="4" w:space="0" w:color="auto"/>
              <w:right w:val="single" w:sz="4" w:space="0" w:color="auto"/>
            </w:tcBorders>
            <w:shd w:val="clear" w:color="000000" w:fill="FFFFFF"/>
            <w:vAlign w:val="center"/>
            <w:hideMark/>
          </w:tcPr>
          <w:p w:rsidR="004E6211" w:rsidRPr="00CF0E4A" w:rsidRDefault="004E6211" w:rsidP="000E19A7">
            <w:pPr>
              <w:jc w:val="center"/>
              <w:rPr>
                <w:rFonts w:ascii="Arial" w:hAnsi="Arial" w:cs="Arial"/>
                <w:sz w:val="16"/>
              </w:rPr>
            </w:pPr>
            <w:r w:rsidRPr="00CF0E4A">
              <w:rPr>
                <w:rFonts w:ascii="Arial" w:hAnsi="Arial" w:cs="Arial"/>
                <w:sz w:val="16"/>
              </w:rPr>
              <w:t xml:space="preserve"> $     808,122.57 </w:t>
            </w:r>
          </w:p>
        </w:tc>
      </w:tr>
      <w:tr w:rsidR="004E6211" w:rsidRPr="00CF0E4A" w:rsidTr="00DA1FFC">
        <w:trPr>
          <w:trHeight w:val="300"/>
        </w:trPr>
        <w:tc>
          <w:tcPr>
            <w:tcW w:w="2343" w:type="dxa"/>
            <w:tcBorders>
              <w:top w:val="nil"/>
              <w:left w:val="single" w:sz="4" w:space="0" w:color="auto"/>
              <w:bottom w:val="single" w:sz="4" w:space="0" w:color="auto"/>
              <w:right w:val="single" w:sz="4" w:space="0" w:color="auto"/>
            </w:tcBorders>
            <w:shd w:val="clear" w:color="auto" w:fill="auto"/>
            <w:vAlign w:val="bottom"/>
            <w:hideMark/>
          </w:tcPr>
          <w:p w:rsidR="004E6211" w:rsidRPr="00CF0E4A" w:rsidRDefault="004E6211" w:rsidP="000E19A7">
            <w:pPr>
              <w:jc w:val="right"/>
              <w:rPr>
                <w:rFonts w:ascii="Arial" w:hAnsi="Arial" w:cs="Arial"/>
                <w:b/>
                <w:bCs/>
                <w:sz w:val="16"/>
              </w:rPr>
            </w:pPr>
            <w:r w:rsidRPr="00CF0E4A">
              <w:rPr>
                <w:rFonts w:ascii="Arial" w:hAnsi="Arial" w:cs="Arial"/>
                <w:b/>
                <w:bCs/>
                <w:sz w:val="16"/>
              </w:rPr>
              <w:t>Total:</w:t>
            </w:r>
          </w:p>
        </w:tc>
        <w:tc>
          <w:tcPr>
            <w:tcW w:w="993" w:type="dxa"/>
            <w:tcBorders>
              <w:top w:val="nil"/>
              <w:left w:val="nil"/>
              <w:bottom w:val="single" w:sz="4" w:space="0" w:color="auto"/>
              <w:right w:val="single" w:sz="4" w:space="0" w:color="auto"/>
            </w:tcBorders>
            <w:shd w:val="clear" w:color="auto" w:fill="auto"/>
            <w:noWrap/>
            <w:vAlign w:val="bottom"/>
            <w:hideMark/>
          </w:tcPr>
          <w:p w:rsidR="004E6211" w:rsidRPr="00CF0E4A" w:rsidRDefault="004E6211" w:rsidP="000E19A7">
            <w:pPr>
              <w:jc w:val="center"/>
              <w:rPr>
                <w:rFonts w:ascii="Arial" w:hAnsi="Arial" w:cs="Arial"/>
                <w:b/>
                <w:bCs/>
                <w:sz w:val="16"/>
              </w:rPr>
            </w:pPr>
            <w:r w:rsidRPr="00CF0E4A">
              <w:rPr>
                <w:rFonts w:ascii="Arial" w:hAnsi="Arial" w:cs="Arial"/>
                <w:b/>
                <w:bCs/>
                <w:sz w:val="16"/>
              </w:rPr>
              <w:t>92</w:t>
            </w:r>
          </w:p>
        </w:tc>
        <w:tc>
          <w:tcPr>
            <w:tcW w:w="992" w:type="dxa"/>
            <w:tcBorders>
              <w:top w:val="nil"/>
              <w:left w:val="nil"/>
              <w:bottom w:val="single" w:sz="4" w:space="0" w:color="auto"/>
              <w:right w:val="single" w:sz="4" w:space="0" w:color="auto"/>
            </w:tcBorders>
            <w:shd w:val="clear" w:color="auto" w:fill="auto"/>
            <w:noWrap/>
            <w:vAlign w:val="bottom"/>
            <w:hideMark/>
          </w:tcPr>
          <w:p w:rsidR="004E6211" w:rsidRPr="00CF0E4A" w:rsidRDefault="004E6211" w:rsidP="000E19A7">
            <w:pPr>
              <w:jc w:val="center"/>
              <w:rPr>
                <w:rFonts w:ascii="Arial" w:hAnsi="Arial" w:cs="Arial"/>
                <w:b/>
                <w:bCs/>
                <w:sz w:val="16"/>
              </w:rPr>
            </w:pPr>
            <w:r w:rsidRPr="00CF0E4A">
              <w:rPr>
                <w:rFonts w:ascii="Arial" w:hAnsi="Arial" w:cs="Arial"/>
                <w:b/>
                <w:bCs/>
                <w:sz w:val="16"/>
              </w:rPr>
              <w:t>203</w:t>
            </w:r>
          </w:p>
        </w:tc>
        <w:tc>
          <w:tcPr>
            <w:tcW w:w="992" w:type="dxa"/>
            <w:tcBorders>
              <w:top w:val="nil"/>
              <w:left w:val="nil"/>
              <w:bottom w:val="single" w:sz="4" w:space="0" w:color="auto"/>
              <w:right w:val="single" w:sz="4" w:space="0" w:color="auto"/>
            </w:tcBorders>
            <w:shd w:val="clear" w:color="auto" w:fill="auto"/>
            <w:noWrap/>
            <w:vAlign w:val="bottom"/>
            <w:hideMark/>
          </w:tcPr>
          <w:p w:rsidR="004E6211" w:rsidRPr="00CF0E4A" w:rsidRDefault="004E6211" w:rsidP="000E19A7">
            <w:pPr>
              <w:jc w:val="center"/>
              <w:rPr>
                <w:rFonts w:ascii="Arial" w:hAnsi="Arial" w:cs="Arial"/>
                <w:b/>
                <w:bCs/>
                <w:sz w:val="16"/>
              </w:rPr>
            </w:pPr>
            <w:r w:rsidRPr="00CF0E4A">
              <w:rPr>
                <w:rFonts w:ascii="Arial" w:hAnsi="Arial" w:cs="Arial"/>
                <w:b/>
                <w:bCs/>
                <w:sz w:val="16"/>
              </w:rPr>
              <w:t>211</w:t>
            </w:r>
          </w:p>
        </w:tc>
        <w:tc>
          <w:tcPr>
            <w:tcW w:w="1418" w:type="dxa"/>
            <w:tcBorders>
              <w:top w:val="nil"/>
              <w:left w:val="nil"/>
              <w:bottom w:val="single" w:sz="4" w:space="0" w:color="auto"/>
              <w:right w:val="single" w:sz="4" w:space="0" w:color="auto"/>
            </w:tcBorders>
            <w:shd w:val="clear" w:color="auto" w:fill="auto"/>
            <w:noWrap/>
            <w:vAlign w:val="bottom"/>
            <w:hideMark/>
          </w:tcPr>
          <w:p w:rsidR="004E6211" w:rsidRPr="00CF0E4A" w:rsidRDefault="004E6211" w:rsidP="000E19A7">
            <w:pPr>
              <w:jc w:val="center"/>
              <w:rPr>
                <w:rFonts w:ascii="Arial" w:hAnsi="Arial" w:cs="Arial"/>
                <w:b/>
                <w:bCs/>
                <w:sz w:val="16"/>
              </w:rPr>
            </w:pPr>
            <w:r w:rsidRPr="00CF0E4A">
              <w:rPr>
                <w:rFonts w:ascii="Arial" w:hAnsi="Arial" w:cs="Arial"/>
                <w:b/>
                <w:bCs/>
                <w:sz w:val="16"/>
              </w:rPr>
              <w:t>414</w:t>
            </w:r>
          </w:p>
        </w:tc>
        <w:tc>
          <w:tcPr>
            <w:tcW w:w="1417" w:type="dxa"/>
            <w:tcBorders>
              <w:top w:val="nil"/>
              <w:left w:val="nil"/>
              <w:bottom w:val="single" w:sz="4" w:space="0" w:color="auto"/>
              <w:right w:val="single" w:sz="4" w:space="0" w:color="auto"/>
            </w:tcBorders>
            <w:shd w:val="clear" w:color="auto" w:fill="auto"/>
            <w:noWrap/>
            <w:vAlign w:val="bottom"/>
            <w:hideMark/>
          </w:tcPr>
          <w:p w:rsidR="004E6211" w:rsidRPr="00CF0E4A" w:rsidRDefault="004E6211" w:rsidP="000E19A7">
            <w:pPr>
              <w:rPr>
                <w:rFonts w:ascii="Arial" w:hAnsi="Arial" w:cs="Arial"/>
                <w:b/>
                <w:bCs/>
                <w:sz w:val="16"/>
              </w:rPr>
            </w:pPr>
            <w:r w:rsidRPr="00CF0E4A">
              <w:rPr>
                <w:rFonts w:ascii="Arial" w:hAnsi="Arial" w:cs="Arial"/>
                <w:b/>
                <w:bCs/>
                <w:sz w:val="16"/>
              </w:rPr>
              <w:t xml:space="preserve"> $  1,912,613.25 </w:t>
            </w:r>
          </w:p>
        </w:tc>
      </w:tr>
    </w:tbl>
    <w:p w:rsidR="00493A5A" w:rsidRPr="00763E80" w:rsidRDefault="004E6211" w:rsidP="00AE74C8">
      <w:pPr>
        <w:jc w:val="both"/>
        <w:rPr>
          <w:rFonts w:ascii="Arial" w:hAnsi="Arial" w:cs="Arial"/>
          <w:sz w:val="24"/>
          <w:szCs w:val="24"/>
        </w:rPr>
      </w:pPr>
      <w:r w:rsidRPr="00CF0E4A">
        <w:rPr>
          <w:rFonts w:ascii="Arial" w:hAnsi="Arial" w:cs="Arial"/>
        </w:rPr>
        <w:t>----------------------------------------------------------------------------</w:t>
      </w:r>
      <w:r>
        <w:rPr>
          <w:rFonts w:ascii="Arial" w:hAnsi="Arial" w:cs="Arial"/>
        </w:rPr>
        <w:t>-------------------------------</w:t>
      </w:r>
      <w:r w:rsidRPr="00CF0E4A">
        <w:rPr>
          <w:rFonts w:ascii="Arial" w:hAnsi="Arial" w:cs="Arial"/>
        </w:rPr>
        <w:t>------------------------------------------------------------------------------------------------------------</w:t>
      </w:r>
      <w:r>
        <w:rPr>
          <w:rFonts w:ascii="Arial" w:hAnsi="Arial" w:cs="Arial"/>
        </w:rPr>
        <w:t>-</w:t>
      </w:r>
      <w:r w:rsidRPr="004E6211">
        <w:rPr>
          <w:rFonts w:ascii="Arial" w:hAnsi="Arial" w:cs="Arial"/>
          <w:b/>
          <w:sz w:val="24"/>
          <w:szCs w:val="24"/>
        </w:rPr>
        <w:t>SEGUNDO.-</w:t>
      </w:r>
      <w:r w:rsidRPr="004E6211">
        <w:rPr>
          <w:rFonts w:ascii="Arial" w:hAnsi="Arial" w:cs="Arial"/>
          <w:sz w:val="24"/>
          <w:szCs w:val="24"/>
        </w:rPr>
        <w:t xml:space="preserve"> El Ayuntamiento Constitucional de San Pedro Tlaquepaque, Jalisco, aprueba y autoriza facultar al Tesorero Municipal a erogar hasta la cantidad de </w:t>
      </w:r>
      <w:r w:rsidRPr="004E6211">
        <w:rPr>
          <w:rFonts w:ascii="Arial" w:hAnsi="Arial" w:cs="Arial"/>
          <w:b/>
          <w:sz w:val="24"/>
          <w:szCs w:val="24"/>
        </w:rPr>
        <w:t xml:space="preserve">$ $1´912,613.25 (Un millón novecientos doce mil seiscientos trece pesos 25/100 M.N.) </w:t>
      </w:r>
      <w:r w:rsidRPr="004E6211">
        <w:rPr>
          <w:rFonts w:ascii="Arial" w:hAnsi="Arial" w:cs="Arial"/>
          <w:sz w:val="24"/>
          <w:szCs w:val="24"/>
        </w:rPr>
        <w:t xml:space="preserve">con cargo a la </w:t>
      </w:r>
      <w:r w:rsidRPr="004E6211">
        <w:rPr>
          <w:rFonts w:ascii="Arial" w:hAnsi="Arial" w:cs="Arial"/>
          <w:b/>
          <w:sz w:val="24"/>
          <w:szCs w:val="24"/>
        </w:rPr>
        <w:t>Partida de Presupuesto Directo 2020</w:t>
      </w:r>
      <w:r w:rsidRPr="004E6211">
        <w:rPr>
          <w:rFonts w:ascii="Arial" w:hAnsi="Arial" w:cs="Arial"/>
          <w:sz w:val="24"/>
          <w:szCs w:val="24"/>
        </w:rPr>
        <w:t>, para dar cabal cumplimiento al presente acuerdo, lo anterior una vez agotados los procedimientos de adjudicación que correspondan con apego a la normatividad aplicable.---------------------------------------------------------------------------</w:t>
      </w:r>
      <w:r w:rsidR="00373CC4">
        <w:rPr>
          <w:rFonts w:ascii="Arial" w:hAnsi="Arial" w:cs="Arial"/>
          <w:sz w:val="24"/>
          <w:szCs w:val="24"/>
        </w:rPr>
        <w:t>----------------------</w:t>
      </w:r>
      <w:r w:rsidRPr="004E6211">
        <w:rPr>
          <w:rFonts w:ascii="Arial" w:hAnsi="Arial" w:cs="Arial"/>
          <w:sz w:val="24"/>
          <w:szCs w:val="24"/>
        </w:rPr>
        <w:t>----------</w:t>
      </w:r>
      <w:r w:rsidR="00373CC4">
        <w:rPr>
          <w:rFonts w:ascii="Arial" w:hAnsi="Arial" w:cs="Arial"/>
          <w:sz w:val="24"/>
          <w:szCs w:val="24"/>
        </w:rPr>
        <w:t>--</w:t>
      </w:r>
      <w:r w:rsidRPr="004E6211">
        <w:rPr>
          <w:rFonts w:ascii="Arial" w:hAnsi="Arial" w:cs="Arial"/>
          <w:sz w:val="24"/>
          <w:szCs w:val="24"/>
        </w:rPr>
        <w:t>------------</w:t>
      </w:r>
      <w:r w:rsidRPr="004E6211">
        <w:rPr>
          <w:rFonts w:ascii="Arial" w:hAnsi="Arial" w:cs="Arial"/>
          <w:b/>
          <w:sz w:val="24"/>
          <w:szCs w:val="24"/>
        </w:rPr>
        <w:t>TERCERO.-</w:t>
      </w:r>
      <w:r w:rsidRPr="004E6211">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r>
        <w:rPr>
          <w:rFonts w:ascii="Arial" w:hAnsi="Arial" w:cs="Arial"/>
          <w:sz w:val="24"/>
          <w:szCs w:val="24"/>
        </w:rPr>
        <w:t>-----------------------------------</w:t>
      </w:r>
      <w:r w:rsidRPr="004E6211">
        <w:rPr>
          <w:rFonts w:ascii="Arial" w:hAnsi="Arial" w:cs="Arial"/>
          <w:sz w:val="24"/>
          <w:szCs w:val="24"/>
        </w:rPr>
        <w:t>------------------------------------------------</w:t>
      </w:r>
      <w:r w:rsidR="00373CC4">
        <w:rPr>
          <w:rFonts w:ascii="Arial" w:hAnsi="Arial" w:cs="Arial"/>
          <w:sz w:val="24"/>
          <w:szCs w:val="24"/>
        </w:rPr>
        <w:t>------</w:t>
      </w:r>
      <w:r w:rsidRPr="004E6211">
        <w:rPr>
          <w:rFonts w:ascii="Arial" w:hAnsi="Arial" w:cs="Arial"/>
          <w:sz w:val="24"/>
          <w:szCs w:val="24"/>
        </w:rPr>
        <w:t>----------</w:t>
      </w:r>
      <w:r w:rsidRPr="004E6211">
        <w:rPr>
          <w:rFonts w:ascii="Arial" w:hAnsi="Arial" w:cs="Arial"/>
          <w:b/>
          <w:sz w:val="24"/>
          <w:szCs w:val="24"/>
        </w:rPr>
        <w:t>CUARTO.-</w:t>
      </w:r>
      <w:r w:rsidRPr="004E6211">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en materia de agua potable y alcantarillado sanitario, tal y como se desprende en el Punto Primero de la presente Iniciativa.-------------------------------------------------------</w:t>
      </w:r>
      <w:r>
        <w:rPr>
          <w:rFonts w:ascii="Arial" w:hAnsi="Arial" w:cs="Arial"/>
          <w:sz w:val="24"/>
          <w:szCs w:val="24"/>
        </w:rPr>
        <w:t>--------------------</w:t>
      </w:r>
      <w:r w:rsidRPr="004E6211">
        <w:rPr>
          <w:rFonts w:ascii="Arial" w:hAnsi="Arial" w:cs="Arial"/>
          <w:sz w:val="24"/>
          <w:szCs w:val="24"/>
        </w:rPr>
        <w:t>----------------------------------------------------------</w:t>
      </w:r>
      <w:r w:rsidR="00373CC4">
        <w:rPr>
          <w:rFonts w:ascii="Arial" w:hAnsi="Arial" w:cs="Arial"/>
          <w:sz w:val="24"/>
          <w:szCs w:val="24"/>
        </w:rPr>
        <w:t>-----</w:t>
      </w:r>
      <w:r w:rsidRPr="004E6211">
        <w:rPr>
          <w:rFonts w:ascii="Arial" w:hAnsi="Arial" w:cs="Arial"/>
          <w:sz w:val="24"/>
          <w:szCs w:val="24"/>
        </w:rPr>
        <w:t>----------------</w:t>
      </w:r>
      <w:r w:rsidR="004E066B" w:rsidRPr="004E066B">
        <w:rPr>
          <w:rFonts w:ascii="Arial" w:hAnsi="Arial" w:cs="Arial"/>
          <w:b/>
          <w:sz w:val="24"/>
          <w:szCs w:val="24"/>
        </w:rPr>
        <w:t>FUNDAMENTO LEGAL.-</w:t>
      </w:r>
      <w:r w:rsidR="004E066B" w:rsidRPr="004E066B">
        <w:rPr>
          <w:rFonts w:ascii="Arial" w:hAnsi="Arial" w:cs="Arial"/>
          <w:i/>
          <w:sz w:val="24"/>
          <w:szCs w:val="24"/>
        </w:rPr>
        <w:t xml:space="preserve"> </w:t>
      </w:r>
      <w:r w:rsidR="004E066B" w:rsidRPr="004E066B">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E066B" w:rsidRPr="004E066B">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4E066B" w:rsidRPr="004E066B">
        <w:rPr>
          <w:rFonts w:ascii="Arial" w:hAnsi="Arial" w:cs="Arial"/>
          <w:sz w:val="24"/>
          <w:szCs w:val="24"/>
        </w:rPr>
        <w:t>.-------------------------------------------------------------------------------------------------------------</w:t>
      </w:r>
      <w:r w:rsidR="00373CC4">
        <w:rPr>
          <w:rFonts w:ascii="Arial" w:hAnsi="Arial" w:cs="Arial"/>
          <w:sz w:val="24"/>
          <w:szCs w:val="24"/>
        </w:rPr>
        <w:t>-------------------------------</w:t>
      </w:r>
      <w:r w:rsidR="00DF26C4" w:rsidRPr="005003F2">
        <w:rPr>
          <w:rFonts w:ascii="Arial" w:hAnsi="Arial" w:cs="Arial"/>
          <w:b/>
          <w:sz w:val="24"/>
          <w:szCs w:val="24"/>
        </w:rPr>
        <w:t>NOTIFÍQUESE.-</w:t>
      </w:r>
      <w:r w:rsidR="00DF26C4" w:rsidRPr="005003F2">
        <w:rPr>
          <w:rFonts w:ascii="Arial" w:hAnsi="Arial" w:cs="Arial"/>
          <w:sz w:val="24"/>
          <w:szCs w:val="24"/>
        </w:rPr>
        <w:t xml:space="preserve"> Presidenta Municipal, Síndico Municipal, Tesorero Municipal, Contralor Ciudadano, </w:t>
      </w:r>
      <w:r w:rsidR="005003F2" w:rsidRPr="005003F2">
        <w:rPr>
          <w:rFonts w:ascii="Arial" w:hAnsi="Arial" w:cs="Arial"/>
          <w:sz w:val="24"/>
          <w:szCs w:val="24"/>
        </w:rPr>
        <w:t>Director General de Políticas Públicas, Coordinador General de Gestión Integral de la Ciudad</w:t>
      </w:r>
      <w:r w:rsidR="00457694" w:rsidRPr="005003F2">
        <w:rPr>
          <w:rFonts w:ascii="Arial" w:hAnsi="Arial" w:cs="Arial"/>
          <w:sz w:val="24"/>
          <w:szCs w:val="24"/>
        </w:rPr>
        <w:t>;</w:t>
      </w:r>
      <w:r w:rsidR="002D710A" w:rsidRPr="005003F2">
        <w:rPr>
          <w:rFonts w:ascii="Arial" w:hAnsi="Arial" w:cs="Arial"/>
          <w:sz w:val="24"/>
          <w:szCs w:val="24"/>
        </w:rPr>
        <w:t xml:space="preserve"> p</w:t>
      </w:r>
      <w:r w:rsidR="00DF26C4" w:rsidRPr="005003F2">
        <w:rPr>
          <w:rFonts w:ascii="Arial" w:hAnsi="Arial" w:cs="Arial"/>
          <w:sz w:val="24"/>
          <w:szCs w:val="24"/>
        </w:rPr>
        <w:t>ara su conocimiento y efectos legales a que haya lugar.--------------------------------------------------------</w:t>
      </w:r>
      <w:r w:rsidR="002D710A" w:rsidRPr="005003F2">
        <w:rPr>
          <w:rFonts w:ascii="Arial" w:hAnsi="Arial" w:cs="Arial"/>
          <w:sz w:val="24"/>
          <w:szCs w:val="24"/>
        </w:rPr>
        <w:t>-------------</w:t>
      </w:r>
      <w:r w:rsidR="00DF26C4" w:rsidRPr="005003F2">
        <w:rPr>
          <w:rFonts w:ascii="Arial" w:hAnsi="Arial" w:cs="Arial"/>
          <w:sz w:val="24"/>
          <w:szCs w:val="24"/>
        </w:rPr>
        <w:t>----------------------------------</w:t>
      </w:r>
      <w:r w:rsidR="00CA2692" w:rsidRPr="005003F2">
        <w:rPr>
          <w:rFonts w:ascii="Arial" w:hAnsi="Arial" w:cs="Arial"/>
          <w:sz w:val="24"/>
          <w:szCs w:val="24"/>
        </w:rPr>
        <w:t>-------</w:t>
      </w:r>
      <w:r w:rsidR="00DA1FFC">
        <w:rPr>
          <w:rFonts w:ascii="Arial" w:hAnsi="Arial" w:cs="Arial"/>
          <w:sz w:val="24"/>
          <w:szCs w:val="24"/>
        </w:rPr>
        <w:t>--------------</w:t>
      </w:r>
      <w:r w:rsidR="002F7DA5">
        <w:rPr>
          <w:rFonts w:ascii="Arial" w:hAnsi="Arial" w:cs="Arial"/>
          <w:sz w:val="24"/>
          <w:szCs w:val="24"/>
        </w:rPr>
        <w:t>----</w:t>
      </w:r>
      <w:r w:rsidR="005003F2">
        <w:rPr>
          <w:rFonts w:ascii="Arial" w:hAnsi="Arial" w:cs="Arial"/>
          <w:sz w:val="24"/>
          <w:szCs w:val="24"/>
        </w:rPr>
        <w:t>----</w:t>
      </w:r>
      <w:r w:rsidR="00CA2692" w:rsidRPr="005003F2">
        <w:rPr>
          <w:rFonts w:ascii="Arial" w:hAnsi="Arial" w:cs="Arial"/>
          <w:sz w:val="24"/>
          <w:szCs w:val="24"/>
        </w:rPr>
        <w:t>-</w:t>
      </w:r>
      <w:r w:rsidR="00DE272A" w:rsidRPr="00733E72">
        <w:rPr>
          <w:rFonts w:ascii="Arial" w:hAnsi="Arial" w:cs="Arial"/>
          <w:sz w:val="24"/>
          <w:szCs w:val="24"/>
        </w:rPr>
        <w:t xml:space="preserve">Con la palabra la Presidente Municipal, C. María Elena Limón García: </w:t>
      </w:r>
      <w:r w:rsidR="008372B6">
        <w:rPr>
          <w:rFonts w:ascii="Arial" w:hAnsi="Arial" w:cs="Arial"/>
          <w:sz w:val="24"/>
          <w:szCs w:val="24"/>
        </w:rPr>
        <w:t>Continúe Señor</w:t>
      </w:r>
      <w:r w:rsidR="00997E67">
        <w:rPr>
          <w:rFonts w:ascii="Arial" w:hAnsi="Arial" w:cs="Arial"/>
          <w:sz w:val="24"/>
          <w:szCs w:val="24"/>
        </w:rPr>
        <w:t xml:space="preserve"> </w:t>
      </w:r>
      <w:r w:rsidR="00DE272A">
        <w:rPr>
          <w:rFonts w:ascii="Arial" w:hAnsi="Arial" w:cs="Arial"/>
          <w:sz w:val="24"/>
          <w:szCs w:val="24"/>
        </w:rPr>
        <w:t>Se</w:t>
      </w:r>
      <w:r w:rsidR="00DE272A" w:rsidRPr="003D4824">
        <w:rPr>
          <w:rFonts w:ascii="Arial" w:hAnsi="Arial" w:cs="Arial"/>
          <w:sz w:val="24"/>
          <w:szCs w:val="24"/>
        </w:rPr>
        <w:t>cretario</w:t>
      </w:r>
      <w:r w:rsidR="008372B6">
        <w:rPr>
          <w:rFonts w:ascii="Arial" w:hAnsi="Arial" w:cs="Arial"/>
          <w:sz w:val="24"/>
          <w:szCs w:val="24"/>
        </w:rPr>
        <w:t>, muchas gracias Regidores</w:t>
      </w:r>
      <w:r w:rsidR="00DE272A" w:rsidRPr="003D4824">
        <w:rPr>
          <w:rFonts w:ascii="Arial" w:hAnsi="Arial" w:cs="Arial"/>
          <w:sz w:val="24"/>
          <w:szCs w:val="24"/>
        </w:rPr>
        <w:t>.-------------------</w:t>
      </w:r>
      <w:r w:rsidR="008372B6">
        <w:rPr>
          <w:rFonts w:ascii="Arial" w:hAnsi="Arial" w:cs="Arial"/>
          <w:sz w:val="24"/>
          <w:szCs w:val="24"/>
        </w:rPr>
        <w:t>-------------------------------</w:t>
      </w:r>
      <w:r w:rsidR="00DE272A" w:rsidRPr="003D4824">
        <w:rPr>
          <w:rFonts w:ascii="Arial" w:hAnsi="Arial" w:cs="Arial"/>
          <w:sz w:val="24"/>
          <w:szCs w:val="24"/>
        </w:rPr>
        <w:t>--</w:t>
      </w:r>
      <w:r w:rsidR="00E02B50">
        <w:rPr>
          <w:rFonts w:ascii="Arial" w:hAnsi="Arial" w:cs="Arial"/>
          <w:sz w:val="24"/>
          <w:szCs w:val="24"/>
        </w:rPr>
        <w:t>-------------------------------------------</w:t>
      </w:r>
      <w:r w:rsidR="00DE272A" w:rsidRPr="003D4824">
        <w:rPr>
          <w:rFonts w:ascii="Arial" w:hAnsi="Arial" w:cs="Arial"/>
          <w:sz w:val="24"/>
          <w:szCs w:val="24"/>
        </w:rPr>
        <w:t>---------------------------</w:t>
      </w:r>
      <w:r w:rsidR="00997E67">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VII.- B)</w:t>
      </w:r>
      <w:r w:rsidR="00A87899">
        <w:rPr>
          <w:rFonts w:ascii="Arial" w:hAnsi="Arial" w:cs="Arial"/>
          <w:b/>
          <w:sz w:val="24"/>
          <w:szCs w:val="24"/>
        </w:rPr>
        <w:t xml:space="preserve"> </w:t>
      </w:r>
      <w:r w:rsidR="00A87899" w:rsidRPr="00707809">
        <w:rPr>
          <w:rFonts w:ascii="Arial" w:hAnsi="Arial" w:cs="Arial"/>
          <w:sz w:val="24"/>
          <w:szCs w:val="24"/>
        </w:rPr>
        <w:t xml:space="preserve">Iniciativa suscrita por la </w:t>
      </w:r>
      <w:r w:rsidR="00A87899" w:rsidRPr="00707809">
        <w:rPr>
          <w:rFonts w:ascii="Arial" w:hAnsi="Arial" w:cs="Arial"/>
          <w:b/>
          <w:sz w:val="24"/>
          <w:szCs w:val="24"/>
        </w:rPr>
        <w:t xml:space="preserve">C. María Elena Limón García, Presidenta Municipal, </w:t>
      </w:r>
      <w:r w:rsidR="00A87899" w:rsidRPr="00707809">
        <w:rPr>
          <w:rFonts w:ascii="Arial" w:hAnsi="Arial" w:cs="Arial"/>
          <w:sz w:val="24"/>
          <w:szCs w:val="24"/>
        </w:rPr>
        <w:t xml:space="preserve">mediante la cual se aprueba y autoriza </w:t>
      </w:r>
      <w:r w:rsidR="00A87899" w:rsidRPr="00707809">
        <w:rPr>
          <w:rFonts w:ascii="Arial" w:hAnsi="Arial" w:cs="Arial"/>
          <w:b/>
          <w:sz w:val="24"/>
          <w:szCs w:val="24"/>
        </w:rPr>
        <w:t>recursos adicionales de la obra denominada Construcción de Pavimento de Concreto Hidráulico en Privada Tecolote, entre Anillo Periférico Manuel Gómez Morín  y calle Cerrada, en la colonia Jardines de Santa María, municipio de San Pedro Tlaquepaque, bajo la modalidad de Acción urbanística por concreto, hasta por un monto de $191,193.64 (Ciento noventa y un mil ciento noventa y tres pesos 64/100 M.N.)</w:t>
      </w:r>
      <w:r w:rsidR="008372B6">
        <w:rPr>
          <w:rFonts w:ascii="Arial" w:hAnsi="Arial" w:cs="Arial"/>
          <w:b/>
          <w:sz w:val="24"/>
          <w:szCs w:val="24"/>
        </w:rPr>
        <w:t xml:space="preserve">, </w:t>
      </w:r>
      <w:r w:rsidR="008372B6" w:rsidRPr="008372B6">
        <w:rPr>
          <w:rFonts w:ascii="Arial" w:hAnsi="Arial" w:cs="Arial"/>
          <w:sz w:val="24"/>
          <w:szCs w:val="24"/>
        </w:rPr>
        <w:t>es cuanto ciudadana Presidenta.</w:t>
      </w:r>
      <w:r w:rsidR="00493A5A" w:rsidRPr="00763E80">
        <w:rPr>
          <w:rFonts w:ascii="Arial" w:hAnsi="Arial" w:cs="Arial"/>
          <w:sz w:val="24"/>
          <w:szCs w:val="24"/>
        </w:rPr>
        <w:t>--------------------------</w:t>
      </w:r>
      <w:r w:rsidR="005F3E57" w:rsidRPr="00763E80">
        <w:rPr>
          <w:rFonts w:ascii="Arial" w:hAnsi="Arial" w:cs="Arial"/>
          <w:sz w:val="24"/>
          <w:szCs w:val="24"/>
        </w:rPr>
        <w:t>-------</w:t>
      </w:r>
      <w:r w:rsidR="00493A5A" w:rsidRPr="00763E80">
        <w:rPr>
          <w:rFonts w:ascii="Arial" w:hAnsi="Arial" w:cs="Arial"/>
          <w:sz w:val="24"/>
          <w:szCs w:val="24"/>
        </w:rPr>
        <w:t>-</w:t>
      </w:r>
      <w:r w:rsidR="003576B4" w:rsidRPr="00763E80">
        <w:rPr>
          <w:rFonts w:ascii="Arial" w:hAnsi="Arial" w:cs="Arial"/>
          <w:sz w:val="24"/>
          <w:szCs w:val="24"/>
        </w:rPr>
        <w:t>----</w:t>
      </w:r>
      <w:r w:rsidR="00493A5A" w:rsidRPr="00763E80">
        <w:rPr>
          <w:rFonts w:ascii="Arial" w:hAnsi="Arial" w:cs="Arial"/>
          <w:sz w:val="24"/>
          <w:szCs w:val="24"/>
        </w:rPr>
        <w:t>---------------</w:t>
      </w:r>
      <w:r w:rsidR="008372B6">
        <w:rPr>
          <w:rFonts w:ascii="Arial" w:hAnsi="Arial" w:cs="Arial"/>
          <w:sz w:val="24"/>
          <w:szCs w:val="24"/>
        </w:rPr>
        <w:t>-</w:t>
      </w:r>
      <w:r w:rsidR="00CA2692" w:rsidRPr="00763E80">
        <w:rPr>
          <w:rFonts w:ascii="Arial" w:hAnsi="Arial" w:cs="Arial"/>
          <w:sz w:val="24"/>
          <w:szCs w:val="24"/>
        </w:rPr>
        <w:t>------------------------------------------</w:t>
      </w:r>
      <w:r w:rsidR="00493A5A" w:rsidRPr="00763E80">
        <w:rPr>
          <w:rFonts w:ascii="Arial" w:hAnsi="Arial" w:cs="Arial"/>
          <w:sz w:val="24"/>
          <w:szCs w:val="24"/>
        </w:rPr>
        <w:t>---------------------</w:t>
      </w:r>
      <w:r w:rsidR="00C87FCF" w:rsidRPr="00763E80">
        <w:rPr>
          <w:rFonts w:ascii="Arial" w:hAnsi="Arial" w:cs="Arial"/>
          <w:sz w:val="24"/>
          <w:szCs w:val="24"/>
        </w:rPr>
        <w:t>------</w:t>
      </w:r>
      <w:r w:rsidR="00763E80">
        <w:rPr>
          <w:rFonts w:ascii="Arial" w:hAnsi="Arial" w:cs="Arial"/>
          <w:sz w:val="24"/>
          <w:szCs w:val="24"/>
        </w:rPr>
        <w:t>------------</w:t>
      </w:r>
    </w:p>
    <w:p w:rsidR="00763E80" w:rsidRPr="00763E80" w:rsidRDefault="00763E80" w:rsidP="00763E80">
      <w:pPr>
        <w:rPr>
          <w:rFonts w:ascii="Arial" w:hAnsi="Arial" w:cs="Arial"/>
          <w:b/>
          <w:sz w:val="24"/>
          <w:szCs w:val="24"/>
        </w:rPr>
      </w:pPr>
      <w:r w:rsidRPr="00763E80">
        <w:rPr>
          <w:rFonts w:ascii="Arial" w:hAnsi="Arial" w:cs="Arial"/>
          <w:b/>
          <w:sz w:val="24"/>
          <w:szCs w:val="24"/>
        </w:rPr>
        <w:t>C. REGIDORES DEL AYUNTAMIENTO</w:t>
      </w:r>
    </w:p>
    <w:p w:rsidR="00763E80" w:rsidRPr="00763E80" w:rsidRDefault="00763E80" w:rsidP="00763E80">
      <w:pPr>
        <w:rPr>
          <w:rFonts w:ascii="Arial" w:hAnsi="Arial" w:cs="Arial"/>
          <w:b/>
          <w:sz w:val="24"/>
          <w:szCs w:val="24"/>
        </w:rPr>
      </w:pPr>
      <w:r w:rsidRPr="00763E80">
        <w:rPr>
          <w:rFonts w:ascii="Arial" w:hAnsi="Arial" w:cs="Arial"/>
          <w:b/>
          <w:sz w:val="24"/>
          <w:szCs w:val="24"/>
        </w:rPr>
        <w:t>DEL MUNICIPIO DE SAN PEDRO TLAQUEPAQUE, JALISCO;</w:t>
      </w:r>
    </w:p>
    <w:p w:rsidR="00763E80" w:rsidRPr="00763E80" w:rsidRDefault="00763E80" w:rsidP="00763E80">
      <w:pPr>
        <w:rPr>
          <w:rFonts w:ascii="Arial" w:hAnsi="Arial" w:cs="Arial"/>
          <w:b/>
          <w:sz w:val="24"/>
          <w:szCs w:val="24"/>
        </w:rPr>
      </w:pPr>
      <w:r w:rsidRPr="00763E80">
        <w:rPr>
          <w:rFonts w:ascii="Arial" w:hAnsi="Arial" w:cs="Arial"/>
          <w:b/>
          <w:sz w:val="24"/>
          <w:szCs w:val="24"/>
        </w:rPr>
        <w:t xml:space="preserve">P R E S E N T E: </w:t>
      </w:r>
    </w:p>
    <w:p w:rsidR="00763E80" w:rsidRPr="00763E80" w:rsidRDefault="00763E80" w:rsidP="00763E80">
      <w:pPr>
        <w:rPr>
          <w:rFonts w:ascii="Arial" w:hAnsi="Arial" w:cs="Arial"/>
          <w:sz w:val="24"/>
          <w:szCs w:val="24"/>
        </w:rPr>
      </w:pPr>
    </w:p>
    <w:p w:rsidR="00763E80" w:rsidRPr="00763E80" w:rsidRDefault="00763E80" w:rsidP="00763E80">
      <w:pPr>
        <w:pStyle w:val="Sinespaciado"/>
        <w:spacing w:line="276" w:lineRule="auto"/>
        <w:ind w:firstLine="708"/>
        <w:jc w:val="both"/>
        <w:rPr>
          <w:rFonts w:ascii="Arial" w:hAnsi="Arial" w:cs="Arial"/>
          <w:sz w:val="24"/>
          <w:szCs w:val="24"/>
        </w:rPr>
      </w:pPr>
      <w:r w:rsidRPr="00763E80">
        <w:rPr>
          <w:rFonts w:ascii="Arial" w:hAnsi="Arial" w:cs="Arial"/>
          <w:sz w:val="24"/>
          <w:szCs w:val="24"/>
        </w:rPr>
        <w:t>La que suscribe C.</w:t>
      </w:r>
      <w:r w:rsidRPr="00763E80">
        <w:rPr>
          <w:rFonts w:ascii="Arial" w:hAnsi="Arial" w:cs="Arial"/>
          <w:b/>
          <w:sz w:val="24"/>
          <w:szCs w:val="24"/>
        </w:rPr>
        <w:t xml:space="preserve"> MARÍA ELENA LIMÓN GARCÍA</w:t>
      </w:r>
      <w:r w:rsidRPr="00763E80">
        <w:rPr>
          <w:rFonts w:ascii="Arial" w:hAnsi="Arial" w:cs="Arial"/>
          <w:sz w:val="24"/>
          <w:szCs w:val="24"/>
        </w:rPr>
        <w:t xml:space="preserve"> en mi carácter de Presidente Municipal de este H. Ayuntamiento de San Pedro Tlaquepaque, Jalisco; de conformidad con los artículos 115 fracciones I,  II y IV de la Constitución Política de los Estados Unidos Mexicanos; 73 fracciones I y II, 77, 79, fracción VIII, así como 86 de la Constitución Política del Estado de Jalisco; Capítulo VIII del Código Urbano de Jalisco;  37, fracción V, VI y XX; 41 fracción I, 47 fracción y 48 fracción IV, 94 fracción VIII, de la Ley del Gobierno y la Administración Pública Municipal del Estado de Jalisco; 25 fracciones XII y XXXI,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 </w:t>
      </w:r>
    </w:p>
    <w:p w:rsidR="00763E80" w:rsidRPr="00763E80" w:rsidRDefault="00763E80" w:rsidP="00763E80">
      <w:pPr>
        <w:jc w:val="both"/>
        <w:rPr>
          <w:rFonts w:ascii="Arial" w:hAnsi="Arial" w:cs="Arial"/>
          <w:sz w:val="24"/>
          <w:szCs w:val="24"/>
        </w:rPr>
      </w:pPr>
    </w:p>
    <w:p w:rsidR="00763E80" w:rsidRPr="00763E80" w:rsidRDefault="00763E80" w:rsidP="00763E80">
      <w:pPr>
        <w:pStyle w:val="Sinespaciado"/>
        <w:spacing w:line="276" w:lineRule="auto"/>
        <w:jc w:val="center"/>
        <w:rPr>
          <w:rFonts w:ascii="Arial" w:hAnsi="Arial" w:cs="Arial"/>
          <w:b/>
          <w:sz w:val="24"/>
          <w:szCs w:val="24"/>
        </w:rPr>
      </w:pPr>
      <w:r w:rsidRPr="00763E80">
        <w:rPr>
          <w:rFonts w:ascii="Arial" w:hAnsi="Arial" w:cs="Arial"/>
          <w:b/>
          <w:sz w:val="24"/>
          <w:szCs w:val="24"/>
        </w:rPr>
        <w:t>INICIATIVA DE APROBACIÓN DIRECTA</w:t>
      </w:r>
    </w:p>
    <w:p w:rsidR="00763E80" w:rsidRPr="00763E80" w:rsidRDefault="00763E80" w:rsidP="00763E80">
      <w:pPr>
        <w:pStyle w:val="Sinespaciado"/>
        <w:spacing w:line="276" w:lineRule="auto"/>
        <w:rPr>
          <w:rFonts w:ascii="Arial" w:hAnsi="Arial" w:cs="Arial"/>
          <w:b/>
          <w:sz w:val="24"/>
          <w:szCs w:val="24"/>
        </w:rPr>
      </w:pPr>
      <w:r w:rsidRPr="00763E80">
        <w:rPr>
          <w:rFonts w:ascii="Arial" w:hAnsi="Arial" w:cs="Arial"/>
          <w:b/>
          <w:sz w:val="24"/>
          <w:szCs w:val="24"/>
        </w:rPr>
        <w:t xml:space="preserve"> </w:t>
      </w:r>
    </w:p>
    <w:p w:rsidR="00763E80" w:rsidRPr="00763E80" w:rsidRDefault="00763E80" w:rsidP="00763E80">
      <w:pPr>
        <w:ind w:firstLine="708"/>
        <w:jc w:val="both"/>
        <w:rPr>
          <w:rFonts w:ascii="Arial" w:hAnsi="Arial" w:cs="Arial"/>
          <w:b/>
          <w:sz w:val="24"/>
          <w:szCs w:val="24"/>
        </w:rPr>
      </w:pPr>
      <w:r w:rsidRPr="00763E80">
        <w:rPr>
          <w:rFonts w:ascii="Arial" w:hAnsi="Arial" w:cs="Arial"/>
          <w:sz w:val="24"/>
          <w:szCs w:val="24"/>
        </w:rPr>
        <w:t xml:space="preserve">Mediante la cual se propone que el Pleno del H. Ayuntamiento Constitucional de San Pedro Tlaquepaque, Jalisco, apruebe y autorice </w:t>
      </w:r>
      <w:r w:rsidRPr="00763E80">
        <w:rPr>
          <w:rFonts w:ascii="Arial" w:hAnsi="Arial" w:cs="Arial"/>
          <w:b/>
          <w:sz w:val="24"/>
          <w:szCs w:val="24"/>
        </w:rPr>
        <w:t>recursos adicionales de la obra denominada Construcción de Pavimento de Concreto Hidráulico en Privada Tecolote entre Anillo Periférico Manuel Gómez Morín y calle Cerrada en la colonia Jardines de Santa María, municipio de San Pedro Tlaquepaque,</w:t>
      </w:r>
      <w:r w:rsidRPr="00763E80">
        <w:rPr>
          <w:rFonts w:ascii="Arial" w:hAnsi="Arial" w:cs="Arial"/>
          <w:sz w:val="24"/>
          <w:szCs w:val="24"/>
        </w:rPr>
        <w:t xml:space="preserve"> </w:t>
      </w:r>
      <w:r w:rsidRPr="00763E80">
        <w:rPr>
          <w:rFonts w:ascii="Arial" w:hAnsi="Arial" w:cs="Arial"/>
          <w:b/>
          <w:sz w:val="24"/>
          <w:szCs w:val="24"/>
        </w:rPr>
        <w:t>bajo la modalidad de Acción urbanística por Concertación hasta por un monto de</w:t>
      </w:r>
      <w:r w:rsidRPr="00763E80">
        <w:rPr>
          <w:rFonts w:ascii="Arial" w:hAnsi="Arial" w:cs="Arial"/>
          <w:sz w:val="24"/>
          <w:szCs w:val="24"/>
        </w:rPr>
        <w:t xml:space="preserve"> </w:t>
      </w:r>
      <w:r w:rsidRPr="00763E80">
        <w:rPr>
          <w:rFonts w:ascii="Arial" w:hAnsi="Arial" w:cs="Arial"/>
          <w:b/>
          <w:sz w:val="24"/>
          <w:szCs w:val="24"/>
        </w:rPr>
        <w:t xml:space="preserve">$191,193.64 (Ciento noventa y un mil ciento noventa y tres pesos 64/100 M.N.), </w:t>
      </w:r>
      <w:r w:rsidRPr="00763E80">
        <w:rPr>
          <w:rFonts w:ascii="Arial" w:hAnsi="Arial" w:cs="Arial"/>
          <w:sz w:val="24"/>
          <w:szCs w:val="24"/>
        </w:rPr>
        <w:t>de conformidad con la siguiente:</w:t>
      </w:r>
    </w:p>
    <w:p w:rsidR="00763E80" w:rsidRPr="00373CC4" w:rsidRDefault="00763E80" w:rsidP="00763E80">
      <w:pPr>
        <w:ind w:firstLine="708"/>
        <w:jc w:val="both"/>
        <w:rPr>
          <w:rFonts w:ascii="Arial" w:hAnsi="Arial" w:cs="Arial"/>
          <w:sz w:val="8"/>
          <w:szCs w:val="24"/>
        </w:rPr>
      </w:pPr>
    </w:p>
    <w:p w:rsidR="00763E80" w:rsidRPr="00763E80" w:rsidRDefault="00763E80" w:rsidP="00763E80">
      <w:pPr>
        <w:jc w:val="center"/>
        <w:rPr>
          <w:rFonts w:ascii="Arial" w:hAnsi="Arial" w:cs="Arial"/>
          <w:b/>
          <w:sz w:val="24"/>
          <w:szCs w:val="24"/>
        </w:rPr>
      </w:pPr>
      <w:r w:rsidRPr="00763E80">
        <w:rPr>
          <w:rFonts w:ascii="Arial" w:hAnsi="Arial" w:cs="Arial"/>
          <w:b/>
          <w:sz w:val="24"/>
          <w:szCs w:val="24"/>
        </w:rPr>
        <w:t>EXPOSICIÓN DE MOTIVOS.</w:t>
      </w:r>
    </w:p>
    <w:p w:rsidR="00763E80" w:rsidRPr="00373CC4" w:rsidRDefault="00763E80" w:rsidP="00763E80">
      <w:pPr>
        <w:jc w:val="both"/>
        <w:rPr>
          <w:rFonts w:ascii="Arial" w:hAnsi="Arial" w:cs="Arial"/>
          <w:b/>
          <w:sz w:val="6"/>
          <w:szCs w:val="24"/>
        </w:rPr>
      </w:pPr>
    </w:p>
    <w:p w:rsidR="00763E80" w:rsidRPr="00763E80" w:rsidRDefault="00763E80" w:rsidP="00763E80">
      <w:pPr>
        <w:jc w:val="both"/>
        <w:rPr>
          <w:rFonts w:ascii="Arial" w:hAnsi="Arial" w:cs="Arial"/>
          <w:bCs/>
          <w:sz w:val="24"/>
          <w:szCs w:val="24"/>
        </w:rPr>
      </w:pPr>
      <w:r w:rsidRPr="00763E80">
        <w:rPr>
          <w:rFonts w:ascii="Arial" w:hAnsi="Arial" w:cs="Arial"/>
          <w:b/>
          <w:sz w:val="24"/>
          <w:szCs w:val="24"/>
        </w:rPr>
        <w:t>1</w:t>
      </w:r>
      <w:r w:rsidRPr="00763E80">
        <w:rPr>
          <w:rFonts w:ascii="Arial" w:hAnsi="Arial" w:cs="Arial"/>
          <w:bCs/>
          <w:sz w:val="24"/>
          <w:szCs w:val="24"/>
        </w:rPr>
        <w:t>.- Que con fecha del 18 de octubre del 2019 en Sesión Ordinaria de Ayuntamiento bajo Acuerdo de Ayuntamiento No. 1234/2018 se aprobó:</w:t>
      </w:r>
    </w:p>
    <w:p w:rsidR="00763E80" w:rsidRPr="00373CC4" w:rsidRDefault="00763E80" w:rsidP="00763E80">
      <w:pPr>
        <w:jc w:val="both"/>
        <w:rPr>
          <w:rFonts w:ascii="Arial" w:hAnsi="Arial" w:cs="Arial"/>
          <w:bCs/>
          <w:sz w:val="2"/>
          <w:szCs w:val="24"/>
        </w:rPr>
      </w:pPr>
    </w:p>
    <w:p w:rsidR="00763E80" w:rsidRPr="00763E80" w:rsidRDefault="00763E80" w:rsidP="00763E80">
      <w:pPr>
        <w:jc w:val="both"/>
        <w:rPr>
          <w:rFonts w:ascii="Arial" w:hAnsi="Arial" w:cs="Arial"/>
          <w:sz w:val="24"/>
          <w:szCs w:val="24"/>
        </w:rPr>
      </w:pPr>
      <w:r w:rsidRPr="00763E80">
        <w:rPr>
          <w:rFonts w:ascii="Arial" w:hAnsi="Arial" w:cs="Arial"/>
          <w:b/>
          <w:sz w:val="24"/>
          <w:szCs w:val="24"/>
        </w:rPr>
        <w:t>PRIMERO.-</w:t>
      </w:r>
      <w:r w:rsidRPr="00763E80">
        <w:rPr>
          <w:rFonts w:ascii="Arial" w:hAnsi="Arial" w:cs="Arial"/>
          <w:sz w:val="24"/>
          <w:szCs w:val="24"/>
        </w:rPr>
        <w:t xml:space="preserve"> El Ayuntamiento Constitucional de San Pedro, Tlaquepaque,  aprueba y autoriza, la ejecución de Infraestructura (Obra Pública) por Concertación Denominada: </w:t>
      </w:r>
      <w:r w:rsidRPr="00763E80">
        <w:rPr>
          <w:rFonts w:ascii="Arial" w:hAnsi="Arial" w:cs="Arial"/>
          <w:b/>
          <w:sz w:val="24"/>
          <w:szCs w:val="24"/>
        </w:rPr>
        <w:t xml:space="preserve">Construcción de Pavimento de Concreto Hidráulico en Privada Tecolote entre Anillo Periférico Manuel Gómez Morín y calle Cerrada en la colonia Jardines de Santa María,  municipio de San Pedro Tlaquepaque, </w:t>
      </w:r>
      <w:r w:rsidRPr="00763E80">
        <w:rPr>
          <w:rFonts w:ascii="Arial" w:hAnsi="Arial" w:cs="Arial"/>
          <w:sz w:val="24"/>
          <w:szCs w:val="24"/>
        </w:rPr>
        <w:t xml:space="preserve">hasta por un monto de </w:t>
      </w:r>
      <w:r w:rsidRPr="00763E80">
        <w:rPr>
          <w:rFonts w:ascii="Arial" w:hAnsi="Arial" w:cs="Arial"/>
          <w:b/>
          <w:sz w:val="24"/>
          <w:szCs w:val="24"/>
        </w:rPr>
        <w:t>$2,451,543.29 (Dos millones cuatrocientos cincuenta y un mil quinientos cuarenta y tres pesos 29/100 M.N.)</w:t>
      </w:r>
      <w:r w:rsidRPr="00763E80">
        <w:rPr>
          <w:rFonts w:ascii="Arial" w:hAnsi="Arial" w:cs="Arial"/>
          <w:sz w:val="24"/>
          <w:szCs w:val="24"/>
        </w:rPr>
        <w:t>, obra que se realizará bajo la modalidad de la</w:t>
      </w:r>
      <w:r w:rsidRPr="00763E80">
        <w:rPr>
          <w:rFonts w:ascii="Arial" w:hAnsi="Arial" w:cs="Arial"/>
          <w:b/>
          <w:sz w:val="24"/>
          <w:szCs w:val="24"/>
        </w:rPr>
        <w:t xml:space="preserve"> Acción urbanística por Concertación</w:t>
      </w:r>
      <w:r w:rsidRPr="00763E80">
        <w:rPr>
          <w:rFonts w:ascii="Arial" w:hAnsi="Arial" w:cs="Arial"/>
          <w:sz w:val="24"/>
          <w:szCs w:val="24"/>
        </w:rPr>
        <w:t xml:space="preserve"> prevista en los términos de los artículos 311 fracción II y 315 del Código Urbano para el Estado de Jalisco. </w:t>
      </w:r>
    </w:p>
    <w:p w:rsidR="00763E80" w:rsidRPr="00373CC4" w:rsidRDefault="00763E80" w:rsidP="00763E80">
      <w:pPr>
        <w:jc w:val="both"/>
        <w:rPr>
          <w:rFonts w:ascii="Arial" w:hAnsi="Arial" w:cs="Arial"/>
          <w:sz w:val="2"/>
          <w:szCs w:val="24"/>
        </w:rPr>
      </w:pPr>
    </w:p>
    <w:p w:rsidR="00763E80" w:rsidRPr="00763E80" w:rsidRDefault="00763E80" w:rsidP="00763E80">
      <w:pPr>
        <w:jc w:val="both"/>
        <w:rPr>
          <w:rFonts w:ascii="Arial" w:hAnsi="Arial" w:cs="Arial"/>
          <w:sz w:val="24"/>
          <w:szCs w:val="24"/>
        </w:rPr>
      </w:pPr>
      <w:r w:rsidRPr="00763E80">
        <w:rPr>
          <w:rFonts w:ascii="Arial" w:hAnsi="Arial" w:cs="Arial"/>
          <w:b/>
          <w:sz w:val="24"/>
          <w:szCs w:val="24"/>
        </w:rPr>
        <w:t xml:space="preserve">2.- </w:t>
      </w:r>
      <w:r w:rsidRPr="00763E80">
        <w:rPr>
          <w:rFonts w:ascii="Arial" w:hAnsi="Arial" w:cs="Arial"/>
          <w:sz w:val="24"/>
          <w:szCs w:val="24"/>
        </w:rPr>
        <w:t xml:space="preserve">Qué en el mismo acuerdo se aprueba y se autoriza al Tesorero Municipal a erogar recursos hasta la cantidad de </w:t>
      </w:r>
      <w:r w:rsidRPr="00763E80">
        <w:rPr>
          <w:rFonts w:ascii="Arial" w:hAnsi="Arial" w:cs="Arial"/>
          <w:b/>
          <w:sz w:val="24"/>
          <w:szCs w:val="24"/>
        </w:rPr>
        <w:t>$1,309,376.50 (Un millón trescientos nueve mil trescientos setenta y seis pesos 50/100 M.N.)</w:t>
      </w:r>
      <w:r w:rsidRPr="00763E80">
        <w:rPr>
          <w:rFonts w:ascii="Arial" w:hAnsi="Arial" w:cs="Arial"/>
          <w:sz w:val="24"/>
          <w:szCs w:val="24"/>
        </w:rPr>
        <w:t xml:space="preserve">, con cargo a </w:t>
      </w:r>
      <w:r w:rsidRPr="00763E80">
        <w:rPr>
          <w:rFonts w:ascii="Arial" w:hAnsi="Arial" w:cs="Arial"/>
          <w:b/>
          <w:sz w:val="24"/>
          <w:szCs w:val="24"/>
        </w:rPr>
        <w:t>Presupuesto Directo 2019</w:t>
      </w:r>
      <w:r w:rsidRPr="00763E80">
        <w:rPr>
          <w:rFonts w:ascii="Arial" w:hAnsi="Arial" w:cs="Arial"/>
          <w:sz w:val="24"/>
          <w:szCs w:val="24"/>
        </w:rPr>
        <w:t xml:space="preserve">, para dar cabal cumplimiento al acuerdo, lo anterior una vez agotados los procedimientos de adjudicación y demás observables que correspondan con apego a la normatividad aplicable, de igual manera en el mismo acuerdo se aprueba y autoriza al Tesorero Municipal a erogar las aportaciones financieras que los vecinos han depositado en la cuenta especial aperturada en la Tesorería Municipal para la realización de la obra hasta por la cantidad de </w:t>
      </w:r>
      <w:r w:rsidRPr="00763E80">
        <w:rPr>
          <w:rFonts w:ascii="Arial" w:hAnsi="Arial" w:cs="Arial"/>
          <w:b/>
          <w:sz w:val="24"/>
          <w:szCs w:val="24"/>
        </w:rPr>
        <w:t>$1,142,166.79 (Un millón ciento cuarenta y dos mil ciento sesenta y seis pesos 79/100 M.N).</w:t>
      </w:r>
    </w:p>
    <w:p w:rsidR="00763E80" w:rsidRPr="00373CC4" w:rsidRDefault="00763E80" w:rsidP="00763E80">
      <w:pPr>
        <w:jc w:val="both"/>
        <w:rPr>
          <w:rFonts w:ascii="Arial" w:hAnsi="Arial" w:cs="Arial"/>
          <w:bCs/>
          <w:sz w:val="2"/>
          <w:szCs w:val="24"/>
        </w:rPr>
      </w:pPr>
    </w:p>
    <w:p w:rsidR="00763E80" w:rsidRPr="00763E80" w:rsidRDefault="00763E80" w:rsidP="00763E80">
      <w:pPr>
        <w:jc w:val="both"/>
        <w:rPr>
          <w:rFonts w:ascii="Arial" w:hAnsi="Arial" w:cs="Arial"/>
          <w:b/>
          <w:sz w:val="24"/>
          <w:szCs w:val="24"/>
        </w:rPr>
      </w:pPr>
      <w:r w:rsidRPr="00763E80">
        <w:rPr>
          <w:rFonts w:ascii="Arial" w:hAnsi="Arial" w:cs="Arial"/>
          <w:b/>
          <w:bCs/>
          <w:sz w:val="24"/>
          <w:szCs w:val="24"/>
        </w:rPr>
        <w:t>3.-</w:t>
      </w:r>
      <w:r w:rsidRPr="00763E80">
        <w:rPr>
          <w:rFonts w:ascii="Arial" w:hAnsi="Arial" w:cs="Arial"/>
          <w:bCs/>
          <w:sz w:val="24"/>
          <w:szCs w:val="24"/>
        </w:rPr>
        <w:t xml:space="preserve"> Que dicha obra se adjudicó y se suscribió el respectivo contrato de obra pública O.D.-C.C. 01/2019  con la contratista AXIOBRAS S.A. DE C.V. para la ejecución de la obra </w:t>
      </w:r>
      <w:r w:rsidRPr="00763E80">
        <w:rPr>
          <w:rFonts w:ascii="Arial" w:hAnsi="Arial" w:cs="Arial"/>
          <w:b/>
          <w:sz w:val="24"/>
          <w:szCs w:val="24"/>
        </w:rPr>
        <w:t xml:space="preserve">Construcción de Pavimento de Concreto Hidráulico en Privada Tecolote entre Anillo Periférico Manuel Gómez Morín y calle Cerrada en la colonia Jardines de Santa María,  municipio de San Pedro Tlaquepaque, </w:t>
      </w:r>
      <w:r w:rsidRPr="00763E80">
        <w:rPr>
          <w:rFonts w:ascii="Arial" w:hAnsi="Arial" w:cs="Arial"/>
          <w:sz w:val="24"/>
          <w:szCs w:val="24"/>
        </w:rPr>
        <w:t xml:space="preserve">hasta por un monto de </w:t>
      </w:r>
      <w:r w:rsidRPr="00763E80">
        <w:rPr>
          <w:rFonts w:ascii="Arial" w:hAnsi="Arial" w:cs="Arial"/>
          <w:b/>
          <w:sz w:val="24"/>
          <w:szCs w:val="24"/>
        </w:rPr>
        <w:t>$2,451,543.29 (Dos millones cuatrocientos cincuenta y un mil quinientos cuarenta y tres pesos 29/100 M.N.).</w:t>
      </w:r>
    </w:p>
    <w:p w:rsidR="00763E80" w:rsidRPr="00373CC4" w:rsidRDefault="00763E80" w:rsidP="00763E80">
      <w:pPr>
        <w:jc w:val="both"/>
        <w:rPr>
          <w:rFonts w:ascii="Arial" w:hAnsi="Arial" w:cs="Arial"/>
          <w:b/>
          <w:sz w:val="4"/>
          <w:szCs w:val="24"/>
        </w:rPr>
      </w:pPr>
    </w:p>
    <w:p w:rsidR="00763E80" w:rsidRPr="00763E80" w:rsidRDefault="00763E80" w:rsidP="00763E80">
      <w:pPr>
        <w:jc w:val="both"/>
        <w:rPr>
          <w:rFonts w:ascii="Arial" w:hAnsi="Arial" w:cs="Arial"/>
          <w:sz w:val="24"/>
          <w:szCs w:val="24"/>
        </w:rPr>
      </w:pPr>
      <w:r w:rsidRPr="00763E80">
        <w:rPr>
          <w:rFonts w:ascii="Arial" w:hAnsi="Arial" w:cs="Arial"/>
          <w:b/>
          <w:sz w:val="24"/>
          <w:szCs w:val="24"/>
        </w:rPr>
        <w:t xml:space="preserve">Que durante la ejecución de los trabajos de la obra en cuestión, se tuvieron que ejecutar volúmenes extraordinarios de algunos conceptos previstos en el presupuesto original, además de ejecutar algunos conceptos extraordinarios no previstos en el presupuesto original.  </w:t>
      </w:r>
    </w:p>
    <w:p w:rsidR="00763E80" w:rsidRPr="00373CC4" w:rsidRDefault="00763E80" w:rsidP="00763E80">
      <w:pPr>
        <w:jc w:val="both"/>
        <w:rPr>
          <w:rFonts w:ascii="Arial" w:hAnsi="Arial" w:cs="Arial"/>
          <w:sz w:val="2"/>
          <w:szCs w:val="24"/>
        </w:rPr>
      </w:pPr>
    </w:p>
    <w:p w:rsidR="00763E80" w:rsidRPr="00763E80" w:rsidRDefault="00763E80" w:rsidP="00763E80">
      <w:pPr>
        <w:jc w:val="both"/>
        <w:rPr>
          <w:rFonts w:ascii="Arial" w:hAnsi="Arial" w:cs="Arial"/>
          <w:b/>
          <w:i/>
          <w:sz w:val="24"/>
          <w:szCs w:val="24"/>
        </w:rPr>
      </w:pPr>
      <w:r w:rsidRPr="00763E80">
        <w:rPr>
          <w:rFonts w:ascii="Arial" w:hAnsi="Arial" w:cs="Arial"/>
          <w:b/>
          <w:sz w:val="24"/>
          <w:szCs w:val="24"/>
        </w:rPr>
        <w:t>4.-</w:t>
      </w:r>
      <w:r w:rsidRPr="00763E80">
        <w:rPr>
          <w:rFonts w:ascii="Arial" w:hAnsi="Arial" w:cs="Arial"/>
          <w:sz w:val="24"/>
          <w:szCs w:val="24"/>
        </w:rPr>
        <w:t xml:space="preserve"> Que para concluir y finiquitar la obra en mención, de conformidad a los trabajos realmente ejecutados y cobrados en estimaciones, así como la ejecución de conceptos y volúmenes extraordinarios ejecutados y no previstos en el catálogo original, se requieren recursos adicional por la cantidad de </w:t>
      </w:r>
      <w:r w:rsidRPr="00763E80">
        <w:rPr>
          <w:rFonts w:ascii="Arial" w:hAnsi="Arial" w:cs="Arial"/>
          <w:b/>
          <w:sz w:val="24"/>
          <w:szCs w:val="24"/>
        </w:rPr>
        <w:t>$191,193.64 (Ciento noventa y un mil ciento noventa y tres pesos 64/100 M.N.). Dicha petición se sustenta bajo petición de la Coordinación General de Gestión Integral de la Ciudad Oficio 691/2020 con fecha recibido por parte de la Dirección de Políticas Públicas 02 de julio del presente año.  Oficio que forma parte integrante de la presente iniciativa, así como el respectivo proyecto y presupuesto, documentos que forman el Anexo 1.</w:t>
      </w:r>
      <w:r w:rsidRPr="00763E80">
        <w:rPr>
          <w:rFonts w:ascii="Arial" w:hAnsi="Arial" w:cs="Arial"/>
          <w:sz w:val="24"/>
          <w:szCs w:val="24"/>
        </w:rPr>
        <w:t xml:space="preserve"> </w:t>
      </w:r>
    </w:p>
    <w:p w:rsidR="00763E80" w:rsidRPr="00373CC4" w:rsidRDefault="00763E80" w:rsidP="00763E80">
      <w:pPr>
        <w:jc w:val="both"/>
        <w:rPr>
          <w:rFonts w:ascii="Arial" w:hAnsi="Arial" w:cs="Arial"/>
          <w:bCs/>
          <w:sz w:val="8"/>
          <w:szCs w:val="24"/>
        </w:rPr>
      </w:pPr>
    </w:p>
    <w:p w:rsidR="00763E80" w:rsidRPr="00763E80" w:rsidRDefault="00763E80" w:rsidP="00763E80">
      <w:pPr>
        <w:jc w:val="both"/>
        <w:rPr>
          <w:rFonts w:ascii="Arial" w:hAnsi="Arial" w:cs="Arial"/>
          <w:bCs/>
          <w:sz w:val="24"/>
          <w:szCs w:val="24"/>
        </w:rPr>
      </w:pPr>
      <w:r w:rsidRPr="00763E80">
        <w:rPr>
          <w:rFonts w:ascii="Arial" w:hAnsi="Arial" w:cs="Arial"/>
          <w:b/>
          <w:bCs/>
          <w:sz w:val="24"/>
          <w:szCs w:val="24"/>
        </w:rPr>
        <w:t>5.-</w:t>
      </w:r>
      <w:r w:rsidRPr="00763E80">
        <w:rPr>
          <w:rFonts w:ascii="Arial" w:hAnsi="Arial" w:cs="Arial"/>
          <w:bCs/>
          <w:sz w:val="24"/>
          <w:szCs w:val="24"/>
        </w:rPr>
        <w:t xml:space="preserve"> Que este Gobierno Municipal </w:t>
      </w:r>
      <w:r w:rsidRPr="00763E80">
        <w:rPr>
          <w:rFonts w:ascii="Arial" w:hAnsi="Arial" w:cs="Arial"/>
          <w:color w:val="000000"/>
          <w:sz w:val="24"/>
          <w:szCs w:val="24"/>
          <w:lang w:eastAsia="es-MX"/>
        </w:rPr>
        <w:t>promueve, respeta, protege y garantiza los derechos humanos</w:t>
      </w:r>
      <w:r w:rsidRPr="00763E80">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agua potable, el drenaje, el alumbrado público y mejores vialidades, entre otros.</w:t>
      </w:r>
    </w:p>
    <w:p w:rsidR="00763E80" w:rsidRPr="00373CC4" w:rsidRDefault="00763E80" w:rsidP="00763E80">
      <w:pPr>
        <w:jc w:val="both"/>
        <w:rPr>
          <w:rFonts w:ascii="Arial" w:hAnsi="Arial" w:cs="Arial"/>
          <w:bCs/>
          <w:sz w:val="10"/>
          <w:szCs w:val="24"/>
        </w:rPr>
      </w:pPr>
    </w:p>
    <w:p w:rsidR="00763E80" w:rsidRPr="00763E80" w:rsidRDefault="00763E80" w:rsidP="00763E80">
      <w:pPr>
        <w:jc w:val="both"/>
        <w:rPr>
          <w:rFonts w:ascii="Arial" w:hAnsi="Arial" w:cs="Arial"/>
          <w:sz w:val="24"/>
          <w:szCs w:val="24"/>
        </w:rPr>
      </w:pPr>
      <w:r w:rsidRPr="00763E80">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763E80" w:rsidRPr="00373CC4" w:rsidRDefault="00763E80" w:rsidP="00763E80">
      <w:pPr>
        <w:jc w:val="both"/>
        <w:rPr>
          <w:rFonts w:ascii="Arial" w:hAnsi="Arial" w:cs="Arial"/>
          <w:sz w:val="6"/>
          <w:szCs w:val="24"/>
        </w:rPr>
      </w:pPr>
    </w:p>
    <w:p w:rsidR="00763E80" w:rsidRPr="00763E80" w:rsidRDefault="00763E80" w:rsidP="00763E80">
      <w:pPr>
        <w:tabs>
          <w:tab w:val="left" w:pos="-142"/>
          <w:tab w:val="left" w:pos="142"/>
        </w:tabs>
        <w:ind w:right="1134"/>
        <w:rPr>
          <w:rFonts w:ascii="Arial" w:hAnsi="Arial" w:cs="Arial"/>
          <w:b/>
          <w:sz w:val="24"/>
          <w:szCs w:val="24"/>
        </w:rPr>
      </w:pPr>
      <w:r w:rsidRPr="00763E80">
        <w:rPr>
          <w:rFonts w:ascii="Arial" w:hAnsi="Arial" w:cs="Arial"/>
          <w:b/>
          <w:sz w:val="24"/>
          <w:szCs w:val="24"/>
        </w:rPr>
        <w:t xml:space="preserve">         EJE 6: Promover el Derecho a la Ciudad. </w:t>
      </w:r>
    </w:p>
    <w:p w:rsidR="00763E80" w:rsidRPr="00763E80" w:rsidRDefault="00763E80" w:rsidP="00763E80">
      <w:pPr>
        <w:pStyle w:val="Default"/>
        <w:rPr>
          <w:b/>
          <w:bCs/>
        </w:rPr>
      </w:pPr>
    </w:p>
    <w:p w:rsidR="00763E80" w:rsidRPr="00763E80" w:rsidRDefault="00763E80" w:rsidP="00763E80">
      <w:pPr>
        <w:tabs>
          <w:tab w:val="left" w:pos="-142"/>
          <w:tab w:val="left" w:pos="142"/>
        </w:tabs>
        <w:ind w:left="1134" w:right="1134"/>
        <w:jc w:val="both"/>
        <w:rPr>
          <w:rFonts w:ascii="Arial" w:eastAsia="Calibri" w:hAnsi="Arial" w:cs="Arial"/>
          <w:b/>
          <w:i/>
          <w:sz w:val="24"/>
          <w:szCs w:val="24"/>
        </w:rPr>
      </w:pPr>
      <w:r w:rsidRPr="00763E80">
        <w:rPr>
          <w:rFonts w:ascii="Arial" w:eastAsia="Calibri" w:hAnsi="Arial" w:cs="Arial"/>
          <w:b/>
          <w:i/>
          <w:sz w:val="24"/>
          <w:szCs w:val="24"/>
        </w:rPr>
        <w:t>OBJETIVO</w:t>
      </w:r>
    </w:p>
    <w:p w:rsidR="00763E80" w:rsidRPr="00373CC4" w:rsidRDefault="00763E80" w:rsidP="00763E80">
      <w:pPr>
        <w:tabs>
          <w:tab w:val="left" w:pos="-142"/>
          <w:tab w:val="left" w:pos="142"/>
        </w:tabs>
        <w:ind w:left="1134" w:right="1134"/>
        <w:jc w:val="both"/>
        <w:rPr>
          <w:rFonts w:ascii="Arial" w:eastAsia="Calibri" w:hAnsi="Arial" w:cs="Arial"/>
          <w:b/>
          <w:i/>
          <w:sz w:val="4"/>
          <w:szCs w:val="24"/>
        </w:rPr>
      </w:pPr>
    </w:p>
    <w:p w:rsidR="00763E80" w:rsidRPr="00763E80" w:rsidRDefault="00763E80" w:rsidP="00763E80">
      <w:pPr>
        <w:tabs>
          <w:tab w:val="left" w:pos="-142"/>
          <w:tab w:val="left" w:pos="142"/>
        </w:tabs>
        <w:ind w:left="1134" w:right="1134"/>
        <w:jc w:val="both"/>
        <w:rPr>
          <w:rFonts w:ascii="Arial" w:eastAsia="Calibri" w:hAnsi="Arial" w:cs="Arial"/>
          <w:b/>
          <w:i/>
          <w:sz w:val="24"/>
          <w:szCs w:val="24"/>
        </w:rPr>
      </w:pPr>
      <w:r w:rsidRPr="00763E80">
        <w:rPr>
          <w:rFonts w:ascii="Arial" w:eastAsia="Calibri" w:hAnsi="Arial" w:cs="Arial"/>
          <w:b/>
          <w:i/>
          <w:sz w:val="24"/>
          <w:szCs w:val="24"/>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rsidR="00763E80" w:rsidRPr="00373CC4" w:rsidRDefault="00763E80" w:rsidP="00763E80">
      <w:pPr>
        <w:tabs>
          <w:tab w:val="left" w:pos="-142"/>
          <w:tab w:val="left" w:pos="142"/>
        </w:tabs>
        <w:ind w:right="1134"/>
        <w:jc w:val="both"/>
        <w:rPr>
          <w:rFonts w:ascii="Arial" w:eastAsia="Calibri" w:hAnsi="Arial" w:cs="Arial"/>
          <w:b/>
          <w:i/>
          <w:sz w:val="6"/>
          <w:szCs w:val="24"/>
        </w:rPr>
      </w:pPr>
    </w:p>
    <w:p w:rsidR="00763E80" w:rsidRPr="00763E80" w:rsidRDefault="00763E80" w:rsidP="00763E80">
      <w:pPr>
        <w:tabs>
          <w:tab w:val="left" w:pos="-142"/>
          <w:tab w:val="left" w:pos="142"/>
        </w:tabs>
        <w:ind w:left="1134" w:right="1134"/>
        <w:jc w:val="center"/>
        <w:rPr>
          <w:rFonts w:ascii="Arial" w:eastAsia="Calibri" w:hAnsi="Arial" w:cs="Arial"/>
          <w:b/>
          <w:i/>
          <w:sz w:val="24"/>
          <w:szCs w:val="24"/>
        </w:rPr>
      </w:pPr>
      <w:r w:rsidRPr="00763E80">
        <w:rPr>
          <w:rFonts w:ascii="Arial" w:eastAsia="Calibri" w:hAnsi="Arial" w:cs="Arial"/>
          <w:b/>
          <w:i/>
          <w:sz w:val="24"/>
          <w:szCs w:val="24"/>
        </w:rPr>
        <w:t xml:space="preserve"> Estrategias: </w:t>
      </w:r>
    </w:p>
    <w:p w:rsidR="00763E80" w:rsidRPr="00373CC4" w:rsidRDefault="00763E80" w:rsidP="00763E80">
      <w:pPr>
        <w:tabs>
          <w:tab w:val="left" w:pos="-142"/>
          <w:tab w:val="left" w:pos="142"/>
        </w:tabs>
        <w:ind w:left="1134" w:right="1134"/>
        <w:jc w:val="center"/>
        <w:rPr>
          <w:rFonts w:ascii="Arial" w:eastAsia="Calibri" w:hAnsi="Arial" w:cs="Arial"/>
          <w:b/>
          <w:i/>
          <w:sz w:val="8"/>
          <w:szCs w:val="24"/>
        </w:rPr>
      </w:pPr>
    </w:p>
    <w:p w:rsidR="00763E80" w:rsidRPr="00763E80" w:rsidRDefault="00763E80" w:rsidP="00763E80">
      <w:pPr>
        <w:tabs>
          <w:tab w:val="left" w:pos="-142"/>
          <w:tab w:val="left" w:pos="142"/>
        </w:tabs>
        <w:ind w:left="1134" w:right="1134"/>
        <w:jc w:val="both"/>
        <w:rPr>
          <w:rFonts w:ascii="Arial" w:eastAsia="Calibri" w:hAnsi="Arial" w:cs="Arial"/>
          <w:b/>
          <w:i/>
          <w:sz w:val="24"/>
          <w:szCs w:val="24"/>
        </w:rPr>
      </w:pPr>
      <w:r w:rsidRPr="00763E80">
        <w:rPr>
          <w:rFonts w:ascii="Arial" w:eastAsia="Calibri" w:hAnsi="Arial" w:cs="Arial"/>
          <w:b/>
          <w:i/>
          <w:sz w:val="24"/>
          <w:szCs w:val="24"/>
        </w:rPr>
        <w:t xml:space="preserve">6.1 Reducción del rezago social por falta de cobertura de infraestructura básica o de equipamiento urbano. </w:t>
      </w:r>
    </w:p>
    <w:p w:rsidR="00763E80" w:rsidRPr="00763E80" w:rsidRDefault="00763E80" w:rsidP="00763E80">
      <w:pPr>
        <w:pStyle w:val="Sinespaciado"/>
        <w:rPr>
          <w:rFonts w:ascii="Arial" w:hAnsi="Arial" w:cs="Arial"/>
          <w:b/>
          <w:i/>
          <w:sz w:val="24"/>
          <w:szCs w:val="24"/>
        </w:rPr>
      </w:pPr>
    </w:p>
    <w:p w:rsidR="00763E80" w:rsidRPr="00763E80" w:rsidRDefault="00763E80" w:rsidP="00763E80">
      <w:pPr>
        <w:tabs>
          <w:tab w:val="left" w:pos="-142"/>
          <w:tab w:val="left" w:pos="142"/>
        </w:tabs>
        <w:ind w:left="1134" w:right="1134"/>
        <w:jc w:val="center"/>
        <w:rPr>
          <w:rFonts w:ascii="Arial" w:eastAsia="Calibri" w:hAnsi="Arial" w:cs="Arial"/>
          <w:b/>
          <w:i/>
          <w:sz w:val="24"/>
          <w:szCs w:val="24"/>
        </w:rPr>
      </w:pPr>
      <w:r w:rsidRPr="00763E80">
        <w:rPr>
          <w:rFonts w:ascii="Arial" w:eastAsia="Calibri" w:hAnsi="Arial" w:cs="Arial"/>
          <w:b/>
          <w:i/>
          <w:sz w:val="24"/>
          <w:szCs w:val="24"/>
        </w:rPr>
        <w:t>Línea de acción:</w:t>
      </w:r>
    </w:p>
    <w:p w:rsidR="00763E80" w:rsidRPr="00763E80" w:rsidRDefault="00763E80" w:rsidP="00763E80">
      <w:pPr>
        <w:pStyle w:val="Default"/>
      </w:pPr>
    </w:p>
    <w:p w:rsidR="00763E80" w:rsidRPr="00763E80" w:rsidRDefault="00763E80" w:rsidP="00763E80">
      <w:pPr>
        <w:tabs>
          <w:tab w:val="left" w:pos="-142"/>
          <w:tab w:val="left" w:pos="142"/>
        </w:tabs>
        <w:ind w:left="1134" w:right="1134"/>
        <w:jc w:val="both"/>
        <w:rPr>
          <w:rFonts w:ascii="Arial" w:eastAsia="Calibri" w:hAnsi="Arial" w:cs="Arial"/>
          <w:b/>
          <w:i/>
          <w:sz w:val="24"/>
          <w:szCs w:val="24"/>
        </w:rPr>
      </w:pPr>
      <w:r w:rsidRPr="00763E80">
        <w:rPr>
          <w:rFonts w:ascii="Arial" w:eastAsia="Calibri" w:hAnsi="Arial" w:cs="Arial"/>
          <w:b/>
          <w:i/>
          <w:sz w:val="24"/>
          <w:szCs w:val="24"/>
        </w:rPr>
        <w:t xml:space="preserve">6.1.6. Proporcionar obras de empedrado y/o pavimento en las colonias que tienen calles de tierra. </w:t>
      </w:r>
    </w:p>
    <w:p w:rsidR="00763E80" w:rsidRPr="00763E80" w:rsidRDefault="00763E80" w:rsidP="00763E80">
      <w:pPr>
        <w:pStyle w:val="Sinespaciado"/>
        <w:rPr>
          <w:rFonts w:ascii="Arial" w:hAnsi="Arial" w:cs="Arial"/>
          <w:b/>
          <w:i/>
          <w:sz w:val="24"/>
          <w:szCs w:val="24"/>
        </w:rPr>
      </w:pPr>
    </w:p>
    <w:p w:rsidR="00763E80" w:rsidRPr="00763E80" w:rsidRDefault="00763E80" w:rsidP="00763E80">
      <w:pPr>
        <w:jc w:val="both"/>
        <w:rPr>
          <w:rFonts w:ascii="Arial" w:hAnsi="Arial" w:cs="Arial"/>
          <w:sz w:val="24"/>
          <w:szCs w:val="24"/>
        </w:rPr>
      </w:pPr>
    </w:p>
    <w:p w:rsidR="00763E80" w:rsidRPr="00763E80" w:rsidRDefault="00763E80" w:rsidP="00763E80">
      <w:pPr>
        <w:jc w:val="both"/>
        <w:rPr>
          <w:rFonts w:ascii="Arial" w:hAnsi="Arial" w:cs="Arial"/>
          <w:sz w:val="24"/>
          <w:szCs w:val="24"/>
        </w:rPr>
      </w:pPr>
      <w:r w:rsidRPr="00763E80">
        <w:rPr>
          <w:rFonts w:ascii="Arial" w:hAnsi="Arial" w:cs="Arial"/>
          <w:b/>
          <w:sz w:val="24"/>
          <w:szCs w:val="24"/>
        </w:rPr>
        <w:t xml:space="preserve">6.- </w:t>
      </w:r>
      <w:r w:rsidRPr="00763E80">
        <w:rPr>
          <w:rFonts w:ascii="Arial" w:hAnsi="Arial" w:cs="Arial"/>
          <w:sz w:val="24"/>
          <w:szCs w:val="24"/>
        </w:rPr>
        <w:t>Que este Gobierno Municipal busca día a día hacer efectivo el derecho humano del acceso a los servicios públicos, con mejor infraestructura para todos los servicios en el municipio como el agua potable, el drenaje, el alumbrado público y mejores vialidades, entre otros, y es por ello que en observancia al Código Urbano en su Capítulo VIII nos señala los Sistemas de Acción urbanística y sus modalidades, y específicamente en su artículo 311.- corresponden a las formas de participación ciudadana y vecinal en la realización de obras de urbanización y edificación del equipamiento urbano (fracción II ‘ Acción urbanística por concertación’), asimismo regula lo siguiente:</w:t>
      </w:r>
    </w:p>
    <w:p w:rsidR="00763E80" w:rsidRPr="00763E80" w:rsidRDefault="00763E80" w:rsidP="00763E80">
      <w:pPr>
        <w:pStyle w:val="Estilo"/>
        <w:rPr>
          <w:rFonts w:eastAsia="Times New Roman" w:cs="Arial"/>
          <w:szCs w:val="24"/>
          <w:lang w:val="es-ES" w:eastAsia="es-ES"/>
        </w:rPr>
      </w:pPr>
    </w:p>
    <w:p w:rsidR="00763E80" w:rsidRPr="00763E80" w:rsidRDefault="00763E80" w:rsidP="00763E80">
      <w:pPr>
        <w:pStyle w:val="Estilo"/>
        <w:spacing w:line="276" w:lineRule="auto"/>
        <w:ind w:left="567" w:right="567"/>
        <w:rPr>
          <w:rFonts w:eastAsia="Times New Roman" w:cs="Arial"/>
          <w:b/>
          <w:i/>
          <w:szCs w:val="24"/>
          <w:lang w:val="es-ES" w:eastAsia="es-ES"/>
        </w:rPr>
      </w:pPr>
      <w:r w:rsidRPr="00763E80">
        <w:rPr>
          <w:rFonts w:eastAsia="Times New Roman" w:cs="Arial"/>
          <w:b/>
          <w:i/>
          <w:szCs w:val="24"/>
          <w:lang w:val="es-ES" w:eastAsia="es-ES"/>
        </w:rPr>
        <w:t xml:space="preserve">“La </w:t>
      </w:r>
      <w:r w:rsidRPr="00763E80">
        <w:rPr>
          <w:rFonts w:eastAsia="Times New Roman" w:cs="Arial"/>
          <w:b/>
          <w:i/>
          <w:szCs w:val="24"/>
          <w:u w:val="single"/>
          <w:lang w:val="es-ES" w:eastAsia="es-ES"/>
        </w:rPr>
        <w:t>acción urbanística por concertación</w:t>
      </w:r>
      <w:r w:rsidRPr="00763E80">
        <w:rPr>
          <w:rFonts w:eastAsia="Times New Roman" w:cs="Arial"/>
          <w:b/>
          <w:i/>
          <w:szCs w:val="24"/>
          <w:lang w:val="es-ES" w:eastAsia="es-ES"/>
        </w:rPr>
        <w:t>, comprende las obras de urbanización que se realicen en vías y espacios públicos, mediante convenio con el Ayuntamiento celebrado por los propietarios de predios o promotores asociados con éstos, que tengan interés en realizarlas.</w:t>
      </w:r>
    </w:p>
    <w:p w:rsidR="00763E80" w:rsidRPr="00763E80" w:rsidRDefault="00763E80" w:rsidP="00763E80">
      <w:pPr>
        <w:pStyle w:val="Estilo"/>
        <w:spacing w:line="276" w:lineRule="auto"/>
        <w:ind w:left="567" w:right="567"/>
        <w:rPr>
          <w:rFonts w:eastAsia="Times New Roman" w:cs="Arial"/>
          <w:i/>
          <w:szCs w:val="24"/>
          <w:lang w:val="es-ES" w:eastAsia="es-ES"/>
        </w:rPr>
      </w:pPr>
    </w:p>
    <w:p w:rsidR="00763E80" w:rsidRPr="00763E80" w:rsidRDefault="00763E80" w:rsidP="00763E80">
      <w:pPr>
        <w:pStyle w:val="Estilo"/>
        <w:spacing w:line="276" w:lineRule="auto"/>
        <w:ind w:left="567" w:right="567"/>
        <w:rPr>
          <w:rFonts w:eastAsia="Times New Roman" w:cs="Arial"/>
          <w:i/>
          <w:szCs w:val="24"/>
          <w:lang w:val="es-ES" w:eastAsia="es-ES"/>
        </w:rPr>
      </w:pPr>
      <w:r w:rsidRPr="00763E80">
        <w:rPr>
          <w:rFonts w:eastAsia="Times New Roman" w:cs="Arial"/>
          <w:i/>
          <w:szCs w:val="24"/>
          <w:lang w:val="es-ES" w:eastAsia="es-ES"/>
        </w:rPr>
        <w:t>Podrá realizarse siempre y cuando se presente, previamente al Ayuntamiento, una solicitud acompañada del acuerdo de aceptación de realizarla a su cargo, de todos los propietarios de predios directamente beneficiados por la obra.</w:t>
      </w:r>
    </w:p>
    <w:p w:rsidR="00763E80" w:rsidRPr="00763E80" w:rsidRDefault="00763E80" w:rsidP="00763E80">
      <w:pPr>
        <w:pStyle w:val="Estilo"/>
        <w:spacing w:line="276" w:lineRule="auto"/>
        <w:ind w:left="567" w:right="567"/>
        <w:rPr>
          <w:rFonts w:eastAsia="Times New Roman" w:cs="Arial"/>
          <w:i/>
          <w:szCs w:val="24"/>
          <w:lang w:val="es-ES" w:eastAsia="es-ES"/>
        </w:rPr>
      </w:pPr>
    </w:p>
    <w:p w:rsidR="00763E80" w:rsidRPr="00763E80" w:rsidRDefault="00763E80" w:rsidP="00763E80">
      <w:pPr>
        <w:ind w:left="567" w:right="567"/>
        <w:jc w:val="both"/>
        <w:rPr>
          <w:rFonts w:ascii="Arial" w:hAnsi="Arial" w:cs="Arial"/>
          <w:i/>
          <w:sz w:val="24"/>
          <w:szCs w:val="24"/>
        </w:rPr>
      </w:pPr>
      <w:r w:rsidRPr="00763E80">
        <w:rPr>
          <w:rFonts w:ascii="Arial" w:hAnsi="Arial" w:cs="Arial"/>
          <w:i/>
          <w:sz w:val="24"/>
          <w:szCs w:val="24"/>
        </w:rPr>
        <w:t>Las asociaciones de vecinos legalmente constituidas y reconocidas por el Ayuntamiento, podrán promover obras por este sistema, acreditando el acuerdo de asamblea que, conforme a sus estatutos, apruebe las obras y obligue a la totalidad de sus miembros a hacer las aportaciones que les correspondan para su financiamiento.”</w:t>
      </w:r>
    </w:p>
    <w:p w:rsidR="00763E80" w:rsidRPr="00373CC4" w:rsidRDefault="00763E80" w:rsidP="00763E80">
      <w:pPr>
        <w:jc w:val="both"/>
        <w:rPr>
          <w:rFonts w:ascii="Arial" w:hAnsi="Arial" w:cs="Arial"/>
          <w:sz w:val="8"/>
          <w:szCs w:val="24"/>
        </w:rPr>
      </w:pPr>
    </w:p>
    <w:p w:rsidR="00763E80" w:rsidRPr="00763E80" w:rsidRDefault="00763E80" w:rsidP="00763E80">
      <w:pPr>
        <w:ind w:firstLine="708"/>
        <w:jc w:val="both"/>
        <w:rPr>
          <w:rFonts w:ascii="Arial" w:hAnsi="Arial" w:cs="Arial"/>
          <w:sz w:val="24"/>
          <w:szCs w:val="24"/>
        </w:rPr>
      </w:pPr>
      <w:r w:rsidRPr="00763E80">
        <w:rPr>
          <w:rFonts w:ascii="Arial" w:hAnsi="Arial" w:cs="Arial"/>
          <w:sz w:val="24"/>
          <w:szCs w:val="24"/>
        </w:rPr>
        <w:t>Por lo anteriormente expuesto y fundado someto a la consideración del pleno del Ayuntamiento el siguiente punto de:</w:t>
      </w:r>
    </w:p>
    <w:p w:rsidR="00763E80" w:rsidRPr="00373CC4" w:rsidRDefault="00763E80" w:rsidP="00763E80">
      <w:pPr>
        <w:rPr>
          <w:rFonts w:ascii="Arial" w:hAnsi="Arial" w:cs="Arial"/>
          <w:b/>
          <w:sz w:val="2"/>
          <w:szCs w:val="24"/>
        </w:rPr>
      </w:pPr>
    </w:p>
    <w:p w:rsidR="00763E80" w:rsidRPr="00763E80" w:rsidRDefault="00763E80" w:rsidP="00763E80">
      <w:pPr>
        <w:jc w:val="center"/>
        <w:rPr>
          <w:rFonts w:ascii="Arial" w:hAnsi="Arial" w:cs="Arial"/>
          <w:b/>
          <w:sz w:val="24"/>
          <w:szCs w:val="24"/>
        </w:rPr>
      </w:pPr>
      <w:r w:rsidRPr="00763E80">
        <w:rPr>
          <w:rFonts w:ascii="Arial" w:hAnsi="Arial" w:cs="Arial"/>
          <w:b/>
          <w:sz w:val="24"/>
          <w:szCs w:val="24"/>
        </w:rPr>
        <w:t>ACUERDO</w:t>
      </w:r>
    </w:p>
    <w:p w:rsidR="00763E80" w:rsidRPr="00373CC4" w:rsidRDefault="00763E80" w:rsidP="00763E80">
      <w:pPr>
        <w:jc w:val="both"/>
        <w:rPr>
          <w:rFonts w:ascii="Arial" w:hAnsi="Arial" w:cs="Arial"/>
          <w:sz w:val="2"/>
          <w:szCs w:val="24"/>
        </w:rPr>
      </w:pPr>
    </w:p>
    <w:p w:rsidR="00763E80" w:rsidRPr="00763E80" w:rsidRDefault="00763E80" w:rsidP="00763E80">
      <w:pPr>
        <w:jc w:val="both"/>
        <w:rPr>
          <w:rFonts w:ascii="Arial" w:hAnsi="Arial" w:cs="Arial"/>
          <w:b/>
          <w:sz w:val="24"/>
          <w:szCs w:val="24"/>
        </w:rPr>
      </w:pPr>
      <w:r w:rsidRPr="00763E80">
        <w:rPr>
          <w:rFonts w:ascii="Arial" w:hAnsi="Arial" w:cs="Arial"/>
          <w:b/>
          <w:sz w:val="24"/>
          <w:szCs w:val="24"/>
        </w:rPr>
        <w:t>PRIMERO.-</w:t>
      </w:r>
      <w:r w:rsidRPr="00763E80">
        <w:rPr>
          <w:rFonts w:ascii="Arial" w:hAnsi="Arial" w:cs="Arial"/>
          <w:sz w:val="24"/>
          <w:szCs w:val="24"/>
        </w:rPr>
        <w:t xml:space="preserve"> El Ayuntamiento Constitucional de San Pedro, Tlaquepaque,  aprueba y autoriza </w:t>
      </w:r>
      <w:r w:rsidRPr="00763E80">
        <w:rPr>
          <w:rFonts w:ascii="Arial" w:hAnsi="Arial" w:cs="Arial"/>
          <w:b/>
          <w:sz w:val="24"/>
          <w:szCs w:val="24"/>
        </w:rPr>
        <w:t>recursos adicionales de la obra denominada Construcción de Pavimento de Concreto Hidráulico en Privada Tecolote entre Anillo Periférico Manuel Gómez Morín y calle Cerrada en la colonia Jardines de Santa María, municipio de San Pedro Tlaquepaque,</w:t>
      </w:r>
      <w:r w:rsidRPr="00763E80">
        <w:rPr>
          <w:rFonts w:ascii="Arial" w:hAnsi="Arial" w:cs="Arial"/>
          <w:sz w:val="24"/>
          <w:szCs w:val="24"/>
        </w:rPr>
        <w:t xml:space="preserve"> </w:t>
      </w:r>
      <w:r w:rsidRPr="00763E80">
        <w:rPr>
          <w:rFonts w:ascii="Arial" w:hAnsi="Arial" w:cs="Arial"/>
          <w:b/>
          <w:sz w:val="24"/>
          <w:szCs w:val="24"/>
        </w:rPr>
        <w:t>bajo la modalidad de Acción urbanística por Concertación hasta por un monto de</w:t>
      </w:r>
      <w:r w:rsidRPr="00763E80">
        <w:rPr>
          <w:rFonts w:ascii="Arial" w:hAnsi="Arial" w:cs="Arial"/>
          <w:sz w:val="24"/>
          <w:szCs w:val="24"/>
        </w:rPr>
        <w:t xml:space="preserve"> </w:t>
      </w:r>
      <w:r w:rsidRPr="00763E80">
        <w:rPr>
          <w:rFonts w:ascii="Arial" w:hAnsi="Arial" w:cs="Arial"/>
          <w:b/>
          <w:sz w:val="24"/>
          <w:szCs w:val="24"/>
        </w:rPr>
        <w:t xml:space="preserve">$191,193.64 (Ciento noventa y un mil ciento noventa y tres pesos 64/100 M.N.), </w:t>
      </w:r>
      <w:r w:rsidRPr="00763E80">
        <w:rPr>
          <w:rFonts w:ascii="Arial" w:hAnsi="Arial" w:cs="Arial"/>
          <w:sz w:val="24"/>
          <w:szCs w:val="24"/>
        </w:rPr>
        <w:t>de conformidad con lo siguiente:</w:t>
      </w:r>
    </w:p>
    <w:p w:rsidR="00763E80" w:rsidRDefault="00763E80" w:rsidP="00763E80">
      <w:pPr>
        <w:jc w:val="both"/>
        <w:rPr>
          <w:rFonts w:ascii="Verdana" w:hAnsi="Verdana" w:cs="Arial"/>
        </w:rPr>
      </w:pPr>
    </w:p>
    <w:tbl>
      <w:tblPr>
        <w:tblW w:w="8222" w:type="dxa"/>
        <w:tblInd w:w="70" w:type="dxa"/>
        <w:tblCellMar>
          <w:left w:w="70" w:type="dxa"/>
          <w:right w:w="70" w:type="dxa"/>
        </w:tblCellMar>
        <w:tblLook w:val="04A0" w:firstRow="1" w:lastRow="0" w:firstColumn="1" w:lastColumn="0" w:noHBand="0" w:noVBand="1"/>
      </w:tblPr>
      <w:tblGrid>
        <w:gridCol w:w="2188"/>
        <w:gridCol w:w="1214"/>
        <w:gridCol w:w="1701"/>
        <w:gridCol w:w="1418"/>
        <w:gridCol w:w="1701"/>
      </w:tblGrid>
      <w:tr w:rsidR="00763E80" w:rsidRPr="00354A91" w:rsidTr="00373CC4">
        <w:trPr>
          <w:trHeight w:val="480"/>
        </w:trPr>
        <w:tc>
          <w:tcPr>
            <w:tcW w:w="2188"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763E80" w:rsidRPr="00354A91" w:rsidRDefault="00763E80" w:rsidP="00763E80">
            <w:pPr>
              <w:jc w:val="center"/>
              <w:rPr>
                <w:rFonts w:ascii="Arial" w:hAnsi="Arial" w:cs="Arial"/>
                <w:b/>
                <w:bCs/>
                <w:color w:val="000000"/>
                <w:sz w:val="18"/>
                <w:szCs w:val="18"/>
                <w:lang w:eastAsia="es-MX"/>
              </w:rPr>
            </w:pPr>
            <w:r w:rsidRPr="00354A91">
              <w:rPr>
                <w:rFonts w:ascii="Arial" w:hAnsi="Arial" w:cs="Arial"/>
                <w:b/>
                <w:bCs/>
                <w:color w:val="000000"/>
                <w:sz w:val="18"/>
                <w:szCs w:val="18"/>
              </w:rPr>
              <w:t>Ubicación</w:t>
            </w:r>
          </w:p>
        </w:tc>
        <w:tc>
          <w:tcPr>
            <w:tcW w:w="1214" w:type="dxa"/>
            <w:tcBorders>
              <w:top w:val="single" w:sz="4" w:space="0" w:color="auto"/>
              <w:left w:val="nil"/>
              <w:bottom w:val="single" w:sz="4" w:space="0" w:color="auto"/>
              <w:right w:val="single" w:sz="4" w:space="0" w:color="auto"/>
            </w:tcBorders>
            <w:shd w:val="clear" w:color="000000" w:fill="A9D08E"/>
            <w:vAlign w:val="center"/>
            <w:hideMark/>
          </w:tcPr>
          <w:p w:rsidR="00763E80" w:rsidRPr="00354A91" w:rsidRDefault="00763E80" w:rsidP="00763E80">
            <w:pPr>
              <w:jc w:val="center"/>
              <w:rPr>
                <w:rFonts w:ascii="Arial" w:hAnsi="Arial" w:cs="Arial"/>
                <w:b/>
                <w:bCs/>
                <w:color w:val="000000"/>
                <w:sz w:val="18"/>
                <w:szCs w:val="18"/>
              </w:rPr>
            </w:pPr>
            <w:r w:rsidRPr="00354A91">
              <w:rPr>
                <w:rFonts w:ascii="Arial" w:hAnsi="Arial" w:cs="Arial"/>
                <w:b/>
                <w:bCs/>
                <w:color w:val="000000"/>
                <w:sz w:val="18"/>
                <w:szCs w:val="18"/>
              </w:rPr>
              <w:t>Obra</w:t>
            </w:r>
          </w:p>
        </w:tc>
        <w:tc>
          <w:tcPr>
            <w:tcW w:w="1701" w:type="dxa"/>
            <w:tcBorders>
              <w:top w:val="single" w:sz="4" w:space="0" w:color="auto"/>
              <w:left w:val="nil"/>
              <w:bottom w:val="single" w:sz="4" w:space="0" w:color="auto"/>
              <w:right w:val="single" w:sz="4" w:space="0" w:color="auto"/>
            </w:tcBorders>
            <w:shd w:val="clear" w:color="000000" w:fill="A9D08E"/>
            <w:vAlign w:val="center"/>
            <w:hideMark/>
          </w:tcPr>
          <w:p w:rsidR="00763E80" w:rsidRPr="00354A91" w:rsidRDefault="00763E80" w:rsidP="00763E80">
            <w:pPr>
              <w:jc w:val="center"/>
              <w:rPr>
                <w:rFonts w:ascii="Arial" w:hAnsi="Arial" w:cs="Arial"/>
                <w:b/>
                <w:bCs/>
                <w:color w:val="000000"/>
                <w:sz w:val="18"/>
                <w:szCs w:val="18"/>
              </w:rPr>
            </w:pPr>
            <w:r w:rsidRPr="00354A91">
              <w:rPr>
                <w:rFonts w:ascii="Arial" w:hAnsi="Arial" w:cs="Arial"/>
                <w:b/>
                <w:bCs/>
                <w:color w:val="000000"/>
                <w:sz w:val="18"/>
                <w:szCs w:val="18"/>
              </w:rPr>
              <w:t>Aportación Municipal</w:t>
            </w:r>
          </w:p>
        </w:tc>
        <w:tc>
          <w:tcPr>
            <w:tcW w:w="1418" w:type="dxa"/>
            <w:tcBorders>
              <w:top w:val="single" w:sz="4" w:space="0" w:color="auto"/>
              <w:left w:val="nil"/>
              <w:bottom w:val="single" w:sz="4" w:space="0" w:color="auto"/>
              <w:right w:val="single" w:sz="4" w:space="0" w:color="auto"/>
            </w:tcBorders>
            <w:shd w:val="clear" w:color="000000" w:fill="A9D08E"/>
            <w:vAlign w:val="center"/>
            <w:hideMark/>
          </w:tcPr>
          <w:p w:rsidR="00763E80" w:rsidRPr="00354A91" w:rsidRDefault="00763E80" w:rsidP="00763E80">
            <w:pPr>
              <w:jc w:val="center"/>
              <w:rPr>
                <w:rFonts w:ascii="Arial" w:hAnsi="Arial" w:cs="Arial"/>
                <w:b/>
                <w:bCs/>
                <w:color w:val="000000"/>
                <w:sz w:val="18"/>
                <w:szCs w:val="18"/>
              </w:rPr>
            </w:pPr>
            <w:r w:rsidRPr="00354A91">
              <w:rPr>
                <w:rFonts w:ascii="Arial" w:hAnsi="Arial" w:cs="Arial"/>
                <w:b/>
                <w:bCs/>
                <w:color w:val="000000"/>
                <w:sz w:val="18"/>
                <w:szCs w:val="18"/>
              </w:rPr>
              <w:t>Aportación Vecinos</w:t>
            </w:r>
          </w:p>
        </w:tc>
        <w:tc>
          <w:tcPr>
            <w:tcW w:w="1701" w:type="dxa"/>
            <w:tcBorders>
              <w:top w:val="single" w:sz="4" w:space="0" w:color="auto"/>
              <w:left w:val="nil"/>
              <w:bottom w:val="single" w:sz="4" w:space="0" w:color="auto"/>
              <w:right w:val="single" w:sz="4" w:space="0" w:color="auto"/>
            </w:tcBorders>
            <w:shd w:val="clear" w:color="000000" w:fill="A9D08E"/>
            <w:vAlign w:val="center"/>
            <w:hideMark/>
          </w:tcPr>
          <w:p w:rsidR="00763E80" w:rsidRPr="00354A91" w:rsidRDefault="00763E80" w:rsidP="00763E80">
            <w:pPr>
              <w:jc w:val="center"/>
              <w:rPr>
                <w:rFonts w:ascii="Arial" w:hAnsi="Arial" w:cs="Arial"/>
                <w:b/>
                <w:bCs/>
                <w:color w:val="000000"/>
                <w:sz w:val="18"/>
                <w:szCs w:val="18"/>
              </w:rPr>
            </w:pPr>
            <w:r w:rsidRPr="00354A91">
              <w:rPr>
                <w:rFonts w:ascii="Arial" w:hAnsi="Arial" w:cs="Arial"/>
                <w:b/>
                <w:bCs/>
                <w:color w:val="000000"/>
                <w:sz w:val="18"/>
                <w:szCs w:val="18"/>
              </w:rPr>
              <w:t>Beneficiarios</w:t>
            </w:r>
          </w:p>
        </w:tc>
      </w:tr>
      <w:tr w:rsidR="00763E80" w:rsidRPr="00354A91" w:rsidTr="00373CC4">
        <w:trPr>
          <w:trHeight w:val="510"/>
        </w:trPr>
        <w:tc>
          <w:tcPr>
            <w:tcW w:w="2188" w:type="dxa"/>
            <w:tcBorders>
              <w:top w:val="nil"/>
              <w:left w:val="single" w:sz="4" w:space="0" w:color="auto"/>
              <w:bottom w:val="single" w:sz="4" w:space="0" w:color="auto"/>
              <w:right w:val="single" w:sz="4" w:space="0" w:color="auto"/>
            </w:tcBorders>
            <w:shd w:val="clear" w:color="auto" w:fill="auto"/>
            <w:vAlign w:val="center"/>
            <w:hideMark/>
          </w:tcPr>
          <w:p w:rsidR="00763E80" w:rsidRPr="00354A91" w:rsidRDefault="00763E80" w:rsidP="00763E80">
            <w:pPr>
              <w:rPr>
                <w:rFonts w:ascii="Arial" w:hAnsi="Arial" w:cs="Arial"/>
                <w:color w:val="000000"/>
                <w:sz w:val="18"/>
                <w:szCs w:val="18"/>
              </w:rPr>
            </w:pPr>
            <w:r w:rsidRPr="00354A91">
              <w:rPr>
                <w:rFonts w:ascii="Arial" w:hAnsi="Arial" w:cs="Arial"/>
                <w:color w:val="000000"/>
                <w:sz w:val="18"/>
                <w:szCs w:val="18"/>
              </w:rPr>
              <w:t xml:space="preserve">Privada Tecolote entre Anillo Periférico Manuel Gómez Morín y Calle Cerrada </w:t>
            </w:r>
          </w:p>
        </w:tc>
        <w:tc>
          <w:tcPr>
            <w:tcW w:w="1214" w:type="dxa"/>
            <w:tcBorders>
              <w:top w:val="nil"/>
              <w:left w:val="nil"/>
              <w:bottom w:val="single" w:sz="4" w:space="0" w:color="auto"/>
              <w:right w:val="single" w:sz="4" w:space="0" w:color="auto"/>
            </w:tcBorders>
            <w:shd w:val="clear" w:color="auto" w:fill="auto"/>
            <w:vAlign w:val="center"/>
            <w:hideMark/>
          </w:tcPr>
          <w:p w:rsidR="00763E80" w:rsidRPr="00354A91" w:rsidRDefault="00763E80" w:rsidP="00763E80">
            <w:pPr>
              <w:jc w:val="both"/>
              <w:rPr>
                <w:rFonts w:ascii="Arial" w:hAnsi="Arial" w:cs="Arial"/>
                <w:color w:val="000000"/>
                <w:sz w:val="18"/>
                <w:szCs w:val="18"/>
              </w:rPr>
            </w:pPr>
            <w:r w:rsidRPr="00354A91">
              <w:rPr>
                <w:rFonts w:ascii="Arial" w:hAnsi="Arial" w:cs="Arial"/>
                <w:color w:val="000000"/>
                <w:sz w:val="18"/>
                <w:szCs w:val="18"/>
              </w:rPr>
              <w:t>Concreto hidráulico</w:t>
            </w:r>
          </w:p>
        </w:tc>
        <w:tc>
          <w:tcPr>
            <w:tcW w:w="1701" w:type="dxa"/>
            <w:tcBorders>
              <w:top w:val="nil"/>
              <w:left w:val="nil"/>
              <w:bottom w:val="single" w:sz="4" w:space="0" w:color="auto"/>
              <w:right w:val="single" w:sz="4" w:space="0" w:color="auto"/>
            </w:tcBorders>
            <w:shd w:val="clear" w:color="auto" w:fill="auto"/>
            <w:vAlign w:val="center"/>
            <w:hideMark/>
          </w:tcPr>
          <w:p w:rsidR="00763E80" w:rsidRPr="00354A91" w:rsidRDefault="00763E80" w:rsidP="00763E80">
            <w:pPr>
              <w:jc w:val="right"/>
              <w:rPr>
                <w:rFonts w:ascii="Arial" w:hAnsi="Arial" w:cs="Arial"/>
                <w:color w:val="000000"/>
                <w:sz w:val="18"/>
                <w:szCs w:val="18"/>
              </w:rPr>
            </w:pPr>
            <w:r w:rsidRPr="00354A91">
              <w:rPr>
                <w:rFonts w:ascii="Arial" w:hAnsi="Arial" w:cs="Arial"/>
                <w:color w:val="000000"/>
                <w:sz w:val="18"/>
                <w:szCs w:val="18"/>
              </w:rPr>
              <w:t xml:space="preserve"> $        191,193.64 </w:t>
            </w:r>
          </w:p>
        </w:tc>
        <w:tc>
          <w:tcPr>
            <w:tcW w:w="1418" w:type="dxa"/>
            <w:tcBorders>
              <w:top w:val="nil"/>
              <w:left w:val="nil"/>
              <w:bottom w:val="single" w:sz="4" w:space="0" w:color="auto"/>
              <w:right w:val="single" w:sz="4" w:space="0" w:color="auto"/>
            </w:tcBorders>
            <w:shd w:val="clear" w:color="auto" w:fill="auto"/>
            <w:vAlign w:val="center"/>
            <w:hideMark/>
          </w:tcPr>
          <w:p w:rsidR="00763E80" w:rsidRPr="00354A91" w:rsidRDefault="00763E80" w:rsidP="00763E80">
            <w:pPr>
              <w:jc w:val="right"/>
              <w:rPr>
                <w:rFonts w:ascii="Arial" w:hAnsi="Arial" w:cs="Arial"/>
                <w:color w:val="000000"/>
                <w:sz w:val="18"/>
                <w:szCs w:val="18"/>
              </w:rPr>
            </w:pPr>
            <w:r w:rsidRPr="00354A91">
              <w:rPr>
                <w:rFonts w:ascii="Arial" w:hAnsi="Arial" w:cs="Arial"/>
                <w:color w:val="000000"/>
                <w:sz w:val="18"/>
                <w:szCs w:val="18"/>
              </w:rPr>
              <w:t xml:space="preserve"> $                     -   </w:t>
            </w:r>
          </w:p>
        </w:tc>
        <w:tc>
          <w:tcPr>
            <w:tcW w:w="1701" w:type="dxa"/>
            <w:tcBorders>
              <w:top w:val="nil"/>
              <w:left w:val="nil"/>
              <w:bottom w:val="single" w:sz="4" w:space="0" w:color="auto"/>
              <w:right w:val="single" w:sz="4" w:space="0" w:color="auto"/>
            </w:tcBorders>
            <w:shd w:val="clear" w:color="auto" w:fill="auto"/>
            <w:vAlign w:val="center"/>
            <w:hideMark/>
          </w:tcPr>
          <w:p w:rsidR="00763E80" w:rsidRPr="00354A91" w:rsidRDefault="00763E80" w:rsidP="00763E80">
            <w:pPr>
              <w:jc w:val="right"/>
              <w:rPr>
                <w:rFonts w:ascii="Arial" w:hAnsi="Arial" w:cs="Arial"/>
                <w:color w:val="000000"/>
                <w:sz w:val="18"/>
                <w:szCs w:val="18"/>
              </w:rPr>
            </w:pPr>
            <w:r w:rsidRPr="00354A91">
              <w:rPr>
                <w:rFonts w:ascii="Arial" w:hAnsi="Arial" w:cs="Arial"/>
                <w:color w:val="000000"/>
                <w:sz w:val="18"/>
                <w:szCs w:val="18"/>
              </w:rPr>
              <w:t>254</w:t>
            </w:r>
          </w:p>
        </w:tc>
      </w:tr>
      <w:tr w:rsidR="00763E80" w:rsidRPr="00354A91" w:rsidTr="00373CC4">
        <w:trPr>
          <w:trHeight w:val="300"/>
        </w:trPr>
        <w:tc>
          <w:tcPr>
            <w:tcW w:w="2188" w:type="dxa"/>
            <w:tcBorders>
              <w:top w:val="nil"/>
              <w:left w:val="single" w:sz="4" w:space="0" w:color="auto"/>
              <w:bottom w:val="single" w:sz="4" w:space="0" w:color="auto"/>
              <w:right w:val="single" w:sz="4" w:space="0" w:color="auto"/>
            </w:tcBorders>
            <w:shd w:val="clear" w:color="auto" w:fill="auto"/>
            <w:vAlign w:val="bottom"/>
            <w:hideMark/>
          </w:tcPr>
          <w:p w:rsidR="00763E80" w:rsidRPr="00354A91" w:rsidRDefault="00763E80" w:rsidP="00763E80">
            <w:pPr>
              <w:jc w:val="right"/>
              <w:rPr>
                <w:rFonts w:ascii="Arial" w:hAnsi="Arial" w:cs="Arial"/>
                <w:b/>
                <w:bCs/>
                <w:color w:val="000000"/>
                <w:sz w:val="18"/>
                <w:szCs w:val="18"/>
              </w:rPr>
            </w:pPr>
            <w:r w:rsidRPr="00354A91">
              <w:rPr>
                <w:rFonts w:ascii="Arial" w:hAnsi="Arial" w:cs="Arial"/>
                <w:b/>
                <w:bCs/>
                <w:color w:val="000000"/>
                <w:sz w:val="18"/>
                <w:szCs w:val="18"/>
              </w:rPr>
              <w:t>Total:</w:t>
            </w:r>
          </w:p>
        </w:tc>
        <w:tc>
          <w:tcPr>
            <w:tcW w:w="1214" w:type="dxa"/>
            <w:tcBorders>
              <w:top w:val="nil"/>
              <w:left w:val="nil"/>
              <w:bottom w:val="single" w:sz="4" w:space="0" w:color="auto"/>
              <w:right w:val="single" w:sz="4" w:space="0" w:color="auto"/>
            </w:tcBorders>
            <w:shd w:val="clear" w:color="auto" w:fill="auto"/>
            <w:noWrap/>
            <w:vAlign w:val="bottom"/>
            <w:hideMark/>
          </w:tcPr>
          <w:p w:rsidR="00763E80" w:rsidRPr="00354A91" w:rsidRDefault="00763E80" w:rsidP="00763E80">
            <w:pPr>
              <w:jc w:val="center"/>
              <w:rPr>
                <w:rFonts w:ascii="Arial" w:hAnsi="Arial" w:cs="Arial"/>
                <w:b/>
                <w:bCs/>
                <w:color w:val="000000"/>
                <w:sz w:val="18"/>
                <w:szCs w:val="18"/>
              </w:rPr>
            </w:pPr>
            <w:r w:rsidRPr="00354A91">
              <w:rPr>
                <w:rFonts w:ascii="Arial" w:hAnsi="Arial" w:cs="Arial"/>
                <w:b/>
                <w:bCs/>
                <w:color w:val="000000"/>
                <w:sz w:val="18"/>
                <w:szCs w:val="18"/>
              </w:rPr>
              <w:t>0</w:t>
            </w:r>
          </w:p>
        </w:tc>
        <w:tc>
          <w:tcPr>
            <w:tcW w:w="1701" w:type="dxa"/>
            <w:tcBorders>
              <w:top w:val="nil"/>
              <w:left w:val="nil"/>
              <w:bottom w:val="single" w:sz="4" w:space="0" w:color="auto"/>
              <w:right w:val="single" w:sz="4" w:space="0" w:color="auto"/>
            </w:tcBorders>
            <w:shd w:val="clear" w:color="auto" w:fill="auto"/>
            <w:noWrap/>
            <w:vAlign w:val="bottom"/>
            <w:hideMark/>
          </w:tcPr>
          <w:p w:rsidR="00763E80" w:rsidRPr="00354A91" w:rsidRDefault="00763E80" w:rsidP="00763E80">
            <w:pPr>
              <w:jc w:val="right"/>
              <w:rPr>
                <w:rFonts w:ascii="Arial" w:hAnsi="Arial" w:cs="Arial"/>
                <w:b/>
                <w:bCs/>
                <w:color w:val="000000"/>
                <w:sz w:val="18"/>
                <w:szCs w:val="18"/>
              </w:rPr>
            </w:pPr>
            <w:r w:rsidRPr="00354A91">
              <w:rPr>
                <w:rFonts w:ascii="Arial" w:hAnsi="Arial" w:cs="Arial"/>
                <w:b/>
                <w:bCs/>
                <w:color w:val="000000"/>
                <w:sz w:val="18"/>
                <w:szCs w:val="18"/>
              </w:rPr>
              <w:t>191,194</w:t>
            </w:r>
          </w:p>
        </w:tc>
        <w:tc>
          <w:tcPr>
            <w:tcW w:w="1418" w:type="dxa"/>
            <w:tcBorders>
              <w:top w:val="nil"/>
              <w:left w:val="nil"/>
              <w:bottom w:val="single" w:sz="4" w:space="0" w:color="auto"/>
              <w:right w:val="single" w:sz="4" w:space="0" w:color="auto"/>
            </w:tcBorders>
            <w:shd w:val="clear" w:color="auto" w:fill="auto"/>
            <w:noWrap/>
            <w:vAlign w:val="bottom"/>
            <w:hideMark/>
          </w:tcPr>
          <w:p w:rsidR="00763E80" w:rsidRPr="00354A91" w:rsidRDefault="00763E80" w:rsidP="00763E80">
            <w:pPr>
              <w:jc w:val="right"/>
              <w:rPr>
                <w:rFonts w:ascii="Arial" w:hAnsi="Arial" w:cs="Arial"/>
                <w:b/>
                <w:bCs/>
                <w:color w:val="000000"/>
                <w:sz w:val="18"/>
                <w:szCs w:val="18"/>
              </w:rPr>
            </w:pPr>
            <w:r w:rsidRPr="00354A91">
              <w:rPr>
                <w:rFonts w:ascii="Arial" w:hAnsi="Arial" w:cs="Arial"/>
                <w:b/>
                <w:bCs/>
                <w:color w:val="000000"/>
                <w:sz w:val="18"/>
                <w:szCs w:val="18"/>
              </w:rPr>
              <w:t>0</w:t>
            </w:r>
          </w:p>
        </w:tc>
        <w:tc>
          <w:tcPr>
            <w:tcW w:w="1701" w:type="dxa"/>
            <w:tcBorders>
              <w:top w:val="nil"/>
              <w:left w:val="nil"/>
              <w:bottom w:val="single" w:sz="4" w:space="0" w:color="auto"/>
              <w:right w:val="single" w:sz="4" w:space="0" w:color="auto"/>
            </w:tcBorders>
            <w:shd w:val="clear" w:color="auto" w:fill="auto"/>
            <w:noWrap/>
            <w:vAlign w:val="bottom"/>
            <w:hideMark/>
          </w:tcPr>
          <w:p w:rsidR="00763E80" w:rsidRPr="00354A91" w:rsidRDefault="00763E80" w:rsidP="00763E80">
            <w:pPr>
              <w:jc w:val="right"/>
              <w:rPr>
                <w:rFonts w:ascii="Arial" w:hAnsi="Arial" w:cs="Arial"/>
                <w:b/>
                <w:bCs/>
                <w:color w:val="000000"/>
                <w:sz w:val="18"/>
                <w:szCs w:val="18"/>
              </w:rPr>
            </w:pPr>
            <w:r w:rsidRPr="00354A91">
              <w:rPr>
                <w:rFonts w:ascii="Arial" w:hAnsi="Arial" w:cs="Arial"/>
                <w:b/>
                <w:bCs/>
                <w:color w:val="000000"/>
                <w:sz w:val="18"/>
                <w:szCs w:val="18"/>
              </w:rPr>
              <w:t xml:space="preserve"> $                254.00 </w:t>
            </w:r>
          </w:p>
        </w:tc>
      </w:tr>
    </w:tbl>
    <w:p w:rsidR="00763E80" w:rsidRPr="00763E80" w:rsidRDefault="00763E80" w:rsidP="00763E80">
      <w:pPr>
        <w:jc w:val="both"/>
        <w:rPr>
          <w:rFonts w:ascii="Arial" w:hAnsi="Arial" w:cs="Arial"/>
          <w:sz w:val="24"/>
          <w:szCs w:val="24"/>
        </w:rPr>
      </w:pPr>
    </w:p>
    <w:p w:rsidR="00763E80" w:rsidRPr="00763E80" w:rsidRDefault="00763E80" w:rsidP="00763E80">
      <w:pPr>
        <w:jc w:val="both"/>
        <w:rPr>
          <w:rFonts w:ascii="Arial" w:hAnsi="Arial" w:cs="Arial"/>
          <w:sz w:val="24"/>
          <w:szCs w:val="24"/>
        </w:rPr>
      </w:pPr>
      <w:r w:rsidRPr="00763E80">
        <w:rPr>
          <w:rFonts w:ascii="Arial" w:hAnsi="Arial" w:cs="Arial"/>
          <w:b/>
          <w:sz w:val="24"/>
          <w:szCs w:val="24"/>
        </w:rPr>
        <w:t>SEGUNDO.-</w:t>
      </w:r>
      <w:r w:rsidRPr="00763E80">
        <w:rPr>
          <w:rFonts w:ascii="Arial" w:hAnsi="Arial" w:cs="Arial"/>
          <w:sz w:val="24"/>
          <w:szCs w:val="24"/>
        </w:rPr>
        <w:t xml:space="preserve"> El Ayuntamiento Constitucional de San Pedro Tlaquepaque, Jalisco, aprueba y autoriza facultar al Tesorero Municipal a erogar hasta la cantidad de </w:t>
      </w:r>
      <w:r w:rsidRPr="00763E80">
        <w:rPr>
          <w:rFonts w:ascii="Arial" w:hAnsi="Arial" w:cs="Arial"/>
          <w:b/>
          <w:sz w:val="24"/>
          <w:szCs w:val="24"/>
        </w:rPr>
        <w:t>$191,193.64 (Ciento noventa y un mil ciento noventa y tres pesos 64/100 M.N.)</w:t>
      </w:r>
      <w:r w:rsidRPr="00763E80">
        <w:rPr>
          <w:rFonts w:ascii="Arial" w:hAnsi="Arial" w:cs="Arial"/>
          <w:sz w:val="24"/>
          <w:szCs w:val="24"/>
        </w:rPr>
        <w:t xml:space="preserve">, con cargo a </w:t>
      </w:r>
      <w:r w:rsidRPr="00763E80">
        <w:rPr>
          <w:rFonts w:ascii="Arial" w:hAnsi="Arial" w:cs="Arial"/>
          <w:b/>
          <w:sz w:val="24"/>
          <w:szCs w:val="24"/>
        </w:rPr>
        <w:t>Presupuesto Directo 2020</w:t>
      </w:r>
      <w:r w:rsidRPr="00763E80">
        <w:rPr>
          <w:rFonts w:ascii="Arial" w:hAnsi="Arial" w:cs="Arial"/>
          <w:sz w:val="24"/>
          <w:szCs w:val="24"/>
        </w:rPr>
        <w:t>, para dar cabal cumplimiento al presente acuerdo, lo anterior una vez agotados los procedimientos de adjudicación y demás observables que correspondan con apego a la normatividad aplicable.</w:t>
      </w:r>
    </w:p>
    <w:p w:rsidR="00763E80" w:rsidRPr="00373CC4" w:rsidRDefault="00763E80" w:rsidP="00763E80">
      <w:pPr>
        <w:jc w:val="both"/>
        <w:rPr>
          <w:rFonts w:ascii="Arial" w:hAnsi="Arial" w:cs="Arial"/>
          <w:b/>
          <w:sz w:val="8"/>
          <w:szCs w:val="24"/>
        </w:rPr>
      </w:pPr>
    </w:p>
    <w:p w:rsidR="00763E80" w:rsidRPr="00763E80" w:rsidRDefault="00763E80" w:rsidP="00763E80">
      <w:pPr>
        <w:jc w:val="both"/>
        <w:rPr>
          <w:rFonts w:ascii="Arial" w:hAnsi="Arial" w:cs="Arial"/>
          <w:b/>
          <w:sz w:val="24"/>
          <w:szCs w:val="24"/>
        </w:rPr>
      </w:pPr>
      <w:r w:rsidRPr="00763E80">
        <w:rPr>
          <w:rFonts w:ascii="Arial" w:hAnsi="Arial" w:cs="Arial"/>
          <w:b/>
          <w:sz w:val="24"/>
          <w:szCs w:val="24"/>
        </w:rPr>
        <w:t xml:space="preserve">TERCERO.- </w:t>
      </w:r>
      <w:r w:rsidRPr="00763E80">
        <w:rPr>
          <w:rFonts w:ascii="Arial" w:hAnsi="Arial" w:cs="Arial"/>
          <w:sz w:val="24"/>
          <w:szCs w:val="24"/>
        </w:rPr>
        <w:t>El Ayuntamiento Constitucional de San Pedro Tlaquepaque, aprueba y autoriza facultar a la Presidente Municipal, al Secretario del Ayuntamiento, Síndico Municipal y al Tesorero Municipal, para que suscriban los instrumentos necesarios, a fin de cumplimentar el presente acuerdo.</w:t>
      </w:r>
    </w:p>
    <w:p w:rsidR="00763E80" w:rsidRPr="00373CC4" w:rsidRDefault="00763E80" w:rsidP="00763E80">
      <w:pPr>
        <w:jc w:val="both"/>
        <w:rPr>
          <w:rFonts w:ascii="Arial" w:hAnsi="Arial" w:cs="Arial"/>
          <w:b/>
          <w:sz w:val="14"/>
          <w:szCs w:val="24"/>
        </w:rPr>
      </w:pPr>
    </w:p>
    <w:p w:rsidR="00763E80" w:rsidRPr="00763E80" w:rsidRDefault="00763E80" w:rsidP="00763E80">
      <w:pPr>
        <w:jc w:val="both"/>
        <w:rPr>
          <w:rFonts w:ascii="Arial" w:hAnsi="Arial" w:cs="Arial"/>
          <w:sz w:val="24"/>
          <w:szCs w:val="24"/>
        </w:rPr>
      </w:pPr>
      <w:r w:rsidRPr="00763E80">
        <w:rPr>
          <w:rFonts w:ascii="Arial" w:hAnsi="Arial" w:cs="Arial"/>
          <w:b/>
          <w:sz w:val="24"/>
          <w:szCs w:val="24"/>
        </w:rPr>
        <w:t>CUARTO.-</w:t>
      </w:r>
      <w:r w:rsidRPr="00763E80">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y termino de la obra de Infraestructura Básica, tal y como se desprenden en el presente Acuerdo. </w:t>
      </w:r>
    </w:p>
    <w:p w:rsidR="00763E80" w:rsidRPr="00373CC4" w:rsidRDefault="00763E80" w:rsidP="00763E80">
      <w:pPr>
        <w:autoSpaceDE w:val="0"/>
        <w:autoSpaceDN w:val="0"/>
        <w:adjustRightInd w:val="0"/>
        <w:jc w:val="both"/>
        <w:rPr>
          <w:rFonts w:ascii="Arial" w:hAnsi="Arial" w:cs="Arial"/>
          <w:i/>
          <w:sz w:val="10"/>
          <w:szCs w:val="24"/>
        </w:rPr>
      </w:pPr>
    </w:p>
    <w:p w:rsidR="00763E80" w:rsidRPr="00763E80" w:rsidRDefault="00763E80" w:rsidP="00763E80">
      <w:pPr>
        <w:autoSpaceDE w:val="0"/>
        <w:autoSpaceDN w:val="0"/>
        <w:adjustRightInd w:val="0"/>
        <w:jc w:val="both"/>
        <w:rPr>
          <w:rFonts w:ascii="Arial" w:hAnsi="Arial" w:cs="Arial"/>
          <w:i/>
          <w:sz w:val="24"/>
          <w:szCs w:val="24"/>
        </w:rPr>
      </w:pPr>
      <w:r w:rsidRPr="00763E80">
        <w:rPr>
          <w:rFonts w:ascii="Arial" w:hAnsi="Arial" w:cs="Arial"/>
          <w:b/>
          <w:i/>
          <w:sz w:val="24"/>
          <w:szCs w:val="24"/>
        </w:rPr>
        <w:t>NOTIFÍQUESE.</w:t>
      </w:r>
      <w:r w:rsidRPr="00763E80">
        <w:rPr>
          <w:rFonts w:ascii="Arial" w:hAnsi="Arial" w:cs="Arial"/>
          <w:i/>
          <w:sz w:val="24"/>
          <w:szCs w:val="24"/>
        </w:rPr>
        <w:t xml:space="preserve">- A la Presidente Municipal, al Síndico, al Jefe de Gabinete, así como </w:t>
      </w:r>
      <w:r w:rsidRPr="00763E80">
        <w:rPr>
          <w:rFonts w:ascii="Arial" w:hAnsi="Arial" w:cs="Arial"/>
          <w:i/>
          <w:color w:val="000000"/>
          <w:sz w:val="24"/>
          <w:szCs w:val="24"/>
        </w:rPr>
        <w:t xml:space="preserve">a la </w:t>
      </w:r>
      <w:r w:rsidRPr="00763E80">
        <w:rPr>
          <w:rFonts w:ascii="Arial" w:hAnsi="Arial" w:cs="Arial"/>
          <w:i/>
          <w:sz w:val="24"/>
          <w:szCs w:val="24"/>
        </w:rPr>
        <w:t>Coordinación General de Gestión Integral de la Ciudad, a la Tesorería Municipal, a la Contraloría Ciudadana, a la Dirección General de Políticas Púbicas, a la Dirección de Participación Ciudadana, para en su caso debido cumplimiento y los efectos legales a que haya lugar.</w:t>
      </w:r>
    </w:p>
    <w:p w:rsidR="00763E80" w:rsidRPr="00373CC4" w:rsidRDefault="00763E80" w:rsidP="00763E80">
      <w:pPr>
        <w:pStyle w:val="Sinespaciado"/>
        <w:spacing w:line="276" w:lineRule="auto"/>
        <w:jc w:val="center"/>
        <w:rPr>
          <w:rFonts w:ascii="Arial" w:hAnsi="Arial" w:cs="Arial"/>
          <w:sz w:val="14"/>
          <w:szCs w:val="24"/>
        </w:rPr>
      </w:pPr>
    </w:p>
    <w:p w:rsidR="00763E80" w:rsidRPr="00763E80" w:rsidRDefault="00763E80" w:rsidP="00763E80">
      <w:pPr>
        <w:pStyle w:val="Sinespaciado"/>
        <w:spacing w:line="276" w:lineRule="auto"/>
        <w:jc w:val="center"/>
        <w:rPr>
          <w:rFonts w:ascii="Arial" w:hAnsi="Arial" w:cs="Arial"/>
          <w:sz w:val="24"/>
          <w:szCs w:val="24"/>
        </w:rPr>
      </w:pPr>
      <w:r w:rsidRPr="00763E80">
        <w:rPr>
          <w:rFonts w:ascii="Arial" w:hAnsi="Arial" w:cs="Arial"/>
          <w:sz w:val="24"/>
          <w:szCs w:val="24"/>
        </w:rPr>
        <w:t xml:space="preserve">A T E N T A M E N T E. </w:t>
      </w:r>
    </w:p>
    <w:p w:rsidR="00763E80" w:rsidRPr="00763E80" w:rsidRDefault="00763E80" w:rsidP="00763E80">
      <w:pPr>
        <w:pStyle w:val="Sinespaciado"/>
        <w:spacing w:line="276" w:lineRule="auto"/>
        <w:jc w:val="center"/>
        <w:rPr>
          <w:rFonts w:ascii="Arial" w:hAnsi="Arial" w:cs="Arial"/>
          <w:sz w:val="24"/>
          <w:szCs w:val="24"/>
        </w:rPr>
      </w:pPr>
      <w:r w:rsidRPr="00763E80">
        <w:rPr>
          <w:rFonts w:ascii="Arial" w:hAnsi="Arial" w:cs="Arial"/>
          <w:sz w:val="24"/>
          <w:szCs w:val="24"/>
        </w:rPr>
        <w:t>San Pedro Tlaquepaque, Jalisco; a la fecha de su presentación.</w:t>
      </w:r>
    </w:p>
    <w:p w:rsidR="00763E80" w:rsidRPr="00763E80" w:rsidRDefault="00763E80" w:rsidP="00763E80">
      <w:pPr>
        <w:rPr>
          <w:rFonts w:ascii="Arial" w:hAnsi="Arial" w:cs="Arial"/>
          <w:sz w:val="24"/>
          <w:szCs w:val="24"/>
        </w:rPr>
      </w:pPr>
    </w:p>
    <w:p w:rsidR="00763E80" w:rsidRPr="00763E80" w:rsidRDefault="00763E80" w:rsidP="00763E80">
      <w:pPr>
        <w:pStyle w:val="Sinespaciado"/>
        <w:spacing w:line="276" w:lineRule="auto"/>
        <w:jc w:val="center"/>
        <w:rPr>
          <w:rFonts w:ascii="Arial" w:hAnsi="Arial" w:cs="Arial"/>
          <w:b/>
          <w:sz w:val="24"/>
          <w:szCs w:val="24"/>
        </w:rPr>
      </w:pPr>
      <w:r w:rsidRPr="00763E80">
        <w:rPr>
          <w:rFonts w:ascii="Arial" w:hAnsi="Arial" w:cs="Arial"/>
          <w:b/>
          <w:sz w:val="24"/>
          <w:szCs w:val="24"/>
        </w:rPr>
        <w:t>C. MARÍA ELENA LIMÓN GARCÍA.</w:t>
      </w:r>
    </w:p>
    <w:p w:rsidR="00763E80" w:rsidRPr="00763E80" w:rsidRDefault="00763E80" w:rsidP="00763E80">
      <w:pPr>
        <w:pStyle w:val="Sinespaciado"/>
        <w:spacing w:line="276" w:lineRule="auto"/>
        <w:jc w:val="center"/>
        <w:rPr>
          <w:rFonts w:ascii="Arial" w:hAnsi="Arial" w:cs="Arial"/>
          <w:b/>
          <w:sz w:val="24"/>
          <w:szCs w:val="24"/>
        </w:rPr>
      </w:pPr>
      <w:r w:rsidRPr="00763E80">
        <w:rPr>
          <w:rFonts w:ascii="Arial" w:hAnsi="Arial" w:cs="Arial"/>
          <w:b/>
          <w:sz w:val="24"/>
          <w:szCs w:val="24"/>
        </w:rPr>
        <w:t>PRESIDENTE MUNICIPAL.</w:t>
      </w:r>
    </w:p>
    <w:p w:rsidR="00C87FCF" w:rsidRPr="0011545D" w:rsidRDefault="005F3E57" w:rsidP="005F3E57">
      <w:pPr>
        <w:pStyle w:val="Sinespaciado"/>
        <w:jc w:val="center"/>
        <w:rPr>
          <w:rFonts w:ascii="Arial" w:hAnsi="Arial" w:cs="Arial"/>
          <w:sz w:val="24"/>
          <w:szCs w:val="24"/>
        </w:rPr>
      </w:pPr>
      <w:r>
        <w:rPr>
          <w:rFonts w:ascii="Arial" w:hAnsi="Arial" w:cs="Arial"/>
          <w:sz w:val="24"/>
          <w:szCs w:val="24"/>
        </w:rPr>
        <w:t>------------------------------------------------------------------------------------------------------------------------------------------------------------------------------------------------------</w:t>
      </w:r>
    </w:p>
    <w:p w:rsidR="00BB0DB2" w:rsidRPr="007A43AB" w:rsidRDefault="00DE272A" w:rsidP="00BB0DB2">
      <w:pPr>
        <w:jc w:val="both"/>
        <w:rPr>
          <w:rFonts w:ascii="Arial" w:hAnsi="Arial" w:cs="Arial"/>
          <w:b/>
          <w:sz w:val="24"/>
          <w:szCs w:val="24"/>
        </w:rPr>
      </w:pPr>
      <w:r w:rsidRPr="0011545D">
        <w:rPr>
          <w:rFonts w:ascii="Arial" w:hAnsi="Arial" w:cs="Arial"/>
          <w:sz w:val="24"/>
          <w:szCs w:val="24"/>
        </w:rPr>
        <w:t xml:space="preserve">Con la palabra la Presidente Municipal, C. María Elena Limón García: </w:t>
      </w:r>
      <w:r w:rsidR="008372B6">
        <w:rPr>
          <w:rFonts w:ascii="Arial" w:hAnsi="Arial" w:cs="Arial"/>
          <w:sz w:val="24"/>
          <w:szCs w:val="24"/>
        </w:rPr>
        <w:t>Gracias se</w:t>
      </w:r>
      <w:r w:rsidR="00997E67">
        <w:rPr>
          <w:rFonts w:ascii="Arial" w:hAnsi="Arial" w:cs="Arial"/>
          <w:sz w:val="24"/>
          <w:szCs w:val="24"/>
        </w:rPr>
        <w:t>, s</w:t>
      </w:r>
      <w:r w:rsidRPr="0011545D">
        <w:rPr>
          <w:rFonts w:ascii="Arial" w:hAnsi="Arial" w:cs="Arial"/>
          <w:sz w:val="24"/>
          <w:szCs w:val="24"/>
        </w:rPr>
        <w:t xml:space="preserve">e abre el turno de oradores en este tema. </w:t>
      </w:r>
      <w:r w:rsidR="008372B6">
        <w:rPr>
          <w:rFonts w:ascii="Arial" w:hAnsi="Arial" w:cs="Arial"/>
          <w:sz w:val="24"/>
          <w:szCs w:val="24"/>
        </w:rPr>
        <w:t xml:space="preserve">Adelante Regidora, adelan, la Regidora, abra el…------------------------------------------------------------------------------------------------------------------------------------------------Habla la </w:t>
      </w:r>
      <w:r w:rsidR="008372B6" w:rsidRPr="00733E72">
        <w:rPr>
          <w:rFonts w:ascii="Arial" w:eastAsia="Calibri" w:hAnsi="Arial" w:cs="Arial"/>
          <w:sz w:val="24"/>
          <w:szCs w:val="24"/>
        </w:rPr>
        <w:t>Regidora</w:t>
      </w:r>
      <w:r w:rsidR="008372B6" w:rsidRPr="00733E72">
        <w:rPr>
          <w:rFonts w:ascii="Arial" w:eastAsia="Arial" w:hAnsi="Arial" w:cs="Arial"/>
          <w:sz w:val="24"/>
          <w:szCs w:val="24"/>
        </w:rPr>
        <w:t xml:space="preserve"> D</w:t>
      </w:r>
      <w:r w:rsidR="008372B6">
        <w:rPr>
          <w:rFonts w:ascii="Arial" w:eastAsia="Arial" w:hAnsi="Arial" w:cs="Arial"/>
          <w:sz w:val="24"/>
          <w:szCs w:val="24"/>
        </w:rPr>
        <w:t xml:space="preserve">aniela Elizabeth Chávez Estrada: Gracias Presidenta, compañeras y compañeros </w:t>
      </w:r>
      <w:r w:rsidR="000E19A7">
        <w:rPr>
          <w:rFonts w:ascii="Arial" w:eastAsia="Arial" w:hAnsi="Arial" w:cs="Arial"/>
          <w:sz w:val="24"/>
          <w:szCs w:val="24"/>
        </w:rPr>
        <w:t>Regidores, bueno en este punto me gustaría</w:t>
      </w:r>
      <w:r w:rsidR="00152DE3">
        <w:rPr>
          <w:rFonts w:ascii="Arial" w:eastAsia="Arial" w:hAnsi="Arial" w:cs="Arial"/>
          <w:sz w:val="24"/>
          <w:szCs w:val="24"/>
        </w:rPr>
        <w:t xml:space="preserve"> proponer se </w:t>
      </w:r>
      <w:r w:rsidR="000E19A7">
        <w:rPr>
          <w:rFonts w:ascii="Arial" w:eastAsia="Arial" w:hAnsi="Arial" w:cs="Arial"/>
          <w:sz w:val="24"/>
          <w:szCs w:val="24"/>
        </w:rPr>
        <w:t>turnara a la Comisión de Hacienda para un mayor análisis, ya que sabemos conforme al oficio circulado por la Coordinación de Gestión Integral de la Ciudad que durante la ejecución de los trabajos de la obra en cuestión, se tuvieron que ejecutar volúmenes extraordinarios de algunos conceptos previstos en el presupuesto original, además de ejecutar algunos conceptos extraordinarios no previstos en el presupuesto original, lo cual no me queda claro cuáles son estos conceptos y si es responsabilidad de</w:t>
      </w:r>
      <w:r w:rsidR="00152DE3">
        <w:rPr>
          <w:rFonts w:ascii="Arial" w:eastAsia="Arial" w:hAnsi="Arial" w:cs="Arial"/>
          <w:sz w:val="24"/>
          <w:szCs w:val="24"/>
        </w:rPr>
        <w:t>l</w:t>
      </w:r>
      <w:r w:rsidR="000E19A7">
        <w:rPr>
          <w:rFonts w:ascii="Arial" w:eastAsia="Arial" w:hAnsi="Arial" w:cs="Arial"/>
          <w:sz w:val="24"/>
          <w:szCs w:val="24"/>
        </w:rPr>
        <w:t xml:space="preserve"> municipio absorber est</w:t>
      </w:r>
      <w:r w:rsidR="00152DE3">
        <w:rPr>
          <w:rFonts w:ascii="Arial" w:eastAsia="Arial" w:hAnsi="Arial" w:cs="Arial"/>
          <w:sz w:val="24"/>
          <w:szCs w:val="24"/>
        </w:rPr>
        <w:t xml:space="preserve">os gastos ya que </w:t>
      </w:r>
      <w:r w:rsidR="000E19A7">
        <w:rPr>
          <w:rFonts w:ascii="Arial" w:eastAsia="Arial" w:hAnsi="Arial" w:cs="Arial"/>
          <w:sz w:val="24"/>
          <w:szCs w:val="24"/>
        </w:rPr>
        <w:t>haciendo referencia al artículo 106 del Reglamento de Obra Pública</w:t>
      </w:r>
      <w:r w:rsidR="00152DE3">
        <w:rPr>
          <w:rFonts w:ascii="Arial" w:eastAsia="Arial" w:hAnsi="Arial" w:cs="Arial"/>
          <w:sz w:val="24"/>
          <w:szCs w:val="24"/>
        </w:rPr>
        <w:t>,</w:t>
      </w:r>
      <w:r w:rsidR="000E19A7">
        <w:rPr>
          <w:rFonts w:ascii="Arial" w:eastAsia="Arial" w:hAnsi="Arial" w:cs="Arial"/>
          <w:sz w:val="24"/>
          <w:szCs w:val="24"/>
        </w:rPr>
        <w:t xml:space="preserve"> en la fracción I, se refiere a que la presentación</w:t>
      </w:r>
      <w:r w:rsidR="00152DE3">
        <w:rPr>
          <w:rFonts w:ascii="Arial" w:eastAsia="Arial" w:hAnsi="Arial" w:cs="Arial"/>
          <w:sz w:val="24"/>
          <w:szCs w:val="24"/>
        </w:rPr>
        <w:t>,</w:t>
      </w:r>
      <w:r w:rsidR="000E19A7">
        <w:rPr>
          <w:rFonts w:ascii="Arial" w:eastAsia="Arial" w:hAnsi="Arial" w:cs="Arial"/>
          <w:sz w:val="24"/>
          <w:szCs w:val="24"/>
        </w:rPr>
        <w:t xml:space="preserve"> designaciones</w:t>
      </w:r>
      <w:r w:rsidR="00152DE3">
        <w:rPr>
          <w:rFonts w:ascii="Arial" w:eastAsia="Arial" w:hAnsi="Arial" w:cs="Arial"/>
          <w:sz w:val="24"/>
          <w:szCs w:val="24"/>
        </w:rPr>
        <w:t>,</w:t>
      </w:r>
      <w:r w:rsidR="000E19A7">
        <w:rPr>
          <w:rFonts w:ascii="Arial" w:eastAsia="Arial" w:hAnsi="Arial" w:cs="Arial"/>
          <w:sz w:val="24"/>
          <w:szCs w:val="24"/>
        </w:rPr>
        <w:t xml:space="preserve"> deberá incluir conceptos de contrato, volúmenes, excedentes y conceptos extras, entonces creo que si deberíamos de analizarlo un poquito más, es cuánto.------------------------------------------------------------------------------------------------------------------------------------------------------------------------------------</w:t>
      </w:r>
      <w:r w:rsidR="00373CC4">
        <w:rPr>
          <w:rFonts w:ascii="Arial" w:eastAsia="Arial" w:hAnsi="Arial" w:cs="Arial"/>
          <w:sz w:val="24"/>
          <w:szCs w:val="24"/>
        </w:rPr>
        <w:t>---</w:t>
      </w:r>
      <w:r w:rsidR="000E19A7">
        <w:rPr>
          <w:rFonts w:ascii="Arial" w:eastAsia="Arial" w:hAnsi="Arial" w:cs="Arial"/>
          <w:sz w:val="24"/>
          <w:szCs w:val="24"/>
        </w:rPr>
        <w:t>-----</w:t>
      </w:r>
      <w:r w:rsidR="000E19A7" w:rsidRPr="000E19A7">
        <w:rPr>
          <w:rFonts w:ascii="Arial" w:hAnsi="Arial" w:cs="Arial"/>
          <w:sz w:val="24"/>
          <w:szCs w:val="24"/>
        </w:rPr>
        <w:t xml:space="preserve"> </w:t>
      </w:r>
      <w:r w:rsidR="000E19A7" w:rsidRPr="0011545D">
        <w:rPr>
          <w:rFonts w:ascii="Arial" w:hAnsi="Arial" w:cs="Arial"/>
          <w:sz w:val="24"/>
          <w:szCs w:val="24"/>
        </w:rPr>
        <w:t>Con la palabra la Presidente Municipal, C. María Elena Limón García:</w:t>
      </w:r>
      <w:r w:rsidR="000E19A7">
        <w:rPr>
          <w:rFonts w:ascii="Arial" w:hAnsi="Arial" w:cs="Arial"/>
          <w:sz w:val="24"/>
          <w:szCs w:val="24"/>
        </w:rPr>
        <w:t xml:space="preserve"> Si, eh… precisamente porque en estos tiempos esta… ya vimos ayer como fueron las lluvias y </w:t>
      </w:r>
      <w:r w:rsidR="00BB0DB2">
        <w:rPr>
          <w:rFonts w:ascii="Arial" w:hAnsi="Arial" w:cs="Arial"/>
          <w:sz w:val="24"/>
          <w:szCs w:val="24"/>
        </w:rPr>
        <w:t>precisamente</w:t>
      </w:r>
      <w:r w:rsidR="000E19A7">
        <w:rPr>
          <w:rFonts w:ascii="Arial" w:hAnsi="Arial" w:cs="Arial"/>
          <w:sz w:val="24"/>
          <w:szCs w:val="24"/>
        </w:rPr>
        <w:t xml:space="preserve"> tenemos que terminar esta obra, no excede ni del 18% , </w:t>
      </w:r>
      <w:r w:rsidR="00BB0DB2">
        <w:rPr>
          <w:rFonts w:ascii="Arial" w:hAnsi="Arial" w:cs="Arial"/>
          <w:sz w:val="24"/>
          <w:szCs w:val="24"/>
        </w:rPr>
        <w:t>así</w:t>
      </w:r>
      <w:r w:rsidR="000E19A7">
        <w:rPr>
          <w:rFonts w:ascii="Arial" w:hAnsi="Arial" w:cs="Arial"/>
          <w:sz w:val="24"/>
          <w:szCs w:val="24"/>
        </w:rPr>
        <w:t xml:space="preserve"> es de que no es una cantidad muy grande y si </w:t>
      </w:r>
      <w:r w:rsidR="00BB0DB2">
        <w:rPr>
          <w:rFonts w:ascii="Arial" w:hAnsi="Arial" w:cs="Arial"/>
          <w:sz w:val="24"/>
          <w:szCs w:val="24"/>
        </w:rPr>
        <w:t>la afectación que está teniendo en la Colonia la Nueva Santa María, es eh, Jardines de Santa María, es muy grande, por eso es que les, me mantengo en la iniciativa como tal y cual la presente, adelante Síndico.------------------------------------------------------------------------------------------------</w:t>
      </w:r>
      <w:r w:rsidR="00373CC4">
        <w:rPr>
          <w:rFonts w:ascii="Arial" w:hAnsi="Arial" w:cs="Arial"/>
          <w:sz w:val="24"/>
          <w:szCs w:val="24"/>
        </w:rPr>
        <w:t>---</w:t>
      </w:r>
      <w:r w:rsidR="00BB0DB2">
        <w:rPr>
          <w:rFonts w:ascii="Arial" w:hAnsi="Arial" w:cs="Arial"/>
          <w:sz w:val="24"/>
          <w:szCs w:val="24"/>
        </w:rPr>
        <w:t xml:space="preserve">----Habla el </w:t>
      </w:r>
      <w:r w:rsidR="00BB0DB2" w:rsidRPr="00733E72">
        <w:rPr>
          <w:rFonts w:ascii="Arial" w:eastAsia="Calibri" w:hAnsi="Arial" w:cs="Arial"/>
          <w:sz w:val="24"/>
          <w:szCs w:val="24"/>
        </w:rPr>
        <w:t>Síndico Munici</w:t>
      </w:r>
      <w:r w:rsidR="00BB0DB2">
        <w:rPr>
          <w:rFonts w:ascii="Arial" w:eastAsia="Calibri" w:hAnsi="Arial" w:cs="Arial"/>
          <w:sz w:val="24"/>
          <w:szCs w:val="24"/>
        </w:rPr>
        <w:t>pal, José Luis Salazar Martínez: Si, nada más para… eh, con relación al comentario de la Regidora Daniela, recordar que este</w:t>
      </w:r>
      <w:r w:rsidR="00796BB5">
        <w:rPr>
          <w:rFonts w:ascii="Arial" w:eastAsia="Calibri" w:hAnsi="Arial" w:cs="Arial"/>
          <w:sz w:val="24"/>
          <w:szCs w:val="24"/>
        </w:rPr>
        <w:t xml:space="preserve"> ayuntamiento está aprobando eh…</w:t>
      </w:r>
      <w:r w:rsidR="00BB0DB2">
        <w:rPr>
          <w:rFonts w:ascii="Arial" w:eastAsia="Calibri" w:hAnsi="Arial" w:cs="Arial"/>
          <w:sz w:val="24"/>
          <w:szCs w:val="24"/>
        </w:rPr>
        <w:t xml:space="preserve"> el recurso, sin embargo la responsabilidad de la ejecución de la obra, de la contratación, de la licitación de la misma es de Obras Públicas en coordinación con todos los que integramos la administración, en lo particular a </w:t>
      </w:r>
      <w:r w:rsidR="00373CC4">
        <w:rPr>
          <w:rFonts w:ascii="Arial" w:eastAsia="Calibri" w:hAnsi="Arial" w:cs="Arial"/>
          <w:sz w:val="24"/>
          <w:szCs w:val="24"/>
        </w:rPr>
        <w:t>mí</w:t>
      </w:r>
      <w:r w:rsidR="00BB0DB2">
        <w:rPr>
          <w:rFonts w:ascii="Arial" w:eastAsia="Calibri" w:hAnsi="Arial" w:cs="Arial"/>
          <w:sz w:val="24"/>
          <w:szCs w:val="24"/>
        </w:rPr>
        <w:t xml:space="preserve"> me toca firmar los contratos, entonces básicamente lo que se está aprobando es el recurso, sin embargo de acuerdo a la, a la, eh, observación de la Regidora, la responsabilidad es d</w:t>
      </w:r>
      <w:r w:rsidR="00796BB5">
        <w:rPr>
          <w:rFonts w:ascii="Arial" w:eastAsia="Calibri" w:hAnsi="Arial" w:cs="Arial"/>
          <w:sz w:val="24"/>
          <w:szCs w:val="24"/>
        </w:rPr>
        <w:t>irectamente en los procesos de L</w:t>
      </w:r>
      <w:r w:rsidR="00BB0DB2">
        <w:rPr>
          <w:rFonts w:ascii="Arial" w:eastAsia="Calibri" w:hAnsi="Arial" w:cs="Arial"/>
          <w:sz w:val="24"/>
          <w:szCs w:val="24"/>
        </w:rPr>
        <w:t>icitación de Obra Pública, gracias Presidenta.---------------------------------------------------------------------------------------------------------------------------------------------------------------</w:t>
      </w:r>
      <w:r w:rsidR="00373CC4">
        <w:rPr>
          <w:rFonts w:ascii="Arial" w:eastAsia="Calibri" w:hAnsi="Arial" w:cs="Arial"/>
          <w:sz w:val="24"/>
          <w:szCs w:val="24"/>
        </w:rPr>
        <w:t>--</w:t>
      </w:r>
      <w:r w:rsidR="00BB0DB2" w:rsidRPr="00BB0DB2">
        <w:rPr>
          <w:rFonts w:ascii="Arial" w:hAnsi="Arial" w:cs="Arial"/>
          <w:sz w:val="24"/>
          <w:szCs w:val="24"/>
        </w:rPr>
        <w:t xml:space="preserve"> </w:t>
      </w:r>
      <w:r w:rsidR="00BB0DB2" w:rsidRPr="0011545D">
        <w:rPr>
          <w:rFonts w:ascii="Arial" w:hAnsi="Arial" w:cs="Arial"/>
          <w:sz w:val="24"/>
          <w:szCs w:val="24"/>
        </w:rPr>
        <w:t>Con la palabra la Presidente Municipal, C. María Elena Limón García:</w:t>
      </w:r>
      <w:r w:rsidR="00BB0DB2">
        <w:rPr>
          <w:rFonts w:ascii="Arial" w:hAnsi="Arial" w:cs="Arial"/>
          <w:sz w:val="24"/>
          <w:szCs w:val="24"/>
        </w:rPr>
        <w:t xml:space="preserve"> Si, eh, n</w:t>
      </w:r>
      <w:r w:rsidR="00997E67">
        <w:rPr>
          <w:rFonts w:ascii="Arial" w:hAnsi="Arial" w:cs="Arial"/>
          <w:sz w:val="24"/>
          <w:szCs w:val="24"/>
        </w:rPr>
        <w:t xml:space="preserve">o habiendo </w:t>
      </w:r>
      <w:r w:rsidR="0011545D" w:rsidRPr="00733E72">
        <w:rPr>
          <w:rFonts w:ascii="Arial" w:hAnsi="Arial" w:cs="Arial"/>
          <w:sz w:val="24"/>
          <w:szCs w:val="24"/>
        </w:rPr>
        <w:t xml:space="preserve">oradores registrados, en votación </w:t>
      </w:r>
      <w:r w:rsidR="0011545D" w:rsidRPr="0011545D">
        <w:rPr>
          <w:rFonts w:ascii="Arial" w:hAnsi="Arial" w:cs="Arial"/>
          <w:sz w:val="24"/>
          <w:szCs w:val="24"/>
        </w:rPr>
        <w:t>económica les pregunto, quienes estén por la afi</w:t>
      </w:r>
      <w:r w:rsidR="00D81CB1">
        <w:rPr>
          <w:rFonts w:ascii="Arial" w:hAnsi="Arial" w:cs="Arial"/>
          <w:sz w:val="24"/>
          <w:szCs w:val="24"/>
        </w:rPr>
        <w:t xml:space="preserve">rmativa, favor de manifestarlo. </w:t>
      </w:r>
      <w:r w:rsidR="00D81CB1"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81CB1" w:rsidRPr="00ED2353">
        <w:rPr>
          <w:rFonts w:ascii="Arial" w:eastAsia="Calibri" w:hAnsi="Arial" w:cs="Arial"/>
          <w:sz w:val="24"/>
          <w:szCs w:val="24"/>
        </w:rPr>
        <w:t>Síndico Municipal, José Luis Salazar Martínez,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María Eloísa Gaviño Hernández,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Jorge Antonio Chávez Ambriz, a favor; Regidora Betsabé Dolores Almaguer Esparza, a favor; Regidor Héctor Manuel Perfecto Rodríguez,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Irma Yolanda Reynoso Mercado,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Francisco Juárez Piña,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Miroslava Maya Ávila,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José Luis Figueroa Meza,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Hogla Bustos Serrano,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Jaime Cont</w:t>
      </w:r>
      <w:r w:rsidR="00D81CB1">
        <w:rPr>
          <w:rFonts w:ascii="Arial" w:eastAsia="Calibri" w:hAnsi="Arial" w:cs="Arial"/>
          <w:sz w:val="24"/>
          <w:szCs w:val="24"/>
        </w:rPr>
        <w:t>reras Estrada, a favor;</w:t>
      </w:r>
      <w:r w:rsidR="00D81CB1" w:rsidRPr="00ED2353">
        <w:rPr>
          <w:rFonts w:ascii="Arial" w:eastAsia="Calibri" w:hAnsi="Arial" w:cs="Arial"/>
          <w:sz w:val="24"/>
          <w:szCs w:val="24"/>
        </w:rPr>
        <w:t xml:space="preserve"> Regidora Silbia Cázarez Reyes,</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Daniela Elizabeth Chávez Estrada,</w:t>
      </w:r>
      <w:r w:rsidR="00D81CB1">
        <w:rPr>
          <w:rFonts w:ascii="Arial" w:hAnsi="Arial" w:cs="Arial"/>
          <w:sz w:val="24"/>
          <w:szCs w:val="24"/>
        </w:rPr>
        <w:t xml:space="preserve"> en abstención</w:t>
      </w:r>
      <w:r w:rsidR="00D81CB1" w:rsidRPr="00ED2353">
        <w:rPr>
          <w:rFonts w:ascii="Arial" w:hAnsi="Arial" w:cs="Arial"/>
          <w:sz w:val="24"/>
          <w:szCs w:val="24"/>
        </w:rPr>
        <w:t xml:space="preserve">; </w:t>
      </w:r>
      <w:r w:rsidR="00D81CB1" w:rsidRPr="00ED2353">
        <w:rPr>
          <w:rFonts w:ascii="Arial" w:eastAsia="Calibri" w:hAnsi="Arial" w:cs="Arial"/>
          <w:sz w:val="24"/>
          <w:szCs w:val="24"/>
        </w:rPr>
        <w:t>Regidor</w:t>
      </w:r>
      <w:r w:rsidR="00D81CB1" w:rsidRPr="00ED2353">
        <w:rPr>
          <w:rFonts w:ascii="Arial" w:eastAsia="Arial" w:hAnsi="Arial" w:cs="Arial"/>
          <w:sz w:val="24"/>
          <w:szCs w:val="24"/>
        </w:rPr>
        <w:t xml:space="preserve"> Oscar Vásquez Llamas, a favor; </w:t>
      </w:r>
      <w:r w:rsidR="00D81CB1" w:rsidRPr="00ED2353">
        <w:rPr>
          <w:rFonts w:ascii="Arial" w:eastAsia="Calibri" w:hAnsi="Arial" w:cs="Arial"/>
          <w:sz w:val="24"/>
          <w:szCs w:val="24"/>
        </w:rPr>
        <w:t xml:space="preserve">Regidor Alberto Maldonado Chavarín, a favor; </w:t>
      </w:r>
      <w:r w:rsidR="00D81CB1" w:rsidRPr="006D097B">
        <w:rPr>
          <w:rFonts w:ascii="Arial" w:eastAsia="Calibri" w:hAnsi="Arial" w:cs="Arial"/>
          <w:sz w:val="24"/>
          <w:szCs w:val="24"/>
        </w:rPr>
        <w:t>Regidora</w:t>
      </w:r>
      <w:r w:rsidR="00D81CB1" w:rsidRPr="006D097B">
        <w:rPr>
          <w:rFonts w:ascii="Arial" w:eastAsia="Times New Roman" w:hAnsi="Arial" w:cs="Arial"/>
          <w:sz w:val="24"/>
          <w:szCs w:val="24"/>
          <w:lang w:eastAsia="es-MX"/>
        </w:rPr>
        <w:t xml:space="preserve"> Alina Elizabeth Hernández Castañeda,</w:t>
      </w:r>
      <w:r w:rsidR="00D81CB1" w:rsidRPr="006D097B">
        <w:rPr>
          <w:rFonts w:ascii="Arial" w:hAnsi="Arial" w:cs="Arial"/>
          <w:sz w:val="24"/>
          <w:szCs w:val="24"/>
        </w:rPr>
        <w:t xml:space="preserve"> en abstención; en razón de lo anterior fueron </w:t>
      </w:r>
      <w:r w:rsidR="00152DE3" w:rsidRPr="006D097B">
        <w:rPr>
          <w:rFonts w:ascii="Arial" w:hAnsi="Arial" w:cs="Arial"/>
          <w:b/>
          <w:sz w:val="24"/>
          <w:szCs w:val="24"/>
        </w:rPr>
        <w:t xml:space="preserve">15 (quince) votos a favor, y 2 (dos) votos en abstención, </w:t>
      </w:r>
      <w:r w:rsidR="00152DE3" w:rsidRPr="006D097B">
        <w:rPr>
          <w:rFonts w:ascii="Arial" w:hAnsi="Arial" w:cs="Arial"/>
          <w:sz w:val="24"/>
          <w:szCs w:val="24"/>
        </w:rPr>
        <w:t>es</w:t>
      </w:r>
      <w:r w:rsidR="00152DE3" w:rsidRPr="006D097B">
        <w:rPr>
          <w:rFonts w:ascii="Arial" w:hAnsi="Arial" w:cs="Arial"/>
          <w:b/>
          <w:sz w:val="24"/>
          <w:szCs w:val="24"/>
        </w:rPr>
        <w:t xml:space="preserve"> </w:t>
      </w:r>
      <w:r w:rsidR="00152DE3" w:rsidRPr="006D097B">
        <w:rPr>
          <w:rFonts w:ascii="Arial" w:hAnsi="Arial" w:cs="Arial"/>
          <w:sz w:val="24"/>
          <w:szCs w:val="24"/>
        </w:rPr>
        <w:t>aprobado por mayoría calificada, bajo el siguiente:-------------------------------------------------------------------------------------------------</w:t>
      </w:r>
      <w:r w:rsidR="006D097B" w:rsidRPr="006D097B">
        <w:rPr>
          <w:rFonts w:ascii="Arial" w:hAnsi="Arial" w:cs="Arial"/>
          <w:sz w:val="24"/>
          <w:szCs w:val="24"/>
        </w:rPr>
        <w:t>--------------------------------------------------------</w:t>
      </w:r>
      <w:r w:rsidR="00152DE3" w:rsidRPr="006D097B">
        <w:rPr>
          <w:rFonts w:ascii="Arial" w:hAnsi="Arial" w:cs="Arial"/>
          <w:sz w:val="24"/>
          <w:szCs w:val="24"/>
        </w:rPr>
        <w:t>---------------</w:t>
      </w:r>
      <w:r w:rsidR="00BB0DB2" w:rsidRPr="006D097B">
        <w:rPr>
          <w:rFonts w:ascii="Arial" w:hAnsi="Arial" w:cs="Arial"/>
          <w:sz w:val="24"/>
          <w:szCs w:val="24"/>
        </w:rPr>
        <w:t>-------------------</w:t>
      </w:r>
      <w:r w:rsidR="00BB0DB2" w:rsidRPr="007A43AB">
        <w:rPr>
          <w:rFonts w:ascii="Arial" w:hAnsi="Arial" w:cs="Arial"/>
          <w:b/>
          <w:sz w:val="24"/>
          <w:szCs w:val="24"/>
        </w:rPr>
        <w:t>ACUERDO NÚMERO 1442/2020</w:t>
      </w:r>
      <w:r w:rsidR="00BB0DB2" w:rsidRPr="007A43AB">
        <w:rPr>
          <w:rFonts w:ascii="Arial" w:hAnsi="Arial" w:cs="Arial"/>
          <w:sz w:val="24"/>
          <w:szCs w:val="24"/>
        </w:rPr>
        <w:t>-------------------------------------------------------------------------------------------------------------------------------</w:t>
      </w:r>
      <w:r w:rsidR="00BB0DB2" w:rsidRPr="007A43AB">
        <w:rPr>
          <w:rFonts w:ascii="Arial" w:hAnsi="Arial" w:cs="Arial"/>
          <w:b/>
          <w:sz w:val="24"/>
          <w:szCs w:val="24"/>
        </w:rPr>
        <w:t>PRIMERO.-</w:t>
      </w:r>
      <w:r w:rsidR="00BB0DB2" w:rsidRPr="007A43AB">
        <w:rPr>
          <w:rFonts w:ascii="Arial" w:hAnsi="Arial" w:cs="Arial"/>
          <w:sz w:val="24"/>
          <w:szCs w:val="24"/>
        </w:rPr>
        <w:t xml:space="preserve"> El Ayuntamiento Constitucional de San Pedro, Tlaquepaque,  aprueba y autoriza </w:t>
      </w:r>
      <w:r w:rsidR="00BB0DB2" w:rsidRPr="007A43AB">
        <w:rPr>
          <w:rFonts w:ascii="Arial" w:hAnsi="Arial" w:cs="Arial"/>
          <w:b/>
          <w:sz w:val="24"/>
          <w:szCs w:val="24"/>
        </w:rPr>
        <w:t>recursos adicionales de la obra denominada Construcción de Pavimento de Concreto Hidráulico en Privada Tecolote entre Anillo Periférico Manuel Gómez Morín y calle Cerrada en la colonia Jardines de Santa María, municipio de San Pedro Tlaquepaque,</w:t>
      </w:r>
      <w:r w:rsidR="00BB0DB2" w:rsidRPr="007A43AB">
        <w:rPr>
          <w:rFonts w:ascii="Arial" w:hAnsi="Arial" w:cs="Arial"/>
          <w:sz w:val="24"/>
          <w:szCs w:val="24"/>
        </w:rPr>
        <w:t xml:space="preserve"> </w:t>
      </w:r>
      <w:r w:rsidR="00BB0DB2" w:rsidRPr="007A43AB">
        <w:rPr>
          <w:rFonts w:ascii="Arial" w:hAnsi="Arial" w:cs="Arial"/>
          <w:b/>
          <w:sz w:val="24"/>
          <w:szCs w:val="24"/>
        </w:rPr>
        <w:t>bajo la modalidad de Acción urbanística por Concertación hasta por un monto de</w:t>
      </w:r>
      <w:r w:rsidR="00BB0DB2" w:rsidRPr="007A43AB">
        <w:rPr>
          <w:rFonts w:ascii="Arial" w:hAnsi="Arial" w:cs="Arial"/>
          <w:sz w:val="24"/>
          <w:szCs w:val="24"/>
        </w:rPr>
        <w:t xml:space="preserve"> </w:t>
      </w:r>
      <w:r w:rsidR="00BB0DB2" w:rsidRPr="007A43AB">
        <w:rPr>
          <w:rFonts w:ascii="Arial" w:hAnsi="Arial" w:cs="Arial"/>
          <w:b/>
          <w:sz w:val="24"/>
          <w:szCs w:val="24"/>
        </w:rPr>
        <w:t xml:space="preserve">$191,193.64 (Ciento noventa y un mil ciento noventa y tres pesos 64/100 M.N.), </w:t>
      </w:r>
      <w:r w:rsidR="00BB0DB2" w:rsidRPr="007A43AB">
        <w:rPr>
          <w:rFonts w:ascii="Arial" w:hAnsi="Arial" w:cs="Arial"/>
          <w:sz w:val="24"/>
          <w:szCs w:val="24"/>
        </w:rPr>
        <w:t>de conformidad con lo siguiente:</w:t>
      </w:r>
    </w:p>
    <w:tbl>
      <w:tblPr>
        <w:tblW w:w="8013" w:type="dxa"/>
        <w:tblInd w:w="-5" w:type="dxa"/>
        <w:tblCellMar>
          <w:left w:w="70" w:type="dxa"/>
          <w:right w:w="70" w:type="dxa"/>
        </w:tblCellMar>
        <w:tblLook w:val="04A0" w:firstRow="1" w:lastRow="0" w:firstColumn="1" w:lastColumn="0" w:noHBand="0" w:noVBand="1"/>
      </w:tblPr>
      <w:tblGrid>
        <w:gridCol w:w="2812"/>
        <w:gridCol w:w="997"/>
        <w:gridCol w:w="1369"/>
        <w:gridCol w:w="1276"/>
        <w:gridCol w:w="1559"/>
      </w:tblGrid>
      <w:tr w:rsidR="00BB0DB2" w:rsidRPr="00152DE3" w:rsidTr="00373CC4">
        <w:trPr>
          <w:trHeight w:val="480"/>
        </w:trPr>
        <w:tc>
          <w:tcPr>
            <w:tcW w:w="2812"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BB0DB2" w:rsidRPr="00152DE3" w:rsidRDefault="00BB0DB2" w:rsidP="00BB0DB2">
            <w:pPr>
              <w:jc w:val="center"/>
              <w:rPr>
                <w:rFonts w:ascii="Arial" w:hAnsi="Arial" w:cs="Arial"/>
                <w:b/>
                <w:bCs/>
                <w:sz w:val="20"/>
                <w:szCs w:val="24"/>
                <w:lang w:eastAsia="es-MX"/>
              </w:rPr>
            </w:pPr>
            <w:r w:rsidRPr="00152DE3">
              <w:rPr>
                <w:rFonts w:ascii="Arial" w:hAnsi="Arial" w:cs="Arial"/>
                <w:b/>
                <w:bCs/>
                <w:sz w:val="20"/>
                <w:szCs w:val="24"/>
              </w:rPr>
              <w:t>Ubicación</w:t>
            </w:r>
          </w:p>
        </w:tc>
        <w:tc>
          <w:tcPr>
            <w:tcW w:w="997" w:type="dxa"/>
            <w:tcBorders>
              <w:top w:val="single" w:sz="4" w:space="0" w:color="auto"/>
              <w:left w:val="nil"/>
              <w:bottom w:val="single" w:sz="4" w:space="0" w:color="auto"/>
              <w:right w:val="single" w:sz="4" w:space="0" w:color="auto"/>
            </w:tcBorders>
            <w:shd w:val="clear" w:color="000000" w:fill="A9D08E"/>
            <w:vAlign w:val="center"/>
            <w:hideMark/>
          </w:tcPr>
          <w:p w:rsidR="00BB0DB2" w:rsidRPr="00152DE3" w:rsidRDefault="00BB0DB2" w:rsidP="00BB0DB2">
            <w:pPr>
              <w:jc w:val="center"/>
              <w:rPr>
                <w:rFonts w:ascii="Arial" w:hAnsi="Arial" w:cs="Arial"/>
                <w:b/>
                <w:bCs/>
                <w:sz w:val="20"/>
                <w:szCs w:val="24"/>
              </w:rPr>
            </w:pPr>
            <w:r w:rsidRPr="00152DE3">
              <w:rPr>
                <w:rFonts w:ascii="Arial" w:hAnsi="Arial" w:cs="Arial"/>
                <w:b/>
                <w:bCs/>
                <w:sz w:val="20"/>
                <w:szCs w:val="24"/>
              </w:rPr>
              <w:t>Obra</w:t>
            </w:r>
          </w:p>
        </w:tc>
        <w:tc>
          <w:tcPr>
            <w:tcW w:w="1369" w:type="dxa"/>
            <w:tcBorders>
              <w:top w:val="single" w:sz="4" w:space="0" w:color="auto"/>
              <w:left w:val="nil"/>
              <w:bottom w:val="single" w:sz="4" w:space="0" w:color="auto"/>
              <w:right w:val="single" w:sz="4" w:space="0" w:color="auto"/>
            </w:tcBorders>
            <w:shd w:val="clear" w:color="000000" w:fill="A9D08E"/>
            <w:vAlign w:val="center"/>
            <w:hideMark/>
          </w:tcPr>
          <w:p w:rsidR="00BB0DB2" w:rsidRPr="00152DE3" w:rsidRDefault="00BB0DB2" w:rsidP="00BB0DB2">
            <w:pPr>
              <w:jc w:val="center"/>
              <w:rPr>
                <w:rFonts w:ascii="Arial" w:hAnsi="Arial" w:cs="Arial"/>
                <w:b/>
                <w:bCs/>
                <w:sz w:val="20"/>
                <w:szCs w:val="24"/>
              </w:rPr>
            </w:pPr>
            <w:r w:rsidRPr="00152DE3">
              <w:rPr>
                <w:rFonts w:ascii="Arial" w:hAnsi="Arial" w:cs="Arial"/>
                <w:b/>
                <w:bCs/>
                <w:sz w:val="20"/>
                <w:szCs w:val="24"/>
              </w:rPr>
              <w:t>Aportación Municipal</w:t>
            </w:r>
          </w:p>
        </w:tc>
        <w:tc>
          <w:tcPr>
            <w:tcW w:w="1276" w:type="dxa"/>
            <w:tcBorders>
              <w:top w:val="single" w:sz="4" w:space="0" w:color="auto"/>
              <w:left w:val="nil"/>
              <w:bottom w:val="single" w:sz="4" w:space="0" w:color="auto"/>
              <w:right w:val="single" w:sz="4" w:space="0" w:color="auto"/>
            </w:tcBorders>
            <w:shd w:val="clear" w:color="000000" w:fill="A9D08E"/>
            <w:vAlign w:val="center"/>
            <w:hideMark/>
          </w:tcPr>
          <w:p w:rsidR="00BB0DB2" w:rsidRPr="00152DE3" w:rsidRDefault="00BB0DB2" w:rsidP="00BB0DB2">
            <w:pPr>
              <w:jc w:val="center"/>
              <w:rPr>
                <w:rFonts w:ascii="Arial" w:hAnsi="Arial" w:cs="Arial"/>
                <w:b/>
                <w:bCs/>
                <w:sz w:val="20"/>
                <w:szCs w:val="24"/>
              </w:rPr>
            </w:pPr>
            <w:r w:rsidRPr="00152DE3">
              <w:rPr>
                <w:rFonts w:ascii="Arial" w:hAnsi="Arial" w:cs="Arial"/>
                <w:b/>
                <w:bCs/>
                <w:sz w:val="20"/>
                <w:szCs w:val="24"/>
              </w:rPr>
              <w:t>Aportación Vecinos</w:t>
            </w:r>
          </w:p>
        </w:tc>
        <w:tc>
          <w:tcPr>
            <w:tcW w:w="1559" w:type="dxa"/>
            <w:tcBorders>
              <w:top w:val="single" w:sz="4" w:space="0" w:color="auto"/>
              <w:left w:val="nil"/>
              <w:bottom w:val="single" w:sz="4" w:space="0" w:color="auto"/>
              <w:right w:val="single" w:sz="4" w:space="0" w:color="auto"/>
            </w:tcBorders>
            <w:shd w:val="clear" w:color="000000" w:fill="A9D08E"/>
            <w:vAlign w:val="center"/>
            <w:hideMark/>
          </w:tcPr>
          <w:p w:rsidR="00BB0DB2" w:rsidRPr="00152DE3" w:rsidRDefault="00BB0DB2" w:rsidP="00BB0DB2">
            <w:pPr>
              <w:jc w:val="center"/>
              <w:rPr>
                <w:rFonts w:ascii="Arial" w:hAnsi="Arial" w:cs="Arial"/>
                <w:b/>
                <w:bCs/>
                <w:sz w:val="20"/>
                <w:szCs w:val="24"/>
              </w:rPr>
            </w:pPr>
            <w:r w:rsidRPr="00152DE3">
              <w:rPr>
                <w:rFonts w:ascii="Arial" w:hAnsi="Arial" w:cs="Arial"/>
                <w:b/>
                <w:bCs/>
                <w:sz w:val="20"/>
                <w:szCs w:val="24"/>
              </w:rPr>
              <w:t>Beneficiarios</w:t>
            </w:r>
          </w:p>
        </w:tc>
      </w:tr>
      <w:tr w:rsidR="00BB0DB2" w:rsidRPr="00152DE3" w:rsidTr="00373CC4">
        <w:trPr>
          <w:trHeight w:val="510"/>
        </w:trPr>
        <w:tc>
          <w:tcPr>
            <w:tcW w:w="2812" w:type="dxa"/>
            <w:tcBorders>
              <w:top w:val="nil"/>
              <w:left w:val="single" w:sz="4" w:space="0" w:color="auto"/>
              <w:bottom w:val="single" w:sz="4" w:space="0" w:color="auto"/>
              <w:right w:val="single" w:sz="4" w:space="0" w:color="auto"/>
            </w:tcBorders>
            <w:shd w:val="clear" w:color="auto" w:fill="auto"/>
            <w:vAlign w:val="center"/>
            <w:hideMark/>
          </w:tcPr>
          <w:p w:rsidR="00BB0DB2" w:rsidRPr="00152DE3" w:rsidRDefault="00BB0DB2" w:rsidP="00BB0DB2">
            <w:pPr>
              <w:rPr>
                <w:rFonts w:ascii="Arial" w:hAnsi="Arial" w:cs="Arial"/>
                <w:sz w:val="20"/>
                <w:szCs w:val="24"/>
              </w:rPr>
            </w:pPr>
            <w:r w:rsidRPr="00152DE3">
              <w:rPr>
                <w:rFonts w:ascii="Arial" w:hAnsi="Arial" w:cs="Arial"/>
                <w:sz w:val="20"/>
                <w:szCs w:val="24"/>
              </w:rPr>
              <w:t xml:space="preserve">Privada Tecolote entre Anillo Periférico Manuel Gómez Morín y Calle Cerrada </w:t>
            </w:r>
          </w:p>
        </w:tc>
        <w:tc>
          <w:tcPr>
            <w:tcW w:w="997" w:type="dxa"/>
            <w:tcBorders>
              <w:top w:val="nil"/>
              <w:left w:val="nil"/>
              <w:bottom w:val="single" w:sz="4" w:space="0" w:color="auto"/>
              <w:right w:val="single" w:sz="4" w:space="0" w:color="auto"/>
            </w:tcBorders>
            <w:shd w:val="clear" w:color="auto" w:fill="auto"/>
            <w:vAlign w:val="center"/>
            <w:hideMark/>
          </w:tcPr>
          <w:p w:rsidR="00BB0DB2" w:rsidRPr="00152DE3" w:rsidRDefault="00BB0DB2" w:rsidP="00BB0DB2">
            <w:pPr>
              <w:jc w:val="both"/>
              <w:rPr>
                <w:rFonts w:ascii="Arial" w:hAnsi="Arial" w:cs="Arial"/>
                <w:sz w:val="20"/>
                <w:szCs w:val="24"/>
              </w:rPr>
            </w:pPr>
            <w:r w:rsidRPr="00152DE3">
              <w:rPr>
                <w:rFonts w:ascii="Arial" w:hAnsi="Arial" w:cs="Arial"/>
                <w:sz w:val="20"/>
                <w:szCs w:val="24"/>
              </w:rPr>
              <w:t>Concreto hidráulico</w:t>
            </w:r>
          </w:p>
        </w:tc>
        <w:tc>
          <w:tcPr>
            <w:tcW w:w="1369" w:type="dxa"/>
            <w:tcBorders>
              <w:top w:val="nil"/>
              <w:left w:val="nil"/>
              <w:bottom w:val="single" w:sz="4" w:space="0" w:color="auto"/>
              <w:right w:val="single" w:sz="4" w:space="0" w:color="auto"/>
            </w:tcBorders>
            <w:shd w:val="clear" w:color="auto" w:fill="auto"/>
            <w:vAlign w:val="center"/>
            <w:hideMark/>
          </w:tcPr>
          <w:p w:rsidR="00BB0DB2" w:rsidRPr="00152DE3" w:rsidRDefault="00BB0DB2" w:rsidP="00BB0DB2">
            <w:pPr>
              <w:jc w:val="right"/>
              <w:rPr>
                <w:rFonts w:ascii="Arial" w:hAnsi="Arial" w:cs="Arial"/>
                <w:sz w:val="20"/>
                <w:szCs w:val="24"/>
              </w:rPr>
            </w:pPr>
            <w:r w:rsidRPr="00152DE3">
              <w:rPr>
                <w:rFonts w:ascii="Arial" w:hAnsi="Arial" w:cs="Arial"/>
                <w:sz w:val="20"/>
                <w:szCs w:val="24"/>
              </w:rPr>
              <w:t xml:space="preserve"> $        191,193.64 </w:t>
            </w:r>
          </w:p>
        </w:tc>
        <w:tc>
          <w:tcPr>
            <w:tcW w:w="1276" w:type="dxa"/>
            <w:tcBorders>
              <w:top w:val="nil"/>
              <w:left w:val="nil"/>
              <w:bottom w:val="single" w:sz="4" w:space="0" w:color="auto"/>
              <w:right w:val="single" w:sz="4" w:space="0" w:color="auto"/>
            </w:tcBorders>
            <w:shd w:val="clear" w:color="auto" w:fill="auto"/>
            <w:vAlign w:val="center"/>
            <w:hideMark/>
          </w:tcPr>
          <w:p w:rsidR="00BB0DB2" w:rsidRPr="00152DE3" w:rsidRDefault="00BB0DB2" w:rsidP="00BB0DB2">
            <w:pPr>
              <w:jc w:val="right"/>
              <w:rPr>
                <w:rFonts w:ascii="Arial" w:hAnsi="Arial" w:cs="Arial"/>
                <w:sz w:val="20"/>
                <w:szCs w:val="24"/>
              </w:rPr>
            </w:pPr>
            <w:r w:rsidRPr="00152DE3">
              <w:rPr>
                <w:rFonts w:ascii="Arial" w:hAnsi="Arial" w:cs="Arial"/>
                <w:sz w:val="20"/>
                <w:szCs w:val="24"/>
              </w:rPr>
              <w:t xml:space="preserve"> $                     -   </w:t>
            </w:r>
          </w:p>
        </w:tc>
        <w:tc>
          <w:tcPr>
            <w:tcW w:w="1559" w:type="dxa"/>
            <w:tcBorders>
              <w:top w:val="nil"/>
              <w:left w:val="nil"/>
              <w:bottom w:val="single" w:sz="4" w:space="0" w:color="auto"/>
              <w:right w:val="single" w:sz="4" w:space="0" w:color="auto"/>
            </w:tcBorders>
            <w:shd w:val="clear" w:color="auto" w:fill="auto"/>
            <w:vAlign w:val="center"/>
            <w:hideMark/>
          </w:tcPr>
          <w:p w:rsidR="00BB0DB2" w:rsidRPr="00152DE3" w:rsidRDefault="00BB0DB2" w:rsidP="00BB0DB2">
            <w:pPr>
              <w:jc w:val="right"/>
              <w:rPr>
                <w:rFonts w:ascii="Arial" w:hAnsi="Arial" w:cs="Arial"/>
                <w:sz w:val="20"/>
                <w:szCs w:val="24"/>
              </w:rPr>
            </w:pPr>
            <w:r w:rsidRPr="00152DE3">
              <w:rPr>
                <w:rFonts w:ascii="Arial" w:hAnsi="Arial" w:cs="Arial"/>
                <w:sz w:val="20"/>
                <w:szCs w:val="24"/>
              </w:rPr>
              <w:t>254</w:t>
            </w:r>
          </w:p>
        </w:tc>
      </w:tr>
      <w:tr w:rsidR="00BB0DB2" w:rsidRPr="00152DE3" w:rsidTr="00373CC4">
        <w:trPr>
          <w:trHeight w:val="300"/>
        </w:trPr>
        <w:tc>
          <w:tcPr>
            <w:tcW w:w="2812" w:type="dxa"/>
            <w:tcBorders>
              <w:top w:val="nil"/>
              <w:left w:val="single" w:sz="4" w:space="0" w:color="auto"/>
              <w:bottom w:val="single" w:sz="4" w:space="0" w:color="auto"/>
              <w:right w:val="single" w:sz="4" w:space="0" w:color="auto"/>
            </w:tcBorders>
            <w:shd w:val="clear" w:color="auto" w:fill="auto"/>
            <w:vAlign w:val="bottom"/>
            <w:hideMark/>
          </w:tcPr>
          <w:p w:rsidR="00BB0DB2" w:rsidRPr="00152DE3" w:rsidRDefault="00BB0DB2" w:rsidP="00BB0DB2">
            <w:pPr>
              <w:jc w:val="right"/>
              <w:rPr>
                <w:rFonts w:ascii="Arial" w:hAnsi="Arial" w:cs="Arial"/>
                <w:b/>
                <w:bCs/>
                <w:sz w:val="20"/>
                <w:szCs w:val="24"/>
              </w:rPr>
            </w:pPr>
            <w:r w:rsidRPr="00152DE3">
              <w:rPr>
                <w:rFonts w:ascii="Arial" w:hAnsi="Arial" w:cs="Arial"/>
                <w:b/>
                <w:bCs/>
                <w:sz w:val="20"/>
                <w:szCs w:val="24"/>
              </w:rPr>
              <w:t>Total:</w:t>
            </w:r>
          </w:p>
        </w:tc>
        <w:tc>
          <w:tcPr>
            <w:tcW w:w="997" w:type="dxa"/>
            <w:tcBorders>
              <w:top w:val="nil"/>
              <w:left w:val="nil"/>
              <w:bottom w:val="single" w:sz="4" w:space="0" w:color="auto"/>
              <w:right w:val="single" w:sz="4" w:space="0" w:color="auto"/>
            </w:tcBorders>
            <w:shd w:val="clear" w:color="auto" w:fill="auto"/>
            <w:noWrap/>
            <w:vAlign w:val="bottom"/>
            <w:hideMark/>
          </w:tcPr>
          <w:p w:rsidR="00BB0DB2" w:rsidRPr="00152DE3" w:rsidRDefault="00BB0DB2" w:rsidP="00BB0DB2">
            <w:pPr>
              <w:jc w:val="center"/>
              <w:rPr>
                <w:rFonts w:ascii="Arial" w:hAnsi="Arial" w:cs="Arial"/>
                <w:b/>
                <w:bCs/>
                <w:sz w:val="20"/>
                <w:szCs w:val="24"/>
              </w:rPr>
            </w:pPr>
            <w:r w:rsidRPr="00152DE3">
              <w:rPr>
                <w:rFonts w:ascii="Arial" w:hAnsi="Arial" w:cs="Arial"/>
                <w:b/>
                <w:bCs/>
                <w:sz w:val="20"/>
                <w:szCs w:val="24"/>
              </w:rPr>
              <w:t>0</w:t>
            </w:r>
          </w:p>
        </w:tc>
        <w:tc>
          <w:tcPr>
            <w:tcW w:w="1369" w:type="dxa"/>
            <w:tcBorders>
              <w:top w:val="nil"/>
              <w:left w:val="nil"/>
              <w:bottom w:val="single" w:sz="4" w:space="0" w:color="auto"/>
              <w:right w:val="single" w:sz="4" w:space="0" w:color="auto"/>
            </w:tcBorders>
            <w:shd w:val="clear" w:color="auto" w:fill="auto"/>
            <w:noWrap/>
            <w:vAlign w:val="bottom"/>
            <w:hideMark/>
          </w:tcPr>
          <w:p w:rsidR="00BB0DB2" w:rsidRPr="00152DE3" w:rsidRDefault="00BB0DB2" w:rsidP="00BB0DB2">
            <w:pPr>
              <w:jc w:val="right"/>
              <w:rPr>
                <w:rFonts w:ascii="Arial" w:hAnsi="Arial" w:cs="Arial"/>
                <w:b/>
                <w:bCs/>
                <w:sz w:val="20"/>
                <w:szCs w:val="24"/>
              </w:rPr>
            </w:pPr>
            <w:r w:rsidRPr="00152DE3">
              <w:rPr>
                <w:rFonts w:ascii="Arial" w:hAnsi="Arial" w:cs="Arial"/>
                <w:b/>
                <w:bCs/>
                <w:sz w:val="20"/>
                <w:szCs w:val="24"/>
              </w:rPr>
              <w:t>191,194</w:t>
            </w:r>
          </w:p>
        </w:tc>
        <w:tc>
          <w:tcPr>
            <w:tcW w:w="1276" w:type="dxa"/>
            <w:tcBorders>
              <w:top w:val="nil"/>
              <w:left w:val="nil"/>
              <w:bottom w:val="single" w:sz="4" w:space="0" w:color="auto"/>
              <w:right w:val="single" w:sz="4" w:space="0" w:color="auto"/>
            </w:tcBorders>
            <w:shd w:val="clear" w:color="auto" w:fill="auto"/>
            <w:noWrap/>
            <w:vAlign w:val="bottom"/>
            <w:hideMark/>
          </w:tcPr>
          <w:p w:rsidR="00BB0DB2" w:rsidRPr="00152DE3" w:rsidRDefault="00BB0DB2" w:rsidP="00BB0DB2">
            <w:pPr>
              <w:jc w:val="right"/>
              <w:rPr>
                <w:rFonts w:ascii="Arial" w:hAnsi="Arial" w:cs="Arial"/>
                <w:b/>
                <w:bCs/>
                <w:sz w:val="20"/>
                <w:szCs w:val="24"/>
              </w:rPr>
            </w:pPr>
            <w:r w:rsidRPr="00152DE3">
              <w:rPr>
                <w:rFonts w:ascii="Arial" w:hAnsi="Arial" w:cs="Arial"/>
                <w:b/>
                <w:bCs/>
                <w:sz w:val="20"/>
                <w:szCs w:val="24"/>
              </w:rPr>
              <w:t>0</w:t>
            </w:r>
          </w:p>
        </w:tc>
        <w:tc>
          <w:tcPr>
            <w:tcW w:w="1559" w:type="dxa"/>
            <w:tcBorders>
              <w:top w:val="nil"/>
              <w:left w:val="nil"/>
              <w:bottom w:val="single" w:sz="4" w:space="0" w:color="auto"/>
              <w:right w:val="single" w:sz="4" w:space="0" w:color="auto"/>
            </w:tcBorders>
            <w:shd w:val="clear" w:color="auto" w:fill="auto"/>
            <w:noWrap/>
            <w:vAlign w:val="bottom"/>
            <w:hideMark/>
          </w:tcPr>
          <w:p w:rsidR="00BB0DB2" w:rsidRPr="00152DE3" w:rsidRDefault="00152DE3" w:rsidP="00BB0DB2">
            <w:pPr>
              <w:jc w:val="right"/>
              <w:rPr>
                <w:rFonts w:ascii="Arial" w:hAnsi="Arial" w:cs="Arial"/>
                <w:b/>
                <w:bCs/>
                <w:sz w:val="20"/>
                <w:szCs w:val="24"/>
              </w:rPr>
            </w:pPr>
            <w:r>
              <w:rPr>
                <w:rFonts w:ascii="Arial" w:hAnsi="Arial" w:cs="Arial"/>
                <w:b/>
                <w:bCs/>
                <w:sz w:val="20"/>
                <w:szCs w:val="24"/>
              </w:rPr>
              <w:t xml:space="preserve"> $ </w:t>
            </w:r>
            <w:r w:rsidR="00BB0DB2" w:rsidRPr="00152DE3">
              <w:rPr>
                <w:rFonts w:ascii="Arial" w:hAnsi="Arial" w:cs="Arial"/>
                <w:b/>
                <w:bCs/>
                <w:sz w:val="20"/>
                <w:szCs w:val="24"/>
              </w:rPr>
              <w:t xml:space="preserve">         254.00 </w:t>
            </w:r>
          </w:p>
        </w:tc>
      </w:tr>
    </w:tbl>
    <w:p w:rsidR="00C87FCF" w:rsidRPr="00373CC4" w:rsidRDefault="00BB0DB2" w:rsidP="00567920">
      <w:pPr>
        <w:jc w:val="both"/>
        <w:rPr>
          <w:rFonts w:ascii="Arial" w:hAnsi="Arial" w:cs="Arial"/>
          <w:sz w:val="24"/>
          <w:szCs w:val="24"/>
        </w:rPr>
      </w:pPr>
      <w:r w:rsidRPr="007A43AB">
        <w:rPr>
          <w:rFonts w:ascii="Arial" w:hAnsi="Arial" w:cs="Arial"/>
          <w:sz w:val="24"/>
          <w:szCs w:val="24"/>
        </w:rPr>
        <w:t>------------------------------------------------------------------------------------------------------------------------------------------------------------------------------------------------------</w:t>
      </w:r>
      <w:r w:rsidRPr="007A43AB">
        <w:rPr>
          <w:rFonts w:ascii="Arial" w:hAnsi="Arial" w:cs="Arial"/>
          <w:b/>
          <w:sz w:val="24"/>
          <w:szCs w:val="24"/>
        </w:rPr>
        <w:t>SEGUNDO.-</w:t>
      </w:r>
      <w:r w:rsidRPr="007A43AB">
        <w:rPr>
          <w:rFonts w:ascii="Arial" w:hAnsi="Arial" w:cs="Arial"/>
          <w:sz w:val="24"/>
          <w:szCs w:val="24"/>
        </w:rPr>
        <w:t xml:space="preserve"> El Ayuntamiento Constitucional de San Pedro Tlaquepaque, Jalisco, aprueba y autoriza facultar al Tesorero Municipal a erogar hasta la cantidad de </w:t>
      </w:r>
      <w:r w:rsidRPr="007A43AB">
        <w:rPr>
          <w:rFonts w:ascii="Arial" w:hAnsi="Arial" w:cs="Arial"/>
          <w:b/>
          <w:sz w:val="24"/>
          <w:szCs w:val="24"/>
        </w:rPr>
        <w:t>$191,193.64 (Ciento noventa y un mil ciento noventa y tres pesos 64/100 M.N.)</w:t>
      </w:r>
      <w:r w:rsidRPr="007A43AB">
        <w:rPr>
          <w:rFonts w:ascii="Arial" w:hAnsi="Arial" w:cs="Arial"/>
          <w:sz w:val="24"/>
          <w:szCs w:val="24"/>
        </w:rPr>
        <w:t xml:space="preserve">, con cargo a </w:t>
      </w:r>
      <w:r w:rsidRPr="007A43AB">
        <w:rPr>
          <w:rFonts w:ascii="Arial" w:hAnsi="Arial" w:cs="Arial"/>
          <w:b/>
          <w:sz w:val="24"/>
          <w:szCs w:val="24"/>
        </w:rPr>
        <w:t>Presupuesto Directo 2020</w:t>
      </w:r>
      <w:r w:rsidRPr="007A43AB">
        <w:rPr>
          <w:rFonts w:ascii="Arial" w:hAnsi="Arial" w:cs="Arial"/>
          <w:sz w:val="24"/>
          <w:szCs w:val="24"/>
        </w:rPr>
        <w:t>, para dar cabal cumplimiento al presente acuerdo, lo anterior una vez agotados los procedimientos de adjudicación y demás observables que correspondan con apego a la normatividad aplicable.----------------------------</w:t>
      </w:r>
      <w:r w:rsidR="00152DE3">
        <w:rPr>
          <w:rFonts w:ascii="Arial" w:hAnsi="Arial" w:cs="Arial"/>
          <w:sz w:val="24"/>
          <w:szCs w:val="24"/>
        </w:rPr>
        <w:t>-----------------</w:t>
      </w:r>
      <w:r w:rsidRPr="007A43AB">
        <w:rPr>
          <w:rFonts w:ascii="Arial" w:hAnsi="Arial" w:cs="Arial"/>
          <w:sz w:val="24"/>
          <w:szCs w:val="24"/>
        </w:rPr>
        <w:t>----------------------------------------------------</w:t>
      </w:r>
      <w:r w:rsidR="00152DE3">
        <w:rPr>
          <w:rFonts w:ascii="Arial" w:hAnsi="Arial" w:cs="Arial"/>
          <w:sz w:val="24"/>
          <w:szCs w:val="24"/>
        </w:rPr>
        <w:t>------------------------------</w:t>
      </w:r>
      <w:r w:rsidRPr="007A43AB">
        <w:rPr>
          <w:rFonts w:ascii="Arial" w:hAnsi="Arial" w:cs="Arial"/>
          <w:b/>
          <w:sz w:val="24"/>
          <w:szCs w:val="24"/>
        </w:rPr>
        <w:t xml:space="preserve">TERCERO.- </w:t>
      </w:r>
      <w:r w:rsidRPr="007A43AB">
        <w:rPr>
          <w:rFonts w:ascii="Arial" w:hAnsi="Arial" w:cs="Arial"/>
          <w:sz w:val="24"/>
          <w:szCs w:val="24"/>
        </w:rPr>
        <w:t>El Ayuntamiento Constitucional de San Pedro Tlaquepaque, aprueba y autoriza facultar a la Presidente Municipal, al Secretario del Ayuntamiento, Síndico Municipal y al Tesorero Municipal, para que suscriban los instrumentos necesarios, a fin de cumplimentar el presente acuerdo.---------------------------------------------------------------------------------------</w:t>
      </w:r>
      <w:r w:rsidR="00152DE3">
        <w:rPr>
          <w:rFonts w:ascii="Arial" w:hAnsi="Arial" w:cs="Arial"/>
          <w:sz w:val="24"/>
          <w:szCs w:val="24"/>
        </w:rPr>
        <w:t>------------------------------------------</w:t>
      </w:r>
      <w:r w:rsidRPr="007A43AB">
        <w:rPr>
          <w:rFonts w:ascii="Arial" w:hAnsi="Arial" w:cs="Arial"/>
          <w:sz w:val="24"/>
          <w:szCs w:val="24"/>
        </w:rPr>
        <w:t>---------------------------------------------------------</w:t>
      </w:r>
      <w:r w:rsidRPr="007A43AB">
        <w:rPr>
          <w:rFonts w:ascii="Arial" w:hAnsi="Arial" w:cs="Arial"/>
          <w:b/>
          <w:sz w:val="24"/>
          <w:szCs w:val="24"/>
        </w:rPr>
        <w:t>CUARTO.-</w:t>
      </w:r>
      <w:r w:rsidRPr="007A43AB">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y termino de la obra de Infraestructura Básica, tal y como se desprenden en el presente Acuerdo.--------------------------------------------------</w:t>
      </w:r>
      <w:r w:rsidR="00152DE3">
        <w:rPr>
          <w:rFonts w:ascii="Arial" w:hAnsi="Arial" w:cs="Arial"/>
          <w:sz w:val="24"/>
          <w:szCs w:val="24"/>
        </w:rPr>
        <w:t>-----------------------------------</w:t>
      </w:r>
      <w:r w:rsidRPr="007A43AB">
        <w:rPr>
          <w:rFonts w:ascii="Arial" w:hAnsi="Arial" w:cs="Arial"/>
          <w:sz w:val="24"/>
          <w:szCs w:val="24"/>
        </w:rPr>
        <w:t>---------------------</w:t>
      </w:r>
      <w:r w:rsidR="004E066B">
        <w:rPr>
          <w:rFonts w:ascii="Arial" w:hAnsi="Arial" w:cs="Arial"/>
          <w:sz w:val="24"/>
          <w:szCs w:val="24"/>
        </w:rPr>
        <w:t>----</w:t>
      </w:r>
      <w:r w:rsidRPr="007A43AB">
        <w:rPr>
          <w:rFonts w:ascii="Arial" w:hAnsi="Arial" w:cs="Arial"/>
          <w:sz w:val="24"/>
          <w:szCs w:val="24"/>
        </w:rPr>
        <w:t>--------</w:t>
      </w:r>
      <w:r w:rsidR="00373CC4">
        <w:rPr>
          <w:rFonts w:ascii="Arial" w:hAnsi="Arial" w:cs="Arial"/>
          <w:sz w:val="24"/>
          <w:szCs w:val="24"/>
        </w:rPr>
        <w:t>-------------------------------</w:t>
      </w:r>
      <w:r w:rsidR="004E066B" w:rsidRPr="00567920">
        <w:rPr>
          <w:rFonts w:ascii="Arial" w:hAnsi="Arial" w:cs="Arial"/>
          <w:b/>
          <w:sz w:val="24"/>
          <w:szCs w:val="24"/>
        </w:rPr>
        <w:t>FUNDAMENTO LEGAL.-</w:t>
      </w:r>
      <w:r w:rsidR="004E066B" w:rsidRPr="00567920">
        <w:rPr>
          <w:rFonts w:ascii="Arial" w:hAnsi="Arial" w:cs="Arial"/>
          <w:i/>
          <w:sz w:val="24"/>
          <w:szCs w:val="24"/>
        </w:rPr>
        <w:t xml:space="preserve"> </w:t>
      </w:r>
      <w:r w:rsidR="004E066B" w:rsidRPr="00567920">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E066B" w:rsidRPr="00567920">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4E066B" w:rsidRPr="00567920">
        <w:rPr>
          <w:rFonts w:ascii="Arial" w:hAnsi="Arial" w:cs="Arial"/>
          <w:sz w:val="24"/>
          <w:szCs w:val="24"/>
        </w:rPr>
        <w:t>.--------------------------------------------------------------------------------------------------------------------------------------------</w:t>
      </w:r>
      <w:r w:rsidR="00B3271B" w:rsidRPr="002D710A">
        <w:rPr>
          <w:rFonts w:ascii="Arial" w:hAnsi="Arial" w:cs="Arial"/>
          <w:b/>
          <w:sz w:val="24"/>
          <w:szCs w:val="24"/>
        </w:rPr>
        <w:t>NOTIFÍQUESE.-</w:t>
      </w:r>
      <w:r w:rsidR="002D710A" w:rsidRPr="002D710A">
        <w:rPr>
          <w:rFonts w:ascii="Arial" w:hAnsi="Arial" w:cs="Arial"/>
          <w:b/>
          <w:sz w:val="24"/>
          <w:szCs w:val="24"/>
        </w:rPr>
        <w:t xml:space="preserve"> </w:t>
      </w:r>
      <w:r w:rsidR="00B3271B" w:rsidRPr="002D710A">
        <w:rPr>
          <w:rFonts w:ascii="Arial" w:hAnsi="Arial" w:cs="Arial"/>
          <w:sz w:val="24"/>
          <w:szCs w:val="24"/>
        </w:rPr>
        <w:t>Presidenta Municipal, Síndico Municipal, Tesorer</w:t>
      </w:r>
      <w:r w:rsidR="00AE74C8" w:rsidRPr="002D710A">
        <w:rPr>
          <w:rFonts w:ascii="Arial" w:hAnsi="Arial" w:cs="Arial"/>
          <w:sz w:val="24"/>
          <w:szCs w:val="24"/>
        </w:rPr>
        <w:t>o Municipal, Contralor Municipal</w:t>
      </w:r>
      <w:r w:rsidR="00B3271B" w:rsidRPr="002D710A">
        <w:rPr>
          <w:rFonts w:ascii="Arial" w:hAnsi="Arial" w:cs="Arial"/>
          <w:sz w:val="24"/>
          <w:szCs w:val="24"/>
        </w:rPr>
        <w:t xml:space="preserve">, </w:t>
      </w:r>
      <w:r w:rsidR="002D710A" w:rsidRPr="002D710A">
        <w:rPr>
          <w:rFonts w:ascii="Arial" w:hAnsi="Arial" w:cs="Arial"/>
          <w:sz w:val="24"/>
          <w:szCs w:val="24"/>
        </w:rPr>
        <w:t xml:space="preserve">Coordinador General de Gestión Integral de </w:t>
      </w:r>
      <w:r w:rsidR="002D710A" w:rsidRPr="005003F2">
        <w:rPr>
          <w:rFonts w:ascii="Arial" w:hAnsi="Arial" w:cs="Arial"/>
          <w:sz w:val="24"/>
          <w:szCs w:val="24"/>
        </w:rPr>
        <w:t>la Ciudad, Director General de Políticas Públicas</w:t>
      </w:r>
      <w:r w:rsidR="005003F2" w:rsidRPr="005003F2">
        <w:rPr>
          <w:rFonts w:ascii="Arial" w:hAnsi="Arial" w:cs="Arial"/>
          <w:sz w:val="24"/>
          <w:szCs w:val="24"/>
        </w:rPr>
        <w:t>, Director de Participación Ciudadana, Jefatura de Gabinete</w:t>
      </w:r>
      <w:r w:rsidR="005003F2">
        <w:rPr>
          <w:rFonts w:ascii="Arial" w:hAnsi="Arial" w:cs="Arial"/>
          <w:sz w:val="24"/>
          <w:szCs w:val="24"/>
        </w:rPr>
        <w:t>,</w:t>
      </w:r>
      <w:r w:rsidR="002D710A" w:rsidRPr="002D710A">
        <w:rPr>
          <w:rFonts w:ascii="Arial" w:hAnsi="Arial" w:cs="Arial"/>
          <w:sz w:val="24"/>
          <w:szCs w:val="24"/>
        </w:rPr>
        <w:t xml:space="preserve"> </w:t>
      </w:r>
      <w:r w:rsidR="00B3271B" w:rsidRPr="002D710A">
        <w:rPr>
          <w:rFonts w:ascii="Arial" w:hAnsi="Arial" w:cs="Arial"/>
          <w:sz w:val="24"/>
          <w:szCs w:val="24"/>
        </w:rPr>
        <w:t>para su conocimiento y efectos legales a que haya lugar.------------------------------------------------------------------------------------</w:t>
      </w:r>
      <w:r w:rsidR="00DE7C0B" w:rsidRPr="002D710A">
        <w:rPr>
          <w:rFonts w:ascii="Arial" w:hAnsi="Arial" w:cs="Arial"/>
          <w:sz w:val="24"/>
          <w:szCs w:val="24"/>
        </w:rPr>
        <w:t>------</w:t>
      </w:r>
      <w:r w:rsidR="002D710A" w:rsidRPr="002D710A">
        <w:rPr>
          <w:rFonts w:ascii="Arial" w:hAnsi="Arial" w:cs="Arial"/>
          <w:sz w:val="24"/>
          <w:szCs w:val="24"/>
        </w:rPr>
        <w:t>-</w:t>
      </w:r>
      <w:r w:rsidR="00B3271B" w:rsidRPr="002D710A">
        <w:rPr>
          <w:rFonts w:ascii="Arial" w:hAnsi="Arial" w:cs="Arial"/>
          <w:sz w:val="24"/>
          <w:szCs w:val="24"/>
        </w:rPr>
        <w:t>-</w:t>
      </w:r>
      <w:r w:rsidR="00AE74C8" w:rsidRPr="002D710A">
        <w:rPr>
          <w:rFonts w:ascii="Arial" w:hAnsi="Arial" w:cs="Arial"/>
          <w:sz w:val="24"/>
          <w:szCs w:val="24"/>
        </w:rPr>
        <w:t>----</w:t>
      </w:r>
      <w:r w:rsidR="00B3271B" w:rsidRPr="002D710A">
        <w:rPr>
          <w:rFonts w:ascii="Arial" w:hAnsi="Arial" w:cs="Arial"/>
          <w:sz w:val="24"/>
          <w:szCs w:val="24"/>
        </w:rPr>
        <w:t>----------------------------</w:t>
      </w:r>
      <w:r w:rsidR="00373CC4">
        <w:rPr>
          <w:rFonts w:ascii="Arial" w:hAnsi="Arial" w:cs="Arial"/>
          <w:sz w:val="24"/>
          <w:szCs w:val="24"/>
        </w:rPr>
        <w:t>---------------------</w:t>
      </w:r>
      <w:r w:rsidR="00B3271B" w:rsidRPr="002D710A">
        <w:rPr>
          <w:rFonts w:ascii="Arial" w:hAnsi="Arial" w:cs="Arial"/>
          <w:sz w:val="24"/>
          <w:szCs w:val="24"/>
        </w:rPr>
        <w:t>-</w:t>
      </w:r>
      <w:r w:rsidR="005F3E57" w:rsidRPr="002D710A">
        <w:rPr>
          <w:rFonts w:ascii="Arial" w:hAnsi="Arial" w:cs="Arial"/>
          <w:sz w:val="24"/>
          <w:szCs w:val="24"/>
        </w:rPr>
        <w:t>------</w:t>
      </w:r>
      <w:r w:rsidR="002D710A">
        <w:rPr>
          <w:rFonts w:ascii="Arial" w:hAnsi="Arial" w:cs="Arial"/>
          <w:sz w:val="24"/>
          <w:szCs w:val="24"/>
        </w:rPr>
        <w:t>--</w:t>
      </w:r>
      <w:r w:rsidR="0011545D" w:rsidRPr="00AE74C8">
        <w:rPr>
          <w:rFonts w:ascii="Arial" w:hAnsi="Arial" w:cs="Arial"/>
          <w:sz w:val="24"/>
          <w:szCs w:val="24"/>
        </w:rPr>
        <w:t xml:space="preserve">Con la palabra la Presidente Municipal, C. María Elena Limón García: </w:t>
      </w:r>
      <w:r w:rsidR="00E02B50">
        <w:rPr>
          <w:rFonts w:ascii="Arial" w:hAnsi="Arial" w:cs="Arial"/>
          <w:sz w:val="24"/>
          <w:szCs w:val="24"/>
        </w:rPr>
        <w:t>Continúe Señor Secretario</w:t>
      </w:r>
      <w:r w:rsidR="0011545D" w:rsidRPr="00AE74C8">
        <w:rPr>
          <w:rFonts w:ascii="Arial" w:hAnsi="Arial" w:cs="Arial"/>
          <w:sz w:val="24"/>
          <w:szCs w:val="24"/>
        </w:rPr>
        <w:t>.---------------------------------------------------------------------</w:t>
      </w:r>
      <w:r w:rsidR="00DE7C0B">
        <w:rPr>
          <w:rFonts w:ascii="Arial" w:hAnsi="Arial" w:cs="Arial"/>
          <w:sz w:val="24"/>
          <w:szCs w:val="24"/>
        </w:rPr>
        <w:t>--------------------</w:t>
      </w:r>
      <w:r w:rsidR="0011545D" w:rsidRPr="00AE74C8">
        <w:rPr>
          <w:rFonts w:ascii="Arial" w:hAnsi="Arial" w:cs="Arial"/>
          <w:sz w:val="24"/>
          <w:szCs w:val="24"/>
        </w:rPr>
        <w:t>-------------</w:t>
      </w:r>
      <w:r w:rsidR="00997E67">
        <w:rPr>
          <w:rFonts w:ascii="Arial" w:hAnsi="Arial" w:cs="Arial"/>
          <w:sz w:val="24"/>
          <w:szCs w:val="24"/>
        </w:rPr>
        <w:t>------------------------</w:t>
      </w:r>
      <w:r w:rsidR="0011545D" w:rsidRPr="00AE74C8">
        <w:rPr>
          <w:rFonts w:ascii="Arial" w:hAnsi="Arial" w:cs="Arial"/>
          <w:sz w:val="24"/>
          <w:szCs w:val="24"/>
        </w:rPr>
        <w:t>---------------------</w:t>
      </w:r>
      <w:r w:rsidR="00557886" w:rsidRPr="00AE74C8">
        <w:rPr>
          <w:rFonts w:ascii="Arial" w:hAnsi="Arial" w:cs="Arial"/>
          <w:sz w:val="24"/>
          <w:szCs w:val="24"/>
        </w:rPr>
        <w:t>---------------</w:t>
      </w:r>
      <w:r w:rsidR="00493A5A" w:rsidRPr="00AE74C8">
        <w:rPr>
          <w:rFonts w:ascii="Arial" w:hAnsi="Arial" w:cs="Arial"/>
          <w:sz w:val="24"/>
          <w:szCs w:val="24"/>
        </w:rPr>
        <w:t>En uso de la voz el Secretario del Ayuntamiento, Lic. Salvador Ruíz Ayala:</w:t>
      </w:r>
      <w:r w:rsidR="00493A5A" w:rsidRPr="005F3E57">
        <w:rPr>
          <w:rFonts w:ascii="Arial" w:hAnsi="Arial" w:cs="Arial"/>
          <w:color w:val="1F497D" w:themeColor="text2"/>
          <w:sz w:val="24"/>
          <w:szCs w:val="24"/>
        </w:rPr>
        <w:t xml:space="preserve"> </w:t>
      </w:r>
      <w:r w:rsidR="00922EF6" w:rsidRPr="009F518B">
        <w:rPr>
          <w:rFonts w:ascii="Arial" w:hAnsi="Arial" w:cs="Arial"/>
          <w:b/>
          <w:sz w:val="24"/>
          <w:szCs w:val="24"/>
        </w:rPr>
        <w:t>VII.- C)</w:t>
      </w:r>
      <w:r w:rsidR="00FF3CB9">
        <w:rPr>
          <w:rFonts w:ascii="Arial" w:hAnsi="Arial" w:cs="Arial"/>
          <w:b/>
          <w:sz w:val="24"/>
          <w:szCs w:val="24"/>
        </w:rPr>
        <w:t xml:space="preserve"> </w:t>
      </w:r>
      <w:r w:rsidR="00A87899" w:rsidRPr="00707809">
        <w:rPr>
          <w:rFonts w:ascii="Arial" w:hAnsi="Arial" w:cs="Arial"/>
          <w:sz w:val="24"/>
          <w:szCs w:val="24"/>
        </w:rPr>
        <w:t xml:space="preserve">Iniciativa suscrita por la </w:t>
      </w:r>
      <w:r w:rsidR="00A87899" w:rsidRPr="00707809">
        <w:rPr>
          <w:rFonts w:ascii="Arial" w:hAnsi="Arial" w:cs="Arial"/>
          <w:b/>
          <w:sz w:val="24"/>
          <w:szCs w:val="24"/>
        </w:rPr>
        <w:t xml:space="preserve">C. María Elena Limón García, Presidenta Municipal, </w:t>
      </w:r>
      <w:r w:rsidR="00A87899" w:rsidRPr="00707809">
        <w:rPr>
          <w:rFonts w:ascii="Arial" w:hAnsi="Arial" w:cs="Arial"/>
          <w:sz w:val="24"/>
          <w:szCs w:val="24"/>
        </w:rPr>
        <w:t xml:space="preserve">mediante la cual se aprueba y autoriza la </w:t>
      </w:r>
      <w:r w:rsidR="00A87899" w:rsidRPr="00707809">
        <w:rPr>
          <w:rFonts w:ascii="Arial" w:hAnsi="Arial" w:cs="Arial"/>
          <w:b/>
          <w:sz w:val="24"/>
          <w:szCs w:val="24"/>
        </w:rPr>
        <w:t xml:space="preserve">convocatoria y el proceso para la integración de consejeros(as) ciudadanos metropolitanos, que representarán al municipio de San Pedro Tlaquepaque, Jalisco en el Consejo Ciudadano Metropolitano del Área Metropolitana de </w:t>
      </w:r>
      <w:r w:rsidR="00A87899">
        <w:rPr>
          <w:rFonts w:ascii="Arial" w:hAnsi="Arial" w:cs="Arial"/>
          <w:b/>
          <w:sz w:val="24"/>
          <w:szCs w:val="24"/>
        </w:rPr>
        <w:t>Guadalajara periodo 2020-2022</w:t>
      </w:r>
      <w:r w:rsidR="00796BB5">
        <w:rPr>
          <w:rFonts w:ascii="Arial" w:hAnsi="Arial" w:cs="Arial"/>
          <w:sz w:val="24"/>
          <w:szCs w:val="24"/>
        </w:rPr>
        <w:t>, es cuanto Ciudadana Presidenta.</w:t>
      </w:r>
      <w:r w:rsidR="00493A5A">
        <w:rPr>
          <w:rFonts w:ascii="Arial" w:hAnsi="Arial" w:cs="Arial"/>
          <w:sz w:val="24"/>
          <w:szCs w:val="24"/>
        </w:rPr>
        <w:t>----------------------------------------------------------------------------</w:t>
      </w:r>
      <w:r w:rsidR="005F3E57">
        <w:rPr>
          <w:rFonts w:ascii="Arial" w:hAnsi="Arial" w:cs="Arial"/>
          <w:sz w:val="24"/>
          <w:szCs w:val="24"/>
        </w:rPr>
        <w:t>-------------------------------------</w:t>
      </w:r>
      <w:r w:rsidR="00DE7C0B">
        <w:rPr>
          <w:rFonts w:ascii="Arial" w:hAnsi="Arial" w:cs="Arial"/>
          <w:sz w:val="24"/>
          <w:szCs w:val="24"/>
        </w:rPr>
        <w:t>----------------------------------------------</w:t>
      </w:r>
      <w:r w:rsidR="005F3E57">
        <w:rPr>
          <w:rFonts w:ascii="Arial" w:hAnsi="Arial" w:cs="Arial"/>
          <w:sz w:val="24"/>
          <w:szCs w:val="24"/>
        </w:rPr>
        <w:t>--------</w:t>
      </w:r>
    </w:p>
    <w:p w:rsidR="00763E80" w:rsidRPr="00FD0687" w:rsidRDefault="00763E80" w:rsidP="00763E80">
      <w:pPr>
        <w:spacing w:after="0"/>
        <w:rPr>
          <w:rFonts w:ascii="Arial" w:hAnsi="Arial" w:cs="Arial"/>
          <w:b/>
          <w:sz w:val="24"/>
          <w:szCs w:val="24"/>
        </w:rPr>
      </w:pPr>
      <w:r w:rsidRPr="00FD0687">
        <w:rPr>
          <w:rFonts w:ascii="Arial" w:hAnsi="Arial" w:cs="Arial"/>
          <w:b/>
          <w:sz w:val="24"/>
          <w:szCs w:val="24"/>
        </w:rPr>
        <w:t>C. REGIDORES DEL AYUNTAMIENTO DEL MUNICIPIO</w:t>
      </w:r>
    </w:p>
    <w:p w:rsidR="00763E80" w:rsidRPr="00FD0687" w:rsidRDefault="00763E80" w:rsidP="00763E80">
      <w:pPr>
        <w:spacing w:after="0"/>
        <w:rPr>
          <w:rFonts w:ascii="Arial" w:hAnsi="Arial" w:cs="Arial"/>
          <w:sz w:val="24"/>
          <w:szCs w:val="24"/>
        </w:rPr>
      </w:pPr>
      <w:r w:rsidRPr="00FD0687">
        <w:rPr>
          <w:rFonts w:ascii="Arial" w:hAnsi="Arial" w:cs="Arial"/>
          <w:b/>
          <w:sz w:val="24"/>
          <w:szCs w:val="24"/>
        </w:rPr>
        <w:t>DE SAN PEDRO TLAQUEPAQUE, JALISCO</w:t>
      </w:r>
    </w:p>
    <w:p w:rsidR="00763E80" w:rsidRPr="00FD0687" w:rsidRDefault="00763E80" w:rsidP="00763E80">
      <w:pPr>
        <w:spacing w:after="0"/>
        <w:rPr>
          <w:rFonts w:ascii="Arial" w:hAnsi="Arial" w:cs="Arial"/>
          <w:sz w:val="24"/>
          <w:szCs w:val="24"/>
        </w:rPr>
      </w:pPr>
      <w:r w:rsidRPr="00FD0687">
        <w:rPr>
          <w:rFonts w:ascii="Arial" w:hAnsi="Arial" w:cs="Arial"/>
          <w:sz w:val="24"/>
          <w:szCs w:val="24"/>
        </w:rPr>
        <w:t xml:space="preserve">P R E S E N T E </w:t>
      </w:r>
    </w:p>
    <w:p w:rsidR="00763E80" w:rsidRPr="00FD0687" w:rsidRDefault="00763E80" w:rsidP="00763E80">
      <w:pPr>
        <w:spacing w:after="0"/>
        <w:rPr>
          <w:rFonts w:ascii="Arial" w:hAnsi="Arial" w:cs="Arial"/>
          <w:sz w:val="24"/>
          <w:szCs w:val="24"/>
        </w:rPr>
      </w:pPr>
    </w:p>
    <w:p w:rsidR="00763E80" w:rsidRPr="00FD0687" w:rsidRDefault="00763E80" w:rsidP="00763E80">
      <w:pPr>
        <w:spacing w:after="0"/>
        <w:jc w:val="both"/>
        <w:rPr>
          <w:rFonts w:ascii="Arial" w:hAnsi="Arial" w:cs="Arial"/>
          <w:bCs/>
          <w:sz w:val="24"/>
          <w:szCs w:val="24"/>
        </w:rPr>
      </w:pPr>
      <w:r w:rsidRPr="00FD0687">
        <w:rPr>
          <w:rFonts w:ascii="Arial" w:hAnsi="Arial" w:cs="Arial"/>
          <w:sz w:val="24"/>
          <w:szCs w:val="24"/>
        </w:rPr>
        <w:t xml:space="preserve">La suscrita C. </w:t>
      </w:r>
      <w:r w:rsidRPr="00FD0687">
        <w:rPr>
          <w:rFonts w:ascii="Arial" w:hAnsi="Arial" w:cs="Arial"/>
          <w:bCs/>
          <w:sz w:val="24"/>
          <w:szCs w:val="24"/>
        </w:rPr>
        <w:t xml:space="preserve">María Elena Limón García, Presidenta Municipal, en uso de las facultades que me concede el artículo 41 fracción I, 47 fracción XIV de la Ley del Gobierno y la Administración Pública Municipal del Estado de Jalisco, así como los artículos 27 fracciones I y VIII, 142, 145 fracción II, 147 y demás relativos y aplicables del Reglamento del Gobierno y la Administración Pública del Ayuntamiento Constitucional de San Pedro Tlaquepaque, me permito poner a consideración del pleno de este Ayuntamiento, para </w:t>
      </w:r>
      <w:r w:rsidRPr="00FD0687">
        <w:rPr>
          <w:rFonts w:ascii="Arial" w:hAnsi="Arial" w:cs="Arial"/>
          <w:b/>
          <w:bCs/>
          <w:sz w:val="24"/>
          <w:szCs w:val="24"/>
        </w:rPr>
        <w:t>Aprobación Directa</w:t>
      </w:r>
      <w:r w:rsidRPr="00FD0687">
        <w:rPr>
          <w:rFonts w:ascii="Arial" w:hAnsi="Arial" w:cs="Arial"/>
          <w:bCs/>
          <w:sz w:val="24"/>
          <w:szCs w:val="24"/>
        </w:rPr>
        <w:t xml:space="preserve">, la Iniciativa que tiene por objeto autorizar la </w:t>
      </w:r>
      <w:r w:rsidRPr="00FD0687">
        <w:rPr>
          <w:rFonts w:ascii="Arial" w:hAnsi="Arial" w:cs="Arial"/>
          <w:b/>
          <w:bCs/>
          <w:sz w:val="24"/>
          <w:szCs w:val="24"/>
        </w:rPr>
        <w:t xml:space="preserve">CONVOCATORIA Y EL PROCESO PARA LA INTEGRACIÓN DE CONSEJEROS (as) CIUDADANOS METROPOLITANOS QUE REPRESENTARÁN AL MUNICIPIO DE SAN PEDRO TLAQUEPAQUE, JALISCO EN EL CONSEJO CIUDADANO METROPOLITANO DEL ÁREA METROPOLITANA DE GUADALAJARA PERIODO 2020-2022, </w:t>
      </w:r>
      <w:r w:rsidRPr="00FD0687">
        <w:rPr>
          <w:rFonts w:ascii="Arial" w:hAnsi="Arial" w:cs="Arial"/>
          <w:bCs/>
          <w:sz w:val="24"/>
          <w:szCs w:val="24"/>
        </w:rPr>
        <w:t>de conformidad a los siguientes:</w:t>
      </w:r>
    </w:p>
    <w:p w:rsidR="00373CC4" w:rsidRDefault="00373CC4" w:rsidP="00763E80">
      <w:pPr>
        <w:spacing w:after="0"/>
        <w:jc w:val="center"/>
        <w:rPr>
          <w:rFonts w:ascii="Arial" w:hAnsi="Arial" w:cs="Arial"/>
          <w:b/>
          <w:bCs/>
          <w:sz w:val="24"/>
          <w:szCs w:val="24"/>
        </w:rPr>
      </w:pPr>
    </w:p>
    <w:p w:rsidR="00763E80" w:rsidRPr="00FD0687" w:rsidRDefault="00763E80" w:rsidP="00763E80">
      <w:pPr>
        <w:spacing w:after="0"/>
        <w:jc w:val="center"/>
        <w:rPr>
          <w:rFonts w:ascii="Arial" w:hAnsi="Arial" w:cs="Arial"/>
          <w:b/>
          <w:bCs/>
          <w:sz w:val="24"/>
          <w:szCs w:val="24"/>
        </w:rPr>
      </w:pPr>
      <w:r w:rsidRPr="00FD0687">
        <w:rPr>
          <w:rFonts w:ascii="Arial" w:hAnsi="Arial" w:cs="Arial"/>
          <w:b/>
          <w:bCs/>
          <w:sz w:val="24"/>
          <w:szCs w:val="24"/>
        </w:rPr>
        <w:t>A N T E C E D E N T E S</w:t>
      </w:r>
    </w:p>
    <w:p w:rsidR="00763E80" w:rsidRPr="00FD0687" w:rsidRDefault="00763E80" w:rsidP="00763E80">
      <w:pPr>
        <w:spacing w:after="0"/>
        <w:jc w:val="both"/>
        <w:rPr>
          <w:rFonts w:ascii="Arial" w:hAnsi="Arial" w:cs="Arial"/>
          <w:bCs/>
          <w:sz w:val="24"/>
          <w:szCs w:val="24"/>
        </w:rPr>
      </w:pPr>
    </w:p>
    <w:p w:rsidR="00763E80" w:rsidRPr="00FD0687" w:rsidRDefault="00763E80" w:rsidP="00EC311E">
      <w:pPr>
        <w:pStyle w:val="Prrafodelista"/>
        <w:numPr>
          <w:ilvl w:val="0"/>
          <w:numId w:val="21"/>
        </w:numPr>
        <w:spacing w:after="0"/>
        <w:jc w:val="both"/>
        <w:rPr>
          <w:rFonts w:ascii="Arial" w:hAnsi="Arial" w:cs="Arial"/>
          <w:bCs/>
          <w:sz w:val="24"/>
          <w:szCs w:val="24"/>
        </w:rPr>
      </w:pPr>
      <w:r w:rsidRPr="00FD0687">
        <w:rPr>
          <w:rFonts w:ascii="Arial" w:hAnsi="Arial" w:cs="Arial"/>
          <w:bCs/>
          <w:sz w:val="24"/>
          <w:szCs w:val="24"/>
        </w:rPr>
        <w:t>Que el 9 de julio de 2020 en Sesión Ordinaria de la Junta de Coordinación Metropolitana del Área Metropolitana de Guadalajara se aprobó por unanimidad la “Convocatoria General del Consejo Ciudadano Metropolitano 2020 – 2022”</w:t>
      </w:r>
    </w:p>
    <w:p w:rsidR="00763E80" w:rsidRPr="00FD0687" w:rsidRDefault="00763E80" w:rsidP="00763E80">
      <w:pPr>
        <w:pStyle w:val="Prrafodelista"/>
        <w:spacing w:after="0"/>
        <w:jc w:val="both"/>
        <w:rPr>
          <w:rFonts w:ascii="Arial" w:hAnsi="Arial" w:cs="Arial"/>
          <w:bCs/>
          <w:sz w:val="24"/>
          <w:szCs w:val="24"/>
        </w:rPr>
      </w:pPr>
    </w:p>
    <w:p w:rsidR="00763E80" w:rsidRPr="00FD0687" w:rsidRDefault="00763E80" w:rsidP="00EC311E">
      <w:pPr>
        <w:pStyle w:val="Prrafodelista"/>
        <w:numPr>
          <w:ilvl w:val="0"/>
          <w:numId w:val="21"/>
        </w:numPr>
        <w:spacing w:after="0"/>
        <w:jc w:val="both"/>
        <w:rPr>
          <w:rFonts w:ascii="Arial" w:hAnsi="Arial" w:cs="Arial"/>
          <w:bCs/>
          <w:sz w:val="24"/>
          <w:szCs w:val="24"/>
        </w:rPr>
      </w:pPr>
      <w:r w:rsidRPr="00FD0687">
        <w:rPr>
          <w:rFonts w:ascii="Arial" w:hAnsi="Arial" w:cs="Arial"/>
          <w:bCs/>
          <w:sz w:val="24"/>
          <w:szCs w:val="24"/>
        </w:rPr>
        <w:t>Con fecha 10 de julio del presente año, se recibió el oficio JCM-071/18 del índice de la Junta de Coordinación Metropolitana del Área Metropolitana de Guadalajara, suscrito por Mario Ramón Silva Rodríguez, Secretario Técnico, en el que remite el documento “Convocatoria General del Consejo Ciudadano Metropolitano 2020 – 2022”, junto con propuesta de formato de registro para su implementación en el municipio.</w:t>
      </w:r>
    </w:p>
    <w:p w:rsidR="00763E80" w:rsidRPr="00FD0687" w:rsidRDefault="00763E80" w:rsidP="00763E80">
      <w:pPr>
        <w:spacing w:after="0"/>
        <w:jc w:val="both"/>
        <w:rPr>
          <w:rFonts w:ascii="Arial" w:hAnsi="Arial" w:cs="Arial"/>
          <w:bCs/>
          <w:sz w:val="24"/>
          <w:szCs w:val="24"/>
        </w:rPr>
      </w:pPr>
    </w:p>
    <w:p w:rsidR="00763E80" w:rsidRPr="00FD0687" w:rsidRDefault="00763E80" w:rsidP="00EC311E">
      <w:pPr>
        <w:pStyle w:val="Prrafodelista"/>
        <w:numPr>
          <w:ilvl w:val="0"/>
          <w:numId w:val="21"/>
        </w:numPr>
        <w:spacing w:after="0"/>
        <w:jc w:val="both"/>
        <w:rPr>
          <w:rFonts w:ascii="Arial" w:hAnsi="Arial" w:cs="Arial"/>
          <w:bCs/>
          <w:sz w:val="24"/>
          <w:szCs w:val="24"/>
        </w:rPr>
      </w:pPr>
      <w:r w:rsidRPr="00FD0687">
        <w:rPr>
          <w:rFonts w:ascii="Arial" w:hAnsi="Arial" w:cs="Arial"/>
          <w:bCs/>
          <w:sz w:val="24"/>
          <w:szCs w:val="24"/>
        </w:rPr>
        <w:t>En base a lo dispuesto en los artículos 32 de la Ley de Coordinación Metropolitana del Estado de Jalisco, 82 y 83 del Estatuto Orgánico de las Instancias de coordinación Metropolitana del Área Metropolitana de Guadalajara, es responsabilidad de las comisiones edilicias de participación ciudadana o similares de cada Ayuntamiento emitir y dirigir la Convocatoria para elegir a los ciudadanos que integran el Consejo Ciudadano Metropolitano del Área Metropolitana de Guadalajara.</w:t>
      </w:r>
    </w:p>
    <w:p w:rsidR="00763E80" w:rsidRPr="00FD0687" w:rsidRDefault="00763E80" w:rsidP="00763E80">
      <w:pPr>
        <w:pStyle w:val="Prrafodelista"/>
        <w:spacing w:after="0"/>
        <w:jc w:val="both"/>
        <w:rPr>
          <w:rFonts w:ascii="Arial" w:hAnsi="Arial" w:cs="Arial"/>
          <w:bCs/>
          <w:sz w:val="24"/>
          <w:szCs w:val="24"/>
        </w:rPr>
      </w:pPr>
    </w:p>
    <w:p w:rsidR="00763E80" w:rsidRPr="00FD0687" w:rsidRDefault="00763E80" w:rsidP="00EC311E">
      <w:pPr>
        <w:pStyle w:val="Prrafodelista"/>
        <w:numPr>
          <w:ilvl w:val="0"/>
          <w:numId w:val="21"/>
        </w:numPr>
        <w:spacing w:after="0"/>
        <w:jc w:val="both"/>
        <w:rPr>
          <w:rFonts w:ascii="Arial" w:hAnsi="Arial" w:cs="Arial"/>
          <w:bCs/>
          <w:sz w:val="24"/>
          <w:szCs w:val="24"/>
        </w:rPr>
      </w:pPr>
      <w:r w:rsidRPr="00FD0687">
        <w:rPr>
          <w:rFonts w:ascii="Arial" w:hAnsi="Arial" w:cs="Arial"/>
          <w:bCs/>
          <w:sz w:val="24"/>
          <w:szCs w:val="24"/>
        </w:rPr>
        <w:t xml:space="preserve">El Consejo Ciudadano Metropolitano es un órgano Consultivo Intermunicipal de participación ciudadana y carácter honoríﬁco, que se asienta en las instalaciones del Instituto Metropolitano de Planeación y se integra por ciudadanos representantes de las asociaciones vecinales, organizaciones civiles, profesionales y académicas asentadas en el área Metropolitana. </w:t>
      </w:r>
    </w:p>
    <w:p w:rsidR="00763E80" w:rsidRPr="00FD0687" w:rsidRDefault="00763E80" w:rsidP="00763E80">
      <w:pPr>
        <w:spacing w:after="0"/>
        <w:jc w:val="both"/>
        <w:rPr>
          <w:rFonts w:ascii="Arial" w:hAnsi="Arial" w:cs="Arial"/>
          <w:bCs/>
          <w:sz w:val="24"/>
          <w:szCs w:val="24"/>
        </w:rPr>
      </w:pPr>
    </w:p>
    <w:p w:rsidR="00763E80" w:rsidRPr="00FD0687" w:rsidRDefault="00763E80" w:rsidP="00EC311E">
      <w:pPr>
        <w:pStyle w:val="Prrafodelista"/>
        <w:numPr>
          <w:ilvl w:val="0"/>
          <w:numId w:val="21"/>
        </w:numPr>
        <w:spacing w:after="0"/>
        <w:jc w:val="both"/>
        <w:rPr>
          <w:rFonts w:ascii="Arial" w:hAnsi="Arial" w:cs="Arial"/>
          <w:bCs/>
          <w:sz w:val="24"/>
          <w:szCs w:val="24"/>
        </w:rPr>
      </w:pPr>
      <w:r w:rsidRPr="00FD0687">
        <w:rPr>
          <w:rFonts w:ascii="Arial" w:hAnsi="Arial" w:cs="Arial"/>
          <w:bCs/>
          <w:sz w:val="24"/>
          <w:szCs w:val="24"/>
        </w:rPr>
        <w:t>Dicho Consejo, tiene por objeto realizar y participar en el seguimiento y evaluación de asuntos y materias metropolitanas, así como elaborar, emitir, recibir, discutir, organizar y canalizar propuestas desde la sociedad civil, según lo establecido en la Ley de Coordinación Metropolitana del Estado de Jalisco, el Código Urbano para el Estado de Jalisco, el Estatuto Orgánico de las Instancias de Coordinación Metropolitana del Área Metropolitana de Guadalajara, los convenios de coordinación y asociación, sus reglamentos internos, manuales administrativos, lineamientos vigentes y otras disposiciones aplicables.</w:t>
      </w:r>
    </w:p>
    <w:p w:rsidR="00763E80" w:rsidRPr="00FD0687" w:rsidRDefault="00763E80" w:rsidP="00763E80">
      <w:pPr>
        <w:spacing w:after="0"/>
        <w:jc w:val="both"/>
        <w:rPr>
          <w:rFonts w:ascii="Arial" w:hAnsi="Arial" w:cs="Arial"/>
          <w:bCs/>
          <w:sz w:val="24"/>
          <w:szCs w:val="24"/>
        </w:rPr>
      </w:pPr>
    </w:p>
    <w:p w:rsidR="00763E80" w:rsidRPr="00FD0687" w:rsidRDefault="00763E80" w:rsidP="00EC311E">
      <w:pPr>
        <w:pStyle w:val="Prrafodelista"/>
        <w:numPr>
          <w:ilvl w:val="0"/>
          <w:numId w:val="21"/>
        </w:numPr>
        <w:spacing w:after="0"/>
        <w:jc w:val="both"/>
        <w:rPr>
          <w:rFonts w:ascii="Arial" w:hAnsi="Arial" w:cs="Arial"/>
          <w:bCs/>
          <w:sz w:val="24"/>
          <w:szCs w:val="24"/>
        </w:rPr>
      </w:pPr>
      <w:r w:rsidRPr="00FD0687">
        <w:rPr>
          <w:rFonts w:ascii="Arial" w:hAnsi="Arial" w:cs="Arial"/>
          <w:bCs/>
          <w:sz w:val="24"/>
          <w:szCs w:val="24"/>
        </w:rPr>
        <w:t xml:space="preserve">El mencionado Consejo, se integra por dos vocales titulares representantes y suplentes respectivamente, de cada uno de los municipios que conforman el Área Metropolitana de Guadalajara, quienes ejercerán el cargo por dos años, sin posibilidad de ser reelectos para el período inmediato posterior; </w:t>
      </w:r>
    </w:p>
    <w:p w:rsidR="00763E80" w:rsidRPr="00FD0687" w:rsidRDefault="00763E80" w:rsidP="00763E80">
      <w:pPr>
        <w:pStyle w:val="Prrafodelista"/>
        <w:rPr>
          <w:rFonts w:ascii="Arial" w:hAnsi="Arial" w:cs="Arial"/>
          <w:bCs/>
          <w:sz w:val="24"/>
          <w:szCs w:val="24"/>
        </w:rPr>
      </w:pPr>
    </w:p>
    <w:p w:rsidR="00763E80" w:rsidRPr="00FD0687" w:rsidRDefault="00763E80" w:rsidP="00EC311E">
      <w:pPr>
        <w:pStyle w:val="Prrafodelista"/>
        <w:numPr>
          <w:ilvl w:val="0"/>
          <w:numId w:val="21"/>
        </w:numPr>
        <w:spacing w:after="0"/>
        <w:jc w:val="both"/>
        <w:rPr>
          <w:rFonts w:ascii="Arial" w:hAnsi="Arial" w:cs="Arial"/>
          <w:bCs/>
          <w:sz w:val="24"/>
          <w:szCs w:val="24"/>
        </w:rPr>
      </w:pPr>
      <w:r w:rsidRPr="00FD0687">
        <w:rPr>
          <w:rFonts w:ascii="Arial" w:hAnsi="Arial" w:cs="Arial"/>
          <w:bCs/>
          <w:sz w:val="24"/>
          <w:szCs w:val="24"/>
        </w:rPr>
        <w:t>Los ciudadanos que concluyen su responsabilidad en esta instancia de coordinación metropolitana por el Municipio de San Pedro Tlaquepaque son:</w:t>
      </w:r>
    </w:p>
    <w:p w:rsidR="00763E80" w:rsidRPr="00FD0687" w:rsidRDefault="00763E80" w:rsidP="00763E80">
      <w:pPr>
        <w:spacing w:after="0"/>
        <w:jc w:val="both"/>
        <w:rPr>
          <w:rFonts w:ascii="Arial" w:hAnsi="Arial" w:cs="Arial"/>
          <w:bCs/>
          <w:sz w:val="24"/>
          <w:szCs w:val="24"/>
        </w:rPr>
      </w:pPr>
    </w:p>
    <w:tbl>
      <w:tblPr>
        <w:tblStyle w:val="Tablaconcuadrcula"/>
        <w:tblW w:w="0" w:type="auto"/>
        <w:jc w:val="right"/>
        <w:tblLook w:val="04A0" w:firstRow="1" w:lastRow="0" w:firstColumn="1" w:lastColumn="0" w:noHBand="0" w:noVBand="1"/>
      </w:tblPr>
      <w:tblGrid>
        <w:gridCol w:w="2439"/>
        <w:gridCol w:w="4228"/>
      </w:tblGrid>
      <w:tr w:rsidR="00763E80" w:rsidRPr="00FD0687" w:rsidTr="00763E80">
        <w:trPr>
          <w:jc w:val="right"/>
        </w:trPr>
        <w:tc>
          <w:tcPr>
            <w:tcW w:w="2439" w:type="dxa"/>
            <w:vAlign w:val="center"/>
          </w:tcPr>
          <w:p w:rsidR="00763E80" w:rsidRPr="00FD0687" w:rsidRDefault="00763E80" w:rsidP="00763E80">
            <w:pPr>
              <w:spacing w:line="276" w:lineRule="auto"/>
              <w:jc w:val="center"/>
              <w:rPr>
                <w:rFonts w:ascii="Arial" w:hAnsi="Arial" w:cs="Arial"/>
                <w:bCs/>
                <w:sz w:val="24"/>
                <w:szCs w:val="24"/>
              </w:rPr>
            </w:pPr>
            <w:r w:rsidRPr="00FD0687">
              <w:rPr>
                <w:rFonts w:ascii="Arial" w:hAnsi="Arial" w:cs="Arial"/>
                <w:bCs/>
                <w:sz w:val="24"/>
                <w:szCs w:val="24"/>
              </w:rPr>
              <w:t>Consejero Titular</w:t>
            </w:r>
          </w:p>
        </w:tc>
        <w:tc>
          <w:tcPr>
            <w:tcW w:w="4228" w:type="dxa"/>
          </w:tcPr>
          <w:p w:rsidR="00763E80" w:rsidRPr="00FD0687" w:rsidRDefault="00763E80" w:rsidP="00763E80">
            <w:pPr>
              <w:spacing w:line="276" w:lineRule="auto"/>
              <w:jc w:val="both"/>
              <w:rPr>
                <w:rFonts w:ascii="Arial" w:hAnsi="Arial" w:cs="Arial"/>
                <w:bCs/>
                <w:sz w:val="24"/>
                <w:szCs w:val="24"/>
              </w:rPr>
            </w:pPr>
            <w:r w:rsidRPr="00FD0687">
              <w:rPr>
                <w:rFonts w:ascii="Arial" w:hAnsi="Arial" w:cs="Arial"/>
                <w:bCs/>
                <w:sz w:val="24"/>
                <w:szCs w:val="24"/>
              </w:rPr>
              <w:t>Luis del Hoyo Sánchez Castellanos</w:t>
            </w:r>
          </w:p>
        </w:tc>
      </w:tr>
      <w:tr w:rsidR="00763E80" w:rsidRPr="00FD0687" w:rsidTr="00763E80">
        <w:trPr>
          <w:jc w:val="right"/>
        </w:trPr>
        <w:tc>
          <w:tcPr>
            <w:tcW w:w="2439" w:type="dxa"/>
            <w:vAlign w:val="center"/>
          </w:tcPr>
          <w:p w:rsidR="00763E80" w:rsidRPr="00FD0687" w:rsidRDefault="00763E80" w:rsidP="00763E80">
            <w:pPr>
              <w:spacing w:line="276" w:lineRule="auto"/>
              <w:jc w:val="center"/>
              <w:rPr>
                <w:rFonts w:ascii="Arial" w:hAnsi="Arial" w:cs="Arial"/>
                <w:bCs/>
                <w:sz w:val="24"/>
                <w:szCs w:val="24"/>
              </w:rPr>
            </w:pPr>
            <w:r w:rsidRPr="00FD0687">
              <w:rPr>
                <w:rFonts w:ascii="Arial" w:hAnsi="Arial" w:cs="Arial"/>
                <w:bCs/>
                <w:sz w:val="24"/>
                <w:szCs w:val="24"/>
              </w:rPr>
              <w:t>Suplente Primero</w:t>
            </w:r>
          </w:p>
        </w:tc>
        <w:tc>
          <w:tcPr>
            <w:tcW w:w="4228" w:type="dxa"/>
          </w:tcPr>
          <w:p w:rsidR="00763E80" w:rsidRPr="00FD0687" w:rsidRDefault="00763E80" w:rsidP="00763E80">
            <w:pPr>
              <w:spacing w:line="276" w:lineRule="auto"/>
              <w:jc w:val="both"/>
              <w:rPr>
                <w:rFonts w:ascii="Arial" w:hAnsi="Arial" w:cs="Arial"/>
                <w:bCs/>
                <w:sz w:val="24"/>
                <w:szCs w:val="24"/>
              </w:rPr>
            </w:pPr>
            <w:r w:rsidRPr="00FD0687">
              <w:rPr>
                <w:rFonts w:ascii="Arial" w:hAnsi="Arial" w:cs="Arial"/>
                <w:bCs/>
                <w:sz w:val="24"/>
                <w:szCs w:val="24"/>
              </w:rPr>
              <w:t>Gustavo Arturo Magaña Navarro</w:t>
            </w:r>
          </w:p>
        </w:tc>
      </w:tr>
      <w:tr w:rsidR="00763E80" w:rsidRPr="00FD0687" w:rsidTr="00763E80">
        <w:trPr>
          <w:jc w:val="right"/>
        </w:trPr>
        <w:tc>
          <w:tcPr>
            <w:tcW w:w="2439" w:type="dxa"/>
            <w:vAlign w:val="center"/>
          </w:tcPr>
          <w:p w:rsidR="00763E80" w:rsidRPr="00FD0687" w:rsidRDefault="00763E80" w:rsidP="00763E80">
            <w:pPr>
              <w:spacing w:line="276" w:lineRule="auto"/>
              <w:jc w:val="center"/>
              <w:rPr>
                <w:rFonts w:ascii="Arial" w:hAnsi="Arial" w:cs="Arial"/>
                <w:bCs/>
                <w:sz w:val="24"/>
                <w:szCs w:val="24"/>
              </w:rPr>
            </w:pPr>
            <w:r w:rsidRPr="00FD0687">
              <w:rPr>
                <w:rFonts w:ascii="Arial" w:hAnsi="Arial" w:cs="Arial"/>
                <w:bCs/>
                <w:sz w:val="24"/>
                <w:szCs w:val="24"/>
              </w:rPr>
              <w:t>Consejero Titular</w:t>
            </w:r>
          </w:p>
        </w:tc>
        <w:tc>
          <w:tcPr>
            <w:tcW w:w="4228" w:type="dxa"/>
          </w:tcPr>
          <w:p w:rsidR="00763E80" w:rsidRPr="00FD0687" w:rsidRDefault="00763E80" w:rsidP="00763E80">
            <w:pPr>
              <w:spacing w:line="276" w:lineRule="auto"/>
              <w:jc w:val="both"/>
              <w:rPr>
                <w:rFonts w:ascii="Arial" w:hAnsi="Arial" w:cs="Arial"/>
                <w:bCs/>
                <w:sz w:val="24"/>
                <w:szCs w:val="24"/>
              </w:rPr>
            </w:pPr>
            <w:r w:rsidRPr="00FD0687">
              <w:rPr>
                <w:rFonts w:ascii="Arial" w:hAnsi="Arial" w:cs="Arial"/>
                <w:bCs/>
                <w:sz w:val="24"/>
                <w:szCs w:val="24"/>
              </w:rPr>
              <w:t>Rodrigo Sánchez Gutiérrez</w:t>
            </w:r>
          </w:p>
        </w:tc>
      </w:tr>
      <w:tr w:rsidR="00763E80" w:rsidRPr="00FD0687" w:rsidTr="00763E80">
        <w:trPr>
          <w:jc w:val="right"/>
        </w:trPr>
        <w:tc>
          <w:tcPr>
            <w:tcW w:w="2439" w:type="dxa"/>
            <w:vAlign w:val="center"/>
          </w:tcPr>
          <w:p w:rsidR="00763E80" w:rsidRPr="00FD0687" w:rsidRDefault="00763E80" w:rsidP="00763E80">
            <w:pPr>
              <w:spacing w:line="276" w:lineRule="auto"/>
              <w:jc w:val="center"/>
              <w:rPr>
                <w:rFonts w:ascii="Arial" w:hAnsi="Arial" w:cs="Arial"/>
                <w:bCs/>
                <w:sz w:val="24"/>
                <w:szCs w:val="24"/>
              </w:rPr>
            </w:pPr>
            <w:r w:rsidRPr="00FD0687">
              <w:rPr>
                <w:rFonts w:ascii="Arial" w:hAnsi="Arial" w:cs="Arial"/>
                <w:bCs/>
                <w:sz w:val="24"/>
                <w:szCs w:val="24"/>
              </w:rPr>
              <w:t>Suplente Primero</w:t>
            </w:r>
          </w:p>
        </w:tc>
        <w:tc>
          <w:tcPr>
            <w:tcW w:w="4228" w:type="dxa"/>
          </w:tcPr>
          <w:p w:rsidR="00763E80" w:rsidRPr="00FD0687" w:rsidRDefault="00763E80" w:rsidP="00763E80">
            <w:pPr>
              <w:spacing w:line="276" w:lineRule="auto"/>
              <w:jc w:val="both"/>
              <w:rPr>
                <w:rFonts w:ascii="Arial" w:hAnsi="Arial" w:cs="Arial"/>
                <w:bCs/>
                <w:sz w:val="24"/>
                <w:szCs w:val="24"/>
              </w:rPr>
            </w:pPr>
            <w:r w:rsidRPr="00FD0687">
              <w:rPr>
                <w:rFonts w:ascii="Arial" w:hAnsi="Arial" w:cs="Arial"/>
                <w:bCs/>
                <w:sz w:val="24"/>
                <w:szCs w:val="24"/>
              </w:rPr>
              <w:t>Javier González de los Cobos</w:t>
            </w:r>
          </w:p>
        </w:tc>
      </w:tr>
    </w:tbl>
    <w:p w:rsidR="00763E80" w:rsidRPr="00FD0687" w:rsidRDefault="00763E80" w:rsidP="00763E80">
      <w:pPr>
        <w:spacing w:after="0"/>
        <w:jc w:val="both"/>
        <w:rPr>
          <w:rFonts w:ascii="Arial" w:hAnsi="Arial" w:cs="Arial"/>
          <w:bCs/>
          <w:sz w:val="24"/>
          <w:szCs w:val="24"/>
        </w:rPr>
      </w:pPr>
    </w:p>
    <w:p w:rsidR="00763E80" w:rsidRPr="00FD0687" w:rsidRDefault="00763E80" w:rsidP="00763E80">
      <w:pPr>
        <w:spacing w:after="0"/>
        <w:jc w:val="center"/>
        <w:rPr>
          <w:rFonts w:ascii="Arial" w:hAnsi="Arial" w:cs="Arial"/>
          <w:b/>
          <w:sz w:val="24"/>
          <w:szCs w:val="24"/>
        </w:rPr>
      </w:pPr>
      <w:r w:rsidRPr="00FD0687">
        <w:rPr>
          <w:rFonts w:ascii="Arial" w:hAnsi="Arial" w:cs="Arial"/>
          <w:b/>
          <w:sz w:val="24"/>
          <w:szCs w:val="24"/>
        </w:rPr>
        <w:t>C O N S I D E R A N D O:</w:t>
      </w:r>
    </w:p>
    <w:p w:rsidR="00763E80" w:rsidRPr="00FD0687" w:rsidRDefault="00763E80" w:rsidP="00763E80">
      <w:pPr>
        <w:spacing w:after="0"/>
        <w:jc w:val="both"/>
        <w:rPr>
          <w:rFonts w:ascii="Arial" w:hAnsi="Arial" w:cs="Arial"/>
          <w:sz w:val="24"/>
          <w:szCs w:val="24"/>
        </w:rPr>
      </w:pPr>
    </w:p>
    <w:p w:rsidR="00763E80" w:rsidRPr="00FD0687" w:rsidRDefault="00763E80" w:rsidP="00EC311E">
      <w:pPr>
        <w:pStyle w:val="Prrafodelista"/>
        <w:numPr>
          <w:ilvl w:val="0"/>
          <w:numId w:val="22"/>
        </w:numPr>
        <w:spacing w:after="0"/>
        <w:ind w:left="709" w:hanging="349"/>
        <w:jc w:val="both"/>
        <w:rPr>
          <w:rFonts w:ascii="Arial" w:hAnsi="Arial" w:cs="Arial"/>
          <w:sz w:val="24"/>
          <w:szCs w:val="24"/>
        </w:rPr>
      </w:pPr>
      <w:r w:rsidRPr="00FD0687">
        <w:rPr>
          <w:rFonts w:ascii="Arial" w:hAnsi="Arial" w:cs="Arial"/>
          <w:sz w:val="24"/>
          <w:szCs w:val="24"/>
        </w:rPr>
        <w:t>De conformidad a lo establecido en los artículos 115 de la Constitución Política de los Estados Unidos Mexicanos; 73, 77, 81 Bis y 86 de la Constitución Política del Estado de Jalisco; 26 fracción III, 28 fracción V y 32 de la Ley de Coordinación Metropolitana del Estado de Jalisco; 8 fracción III, 77, 80, 81, 82 y 83 del Estatuto de Coordinación Metropolitana del Área Metropolitana de Guadalajara; 41 fracción I, 47 fracción XIV de la Ley del Gobierno y la Administración Pública Municipal del Estado de Jalisco, así como 27 fracciones I y VIII, 142, 145 fracción II, 147 y demás relativos y aplicables del Reglamento del Gobierno y de la Administración Pública del Ayuntamiento Constitucional de San Pedro Tlaquepaque; es de interés público y forma parte de la política pública de la presente administración el asegurar la participación ciudadana en las tareas de evaluación y seguimiento del régimen de coordinación metropolitana en la Asociación Intermunicipal que este Ayuntamiento integra.</w:t>
      </w:r>
    </w:p>
    <w:p w:rsidR="00763E80" w:rsidRPr="00FD0687" w:rsidRDefault="00763E80" w:rsidP="00763E80">
      <w:pPr>
        <w:pStyle w:val="Prrafodelista"/>
        <w:spacing w:after="0"/>
        <w:ind w:left="709"/>
        <w:jc w:val="both"/>
        <w:rPr>
          <w:rFonts w:ascii="Arial" w:hAnsi="Arial" w:cs="Arial"/>
          <w:sz w:val="24"/>
          <w:szCs w:val="24"/>
        </w:rPr>
      </w:pPr>
    </w:p>
    <w:p w:rsidR="00763E80" w:rsidRPr="00FD0687" w:rsidRDefault="00763E80" w:rsidP="00EC311E">
      <w:pPr>
        <w:pStyle w:val="Prrafodelista"/>
        <w:numPr>
          <w:ilvl w:val="0"/>
          <w:numId w:val="22"/>
        </w:numPr>
        <w:spacing w:after="0"/>
        <w:ind w:left="709" w:hanging="349"/>
        <w:jc w:val="both"/>
        <w:rPr>
          <w:rFonts w:ascii="Arial" w:hAnsi="Arial" w:cs="Arial"/>
          <w:sz w:val="24"/>
          <w:szCs w:val="24"/>
        </w:rPr>
      </w:pPr>
      <w:r w:rsidRPr="00FD0687">
        <w:rPr>
          <w:rFonts w:ascii="Arial" w:hAnsi="Arial" w:cs="Arial"/>
          <w:sz w:val="24"/>
          <w:szCs w:val="24"/>
        </w:rPr>
        <w:t>Que a efecto de dar cumplimiento a la renovación de los representantes de este municipio ante el Consejo Ciudadano Metropolitano del Área Metropolitana de Guadalajara, correspondió a la Comisión Edilicia de Asuntos Metropolitanos la emisión y trámite de la convocatoria de la que resultaron insaculados los consejeros que concluyen el periodo de su responsabilidad; por lo que se propone que sea la misma Comisión Edilicia de Asuntos Metropolitanos por medio de la cual este Ayuntamiento de cumplimiento a la emisión de la Convocatoria respectiva con carácter de pública y abierta.</w:t>
      </w:r>
    </w:p>
    <w:p w:rsidR="00763E80" w:rsidRPr="00FD0687" w:rsidRDefault="00763E80" w:rsidP="00763E80">
      <w:pPr>
        <w:spacing w:after="0"/>
        <w:jc w:val="both"/>
        <w:rPr>
          <w:rFonts w:ascii="Arial" w:hAnsi="Arial" w:cs="Arial"/>
          <w:sz w:val="24"/>
          <w:szCs w:val="24"/>
        </w:rPr>
      </w:pPr>
    </w:p>
    <w:p w:rsidR="00763E80" w:rsidRPr="00FD0687" w:rsidRDefault="00763E80" w:rsidP="00763E80">
      <w:pPr>
        <w:spacing w:after="0"/>
        <w:jc w:val="both"/>
        <w:rPr>
          <w:rFonts w:ascii="Arial" w:hAnsi="Arial" w:cs="Arial"/>
          <w:sz w:val="24"/>
          <w:szCs w:val="24"/>
        </w:rPr>
      </w:pPr>
      <w:r w:rsidRPr="00FD0687">
        <w:rPr>
          <w:rFonts w:ascii="Arial" w:hAnsi="Arial" w:cs="Arial"/>
          <w:sz w:val="24"/>
          <w:szCs w:val="24"/>
        </w:rPr>
        <w:t>Por lo anteriormente expuesto y fundado someto a la consideración del Pleno del Ayuntamiento el siguiente Punto de</w:t>
      </w:r>
    </w:p>
    <w:p w:rsidR="00763E80" w:rsidRPr="00FD0687" w:rsidRDefault="00763E80" w:rsidP="00763E80">
      <w:pPr>
        <w:spacing w:after="0"/>
        <w:jc w:val="both"/>
        <w:rPr>
          <w:rFonts w:ascii="Arial" w:hAnsi="Arial" w:cs="Arial"/>
          <w:sz w:val="24"/>
          <w:szCs w:val="24"/>
        </w:rPr>
      </w:pPr>
    </w:p>
    <w:p w:rsidR="00763E80" w:rsidRPr="00FD0687" w:rsidRDefault="00763E80" w:rsidP="00763E80">
      <w:pPr>
        <w:spacing w:after="0"/>
        <w:jc w:val="center"/>
        <w:rPr>
          <w:rFonts w:ascii="Arial" w:hAnsi="Arial" w:cs="Arial"/>
          <w:b/>
          <w:sz w:val="24"/>
          <w:szCs w:val="24"/>
        </w:rPr>
      </w:pPr>
      <w:r w:rsidRPr="00FD0687">
        <w:rPr>
          <w:rFonts w:ascii="Arial" w:hAnsi="Arial" w:cs="Arial"/>
          <w:b/>
          <w:sz w:val="24"/>
          <w:szCs w:val="24"/>
        </w:rPr>
        <w:t>A C U E R D O</w:t>
      </w:r>
    </w:p>
    <w:p w:rsidR="00763E80" w:rsidRPr="00FD0687" w:rsidRDefault="00763E80" w:rsidP="00763E80">
      <w:pPr>
        <w:spacing w:after="0"/>
        <w:jc w:val="both"/>
        <w:rPr>
          <w:rFonts w:ascii="Arial" w:hAnsi="Arial" w:cs="Arial"/>
          <w:sz w:val="24"/>
          <w:szCs w:val="24"/>
        </w:rPr>
      </w:pPr>
    </w:p>
    <w:p w:rsidR="00763E80" w:rsidRPr="00FD0687" w:rsidRDefault="00763E80" w:rsidP="00763E80">
      <w:pPr>
        <w:spacing w:after="0"/>
        <w:jc w:val="both"/>
        <w:rPr>
          <w:rFonts w:ascii="Arial" w:hAnsi="Arial" w:cs="Arial"/>
          <w:sz w:val="24"/>
          <w:szCs w:val="24"/>
        </w:rPr>
      </w:pPr>
      <w:r w:rsidRPr="00FD0687">
        <w:rPr>
          <w:rFonts w:ascii="Arial" w:hAnsi="Arial" w:cs="Arial"/>
          <w:b/>
          <w:sz w:val="24"/>
          <w:szCs w:val="24"/>
        </w:rPr>
        <w:t>PRIMERO</w:t>
      </w:r>
      <w:r w:rsidRPr="00FD0687">
        <w:rPr>
          <w:rFonts w:ascii="Arial" w:hAnsi="Arial" w:cs="Arial"/>
          <w:sz w:val="24"/>
          <w:szCs w:val="24"/>
        </w:rPr>
        <w:t xml:space="preserve">. Es de aprobarse y se autoriza llevar a cabo la </w:t>
      </w:r>
      <w:r w:rsidRPr="00FD0687">
        <w:rPr>
          <w:rFonts w:ascii="Arial" w:hAnsi="Arial" w:cs="Arial"/>
          <w:b/>
          <w:bCs/>
          <w:sz w:val="24"/>
          <w:szCs w:val="24"/>
        </w:rPr>
        <w:t xml:space="preserve">CONVOCATORIA Y EL PROCESO PARA LA INTEGRACIÓN DE CONSEJEROS (as) CIUDADANOS METROPOLITANOS QUE REPRESENTARÁN AL MUNICIPIO DE SAN PEDRO TLAQUEPAQUE, JALISCO EN EL CONSEJO CIUDADANO METROPOLITANO DEL ÁREA METROPOLITANA DE GUADALAJARA PERIODO 2020-2022, </w:t>
      </w:r>
      <w:r w:rsidRPr="00FD0687">
        <w:rPr>
          <w:rFonts w:ascii="Arial" w:hAnsi="Arial" w:cs="Arial"/>
          <w:sz w:val="24"/>
          <w:szCs w:val="24"/>
        </w:rPr>
        <w:t>en los términos de la solicitud hecha por la Junta de Coordinación Metropolitana del Área Metropolitana de Guadalajara a través de su Secretario Técnico.</w:t>
      </w:r>
    </w:p>
    <w:p w:rsidR="00763E80" w:rsidRPr="00FD0687" w:rsidRDefault="00763E80" w:rsidP="00763E80">
      <w:pPr>
        <w:spacing w:after="0"/>
        <w:jc w:val="both"/>
        <w:rPr>
          <w:rFonts w:ascii="Arial" w:hAnsi="Arial" w:cs="Arial"/>
          <w:sz w:val="24"/>
          <w:szCs w:val="24"/>
        </w:rPr>
      </w:pPr>
    </w:p>
    <w:p w:rsidR="00763E80" w:rsidRPr="00FD0687" w:rsidRDefault="00763E80" w:rsidP="00763E80">
      <w:pPr>
        <w:spacing w:after="0"/>
        <w:jc w:val="both"/>
        <w:rPr>
          <w:rFonts w:ascii="Arial" w:hAnsi="Arial" w:cs="Arial"/>
          <w:sz w:val="24"/>
          <w:szCs w:val="24"/>
        </w:rPr>
      </w:pPr>
      <w:r w:rsidRPr="00FD0687">
        <w:rPr>
          <w:rFonts w:ascii="Arial" w:hAnsi="Arial" w:cs="Arial"/>
          <w:b/>
          <w:sz w:val="24"/>
          <w:szCs w:val="24"/>
        </w:rPr>
        <w:t>SEGUNDO</w:t>
      </w:r>
      <w:r w:rsidRPr="00FD0687">
        <w:rPr>
          <w:rFonts w:ascii="Arial" w:hAnsi="Arial" w:cs="Arial"/>
          <w:sz w:val="24"/>
          <w:szCs w:val="24"/>
        </w:rPr>
        <w:t xml:space="preserve">. Es de aprobarse y se autoriza a la Comisión Edilicia de Asuntos Metropolitanos para que lleve a cabo el proceso de </w:t>
      </w:r>
      <w:r w:rsidRPr="00FD0687">
        <w:rPr>
          <w:rFonts w:ascii="Arial" w:hAnsi="Arial" w:cs="Arial"/>
          <w:b/>
          <w:bCs/>
          <w:sz w:val="24"/>
          <w:szCs w:val="24"/>
        </w:rPr>
        <w:t>CONVOCATORIA Y EL PROCESO PARA LA INTEGRACIÓN DE CONSEJEROS (as) CIUDADANOS METROPOLITANOS QUE REPRESENTARÁN AL MUNICIPIO DE SAN PEDRO TLAQUEPAQUE, JALISCO EN EL CONSEJO CIUDADANO METROPOLITANO DEL ÁREA METROPOLITANA DE GUADALAJARA PERIODO 2020-2022.</w:t>
      </w:r>
    </w:p>
    <w:p w:rsidR="00763E80" w:rsidRPr="00FD0687" w:rsidRDefault="00763E80" w:rsidP="00763E80">
      <w:pPr>
        <w:spacing w:after="0"/>
        <w:jc w:val="both"/>
        <w:rPr>
          <w:rFonts w:ascii="Arial" w:hAnsi="Arial" w:cs="Arial"/>
          <w:sz w:val="24"/>
          <w:szCs w:val="24"/>
        </w:rPr>
      </w:pPr>
    </w:p>
    <w:p w:rsidR="00763E80" w:rsidRPr="00FD0687" w:rsidRDefault="00763E80" w:rsidP="00763E80">
      <w:pPr>
        <w:spacing w:after="0"/>
        <w:jc w:val="both"/>
        <w:rPr>
          <w:rFonts w:ascii="Arial" w:hAnsi="Arial" w:cs="Arial"/>
          <w:sz w:val="24"/>
          <w:szCs w:val="24"/>
        </w:rPr>
      </w:pPr>
      <w:r w:rsidRPr="00FD0687">
        <w:rPr>
          <w:rFonts w:ascii="Arial" w:hAnsi="Arial" w:cs="Arial"/>
          <w:b/>
          <w:sz w:val="24"/>
          <w:szCs w:val="24"/>
        </w:rPr>
        <w:t>TERCERO</w:t>
      </w:r>
      <w:r w:rsidRPr="00FD0687">
        <w:rPr>
          <w:rFonts w:ascii="Arial" w:hAnsi="Arial" w:cs="Arial"/>
          <w:sz w:val="24"/>
          <w:szCs w:val="24"/>
        </w:rPr>
        <w:t xml:space="preserve">. Es de aprobarse y se autoriza a la Dirección General de Políticas Públicas para que otorgue el apoyo necesario a la Comisión Edilicia de Asuntos Metropolitanos para llevar a cabo el proceso de </w:t>
      </w:r>
      <w:r w:rsidRPr="00FD0687">
        <w:rPr>
          <w:rFonts w:ascii="Arial" w:hAnsi="Arial" w:cs="Arial"/>
          <w:b/>
          <w:bCs/>
          <w:sz w:val="24"/>
          <w:szCs w:val="24"/>
        </w:rPr>
        <w:t>CONVOCATORIA Y EL PROCESO PARA LA INTEGRACIÓN DE CONSEJEROS (as) CIUDADANOS METROPOLITANOS QUE REPRESENTARÁN AL MUNICIPIO DE SAN PEDRO TLAQUEPAQUE, JALISCO EN EL CONSEJO CIUDADANO METROPOLITANO DEL ÁREA METROPOLITANA DE GUADALAJARA PERIODO 2020-2022</w:t>
      </w:r>
    </w:p>
    <w:p w:rsidR="00763E80" w:rsidRPr="00FD0687" w:rsidRDefault="00763E80" w:rsidP="00763E80">
      <w:pPr>
        <w:spacing w:after="0"/>
        <w:jc w:val="both"/>
        <w:rPr>
          <w:rFonts w:ascii="Arial" w:hAnsi="Arial" w:cs="Arial"/>
          <w:sz w:val="24"/>
          <w:szCs w:val="24"/>
        </w:rPr>
      </w:pPr>
    </w:p>
    <w:p w:rsidR="00763E80" w:rsidRPr="00FD0687" w:rsidRDefault="00763E80" w:rsidP="00763E80">
      <w:pPr>
        <w:spacing w:after="0"/>
        <w:jc w:val="both"/>
        <w:rPr>
          <w:rFonts w:ascii="Arial" w:hAnsi="Arial" w:cs="Arial"/>
          <w:sz w:val="24"/>
          <w:szCs w:val="24"/>
        </w:rPr>
      </w:pPr>
      <w:r w:rsidRPr="00FD0687">
        <w:rPr>
          <w:rFonts w:ascii="Arial" w:hAnsi="Arial" w:cs="Arial"/>
          <w:sz w:val="24"/>
          <w:szCs w:val="24"/>
        </w:rPr>
        <w:t>NOTIFIQUESE: A la Presidenta Municipal, así como a los Integrantes de la Comisión de Asuntos Metropolitanos, al Secretario del Ayuntamiento, y a los titulares de la Consejería Jurídica, Dirección de Participación Ciudadana, Dirección de Informática, Dirección General de Comunicación Social y la Dirección General de Políticas Públicas, para su debido cumplimiento y efectos legales a que haya lugar.</w:t>
      </w:r>
    </w:p>
    <w:p w:rsidR="00763E80" w:rsidRPr="00FD0687" w:rsidRDefault="00763E80" w:rsidP="00763E80">
      <w:pPr>
        <w:spacing w:after="0"/>
        <w:jc w:val="both"/>
        <w:rPr>
          <w:rFonts w:ascii="Arial" w:hAnsi="Arial" w:cs="Arial"/>
          <w:sz w:val="24"/>
          <w:szCs w:val="24"/>
        </w:rPr>
      </w:pPr>
    </w:p>
    <w:p w:rsidR="00763E80" w:rsidRPr="00FD0687" w:rsidRDefault="00763E80" w:rsidP="00763E80">
      <w:pPr>
        <w:spacing w:after="0"/>
        <w:jc w:val="center"/>
        <w:rPr>
          <w:rFonts w:ascii="Arial" w:hAnsi="Arial" w:cs="Arial"/>
          <w:sz w:val="24"/>
          <w:szCs w:val="24"/>
        </w:rPr>
      </w:pPr>
      <w:r w:rsidRPr="00FD0687">
        <w:rPr>
          <w:rFonts w:ascii="Arial" w:hAnsi="Arial" w:cs="Arial"/>
          <w:sz w:val="24"/>
          <w:szCs w:val="24"/>
        </w:rPr>
        <w:t>A T E N T A M E N T E</w:t>
      </w:r>
    </w:p>
    <w:p w:rsidR="00763E80" w:rsidRPr="00FD0687" w:rsidRDefault="00763E80" w:rsidP="00763E80">
      <w:pPr>
        <w:spacing w:after="0"/>
        <w:jc w:val="center"/>
        <w:rPr>
          <w:rFonts w:ascii="Arial" w:hAnsi="Arial" w:cs="Arial"/>
          <w:sz w:val="24"/>
          <w:szCs w:val="24"/>
        </w:rPr>
      </w:pPr>
      <w:r w:rsidRPr="00FD0687">
        <w:rPr>
          <w:rFonts w:ascii="Arial" w:hAnsi="Arial" w:cs="Arial"/>
          <w:sz w:val="24"/>
          <w:szCs w:val="24"/>
        </w:rPr>
        <w:t>SALÓN DE SESIONES DEL AYUNTAMIENTO</w:t>
      </w:r>
    </w:p>
    <w:p w:rsidR="00763E80" w:rsidRPr="00FD0687" w:rsidRDefault="00763E80" w:rsidP="00763E80">
      <w:pPr>
        <w:spacing w:after="0"/>
        <w:jc w:val="center"/>
        <w:rPr>
          <w:rFonts w:ascii="Arial" w:hAnsi="Arial" w:cs="Arial"/>
          <w:sz w:val="24"/>
          <w:szCs w:val="24"/>
        </w:rPr>
      </w:pPr>
      <w:r w:rsidRPr="00FD0687">
        <w:rPr>
          <w:rFonts w:ascii="Arial" w:hAnsi="Arial" w:cs="Arial"/>
          <w:sz w:val="24"/>
          <w:szCs w:val="24"/>
        </w:rPr>
        <w:t>SAN PEDRO TLAQUEPAQUE, JALISCO A 20 DE JULIO DE 2020</w:t>
      </w:r>
    </w:p>
    <w:p w:rsidR="00763E80" w:rsidRPr="00FD0687" w:rsidRDefault="00763E80" w:rsidP="00763E80">
      <w:pPr>
        <w:spacing w:after="0"/>
        <w:jc w:val="both"/>
        <w:rPr>
          <w:rFonts w:ascii="Arial" w:hAnsi="Arial" w:cs="Arial"/>
          <w:sz w:val="24"/>
          <w:szCs w:val="24"/>
        </w:rPr>
      </w:pPr>
    </w:p>
    <w:p w:rsidR="00763E80" w:rsidRPr="00373CC4" w:rsidRDefault="00763E80" w:rsidP="00763E80">
      <w:pPr>
        <w:spacing w:after="0"/>
        <w:jc w:val="both"/>
        <w:rPr>
          <w:rFonts w:ascii="Arial" w:hAnsi="Arial" w:cs="Arial"/>
          <w:sz w:val="10"/>
          <w:szCs w:val="24"/>
        </w:rPr>
      </w:pPr>
    </w:p>
    <w:p w:rsidR="00763E80" w:rsidRPr="00763E80" w:rsidRDefault="00763E80" w:rsidP="00763E80">
      <w:pPr>
        <w:pStyle w:val="Textoindependiente"/>
        <w:kinsoku w:val="0"/>
        <w:overflowPunct w:val="0"/>
        <w:ind w:left="0" w:firstLine="720"/>
        <w:jc w:val="center"/>
        <w:rPr>
          <w:rFonts w:ascii="Arial" w:hAnsi="Arial" w:cs="Arial"/>
          <w:b/>
          <w:bCs/>
          <w:sz w:val="24"/>
          <w:szCs w:val="24"/>
          <w:lang w:val="es-MX"/>
        </w:rPr>
      </w:pPr>
      <w:r w:rsidRPr="00763E80">
        <w:rPr>
          <w:rFonts w:ascii="Arial" w:hAnsi="Arial" w:cs="Arial"/>
          <w:b/>
          <w:bCs/>
          <w:sz w:val="24"/>
          <w:szCs w:val="24"/>
          <w:lang w:val="es-MX"/>
        </w:rPr>
        <w:t>C. MARÍA ELENA LIMÓN GARCÍA</w:t>
      </w:r>
    </w:p>
    <w:p w:rsidR="00763E80" w:rsidRPr="00763E80" w:rsidRDefault="00763E80" w:rsidP="00763E80">
      <w:pPr>
        <w:pStyle w:val="Textoindependiente"/>
        <w:kinsoku w:val="0"/>
        <w:overflowPunct w:val="0"/>
        <w:ind w:left="0" w:firstLine="720"/>
        <w:jc w:val="center"/>
        <w:rPr>
          <w:rFonts w:ascii="Arial" w:hAnsi="Arial" w:cs="Arial"/>
          <w:bCs/>
          <w:sz w:val="24"/>
          <w:szCs w:val="24"/>
          <w:lang w:val="es-MX"/>
        </w:rPr>
      </w:pPr>
      <w:r w:rsidRPr="00763E80">
        <w:rPr>
          <w:rFonts w:ascii="Arial" w:hAnsi="Arial" w:cs="Arial"/>
          <w:bCs/>
          <w:sz w:val="24"/>
          <w:szCs w:val="24"/>
          <w:lang w:val="es-MX"/>
        </w:rPr>
        <w:t>Presidenta Municipal.</w:t>
      </w:r>
    </w:p>
    <w:p w:rsidR="00881444" w:rsidRDefault="005F4DAF" w:rsidP="00373CC4">
      <w:pPr>
        <w:jc w:val="both"/>
        <w:rPr>
          <w:rFonts w:ascii="Arial" w:hAnsi="Arial" w:cs="Arial"/>
          <w:sz w:val="24"/>
          <w:szCs w:val="24"/>
        </w:rPr>
      </w:pPr>
      <w:r>
        <w:rPr>
          <w:rFonts w:ascii="Arial" w:hAnsi="Arial" w:cs="Arial"/>
          <w:sz w:val="24"/>
          <w:szCs w:val="24"/>
        </w:rPr>
        <w:t>-----------------------------------------------------------------------------------------------------------------------------------------------------------------------------------------------------</w:t>
      </w:r>
      <w:r w:rsidR="00557886" w:rsidRPr="00733E72">
        <w:rPr>
          <w:rFonts w:ascii="Arial" w:hAnsi="Arial" w:cs="Arial"/>
          <w:sz w:val="24"/>
          <w:szCs w:val="24"/>
        </w:rPr>
        <w:t>Con la palabra la Presidente Municipa</w:t>
      </w:r>
      <w:r w:rsidR="00796BB5">
        <w:rPr>
          <w:rFonts w:ascii="Arial" w:hAnsi="Arial" w:cs="Arial"/>
          <w:sz w:val="24"/>
          <w:szCs w:val="24"/>
        </w:rPr>
        <w:t>l, C. María Elena Limón García: Si</w:t>
      </w:r>
      <w:r w:rsidR="00997E67">
        <w:rPr>
          <w:rFonts w:ascii="Arial" w:hAnsi="Arial" w:cs="Arial"/>
          <w:sz w:val="24"/>
          <w:szCs w:val="24"/>
        </w:rPr>
        <w:t>, s</w:t>
      </w:r>
      <w:r w:rsidR="00557886" w:rsidRPr="00733E72">
        <w:rPr>
          <w:rFonts w:ascii="Arial" w:hAnsi="Arial" w:cs="Arial"/>
          <w:sz w:val="24"/>
          <w:szCs w:val="24"/>
        </w:rPr>
        <w:t>e abre el turno de ora</w:t>
      </w:r>
      <w:r w:rsidR="00796BB5">
        <w:rPr>
          <w:rFonts w:ascii="Arial" w:hAnsi="Arial" w:cs="Arial"/>
          <w:sz w:val="24"/>
          <w:szCs w:val="24"/>
        </w:rPr>
        <w:t xml:space="preserve">dores en este tema, antes de pasar a la votación de esta iniciativa, quiero manifestar mi agradecimiento y reconocimiento a Don Luis del Hoyo </w:t>
      </w:r>
      <w:r w:rsidR="00AE64C6">
        <w:rPr>
          <w:rFonts w:ascii="Arial" w:hAnsi="Arial" w:cs="Arial"/>
          <w:sz w:val="24"/>
          <w:szCs w:val="24"/>
        </w:rPr>
        <w:t>Sánchez</w:t>
      </w:r>
      <w:r w:rsidR="00796BB5">
        <w:rPr>
          <w:rFonts w:ascii="Arial" w:hAnsi="Arial" w:cs="Arial"/>
          <w:sz w:val="24"/>
          <w:szCs w:val="24"/>
        </w:rPr>
        <w:t xml:space="preserve"> Castellanos, Arturo Magaña Navarro</w:t>
      </w:r>
      <w:r w:rsidR="00AE64C6">
        <w:rPr>
          <w:rFonts w:ascii="Arial" w:hAnsi="Arial" w:cs="Arial"/>
          <w:sz w:val="24"/>
          <w:szCs w:val="24"/>
        </w:rPr>
        <w:t>,</w:t>
      </w:r>
      <w:r w:rsidR="00796BB5">
        <w:rPr>
          <w:rFonts w:ascii="Arial" w:hAnsi="Arial" w:cs="Arial"/>
          <w:sz w:val="24"/>
          <w:szCs w:val="24"/>
        </w:rPr>
        <w:t xml:space="preserve"> a… Javier </w:t>
      </w:r>
      <w:r w:rsidR="00AE64C6">
        <w:rPr>
          <w:rFonts w:ascii="Arial" w:hAnsi="Arial" w:cs="Arial"/>
          <w:sz w:val="24"/>
          <w:szCs w:val="24"/>
        </w:rPr>
        <w:t>González</w:t>
      </w:r>
      <w:r w:rsidR="00796BB5">
        <w:rPr>
          <w:rFonts w:ascii="Arial" w:hAnsi="Arial" w:cs="Arial"/>
          <w:sz w:val="24"/>
          <w:szCs w:val="24"/>
        </w:rPr>
        <w:t xml:space="preserve"> de los Cobos, consejeros que concluyeron el periodo 2018-2020</w:t>
      </w:r>
      <w:r w:rsidR="00AE64C6">
        <w:rPr>
          <w:rFonts w:ascii="Arial" w:hAnsi="Arial" w:cs="Arial"/>
          <w:sz w:val="24"/>
          <w:szCs w:val="24"/>
        </w:rPr>
        <w:t xml:space="preserve"> </w:t>
      </w:r>
      <w:r w:rsidR="00796BB5">
        <w:rPr>
          <w:rFonts w:ascii="Arial" w:hAnsi="Arial" w:cs="Arial"/>
          <w:sz w:val="24"/>
          <w:szCs w:val="24"/>
        </w:rPr>
        <w:t>como representantes de nuestro municipio en el Consejo Ciudadano Metropoli</w:t>
      </w:r>
      <w:r w:rsidR="00AE64C6">
        <w:rPr>
          <w:rFonts w:ascii="Arial" w:hAnsi="Arial" w:cs="Arial"/>
          <w:sz w:val="24"/>
          <w:szCs w:val="24"/>
        </w:rPr>
        <w:t>ta</w:t>
      </w:r>
      <w:r w:rsidR="00796BB5">
        <w:rPr>
          <w:rFonts w:ascii="Arial" w:hAnsi="Arial" w:cs="Arial"/>
          <w:sz w:val="24"/>
          <w:szCs w:val="24"/>
        </w:rPr>
        <w:t xml:space="preserve">no del </w:t>
      </w:r>
      <w:r w:rsidR="00AE64C6">
        <w:rPr>
          <w:rFonts w:ascii="Arial" w:hAnsi="Arial" w:cs="Arial"/>
          <w:sz w:val="24"/>
          <w:szCs w:val="24"/>
        </w:rPr>
        <w:t>Área</w:t>
      </w:r>
      <w:r w:rsidR="00796BB5">
        <w:rPr>
          <w:rFonts w:ascii="Arial" w:hAnsi="Arial" w:cs="Arial"/>
          <w:sz w:val="24"/>
          <w:szCs w:val="24"/>
        </w:rPr>
        <w:t xml:space="preserve"> Metropolitana de Guadalajara, como dimos cuenta en este pleno el impulso a la participación ciudadana es un mandato constitucional y el principio democrático que es solo alcanzable en el empoderamiento de los ciudadanos, hoy los Tlaquepaques deben saber que el empeño, la responsabilidad y la visión de, de Don Luis, Arturo, Rodrigo y Javier, han nutrido y fortalecido ejercicio</w:t>
      </w:r>
      <w:r w:rsidR="00AE64C6">
        <w:rPr>
          <w:rFonts w:ascii="Arial" w:hAnsi="Arial" w:cs="Arial"/>
          <w:sz w:val="24"/>
          <w:szCs w:val="24"/>
        </w:rPr>
        <w:t>s</w:t>
      </w:r>
      <w:r w:rsidR="00796BB5">
        <w:rPr>
          <w:rFonts w:ascii="Arial" w:hAnsi="Arial" w:cs="Arial"/>
          <w:sz w:val="24"/>
          <w:szCs w:val="24"/>
        </w:rPr>
        <w:t xml:space="preserve"> de rendición de cuentas como la operación de herramientas en el ámbito metropolitano como la plataforma de reportes ciudadanos SIGmetro del IMEPLAN  y la comunicación e información localizada en las mesas de gestión metropolitana</w:t>
      </w:r>
      <w:r w:rsidR="00AE64C6">
        <w:rPr>
          <w:rFonts w:ascii="Arial" w:hAnsi="Arial" w:cs="Arial"/>
          <w:sz w:val="24"/>
          <w:szCs w:val="24"/>
        </w:rPr>
        <w:t xml:space="preserve"> y en los múltiples grupos de trabajo, por eso quisiera agradecerles a estos consejeros que estuvieron durante este año y bueno se, se… hoy la convocatoria para elegir a los nuevos Consejeros Ciudadanos Metropolitanos que representaran a nuestro municipio,</w:t>
      </w:r>
      <w:r w:rsidR="00997E67">
        <w:rPr>
          <w:rFonts w:ascii="Arial" w:hAnsi="Arial" w:cs="Arial"/>
          <w:sz w:val="24"/>
          <w:szCs w:val="24"/>
        </w:rPr>
        <w:t xml:space="preserve"> </w:t>
      </w:r>
      <w:r w:rsidR="00AE64C6">
        <w:rPr>
          <w:rFonts w:ascii="Arial" w:hAnsi="Arial" w:cs="Arial"/>
          <w:color w:val="201F1E"/>
          <w:sz w:val="24"/>
          <w:szCs w:val="24"/>
          <w:shd w:val="clear" w:color="auto" w:fill="FFFFFF"/>
        </w:rPr>
        <w:t>n</w:t>
      </w:r>
      <w:r w:rsidR="00E72168">
        <w:rPr>
          <w:rFonts w:ascii="Arial" w:hAnsi="Arial" w:cs="Arial"/>
          <w:color w:val="201F1E"/>
          <w:sz w:val="24"/>
          <w:szCs w:val="24"/>
          <w:shd w:val="clear" w:color="auto" w:fill="FFFFFF"/>
        </w:rPr>
        <w:t xml:space="preserve">o habiendo oradores registrados, </w:t>
      </w:r>
      <w:r w:rsidR="004945CF" w:rsidRPr="004945CF">
        <w:rPr>
          <w:rFonts w:ascii="Arial" w:hAnsi="Arial" w:cs="Arial"/>
          <w:sz w:val="24"/>
          <w:szCs w:val="24"/>
        </w:rPr>
        <w:t>en votación económica les pregunto,</w:t>
      </w:r>
      <w:r w:rsidR="00AE64C6">
        <w:rPr>
          <w:rFonts w:ascii="Arial" w:hAnsi="Arial" w:cs="Arial"/>
          <w:sz w:val="24"/>
          <w:szCs w:val="24"/>
        </w:rPr>
        <w:t xml:space="preserve"> quienes estén por la afirmativa</w:t>
      </w:r>
      <w:r w:rsidR="007370ED">
        <w:rPr>
          <w:rFonts w:ascii="Arial" w:hAnsi="Arial" w:cs="Arial"/>
          <w:sz w:val="24"/>
          <w:szCs w:val="24"/>
        </w:rPr>
        <w:t>, favor</w:t>
      </w:r>
      <w:r w:rsidR="004945CF" w:rsidRPr="004945CF">
        <w:rPr>
          <w:rFonts w:ascii="Arial" w:hAnsi="Arial" w:cs="Arial"/>
          <w:sz w:val="24"/>
          <w:szCs w:val="24"/>
        </w:rPr>
        <w:t xml:space="preserve"> de</w:t>
      </w:r>
      <w:r w:rsidR="00D81CB1">
        <w:rPr>
          <w:rFonts w:ascii="Arial" w:hAnsi="Arial" w:cs="Arial"/>
          <w:sz w:val="24"/>
          <w:szCs w:val="24"/>
        </w:rPr>
        <w:t xml:space="preserve"> manifestarlo. </w:t>
      </w:r>
      <w:r w:rsidR="00D81CB1"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81CB1" w:rsidRPr="00ED2353">
        <w:rPr>
          <w:rFonts w:ascii="Arial" w:eastAsia="Calibri" w:hAnsi="Arial" w:cs="Arial"/>
          <w:sz w:val="24"/>
          <w:szCs w:val="24"/>
        </w:rPr>
        <w:t>Síndico Municipal, José Luis Salazar Martínez,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María Eloísa Gaviño Hernández,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Jorge Antonio Chávez Ambriz, a favor; Regidora Betsabé Dolores Almaguer Esparza, a favor; Regidor Héctor Manuel Perfecto Rodríguez,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Irma Yolanda Reynoso Mercado,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Francisco Juárez Piña,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Miroslava Maya Ávila,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José Luis Figueroa Meza,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Hogla Bustos Serrano,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Jaime Cont</w:t>
      </w:r>
      <w:r w:rsidR="00D81CB1">
        <w:rPr>
          <w:rFonts w:ascii="Arial" w:eastAsia="Calibri" w:hAnsi="Arial" w:cs="Arial"/>
          <w:sz w:val="24"/>
          <w:szCs w:val="24"/>
        </w:rPr>
        <w:t>reras Estrada, a favor;</w:t>
      </w:r>
      <w:r w:rsidR="00D81CB1" w:rsidRPr="00ED2353">
        <w:rPr>
          <w:rFonts w:ascii="Arial" w:eastAsia="Calibri" w:hAnsi="Arial" w:cs="Arial"/>
          <w:sz w:val="24"/>
          <w:szCs w:val="24"/>
        </w:rPr>
        <w:t xml:space="preserve"> Regidora Silbia Cázarez Reyes,</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Daniela Elizabeth Chávez Estrada,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w:t>
      </w:r>
      <w:r w:rsidR="00D81CB1" w:rsidRPr="00ED2353">
        <w:rPr>
          <w:rFonts w:ascii="Arial" w:eastAsia="Arial" w:hAnsi="Arial" w:cs="Arial"/>
          <w:sz w:val="24"/>
          <w:szCs w:val="24"/>
        </w:rPr>
        <w:t xml:space="preserve"> Oscar Vásquez Llamas, a favor; </w:t>
      </w:r>
      <w:r w:rsidR="00D81CB1" w:rsidRPr="00ED2353">
        <w:rPr>
          <w:rFonts w:ascii="Arial" w:eastAsia="Calibri" w:hAnsi="Arial" w:cs="Arial"/>
          <w:sz w:val="24"/>
          <w:szCs w:val="24"/>
        </w:rPr>
        <w:t>Regidor Alberto Maldonado Chavarín, a favor; Regidora</w:t>
      </w:r>
      <w:r w:rsidR="00D81CB1" w:rsidRPr="00ED2353">
        <w:rPr>
          <w:rFonts w:ascii="Arial" w:eastAsia="Times New Roman" w:hAnsi="Arial" w:cs="Arial"/>
          <w:sz w:val="24"/>
          <w:szCs w:val="24"/>
          <w:lang w:eastAsia="es-MX"/>
        </w:rPr>
        <w:t xml:space="preserve"> Alina</w:t>
      </w:r>
      <w:r w:rsidR="00D81CB1" w:rsidRPr="00D81CB1">
        <w:rPr>
          <w:rFonts w:ascii="Arial" w:eastAsia="Times New Roman" w:hAnsi="Arial" w:cs="Arial"/>
          <w:sz w:val="24"/>
          <w:szCs w:val="24"/>
          <w:lang w:eastAsia="es-MX"/>
        </w:rPr>
        <w:t xml:space="preserve"> Elizabeth Hernández Castañeda,</w:t>
      </w:r>
      <w:r w:rsidR="00D81CB1" w:rsidRPr="00D81CB1">
        <w:rPr>
          <w:rFonts w:ascii="Arial" w:hAnsi="Arial" w:cs="Arial"/>
          <w:sz w:val="24"/>
          <w:szCs w:val="24"/>
        </w:rPr>
        <w:t xml:space="preserve"> a favor; en razón de lo anterior fueron</w:t>
      </w:r>
      <w:r w:rsidR="004945CF" w:rsidRPr="00D81CB1">
        <w:rPr>
          <w:rFonts w:ascii="Arial" w:hAnsi="Arial" w:cs="Arial"/>
          <w:sz w:val="24"/>
          <w:szCs w:val="24"/>
        </w:rPr>
        <w:t xml:space="preserve"> </w:t>
      </w:r>
      <w:r w:rsidR="00AE64C6" w:rsidRPr="00D81CB1">
        <w:rPr>
          <w:rFonts w:ascii="Arial" w:hAnsi="Arial" w:cs="Arial"/>
          <w:b/>
          <w:sz w:val="24"/>
          <w:szCs w:val="24"/>
        </w:rPr>
        <w:t xml:space="preserve">17 (diecisiete) votos a favor, </w:t>
      </w:r>
      <w:r w:rsidR="00AE64C6" w:rsidRPr="00D81CB1">
        <w:rPr>
          <w:rFonts w:ascii="Arial" w:hAnsi="Arial" w:cs="Arial"/>
          <w:sz w:val="24"/>
          <w:szCs w:val="24"/>
        </w:rPr>
        <w:t>es</w:t>
      </w:r>
      <w:r w:rsidR="00AE64C6" w:rsidRPr="00D81CB1">
        <w:rPr>
          <w:rFonts w:ascii="Arial" w:hAnsi="Arial" w:cs="Arial"/>
          <w:b/>
          <w:sz w:val="24"/>
          <w:szCs w:val="24"/>
        </w:rPr>
        <w:t xml:space="preserve"> </w:t>
      </w:r>
      <w:r w:rsidR="00AE64C6" w:rsidRPr="00D81CB1">
        <w:rPr>
          <w:rFonts w:ascii="Arial" w:hAnsi="Arial" w:cs="Arial"/>
          <w:sz w:val="24"/>
          <w:szCs w:val="24"/>
        </w:rPr>
        <w:t>aprobado por unanimidad, bajo el siguiente:------------------------------------------------------------------------------------------------------------------------------------</w:t>
      </w:r>
      <w:r w:rsidR="00D81CB1">
        <w:rPr>
          <w:rFonts w:ascii="Arial" w:hAnsi="Arial" w:cs="Arial"/>
          <w:sz w:val="24"/>
          <w:szCs w:val="24"/>
        </w:rPr>
        <w:t>-</w:t>
      </w:r>
      <w:r w:rsidR="00AE64C6" w:rsidRPr="00D81CB1">
        <w:rPr>
          <w:rFonts w:ascii="Arial" w:hAnsi="Arial" w:cs="Arial"/>
          <w:sz w:val="24"/>
          <w:szCs w:val="24"/>
        </w:rPr>
        <w:t>----------</w:t>
      </w:r>
      <w:r w:rsidR="00AE64C6">
        <w:rPr>
          <w:rFonts w:ascii="Arial" w:hAnsi="Arial" w:cs="Arial"/>
          <w:sz w:val="24"/>
          <w:szCs w:val="24"/>
        </w:rPr>
        <w:t>-------</w:t>
      </w:r>
      <w:r w:rsidR="00AE64C6" w:rsidRPr="007A43AB">
        <w:rPr>
          <w:rFonts w:ascii="Arial" w:hAnsi="Arial" w:cs="Arial"/>
          <w:sz w:val="24"/>
          <w:szCs w:val="24"/>
        </w:rPr>
        <w:t>-</w:t>
      </w:r>
      <w:r w:rsidR="00AE64C6" w:rsidRPr="007A43AB">
        <w:rPr>
          <w:rFonts w:ascii="Arial" w:hAnsi="Arial" w:cs="Arial"/>
          <w:b/>
          <w:sz w:val="24"/>
          <w:szCs w:val="24"/>
        </w:rPr>
        <w:t>ACUERDO NÚMERO 1443/2020</w:t>
      </w:r>
      <w:r w:rsidR="00AE64C6" w:rsidRPr="007A43AB">
        <w:rPr>
          <w:rFonts w:ascii="Arial" w:hAnsi="Arial" w:cs="Arial"/>
          <w:sz w:val="24"/>
          <w:szCs w:val="24"/>
        </w:rPr>
        <w:t>---------------------</w:t>
      </w:r>
      <w:r w:rsidR="00AE64C6">
        <w:rPr>
          <w:rFonts w:ascii="Arial" w:hAnsi="Arial" w:cs="Arial"/>
          <w:sz w:val="24"/>
          <w:szCs w:val="24"/>
        </w:rPr>
        <w:t>---------------</w:t>
      </w:r>
      <w:r w:rsidR="00D81CB1">
        <w:rPr>
          <w:rFonts w:ascii="Arial" w:hAnsi="Arial" w:cs="Arial"/>
          <w:sz w:val="24"/>
          <w:szCs w:val="24"/>
        </w:rPr>
        <w:t>---</w:t>
      </w:r>
      <w:r w:rsidR="00AE64C6">
        <w:rPr>
          <w:rFonts w:ascii="Arial" w:hAnsi="Arial" w:cs="Arial"/>
          <w:sz w:val="24"/>
          <w:szCs w:val="24"/>
        </w:rPr>
        <w:t>----------------</w:t>
      </w:r>
      <w:r w:rsidR="00AE64C6" w:rsidRPr="007A43AB">
        <w:rPr>
          <w:rFonts w:ascii="Arial" w:hAnsi="Arial" w:cs="Arial"/>
          <w:sz w:val="24"/>
          <w:szCs w:val="24"/>
        </w:rPr>
        <w:t>-------------------------------------------------------------------------</w:t>
      </w:r>
      <w:r w:rsidR="00AE64C6" w:rsidRPr="007A43AB">
        <w:rPr>
          <w:rFonts w:ascii="Arial" w:hAnsi="Arial" w:cs="Arial"/>
          <w:b/>
          <w:sz w:val="24"/>
          <w:szCs w:val="24"/>
        </w:rPr>
        <w:t xml:space="preserve">PRIMERO.- </w:t>
      </w:r>
      <w:r w:rsidR="00AE64C6" w:rsidRPr="007A43AB">
        <w:rPr>
          <w:rFonts w:ascii="Arial" w:hAnsi="Arial" w:cs="Arial"/>
          <w:sz w:val="24"/>
          <w:szCs w:val="24"/>
        </w:rPr>
        <w:t xml:space="preserve">El Pleno del Ayuntamiento Constitucional del Municipio de San Pedro Tlaquepaque, Jalisco,  aprueba y autoriza llevar a cabo la </w:t>
      </w:r>
      <w:r w:rsidR="00AE64C6" w:rsidRPr="007A43AB">
        <w:rPr>
          <w:rFonts w:ascii="Arial" w:hAnsi="Arial" w:cs="Arial"/>
          <w:b/>
          <w:bCs/>
          <w:sz w:val="24"/>
          <w:szCs w:val="24"/>
        </w:rPr>
        <w:t xml:space="preserve">CONVOCATORIA Y EL PROCESO PARA LA INTEGRACIÓN DE CONSEJEROS (as) CIUDADANOS METROPOLITANOS QUE REPRESENTARÁN AL MUNICIPIO DE SAN PEDRO TLAQUEPAQUE, JALISCO EN EL CONSEJO CIUDADANO METROPOLITANO DEL ÁREA METROPOLITANA DE GUADALAJARA PERIODO 2020-2022, </w:t>
      </w:r>
      <w:r w:rsidR="00AE64C6" w:rsidRPr="007A43AB">
        <w:rPr>
          <w:rFonts w:ascii="Arial" w:hAnsi="Arial" w:cs="Arial"/>
          <w:sz w:val="24"/>
          <w:szCs w:val="24"/>
        </w:rPr>
        <w:t>en los términos de la solicitud hecha por la Junta de Coordinación Metropolitana del Área Metropolitana de Guadalajara a través de su Secretario Técnico.-------------------------------------------------------------------------------------------------</w:t>
      </w:r>
      <w:r w:rsidR="00AE64C6">
        <w:rPr>
          <w:rFonts w:ascii="Arial" w:hAnsi="Arial" w:cs="Arial"/>
          <w:sz w:val="24"/>
          <w:szCs w:val="24"/>
        </w:rPr>
        <w:t>-------------------------------------------</w:t>
      </w:r>
      <w:r w:rsidR="00AE64C6" w:rsidRPr="007A43AB">
        <w:rPr>
          <w:rFonts w:ascii="Arial" w:hAnsi="Arial" w:cs="Arial"/>
          <w:sz w:val="24"/>
          <w:szCs w:val="24"/>
        </w:rPr>
        <w:t>--------------------------</w:t>
      </w:r>
      <w:r w:rsidR="00373CC4">
        <w:rPr>
          <w:rFonts w:ascii="Arial" w:hAnsi="Arial" w:cs="Arial"/>
          <w:sz w:val="24"/>
          <w:szCs w:val="24"/>
        </w:rPr>
        <w:t>----</w:t>
      </w:r>
      <w:r w:rsidR="00AE64C6" w:rsidRPr="007A43AB">
        <w:rPr>
          <w:rFonts w:ascii="Arial" w:hAnsi="Arial" w:cs="Arial"/>
          <w:sz w:val="24"/>
          <w:szCs w:val="24"/>
        </w:rPr>
        <w:t>--</w:t>
      </w:r>
      <w:r w:rsidR="00AE64C6" w:rsidRPr="007A43AB">
        <w:rPr>
          <w:rFonts w:ascii="Arial" w:hAnsi="Arial" w:cs="Arial"/>
          <w:b/>
          <w:sz w:val="24"/>
          <w:szCs w:val="24"/>
        </w:rPr>
        <w:t>SEGUNDO.-</w:t>
      </w:r>
      <w:r w:rsidR="00AE64C6" w:rsidRPr="007A43AB">
        <w:rPr>
          <w:rFonts w:ascii="Arial" w:hAnsi="Arial" w:cs="Arial"/>
          <w:sz w:val="24"/>
          <w:szCs w:val="24"/>
        </w:rPr>
        <w:t xml:space="preserve"> Es de aprobarse y se autoriza a la Comisión Edilicia de Asuntos Metropolitanos para que lleve a cabo el proceso de </w:t>
      </w:r>
      <w:r w:rsidR="00AE64C6" w:rsidRPr="007A43AB">
        <w:rPr>
          <w:rFonts w:ascii="Arial" w:hAnsi="Arial" w:cs="Arial"/>
          <w:b/>
          <w:bCs/>
          <w:sz w:val="24"/>
          <w:szCs w:val="24"/>
        </w:rPr>
        <w:t>CONVOCATORIA Y EL PROCESO PARA LA INTEGRACIÓN DE CONSEJEROS (as) CIUDADANOS METROPOLITANOS QUE REPRESENTARÁN AL MUNICIPIO DE SAN PEDRO TLAQUEPAQUE, JALISCO EN EL CONSEJO CIUDADANO METROPOLITANO DEL ÁREA METROPOLITANA DE GUADALAJARA PERIODO 2020-2022.</w:t>
      </w:r>
      <w:r w:rsidR="00AE64C6" w:rsidRPr="007A43AB">
        <w:rPr>
          <w:rFonts w:ascii="Arial" w:hAnsi="Arial" w:cs="Arial"/>
          <w:bCs/>
          <w:sz w:val="24"/>
          <w:szCs w:val="24"/>
        </w:rPr>
        <w:t>------------------------------------------------------------------------------------------------------</w:t>
      </w:r>
      <w:r w:rsidR="00AE64C6" w:rsidRPr="007A43AB">
        <w:rPr>
          <w:rFonts w:ascii="Arial" w:hAnsi="Arial" w:cs="Arial"/>
          <w:b/>
          <w:sz w:val="24"/>
          <w:szCs w:val="24"/>
        </w:rPr>
        <w:t>TERCERO.-</w:t>
      </w:r>
      <w:r w:rsidR="00AE64C6" w:rsidRPr="007A43AB">
        <w:rPr>
          <w:rFonts w:ascii="Arial" w:hAnsi="Arial" w:cs="Arial"/>
          <w:sz w:val="24"/>
          <w:szCs w:val="24"/>
        </w:rPr>
        <w:t xml:space="preserve"> Es de aprobarse y se autoriza a la Dirección General de Políticas Públicas para que otorgue el apoyo necesario a la Comisión Edilicia de Asuntos Metropolitanos para llevar a cabo el proceso de </w:t>
      </w:r>
      <w:r w:rsidR="00AE64C6" w:rsidRPr="007A43AB">
        <w:rPr>
          <w:rFonts w:ascii="Arial" w:hAnsi="Arial" w:cs="Arial"/>
          <w:b/>
          <w:bCs/>
          <w:sz w:val="24"/>
          <w:szCs w:val="24"/>
        </w:rPr>
        <w:t>CONVOCATORIA Y EL PROCESO PARA LA INTEGRACIÓN DE CONSEJEROS (as) CIUDADANOS METROPOLITANOS QUE REPRESENTARÁN AL MUNICIPIO DE SAN PEDRO TLAQUEPAQUE, JALISCO EN EL CONSEJO CIUDADANO METROPOLITANO DEL ÁREA METROPOLITANA DE GUADALAJARA PERIODO 2020-2022.</w:t>
      </w:r>
      <w:r w:rsidR="00AE64C6" w:rsidRPr="007A43AB">
        <w:rPr>
          <w:rFonts w:ascii="Arial" w:hAnsi="Arial" w:cs="Arial"/>
          <w:sz w:val="24"/>
          <w:szCs w:val="24"/>
        </w:rPr>
        <w:t>------------------------------------------------------------------------------------------------------</w:t>
      </w:r>
      <w:r w:rsidR="00567920" w:rsidRPr="00567920">
        <w:rPr>
          <w:rFonts w:ascii="Arial" w:hAnsi="Arial" w:cs="Arial"/>
          <w:b/>
          <w:sz w:val="24"/>
          <w:szCs w:val="24"/>
        </w:rPr>
        <w:t>FUNDAMENTO LEGAL.-</w:t>
      </w:r>
      <w:r w:rsidR="00567920" w:rsidRPr="00567920">
        <w:rPr>
          <w:rFonts w:ascii="Arial" w:hAnsi="Arial" w:cs="Arial"/>
          <w:i/>
          <w:sz w:val="24"/>
          <w:szCs w:val="24"/>
        </w:rPr>
        <w:t xml:space="preserve"> </w:t>
      </w:r>
      <w:r w:rsidR="00567920" w:rsidRPr="00567920">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567920" w:rsidRPr="00567920">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567920" w:rsidRPr="00567920">
        <w:rPr>
          <w:rFonts w:ascii="Arial" w:hAnsi="Arial" w:cs="Arial"/>
          <w:sz w:val="24"/>
          <w:szCs w:val="24"/>
        </w:rPr>
        <w:t>.-------------------------------------------------------------------------------------------------------------</w:t>
      </w:r>
      <w:r w:rsidR="00373CC4">
        <w:rPr>
          <w:rFonts w:ascii="Arial" w:hAnsi="Arial" w:cs="Arial"/>
          <w:sz w:val="24"/>
          <w:szCs w:val="24"/>
        </w:rPr>
        <w:t>-------------------------------</w:t>
      </w:r>
      <w:r w:rsidR="006A4DB4" w:rsidRPr="005003F2">
        <w:rPr>
          <w:rFonts w:ascii="Arial" w:hAnsi="Arial" w:cs="Arial"/>
          <w:b/>
          <w:sz w:val="24"/>
          <w:szCs w:val="24"/>
        </w:rPr>
        <w:t xml:space="preserve">NOTIFÍQUESE.- </w:t>
      </w:r>
      <w:r w:rsidR="006A4DB4" w:rsidRPr="005003F2">
        <w:rPr>
          <w:rFonts w:ascii="Arial" w:hAnsi="Arial" w:cs="Arial"/>
          <w:sz w:val="24"/>
          <w:szCs w:val="24"/>
        </w:rPr>
        <w:t xml:space="preserve">Presidenta Municipal, Síndico </w:t>
      </w:r>
      <w:r w:rsidR="008F6857" w:rsidRPr="005003F2">
        <w:rPr>
          <w:rFonts w:ascii="Arial" w:hAnsi="Arial" w:cs="Arial"/>
          <w:sz w:val="24"/>
          <w:szCs w:val="24"/>
        </w:rPr>
        <w:t xml:space="preserve">Municipal, Tesorero Municipal, </w:t>
      </w:r>
      <w:r w:rsidR="002D710A" w:rsidRPr="005003F2">
        <w:rPr>
          <w:rFonts w:ascii="Arial" w:hAnsi="Arial" w:cs="Arial"/>
          <w:sz w:val="24"/>
          <w:szCs w:val="24"/>
        </w:rPr>
        <w:t xml:space="preserve">Contralor Ciudadano, </w:t>
      </w:r>
      <w:r w:rsidR="005144C4" w:rsidRPr="005003F2">
        <w:rPr>
          <w:rFonts w:ascii="Arial" w:hAnsi="Arial" w:cs="Arial"/>
          <w:sz w:val="24"/>
          <w:szCs w:val="24"/>
        </w:rPr>
        <w:t>Coordinador General de Gestión Integral de la Ciudad, Director General de Políticas Públicas, Jefatura de Gabinete, Director de Participación Ciudadana</w:t>
      </w:r>
      <w:r w:rsidR="005003F2" w:rsidRPr="005003F2">
        <w:rPr>
          <w:rFonts w:ascii="Arial" w:hAnsi="Arial" w:cs="Arial"/>
          <w:sz w:val="24"/>
          <w:szCs w:val="24"/>
        </w:rPr>
        <w:t>, Presidenta de la Comisión de Asuntos Metropolitanos, Mtro. José Luis Salazar Martínez, Vocal de la Comisión de Asuntos Metropolitanos; Francisco Juárez Piña, Vocal de la Comisión de Asuntos Metropolitanos; Alberto Maldonado Chavarín,</w:t>
      </w:r>
      <w:r w:rsidR="005003F2" w:rsidRPr="005003F2">
        <w:rPr>
          <w:rFonts w:ascii="Arial" w:hAnsi="Arial" w:cs="Arial"/>
          <w:b/>
          <w:sz w:val="24"/>
          <w:szCs w:val="24"/>
        </w:rPr>
        <w:t xml:space="preserve"> </w:t>
      </w:r>
      <w:r w:rsidR="005003F2" w:rsidRPr="005003F2">
        <w:rPr>
          <w:rFonts w:ascii="Arial" w:hAnsi="Arial" w:cs="Arial"/>
          <w:sz w:val="24"/>
          <w:szCs w:val="24"/>
        </w:rPr>
        <w:t xml:space="preserve">Vocal de la Comisión de Asuntos Metropolitanos; Consejero Jurídico, Directora de Procesos e Informática, Coordinadora de Imagen y Comunicación Social; </w:t>
      </w:r>
      <w:r w:rsidR="006A4DB4" w:rsidRPr="005003F2">
        <w:rPr>
          <w:rFonts w:ascii="Arial" w:hAnsi="Arial" w:cs="Arial"/>
          <w:sz w:val="24"/>
          <w:szCs w:val="24"/>
        </w:rPr>
        <w:t>para su conocimiento y efectos legales a que haya lugar.--------------------------------------------------------------------------------------------------------</w:t>
      </w:r>
      <w:r w:rsidR="005003F2">
        <w:rPr>
          <w:rFonts w:ascii="Arial" w:hAnsi="Arial" w:cs="Arial"/>
          <w:sz w:val="24"/>
          <w:szCs w:val="24"/>
        </w:rPr>
        <w:t>--------</w:t>
      </w:r>
      <w:r w:rsidR="002C6DA3" w:rsidRPr="005003F2">
        <w:rPr>
          <w:rFonts w:ascii="Arial" w:hAnsi="Arial" w:cs="Arial"/>
          <w:sz w:val="24"/>
          <w:szCs w:val="24"/>
        </w:rPr>
        <w:t xml:space="preserve">Con la palabra la Presidente Municipal, C. María Elena Limón García: </w:t>
      </w:r>
      <w:r w:rsidR="00AE64C6" w:rsidRPr="005003F2">
        <w:rPr>
          <w:rFonts w:ascii="Arial" w:hAnsi="Arial" w:cs="Arial"/>
          <w:sz w:val="24"/>
          <w:szCs w:val="24"/>
        </w:rPr>
        <w:t>Muchas gracias Regidoras y Regidores, Secretario</w:t>
      </w:r>
      <w:r w:rsidR="002C6DA3" w:rsidRPr="005003F2">
        <w:rPr>
          <w:rFonts w:ascii="Arial" w:hAnsi="Arial" w:cs="Arial"/>
          <w:sz w:val="24"/>
          <w:szCs w:val="24"/>
        </w:rPr>
        <w:t>.---------------------------------</w:t>
      </w:r>
      <w:r w:rsidR="00AE64C6" w:rsidRPr="005003F2">
        <w:rPr>
          <w:rFonts w:ascii="Arial" w:hAnsi="Arial" w:cs="Arial"/>
          <w:sz w:val="24"/>
          <w:szCs w:val="24"/>
        </w:rPr>
        <w:t>----------------------</w:t>
      </w:r>
      <w:r w:rsidR="002C6DA3" w:rsidRPr="005003F2">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VII.- D)</w:t>
      </w:r>
      <w:r w:rsidR="00FF3CB9">
        <w:rPr>
          <w:rFonts w:ascii="Arial" w:hAnsi="Arial" w:cs="Arial"/>
          <w:b/>
          <w:sz w:val="24"/>
          <w:szCs w:val="24"/>
        </w:rPr>
        <w:t xml:space="preserve"> </w:t>
      </w:r>
      <w:r w:rsidR="00A87899" w:rsidRPr="00707809">
        <w:rPr>
          <w:rFonts w:ascii="Arial" w:eastAsia="Times New Roman" w:hAnsi="Arial" w:cs="Arial"/>
          <w:sz w:val="24"/>
          <w:szCs w:val="24"/>
          <w:lang w:eastAsia="es-ES"/>
        </w:rPr>
        <w:t xml:space="preserve">Iniciativa suscrita por la </w:t>
      </w:r>
      <w:r w:rsidR="00A87899" w:rsidRPr="00707809">
        <w:rPr>
          <w:rFonts w:ascii="Arial" w:eastAsia="Times New Roman" w:hAnsi="Arial" w:cs="Arial"/>
          <w:b/>
          <w:sz w:val="24"/>
          <w:szCs w:val="24"/>
          <w:lang w:eastAsia="es-ES"/>
        </w:rPr>
        <w:t xml:space="preserve">C. María Elena Limón García, Presidenta Municipal, </w:t>
      </w:r>
      <w:r w:rsidR="00A87899" w:rsidRPr="00707809">
        <w:rPr>
          <w:rFonts w:ascii="Arial" w:eastAsia="Times New Roman" w:hAnsi="Arial" w:cs="Arial"/>
          <w:sz w:val="24"/>
          <w:szCs w:val="24"/>
          <w:lang w:eastAsia="es-ES"/>
        </w:rPr>
        <w:t xml:space="preserve">mediante la cual se aprueba y autoriza la suscripción de un </w:t>
      </w:r>
      <w:r w:rsidR="00A87899" w:rsidRPr="00707809">
        <w:rPr>
          <w:rFonts w:ascii="Arial" w:eastAsia="Times New Roman" w:hAnsi="Arial" w:cs="Arial"/>
          <w:b/>
          <w:sz w:val="24"/>
          <w:szCs w:val="24"/>
          <w:lang w:eastAsia="es-ES"/>
        </w:rPr>
        <w:t>convenio de colaboración y coordinación con el Gobierno del Estado</w:t>
      </w:r>
      <w:r w:rsidR="00A87899" w:rsidRPr="00707809">
        <w:rPr>
          <w:rFonts w:ascii="Arial" w:eastAsia="Times New Roman" w:hAnsi="Arial" w:cs="Arial"/>
          <w:sz w:val="24"/>
          <w:szCs w:val="24"/>
          <w:lang w:eastAsia="es-ES"/>
        </w:rPr>
        <w:t xml:space="preserve"> con el objeto de que se realice por parte de este último, el </w:t>
      </w:r>
      <w:r w:rsidR="00A87899" w:rsidRPr="00707809">
        <w:rPr>
          <w:rFonts w:ascii="Arial" w:eastAsia="Times New Roman" w:hAnsi="Arial" w:cs="Arial"/>
          <w:b/>
          <w:sz w:val="24"/>
          <w:szCs w:val="24"/>
          <w:lang w:eastAsia="es-ES"/>
        </w:rPr>
        <w:t>reacondicionamiento de los espacios públicos denominados pasos a desnivel</w:t>
      </w:r>
      <w:r w:rsidR="00A87899" w:rsidRPr="00707809">
        <w:rPr>
          <w:rFonts w:ascii="Arial" w:eastAsia="Times New Roman" w:hAnsi="Arial" w:cs="Arial"/>
          <w:sz w:val="24"/>
          <w:szCs w:val="24"/>
          <w:lang w:eastAsia="es-ES"/>
        </w:rPr>
        <w:t>, para que</w:t>
      </w:r>
      <w:r w:rsidR="00AE64C6">
        <w:rPr>
          <w:rFonts w:ascii="Arial" w:eastAsia="Times New Roman" w:hAnsi="Arial" w:cs="Arial"/>
          <w:sz w:val="24"/>
          <w:szCs w:val="24"/>
          <w:lang w:eastAsia="es-ES"/>
        </w:rPr>
        <w:t xml:space="preserve"> el</w:t>
      </w:r>
      <w:r w:rsidR="00A87899" w:rsidRPr="00707809">
        <w:rPr>
          <w:rFonts w:ascii="Arial" w:eastAsia="Times New Roman" w:hAnsi="Arial" w:cs="Arial"/>
          <w:sz w:val="24"/>
          <w:szCs w:val="24"/>
          <w:lang w:eastAsia="es-ES"/>
        </w:rPr>
        <w:t xml:space="preserve"> Gobierno del Estado por sí mismo o a través de un tercero se haga cargo de su rehabilitación, conservación, mejoramiento y limpieza</w:t>
      </w:r>
      <w:r w:rsidR="00A87899" w:rsidRPr="00707809">
        <w:rPr>
          <w:rFonts w:ascii="Arial" w:eastAsia="Times New Roman" w:hAnsi="Arial" w:cs="Arial"/>
          <w:b/>
          <w:sz w:val="24"/>
          <w:szCs w:val="24"/>
          <w:lang w:eastAsia="es-ES"/>
        </w:rPr>
        <w:t xml:space="preserve">; autorizando facultar a la Presidenta Municipales, Síndico Municipal y Secretario del Ayuntamiento para la firma del convenio. Entregando a Gobierno del Estado de manera temporal y en términos del convenio </w:t>
      </w:r>
      <w:r w:rsidR="00A87899" w:rsidRPr="00707809">
        <w:rPr>
          <w:rFonts w:ascii="Arial" w:eastAsia="Times New Roman" w:hAnsi="Arial" w:cs="Arial"/>
          <w:sz w:val="24"/>
          <w:szCs w:val="24"/>
          <w:lang w:eastAsia="es-ES"/>
        </w:rPr>
        <w:t>los</w:t>
      </w:r>
      <w:r w:rsidR="00A87899" w:rsidRPr="00707809">
        <w:rPr>
          <w:rFonts w:ascii="Arial" w:eastAsia="Times New Roman" w:hAnsi="Arial" w:cs="Arial"/>
          <w:b/>
          <w:sz w:val="24"/>
          <w:szCs w:val="24"/>
          <w:lang w:eastAsia="es-ES"/>
        </w:rPr>
        <w:t xml:space="preserve"> </w:t>
      </w:r>
      <w:r w:rsidR="00A87899" w:rsidRPr="00707809">
        <w:rPr>
          <w:rFonts w:ascii="Arial" w:eastAsia="Arial" w:hAnsi="Arial" w:cs="Arial"/>
          <w:color w:val="000000"/>
          <w:sz w:val="24"/>
          <w:szCs w:val="24"/>
          <w:lang w:val="es-ES" w:eastAsia="es-ES"/>
        </w:rPr>
        <w:t>pasos a desnivel que comprenden puentes, bajo puen</w:t>
      </w:r>
      <w:r w:rsidR="00A87899">
        <w:rPr>
          <w:rFonts w:ascii="Arial" w:eastAsia="Arial" w:hAnsi="Arial" w:cs="Arial"/>
          <w:color w:val="000000"/>
          <w:sz w:val="24"/>
          <w:szCs w:val="24"/>
          <w:lang w:val="es-ES" w:eastAsia="es-ES"/>
        </w:rPr>
        <w:t>tes, túneles y pasos a desnivel</w:t>
      </w:r>
      <w:r w:rsidR="00AE64C6">
        <w:rPr>
          <w:rFonts w:ascii="Arial" w:hAnsi="Arial" w:cs="Arial"/>
          <w:b/>
          <w:sz w:val="24"/>
          <w:szCs w:val="24"/>
        </w:rPr>
        <w:t xml:space="preserve">, </w:t>
      </w:r>
      <w:r w:rsidR="00AE64C6" w:rsidRPr="00AE64C6">
        <w:rPr>
          <w:rFonts w:ascii="Arial" w:hAnsi="Arial" w:cs="Arial"/>
          <w:sz w:val="24"/>
          <w:szCs w:val="24"/>
        </w:rPr>
        <w:t>es cuanto ciudadana Presidenta.</w:t>
      </w:r>
      <w:r w:rsidR="00493A5A">
        <w:rPr>
          <w:rFonts w:ascii="Arial" w:hAnsi="Arial" w:cs="Arial"/>
          <w:sz w:val="24"/>
          <w:szCs w:val="24"/>
        </w:rPr>
        <w:t>---------------------------------------------------------</w:t>
      </w:r>
      <w:r>
        <w:rPr>
          <w:rFonts w:ascii="Arial" w:hAnsi="Arial" w:cs="Arial"/>
          <w:sz w:val="24"/>
          <w:szCs w:val="24"/>
        </w:rPr>
        <w:t>--------------------------------</w:t>
      </w:r>
      <w:r w:rsidR="00493A5A">
        <w:rPr>
          <w:rFonts w:ascii="Arial" w:hAnsi="Arial" w:cs="Arial"/>
          <w:sz w:val="24"/>
          <w:szCs w:val="24"/>
        </w:rPr>
        <w:t>---------</w:t>
      </w:r>
      <w:r w:rsidR="00A87899">
        <w:rPr>
          <w:rFonts w:ascii="Arial" w:hAnsi="Arial" w:cs="Arial"/>
          <w:sz w:val="24"/>
          <w:szCs w:val="24"/>
        </w:rPr>
        <w:t>-------------------------</w:t>
      </w:r>
      <w:r w:rsidR="00AE64C6">
        <w:rPr>
          <w:rFonts w:ascii="Arial" w:hAnsi="Arial" w:cs="Arial"/>
          <w:sz w:val="24"/>
          <w:szCs w:val="24"/>
        </w:rPr>
        <w:t>------------------</w:t>
      </w:r>
    </w:p>
    <w:p w:rsidR="00763E80" w:rsidRPr="00763E80" w:rsidRDefault="00763E80" w:rsidP="00763E80">
      <w:pPr>
        <w:pStyle w:val="Textoindependiente"/>
        <w:rPr>
          <w:rFonts w:ascii="Arial" w:hAnsi="Arial" w:cs="Arial"/>
          <w:b/>
          <w:sz w:val="24"/>
          <w:szCs w:val="24"/>
          <w:lang w:val="es-MX"/>
        </w:rPr>
      </w:pPr>
      <w:r w:rsidRPr="00763E80">
        <w:rPr>
          <w:rFonts w:ascii="Arial" w:hAnsi="Arial" w:cs="Arial"/>
          <w:b/>
          <w:sz w:val="24"/>
          <w:szCs w:val="24"/>
          <w:lang w:val="es-MX"/>
        </w:rPr>
        <w:t>C. Regidores y Regidoras del H. Ayuntamiento</w:t>
      </w:r>
    </w:p>
    <w:p w:rsidR="00763E80" w:rsidRPr="00763E80" w:rsidRDefault="00763E80" w:rsidP="00763E80">
      <w:pPr>
        <w:pStyle w:val="Textoindependiente"/>
        <w:rPr>
          <w:rFonts w:ascii="Arial" w:hAnsi="Arial" w:cs="Arial"/>
          <w:b/>
          <w:sz w:val="24"/>
          <w:szCs w:val="24"/>
          <w:lang w:val="es-MX"/>
        </w:rPr>
      </w:pPr>
      <w:r w:rsidRPr="00763E80">
        <w:rPr>
          <w:rFonts w:ascii="Arial" w:hAnsi="Arial" w:cs="Arial"/>
          <w:b/>
          <w:sz w:val="24"/>
          <w:szCs w:val="24"/>
          <w:lang w:val="es-MX"/>
        </w:rPr>
        <w:t xml:space="preserve">de San Pedro Tlaquepaque, Jalisco. </w:t>
      </w:r>
    </w:p>
    <w:p w:rsidR="00763E80" w:rsidRPr="00763E80" w:rsidRDefault="00763E80" w:rsidP="00AE64C6">
      <w:pPr>
        <w:pStyle w:val="Textoindependiente"/>
        <w:jc w:val="both"/>
        <w:rPr>
          <w:rFonts w:ascii="Arial" w:hAnsi="Arial" w:cs="Arial"/>
          <w:b/>
          <w:sz w:val="24"/>
          <w:szCs w:val="24"/>
          <w:lang w:val="es-MX"/>
        </w:rPr>
      </w:pPr>
      <w:r w:rsidRPr="00763E80">
        <w:rPr>
          <w:rFonts w:ascii="Arial" w:hAnsi="Arial" w:cs="Arial"/>
          <w:b/>
          <w:sz w:val="24"/>
          <w:szCs w:val="24"/>
          <w:lang w:val="es-MX"/>
        </w:rPr>
        <w:t>Presente:</w:t>
      </w:r>
    </w:p>
    <w:p w:rsidR="00763E80" w:rsidRPr="00763E80" w:rsidRDefault="00763E80" w:rsidP="00AE64C6">
      <w:pPr>
        <w:pStyle w:val="Textoindependiente"/>
        <w:jc w:val="both"/>
        <w:rPr>
          <w:rFonts w:ascii="Arial" w:hAnsi="Arial" w:cs="Arial"/>
          <w:sz w:val="24"/>
          <w:szCs w:val="24"/>
          <w:lang w:val="es-MX"/>
        </w:rPr>
      </w:pPr>
      <w:r w:rsidRPr="00763E80">
        <w:rPr>
          <w:rFonts w:ascii="Arial" w:hAnsi="Arial" w:cs="Arial"/>
          <w:sz w:val="24"/>
          <w:szCs w:val="24"/>
          <w:lang w:val="es-MX"/>
        </w:rPr>
        <w:t xml:space="preserve">La que suscribe </w:t>
      </w:r>
      <w:r w:rsidRPr="00763E80">
        <w:rPr>
          <w:rFonts w:ascii="Arial" w:hAnsi="Arial" w:cs="Arial"/>
          <w:b/>
          <w:sz w:val="24"/>
          <w:szCs w:val="24"/>
          <w:lang w:val="es-MX"/>
        </w:rPr>
        <w:t xml:space="preserve">María Elena Limón García, </w:t>
      </w:r>
      <w:r w:rsidRPr="00763E80">
        <w:rPr>
          <w:rFonts w:ascii="Arial" w:hAnsi="Arial" w:cs="Arial"/>
          <w:sz w:val="24"/>
          <w:szCs w:val="24"/>
          <w:lang w:val="es-MX"/>
        </w:rPr>
        <w:t>en mi carácter de presidenta municipal del Ayuntamiento de San Pedro Tlaquepaque, Jalisco; de conformidad con el artículo 115 de la Constitución Política de los Estados Unidos Mexicanos; 73 fracciones I y II, 85, 86 y 88 de la Constitución Política del Estado de Jalisco; 2, 3, 37 fracción XX, 41 fracción I, 47 fracción VI, 48, 82 y 93 de la Ley del Gobierno y la Administración Pública Municipal del Estado de Jalisco; 25 fracciones  XXXII y XLIII,  27, 142 Y 145 fracción I del Reglamento del Gobierno y de la Administración Pública del Ayuntamiento Constitucional de San Pedro Tlaquepaque, tengo a bien someter a la elevada y distinguida consideración de este cuerpo edilicio en pleno la siguiente:</w:t>
      </w:r>
    </w:p>
    <w:p w:rsidR="00763E80" w:rsidRDefault="00763E80" w:rsidP="00763E80">
      <w:pPr>
        <w:pStyle w:val="Textoindependiente"/>
        <w:rPr>
          <w:rFonts w:ascii="Arial" w:hAnsi="Arial" w:cs="Arial"/>
          <w:sz w:val="24"/>
          <w:szCs w:val="24"/>
          <w:lang w:val="es-MX"/>
        </w:rPr>
      </w:pPr>
    </w:p>
    <w:p w:rsidR="00373CC4" w:rsidRPr="00373CC4" w:rsidRDefault="00373CC4" w:rsidP="00763E80">
      <w:pPr>
        <w:pStyle w:val="Textoindependiente"/>
        <w:rPr>
          <w:rFonts w:ascii="Arial" w:hAnsi="Arial" w:cs="Arial"/>
          <w:sz w:val="14"/>
          <w:szCs w:val="24"/>
          <w:lang w:val="es-MX"/>
        </w:rPr>
      </w:pPr>
    </w:p>
    <w:p w:rsidR="00763E80" w:rsidRPr="00D8658E" w:rsidRDefault="00763E80" w:rsidP="00763E80">
      <w:pPr>
        <w:jc w:val="center"/>
        <w:rPr>
          <w:rFonts w:ascii="Arial" w:hAnsi="Arial" w:cs="Arial"/>
          <w:b/>
          <w:sz w:val="24"/>
          <w:szCs w:val="24"/>
        </w:rPr>
      </w:pPr>
      <w:r w:rsidRPr="00D8658E">
        <w:rPr>
          <w:rFonts w:ascii="Arial" w:hAnsi="Arial" w:cs="Arial"/>
          <w:b/>
          <w:sz w:val="24"/>
          <w:szCs w:val="24"/>
        </w:rPr>
        <w:t>INICIATIVA DE APROBACIÓN DIRECTA:</w:t>
      </w:r>
    </w:p>
    <w:p w:rsidR="00763E80" w:rsidRPr="00373CC4" w:rsidRDefault="00763E80" w:rsidP="00763E80">
      <w:pPr>
        <w:jc w:val="center"/>
        <w:rPr>
          <w:rFonts w:ascii="Arial" w:hAnsi="Arial" w:cs="Arial"/>
          <w:b/>
          <w:sz w:val="2"/>
          <w:szCs w:val="24"/>
        </w:rPr>
      </w:pPr>
    </w:p>
    <w:p w:rsidR="00763E80" w:rsidRPr="00763E80" w:rsidRDefault="00763E80" w:rsidP="00373CC4">
      <w:pPr>
        <w:pStyle w:val="Textoindependiente"/>
        <w:jc w:val="both"/>
        <w:rPr>
          <w:rFonts w:ascii="Arial" w:hAnsi="Arial" w:cs="Arial"/>
          <w:sz w:val="24"/>
          <w:szCs w:val="24"/>
          <w:lang w:val="es-MX" w:bidi="es-ES"/>
        </w:rPr>
      </w:pPr>
      <w:r w:rsidRPr="00763E80">
        <w:rPr>
          <w:rFonts w:ascii="Arial" w:hAnsi="Arial" w:cs="Arial"/>
          <w:sz w:val="24"/>
          <w:szCs w:val="24"/>
          <w:lang w:val="es-MX"/>
        </w:rPr>
        <w:t xml:space="preserve">Que tiene por objeto someter al Ayuntamiento del Municipio de San Pedro Tlaquepaque, Jalisco, para que autorice la suscripción de un convenio de colaboración  y coordinación con el Gobierno del Estado con el objeto de que se realice por parte de este último, el reacondicionamiento de los espacios públicos denominados pasos a desnivel, para que Gobierno del Estado por sí mismo o a través de un tercero se haga cargo de su rehabilitación, conservación, mejoramiento y limpieza; </w:t>
      </w:r>
      <w:r w:rsidRPr="00763E80">
        <w:rPr>
          <w:rFonts w:ascii="Arial" w:hAnsi="Arial" w:cs="Arial"/>
          <w:sz w:val="24"/>
          <w:szCs w:val="24"/>
          <w:lang w:val="es-MX" w:bidi="es-ES"/>
        </w:rPr>
        <w:t>con base en la siguiente:</w:t>
      </w:r>
    </w:p>
    <w:p w:rsidR="00763E80" w:rsidRPr="00763E80" w:rsidRDefault="00763E80" w:rsidP="00763E80">
      <w:pPr>
        <w:pStyle w:val="Textoindependiente"/>
        <w:rPr>
          <w:rFonts w:ascii="Arial" w:hAnsi="Arial" w:cs="Arial"/>
          <w:sz w:val="24"/>
          <w:szCs w:val="24"/>
          <w:lang w:val="es-MX" w:bidi="es-ES"/>
        </w:rPr>
      </w:pPr>
    </w:p>
    <w:p w:rsidR="00763E80" w:rsidRPr="00D8658E" w:rsidRDefault="00763E80" w:rsidP="00763E80">
      <w:pPr>
        <w:jc w:val="center"/>
        <w:rPr>
          <w:rFonts w:ascii="Arial" w:hAnsi="Arial" w:cs="Arial"/>
          <w:b/>
          <w:sz w:val="24"/>
          <w:szCs w:val="24"/>
          <w:lang w:bidi="es-ES"/>
        </w:rPr>
      </w:pPr>
      <w:r w:rsidRPr="00D8658E">
        <w:rPr>
          <w:rFonts w:ascii="Arial" w:hAnsi="Arial" w:cs="Arial"/>
          <w:b/>
          <w:sz w:val="24"/>
          <w:szCs w:val="24"/>
          <w:lang w:bidi="es-ES"/>
        </w:rPr>
        <w:t>EXPOSICIÓN DE MOTIVOS.</w:t>
      </w:r>
    </w:p>
    <w:p w:rsidR="00763E80" w:rsidRPr="00D8658E" w:rsidRDefault="00763E80" w:rsidP="00763E80">
      <w:pPr>
        <w:pStyle w:val="Sinespaciado"/>
        <w:jc w:val="both"/>
        <w:rPr>
          <w:rStyle w:val="Ninguno"/>
          <w:rFonts w:ascii="Arial" w:eastAsia="Arial" w:hAnsi="Arial" w:cs="Arial"/>
          <w:sz w:val="24"/>
          <w:szCs w:val="24"/>
        </w:rPr>
      </w:pPr>
    </w:p>
    <w:p w:rsidR="00763E80" w:rsidRPr="00D8658E" w:rsidRDefault="00763E80" w:rsidP="00763E80">
      <w:pPr>
        <w:pStyle w:val="Sinespaciado"/>
        <w:jc w:val="both"/>
        <w:rPr>
          <w:rStyle w:val="Ninguno"/>
          <w:rFonts w:ascii="Arial" w:hAnsi="Arial" w:cs="Arial"/>
          <w:sz w:val="24"/>
          <w:szCs w:val="24"/>
        </w:rPr>
      </w:pPr>
      <w:r w:rsidRPr="00D8658E">
        <w:rPr>
          <w:rStyle w:val="Ninguno"/>
          <w:rFonts w:ascii="Arial" w:hAnsi="Arial" w:cs="Arial"/>
          <w:b/>
          <w:bCs/>
          <w:sz w:val="24"/>
          <w:szCs w:val="24"/>
        </w:rPr>
        <w:t xml:space="preserve">1.- </w:t>
      </w:r>
      <w:r w:rsidRPr="00D8658E">
        <w:rPr>
          <w:rStyle w:val="Ninguno"/>
          <w:rFonts w:ascii="Arial" w:hAnsi="Arial" w:cs="Arial"/>
          <w:sz w:val="24"/>
          <w:szCs w:val="24"/>
        </w:rPr>
        <w:t>El Municipio de San Pedro Tlaquepaque tiene a su cargo el mantenimiento de las calles que se encuentran dentro del mismo, de conformidad con las siguientes disposiciones legales:</w:t>
      </w:r>
    </w:p>
    <w:p w:rsidR="00763E80" w:rsidRPr="00D8658E" w:rsidRDefault="00763E80" w:rsidP="00763E80">
      <w:pPr>
        <w:pStyle w:val="Sinespaciado"/>
        <w:jc w:val="both"/>
        <w:rPr>
          <w:rStyle w:val="Ninguno"/>
          <w:rFonts w:ascii="Arial" w:hAnsi="Arial" w:cs="Arial"/>
          <w:sz w:val="24"/>
          <w:szCs w:val="24"/>
        </w:rPr>
      </w:pPr>
    </w:p>
    <w:p w:rsidR="00763E80" w:rsidRPr="00D8658E" w:rsidRDefault="00763E80" w:rsidP="00763E80">
      <w:pPr>
        <w:pStyle w:val="Sinespaciado"/>
        <w:jc w:val="both"/>
        <w:rPr>
          <w:rStyle w:val="Ninguno"/>
          <w:rFonts w:ascii="Arial" w:hAnsi="Arial" w:cs="Arial"/>
          <w:sz w:val="24"/>
          <w:szCs w:val="24"/>
        </w:rPr>
      </w:pPr>
      <w:r w:rsidRPr="00D8658E">
        <w:rPr>
          <w:rStyle w:val="Ninguno"/>
          <w:rFonts w:ascii="Arial" w:hAnsi="Arial" w:cs="Arial"/>
          <w:sz w:val="24"/>
          <w:szCs w:val="24"/>
        </w:rPr>
        <w:t>De la Constitución Política de los Estados Unidos Mexicanos establece en su ordinal 115 fracción III, lo siguiente:</w:t>
      </w:r>
    </w:p>
    <w:p w:rsidR="00763E80" w:rsidRPr="00D8658E" w:rsidRDefault="00763E80" w:rsidP="00763E80">
      <w:pPr>
        <w:pStyle w:val="Sinespaciado"/>
        <w:jc w:val="both"/>
        <w:rPr>
          <w:rStyle w:val="Ninguno"/>
          <w:rFonts w:ascii="Arial" w:hAnsi="Arial" w:cs="Arial"/>
          <w:i/>
          <w:iCs/>
          <w:sz w:val="24"/>
          <w:szCs w:val="24"/>
        </w:rPr>
      </w:pPr>
    </w:p>
    <w:p w:rsidR="00763E80" w:rsidRPr="00D8658E" w:rsidRDefault="00763E80" w:rsidP="00763E80">
      <w:pPr>
        <w:pStyle w:val="Texto0"/>
        <w:spacing w:after="0" w:line="240" w:lineRule="auto"/>
        <w:ind w:left="1560" w:right="1325" w:firstLine="0"/>
        <w:rPr>
          <w:i/>
          <w:iCs/>
          <w:sz w:val="24"/>
          <w:szCs w:val="24"/>
          <w:lang w:val="es-ES_tradnl"/>
        </w:rPr>
      </w:pPr>
      <w:bookmarkStart w:id="4" w:name="Artículo_115"/>
      <w:r w:rsidRPr="00D8658E">
        <w:rPr>
          <w:b/>
          <w:i/>
          <w:iCs/>
          <w:sz w:val="24"/>
          <w:szCs w:val="24"/>
          <w:lang w:val="es-ES_tradnl"/>
        </w:rPr>
        <w:t>“Artículo 115</w:t>
      </w:r>
      <w:bookmarkEnd w:id="4"/>
      <w:r w:rsidRPr="00D8658E">
        <w:rPr>
          <w:b/>
          <w:i/>
          <w:iCs/>
          <w:sz w:val="24"/>
          <w:szCs w:val="24"/>
          <w:lang w:val="es-ES_tradnl"/>
        </w:rPr>
        <w:t>.</w:t>
      </w:r>
      <w:r w:rsidRPr="00D8658E">
        <w:rPr>
          <w:i/>
          <w:iCs/>
          <w:sz w:val="24"/>
          <w:szCs w:val="24"/>
          <w:lang w:val="es-ES_tradnl"/>
        </w:rPr>
        <w:t xml:space="preserve"> Los estados adoptarán, para su régimen interior, la forma de gobierno republicano, representativo,</w:t>
      </w:r>
      <w:r w:rsidRPr="00D8658E">
        <w:rPr>
          <w:b/>
          <w:i/>
          <w:iCs/>
          <w:sz w:val="24"/>
          <w:szCs w:val="24"/>
          <w:lang w:val="es-ES_tradnl"/>
        </w:rPr>
        <w:t xml:space="preserve"> </w:t>
      </w:r>
      <w:r w:rsidRPr="00D8658E">
        <w:rPr>
          <w:i/>
          <w:iCs/>
          <w:sz w:val="24"/>
          <w:szCs w:val="24"/>
          <w:lang w:val="es-ES_tradnl"/>
        </w:rPr>
        <w:t>democrático, laico y popular, teniendo como base de su división territorial y de su organización política y administrativa, el municipio libre, conforme a las bases siguientes:</w:t>
      </w:r>
    </w:p>
    <w:p w:rsidR="00763E80" w:rsidRPr="00373CC4" w:rsidRDefault="00763E80" w:rsidP="00763E80">
      <w:pPr>
        <w:pStyle w:val="Texto0"/>
        <w:spacing w:after="0" w:line="240" w:lineRule="auto"/>
        <w:ind w:left="1560" w:right="1325" w:firstLine="0"/>
        <w:rPr>
          <w:i/>
          <w:iCs/>
          <w:sz w:val="6"/>
          <w:szCs w:val="24"/>
          <w:lang w:val="es-ES_tradnl"/>
        </w:rPr>
      </w:pPr>
    </w:p>
    <w:p w:rsidR="00763E80" w:rsidRPr="00D8658E" w:rsidRDefault="00763E80" w:rsidP="00763E80">
      <w:pPr>
        <w:pStyle w:val="Texto0"/>
        <w:spacing w:after="0" w:line="240" w:lineRule="auto"/>
        <w:ind w:left="1560" w:right="1325" w:firstLine="0"/>
        <w:rPr>
          <w:i/>
          <w:iCs/>
          <w:sz w:val="24"/>
          <w:szCs w:val="24"/>
          <w:lang w:val="es-ES_tradnl"/>
        </w:rPr>
      </w:pPr>
    </w:p>
    <w:p w:rsidR="00763E80" w:rsidRPr="00373CC4" w:rsidRDefault="00763E80" w:rsidP="00763E80">
      <w:pPr>
        <w:pStyle w:val="Texto0"/>
        <w:spacing w:after="0" w:line="240" w:lineRule="auto"/>
        <w:ind w:left="1560" w:right="1325" w:firstLine="0"/>
        <w:rPr>
          <w:i/>
          <w:iCs/>
          <w:sz w:val="6"/>
          <w:szCs w:val="24"/>
          <w:lang w:val="es-ES_tradnl"/>
        </w:rPr>
      </w:pPr>
    </w:p>
    <w:p w:rsidR="00763E80" w:rsidRPr="00D8658E" w:rsidRDefault="00763E80" w:rsidP="00763E80">
      <w:pPr>
        <w:pStyle w:val="Texto0"/>
        <w:spacing w:after="0" w:line="240" w:lineRule="auto"/>
        <w:ind w:left="1560" w:right="1325" w:firstLine="0"/>
        <w:rPr>
          <w:b/>
          <w:bCs/>
          <w:i/>
          <w:iCs/>
          <w:sz w:val="24"/>
          <w:szCs w:val="24"/>
          <w:lang w:val="es-ES_tradnl"/>
        </w:rPr>
      </w:pPr>
      <w:r w:rsidRPr="00D8658E">
        <w:rPr>
          <w:b/>
          <w:bCs/>
          <w:i/>
          <w:iCs/>
          <w:sz w:val="24"/>
          <w:szCs w:val="24"/>
          <w:lang w:val="es-ES_tradnl"/>
        </w:rPr>
        <w:t>I…….</w:t>
      </w:r>
    </w:p>
    <w:p w:rsidR="00763E80" w:rsidRPr="00D8658E" w:rsidRDefault="00763E80" w:rsidP="00763E80">
      <w:pPr>
        <w:pStyle w:val="Texto0"/>
        <w:spacing w:after="0" w:line="240" w:lineRule="auto"/>
        <w:ind w:left="1560" w:right="1325" w:firstLine="0"/>
        <w:rPr>
          <w:b/>
          <w:bCs/>
          <w:i/>
          <w:iCs/>
          <w:sz w:val="24"/>
          <w:szCs w:val="24"/>
          <w:lang w:val="es-ES_tradnl"/>
        </w:rPr>
      </w:pPr>
      <w:r w:rsidRPr="00D8658E">
        <w:rPr>
          <w:b/>
          <w:bCs/>
          <w:i/>
          <w:iCs/>
          <w:sz w:val="24"/>
          <w:szCs w:val="24"/>
          <w:lang w:val="es-ES_tradnl"/>
        </w:rPr>
        <w:t>II……</w:t>
      </w:r>
    </w:p>
    <w:p w:rsidR="00763E80" w:rsidRPr="00D8658E" w:rsidRDefault="00763E80" w:rsidP="00763E80">
      <w:pPr>
        <w:pStyle w:val="Texto0"/>
        <w:spacing w:after="0" w:line="240" w:lineRule="auto"/>
        <w:ind w:left="1560" w:right="1325" w:firstLine="0"/>
        <w:rPr>
          <w:b/>
          <w:bCs/>
          <w:i/>
          <w:iCs/>
          <w:sz w:val="24"/>
          <w:szCs w:val="24"/>
          <w:lang w:val="es-ES_tradnl"/>
        </w:rPr>
      </w:pPr>
    </w:p>
    <w:p w:rsidR="00763E80" w:rsidRPr="00D8658E" w:rsidRDefault="00763E80" w:rsidP="00763E80">
      <w:pPr>
        <w:ind w:left="1560" w:right="1325"/>
        <w:rPr>
          <w:rFonts w:ascii="Arial" w:eastAsia="Times New Roman" w:hAnsi="Arial" w:cs="Arial"/>
          <w:i/>
          <w:iCs/>
          <w:sz w:val="24"/>
          <w:szCs w:val="24"/>
          <w:lang w:eastAsia="es-ES"/>
        </w:rPr>
      </w:pPr>
      <w:r w:rsidRPr="00D8658E">
        <w:rPr>
          <w:rFonts w:ascii="Arial" w:hAnsi="Arial" w:cs="Arial"/>
          <w:b/>
          <w:bCs/>
          <w:i/>
          <w:iCs/>
          <w:sz w:val="24"/>
          <w:szCs w:val="24"/>
          <w:lang w:val="es-ES_tradnl"/>
        </w:rPr>
        <w:t xml:space="preserve">III.- </w:t>
      </w:r>
      <w:r w:rsidRPr="00D8658E">
        <w:rPr>
          <w:rFonts w:ascii="Arial" w:eastAsia="Times New Roman" w:hAnsi="Arial" w:cs="Arial"/>
          <w:i/>
          <w:iCs/>
          <w:sz w:val="24"/>
          <w:szCs w:val="24"/>
          <w:lang w:eastAsia="es-ES"/>
        </w:rPr>
        <w:t>Los Municipios tendrán a su cargo las funciones y servicios públicos siguientes:</w:t>
      </w:r>
    </w:p>
    <w:p w:rsidR="00763E80" w:rsidRPr="00D8658E" w:rsidRDefault="00763E80" w:rsidP="00763E80">
      <w:pPr>
        <w:ind w:left="1560" w:right="1325" w:hanging="544"/>
        <w:rPr>
          <w:rFonts w:ascii="Arial" w:eastAsia="Times New Roman" w:hAnsi="Arial" w:cs="Arial"/>
          <w:i/>
          <w:iCs/>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a) </w:t>
      </w:r>
      <w:r w:rsidRPr="00D8658E">
        <w:rPr>
          <w:rFonts w:ascii="Arial" w:eastAsia="Times New Roman" w:hAnsi="Arial" w:cs="Arial"/>
          <w:b/>
          <w:bCs/>
          <w:i/>
          <w:iCs/>
          <w:sz w:val="24"/>
          <w:szCs w:val="24"/>
          <w:lang w:eastAsia="es-ES"/>
        </w:rPr>
        <w:tab/>
      </w:r>
      <w:r w:rsidRPr="00D8658E">
        <w:rPr>
          <w:rFonts w:ascii="Arial" w:eastAsia="Times New Roman" w:hAnsi="Arial" w:cs="Arial"/>
          <w:i/>
          <w:iCs/>
          <w:sz w:val="24"/>
          <w:szCs w:val="24"/>
          <w:lang w:eastAsia="es-ES"/>
        </w:rPr>
        <w:t>….</w:t>
      </w:r>
    </w:p>
    <w:p w:rsidR="00763E80" w:rsidRPr="00D8658E" w:rsidRDefault="00763E80" w:rsidP="00763E80">
      <w:pPr>
        <w:ind w:left="1560" w:right="1325" w:hanging="544"/>
        <w:jc w:val="right"/>
        <w:rPr>
          <w:rFonts w:ascii="Arial" w:eastAsia="MS Mincho" w:hAnsi="Arial" w:cs="Arial"/>
          <w:i/>
          <w:iCs/>
          <w:color w:val="0000FF"/>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b) </w:t>
      </w:r>
      <w:r w:rsidRPr="00D8658E">
        <w:rPr>
          <w:rFonts w:ascii="Arial" w:eastAsia="Times New Roman" w:hAnsi="Arial" w:cs="Arial"/>
          <w:b/>
          <w:bCs/>
          <w:i/>
          <w:iCs/>
          <w:sz w:val="24"/>
          <w:szCs w:val="24"/>
          <w:lang w:eastAsia="es-ES"/>
        </w:rPr>
        <w:tab/>
        <w:t>…..</w:t>
      </w:r>
    </w:p>
    <w:p w:rsidR="00763E80" w:rsidRPr="00D8658E" w:rsidRDefault="00763E80" w:rsidP="00763E80">
      <w:pPr>
        <w:ind w:left="1560" w:right="1325" w:hanging="544"/>
        <w:rPr>
          <w:rFonts w:ascii="Arial" w:eastAsia="Times New Roman" w:hAnsi="Arial" w:cs="Arial"/>
          <w:i/>
          <w:iCs/>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c) </w:t>
      </w:r>
      <w:r w:rsidRPr="00D8658E">
        <w:rPr>
          <w:rFonts w:ascii="Arial" w:eastAsia="Times New Roman" w:hAnsi="Arial" w:cs="Arial"/>
          <w:b/>
          <w:bCs/>
          <w:i/>
          <w:iCs/>
          <w:sz w:val="24"/>
          <w:szCs w:val="24"/>
          <w:lang w:eastAsia="es-ES"/>
        </w:rPr>
        <w:tab/>
      </w:r>
      <w:r w:rsidRPr="00D8658E">
        <w:rPr>
          <w:rFonts w:ascii="Arial" w:eastAsia="Times New Roman" w:hAnsi="Arial" w:cs="Arial"/>
          <w:i/>
          <w:iCs/>
          <w:sz w:val="24"/>
          <w:szCs w:val="24"/>
          <w:lang w:eastAsia="es-ES"/>
        </w:rPr>
        <w:t>…..</w:t>
      </w:r>
    </w:p>
    <w:p w:rsidR="00763E80" w:rsidRPr="00D8658E" w:rsidRDefault="00763E80" w:rsidP="00763E80">
      <w:pPr>
        <w:ind w:left="1560" w:right="1325" w:hanging="544"/>
        <w:rPr>
          <w:rFonts w:ascii="Arial" w:eastAsia="Times New Roman" w:hAnsi="Arial" w:cs="Arial"/>
          <w:i/>
          <w:iCs/>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d) </w:t>
      </w:r>
      <w:r w:rsidRPr="00D8658E">
        <w:rPr>
          <w:rFonts w:ascii="Arial" w:eastAsia="Times New Roman" w:hAnsi="Arial" w:cs="Arial"/>
          <w:b/>
          <w:bCs/>
          <w:i/>
          <w:iCs/>
          <w:sz w:val="24"/>
          <w:szCs w:val="24"/>
          <w:lang w:eastAsia="es-ES"/>
        </w:rPr>
        <w:tab/>
      </w:r>
      <w:r w:rsidRPr="00D8658E">
        <w:rPr>
          <w:rFonts w:ascii="Arial" w:eastAsia="Times New Roman" w:hAnsi="Arial" w:cs="Arial"/>
          <w:i/>
          <w:iCs/>
          <w:sz w:val="24"/>
          <w:szCs w:val="24"/>
          <w:lang w:eastAsia="es-ES"/>
        </w:rPr>
        <w:t>…..</w:t>
      </w:r>
    </w:p>
    <w:p w:rsidR="00763E80" w:rsidRPr="00D8658E" w:rsidRDefault="00763E80" w:rsidP="00763E80">
      <w:pPr>
        <w:ind w:left="1560" w:right="1325" w:hanging="544"/>
        <w:rPr>
          <w:rFonts w:ascii="Arial" w:eastAsia="Times New Roman" w:hAnsi="Arial" w:cs="Arial"/>
          <w:i/>
          <w:iCs/>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e) </w:t>
      </w:r>
      <w:r w:rsidRPr="00D8658E">
        <w:rPr>
          <w:rFonts w:ascii="Arial" w:eastAsia="Times New Roman" w:hAnsi="Arial" w:cs="Arial"/>
          <w:b/>
          <w:bCs/>
          <w:i/>
          <w:iCs/>
          <w:sz w:val="24"/>
          <w:szCs w:val="24"/>
          <w:lang w:eastAsia="es-ES"/>
        </w:rPr>
        <w:tab/>
      </w:r>
      <w:r w:rsidRPr="00D8658E">
        <w:rPr>
          <w:rFonts w:ascii="Arial" w:eastAsia="Times New Roman" w:hAnsi="Arial" w:cs="Arial"/>
          <w:i/>
          <w:iCs/>
          <w:sz w:val="24"/>
          <w:szCs w:val="24"/>
          <w:lang w:eastAsia="es-ES"/>
        </w:rPr>
        <w:t>…..</w:t>
      </w:r>
    </w:p>
    <w:p w:rsidR="00763E80" w:rsidRPr="00D8658E" w:rsidRDefault="00763E80" w:rsidP="00763E80">
      <w:pPr>
        <w:ind w:left="1560" w:right="1325" w:hanging="544"/>
        <w:rPr>
          <w:rFonts w:ascii="Arial" w:eastAsia="Times New Roman" w:hAnsi="Arial" w:cs="Arial"/>
          <w:i/>
          <w:iCs/>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f) </w:t>
      </w:r>
      <w:r w:rsidRPr="00D8658E">
        <w:rPr>
          <w:rFonts w:ascii="Arial" w:eastAsia="Times New Roman" w:hAnsi="Arial" w:cs="Arial"/>
          <w:b/>
          <w:bCs/>
          <w:i/>
          <w:iCs/>
          <w:sz w:val="24"/>
          <w:szCs w:val="24"/>
          <w:lang w:eastAsia="es-ES"/>
        </w:rPr>
        <w:tab/>
      </w:r>
      <w:r w:rsidRPr="00D8658E">
        <w:rPr>
          <w:rFonts w:ascii="Arial" w:eastAsia="Times New Roman" w:hAnsi="Arial" w:cs="Arial"/>
          <w:i/>
          <w:iCs/>
          <w:sz w:val="24"/>
          <w:szCs w:val="24"/>
          <w:lang w:eastAsia="es-ES"/>
        </w:rPr>
        <w:t>…..</w:t>
      </w:r>
    </w:p>
    <w:p w:rsidR="00763E80" w:rsidRPr="00D8658E" w:rsidRDefault="00763E80" w:rsidP="00763E80">
      <w:pPr>
        <w:ind w:left="1560" w:right="1325" w:hanging="544"/>
        <w:rPr>
          <w:rFonts w:ascii="Arial" w:eastAsia="Times New Roman" w:hAnsi="Arial" w:cs="Arial"/>
          <w:i/>
          <w:iCs/>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g) </w:t>
      </w:r>
      <w:r w:rsidRPr="00D8658E">
        <w:rPr>
          <w:rFonts w:ascii="Arial" w:eastAsia="Times New Roman" w:hAnsi="Arial" w:cs="Arial"/>
          <w:b/>
          <w:bCs/>
          <w:i/>
          <w:iCs/>
          <w:sz w:val="24"/>
          <w:szCs w:val="24"/>
          <w:lang w:eastAsia="es-ES"/>
        </w:rPr>
        <w:tab/>
      </w:r>
      <w:r w:rsidRPr="00D8658E">
        <w:rPr>
          <w:rFonts w:ascii="Arial" w:eastAsia="Times New Roman" w:hAnsi="Arial" w:cs="Arial"/>
          <w:i/>
          <w:iCs/>
          <w:sz w:val="24"/>
          <w:szCs w:val="24"/>
          <w:lang w:eastAsia="es-ES"/>
        </w:rPr>
        <w:t>Calles, parques y jardines y su equipamiento;</w:t>
      </w:r>
    </w:p>
    <w:p w:rsidR="00763E80" w:rsidRPr="00D8658E" w:rsidRDefault="00763E80" w:rsidP="00763E80">
      <w:pPr>
        <w:ind w:left="1560" w:right="1325" w:hanging="544"/>
        <w:rPr>
          <w:rFonts w:ascii="Arial" w:eastAsia="Times New Roman" w:hAnsi="Arial" w:cs="Arial"/>
          <w:i/>
          <w:iCs/>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h) </w:t>
      </w:r>
      <w:r w:rsidRPr="00D8658E">
        <w:rPr>
          <w:rFonts w:ascii="Arial" w:eastAsia="Times New Roman" w:hAnsi="Arial" w:cs="Arial"/>
          <w:b/>
          <w:bCs/>
          <w:i/>
          <w:iCs/>
          <w:sz w:val="24"/>
          <w:szCs w:val="24"/>
          <w:lang w:eastAsia="es-ES"/>
        </w:rPr>
        <w:tab/>
      </w:r>
      <w:r w:rsidRPr="00D8658E">
        <w:rPr>
          <w:rFonts w:ascii="Arial" w:eastAsia="Times New Roman" w:hAnsi="Arial" w:cs="Arial"/>
          <w:i/>
          <w:iCs/>
          <w:sz w:val="24"/>
          <w:szCs w:val="24"/>
          <w:lang w:eastAsia="es-ES"/>
        </w:rPr>
        <w:t>…….</w:t>
      </w:r>
    </w:p>
    <w:p w:rsidR="00763E80" w:rsidRPr="00D8658E" w:rsidRDefault="00763E80" w:rsidP="00763E80">
      <w:pPr>
        <w:ind w:left="1560" w:right="1325" w:hanging="544"/>
        <w:rPr>
          <w:rFonts w:ascii="Arial" w:eastAsia="Times New Roman" w:hAnsi="Arial" w:cs="Arial"/>
          <w:i/>
          <w:iCs/>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i) </w:t>
      </w:r>
      <w:r w:rsidRPr="00D8658E">
        <w:rPr>
          <w:rFonts w:ascii="Arial" w:eastAsia="Times New Roman" w:hAnsi="Arial" w:cs="Arial"/>
          <w:b/>
          <w:bCs/>
          <w:i/>
          <w:iCs/>
          <w:sz w:val="24"/>
          <w:szCs w:val="24"/>
          <w:lang w:eastAsia="es-ES"/>
        </w:rPr>
        <w:tab/>
      </w:r>
      <w:r w:rsidRPr="00D8658E">
        <w:rPr>
          <w:rFonts w:ascii="Arial" w:eastAsia="Times New Roman" w:hAnsi="Arial" w:cs="Arial"/>
          <w:i/>
          <w:iCs/>
          <w:sz w:val="24"/>
          <w:szCs w:val="24"/>
          <w:lang w:eastAsia="es-ES"/>
        </w:rPr>
        <w:t>…….”</w:t>
      </w:r>
    </w:p>
    <w:p w:rsidR="00763E80" w:rsidRPr="00D8658E" w:rsidRDefault="00763E80" w:rsidP="00763E80">
      <w:pPr>
        <w:pStyle w:val="Texto0"/>
        <w:spacing w:after="0" w:line="240" w:lineRule="auto"/>
        <w:ind w:firstLine="0"/>
        <w:rPr>
          <w:b/>
          <w:bCs/>
          <w:i/>
          <w:iCs/>
          <w:sz w:val="24"/>
          <w:szCs w:val="24"/>
          <w:lang w:val="es-ES_tradnl"/>
        </w:rPr>
      </w:pPr>
    </w:p>
    <w:p w:rsidR="00763E80" w:rsidRPr="00D8658E" w:rsidRDefault="00763E80" w:rsidP="00763E80">
      <w:pPr>
        <w:pStyle w:val="Sinespaciado"/>
        <w:jc w:val="both"/>
        <w:rPr>
          <w:rStyle w:val="Ninguno"/>
          <w:rFonts w:ascii="Arial" w:hAnsi="Arial" w:cs="Arial"/>
          <w:sz w:val="24"/>
          <w:szCs w:val="24"/>
        </w:rPr>
      </w:pPr>
      <w:r w:rsidRPr="00D8658E">
        <w:rPr>
          <w:rStyle w:val="Ninguno"/>
          <w:rFonts w:ascii="Arial" w:hAnsi="Arial" w:cs="Arial"/>
          <w:sz w:val="24"/>
          <w:szCs w:val="24"/>
        </w:rPr>
        <w:t>De la constitución Política del Estado de Jalisco, hace lo propio en el digito 79, de la siguiente manera:</w:t>
      </w:r>
    </w:p>
    <w:p w:rsidR="00763E80" w:rsidRPr="00D8658E" w:rsidRDefault="00763E80" w:rsidP="00763E80">
      <w:pPr>
        <w:pStyle w:val="Sinespaciado"/>
        <w:jc w:val="both"/>
        <w:rPr>
          <w:rStyle w:val="Ninguno"/>
          <w:rFonts w:ascii="Arial" w:eastAsia="Arial" w:hAnsi="Arial" w:cs="Arial"/>
          <w:sz w:val="24"/>
          <w:szCs w:val="24"/>
        </w:rPr>
      </w:pPr>
    </w:p>
    <w:p w:rsidR="00763E80" w:rsidRPr="00D8658E" w:rsidRDefault="00763E80" w:rsidP="00763E80">
      <w:pPr>
        <w:tabs>
          <w:tab w:val="left" w:pos="-720"/>
          <w:tab w:val="left" w:pos="720"/>
        </w:tabs>
        <w:suppressAutoHyphens/>
        <w:ind w:left="1701" w:right="1750"/>
        <w:rPr>
          <w:rFonts w:ascii="Arial" w:eastAsia="Times New Roman" w:hAnsi="Arial" w:cs="Arial"/>
          <w:i/>
          <w:iCs/>
          <w:spacing w:val="-3"/>
          <w:sz w:val="24"/>
          <w:szCs w:val="24"/>
          <w:lang w:val="es-ES_tradnl" w:eastAsia="es-ES"/>
        </w:rPr>
      </w:pPr>
      <w:r w:rsidRPr="00D8658E">
        <w:rPr>
          <w:rFonts w:ascii="Arial" w:eastAsia="Times New Roman" w:hAnsi="Arial" w:cs="Arial"/>
          <w:b/>
          <w:bCs/>
          <w:i/>
          <w:iCs/>
          <w:spacing w:val="-3"/>
          <w:sz w:val="24"/>
          <w:szCs w:val="24"/>
          <w:lang w:val="es-ES_tradnl" w:eastAsia="es-ES"/>
        </w:rPr>
        <w:t>“Artículo 79</w:t>
      </w:r>
      <w:r w:rsidRPr="00D8658E">
        <w:rPr>
          <w:rFonts w:ascii="Arial" w:eastAsia="Times New Roman" w:hAnsi="Arial" w:cs="Arial"/>
          <w:i/>
          <w:iCs/>
          <w:spacing w:val="-3"/>
          <w:sz w:val="24"/>
          <w:szCs w:val="24"/>
          <w:lang w:val="es-ES_tradnl" w:eastAsia="es-ES"/>
        </w:rPr>
        <w:t>.- Los municipios, a través de sus ayuntamientos, tendrán a su cargo las siguientes funciones y servicios públicos:</w:t>
      </w:r>
    </w:p>
    <w:p w:rsidR="00763E80" w:rsidRPr="0016701A" w:rsidRDefault="00763E80" w:rsidP="00763E80">
      <w:pPr>
        <w:tabs>
          <w:tab w:val="left" w:pos="-720"/>
          <w:tab w:val="left" w:pos="720"/>
        </w:tabs>
        <w:suppressAutoHyphens/>
        <w:rPr>
          <w:rFonts w:ascii="Arial" w:eastAsia="Times New Roman" w:hAnsi="Arial" w:cs="Arial"/>
          <w:i/>
          <w:iCs/>
          <w:spacing w:val="-3"/>
          <w:sz w:val="10"/>
          <w:szCs w:val="24"/>
          <w:lang w:val="es-ES_tradnl" w:eastAsia="es-ES"/>
        </w:rPr>
      </w:pPr>
    </w:p>
    <w:p w:rsidR="00763E80" w:rsidRPr="00D8658E" w:rsidRDefault="00763E80" w:rsidP="00763E80">
      <w:pPr>
        <w:tabs>
          <w:tab w:val="left" w:pos="-720"/>
          <w:tab w:val="left" w:pos="1985"/>
        </w:tabs>
        <w:suppressAutoHyphens/>
        <w:ind w:left="2410"/>
        <w:rPr>
          <w:rFonts w:ascii="Arial" w:eastAsia="Times New Roman" w:hAnsi="Arial" w:cs="Arial"/>
          <w:b/>
          <w:bCs/>
          <w:i/>
          <w:iCs/>
          <w:spacing w:val="-3"/>
          <w:sz w:val="24"/>
          <w:szCs w:val="24"/>
          <w:lang w:val="en-US" w:eastAsia="es-ES"/>
        </w:rPr>
      </w:pPr>
      <w:r w:rsidRPr="00D8658E">
        <w:rPr>
          <w:rFonts w:ascii="Arial" w:eastAsia="Times New Roman" w:hAnsi="Arial" w:cs="Arial"/>
          <w:b/>
          <w:bCs/>
          <w:i/>
          <w:iCs/>
          <w:spacing w:val="-3"/>
          <w:sz w:val="24"/>
          <w:szCs w:val="24"/>
          <w:lang w:val="en-US" w:eastAsia="es-ES"/>
        </w:rPr>
        <w:t>I…..</w:t>
      </w:r>
    </w:p>
    <w:p w:rsidR="00763E80" w:rsidRPr="00D8658E" w:rsidRDefault="00763E80" w:rsidP="00763E80">
      <w:pPr>
        <w:tabs>
          <w:tab w:val="left" w:pos="-720"/>
          <w:tab w:val="left" w:pos="1985"/>
        </w:tabs>
        <w:suppressAutoHyphens/>
        <w:ind w:left="2410"/>
        <w:rPr>
          <w:rFonts w:ascii="Arial" w:eastAsia="Times New Roman" w:hAnsi="Arial" w:cs="Arial"/>
          <w:b/>
          <w:bCs/>
          <w:i/>
          <w:iCs/>
          <w:spacing w:val="-3"/>
          <w:sz w:val="24"/>
          <w:szCs w:val="24"/>
          <w:lang w:val="en-US" w:eastAsia="es-ES"/>
        </w:rPr>
      </w:pPr>
      <w:r w:rsidRPr="00D8658E">
        <w:rPr>
          <w:rFonts w:ascii="Arial" w:eastAsia="Times New Roman" w:hAnsi="Arial" w:cs="Arial"/>
          <w:b/>
          <w:bCs/>
          <w:i/>
          <w:iCs/>
          <w:spacing w:val="-3"/>
          <w:sz w:val="24"/>
          <w:szCs w:val="24"/>
          <w:lang w:val="en-US" w:eastAsia="es-ES"/>
        </w:rPr>
        <w:t>II….</w:t>
      </w:r>
    </w:p>
    <w:p w:rsidR="00763E80" w:rsidRPr="00D8658E" w:rsidRDefault="00763E80" w:rsidP="00763E80">
      <w:pPr>
        <w:tabs>
          <w:tab w:val="left" w:pos="-720"/>
          <w:tab w:val="left" w:pos="1985"/>
        </w:tabs>
        <w:suppressAutoHyphens/>
        <w:ind w:left="2410"/>
        <w:rPr>
          <w:rFonts w:ascii="Arial" w:eastAsia="Times New Roman" w:hAnsi="Arial" w:cs="Arial"/>
          <w:b/>
          <w:bCs/>
          <w:i/>
          <w:iCs/>
          <w:spacing w:val="-3"/>
          <w:sz w:val="24"/>
          <w:szCs w:val="24"/>
          <w:lang w:val="en-US" w:eastAsia="es-ES"/>
        </w:rPr>
      </w:pPr>
      <w:r w:rsidRPr="00D8658E">
        <w:rPr>
          <w:rFonts w:ascii="Arial" w:eastAsia="Times New Roman" w:hAnsi="Arial" w:cs="Arial"/>
          <w:b/>
          <w:bCs/>
          <w:i/>
          <w:iCs/>
          <w:spacing w:val="-3"/>
          <w:sz w:val="24"/>
          <w:szCs w:val="24"/>
          <w:lang w:val="en-US" w:eastAsia="es-ES"/>
        </w:rPr>
        <w:t>III….</w:t>
      </w:r>
    </w:p>
    <w:p w:rsidR="00763E80" w:rsidRPr="00D8658E" w:rsidRDefault="00763E80" w:rsidP="00763E80">
      <w:pPr>
        <w:tabs>
          <w:tab w:val="left" w:pos="-720"/>
          <w:tab w:val="left" w:pos="1985"/>
        </w:tabs>
        <w:suppressAutoHyphens/>
        <w:ind w:left="2410"/>
        <w:rPr>
          <w:rFonts w:ascii="Arial" w:eastAsia="Times New Roman" w:hAnsi="Arial" w:cs="Arial"/>
          <w:b/>
          <w:bCs/>
          <w:i/>
          <w:iCs/>
          <w:spacing w:val="-3"/>
          <w:sz w:val="24"/>
          <w:szCs w:val="24"/>
          <w:lang w:val="en-US" w:eastAsia="es-ES"/>
        </w:rPr>
      </w:pPr>
      <w:r w:rsidRPr="00D8658E">
        <w:rPr>
          <w:rFonts w:ascii="Arial" w:eastAsia="Times New Roman" w:hAnsi="Arial" w:cs="Arial"/>
          <w:b/>
          <w:bCs/>
          <w:i/>
          <w:iCs/>
          <w:spacing w:val="-3"/>
          <w:sz w:val="24"/>
          <w:szCs w:val="24"/>
          <w:lang w:val="en-US" w:eastAsia="es-ES"/>
        </w:rPr>
        <w:t>IV….</w:t>
      </w:r>
    </w:p>
    <w:p w:rsidR="00763E80" w:rsidRPr="00D8658E" w:rsidRDefault="00763E80" w:rsidP="00763E80">
      <w:pPr>
        <w:tabs>
          <w:tab w:val="left" w:pos="-720"/>
          <w:tab w:val="left" w:pos="1985"/>
        </w:tabs>
        <w:suppressAutoHyphens/>
        <w:ind w:left="2410"/>
        <w:rPr>
          <w:rFonts w:ascii="Arial" w:eastAsia="Times New Roman" w:hAnsi="Arial" w:cs="Arial"/>
          <w:b/>
          <w:bCs/>
          <w:i/>
          <w:iCs/>
          <w:spacing w:val="-3"/>
          <w:sz w:val="24"/>
          <w:szCs w:val="24"/>
          <w:lang w:val="en-US" w:eastAsia="es-ES"/>
        </w:rPr>
      </w:pPr>
      <w:r w:rsidRPr="00D8658E">
        <w:rPr>
          <w:rFonts w:ascii="Arial" w:eastAsia="Times New Roman" w:hAnsi="Arial" w:cs="Arial"/>
          <w:b/>
          <w:bCs/>
          <w:i/>
          <w:iCs/>
          <w:spacing w:val="-3"/>
          <w:sz w:val="24"/>
          <w:szCs w:val="24"/>
          <w:lang w:val="en-US" w:eastAsia="es-ES"/>
        </w:rPr>
        <w:t>V…..</w:t>
      </w:r>
    </w:p>
    <w:p w:rsidR="00763E80" w:rsidRPr="00D8658E" w:rsidRDefault="00763E80" w:rsidP="00763E80">
      <w:pPr>
        <w:tabs>
          <w:tab w:val="left" w:pos="-720"/>
          <w:tab w:val="left" w:pos="1985"/>
        </w:tabs>
        <w:suppressAutoHyphens/>
        <w:ind w:left="2410"/>
        <w:rPr>
          <w:rFonts w:ascii="Arial" w:eastAsia="Times New Roman" w:hAnsi="Arial" w:cs="Arial"/>
          <w:b/>
          <w:bCs/>
          <w:i/>
          <w:iCs/>
          <w:spacing w:val="-3"/>
          <w:sz w:val="24"/>
          <w:szCs w:val="24"/>
          <w:lang w:val="en-US" w:eastAsia="es-ES"/>
        </w:rPr>
      </w:pPr>
      <w:r w:rsidRPr="00D8658E">
        <w:rPr>
          <w:rFonts w:ascii="Arial" w:eastAsia="Times New Roman" w:hAnsi="Arial" w:cs="Arial"/>
          <w:b/>
          <w:bCs/>
          <w:i/>
          <w:iCs/>
          <w:spacing w:val="-3"/>
          <w:sz w:val="24"/>
          <w:szCs w:val="24"/>
          <w:lang w:val="en-US" w:eastAsia="es-ES"/>
        </w:rPr>
        <w:t>VI…..</w:t>
      </w:r>
    </w:p>
    <w:p w:rsidR="00763E80" w:rsidRPr="00D8658E" w:rsidRDefault="00763E80" w:rsidP="00763E80">
      <w:pPr>
        <w:tabs>
          <w:tab w:val="left" w:pos="1985"/>
        </w:tabs>
        <w:suppressAutoHyphens/>
        <w:ind w:left="2410"/>
        <w:rPr>
          <w:rFonts w:ascii="Arial" w:eastAsia="Times New Roman" w:hAnsi="Arial" w:cs="Arial"/>
          <w:i/>
          <w:iCs/>
          <w:spacing w:val="-3"/>
          <w:sz w:val="24"/>
          <w:szCs w:val="24"/>
          <w:lang w:val="es-ES_tradnl" w:eastAsia="es-ES"/>
        </w:rPr>
      </w:pPr>
      <w:r w:rsidRPr="008D216D">
        <w:rPr>
          <w:rFonts w:ascii="Arial" w:eastAsia="Times New Roman" w:hAnsi="Arial" w:cs="Arial"/>
          <w:b/>
          <w:bCs/>
          <w:i/>
          <w:iCs/>
          <w:spacing w:val="-3"/>
          <w:sz w:val="24"/>
          <w:szCs w:val="24"/>
          <w:lang w:eastAsia="es-ES"/>
        </w:rPr>
        <w:t>VIII.</w:t>
      </w:r>
      <w:r w:rsidRPr="008D216D">
        <w:rPr>
          <w:rFonts w:ascii="Arial" w:eastAsia="Times New Roman" w:hAnsi="Arial" w:cs="Arial"/>
          <w:i/>
          <w:iCs/>
          <w:spacing w:val="-3"/>
          <w:sz w:val="24"/>
          <w:szCs w:val="24"/>
          <w:lang w:eastAsia="es-ES"/>
        </w:rPr>
        <w:t xml:space="preserve"> </w:t>
      </w:r>
      <w:r w:rsidRPr="00D8658E">
        <w:rPr>
          <w:rFonts w:ascii="Arial" w:eastAsia="Times New Roman" w:hAnsi="Arial" w:cs="Arial"/>
          <w:i/>
          <w:iCs/>
          <w:spacing w:val="-3"/>
          <w:sz w:val="24"/>
          <w:szCs w:val="24"/>
          <w:lang w:val="es-ES_tradnl" w:eastAsia="es-ES"/>
        </w:rPr>
        <w:t>Calles, parques y jardines, y su equipamiento;”</w:t>
      </w:r>
    </w:p>
    <w:p w:rsidR="00763E80" w:rsidRPr="00D8658E" w:rsidRDefault="00763E80" w:rsidP="00763E80">
      <w:pPr>
        <w:pStyle w:val="Sinespaciado"/>
        <w:tabs>
          <w:tab w:val="left" w:pos="1985"/>
        </w:tabs>
        <w:ind w:left="2410"/>
        <w:jc w:val="both"/>
        <w:rPr>
          <w:rStyle w:val="Ninguno"/>
          <w:rFonts w:ascii="Arial" w:eastAsia="Arial" w:hAnsi="Arial" w:cs="Arial"/>
          <w:i/>
          <w:iCs/>
          <w:sz w:val="24"/>
          <w:szCs w:val="24"/>
        </w:rPr>
      </w:pPr>
    </w:p>
    <w:p w:rsidR="00763E80" w:rsidRPr="00D8658E" w:rsidRDefault="00763E80" w:rsidP="00763E80">
      <w:pPr>
        <w:pStyle w:val="Sinespaciado"/>
        <w:jc w:val="both"/>
        <w:rPr>
          <w:rFonts w:ascii="Arial" w:hAnsi="Arial" w:cs="Arial"/>
          <w:sz w:val="24"/>
          <w:szCs w:val="24"/>
        </w:rPr>
      </w:pPr>
      <w:r w:rsidRPr="00D8658E">
        <w:rPr>
          <w:rStyle w:val="Ninguno"/>
          <w:rFonts w:ascii="Arial" w:hAnsi="Arial" w:cs="Arial"/>
          <w:b/>
          <w:bCs/>
          <w:sz w:val="24"/>
          <w:szCs w:val="24"/>
        </w:rPr>
        <w:t xml:space="preserve">2.- </w:t>
      </w:r>
      <w:r w:rsidRPr="00D8658E">
        <w:rPr>
          <w:rStyle w:val="Ninguno"/>
          <w:rFonts w:ascii="Arial" w:hAnsi="Arial" w:cs="Arial"/>
          <w:sz w:val="24"/>
          <w:szCs w:val="24"/>
        </w:rPr>
        <w:t xml:space="preserve">Ante la situación económica por la que atraviesa el municipio derivado de la contingencia sanitaria que nos aqueja; el Gobierno del Estado en su disposición de ayudar a nuestro municipio </w:t>
      </w:r>
      <w:r w:rsidRPr="00D8658E">
        <w:rPr>
          <w:rFonts w:ascii="Arial" w:hAnsi="Arial" w:cs="Arial"/>
          <w:sz w:val="24"/>
          <w:szCs w:val="24"/>
        </w:rPr>
        <w:t>a través de la Secretaría de Infraestructura y Obra Pública, quien por sí o a través de un tercero, ejecutara las acciones específicas de rehabilitación, conservación, mejoramiento y limpieza de los bajo puentes, túneles y nodos ubicados en los siguientes puntos:</w:t>
      </w:r>
    </w:p>
    <w:p w:rsidR="00763E80" w:rsidRPr="00D8658E" w:rsidRDefault="00763E80" w:rsidP="00763E80">
      <w:pPr>
        <w:pStyle w:val="Sinespaciado"/>
        <w:jc w:val="both"/>
        <w:rPr>
          <w:rFonts w:ascii="Arial" w:eastAsia="Arial" w:hAnsi="Arial" w:cs="Arial"/>
          <w:sz w:val="24"/>
          <w:szCs w:val="24"/>
        </w:rPr>
      </w:pPr>
    </w:p>
    <w:p w:rsidR="00763E80" w:rsidRPr="00D8658E" w:rsidRDefault="00763E80" w:rsidP="00763E80">
      <w:pPr>
        <w:pBdr>
          <w:top w:val="nil"/>
          <w:left w:val="nil"/>
          <w:bottom w:val="nil"/>
          <w:right w:val="nil"/>
          <w:between w:val="nil"/>
          <w:bar w:val="nil"/>
        </w:pBdr>
        <w:rPr>
          <w:rFonts w:ascii="Arial" w:eastAsia="Arial" w:hAnsi="Arial" w:cs="Arial"/>
          <w:color w:val="000000"/>
          <w:sz w:val="24"/>
          <w:szCs w:val="24"/>
          <w:u w:color="000000"/>
          <w:bdr w:val="nil"/>
          <w:lang w:val="es-ES_tradnl" w:eastAsia="es-MX"/>
        </w:rPr>
      </w:pPr>
    </w:p>
    <w:tbl>
      <w:tblPr>
        <w:tblStyle w:val="TableNormal"/>
        <w:tblW w:w="780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36"/>
        <w:gridCol w:w="2481"/>
        <w:gridCol w:w="3685"/>
      </w:tblGrid>
      <w:tr w:rsidR="00763E80" w:rsidRPr="00D8658E" w:rsidTr="0016701A">
        <w:trPr>
          <w:trHeight w:val="572"/>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tabs>
                <w:tab w:val="left" w:pos="1520"/>
              </w:tabs>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Puentes / Bajo puentes</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Ubicación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Cruce</w:t>
            </w:r>
          </w:p>
        </w:tc>
      </w:tr>
      <w:tr w:rsidR="00763E80" w:rsidRPr="00D8658E" w:rsidTr="0016701A">
        <w:trPr>
          <w:trHeight w:val="292"/>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jc w:val="cente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1</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Lázaro Cárdenas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Fuelle</w:t>
            </w:r>
          </w:p>
        </w:tc>
      </w:tr>
      <w:tr w:rsidR="00763E80" w:rsidRPr="00D8658E" w:rsidTr="0016701A">
        <w:trPr>
          <w:trHeight w:val="292"/>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jc w:val="cente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2</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Lázaro Cárdenas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Calle Rio Seco</w:t>
            </w:r>
          </w:p>
        </w:tc>
      </w:tr>
    </w:tbl>
    <w:p w:rsidR="00763E80" w:rsidRPr="00D8658E" w:rsidRDefault="00763E80" w:rsidP="00763E80">
      <w:pPr>
        <w:widowControl w:val="0"/>
        <w:pBdr>
          <w:top w:val="nil"/>
          <w:left w:val="nil"/>
          <w:bottom w:val="nil"/>
          <w:right w:val="nil"/>
          <w:between w:val="nil"/>
          <w:bar w:val="nil"/>
        </w:pBdr>
        <w:ind w:left="108" w:hanging="108"/>
        <w:rPr>
          <w:rFonts w:ascii="Arial" w:eastAsia="Arial" w:hAnsi="Arial" w:cs="Arial"/>
          <w:color w:val="000000"/>
          <w:sz w:val="24"/>
          <w:szCs w:val="24"/>
          <w:u w:color="000000"/>
          <w:bdr w:val="nil"/>
          <w:lang w:val="es-ES_tradnl" w:eastAsia="es-MX"/>
        </w:rPr>
      </w:pPr>
    </w:p>
    <w:p w:rsidR="00763E80" w:rsidRPr="00D8658E" w:rsidRDefault="00763E80" w:rsidP="00763E80">
      <w:pPr>
        <w:pBdr>
          <w:top w:val="nil"/>
          <w:left w:val="nil"/>
          <w:bottom w:val="nil"/>
          <w:right w:val="nil"/>
          <w:between w:val="nil"/>
          <w:bar w:val="nil"/>
        </w:pBdr>
        <w:rPr>
          <w:rFonts w:ascii="Arial" w:eastAsia="Arial" w:hAnsi="Arial" w:cs="Arial"/>
          <w:color w:val="000000"/>
          <w:sz w:val="24"/>
          <w:szCs w:val="24"/>
          <w:u w:color="000000"/>
          <w:bdr w:val="nil"/>
          <w:lang w:val="es-ES_tradnl" w:eastAsia="es-MX"/>
        </w:rPr>
      </w:pPr>
    </w:p>
    <w:tbl>
      <w:tblPr>
        <w:tblStyle w:val="TableNormal"/>
        <w:tblW w:w="780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33"/>
        <w:gridCol w:w="2484"/>
        <w:gridCol w:w="3685"/>
      </w:tblGrid>
      <w:tr w:rsidR="00763E80" w:rsidRPr="00D8658E" w:rsidTr="0016701A">
        <w:trPr>
          <w:trHeight w:val="292"/>
        </w:trPr>
        <w:tc>
          <w:tcPr>
            <w:tcW w:w="1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Nodo</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 xml:space="preserve">Ubicación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Cruce</w:t>
            </w:r>
          </w:p>
        </w:tc>
      </w:tr>
      <w:tr w:rsidR="00763E80" w:rsidRPr="00D8658E" w:rsidTr="0016701A">
        <w:trPr>
          <w:trHeight w:val="562"/>
        </w:trPr>
        <w:tc>
          <w:tcPr>
            <w:tcW w:w="1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jc w:val="cente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1</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Lázaro Cárdenas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Av. Francisco Silva Romero</w:t>
            </w:r>
          </w:p>
        </w:tc>
      </w:tr>
    </w:tbl>
    <w:p w:rsidR="00763E80" w:rsidRPr="00D8658E" w:rsidRDefault="00763E80" w:rsidP="00763E80">
      <w:pPr>
        <w:pStyle w:val="Sinespaciado"/>
        <w:jc w:val="both"/>
        <w:rPr>
          <w:rStyle w:val="Ninguno"/>
          <w:rFonts w:ascii="Arial" w:hAnsi="Arial" w:cs="Arial"/>
          <w:sz w:val="24"/>
          <w:szCs w:val="24"/>
        </w:rPr>
      </w:pPr>
    </w:p>
    <w:p w:rsidR="00763E80" w:rsidRPr="00D8658E" w:rsidRDefault="00763E80" w:rsidP="00763E80">
      <w:pPr>
        <w:pStyle w:val="Sinespaciado"/>
        <w:jc w:val="both"/>
        <w:rPr>
          <w:rStyle w:val="Ninguno"/>
          <w:rFonts w:ascii="Arial" w:hAnsi="Arial" w:cs="Arial"/>
          <w:sz w:val="24"/>
          <w:szCs w:val="24"/>
        </w:rPr>
      </w:pPr>
    </w:p>
    <w:p w:rsidR="00763E80" w:rsidRPr="00763E80" w:rsidRDefault="00763E80" w:rsidP="0016701A">
      <w:pPr>
        <w:pStyle w:val="Textoindependiente"/>
        <w:jc w:val="both"/>
        <w:rPr>
          <w:rFonts w:ascii="Arial" w:hAnsi="Arial" w:cs="Arial"/>
          <w:sz w:val="24"/>
          <w:szCs w:val="24"/>
          <w:lang w:val="es-MX" w:bidi="es-ES"/>
        </w:rPr>
      </w:pPr>
      <w:r w:rsidRPr="00763E80">
        <w:rPr>
          <w:rFonts w:ascii="Arial" w:hAnsi="Arial" w:cs="Arial"/>
          <w:b/>
          <w:bCs/>
          <w:sz w:val="24"/>
          <w:szCs w:val="24"/>
          <w:lang w:val="es-MX" w:bidi="es-ES"/>
        </w:rPr>
        <w:t>3.-</w:t>
      </w:r>
      <w:r w:rsidRPr="00763E80">
        <w:rPr>
          <w:rFonts w:ascii="Arial" w:hAnsi="Arial" w:cs="Arial"/>
          <w:sz w:val="24"/>
          <w:szCs w:val="24"/>
          <w:lang w:val="es-MX" w:bidi="es-ES"/>
        </w:rPr>
        <w:t xml:space="preserve"> El mantenimiento de las vialidades descritas en el punto anterior seria mediante la celebración de un convenio con Gobierno del Estado, ese instrumento jurídico tendría una vigencia hasta el día 05 de septiembre del año 2024.</w:t>
      </w:r>
    </w:p>
    <w:p w:rsidR="00763E80" w:rsidRPr="00763E80" w:rsidRDefault="00763E80" w:rsidP="00763E80">
      <w:pPr>
        <w:pStyle w:val="Textoindependiente"/>
        <w:rPr>
          <w:rFonts w:ascii="Arial" w:hAnsi="Arial" w:cs="Arial"/>
          <w:sz w:val="24"/>
          <w:szCs w:val="24"/>
          <w:lang w:val="es-MX" w:bidi="es-ES"/>
        </w:rPr>
      </w:pPr>
    </w:p>
    <w:p w:rsidR="00763E80" w:rsidRPr="00763E80" w:rsidRDefault="00763E80" w:rsidP="0016701A">
      <w:pPr>
        <w:pStyle w:val="Textoindependiente"/>
        <w:jc w:val="both"/>
        <w:rPr>
          <w:rFonts w:ascii="Arial" w:hAnsi="Arial" w:cs="Arial"/>
          <w:sz w:val="24"/>
          <w:szCs w:val="24"/>
          <w:lang w:val="es-MX" w:bidi="es-ES"/>
        </w:rPr>
      </w:pPr>
      <w:r w:rsidRPr="00763E80">
        <w:rPr>
          <w:rFonts w:ascii="Arial" w:hAnsi="Arial" w:cs="Arial"/>
          <w:b/>
          <w:bCs/>
          <w:sz w:val="24"/>
          <w:szCs w:val="24"/>
          <w:lang w:val="es-MX" w:bidi="es-ES"/>
        </w:rPr>
        <w:t xml:space="preserve">4.- </w:t>
      </w:r>
      <w:r w:rsidRPr="00763E80">
        <w:rPr>
          <w:rFonts w:ascii="Arial" w:hAnsi="Arial" w:cs="Arial"/>
          <w:sz w:val="24"/>
          <w:szCs w:val="24"/>
          <w:lang w:val="es-MX" w:bidi="es-ES"/>
        </w:rPr>
        <w:t>Con el convenio multicitado se verían beneficiados todos los ciudadanos del municipio de San Pedro Tlaquepaque que transitan por esas vialidades, además de que se daría un aprovechamiento máximo al espacio público.</w:t>
      </w:r>
    </w:p>
    <w:p w:rsidR="00763E80" w:rsidRPr="00763E80" w:rsidRDefault="00763E80" w:rsidP="00763E80">
      <w:pPr>
        <w:pStyle w:val="Textoindependiente"/>
        <w:rPr>
          <w:rFonts w:ascii="Arial" w:hAnsi="Arial" w:cs="Arial"/>
          <w:sz w:val="24"/>
          <w:szCs w:val="24"/>
          <w:lang w:val="es-MX" w:bidi="es-ES"/>
        </w:rPr>
      </w:pPr>
    </w:p>
    <w:p w:rsidR="00763E80" w:rsidRPr="00D8658E" w:rsidRDefault="00763E80" w:rsidP="0016701A">
      <w:pPr>
        <w:widowControl w:val="0"/>
        <w:tabs>
          <w:tab w:val="center" w:pos="4249"/>
          <w:tab w:val="left" w:pos="5970"/>
        </w:tabs>
        <w:suppressAutoHyphens/>
        <w:jc w:val="both"/>
        <w:rPr>
          <w:rFonts w:ascii="Arial" w:eastAsia="Times New Roman" w:hAnsi="Arial" w:cs="Arial"/>
          <w:sz w:val="24"/>
          <w:szCs w:val="24"/>
          <w:lang w:eastAsia="es-ES"/>
        </w:rPr>
      </w:pPr>
      <w:r w:rsidRPr="00D8658E">
        <w:rPr>
          <w:rFonts w:ascii="Arial" w:eastAsia="Times New Roman" w:hAnsi="Arial" w:cs="Arial"/>
          <w:sz w:val="24"/>
          <w:szCs w:val="24"/>
          <w:lang w:eastAsia="es-ES"/>
        </w:rPr>
        <w:t>Por lo anteriormente expuesto, me permito someter a la alta consideración de este Ayuntamiento, para Aprobación Directa el siguiente punto de:</w:t>
      </w:r>
    </w:p>
    <w:p w:rsidR="00763E80" w:rsidRPr="0016701A" w:rsidRDefault="00763E80" w:rsidP="00763E80">
      <w:pPr>
        <w:pStyle w:val="Textoindependiente"/>
        <w:rPr>
          <w:rFonts w:ascii="Arial" w:hAnsi="Arial" w:cs="Arial"/>
          <w:sz w:val="6"/>
          <w:szCs w:val="24"/>
          <w:lang w:val="es-MX" w:bidi="es-ES"/>
        </w:rPr>
      </w:pPr>
    </w:p>
    <w:p w:rsidR="00763E80" w:rsidRPr="00D8658E" w:rsidRDefault="00763E80" w:rsidP="00763E80">
      <w:pPr>
        <w:jc w:val="center"/>
        <w:rPr>
          <w:rFonts w:ascii="Arial" w:hAnsi="Arial" w:cs="Arial"/>
          <w:b/>
          <w:sz w:val="24"/>
          <w:szCs w:val="24"/>
          <w:lang w:bidi="es-ES"/>
        </w:rPr>
      </w:pPr>
      <w:r w:rsidRPr="00D8658E">
        <w:rPr>
          <w:rFonts w:ascii="Arial" w:hAnsi="Arial" w:cs="Arial"/>
          <w:b/>
          <w:sz w:val="24"/>
          <w:szCs w:val="24"/>
          <w:lang w:bidi="es-ES"/>
        </w:rPr>
        <w:t>PUNTO DE ACUERDO:</w:t>
      </w:r>
    </w:p>
    <w:p w:rsidR="00763E80" w:rsidRPr="00763E80" w:rsidRDefault="00763E80" w:rsidP="0016701A">
      <w:pPr>
        <w:pStyle w:val="Textoindependiente"/>
        <w:jc w:val="both"/>
        <w:rPr>
          <w:rFonts w:ascii="Arial" w:eastAsia="Arial" w:hAnsi="Arial" w:cs="Arial"/>
          <w:sz w:val="24"/>
          <w:szCs w:val="24"/>
          <w:lang w:val="es-MX"/>
        </w:rPr>
      </w:pPr>
      <w:r w:rsidRPr="00763E80">
        <w:rPr>
          <w:rFonts w:ascii="Arial" w:hAnsi="Arial" w:cs="Arial"/>
          <w:b/>
          <w:sz w:val="24"/>
          <w:szCs w:val="24"/>
          <w:lang w:val="es-MX" w:bidi="es-ES"/>
        </w:rPr>
        <w:t xml:space="preserve">PRIMERO.- </w:t>
      </w:r>
      <w:r w:rsidRPr="00763E80">
        <w:rPr>
          <w:rFonts w:ascii="Arial" w:eastAsia="Arial" w:hAnsi="Arial" w:cs="Arial"/>
          <w:sz w:val="24"/>
          <w:szCs w:val="24"/>
          <w:lang w:val="es-MX"/>
        </w:rPr>
        <w:t>Se autoriza la suscripción, por parte del municipio de San Pedro Tlaquepaque, del Convenio de Coordinación para el reacondicionamiento del espacio publico relativo a los pasos a desnivel que se encuentran dentro del Municipio de San Pedro Tlaquepaque.</w:t>
      </w:r>
    </w:p>
    <w:p w:rsidR="00763E80" w:rsidRPr="00763E80" w:rsidRDefault="00763E80" w:rsidP="0016701A">
      <w:pPr>
        <w:pStyle w:val="Textoindependiente"/>
        <w:jc w:val="both"/>
        <w:rPr>
          <w:rFonts w:ascii="Arial" w:eastAsia="Arial" w:hAnsi="Arial" w:cs="Arial"/>
          <w:sz w:val="24"/>
          <w:szCs w:val="24"/>
          <w:lang w:val="es-MX"/>
        </w:rPr>
      </w:pPr>
    </w:p>
    <w:p w:rsidR="00763E80" w:rsidRPr="00D8658E" w:rsidRDefault="00763E80" w:rsidP="0016701A">
      <w:pPr>
        <w:jc w:val="both"/>
        <w:rPr>
          <w:rFonts w:ascii="Arial" w:eastAsia="Arial" w:hAnsi="Arial" w:cs="Arial"/>
          <w:color w:val="000000"/>
          <w:sz w:val="24"/>
          <w:szCs w:val="24"/>
          <w:lang w:val="es-ES" w:eastAsia="es-ES"/>
        </w:rPr>
      </w:pPr>
      <w:r w:rsidRPr="00D8658E">
        <w:rPr>
          <w:rFonts w:ascii="Arial" w:eastAsia="Arial" w:hAnsi="Arial" w:cs="Arial"/>
          <w:b/>
          <w:bCs/>
          <w:sz w:val="24"/>
          <w:szCs w:val="24"/>
        </w:rPr>
        <w:t xml:space="preserve">SEGUNDO.- </w:t>
      </w:r>
      <w:r w:rsidRPr="00D8658E">
        <w:rPr>
          <w:rFonts w:ascii="Arial" w:eastAsia="Arial" w:hAnsi="Arial" w:cs="Arial"/>
          <w:color w:val="000000"/>
          <w:sz w:val="24"/>
          <w:szCs w:val="24"/>
          <w:lang w:val="es-ES" w:eastAsia="es-ES"/>
        </w:rPr>
        <w:t>Se faculta a la  Presidenta Municipal al Síndico Municipal y al Secretario del Ayuntamiento, para la firma del convenio que se autoriza.</w:t>
      </w:r>
    </w:p>
    <w:p w:rsidR="00763E80" w:rsidRPr="00D8658E" w:rsidRDefault="00763E80" w:rsidP="0016701A">
      <w:pPr>
        <w:spacing w:line="360" w:lineRule="auto"/>
        <w:jc w:val="both"/>
        <w:rPr>
          <w:rFonts w:ascii="Arial" w:eastAsia="Arial" w:hAnsi="Arial" w:cs="Arial"/>
          <w:color w:val="000000"/>
          <w:sz w:val="24"/>
          <w:szCs w:val="24"/>
          <w:lang w:val="es-ES" w:eastAsia="es-ES"/>
        </w:rPr>
      </w:pPr>
    </w:p>
    <w:p w:rsidR="00763E80" w:rsidRPr="00D8658E" w:rsidRDefault="00763E80" w:rsidP="0016701A">
      <w:pPr>
        <w:jc w:val="both"/>
        <w:rPr>
          <w:rFonts w:ascii="Arial" w:eastAsia="Arial" w:hAnsi="Arial" w:cs="Arial"/>
          <w:color w:val="000000"/>
          <w:sz w:val="24"/>
          <w:szCs w:val="24"/>
          <w:lang w:val="es-ES" w:eastAsia="es-ES"/>
        </w:rPr>
      </w:pPr>
      <w:r w:rsidRPr="00D8658E">
        <w:rPr>
          <w:rFonts w:ascii="Arial" w:eastAsia="Arial" w:hAnsi="Arial" w:cs="Arial"/>
          <w:b/>
          <w:bCs/>
          <w:color w:val="000000"/>
          <w:sz w:val="24"/>
          <w:szCs w:val="24"/>
          <w:lang w:val="es-ES" w:eastAsia="es-ES"/>
        </w:rPr>
        <w:t xml:space="preserve">TERCERO.- </w:t>
      </w:r>
      <w:r w:rsidRPr="00D8658E">
        <w:rPr>
          <w:rFonts w:ascii="Arial" w:eastAsia="Arial" w:hAnsi="Arial" w:cs="Arial"/>
          <w:color w:val="000000"/>
          <w:sz w:val="24"/>
          <w:szCs w:val="24"/>
          <w:lang w:val="es-ES" w:eastAsia="es-ES"/>
        </w:rPr>
        <w:t>Se autoriza la entrega a Gobierno del Estado de manera temporal y en los términos del convenio que se autoriza los pasos a desnivel que comprenden puentes, bajo puentes, túneles y pasos a desnivel según sea el caso que se describen a continuación:</w:t>
      </w:r>
    </w:p>
    <w:p w:rsidR="00763E80" w:rsidRPr="00D8658E" w:rsidRDefault="00763E80" w:rsidP="00763E80">
      <w:pPr>
        <w:rPr>
          <w:rFonts w:ascii="Arial" w:eastAsia="Arial" w:hAnsi="Arial" w:cs="Arial"/>
          <w:color w:val="000000"/>
          <w:sz w:val="24"/>
          <w:szCs w:val="24"/>
          <w:lang w:val="es-ES" w:eastAsia="es-ES"/>
        </w:rPr>
      </w:pPr>
    </w:p>
    <w:tbl>
      <w:tblPr>
        <w:tblStyle w:val="TableNormal"/>
        <w:tblW w:w="780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36"/>
        <w:gridCol w:w="3331"/>
        <w:gridCol w:w="2835"/>
      </w:tblGrid>
      <w:tr w:rsidR="00763E80" w:rsidRPr="00D8658E" w:rsidTr="0016701A">
        <w:trPr>
          <w:trHeight w:val="572"/>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tabs>
                <w:tab w:val="left" w:pos="1520"/>
              </w:tabs>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Puentes / Bajo puentes</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Ubicación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Cruce</w:t>
            </w:r>
          </w:p>
        </w:tc>
      </w:tr>
      <w:tr w:rsidR="00763E80" w:rsidRPr="00D8658E" w:rsidTr="0016701A">
        <w:trPr>
          <w:trHeight w:val="292"/>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jc w:val="cente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1</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Lázaro Cárdenas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Fuelle</w:t>
            </w:r>
          </w:p>
        </w:tc>
      </w:tr>
      <w:tr w:rsidR="00763E80" w:rsidRPr="00D8658E" w:rsidTr="0016701A">
        <w:trPr>
          <w:trHeight w:val="292"/>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jc w:val="cente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2</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Lázaro Cárdenas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Calle Rio Seco</w:t>
            </w:r>
          </w:p>
        </w:tc>
      </w:tr>
    </w:tbl>
    <w:p w:rsidR="00763E80" w:rsidRPr="00D8658E" w:rsidRDefault="00763E80" w:rsidP="00763E80">
      <w:pPr>
        <w:widowControl w:val="0"/>
        <w:pBdr>
          <w:top w:val="nil"/>
          <w:left w:val="nil"/>
          <w:bottom w:val="nil"/>
          <w:right w:val="nil"/>
          <w:between w:val="nil"/>
          <w:bar w:val="nil"/>
        </w:pBdr>
        <w:ind w:left="108" w:hanging="108"/>
        <w:rPr>
          <w:rFonts w:ascii="Arial" w:eastAsia="Arial" w:hAnsi="Arial" w:cs="Arial"/>
          <w:color w:val="000000"/>
          <w:sz w:val="24"/>
          <w:szCs w:val="24"/>
          <w:u w:color="000000"/>
          <w:bdr w:val="nil"/>
          <w:lang w:val="es-ES_tradnl" w:eastAsia="es-MX"/>
        </w:rPr>
      </w:pPr>
    </w:p>
    <w:p w:rsidR="00763E80" w:rsidRPr="0016701A" w:rsidRDefault="00763E80" w:rsidP="00763E80">
      <w:pPr>
        <w:pBdr>
          <w:top w:val="nil"/>
          <w:left w:val="nil"/>
          <w:bottom w:val="nil"/>
          <w:right w:val="nil"/>
          <w:between w:val="nil"/>
          <w:bar w:val="nil"/>
        </w:pBdr>
        <w:rPr>
          <w:rFonts w:ascii="Arial" w:eastAsia="Arial" w:hAnsi="Arial" w:cs="Arial"/>
          <w:color w:val="000000"/>
          <w:sz w:val="2"/>
          <w:szCs w:val="24"/>
          <w:u w:color="000000"/>
          <w:bdr w:val="nil"/>
          <w:lang w:val="es-ES_tradnl" w:eastAsia="es-MX"/>
        </w:rPr>
      </w:pPr>
    </w:p>
    <w:tbl>
      <w:tblPr>
        <w:tblStyle w:val="TableNormal"/>
        <w:tblW w:w="780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33"/>
        <w:gridCol w:w="3334"/>
        <w:gridCol w:w="2835"/>
      </w:tblGrid>
      <w:tr w:rsidR="00763E80" w:rsidRPr="00D8658E" w:rsidTr="0016701A">
        <w:trPr>
          <w:trHeight w:val="292"/>
        </w:trPr>
        <w:tc>
          <w:tcPr>
            <w:tcW w:w="1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Nodo</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 xml:space="preserve">Ubicación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Cruce</w:t>
            </w:r>
          </w:p>
        </w:tc>
      </w:tr>
      <w:tr w:rsidR="00763E80" w:rsidRPr="00D8658E" w:rsidTr="0016701A">
        <w:trPr>
          <w:trHeight w:val="562"/>
        </w:trPr>
        <w:tc>
          <w:tcPr>
            <w:tcW w:w="1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jc w:val="cente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1</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Lázaro Cárdenas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Av. Francisco Silva Romero</w:t>
            </w:r>
          </w:p>
        </w:tc>
      </w:tr>
    </w:tbl>
    <w:p w:rsidR="00763E80" w:rsidRPr="00D8658E" w:rsidRDefault="00763E80" w:rsidP="00763E80">
      <w:pPr>
        <w:rPr>
          <w:rFonts w:ascii="Arial" w:eastAsia="Arial" w:hAnsi="Arial" w:cs="Arial"/>
          <w:color w:val="000000"/>
          <w:sz w:val="24"/>
          <w:szCs w:val="24"/>
          <w:lang w:val="es-ES" w:eastAsia="es-ES"/>
        </w:rPr>
      </w:pPr>
    </w:p>
    <w:p w:rsidR="00763E80" w:rsidRPr="00D8658E" w:rsidRDefault="00763E80" w:rsidP="00763E80">
      <w:pPr>
        <w:jc w:val="center"/>
        <w:rPr>
          <w:rFonts w:ascii="Arial" w:hAnsi="Arial" w:cs="Arial"/>
          <w:b/>
          <w:sz w:val="24"/>
          <w:szCs w:val="24"/>
          <w:lang w:bidi="es-ES"/>
        </w:rPr>
      </w:pPr>
      <w:r w:rsidRPr="00D8658E">
        <w:rPr>
          <w:rFonts w:ascii="Arial" w:hAnsi="Arial" w:cs="Arial"/>
          <w:b/>
          <w:sz w:val="24"/>
          <w:szCs w:val="24"/>
          <w:lang w:bidi="es-ES"/>
        </w:rPr>
        <w:t>ATENTAMENTE</w:t>
      </w:r>
    </w:p>
    <w:p w:rsidR="00763E80" w:rsidRPr="00D8658E" w:rsidRDefault="00763E80" w:rsidP="00763E80">
      <w:pPr>
        <w:jc w:val="center"/>
        <w:rPr>
          <w:rFonts w:ascii="Arial" w:hAnsi="Arial" w:cs="Arial"/>
          <w:i/>
          <w:sz w:val="24"/>
          <w:szCs w:val="24"/>
          <w:lang w:bidi="es-ES"/>
        </w:rPr>
      </w:pPr>
      <w:r w:rsidRPr="00D8658E">
        <w:rPr>
          <w:rFonts w:ascii="Arial" w:hAnsi="Arial" w:cs="Arial"/>
          <w:i/>
          <w:sz w:val="24"/>
          <w:szCs w:val="24"/>
          <w:lang w:bidi="es-ES"/>
        </w:rPr>
        <w:t>“2020, Año de la Acción por el Clima, de la Eliminación de la Violencia contra la Mujer y su Igualdad Salarial”.</w:t>
      </w:r>
    </w:p>
    <w:p w:rsidR="00763E80" w:rsidRPr="0016701A" w:rsidRDefault="00763E80" w:rsidP="00763E80">
      <w:pPr>
        <w:jc w:val="center"/>
        <w:rPr>
          <w:rFonts w:ascii="Arial" w:hAnsi="Arial" w:cs="Arial"/>
          <w:i/>
          <w:sz w:val="8"/>
          <w:szCs w:val="24"/>
          <w:lang w:bidi="es-ES"/>
        </w:rPr>
      </w:pPr>
    </w:p>
    <w:p w:rsidR="00763E80" w:rsidRPr="00D8658E" w:rsidRDefault="00763E80" w:rsidP="00763E80">
      <w:pPr>
        <w:jc w:val="center"/>
        <w:rPr>
          <w:rFonts w:ascii="Arial" w:hAnsi="Arial" w:cs="Arial"/>
          <w:b/>
          <w:sz w:val="24"/>
          <w:szCs w:val="24"/>
          <w:lang w:bidi="es-ES"/>
        </w:rPr>
      </w:pPr>
      <w:r w:rsidRPr="00D8658E">
        <w:rPr>
          <w:rFonts w:ascii="Arial" w:hAnsi="Arial" w:cs="Arial"/>
          <w:b/>
          <w:sz w:val="24"/>
          <w:szCs w:val="24"/>
          <w:lang w:bidi="es-ES"/>
        </w:rPr>
        <w:t>María Elena Limón García.</w:t>
      </w:r>
    </w:p>
    <w:p w:rsidR="00763E80" w:rsidRPr="00D8658E" w:rsidRDefault="00763E80" w:rsidP="00763E80">
      <w:pPr>
        <w:jc w:val="center"/>
        <w:rPr>
          <w:rFonts w:ascii="Arial" w:hAnsi="Arial" w:cs="Arial"/>
          <w:b/>
          <w:sz w:val="24"/>
          <w:szCs w:val="24"/>
        </w:rPr>
      </w:pPr>
      <w:r w:rsidRPr="00D8658E">
        <w:rPr>
          <w:rFonts w:ascii="Arial" w:hAnsi="Arial" w:cs="Arial"/>
          <w:sz w:val="24"/>
          <w:szCs w:val="24"/>
          <w:lang w:bidi="es-ES"/>
        </w:rPr>
        <w:t>Presidenta Municipal.</w:t>
      </w:r>
    </w:p>
    <w:p w:rsidR="00881444" w:rsidRPr="00533F82" w:rsidRDefault="00533F82" w:rsidP="00881444">
      <w:pPr>
        <w:pStyle w:val="Sinespaciado"/>
        <w:spacing w:line="276" w:lineRule="auto"/>
        <w:jc w:val="center"/>
        <w:rPr>
          <w:rFonts w:ascii="Arial" w:hAnsi="Arial" w:cs="Arial"/>
          <w:sz w:val="24"/>
          <w:szCs w:val="24"/>
        </w:rPr>
      </w:pPr>
      <w:r w:rsidRPr="00533F82">
        <w:rPr>
          <w:rFonts w:ascii="Arial" w:hAnsi="Arial" w:cs="Arial"/>
          <w:sz w:val="24"/>
          <w:szCs w:val="24"/>
        </w:rPr>
        <w:t>------------------------------------------------------------------------------------------------------------------------------------------------------------------------------------------------------</w:t>
      </w:r>
    </w:p>
    <w:p w:rsidR="00F61D82" w:rsidRPr="00F61D82" w:rsidRDefault="002F1E88" w:rsidP="00F61D82">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sidR="007370ED">
        <w:rPr>
          <w:rFonts w:ascii="Arial" w:hAnsi="Arial" w:cs="Arial"/>
          <w:sz w:val="24"/>
          <w:szCs w:val="24"/>
        </w:rPr>
        <w:t xml:space="preserve">Se </w:t>
      </w:r>
      <w:r>
        <w:rPr>
          <w:rFonts w:ascii="Arial" w:hAnsi="Arial" w:cs="Arial"/>
          <w:sz w:val="24"/>
          <w:szCs w:val="24"/>
        </w:rPr>
        <w:t xml:space="preserve">abre el turno de oradores en este tema. </w:t>
      </w:r>
      <w:r w:rsidR="007370ED">
        <w:rPr>
          <w:rFonts w:ascii="Arial" w:hAnsi="Arial" w:cs="Arial"/>
          <w:sz w:val="24"/>
          <w:szCs w:val="24"/>
        </w:rPr>
        <w:t xml:space="preserve">No habiendo </w:t>
      </w:r>
      <w:r w:rsidR="007370ED" w:rsidRPr="00733E72">
        <w:rPr>
          <w:rFonts w:ascii="Arial" w:hAnsi="Arial" w:cs="Arial"/>
          <w:sz w:val="24"/>
          <w:szCs w:val="24"/>
        </w:rPr>
        <w:t>oradores registrados, en votación</w:t>
      </w:r>
      <w:r w:rsidR="007370ED">
        <w:rPr>
          <w:rFonts w:ascii="Arial" w:hAnsi="Arial" w:cs="Arial"/>
          <w:sz w:val="24"/>
          <w:szCs w:val="24"/>
        </w:rPr>
        <w:t xml:space="preserve"> económica les pregunto, </w:t>
      </w:r>
      <w:r w:rsidR="00F61D82">
        <w:rPr>
          <w:rFonts w:ascii="Arial" w:hAnsi="Arial" w:cs="Arial"/>
          <w:sz w:val="24"/>
          <w:szCs w:val="24"/>
        </w:rPr>
        <w:t xml:space="preserve">quienes estén por la afirmativa, </w:t>
      </w:r>
      <w:r w:rsidR="007370ED">
        <w:rPr>
          <w:rFonts w:ascii="Arial" w:hAnsi="Arial" w:cs="Arial"/>
          <w:sz w:val="24"/>
          <w:szCs w:val="24"/>
        </w:rPr>
        <w:t xml:space="preserve">favor </w:t>
      </w:r>
      <w:r w:rsidR="00D81CB1">
        <w:rPr>
          <w:rFonts w:ascii="Arial" w:hAnsi="Arial" w:cs="Arial"/>
          <w:sz w:val="24"/>
          <w:szCs w:val="24"/>
        </w:rPr>
        <w:t xml:space="preserve">manifestarlo. </w:t>
      </w:r>
      <w:r w:rsidR="00D81CB1"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81CB1" w:rsidRPr="00ED2353">
        <w:rPr>
          <w:rFonts w:ascii="Arial" w:eastAsia="Calibri" w:hAnsi="Arial" w:cs="Arial"/>
          <w:sz w:val="24"/>
          <w:szCs w:val="24"/>
        </w:rPr>
        <w:t>Síndico Municipal, José Luis Salazar Martínez,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María Eloísa Gaviño Hernández,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Jorge Antonio Chávez Ambriz, a favor; Regidora Betsabé Dolores Almaguer Esparza, a favor; Regidor Héctor Manuel Perfecto Rodríguez,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Irma Yolanda Reynoso Mercado,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Francisco Juárez Piña,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Miroslava Maya Ávila,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José Luis Figueroa Meza,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Hogla Bustos Serrano,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Jaime Cont</w:t>
      </w:r>
      <w:r w:rsidR="00D81CB1">
        <w:rPr>
          <w:rFonts w:ascii="Arial" w:eastAsia="Calibri" w:hAnsi="Arial" w:cs="Arial"/>
          <w:sz w:val="24"/>
          <w:szCs w:val="24"/>
        </w:rPr>
        <w:t>reras Estrada, a favor;</w:t>
      </w:r>
      <w:r w:rsidR="00D81CB1" w:rsidRPr="00ED2353">
        <w:rPr>
          <w:rFonts w:ascii="Arial" w:eastAsia="Calibri" w:hAnsi="Arial" w:cs="Arial"/>
          <w:sz w:val="24"/>
          <w:szCs w:val="24"/>
        </w:rPr>
        <w:t xml:space="preserve"> Regidora Silbia Cázarez Reyes,</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Daniela Elizabeth Chávez Estrada,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w:t>
      </w:r>
      <w:r w:rsidR="00D81CB1" w:rsidRPr="00ED2353">
        <w:rPr>
          <w:rFonts w:ascii="Arial" w:eastAsia="Arial" w:hAnsi="Arial" w:cs="Arial"/>
          <w:sz w:val="24"/>
          <w:szCs w:val="24"/>
        </w:rPr>
        <w:t xml:space="preserve"> Oscar Vásquez Llamas, a favor; </w:t>
      </w:r>
      <w:r w:rsidR="00D81CB1" w:rsidRPr="00ED2353">
        <w:rPr>
          <w:rFonts w:ascii="Arial" w:eastAsia="Calibri" w:hAnsi="Arial" w:cs="Arial"/>
          <w:sz w:val="24"/>
          <w:szCs w:val="24"/>
        </w:rPr>
        <w:t>Regidor Alberto Maldonado Chavarín, a favor; Regidora</w:t>
      </w:r>
      <w:r w:rsidR="00D81CB1" w:rsidRPr="00ED2353">
        <w:rPr>
          <w:rFonts w:ascii="Arial" w:eastAsia="Times New Roman" w:hAnsi="Arial" w:cs="Arial"/>
          <w:sz w:val="24"/>
          <w:szCs w:val="24"/>
          <w:lang w:eastAsia="es-MX"/>
        </w:rPr>
        <w:t xml:space="preserve"> </w:t>
      </w:r>
      <w:r w:rsidR="00D81CB1" w:rsidRPr="00D81CB1">
        <w:rPr>
          <w:rFonts w:ascii="Arial" w:eastAsia="Times New Roman" w:hAnsi="Arial" w:cs="Arial"/>
          <w:sz w:val="24"/>
          <w:szCs w:val="24"/>
          <w:lang w:eastAsia="es-MX"/>
        </w:rPr>
        <w:t>Alina Elizabeth Hernández Castañeda,</w:t>
      </w:r>
      <w:r w:rsidR="00D81CB1" w:rsidRPr="00D81CB1">
        <w:rPr>
          <w:rFonts w:ascii="Arial" w:hAnsi="Arial" w:cs="Arial"/>
          <w:sz w:val="24"/>
          <w:szCs w:val="24"/>
        </w:rPr>
        <w:t xml:space="preserve"> a favor; en razón de lo anterior fueron </w:t>
      </w:r>
      <w:r w:rsidR="00F61D82" w:rsidRPr="00D81CB1">
        <w:rPr>
          <w:rFonts w:ascii="Arial" w:hAnsi="Arial" w:cs="Arial"/>
          <w:b/>
          <w:sz w:val="24"/>
          <w:szCs w:val="24"/>
        </w:rPr>
        <w:t xml:space="preserve">17 (diecisiete) votos a favor, </w:t>
      </w:r>
      <w:r w:rsidR="00F61D82" w:rsidRPr="00D81CB1">
        <w:rPr>
          <w:rFonts w:ascii="Arial" w:hAnsi="Arial" w:cs="Arial"/>
          <w:sz w:val="24"/>
          <w:szCs w:val="24"/>
        </w:rPr>
        <w:t>es</w:t>
      </w:r>
      <w:r w:rsidR="00F61D82" w:rsidRPr="00D81CB1">
        <w:rPr>
          <w:rFonts w:ascii="Arial" w:hAnsi="Arial" w:cs="Arial"/>
          <w:b/>
          <w:sz w:val="24"/>
          <w:szCs w:val="24"/>
        </w:rPr>
        <w:t xml:space="preserve"> </w:t>
      </w:r>
      <w:r w:rsidR="00F61D82" w:rsidRPr="00D81CB1">
        <w:rPr>
          <w:rFonts w:ascii="Arial" w:hAnsi="Arial" w:cs="Arial"/>
          <w:sz w:val="24"/>
          <w:szCs w:val="24"/>
        </w:rPr>
        <w:t>aprobado por unanimidad, bajo el siguiente:----------------------------------------------------------------------------------------------------------------------------------------------------------------------------</w:t>
      </w:r>
      <w:r w:rsidR="00D81CB1">
        <w:rPr>
          <w:rFonts w:ascii="Arial" w:hAnsi="Arial" w:cs="Arial"/>
          <w:sz w:val="24"/>
          <w:szCs w:val="24"/>
        </w:rPr>
        <w:t>-------</w:t>
      </w:r>
      <w:r w:rsidR="00F61D82" w:rsidRPr="00D81CB1">
        <w:rPr>
          <w:rFonts w:ascii="Arial" w:hAnsi="Arial" w:cs="Arial"/>
          <w:sz w:val="24"/>
          <w:szCs w:val="24"/>
        </w:rPr>
        <w:t>------</w:t>
      </w:r>
      <w:r w:rsidR="00F61D82" w:rsidRPr="00F61D82">
        <w:rPr>
          <w:rFonts w:ascii="Arial" w:hAnsi="Arial" w:cs="Arial"/>
          <w:b/>
          <w:sz w:val="24"/>
          <w:szCs w:val="24"/>
        </w:rPr>
        <w:t>ACUERDO NÚMERO 1444/2020</w:t>
      </w:r>
      <w:r w:rsidR="00F61D82" w:rsidRPr="00F61D82">
        <w:rPr>
          <w:rFonts w:ascii="Arial" w:hAnsi="Arial" w:cs="Arial"/>
          <w:sz w:val="24"/>
          <w:szCs w:val="24"/>
        </w:rPr>
        <w:t>----------------</w:t>
      </w:r>
      <w:r w:rsidR="00D81CB1">
        <w:rPr>
          <w:rFonts w:ascii="Arial" w:hAnsi="Arial" w:cs="Arial"/>
          <w:sz w:val="24"/>
          <w:szCs w:val="24"/>
        </w:rPr>
        <w:t>------------------------------</w:t>
      </w:r>
      <w:r w:rsidR="00F61D82" w:rsidRPr="00F61D82">
        <w:rPr>
          <w:rFonts w:ascii="Arial" w:hAnsi="Arial" w:cs="Arial"/>
          <w:sz w:val="24"/>
          <w:szCs w:val="24"/>
        </w:rPr>
        <w:t>--------------------------------------------------------------------------------</w:t>
      </w:r>
      <w:r w:rsidR="00F61D82" w:rsidRPr="00F61D82">
        <w:rPr>
          <w:rFonts w:ascii="Arial" w:hAnsi="Arial" w:cs="Arial"/>
          <w:b/>
          <w:sz w:val="24"/>
          <w:szCs w:val="24"/>
          <w:lang w:bidi="es-ES"/>
        </w:rPr>
        <w:t xml:space="preserve">PRIMERO.- </w:t>
      </w:r>
      <w:r w:rsidR="00F61D82" w:rsidRPr="00F61D82">
        <w:rPr>
          <w:rFonts w:ascii="Arial" w:hAnsi="Arial" w:cs="Arial"/>
          <w:sz w:val="24"/>
          <w:szCs w:val="24"/>
        </w:rPr>
        <w:t>El Pleno del Ayuntamiento Constitucional del Municipio de San Pedro Tlaquepaque, Jalisco,  aprueba y autoriza</w:t>
      </w:r>
      <w:r w:rsidR="00F61D82" w:rsidRPr="00F61D82">
        <w:rPr>
          <w:rFonts w:ascii="Arial" w:eastAsia="Arial" w:hAnsi="Arial" w:cs="Arial"/>
          <w:sz w:val="24"/>
          <w:szCs w:val="24"/>
        </w:rPr>
        <w:t xml:space="preserve"> la suscripción por parte del municipio de San Pedro Tlaquepaque, del Convenio de Coordinación para el reacondicionamiento del espacio público relativo a los pasos a desnivel que se encuentran dentro del Municipio de San Pedro Tlaquepaque.------------------------------------------------------------------------</w:t>
      </w:r>
      <w:r w:rsidR="00F61D82">
        <w:rPr>
          <w:rFonts w:ascii="Arial" w:eastAsia="Arial" w:hAnsi="Arial" w:cs="Arial"/>
          <w:sz w:val="24"/>
          <w:szCs w:val="24"/>
        </w:rPr>
        <w:t>-----------------------------------</w:t>
      </w:r>
      <w:r w:rsidR="00F61D82" w:rsidRPr="00F61D82">
        <w:rPr>
          <w:rFonts w:ascii="Arial" w:eastAsia="Arial" w:hAnsi="Arial" w:cs="Arial"/>
          <w:sz w:val="24"/>
          <w:szCs w:val="24"/>
        </w:rPr>
        <w:t>----------------------------------------------------------------</w:t>
      </w:r>
      <w:r w:rsidR="00F61D82" w:rsidRPr="00F61D82">
        <w:rPr>
          <w:rFonts w:ascii="Arial" w:eastAsia="Arial" w:hAnsi="Arial" w:cs="Arial"/>
          <w:b/>
          <w:bCs/>
          <w:sz w:val="24"/>
          <w:szCs w:val="24"/>
        </w:rPr>
        <w:t xml:space="preserve">SEGUNDO.- </w:t>
      </w:r>
      <w:r w:rsidR="00F61D82" w:rsidRPr="00F61D82">
        <w:rPr>
          <w:rFonts w:ascii="Arial" w:eastAsia="Arial" w:hAnsi="Arial" w:cs="Arial"/>
          <w:sz w:val="24"/>
          <w:szCs w:val="24"/>
          <w:lang w:val="es-ES" w:eastAsia="es-ES"/>
        </w:rPr>
        <w:t>Se faculta a la Presidenta Municipal, al Síndico Municipal, y al Secretario del Ayuntamiento para la firma del convenio que se autoriza.---------------------------------------------------------------------------------------</w:t>
      </w:r>
      <w:r w:rsidR="00F61D82">
        <w:rPr>
          <w:rFonts w:ascii="Arial" w:eastAsia="Arial" w:hAnsi="Arial" w:cs="Arial"/>
          <w:sz w:val="24"/>
          <w:szCs w:val="24"/>
          <w:lang w:val="es-ES" w:eastAsia="es-ES"/>
        </w:rPr>
        <w:t>----------------------------------------------------------------</w:t>
      </w:r>
      <w:r w:rsidR="00F61D82" w:rsidRPr="00F61D82">
        <w:rPr>
          <w:rFonts w:ascii="Arial" w:eastAsia="Arial" w:hAnsi="Arial" w:cs="Arial"/>
          <w:sz w:val="24"/>
          <w:szCs w:val="24"/>
          <w:lang w:val="es-ES" w:eastAsia="es-ES"/>
        </w:rPr>
        <w:t>-----------------------------------</w:t>
      </w:r>
      <w:r w:rsidR="00F61D82" w:rsidRPr="00F61D82">
        <w:rPr>
          <w:rFonts w:ascii="Arial" w:eastAsia="Arial" w:hAnsi="Arial" w:cs="Arial"/>
          <w:b/>
          <w:bCs/>
          <w:sz w:val="24"/>
          <w:szCs w:val="24"/>
          <w:lang w:val="es-ES" w:eastAsia="es-ES"/>
        </w:rPr>
        <w:t xml:space="preserve">TERCERO.- </w:t>
      </w:r>
      <w:r w:rsidR="00F61D82" w:rsidRPr="00F61D82">
        <w:rPr>
          <w:rFonts w:ascii="Arial" w:eastAsia="Arial" w:hAnsi="Arial" w:cs="Arial"/>
          <w:sz w:val="24"/>
          <w:szCs w:val="24"/>
          <w:lang w:val="es-ES" w:eastAsia="es-ES"/>
        </w:rPr>
        <w:t>Se autoriza la entrega al Gobierno del Estado de manera temporal y en los términos del convenio que se autoriza los pasos a desnivel que comprenden puentes, bajo puentes, túneles y pasos a desnivel según sea el caso que se describen a continuación:</w:t>
      </w:r>
    </w:p>
    <w:tbl>
      <w:tblPr>
        <w:tblStyle w:val="TableNormal"/>
        <w:tblW w:w="7371" w:type="dxa"/>
        <w:tblInd w:w="2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10"/>
        <w:gridCol w:w="2268"/>
        <w:gridCol w:w="2693"/>
      </w:tblGrid>
      <w:tr w:rsidR="00F61D82" w:rsidRPr="008F1B90" w:rsidTr="0016701A">
        <w:trPr>
          <w:trHeight w:val="283"/>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tabs>
                <w:tab w:val="left" w:pos="1520"/>
              </w:tabs>
              <w:jc w:val="both"/>
              <w:rPr>
                <w:rFonts w:ascii="Arial" w:hAnsi="Arial" w:cs="Arial"/>
                <w:sz w:val="18"/>
                <w:szCs w:val="24"/>
                <w:u w:color="000000"/>
                <w:lang w:val="es-ES_tradnl"/>
              </w:rPr>
            </w:pPr>
            <w:r w:rsidRPr="008F1B90">
              <w:rPr>
                <w:rFonts w:ascii="Arial" w:hAnsi="Arial" w:cs="Arial"/>
                <w:sz w:val="18"/>
                <w:szCs w:val="24"/>
                <w:u w:color="000000"/>
                <w:lang w:val="es-ES_tradnl"/>
              </w:rPr>
              <w:t>Puentes / Bajo puentes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Ubicación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Cruce</w:t>
            </w:r>
          </w:p>
        </w:tc>
      </w:tr>
      <w:tr w:rsidR="00F61D82" w:rsidRPr="008F1B90" w:rsidTr="0016701A">
        <w:trPr>
          <w:trHeight w:val="261"/>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Lázaro Cárdenas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Fuelle</w:t>
            </w:r>
          </w:p>
        </w:tc>
      </w:tr>
      <w:tr w:rsidR="00F61D82" w:rsidRPr="008F1B90" w:rsidTr="0016701A">
        <w:trPr>
          <w:trHeight w:val="111"/>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Lázaro Cárdenas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Calle Rio Seco</w:t>
            </w:r>
          </w:p>
        </w:tc>
      </w:tr>
    </w:tbl>
    <w:p w:rsidR="00F61D82" w:rsidRPr="008F1B90" w:rsidRDefault="00F61D82" w:rsidP="00F61D82">
      <w:pPr>
        <w:pBdr>
          <w:top w:val="nil"/>
          <w:left w:val="nil"/>
          <w:bottom w:val="nil"/>
          <w:right w:val="nil"/>
          <w:between w:val="nil"/>
          <w:bar w:val="nil"/>
        </w:pBdr>
        <w:jc w:val="both"/>
        <w:rPr>
          <w:rFonts w:ascii="Arial" w:eastAsia="Arial" w:hAnsi="Arial" w:cs="Arial"/>
          <w:sz w:val="18"/>
          <w:u w:color="000000"/>
          <w:bdr w:val="nil"/>
          <w:lang w:val="es-ES_tradnl" w:eastAsia="es-MX"/>
        </w:rPr>
      </w:pPr>
    </w:p>
    <w:tbl>
      <w:tblPr>
        <w:tblStyle w:val="TableNormal"/>
        <w:tblW w:w="7371" w:type="dxa"/>
        <w:tblInd w:w="2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10"/>
        <w:gridCol w:w="2268"/>
        <w:gridCol w:w="2693"/>
      </w:tblGrid>
      <w:tr w:rsidR="00F61D82" w:rsidRPr="008F1B90" w:rsidTr="0016701A">
        <w:trPr>
          <w:trHeight w:val="149"/>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Nodo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 xml:space="preserve">Ubicación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Cruce</w:t>
            </w:r>
          </w:p>
        </w:tc>
      </w:tr>
      <w:tr w:rsidR="00F61D82" w:rsidRPr="008F1B90" w:rsidTr="0016701A">
        <w:trPr>
          <w:trHeight w:val="69"/>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Lázaro Cárdenas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Av. Francisco Silva Romero</w:t>
            </w:r>
          </w:p>
        </w:tc>
      </w:tr>
    </w:tbl>
    <w:p w:rsidR="00071BEB" w:rsidRPr="0016701A" w:rsidRDefault="00F61D82" w:rsidP="00CE5527">
      <w:pPr>
        <w:jc w:val="both"/>
        <w:rPr>
          <w:rFonts w:ascii="Arial" w:hAnsi="Arial" w:cs="Arial"/>
        </w:rPr>
      </w:pPr>
      <w:r w:rsidRPr="008F1B90">
        <w:rPr>
          <w:rFonts w:ascii="Arial" w:hAnsi="Arial" w:cs="Arial"/>
        </w:rPr>
        <w:t>-----------------------------------------------------------------------------------------------------------</w:t>
      </w:r>
      <w:r w:rsidRPr="00567920">
        <w:rPr>
          <w:rFonts w:ascii="Arial" w:hAnsi="Arial" w:cs="Arial"/>
        </w:rPr>
        <w:t>------------------------------------------------------------------------------</w:t>
      </w:r>
      <w:r w:rsidR="0016701A">
        <w:rPr>
          <w:rFonts w:ascii="Arial" w:hAnsi="Arial" w:cs="Arial"/>
        </w:rPr>
        <w:t>-------------------------------</w:t>
      </w:r>
      <w:r w:rsidR="005003F2" w:rsidRPr="005003F2">
        <w:rPr>
          <w:rFonts w:ascii="Arial" w:hAnsi="Arial" w:cs="Arial"/>
          <w:b/>
          <w:sz w:val="24"/>
          <w:szCs w:val="24"/>
        </w:rPr>
        <w:t>FUNDAMENTO LEGAL.-</w:t>
      </w:r>
      <w:r w:rsidR="005003F2" w:rsidRPr="005003F2">
        <w:rPr>
          <w:rFonts w:ascii="Arial" w:hAnsi="Arial" w:cs="Arial"/>
          <w:i/>
          <w:sz w:val="24"/>
          <w:szCs w:val="24"/>
        </w:rPr>
        <w:t xml:space="preserve"> </w:t>
      </w:r>
      <w:r w:rsidR="005003F2" w:rsidRPr="005003F2">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5003F2" w:rsidRPr="005003F2">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5003F2" w:rsidRPr="005003F2">
        <w:rPr>
          <w:rFonts w:ascii="Arial" w:hAnsi="Arial" w:cs="Arial"/>
          <w:sz w:val="24"/>
          <w:szCs w:val="24"/>
        </w:rPr>
        <w:t>.------------------------------------------------------------------------------------------</w:t>
      </w:r>
      <w:r w:rsidR="0016701A">
        <w:rPr>
          <w:rFonts w:ascii="Arial" w:hAnsi="Arial" w:cs="Arial"/>
          <w:sz w:val="24"/>
          <w:szCs w:val="24"/>
        </w:rPr>
        <w:t>-------------------------------</w:t>
      </w:r>
      <w:r w:rsidR="008F6857" w:rsidRPr="00CE5527">
        <w:rPr>
          <w:rFonts w:ascii="Arial" w:hAnsi="Arial" w:cs="Arial"/>
          <w:b/>
          <w:sz w:val="24"/>
          <w:szCs w:val="24"/>
        </w:rPr>
        <w:t>NOTIFÍQUE</w:t>
      </w:r>
      <w:r w:rsidR="005144C4" w:rsidRPr="00CE5527">
        <w:rPr>
          <w:rFonts w:ascii="Arial" w:hAnsi="Arial" w:cs="Arial"/>
          <w:b/>
          <w:sz w:val="24"/>
          <w:szCs w:val="24"/>
        </w:rPr>
        <w:t xml:space="preserve">SE.- </w:t>
      </w:r>
      <w:r w:rsidR="008F6857" w:rsidRPr="00CE5527">
        <w:rPr>
          <w:rFonts w:ascii="Arial" w:hAnsi="Arial" w:cs="Arial"/>
          <w:sz w:val="24"/>
          <w:szCs w:val="24"/>
        </w:rPr>
        <w:t xml:space="preserve">Presidenta Municipal, Síndico Municipal, Tesorero Municipal, Contralor Ciudadano, </w:t>
      </w:r>
      <w:r w:rsidR="005144C4" w:rsidRPr="00CE5527">
        <w:rPr>
          <w:rFonts w:ascii="Arial" w:hAnsi="Arial" w:cs="Arial"/>
          <w:sz w:val="24"/>
          <w:szCs w:val="24"/>
        </w:rPr>
        <w:t xml:space="preserve">Director General de Políticas Públicas, Jefatura de Gabinete, Director de Participación Ciudadana, Coordinadora de Imagen y Comunicación Social; Directora de Procesos e Informática; Consejero Jurídico, Presidenta de la Comisión de Asuntos Metropolitanos, </w:t>
      </w:r>
      <w:r w:rsidR="00CE5527" w:rsidRPr="00CE5527">
        <w:rPr>
          <w:rFonts w:ascii="Arial" w:hAnsi="Arial" w:cs="Arial"/>
          <w:sz w:val="24"/>
          <w:szCs w:val="24"/>
        </w:rPr>
        <w:t xml:space="preserve">Mtro. José Luis Salazar Martínez, </w:t>
      </w:r>
      <w:r w:rsidR="005144C4" w:rsidRPr="00CE5527">
        <w:rPr>
          <w:rFonts w:ascii="Arial" w:hAnsi="Arial" w:cs="Arial"/>
          <w:sz w:val="24"/>
          <w:szCs w:val="24"/>
        </w:rPr>
        <w:t>Vocal de la Comisión de Asuntos Metropolitanos</w:t>
      </w:r>
      <w:r w:rsidR="00CE5527" w:rsidRPr="00CE5527">
        <w:rPr>
          <w:rFonts w:ascii="Arial" w:hAnsi="Arial" w:cs="Arial"/>
          <w:sz w:val="24"/>
          <w:szCs w:val="24"/>
        </w:rPr>
        <w:t>; Francisco Juárez Piña, Vocal de la Comisión de Asuntos Metropolitanos; Alberto Maldonado Chavarín, Vocal de la Comisión de Asuntos Metropolitanos;</w:t>
      </w:r>
      <w:r w:rsidR="008F6857" w:rsidRPr="00CE5527">
        <w:rPr>
          <w:rFonts w:ascii="Arial" w:hAnsi="Arial" w:cs="Arial"/>
          <w:sz w:val="24"/>
          <w:szCs w:val="24"/>
        </w:rPr>
        <w:t xml:space="preserve"> para su conocimiento y efectos legales a que haya lugar.-------------------------------------------------------------------------------------------------------------------------------------</w:t>
      </w:r>
      <w:r w:rsidR="00227110">
        <w:rPr>
          <w:rFonts w:ascii="Arial" w:hAnsi="Arial" w:cs="Arial"/>
          <w:sz w:val="24"/>
          <w:szCs w:val="24"/>
        </w:rPr>
        <w:t>---------------------------------------------</w:t>
      </w:r>
      <w:r w:rsidR="0016701A">
        <w:rPr>
          <w:rFonts w:ascii="Arial" w:hAnsi="Arial" w:cs="Arial"/>
          <w:sz w:val="24"/>
          <w:szCs w:val="24"/>
        </w:rPr>
        <w:t>--</w:t>
      </w:r>
      <w:r w:rsidR="00227110">
        <w:rPr>
          <w:rFonts w:ascii="Arial" w:hAnsi="Arial" w:cs="Arial"/>
          <w:sz w:val="24"/>
          <w:szCs w:val="24"/>
        </w:rPr>
        <w:t>---</w:t>
      </w:r>
      <w:r w:rsidR="00F03081"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Muchas Gracias Regidoras y Regidores, continúe Señor </w:t>
      </w:r>
      <w:r w:rsidR="00F03081" w:rsidRPr="00733E72">
        <w:rPr>
          <w:rFonts w:ascii="Arial" w:hAnsi="Arial" w:cs="Arial"/>
          <w:sz w:val="24"/>
          <w:szCs w:val="24"/>
        </w:rPr>
        <w:t>Secretario.--------------------</w:t>
      </w:r>
      <w:r>
        <w:rPr>
          <w:rFonts w:ascii="Arial" w:hAnsi="Arial" w:cs="Arial"/>
          <w:sz w:val="24"/>
          <w:szCs w:val="24"/>
        </w:rPr>
        <w:t>-</w:t>
      </w:r>
      <w:r w:rsidR="007370ED">
        <w:rPr>
          <w:rFonts w:ascii="Arial" w:hAnsi="Arial" w:cs="Arial"/>
          <w:sz w:val="24"/>
          <w:szCs w:val="24"/>
        </w:rPr>
        <w:t>------------------------------------------------------</w:t>
      </w:r>
      <w:r w:rsidR="00F03081" w:rsidRPr="00733E72">
        <w:rPr>
          <w:rFonts w:ascii="Arial" w:hAnsi="Arial" w:cs="Arial"/>
          <w:sz w:val="24"/>
          <w:szCs w:val="24"/>
        </w:rPr>
        <w:t>----------------------</w:t>
      </w:r>
      <w:r w:rsidR="003B56DC">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VII.- E)</w:t>
      </w:r>
      <w:r w:rsidR="00FF3CB9">
        <w:rPr>
          <w:rFonts w:ascii="Arial" w:hAnsi="Arial" w:cs="Arial"/>
          <w:b/>
          <w:sz w:val="24"/>
          <w:szCs w:val="24"/>
        </w:rPr>
        <w:t xml:space="preserve"> </w:t>
      </w:r>
      <w:r w:rsidR="00A87899" w:rsidRPr="00707809">
        <w:rPr>
          <w:rFonts w:ascii="Arial" w:hAnsi="Arial" w:cs="Arial"/>
          <w:sz w:val="24"/>
          <w:szCs w:val="24"/>
        </w:rPr>
        <w:t xml:space="preserve">Iniciativa suscrita por </w:t>
      </w:r>
      <w:r>
        <w:rPr>
          <w:rFonts w:ascii="Arial" w:hAnsi="Arial" w:cs="Arial"/>
          <w:sz w:val="24"/>
          <w:szCs w:val="24"/>
        </w:rPr>
        <w:t xml:space="preserve">el </w:t>
      </w:r>
      <w:r w:rsidRPr="00F61D82">
        <w:rPr>
          <w:rFonts w:ascii="Arial" w:hAnsi="Arial" w:cs="Arial"/>
          <w:b/>
          <w:sz w:val="24"/>
          <w:szCs w:val="24"/>
        </w:rPr>
        <w:t xml:space="preserve">C. </w:t>
      </w:r>
      <w:r w:rsidR="00A87899" w:rsidRPr="00707809">
        <w:rPr>
          <w:rFonts w:ascii="Arial" w:hAnsi="Arial" w:cs="Arial"/>
          <w:b/>
          <w:sz w:val="24"/>
          <w:szCs w:val="24"/>
        </w:rPr>
        <w:t xml:space="preserve">José Luis Salazar Martínez, Síndico Municipal, </w:t>
      </w:r>
      <w:r w:rsidR="00A87899" w:rsidRPr="00707809">
        <w:rPr>
          <w:rFonts w:ascii="Arial" w:hAnsi="Arial" w:cs="Arial"/>
          <w:sz w:val="24"/>
          <w:szCs w:val="24"/>
        </w:rPr>
        <w:t xml:space="preserve">mediante la cual se aprueba y autoriza </w:t>
      </w:r>
      <w:r w:rsidR="00A87899" w:rsidRPr="00707809">
        <w:rPr>
          <w:rFonts w:ascii="Arial" w:hAnsi="Arial" w:cs="Arial"/>
          <w:b/>
          <w:sz w:val="24"/>
          <w:szCs w:val="24"/>
        </w:rPr>
        <w:t xml:space="preserve">realizar las gestiones y firmar los instrumentos jurídicos necesarios ante el Instituto Federal de Telecomunicaciones para la asignación de </w:t>
      </w:r>
      <w:r w:rsidR="00A87899">
        <w:rPr>
          <w:rFonts w:ascii="Arial" w:hAnsi="Arial" w:cs="Arial"/>
          <w:b/>
          <w:sz w:val="24"/>
          <w:szCs w:val="24"/>
        </w:rPr>
        <w:t>códigos de servicios especiales</w:t>
      </w:r>
      <w:r>
        <w:rPr>
          <w:rFonts w:ascii="Arial" w:hAnsi="Arial" w:cs="Arial"/>
          <w:sz w:val="24"/>
          <w:szCs w:val="24"/>
        </w:rPr>
        <w:t>, es cuanto ciudadana Presidenta.</w:t>
      </w:r>
      <w:r w:rsidR="00493A5A">
        <w:rPr>
          <w:rFonts w:ascii="Arial" w:hAnsi="Arial" w:cs="Arial"/>
          <w:sz w:val="24"/>
          <w:szCs w:val="24"/>
        </w:rPr>
        <w:t>--------------------------------------------------------------------</w:t>
      </w:r>
      <w:r w:rsidR="00BF2C1D">
        <w:rPr>
          <w:rFonts w:ascii="Arial" w:hAnsi="Arial" w:cs="Arial"/>
          <w:sz w:val="24"/>
          <w:szCs w:val="24"/>
        </w:rPr>
        <w:t>----</w:t>
      </w:r>
      <w:r w:rsidR="00BF2C1D" w:rsidRPr="0016701A">
        <w:rPr>
          <w:rFonts w:ascii="Arial" w:hAnsi="Arial" w:cs="Arial"/>
          <w:szCs w:val="24"/>
        </w:rPr>
        <w:t>-------------------</w:t>
      </w:r>
      <w:r w:rsidR="0016701A">
        <w:rPr>
          <w:rFonts w:ascii="Arial" w:hAnsi="Arial" w:cs="Arial"/>
          <w:szCs w:val="24"/>
        </w:rPr>
        <w:t>----</w:t>
      </w:r>
      <w:r w:rsidR="00BF2C1D" w:rsidRPr="0016701A">
        <w:rPr>
          <w:rFonts w:ascii="Arial" w:hAnsi="Arial" w:cs="Arial"/>
          <w:szCs w:val="24"/>
        </w:rPr>
        <w:t>-------</w:t>
      </w:r>
      <w:r w:rsidR="00A87899" w:rsidRPr="0016701A">
        <w:rPr>
          <w:rFonts w:ascii="Arial" w:hAnsi="Arial" w:cs="Arial"/>
          <w:szCs w:val="24"/>
        </w:rPr>
        <w:t>-------------------------</w:t>
      </w:r>
      <w:r w:rsidR="00C87FCF" w:rsidRPr="0016701A">
        <w:rPr>
          <w:rFonts w:ascii="Arial" w:hAnsi="Arial" w:cs="Arial"/>
          <w:b/>
          <w:sz w:val="20"/>
        </w:rPr>
        <w:t xml:space="preserve">    </w:t>
      </w:r>
      <w:r w:rsidR="00C87FCF" w:rsidRPr="0016701A">
        <w:rPr>
          <w:rFonts w:ascii="Arial" w:hAnsi="Arial" w:cs="Arial"/>
          <w:b/>
        </w:rPr>
        <w:t xml:space="preserve">  </w:t>
      </w:r>
      <w:r w:rsidR="00C87FCF" w:rsidRPr="00F61D82">
        <w:rPr>
          <w:rFonts w:ascii="Arial" w:hAnsi="Arial" w:cs="Arial"/>
          <w:b/>
          <w:color w:val="FF0000"/>
        </w:rPr>
        <w:t xml:space="preserve">                                                      </w:t>
      </w:r>
    </w:p>
    <w:p w:rsidR="00763E80" w:rsidRPr="0016701A" w:rsidRDefault="00763E80" w:rsidP="00881444">
      <w:pPr>
        <w:pStyle w:val="Sinespaciado"/>
        <w:spacing w:line="276" w:lineRule="auto"/>
        <w:jc w:val="center"/>
        <w:rPr>
          <w:rFonts w:ascii="Arial" w:hAnsi="Arial" w:cs="Arial"/>
          <w:color w:val="FF0000"/>
          <w:sz w:val="6"/>
          <w:szCs w:val="24"/>
        </w:rPr>
      </w:pPr>
    </w:p>
    <w:p w:rsidR="001B0217" w:rsidRPr="009A0AF3" w:rsidRDefault="001B0217" w:rsidP="001B0217">
      <w:pPr>
        <w:tabs>
          <w:tab w:val="left" w:pos="3828"/>
        </w:tabs>
        <w:spacing w:after="0" w:line="240" w:lineRule="auto"/>
        <w:jc w:val="both"/>
        <w:rPr>
          <w:rFonts w:ascii="Arial" w:eastAsia="Malgun Gothic" w:hAnsi="Arial" w:cs="Arial"/>
          <w:b/>
          <w:sz w:val="24"/>
          <w:szCs w:val="24"/>
        </w:rPr>
      </w:pPr>
      <w:r w:rsidRPr="009A0AF3">
        <w:rPr>
          <w:rFonts w:ascii="Arial" w:eastAsia="Malgun Gothic" w:hAnsi="Arial" w:cs="Arial"/>
          <w:b/>
          <w:sz w:val="24"/>
          <w:szCs w:val="24"/>
        </w:rPr>
        <w:t>PLENO DEL AYUNTAMIENTO CONSTITUCIONAL</w:t>
      </w:r>
    </w:p>
    <w:p w:rsidR="001B0217" w:rsidRPr="009A0AF3" w:rsidRDefault="001B0217" w:rsidP="001B0217">
      <w:pPr>
        <w:spacing w:after="0" w:line="240" w:lineRule="auto"/>
        <w:jc w:val="both"/>
        <w:rPr>
          <w:rFonts w:ascii="Arial" w:eastAsia="Malgun Gothic" w:hAnsi="Arial" w:cs="Arial"/>
          <w:b/>
          <w:sz w:val="24"/>
          <w:szCs w:val="24"/>
        </w:rPr>
      </w:pPr>
      <w:r w:rsidRPr="009A0AF3">
        <w:rPr>
          <w:rFonts w:ascii="Arial" w:eastAsia="Malgun Gothic" w:hAnsi="Arial" w:cs="Arial"/>
          <w:b/>
          <w:sz w:val="24"/>
          <w:szCs w:val="24"/>
        </w:rPr>
        <w:t xml:space="preserve">DE SAN PEDRO TLAQUEPAQUE, JALISCO. </w:t>
      </w:r>
    </w:p>
    <w:p w:rsidR="001B0217" w:rsidRPr="009A0AF3" w:rsidRDefault="001B0217" w:rsidP="001B0217">
      <w:pPr>
        <w:spacing w:after="0" w:line="240" w:lineRule="auto"/>
        <w:jc w:val="both"/>
        <w:rPr>
          <w:rFonts w:ascii="Arial" w:eastAsia="Malgun Gothic" w:hAnsi="Arial" w:cs="Arial"/>
          <w:b/>
          <w:sz w:val="24"/>
          <w:szCs w:val="24"/>
        </w:rPr>
      </w:pPr>
      <w:r w:rsidRPr="009A0AF3">
        <w:rPr>
          <w:rFonts w:ascii="Arial" w:eastAsia="Malgun Gothic" w:hAnsi="Arial" w:cs="Arial"/>
          <w:b/>
          <w:sz w:val="24"/>
          <w:szCs w:val="24"/>
        </w:rPr>
        <w:t>PRESENTE</w:t>
      </w:r>
    </w:p>
    <w:p w:rsidR="001B0217" w:rsidRPr="009A0AF3" w:rsidRDefault="001B0217" w:rsidP="001B0217">
      <w:pPr>
        <w:spacing w:after="0" w:line="240" w:lineRule="auto"/>
        <w:jc w:val="both"/>
        <w:rPr>
          <w:rFonts w:ascii="Arial" w:eastAsia="Malgun Gothic" w:hAnsi="Arial" w:cs="Arial"/>
          <w:b/>
          <w:sz w:val="24"/>
          <w:szCs w:val="24"/>
        </w:rPr>
      </w:pPr>
    </w:p>
    <w:p w:rsidR="001B0217" w:rsidRPr="009A0AF3" w:rsidRDefault="001B0217" w:rsidP="001B0217">
      <w:pPr>
        <w:spacing w:after="0" w:line="240" w:lineRule="auto"/>
        <w:jc w:val="both"/>
        <w:rPr>
          <w:rFonts w:ascii="Arial" w:eastAsia="Malgun Gothic" w:hAnsi="Arial" w:cs="Arial"/>
          <w:b/>
          <w:sz w:val="24"/>
          <w:szCs w:val="24"/>
        </w:rPr>
      </w:pPr>
      <w:r w:rsidRPr="009A0AF3">
        <w:rPr>
          <w:rFonts w:ascii="Arial" w:eastAsia="Malgun Gothic" w:hAnsi="Arial" w:cs="Arial"/>
          <w:b/>
          <w:sz w:val="24"/>
          <w:szCs w:val="24"/>
        </w:rPr>
        <w:t xml:space="preserve"> </w:t>
      </w:r>
    </w:p>
    <w:p w:rsidR="001B0217" w:rsidRPr="009A0AF3" w:rsidRDefault="001B0217" w:rsidP="001B0217">
      <w:pPr>
        <w:spacing w:after="0"/>
        <w:jc w:val="both"/>
        <w:rPr>
          <w:rFonts w:ascii="Arial" w:eastAsia="Malgun Gothic" w:hAnsi="Arial" w:cs="Arial"/>
          <w:b/>
          <w:sz w:val="24"/>
          <w:szCs w:val="24"/>
        </w:rPr>
      </w:pPr>
      <w:r w:rsidRPr="009A0AF3">
        <w:rPr>
          <w:rFonts w:ascii="Arial" w:hAnsi="Arial" w:cs="Arial"/>
          <w:b/>
          <w:bCs/>
          <w:sz w:val="24"/>
          <w:szCs w:val="24"/>
        </w:rPr>
        <w:t>José Luis Salazar Martínez</w:t>
      </w:r>
      <w:r w:rsidRPr="009A0AF3">
        <w:rPr>
          <w:rFonts w:ascii="Arial" w:hAnsi="Arial" w:cs="Arial"/>
          <w:sz w:val="24"/>
          <w:szCs w:val="24"/>
        </w:rPr>
        <w:t xml:space="preserve"> en mi carácter de Síndico Municipal, me permito presentar a la alta y distinguida consideración de este H. Ayuntamiento en Pleno</w:t>
      </w:r>
      <w:r w:rsidRPr="009A0AF3">
        <w:rPr>
          <w:rFonts w:ascii="Arial" w:eastAsia="Malgun Gothic" w:hAnsi="Arial" w:cs="Arial"/>
          <w:sz w:val="24"/>
          <w:szCs w:val="24"/>
        </w:rPr>
        <w:t xml:space="preserve"> la </w:t>
      </w:r>
      <w:r w:rsidRPr="009A0AF3">
        <w:rPr>
          <w:rFonts w:ascii="Arial" w:eastAsia="Malgun Gothic" w:hAnsi="Arial" w:cs="Arial"/>
          <w:b/>
          <w:bCs/>
          <w:sz w:val="24"/>
          <w:szCs w:val="24"/>
        </w:rPr>
        <w:t>INICIATIVA DE APROBACIÓN DIRECTA</w:t>
      </w:r>
      <w:r w:rsidRPr="009A0AF3">
        <w:rPr>
          <w:rFonts w:ascii="Arial" w:eastAsia="Malgun Gothic" w:hAnsi="Arial" w:cs="Arial"/>
          <w:sz w:val="24"/>
          <w:szCs w:val="24"/>
        </w:rPr>
        <w:t xml:space="preserve">, que tiene por objeto </w:t>
      </w:r>
      <w:r w:rsidRPr="009A0AF3">
        <w:rPr>
          <w:rFonts w:ascii="Arial" w:eastAsia="Malgun Gothic" w:hAnsi="Arial" w:cs="Arial"/>
          <w:b/>
          <w:sz w:val="24"/>
          <w:szCs w:val="24"/>
        </w:rPr>
        <w:t xml:space="preserve">autorizar a la Presidenta Municipal, Síndico Municipal y Secretario del Ayuntamiento para hacer las gestiones y firmar los instrumentos jurídicos necesarios ante el Instituto Federal de Telecomunicaciones para la asignación de códigos de servicios especiales </w:t>
      </w:r>
      <w:r w:rsidRPr="009A0AF3">
        <w:rPr>
          <w:rFonts w:ascii="Arial" w:eastAsia="Malgun Gothic" w:hAnsi="Arial" w:cs="Arial"/>
          <w:sz w:val="24"/>
          <w:szCs w:val="24"/>
        </w:rPr>
        <w:t xml:space="preserve">con base en los siguientes: </w:t>
      </w:r>
    </w:p>
    <w:p w:rsidR="001B0217" w:rsidRPr="0016701A" w:rsidRDefault="001B0217" w:rsidP="001B0217">
      <w:pPr>
        <w:autoSpaceDE w:val="0"/>
        <w:autoSpaceDN w:val="0"/>
        <w:adjustRightInd w:val="0"/>
        <w:spacing w:after="0"/>
        <w:jc w:val="both"/>
        <w:rPr>
          <w:rFonts w:ascii="Arial" w:eastAsia="Malgun Gothic" w:hAnsi="Arial" w:cs="Arial"/>
          <w:sz w:val="12"/>
          <w:szCs w:val="24"/>
        </w:rPr>
      </w:pPr>
    </w:p>
    <w:p w:rsidR="001B0217" w:rsidRPr="009A0AF3" w:rsidRDefault="001B0217" w:rsidP="001B0217">
      <w:pPr>
        <w:spacing w:after="0"/>
        <w:jc w:val="both"/>
        <w:rPr>
          <w:rFonts w:ascii="Arial" w:hAnsi="Arial" w:cs="Arial"/>
          <w:color w:val="000000" w:themeColor="text1"/>
          <w:sz w:val="24"/>
          <w:szCs w:val="24"/>
        </w:rPr>
      </w:pPr>
    </w:p>
    <w:p w:rsidR="001B0217" w:rsidRPr="009A0AF3" w:rsidRDefault="001B0217" w:rsidP="001B0217">
      <w:pPr>
        <w:spacing w:after="0"/>
        <w:jc w:val="center"/>
        <w:rPr>
          <w:rFonts w:ascii="Arial" w:hAnsi="Arial" w:cs="Arial"/>
          <w:b/>
          <w:sz w:val="24"/>
          <w:szCs w:val="24"/>
        </w:rPr>
      </w:pPr>
      <w:r w:rsidRPr="009A0AF3">
        <w:rPr>
          <w:rFonts w:ascii="Arial" w:hAnsi="Arial" w:cs="Arial"/>
          <w:b/>
          <w:sz w:val="24"/>
          <w:szCs w:val="24"/>
        </w:rPr>
        <w:t>E X P O S I C I O N  D E  M O T I V O S:</w:t>
      </w:r>
    </w:p>
    <w:p w:rsidR="001B0217" w:rsidRPr="009A0AF3" w:rsidRDefault="001B0217" w:rsidP="001B0217">
      <w:pPr>
        <w:spacing w:after="0"/>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b/>
          <w:bCs/>
          <w:sz w:val="24"/>
          <w:szCs w:val="24"/>
        </w:rPr>
        <w:t>1.</w:t>
      </w:r>
      <w:r w:rsidRPr="009A0AF3">
        <w:rPr>
          <w:rFonts w:ascii="Arial" w:hAnsi="Arial" w:cs="Arial"/>
          <w:sz w:val="24"/>
          <w:szCs w:val="24"/>
        </w:rPr>
        <w:t>-Que, desde el mes de octubre de 2018, se solicitó el análisis de contar con una Línea Universal “LIDAC” que está dentro de las estrategias del Plan Municipal con el Proyecto de Mejoramiento e Innovación 2018-2020, por lo que el área de Atención Ciudadana, presento propuesta para el Programa Operativo Anual (POA) 2020 en una segunda etapa denominada “Mejora tu espacio de trabajo y con ello tu productividad para otorgar servicios de calidad” cuyos objetivos generales son:</w:t>
      </w:r>
    </w:p>
    <w:p w:rsidR="001B0217" w:rsidRPr="009A0AF3" w:rsidRDefault="001B0217" w:rsidP="001B0217">
      <w:pPr>
        <w:pStyle w:val="Prrafodelista"/>
        <w:numPr>
          <w:ilvl w:val="0"/>
          <w:numId w:val="24"/>
        </w:numPr>
        <w:spacing w:after="0"/>
        <w:jc w:val="both"/>
        <w:rPr>
          <w:rFonts w:ascii="Arial" w:hAnsi="Arial" w:cs="Arial"/>
          <w:sz w:val="24"/>
          <w:szCs w:val="24"/>
        </w:rPr>
      </w:pPr>
      <w:r w:rsidRPr="009A0AF3">
        <w:rPr>
          <w:rFonts w:ascii="Arial" w:hAnsi="Arial" w:cs="Arial"/>
          <w:sz w:val="24"/>
          <w:szCs w:val="24"/>
        </w:rPr>
        <w:t>Contar con un equipo de cómputo con excelentes condiciones, además de una Tablet con internet, para estar en posibilidades de atender, generar reportes y monitorear los seguimientos de solicitudes ciudadanas, incluyendo los de agenda comunitaria.</w:t>
      </w:r>
    </w:p>
    <w:p w:rsidR="001B0217" w:rsidRPr="009A0AF3" w:rsidRDefault="001B0217" w:rsidP="001B0217">
      <w:pPr>
        <w:pStyle w:val="Prrafodelista"/>
        <w:numPr>
          <w:ilvl w:val="0"/>
          <w:numId w:val="24"/>
        </w:numPr>
        <w:spacing w:after="0"/>
        <w:jc w:val="both"/>
        <w:rPr>
          <w:rFonts w:ascii="Arial" w:hAnsi="Arial" w:cs="Arial"/>
          <w:sz w:val="24"/>
          <w:szCs w:val="24"/>
        </w:rPr>
      </w:pPr>
      <w:r w:rsidRPr="009A0AF3">
        <w:rPr>
          <w:rFonts w:ascii="Arial" w:hAnsi="Arial" w:cs="Arial"/>
          <w:sz w:val="24"/>
          <w:szCs w:val="24"/>
        </w:rPr>
        <w:t>Contar con una línea universal 857 donde la ciudadanía podrá realizar directamente: reportes, denuncias y quejas.</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Lo anterior se vincula con el Plan Municipal de Desarrollo con los siguientes puntos:</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2.1. Cobertura eficiente de los servicios públicos municipales.</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2.2. Fortalecimiento institucional para la provisión de los servicios públicos municipales bajo criterios de calidad, eficiencia y oportunidad, tanto financiera como operativa.</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7.1. Gobierno confiable para la ciudadanía</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Así como como su vinculación a las siguientes Líneas de Acción:</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7.1. Gobierno confiable y cercano para la ciudadanía.</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7.1.1. Actualizar, analizar y dictaminar la normatividad municipal con enfoque de “Calidad de la Ley”, a la luz de los derechos humanos y la perspectiva de género.</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7.1.2. El funcionamiento del área Anticorrupción.</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7.1.3 Asegurar la vigilancia y control en la aplicación de los recursos, así como la ejecución de sanciones ya sea por omisión o incumplimiento de funciones, o bien por actos de corrupción detectados.</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7.1.6 Asegurar que la atención en trámites y servicios sea homologada y se realice de forma eficiente, amable e incluyente a toda persona que los solicite bajo el principio de incluyente a toda persona que lo solicite bajo el principio de inclusión universal.</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7.1.8. Modernizar los sistemas de publicación, archivo, resguardo y manejo de información oficial emitida o generada por la administración pública municipal y el Ayuntamiento.</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7.4.2. Capacitar a las personas del municipio en temas de civilidad y participación ciudadana.</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7.6.4. Fortalecer los sistemas de información y sistematización de datos municipales para la toma de decisiones.</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b/>
          <w:bCs/>
          <w:sz w:val="24"/>
          <w:szCs w:val="24"/>
        </w:rPr>
        <w:t>2</w:t>
      </w:r>
      <w:r w:rsidRPr="009A0AF3">
        <w:rPr>
          <w:rFonts w:ascii="Arial" w:hAnsi="Arial" w:cs="Arial"/>
          <w:sz w:val="24"/>
          <w:szCs w:val="24"/>
        </w:rPr>
        <w:t>.-.Que dicho proyecto se aprobó para su realización mediante la reasignación del Gasto Corriente por ser considerado como un proyecto prioritario en el POA 2020,</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b/>
          <w:bCs/>
          <w:sz w:val="24"/>
          <w:szCs w:val="24"/>
        </w:rPr>
        <w:t xml:space="preserve">3.- </w:t>
      </w:r>
      <w:r w:rsidRPr="009A0AF3">
        <w:rPr>
          <w:rFonts w:ascii="Arial" w:hAnsi="Arial" w:cs="Arial"/>
          <w:sz w:val="24"/>
          <w:szCs w:val="24"/>
        </w:rPr>
        <w:t>La misión del Instituto Federal de Telecomunicaciones es desarrollar de forma eficiente las tele comunicaciones y la radiodifusión para el beneficio de los usuarios y audiencias del país a través de:</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I.- Regular, promover y supervisar el uso, aprovechamiento y explotación del espectro radioeléctrico, la infraestructura, las redes y la prestación de los servicios;</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II.- Impulsar condiciones de competencia efectiva en los mercados; y</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III.- Promover el acceso a las tecnologías y servicios de telecomunicación y radiodifusión.</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Y la visión es: Ser una autoridad y de competencia independiente, eficaz y transparente, que contribuye al desarrollo de las telecomunicaciones y la radiodifusión, al avance de la sociedad de la información y del conocimiento en nuestro país, así como al mejoramiento de la calidad de vida y las oportunidades de desarrollo para todos los mexicanos.</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b/>
          <w:bCs/>
          <w:sz w:val="24"/>
          <w:szCs w:val="24"/>
        </w:rPr>
      </w:pPr>
      <w:r w:rsidRPr="009A0AF3">
        <w:rPr>
          <w:rFonts w:ascii="Arial" w:hAnsi="Arial" w:cs="Arial"/>
          <w:b/>
          <w:bCs/>
          <w:sz w:val="24"/>
          <w:szCs w:val="24"/>
        </w:rPr>
        <w:t xml:space="preserve">4.- </w:t>
      </w:r>
      <w:r w:rsidRPr="009A0AF3">
        <w:rPr>
          <w:rFonts w:ascii="Arial" w:hAnsi="Arial" w:cs="Arial"/>
          <w:sz w:val="24"/>
          <w:szCs w:val="24"/>
        </w:rPr>
        <w:t xml:space="preserve">Que con fecha 25 de mayo del año en curso mediante oficio C.P.I. 061/2020, la Directora de Procesos e Informática Ing. María Guadalupe Rangel Mercado solicita que se someta a Cabildo que se autorice a la Presidenta, Síndico y Secretario de Ayuntamiento  para hacer las gestiones y firmar los instrumentos jurídicos necesarios, con el fin de dar seguimiento al trámite ante el Instituto Federal de Telecomunicaciones, para contar con un código de servicio especial de 3 dígitos y ofrecerlo a la ciudadanía para la atención a sus reportes e inquietudes  sobre servicios municipales, proyecto lidereado por la oficina de Atención Ciudadana de este gobierno municipal de San Pedro Tlaquepaque, el cual se enuncia también en le numeral 1 de estos antecedentes, se adjunta al presente el oficio y documentos anexos para formar parte de esta iniciativa como </w:t>
      </w:r>
      <w:r w:rsidRPr="009A0AF3">
        <w:rPr>
          <w:rFonts w:ascii="Arial" w:hAnsi="Arial" w:cs="Arial"/>
          <w:b/>
          <w:bCs/>
          <w:sz w:val="24"/>
          <w:szCs w:val="24"/>
        </w:rPr>
        <w:t>anexo 1.</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center"/>
        <w:rPr>
          <w:rFonts w:ascii="Arial" w:hAnsi="Arial" w:cs="Arial"/>
          <w:b/>
          <w:sz w:val="24"/>
          <w:szCs w:val="24"/>
        </w:rPr>
      </w:pPr>
      <w:r w:rsidRPr="009A0AF3">
        <w:rPr>
          <w:rFonts w:ascii="Arial" w:hAnsi="Arial" w:cs="Arial"/>
          <w:b/>
          <w:sz w:val="24"/>
          <w:szCs w:val="24"/>
        </w:rPr>
        <w:t>CONSIDERANDOS</w:t>
      </w:r>
    </w:p>
    <w:p w:rsidR="001B0217" w:rsidRPr="009A0AF3" w:rsidRDefault="001B0217" w:rsidP="001B0217">
      <w:pPr>
        <w:spacing w:after="0"/>
        <w:jc w:val="both"/>
        <w:rPr>
          <w:rFonts w:ascii="Arial" w:hAnsi="Arial" w:cs="Arial"/>
          <w:sz w:val="24"/>
          <w:szCs w:val="24"/>
        </w:rPr>
      </w:pPr>
    </w:p>
    <w:p w:rsidR="001B0217" w:rsidRPr="009A0AF3" w:rsidRDefault="001B0217" w:rsidP="001B0217">
      <w:pPr>
        <w:pStyle w:val="Standard"/>
        <w:autoSpaceDE w:val="0"/>
        <w:spacing w:line="276" w:lineRule="auto"/>
        <w:jc w:val="both"/>
        <w:rPr>
          <w:rFonts w:ascii="Arial" w:hAnsi="Arial" w:cs="Arial"/>
          <w:lang w:val="es-ES"/>
        </w:rPr>
      </w:pPr>
      <w:r w:rsidRPr="009A0AF3">
        <w:rPr>
          <w:rFonts w:ascii="Arial" w:hAnsi="Arial" w:cs="Arial"/>
          <w:b/>
        </w:rPr>
        <w:t>I.-</w:t>
      </w:r>
      <w:r w:rsidRPr="009A0AF3">
        <w:rPr>
          <w:rFonts w:ascii="Arial" w:hAnsi="Arial" w:cs="Arial"/>
          <w:lang w:val="es-ES"/>
        </w:rPr>
        <w:t xml:space="preserve"> El Municipio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los artículos 115 de nuestra Carta Magna, 73 de la Constitución Política del Estado de Jalisco.</w:t>
      </w:r>
    </w:p>
    <w:p w:rsidR="001B0217" w:rsidRPr="009A0AF3" w:rsidRDefault="001B0217" w:rsidP="001B0217">
      <w:pPr>
        <w:pStyle w:val="Standard"/>
        <w:autoSpaceDE w:val="0"/>
        <w:spacing w:line="276" w:lineRule="auto"/>
        <w:jc w:val="both"/>
        <w:rPr>
          <w:rFonts w:ascii="Arial" w:hAnsi="Arial" w:cs="Arial"/>
          <w:lang w:val="es-ES"/>
        </w:rPr>
      </w:pPr>
    </w:p>
    <w:p w:rsidR="001B0217" w:rsidRPr="009A0AF3" w:rsidRDefault="001B0217" w:rsidP="001B0217">
      <w:pPr>
        <w:pStyle w:val="Standard"/>
        <w:autoSpaceDE w:val="0"/>
        <w:spacing w:line="276" w:lineRule="auto"/>
        <w:jc w:val="both"/>
        <w:rPr>
          <w:rFonts w:ascii="Arial" w:hAnsi="Arial" w:cs="Arial"/>
          <w:lang w:val="es-ES"/>
        </w:rPr>
      </w:pPr>
    </w:p>
    <w:p w:rsidR="001B0217" w:rsidRPr="009A0AF3" w:rsidRDefault="001B0217" w:rsidP="001B0217">
      <w:pPr>
        <w:pStyle w:val="Standard"/>
        <w:autoSpaceDE w:val="0"/>
        <w:spacing w:line="276" w:lineRule="auto"/>
        <w:jc w:val="both"/>
        <w:rPr>
          <w:rFonts w:ascii="Arial" w:hAnsi="Arial" w:cs="Arial"/>
        </w:rPr>
      </w:pPr>
      <w:r w:rsidRPr="009A0AF3">
        <w:rPr>
          <w:rFonts w:ascii="Arial" w:hAnsi="Arial" w:cs="Arial"/>
          <w:b/>
        </w:rPr>
        <w:t>II</w:t>
      </w:r>
      <w:r w:rsidRPr="009A0AF3">
        <w:rPr>
          <w:rFonts w:ascii="Arial" w:hAnsi="Arial" w:cs="Arial"/>
          <w:bCs/>
        </w:rPr>
        <w:t>.- U</w:t>
      </w:r>
      <w:r w:rsidRPr="009A0AF3">
        <w:rPr>
          <w:rFonts w:ascii="Arial" w:hAnsi="Arial" w:cs="Arial"/>
        </w:rPr>
        <w:t>no de los objetivos prioritarios de esta Administración Municipal es que existan proyectos innovadores con las herramientas más propicias para el mejoramiento en el servicio de recepción de quejas e información, designándose el número 857.</w:t>
      </w:r>
    </w:p>
    <w:p w:rsidR="001B0217" w:rsidRPr="009A0AF3" w:rsidRDefault="001B0217" w:rsidP="001B0217">
      <w:pPr>
        <w:pStyle w:val="Standard"/>
        <w:autoSpaceDE w:val="0"/>
        <w:spacing w:line="276" w:lineRule="auto"/>
        <w:jc w:val="both"/>
        <w:rPr>
          <w:rFonts w:ascii="Arial" w:hAnsi="Arial" w:cs="Arial"/>
        </w:rPr>
      </w:pPr>
    </w:p>
    <w:p w:rsidR="001B0217" w:rsidRPr="009A0AF3" w:rsidRDefault="001B0217" w:rsidP="001B0217">
      <w:pPr>
        <w:pStyle w:val="Standard"/>
        <w:autoSpaceDE w:val="0"/>
        <w:spacing w:line="276" w:lineRule="auto"/>
        <w:jc w:val="both"/>
        <w:rPr>
          <w:rFonts w:ascii="Arial" w:hAnsi="Arial" w:cs="Arial"/>
        </w:rPr>
      </w:pPr>
    </w:p>
    <w:p w:rsidR="001B0217" w:rsidRPr="009A0AF3" w:rsidRDefault="001B0217" w:rsidP="001B0217">
      <w:pPr>
        <w:pStyle w:val="Standard"/>
        <w:autoSpaceDE w:val="0"/>
        <w:spacing w:line="276" w:lineRule="auto"/>
        <w:jc w:val="both"/>
        <w:rPr>
          <w:rFonts w:ascii="Arial" w:hAnsi="Arial" w:cs="Arial"/>
        </w:rPr>
      </w:pPr>
      <w:r w:rsidRPr="009A0AF3">
        <w:rPr>
          <w:rFonts w:ascii="Arial" w:hAnsi="Arial" w:cs="Arial"/>
          <w:lang w:val="es-ES"/>
        </w:rPr>
        <w:t>En razón de lo anterior y con fundamento en los</w:t>
      </w:r>
      <w:r w:rsidRPr="009A0AF3">
        <w:rPr>
          <w:rFonts w:ascii="Arial" w:hAnsi="Arial" w:cs="Arial"/>
        </w:rPr>
        <w:t xml:space="preserve"> artículos115 fracciones I y II de la Constitución Política de los Estados Unidos Mexicanos; artículos 73, 77 de la Constitución Política del Estado de Jalisco;</w:t>
      </w:r>
      <w:r w:rsidRPr="009A0AF3">
        <w:rPr>
          <w:rFonts w:ascii="Arial" w:hAnsi="Arial" w:cs="Arial"/>
          <w:bCs/>
          <w:spacing w:val="-3"/>
        </w:rPr>
        <w:t xml:space="preserve"> artículos 1, 2, 3, 47 fracción III, 53 fracción I y II de la Ley del Gobierno y la Administración Pública Municipal del Estado de Jalisco; </w:t>
      </w:r>
      <w:r w:rsidRPr="009A0AF3">
        <w:rPr>
          <w:rFonts w:ascii="Arial" w:hAnsi="Arial" w:cs="Arial"/>
          <w:spacing w:val="-3"/>
        </w:rPr>
        <w:t xml:space="preserve">artículos </w:t>
      </w:r>
      <w:r w:rsidRPr="009A0AF3">
        <w:rPr>
          <w:rFonts w:ascii="Arial" w:hAnsi="Arial" w:cs="Arial"/>
        </w:rPr>
        <w:t xml:space="preserve">1, 2, 25 fracción XII, 26, 27, 33 fracciones I y II, 142, 145, fracción II, 154, del Reglamento del Gobierno y de la Administración Pública del Ayuntamiento Constitucional de San Pedro Tlaquepaque; y demás relativos y aplicables, someto a su consideración los siguientes puntos de: </w:t>
      </w:r>
    </w:p>
    <w:p w:rsidR="001B0217" w:rsidRPr="009A0AF3" w:rsidRDefault="001B0217" w:rsidP="001B0217">
      <w:pPr>
        <w:spacing w:after="0"/>
        <w:rPr>
          <w:rStyle w:val="Ninguno"/>
          <w:rFonts w:ascii="Arial" w:hAnsi="Arial" w:cs="Arial"/>
          <w:sz w:val="24"/>
          <w:szCs w:val="24"/>
        </w:rPr>
      </w:pPr>
    </w:p>
    <w:p w:rsidR="001B0217" w:rsidRPr="009A0AF3" w:rsidRDefault="001B0217" w:rsidP="001B0217">
      <w:pPr>
        <w:spacing w:after="0"/>
        <w:jc w:val="center"/>
        <w:rPr>
          <w:rStyle w:val="Ninguno"/>
          <w:rFonts w:ascii="Arial" w:hAnsi="Arial" w:cs="Arial"/>
          <w:b/>
          <w:sz w:val="24"/>
          <w:szCs w:val="24"/>
        </w:rPr>
      </w:pPr>
      <w:r w:rsidRPr="009A0AF3">
        <w:rPr>
          <w:rStyle w:val="Ninguno"/>
          <w:rFonts w:ascii="Arial" w:hAnsi="Arial" w:cs="Arial"/>
          <w:b/>
          <w:sz w:val="24"/>
          <w:szCs w:val="24"/>
        </w:rPr>
        <w:t>A C U E R D O</w:t>
      </w:r>
    </w:p>
    <w:p w:rsidR="001B0217" w:rsidRPr="009A0AF3" w:rsidRDefault="001B0217" w:rsidP="001B0217">
      <w:pPr>
        <w:spacing w:after="0"/>
        <w:jc w:val="both"/>
        <w:rPr>
          <w:rStyle w:val="Ninguno"/>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b/>
          <w:sz w:val="24"/>
          <w:szCs w:val="24"/>
        </w:rPr>
        <w:t xml:space="preserve">Único. -  </w:t>
      </w:r>
      <w:r w:rsidRPr="009A0AF3">
        <w:rPr>
          <w:rFonts w:ascii="Arial" w:hAnsi="Arial" w:cs="Arial"/>
          <w:sz w:val="24"/>
          <w:szCs w:val="24"/>
        </w:rPr>
        <w:t>El Pleno del Ayuntamiento de San Pedro Tlaquepaque, aprueba y autoriza a la Presidenta Municipal, Síndico Municipal y Secretario de Ayuntamiento para hacer las gestiones y firmar los instrumentos jurídicos necesarios, con el fin de dar seguimiento al trámite ante el Instituto Federal de Telecomunicaciones, para contar con un código de servicio especial de 3 dígitos y ofrecerlo a la ciudadanía para la atención a sus reportes e inquietudes sobre servicios municipales.</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b/>
          <w:sz w:val="24"/>
          <w:szCs w:val="24"/>
        </w:rPr>
        <w:t>NOTIFÍQUESE. -</w:t>
      </w:r>
      <w:r w:rsidRPr="009A0AF3">
        <w:rPr>
          <w:rFonts w:ascii="Arial" w:hAnsi="Arial" w:cs="Arial"/>
          <w:sz w:val="24"/>
          <w:szCs w:val="24"/>
        </w:rPr>
        <w:t xml:space="preserve">Presidente Municipal, Síndico Municipal, Secretario del Ayuntamiento, Tesorero Municipal, Dirección de Procesos e Informática, Oficina de Atención Ciudadana del Ayuntamiento Constitucional de San Pedro Tlaquepaque, para que el presente Acuerdo surta los efectos legales a que haya lugar.  </w:t>
      </w:r>
    </w:p>
    <w:p w:rsidR="001B0217" w:rsidRPr="009A0AF3" w:rsidRDefault="001B0217" w:rsidP="001B0217">
      <w:pPr>
        <w:spacing w:after="0"/>
        <w:jc w:val="both"/>
        <w:rPr>
          <w:rFonts w:ascii="Arial" w:hAnsi="Arial" w:cs="Arial"/>
          <w:i/>
          <w:sz w:val="24"/>
          <w:szCs w:val="24"/>
        </w:rPr>
      </w:pPr>
    </w:p>
    <w:p w:rsidR="001B0217" w:rsidRPr="009A0AF3" w:rsidRDefault="001B0217" w:rsidP="001B0217">
      <w:pPr>
        <w:spacing w:after="0"/>
        <w:jc w:val="both"/>
        <w:rPr>
          <w:rFonts w:ascii="Arial" w:hAnsi="Arial" w:cs="Arial"/>
          <w:i/>
          <w:sz w:val="24"/>
          <w:szCs w:val="24"/>
        </w:rPr>
      </w:pPr>
    </w:p>
    <w:p w:rsidR="001B0217" w:rsidRPr="009A0AF3" w:rsidRDefault="001B0217" w:rsidP="001B0217">
      <w:pPr>
        <w:spacing w:after="0"/>
        <w:jc w:val="center"/>
        <w:rPr>
          <w:rFonts w:ascii="Arial" w:hAnsi="Arial" w:cs="Arial"/>
          <w:b/>
          <w:sz w:val="24"/>
          <w:szCs w:val="24"/>
        </w:rPr>
      </w:pPr>
      <w:r w:rsidRPr="009A0AF3">
        <w:rPr>
          <w:rFonts w:ascii="Arial" w:hAnsi="Arial" w:cs="Arial"/>
          <w:b/>
          <w:sz w:val="24"/>
          <w:szCs w:val="24"/>
        </w:rPr>
        <w:t>ATENTAMENTE.</w:t>
      </w:r>
    </w:p>
    <w:p w:rsidR="001B0217" w:rsidRPr="009A0AF3" w:rsidRDefault="001B0217" w:rsidP="001B0217">
      <w:pPr>
        <w:spacing w:after="0"/>
        <w:jc w:val="center"/>
        <w:rPr>
          <w:rFonts w:ascii="Arial" w:hAnsi="Arial" w:cs="Arial"/>
          <w:b/>
          <w:sz w:val="24"/>
          <w:szCs w:val="24"/>
        </w:rPr>
      </w:pPr>
      <w:r w:rsidRPr="009A0AF3">
        <w:rPr>
          <w:rFonts w:ascii="Arial" w:hAnsi="Arial" w:cs="Arial"/>
          <w:b/>
          <w:sz w:val="24"/>
          <w:szCs w:val="24"/>
        </w:rPr>
        <w:t>SAN PEDRO TLAQUEPAQUE, JALISCO. A LA FECHA DE SU PRESENTACIÓN.</w:t>
      </w:r>
    </w:p>
    <w:p w:rsidR="001B0217" w:rsidRPr="009A0AF3" w:rsidRDefault="001B0217" w:rsidP="001B0217">
      <w:pPr>
        <w:mirrorIndents/>
        <w:jc w:val="center"/>
        <w:rPr>
          <w:rFonts w:ascii="Arial" w:hAnsi="Arial" w:cs="Arial"/>
          <w:sz w:val="24"/>
          <w:szCs w:val="24"/>
        </w:rPr>
      </w:pPr>
      <w:r w:rsidRPr="009A0AF3">
        <w:rPr>
          <w:rFonts w:ascii="Arial" w:hAnsi="Arial" w:cs="Arial"/>
          <w:sz w:val="24"/>
          <w:szCs w:val="24"/>
        </w:rPr>
        <w:t>“2020, Año de La Acción por el Clima, de la eliminación de la Violencia en contra las Mujeres y su Igualdad Salarial</w:t>
      </w:r>
    </w:p>
    <w:p w:rsidR="001B0217" w:rsidRPr="009A0AF3" w:rsidRDefault="001B0217" w:rsidP="001B0217">
      <w:pPr>
        <w:spacing w:after="0"/>
        <w:jc w:val="center"/>
        <w:rPr>
          <w:rFonts w:ascii="Arial" w:hAnsi="Arial" w:cs="Arial"/>
          <w:b/>
          <w:sz w:val="24"/>
          <w:szCs w:val="24"/>
        </w:rPr>
      </w:pPr>
    </w:p>
    <w:p w:rsidR="001B0217" w:rsidRPr="009A0AF3" w:rsidRDefault="001B0217" w:rsidP="001B0217">
      <w:pPr>
        <w:spacing w:after="0"/>
        <w:jc w:val="center"/>
        <w:rPr>
          <w:rFonts w:ascii="Arial" w:hAnsi="Arial" w:cs="Arial"/>
          <w:b/>
          <w:sz w:val="24"/>
          <w:szCs w:val="24"/>
        </w:rPr>
      </w:pPr>
      <w:r w:rsidRPr="009A0AF3">
        <w:rPr>
          <w:rFonts w:ascii="Arial" w:hAnsi="Arial" w:cs="Arial"/>
          <w:b/>
          <w:sz w:val="24"/>
          <w:szCs w:val="24"/>
        </w:rPr>
        <w:t>JOSÉ LUIS SALAZAR MARTÍNEZ</w:t>
      </w:r>
    </w:p>
    <w:p w:rsidR="001B0217" w:rsidRPr="009A0AF3" w:rsidRDefault="001B0217" w:rsidP="001B0217">
      <w:pPr>
        <w:spacing w:after="0"/>
        <w:jc w:val="center"/>
        <w:rPr>
          <w:rFonts w:ascii="Arial" w:hAnsi="Arial" w:cs="Arial"/>
          <w:b/>
          <w:sz w:val="24"/>
          <w:szCs w:val="24"/>
        </w:rPr>
      </w:pPr>
      <w:r w:rsidRPr="009A0AF3">
        <w:rPr>
          <w:rFonts w:ascii="Arial" w:hAnsi="Arial" w:cs="Arial"/>
          <w:b/>
          <w:sz w:val="24"/>
          <w:szCs w:val="24"/>
        </w:rPr>
        <w:t>SÍNDICO MUNICIPAL</w:t>
      </w:r>
    </w:p>
    <w:p w:rsidR="00881444" w:rsidRPr="00081957" w:rsidRDefault="00533F82" w:rsidP="00881444">
      <w:pPr>
        <w:pStyle w:val="Sinespaciado"/>
        <w:spacing w:line="276" w:lineRule="auto"/>
        <w:jc w:val="center"/>
        <w:rPr>
          <w:rFonts w:ascii="Arial" w:hAnsi="Arial" w:cs="Arial"/>
          <w:sz w:val="24"/>
          <w:szCs w:val="24"/>
        </w:rPr>
      </w:pPr>
      <w:r w:rsidRPr="00081957">
        <w:rPr>
          <w:rFonts w:ascii="Arial" w:hAnsi="Arial" w:cs="Arial"/>
          <w:sz w:val="24"/>
          <w:szCs w:val="24"/>
        </w:rPr>
        <w:t>------------------------------------------------------------------------------------------------------------------------------------------------------------------------------------------------------</w:t>
      </w:r>
    </w:p>
    <w:p w:rsidR="00F61D82" w:rsidRPr="00081957" w:rsidRDefault="00F61D82" w:rsidP="00F61D82">
      <w:pPr>
        <w:pStyle w:val="Sinespaciado"/>
        <w:jc w:val="both"/>
        <w:rPr>
          <w:rFonts w:ascii="Arial" w:eastAsia="Calibri" w:hAnsi="Arial" w:cs="Arial"/>
          <w:sz w:val="24"/>
          <w:szCs w:val="24"/>
        </w:rPr>
      </w:pPr>
      <w:r w:rsidRPr="00081957">
        <w:rPr>
          <w:rFonts w:ascii="Arial" w:hAnsi="Arial" w:cs="Arial"/>
          <w:sz w:val="24"/>
          <w:szCs w:val="24"/>
        </w:rPr>
        <w:t xml:space="preserve">Habla el </w:t>
      </w:r>
      <w:r w:rsidRPr="00081957">
        <w:rPr>
          <w:rFonts w:ascii="Arial" w:eastAsia="Calibri" w:hAnsi="Arial" w:cs="Arial"/>
          <w:sz w:val="24"/>
          <w:szCs w:val="24"/>
        </w:rPr>
        <w:t>Síndico Municipal, José Luis Salazar Martínez: ¡Presidenta!----------------------</w:t>
      </w:r>
      <w:r w:rsidR="00081957">
        <w:rPr>
          <w:rFonts w:ascii="Arial" w:eastAsia="Calibri" w:hAnsi="Arial" w:cs="Arial"/>
          <w:sz w:val="24"/>
          <w:szCs w:val="24"/>
        </w:rPr>
        <w:t>-----</w:t>
      </w:r>
      <w:r w:rsidRPr="00081957">
        <w:rPr>
          <w:rFonts w:ascii="Arial" w:eastAsia="Calibri" w:hAnsi="Arial" w:cs="Arial"/>
          <w:sz w:val="24"/>
          <w:szCs w:val="24"/>
        </w:rPr>
        <w:t>--------------------------------------------------------------------------------</w:t>
      </w:r>
    </w:p>
    <w:p w:rsidR="00071BEB" w:rsidRPr="00533F82" w:rsidRDefault="00F61D82" w:rsidP="00F3448D">
      <w:pPr>
        <w:jc w:val="both"/>
        <w:rPr>
          <w:rFonts w:ascii="Arial" w:hAnsi="Arial" w:cs="Arial"/>
          <w:sz w:val="24"/>
          <w:szCs w:val="24"/>
        </w:rPr>
      </w:pPr>
      <w:r w:rsidRPr="00081957">
        <w:rPr>
          <w:rFonts w:ascii="Arial" w:hAnsi="Arial" w:cs="Arial"/>
          <w:sz w:val="24"/>
          <w:szCs w:val="24"/>
        </w:rPr>
        <w:t>Con la palabra la Presidente Municipal, C. María Elena Limón García: Adelante Síndico.----------------------------------------------------------------------------------------------</w:t>
      </w:r>
      <w:r w:rsidR="00081957">
        <w:rPr>
          <w:rFonts w:ascii="Arial" w:hAnsi="Arial" w:cs="Arial"/>
          <w:sz w:val="24"/>
          <w:szCs w:val="24"/>
        </w:rPr>
        <w:t>-----</w:t>
      </w:r>
      <w:r w:rsidRPr="00081957">
        <w:rPr>
          <w:rFonts w:ascii="Arial" w:hAnsi="Arial" w:cs="Arial"/>
          <w:sz w:val="24"/>
          <w:szCs w:val="24"/>
        </w:rPr>
        <w:t xml:space="preserve">--------------------------------------------------------------------------- Habla el </w:t>
      </w:r>
      <w:r w:rsidRPr="00081957">
        <w:rPr>
          <w:rFonts w:ascii="Arial" w:eastAsia="Calibri" w:hAnsi="Arial" w:cs="Arial"/>
          <w:sz w:val="24"/>
          <w:szCs w:val="24"/>
        </w:rPr>
        <w:t>Síndico Municipal, José Luis Salazar Martínez:</w:t>
      </w:r>
      <w:r w:rsidR="00081957" w:rsidRPr="00081957">
        <w:rPr>
          <w:rFonts w:ascii="Arial" w:eastAsia="Calibri" w:hAnsi="Arial" w:cs="Arial"/>
          <w:sz w:val="24"/>
          <w:szCs w:val="24"/>
        </w:rPr>
        <w:t xml:space="preserve"> Con su permiso Presidenta</w:t>
      </w:r>
      <w:r w:rsidR="00081957">
        <w:rPr>
          <w:rFonts w:ascii="Arial" w:eastAsia="Calibri" w:hAnsi="Arial" w:cs="Arial"/>
          <w:sz w:val="24"/>
          <w:szCs w:val="24"/>
        </w:rPr>
        <w:t>, nada más para… eh…  aclarar una pequeñas correcciones de dedo en el considerando número 1 se fue un párrafo que bueno, está ya incluido dentro del considerando número 1, entonces es nada más es eliminarlo, es un párrafo que no tiene secuencia donde dice condiciones de armonía social y del buen común como se aprecia de la lectura del, los artículos 115 de nuestra carta magna, 73 de la Constitución Política del Estado de Jalisco, ya está redactado en el párrafo anterior, entonces nada más eliminarlo y en la parte de las notificaciones también agregar a la Directora de Procesos e Informática, es, es cuanto Presidenta.------------------------------------------------------------------------------------------------------------------</w:t>
      </w:r>
      <w:r w:rsidR="00081957" w:rsidRPr="00081957">
        <w:rPr>
          <w:rFonts w:ascii="Arial" w:hAnsi="Arial" w:cs="Arial"/>
          <w:sz w:val="24"/>
          <w:szCs w:val="24"/>
        </w:rPr>
        <w:t xml:space="preserve"> Con la palabra la Presidente Municipal, C. María Elena Limón García</w:t>
      </w:r>
      <w:r w:rsidR="00081957">
        <w:rPr>
          <w:rFonts w:ascii="Arial" w:hAnsi="Arial" w:cs="Arial"/>
          <w:sz w:val="24"/>
          <w:szCs w:val="24"/>
        </w:rPr>
        <w:t>: Gracias, se abre el turno de oradores registrados en este tema</w:t>
      </w:r>
      <w:r w:rsidR="00F03081">
        <w:rPr>
          <w:rFonts w:ascii="Arial" w:hAnsi="Arial" w:cs="Arial"/>
          <w:sz w:val="24"/>
          <w:szCs w:val="24"/>
        </w:rPr>
        <w:t>.</w:t>
      </w:r>
      <w:r w:rsidR="007370ED">
        <w:rPr>
          <w:rFonts w:ascii="Arial" w:hAnsi="Arial" w:cs="Arial"/>
          <w:sz w:val="24"/>
          <w:szCs w:val="24"/>
        </w:rPr>
        <w:t xml:space="preserve"> No habiendo </w:t>
      </w:r>
      <w:r w:rsidR="007370ED" w:rsidRPr="00733E72">
        <w:rPr>
          <w:rFonts w:ascii="Arial" w:hAnsi="Arial" w:cs="Arial"/>
          <w:sz w:val="24"/>
          <w:szCs w:val="24"/>
        </w:rPr>
        <w:t xml:space="preserve">oradores registrados, en votación económica </w:t>
      </w:r>
      <w:r w:rsidR="00081957">
        <w:rPr>
          <w:rFonts w:ascii="Arial" w:hAnsi="Arial" w:cs="Arial"/>
          <w:sz w:val="24"/>
          <w:szCs w:val="24"/>
        </w:rPr>
        <w:t xml:space="preserve">se </w:t>
      </w:r>
      <w:r w:rsidR="007370ED" w:rsidRPr="00733E72">
        <w:rPr>
          <w:rFonts w:ascii="Arial" w:hAnsi="Arial" w:cs="Arial"/>
          <w:sz w:val="24"/>
          <w:szCs w:val="24"/>
        </w:rPr>
        <w:t xml:space="preserve">les </w:t>
      </w:r>
      <w:r w:rsidR="00081957">
        <w:rPr>
          <w:rFonts w:ascii="Arial" w:hAnsi="Arial" w:cs="Arial"/>
          <w:sz w:val="24"/>
          <w:szCs w:val="24"/>
        </w:rPr>
        <w:t>solicita a los que</w:t>
      </w:r>
      <w:r w:rsidR="007370ED">
        <w:rPr>
          <w:rFonts w:ascii="Arial" w:hAnsi="Arial" w:cs="Arial"/>
          <w:sz w:val="24"/>
          <w:szCs w:val="24"/>
        </w:rPr>
        <w:t xml:space="preserve"> estén a favor, favor de manifestarlo</w:t>
      </w:r>
      <w:r w:rsidR="00D81CB1">
        <w:rPr>
          <w:rFonts w:ascii="Arial" w:hAnsi="Arial" w:cs="Arial"/>
          <w:sz w:val="24"/>
          <w:szCs w:val="24"/>
        </w:rPr>
        <w:t xml:space="preserve">. </w:t>
      </w:r>
      <w:r w:rsidR="00D81CB1"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81CB1" w:rsidRPr="00ED2353">
        <w:rPr>
          <w:rFonts w:ascii="Arial" w:eastAsia="Calibri" w:hAnsi="Arial" w:cs="Arial"/>
          <w:sz w:val="24"/>
          <w:szCs w:val="24"/>
        </w:rPr>
        <w:t>Síndico Municipal, José Luis Salazar Martínez,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María Eloísa Gaviño Hernández,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Jorge Antonio Chávez Ambriz, a favor; Regidora Betsabé Dolores Almaguer Esparza, a favor; Regidor Héctor Manuel Perfecto Rodríguez,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Irma Yolanda Reynoso Mercado,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Francisco Juárez Piña,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Miroslava Maya Ávila,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José Luis Figueroa Meza,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Hogla Bustos Serrano,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Jaime Cont</w:t>
      </w:r>
      <w:r w:rsidR="00D81CB1">
        <w:rPr>
          <w:rFonts w:ascii="Arial" w:eastAsia="Calibri" w:hAnsi="Arial" w:cs="Arial"/>
          <w:sz w:val="24"/>
          <w:szCs w:val="24"/>
        </w:rPr>
        <w:t>reras Estrada, a favor;</w:t>
      </w:r>
      <w:r w:rsidR="00D81CB1" w:rsidRPr="00ED2353">
        <w:rPr>
          <w:rFonts w:ascii="Arial" w:eastAsia="Calibri" w:hAnsi="Arial" w:cs="Arial"/>
          <w:sz w:val="24"/>
          <w:szCs w:val="24"/>
        </w:rPr>
        <w:t xml:space="preserve"> Regidora Silbia Cázarez Reyes,</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Daniela Elizabeth Chávez Estrada,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w:t>
      </w:r>
      <w:r w:rsidR="00D81CB1" w:rsidRPr="00ED2353">
        <w:rPr>
          <w:rFonts w:ascii="Arial" w:eastAsia="Arial" w:hAnsi="Arial" w:cs="Arial"/>
          <w:sz w:val="24"/>
          <w:szCs w:val="24"/>
        </w:rPr>
        <w:t xml:space="preserve"> Oscar Vásquez Llamas, a favor; </w:t>
      </w:r>
      <w:r w:rsidR="00D81CB1" w:rsidRPr="00ED2353">
        <w:rPr>
          <w:rFonts w:ascii="Arial" w:eastAsia="Calibri" w:hAnsi="Arial" w:cs="Arial"/>
          <w:sz w:val="24"/>
          <w:szCs w:val="24"/>
        </w:rPr>
        <w:t>Regidor Alberto Maldonado Chavarín, a favor; Regidora</w:t>
      </w:r>
      <w:r w:rsidR="00D81CB1" w:rsidRPr="00ED2353">
        <w:rPr>
          <w:rFonts w:ascii="Arial" w:eastAsia="Times New Roman" w:hAnsi="Arial" w:cs="Arial"/>
          <w:sz w:val="24"/>
          <w:szCs w:val="24"/>
          <w:lang w:eastAsia="es-MX"/>
        </w:rPr>
        <w:t xml:space="preserve"> Alina Elizabeth Hernández </w:t>
      </w:r>
      <w:r w:rsidR="00D81CB1" w:rsidRPr="006A6579">
        <w:rPr>
          <w:rFonts w:ascii="Arial" w:eastAsia="Times New Roman" w:hAnsi="Arial" w:cs="Arial"/>
          <w:sz w:val="24"/>
          <w:szCs w:val="24"/>
          <w:lang w:eastAsia="es-MX"/>
        </w:rPr>
        <w:t>Castañeda,</w:t>
      </w:r>
      <w:r w:rsidR="00D81CB1" w:rsidRPr="006A6579">
        <w:rPr>
          <w:rFonts w:ascii="Arial" w:hAnsi="Arial" w:cs="Arial"/>
          <w:sz w:val="24"/>
          <w:szCs w:val="24"/>
        </w:rPr>
        <w:t xml:space="preserve"> a favor; en razón de lo anterior fueron</w:t>
      </w:r>
      <w:r w:rsidR="00081957" w:rsidRPr="00081957">
        <w:rPr>
          <w:rFonts w:ascii="Arial" w:hAnsi="Arial" w:cs="Arial"/>
          <w:sz w:val="24"/>
          <w:szCs w:val="24"/>
        </w:rPr>
        <w:t xml:space="preserve"> </w:t>
      </w:r>
      <w:r w:rsidR="00081957" w:rsidRPr="00081957">
        <w:rPr>
          <w:rFonts w:ascii="Arial" w:hAnsi="Arial" w:cs="Arial"/>
          <w:b/>
          <w:sz w:val="24"/>
          <w:szCs w:val="24"/>
        </w:rPr>
        <w:t xml:space="preserve">17 (diecisiete) votos a favor, </w:t>
      </w:r>
      <w:r w:rsidR="00081957" w:rsidRPr="00081957">
        <w:rPr>
          <w:rFonts w:ascii="Arial" w:hAnsi="Arial" w:cs="Arial"/>
          <w:sz w:val="24"/>
          <w:szCs w:val="24"/>
        </w:rPr>
        <w:t>es</w:t>
      </w:r>
      <w:r w:rsidR="00081957" w:rsidRPr="00081957">
        <w:rPr>
          <w:rFonts w:ascii="Arial" w:hAnsi="Arial" w:cs="Arial"/>
          <w:b/>
          <w:sz w:val="24"/>
          <w:szCs w:val="24"/>
        </w:rPr>
        <w:t xml:space="preserve"> </w:t>
      </w:r>
      <w:r w:rsidR="00081957" w:rsidRPr="00081957">
        <w:rPr>
          <w:rFonts w:ascii="Arial" w:hAnsi="Arial" w:cs="Arial"/>
          <w:sz w:val="24"/>
          <w:szCs w:val="24"/>
        </w:rPr>
        <w:t>aprobado por unanimidad, bajo el siguiente:------------------------------------------------------------------------------------------------------------------------------------</w:t>
      </w:r>
      <w:r w:rsidR="00081957">
        <w:rPr>
          <w:rFonts w:ascii="Arial" w:hAnsi="Arial" w:cs="Arial"/>
          <w:sz w:val="24"/>
          <w:szCs w:val="24"/>
        </w:rPr>
        <w:t>-</w:t>
      </w:r>
      <w:r w:rsidR="00081957" w:rsidRPr="00081957">
        <w:rPr>
          <w:rFonts w:ascii="Arial" w:hAnsi="Arial" w:cs="Arial"/>
          <w:sz w:val="24"/>
          <w:szCs w:val="24"/>
        </w:rPr>
        <w:t>-----------------------------------------</w:t>
      </w:r>
      <w:r w:rsidR="00D81CB1">
        <w:rPr>
          <w:rFonts w:ascii="Arial" w:hAnsi="Arial" w:cs="Arial"/>
          <w:sz w:val="24"/>
          <w:szCs w:val="24"/>
        </w:rPr>
        <w:t>-----</w:t>
      </w:r>
      <w:r w:rsidR="00081957" w:rsidRPr="00081957">
        <w:rPr>
          <w:rFonts w:ascii="Arial" w:hAnsi="Arial" w:cs="Arial"/>
          <w:sz w:val="24"/>
          <w:szCs w:val="24"/>
        </w:rPr>
        <w:t>---</w:t>
      </w:r>
      <w:r w:rsidR="00081957" w:rsidRPr="00652909">
        <w:rPr>
          <w:rFonts w:ascii="Arial" w:hAnsi="Arial" w:cs="Arial"/>
          <w:b/>
          <w:sz w:val="24"/>
          <w:szCs w:val="24"/>
        </w:rPr>
        <w:t>ACUERDO NÚMERO 1445/2020</w:t>
      </w:r>
      <w:r w:rsidR="00081957" w:rsidRPr="00652909">
        <w:rPr>
          <w:rFonts w:ascii="Arial" w:hAnsi="Arial" w:cs="Arial"/>
          <w:sz w:val="24"/>
          <w:szCs w:val="24"/>
        </w:rPr>
        <w:t>---------------------------------------------</w:t>
      </w:r>
      <w:r w:rsidR="00081957">
        <w:rPr>
          <w:rFonts w:ascii="Arial" w:hAnsi="Arial" w:cs="Arial"/>
          <w:sz w:val="24"/>
          <w:szCs w:val="24"/>
        </w:rPr>
        <w:t>-------------------------------</w:t>
      </w:r>
      <w:r w:rsidR="00081957" w:rsidRPr="00652909">
        <w:rPr>
          <w:rFonts w:ascii="Arial" w:hAnsi="Arial" w:cs="Arial"/>
          <w:sz w:val="24"/>
          <w:szCs w:val="24"/>
        </w:rPr>
        <w:t>---------------------------------</w:t>
      </w:r>
      <w:r w:rsidR="00081957">
        <w:rPr>
          <w:rFonts w:ascii="Arial" w:hAnsi="Arial" w:cs="Arial"/>
          <w:sz w:val="24"/>
          <w:szCs w:val="24"/>
        </w:rPr>
        <w:t>--------------------</w:t>
      </w:r>
      <w:r w:rsidR="00081957" w:rsidRPr="00652909">
        <w:rPr>
          <w:rFonts w:ascii="Arial" w:hAnsi="Arial" w:cs="Arial"/>
          <w:b/>
          <w:sz w:val="24"/>
          <w:szCs w:val="24"/>
        </w:rPr>
        <w:t xml:space="preserve">ÚNICO.- </w:t>
      </w:r>
      <w:r w:rsidR="00081957" w:rsidRPr="00652909">
        <w:rPr>
          <w:rFonts w:ascii="Arial" w:hAnsi="Arial" w:cs="Arial"/>
          <w:sz w:val="24"/>
          <w:szCs w:val="24"/>
        </w:rPr>
        <w:t xml:space="preserve">El Pleno del Ayuntamiento de San Pedro Tlaquepaque, aprueba y autoriza a la Presidenta Municipal, Síndico Municipal y Secretario de Ayuntamiento para </w:t>
      </w:r>
      <w:r w:rsidR="00081957" w:rsidRPr="00652909">
        <w:rPr>
          <w:rFonts w:ascii="Arial" w:hAnsi="Arial" w:cs="Arial"/>
          <w:b/>
          <w:sz w:val="24"/>
          <w:szCs w:val="24"/>
        </w:rPr>
        <w:t>hacer las</w:t>
      </w:r>
      <w:r w:rsidR="00081957" w:rsidRPr="00652909">
        <w:rPr>
          <w:rFonts w:ascii="Arial" w:hAnsi="Arial" w:cs="Arial"/>
          <w:sz w:val="24"/>
          <w:szCs w:val="24"/>
        </w:rPr>
        <w:t xml:space="preserve"> </w:t>
      </w:r>
      <w:r w:rsidR="00081957" w:rsidRPr="00652909">
        <w:rPr>
          <w:rFonts w:ascii="Arial" w:hAnsi="Arial" w:cs="Arial"/>
          <w:b/>
          <w:sz w:val="24"/>
          <w:szCs w:val="24"/>
        </w:rPr>
        <w:t>gestiones y firmar los instrumentos jurídicos necesarios, con el fin de dar seguimiento al trámite ante el</w:t>
      </w:r>
      <w:r w:rsidR="00081957" w:rsidRPr="00567920">
        <w:rPr>
          <w:rFonts w:ascii="Arial" w:hAnsi="Arial" w:cs="Arial"/>
          <w:b/>
          <w:sz w:val="24"/>
          <w:szCs w:val="24"/>
        </w:rPr>
        <w:t xml:space="preserve"> Instituto Federal de Telecomunicaciones, para contar con un código de servicio especial de 3 dígitos y ofrecerlo a la ciudadanía para la atención a sus reportes e inquietudes sobre servicios municipales</w:t>
      </w:r>
      <w:r w:rsidR="00081957" w:rsidRPr="00567920">
        <w:rPr>
          <w:rFonts w:ascii="Arial" w:hAnsi="Arial" w:cs="Arial"/>
          <w:sz w:val="24"/>
          <w:szCs w:val="24"/>
        </w:rPr>
        <w:t>.------------------------------------------------------------------------------------------------</w:t>
      </w:r>
      <w:r w:rsidR="0016701A">
        <w:rPr>
          <w:rFonts w:ascii="Arial" w:hAnsi="Arial" w:cs="Arial"/>
          <w:sz w:val="24"/>
          <w:szCs w:val="24"/>
        </w:rPr>
        <w:t>------</w:t>
      </w:r>
      <w:r w:rsidR="00034138" w:rsidRPr="00034138">
        <w:rPr>
          <w:rFonts w:ascii="Arial" w:hAnsi="Arial" w:cs="Arial"/>
          <w:b/>
          <w:sz w:val="24"/>
          <w:szCs w:val="24"/>
        </w:rPr>
        <w:t>FUNDAMENTO LEGAL.-</w:t>
      </w:r>
      <w:r w:rsidR="00034138" w:rsidRPr="00034138">
        <w:rPr>
          <w:rFonts w:ascii="Arial" w:hAnsi="Arial" w:cs="Arial"/>
          <w:i/>
          <w:sz w:val="24"/>
          <w:szCs w:val="24"/>
        </w:rPr>
        <w:t xml:space="preserve"> </w:t>
      </w:r>
      <w:r w:rsidR="00034138" w:rsidRPr="0003413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034138" w:rsidRPr="00034138">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034138" w:rsidRPr="00034138">
        <w:rPr>
          <w:rFonts w:ascii="Arial" w:hAnsi="Arial" w:cs="Arial"/>
          <w:sz w:val="24"/>
          <w:szCs w:val="24"/>
        </w:rPr>
        <w:t>.-------------------------------------------------------------------------------------------------------------</w:t>
      </w:r>
      <w:r w:rsidR="0016701A">
        <w:rPr>
          <w:rFonts w:ascii="Arial" w:hAnsi="Arial" w:cs="Arial"/>
          <w:sz w:val="24"/>
          <w:szCs w:val="24"/>
        </w:rPr>
        <w:t>-------------------------------</w:t>
      </w:r>
      <w:r w:rsidR="008F6857" w:rsidRPr="008F6857">
        <w:rPr>
          <w:rFonts w:ascii="Arial" w:hAnsi="Arial" w:cs="Arial"/>
          <w:b/>
          <w:sz w:val="24"/>
          <w:szCs w:val="24"/>
        </w:rPr>
        <w:t xml:space="preserve">NOTIFÍQUESE.- </w:t>
      </w:r>
      <w:r w:rsidR="008F6857" w:rsidRPr="008F6857">
        <w:rPr>
          <w:rFonts w:ascii="Arial" w:hAnsi="Arial" w:cs="Arial"/>
          <w:sz w:val="24"/>
          <w:szCs w:val="24"/>
        </w:rPr>
        <w:t>Presidenta Municipal, S</w:t>
      </w:r>
      <w:r w:rsidR="00791752">
        <w:rPr>
          <w:rFonts w:ascii="Arial" w:hAnsi="Arial" w:cs="Arial"/>
          <w:sz w:val="24"/>
          <w:szCs w:val="24"/>
        </w:rPr>
        <w:t xml:space="preserve">índico Municipal, </w:t>
      </w:r>
      <w:r w:rsidR="008F6857" w:rsidRPr="007C5F61">
        <w:rPr>
          <w:rFonts w:ascii="Arial" w:hAnsi="Arial" w:cs="Arial"/>
          <w:color w:val="000000" w:themeColor="text1"/>
          <w:sz w:val="24"/>
          <w:szCs w:val="24"/>
        </w:rPr>
        <w:t xml:space="preserve">Tesorero Municipal, </w:t>
      </w:r>
      <w:r w:rsidR="008F6857" w:rsidRPr="00034138">
        <w:rPr>
          <w:rFonts w:ascii="Arial" w:hAnsi="Arial" w:cs="Arial"/>
          <w:sz w:val="24"/>
          <w:szCs w:val="24"/>
        </w:rPr>
        <w:t xml:space="preserve">Contralor Ciudadano, </w:t>
      </w:r>
      <w:r w:rsidR="00F3448D" w:rsidRPr="00034138">
        <w:rPr>
          <w:rFonts w:ascii="Arial" w:hAnsi="Arial" w:cs="Arial"/>
          <w:sz w:val="24"/>
          <w:szCs w:val="24"/>
        </w:rPr>
        <w:t xml:space="preserve">Oficina de Atención Ciudadana, </w:t>
      </w:r>
      <w:r w:rsidR="00034138" w:rsidRPr="00034138">
        <w:rPr>
          <w:rFonts w:ascii="Arial" w:hAnsi="Arial" w:cs="Arial"/>
          <w:sz w:val="24"/>
          <w:szCs w:val="24"/>
        </w:rPr>
        <w:t xml:space="preserve">Directora de Procesos e Informática, </w:t>
      </w:r>
      <w:r w:rsidR="008F6857" w:rsidRPr="00F3448D">
        <w:rPr>
          <w:rFonts w:ascii="Arial" w:hAnsi="Arial" w:cs="Arial"/>
          <w:sz w:val="24"/>
          <w:szCs w:val="24"/>
        </w:rPr>
        <w:t>para su conocimiento y efectos legales a que haya lugar.---------------------------------------------------------------------------------------------------------------------------------</w:t>
      </w:r>
      <w:r w:rsidR="00034138">
        <w:rPr>
          <w:rFonts w:ascii="Arial" w:hAnsi="Arial" w:cs="Arial"/>
          <w:sz w:val="24"/>
          <w:szCs w:val="24"/>
        </w:rPr>
        <w:t>--------------------------------------------------</w:t>
      </w:r>
      <w:r w:rsidR="008F6857" w:rsidRPr="00F3448D">
        <w:rPr>
          <w:rFonts w:ascii="Arial" w:hAnsi="Arial" w:cs="Arial"/>
          <w:sz w:val="24"/>
          <w:szCs w:val="24"/>
        </w:rPr>
        <w:t>----</w:t>
      </w:r>
      <w:r w:rsidR="008D23BA" w:rsidRPr="006A4DB4">
        <w:rPr>
          <w:rFonts w:ascii="Arial" w:hAnsi="Arial" w:cs="Arial"/>
          <w:sz w:val="24"/>
          <w:szCs w:val="24"/>
        </w:rPr>
        <w:t>Con la palabra la Presidente Municipal, C. María Elena Limón</w:t>
      </w:r>
      <w:r w:rsidR="008D23BA" w:rsidRPr="00733E72">
        <w:rPr>
          <w:rFonts w:ascii="Arial" w:hAnsi="Arial" w:cs="Arial"/>
          <w:sz w:val="24"/>
          <w:szCs w:val="24"/>
        </w:rPr>
        <w:t xml:space="preserve"> García: </w:t>
      </w:r>
      <w:r w:rsidR="00081957">
        <w:rPr>
          <w:rFonts w:ascii="Arial" w:hAnsi="Arial" w:cs="Arial"/>
          <w:sz w:val="24"/>
          <w:szCs w:val="24"/>
        </w:rPr>
        <w:t xml:space="preserve">Continúe Señor </w:t>
      </w:r>
      <w:r w:rsidR="008D23BA" w:rsidRPr="00733E72">
        <w:rPr>
          <w:rFonts w:ascii="Arial" w:hAnsi="Arial" w:cs="Arial"/>
          <w:sz w:val="24"/>
          <w:szCs w:val="24"/>
        </w:rPr>
        <w:t>Secretario.------------------------------------------------------------------------</w:t>
      </w:r>
      <w:r w:rsidR="00081957">
        <w:rPr>
          <w:rFonts w:ascii="Arial" w:hAnsi="Arial" w:cs="Arial"/>
          <w:sz w:val="24"/>
          <w:szCs w:val="24"/>
        </w:rPr>
        <w:t>----</w:t>
      </w:r>
      <w:r w:rsidR="00533F82">
        <w:rPr>
          <w:rFonts w:ascii="Arial" w:hAnsi="Arial" w:cs="Arial"/>
          <w:sz w:val="24"/>
          <w:szCs w:val="24"/>
        </w:rPr>
        <w:t>-------------------------------</w:t>
      </w:r>
      <w:r w:rsidR="008D23BA" w:rsidRPr="00733E72">
        <w:rPr>
          <w:rFonts w:ascii="Arial" w:hAnsi="Arial" w:cs="Arial"/>
          <w:sz w:val="24"/>
          <w:szCs w:val="24"/>
        </w:rPr>
        <w:t>----------------------------------</w:t>
      </w:r>
      <w:r w:rsidR="008D23BA">
        <w:rPr>
          <w:rFonts w:ascii="Arial" w:hAnsi="Arial" w:cs="Arial"/>
          <w:sz w:val="24"/>
          <w:szCs w:val="24"/>
        </w:rPr>
        <w:t>-----------------</w:t>
      </w:r>
      <w:r w:rsidR="00C348FF">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F)</w:t>
      </w:r>
      <w:r w:rsidR="00FF3CB9">
        <w:rPr>
          <w:rFonts w:ascii="Arial" w:hAnsi="Arial" w:cs="Arial"/>
          <w:b/>
          <w:sz w:val="24"/>
          <w:szCs w:val="24"/>
        </w:rPr>
        <w:t xml:space="preserve"> </w:t>
      </w:r>
      <w:r w:rsidR="00A87899" w:rsidRPr="00707809">
        <w:rPr>
          <w:rFonts w:ascii="Arial" w:hAnsi="Arial" w:cs="Arial"/>
          <w:sz w:val="24"/>
          <w:szCs w:val="24"/>
        </w:rPr>
        <w:t xml:space="preserve">Iniciativa suscrita por </w:t>
      </w:r>
      <w:r w:rsidR="00A87899" w:rsidRPr="00707809">
        <w:rPr>
          <w:rFonts w:ascii="Arial" w:hAnsi="Arial" w:cs="Arial"/>
          <w:b/>
          <w:sz w:val="24"/>
          <w:szCs w:val="24"/>
        </w:rPr>
        <w:t xml:space="preserve">José Luis Salazar Martínez, Síndico Municipal, </w:t>
      </w:r>
      <w:r w:rsidR="00A87899" w:rsidRPr="00707809">
        <w:rPr>
          <w:rFonts w:ascii="Arial" w:hAnsi="Arial" w:cs="Arial"/>
          <w:sz w:val="24"/>
          <w:szCs w:val="24"/>
        </w:rPr>
        <w:t>mediante la cual se aprueba y autoriza declarar formalmente regularizado el siguiente predio</w:t>
      </w:r>
      <w:r w:rsidR="00A87899" w:rsidRPr="00707809">
        <w:rPr>
          <w:rFonts w:ascii="Arial" w:hAnsi="Arial" w:cs="Arial"/>
          <w:b/>
          <w:bCs/>
          <w:sz w:val="24"/>
          <w:szCs w:val="24"/>
        </w:rPr>
        <w:t xml:space="preserve"> </w:t>
      </w:r>
      <w:r w:rsidR="00A87899" w:rsidRPr="00707809">
        <w:rPr>
          <w:rFonts w:ascii="Arial" w:hAnsi="Arial" w:cs="Arial"/>
          <w:bCs/>
          <w:sz w:val="24"/>
          <w:szCs w:val="24"/>
        </w:rPr>
        <w:t>identificado</w:t>
      </w:r>
      <w:r w:rsidR="00A87899" w:rsidRPr="00707809">
        <w:rPr>
          <w:rFonts w:ascii="Arial" w:hAnsi="Arial" w:cs="Arial"/>
          <w:b/>
          <w:bCs/>
          <w:sz w:val="24"/>
          <w:szCs w:val="24"/>
        </w:rPr>
        <w:t xml:space="preserve"> </w:t>
      </w:r>
      <w:r w:rsidR="00A87899" w:rsidRPr="00707809">
        <w:rPr>
          <w:rFonts w:ascii="Arial" w:hAnsi="Arial" w:cs="Arial"/>
          <w:bCs/>
          <w:sz w:val="24"/>
          <w:szCs w:val="24"/>
        </w:rPr>
        <w:t>como</w:t>
      </w:r>
      <w:r w:rsidR="00A87899" w:rsidRPr="00707809">
        <w:rPr>
          <w:rFonts w:ascii="Arial" w:hAnsi="Arial" w:cs="Arial"/>
          <w:b/>
          <w:bCs/>
          <w:sz w:val="24"/>
          <w:szCs w:val="24"/>
        </w:rPr>
        <w:t xml:space="preserve"> </w:t>
      </w:r>
      <w:r w:rsidR="00A87899" w:rsidRPr="00707809">
        <w:rPr>
          <w:rFonts w:ascii="Arial" w:hAnsi="Arial" w:cs="Arial"/>
          <w:b/>
          <w:sz w:val="24"/>
          <w:szCs w:val="24"/>
        </w:rPr>
        <w:t>EL JAGÜEY LUCANO</w:t>
      </w:r>
      <w:r w:rsidR="00A87899" w:rsidRPr="00707809">
        <w:rPr>
          <w:rFonts w:ascii="Arial" w:hAnsi="Arial" w:cs="Arial"/>
          <w:sz w:val="24"/>
          <w:szCs w:val="24"/>
        </w:rPr>
        <w:t xml:space="preserve">, </w:t>
      </w:r>
      <w:r w:rsidR="00A87899" w:rsidRPr="00707809">
        <w:rPr>
          <w:rFonts w:ascii="Arial" w:hAnsi="Arial" w:cs="Arial"/>
          <w:iCs/>
          <w:sz w:val="24"/>
          <w:szCs w:val="24"/>
        </w:rPr>
        <w:t>bajo expediente de la PRODEUR</w:t>
      </w:r>
      <w:r w:rsidR="00A87899" w:rsidRPr="00707809">
        <w:rPr>
          <w:rFonts w:ascii="Arial" w:hAnsi="Arial" w:cs="Arial"/>
          <w:sz w:val="24"/>
          <w:szCs w:val="24"/>
        </w:rPr>
        <w:t xml:space="preserve"> </w:t>
      </w:r>
      <w:r w:rsidR="00A87899" w:rsidRPr="00707809">
        <w:rPr>
          <w:rFonts w:ascii="Arial" w:hAnsi="Arial" w:cs="Arial"/>
          <w:b/>
          <w:sz w:val="24"/>
          <w:szCs w:val="24"/>
        </w:rPr>
        <w:t xml:space="preserve">TLQ-10/19 </w:t>
      </w:r>
      <w:r w:rsidR="00A87899" w:rsidRPr="00707809">
        <w:rPr>
          <w:rFonts w:ascii="Arial" w:hAnsi="Arial" w:cs="Arial"/>
          <w:sz w:val="24"/>
          <w:szCs w:val="24"/>
        </w:rPr>
        <w:t xml:space="preserve">y expediente de la COMUR </w:t>
      </w:r>
      <w:r w:rsidR="00A87899" w:rsidRPr="00707809">
        <w:rPr>
          <w:rFonts w:ascii="Arial" w:hAnsi="Arial" w:cs="Arial"/>
          <w:b/>
          <w:bCs/>
          <w:sz w:val="24"/>
          <w:szCs w:val="24"/>
        </w:rPr>
        <w:t>TLQ-</w:t>
      </w:r>
      <w:r w:rsidR="00A87899" w:rsidRPr="00707809">
        <w:rPr>
          <w:rFonts w:ascii="Arial" w:hAnsi="Arial" w:cs="Arial"/>
          <w:b/>
          <w:sz w:val="24"/>
          <w:szCs w:val="24"/>
        </w:rPr>
        <w:t xml:space="preserve">J-010; </w:t>
      </w:r>
      <w:r w:rsidR="00A87899" w:rsidRPr="00707809">
        <w:rPr>
          <w:rFonts w:ascii="Arial" w:hAnsi="Arial" w:cs="Arial"/>
          <w:sz w:val="24"/>
          <w:szCs w:val="24"/>
        </w:rPr>
        <w:t>ubicado</w:t>
      </w:r>
      <w:r w:rsidR="00A87899" w:rsidRPr="00707809">
        <w:rPr>
          <w:rFonts w:ascii="Arial" w:hAnsi="Arial" w:cs="Arial"/>
          <w:b/>
          <w:sz w:val="24"/>
          <w:szCs w:val="24"/>
        </w:rPr>
        <w:t xml:space="preserve"> </w:t>
      </w:r>
      <w:r w:rsidR="00A87899" w:rsidRPr="00707809">
        <w:rPr>
          <w:rFonts w:ascii="Arial" w:hAnsi="Arial" w:cs="Arial"/>
          <w:sz w:val="24"/>
          <w:szCs w:val="24"/>
        </w:rPr>
        <w:t xml:space="preserve">entre las calles Petróleos Mexicanos y Avenida Juan Pablo II en la colonia San Pedrito, de éste Municipio de San Pedro Tlaquepaque, Jalisco, con una superficie de </w:t>
      </w:r>
      <w:r w:rsidR="00A87899" w:rsidRPr="00707809">
        <w:rPr>
          <w:rFonts w:ascii="Arial" w:eastAsia="Calibri" w:hAnsi="Arial" w:cs="Arial"/>
          <w:bCs/>
          <w:sz w:val="24"/>
          <w:szCs w:val="24"/>
        </w:rPr>
        <w:t>1,417.50 m</w:t>
      </w:r>
      <w:r w:rsidR="00A87899" w:rsidRPr="00707809">
        <w:rPr>
          <w:rFonts w:ascii="Arial" w:eastAsia="Calibri" w:hAnsi="Arial" w:cs="Arial"/>
          <w:bCs/>
          <w:sz w:val="24"/>
          <w:szCs w:val="24"/>
          <w:vertAlign w:val="superscript"/>
        </w:rPr>
        <w:t>2</w:t>
      </w:r>
      <w:r w:rsidR="00081957">
        <w:rPr>
          <w:rFonts w:ascii="Arial" w:eastAsia="Calibri" w:hAnsi="Arial" w:cs="Arial"/>
          <w:bCs/>
          <w:sz w:val="24"/>
          <w:szCs w:val="24"/>
        </w:rPr>
        <w:t>, es cuanto ciudadana Presidenta.</w:t>
      </w:r>
      <w:r w:rsidR="00493A5A">
        <w:rPr>
          <w:rFonts w:ascii="Arial" w:hAnsi="Arial" w:cs="Arial"/>
          <w:sz w:val="24"/>
          <w:szCs w:val="24"/>
        </w:rPr>
        <w:t>------------------------------------------------------------</w:t>
      </w:r>
      <w:r w:rsidR="00081957">
        <w:rPr>
          <w:rFonts w:ascii="Arial" w:hAnsi="Arial" w:cs="Arial"/>
          <w:sz w:val="24"/>
          <w:szCs w:val="24"/>
        </w:rPr>
        <w:t>-----------------</w:t>
      </w:r>
      <w:r w:rsidR="00533F82">
        <w:rPr>
          <w:rFonts w:ascii="Arial" w:hAnsi="Arial" w:cs="Arial"/>
          <w:sz w:val="24"/>
          <w:szCs w:val="24"/>
        </w:rPr>
        <w:t>------------</w:t>
      </w:r>
      <w:r w:rsidR="00C348FF">
        <w:rPr>
          <w:rFonts w:ascii="Arial" w:hAnsi="Arial" w:cs="Arial"/>
          <w:sz w:val="24"/>
          <w:szCs w:val="24"/>
        </w:rPr>
        <w:t>-----------------</w:t>
      </w:r>
      <w:r w:rsidR="00081957">
        <w:rPr>
          <w:rFonts w:ascii="Arial" w:hAnsi="Arial" w:cs="Arial"/>
          <w:sz w:val="24"/>
          <w:szCs w:val="24"/>
        </w:rPr>
        <w:t>------------------------------------------------</w:t>
      </w:r>
      <w:r w:rsidR="00C348FF">
        <w:rPr>
          <w:rFonts w:ascii="Arial" w:hAnsi="Arial" w:cs="Arial"/>
          <w:sz w:val="24"/>
          <w:szCs w:val="24"/>
        </w:rPr>
        <w:t>-------</w:t>
      </w:r>
      <w:r w:rsidR="008D23BA">
        <w:rPr>
          <w:rFonts w:ascii="Arial" w:hAnsi="Arial" w:cs="Arial"/>
          <w:sz w:val="24"/>
          <w:szCs w:val="24"/>
        </w:rPr>
        <w:t>----</w:t>
      </w:r>
      <w:r w:rsidR="004515F0">
        <w:rPr>
          <w:rFonts w:ascii="Arial" w:hAnsi="Arial" w:cs="Arial"/>
          <w:sz w:val="24"/>
          <w:szCs w:val="24"/>
        </w:rPr>
        <w:t>---</w:t>
      </w:r>
      <w:r w:rsidR="00071BEB" w:rsidRPr="00812865">
        <w:rPr>
          <w:rFonts w:ascii="Arial" w:hAnsi="Arial" w:cs="Arial"/>
          <w:b/>
          <w:sz w:val="24"/>
          <w:szCs w:val="24"/>
        </w:rPr>
        <w:t xml:space="preserve">                                                                                                                                                                                                                                                                                                                                                                                                                                                                                                                                                                                                                                                                                                                                                                                                                                                                                                                                                                          </w:t>
      </w:r>
    </w:p>
    <w:p w:rsidR="00763E80" w:rsidRPr="00763E80" w:rsidRDefault="00763E80" w:rsidP="00763E8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763E80">
        <w:rPr>
          <w:rFonts w:ascii="Arial" w:hAnsi="Arial" w:cs="Arial"/>
          <w:b/>
          <w:color w:val="auto"/>
          <w:sz w:val="24"/>
          <w:szCs w:val="24"/>
        </w:rPr>
        <w:t>Pleno del Ayuntamiento Constitucional de</w:t>
      </w:r>
    </w:p>
    <w:p w:rsidR="00763E80" w:rsidRPr="00763E80" w:rsidRDefault="00763E80" w:rsidP="00763E8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763E80">
        <w:rPr>
          <w:rFonts w:ascii="Arial" w:hAnsi="Arial" w:cs="Arial"/>
          <w:b/>
          <w:color w:val="auto"/>
          <w:sz w:val="24"/>
          <w:szCs w:val="24"/>
        </w:rPr>
        <w:t>San Pedro Tlaquepaque, Jalisco.</w:t>
      </w:r>
    </w:p>
    <w:p w:rsidR="00763E80" w:rsidRPr="00763E80" w:rsidRDefault="00763E80" w:rsidP="00763E8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763E80">
        <w:rPr>
          <w:rFonts w:ascii="Arial" w:hAnsi="Arial" w:cs="Arial"/>
          <w:b/>
          <w:color w:val="auto"/>
          <w:sz w:val="24"/>
          <w:szCs w:val="24"/>
        </w:rPr>
        <w:t>Presente.</w:t>
      </w:r>
    </w:p>
    <w:p w:rsidR="00763E80" w:rsidRPr="00763E80" w:rsidRDefault="00763E80" w:rsidP="00763E8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763E80" w:rsidRPr="00763E80" w:rsidRDefault="00763E80" w:rsidP="00763E8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763E80">
        <w:rPr>
          <w:rFonts w:ascii="Arial" w:hAnsi="Arial" w:cs="Arial"/>
          <w:b/>
          <w:bCs/>
          <w:color w:val="auto"/>
          <w:sz w:val="24"/>
          <w:szCs w:val="24"/>
        </w:rPr>
        <w:t>JOSÉ LUIS SALAZAR MARTÍNEZ</w:t>
      </w:r>
      <w:r w:rsidRPr="00763E80">
        <w:rPr>
          <w:rFonts w:ascii="Arial" w:hAnsi="Arial" w:cs="Arial"/>
          <w:color w:val="auto"/>
          <w:sz w:val="24"/>
          <w:szCs w:val="24"/>
        </w:rPr>
        <w:t>, en mi carácter de Síndico Municipal, me permito presentar a la alta y distinguida consideración de este H. Ayuntamiento en Pleno, la presente</w:t>
      </w:r>
      <w:r w:rsidRPr="00763E80">
        <w:rPr>
          <w:rFonts w:ascii="Arial" w:hAnsi="Arial" w:cs="Arial"/>
          <w:b/>
          <w:bCs/>
          <w:color w:val="auto"/>
          <w:sz w:val="24"/>
          <w:szCs w:val="24"/>
        </w:rPr>
        <w:t xml:space="preserve"> INICIATIVA DE APROBACIÓN DIRECTA</w:t>
      </w:r>
      <w:r w:rsidRPr="00763E80">
        <w:rPr>
          <w:rFonts w:ascii="Arial" w:hAnsi="Arial" w:cs="Arial"/>
          <w:color w:val="auto"/>
          <w:sz w:val="24"/>
          <w:szCs w:val="24"/>
        </w:rPr>
        <w:t xml:space="preserve">, la cual tiene por objeto de aprobar la </w:t>
      </w:r>
      <w:r w:rsidRPr="00763E80">
        <w:rPr>
          <w:rFonts w:ascii="Arial" w:hAnsi="Arial" w:cs="Arial"/>
          <w:b/>
          <w:bCs/>
          <w:color w:val="auto"/>
          <w:sz w:val="24"/>
          <w:szCs w:val="24"/>
        </w:rPr>
        <w:t xml:space="preserve">Acción Urbanística por Objetivo Social para la Regularización y Titulación del Predio identificado como </w:t>
      </w:r>
      <w:r w:rsidRPr="00763E80">
        <w:rPr>
          <w:rFonts w:ascii="Arial" w:hAnsi="Arial" w:cs="Arial"/>
          <w:b/>
          <w:color w:val="auto"/>
          <w:sz w:val="24"/>
          <w:szCs w:val="24"/>
        </w:rPr>
        <w:t>EL JAGÜEY LUCANO</w:t>
      </w:r>
      <w:r w:rsidRPr="00763E80">
        <w:rPr>
          <w:rFonts w:ascii="Arial" w:hAnsi="Arial" w:cs="Arial"/>
          <w:color w:val="auto"/>
          <w:sz w:val="24"/>
          <w:szCs w:val="24"/>
        </w:rPr>
        <w:t xml:space="preserve">, en la colonia San Pedrito, </w:t>
      </w:r>
      <w:r w:rsidRPr="00763E80">
        <w:rPr>
          <w:rFonts w:ascii="Arial" w:hAnsi="Arial" w:cs="Arial"/>
          <w:iCs/>
          <w:color w:val="auto"/>
          <w:sz w:val="24"/>
          <w:szCs w:val="24"/>
        </w:rPr>
        <w:t>bajo expediente de la PRODEUR</w:t>
      </w:r>
      <w:r w:rsidRPr="00763E80">
        <w:rPr>
          <w:rFonts w:ascii="Arial" w:hAnsi="Arial" w:cs="Arial"/>
          <w:color w:val="auto"/>
          <w:sz w:val="24"/>
          <w:szCs w:val="24"/>
        </w:rPr>
        <w:t xml:space="preserve"> </w:t>
      </w:r>
      <w:r w:rsidRPr="00763E80">
        <w:rPr>
          <w:rFonts w:ascii="Arial" w:hAnsi="Arial" w:cs="Arial"/>
          <w:b/>
          <w:i/>
          <w:color w:val="auto"/>
          <w:sz w:val="24"/>
          <w:szCs w:val="24"/>
        </w:rPr>
        <w:t xml:space="preserve">TLQ-10/19 </w:t>
      </w:r>
      <w:r w:rsidRPr="00763E80">
        <w:rPr>
          <w:rFonts w:ascii="Arial" w:hAnsi="Arial" w:cs="Arial"/>
          <w:i/>
          <w:color w:val="auto"/>
          <w:sz w:val="24"/>
          <w:szCs w:val="24"/>
        </w:rPr>
        <w:t xml:space="preserve">y expediente de la COMUR </w:t>
      </w:r>
      <w:r w:rsidRPr="00763E80">
        <w:rPr>
          <w:rFonts w:ascii="Arial" w:hAnsi="Arial" w:cs="Arial"/>
          <w:b/>
          <w:bCs/>
          <w:i/>
          <w:color w:val="auto"/>
          <w:sz w:val="24"/>
          <w:szCs w:val="24"/>
        </w:rPr>
        <w:t>TLQ-</w:t>
      </w:r>
      <w:r w:rsidRPr="00763E80">
        <w:rPr>
          <w:rFonts w:ascii="Arial" w:hAnsi="Arial" w:cs="Arial"/>
          <w:b/>
          <w:i/>
          <w:color w:val="auto"/>
          <w:sz w:val="24"/>
          <w:szCs w:val="24"/>
        </w:rPr>
        <w:t>J-010-A-2019,</w:t>
      </w:r>
      <w:r w:rsidRPr="00763E80">
        <w:rPr>
          <w:rFonts w:ascii="Arial" w:hAnsi="Arial" w:cs="Arial"/>
          <w:i/>
          <w:color w:val="auto"/>
          <w:sz w:val="24"/>
          <w:szCs w:val="24"/>
        </w:rPr>
        <w:t xml:space="preserve"> </w:t>
      </w:r>
      <w:r w:rsidRPr="00763E80">
        <w:rPr>
          <w:rFonts w:ascii="Arial" w:hAnsi="Arial" w:cs="Arial"/>
          <w:color w:val="auto"/>
          <w:sz w:val="24"/>
          <w:szCs w:val="24"/>
        </w:rPr>
        <w:t>en razón de haber agotado el procedimiento señalado en la Ley para la Regularización y Titulación de Predios Urbanos en el Estado de Jalisco, con base en los siguientes:</w:t>
      </w:r>
    </w:p>
    <w:p w:rsidR="00763E80" w:rsidRPr="00763E80" w:rsidRDefault="00763E80" w:rsidP="00763E80">
      <w:pPr>
        <w:jc w:val="both"/>
        <w:rPr>
          <w:rFonts w:ascii="Arial" w:hAnsi="Arial" w:cs="Arial"/>
          <w:sz w:val="24"/>
          <w:szCs w:val="24"/>
        </w:rPr>
      </w:pPr>
    </w:p>
    <w:p w:rsidR="00763E80" w:rsidRPr="00763E80" w:rsidRDefault="00763E80" w:rsidP="00763E80">
      <w:pPr>
        <w:jc w:val="center"/>
        <w:rPr>
          <w:rFonts w:ascii="Arial" w:eastAsia="Times New Roman" w:hAnsi="Arial" w:cs="Arial"/>
          <w:b/>
          <w:sz w:val="24"/>
          <w:szCs w:val="24"/>
          <w:lang w:eastAsia="es-ES"/>
        </w:rPr>
      </w:pPr>
      <w:r w:rsidRPr="00763E80">
        <w:rPr>
          <w:rFonts w:ascii="Arial" w:eastAsia="Times New Roman" w:hAnsi="Arial" w:cs="Arial"/>
          <w:b/>
          <w:sz w:val="24"/>
          <w:szCs w:val="24"/>
          <w:lang w:eastAsia="es-ES"/>
        </w:rPr>
        <w:t>A N T E C E D E N T E S:</w:t>
      </w:r>
    </w:p>
    <w:p w:rsidR="00763E80" w:rsidRPr="0016701A" w:rsidRDefault="00763E80" w:rsidP="00763E80">
      <w:pPr>
        <w:rPr>
          <w:rFonts w:ascii="Arial" w:hAnsi="Arial" w:cs="Arial"/>
          <w:b/>
          <w:sz w:val="4"/>
          <w:szCs w:val="24"/>
        </w:rPr>
      </w:pPr>
    </w:p>
    <w:p w:rsidR="00763E80" w:rsidRPr="00763E80" w:rsidRDefault="00763E80" w:rsidP="00EC311E">
      <w:pPr>
        <w:numPr>
          <w:ilvl w:val="0"/>
          <w:numId w:val="23"/>
        </w:numPr>
        <w:spacing w:after="0"/>
        <w:jc w:val="both"/>
        <w:rPr>
          <w:rFonts w:ascii="Arial" w:hAnsi="Arial" w:cs="Arial"/>
          <w:sz w:val="24"/>
          <w:szCs w:val="24"/>
        </w:rPr>
      </w:pPr>
      <w:r w:rsidRPr="00763E80">
        <w:rPr>
          <w:rFonts w:ascii="Arial" w:hAnsi="Arial" w:cs="Arial"/>
          <w:sz w:val="24"/>
          <w:szCs w:val="24"/>
        </w:rPr>
        <w:t>El día 11 de septiembre de 2014, el Honorable Congreso del Estado, tuvo a bien aprobar el Decreto número 24985/LX/14, mediante el cual se expide la Ley para la Regularización y Titulación de Predios Urbanos en el Estado de Jalisco, misma que fue publicada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rsidR="00763E80" w:rsidRPr="00763E80" w:rsidRDefault="00763E80" w:rsidP="00763E80">
      <w:pPr>
        <w:rPr>
          <w:rFonts w:ascii="Arial" w:hAnsi="Arial" w:cs="Arial"/>
          <w:sz w:val="24"/>
          <w:szCs w:val="24"/>
        </w:rPr>
      </w:pPr>
    </w:p>
    <w:p w:rsidR="00763E80" w:rsidRPr="00763E80" w:rsidRDefault="00763E80" w:rsidP="00EC311E">
      <w:pPr>
        <w:numPr>
          <w:ilvl w:val="0"/>
          <w:numId w:val="23"/>
        </w:numPr>
        <w:spacing w:after="0"/>
        <w:jc w:val="both"/>
        <w:rPr>
          <w:rFonts w:ascii="Arial" w:hAnsi="Arial" w:cs="Arial"/>
          <w:sz w:val="24"/>
          <w:szCs w:val="24"/>
        </w:rPr>
      </w:pPr>
      <w:r w:rsidRPr="00763E80">
        <w:rPr>
          <w:rFonts w:ascii="Arial" w:hAnsi="Arial" w:cs="Arial"/>
          <w:sz w:val="24"/>
          <w:szCs w:val="24"/>
        </w:rPr>
        <w:t>Mediante Acuerdo número 1306/2020, de fecha 27 de enero de 2020, se aprobó por el Pleno del Ayuntamiento de San Pedro Tlaquepaque el Reglamento de Regularización y Titulación de Predios Urbanos para el Municipio de San Pedro Tlaquepaque</w:t>
      </w:r>
      <w:bookmarkStart w:id="5" w:name="_Hlk43204438"/>
      <w:r w:rsidRPr="00763E80">
        <w:rPr>
          <w:rFonts w:ascii="Arial" w:hAnsi="Arial" w:cs="Arial"/>
          <w:sz w:val="24"/>
          <w:szCs w:val="24"/>
        </w:rPr>
        <w:t>, el cuál fue publicado en la Gaceta Municipal el 20 de marzo de 2020 tomo XXV.</w:t>
      </w:r>
    </w:p>
    <w:bookmarkEnd w:id="5"/>
    <w:p w:rsidR="00763E80" w:rsidRPr="00763E80" w:rsidRDefault="00763E80" w:rsidP="00763E80">
      <w:pPr>
        <w:rPr>
          <w:rFonts w:ascii="Arial" w:hAnsi="Arial" w:cs="Arial"/>
          <w:sz w:val="24"/>
          <w:szCs w:val="24"/>
        </w:rPr>
      </w:pPr>
    </w:p>
    <w:p w:rsidR="00763E80" w:rsidRPr="00763E80" w:rsidRDefault="00763E80" w:rsidP="00EC311E">
      <w:pPr>
        <w:pStyle w:val="Prrafodelista"/>
        <w:numPr>
          <w:ilvl w:val="0"/>
          <w:numId w:val="23"/>
        </w:numPr>
        <w:spacing w:after="0"/>
        <w:jc w:val="both"/>
        <w:rPr>
          <w:rFonts w:ascii="Arial" w:hAnsi="Arial" w:cs="Arial"/>
          <w:sz w:val="24"/>
          <w:szCs w:val="24"/>
        </w:rPr>
      </w:pPr>
      <w:r w:rsidRPr="00763E80">
        <w:rPr>
          <w:rFonts w:ascii="Arial" w:hAnsi="Arial" w:cs="Arial"/>
          <w:sz w:val="24"/>
          <w:szCs w:val="24"/>
        </w:rPr>
        <w:t xml:space="preserve">La Presidenta Municipal, conforme al artículo 6, fracción I, de la Ley para la Regularización y Titulación de Predios Urbanos en el Estado de Jalisco, el 17 de enero de 2019, integrada la Comisión Municipal de Regularización de San Pedro Tlaquepaque, Jalisco. (COMUR) </w:t>
      </w:r>
      <w:r w:rsidRPr="00763E80">
        <w:rPr>
          <w:rFonts w:ascii="Arial" w:hAnsi="Arial" w:cs="Arial"/>
          <w:b/>
          <w:bCs/>
          <w:sz w:val="24"/>
          <w:szCs w:val="24"/>
        </w:rPr>
        <w:t>(Anexo 1).</w:t>
      </w:r>
    </w:p>
    <w:p w:rsidR="00763E80" w:rsidRPr="00763E80" w:rsidRDefault="00763E80" w:rsidP="00763E80">
      <w:pPr>
        <w:rPr>
          <w:rFonts w:ascii="Arial" w:hAnsi="Arial" w:cs="Arial"/>
          <w:sz w:val="24"/>
          <w:szCs w:val="24"/>
          <w:lang w:eastAsia="es-MX"/>
        </w:rPr>
      </w:pPr>
    </w:p>
    <w:p w:rsidR="00763E80" w:rsidRPr="00763E80" w:rsidRDefault="00763E80" w:rsidP="00EC311E">
      <w:pPr>
        <w:pStyle w:val="Prrafodelista"/>
        <w:numPr>
          <w:ilvl w:val="0"/>
          <w:numId w:val="23"/>
        </w:numPr>
        <w:spacing w:after="0"/>
        <w:jc w:val="both"/>
        <w:rPr>
          <w:rFonts w:ascii="Arial" w:hAnsi="Arial" w:cs="Arial"/>
          <w:sz w:val="24"/>
          <w:szCs w:val="24"/>
        </w:rPr>
      </w:pPr>
      <w:r w:rsidRPr="00763E80">
        <w:rPr>
          <w:rFonts w:ascii="Arial" w:hAnsi="Arial" w:cs="Arial"/>
          <w:sz w:val="24"/>
          <w:szCs w:val="24"/>
        </w:rPr>
        <w:t xml:space="preserve">Con fecha </w:t>
      </w:r>
      <w:r w:rsidRPr="00763E80">
        <w:rPr>
          <w:rFonts w:ascii="Arial" w:hAnsi="Arial" w:cs="Arial"/>
          <w:noProof/>
          <w:sz w:val="24"/>
          <w:szCs w:val="24"/>
        </w:rPr>
        <w:t>5 de septiembre de 2018</w:t>
      </w:r>
      <w:r w:rsidRPr="00763E80">
        <w:rPr>
          <w:rFonts w:ascii="Arial" w:hAnsi="Arial" w:cs="Arial"/>
          <w:sz w:val="24"/>
          <w:szCs w:val="24"/>
        </w:rPr>
        <w:t>, fue presentada la Solicitud de Regularización, dirigida a la Presidenta Municipal y Presidenta de la Comisión Municipal de Regularización de San Pedro Tlaquepaque (COMUR), la C. María Elena Limón García, respecto al predio ubicado en San Martin de las Flores municipio de San Pedro Tlaquepaque, Jalisco, suscrita por la Asociación de Vecinos del Asentamiento Irregular denominado El JAGÜEY (San Pedrito), representada por Guillermo Garnica Ruvalcaba, Yrania García Cocula y Dagoberto Velázquez Hernández, en su calidad de Presidente, Secretaria y Tesorero respectivamente</w:t>
      </w:r>
      <w:bookmarkStart w:id="6" w:name="_Hlk44501386"/>
      <w:r w:rsidRPr="00763E80">
        <w:rPr>
          <w:rFonts w:ascii="Arial" w:hAnsi="Arial" w:cs="Arial"/>
          <w:sz w:val="24"/>
          <w:szCs w:val="24"/>
        </w:rPr>
        <w:t xml:space="preserve">. </w:t>
      </w:r>
      <w:r w:rsidRPr="00763E80">
        <w:rPr>
          <w:rFonts w:ascii="Arial" w:hAnsi="Arial" w:cs="Arial"/>
          <w:b/>
          <w:bCs/>
          <w:sz w:val="24"/>
          <w:szCs w:val="24"/>
        </w:rPr>
        <w:t>(Anexo 2).</w:t>
      </w:r>
      <w:bookmarkEnd w:id="6"/>
    </w:p>
    <w:p w:rsidR="00763E80" w:rsidRPr="00763E80" w:rsidRDefault="00763E80" w:rsidP="00763E80">
      <w:pPr>
        <w:pStyle w:val="Prrafodelista"/>
        <w:ind w:left="0"/>
        <w:rPr>
          <w:rFonts w:ascii="Arial" w:hAnsi="Arial" w:cs="Arial"/>
          <w:sz w:val="24"/>
          <w:szCs w:val="24"/>
        </w:rPr>
      </w:pPr>
    </w:p>
    <w:p w:rsidR="00763E80" w:rsidRPr="00763E80" w:rsidRDefault="00763E80" w:rsidP="00EC311E">
      <w:pPr>
        <w:pStyle w:val="Prrafodelista"/>
        <w:numPr>
          <w:ilvl w:val="0"/>
          <w:numId w:val="23"/>
        </w:numPr>
        <w:spacing w:after="0"/>
        <w:jc w:val="both"/>
        <w:rPr>
          <w:rFonts w:ascii="Arial" w:hAnsi="Arial" w:cs="Arial"/>
          <w:sz w:val="24"/>
          <w:szCs w:val="24"/>
        </w:rPr>
      </w:pPr>
      <w:r w:rsidRPr="00763E80">
        <w:rPr>
          <w:rFonts w:ascii="Arial" w:hAnsi="Arial" w:cs="Arial"/>
          <w:sz w:val="24"/>
          <w:szCs w:val="24"/>
        </w:rPr>
        <w:t xml:space="preserve">Que en cumplimiento con lo señalado en el artículo 16 de la Ley para la Regularización y Titulación de Predios Urbanos en el Estado de Jalisco, la superficie materia de este procedimiento se acredita mediante </w:t>
      </w:r>
      <w:r w:rsidRPr="00763E80">
        <w:rPr>
          <w:rFonts w:ascii="Arial" w:hAnsi="Arial" w:cs="Arial"/>
          <w:noProof/>
          <w:sz w:val="24"/>
          <w:szCs w:val="24"/>
        </w:rPr>
        <w:t xml:space="preserve">escritura pública número 6,160, de fecha 25 de abril de 1972, inscrito mediante documento 26, del libro 1691 de la Sección Primera de la Primera Oficina del Registro Publico de la Propiedad.  </w:t>
      </w:r>
      <w:bookmarkStart w:id="7" w:name="_Hlk28856179"/>
      <w:r w:rsidRPr="00763E80">
        <w:rPr>
          <w:rFonts w:ascii="Arial" w:hAnsi="Arial" w:cs="Arial"/>
          <w:noProof/>
          <w:sz w:val="24"/>
          <w:szCs w:val="24"/>
        </w:rPr>
        <w:t>con folio real 810711, con una superficie de 17,332.00 m2 y que forma parte del resto del un predio rustico denominado El Jaguey, ubicado en la población de San Martín de las Flores, Jalisco, del cual solo se regularizará la superficie de 1,417.50m2.</w:t>
      </w:r>
      <w:r w:rsidRPr="00763E80">
        <w:rPr>
          <w:rFonts w:ascii="Arial" w:hAnsi="Arial" w:cs="Arial"/>
          <w:sz w:val="24"/>
          <w:szCs w:val="24"/>
        </w:rPr>
        <w:t xml:space="preserve"> </w:t>
      </w:r>
      <w:r w:rsidRPr="00763E80">
        <w:rPr>
          <w:rFonts w:ascii="Arial" w:hAnsi="Arial" w:cs="Arial"/>
          <w:b/>
          <w:bCs/>
          <w:sz w:val="24"/>
          <w:szCs w:val="24"/>
        </w:rPr>
        <w:t>(Anexo 3).</w:t>
      </w:r>
    </w:p>
    <w:bookmarkEnd w:id="7"/>
    <w:p w:rsidR="00763E80" w:rsidRPr="00763E80" w:rsidRDefault="00763E80" w:rsidP="00763E80">
      <w:pPr>
        <w:pStyle w:val="NormalWeb"/>
        <w:spacing w:before="0" w:beforeAutospacing="0" w:after="0" w:afterAutospacing="0" w:line="276" w:lineRule="auto"/>
        <w:jc w:val="both"/>
        <w:textAlignment w:val="baseline"/>
        <w:rPr>
          <w:rFonts w:ascii="Arial" w:hAnsi="Arial" w:cs="Arial"/>
        </w:rPr>
      </w:pPr>
    </w:p>
    <w:p w:rsidR="00763E80" w:rsidRPr="00763E80" w:rsidRDefault="00763E80" w:rsidP="00763E80">
      <w:pPr>
        <w:ind w:left="426" w:hanging="426"/>
        <w:jc w:val="both"/>
        <w:rPr>
          <w:rFonts w:ascii="Arial" w:eastAsia="Times New Roman" w:hAnsi="Arial" w:cs="Arial"/>
          <w:b/>
          <w:noProof/>
          <w:sz w:val="24"/>
          <w:szCs w:val="24"/>
          <w:lang w:eastAsia="es-ES"/>
        </w:rPr>
      </w:pPr>
      <w:r w:rsidRPr="00763E80">
        <w:rPr>
          <w:rFonts w:ascii="Arial" w:eastAsia="Times New Roman" w:hAnsi="Arial" w:cs="Arial"/>
          <w:b/>
          <w:bCs/>
          <w:sz w:val="24"/>
          <w:szCs w:val="24"/>
          <w:lang w:eastAsia="es-ES"/>
        </w:rPr>
        <w:t>6.-</w:t>
      </w:r>
      <w:r w:rsidRPr="00763E80">
        <w:rPr>
          <w:rFonts w:ascii="Arial" w:eastAsia="Times New Roman" w:hAnsi="Arial" w:cs="Arial"/>
          <w:sz w:val="24"/>
          <w:szCs w:val="24"/>
          <w:lang w:eastAsia="es-ES"/>
        </w:rPr>
        <w:t xml:space="preserve"> </w:t>
      </w:r>
      <w:r w:rsidRPr="00763E80">
        <w:rPr>
          <w:rFonts w:ascii="Arial" w:eastAsia="Times New Roman" w:hAnsi="Arial" w:cs="Arial"/>
          <w:bCs/>
          <w:noProof/>
          <w:sz w:val="24"/>
          <w:szCs w:val="24"/>
          <w:lang w:eastAsia="es-ES"/>
        </w:rPr>
        <w:t>Forma</w:t>
      </w:r>
      <w:r w:rsidRPr="00763E80">
        <w:rPr>
          <w:rFonts w:ascii="Arial" w:eastAsia="Calibri" w:hAnsi="Arial" w:cs="Arial"/>
          <w:sz w:val="24"/>
          <w:szCs w:val="24"/>
        </w:rPr>
        <w:t xml:space="preserve"> parte del expediente el documento denominado Estudio y Opinión de los Elementos Técnicos, emitido por la Comisión Municipal de Regularización de San Pedro Tlaquepaque, de fecha </w:t>
      </w:r>
      <w:r w:rsidRPr="00763E80">
        <w:rPr>
          <w:rFonts w:ascii="Arial" w:eastAsia="Calibri" w:hAnsi="Arial" w:cs="Arial"/>
          <w:noProof/>
          <w:sz w:val="24"/>
          <w:szCs w:val="24"/>
        </w:rPr>
        <w:t>25 de julio de 2019</w:t>
      </w:r>
      <w:r w:rsidRPr="00763E80">
        <w:rPr>
          <w:rFonts w:ascii="Arial" w:eastAsia="Calibri" w:hAnsi="Arial" w:cs="Arial"/>
          <w:sz w:val="24"/>
          <w:szCs w:val="24"/>
        </w:rPr>
        <w:t xml:space="preserve">, necesario para las Acciones de Conservación o Mejoramiento Urbano del Predio dentro del cual se localiza </w:t>
      </w:r>
      <w:r w:rsidRPr="00763E80">
        <w:rPr>
          <w:rFonts w:ascii="Arial" w:eastAsia="Calibri" w:hAnsi="Arial" w:cs="Arial"/>
          <w:noProof/>
          <w:sz w:val="24"/>
          <w:szCs w:val="24"/>
        </w:rPr>
        <w:t>Asentamiento denominado</w:t>
      </w:r>
      <w:r w:rsidRPr="00763E80">
        <w:rPr>
          <w:rFonts w:ascii="Arial" w:eastAsia="Calibri" w:hAnsi="Arial" w:cs="Arial"/>
          <w:sz w:val="24"/>
          <w:szCs w:val="24"/>
        </w:rPr>
        <w:t xml:space="preserve"> EL JAGÜEY LUCANO</w:t>
      </w:r>
      <w:r w:rsidRPr="00763E80">
        <w:rPr>
          <w:rFonts w:ascii="Arial" w:eastAsia="Calibri" w:hAnsi="Arial" w:cs="Arial"/>
          <w:noProof/>
          <w:sz w:val="24"/>
          <w:szCs w:val="24"/>
        </w:rPr>
        <w:t xml:space="preserve">, el cual señala </w:t>
      </w:r>
      <w:r w:rsidRPr="00763E80">
        <w:rPr>
          <w:rFonts w:ascii="Arial" w:hAnsi="Arial" w:cs="Arial"/>
          <w:b/>
          <w:sz w:val="24"/>
          <w:szCs w:val="24"/>
        </w:rPr>
        <w:t xml:space="preserve">los siguientes antecedentes: </w:t>
      </w:r>
      <w:r w:rsidRPr="00763E80">
        <w:rPr>
          <w:rFonts w:ascii="Arial" w:eastAsia="Times New Roman" w:hAnsi="Arial" w:cs="Arial"/>
          <w:b/>
          <w:bCs/>
          <w:sz w:val="24"/>
          <w:szCs w:val="24"/>
          <w:lang w:eastAsia="es-ES"/>
        </w:rPr>
        <w:t>(Anexo 4).</w:t>
      </w:r>
    </w:p>
    <w:p w:rsidR="00763E80" w:rsidRPr="00B14428" w:rsidRDefault="00763E80" w:rsidP="00763E80">
      <w:pPr>
        <w:pStyle w:val="NormalWeb"/>
        <w:spacing w:before="0" w:beforeAutospacing="0" w:after="0" w:afterAutospacing="0" w:line="276" w:lineRule="auto"/>
        <w:ind w:firstLine="709"/>
        <w:jc w:val="both"/>
        <w:textAlignment w:val="baseline"/>
        <w:rPr>
          <w:rFonts w:ascii="Arial" w:hAnsi="Arial" w:cs="Arial"/>
          <w:b/>
          <w:sz w:val="22"/>
          <w:szCs w:val="22"/>
        </w:rPr>
      </w:pPr>
    </w:p>
    <w:p w:rsidR="00763E80" w:rsidRPr="009C3F57" w:rsidRDefault="00763E80" w:rsidP="00763E80">
      <w:pPr>
        <w:pStyle w:val="NormalWeb"/>
        <w:spacing w:before="0" w:beforeAutospacing="0" w:after="0" w:afterAutospacing="0" w:line="276" w:lineRule="auto"/>
        <w:ind w:left="964" w:right="964"/>
        <w:jc w:val="both"/>
        <w:textAlignment w:val="baseline"/>
        <w:rPr>
          <w:rFonts w:ascii="Arial" w:hAnsi="Arial" w:cs="Arial"/>
          <w:b/>
          <w:sz w:val="18"/>
          <w:szCs w:val="18"/>
        </w:rPr>
      </w:pPr>
      <w:r w:rsidRPr="009C3F57">
        <w:rPr>
          <w:rFonts w:ascii="Arial" w:hAnsi="Arial" w:cs="Arial"/>
          <w:b/>
          <w:sz w:val="18"/>
          <w:szCs w:val="18"/>
        </w:rPr>
        <w:t xml:space="preserve">A) </w:t>
      </w:r>
      <w:r w:rsidRPr="009C3F57">
        <w:rPr>
          <w:rFonts w:ascii="Arial" w:hAnsi="Arial" w:cs="Arial"/>
          <w:sz w:val="18"/>
          <w:szCs w:val="18"/>
        </w:rPr>
        <w:t xml:space="preserve"> El asentamiento humano denominado </w:t>
      </w:r>
      <w:r w:rsidRPr="009C3F57">
        <w:rPr>
          <w:rFonts w:ascii="Arial" w:hAnsi="Arial" w:cs="Arial"/>
          <w:b/>
          <w:sz w:val="18"/>
          <w:szCs w:val="18"/>
        </w:rPr>
        <w:t xml:space="preserve">EL Jaguey </w:t>
      </w:r>
      <w:r>
        <w:rPr>
          <w:rFonts w:ascii="Arial" w:hAnsi="Arial" w:cs="Arial"/>
          <w:b/>
          <w:sz w:val="18"/>
          <w:szCs w:val="18"/>
        </w:rPr>
        <w:t>Lucano</w:t>
      </w:r>
      <w:r w:rsidRPr="009C3F57">
        <w:rPr>
          <w:rFonts w:ascii="Arial" w:hAnsi="Arial" w:cs="Arial"/>
          <w:sz w:val="18"/>
          <w:szCs w:val="18"/>
        </w:rPr>
        <w:t>, es una acción urbanística que se desarrolló aproximadamente por el año 19</w:t>
      </w:r>
      <w:r>
        <w:rPr>
          <w:rFonts w:ascii="Arial" w:hAnsi="Arial" w:cs="Arial"/>
          <w:sz w:val="18"/>
          <w:szCs w:val="18"/>
        </w:rPr>
        <w:t>8</w:t>
      </w:r>
      <w:r w:rsidRPr="009C3F57">
        <w:rPr>
          <w:rFonts w:ascii="Arial" w:hAnsi="Arial" w:cs="Arial"/>
          <w:sz w:val="18"/>
          <w:szCs w:val="18"/>
        </w:rPr>
        <w:t>0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rsidR="00763E80" w:rsidRDefault="00763E80" w:rsidP="00763E80">
      <w:pPr>
        <w:pStyle w:val="NormalWeb"/>
        <w:spacing w:before="0" w:beforeAutospacing="0" w:after="0" w:afterAutospacing="0" w:line="276" w:lineRule="auto"/>
        <w:ind w:left="964" w:right="964"/>
        <w:jc w:val="both"/>
        <w:textAlignment w:val="baseline"/>
        <w:rPr>
          <w:rFonts w:ascii="Arial" w:hAnsi="Arial" w:cs="Arial"/>
          <w:sz w:val="18"/>
          <w:szCs w:val="18"/>
        </w:rPr>
      </w:pPr>
      <w:r w:rsidRPr="009C3F57">
        <w:rPr>
          <w:rFonts w:ascii="Arial" w:hAnsi="Arial" w:cs="Arial"/>
          <w:sz w:val="18"/>
          <w:szCs w:val="18"/>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9C3F57">
        <w:rPr>
          <w:rFonts w:ascii="Arial" w:hAnsi="Arial" w:cs="Arial"/>
          <w:b/>
          <w:sz w:val="18"/>
          <w:szCs w:val="18"/>
        </w:rPr>
        <w:t xml:space="preserve"> EL Jag</w:t>
      </w:r>
      <w:r>
        <w:rPr>
          <w:rFonts w:ascii="Arial" w:hAnsi="Arial" w:cs="Arial"/>
          <w:b/>
          <w:sz w:val="18"/>
          <w:szCs w:val="18"/>
        </w:rPr>
        <w:t>ü</w:t>
      </w:r>
      <w:r w:rsidRPr="009C3F57">
        <w:rPr>
          <w:rFonts w:ascii="Arial" w:hAnsi="Arial" w:cs="Arial"/>
          <w:b/>
          <w:sz w:val="18"/>
          <w:szCs w:val="18"/>
        </w:rPr>
        <w:t xml:space="preserve">ey </w:t>
      </w:r>
      <w:r>
        <w:rPr>
          <w:rFonts w:ascii="Arial" w:hAnsi="Arial" w:cs="Arial"/>
          <w:b/>
          <w:sz w:val="18"/>
          <w:szCs w:val="18"/>
        </w:rPr>
        <w:t>Lucano</w:t>
      </w:r>
      <w:r w:rsidRPr="009C3F57">
        <w:rPr>
          <w:rFonts w:ascii="Arial" w:hAnsi="Arial" w:cs="Arial"/>
          <w:b/>
          <w:sz w:val="18"/>
          <w:szCs w:val="18"/>
        </w:rPr>
        <w:t xml:space="preserve">, </w:t>
      </w:r>
      <w:r w:rsidRPr="009C3F57">
        <w:rPr>
          <w:rFonts w:ascii="Arial" w:hAnsi="Arial" w:cs="Arial"/>
          <w:sz w:val="18"/>
          <w:szCs w:val="18"/>
        </w:rPr>
        <w:t>conlleva entre otras cosas, la incertidumbre jurídica de la tenencia de la tierra de sus habitantes.</w:t>
      </w:r>
    </w:p>
    <w:p w:rsidR="00763E80" w:rsidRPr="009C3F57" w:rsidRDefault="00763E80" w:rsidP="00763E80">
      <w:pPr>
        <w:pStyle w:val="NormalWeb"/>
        <w:spacing w:before="0" w:beforeAutospacing="0" w:after="0" w:afterAutospacing="0" w:line="276" w:lineRule="auto"/>
        <w:ind w:left="964" w:right="964"/>
        <w:jc w:val="center"/>
        <w:textAlignment w:val="baseline"/>
        <w:rPr>
          <w:rFonts w:ascii="Arial" w:hAnsi="Arial" w:cs="Arial"/>
          <w:b/>
          <w:sz w:val="18"/>
          <w:szCs w:val="18"/>
        </w:rPr>
      </w:pPr>
      <w:r w:rsidRPr="009C3F57">
        <w:rPr>
          <w:rFonts w:ascii="Arial" w:hAnsi="Arial" w:cs="Arial"/>
          <w:b/>
          <w:sz w:val="18"/>
          <w:szCs w:val="18"/>
        </w:rPr>
        <w:t>Datos Generales:</w:t>
      </w: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3260"/>
      </w:tblGrid>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Localización</w:t>
            </w:r>
          </w:p>
        </w:tc>
        <w:tc>
          <w:tcPr>
            <w:tcW w:w="3260"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 xml:space="preserve">Se ubica aproximadamente a </w:t>
            </w:r>
            <w:r>
              <w:rPr>
                <w:rFonts w:ascii="Arial" w:hAnsi="Arial" w:cs="Arial"/>
                <w:sz w:val="18"/>
                <w:szCs w:val="18"/>
              </w:rPr>
              <w:t>8</w:t>
            </w:r>
            <w:r w:rsidRPr="00980529">
              <w:rPr>
                <w:rFonts w:ascii="Arial" w:hAnsi="Arial" w:cs="Arial"/>
                <w:sz w:val="18"/>
                <w:szCs w:val="18"/>
              </w:rPr>
              <w:t xml:space="preserve">km al oriente de la </w:t>
            </w:r>
            <w:r>
              <w:rPr>
                <w:rFonts w:ascii="Arial" w:hAnsi="Arial" w:cs="Arial"/>
                <w:sz w:val="18"/>
                <w:szCs w:val="18"/>
              </w:rPr>
              <w:t>C</w:t>
            </w:r>
            <w:r w:rsidRPr="00980529">
              <w:rPr>
                <w:rFonts w:ascii="Arial" w:hAnsi="Arial" w:cs="Arial"/>
                <w:sz w:val="18"/>
                <w:szCs w:val="18"/>
              </w:rPr>
              <w:t xml:space="preserve">abecera </w:t>
            </w:r>
            <w:r>
              <w:rPr>
                <w:rFonts w:ascii="Arial" w:hAnsi="Arial" w:cs="Arial"/>
                <w:sz w:val="18"/>
                <w:szCs w:val="18"/>
              </w:rPr>
              <w:t>M</w:t>
            </w:r>
            <w:r w:rsidRPr="00980529">
              <w:rPr>
                <w:rFonts w:ascii="Arial" w:hAnsi="Arial" w:cs="Arial"/>
                <w:sz w:val="18"/>
                <w:szCs w:val="18"/>
              </w:rPr>
              <w:t>unicipal</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Superficie aproximada del Predio</w:t>
            </w:r>
            <w:r>
              <w:rPr>
                <w:rFonts w:ascii="Arial" w:hAnsi="Arial" w:cs="Arial"/>
                <w:sz w:val="18"/>
                <w:szCs w:val="18"/>
              </w:rPr>
              <w:t xml:space="preserve"> a regularizar</w:t>
            </w:r>
          </w:p>
        </w:tc>
        <w:tc>
          <w:tcPr>
            <w:tcW w:w="3260" w:type="dxa"/>
            <w:shd w:val="clear" w:color="auto" w:fill="auto"/>
          </w:tcPr>
          <w:p w:rsidR="00763E80" w:rsidRPr="00980529" w:rsidRDefault="00763E80" w:rsidP="00763E80">
            <w:pPr>
              <w:rPr>
                <w:rFonts w:ascii="Arial" w:hAnsi="Arial" w:cs="Arial"/>
                <w:sz w:val="18"/>
                <w:szCs w:val="18"/>
              </w:rPr>
            </w:pPr>
            <w:r>
              <w:rPr>
                <w:rFonts w:ascii="Arial" w:hAnsi="Arial" w:cs="Arial"/>
                <w:sz w:val="18"/>
                <w:szCs w:val="18"/>
              </w:rPr>
              <w:t>1,417.50</w:t>
            </w:r>
            <w:r w:rsidRPr="00980529">
              <w:rPr>
                <w:rFonts w:ascii="Arial" w:hAnsi="Arial" w:cs="Arial"/>
                <w:sz w:val="18"/>
                <w:szCs w:val="18"/>
              </w:rPr>
              <w:t xml:space="preserve"> m2</w:t>
            </w:r>
            <w:r>
              <w:rPr>
                <w:rFonts w:ascii="Arial" w:hAnsi="Arial" w:cs="Arial"/>
                <w:sz w:val="18"/>
                <w:szCs w:val="18"/>
              </w:rPr>
              <w:t xml:space="preserve"> </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Antigüedad aproximada del Asentamiento Humano</w:t>
            </w:r>
          </w:p>
        </w:tc>
        <w:tc>
          <w:tcPr>
            <w:tcW w:w="3260" w:type="dxa"/>
            <w:shd w:val="clear" w:color="auto" w:fill="auto"/>
          </w:tcPr>
          <w:p w:rsidR="00763E80" w:rsidRPr="00980529" w:rsidRDefault="00763E80" w:rsidP="00763E80">
            <w:pPr>
              <w:rPr>
                <w:rFonts w:ascii="Arial" w:hAnsi="Arial" w:cs="Arial"/>
                <w:sz w:val="18"/>
                <w:szCs w:val="18"/>
              </w:rPr>
            </w:pPr>
            <w:r>
              <w:rPr>
                <w:rFonts w:ascii="Arial" w:hAnsi="Arial" w:cs="Arial"/>
                <w:sz w:val="18"/>
                <w:szCs w:val="18"/>
              </w:rPr>
              <w:t>2</w:t>
            </w:r>
            <w:r w:rsidRPr="00980529">
              <w:rPr>
                <w:rFonts w:ascii="Arial" w:hAnsi="Arial" w:cs="Arial"/>
                <w:sz w:val="18"/>
                <w:szCs w:val="18"/>
              </w:rPr>
              <w:t>0 años.</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Número de lotes fraccionados</w:t>
            </w:r>
          </w:p>
        </w:tc>
        <w:tc>
          <w:tcPr>
            <w:tcW w:w="3260" w:type="dxa"/>
            <w:shd w:val="clear" w:color="auto" w:fill="auto"/>
          </w:tcPr>
          <w:p w:rsidR="00763E80" w:rsidRPr="00980529" w:rsidRDefault="00763E80" w:rsidP="00763E80">
            <w:pPr>
              <w:rPr>
                <w:rFonts w:ascii="Arial" w:hAnsi="Arial" w:cs="Arial"/>
                <w:sz w:val="18"/>
                <w:szCs w:val="18"/>
              </w:rPr>
            </w:pPr>
            <w:r>
              <w:rPr>
                <w:rFonts w:ascii="Arial" w:hAnsi="Arial" w:cs="Arial"/>
                <w:sz w:val="18"/>
                <w:szCs w:val="18"/>
              </w:rPr>
              <w:t xml:space="preserve">7 </w:t>
            </w:r>
            <w:r w:rsidRPr="00980529">
              <w:rPr>
                <w:rFonts w:ascii="Arial" w:hAnsi="Arial" w:cs="Arial"/>
                <w:sz w:val="18"/>
                <w:szCs w:val="18"/>
              </w:rPr>
              <w:t>lotes aproximadamente</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Número de lotes construidos</w:t>
            </w:r>
          </w:p>
        </w:tc>
        <w:tc>
          <w:tcPr>
            <w:tcW w:w="3260" w:type="dxa"/>
            <w:shd w:val="clear" w:color="auto" w:fill="auto"/>
          </w:tcPr>
          <w:p w:rsidR="00763E80" w:rsidRPr="00980529" w:rsidRDefault="00763E80" w:rsidP="00763E80">
            <w:pPr>
              <w:rPr>
                <w:rFonts w:ascii="Arial" w:hAnsi="Arial" w:cs="Arial"/>
                <w:sz w:val="18"/>
                <w:szCs w:val="18"/>
              </w:rPr>
            </w:pPr>
            <w:r>
              <w:rPr>
                <w:rFonts w:ascii="Arial" w:hAnsi="Arial" w:cs="Arial"/>
                <w:sz w:val="18"/>
                <w:szCs w:val="18"/>
              </w:rPr>
              <w:t xml:space="preserve">7 </w:t>
            </w:r>
            <w:r w:rsidRPr="00980529">
              <w:rPr>
                <w:rFonts w:ascii="Arial" w:hAnsi="Arial" w:cs="Arial"/>
                <w:sz w:val="18"/>
                <w:szCs w:val="18"/>
              </w:rPr>
              <w:t>lotes aproximadamente</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consolidación</w:t>
            </w:r>
          </w:p>
        </w:tc>
        <w:tc>
          <w:tcPr>
            <w:tcW w:w="3260"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100%</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Identificación de la titularidad del Predio</w:t>
            </w:r>
          </w:p>
        </w:tc>
        <w:tc>
          <w:tcPr>
            <w:tcW w:w="3260" w:type="dxa"/>
            <w:shd w:val="clear" w:color="auto" w:fill="auto"/>
          </w:tcPr>
          <w:p w:rsidR="00763E80" w:rsidRPr="00980529" w:rsidRDefault="00763E80" w:rsidP="00763E80">
            <w:pPr>
              <w:rPr>
                <w:rFonts w:ascii="Arial" w:hAnsi="Arial" w:cs="Arial"/>
                <w:sz w:val="18"/>
                <w:szCs w:val="18"/>
              </w:rPr>
            </w:pPr>
            <w:r>
              <w:rPr>
                <w:rFonts w:ascii="Arial" w:hAnsi="Arial" w:cs="Arial"/>
                <w:sz w:val="18"/>
                <w:szCs w:val="18"/>
              </w:rPr>
              <w:t>Escritura No. 6,160 de fecha 25 de abril de 1972, inscrita bajo inscripción 26, pág. 46 y 47 del Libro 1691 de la Sección Primera.</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Nombre del Promotor</w:t>
            </w:r>
          </w:p>
        </w:tc>
        <w:tc>
          <w:tcPr>
            <w:tcW w:w="3260"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Comité de Asociación de Vecinos</w:t>
            </w:r>
            <w:r>
              <w:rPr>
                <w:rFonts w:ascii="Arial" w:hAnsi="Arial" w:cs="Arial"/>
                <w:sz w:val="18"/>
                <w:szCs w:val="18"/>
              </w:rPr>
              <w:t xml:space="preserve"> “Jagüey Lucano</w:t>
            </w:r>
            <w:r w:rsidRPr="00980529">
              <w:rPr>
                <w:rFonts w:ascii="Arial" w:hAnsi="Arial" w:cs="Arial"/>
                <w:sz w:val="18"/>
                <w:szCs w:val="18"/>
              </w:rPr>
              <w:t>”</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Áreas de Cesión para destinos requeridas 16% de la superficie total</w:t>
            </w:r>
          </w:p>
        </w:tc>
        <w:tc>
          <w:tcPr>
            <w:tcW w:w="3260" w:type="dxa"/>
            <w:shd w:val="clear" w:color="auto" w:fill="auto"/>
          </w:tcPr>
          <w:p w:rsidR="00763E80" w:rsidRPr="00980529" w:rsidRDefault="00763E80" w:rsidP="00763E80">
            <w:pPr>
              <w:rPr>
                <w:rFonts w:ascii="Arial" w:hAnsi="Arial" w:cs="Arial"/>
                <w:sz w:val="18"/>
                <w:szCs w:val="18"/>
              </w:rPr>
            </w:pPr>
            <w:r>
              <w:rPr>
                <w:rFonts w:ascii="Arial" w:hAnsi="Arial" w:cs="Arial"/>
                <w:sz w:val="18"/>
                <w:szCs w:val="18"/>
              </w:rPr>
              <w:t>226.00 m2</w:t>
            </w:r>
            <w:r w:rsidRPr="00980529">
              <w:rPr>
                <w:rFonts w:ascii="Arial" w:hAnsi="Arial" w:cs="Arial"/>
                <w:sz w:val="18"/>
                <w:szCs w:val="18"/>
              </w:rPr>
              <w:t xml:space="preserve"> aproximadamente.</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Áreas de Cesión para destino existente</w:t>
            </w:r>
          </w:p>
        </w:tc>
        <w:tc>
          <w:tcPr>
            <w:tcW w:w="3260"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 xml:space="preserve"> No existen</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Áreas de Cesión para Destino faltantes</w:t>
            </w:r>
          </w:p>
        </w:tc>
        <w:tc>
          <w:tcPr>
            <w:tcW w:w="3260" w:type="dxa"/>
            <w:shd w:val="clear" w:color="auto" w:fill="auto"/>
          </w:tcPr>
          <w:p w:rsidR="00763E80" w:rsidRPr="00980529" w:rsidRDefault="00763E80" w:rsidP="00763E80">
            <w:pPr>
              <w:rPr>
                <w:rFonts w:ascii="Arial" w:hAnsi="Arial" w:cs="Arial"/>
                <w:sz w:val="18"/>
                <w:szCs w:val="18"/>
              </w:rPr>
            </w:pPr>
            <w:r>
              <w:rPr>
                <w:rFonts w:ascii="Arial" w:hAnsi="Arial" w:cs="Arial"/>
                <w:sz w:val="18"/>
                <w:szCs w:val="18"/>
              </w:rPr>
              <w:t>226.00 m2</w:t>
            </w:r>
            <w:r w:rsidRPr="00980529">
              <w:rPr>
                <w:rFonts w:ascii="Arial" w:hAnsi="Arial" w:cs="Arial"/>
                <w:sz w:val="18"/>
                <w:szCs w:val="18"/>
              </w:rPr>
              <w:t xml:space="preserve"> aproximados</w:t>
            </w:r>
          </w:p>
        </w:tc>
      </w:tr>
    </w:tbl>
    <w:p w:rsidR="00763E80" w:rsidRPr="009C3F57" w:rsidRDefault="00763E80" w:rsidP="00763E80">
      <w:pPr>
        <w:pStyle w:val="NormalWeb"/>
        <w:spacing w:before="0" w:beforeAutospacing="0" w:after="0" w:afterAutospacing="0" w:line="276" w:lineRule="auto"/>
        <w:ind w:left="964" w:right="964"/>
        <w:jc w:val="center"/>
        <w:textAlignment w:val="baseline"/>
        <w:rPr>
          <w:rFonts w:ascii="Arial" w:hAnsi="Arial" w:cs="Arial"/>
          <w:b/>
          <w:sz w:val="18"/>
          <w:szCs w:val="18"/>
        </w:rPr>
      </w:pPr>
    </w:p>
    <w:p w:rsidR="00763E80" w:rsidRPr="009C3F57" w:rsidRDefault="00763E80" w:rsidP="00763E80">
      <w:pPr>
        <w:rPr>
          <w:rFonts w:ascii="Arial" w:hAnsi="Arial" w:cs="Arial"/>
          <w:sz w:val="18"/>
          <w:szCs w:val="18"/>
        </w:rPr>
      </w:pPr>
    </w:p>
    <w:p w:rsidR="00763E80" w:rsidRPr="009C3F57" w:rsidRDefault="00763E80" w:rsidP="00763E80">
      <w:pPr>
        <w:rPr>
          <w:rFonts w:ascii="Arial" w:hAnsi="Arial" w:cs="Arial"/>
          <w:sz w:val="18"/>
          <w:szCs w:val="18"/>
        </w:rPr>
      </w:pPr>
    </w:p>
    <w:p w:rsidR="00763E80" w:rsidRPr="009C3F57" w:rsidRDefault="00763E80" w:rsidP="00763E80">
      <w:pPr>
        <w:jc w:val="center"/>
        <w:rPr>
          <w:rFonts w:ascii="Arial" w:hAnsi="Arial" w:cs="Arial"/>
          <w:b/>
          <w:sz w:val="18"/>
          <w:szCs w:val="18"/>
        </w:rPr>
      </w:pPr>
      <w:r w:rsidRPr="009C3F57">
        <w:rPr>
          <w:rFonts w:ascii="Arial" w:hAnsi="Arial" w:cs="Arial"/>
          <w:b/>
          <w:sz w:val="18"/>
          <w:szCs w:val="18"/>
        </w:rPr>
        <w:t>Estudio Socioeconómico.</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763E80" w:rsidRPr="00980529" w:rsidTr="00763E80">
        <w:tc>
          <w:tcPr>
            <w:tcW w:w="3361"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Nivel Socioeconómico</w:t>
            </w:r>
          </w:p>
        </w:tc>
        <w:tc>
          <w:tcPr>
            <w:tcW w:w="2576"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Bajo 100%</w:t>
            </w:r>
          </w:p>
        </w:tc>
      </w:tr>
      <w:tr w:rsidR="00763E80" w:rsidRPr="00980529" w:rsidTr="00763E80">
        <w:tc>
          <w:tcPr>
            <w:tcW w:w="3361"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 xml:space="preserve"> Uso de suelo</w:t>
            </w:r>
          </w:p>
        </w:tc>
        <w:tc>
          <w:tcPr>
            <w:tcW w:w="2576"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Habitacional 100%</w:t>
            </w:r>
          </w:p>
        </w:tc>
      </w:tr>
      <w:tr w:rsidR="00763E80" w:rsidRPr="00980529" w:rsidTr="00763E80">
        <w:tc>
          <w:tcPr>
            <w:tcW w:w="3361"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Número aproximado de habitantes por vivienda</w:t>
            </w:r>
          </w:p>
        </w:tc>
        <w:tc>
          <w:tcPr>
            <w:tcW w:w="2576"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5 habitantes por vivienda</w:t>
            </w:r>
          </w:p>
        </w:tc>
      </w:tr>
      <w:tr w:rsidR="00763E80" w:rsidRPr="00980529" w:rsidTr="00763E80">
        <w:tc>
          <w:tcPr>
            <w:tcW w:w="3361"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Número aproximado de habitantes beneficiados</w:t>
            </w:r>
          </w:p>
        </w:tc>
        <w:tc>
          <w:tcPr>
            <w:tcW w:w="2576" w:type="dxa"/>
            <w:shd w:val="clear" w:color="auto" w:fill="auto"/>
          </w:tcPr>
          <w:p w:rsidR="00763E80" w:rsidRPr="00980529" w:rsidRDefault="00763E80" w:rsidP="00763E80">
            <w:pPr>
              <w:rPr>
                <w:rFonts w:ascii="Arial" w:hAnsi="Arial" w:cs="Arial"/>
                <w:sz w:val="18"/>
                <w:szCs w:val="18"/>
              </w:rPr>
            </w:pPr>
            <w:r>
              <w:rPr>
                <w:rFonts w:ascii="Arial" w:hAnsi="Arial" w:cs="Arial"/>
                <w:sz w:val="18"/>
                <w:szCs w:val="18"/>
              </w:rPr>
              <w:t>35 habitantes</w:t>
            </w:r>
          </w:p>
        </w:tc>
      </w:tr>
      <w:tr w:rsidR="00763E80" w:rsidRPr="00980529" w:rsidTr="00763E80">
        <w:tc>
          <w:tcPr>
            <w:tcW w:w="3361"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Calidad de la construcción de las viviendas</w:t>
            </w:r>
          </w:p>
        </w:tc>
        <w:tc>
          <w:tcPr>
            <w:tcW w:w="2576"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Regular</w:t>
            </w:r>
          </w:p>
        </w:tc>
      </w:tr>
    </w:tbl>
    <w:p w:rsidR="00763E80" w:rsidRPr="009C3F57" w:rsidRDefault="00763E80" w:rsidP="00763E80">
      <w:pPr>
        <w:rPr>
          <w:rFonts w:ascii="Arial" w:hAnsi="Arial" w:cs="Arial"/>
          <w:b/>
          <w:sz w:val="18"/>
          <w:szCs w:val="18"/>
        </w:rPr>
      </w:pPr>
    </w:p>
    <w:p w:rsidR="00763E80" w:rsidRPr="009C3F57" w:rsidRDefault="00763E80" w:rsidP="00763E80">
      <w:pPr>
        <w:pStyle w:val="NormalWeb"/>
        <w:spacing w:before="0" w:beforeAutospacing="0" w:after="0" w:afterAutospacing="0" w:line="276" w:lineRule="auto"/>
        <w:ind w:left="1429"/>
        <w:jc w:val="both"/>
        <w:textAlignment w:val="baseline"/>
        <w:rPr>
          <w:rFonts w:ascii="Arial" w:hAnsi="Arial" w:cs="Arial"/>
          <w:sz w:val="18"/>
          <w:szCs w:val="18"/>
        </w:rPr>
      </w:pPr>
    </w:p>
    <w:p w:rsidR="00763E80" w:rsidRPr="009C3F57" w:rsidRDefault="00763E80" w:rsidP="00763E80">
      <w:pPr>
        <w:jc w:val="both"/>
        <w:rPr>
          <w:rFonts w:ascii="Arial" w:eastAsia="Times New Roman" w:hAnsi="Arial" w:cs="Arial"/>
          <w:b/>
          <w:noProof/>
          <w:sz w:val="18"/>
          <w:szCs w:val="18"/>
          <w:lang w:eastAsia="es-ES"/>
        </w:rPr>
      </w:pPr>
    </w:p>
    <w:p w:rsidR="00763E80" w:rsidRPr="009C3F57" w:rsidRDefault="00763E80" w:rsidP="00763E80">
      <w:pPr>
        <w:jc w:val="both"/>
        <w:rPr>
          <w:rFonts w:ascii="Arial" w:eastAsia="Times New Roman" w:hAnsi="Arial" w:cs="Arial"/>
          <w:bCs/>
          <w:noProof/>
          <w:sz w:val="18"/>
          <w:szCs w:val="18"/>
          <w:lang w:eastAsia="es-ES"/>
        </w:rPr>
      </w:pPr>
    </w:p>
    <w:p w:rsidR="00763E80" w:rsidRPr="009C3F57" w:rsidRDefault="00763E80" w:rsidP="00763E80">
      <w:pPr>
        <w:jc w:val="both"/>
        <w:rPr>
          <w:rFonts w:ascii="Arial" w:eastAsia="Times New Roman" w:hAnsi="Arial" w:cs="Arial"/>
          <w:sz w:val="18"/>
          <w:szCs w:val="18"/>
          <w:lang w:eastAsia="es-ES"/>
        </w:rPr>
      </w:pPr>
    </w:p>
    <w:p w:rsidR="00763E80" w:rsidRPr="009C3F57" w:rsidRDefault="00763E80" w:rsidP="00763E80">
      <w:pPr>
        <w:jc w:val="both"/>
        <w:rPr>
          <w:rFonts w:ascii="Arial" w:eastAsia="Times New Roman" w:hAnsi="Arial" w:cs="Arial"/>
          <w:sz w:val="18"/>
          <w:szCs w:val="18"/>
          <w:lang w:eastAsia="es-ES"/>
        </w:rPr>
      </w:pPr>
    </w:p>
    <w:p w:rsidR="00763E80" w:rsidRPr="009C3F57" w:rsidRDefault="00763E80" w:rsidP="00763E80">
      <w:pPr>
        <w:jc w:val="center"/>
        <w:rPr>
          <w:rFonts w:ascii="Arial" w:eastAsia="Times New Roman" w:hAnsi="Arial" w:cs="Arial"/>
          <w:b/>
          <w:bCs/>
          <w:sz w:val="18"/>
          <w:szCs w:val="18"/>
          <w:lang w:eastAsia="es-ES"/>
        </w:rPr>
      </w:pPr>
    </w:p>
    <w:p w:rsidR="00763E80" w:rsidRPr="009C3F57" w:rsidRDefault="00763E80" w:rsidP="00763E80">
      <w:pPr>
        <w:rPr>
          <w:rFonts w:ascii="Arial" w:eastAsia="Calibri" w:hAnsi="Arial" w:cs="Arial"/>
          <w:b/>
          <w:bCs/>
          <w:sz w:val="18"/>
          <w:szCs w:val="18"/>
        </w:rPr>
      </w:pPr>
    </w:p>
    <w:p w:rsidR="00763E80" w:rsidRDefault="00763E80" w:rsidP="00763E80">
      <w:pPr>
        <w:rPr>
          <w:rFonts w:ascii="Arial" w:eastAsia="Calibri" w:hAnsi="Arial" w:cs="Arial"/>
          <w:b/>
          <w:bCs/>
          <w:sz w:val="18"/>
          <w:szCs w:val="18"/>
        </w:rPr>
      </w:pPr>
    </w:p>
    <w:p w:rsidR="00763E80" w:rsidRPr="009C3F57" w:rsidRDefault="00763E80" w:rsidP="00763E80">
      <w:pPr>
        <w:rPr>
          <w:rFonts w:ascii="Arial" w:eastAsia="Calibri" w:hAnsi="Arial" w:cs="Arial"/>
          <w:b/>
          <w:bCs/>
          <w:sz w:val="18"/>
          <w:szCs w:val="18"/>
        </w:rPr>
      </w:pPr>
      <w:r w:rsidRPr="009C3F57">
        <w:rPr>
          <w:rFonts w:ascii="Arial" w:eastAsia="Calibri" w:hAnsi="Arial" w:cs="Arial"/>
          <w:b/>
          <w:bCs/>
          <w:sz w:val="18"/>
          <w:szCs w:val="18"/>
        </w:rPr>
        <w:t>Obras de Urbanización existentes.</w:t>
      </w:r>
    </w:p>
    <w:p w:rsidR="00763E80" w:rsidRDefault="00763E80" w:rsidP="00763E80">
      <w:pPr>
        <w:jc w:val="both"/>
        <w:rPr>
          <w:rFonts w:ascii="Arial" w:eastAsia="Calibri" w:hAnsi="Arial" w:cs="Arial"/>
          <w:sz w:val="18"/>
          <w:szCs w:val="18"/>
        </w:rPr>
      </w:pPr>
    </w:p>
    <w:p w:rsidR="00763E80" w:rsidRPr="009C3F57" w:rsidRDefault="00763E80" w:rsidP="00763E80">
      <w:pPr>
        <w:jc w:val="both"/>
        <w:rPr>
          <w:rFonts w:ascii="Arial" w:eastAsia="Times New Roman" w:hAnsi="Arial" w:cs="Arial"/>
          <w:sz w:val="18"/>
          <w:szCs w:val="18"/>
        </w:rPr>
      </w:pPr>
      <w:r w:rsidRPr="009C3F57">
        <w:rPr>
          <w:rFonts w:ascii="Arial" w:eastAsia="Calibri" w:hAnsi="Arial" w:cs="Arial"/>
          <w:sz w:val="18"/>
          <w:szCs w:val="18"/>
        </w:rPr>
        <w:t xml:space="preserve">Red de abastecimiento de agua potable: </w:t>
      </w:r>
      <w:r w:rsidRPr="009C3F57">
        <w:rPr>
          <w:rFonts w:ascii="Arial" w:eastAsia="Calibri" w:hAnsi="Arial" w:cs="Arial"/>
          <w:noProof/>
          <w:sz w:val="18"/>
          <w:szCs w:val="18"/>
        </w:rPr>
        <w:t xml:space="preserve">Sí existe al </w:t>
      </w:r>
      <w:r>
        <w:rPr>
          <w:rFonts w:ascii="Arial" w:eastAsia="Calibri" w:hAnsi="Arial" w:cs="Arial"/>
          <w:noProof/>
          <w:sz w:val="18"/>
          <w:szCs w:val="18"/>
        </w:rPr>
        <w:t>90</w:t>
      </w:r>
      <w:r w:rsidRPr="009C3F57">
        <w:rPr>
          <w:rFonts w:ascii="Arial" w:eastAsia="Calibri" w:hAnsi="Arial" w:cs="Arial"/>
          <w:noProof/>
          <w:sz w:val="18"/>
          <w:szCs w:val="18"/>
        </w:rPr>
        <w:t>%</w:t>
      </w:r>
      <w:r w:rsidRPr="009C3F57">
        <w:rPr>
          <w:rFonts w:ascii="Arial" w:eastAsia="Calibri" w:hAnsi="Arial" w:cs="Arial"/>
          <w:sz w:val="18"/>
          <w:szCs w:val="18"/>
        </w:rPr>
        <w:t>;</w:t>
      </w:r>
    </w:p>
    <w:p w:rsidR="00763E80" w:rsidRPr="009C3F57" w:rsidRDefault="00763E80" w:rsidP="00763E80">
      <w:pPr>
        <w:jc w:val="both"/>
        <w:rPr>
          <w:rFonts w:ascii="Arial" w:eastAsia="Calibri" w:hAnsi="Arial" w:cs="Arial"/>
          <w:sz w:val="18"/>
          <w:szCs w:val="18"/>
        </w:rPr>
      </w:pPr>
      <w:r w:rsidRPr="009C3F57">
        <w:rPr>
          <w:rFonts w:ascii="Arial" w:eastAsia="Calibri" w:hAnsi="Arial" w:cs="Arial"/>
          <w:sz w:val="18"/>
          <w:szCs w:val="18"/>
        </w:rPr>
        <w:t xml:space="preserve">Red de alcantarillado sanitario: Sí existe al </w:t>
      </w:r>
      <w:r>
        <w:rPr>
          <w:rFonts w:ascii="Arial" w:eastAsia="Calibri" w:hAnsi="Arial" w:cs="Arial"/>
          <w:sz w:val="18"/>
          <w:szCs w:val="18"/>
        </w:rPr>
        <w:t>90</w:t>
      </w:r>
      <w:r w:rsidRPr="009C3F57">
        <w:rPr>
          <w:rFonts w:ascii="Arial" w:eastAsia="Calibri" w:hAnsi="Arial" w:cs="Arial"/>
          <w:sz w:val="18"/>
          <w:szCs w:val="18"/>
        </w:rPr>
        <w:t>%;</w:t>
      </w:r>
    </w:p>
    <w:p w:rsidR="00763E80" w:rsidRPr="009C3F57" w:rsidRDefault="00763E80" w:rsidP="00763E80">
      <w:pPr>
        <w:jc w:val="both"/>
        <w:rPr>
          <w:rFonts w:ascii="Arial" w:eastAsia="Calibri" w:hAnsi="Arial" w:cs="Arial"/>
          <w:sz w:val="18"/>
          <w:szCs w:val="18"/>
        </w:rPr>
      </w:pPr>
      <w:r w:rsidRPr="009C3F57">
        <w:rPr>
          <w:rFonts w:ascii="Arial" w:eastAsia="Calibri" w:hAnsi="Arial" w:cs="Arial"/>
          <w:sz w:val="18"/>
          <w:szCs w:val="18"/>
        </w:rPr>
        <w:t>Red de electrificación: Sí existe al 100%;</w:t>
      </w:r>
    </w:p>
    <w:p w:rsidR="00763E80" w:rsidRPr="009C3F57" w:rsidRDefault="00763E80" w:rsidP="00763E80">
      <w:pPr>
        <w:jc w:val="both"/>
        <w:rPr>
          <w:rFonts w:ascii="Arial" w:eastAsia="Calibri" w:hAnsi="Arial" w:cs="Arial"/>
          <w:sz w:val="18"/>
          <w:szCs w:val="18"/>
        </w:rPr>
      </w:pPr>
      <w:r w:rsidRPr="009C3F57">
        <w:rPr>
          <w:rFonts w:ascii="Arial" w:eastAsia="Calibri" w:hAnsi="Arial" w:cs="Arial"/>
          <w:sz w:val="18"/>
          <w:szCs w:val="18"/>
        </w:rPr>
        <w:t>Red de alumbrado público: Sí existe al 100%;</w:t>
      </w:r>
    </w:p>
    <w:p w:rsidR="00763E80" w:rsidRPr="009C3F57" w:rsidRDefault="00763E80" w:rsidP="00763E80">
      <w:pPr>
        <w:jc w:val="both"/>
        <w:rPr>
          <w:rFonts w:ascii="Arial" w:eastAsia="Calibri" w:hAnsi="Arial" w:cs="Arial"/>
          <w:sz w:val="18"/>
          <w:szCs w:val="18"/>
        </w:rPr>
      </w:pPr>
      <w:r w:rsidRPr="009C3F57">
        <w:rPr>
          <w:rFonts w:ascii="Arial" w:eastAsia="Calibri" w:hAnsi="Arial" w:cs="Arial"/>
          <w:sz w:val="18"/>
          <w:szCs w:val="18"/>
        </w:rPr>
        <w:t>Pavimentos: Sí existe al 100%, Asfalto;</w:t>
      </w:r>
    </w:p>
    <w:p w:rsidR="00763E80" w:rsidRPr="009C3F57" w:rsidRDefault="00763E80" w:rsidP="00763E80">
      <w:pPr>
        <w:jc w:val="both"/>
        <w:rPr>
          <w:rFonts w:ascii="Arial" w:eastAsia="Calibri" w:hAnsi="Arial" w:cs="Arial"/>
          <w:sz w:val="18"/>
          <w:szCs w:val="18"/>
        </w:rPr>
      </w:pPr>
      <w:r w:rsidRPr="009C3F57">
        <w:rPr>
          <w:rFonts w:ascii="Arial" w:eastAsia="Calibri" w:hAnsi="Arial" w:cs="Arial"/>
          <w:sz w:val="18"/>
          <w:szCs w:val="18"/>
        </w:rPr>
        <w:t xml:space="preserve">Banquetas: Sí existe al 100%, </w:t>
      </w:r>
    </w:p>
    <w:p w:rsidR="00763E80" w:rsidRPr="009C3F57" w:rsidRDefault="00763E80" w:rsidP="00763E80">
      <w:pPr>
        <w:jc w:val="both"/>
        <w:rPr>
          <w:rFonts w:ascii="Arial" w:eastAsia="Calibri" w:hAnsi="Arial" w:cs="Arial"/>
          <w:sz w:val="18"/>
          <w:szCs w:val="18"/>
        </w:rPr>
      </w:pPr>
      <w:r w:rsidRPr="009C3F57">
        <w:rPr>
          <w:rFonts w:ascii="Arial" w:eastAsia="Calibri" w:hAnsi="Arial" w:cs="Arial"/>
          <w:sz w:val="18"/>
          <w:szCs w:val="18"/>
        </w:rPr>
        <w:t xml:space="preserve">Machuelos: </w:t>
      </w:r>
      <w:r w:rsidRPr="009C3F57">
        <w:rPr>
          <w:rFonts w:ascii="Arial" w:eastAsia="Calibri" w:hAnsi="Arial" w:cs="Arial"/>
          <w:noProof/>
          <w:sz w:val="18"/>
          <w:szCs w:val="18"/>
        </w:rPr>
        <w:t xml:space="preserve">Sí existe al 100%, </w:t>
      </w:r>
    </w:p>
    <w:p w:rsidR="00763E80" w:rsidRDefault="00763E80" w:rsidP="00763E80">
      <w:pPr>
        <w:pStyle w:val="Prrafodelista"/>
        <w:spacing w:before="120" w:after="120"/>
        <w:ind w:left="0"/>
        <w:jc w:val="both"/>
        <w:rPr>
          <w:rFonts w:ascii="Arial" w:eastAsia="Calibri" w:hAnsi="Arial" w:cs="Arial"/>
          <w:b/>
          <w:bCs/>
          <w:lang w:eastAsia="es-MX"/>
        </w:rPr>
      </w:pPr>
    </w:p>
    <w:p w:rsidR="00763E80" w:rsidRPr="00763E80" w:rsidRDefault="00763E80" w:rsidP="00763E80">
      <w:pPr>
        <w:pStyle w:val="Prrafodelista"/>
        <w:spacing w:before="120" w:after="120"/>
        <w:ind w:left="0"/>
        <w:jc w:val="both"/>
        <w:rPr>
          <w:rFonts w:ascii="Arial" w:hAnsi="Arial" w:cs="Arial"/>
          <w:sz w:val="24"/>
          <w:szCs w:val="24"/>
        </w:rPr>
      </w:pPr>
      <w:r w:rsidRPr="00763E80">
        <w:rPr>
          <w:rFonts w:ascii="Arial" w:eastAsia="Calibri" w:hAnsi="Arial" w:cs="Arial"/>
          <w:b/>
          <w:bCs/>
          <w:sz w:val="24"/>
          <w:szCs w:val="24"/>
          <w:lang w:eastAsia="es-MX"/>
        </w:rPr>
        <w:t>7.</w:t>
      </w:r>
      <w:r w:rsidRPr="00763E80">
        <w:rPr>
          <w:rFonts w:ascii="Arial" w:hAnsi="Arial" w:cs="Arial"/>
          <w:sz w:val="24"/>
          <w:szCs w:val="24"/>
        </w:rPr>
        <w:t xml:space="preserve"> Con</w:t>
      </w:r>
      <w:r w:rsidRPr="00763E80">
        <w:rPr>
          <w:rFonts w:ascii="Arial" w:hAnsi="Arial" w:cs="Arial"/>
          <w:noProof/>
          <w:sz w:val="24"/>
          <w:szCs w:val="24"/>
        </w:rPr>
        <w:t xml:space="preserve"> fecha 15 de julio de 2019 el Lic. Salvador Ruiz Ayala, Secretario del Ayuntamiento de San Pedro Tlaquepaque</w:t>
      </w:r>
      <w:r w:rsidRPr="00763E80">
        <w:rPr>
          <w:rFonts w:ascii="Arial" w:hAnsi="Arial" w:cs="Arial"/>
          <w:sz w:val="24"/>
          <w:szCs w:val="24"/>
        </w:rPr>
        <w:t xml:space="preserve">, hace del conocimiento que fue debidamente publicado en los Estrados de este Ayuntamiento de San Pedro Tlaquepaque los días 09, 10 y 11 de julio de 2019 el inicio al Procedimiento de Regularización, y publicado en la Gaceta Municipal de San Pedro Tlaquepaque el 18 de julio de 2019, por única vez la Solicitud de Regularización del </w:t>
      </w:r>
      <w:r w:rsidRPr="00763E80">
        <w:rPr>
          <w:rFonts w:ascii="Arial" w:hAnsi="Arial" w:cs="Arial"/>
          <w:noProof/>
          <w:sz w:val="24"/>
          <w:szCs w:val="24"/>
        </w:rPr>
        <w:t>sentamiento</w:t>
      </w:r>
      <w:r w:rsidRPr="00763E80">
        <w:rPr>
          <w:rFonts w:ascii="Arial" w:hAnsi="Arial" w:cs="Arial"/>
          <w:sz w:val="24"/>
          <w:szCs w:val="24"/>
        </w:rPr>
        <w:t xml:space="preserve"> denominado </w:t>
      </w:r>
      <w:r w:rsidRPr="00763E80">
        <w:rPr>
          <w:rFonts w:ascii="Arial" w:hAnsi="Arial" w:cs="Arial"/>
          <w:b/>
          <w:noProof/>
          <w:sz w:val="24"/>
          <w:szCs w:val="24"/>
        </w:rPr>
        <w:t>El Jagüey Lucano</w:t>
      </w:r>
      <w:r w:rsidRPr="00763E80">
        <w:rPr>
          <w:rFonts w:ascii="Arial" w:hAnsi="Arial" w:cs="Arial"/>
          <w:sz w:val="24"/>
          <w:szCs w:val="24"/>
        </w:rPr>
        <w:t>,</w:t>
      </w:r>
      <w:r w:rsidRPr="00763E80">
        <w:rPr>
          <w:rFonts w:ascii="Arial" w:hAnsi="Arial" w:cs="Arial"/>
          <w:b/>
          <w:sz w:val="24"/>
          <w:szCs w:val="24"/>
        </w:rPr>
        <w:t xml:space="preserve"> </w:t>
      </w:r>
      <w:r w:rsidRPr="00763E80">
        <w:rPr>
          <w:rFonts w:ascii="Arial" w:hAnsi="Arial" w:cs="Arial"/>
          <w:sz w:val="24"/>
          <w:szCs w:val="24"/>
        </w:rPr>
        <w:t xml:space="preserve">con lo que se da inicio al procedimiento, lo anterior en cumplimiento con lo que establece el artículo 19 párrafo primero de la Ley para la Regularización y Titulación de Predios Urbanos en el Estado de Jalisco, expedida por el H. Congreso del Estado de Jalisco. </w:t>
      </w:r>
      <w:r w:rsidRPr="00763E80">
        <w:rPr>
          <w:rFonts w:ascii="Arial" w:hAnsi="Arial" w:cs="Arial"/>
          <w:b/>
          <w:noProof/>
          <w:sz w:val="24"/>
          <w:szCs w:val="24"/>
        </w:rPr>
        <w:t>(Anexo 5).</w:t>
      </w:r>
    </w:p>
    <w:p w:rsidR="00763E80" w:rsidRPr="0016701A" w:rsidRDefault="00763E80" w:rsidP="00763E80">
      <w:pPr>
        <w:jc w:val="both"/>
        <w:rPr>
          <w:rFonts w:ascii="Arial" w:eastAsia="Calibri" w:hAnsi="Arial" w:cs="Arial"/>
          <w:b/>
          <w:bCs/>
          <w:sz w:val="10"/>
          <w:szCs w:val="24"/>
          <w:lang w:eastAsia="es-MX"/>
        </w:rPr>
      </w:pPr>
    </w:p>
    <w:p w:rsidR="00763E80" w:rsidRPr="00763E80" w:rsidRDefault="00763E80" w:rsidP="00763E80">
      <w:pPr>
        <w:jc w:val="both"/>
        <w:rPr>
          <w:rFonts w:ascii="Arial" w:eastAsia="Calibri" w:hAnsi="Arial" w:cs="Arial"/>
          <w:sz w:val="24"/>
          <w:szCs w:val="24"/>
          <w:lang w:eastAsia="es-MX"/>
        </w:rPr>
      </w:pPr>
      <w:r w:rsidRPr="00763E80">
        <w:rPr>
          <w:rFonts w:ascii="Arial" w:eastAsia="Calibri" w:hAnsi="Arial" w:cs="Arial"/>
          <w:b/>
          <w:bCs/>
          <w:sz w:val="24"/>
          <w:szCs w:val="24"/>
          <w:lang w:eastAsia="es-MX"/>
        </w:rPr>
        <w:t>8.</w:t>
      </w:r>
      <w:r w:rsidRPr="00763E80">
        <w:rPr>
          <w:rFonts w:ascii="Arial" w:eastAsia="Calibri" w:hAnsi="Arial" w:cs="Arial"/>
          <w:sz w:val="24"/>
          <w:szCs w:val="24"/>
          <w:lang w:eastAsia="es-MX"/>
        </w:rPr>
        <w:t xml:space="preserve"> Con fecha 27 de agosto de 2019, la Comisión Municipal de Regularización aprobó el Estudio, Análisis y Resolución del Procedimiento de Regularización, respecto al Bien de Dominio Privado denominado “EL JAGÜEY LUCANO” ubicado en San Pedrito, registrado bajo el expediente COMUR TLQ-J-010-A-2019, autorizando enviar copia del expediente a la Procuraduría de Desarrollo Urbano para que emita el dictamen correspondiente. </w:t>
      </w:r>
      <w:r w:rsidRPr="00763E80">
        <w:rPr>
          <w:rFonts w:ascii="Arial" w:eastAsia="Times New Roman" w:hAnsi="Arial" w:cs="Arial"/>
          <w:b/>
          <w:noProof/>
          <w:sz w:val="24"/>
          <w:szCs w:val="24"/>
          <w:lang w:eastAsia="es-ES"/>
        </w:rPr>
        <w:t>(Anexo 6).</w:t>
      </w:r>
    </w:p>
    <w:p w:rsidR="00763E80" w:rsidRPr="0016701A" w:rsidRDefault="00763E80" w:rsidP="00763E80">
      <w:pPr>
        <w:jc w:val="both"/>
        <w:rPr>
          <w:rFonts w:ascii="Arial" w:eastAsia="Calibri" w:hAnsi="Arial" w:cs="Arial"/>
          <w:sz w:val="8"/>
          <w:szCs w:val="24"/>
          <w:lang w:eastAsia="es-MX"/>
        </w:rPr>
      </w:pPr>
    </w:p>
    <w:p w:rsidR="00763E80" w:rsidRPr="00763E80" w:rsidRDefault="00763E80" w:rsidP="00763E80">
      <w:pPr>
        <w:jc w:val="both"/>
        <w:rPr>
          <w:rFonts w:ascii="Arial" w:eastAsia="Calibri" w:hAnsi="Arial" w:cs="Arial"/>
          <w:sz w:val="24"/>
          <w:szCs w:val="24"/>
        </w:rPr>
      </w:pPr>
      <w:r w:rsidRPr="00763E80">
        <w:rPr>
          <w:rFonts w:ascii="Arial" w:eastAsia="Times New Roman" w:hAnsi="Arial" w:cs="Arial"/>
          <w:b/>
          <w:bCs/>
          <w:sz w:val="24"/>
          <w:szCs w:val="24"/>
          <w:lang w:val="es-ES" w:eastAsia="es-ES"/>
        </w:rPr>
        <w:t>9.</w:t>
      </w:r>
      <w:r w:rsidRPr="00763E80">
        <w:rPr>
          <w:rFonts w:ascii="Arial" w:eastAsia="Times New Roman" w:hAnsi="Arial" w:cs="Arial"/>
          <w:sz w:val="24"/>
          <w:szCs w:val="24"/>
          <w:lang w:val="es-ES" w:eastAsia="es-ES"/>
        </w:rPr>
        <w:t xml:space="preserve"> </w:t>
      </w:r>
      <w:r w:rsidRPr="00763E80">
        <w:rPr>
          <w:rFonts w:ascii="Arial" w:eastAsia="Calibri" w:hAnsi="Arial" w:cs="Arial"/>
          <w:sz w:val="24"/>
          <w:szCs w:val="24"/>
        </w:rPr>
        <w:t xml:space="preserve">Que la Procuraduría de Desarrollo Urbano emitió el Dictamen de Procedencia con </w:t>
      </w:r>
      <w:r w:rsidRPr="00763E80">
        <w:rPr>
          <w:rFonts w:ascii="Arial" w:eastAsia="Calibri" w:hAnsi="Arial" w:cs="Arial"/>
          <w:noProof/>
          <w:sz w:val="24"/>
          <w:szCs w:val="24"/>
        </w:rPr>
        <w:t>el número de folio 0438/19, expediente PRODEUR TLQ-10/19</w:t>
      </w:r>
      <w:r w:rsidRPr="00763E80">
        <w:rPr>
          <w:rFonts w:ascii="Arial" w:eastAsia="Calibri" w:hAnsi="Arial" w:cs="Arial"/>
          <w:sz w:val="24"/>
          <w:szCs w:val="24"/>
        </w:rPr>
        <w:t xml:space="preserve"> de </w:t>
      </w:r>
      <w:r w:rsidRPr="00763E80">
        <w:rPr>
          <w:rFonts w:ascii="Arial" w:eastAsia="Calibri" w:hAnsi="Arial" w:cs="Arial"/>
          <w:noProof/>
          <w:sz w:val="24"/>
          <w:szCs w:val="24"/>
        </w:rPr>
        <w:t>fecha 24 de octubre de 2019</w:t>
      </w:r>
      <w:r w:rsidRPr="00763E80">
        <w:rPr>
          <w:rFonts w:ascii="Arial" w:eastAsia="Calibri" w:hAnsi="Arial" w:cs="Arial"/>
          <w:sz w:val="24"/>
          <w:szCs w:val="24"/>
        </w:rPr>
        <w:t xml:space="preserve">, respecto de la Acción de Regularización del </w:t>
      </w:r>
      <w:r w:rsidRPr="00763E80">
        <w:rPr>
          <w:rFonts w:ascii="Arial" w:eastAsia="Calibri" w:hAnsi="Arial" w:cs="Arial"/>
          <w:noProof/>
          <w:sz w:val="24"/>
          <w:szCs w:val="24"/>
        </w:rPr>
        <w:t>Asentamiento</w:t>
      </w:r>
      <w:r w:rsidRPr="00763E80">
        <w:rPr>
          <w:rFonts w:ascii="Arial" w:eastAsia="Calibri" w:hAnsi="Arial" w:cs="Arial"/>
          <w:sz w:val="24"/>
          <w:szCs w:val="24"/>
        </w:rPr>
        <w:t xml:space="preserve"> denominado EL JAGÜEY LUCANO, en el que se desprende que tanto en lo jurídico, económico y social, ES FACTIBLE LA PROCEDENCIA de su Regularización, esto en cumplimiento con el artículo 20 fracción II de la Ley para la Regularización y Titulación de Predios Urbanos en el Estado de Jalisco, emitiendo el presente dictamen como PROCEDENTE. </w:t>
      </w:r>
      <w:r w:rsidRPr="00763E80">
        <w:rPr>
          <w:rFonts w:ascii="Arial" w:eastAsia="Times New Roman" w:hAnsi="Arial" w:cs="Arial"/>
          <w:b/>
          <w:noProof/>
          <w:sz w:val="24"/>
          <w:szCs w:val="24"/>
          <w:lang w:eastAsia="es-ES"/>
        </w:rPr>
        <w:t>(Anexo 7).</w:t>
      </w:r>
    </w:p>
    <w:p w:rsidR="00763E80" w:rsidRPr="0016701A" w:rsidRDefault="00763E80" w:rsidP="00763E80">
      <w:pPr>
        <w:jc w:val="both"/>
        <w:rPr>
          <w:rFonts w:ascii="Arial" w:eastAsia="Times New Roman" w:hAnsi="Arial" w:cs="Arial"/>
          <w:sz w:val="10"/>
          <w:szCs w:val="24"/>
          <w:lang w:eastAsia="es-ES"/>
        </w:rPr>
      </w:pPr>
    </w:p>
    <w:p w:rsidR="00763E80" w:rsidRPr="00763E80" w:rsidRDefault="00763E80" w:rsidP="00763E80">
      <w:pPr>
        <w:jc w:val="both"/>
        <w:rPr>
          <w:rFonts w:ascii="Arial" w:eastAsia="Times New Roman" w:hAnsi="Arial" w:cs="Arial"/>
          <w:b/>
          <w:bCs/>
          <w:sz w:val="24"/>
          <w:szCs w:val="24"/>
          <w:lang w:val="es-ES" w:eastAsia="es-ES"/>
        </w:rPr>
      </w:pPr>
      <w:r w:rsidRPr="00763E80">
        <w:rPr>
          <w:rFonts w:ascii="Arial" w:eastAsia="Calibri" w:hAnsi="Arial" w:cs="Arial"/>
          <w:b/>
          <w:bCs/>
          <w:sz w:val="24"/>
          <w:szCs w:val="24"/>
          <w:lang w:eastAsia="es-MX"/>
        </w:rPr>
        <w:t>10.</w:t>
      </w:r>
      <w:r w:rsidRPr="00763E80">
        <w:rPr>
          <w:rFonts w:ascii="Arial" w:eastAsia="Calibri" w:hAnsi="Arial" w:cs="Arial"/>
          <w:sz w:val="24"/>
          <w:szCs w:val="24"/>
          <w:lang w:eastAsia="es-MX"/>
        </w:rPr>
        <w:t xml:space="preserve"> </w:t>
      </w:r>
      <w:r w:rsidRPr="00763E80">
        <w:rPr>
          <w:rFonts w:ascii="Arial" w:eastAsia="Calibri" w:hAnsi="Arial" w:cs="Arial"/>
          <w:sz w:val="24"/>
          <w:szCs w:val="24"/>
        </w:rPr>
        <w:t xml:space="preserve">Que con fecha </w:t>
      </w:r>
      <w:r w:rsidRPr="00763E80">
        <w:rPr>
          <w:rFonts w:ascii="Arial" w:eastAsia="Calibri" w:hAnsi="Arial" w:cs="Arial"/>
          <w:noProof/>
          <w:sz w:val="24"/>
          <w:szCs w:val="24"/>
        </w:rPr>
        <w:t>27 de noviembre de 2019</w:t>
      </w:r>
      <w:r w:rsidRPr="00763E80">
        <w:rPr>
          <w:rFonts w:ascii="Arial" w:eastAsia="Calibri" w:hAnsi="Arial" w:cs="Arial"/>
          <w:sz w:val="24"/>
          <w:szCs w:val="24"/>
        </w:rPr>
        <w:t xml:space="preserve"> en Sesión Ordinara de la Comisión Municipal de Regularización del Municipio de San Pedro Tlaquepaque, se acordó aprobar el Dictamen de Procedencia, emitido por la Procuraduría de Desarrollo Urbano, para los siguientes efectos:</w:t>
      </w:r>
      <w:r w:rsidRPr="00763E80">
        <w:rPr>
          <w:rFonts w:ascii="Arial" w:eastAsia="Times New Roman" w:hAnsi="Arial" w:cs="Arial"/>
          <w:b/>
          <w:bCs/>
          <w:sz w:val="24"/>
          <w:szCs w:val="24"/>
          <w:lang w:val="es-ES" w:eastAsia="es-ES"/>
        </w:rPr>
        <w:t xml:space="preserve"> (Anexo 8).</w:t>
      </w:r>
    </w:p>
    <w:p w:rsidR="00763E80" w:rsidRPr="0016701A" w:rsidRDefault="00763E80" w:rsidP="00763E80">
      <w:pPr>
        <w:jc w:val="both"/>
        <w:rPr>
          <w:rFonts w:ascii="Arial" w:eastAsia="Calibri" w:hAnsi="Arial" w:cs="Arial"/>
          <w:sz w:val="8"/>
          <w:lang w:eastAsia="es-MX"/>
        </w:rPr>
      </w:pPr>
    </w:p>
    <w:p w:rsidR="00763E80" w:rsidRPr="009C3F57" w:rsidRDefault="00763E80" w:rsidP="00763E80">
      <w:pPr>
        <w:contextualSpacing/>
        <w:jc w:val="center"/>
        <w:rPr>
          <w:rFonts w:ascii="Arial" w:eastAsia="Times New Roman" w:hAnsi="Arial" w:cs="Arial"/>
          <w:b/>
          <w:bCs/>
          <w:i/>
          <w:iCs/>
          <w:sz w:val="18"/>
          <w:szCs w:val="18"/>
          <w:lang w:val="es-ES" w:eastAsia="es-ES"/>
        </w:rPr>
      </w:pPr>
      <w:r w:rsidRPr="009C3F57">
        <w:rPr>
          <w:rFonts w:ascii="Arial" w:eastAsia="Times New Roman" w:hAnsi="Arial" w:cs="Arial"/>
          <w:b/>
          <w:bCs/>
          <w:i/>
          <w:iCs/>
          <w:sz w:val="18"/>
          <w:szCs w:val="18"/>
          <w:lang w:val="es-ES" w:eastAsia="es-ES"/>
        </w:rPr>
        <w:t>ACUERDOS:</w:t>
      </w:r>
    </w:p>
    <w:p w:rsidR="00763E80" w:rsidRPr="009C3F57" w:rsidRDefault="00763E80" w:rsidP="00763E80">
      <w:pPr>
        <w:ind w:left="720"/>
        <w:contextualSpacing/>
        <w:jc w:val="both"/>
        <w:rPr>
          <w:rFonts w:ascii="Arial" w:eastAsia="Times New Roman" w:hAnsi="Arial" w:cs="Arial"/>
          <w:i/>
          <w:iCs/>
          <w:sz w:val="18"/>
          <w:szCs w:val="18"/>
          <w:lang w:val="es-ES" w:eastAsia="es-ES"/>
        </w:rPr>
      </w:pPr>
      <w:r w:rsidRPr="009C3F57">
        <w:rPr>
          <w:rFonts w:ascii="Arial" w:eastAsia="Times New Roman" w:hAnsi="Arial" w:cs="Arial"/>
          <w:b/>
          <w:bCs/>
          <w:i/>
          <w:iCs/>
          <w:sz w:val="18"/>
          <w:szCs w:val="18"/>
          <w:lang w:val="es-ES" w:eastAsia="es-ES"/>
        </w:rPr>
        <w:t>Primero.-</w:t>
      </w:r>
      <w:r w:rsidRPr="009C3F57">
        <w:rPr>
          <w:rFonts w:ascii="Arial" w:eastAsia="Times New Roman" w:hAnsi="Arial" w:cs="Arial"/>
          <w:i/>
          <w:iCs/>
          <w:sz w:val="18"/>
          <w:szCs w:val="18"/>
          <w:lang w:val="es-ES" w:eastAsia="es-ES"/>
        </w:rPr>
        <w:t xml:space="preserve"> Se aprueba en todas y cada una de sus partes el Dictamen de Procedencia de Regularización emitido el día </w:t>
      </w:r>
      <w:r>
        <w:rPr>
          <w:rFonts w:ascii="Arial" w:eastAsia="Times New Roman" w:hAnsi="Arial" w:cs="Arial"/>
          <w:i/>
          <w:iCs/>
          <w:sz w:val="18"/>
          <w:szCs w:val="18"/>
          <w:lang w:val="es-ES" w:eastAsia="es-ES"/>
        </w:rPr>
        <w:t>24</w:t>
      </w:r>
      <w:r w:rsidRPr="009C3F57">
        <w:rPr>
          <w:rFonts w:ascii="Arial" w:eastAsia="Times New Roman" w:hAnsi="Arial" w:cs="Arial"/>
          <w:i/>
          <w:iCs/>
          <w:sz w:val="18"/>
          <w:szCs w:val="18"/>
          <w:lang w:val="es-ES" w:eastAsia="es-ES"/>
        </w:rPr>
        <w:t xml:space="preserve"> de </w:t>
      </w:r>
      <w:r>
        <w:rPr>
          <w:rFonts w:ascii="Arial" w:eastAsia="Times New Roman" w:hAnsi="Arial" w:cs="Arial"/>
          <w:i/>
          <w:iCs/>
          <w:sz w:val="18"/>
          <w:szCs w:val="18"/>
          <w:lang w:val="es-ES" w:eastAsia="es-ES"/>
        </w:rPr>
        <w:t>octubre</w:t>
      </w:r>
      <w:r w:rsidRPr="009C3F57">
        <w:rPr>
          <w:rFonts w:ascii="Arial" w:eastAsia="Times New Roman" w:hAnsi="Arial" w:cs="Arial"/>
          <w:i/>
          <w:iCs/>
          <w:sz w:val="18"/>
          <w:szCs w:val="18"/>
          <w:lang w:val="es-ES" w:eastAsia="es-ES"/>
        </w:rPr>
        <w:t xml:space="preserve"> del año 2019, por la Procuraduría de Desarrollo Urbano del Estado de Jalisco, respecto al Asentamiento Humano denominado </w:t>
      </w:r>
      <w:bookmarkStart w:id="8" w:name="_Hlk44505049"/>
      <w:r w:rsidRPr="009C3F57">
        <w:rPr>
          <w:rFonts w:ascii="Arial" w:eastAsia="Times New Roman" w:hAnsi="Arial" w:cs="Arial"/>
          <w:i/>
          <w:iCs/>
          <w:sz w:val="18"/>
          <w:szCs w:val="18"/>
          <w:lang w:val="es-ES" w:eastAsia="es-ES"/>
        </w:rPr>
        <w:t>EL JAG</w:t>
      </w:r>
      <w:r>
        <w:rPr>
          <w:rFonts w:ascii="Arial" w:eastAsia="Times New Roman" w:hAnsi="Arial" w:cs="Arial"/>
          <w:i/>
          <w:iCs/>
          <w:sz w:val="18"/>
          <w:szCs w:val="18"/>
          <w:lang w:val="es-ES" w:eastAsia="es-ES"/>
        </w:rPr>
        <w:t>Ü</w:t>
      </w:r>
      <w:r w:rsidRPr="009C3F57">
        <w:rPr>
          <w:rFonts w:ascii="Arial" w:eastAsia="Times New Roman" w:hAnsi="Arial" w:cs="Arial"/>
          <w:i/>
          <w:iCs/>
          <w:sz w:val="18"/>
          <w:szCs w:val="18"/>
          <w:lang w:val="es-ES" w:eastAsia="es-ES"/>
        </w:rPr>
        <w:t xml:space="preserve">EY </w:t>
      </w:r>
      <w:r>
        <w:rPr>
          <w:rFonts w:ascii="Arial" w:eastAsia="Times New Roman" w:hAnsi="Arial" w:cs="Arial"/>
          <w:i/>
          <w:iCs/>
          <w:sz w:val="18"/>
          <w:szCs w:val="18"/>
          <w:lang w:val="es-ES" w:eastAsia="es-ES"/>
        </w:rPr>
        <w:t>LUCANO</w:t>
      </w:r>
      <w:r w:rsidRPr="009C3F57">
        <w:rPr>
          <w:rFonts w:ascii="Arial" w:eastAsia="Times New Roman" w:hAnsi="Arial" w:cs="Arial"/>
          <w:i/>
          <w:iCs/>
          <w:sz w:val="18"/>
          <w:szCs w:val="18"/>
          <w:lang w:val="es-ES" w:eastAsia="es-ES"/>
        </w:rPr>
        <w:t>, J-01</w:t>
      </w:r>
      <w:r>
        <w:rPr>
          <w:rFonts w:ascii="Arial" w:eastAsia="Times New Roman" w:hAnsi="Arial" w:cs="Arial"/>
          <w:i/>
          <w:iCs/>
          <w:sz w:val="18"/>
          <w:szCs w:val="18"/>
          <w:lang w:val="es-ES" w:eastAsia="es-ES"/>
        </w:rPr>
        <w:t>0</w:t>
      </w:r>
      <w:bookmarkEnd w:id="8"/>
      <w:r w:rsidRPr="009C3F57">
        <w:rPr>
          <w:rFonts w:ascii="Arial" w:eastAsia="Times New Roman" w:hAnsi="Arial" w:cs="Arial"/>
          <w:i/>
          <w:iCs/>
          <w:sz w:val="18"/>
          <w:szCs w:val="18"/>
          <w:lang w:val="es-ES" w:eastAsia="es-ES"/>
        </w:rPr>
        <w:t>.</w:t>
      </w:r>
    </w:p>
    <w:p w:rsidR="00763E80" w:rsidRPr="009C3F57" w:rsidRDefault="00763E80" w:rsidP="00763E80">
      <w:pPr>
        <w:ind w:left="720"/>
        <w:contextualSpacing/>
        <w:jc w:val="both"/>
        <w:rPr>
          <w:rFonts w:ascii="Arial" w:eastAsia="Times New Roman" w:hAnsi="Arial" w:cs="Arial"/>
          <w:i/>
          <w:iCs/>
          <w:sz w:val="18"/>
          <w:szCs w:val="18"/>
          <w:lang w:val="es-ES" w:eastAsia="es-ES"/>
        </w:rPr>
      </w:pPr>
      <w:r w:rsidRPr="009C3F57">
        <w:rPr>
          <w:rFonts w:ascii="Arial" w:eastAsia="Times New Roman" w:hAnsi="Arial" w:cs="Arial"/>
          <w:b/>
          <w:bCs/>
          <w:i/>
          <w:iCs/>
          <w:sz w:val="18"/>
          <w:szCs w:val="18"/>
          <w:lang w:val="es-ES" w:eastAsia="es-ES"/>
        </w:rPr>
        <w:t>Segundo.-</w:t>
      </w:r>
      <w:r w:rsidRPr="009C3F57">
        <w:rPr>
          <w:rFonts w:ascii="Arial" w:eastAsia="Times New Roman" w:hAnsi="Arial" w:cs="Arial"/>
          <w:i/>
          <w:iCs/>
          <w:sz w:val="18"/>
          <w:szCs w:val="18"/>
          <w:lang w:val="es-ES" w:eastAsia="es-ES"/>
        </w:rPr>
        <w:t xml:space="preserve"> Se aprueba continuar con el procedimiento de regularización y titulación del Asentamiento Humano EL JAG</w:t>
      </w:r>
      <w:r>
        <w:rPr>
          <w:rFonts w:ascii="Arial" w:eastAsia="Times New Roman" w:hAnsi="Arial" w:cs="Arial"/>
          <w:i/>
          <w:iCs/>
          <w:sz w:val="18"/>
          <w:szCs w:val="18"/>
          <w:lang w:val="es-ES" w:eastAsia="es-ES"/>
        </w:rPr>
        <w:t>Ü</w:t>
      </w:r>
      <w:r w:rsidRPr="009C3F57">
        <w:rPr>
          <w:rFonts w:ascii="Arial" w:eastAsia="Times New Roman" w:hAnsi="Arial" w:cs="Arial"/>
          <w:i/>
          <w:iCs/>
          <w:sz w:val="18"/>
          <w:szCs w:val="18"/>
          <w:lang w:val="es-ES" w:eastAsia="es-ES"/>
        </w:rPr>
        <w:t xml:space="preserve">EY </w:t>
      </w:r>
      <w:r>
        <w:rPr>
          <w:rFonts w:ascii="Arial" w:eastAsia="Times New Roman" w:hAnsi="Arial" w:cs="Arial"/>
          <w:i/>
          <w:iCs/>
          <w:sz w:val="18"/>
          <w:szCs w:val="18"/>
          <w:lang w:val="es-ES" w:eastAsia="es-ES"/>
        </w:rPr>
        <w:t>LUCANO</w:t>
      </w:r>
      <w:r w:rsidRPr="009C3F57">
        <w:rPr>
          <w:rFonts w:ascii="Arial" w:eastAsia="Times New Roman" w:hAnsi="Arial" w:cs="Arial"/>
          <w:i/>
          <w:iCs/>
          <w:sz w:val="18"/>
          <w:szCs w:val="18"/>
          <w:lang w:val="es-ES" w:eastAsia="es-ES"/>
        </w:rPr>
        <w:t>, J-01</w:t>
      </w:r>
      <w:r>
        <w:rPr>
          <w:rFonts w:ascii="Arial" w:eastAsia="Times New Roman" w:hAnsi="Arial" w:cs="Arial"/>
          <w:i/>
          <w:iCs/>
          <w:sz w:val="18"/>
          <w:szCs w:val="18"/>
          <w:lang w:val="es-ES" w:eastAsia="es-ES"/>
        </w:rPr>
        <w:t xml:space="preserve">0 </w:t>
      </w:r>
      <w:r w:rsidRPr="009C3F57">
        <w:rPr>
          <w:rFonts w:ascii="Arial" w:eastAsia="Times New Roman" w:hAnsi="Arial" w:cs="Arial"/>
          <w:i/>
          <w:iCs/>
          <w:sz w:val="18"/>
          <w:szCs w:val="18"/>
          <w:lang w:val="es-ES" w:eastAsia="es-ES"/>
        </w:rPr>
        <w:t>en los términos de la Ley para la Regularización y Titulación de Predios Urbanos en el Estado de Jalisco.</w:t>
      </w:r>
    </w:p>
    <w:p w:rsidR="00763E80" w:rsidRPr="009C3F57" w:rsidRDefault="00763E80" w:rsidP="00763E80">
      <w:pPr>
        <w:ind w:left="720"/>
        <w:contextualSpacing/>
        <w:jc w:val="both"/>
        <w:rPr>
          <w:rFonts w:ascii="Arial" w:eastAsia="Times New Roman" w:hAnsi="Arial" w:cs="Arial"/>
          <w:i/>
          <w:iCs/>
          <w:sz w:val="18"/>
          <w:szCs w:val="18"/>
          <w:lang w:val="es-ES" w:eastAsia="es-ES"/>
        </w:rPr>
      </w:pPr>
      <w:r w:rsidRPr="009C3F57">
        <w:rPr>
          <w:rFonts w:ascii="Arial" w:eastAsia="Times New Roman" w:hAnsi="Arial" w:cs="Arial"/>
          <w:b/>
          <w:bCs/>
          <w:i/>
          <w:iCs/>
          <w:sz w:val="18"/>
          <w:szCs w:val="18"/>
          <w:lang w:val="es-ES" w:eastAsia="es-ES"/>
        </w:rPr>
        <w:t>Tercero.-</w:t>
      </w:r>
      <w:r w:rsidRPr="009C3F57">
        <w:rPr>
          <w:rFonts w:ascii="Arial" w:eastAsia="Times New Roman" w:hAnsi="Arial" w:cs="Arial"/>
          <w:i/>
          <w:iCs/>
          <w:sz w:val="18"/>
          <w:szCs w:val="18"/>
          <w:lang w:val="es-ES" w:eastAsia="es-ES"/>
        </w:rPr>
        <w:t xml:space="preserve"> se aprueba a elaboración del proyecto definitivo de urbanización como una acción urbanística por objetivo social del asentamiento humano denominado </w:t>
      </w:r>
      <w:bookmarkStart w:id="9" w:name="_Hlk44505452"/>
      <w:r w:rsidRPr="009C3F57">
        <w:rPr>
          <w:rFonts w:ascii="Arial" w:eastAsia="Times New Roman" w:hAnsi="Arial" w:cs="Arial"/>
          <w:i/>
          <w:iCs/>
          <w:sz w:val="18"/>
          <w:szCs w:val="18"/>
          <w:lang w:val="es-ES" w:eastAsia="es-ES"/>
        </w:rPr>
        <w:t>EL JAG</w:t>
      </w:r>
      <w:r>
        <w:rPr>
          <w:rFonts w:ascii="Arial" w:eastAsia="Times New Roman" w:hAnsi="Arial" w:cs="Arial"/>
          <w:i/>
          <w:iCs/>
          <w:sz w:val="18"/>
          <w:szCs w:val="18"/>
          <w:lang w:val="es-ES" w:eastAsia="es-ES"/>
        </w:rPr>
        <w:t>Ü</w:t>
      </w:r>
      <w:r w:rsidRPr="009C3F57">
        <w:rPr>
          <w:rFonts w:ascii="Arial" w:eastAsia="Times New Roman" w:hAnsi="Arial" w:cs="Arial"/>
          <w:i/>
          <w:iCs/>
          <w:sz w:val="18"/>
          <w:szCs w:val="18"/>
          <w:lang w:val="es-ES" w:eastAsia="es-ES"/>
        </w:rPr>
        <w:t xml:space="preserve">EY </w:t>
      </w:r>
      <w:r>
        <w:rPr>
          <w:rFonts w:ascii="Arial" w:eastAsia="Times New Roman" w:hAnsi="Arial" w:cs="Arial"/>
          <w:i/>
          <w:iCs/>
          <w:sz w:val="18"/>
          <w:szCs w:val="18"/>
          <w:lang w:val="es-ES" w:eastAsia="es-ES"/>
        </w:rPr>
        <w:t>LUCANO</w:t>
      </w:r>
      <w:r w:rsidRPr="009C3F57">
        <w:rPr>
          <w:rFonts w:ascii="Arial" w:eastAsia="Times New Roman" w:hAnsi="Arial" w:cs="Arial"/>
          <w:i/>
          <w:iCs/>
          <w:sz w:val="18"/>
          <w:szCs w:val="18"/>
          <w:lang w:val="es-ES" w:eastAsia="es-ES"/>
        </w:rPr>
        <w:t>, J-01</w:t>
      </w:r>
      <w:r>
        <w:rPr>
          <w:rFonts w:ascii="Arial" w:eastAsia="Times New Roman" w:hAnsi="Arial" w:cs="Arial"/>
          <w:i/>
          <w:iCs/>
          <w:sz w:val="18"/>
          <w:szCs w:val="18"/>
          <w:lang w:val="es-ES" w:eastAsia="es-ES"/>
        </w:rPr>
        <w:t>0</w:t>
      </w:r>
      <w:bookmarkEnd w:id="9"/>
      <w:r w:rsidRPr="009C3F57">
        <w:rPr>
          <w:rFonts w:ascii="Arial" w:eastAsia="Times New Roman" w:hAnsi="Arial" w:cs="Arial"/>
          <w:i/>
          <w:iCs/>
          <w:sz w:val="18"/>
          <w:szCs w:val="18"/>
          <w:lang w:val="es-ES" w:eastAsia="es-ES"/>
        </w:rPr>
        <w:t>, en los términos del artículo 22 de la Ley para la Regularización y Titulación de Predios Urbanos en el Estado de Jalisco.</w:t>
      </w:r>
    </w:p>
    <w:p w:rsidR="00763E80" w:rsidRPr="00B14428" w:rsidRDefault="00763E80" w:rsidP="00763E80">
      <w:pPr>
        <w:contextualSpacing/>
        <w:rPr>
          <w:rFonts w:ascii="Arial" w:eastAsia="Times New Roman" w:hAnsi="Arial" w:cs="Arial"/>
          <w:lang w:val="es-ES" w:eastAsia="es-ES"/>
        </w:rPr>
      </w:pPr>
    </w:p>
    <w:p w:rsidR="00763E80" w:rsidRPr="00763E80" w:rsidRDefault="00763E80" w:rsidP="00763E80">
      <w:pPr>
        <w:jc w:val="both"/>
        <w:rPr>
          <w:rFonts w:ascii="Arial" w:eastAsia="Calibri" w:hAnsi="Arial" w:cs="Arial"/>
          <w:sz w:val="24"/>
          <w:szCs w:val="24"/>
        </w:rPr>
      </w:pPr>
      <w:r w:rsidRPr="00763E80">
        <w:rPr>
          <w:rFonts w:ascii="Arial" w:eastAsia="Calibri" w:hAnsi="Arial" w:cs="Arial"/>
          <w:b/>
          <w:sz w:val="24"/>
          <w:szCs w:val="24"/>
        </w:rPr>
        <w:t xml:space="preserve">11. </w:t>
      </w:r>
      <w:r w:rsidRPr="00763E80">
        <w:rPr>
          <w:rFonts w:ascii="Arial" w:hAnsi="Arial" w:cs="Arial"/>
          <w:spacing w:val="8"/>
          <w:sz w:val="24"/>
          <w:szCs w:val="24"/>
        </w:rPr>
        <w:t>Mediante oficio CGGIC-DGIT 817/2020, de fecha 22 de abril de 2020. signado por la Directora de Gestión Integral de Territorio, Arquitecta Carmen Susana Alcocer Lúa, en el cual emite la validación del polígono correspondiente al</w:t>
      </w:r>
      <w:r w:rsidRPr="00763E80">
        <w:rPr>
          <w:rFonts w:ascii="Arial" w:eastAsia="Calibri" w:hAnsi="Arial" w:cs="Arial"/>
          <w:sz w:val="24"/>
          <w:szCs w:val="24"/>
          <w:lang w:eastAsia="es-MX"/>
        </w:rPr>
        <w:t xml:space="preserve"> Asentamiento en comento, señalando que se encuentra dentro de los lineamientos que establece el Plan Parcial de Desarrollo Urbano, </w:t>
      </w:r>
      <w:bookmarkStart w:id="10" w:name="_Hlk28863555"/>
      <w:r w:rsidRPr="00763E80">
        <w:rPr>
          <w:rFonts w:ascii="Arial" w:eastAsia="Calibri" w:hAnsi="Arial" w:cs="Arial"/>
          <w:sz w:val="24"/>
          <w:szCs w:val="24"/>
          <w:lang w:eastAsia="es-MX"/>
        </w:rPr>
        <w:t xml:space="preserve"> </w:t>
      </w:r>
      <w:bookmarkEnd w:id="10"/>
      <w:r w:rsidRPr="00763E80">
        <w:rPr>
          <w:rFonts w:ascii="Arial" w:eastAsia="Calibri" w:hAnsi="Arial" w:cs="Arial"/>
          <w:sz w:val="24"/>
          <w:szCs w:val="24"/>
          <w:lang w:eastAsia="es-MX"/>
        </w:rPr>
        <w:t xml:space="preserve">DISTRITO URBANO "TLQ-1 CENTRO URBANO", SUBDISTRITO URBANO TLQ 1-12, identificado como Área Urbana, Servicios a la Industria y al Comercio (AU/SI), de conformidad a lo establecido en el Plan Parcial de Desarrollo Urbano aprobado con fecha 28 de febrero de 2014 e inscrito en el Registro Público de la Propiedad  el día 27 de mayo del mismo año. </w:t>
      </w:r>
      <w:r w:rsidRPr="00763E80">
        <w:rPr>
          <w:rFonts w:ascii="Arial" w:eastAsia="Times New Roman" w:hAnsi="Arial" w:cs="Arial"/>
          <w:b/>
          <w:noProof/>
          <w:sz w:val="24"/>
          <w:szCs w:val="24"/>
          <w:lang w:eastAsia="es-ES"/>
        </w:rPr>
        <w:t>(Anexo 9).</w:t>
      </w:r>
    </w:p>
    <w:p w:rsidR="00763E80" w:rsidRPr="0016701A" w:rsidRDefault="00763E80" w:rsidP="00763E80">
      <w:pPr>
        <w:jc w:val="both"/>
        <w:rPr>
          <w:rFonts w:ascii="Arial" w:eastAsia="Calibri" w:hAnsi="Arial" w:cs="Arial"/>
          <w:sz w:val="4"/>
          <w:szCs w:val="24"/>
        </w:rPr>
      </w:pPr>
    </w:p>
    <w:p w:rsidR="00763E80" w:rsidRPr="00763E80" w:rsidRDefault="00763E80" w:rsidP="00763E80">
      <w:pPr>
        <w:jc w:val="both"/>
        <w:rPr>
          <w:rFonts w:ascii="Arial" w:eastAsia="Calibri" w:hAnsi="Arial" w:cs="Arial"/>
          <w:sz w:val="24"/>
          <w:szCs w:val="24"/>
        </w:rPr>
      </w:pPr>
      <w:r w:rsidRPr="00763E80">
        <w:rPr>
          <w:rFonts w:ascii="Arial" w:eastAsia="Calibri" w:hAnsi="Arial" w:cs="Arial"/>
          <w:b/>
          <w:bCs/>
          <w:sz w:val="24"/>
          <w:szCs w:val="24"/>
        </w:rPr>
        <w:t>12.</w:t>
      </w:r>
      <w:r w:rsidRPr="00763E80">
        <w:rPr>
          <w:rFonts w:ascii="Arial" w:eastAsia="Calibri" w:hAnsi="Arial" w:cs="Arial"/>
          <w:sz w:val="24"/>
          <w:szCs w:val="24"/>
        </w:rPr>
        <w:t xml:space="preserve"> Mediante escrito de fecha 27 de mayo de 2020, los posesionarios de lotes nombran como su representante al señor Guillermo Garnica Ruvalcaba para que en su nombre y representación firme el Convenio de Regularización y pacte los créditos fiscales derivados del trámite; quién acompaña copia de la identificación oficial, con folio 1504130727112 expedida por el Instituto Federal Electoral.</w:t>
      </w:r>
      <w:r w:rsidRPr="00763E80">
        <w:rPr>
          <w:rFonts w:ascii="Arial" w:hAnsi="Arial" w:cs="Arial"/>
          <w:i/>
          <w:spacing w:val="8"/>
          <w:sz w:val="24"/>
          <w:szCs w:val="24"/>
        </w:rPr>
        <w:t xml:space="preserve"> </w:t>
      </w:r>
      <w:r w:rsidRPr="00763E80">
        <w:rPr>
          <w:rFonts w:ascii="Arial" w:eastAsia="Times New Roman" w:hAnsi="Arial" w:cs="Arial"/>
          <w:b/>
          <w:bCs/>
          <w:sz w:val="24"/>
          <w:szCs w:val="24"/>
          <w:lang w:val="es-ES" w:eastAsia="es-ES"/>
        </w:rPr>
        <w:t>(Anexo 10).</w:t>
      </w:r>
    </w:p>
    <w:p w:rsidR="00763E80" w:rsidRPr="0016701A" w:rsidRDefault="00763E80" w:rsidP="00763E80">
      <w:pPr>
        <w:jc w:val="both"/>
        <w:rPr>
          <w:rFonts w:ascii="Arial" w:eastAsia="Calibri" w:hAnsi="Arial" w:cs="Arial"/>
          <w:sz w:val="8"/>
          <w:szCs w:val="24"/>
        </w:rPr>
      </w:pPr>
    </w:p>
    <w:p w:rsidR="00763E80" w:rsidRPr="00763E80" w:rsidRDefault="00763E80" w:rsidP="00763E80">
      <w:pPr>
        <w:jc w:val="both"/>
        <w:rPr>
          <w:rFonts w:ascii="Arial" w:eastAsia="Calibri" w:hAnsi="Arial" w:cs="Arial"/>
          <w:sz w:val="24"/>
          <w:szCs w:val="24"/>
        </w:rPr>
      </w:pPr>
      <w:r w:rsidRPr="00763E80">
        <w:rPr>
          <w:rFonts w:ascii="Arial" w:eastAsia="Calibri" w:hAnsi="Arial" w:cs="Arial"/>
          <w:b/>
          <w:bCs/>
          <w:sz w:val="24"/>
          <w:szCs w:val="24"/>
        </w:rPr>
        <w:t>13.-</w:t>
      </w:r>
      <w:r w:rsidRPr="00763E80">
        <w:rPr>
          <w:rFonts w:ascii="Arial" w:hAnsi="Arial" w:cs="Arial"/>
          <w:spacing w:val="8"/>
          <w:sz w:val="24"/>
          <w:szCs w:val="24"/>
        </w:rPr>
        <w:t xml:space="preserve"> </w:t>
      </w:r>
      <w:r w:rsidRPr="00763E80">
        <w:rPr>
          <w:rFonts w:ascii="Arial" w:eastAsia="Calibri" w:hAnsi="Arial" w:cs="Arial"/>
          <w:sz w:val="24"/>
          <w:szCs w:val="24"/>
        </w:rPr>
        <w:t xml:space="preserve">Que en la Sesión Ordinara de la Comisión Municipal de Regularización del Municipio de San Pedro Tlaquepaque celebrada el </w:t>
      </w:r>
      <w:r w:rsidRPr="00763E80">
        <w:rPr>
          <w:rFonts w:ascii="Arial" w:eastAsia="Calibri" w:hAnsi="Arial" w:cs="Arial"/>
          <w:noProof/>
          <w:sz w:val="24"/>
          <w:szCs w:val="24"/>
        </w:rPr>
        <w:t>21 de mayo de 2020</w:t>
      </w:r>
      <w:r w:rsidRPr="00763E80">
        <w:rPr>
          <w:rFonts w:ascii="Arial" w:eastAsia="Calibri" w:hAnsi="Arial" w:cs="Arial"/>
          <w:sz w:val="24"/>
          <w:szCs w:val="24"/>
        </w:rPr>
        <w:t xml:space="preserve"> se aprobó el Proyecto Definitivo de Urbanización del predio denominado </w:t>
      </w:r>
      <w:r w:rsidRPr="00763E80">
        <w:rPr>
          <w:rFonts w:ascii="Arial" w:eastAsia="Times New Roman" w:hAnsi="Arial" w:cs="Arial"/>
          <w:b/>
          <w:bCs/>
          <w:i/>
          <w:iCs/>
          <w:sz w:val="24"/>
          <w:szCs w:val="24"/>
          <w:lang w:val="es-ES" w:eastAsia="es-ES"/>
        </w:rPr>
        <w:t>EL JAGÜEY LUCANO, J-010</w:t>
      </w:r>
      <w:r w:rsidRPr="00763E80">
        <w:rPr>
          <w:rFonts w:ascii="Arial" w:eastAsia="Calibri" w:hAnsi="Arial" w:cs="Arial"/>
          <w:sz w:val="24"/>
          <w:szCs w:val="24"/>
        </w:rPr>
        <w:t xml:space="preserve">, elaborado en los términos del artículo 23 de la Ley para la Regularización y Titulación de Predios Urbanos en el Estado de Jalisco, en el cual señala una superficie a regularizar de </w:t>
      </w:r>
      <w:r w:rsidRPr="00763E80">
        <w:rPr>
          <w:rFonts w:ascii="Arial" w:eastAsia="Calibri" w:hAnsi="Arial" w:cs="Arial"/>
          <w:b/>
          <w:bCs/>
          <w:sz w:val="24"/>
          <w:szCs w:val="24"/>
        </w:rPr>
        <w:t xml:space="preserve">1,417.50 m2 </w:t>
      </w:r>
      <w:r w:rsidRPr="00763E80">
        <w:rPr>
          <w:rFonts w:ascii="Arial" w:eastAsia="Calibri" w:hAnsi="Arial" w:cs="Arial"/>
          <w:sz w:val="24"/>
          <w:szCs w:val="24"/>
        </w:rPr>
        <w:t>(un mil cuatrocientos diecisiete metros cincuenta centímetros cuadrados).</w:t>
      </w:r>
      <w:r w:rsidRPr="00763E80">
        <w:rPr>
          <w:rFonts w:ascii="Arial" w:eastAsia="Times New Roman" w:hAnsi="Arial" w:cs="Arial"/>
          <w:b/>
          <w:bCs/>
          <w:sz w:val="24"/>
          <w:szCs w:val="24"/>
          <w:lang w:val="es-ES" w:eastAsia="es-ES"/>
        </w:rPr>
        <w:t xml:space="preserve"> (Anexo 11).</w:t>
      </w:r>
    </w:p>
    <w:p w:rsidR="00763E80" w:rsidRPr="0016701A" w:rsidRDefault="00763E80" w:rsidP="00763E80">
      <w:pPr>
        <w:jc w:val="both"/>
        <w:rPr>
          <w:rFonts w:ascii="Arial" w:eastAsia="Calibri" w:hAnsi="Arial" w:cs="Arial"/>
          <w:sz w:val="6"/>
          <w:szCs w:val="24"/>
          <w:lang w:eastAsia="es-MX"/>
        </w:rPr>
      </w:pPr>
    </w:p>
    <w:p w:rsidR="00763E80" w:rsidRPr="00763E80" w:rsidRDefault="00763E80" w:rsidP="00763E80">
      <w:pPr>
        <w:jc w:val="both"/>
        <w:rPr>
          <w:rFonts w:ascii="Arial" w:eastAsia="Calibri" w:hAnsi="Arial" w:cs="Arial"/>
          <w:sz w:val="24"/>
          <w:szCs w:val="24"/>
        </w:rPr>
      </w:pPr>
      <w:r w:rsidRPr="00763E80">
        <w:rPr>
          <w:rFonts w:ascii="Arial" w:eastAsia="Calibri" w:hAnsi="Arial" w:cs="Arial"/>
          <w:b/>
          <w:sz w:val="24"/>
          <w:szCs w:val="24"/>
        </w:rPr>
        <w:t>14.-</w:t>
      </w:r>
      <w:r w:rsidRPr="00763E80">
        <w:rPr>
          <w:rFonts w:ascii="Arial" w:eastAsia="Calibri" w:hAnsi="Arial" w:cs="Arial"/>
          <w:sz w:val="24"/>
          <w:szCs w:val="24"/>
        </w:rPr>
        <w:t xml:space="preserve"> En la Décima Sesión Ordinaria de la Comisión Municipal de Regularización, celebrada el día 21 de mayo de 2020, se acordó aplicar</w:t>
      </w:r>
      <w:r w:rsidRPr="00763E80">
        <w:rPr>
          <w:rFonts w:ascii="Arial" w:eastAsia="Calibri" w:hAnsi="Arial" w:cs="Arial"/>
          <w:sz w:val="24"/>
          <w:szCs w:val="24"/>
          <w:lang w:eastAsia="es-MX"/>
        </w:rPr>
        <w:t xml:space="preserve"> la </w:t>
      </w:r>
      <w:r w:rsidRPr="00763E80">
        <w:rPr>
          <w:rFonts w:ascii="Arial" w:hAnsi="Arial" w:cs="Arial"/>
          <w:sz w:val="24"/>
          <w:szCs w:val="24"/>
          <w:lang w:val="es-ES" w:eastAsia="es-ES"/>
        </w:rPr>
        <w:t xml:space="preserve">deducción del </w:t>
      </w:r>
      <w:r w:rsidRPr="00763E80">
        <w:rPr>
          <w:rFonts w:ascii="Arial" w:hAnsi="Arial" w:cs="Arial"/>
          <w:b/>
          <w:sz w:val="24"/>
          <w:szCs w:val="24"/>
          <w:lang w:val="es-ES" w:eastAsia="es-ES"/>
        </w:rPr>
        <w:t xml:space="preserve">50% cincuenta por ciento al cobro de derechos municipales y </w:t>
      </w:r>
      <w:r w:rsidRPr="00763E80">
        <w:rPr>
          <w:rFonts w:ascii="Arial" w:hAnsi="Arial" w:cs="Arial"/>
          <w:sz w:val="24"/>
          <w:szCs w:val="24"/>
          <w:lang w:val="es-ES" w:eastAsia="es-ES"/>
        </w:rPr>
        <w:t xml:space="preserve">respecto a las áreas de cesión requerida esto es una superficie de </w:t>
      </w:r>
      <w:r w:rsidRPr="00763E80">
        <w:rPr>
          <w:rFonts w:ascii="Arial" w:eastAsia="MS Mincho" w:hAnsi="Arial" w:cs="Arial"/>
          <w:sz w:val="24"/>
          <w:szCs w:val="24"/>
          <w:lang w:eastAsia="ar-SA"/>
        </w:rPr>
        <w:t>226.80</w:t>
      </w:r>
      <w:r w:rsidRPr="00763E80">
        <w:rPr>
          <w:rFonts w:ascii="Arial" w:eastAsia="Calibri" w:hAnsi="Arial" w:cs="Arial"/>
          <w:noProof/>
          <w:sz w:val="24"/>
          <w:szCs w:val="24"/>
        </w:rPr>
        <w:t xml:space="preserve"> m</w:t>
      </w:r>
      <w:r w:rsidRPr="00763E80">
        <w:rPr>
          <w:rFonts w:ascii="Arial" w:eastAsia="Calibri" w:hAnsi="Arial" w:cs="Arial"/>
          <w:sz w:val="24"/>
          <w:szCs w:val="24"/>
        </w:rPr>
        <w:t xml:space="preserve">², </w:t>
      </w:r>
      <w:r w:rsidRPr="00763E80">
        <w:rPr>
          <w:rFonts w:ascii="Arial" w:hAnsi="Arial" w:cs="Arial"/>
          <w:sz w:val="24"/>
          <w:szCs w:val="24"/>
          <w:lang w:val="es-ES" w:eastAsia="es-ES"/>
        </w:rPr>
        <w:t>se</w:t>
      </w:r>
      <w:r w:rsidRPr="00763E80">
        <w:rPr>
          <w:rFonts w:ascii="Arial" w:eastAsia="Calibri" w:hAnsi="Arial" w:cs="Arial"/>
          <w:sz w:val="24"/>
          <w:szCs w:val="24"/>
        </w:rPr>
        <w:t xml:space="preserve"> acordó la sustitución de la obligación de aportar las áreas de cesión, con base en el Dictamen de Valor que emita el Catastro Municipal, se aprobó la reducción del 90% noventa por ciento; de conformidad a los artículos 11 fracción VI, y 24 fracción III, y 25 de la Ley para la Regularización de Predios Urbanos en el Estado de Jalisco. </w:t>
      </w:r>
      <w:r w:rsidRPr="00763E80">
        <w:rPr>
          <w:rFonts w:ascii="Arial" w:eastAsia="Times New Roman" w:hAnsi="Arial" w:cs="Arial"/>
          <w:b/>
          <w:bCs/>
          <w:sz w:val="24"/>
          <w:szCs w:val="24"/>
          <w:lang w:val="es-ES" w:eastAsia="es-ES"/>
        </w:rPr>
        <w:t>(Anexo 12).</w:t>
      </w:r>
    </w:p>
    <w:p w:rsidR="00763E80" w:rsidRPr="0016701A" w:rsidRDefault="00763E80" w:rsidP="00763E80">
      <w:pPr>
        <w:jc w:val="both"/>
        <w:rPr>
          <w:rFonts w:ascii="Arial" w:eastAsia="Calibri" w:hAnsi="Arial" w:cs="Arial"/>
          <w:sz w:val="6"/>
          <w:szCs w:val="24"/>
          <w:lang w:eastAsia="es-MX"/>
        </w:rPr>
      </w:pPr>
    </w:p>
    <w:p w:rsidR="00763E80" w:rsidRPr="00763E80" w:rsidRDefault="00763E80" w:rsidP="00763E80">
      <w:pPr>
        <w:jc w:val="both"/>
        <w:rPr>
          <w:rFonts w:ascii="Arial" w:eastAsia="Calibri" w:hAnsi="Arial" w:cs="Arial"/>
          <w:sz w:val="24"/>
          <w:szCs w:val="24"/>
        </w:rPr>
      </w:pPr>
      <w:r w:rsidRPr="00763E80">
        <w:rPr>
          <w:rFonts w:ascii="Arial" w:eastAsia="Calibri" w:hAnsi="Arial" w:cs="Arial"/>
          <w:b/>
          <w:sz w:val="24"/>
          <w:szCs w:val="24"/>
        </w:rPr>
        <w:t>15.-</w:t>
      </w:r>
      <w:r w:rsidRPr="00763E80">
        <w:rPr>
          <w:rFonts w:ascii="Arial" w:eastAsia="Calibri" w:hAnsi="Arial" w:cs="Arial"/>
          <w:sz w:val="24"/>
          <w:szCs w:val="24"/>
        </w:rPr>
        <w:t xml:space="preserve"> Con fecha 4 de junio de 2020, se celebró el Convenio para la Ejecución de las Obras de Infraestructura y Equipamiento faltantes, incompletas o deficientes a través de la modalidad de Acción Urbanística por Objetivo Social, así como para el cumplimiento de los créditos fiscales derivados de la Regularización del Asentamiento Irregular denominado EL JAGÜEY LUCANO J010. </w:t>
      </w:r>
      <w:r w:rsidRPr="00763E80">
        <w:rPr>
          <w:rFonts w:ascii="Arial" w:eastAsia="Times New Roman" w:hAnsi="Arial" w:cs="Arial"/>
          <w:b/>
          <w:bCs/>
          <w:sz w:val="24"/>
          <w:szCs w:val="24"/>
          <w:lang w:val="es-ES" w:eastAsia="es-ES"/>
        </w:rPr>
        <w:t>(Anexo 13).</w:t>
      </w:r>
    </w:p>
    <w:p w:rsidR="00763E80" w:rsidRPr="0016701A" w:rsidRDefault="00763E80" w:rsidP="00763E80">
      <w:pPr>
        <w:jc w:val="both"/>
        <w:rPr>
          <w:rFonts w:ascii="Arial" w:eastAsia="Calibri" w:hAnsi="Arial" w:cs="Arial"/>
          <w:sz w:val="10"/>
          <w:szCs w:val="24"/>
        </w:rPr>
      </w:pPr>
    </w:p>
    <w:p w:rsidR="00763E80" w:rsidRPr="00763E80" w:rsidRDefault="00763E80" w:rsidP="00763E80">
      <w:pPr>
        <w:jc w:val="both"/>
        <w:rPr>
          <w:rFonts w:ascii="Arial" w:eastAsia="Calibri" w:hAnsi="Arial" w:cs="Arial"/>
          <w:sz w:val="24"/>
          <w:szCs w:val="24"/>
        </w:rPr>
      </w:pPr>
      <w:r w:rsidRPr="00763E80">
        <w:rPr>
          <w:rFonts w:ascii="Arial" w:eastAsia="Calibri" w:hAnsi="Arial" w:cs="Arial"/>
          <w:b/>
          <w:bCs/>
          <w:sz w:val="24"/>
          <w:szCs w:val="24"/>
        </w:rPr>
        <w:t>16.-</w:t>
      </w:r>
      <w:r w:rsidRPr="00763E80">
        <w:rPr>
          <w:rFonts w:ascii="Arial" w:eastAsia="Calibri" w:hAnsi="Arial" w:cs="Arial"/>
          <w:sz w:val="24"/>
          <w:szCs w:val="24"/>
        </w:rPr>
        <w:t xml:space="preserve"> 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763E80">
        <w:rPr>
          <w:rFonts w:ascii="Arial" w:eastAsia="Calibri" w:hAnsi="Arial" w:cs="Arial"/>
          <w:noProof/>
          <w:sz w:val="24"/>
          <w:szCs w:val="24"/>
        </w:rPr>
        <w:t>Asentamiento</w:t>
      </w:r>
      <w:r w:rsidRPr="00763E80">
        <w:rPr>
          <w:rFonts w:ascii="Arial" w:eastAsia="Calibri" w:hAnsi="Arial" w:cs="Arial"/>
          <w:sz w:val="24"/>
          <w:szCs w:val="24"/>
        </w:rPr>
        <w:t xml:space="preserve"> en comento deberá de hacer la entrega de la posesión jurídica y material de las áreas de cesión para vialidades establecidas en el </w:t>
      </w:r>
      <w:r w:rsidRPr="00763E80">
        <w:rPr>
          <w:rFonts w:ascii="Arial" w:eastAsia="Calibri" w:hAnsi="Arial" w:cs="Arial"/>
          <w:noProof/>
          <w:sz w:val="24"/>
          <w:szCs w:val="24"/>
        </w:rPr>
        <w:t>Proyecto Definitivo de Urbanización</w:t>
      </w:r>
      <w:r w:rsidRPr="00763E80">
        <w:rPr>
          <w:rFonts w:ascii="Arial" w:eastAsia="Calibri" w:hAnsi="Arial" w:cs="Arial"/>
          <w:sz w:val="24"/>
          <w:szCs w:val="24"/>
        </w:rPr>
        <w:t xml:space="preserve">, a favor del Municipio. </w:t>
      </w:r>
    </w:p>
    <w:p w:rsidR="00763E80" w:rsidRPr="0016701A" w:rsidRDefault="00763E80" w:rsidP="00763E80">
      <w:pPr>
        <w:jc w:val="both"/>
        <w:rPr>
          <w:rFonts w:ascii="Arial" w:eastAsia="Calibri" w:hAnsi="Arial" w:cs="Arial"/>
          <w:sz w:val="8"/>
          <w:szCs w:val="24"/>
        </w:rPr>
      </w:pPr>
    </w:p>
    <w:p w:rsidR="00763E80" w:rsidRPr="00763E80" w:rsidRDefault="00763E80" w:rsidP="00763E80">
      <w:pPr>
        <w:jc w:val="both"/>
        <w:rPr>
          <w:rFonts w:ascii="Arial" w:eastAsia="Calibri" w:hAnsi="Arial" w:cs="Arial"/>
          <w:sz w:val="24"/>
          <w:szCs w:val="24"/>
        </w:rPr>
      </w:pPr>
      <w:r w:rsidRPr="00763E80">
        <w:rPr>
          <w:rFonts w:ascii="Arial" w:eastAsia="Calibri" w:hAnsi="Arial" w:cs="Arial"/>
          <w:b/>
          <w:bCs/>
          <w:sz w:val="24"/>
          <w:szCs w:val="24"/>
        </w:rPr>
        <w:t xml:space="preserve">17.- </w:t>
      </w:r>
      <w:r w:rsidRPr="00763E80">
        <w:rPr>
          <w:rFonts w:ascii="Arial" w:eastAsia="Calibri" w:hAnsi="Arial" w:cs="Arial"/>
          <w:sz w:val="24"/>
          <w:szCs w:val="24"/>
        </w:rPr>
        <w:t xml:space="preserve">Que, en la Décima Primera Sesión Ordinaria de la Comisión Municipal de Regularización, celebrada el pasado día 1 de julio del 2020, se aprobó el Proyecto de Resolución Administrativa para el Procedimiento de Regularización, para promover ante el Pleno del Ayuntamiento se autorice la Regularización, de conformidad al artículo 26 y 27 de la Ley para la Regularización de Predios Urbanos en el Estado de Jalisco. </w:t>
      </w:r>
      <w:r w:rsidRPr="00763E80">
        <w:rPr>
          <w:rFonts w:ascii="Arial" w:eastAsia="Times New Roman" w:hAnsi="Arial" w:cs="Arial"/>
          <w:b/>
          <w:bCs/>
          <w:sz w:val="24"/>
          <w:szCs w:val="24"/>
          <w:lang w:val="es-ES" w:eastAsia="es-ES"/>
        </w:rPr>
        <w:t>(Anexo 14).</w:t>
      </w:r>
    </w:p>
    <w:p w:rsidR="00763E80" w:rsidRPr="00763E80" w:rsidRDefault="00763E80" w:rsidP="00763E80">
      <w:pPr>
        <w:jc w:val="both"/>
        <w:rPr>
          <w:rFonts w:ascii="Arial" w:hAnsi="Arial" w:cs="Arial"/>
          <w:sz w:val="24"/>
          <w:szCs w:val="24"/>
        </w:rPr>
      </w:pPr>
    </w:p>
    <w:p w:rsidR="00763E80" w:rsidRPr="00763E80" w:rsidRDefault="00763E80" w:rsidP="00763E80">
      <w:pPr>
        <w:jc w:val="both"/>
        <w:rPr>
          <w:rFonts w:ascii="Arial" w:eastAsia="Times New Roman" w:hAnsi="Arial" w:cs="Arial"/>
          <w:sz w:val="24"/>
          <w:szCs w:val="24"/>
          <w:lang w:eastAsia="es-ES"/>
        </w:rPr>
      </w:pPr>
      <w:r w:rsidRPr="00763E80">
        <w:rPr>
          <w:rFonts w:ascii="Arial" w:eastAsia="Times New Roman" w:hAnsi="Arial" w:cs="Arial"/>
          <w:sz w:val="24"/>
          <w:szCs w:val="24"/>
          <w:lang w:val="es-ES" w:eastAsia="es-ES"/>
        </w:rPr>
        <w:t xml:space="preserve">Que se han </w:t>
      </w:r>
      <w:r w:rsidRPr="00763E80">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rsidR="00763E80" w:rsidRPr="0016701A" w:rsidRDefault="00763E80" w:rsidP="00763E80">
      <w:pPr>
        <w:jc w:val="both"/>
        <w:rPr>
          <w:rFonts w:ascii="Arial" w:eastAsia="Times New Roman" w:hAnsi="Arial" w:cs="Arial"/>
          <w:sz w:val="14"/>
          <w:szCs w:val="24"/>
          <w:lang w:eastAsia="es-ES"/>
        </w:rPr>
      </w:pPr>
    </w:p>
    <w:p w:rsidR="00763E80" w:rsidRPr="00763E80" w:rsidRDefault="00763E80" w:rsidP="00763E80">
      <w:pPr>
        <w:jc w:val="center"/>
        <w:rPr>
          <w:rFonts w:ascii="Arial" w:eastAsia="Times New Roman" w:hAnsi="Arial" w:cs="Arial"/>
          <w:b/>
          <w:sz w:val="24"/>
          <w:szCs w:val="24"/>
          <w:lang w:eastAsia="es-ES"/>
        </w:rPr>
      </w:pPr>
      <w:r w:rsidRPr="00763E80">
        <w:rPr>
          <w:rFonts w:ascii="Arial" w:eastAsia="Times New Roman" w:hAnsi="Arial" w:cs="Arial"/>
          <w:b/>
          <w:sz w:val="24"/>
          <w:szCs w:val="24"/>
          <w:lang w:eastAsia="es-ES"/>
        </w:rPr>
        <w:t>C O N S I D E R A N D O S:</w:t>
      </w:r>
    </w:p>
    <w:p w:rsidR="00763E80" w:rsidRPr="0016701A" w:rsidRDefault="00763E80" w:rsidP="00763E80">
      <w:pPr>
        <w:jc w:val="center"/>
        <w:rPr>
          <w:rFonts w:ascii="Arial" w:eastAsia="Times New Roman" w:hAnsi="Arial" w:cs="Arial"/>
          <w:b/>
          <w:sz w:val="4"/>
          <w:szCs w:val="24"/>
          <w:lang w:eastAsia="es-ES"/>
        </w:rPr>
      </w:pPr>
    </w:p>
    <w:p w:rsidR="00763E80" w:rsidRPr="00763E80" w:rsidRDefault="00763E80" w:rsidP="00763E80">
      <w:pPr>
        <w:autoSpaceDE w:val="0"/>
        <w:autoSpaceDN w:val="0"/>
        <w:adjustRightInd w:val="0"/>
        <w:jc w:val="both"/>
        <w:rPr>
          <w:rFonts w:ascii="Arial" w:eastAsia="Malgun Gothic" w:hAnsi="Arial" w:cs="Arial"/>
          <w:sz w:val="24"/>
          <w:szCs w:val="24"/>
        </w:rPr>
      </w:pPr>
      <w:r w:rsidRPr="00763E80">
        <w:rPr>
          <w:rFonts w:ascii="Arial" w:eastAsia="Malgun Gothic" w:hAnsi="Arial" w:cs="Arial"/>
          <w:b/>
          <w:sz w:val="24"/>
          <w:szCs w:val="24"/>
        </w:rPr>
        <w:t>I.-</w:t>
      </w:r>
      <w:r w:rsidRPr="00763E80">
        <w:rPr>
          <w:rFonts w:ascii="Arial" w:eastAsia="Malgun Gothic" w:hAnsi="Arial" w:cs="Arial"/>
          <w:sz w:val="24"/>
          <w:szCs w:val="24"/>
        </w:rPr>
        <w:t xml:space="preserve"> El Municipio libre es un orden de gobierno, así como la base de la organización política y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763E80" w:rsidRPr="0016701A" w:rsidRDefault="00763E80" w:rsidP="00763E80">
      <w:pPr>
        <w:autoSpaceDE w:val="0"/>
        <w:autoSpaceDN w:val="0"/>
        <w:adjustRightInd w:val="0"/>
        <w:jc w:val="both"/>
        <w:rPr>
          <w:rFonts w:ascii="Arial" w:eastAsia="Malgun Gothic" w:hAnsi="Arial" w:cs="Arial"/>
          <w:sz w:val="4"/>
          <w:szCs w:val="24"/>
        </w:rPr>
      </w:pPr>
    </w:p>
    <w:p w:rsidR="00763E80" w:rsidRPr="00763E80" w:rsidRDefault="00763E80" w:rsidP="00763E80">
      <w:pPr>
        <w:autoSpaceDE w:val="0"/>
        <w:autoSpaceDN w:val="0"/>
        <w:adjustRightInd w:val="0"/>
        <w:jc w:val="both"/>
        <w:rPr>
          <w:rFonts w:ascii="Arial" w:eastAsia="Malgun Gothic" w:hAnsi="Arial" w:cs="Arial"/>
          <w:sz w:val="24"/>
          <w:szCs w:val="24"/>
        </w:rPr>
      </w:pPr>
      <w:r w:rsidRPr="00763E80">
        <w:rPr>
          <w:rFonts w:ascii="Arial" w:eastAsia="Malgun Gothic" w:hAnsi="Arial" w:cs="Arial"/>
          <w:b/>
          <w:sz w:val="24"/>
          <w:szCs w:val="24"/>
        </w:rPr>
        <w:t>II.-</w:t>
      </w:r>
      <w:r w:rsidRPr="00763E80">
        <w:rPr>
          <w:rFonts w:ascii="Arial" w:eastAsia="Malgun Gothic" w:hAnsi="Arial" w:cs="Arial"/>
          <w:sz w:val="24"/>
          <w:szCs w:val="24"/>
        </w:rPr>
        <w:t xml:space="preserve"> El Código Urbano en su capítulo VIII regula los Sistemas de Acción Urbanística y sus modalidades, el artículo 311 establece los sistemas de acción urbanística describiendo en la fracción VI, la Acción Urbanística Pública, en la misma tesitura el artículo 312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 artículo que se enuncia a continuación:</w:t>
      </w:r>
    </w:p>
    <w:p w:rsidR="00763E80" w:rsidRPr="0016701A" w:rsidRDefault="00763E80" w:rsidP="00763E80">
      <w:pPr>
        <w:autoSpaceDE w:val="0"/>
        <w:autoSpaceDN w:val="0"/>
        <w:adjustRightInd w:val="0"/>
        <w:jc w:val="both"/>
        <w:rPr>
          <w:rFonts w:ascii="Arial" w:eastAsia="Malgun Gothic" w:hAnsi="Arial" w:cs="Arial"/>
          <w:sz w:val="2"/>
        </w:rPr>
      </w:pPr>
    </w:p>
    <w:p w:rsidR="00763E80" w:rsidRPr="00C259A2" w:rsidRDefault="00763E80" w:rsidP="00763E80">
      <w:pPr>
        <w:pStyle w:val="Estilo"/>
        <w:spacing w:line="276" w:lineRule="auto"/>
        <w:rPr>
          <w:rFonts w:ascii="Calibri" w:hAnsi="Calibri"/>
          <w:sz w:val="20"/>
          <w:szCs w:val="20"/>
        </w:rPr>
      </w:pPr>
      <w:r w:rsidRPr="00C259A2">
        <w:rPr>
          <w:rFonts w:ascii="Calibri" w:hAnsi="Calibri"/>
          <w:b/>
          <w:bCs/>
          <w:sz w:val="20"/>
          <w:szCs w:val="20"/>
        </w:rPr>
        <w:t>Artículo 326.</w:t>
      </w:r>
      <w:r w:rsidRPr="00C259A2">
        <w:rPr>
          <w:rFonts w:ascii="Calibri" w:hAnsi="Calibri"/>
          <w:sz w:val="20"/>
          <w:szCs w:val="20"/>
        </w:rPr>
        <w:t xml:space="preserve"> Toda acción urbanística por objetivo social, se gestionará y ejecutará con participación del Gobierno del Estado o del Municipio, conforme a las siguientes normas:</w:t>
      </w:r>
    </w:p>
    <w:p w:rsidR="00763E80" w:rsidRPr="00C259A2" w:rsidRDefault="00763E80" w:rsidP="00763E80">
      <w:pPr>
        <w:pStyle w:val="Estilo"/>
        <w:spacing w:line="276" w:lineRule="auto"/>
        <w:rPr>
          <w:rFonts w:ascii="Calibri" w:hAnsi="Calibri"/>
          <w:sz w:val="20"/>
          <w:szCs w:val="20"/>
        </w:rPr>
      </w:pP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I. Se realizará por iniciativa de los gobiernos estatal y municipales, quienes, tratándose de predios de propiedad privada, pueden asociarse con sus propietarios para el desarrollo de este tipo de urbanizaciones;</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II. Los gobiernos estatales y municipales podrán atender a las peticiones de ciudadanos, que agrupados en cooperativas y asociaciones de vecinos, soliciten este tipo de urbanización y aporten los terrenos para desarrollarlos;</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III. La participación en este sistema de acción urbanística del Gobierno Estatal o Municipal tendrá el propósito de garantizar a los adquirentes por medio de la gestión pública, el desarrollo progresivo de las obras de urbanización, el otorgamiento de un valor social a los terrenos y en general, cumplir con su objetivo, y</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IV. Se informará y asesorará a los adquirentes respecto de los sistemas técnicos de autoconstrucción que se propongan aplicar.</w:t>
      </w:r>
    </w:p>
    <w:p w:rsidR="00763E80" w:rsidRPr="00C259A2" w:rsidRDefault="00763E80" w:rsidP="00763E80">
      <w:pPr>
        <w:pStyle w:val="Estilo"/>
        <w:spacing w:line="276" w:lineRule="auto"/>
        <w:rPr>
          <w:rFonts w:ascii="Calibri" w:hAnsi="Calibri"/>
          <w:sz w:val="20"/>
          <w:szCs w:val="20"/>
        </w:rPr>
      </w:pPr>
    </w:p>
    <w:p w:rsidR="00763E80" w:rsidRPr="00C259A2" w:rsidRDefault="00763E80" w:rsidP="00763E80">
      <w:pPr>
        <w:pStyle w:val="Estilo"/>
        <w:spacing w:line="276" w:lineRule="auto"/>
        <w:rPr>
          <w:rFonts w:ascii="Calibri" w:hAnsi="Calibri"/>
          <w:sz w:val="20"/>
          <w:szCs w:val="20"/>
        </w:rPr>
      </w:pPr>
      <w:r w:rsidRPr="00C259A2">
        <w:rPr>
          <w:rFonts w:ascii="Calibri" w:hAnsi="Calibri"/>
          <w:b/>
          <w:bCs/>
          <w:sz w:val="20"/>
          <w:szCs w:val="20"/>
        </w:rPr>
        <w:t>Artículo 327.</w:t>
      </w:r>
      <w:r w:rsidRPr="00C259A2">
        <w:rPr>
          <w:rFonts w:ascii="Calibri" w:hAnsi="Calibri"/>
          <w:sz w:val="20"/>
          <w:szCs w:val="20"/>
        </w:rPr>
        <w:t xml:space="preserve"> Para promover una acción urbanística de objetivo social será necesario:</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I. Realizar los estudios que la fundamenten, tanto en lo económico y social, como en lo relativo a la posibilidad de urbanizar los terrenos donde se proyecte el desarrollo, en relación con los servicios de agua potable, drenaje, electricidad, sistemas para energía alternativa y aprovechamiento sustentable de recursos, entre otros;</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II. Con base a estos estudios, el municipio tomará la decisión en un plazo no mayor de 30 días de autorizar la urbanización bajo este sistema;</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III. Aprobado el estudio, el municipio expedirá el proyecto definitivo de urbanización, donde se definirán las obras mínimas que se ejecutarán, como también las obras complementarias que integran una urbanización popular completa;</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IV. Considerar las obras mínimas siguientes:</w:t>
      </w:r>
    </w:p>
    <w:p w:rsidR="00763E80" w:rsidRPr="00C259A2" w:rsidRDefault="00763E80" w:rsidP="00763E80">
      <w:pPr>
        <w:pStyle w:val="Estilo"/>
        <w:spacing w:line="276" w:lineRule="auto"/>
        <w:rPr>
          <w:rFonts w:ascii="Calibri" w:hAnsi="Calibri"/>
          <w:sz w:val="20"/>
          <w:szCs w:val="20"/>
        </w:rPr>
      </w:pP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a) Aprovisionamiento de agua potable, mediante hidrantes localizados en una de las esquinas, y</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b) Conformación del terreno para señalar las vías públicas;</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c) Red de alcantarillado sanitario;</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d) Sistema de captación de agua de lluvia; y</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e) Servidumbres de paso.</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V. Realizadas las obras mínimas conforme al plan parcial de desarrollo urbano y el Proyecto Definitivo de Urbanización, la Dependencia Municipal procederá a su recepción levantando el acta respectiva, y</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VI. Una vez que la Dependencia Municipal haya recibido de conformidad las obras mínimas, se podrá proceder a ocupar los predios.</w:t>
      </w:r>
    </w:p>
    <w:p w:rsidR="00763E80" w:rsidRPr="00C259A2" w:rsidRDefault="00763E80" w:rsidP="00763E80">
      <w:pPr>
        <w:pStyle w:val="Estilo"/>
        <w:spacing w:line="276" w:lineRule="auto"/>
        <w:rPr>
          <w:rFonts w:ascii="Calibri" w:hAnsi="Calibri"/>
          <w:sz w:val="20"/>
          <w:szCs w:val="20"/>
        </w:rPr>
      </w:pPr>
    </w:p>
    <w:p w:rsidR="00763E80" w:rsidRPr="00C259A2" w:rsidRDefault="00763E80" w:rsidP="00763E80">
      <w:pPr>
        <w:pStyle w:val="Estilo"/>
        <w:spacing w:line="276" w:lineRule="auto"/>
        <w:rPr>
          <w:rFonts w:ascii="Calibri" w:hAnsi="Calibri"/>
          <w:sz w:val="20"/>
          <w:szCs w:val="20"/>
        </w:rPr>
      </w:pPr>
      <w:r w:rsidRPr="00C259A2">
        <w:rPr>
          <w:rFonts w:ascii="Calibri" w:hAnsi="Calibri"/>
          <w:b/>
          <w:bCs/>
          <w:sz w:val="20"/>
          <w:szCs w:val="20"/>
        </w:rPr>
        <w:t>Artículo 328.</w:t>
      </w:r>
      <w:r w:rsidRPr="00C259A2">
        <w:rPr>
          <w:rFonts w:ascii="Calibri" w:hAnsi="Calibri"/>
          <w:sz w:val="20"/>
          <w:szCs w:val="20"/>
        </w:rPr>
        <w:t xml:space="preserve"> Las obras faltantes de urbanización que estén programadas a realizarse en forma progresiva se llevarán a cabo en los términos del convenio que al efecto celebre la autoridad gestora de la obra con los adquirentes de lotes.</w:t>
      </w:r>
    </w:p>
    <w:p w:rsidR="00763E80" w:rsidRPr="00C259A2" w:rsidRDefault="00763E80" w:rsidP="00763E80">
      <w:pPr>
        <w:pStyle w:val="Estilo"/>
        <w:spacing w:line="276" w:lineRule="auto"/>
        <w:rPr>
          <w:rFonts w:ascii="Calibri" w:hAnsi="Calibri"/>
          <w:sz w:val="20"/>
          <w:szCs w:val="20"/>
        </w:rPr>
      </w:pP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Los adquirentes de lotes quedarán obligados a formar parte de la asociación de vecinos para hacer posibles las gestiones que se establezcan en dicho convenio.</w:t>
      </w:r>
    </w:p>
    <w:p w:rsidR="00763E80" w:rsidRPr="00C259A2" w:rsidRDefault="00763E80" w:rsidP="00763E80">
      <w:pPr>
        <w:pStyle w:val="Estilo"/>
        <w:spacing w:line="276" w:lineRule="auto"/>
        <w:rPr>
          <w:rFonts w:ascii="Calibri" w:hAnsi="Calibri"/>
          <w:sz w:val="20"/>
          <w:szCs w:val="20"/>
        </w:rPr>
      </w:pPr>
    </w:p>
    <w:p w:rsidR="00763E80" w:rsidRPr="00C259A2" w:rsidRDefault="00763E80" w:rsidP="00763E80">
      <w:pPr>
        <w:pStyle w:val="Estilo"/>
        <w:spacing w:line="276" w:lineRule="auto"/>
        <w:rPr>
          <w:rFonts w:ascii="Calibri" w:hAnsi="Calibri"/>
          <w:sz w:val="20"/>
          <w:szCs w:val="20"/>
        </w:rPr>
      </w:pPr>
      <w:r w:rsidRPr="00C259A2">
        <w:rPr>
          <w:rFonts w:ascii="Calibri" w:hAnsi="Calibri"/>
          <w:b/>
          <w:bCs/>
          <w:sz w:val="20"/>
          <w:szCs w:val="20"/>
        </w:rPr>
        <w:t>Artículo 329.</w:t>
      </w:r>
      <w:r w:rsidRPr="00C259A2">
        <w:rPr>
          <w:rFonts w:ascii="Calibri" w:hAnsi="Calibri"/>
          <w:sz w:val="20"/>
          <w:szCs w:val="20"/>
        </w:rPr>
        <w:t xml:space="preserve"> La asociación de vecinos, previa autorización del ayuntamiento, podrá solicitar que incluya las obras de urbanización faltantes en el desarrollo progresivo, cuando así lo convengan y de acuerdo a la capacidad económica de los adquirientes de los lotes.</w:t>
      </w:r>
    </w:p>
    <w:p w:rsidR="00763E80" w:rsidRPr="00C259A2" w:rsidRDefault="00763E80" w:rsidP="00763E80">
      <w:pPr>
        <w:pStyle w:val="Estilo"/>
        <w:spacing w:line="276" w:lineRule="auto"/>
        <w:rPr>
          <w:rFonts w:ascii="Calibri" w:hAnsi="Calibri"/>
          <w:sz w:val="20"/>
          <w:szCs w:val="20"/>
        </w:rPr>
      </w:pP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El ayuntamiento acordará el porcentaje, que por el concepto de gastos de supervisión y control que percibirá el primero sobre el monto de las obras que se ejecuten, considerando el objetivo social de las mismas.</w:t>
      </w:r>
    </w:p>
    <w:p w:rsidR="00763E80" w:rsidRPr="00C259A2" w:rsidRDefault="00763E80" w:rsidP="00763E80">
      <w:pPr>
        <w:autoSpaceDE w:val="0"/>
        <w:autoSpaceDN w:val="0"/>
        <w:adjustRightInd w:val="0"/>
        <w:jc w:val="both"/>
        <w:rPr>
          <w:rFonts w:ascii="Calibri" w:eastAsia="Malgun Gothic" w:hAnsi="Calibri" w:cs="Arial"/>
          <w:sz w:val="20"/>
          <w:szCs w:val="20"/>
        </w:rPr>
      </w:pPr>
    </w:p>
    <w:p w:rsidR="00763E80" w:rsidRPr="00C259A2" w:rsidRDefault="00763E80" w:rsidP="00763E80">
      <w:pPr>
        <w:autoSpaceDE w:val="0"/>
        <w:autoSpaceDN w:val="0"/>
        <w:adjustRightInd w:val="0"/>
        <w:jc w:val="both"/>
        <w:rPr>
          <w:rFonts w:ascii="Calibri" w:hAnsi="Calibri" w:cs="Arial"/>
          <w:sz w:val="20"/>
          <w:szCs w:val="20"/>
        </w:rPr>
      </w:pPr>
      <w:r w:rsidRPr="00C259A2">
        <w:rPr>
          <w:rFonts w:ascii="Calibri" w:hAnsi="Calibri" w:cs="Arial"/>
          <w:b/>
          <w:bCs/>
          <w:sz w:val="20"/>
          <w:szCs w:val="20"/>
        </w:rPr>
        <w:t>Artículo 333.</w:t>
      </w:r>
      <w:r w:rsidRPr="00C259A2">
        <w:rPr>
          <w:rFonts w:ascii="Calibri" w:hAnsi="Calibri" w:cs="Arial"/>
          <w:sz w:val="20"/>
          <w:szCs w:val="20"/>
        </w:rPr>
        <w:t xml:space="preserve"> La acción urbanística pública se refiere a las obras de urbanización y edificación para destinos, que, conforme a las necesidades de los centros de población, sean promovidas y ejecutadas por dependencias de la Administración Pública Federal, Estatal o por los gobiernos municipales, a través de sus organismos técnicos.</w:t>
      </w:r>
    </w:p>
    <w:p w:rsidR="00763E80" w:rsidRPr="0016701A" w:rsidRDefault="00763E80" w:rsidP="00763E80">
      <w:pPr>
        <w:autoSpaceDE w:val="0"/>
        <w:autoSpaceDN w:val="0"/>
        <w:adjustRightInd w:val="0"/>
        <w:jc w:val="both"/>
        <w:rPr>
          <w:rFonts w:ascii="Arial" w:eastAsia="Malgun Gothic" w:hAnsi="Arial" w:cs="Arial"/>
          <w:sz w:val="2"/>
        </w:rPr>
      </w:pPr>
    </w:p>
    <w:p w:rsidR="00763E80" w:rsidRPr="00763E80" w:rsidRDefault="00763E80" w:rsidP="00763E80">
      <w:pPr>
        <w:autoSpaceDE w:val="0"/>
        <w:autoSpaceDN w:val="0"/>
        <w:adjustRightInd w:val="0"/>
        <w:jc w:val="both"/>
        <w:rPr>
          <w:rFonts w:ascii="Arial" w:eastAsia="Malgun Gothic" w:hAnsi="Arial" w:cs="Arial"/>
          <w:sz w:val="24"/>
          <w:szCs w:val="24"/>
        </w:rPr>
      </w:pPr>
      <w:r w:rsidRPr="00763E80">
        <w:rPr>
          <w:rFonts w:ascii="Arial" w:eastAsia="Malgun Gothic" w:hAnsi="Arial" w:cs="Arial"/>
          <w:sz w:val="24"/>
          <w:szCs w:val="24"/>
        </w:rPr>
        <w:t>III.- Por lo respecta a la Ley para la Regularización y Titulación de Predios Urbanos en el Estado de Jalisco, en su Capítulo Tercero habla del Procedimiento de Regularización, que se describe en los artículos 26 al 30.</w:t>
      </w:r>
    </w:p>
    <w:p w:rsidR="00763E80" w:rsidRPr="0016701A" w:rsidRDefault="00763E80" w:rsidP="00763E80">
      <w:pPr>
        <w:autoSpaceDE w:val="0"/>
        <w:autoSpaceDN w:val="0"/>
        <w:adjustRightInd w:val="0"/>
        <w:jc w:val="both"/>
        <w:rPr>
          <w:rFonts w:ascii="Arial" w:eastAsia="Malgun Gothic" w:hAnsi="Arial" w:cs="Arial"/>
          <w:sz w:val="10"/>
          <w:szCs w:val="24"/>
        </w:rPr>
      </w:pPr>
    </w:p>
    <w:p w:rsidR="00763E80" w:rsidRPr="00763E80" w:rsidRDefault="00763E80" w:rsidP="00763E80">
      <w:pPr>
        <w:jc w:val="both"/>
        <w:rPr>
          <w:rFonts w:ascii="Arial" w:eastAsia="Times New Roman" w:hAnsi="Arial" w:cs="Arial"/>
          <w:sz w:val="24"/>
          <w:szCs w:val="24"/>
          <w:lang w:eastAsia="es-ES"/>
        </w:rPr>
      </w:pPr>
      <w:r w:rsidRPr="00763E80">
        <w:rPr>
          <w:rFonts w:ascii="Arial" w:eastAsia="Times New Roman" w:hAnsi="Arial" w:cs="Arial"/>
          <w:sz w:val="24"/>
          <w:szCs w:val="24"/>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rsidR="00763E80" w:rsidRPr="0016701A" w:rsidRDefault="00763E80" w:rsidP="00763E80">
      <w:pPr>
        <w:autoSpaceDE w:val="0"/>
        <w:autoSpaceDN w:val="0"/>
        <w:adjustRightInd w:val="0"/>
        <w:jc w:val="both"/>
        <w:rPr>
          <w:rFonts w:ascii="Arial" w:eastAsia="Malgun Gothic" w:hAnsi="Arial" w:cs="Arial"/>
          <w:sz w:val="12"/>
          <w:szCs w:val="24"/>
        </w:rPr>
      </w:pPr>
    </w:p>
    <w:p w:rsidR="00763E80" w:rsidRPr="00763E80" w:rsidRDefault="00763E80" w:rsidP="00763E80">
      <w:pPr>
        <w:autoSpaceDE w:val="0"/>
        <w:autoSpaceDN w:val="0"/>
        <w:adjustRightInd w:val="0"/>
        <w:jc w:val="both"/>
        <w:rPr>
          <w:rFonts w:ascii="Arial" w:eastAsia="Malgun Gothic" w:hAnsi="Arial" w:cs="Arial"/>
          <w:sz w:val="24"/>
          <w:szCs w:val="24"/>
        </w:rPr>
      </w:pPr>
      <w:r w:rsidRPr="00763E80">
        <w:rPr>
          <w:rFonts w:ascii="Arial" w:eastAsia="Malgun Gothic" w:hAnsi="Arial" w:cs="Arial"/>
          <w:sz w:val="24"/>
          <w:szCs w:val="24"/>
        </w:rPr>
        <w:t xml:space="preserve">IV.-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763E80" w:rsidRPr="0016701A" w:rsidRDefault="00763E80" w:rsidP="00763E80">
      <w:pPr>
        <w:jc w:val="both"/>
        <w:rPr>
          <w:rFonts w:ascii="Arial" w:eastAsia="Times New Roman" w:hAnsi="Arial" w:cs="Arial"/>
          <w:sz w:val="8"/>
          <w:szCs w:val="24"/>
          <w:lang w:eastAsia="es-ES"/>
        </w:rPr>
      </w:pPr>
    </w:p>
    <w:p w:rsidR="00763E80" w:rsidRPr="00763E80" w:rsidRDefault="00763E80" w:rsidP="00763E80">
      <w:pPr>
        <w:pStyle w:val="Sinespaciado"/>
        <w:spacing w:line="276" w:lineRule="auto"/>
        <w:jc w:val="both"/>
        <w:rPr>
          <w:rFonts w:ascii="Arial" w:hAnsi="Arial" w:cs="Arial"/>
          <w:sz w:val="24"/>
          <w:szCs w:val="24"/>
        </w:rPr>
      </w:pPr>
      <w:r w:rsidRPr="00763E80">
        <w:rPr>
          <w:rFonts w:ascii="Arial" w:hAnsi="Arial" w:cs="Arial"/>
          <w:w w:val="110"/>
          <w:sz w:val="24"/>
          <w:szCs w:val="24"/>
        </w:rPr>
        <w:t>S</w:t>
      </w:r>
      <w:r w:rsidRPr="00763E80">
        <w:rPr>
          <w:rFonts w:ascii="Arial" w:hAnsi="Arial" w:cs="Arial"/>
          <w:spacing w:val="-10"/>
          <w:w w:val="110"/>
          <w:sz w:val="24"/>
          <w:szCs w:val="24"/>
        </w:rPr>
        <w:t>i</w:t>
      </w:r>
      <w:r w:rsidRPr="00763E80">
        <w:rPr>
          <w:rFonts w:ascii="Arial" w:hAnsi="Arial" w:cs="Arial"/>
          <w:w w:val="110"/>
          <w:sz w:val="24"/>
          <w:szCs w:val="24"/>
        </w:rPr>
        <w:t>rven</w:t>
      </w:r>
      <w:r w:rsidRPr="00763E80">
        <w:rPr>
          <w:rFonts w:ascii="Arial" w:hAnsi="Arial" w:cs="Arial"/>
          <w:spacing w:val="-28"/>
          <w:w w:val="110"/>
          <w:sz w:val="24"/>
          <w:szCs w:val="24"/>
        </w:rPr>
        <w:t xml:space="preserve"> </w:t>
      </w:r>
      <w:r w:rsidRPr="00763E80">
        <w:rPr>
          <w:rFonts w:ascii="Arial" w:hAnsi="Arial" w:cs="Arial"/>
          <w:spacing w:val="-19"/>
          <w:w w:val="110"/>
          <w:sz w:val="24"/>
          <w:szCs w:val="24"/>
        </w:rPr>
        <w:t>d</w:t>
      </w:r>
      <w:r w:rsidRPr="00763E80">
        <w:rPr>
          <w:rFonts w:ascii="Arial" w:hAnsi="Arial" w:cs="Arial"/>
          <w:w w:val="110"/>
          <w:sz w:val="24"/>
          <w:szCs w:val="24"/>
        </w:rPr>
        <w:t>e</w:t>
      </w:r>
      <w:r w:rsidRPr="00763E80">
        <w:rPr>
          <w:rFonts w:ascii="Arial" w:hAnsi="Arial" w:cs="Arial"/>
          <w:spacing w:val="-39"/>
          <w:w w:val="110"/>
          <w:sz w:val="24"/>
          <w:szCs w:val="24"/>
        </w:rPr>
        <w:t xml:space="preserve"> </w:t>
      </w:r>
      <w:r w:rsidRPr="00763E80">
        <w:rPr>
          <w:rFonts w:ascii="Arial" w:hAnsi="Arial" w:cs="Arial"/>
          <w:w w:val="110"/>
          <w:sz w:val="24"/>
          <w:szCs w:val="24"/>
        </w:rPr>
        <w:t>f</w:t>
      </w:r>
      <w:r w:rsidRPr="00763E80">
        <w:rPr>
          <w:rFonts w:ascii="Arial" w:hAnsi="Arial" w:cs="Arial"/>
          <w:spacing w:val="-5"/>
          <w:w w:val="110"/>
          <w:sz w:val="24"/>
          <w:szCs w:val="24"/>
        </w:rPr>
        <w:t>u</w:t>
      </w:r>
      <w:r w:rsidRPr="00763E80">
        <w:rPr>
          <w:rFonts w:ascii="Arial" w:hAnsi="Arial" w:cs="Arial"/>
          <w:w w:val="110"/>
          <w:sz w:val="24"/>
          <w:szCs w:val="24"/>
        </w:rPr>
        <w:t>ndamento</w:t>
      </w:r>
      <w:r w:rsidRPr="00763E80">
        <w:rPr>
          <w:rFonts w:ascii="Arial" w:hAnsi="Arial" w:cs="Arial"/>
          <w:spacing w:val="-15"/>
          <w:w w:val="110"/>
          <w:sz w:val="24"/>
          <w:szCs w:val="24"/>
        </w:rPr>
        <w:t xml:space="preserve"> </w:t>
      </w:r>
      <w:r w:rsidRPr="00763E80">
        <w:rPr>
          <w:rFonts w:ascii="Arial" w:hAnsi="Arial" w:cs="Arial"/>
          <w:spacing w:val="-25"/>
          <w:w w:val="110"/>
          <w:sz w:val="24"/>
          <w:szCs w:val="24"/>
        </w:rPr>
        <w:t>l</w:t>
      </w:r>
      <w:r w:rsidRPr="00763E80">
        <w:rPr>
          <w:rFonts w:ascii="Arial" w:hAnsi="Arial" w:cs="Arial"/>
          <w:w w:val="110"/>
          <w:sz w:val="24"/>
          <w:szCs w:val="24"/>
        </w:rPr>
        <w:t>egal</w:t>
      </w:r>
      <w:r w:rsidRPr="00763E80">
        <w:rPr>
          <w:rFonts w:ascii="Arial" w:hAnsi="Arial" w:cs="Arial"/>
          <w:spacing w:val="-21"/>
          <w:w w:val="110"/>
          <w:sz w:val="24"/>
          <w:szCs w:val="24"/>
        </w:rPr>
        <w:t xml:space="preserve"> </w:t>
      </w:r>
      <w:r w:rsidRPr="00763E80">
        <w:rPr>
          <w:rFonts w:ascii="Arial" w:hAnsi="Arial" w:cs="Arial"/>
          <w:w w:val="110"/>
          <w:sz w:val="24"/>
          <w:szCs w:val="24"/>
        </w:rPr>
        <w:t>de</w:t>
      </w:r>
      <w:r w:rsidRPr="00763E80">
        <w:rPr>
          <w:rFonts w:ascii="Arial" w:hAnsi="Arial" w:cs="Arial"/>
          <w:spacing w:val="-20"/>
          <w:w w:val="110"/>
          <w:sz w:val="24"/>
          <w:szCs w:val="24"/>
        </w:rPr>
        <w:t xml:space="preserve"> </w:t>
      </w:r>
      <w:r w:rsidRPr="00763E80">
        <w:rPr>
          <w:rFonts w:ascii="Arial" w:hAnsi="Arial" w:cs="Arial"/>
          <w:spacing w:val="-25"/>
          <w:w w:val="110"/>
          <w:sz w:val="24"/>
          <w:szCs w:val="24"/>
        </w:rPr>
        <w:t>l</w:t>
      </w:r>
      <w:r w:rsidRPr="00763E80">
        <w:rPr>
          <w:rFonts w:ascii="Arial" w:hAnsi="Arial" w:cs="Arial"/>
          <w:w w:val="110"/>
          <w:sz w:val="24"/>
          <w:szCs w:val="24"/>
        </w:rPr>
        <w:t>o</w:t>
      </w:r>
      <w:r w:rsidRPr="00763E80">
        <w:rPr>
          <w:rFonts w:ascii="Arial" w:hAnsi="Arial" w:cs="Arial"/>
          <w:spacing w:val="-21"/>
          <w:w w:val="110"/>
          <w:sz w:val="24"/>
          <w:szCs w:val="24"/>
        </w:rPr>
        <w:t xml:space="preserve"> </w:t>
      </w:r>
      <w:r w:rsidRPr="00763E80">
        <w:rPr>
          <w:rFonts w:ascii="Arial" w:hAnsi="Arial" w:cs="Arial"/>
          <w:w w:val="110"/>
          <w:sz w:val="24"/>
          <w:szCs w:val="24"/>
        </w:rPr>
        <w:t>antes</w:t>
      </w:r>
      <w:r w:rsidRPr="00763E80">
        <w:rPr>
          <w:rFonts w:ascii="Arial" w:hAnsi="Arial" w:cs="Arial"/>
          <w:spacing w:val="-23"/>
          <w:w w:val="110"/>
          <w:sz w:val="24"/>
          <w:szCs w:val="24"/>
        </w:rPr>
        <w:t xml:space="preserve"> </w:t>
      </w:r>
      <w:r w:rsidRPr="00763E80">
        <w:rPr>
          <w:rFonts w:ascii="Arial" w:hAnsi="Arial" w:cs="Arial"/>
          <w:w w:val="110"/>
          <w:sz w:val="24"/>
          <w:szCs w:val="24"/>
        </w:rPr>
        <w:t>exp</w:t>
      </w:r>
      <w:r w:rsidRPr="00763E80">
        <w:rPr>
          <w:rFonts w:ascii="Arial" w:hAnsi="Arial" w:cs="Arial"/>
          <w:spacing w:val="-13"/>
          <w:w w:val="110"/>
          <w:sz w:val="24"/>
          <w:szCs w:val="24"/>
        </w:rPr>
        <w:t>u</w:t>
      </w:r>
      <w:r w:rsidRPr="00763E80">
        <w:rPr>
          <w:rFonts w:ascii="Arial" w:hAnsi="Arial" w:cs="Arial"/>
          <w:w w:val="110"/>
          <w:sz w:val="24"/>
          <w:szCs w:val="24"/>
        </w:rPr>
        <w:t>esto</w:t>
      </w:r>
      <w:r w:rsidRPr="00763E80">
        <w:rPr>
          <w:rFonts w:ascii="Arial" w:hAnsi="Arial" w:cs="Arial"/>
          <w:spacing w:val="-20"/>
          <w:w w:val="110"/>
          <w:sz w:val="24"/>
          <w:szCs w:val="24"/>
        </w:rPr>
        <w:t xml:space="preserve"> </w:t>
      </w:r>
      <w:r w:rsidRPr="00763E80">
        <w:rPr>
          <w:rFonts w:ascii="Arial" w:hAnsi="Arial" w:cs="Arial"/>
          <w:w w:val="110"/>
          <w:sz w:val="24"/>
          <w:szCs w:val="24"/>
        </w:rPr>
        <w:t>c</w:t>
      </w:r>
      <w:r w:rsidRPr="00763E80">
        <w:rPr>
          <w:rFonts w:ascii="Arial" w:hAnsi="Arial" w:cs="Arial"/>
          <w:spacing w:val="-15"/>
          <w:w w:val="110"/>
          <w:sz w:val="24"/>
          <w:szCs w:val="24"/>
        </w:rPr>
        <w:t>o</w:t>
      </w:r>
      <w:r w:rsidRPr="00763E80">
        <w:rPr>
          <w:rFonts w:ascii="Arial" w:hAnsi="Arial" w:cs="Arial"/>
          <w:w w:val="110"/>
          <w:sz w:val="24"/>
          <w:szCs w:val="24"/>
        </w:rPr>
        <w:t>n</w:t>
      </w:r>
      <w:r w:rsidRPr="00763E80">
        <w:rPr>
          <w:rFonts w:ascii="Arial" w:hAnsi="Arial" w:cs="Arial"/>
          <w:spacing w:val="-18"/>
          <w:w w:val="110"/>
          <w:sz w:val="24"/>
          <w:szCs w:val="24"/>
        </w:rPr>
        <w:t xml:space="preserve"> </w:t>
      </w:r>
      <w:r w:rsidRPr="00763E80">
        <w:rPr>
          <w:rFonts w:ascii="Arial" w:hAnsi="Arial" w:cs="Arial"/>
          <w:spacing w:val="-29"/>
          <w:w w:val="110"/>
          <w:sz w:val="24"/>
          <w:szCs w:val="24"/>
        </w:rPr>
        <w:t>l</w:t>
      </w:r>
      <w:r w:rsidRPr="00763E80">
        <w:rPr>
          <w:rFonts w:ascii="Arial" w:hAnsi="Arial" w:cs="Arial"/>
          <w:w w:val="110"/>
          <w:sz w:val="24"/>
          <w:szCs w:val="24"/>
        </w:rPr>
        <w:t>os</w:t>
      </w:r>
      <w:r w:rsidRPr="00763E80">
        <w:rPr>
          <w:rFonts w:ascii="Arial" w:hAnsi="Arial" w:cs="Arial"/>
          <w:spacing w:val="-19"/>
          <w:w w:val="110"/>
          <w:sz w:val="24"/>
          <w:szCs w:val="24"/>
        </w:rPr>
        <w:t xml:space="preserve"> </w:t>
      </w:r>
      <w:r w:rsidRPr="00763E80">
        <w:rPr>
          <w:rFonts w:ascii="Arial" w:hAnsi="Arial" w:cs="Arial"/>
          <w:w w:val="110"/>
          <w:sz w:val="24"/>
          <w:szCs w:val="24"/>
        </w:rPr>
        <w:t>artícu</w:t>
      </w:r>
      <w:r w:rsidRPr="00763E80">
        <w:rPr>
          <w:rFonts w:ascii="Arial" w:hAnsi="Arial" w:cs="Arial"/>
          <w:spacing w:val="3"/>
          <w:w w:val="110"/>
          <w:sz w:val="24"/>
          <w:szCs w:val="24"/>
        </w:rPr>
        <w:t>l</w:t>
      </w:r>
      <w:r w:rsidRPr="00763E80">
        <w:rPr>
          <w:rFonts w:ascii="Arial" w:hAnsi="Arial" w:cs="Arial"/>
          <w:w w:val="110"/>
          <w:sz w:val="24"/>
          <w:szCs w:val="24"/>
        </w:rPr>
        <w:t>os</w:t>
      </w:r>
      <w:r w:rsidRPr="00763E80">
        <w:rPr>
          <w:rFonts w:ascii="Arial" w:hAnsi="Arial" w:cs="Arial"/>
          <w:spacing w:val="21"/>
          <w:sz w:val="24"/>
          <w:szCs w:val="24"/>
        </w:rPr>
        <w:t xml:space="preserve"> </w:t>
      </w:r>
      <w:r w:rsidRPr="00763E80">
        <w:rPr>
          <w:rFonts w:ascii="Arial" w:hAnsi="Arial" w:cs="Arial"/>
          <w:sz w:val="24"/>
          <w:szCs w:val="24"/>
        </w:rPr>
        <w:t>1</w:t>
      </w:r>
      <w:r w:rsidRPr="00763E80">
        <w:rPr>
          <w:rFonts w:ascii="Arial" w:hAnsi="Arial" w:cs="Arial"/>
          <w:spacing w:val="-27"/>
          <w:sz w:val="24"/>
          <w:szCs w:val="24"/>
        </w:rPr>
        <w:t>1</w:t>
      </w:r>
      <w:r w:rsidRPr="00763E80">
        <w:rPr>
          <w:rFonts w:ascii="Arial" w:hAnsi="Arial" w:cs="Arial"/>
          <w:sz w:val="24"/>
          <w:szCs w:val="24"/>
        </w:rPr>
        <w:t>5</w:t>
      </w:r>
      <w:r w:rsidRPr="00763E80">
        <w:rPr>
          <w:rFonts w:ascii="Arial" w:hAnsi="Arial" w:cs="Arial"/>
          <w:spacing w:val="-5"/>
          <w:sz w:val="24"/>
          <w:szCs w:val="24"/>
        </w:rPr>
        <w:t xml:space="preserve"> </w:t>
      </w:r>
      <w:r w:rsidRPr="00763E80">
        <w:rPr>
          <w:rFonts w:ascii="Arial" w:hAnsi="Arial" w:cs="Arial"/>
          <w:sz w:val="24"/>
          <w:szCs w:val="24"/>
        </w:rPr>
        <w:t>fracciones</w:t>
      </w:r>
      <w:r w:rsidRPr="00763E80">
        <w:rPr>
          <w:rFonts w:ascii="Arial" w:hAnsi="Arial" w:cs="Arial"/>
          <w:spacing w:val="40"/>
          <w:sz w:val="24"/>
          <w:szCs w:val="24"/>
        </w:rPr>
        <w:t xml:space="preserve"> I y II de</w:t>
      </w:r>
      <w:r w:rsidRPr="00763E80">
        <w:rPr>
          <w:rFonts w:ascii="Arial" w:hAnsi="Arial" w:cs="Arial"/>
          <w:spacing w:val="-21"/>
          <w:sz w:val="24"/>
          <w:szCs w:val="24"/>
        </w:rPr>
        <w:t>l</w:t>
      </w:r>
      <w:r w:rsidRPr="00763E80">
        <w:rPr>
          <w:rFonts w:ascii="Arial" w:hAnsi="Arial" w:cs="Arial"/>
          <w:sz w:val="24"/>
          <w:szCs w:val="24"/>
        </w:rPr>
        <w:t>a</w:t>
      </w:r>
      <w:r w:rsidRPr="00763E80">
        <w:rPr>
          <w:rFonts w:ascii="Arial" w:hAnsi="Arial" w:cs="Arial"/>
          <w:spacing w:val="8"/>
          <w:sz w:val="24"/>
          <w:szCs w:val="24"/>
        </w:rPr>
        <w:t xml:space="preserve"> </w:t>
      </w:r>
      <w:r w:rsidRPr="00763E80">
        <w:rPr>
          <w:rFonts w:ascii="Arial" w:hAnsi="Arial" w:cs="Arial"/>
          <w:sz w:val="24"/>
          <w:szCs w:val="24"/>
        </w:rPr>
        <w:t>Const</w:t>
      </w:r>
      <w:r w:rsidRPr="00763E80">
        <w:rPr>
          <w:rFonts w:ascii="Arial" w:hAnsi="Arial" w:cs="Arial"/>
          <w:spacing w:val="-8"/>
          <w:sz w:val="24"/>
          <w:szCs w:val="24"/>
        </w:rPr>
        <w:t>i</w:t>
      </w:r>
      <w:r w:rsidRPr="00763E80">
        <w:rPr>
          <w:rFonts w:ascii="Arial" w:hAnsi="Arial" w:cs="Arial"/>
          <w:sz w:val="24"/>
          <w:szCs w:val="24"/>
        </w:rPr>
        <w:t>tuc</w:t>
      </w:r>
      <w:r w:rsidRPr="00763E80">
        <w:rPr>
          <w:rFonts w:ascii="Arial" w:hAnsi="Arial" w:cs="Arial"/>
          <w:spacing w:val="-1"/>
          <w:sz w:val="24"/>
          <w:szCs w:val="24"/>
        </w:rPr>
        <w:t>i</w:t>
      </w:r>
      <w:r w:rsidRPr="00763E80">
        <w:rPr>
          <w:rFonts w:ascii="Arial" w:hAnsi="Arial" w:cs="Arial"/>
          <w:sz w:val="24"/>
          <w:szCs w:val="24"/>
        </w:rPr>
        <w:t>ón</w:t>
      </w:r>
      <w:r w:rsidRPr="00763E80">
        <w:rPr>
          <w:rFonts w:ascii="Arial" w:hAnsi="Arial" w:cs="Arial"/>
          <w:spacing w:val="12"/>
          <w:sz w:val="24"/>
          <w:szCs w:val="24"/>
        </w:rPr>
        <w:t xml:space="preserve"> </w:t>
      </w:r>
      <w:r w:rsidRPr="00763E80">
        <w:rPr>
          <w:rFonts w:ascii="Arial" w:hAnsi="Arial" w:cs="Arial"/>
          <w:sz w:val="24"/>
          <w:szCs w:val="24"/>
        </w:rPr>
        <w:t>Polít</w:t>
      </w:r>
      <w:r w:rsidRPr="00763E80">
        <w:rPr>
          <w:rFonts w:ascii="Arial" w:hAnsi="Arial" w:cs="Arial"/>
          <w:spacing w:val="-10"/>
          <w:sz w:val="24"/>
          <w:szCs w:val="24"/>
        </w:rPr>
        <w:t>i</w:t>
      </w:r>
      <w:r w:rsidRPr="00763E80">
        <w:rPr>
          <w:rFonts w:ascii="Arial" w:hAnsi="Arial" w:cs="Arial"/>
          <w:sz w:val="24"/>
          <w:szCs w:val="24"/>
        </w:rPr>
        <w:t>ca</w:t>
      </w:r>
      <w:r w:rsidRPr="00763E80">
        <w:rPr>
          <w:rFonts w:ascii="Arial" w:hAnsi="Arial" w:cs="Arial"/>
          <w:spacing w:val="4"/>
          <w:sz w:val="24"/>
          <w:szCs w:val="24"/>
        </w:rPr>
        <w:t xml:space="preserve"> </w:t>
      </w:r>
      <w:r w:rsidRPr="00763E80">
        <w:rPr>
          <w:rFonts w:ascii="Arial" w:hAnsi="Arial" w:cs="Arial"/>
          <w:sz w:val="24"/>
          <w:szCs w:val="24"/>
        </w:rPr>
        <w:t>de</w:t>
      </w:r>
      <w:r w:rsidRPr="00763E80">
        <w:rPr>
          <w:rFonts w:ascii="Arial" w:hAnsi="Arial" w:cs="Arial"/>
          <w:spacing w:val="11"/>
          <w:sz w:val="24"/>
          <w:szCs w:val="24"/>
        </w:rPr>
        <w:t xml:space="preserve"> </w:t>
      </w:r>
      <w:r w:rsidRPr="00763E80">
        <w:rPr>
          <w:rFonts w:ascii="Arial" w:hAnsi="Arial" w:cs="Arial"/>
          <w:spacing w:val="-21"/>
          <w:sz w:val="24"/>
          <w:szCs w:val="24"/>
        </w:rPr>
        <w:t>l</w:t>
      </w:r>
      <w:r w:rsidRPr="00763E80">
        <w:rPr>
          <w:rFonts w:ascii="Arial" w:hAnsi="Arial" w:cs="Arial"/>
          <w:sz w:val="24"/>
          <w:szCs w:val="24"/>
        </w:rPr>
        <w:t xml:space="preserve">os </w:t>
      </w:r>
      <w:r w:rsidRPr="00763E80">
        <w:rPr>
          <w:rFonts w:ascii="Arial" w:hAnsi="Arial" w:cs="Arial"/>
          <w:w w:val="105"/>
          <w:sz w:val="24"/>
          <w:szCs w:val="24"/>
        </w:rPr>
        <w:t>Estados</w:t>
      </w:r>
      <w:r w:rsidRPr="00763E80">
        <w:rPr>
          <w:rFonts w:ascii="Arial" w:hAnsi="Arial" w:cs="Arial"/>
          <w:spacing w:val="-5"/>
          <w:w w:val="105"/>
          <w:sz w:val="24"/>
          <w:szCs w:val="24"/>
        </w:rPr>
        <w:t xml:space="preserve"> </w:t>
      </w:r>
      <w:r w:rsidRPr="00763E80">
        <w:rPr>
          <w:rFonts w:ascii="Arial" w:hAnsi="Arial" w:cs="Arial"/>
          <w:w w:val="105"/>
          <w:sz w:val="24"/>
          <w:szCs w:val="24"/>
        </w:rPr>
        <w:t>Unidos</w:t>
      </w:r>
      <w:r w:rsidRPr="00763E80">
        <w:rPr>
          <w:rFonts w:ascii="Arial" w:hAnsi="Arial" w:cs="Arial"/>
          <w:spacing w:val="-10"/>
          <w:w w:val="105"/>
          <w:sz w:val="24"/>
          <w:szCs w:val="24"/>
        </w:rPr>
        <w:t xml:space="preserve"> </w:t>
      </w:r>
      <w:r w:rsidRPr="00763E80">
        <w:rPr>
          <w:rFonts w:ascii="Arial" w:hAnsi="Arial" w:cs="Arial"/>
          <w:spacing w:val="-2"/>
          <w:w w:val="105"/>
          <w:sz w:val="24"/>
          <w:szCs w:val="24"/>
        </w:rPr>
        <w:t>Mexi</w:t>
      </w:r>
      <w:r w:rsidRPr="00763E80">
        <w:rPr>
          <w:rFonts w:ascii="Arial" w:hAnsi="Arial" w:cs="Arial"/>
          <w:spacing w:val="-3"/>
          <w:w w:val="105"/>
          <w:sz w:val="24"/>
          <w:szCs w:val="24"/>
        </w:rPr>
        <w:t>canos</w:t>
      </w:r>
      <w:r w:rsidRPr="00763E80">
        <w:rPr>
          <w:rFonts w:ascii="Arial" w:hAnsi="Arial" w:cs="Arial"/>
          <w:sz w:val="24"/>
          <w:szCs w:val="24"/>
        </w:rPr>
        <w:t>,</w:t>
      </w:r>
      <w:r w:rsidRPr="00763E80">
        <w:rPr>
          <w:rFonts w:ascii="Arial" w:hAnsi="Arial" w:cs="Arial"/>
          <w:spacing w:val="54"/>
          <w:sz w:val="24"/>
          <w:szCs w:val="24"/>
        </w:rPr>
        <w:t xml:space="preserve"> </w:t>
      </w:r>
      <w:r w:rsidRPr="00763E80">
        <w:rPr>
          <w:rFonts w:ascii="Arial" w:hAnsi="Arial" w:cs="Arial"/>
          <w:sz w:val="24"/>
          <w:szCs w:val="24"/>
        </w:rPr>
        <w:t>artículos 73 párrafo primero y</w:t>
      </w:r>
      <w:r w:rsidRPr="00763E80">
        <w:rPr>
          <w:rFonts w:ascii="Arial" w:hAnsi="Arial" w:cs="Arial"/>
          <w:spacing w:val="45"/>
          <w:sz w:val="24"/>
          <w:szCs w:val="24"/>
        </w:rPr>
        <w:t xml:space="preserve"> </w:t>
      </w:r>
      <w:r w:rsidRPr="00763E80">
        <w:rPr>
          <w:rFonts w:ascii="Arial" w:hAnsi="Arial" w:cs="Arial"/>
          <w:sz w:val="24"/>
          <w:szCs w:val="24"/>
        </w:rPr>
        <w:t>77</w:t>
      </w:r>
      <w:r w:rsidRPr="00763E80">
        <w:rPr>
          <w:rFonts w:ascii="Arial" w:hAnsi="Arial" w:cs="Arial"/>
          <w:spacing w:val="43"/>
          <w:sz w:val="24"/>
          <w:szCs w:val="24"/>
        </w:rPr>
        <w:t xml:space="preserve"> </w:t>
      </w:r>
      <w:r w:rsidRPr="00763E80">
        <w:rPr>
          <w:rFonts w:ascii="Arial" w:hAnsi="Arial" w:cs="Arial"/>
          <w:sz w:val="24"/>
          <w:szCs w:val="24"/>
        </w:rPr>
        <w:t>fracción</w:t>
      </w:r>
      <w:r w:rsidRPr="00763E80">
        <w:rPr>
          <w:rFonts w:ascii="Arial" w:hAnsi="Arial" w:cs="Arial"/>
          <w:spacing w:val="3"/>
          <w:sz w:val="24"/>
          <w:szCs w:val="24"/>
        </w:rPr>
        <w:t xml:space="preserve"> II</w:t>
      </w:r>
      <w:r w:rsidRPr="00763E80">
        <w:rPr>
          <w:rFonts w:ascii="Arial" w:hAnsi="Arial" w:cs="Arial"/>
          <w:spacing w:val="3"/>
          <w:w w:val="90"/>
          <w:sz w:val="24"/>
          <w:szCs w:val="24"/>
        </w:rPr>
        <w:t>,</w:t>
      </w:r>
      <w:r w:rsidRPr="00763E80">
        <w:rPr>
          <w:rFonts w:ascii="Arial" w:hAnsi="Arial" w:cs="Arial"/>
          <w:spacing w:val="14"/>
          <w:w w:val="90"/>
          <w:sz w:val="24"/>
          <w:szCs w:val="24"/>
        </w:rPr>
        <w:t xml:space="preserve"> </w:t>
      </w:r>
      <w:r w:rsidRPr="00763E80">
        <w:rPr>
          <w:rFonts w:ascii="Arial" w:hAnsi="Arial" w:cs="Arial"/>
          <w:sz w:val="24"/>
          <w:szCs w:val="24"/>
        </w:rPr>
        <w:t>de</w:t>
      </w:r>
      <w:r w:rsidRPr="00763E80">
        <w:rPr>
          <w:rFonts w:ascii="Arial" w:hAnsi="Arial" w:cs="Arial"/>
          <w:spacing w:val="53"/>
          <w:sz w:val="24"/>
          <w:szCs w:val="24"/>
        </w:rPr>
        <w:t xml:space="preserve"> </w:t>
      </w:r>
      <w:r w:rsidRPr="00763E80">
        <w:rPr>
          <w:rFonts w:ascii="Arial" w:hAnsi="Arial" w:cs="Arial"/>
          <w:spacing w:val="-11"/>
          <w:sz w:val="24"/>
          <w:szCs w:val="24"/>
        </w:rPr>
        <w:t>l</w:t>
      </w:r>
      <w:r w:rsidRPr="00763E80">
        <w:rPr>
          <w:rFonts w:ascii="Arial" w:hAnsi="Arial" w:cs="Arial"/>
          <w:spacing w:val="-15"/>
          <w:sz w:val="24"/>
          <w:szCs w:val="24"/>
        </w:rPr>
        <w:t>a</w:t>
      </w:r>
      <w:r w:rsidRPr="00763E80">
        <w:rPr>
          <w:rFonts w:ascii="Arial" w:hAnsi="Arial" w:cs="Arial"/>
          <w:spacing w:val="58"/>
          <w:sz w:val="24"/>
          <w:szCs w:val="24"/>
        </w:rPr>
        <w:t xml:space="preserve"> </w:t>
      </w:r>
      <w:r w:rsidRPr="00763E80">
        <w:rPr>
          <w:rFonts w:ascii="Arial" w:hAnsi="Arial" w:cs="Arial"/>
          <w:spacing w:val="-1"/>
          <w:sz w:val="24"/>
          <w:szCs w:val="24"/>
        </w:rPr>
        <w:t>Constitución</w:t>
      </w:r>
      <w:r w:rsidRPr="00763E80">
        <w:rPr>
          <w:rFonts w:ascii="Arial" w:hAnsi="Arial" w:cs="Arial"/>
          <w:spacing w:val="22"/>
          <w:sz w:val="24"/>
          <w:szCs w:val="24"/>
        </w:rPr>
        <w:t xml:space="preserve"> </w:t>
      </w:r>
      <w:r w:rsidRPr="00763E80">
        <w:rPr>
          <w:rFonts w:ascii="Arial" w:hAnsi="Arial" w:cs="Arial"/>
          <w:sz w:val="24"/>
          <w:szCs w:val="24"/>
        </w:rPr>
        <w:t>Polít</w:t>
      </w:r>
      <w:r w:rsidRPr="00763E80">
        <w:rPr>
          <w:rFonts w:ascii="Arial" w:hAnsi="Arial" w:cs="Arial"/>
          <w:spacing w:val="-16"/>
          <w:sz w:val="24"/>
          <w:szCs w:val="24"/>
        </w:rPr>
        <w:t>i</w:t>
      </w:r>
      <w:r w:rsidRPr="00763E80">
        <w:rPr>
          <w:rFonts w:ascii="Arial" w:hAnsi="Arial" w:cs="Arial"/>
          <w:sz w:val="24"/>
          <w:szCs w:val="24"/>
        </w:rPr>
        <w:t>ca</w:t>
      </w:r>
      <w:r w:rsidRPr="00763E80">
        <w:rPr>
          <w:rFonts w:ascii="Arial" w:hAnsi="Arial" w:cs="Arial"/>
          <w:spacing w:val="26"/>
          <w:sz w:val="24"/>
          <w:szCs w:val="24"/>
        </w:rPr>
        <w:t xml:space="preserve"> </w:t>
      </w:r>
      <w:r w:rsidRPr="00763E80">
        <w:rPr>
          <w:rFonts w:ascii="Arial" w:hAnsi="Arial" w:cs="Arial"/>
          <w:sz w:val="24"/>
          <w:szCs w:val="24"/>
        </w:rPr>
        <w:t>del</w:t>
      </w:r>
      <w:r w:rsidRPr="00763E80">
        <w:rPr>
          <w:rFonts w:ascii="Arial" w:hAnsi="Arial" w:cs="Arial"/>
          <w:spacing w:val="37"/>
          <w:sz w:val="24"/>
          <w:szCs w:val="24"/>
        </w:rPr>
        <w:t xml:space="preserve"> </w:t>
      </w:r>
      <w:r w:rsidRPr="00763E80">
        <w:rPr>
          <w:rFonts w:ascii="Arial" w:hAnsi="Arial" w:cs="Arial"/>
          <w:sz w:val="24"/>
          <w:szCs w:val="24"/>
        </w:rPr>
        <w:t>Estado</w:t>
      </w:r>
      <w:r w:rsidRPr="00763E80">
        <w:rPr>
          <w:rFonts w:ascii="Arial" w:hAnsi="Arial" w:cs="Arial"/>
          <w:spacing w:val="25"/>
          <w:sz w:val="24"/>
          <w:szCs w:val="24"/>
        </w:rPr>
        <w:t xml:space="preserve"> </w:t>
      </w:r>
      <w:r w:rsidRPr="00763E80">
        <w:rPr>
          <w:rFonts w:ascii="Arial" w:hAnsi="Arial" w:cs="Arial"/>
          <w:sz w:val="24"/>
          <w:szCs w:val="24"/>
        </w:rPr>
        <w:t>de</w:t>
      </w:r>
      <w:r w:rsidRPr="00763E80">
        <w:rPr>
          <w:rFonts w:ascii="Arial" w:hAnsi="Arial" w:cs="Arial"/>
          <w:spacing w:val="28"/>
          <w:sz w:val="24"/>
          <w:szCs w:val="24"/>
        </w:rPr>
        <w:t xml:space="preserve"> </w:t>
      </w:r>
      <w:r w:rsidRPr="00763E80">
        <w:rPr>
          <w:rFonts w:ascii="Arial" w:hAnsi="Arial" w:cs="Arial"/>
          <w:sz w:val="24"/>
          <w:szCs w:val="24"/>
        </w:rPr>
        <w:t>Ja</w:t>
      </w:r>
      <w:r w:rsidRPr="00763E80">
        <w:rPr>
          <w:rFonts w:ascii="Arial" w:hAnsi="Arial" w:cs="Arial"/>
          <w:spacing w:val="3"/>
          <w:sz w:val="24"/>
          <w:szCs w:val="24"/>
        </w:rPr>
        <w:t>l</w:t>
      </w:r>
      <w:r w:rsidRPr="00763E80">
        <w:rPr>
          <w:rFonts w:ascii="Arial" w:hAnsi="Arial" w:cs="Arial"/>
          <w:spacing w:val="-23"/>
          <w:sz w:val="24"/>
          <w:szCs w:val="24"/>
        </w:rPr>
        <w:t>i</w:t>
      </w:r>
      <w:r w:rsidRPr="00763E80">
        <w:rPr>
          <w:rFonts w:ascii="Arial" w:hAnsi="Arial" w:cs="Arial"/>
          <w:sz w:val="24"/>
          <w:szCs w:val="24"/>
        </w:rPr>
        <w:t>sc</w:t>
      </w:r>
      <w:r w:rsidRPr="00763E80">
        <w:rPr>
          <w:rFonts w:ascii="Arial" w:hAnsi="Arial" w:cs="Arial"/>
          <w:spacing w:val="12"/>
          <w:sz w:val="24"/>
          <w:szCs w:val="24"/>
        </w:rPr>
        <w:t>o</w:t>
      </w:r>
      <w:r w:rsidRPr="00763E80">
        <w:rPr>
          <w:rFonts w:ascii="Arial" w:hAnsi="Arial" w:cs="Arial"/>
          <w:sz w:val="24"/>
          <w:szCs w:val="24"/>
        </w:rPr>
        <w:t>; Capítulo VII del Código Urbano para el Estado de Jalisco,</w:t>
      </w:r>
      <w:r w:rsidRPr="00763E80">
        <w:rPr>
          <w:rFonts w:ascii="Arial" w:hAnsi="Arial" w:cs="Arial"/>
          <w:spacing w:val="8"/>
          <w:sz w:val="24"/>
          <w:szCs w:val="24"/>
        </w:rPr>
        <w:t xml:space="preserve"> </w:t>
      </w:r>
      <w:r w:rsidRPr="00763E80">
        <w:rPr>
          <w:rFonts w:ascii="Arial" w:hAnsi="Arial" w:cs="Arial"/>
          <w:sz w:val="24"/>
          <w:szCs w:val="24"/>
        </w:rPr>
        <w:t>artículos</w:t>
      </w:r>
      <w:r w:rsidRPr="00763E80">
        <w:rPr>
          <w:rFonts w:ascii="Arial" w:hAnsi="Arial" w:cs="Arial"/>
          <w:spacing w:val="13"/>
          <w:sz w:val="24"/>
          <w:szCs w:val="24"/>
        </w:rPr>
        <w:t xml:space="preserve"> </w:t>
      </w:r>
      <w:r w:rsidRPr="00763E80">
        <w:rPr>
          <w:rFonts w:ascii="Arial" w:hAnsi="Arial" w:cs="Arial"/>
          <w:sz w:val="24"/>
          <w:szCs w:val="24"/>
        </w:rPr>
        <w:t>1,</w:t>
      </w:r>
      <w:r w:rsidRPr="00763E80">
        <w:rPr>
          <w:rFonts w:ascii="Arial" w:hAnsi="Arial" w:cs="Arial"/>
          <w:spacing w:val="-24"/>
          <w:sz w:val="24"/>
          <w:szCs w:val="24"/>
        </w:rPr>
        <w:t xml:space="preserve"> </w:t>
      </w:r>
      <w:r w:rsidRPr="00763E80">
        <w:rPr>
          <w:rFonts w:ascii="Arial" w:hAnsi="Arial" w:cs="Arial"/>
          <w:sz w:val="24"/>
          <w:szCs w:val="24"/>
        </w:rPr>
        <w:t>2,</w:t>
      </w:r>
      <w:r w:rsidRPr="00763E80">
        <w:rPr>
          <w:rFonts w:ascii="Arial" w:hAnsi="Arial" w:cs="Arial"/>
          <w:spacing w:val="-6"/>
          <w:sz w:val="24"/>
          <w:szCs w:val="24"/>
        </w:rPr>
        <w:t xml:space="preserve"> </w:t>
      </w:r>
      <w:r w:rsidRPr="00763E80">
        <w:rPr>
          <w:rFonts w:ascii="Arial" w:hAnsi="Arial" w:cs="Arial"/>
          <w:sz w:val="24"/>
          <w:szCs w:val="24"/>
        </w:rPr>
        <w:t>3,</w:t>
      </w:r>
      <w:r w:rsidRPr="00763E80">
        <w:rPr>
          <w:rFonts w:ascii="Arial" w:hAnsi="Arial" w:cs="Arial"/>
          <w:spacing w:val="-1"/>
          <w:sz w:val="24"/>
          <w:szCs w:val="24"/>
        </w:rPr>
        <w:t xml:space="preserve"> </w:t>
      </w:r>
      <w:r w:rsidRPr="00763E80">
        <w:rPr>
          <w:rFonts w:ascii="Arial" w:hAnsi="Arial" w:cs="Arial"/>
          <w:sz w:val="24"/>
          <w:szCs w:val="24"/>
        </w:rPr>
        <w:t>37</w:t>
      </w:r>
      <w:r w:rsidRPr="00763E80">
        <w:rPr>
          <w:rFonts w:ascii="Arial" w:hAnsi="Arial" w:cs="Arial"/>
          <w:spacing w:val="-10"/>
          <w:sz w:val="24"/>
          <w:szCs w:val="24"/>
        </w:rPr>
        <w:t xml:space="preserve"> </w:t>
      </w:r>
      <w:r w:rsidRPr="00763E80">
        <w:rPr>
          <w:rFonts w:ascii="Arial" w:hAnsi="Arial" w:cs="Arial"/>
          <w:sz w:val="24"/>
          <w:szCs w:val="24"/>
        </w:rPr>
        <w:t>fracción</w:t>
      </w:r>
      <w:r w:rsidRPr="00763E80">
        <w:rPr>
          <w:rFonts w:ascii="Arial" w:hAnsi="Arial" w:cs="Arial"/>
          <w:spacing w:val="18"/>
          <w:sz w:val="24"/>
          <w:szCs w:val="24"/>
        </w:rPr>
        <w:t xml:space="preserve"> II</w:t>
      </w:r>
      <w:r w:rsidRPr="00763E80">
        <w:rPr>
          <w:rFonts w:ascii="Arial" w:hAnsi="Arial" w:cs="Arial"/>
          <w:w w:val="90"/>
          <w:sz w:val="24"/>
          <w:szCs w:val="24"/>
        </w:rPr>
        <w:t>,</w:t>
      </w:r>
      <w:r w:rsidRPr="00763E80">
        <w:rPr>
          <w:rFonts w:ascii="Arial" w:hAnsi="Arial" w:cs="Arial"/>
          <w:spacing w:val="-4"/>
          <w:w w:val="90"/>
          <w:sz w:val="24"/>
          <w:szCs w:val="24"/>
        </w:rPr>
        <w:t xml:space="preserve"> </w:t>
      </w:r>
      <w:r w:rsidRPr="00763E80">
        <w:rPr>
          <w:rFonts w:ascii="Arial" w:hAnsi="Arial" w:cs="Arial"/>
          <w:sz w:val="24"/>
          <w:szCs w:val="24"/>
        </w:rPr>
        <w:t>40</w:t>
      </w:r>
      <w:r w:rsidRPr="00763E80">
        <w:rPr>
          <w:rFonts w:ascii="Arial" w:hAnsi="Arial" w:cs="Arial"/>
          <w:spacing w:val="40"/>
          <w:w w:val="104"/>
          <w:sz w:val="24"/>
          <w:szCs w:val="24"/>
        </w:rPr>
        <w:t xml:space="preserve"> </w:t>
      </w:r>
      <w:r w:rsidRPr="00763E80">
        <w:rPr>
          <w:rFonts w:ascii="Arial" w:hAnsi="Arial" w:cs="Arial"/>
          <w:sz w:val="24"/>
          <w:szCs w:val="24"/>
        </w:rPr>
        <w:t>fracción</w:t>
      </w:r>
      <w:r w:rsidRPr="00763E80">
        <w:rPr>
          <w:rFonts w:ascii="Arial" w:hAnsi="Arial" w:cs="Arial"/>
          <w:spacing w:val="15"/>
          <w:sz w:val="24"/>
          <w:szCs w:val="24"/>
        </w:rPr>
        <w:t xml:space="preserve"> II</w:t>
      </w:r>
      <w:r w:rsidRPr="00763E80">
        <w:rPr>
          <w:rFonts w:ascii="Arial" w:hAnsi="Arial" w:cs="Arial"/>
          <w:spacing w:val="3"/>
          <w:w w:val="90"/>
          <w:sz w:val="24"/>
          <w:szCs w:val="24"/>
        </w:rPr>
        <w:t>,</w:t>
      </w:r>
      <w:r w:rsidRPr="00763E80">
        <w:rPr>
          <w:rFonts w:ascii="Arial" w:hAnsi="Arial" w:cs="Arial"/>
          <w:spacing w:val="4"/>
          <w:w w:val="90"/>
          <w:sz w:val="24"/>
          <w:szCs w:val="24"/>
        </w:rPr>
        <w:t xml:space="preserve"> </w:t>
      </w:r>
      <w:r w:rsidRPr="00763E80">
        <w:rPr>
          <w:rFonts w:ascii="Arial" w:hAnsi="Arial" w:cs="Arial"/>
          <w:sz w:val="24"/>
          <w:szCs w:val="24"/>
        </w:rPr>
        <w:t>47</w:t>
      </w:r>
      <w:r w:rsidRPr="00763E80">
        <w:rPr>
          <w:rFonts w:ascii="Arial" w:hAnsi="Arial" w:cs="Arial"/>
          <w:spacing w:val="-8"/>
          <w:sz w:val="24"/>
          <w:szCs w:val="24"/>
        </w:rPr>
        <w:t xml:space="preserve"> </w:t>
      </w:r>
      <w:r w:rsidRPr="00763E80">
        <w:rPr>
          <w:rFonts w:ascii="Arial" w:hAnsi="Arial" w:cs="Arial"/>
          <w:sz w:val="24"/>
          <w:szCs w:val="24"/>
        </w:rPr>
        <w:t>fracción</w:t>
      </w:r>
      <w:r w:rsidRPr="00763E80">
        <w:rPr>
          <w:rFonts w:ascii="Arial" w:hAnsi="Arial" w:cs="Arial"/>
          <w:spacing w:val="14"/>
          <w:sz w:val="24"/>
          <w:szCs w:val="24"/>
        </w:rPr>
        <w:t xml:space="preserve"> </w:t>
      </w:r>
      <w:r w:rsidRPr="00763E80">
        <w:rPr>
          <w:rFonts w:ascii="Arial" w:hAnsi="Arial" w:cs="Arial"/>
          <w:spacing w:val="10"/>
          <w:sz w:val="24"/>
          <w:szCs w:val="24"/>
        </w:rPr>
        <w:t>V</w:t>
      </w:r>
      <w:r w:rsidRPr="00763E80">
        <w:rPr>
          <w:rFonts w:ascii="Arial" w:hAnsi="Arial" w:cs="Arial"/>
          <w:spacing w:val="12"/>
          <w:sz w:val="24"/>
          <w:szCs w:val="24"/>
        </w:rPr>
        <w:t>,</w:t>
      </w:r>
      <w:r w:rsidRPr="00763E80">
        <w:rPr>
          <w:rFonts w:ascii="Arial" w:hAnsi="Arial" w:cs="Arial"/>
          <w:spacing w:val="2"/>
          <w:sz w:val="24"/>
          <w:szCs w:val="24"/>
        </w:rPr>
        <w:t xml:space="preserve"> </w:t>
      </w:r>
      <w:r w:rsidRPr="00763E80">
        <w:rPr>
          <w:rFonts w:ascii="Arial" w:hAnsi="Arial" w:cs="Arial"/>
          <w:sz w:val="24"/>
          <w:szCs w:val="24"/>
        </w:rPr>
        <w:t>de</w:t>
      </w:r>
      <w:r w:rsidRPr="00763E80">
        <w:rPr>
          <w:rFonts w:ascii="Arial" w:hAnsi="Arial" w:cs="Arial"/>
          <w:spacing w:val="8"/>
          <w:sz w:val="24"/>
          <w:szCs w:val="24"/>
        </w:rPr>
        <w:t xml:space="preserve"> </w:t>
      </w:r>
      <w:r w:rsidRPr="00763E80">
        <w:rPr>
          <w:rFonts w:ascii="Arial" w:hAnsi="Arial" w:cs="Arial"/>
          <w:sz w:val="24"/>
          <w:szCs w:val="24"/>
        </w:rPr>
        <w:t>la</w:t>
      </w:r>
      <w:r w:rsidRPr="00763E80">
        <w:rPr>
          <w:rFonts w:ascii="Arial" w:hAnsi="Arial" w:cs="Arial"/>
          <w:spacing w:val="1"/>
          <w:sz w:val="24"/>
          <w:szCs w:val="24"/>
        </w:rPr>
        <w:t xml:space="preserve"> </w:t>
      </w:r>
      <w:r w:rsidRPr="00763E80">
        <w:rPr>
          <w:rFonts w:ascii="Arial" w:hAnsi="Arial" w:cs="Arial"/>
          <w:sz w:val="24"/>
          <w:szCs w:val="24"/>
        </w:rPr>
        <w:t>Ley</w:t>
      </w:r>
      <w:r w:rsidRPr="00763E80">
        <w:rPr>
          <w:rFonts w:ascii="Arial" w:hAnsi="Arial" w:cs="Arial"/>
          <w:spacing w:val="-3"/>
          <w:sz w:val="24"/>
          <w:szCs w:val="24"/>
        </w:rPr>
        <w:t xml:space="preserve"> </w:t>
      </w:r>
      <w:r w:rsidRPr="00763E80">
        <w:rPr>
          <w:rFonts w:ascii="Arial" w:hAnsi="Arial" w:cs="Arial"/>
          <w:sz w:val="24"/>
          <w:szCs w:val="24"/>
        </w:rPr>
        <w:t>de</w:t>
      </w:r>
      <w:r w:rsidRPr="00763E80">
        <w:rPr>
          <w:rFonts w:ascii="Arial" w:hAnsi="Arial" w:cs="Arial"/>
          <w:spacing w:val="2"/>
          <w:sz w:val="24"/>
          <w:szCs w:val="24"/>
        </w:rPr>
        <w:t xml:space="preserve"> </w:t>
      </w:r>
      <w:r w:rsidRPr="00763E80">
        <w:rPr>
          <w:rFonts w:ascii="Arial" w:hAnsi="Arial" w:cs="Arial"/>
          <w:spacing w:val="-1"/>
          <w:sz w:val="24"/>
          <w:szCs w:val="24"/>
        </w:rPr>
        <w:t>Gobierno</w:t>
      </w:r>
      <w:r w:rsidRPr="00763E80">
        <w:rPr>
          <w:rFonts w:ascii="Arial" w:hAnsi="Arial" w:cs="Arial"/>
          <w:spacing w:val="1"/>
          <w:sz w:val="24"/>
          <w:szCs w:val="24"/>
        </w:rPr>
        <w:t xml:space="preserve"> </w:t>
      </w:r>
      <w:r w:rsidRPr="00763E80">
        <w:rPr>
          <w:rFonts w:ascii="Arial" w:hAnsi="Arial" w:cs="Arial"/>
          <w:sz w:val="24"/>
          <w:szCs w:val="24"/>
        </w:rPr>
        <w:t>y</w:t>
      </w:r>
      <w:r w:rsidRPr="00763E80">
        <w:rPr>
          <w:rFonts w:ascii="Arial" w:hAnsi="Arial" w:cs="Arial"/>
          <w:spacing w:val="17"/>
          <w:sz w:val="24"/>
          <w:szCs w:val="24"/>
        </w:rPr>
        <w:t xml:space="preserve"> </w:t>
      </w:r>
      <w:r w:rsidRPr="00763E80">
        <w:rPr>
          <w:rFonts w:ascii="Arial" w:hAnsi="Arial" w:cs="Arial"/>
          <w:sz w:val="24"/>
          <w:szCs w:val="24"/>
        </w:rPr>
        <w:t>la</w:t>
      </w:r>
      <w:r w:rsidRPr="00763E80">
        <w:rPr>
          <w:rFonts w:ascii="Arial" w:hAnsi="Arial" w:cs="Arial"/>
          <w:spacing w:val="-14"/>
          <w:sz w:val="24"/>
          <w:szCs w:val="24"/>
        </w:rPr>
        <w:t xml:space="preserve"> </w:t>
      </w:r>
      <w:r w:rsidRPr="00763E80">
        <w:rPr>
          <w:rFonts w:ascii="Arial" w:hAnsi="Arial" w:cs="Arial"/>
          <w:sz w:val="24"/>
          <w:szCs w:val="24"/>
        </w:rPr>
        <w:t>Administración</w:t>
      </w:r>
      <w:r w:rsidRPr="00763E80">
        <w:rPr>
          <w:rFonts w:ascii="Arial" w:hAnsi="Arial" w:cs="Arial"/>
          <w:spacing w:val="23"/>
          <w:sz w:val="24"/>
          <w:szCs w:val="24"/>
        </w:rPr>
        <w:t xml:space="preserve"> </w:t>
      </w:r>
      <w:r w:rsidRPr="00763E80">
        <w:rPr>
          <w:rFonts w:ascii="Arial" w:hAnsi="Arial" w:cs="Arial"/>
          <w:sz w:val="24"/>
          <w:szCs w:val="24"/>
        </w:rPr>
        <w:t>Púb</w:t>
      </w:r>
      <w:r w:rsidRPr="00763E80">
        <w:rPr>
          <w:rFonts w:ascii="Arial" w:hAnsi="Arial" w:cs="Arial"/>
          <w:spacing w:val="-3"/>
          <w:sz w:val="24"/>
          <w:szCs w:val="24"/>
        </w:rPr>
        <w:t>l</w:t>
      </w:r>
      <w:r w:rsidRPr="00763E80">
        <w:rPr>
          <w:rFonts w:ascii="Arial" w:hAnsi="Arial" w:cs="Arial"/>
          <w:spacing w:val="-21"/>
          <w:sz w:val="24"/>
          <w:szCs w:val="24"/>
        </w:rPr>
        <w:t>i</w:t>
      </w:r>
      <w:r w:rsidRPr="00763E80">
        <w:rPr>
          <w:rFonts w:ascii="Arial" w:hAnsi="Arial" w:cs="Arial"/>
          <w:sz w:val="24"/>
          <w:szCs w:val="24"/>
        </w:rPr>
        <w:t>ca</w:t>
      </w:r>
      <w:r w:rsidRPr="00763E80">
        <w:rPr>
          <w:rFonts w:ascii="Arial" w:hAnsi="Arial" w:cs="Arial"/>
          <w:spacing w:val="24"/>
          <w:sz w:val="24"/>
          <w:szCs w:val="24"/>
        </w:rPr>
        <w:t xml:space="preserve"> </w:t>
      </w:r>
      <w:r w:rsidRPr="00763E80">
        <w:rPr>
          <w:rFonts w:ascii="Arial" w:hAnsi="Arial" w:cs="Arial"/>
          <w:sz w:val="24"/>
          <w:szCs w:val="24"/>
        </w:rPr>
        <w:t>Mun</w:t>
      </w:r>
      <w:r w:rsidRPr="00763E80">
        <w:rPr>
          <w:rFonts w:ascii="Arial" w:hAnsi="Arial" w:cs="Arial"/>
          <w:spacing w:val="-19"/>
          <w:sz w:val="24"/>
          <w:szCs w:val="24"/>
        </w:rPr>
        <w:t>i</w:t>
      </w:r>
      <w:r w:rsidRPr="00763E80">
        <w:rPr>
          <w:rFonts w:ascii="Arial" w:hAnsi="Arial" w:cs="Arial"/>
          <w:sz w:val="24"/>
          <w:szCs w:val="24"/>
        </w:rPr>
        <w:t>cipal</w:t>
      </w:r>
      <w:r w:rsidRPr="00763E80">
        <w:rPr>
          <w:rFonts w:ascii="Arial" w:hAnsi="Arial" w:cs="Arial"/>
          <w:spacing w:val="9"/>
          <w:sz w:val="24"/>
          <w:szCs w:val="24"/>
        </w:rPr>
        <w:t xml:space="preserve"> </w:t>
      </w:r>
      <w:r w:rsidRPr="00763E80">
        <w:rPr>
          <w:rFonts w:ascii="Arial" w:hAnsi="Arial" w:cs="Arial"/>
          <w:spacing w:val="-17"/>
          <w:sz w:val="24"/>
          <w:szCs w:val="24"/>
        </w:rPr>
        <w:t>d</w:t>
      </w:r>
      <w:r w:rsidRPr="00763E80">
        <w:rPr>
          <w:rFonts w:ascii="Arial" w:hAnsi="Arial" w:cs="Arial"/>
          <w:sz w:val="24"/>
          <w:szCs w:val="24"/>
        </w:rPr>
        <w:t>el</w:t>
      </w:r>
      <w:r w:rsidRPr="00763E80">
        <w:rPr>
          <w:rFonts w:ascii="Arial" w:hAnsi="Arial" w:cs="Arial"/>
          <w:spacing w:val="18"/>
          <w:sz w:val="24"/>
          <w:szCs w:val="24"/>
        </w:rPr>
        <w:t xml:space="preserve"> </w:t>
      </w:r>
      <w:r w:rsidRPr="00763E80">
        <w:rPr>
          <w:rFonts w:ascii="Arial" w:hAnsi="Arial" w:cs="Arial"/>
          <w:sz w:val="24"/>
          <w:szCs w:val="24"/>
        </w:rPr>
        <w:t>Estado</w:t>
      </w:r>
      <w:r w:rsidRPr="00763E80">
        <w:rPr>
          <w:rFonts w:ascii="Arial" w:hAnsi="Arial" w:cs="Arial"/>
          <w:spacing w:val="12"/>
          <w:sz w:val="24"/>
          <w:szCs w:val="24"/>
        </w:rPr>
        <w:t xml:space="preserve"> </w:t>
      </w:r>
      <w:r w:rsidRPr="00763E80">
        <w:rPr>
          <w:rFonts w:ascii="Arial" w:hAnsi="Arial" w:cs="Arial"/>
          <w:sz w:val="24"/>
          <w:szCs w:val="24"/>
        </w:rPr>
        <w:t>de</w:t>
      </w:r>
      <w:r w:rsidRPr="00763E80">
        <w:rPr>
          <w:rFonts w:ascii="Arial" w:hAnsi="Arial" w:cs="Arial"/>
          <w:spacing w:val="15"/>
          <w:sz w:val="24"/>
          <w:szCs w:val="24"/>
        </w:rPr>
        <w:t xml:space="preserve"> </w:t>
      </w:r>
      <w:r w:rsidRPr="00763E80">
        <w:rPr>
          <w:rFonts w:ascii="Arial" w:hAnsi="Arial" w:cs="Arial"/>
          <w:sz w:val="24"/>
          <w:szCs w:val="24"/>
        </w:rPr>
        <w:t>Ja</w:t>
      </w:r>
      <w:r w:rsidRPr="00763E80">
        <w:rPr>
          <w:rFonts w:ascii="Arial" w:hAnsi="Arial" w:cs="Arial"/>
          <w:spacing w:val="-5"/>
          <w:sz w:val="24"/>
          <w:szCs w:val="24"/>
        </w:rPr>
        <w:t>l</w:t>
      </w:r>
      <w:r w:rsidRPr="00763E80">
        <w:rPr>
          <w:rFonts w:ascii="Arial" w:hAnsi="Arial" w:cs="Arial"/>
          <w:spacing w:val="-23"/>
          <w:sz w:val="24"/>
          <w:szCs w:val="24"/>
        </w:rPr>
        <w:t>i</w:t>
      </w:r>
      <w:r w:rsidRPr="00763E80">
        <w:rPr>
          <w:rFonts w:ascii="Arial" w:hAnsi="Arial" w:cs="Arial"/>
          <w:sz w:val="24"/>
          <w:szCs w:val="24"/>
        </w:rPr>
        <w:t>sc</w:t>
      </w:r>
      <w:r w:rsidRPr="00763E80">
        <w:rPr>
          <w:rFonts w:ascii="Arial" w:hAnsi="Arial" w:cs="Arial"/>
          <w:spacing w:val="12"/>
          <w:sz w:val="24"/>
          <w:szCs w:val="24"/>
        </w:rPr>
        <w:t>o</w:t>
      </w:r>
      <w:r w:rsidRPr="00763E80">
        <w:rPr>
          <w:rFonts w:ascii="Arial" w:hAnsi="Arial" w:cs="Arial"/>
          <w:sz w:val="24"/>
          <w:szCs w:val="24"/>
        </w:rPr>
        <w:t xml:space="preserve">; artículos </w:t>
      </w:r>
      <w:r w:rsidRPr="00763E80">
        <w:rPr>
          <w:rFonts w:ascii="Arial" w:eastAsia="Times New Roman" w:hAnsi="Arial" w:cs="Arial"/>
          <w:sz w:val="24"/>
          <w:szCs w:val="24"/>
          <w:lang w:eastAsia="es-ES"/>
        </w:rPr>
        <w:t>15, 18, 19, 21, 23 y del 26 al 30 de</w:t>
      </w:r>
      <w:r w:rsidRPr="00763E80">
        <w:rPr>
          <w:rFonts w:ascii="Arial" w:eastAsia="Malgun Gothic" w:hAnsi="Arial" w:cs="Arial"/>
          <w:sz w:val="24"/>
          <w:szCs w:val="24"/>
        </w:rPr>
        <w:t xml:space="preserve"> la Ley para la Regularización y Titulación de Predios Urbanos en el Estado de Jalisco,</w:t>
      </w:r>
      <w:r w:rsidRPr="00763E80">
        <w:rPr>
          <w:rFonts w:ascii="Arial" w:hAnsi="Arial" w:cs="Arial"/>
          <w:sz w:val="24"/>
          <w:szCs w:val="24"/>
        </w:rPr>
        <w:t xml:space="preserve"> y los relativos al Reglamento de Regularización de Predios Urbanos para el Municipio de San Pedro Tlaquepaque, Jalisco;</w:t>
      </w:r>
      <w:r w:rsidRPr="00763E80">
        <w:rPr>
          <w:rFonts w:ascii="Arial" w:hAnsi="Arial" w:cs="Arial"/>
          <w:spacing w:val="27"/>
          <w:sz w:val="24"/>
          <w:szCs w:val="24"/>
        </w:rPr>
        <w:t xml:space="preserve"> 1,</w:t>
      </w:r>
      <w:r w:rsidRPr="00763E80">
        <w:rPr>
          <w:rFonts w:ascii="Arial" w:hAnsi="Arial" w:cs="Arial"/>
          <w:spacing w:val="10"/>
          <w:sz w:val="24"/>
          <w:szCs w:val="24"/>
        </w:rPr>
        <w:t>2</w:t>
      </w:r>
      <w:r w:rsidRPr="00763E80">
        <w:rPr>
          <w:rFonts w:ascii="Arial" w:hAnsi="Arial" w:cs="Arial"/>
          <w:sz w:val="24"/>
          <w:szCs w:val="24"/>
        </w:rPr>
        <w:t>,</w:t>
      </w:r>
      <w:r w:rsidRPr="00763E80">
        <w:rPr>
          <w:rFonts w:ascii="Arial" w:hAnsi="Arial" w:cs="Arial"/>
          <w:spacing w:val="-14"/>
          <w:sz w:val="24"/>
          <w:szCs w:val="24"/>
        </w:rPr>
        <w:t xml:space="preserve"> </w:t>
      </w:r>
      <w:r w:rsidRPr="00763E80">
        <w:rPr>
          <w:rFonts w:ascii="Arial" w:hAnsi="Arial" w:cs="Arial"/>
          <w:spacing w:val="11"/>
          <w:sz w:val="24"/>
          <w:szCs w:val="24"/>
        </w:rPr>
        <w:t>3</w:t>
      </w:r>
      <w:r w:rsidRPr="00763E80">
        <w:rPr>
          <w:rFonts w:ascii="Arial" w:hAnsi="Arial" w:cs="Arial"/>
          <w:sz w:val="24"/>
          <w:szCs w:val="24"/>
        </w:rPr>
        <w:t>,</w:t>
      </w:r>
      <w:r w:rsidRPr="00763E80">
        <w:rPr>
          <w:rFonts w:ascii="Arial" w:hAnsi="Arial" w:cs="Arial"/>
          <w:spacing w:val="-8"/>
          <w:sz w:val="24"/>
          <w:szCs w:val="24"/>
        </w:rPr>
        <w:t xml:space="preserve"> </w:t>
      </w:r>
      <w:r w:rsidRPr="00763E80">
        <w:rPr>
          <w:rFonts w:ascii="Arial" w:hAnsi="Arial" w:cs="Arial"/>
          <w:sz w:val="24"/>
          <w:szCs w:val="24"/>
        </w:rPr>
        <w:t>25</w:t>
      </w:r>
      <w:r w:rsidRPr="00763E80">
        <w:rPr>
          <w:rFonts w:ascii="Arial" w:hAnsi="Arial" w:cs="Arial"/>
          <w:spacing w:val="19"/>
          <w:sz w:val="24"/>
          <w:szCs w:val="24"/>
        </w:rPr>
        <w:t xml:space="preserve"> </w:t>
      </w:r>
      <w:r w:rsidRPr="00763E80">
        <w:rPr>
          <w:rFonts w:ascii="Arial" w:hAnsi="Arial" w:cs="Arial"/>
          <w:sz w:val="24"/>
          <w:szCs w:val="24"/>
        </w:rPr>
        <w:t>fracción</w:t>
      </w:r>
      <w:r w:rsidRPr="00763E80">
        <w:rPr>
          <w:rFonts w:ascii="Arial" w:hAnsi="Arial" w:cs="Arial"/>
          <w:spacing w:val="32"/>
          <w:sz w:val="24"/>
          <w:szCs w:val="24"/>
        </w:rPr>
        <w:t xml:space="preserve"> </w:t>
      </w:r>
      <w:r w:rsidRPr="00763E80">
        <w:rPr>
          <w:rFonts w:ascii="Arial" w:hAnsi="Arial" w:cs="Arial"/>
          <w:sz w:val="24"/>
          <w:szCs w:val="24"/>
        </w:rPr>
        <w:t>XI</w:t>
      </w:r>
      <w:r w:rsidRPr="00763E80">
        <w:rPr>
          <w:rFonts w:ascii="Arial" w:hAnsi="Arial" w:cs="Arial"/>
          <w:spacing w:val="11"/>
          <w:sz w:val="24"/>
          <w:szCs w:val="24"/>
        </w:rPr>
        <w:t>I</w:t>
      </w:r>
      <w:r w:rsidRPr="00763E80">
        <w:rPr>
          <w:rFonts w:ascii="Arial" w:hAnsi="Arial" w:cs="Arial"/>
          <w:sz w:val="24"/>
          <w:szCs w:val="24"/>
        </w:rPr>
        <w:t>,XIX y XL</w:t>
      </w:r>
      <w:r w:rsidRPr="00763E80">
        <w:rPr>
          <w:rFonts w:ascii="Arial" w:hAnsi="Arial" w:cs="Arial"/>
          <w:spacing w:val="-24"/>
          <w:sz w:val="24"/>
          <w:szCs w:val="24"/>
        </w:rPr>
        <w:t xml:space="preserve"> </w:t>
      </w:r>
      <w:r w:rsidRPr="00763E80">
        <w:rPr>
          <w:rFonts w:ascii="Arial" w:hAnsi="Arial" w:cs="Arial"/>
          <w:sz w:val="24"/>
          <w:szCs w:val="24"/>
        </w:rPr>
        <w:t>33</w:t>
      </w:r>
      <w:r w:rsidRPr="00763E80">
        <w:rPr>
          <w:rFonts w:ascii="Arial" w:hAnsi="Arial" w:cs="Arial"/>
          <w:spacing w:val="1"/>
          <w:sz w:val="24"/>
          <w:szCs w:val="24"/>
        </w:rPr>
        <w:t xml:space="preserve"> </w:t>
      </w:r>
      <w:r w:rsidRPr="00763E80">
        <w:rPr>
          <w:rFonts w:ascii="Arial" w:hAnsi="Arial" w:cs="Arial"/>
          <w:sz w:val="24"/>
          <w:szCs w:val="24"/>
        </w:rPr>
        <w:t>frac</w:t>
      </w:r>
      <w:r w:rsidRPr="00763E80">
        <w:rPr>
          <w:rFonts w:ascii="Arial" w:hAnsi="Arial" w:cs="Arial"/>
          <w:spacing w:val="12"/>
          <w:sz w:val="24"/>
          <w:szCs w:val="24"/>
        </w:rPr>
        <w:t>c</w:t>
      </w:r>
      <w:r w:rsidRPr="00763E80">
        <w:rPr>
          <w:rFonts w:ascii="Arial" w:hAnsi="Arial" w:cs="Arial"/>
          <w:spacing w:val="-27"/>
          <w:sz w:val="24"/>
          <w:szCs w:val="24"/>
        </w:rPr>
        <w:t>i</w:t>
      </w:r>
      <w:r w:rsidRPr="00763E80">
        <w:rPr>
          <w:rFonts w:ascii="Arial" w:hAnsi="Arial" w:cs="Arial"/>
          <w:spacing w:val="-2"/>
          <w:sz w:val="24"/>
          <w:szCs w:val="24"/>
        </w:rPr>
        <w:t>ó</w:t>
      </w:r>
      <w:r w:rsidRPr="00763E80">
        <w:rPr>
          <w:rFonts w:ascii="Arial" w:hAnsi="Arial" w:cs="Arial"/>
          <w:sz w:val="24"/>
          <w:szCs w:val="24"/>
        </w:rPr>
        <w:t>n</w:t>
      </w:r>
      <w:r w:rsidRPr="00763E80">
        <w:rPr>
          <w:rFonts w:ascii="Arial" w:hAnsi="Arial" w:cs="Arial"/>
          <w:spacing w:val="19"/>
          <w:sz w:val="24"/>
          <w:szCs w:val="24"/>
        </w:rPr>
        <w:t xml:space="preserve"> I</w:t>
      </w:r>
      <w:r w:rsidRPr="00763E80">
        <w:rPr>
          <w:rFonts w:ascii="Arial" w:hAnsi="Arial" w:cs="Arial"/>
          <w:w w:val="90"/>
          <w:sz w:val="24"/>
          <w:szCs w:val="24"/>
        </w:rPr>
        <w:t>,</w:t>
      </w:r>
      <w:r w:rsidRPr="00763E80">
        <w:rPr>
          <w:rFonts w:ascii="Arial" w:hAnsi="Arial" w:cs="Arial"/>
          <w:w w:val="62"/>
          <w:sz w:val="24"/>
          <w:szCs w:val="24"/>
        </w:rPr>
        <w:t xml:space="preserve"> </w:t>
      </w:r>
      <w:r w:rsidRPr="00763E80">
        <w:rPr>
          <w:rFonts w:ascii="Arial" w:hAnsi="Arial" w:cs="Arial"/>
          <w:spacing w:val="-36"/>
          <w:w w:val="90"/>
          <w:sz w:val="24"/>
          <w:szCs w:val="24"/>
        </w:rPr>
        <w:t xml:space="preserve"> </w:t>
      </w:r>
      <w:r w:rsidRPr="00763E80">
        <w:rPr>
          <w:rFonts w:ascii="Arial" w:hAnsi="Arial" w:cs="Arial"/>
          <w:spacing w:val="1"/>
          <w:sz w:val="24"/>
          <w:szCs w:val="24"/>
        </w:rPr>
        <w:t xml:space="preserve">142,145 fracción II </w:t>
      </w:r>
      <w:r w:rsidRPr="00763E80">
        <w:rPr>
          <w:rFonts w:ascii="Arial" w:hAnsi="Arial" w:cs="Arial"/>
          <w:spacing w:val="-51"/>
          <w:sz w:val="24"/>
          <w:szCs w:val="24"/>
        </w:rPr>
        <w:t xml:space="preserve"> </w:t>
      </w:r>
      <w:r w:rsidRPr="00763E80">
        <w:rPr>
          <w:rFonts w:ascii="Arial" w:hAnsi="Arial" w:cs="Arial"/>
          <w:sz w:val="24"/>
          <w:szCs w:val="24"/>
        </w:rPr>
        <w:t>y</w:t>
      </w:r>
      <w:r w:rsidRPr="00763E80">
        <w:rPr>
          <w:rFonts w:ascii="Arial" w:hAnsi="Arial" w:cs="Arial"/>
          <w:spacing w:val="-36"/>
          <w:sz w:val="24"/>
          <w:szCs w:val="24"/>
        </w:rPr>
        <w:t xml:space="preserve"> </w:t>
      </w:r>
      <w:r w:rsidRPr="00763E80">
        <w:rPr>
          <w:rFonts w:ascii="Arial" w:hAnsi="Arial" w:cs="Arial"/>
          <w:sz w:val="24"/>
          <w:szCs w:val="24"/>
        </w:rPr>
        <w:t>154</w:t>
      </w:r>
      <w:r w:rsidRPr="00763E80">
        <w:rPr>
          <w:rFonts w:ascii="Arial" w:hAnsi="Arial" w:cs="Arial"/>
          <w:spacing w:val="-51"/>
          <w:sz w:val="24"/>
          <w:szCs w:val="24"/>
        </w:rPr>
        <w:t xml:space="preserve"> </w:t>
      </w:r>
      <w:r w:rsidRPr="00763E80">
        <w:rPr>
          <w:rFonts w:ascii="Arial" w:hAnsi="Arial" w:cs="Arial"/>
          <w:sz w:val="24"/>
          <w:szCs w:val="24"/>
        </w:rPr>
        <w:t>del</w:t>
      </w:r>
      <w:r w:rsidRPr="00763E80">
        <w:rPr>
          <w:rFonts w:ascii="Arial" w:hAnsi="Arial" w:cs="Arial"/>
          <w:spacing w:val="-41"/>
          <w:sz w:val="24"/>
          <w:szCs w:val="24"/>
        </w:rPr>
        <w:t xml:space="preserve"> </w:t>
      </w:r>
      <w:r w:rsidRPr="00763E80">
        <w:rPr>
          <w:rFonts w:ascii="Arial" w:hAnsi="Arial" w:cs="Arial"/>
          <w:spacing w:val="-2"/>
          <w:sz w:val="24"/>
          <w:szCs w:val="24"/>
        </w:rPr>
        <w:t>Reglamento</w:t>
      </w:r>
      <w:r w:rsidRPr="00763E80">
        <w:rPr>
          <w:rFonts w:ascii="Arial" w:eastAsia="Times New Roman" w:hAnsi="Arial" w:cs="Arial"/>
          <w:sz w:val="24"/>
          <w:szCs w:val="24"/>
        </w:rPr>
        <w:t xml:space="preserve"> </w:t>
      </w:r>
      <w:r w:rsidRPr="00763E80">
        <w:rPr>
          <w:rFonts w:ascii="Arial" w:hAnsi="Arial" w:cs="Arial"/>
          <w:w w:val="105"/>
          <w:sz w:val="24"/>
          <w:szCs w:val="24"/>
        </w:rPr>
        <w:t>del</w:t>
      </w:r>
      <w:r w:rsidRPr="00763E80">
        <w:rPr>
          <w:rFonts w:ascii="Arial" w:hAnsi="Arial" w:cs="Arial"/>
          <w:spacing w:val="-26"/>
          <w:w w:val="105"/>
          <w:sz w:val="24"/>
          <w:szCs w:val="24"/>
        </w:rPr>
        <w:t xml:space="preserve"> </w:t>
      </w:r>
      <w:r w:rsidRPr="00763E80">
        <w:rPr>
          <w:rFonts w:ascii="Arial" w:hAnsi="Arial" w:cs="Arial"/>
          <w:spacing w:val="-2"/>
          <w:w w:val="105"/>
          <w:sz w:val="24"/>
          <w:szCs w:val="24"/>
        </w:rPr>
        <w:t>Gobi</w:t>
      </w:r>
      <w:r w:rsidRPr="00763E80">
        <w:rPr>
          <w:rFonts w:ascii="Arial" w:hAnsi="Arial" w:cs="Arial"/>
          <w:spacing w:val="-1"/>
          <w:w w:val="105"/>
          <w:sz w:val="24"/>
          <w:szCs w:val="24"/>
        </w:rPr>
        <w:t>erno</w:t>
      </w:r>
      <w:r w:rsidRPr="00763E80">
        <w:rPr>
          <w:rFonts w:ascii="Arial" w:hAnsi="Arial" w:cs="Arial"/>
          <w:spacing w:val="-26"/>
          <w:w w:val="105"/>
          <w:sz w:val="24"/>
          <w:szCs w:val="24"/>
        </w:rPr>
        <w:t xml:space="preserve"> </w:t>
      </w:r>
      <w:r w:rsidRPr="00763E80">
        <w:rPr>
          <w:rFonts w:ascii="Arial" w:hAnsi="Arial" w:cs="Arial"/>
          <w:w w:val="105"/>
          <w:sz w:val="24"/>
          <w:szCs w:val="24"/>
        </w:rPr>
        <w:t>y</w:t>
      </w:r>
      <w:r w:rsidRPr="00763E80">
        <w:rPr>
          <w:rFonts w:ascii="Arial" w:hAnsi="Arial" w:cs="Arial"/>
          <w:spacing w:val="-21"/>
          <w:w w:val="105"/>
          <w:sz w:val="24"/>
          <w:szCs w:val="24"/>
        </w:rPr>
        <w:t xml:space="preserve"> </w:t>
      </w:r>
      <w:r w:rsidRPr="00763E80">
        <w:rPr>
          <w:rFonts w:ascii="Arial" w:hAnsi="Arial" w:cs="Arial"/>
          <w:w w:val="105"/>
          <w:sz w:val="24"/>
          <w:szCs w:val="24"/>
        </w:rPr>
        <w:t>de</w:t>
      </w:r>
      <w:r w:rsidRPr="00763E80">
        <w:rPr>
          <w:rFonts w:ascii="Arial" w:hAnsi="Arial" w:cs="Arial"/>
          <w:spacing w:val="-18"/>
          <w:w w:val="105"/>
          <w:sz w:val="24"/>
          <w:szCs w:val="24"/>
        </w:rPr>
        <w:t xml:space="preserve"> </w:t>
      </w:r>
      <w:r w:rsidRPr="00763E80">
        <w:rPr>
          <w:rFonts w:ascii="Arial" w:hAnsi="Arial" w:cs="Arial"/>
          <w:w w:val="105"/>
          <w:sz w:val="24"/>
          <w:szCs w:val="24"/>
        </w:rPr>
        <w:t>la</w:t>
      </w:r>
      <w:r w:rsidRPr="00763E80">
        <w:rPr>
          <w:rFonts w:ascii="Arial" w:hAnsi="Arial" w:cs="Arial"/>
          <w:spacing w:val="-35"/>
          <w:w w:val="105"/>
          <w:sz w:val="24"/>
          <w:szCs w:val="24"/>
        </w:rPr>
        <w:t xml:space="preserve"> </w:t>
      </w:r>
      <w:r w:rsidRPr="00763E80">
        <w:rPr>
          <w:rFonts w:ascii="Arial" w:hAnsi="Arial" w:cs="Arial"/>
          <w:w w:val="105"/>
          <w:sz w:val="24"/>
          <w:szCs w:val="24"/>
        </w:rPr>
        <w:t>Administración</w:t>
      </w:r>
      <w:r w:rsidRPr="00763E80">
        <w:rPr>
          <w:rFonts w:ascii="Arial" w:hAnsi="Arial" w:cs="Arial"/>
          <w:spacing w:val="8"/>
          <w:w w:val="105"/>
          <w:sz w:val="24"/>
          <w:szCs w:val="24"/>
        </w:rPr>
        <w:t xml:space="preserve"> </w:t>
      </w:r>
      <w:r w:rsidRPr="00763E80">
        <w:rPr>
          <w:rFonts w:ascii="Arial" w:hAnsi="Arial" w:cs="Arial"/>
          <w:spacing w:val="-3"/>
          <w:w w:val="105"/>
          <w:sz w:val="24"/>
          <w:szCs w:val="24"/>
        </w:rPr>
        <w:t>Pública</w:t>
      </w:r>
      <w:r w:rsidRPr="00763E80">
        <w:rPr>
          <w:rFonts w:ascii="Arial" w:hAnsi="Arial" w:cs="Arial"/>
          <w:spacing w:val="-24"/>
          <w:w w:val="105"/>
          <w:sz w:val="24"/>
          <w:szCs w:val="24"/>
        </w:rPr>
        <w:t xml:space="preserve"> </w:t>
      </w:r>
      <w:r w:rsidRPr="00763E80">
        <w:rPr>
          <w:rFonts w:ascii="Arial" w:hAnsi="Arial" w:cs="Arial"/>
          <w:w w:val="105"/>
          <w:sz w:val="24"/>
          <w:szCs w:val="24"/>
        </w:rPr>
        <w:t>del</w:t>
      </w:r>
      <w:r w:rsidRPr="00763E80">
        <w:rPr>
          <w:rFonts w:ascii="Arial" w:hAnsi="Arial" w:cs="Arial"/>
          <w:spacing w:val="-33"/>
          <w:w w:val="105"/>
          <w:sz w:val="24"/>
          <w:szCs w:val="24"/>
        </w:rPr>
        <w:t xml:space="preserve"> </w:t>
      </w:r>
      <w:r w:rsidRPr="00763E80">
        <w:rPr>
          <w:rFonts w:ascii="Arial" w:hAnsi="Arial" w:cs="Arial"/>
          <w:w w:val="105"/>
          <w:sz w:val="24"/>
          <w:szCs w:val="24"/>
        </w:rPr>
        <w:t>Ayuntamiento</w:t>
      </w:r>
      <w:r w:rsidRPr="00763E80">
        <w:rPr>
          <w:rFonts w:ascii="Arial" w:hAnsi="Arial" w:cs="Arial"/>
          <w:spacing w:val="-1"/>
          <w:w w:val="105"/>
          <w:sz w:val="24"/>
          <w:szCs w:val="24"/>
        </w:rPr>
        <w:t xml:space="preserve"> </w:t>
      </w:r>
      <w:r w:rsidRPr="00763E80">
        <w:rPr>
          <w:rFonts w:ascii="Arial" w:hAnsi="Arial" w:cs="Arial"/>
          <w:spacing w:val="-2"/>
          <w:w w:val="105"/>
          <w:sz w:val="24"/>
          <w:szCs w:val="24"/>
        </w:rPr>
        <w:t>Constitucional</w:t>
      </w:r>
      <w:r w:rsidRPr="00763E80">
        <w:rPr>
          <w:rFonts w:ascii="Arial" w:hAnsi="Arial" w:cs="Arial"/>
          <w:spacing w:val="-14"/>
          <w:w w:val="105"/>
          <w:sz w:val="24"/>
          <w:szCs w:val="24"/>
        </w:rPr>
        <w:t xml:space="preserve"> </w:t>
      </w:r>
      <w:r w:rsidRPr="00763E80">
        <w:rPr>
          <w:rFonts w:ascii="Arial" w:hAnsi="Arial" w:cs="Arial"/>
          <w:w w:val="105"/>
          <w:sz w:val="24"/>
          <w:szCs w:val="24"/>
        </w:rPr>
        <w:t>de</w:t>
      </w:r>
      <w:r w:rsidRPr="00763E80">
        <w:rPr>
          <w:rFonts w:ascii="Arial" w:hAnsi="Arial" w:cs="Arial"/>
          <w:spacing w:val="-19"/>
          <w:w w:val="105"/>
          <w:sz w:val="24"/>
          <w:szCs w:val="24"/>
        </w:rPr>
        <w:t xml:space="preserve"> </w:t>
      </w:r>
      <w:r w:rsidRPr="00763E80">
        <w:rPr>
          <w:rFonts w:ascii="Arial" w:hAnsi="Arial" w:cs="Arial"/>
          <w:w w:val="105"/>
          <w:sz w:val="24"/>
          <w:szCs w:val="24"/>
        </w:rPr>
        <w:t>San</w:t>
      </w:r>
      <w:r w:rsidRPr="00763E80">
        <w:rPr>
          <w:rFonts w:ascii="Arial" w:hAnsi="Arial" w:cs="Arial"/>
          <w:spacing w:val="15"/>
          <w:w w:val="105"/>
          <w:sz w:val="24"/>
          <w:szCs w:val="24"/>
        </w:rPr>
        <w:t xml:space="preserve"> </w:t>
      </w:r>
      <w:r w:rsidRPr="00763E80">
        <w:rPr>
          <w:rFonts w:ascii="Arial" w:hAnsi="Arial" w:cs="Arial"/>
          <w:w w:val="105"/>
          <w:sz w:val="24"/>
          <w:szCs w:val="24"/>
        </w:rPr>
        <w:t>Pedro</w:t>
      </w:r>
      <w:r w:rsidRPr="00763E80">
        <w:rPr>
          <w:rFonts w:ascii="Arial" w:hAnsi="Arial" w:cs="Arial"/>
          <w:spacing w:val="-25"/>
          <w:w w:val="105"/>
          <w:sz w:val="24"/>
          <w:szCs w:val="24"/>
        </w:rPr>
        <w:t xml:space="preserve"> </w:t>
      </w:r>
      <w:r w:rsidRPr="00763E80">
        <w:rPr>
          <w:rFonts w:ascii="Arial" w:hAnsi="Arial" w:cs="Arial"/>
          <w:spacing w:val="-1"/>
          <w:w w:val="105"/>
          <w:sz w:val="24"/>
          <w:szCs w:val="24"/>
        </w:rPr>
        <w:t>Tl</w:t>
      </w:r>
      <w:r w:rsidRPr="00763E80">
        <w:rPr>
          <w:rFonts w:ascii="Arial" w:hAnsi="Arial" w:cs="Arial"/>
          <w:spacing w:val="-2"/>
          <w:w w:val="105"/>
          <w:sz w:val="24"/>
          <w:szCs w:val="24"/>
        </w:rPr>
        <w:t>aquepaque</w:t>
      </w:r>
      <w:r w:rsidRPr="00763E80">
        <w:rPr>
          <w:rFonts w:ascii="Arial" w:hAnsi="Arial" w:cs="Arial"/>
          <w:w w:val="105"/>
          <w:sz w:val="24"/>
          <w:szCs w:val="24"/>
        </w:rPr>
        <w:t>;</w:t>
      </w:r>
      <w:r w:rsidRPr="00763E80">
        <w:rPr>
          <w:rFonts w:ascii="Arial" w:hAnsi="Arial" w:cs="Arial"/>
          <w:spacing w:val="-31"/>
          <w:w w:val="105"/>
          <w:sz w:val="24"/>
          <w:szCs w:val="24"/>
        </w:rPr>
        <w:t xml:space="preserve"> por lo que </w:t>
      </w:r>
      <w:r w:rsidRPr="00763E80">
        <w:rPr>
          <w:rFonts w:ascii="Arial" w:hAnsi="Arial" w:cs="Arial"/>
          <w:w w:val="105"/>
          <w:sz w:val="24"/>
          <w:szCs w:val="24"/>
        </w:rPr>
        <w:t>tengo</w:t>
      </w:r>
      <w:r w:rsidRPr="00763E80">
        <w:rPr>
          <w:rFonts w:ascii="Arial" w:hAnsi="Arial" w:cs="Arial"/>
          <w:spacing w:val="-9"/>
          <w:w w:val="105"/>
          <w:sz w:val="24"/>
          <w:szCs w:val="24"/>
        </w:rPr>
        <w:t xml:space="preserve"> </w:t>
      </w:r>
      <w:r w:rsidRPr="00763E80">
        <w:rPr>
          <w:rFonts w:ascii="Arial" w:hAnsi="Arial" w:cs="Arial"/>
          <w:w w:val="105"/>
          <w:sz w:val="24"/>
          <w:szCs w:val="24"/>
        </w:rPr>
        <w:t>a</w:t>
      </w:r>
      <w:r w:rsidRPr="00763E80">
        <w:rPr>
          <w:rFonts w:ascii="Arial" w:hAnsi="Arial" w:cs="Arial"/>
          <w:spacing w:val="-10"/>
          <w:w w:val="105"/>
          <w:sz w:val="24"/>
          <w:szCs w:val="24"/>
        </w:rPr>
        <w:t xml:space="preserve"> </w:t>
      </w:r>
      <w:r w:rsidRPr="00763E80">
        <w:rPr>
          <w:rFonts w:ascii="Arial" w:hAnsi="Arial" w:cs="Arial"/>
          <w:spacing w:val="-5"/>
          <w:w w:val="105"/>
          <w:sz w:val="24"/>
          <w:szCs w:val="24"/>
        </w:rPr>
        <w:t>bi</w:t>
      </w:r>
      <w:r w:rsidRPr="00763E80">
        <w:rPr>
          <w:rFonts w:ascii="Arial" w:hAnsi="Arial" w:cs="Arial"/>
          <w:spacing w:val="-6"/>
          <w:w w:val="105"/>
          <w:sz w:val="24"/>
          <w:szCs w:val="24"/>
        </w:rPr>
        <w:t>en</w:t>
      </w:r>
      <w:r w:rsidRPr="00763E80">
        <w:rPr>
          <w:rFonts w:ascii="Arial" w:hAnsi="Arial" w:cs="Arial"/>
          <w:spacing w:val="-12"/>
          <w:w w:val="105"/>
          <w:sz w:val="24"/>
          <w:szCs w:val="24"/>
        </w:rPr>
        <w:t xml:space="preserve"> </w:t>
      </w:r>
      <w:r w:rsidRPr="00763E80">
        <w:rPr>
          <w:rFonts w:ascii="Arial" w:hAnsi="Arial" w:cs="Arial"/>
          <w:w w:val="105"/>
          <w:sz w:val="24"/>
          <w:szCs w:val="24"/>
        </w:rPr>
        <w:t>someter</w:t>
      </w:r>
      <w:r w:rsidRPr="00763E80">
        <w:rPr>
          <w:rFonts w:ascii="Arial" w:hAnsi="Arial" w:cs="Arial"/>
          <w:spacing w:val="-5"/>
          <w:w w:val="105"/>
          <w:sz w:val="24"/>
          <w:szCs w:val="24"/>
        </w:rPr>
        <w:t xml:space="preserve"> </w:t>
      </w:r>
      <w:r w:rsidRPr="00763E80">
        <w:rPr>
          <w:rFonts w:ascii="Arial" w:hAnsi="Arial" w:cs="Arial"/>
          <w:w w:val="105"/>
          <w:sz w:val="24"/>
          <w:szCs w:val="24"/>
        </w:rPr>
        <w:t>a</w:t>
      </w:r>
      <w:r w:rsidRPr="00763E80">
        <w:rPr>
          <w:rFonts w:ascii="Arial" w:hAnsi="Arial" w:cs="Arial"/>
          <w:spacing w:val="-15"/>
          <w:w w:val="105"/>
          <w:sz w:val="24"/>
          <w:szCs w:val="24"/>
        </w:rPr>
        <w:t xml:space="preserve"> </w:t>
      </w:r>
      <w:r w:rsidRPr="00763E80">
        <w:rPr>
          <w:rFonts w:ascii="Arial" w:hAnsi="Arial" w:cs="Arial"/>
          <w:w w:val="105"/>
          <w:sz w:val="24"/>
          <w:szCs w:val="24"/>
        </w:rPr>
        <w:t>la</w:t>
      </w:r>
      <w:r w:rsidRPr="00763E80">
        <w:rPr>
          <w:rFonts w:ascii="Arial" w:hAnsi="Arial" w:cs="Arial"/>
          <w:spacing w:val="-19"/>
          <w:w w:val="105"/>
          <w:sz w:val="24"/>
          <w:szCs w:val="24"/>
        </w:rPr>
        <w:t xml:space="preserve"> </w:t>
      </w:r>
      <w:r w:rsidRPr="00763E80">
        <w:rPr>
          <w:rFonts w:ascii="Arial" w:hAnsi="Arial" w:cs="Arial"/>
          <w:spacing w:val="-4"/>
          <w:w w:val="105"/>
          <w:sz w:val="24"/>
          <w:szCs w:val="24"/>
        </w:rPr>
        <w:t>e</w:t>
      </w:r>
      <w:r w:rsidRPr="00763E80">
        <w:rPr>
          <w:rFonts w:ascii="Arial" w:hAnsi="Arial" w:cs="Arial"/>
          <w:spacing w:val="-3"/>
          <w:w w:val="105"/>
          <w:sz w:val="24"/>
          <w:szCs w:val="24"/>
        </w:rPr>
        <w:t>l</w:t>
      </w:r>
      <w:r w:rsidRPr="00763E80">
        <w:rPr>
          <w:rFonts w:ascii="Arial" w:hAnsi="Arial" w:cs="Arial"/>
          <w:spacing w:val="-5"/>
          <w:w w:val="105"/>
          <w:sz w:val="24"/>
          <w:szCs w:val="24"/>
        </w:rPr>
        <w:t>evada</w:t>
      </w:r>
      <w:r w:rsidRPr="00763E80">
        <w:rPr>
          <w:rFonts w:ascii="Arial" w:hAnsi="Arial" w:cs="Arial"/>
          <w:spacing w:val="-6"/>
          <w:w w:val="105"/>
          <w:sz w:val="24"/>
          <w:szCs w:val="24"/>
        </w:rPr>
        <w:t xml:space="preserve"> </w:t>
      </w:r>
      <w:r w:rsidRPr="00763E80">
        <w:rPr>
          <w:rFonts w:ascii="Arial" w:hAnsi="Arial" w:cs="Arial"/>
          <w:w w:val="105"/>
          <w:sz w:val="24"/>
          <w:szCs w:val="24"/>
        </w:rPr>
        <w:t>y</w:t>
      </w:r>
      <w:r w:rsidRPr="00763E80">
        <w:rPr>
          <w:rFonts w:ascii="Arial" w:hAnsi="Arial" w:cs="Arial"/>
          <w:spacing w:val="-17"/>
          <w:w w:val="105"/>
          <w:sz w:val="24"/>
          <w:szCs w:val="24"/>
        </w:rPr>
        <w:t xml:space="preserve"> </w:t>
      </w:r>
      <w:r w:rsidRPr="00763E80">
        <w:rPr>
          <w:rFonts w:ascii="Arial" w:hAnsi="Arial" w:cs="Arial"/>
          <w:w w:val="105"/>
          <w:sz w:val="24"/>
          <w:szCs w:val="24"/>
        </w:rPr>
        <w:t>distinguida</w:t>
      </w:r>
      <w:r w:rsidRPr="00763E80">
        <w:rPr>
          <w:rFonts w:ascii="Arial" w:hAnsi="Arial" w:cs="Arial"/>
          <w:spacing w:val="-11"/>
          <w:w w:val="105"/>
          <w:sz w:val="24"/>
          <w:szCs w:val="24"/>
        </w:rPr>
        <w:t xml:space="preserve"> </w:t>
      </w:r>
      <w:r w:rsidRPr="00763E80">
        <w:rPr>
          <w:rFonts w:ascii="Arial" w:hAnsi="Arial" w:cs="Arial"/>
          <w:sz w:val="24"/>
          <w:szCs w:val="24"/>
        </w:rPr>
        <w:t>consideración de éste H. Cuerpo Edilicio en Pleno los siguientes puntos de:</w:t>
      </w:r>
    </w:p>
    <w:p w:rsidR="00763E80" w:rsidRPr="00763E80" w:rsidRDefault="00763E80" w:rsidP="00763E80">
      <w:pPr>
        <w:pStyle w:val="Sinespaciado"/>
        <w:spacing w:line="276" w:lineRule="auto"/>
        <w:jc w:val="both"/>
        <w:rPr>
          <w:rFonts w:ascii="Arial" w:hAnsi="Arial" w:cs="Arial"/>
          <w:sz w:val="24"/>
          <w:szCs w:val="24"/>
        </w:rPr>
      </w:pPr>
    </w:p>
    <w:p w:rsidR="00763E80" w:rsidRPr="00763E80" w:rsidRDefault="00763E80" w:rsidP="00763E80">
      <w:pPr>
        <w:jc w:val="center"/>
        <w:rPr>
          <w:rFonts w:ascii="Arial" w:eastAsia="Times New Roman" w:hAnsi="Arial" w:cs="Arial"/>
          <w:b/>
          <w:sz w:val="24"/>
          <w:szCs w:val="24"/>
          <w:lang w:eastAsia="es-ES"/>
        </w:rPr>
      </w:pPr>
      <w:r w:rsidRPr="00763E80">
        <w:rPr>
          <w:rFonts w:ascii="Arial" w:eastAsia="Times New Roman" w:hAnsi="Arial" w:cs="Arial"/>
          <w:b/>
          <w:sz w:val="24"/>
          <w:szCs w:val="24"/>
          <w:lang w:eastAsia="es-ES"/>
        </w:rPr>
        <w:t>A C U E R D O:</w:t>
      </w:r>
    </w:p>
    <w:p w:rsidR="00763E80" w:rsidRPr="00763E80" w:rsidRDefault="00763E80" w:rsidP="00763E80">
      <w:pPr>
        <w:jc w:val="both"/>
        <w:rPr>
          <w:rFonts w:ascii="Arial" w:eastAsia="Calibri" w:hAnsi="Arial" w:cs="Arial"/>
          <w:b/>
          <w:bCs/>
          <w:sz w:val="24"/>
          <w:szCs w:val="24"/>
        </w:rPr>
      </w:pPr>
      <w:r w:rsidRPr="00763E80">
        <w:rPr>
          <w:rFonts w:ascii="Arial" w:eastAsia="Times New Roman" w:hAnsi="Arial" w:cs="Arial"/>
          <w:b/>
          <w:sz w:val="24"/>
          <w:szCs w:val="24"/>
          <w:lang w:eastAsia="es-ES"/>
        </w:rPr>
        <w:t xml:space="preserve">Primero. – </w:t>
      </w:r>
      <w:bookmarkStart w:id="11" w:name="_Hlk25319026"/>
      <w:r w:rsidRPr="00763E80">
        <w:rPr>
          <w:rFonts w:ascii="Arial" w:hAnsi="Arial" w:cs="Arial"/>
          <w:sz w:val="24"/>
          <w:szCs w:val="24"/>
        </w:rPr>
        <w:t>El Pleno del Ayuntamiento Constitucional del Municipio de San Pedro Tlaquepaque, Jalisco, aprueba y autoriza declarar formalmente regularizado el siguiente predio</w:t>
      </w:r>
      <w:r w:rsidRPr="00763E80">
        <w:rPr>
          <w:rFonts w:ascii="Arial" w:hAnsi="Arial" w:cs="Arial"/>
          <w:b/>
          <w:bCs/>
          <w:sz w:val="24"/>
          <w:szCs w:val="24"/>
        </w:rPr>
        <w:t xml:space="preserve"> identificado como </w:t>
      </w:r>
      <w:r w:rsidRPr="00763E80">
        <w:rPr>
          <w:rFonts w:ascii="Arial" w:hAnsi="Arial" w:cs="Arial"/>
          <w:b/>
          <w:sz w:val="24"/>
          <w:szCs w:val="24"/>
        </w:rPr>
        <w:t>EL JAGÜEY LUCANO</w:t>
      </w:r>
      <w:r w:rsidRPr="00763E80">
        <w:rPr>
          <w:rFonts w:ascii="Arial" w:hAnsi="Arial" w:cs="Arial"/>
          <w:sz w:val="24"/>
          <w:szCs w:val="24"/>
        </w:rPr>
        <w:t xml:space="preserve">, </w:t>
      </w:r>
      <w:r w:rsidRPr="00763E80">
        <w:rPr>
          <w:rFonts w:ascii="Arial" w:hAnsi="Arial" w:cs="Arial"/>
          <w:iCs/>
          <w:sz w:val="24"/>
          <w:szCs w:val="24"/>
        </w:rPr>
        <w:t>bajo expediente de la PRODEUR</w:t>
      </w:r>
      <w:r w:rsidRPr="00763E80">
        <w:rPr>
          <w:rFonts w:ascii="Arial" w:hAnsi="Arial" w:cs="Arial"/>
          <w:sz w:val="24"/>
          <w:szCs w:val="24"/>
        </w:rPr>
        <w:t xml:space="preserve"> </w:t>
      </w:r>
      <w:r w:rsidRPr="00763E80">
        <w:rPr>
          <w:rFonts w:ascii="Arial" w:hAnsi="Arial" w:cs="Arial"/>
          <w:b/>
          <w:i/>
          <w:sz w:val="24"/>
          <w:szCs w:val="24"/>
        </w:rPr>
        <w:t xml:space="preserve">TLQ-10/19 </w:t>
      </w:r>
      <w:r w:rsidRPr="00763E80">
        <w:rPr>
          <w:rFonts w:ascii="Arial" w:hAnsi="Arial" w:cs="Arial"/>
          <w:i/>
          <w:sz w:val="24"/>
          <w:szCs w:val="24"/>
        </w:rPr>
        <w:t xml:space="preserve">y expediente de la COMUR </w:t>
      </w:r>
      <w:r w:rsidRPr="00763E80">
        <w:rPr>
          <w:rFonts w:ascii="Arial" w:hAnsi="Arial" w:cs="Arial"/>
          <w:b/>
          <w:bCs/>
          <w:i/>
          <w:sz w:val="24"/>
          <w:szCs w:val="24"/>
        </w:rPr>
        <w:t>TLQ-</w:t>
      </w:r>
      <w:r w:rsidRPr="00763E80">
        <w:rPr>
          <w:rFonts w:ascii="Arial" w:hAnsi="Arial" w:cs="Arial"/>
          <w:b/>
          <w:i/>
          <w:sz w:val="24"/>
          <w:szCs w:val="24"/>
        </w:rPr>
        <w:t xml:space="preserve">J-010; ubicado </w:t>
      </w:r>
      <w:r w:rsidRPr="00763E80">
        <w:rPr>
          <w:rFonts w:ascii="Arial" w:eastAsia="Times New Roman" w:hAnsi="Arial" w:cs="Arial"/>
          <w:sz w:val="24"/>
          <w:szCs w:val="24"/>
          <w:lang w:eastAsia="es-ES"/>
        </w:rPr>
        <w:t xml:space="preserve">entre las calles Petróleos mexicanos y avenida Juan Pablo II en la colonia San Pedrito, de este Municipio de San Pedro Tlaquepaque, Jalisco, con una superficie de </w:t>
      </w:r>
      <w:r w:rsidRPr="00763E80">
        <w:rPr>
          <w:rFonts w:ascii="Arial" w:eastAsia="Calibri" w:hAnsi="Arial" w:cs="Arial"/>
          <w:b/>
          <w:bCs/>
          <w:sz w:val="24"/>
          <w:szCs w:val="24"/>
        </w:rPr>
        <w:t>1,417.50 m2.</w:t>
      </w:r>
      <w:bookmarkEnd w:id="11"/>
    </w:p>
    <w:p w:rsidR="00763E80" w:rsidRPr="0016701A" w:rsidRDefault="00763E80" w:rsidP="00763E80">
      <w:pPr>
        <w:jc w:val="both"/>
        <w:rPr>
          <w:rFonts w:ascii="Arial" w:eastAsia="Times New Roman" w:hAnsi="Arial" w:cs="Arial"/>
          <w:b/>
          <w:sz w:val="6"/>
          <w:szCs w:val="24"/>
          <w:lang w:eastAsia="es-ES"/>
        </w:rPr>
      </w:pPr>
    </w:p>
    <w:p w:rsidR="00763E80" w:rsidRPr="00763E80" w:rsidRDefault="00763E80" w:rsidP="00763E80">
      <w:pPr>
        <w:jc w:val="both"/>
        <w:rPr>
          <w:rFonts w:ascii="Arial" w:eastAsia="Times New Roman" w:hAnsi="Arial" w:cs="Arial"/>
          <w:sz w:val="24"/>
          <w:szCs w:val="24"/>
          <w:lang w:eastAsia="es-ES"/>
        </w:rPr>
      </w:pPr>
      <w:r w:rsidRPr="00763E80">
        <w:rPr>
          <w:rFonts w:ascii="Arial" w:eastAsia="Times New Roman" w:hAnsi="Arial" w:cs="Arial"/>
          <w:b/>
          <w:sz w:val="24"/>
          <w:szCs w:val="24"/>
          <w:lang w:eastAsia="es-ES"/>
        </w:rPr>
        <w:t>Segundo. -</w:t>
      </w:r>
      <w:r w:rsidRPr="00763E80">
        <w:rPr>
          <w:rFonts w:ascii="Arial" w:eastAsia="Times New Roman" w:hAnsi="Arial" w:cs="Arial"/>
          <w:sz w:val="24"/>
          <w:szCs w:val="24"/>
          <w:lang w:eastAsia="es-ES"/>
        </w:rPr>
        <w:t xml:space="preserve"> </w:t>
      </w:r>
      <w:r w:rsidRPr="00763E80">
        <w:rPr>
          <w:rFonts w:ascii="Arial" w:eastAsia="Malgun Gothic" w:hAnsi="Arial" w:cs="Arial"/>
          <w:bCs/>
          <w:sz w:val="24"/>
          <w:szCs w:val="24"/>
        </w:rPr>
        <w:t>El Pleno del Ayuntamiento de San Pedro Tlaquepaque aprueba</w:t>
      </w:r>
      <w:r w:rsidRPr="00763E80">
        <w:rPr>
          <w:rFonts w:ascii="Arial" w:eastAsia="Malgun Gothic" w:hAnsi="Arial" w:cs="Arial"/>
          <w:sz w:val="24"/>
          <w:szCs w:val="24"/>
        </w:rPr>
        <w:t xml:space="preserve"> y</w:t>
      </w:r>
      <w:r w:rsidRPr="00763E80">
        <w:rPr>
          <w:rFonts w:ascii="Arial" w:eastAsia="Times New Roman" w:hAnsi="Arial" w:cs="Arial"/>
          <w:sz w:val="24"/>
          <w:szCs w:val="24"/>
          <w:lang w:eastAsia="es-ES"/>
        </w:rPr>
        <w:t xml:space="preserve"> autoriza el Convenio de Regularización, de conformidad con las normas reglamentarias para el pago de los créditos fiscales.</w:t>
      </w:r>
    </w:p>
    <w:p w:rsidR="00763E80" w:rsidRPr="0016701A" w:rsidRDefault="00763E80" w:rsidP="00763E80">
      <w:pPr>
        <w:jc w:val="both"/>
        <w:rPr>
          <w:rFonts w:ascii="Arial" w:eastAsia="Times New Roman" w:hAnsi="Arial" w:cs="Arial"/>
          <w:b/>
          <w:sz w:val="4"/>
          <w:szCs w:val="24"/>
          <w:lang w:eastAsia="es-ES"/>
        </w:rPr>
      </w:pPr>
    </w:p>
    <w:p w:rsidR="00763E80" w:rsidRPr="00763E80" w:rsidRDefault="00763E80" w:rsidP="00763E80">
      <w:pPr>
        <w:jc w:val="both"/>
        <w:rPr>
          <w:rFonts w:ascii="Arial" w:eastAsia="Times New Roman" w:hAnsi="Arial" w:cs="Arial"/>
          <w:sz w:val="24"/>
          <w:szCs w:val="24"/>
          <w:lang w:eastAsia="es-ES"/>
        </w:rPr>
      </w:pPr>
      <w:r w:rsidRPr="00763E80">
        <w:rPr>
          <w:rFonts w:ascii="Arial" w:eastAsia="Times New Roman" w:hAnsi="Arial" w:cs="Arial"/>
          <w:b/>
          <w:sz w:val="24"/>
          <w:szCs w:val="24"/>
          <w:lang w:eastAsia="es-ES"/>
        </w:rPr>
        <w:t xml:space="preserve">Tercero. - </w:t>
      </w:r>
      <w:r w:rsidRPr="00763E80">
        <w:rPr>
          <w:rFonts w:ascii="Arial" w:eastAsia="Times New Roman" w:hAnsi="Arial" w:cs="Arial"/>
          <w:bCs/>
          <w:sz w:val="24"/>
          <w:szCs w:val="24"/>
          <w:lang w:eastAsia="es-ES"/>
        </w:rPr>
        <w:t>Se</w:t>
      </w:r>
      <w:r w:rsidRPr="00763E80">
        <w:rPr>
          <w:rFonts w:ascii="Arial" w:eastAsia="Times New Roman" w:hAnsi="Arial" w:cs="Arial"/>
          <w:sz w:val="24"/>
          <w:szCs w:val="24"/>
          <w:lang w:eastAsia="es-ES"/>
        </w:rPr>
        <w:t xml:space="preserve"> 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 Ayuntamiento.</w:t>
      </w:r>
    </w:p>
    <w:p w:rsidR="00763E80" w:rsidRPr="0016701A"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8"/>
          <w:szCs w:val="24"/>
        </w:rPr>
      </w:pPr>
    </w:p>
    <w:p w:rsidR="00763E80" w:rsidRPr="00763E80"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763E80">
        <w:rPr>
          <w:rFonts w:ascii="Arial" w:hAnsi="Arial" w:cs="Arial"/>
          <w:b/>
          <w:sz w:val="24"/>
          <w:szCs w:val="24"/>
        </w:rPr>
        <w:t>Cuarto. –</w:t>
      </w:r>
      <w:r w:rsidRPr="00763E80">
        <w:rPr>
          <w:rFonts w:ascii="Arial" w:hAnsi="Arial" w:cs="Arial"/>
          <w:sz w:val="24"/>
          <w:szCs w:val="24"/>
        </w:rPr>
        <w:t xml:space="preserve"> Se instruye al Secretario Técnico de la Comisión Municipal de Regularización, remitir al Director de Catastro Municipal el Plano de Lotificación para que realice la apertura de la cuenta catastral individual, de cada uno de los lotes.</w:t>
      </w:r>
    </w:p>
    <w:p w:rsidR="00763E80" w:rsidRPr="0016701A"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8"/>
          <w:szCs w:val="24"/>
        </w:rPr>
      </w:pPr>
    </w:p>
    <w:p w:rsidR="00763E80" w:rsidRPr="00763E80"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763E80">
        <w:rPr>
          <w:rFonts w:ascii="Arial" w:hAnsi="Arial" w:cs="Arial"/>
          <w:b/>
          <w:sz w:val="24"/>
          <w:szCs w:val="24"/>
        </w:rPr>
        <w:t>Quinto. –</w:t>
      </w:r>
      <w:r w:rsidRPr="00763E80">
        <w:rPr>
          <w:rFonts w:ascii="Arial" w:hAnsi="Arial" w:cs="Arial"/>
          <w:bCs/>
          <w:sz w:val="24"/>
          <w:szCs w:val="24"/>
        </w:rPr>
        <w:t>.</w:t>
      </w:r>
      <w:r w:rsidRPr="00763E80">
        <w:rPr>
          <w:rFonts w:ascii="Arial" w:hAnsi="Arial" w:cs="Arial"/>
          <w:sz w:val="24"/>
          <w:szCs w:val="24"/>
        </w:rPr>
        <w:t xml:space="preserve"> Se instruye al Director de Catastro Municipal, a efecto de que realice la apertura de la cuenta catastral individual de cada uno de los lotes, de conformidad al Plano de Lotificación, para dar cumplimiento al punto anterior y para que surta sus efectos legales el presente Acuerdo.</w:t>
      </w:r>
    </w:p>
    <w:p w:rsidR="00763E80" w:rsidRPr="0016701A"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12"/>
          <w:szCs w:val="24"/>
        </w:rPr>
      </w:pPr>
    </w:p>
    <w:p w:rsidR="00763E80" w:rsidRPr="00763E80"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763E80">
        <w:rPr>
          <w:rFonts w:ascii="Arial" w:hAnsi="Arial" w:cs="Arial"/>
          <w:b/>
          <w:sz w:val="24"/>
          <w:szCs w:val="24"/>
        </w:rPr>
        <w:t xml:space="preserve">Sexto. </w:t>
      </w:r>
      <w:r w:rsidRPr="00763E80">
        <w:rPr>
          <w:rFonts w:ascii="Arial" w:hAnsi="Arial" w:cs="Arial"/>
          <w:bCs/>
          <w:sz w:val="24"/>
          <w:szCs w:val="24"/>
        </w:rPr>
        <w:t>Se instruye a la Coordinación General de Gestión Integral de la Ciudad, para dar seguimiento al presente acuerdo para que surta los efectos legales conducentes.</w:t>
      </w:r>
    </w:p>
    <w:p w:rsidR="00763E80" w:rsidRPr="0016701A"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14"/>
          <w:szCs w:val="24"/>
        </w:rPr>
      </w:pPr>
    </w:p>
    <w:p w:rsidR="00763E80" w:rsidRPr="00763E80"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763E80">
        <w:rPr>
          <w:rFonts w:ascii="Arial" w:hAnsi="Arial" w:cs="Arial"/>
          <w:b/>
          <w:sz w:val="24"/>
          <w:szCs w:val="24"/>
        </w:rPr>
        <w:t xml:space="preserve">Séptimo. -  </w:t>
      </w:r>
      <w:r w:rsidRPr="00763E80">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p>
    <w:p w:rsidR="00763E80" w:rsidRPr="00422D1D"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Calibri" w:hAnsi="Arial" w:cs="Arial"/>
          <w:bCs/>
          <w:sz w:val="14"/>
          <w:szCs w:val="24"/>
          <w:lang w:eastAsia="es-MX"/>
        </w:rPr>
      </w:pPr>
    </w:p>
    <w:p w:rsidR="00763E80" w:rsidRPr="00763E80"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763E80">
        <w:rPr>
          <w:rFonts w:ascii="Arial" w:eastAsia="Calibri" w:hAnsi="Arial" w:cs="Arial"/>
          <w:b/>
          <w:sz w:val="24"/>
          <w:szCs w:val="24"/>
          <w:lang w:eastAsia="es-MX"/>
        </w:rPr>
        <w:t>Octavo. -</w:t>
      </w:r>
      <w:r w:rsidRPr="00763E80">
        <w:rPr>
          <w:rFonts w:ascii="Arial" w:eastAsia="Calibri" w:hAnsi="Arial" w:cs="Arial"/>
          <w:bCs/>
          <w:sz w:val="24"/>
          <w:szCs w:val="24"/>
          <w:lang w:eastAsia="es-MX"/>
        </w:rPr>
        <w:t xml:space="preserve"> </w:t>
      </w:r>
      <w:r w:rsidRPr="00763E80">
        <w:rPr>
          <w:rFonts w:ascii="Arial" w:hAnsi="Arial" w:cs="Arial"/>
          <w:bCs/>
          <w:sz w:val="24"/>
          <w:szCs w:val="24"/>
        </w:rPr>
        <w:t>Se instruye al Secretario del Ayuntamiento para que se publique en forma abreviada en la Gaceta Municipal</w:t>
      </w:r>
      <w:r w:rsidRPr="00763E80">
        <w:rPr>
          <w:rFonts w:ascii="Arial" w:hAnsi="Arial" w:cs="Arial"/>
          <w:sz w:val="24"/>
          <w:szCs w:val="24"/>
        </w:rPr>
        <w:t xml:space="preserve"> y en los Estrados de la Presidencia por un periodo de tres días naturales el presente acuerdo.</w:t>
      </w:r>
    </w:p>
    <w:p w:rsidR="00763E80" w:rsidRPr="00422D1D"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8"/>
          <w:szCs w:val="24"/>
        </w:rPr>
      </w:pPr>
    </w:p>
    <w:p w:rsidR="00763E80" w:rsidRPr="00763E80"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763E80">
        <w:rPr>
          <w:rFonts w:ascii="Arial" w:hAnsi="Arial" w:cs="Arial"/>
          <w:sz w:val="24"/>
          <w:szCs w:val="24"/>
        </w:rPr>
        <w:t>Notifíquese. - A la Presidente Municipal, Secretario del Ayuntamiento; Síndico Municipal, Tesorero Municipal, Director de Catastro Municipal, Procurador de Desarrollo Urbano del Estado de Jalisco, Jefatura de Regularización de Predios en su carácter de Secretario Técnico y a cualquier otra dependencia que esté involucrada con el Acuerdo, para que surta sus efectos legales correspondientes.</w:t>
      </w:r>
    </w:p>
    <w:p w:rsidR="00763E80" w:rsidRPr="00422D1D" w:rsidRDefault="00763E80" w:rsidP="00763E80">
      <w:pPr>
        <w:autoSpaceDE w:val="0"/>
        <w:autoSpaceDN w:val="0"/>
        <w:adjustRightInd w:val="0"/>
        <w:jc w:val="both"/>
        <w:rPr>
          <w:rFonts w:ascii="Arial" w:eastAsia="Malgun Gothic" w:hAnsi="Arial" w:cs="Arial"/>
          <w:sz w:val="4"/>
          <w:szCs w:val="24"/>
        </w:rPr>
      </w:pPr>
    </w:p>
    <w:p w:rsidR="00763E80" w:rsidRPr="00763E80" w:rsidRDefault="00763E80" w:rsidP="00763E80">
      <w:pPr>
        <w:jc w:val="center"/>
        <w:rPr>
          <w:sz w:val="24"/>
          <w:szCs w:val="24"/>
        </w:rPr>
      </w:pPr>
      <w:r w:rsidRPr="00763E80">
        <w:rPr>
          <w:rFonts w:ascii="Arial" w:hAnsi="Arial" w:cs="Arial"/>
          <w:b/>
          <w:sz w:val="24"/>
          <w:szCs w:val="24"/>
        </w:rPr>
        <w:t>A T E N T A M E N T E</w:t>
      </w:r>
    </w:p>
    <w:p w:rsidR="00763E80" w:rsidRPr="00763E80" w:rsidRDefault="00763E80" w:rsidP="00763E80">
      <w:pPr>
        <w:spacing w:after="30"/>
        <w:jc w:val="center"/>
        <w:rPr>
          <w:rFonts w:ascii="Arial" w:hAnsi="Arial" w:cs="Arial"/>
          <w:b/>
          <w:sz w:val="24"/>
          <w:szCs w:val="24"/>
        </w:rPr>
      </w:pPr>
      <w:r w:rsidRPr="00763E80">
        <w:rPr>
          <w:rFonts w:ascii="Arial" w:hAnsi="Arial" w:cs="Arial"/>
          <w:b/>
          <w:sz w:val="24"/>
          <w:szCs w:val="24"/>
        </w:rPr>
        <w:t>“PRIMA OPERA FIGLINAE HOMO”</w:t>
      </w:r>
    </w:p>
    <w:p w:rsidR="00763E80" w:rsidRPr="00763E80" w:rsidRDefault="00763E80" w:rsidP="00763E80">
      <w:pPr>
        <w:spacing w:after="30"/>
        <w:jc w:val="center"/>
        <w:rPr>
          <w:rFonts w:ascii="Arial" w:hAnsi="Arial" w:cs="Arial"/>
          <w:b/>
          <w:sz w:val="24"/>
          <w:szCs w:val="24"/>
        </w:rPr>
      </w:pPr>
      <w:r w:rsidRPr="00763E80">
        <w:rPr>
          <w:rFonts w:ascii="Arial" w:hAnsi="Arial" w:cs="Arial"/>
          <w:b/>
          <w:sz w:val="24"/>
          <w:szCs w:val="24"/>
        </w:rPr>
        <w:t>SALON DE SESIONES DEL H. AYUNTAMIENTO</w:t>
      </w:r>
    </w:p>
    <w:p w:rsidR="00763E80" w:rsidRPr="00763E80" w:rsidRDefault="00763E80" w:rsidP="00763E80">
      <w:pPr>
        <w:spacing w:after="30"/>
        <w:jc w:val="center"/>
        <w:rPr>
          <w:rFonts w:ascii="Arial" w:hAnsi="Arial" w:cs="Arial"/>
          <w:b/>
          <w:sz w:val="24"/>
          <w:szCs w:val="24"/>
        </w:rPr>
      </w:pPr>
      <w:r w:rsidRPr="00763E80">
        <w:rPr>
          <w:rFonts w:ascii="Arial" w:hAnsi="Arial" w:cs="Arial"/>
          <w:b/>
          <w:sz w:val="24"/>
          <w:szCs w:val="24"/>
        </w:rPr>
        <w:t>2020 AÑO DE LA ACCIÓN POR EL CLIMA, DE LA ELIMINACIÓN DE LA VIOLENCIA CONTRA LAS MUJERES Y SU IGUALDAD SALARIAL.</w:t>
      </w:r>
    </w:p>
    <w:p w:rsidR="00763E80" w:rsidRPr="00763E80" w:rsidRDefault="00763E80" w:rsidP="00763E80">
      <w:pPr>
        <w:spacing w:after="30"/>
        <w:jc w:val="center"/>
        <w:rPr>
          <w:rFonts w:ascii="Arial" w:hAnsi="Arial" w:cs="Arial"/>
          <w:b/>
          <w:sz w:val="24"/>
          <w:szCs w:val="24"/>
        </w:rPr>
      </w:pPr>
    </w:p>
    <w:p w:rsidR="00763E80" w:rsidRDefault="00763E80" w:rsidP="00763E80">
      <w:pPr>
        <w:ind w:right="49"/>
        <w:jc w:val="center"/>
        <w:rPr>
          <w:rFonts w:ascii="Arial" w:hAnsi="Arial" w:cs="Arial"/>
          <w:b/>
          <w:sz w:val="24"/>
          <w:szCs w:val="24"/>
        </w:rPr>
      </w:pPr>
      <w:r w:rsidRPr="00763E80">
        <w:rPr>
          <w:rFonts w:ascii="Arial" w:hAnsi="Arial" w:cs="Arial"/>
          <w:b/>
          <w:sz w:val="24"/>
          <w:szCs w:val="24"/>
        </w:rPr>
        <w:t>SAN PEDRO TLAQUEPAQUE JALISCO AL DIA DE SU PRESENTACION.</w:t>
      </w:r>
    </w:p>
    <w:p w:rsidR="00422D1D" w:rsidRPr="00422D1D" w:rsidRDefault="00422D1D" w:rsidP="00763E80">
      <w:pPr>
        <w:ind w:right="49"/>
        <w:jc w:val="center"/>
        <w:rPr>
          <w:rFonts w:ascii="Arial" w:hAnsi="Arial" w:cs="Arial"/>
          <w:b/>
          <w:sz w:val="8"/>
          <w:szCs w:val="24"/>
        </w:rPr>
      </w:pPr>
    </w:p>
    <w:p w:rsidR="00763E80" w:rsidRPr="00763E80" w:rsidRDefault="00763E80" w:rsidP="00763E80">
      <w:pPr>
        <w:jc w:val="center"/>
        <w:rPr>
          <w:rFonts w:ascii="Arial" w:hAnsi="Arial" w:cs="Arial"/>
          <w:b/>
          <w:bCs/>
          <w:sz w:val="24"/>
          <w:szCs w:val="24"/>
        </w:rPr>
      </w:pPr>
      <w:r w:rsidRPr="00763E80">
        <w:rPr>
          <w:rFonts w:ascii="Arial" w:hAnsi="Arial" w:cs="Arial"/>
          <w:b/>
          <w:bCs/>
          <w:sz w:val="24"/>
          <w:szCs w:val="24"/>
        </w:rPr>
        <w:t>José Luis Salazar Martínez</w:t>
      </w:r>
    </w:p>
    <w:p w:rsidR="00763E80" w:rsidRPr="00763E80" w:rsidRDefault="00763E80" w:rsidP="00763E8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center"/>
        <w:rPr>
          <w:rFonts w:ascii="Arial" w:eastAsia="Times New Roman" w:hAnsi="Arial" w:cs="Arial"/>
          <w:color w:val="auto"/>
          <w:sz w:val="24"/>
          <w:szCs w:val="24"/>
          <w:lang w:val="es-MX"/>
        </w:rPr>
      </w:pPr>
      <w:r w:rsidRPr="00763E80">
        <w:rPr>
          <w:rFonts w:ascii="Arial" w:hAnsi="Arial" w:cs="Arial"/>
          <w:bCs/>
          <w:color w:val="auto"/>
          <w:sz w:val="24"/>
          <w:szCs w:val="24"/>
        </w:rPr>
        <w:t>Síndico Municipal</w:t>
      </w:r>
    </w:p>
    <w:p w:rsidR="00493A5A" w:rsidRPr="0080339C" w:rsidRDefault="00422D1D" w:rsidP="00493A5A">
      <w:pPr>
        <w:jc w:val="both"/>
        <w:rPr>
          <w:rFonts w:ascii="Arial" w:hAnsi="Arial" w:cs="Arial"/>
          <w:sz w:val="24"/>
          <w:szCs w:val="24"/>
        </w:rPr>
      </w:pPr>
      <w:r>
        <w:rPr>
          <w:rFonts w:ascii="Arial" w:hAnsi="Arial" w:cs="Arial"/>
          <w:sz w:val="24"/>
          <w:szCs w:val="24"/>
        </w:rPr>
        <w:t>------------------------------------------------------------------------------------------------------------------------------------------------------------------------------------------------------</w:t>
      </w:r>
      <w:r w:rsidR="00081957" w:rsidRPr="00733E72">
        <w:rPr>
          <w:rFonts w:ascii="Arial" w:hAnsi="Arial" w:cs="Arial"/>
          <w:sz w:val="24"/>
          <w:szCs w:val="24"/>
        </w:rPr>
        <w:t xml:space="preserve">Con la palabra la Presidente Municipal, C. María Elena Limón García: </w:t>
      </w:r>
      <w:r w:rsidR="00B43756">
        <w:rPr>
          <w:rFonts w:ascii="Arial" w:hAnsi="Arial" w:cs="Arial"/>
          <w:sz w:val="24"/>
          <w:szCs w:val="24"/>
        </w:rPr>
        <w:t>S</w:t>
      </w:r>
      <w:r w:rsidR="00081957">
        <w:rPr>
          <w:rFonts w:ascii="Arial" w:hAnsi="Arial" w:cs="Arial"/>
          <w:sz w:val="24"/>
          <w:szCs w:val="24"/>
        </w:rPr>
        <w:t>e abre el turno de orador</w:t>
      </w:r>
      <w:r w:rsidR="00B43756">
        <w:rPr>
          <w:rFonts w:ascii="Arial" w:hAnsi="Arial" w:cs="Arial"/>
          <w:sz w:val="24"/>
          <w:szCs w:val="24"/>
        </w:rPr>
        <w:t>es en este tema. No habiendo</w:t>
      </w:r>
      <w:r w:rsidR="00081957">
        <w:rPr>
          <w:rFonts w:ascii="Arial" w:hAnsi="Arial" w:cs="Arial"/>
          <w:sz w:val="24"/>
          <w:szCs w:val="24"/>
        </w:rPr>
        <w:t xml:space="preserve"> oradores regis</w:t>
      </w:r>
      <w:r w:rsidR="00B43756">
        <w:rPr>
          <w:rFonts w:ascii="Arial" w:hAnsi="Arial" w:cs="Arial"/>
          <w:sz w:val="24"/>
          <w:szCs w:val="24"/>
        </w:rPr>
        <w:t xml:space="preserve">trados </w:t>
      </w:r>
      <w:r w:rsidR="00081957" w:rsidRPr="00733E72">
        <w:rPr>
          <w:rFonts w:ascii="Arial" w:hAnsi="Arial" w:cs="Arial"/>
          <w:sz w:val="24"/>
          <w:szCs w:val="24"/>
        </w:rPr>
        <w:t>en votación económica l</w:t>
      </w:r>
      <w:r w:rsidR="00B43756">
        <w:rPr>
          <w:rFonts w:ascii="Arial" w:hAnsi="Arial" w:cs="Arial"/>
          <w:sz w:val="24"/>
          <w:szCs w:val="24"/>
        </w:rPr>
        <w:t>es pregunto, los que estén a favor</w:t>
      </w:r>
      <w:r w:rsidR="00081957">
        <w:rPr>
          <w:rFonts w:ascii="Arial" w:hAnsi="Arial" w:cs="Arial"/>
          <w:sz w:val="24"/>
          <w:szCs w:val="24"/>
        </w:rPr>
        <w:t xml:space="preserve">, </w:t>
      </w:r>
      <w:r w:rsidR="00081957" w:rsidRPr="00C8376D">
        <w:rPr>
          <w:rFonts w:ascii="Arial" w:hAnsi="Arial" w:cs="Arial"/>
          <w:sz w:val="24"/>
          <w:szCs w:val="24"/>
        </w:rPr>
        <w:t>favor de manifestarlo</w:t>
      </w:r>
      <w:r w:rsidR="00D81CB1">
        <w:rPr>
          <w:rFonts w:ascii="Arial" w:hAnsi="Arial" w:cs="Arial"/>
          <w:sz w:val="24"/>
          <w:szCs w:val="24"/>
        </w:rPr>
        <w:t xml:space="preserve">. </w:t>
      </w:r>
      <w:r w:rsidR="00D81CB1"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81CB1" w:rsidRPr="00ED2353">
        <w:rPr>
          <w:rFonts w:ascii="Arial" w:eastAsia="Calibri" w:hAnsi="Arial" w:cs="Arial"/>
          <w:sz w:val="24"/>
          <w:szCs w:val="24"/>
        </w:rPr>
        <w:t>Síndico Municipal, José Luis Salazar Martínez,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María Eloísa Gaviño Hernández,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Jorge Antonio Chávez Ambriz, a favor; Regidora Betsabé Dolores Almaguer Esparza, a favor; Regidor Héctor Manuel Perfecto Rodríguez,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Irma Yolanda Reynoso Mercado,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Francisco Juárez Piña,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Miroslava Maya Ávila,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José Luis Figueroa Meza,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Hogla Bustos Serrano,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Jaime Cont</w:t>
      </w:r>
      <w:r w:rsidR="00D81CB1">
        <w:rPr>
          <w:rFonts w:ascii="Arial" w:eastAsia="Calibri" w:hAnsi="Arial" w:cs="Arial"/>
          <w:sz w:val="24"/>
          <w:szCs w:val="24"/>
        </w:rPr>
        <w:t>reras Estrada, a favor;</w:t>
      </w:r>
      <w:r w:rsidR="00D81CB1" w:rsidRPr="00ED2353">
        <w:rPr>
          <w:rFonts w:ascii="Arial" w:eastAsia="Calibri" w:hAnsi="Arial" w:cs="Arial"/>
          <w:sz w:val="24"/>
          <w:szCs w:val="24"/>
        </w:rPr>
        <w:t xml:space="preserve"> Regidora Silbia Cázarez Reyes,</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Daniela Elizabeth Chávez Estrada,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w:t>
      </w:r>
      <w:r w:rsidR="00D81CB1" w:rsidRPr="00ED2353">
        <w:rPr>
          <w:rFonts w:ascii="Arial" w:eastAsia="Arial" w:hAnsi="Arial" w:cs="Arial"/>
          <w:sz w:val="24"/>
          <w:szCs w:val="24"/>
        </w:rPr>
        <w:t xml:space="preserve"> Oscar Vásquez Llamas, a favor; </w:t>
      </w:r>
      <w:r w:rsidR="00D81CB1" w:rsidRPr="00ED2353">
        <w:rPr>
          <w:rFonts w:ascii="Arial" w:eastAsia="Calibri" w:hAnsi="Arial" w:cs="Arial"/>
          <w:sz w:val="24"/>
          <w:szCs w:val="24"/>
        </w:rPr>
        <w:t>Regidor Alberto Maldonado Chavarín, a favor; Regidora</w:t>
      </w:r>
      <w:r w:rsidR="00D81CB1" w:rsidRPr="00ED2353">
        <w:rPr>
          <w:rFonts w:ascii="Arial" w:eastAsia="Times New Roman" w:hAnsi="Arial" w:cs="Arial"/>
          <w:sz w:val="24"/>
          <w:szCs w:val="24"/>
          <w:lang w:eastAsia="es-MX"/>
        </w:rPr>
        <w:t xml:space="preserve"> Alina </w:t>
      </w:r>
      <w:r w:rsidR="00D81CB1" w:rsidRPr="00D81CB1">
        <w:rPr>
          <w:rFonts w:ascii="Arial" w:eastAsia="Times New Roman" w:hAnsi="Arial" w:cs="Arial"/>
          <w:sz w:val="24"/>
          <w:szCs w:val="24"/>
          <w:lang w:eastAsia="es-MX"/>
        </w:rPr>
        <w:t>Elizabeth Hernández Castañeda,</w:t>
      </w:r>
      <w:r w:rsidR="00D81CB1" w:rsidRPr="00D81CB1">
        <w:rPr>
          <w:rFonts w:ascii="Arial" w:hAnsi="Arial" w:cs="Arial"/>
          <w:sz w:val="24"/>
          <w:szCs w:val="24"/>
        </w:rPr>
        <w:t xml:space="preserve"> a favor; en razón de lo anterior fueron </w:t>
      </w:r>
      <w:r w:rsidR="00B43756" w:rsidRPr="00D81CB1">
        <w:rPr>
          <w:rFonts w:ascii="Arial" w:hAnsi="Arial" w:cs="Arial"/>
          <w:b/>
          <w:sz w:val="24"/>
          <w:szCs w:val="24"/>
        </w:rPr>
        <w:t xml:space="preserve">17 (diecisiete) votos a favor, </w:t>
      </w:r>
      <w:r w:rsidR="00B43756" w:rsidRPr="00D81CB1">
        <w:rPr>
          <w:rFonts w:ascii="Arial" w:hAnsi="Arial" w:cs="Arial"/>
          <w:sz w:val="24"/>
          <w:szCs w:val="24"/>
        </w:rPr>
        <w:t>es</w:t>
      </w:r>
      <w:r w:rsidR="00B43756" w:rsidRPr="00D81CB1">
        <w:rPr>
          <w:rFonts w:ascii="Arial" w:hAnsi="Arial" w:cs="Arial"/>
          <w:b/>
          <w:sz w:val="24"/>
          <w:szCs w:val="24"/>
        </w:rPr>
        <w:t xml:space="preserve"> </w:t>
      </w:r>
      <w:r w:rsidR="00B43756" w:rsidRPr="00D81CB1">
        <w:rPr>
          <w:rFonts w:ascii="Arial" w:hAnsi="Arial" w:cs="Arial"/>
          <w:sz w:val="24"/>
          <w:szCs w:val="24"/>
        </w:rPr>
        <w:t>aprobado por unanimidad, bajo el siguiente:----------------------------------------------------------------------------------------------------------</w:t>
      </w:r>
      <w:r w:rsidR="00D81CB1">
        <w:rPr>
          <w:rFonts w:ascii="Arial" w:hAnsi="Arial" w:cs="Arial"/>
          <w:sz w:val="24"/>
          <w:szCs w:val="24"/>
        </w:rPr>
        <w:t>-------------------------------</w:t>
      </w:r>
      <w:r w:rsidR="00B43756" w:rsidRPr="00D81CB1">
        <w:rPr>
          <w:rFonts w:ascii="Arial" w:hAnsi="Arial" w:cs="Arial"/>
          <w:sz w:val="24"/>
          <w:szCs w:val="24"/>
        </w:rPr>
        <w:t>----------------------------------------------</w:t>
      </w:r>
      <w:r w:rsidR="00B43756" w:rsidRPr="00652909">
        <w:rPr>
          <w:rFonts w:ascii="Arial" w:hAnsi="Arial" w:cs="Arial"/>
          <w:b/>
          <w:sz w:val="24"/>
          <w:szCs w:val="24"/>
        </w:rPr>
        <w:t>ACUERDO NÚMERO 1446/2020</w:t>
      </w:r>
      <w:r w:rsidR="00B43756" w:rsidRPr="00652909">
        <w:rPr>
          <w:rFonts w:ascii="Arial" w:hAnsi="Arial" w:cs="Arial"/>
          <w:sz w:val="24"/>
          <w:szCs w:val="24"/>
        </w:rPr>
        <w:t>-----------------------------------------------------------------------------------------------------------</w:t>
      </w:r>
      <w:r w:rsidR="00D81CB1">
        <w:rPr>
          <w:rFonts w:ascii="Arial" w:hAnsi="Arial" w:cs="Arial"/>
          <w:sz w:val="24"/>
          <w:szCs w:val="24"/>
        </w:rPr>
        <w:t>-</w:t>
      </w:r>
      <w:r w:rsidR="00B43756" w:rsidRPr="00652909">
        <w:rPr>
          <w:rFonts w:ascii="Arial" w:hAnsi="Arial" w:cs="Arial"/>
          <w:sz w:val="24"/>
          <w:szCs w:val="24"/>
        </w:rPr>
        <w:t>-</w:t>
      </w:r>
      <w:r w:rsidR="00B43756">
        <w:rPr>
          <w:rFonts w:ascii="Arial" w:hAnsi="Arial" w:cs="Arial"/>
          <w:sz w:val="24"/>
          <w:szCs w:val="24"/>
        </w:rPr>
        <w:t>-------------------</w:t>
      </w:r>
      <w:r w:rsidR="00B43756" w:rsidRPr="00652909">
        <w:rPr>
          <w:rFonts w:ascii="Arial" w:eastAsia="Times New Roman" w:hAnsi="Arial" w:cs="Arial"/>
          <w:b/>
          <w:sz w:val="24"/>
          <w:szCs w:val="24"/>
          <w:lang w:eastAsia="es-ES"/>
        </w:rPr>
        <w:t xml:space="preserve">PRIMERO.- </w:t>
      </w:r>
      <w:r w:rsidR="00B43756" w:rsidRPr="00652909">
        <w:rPr>
          <w:rFonts w:ascii="Arial" w:hAnsi="Arial" w:cs="Arial"/>
          <w:sz w:val="24"/>
          <w:szCs w:val="24"/>
        </w:rPr>
        <w:t>El Pleno del Ayuntamiento Constitucional del Municipio de San Pedro Tlaquepaque, Jalisco, aprueba y autoriza declarar formalmente regularizado el siguiente predio</w:t>
      </w:r>
      <w:r w:rsidR="00B43756" w:rsidRPr="00652909">
        <w:rPr>
          <w:rFonts w:ascii="Arial" w:hAnsi="Arial" w:cs="Arial"/>
          <w:b/>
          <w:bCs/>
          <w:sz w:val="24"/>
          <w:szCs w:val="24"/>
        </w:rPr>
        <w:t xml:space="preserve"> identificado como </w:t>
      </w:r>
      <w:r w:rsidR="00B43756" w:rsidRPr="00652909">
        <w:rPr>
          <w:rFonts w:ascii="Arial" w:hAnsi="Arial" w:cs="Arial"/>
          <w:b/>
          <w:sz w:val="24"/>
          <w:szCs w:val="24"/>
        </w:rPr>
        <w:t>EL JAGÜEY LUCANO</w:t>
      </w:r>
      <w:r w:rsidR="00B43756" w:rsidRPr="00652909">
        <w:rPr>
          <w:rFonts w:ascii="Arial" w:hAnsi="Arial" w:cs="Arial"/>
          <w:sz w:val="24"/>
          <w:szCs w:val="24"/>
        </w:rPr>
        <w:t xml:space="preserve">, </w:t>
      </w:r>
      <w:r w:rsidR="00B43756" w:rsidRPr="00652909">
        <w:rPr>
          <w:rFonts w:ascii="Arial" w:hAnsi="Arial" w:cs="Arial"/>
          <w:iCs/>
          <w:sz w:val="24"/>
          <w:szCs w:val="24"/>
        </w:rPr>
        <w:t>bajo expediente de la PRODEUR</w:t>
      </w:r>
      <w:r w:rsidR="00B43756" w:rsidRPr="00652909">
        <w:rPr>
          <w:rFonts w:ascii="Arial" w:hAnsi="Arial" w:cs="Arial"/>
          <w:sz w:val="24"/>
          <w:szCs w:val="24"/>
        </w:rPr>
        <w:t xml:space="preserve"> </w:t>
      </w:r>
      <w:r w:rsidR="00B43756" w:rsidRPr="00652909">
        <w:rPr>
          <w:rFonts w:ascii="Arial" w:hAnsi="Arial" w:cs="Arial"/>
          <w:b/>
          <w:sz w:val="24"/>
          <w:szCs w:val="24"/>
        </w:rPr>
        <w:t xml:space="preserve">TLQ-10/19 </w:t>
      </w:r>
      <w:r w:rsidR="00B43756" w:rsidRPr="00652909">
        <w:rPr>
          <w:rFonts w:ascii="Arial" w:hAnsi="Arial" w:cs="Arial"/>
          <w:sz w:val="24"/>
          <w:szCs w:val="24"/>
        </w:rPr>
        <w:t xml:space="preserve">y expediente de la COMUR </w:t>
      </w:r>
      <w:r w:rsidR="00B43756" w:rsidRPr="00652909">
        <w:rPr>
          <w:rFonts w:ascii="Arial" w:hAnsi="Arial" w:cs="Arial"/>
          <w:b/>
          <w:bCs/>
          <w:sz w:val="24"/>
          <w:szCs w:val="24"/>
        </w:rPr>
        <w:t>TLQ-</w:t>
      </w:r>
      <w:r w:rsidR="00B43756" w:rsidRPr="00652909">
        <w:rPr>
          <w:rFonts w:ascii="Arial" w:hAnsi="Arial" w:cs="Arial"/>
          <w:b/>
          <w:sz w:val="24"/>
          <w:szCs w:val="24"/>
        </w:rPr>
        <w:t xml:space="preserve">J-010; ubicado </w:t>
      </w:r>
      <w:r w:rsidR="00B43756" w:rsidRPr="00652909">
        <w:rPr>
          <w:rFonts w:ascii="Arial" w:eastAsia="Times New Roman" w:hAnsi="Arial" w:cs="Arial"/>
          <w:sz w:val="24"/>
          <w:szCs w:val="24"/>
          <w:lang w:eastAsia="es-ES"/>
        </w:rPr>
        <w:t xml:space="preserve">entre las calles Petróleos mexicanos y avenida Juan Pablo II en la colonia San Pedrito, de este Municipio de San Pedro Tlaquepaque, Jalisco, con una superficie de </w:t>
      </w:r>
      <w:r w:rsidR="00B43756" w:rsidRPr="00652909">
        <w:rPr>
          <w:rFonts w:ascii="Arial" w:eastAsia="Calibri" w:hAnsi="Arial" w:cs="Arial"/>
          <w:b/>
          <w:bCs/>
          <w:sz w:val="24"/>
          <w:szCs w:val="24"/>
        </w:rPr>
        <w:t>1,417.50 m</w:t>
      </w:r>
      <w:r w:rsidR="00B43756" w:rsidRPr="00652909">
        <w:rPr>
          <w:rFonts w:ascii="Arial" w:eastAsia="Calibri" w:hAnsi="Arial" w:cs="Arial"/>
          <w:b/>
          <w:bCs/>
          <w:sz w:val="24"/>
          <w:szCs w:val="24"/>
          <w:vertAlign w:val="superscript"/>
        </w:rPr>
        <w:t>2</w:t>
      </w:r>
      <w:r w:rsidR="00B43756" w:rsidRPr="00652909">
        <w:rPr>
          <w:rFonts w:ascii="Arial" w:eastAsia="Calibri" w:hAnsi="Arial" w:cs="Arial"/>
          <w:b/>
          <w:bCs/>
          <w:sz w:val="24"/>
          <w:szCs w:val="24"/>
        </w:rPr>
        <w:t>.</w:t>
      </w:r>
      <w:r w:rsidR="00B43756" w:rsidRPr="00652909">
        <w:rPr>
          <w:rFonts w:ascii="Arial" w:eastAsia="Calibri" w:hAnsi="Arial" w:cs="Arial"/>
          <w:bCs/>
          <w:sz w:val="24"/>
          <w:szCs w:val="24"/>
        </w:rPr>
        <w:t>----------------------------------------------------------------------------------------------------------------</w:t>
      </w:r>
      <w:r w:rsidR="00B43756" w:rsidRPr="00652909">
        <w:rPr>
          <w:rFonts w:ascii="Arial" w:eastAsia="Times New Roman" w:hAnsi="Arial" w:cs="Arial"/>
          <w:b/>
          <w:sz w:val="24"/>
          <w:szCs w:val="24"/>
          <w:lang w:eastAsia="es-ES"/>
        </w:rPr>
        <w:t>SEGUNDO.-</w:t>
      </w:r>
      <w:r w:rsidR="00B43756" w:rsidRPr="00652909">
        <w:rPr>
          <w:rFonts w:ascii="Arial" w:eastAsia="Times New Roman" w:hAnsi="Arial" w:cs="Arial"/>
          <w:sz w:val="24"/>
          <w:szCs w:val="24"/>
          <w:lang w:eastAsia="es-ES"/>
        </w:rPr>
        <w:t xml:space="preserve"> </w:t>
      </w:r>
      <w:r w:rsidR="00B43756" w:rsidRPr="00652909">
        <w:rPr>
          <w:rFonts w:ascii="Arial" w:eastAsia="Malgun Gothic" w:hAnsi="Arial" w:cs="Arial"/>
          <w:bCs/>
          <w:sz w:val="24"/>
          <w:szCs w:val="24"/>
        </w:rPr>
        <w:t>El Pleno del Ayuntamiento de San Pedro Tlaquepaque aprueba</w:t>
      </w:r>
      <w:r w:rsidR="00B43756" w:rsidRPr="00652909">
        <w:rPr>
          <w:rFonts w:ascii="Arial" w:eastAsia="Malgun Gothic" w:hAnsi="Arial" w:cs="Arial"/>
          <w:sz w:val="24"/>
          <w:szCs w:val="24"/>
        </w:rPr>
        <w:t xml:space="preserve"> y</w:t>
      </w:r>
      <w:r w:rsidR="00B43756" w:rsidRPr="00652909">
        <w:rPr>
          <w:rFonts w:ascii="Arial" w:eastAsia="Times New Roman" w:hAnsi="Arial" w:cs="Arial"/>
          <w:sz w:val="24"/>
          <w:szCs w:val="24"/>
          <w:lang w:eastAsia="es-ES"/>
        </w:rPr>
        <w:t xml:space="preserve"> autoriza el Convenio de Regularización, de conformidad con las normas reglamentarias para el pago de los créditos fiscales.-------------------</w:t>
      </w:r>
      <w:r w:rsidR="00B43756">
        <w:rPr>
          <w:rFonts w:ascii="Arial" w:eastAsia="Times New Roman" w:hAnsi="Arial" w:cs="Arial"/>
          <w:sz w:val="24"/>
          <w:szCs w:val="24"/>
          <w:lang w:eastAsia="es-ES"/>
        </w:rPr>
        <w:t>--</w:t>
      </w:r>
      <w:r w:rsidR="00B43756" w:rsidRPr="00652909">
        <w:rPr>
          <w:rFonts w:ascii="Arial" w:eastAsia="Times New Roman" w:hAnsi="Arial" w:cs="Arial"/>
          <w:sz w:val="24"/>
          <w:szCs w:val="24"/>
          <w:lang w:eastAsia="es-ES"/>
        </w:rPr>
        <w:t>---------------------------------------------------------------------------------</w:t>
      </w:r>
      <w:r w:rsidR="00B43756">
        <w:rPr>
          <w:rFonts w:ascii="Arial" w:eastAsia="Times New Roman" w:hAnsi="Arial" w:cs="Arial"/>
          <w:sz w:val="24"/>
          <w:szCs w:val="24"/>
          <w:lang w:eastAsia="es-ES"/>
        </w:rPr>
        <w:t>----------------</w:t>
      </w:r>
      <w:r w:rsidR="00B43756" w:rsidRPr="00652909">
        <w:rPr>
          <w:rFonts w:ascii="Arial" w:eastAsia="Times New Roman" w:hAnsi="Arial" w:cs="Arial"/>
          <w:b/>
          <w:sz w:val="24"/>
          <w:szCs w:val="24"/>
          <w:lang w:eastAsia="es-ES"/>
        </w:rPr>
        <w:t xml:space="preserve">TERCERO.- </w:t>
      </w:r>
      <w:r w:rsidR="00B43756" w:rsidRPr="00652909">
        <w:rPr>
          <w:rFonts w:ascii="Arial" w:eastAsia="Times New Roman" w:hAnsi="Arial" w:cs="Arial"/>
          <w:bCs/>
          <w:sz w:val="24"/>
          <w:szCs w:val="24"/>
          <w:lang w:eastAsia="es-ES"/>
        </w:rPr>
        <w:t>Se</w:t>
      </w:r>
      <w:r w:rsidR="00B43756" w:rsidRPr="00652909">
        <w:rPr>
          <w:rFonts w:ascii="Arial" w:eastAsia="Times New Roman" w:hAnsi="Arial" w:cs="Arial"/>
          <w:sz w:val="24"/>
          <w:szCs w:val="24"/>
          <w:lang w:eastAsia="es-ES"/>
        </w:rPr>
        <w:t xml:space="preserve"> 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 Ayuntamiento.------------------------------------------------------------------------------------------------------</w:t>
      </w:r>
      <w:r w:rsidR="00B43756" w:rsidRPr="00652909">
        <w:rPr>
          <w:rFonts w:ascii="Arial" w:hAnsi="Arial" w:cs="Arial"/>
          <w:b/>
          <w:sz w:val="24"/>
          <w:szCs w:val="24"/>
        </w:rPr>
        <w:t>CUARTO.-</w:t>
      </w:r>
      <w:r w:rsidR="00B43756" w:rsidRPr="00652909">
        <w:rPr>
          <w:rFonts w:ascii="Arial" w:hAnsi="Arial" w:cs="Arial"/>
          <w:sz w:val="24"/>
          <w:szCs w:val="24"/>
        </w:rPr>
        <w:t xml:space="preserve"> Se instruye al Secretario Técnico de la Comisión Municipal de Regularización, remitir al Director de Catastro Municipal el Plano de Lotificación para que realice la apertura de la cuenta catastral individual, de cada uno de los lotes.--------------------------------------------------------------------------------------------------------------------------------------------------</w:t>
      </w:r>
      <w:r w:rsidR="00B43756">
        <w:rPr>
          <w:rFonts w:ascii="Arial" w:hAnsi="Arial" w:cs="Arial"/>
          <w:sz w:val="24"/>
          <w:szCs w:val="24"/>
        </w:rPr>
        <w:t>------------------</w:t>
      </w:r>
      <w:r w:rsidR="00B43756" w:rsidRPr="00652909">
        <w:rPr>
          <w:rFonts w:ascii="Arial" w:hAnsi="Arial" w:cs="Arial"/>
          <w:b/>
          <w:sz w:val="24"/>
          <w:szCs w:val="24"/>
        </w:rPr>
        <w:t>QUINTO.-</w:t>
      </w:r>
      <w:r w:rsidR="00B43756" w:rsidRPr="00652909">
        <w:rPr>
          <w:rFonts w:ascii="Arial" w:hAnsi="Arial" w:cs="Arial"/>
          <w:sz w:val="24"/>
          <w:szCs w:val="24"/>
        </w:rPr>
        <w:t xml:space="preserve"> Se instruye al Director de Catastro Municipal, a efecto de que realice la apertura de la cuenta catastral individual de cada uno de los lotes, de conformidad al Plano de Lotificación, para dar cumplimiento al punto anterior y para que surta sus efectos legales el presente Acuerdo.----------------------------------------------------------------------------------------------------</w:t>
      </w:r>
      <w:r w:rsidR="00B43756">
        <w:rPr>
          <w:rFonts w:ascii="Arial" w:hAnsi="Arial" w:cs="Arial"/>
          <w:sz w:val="24"/>
          <w:szCs w:val="24"/>
        </w:rPr>
        <w:t>--</w:t>
      </w:r>
      <w:r w:rsidR="00B43756" w:rsidRPr="00652909">
        <w:rPr>
          <w:rFonts w:ascii="Arial" w:hAnsi="Arial" w:cs="Arial"/>
          <w:b/>
          <w:sz w:val="24"/>
          <w:szCs w:val="24"/>
        </w:rPr>
        <w:t xml:space="preserve">SEXTO.- </w:t>
      </w:r>
      <w:r w:rsidR="00B43756" w:rsidRPr="00652909">
        <w:rPr>
          <w:rFonts w:ascii="Arial" w:hAnsi="Arial" w:cs="Arial"/>
          <w:bCs/>
          <w:sz w:val="24"/>
          <w:szCs w:val="24"/>
        </w:rPr>
        <w:t>Se instruye a la Coordinación General de Gestión Integral de la Ciudad, para dar seguimiento al presente acuerdo para que surta los efectos legales conducentes.----------------------------------------------------------------------------------------------------------------------------------------</w:t>
      </w:r>
      <w:r w:rsidR="00B43756">
        <w:rPr>
          <w:rFonts w:ascii="Arial" w:hAnsi="Arial" w:cs="Arial"/>
          <w:bCs/>
          <w:sz w:val="24"/>
          <w:szCs w:val="24"/>
        </w:rPr>
        <w:t>-----------------------</w:t>
      </w:r>
      <w:r w:rsidR="00B43756" w:rsidRPr="00652909">
        <w:rPr>
          <w:rFonts w:ascii="Arial" w:hAnsi="Arial" w:cs="Arial"/>
          <w:b/>
          <w:sz w:val="24"/>
          <w:szCs w:val="24"/>
        </w:rPr>
        <w:t xml:space="preserve">SÉPTIMO.-  </w:t>
      </w:r>
      <w:r w:rsidR="00B43756" w:rsidRPr="00652909">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r w:rsidR="00B43756">
        <w:rPr>
          <w:rFonts w:ascii="Arial" w:hAnsi="Arial" w:cs="Arial"/>
          <w:bCs/>
          <w:sz w:val="24"/>
          <w:szCs w:val="24"/>
        </w:rPr>
        <w:t>------</w:t>
      </w:r>
      <w:r w:rsidR="00B43756" w:rsidRPr="00652909">
        <w:rPr>
          <w:rFonts w:ascii="Arial" w:eastAsia="Calibri" w:hAnsi="Arial" w:cs="Arial"/>
          <w:b/>
          <w:sz w:val="24"/>
          <w:szCs w:val="24"/>
          <w:lang w:eastAsia="es-MX"/>
        </w:rPr>
        <w:t>OCTAVO.-</w:t>
      </w:r>
      <w:r w:rsidR="00B43756" w:rsidRPr="00652909">
        <w:rPr>
          <w:rFonts w:ascii="Arial" w:eastAsia="Calibri" w:hAnsi="Arial" w:cs="Arial"/>
          <w:bCs/>
          <w:sz w:val="24"/>
          <w:szCs w:val="24"/>
          <w:lang w:eastAsia="es-MX"/>
        </w:rPr>
        <w:t xml:space="preserve"> </w:t>
      </w:r>
      <w:r w:rsidR="00B43756" w:rsidRPr="00652909">
        <w:rPr>
          <w:rFonts w:ascii="Arial" w:hAnsi="Arial" w:cs="Arial"/>
          <w:bCs/>
          <w:sz w:val="24"/>
          <w:szCs w:val="24"/>
        </w:rPr>
        <w:t>Se instruye al Secretario del Ayuntamiento para que se publique en forma abreviada en la Gaceta Municipal</w:t>
      </w:r>
      <w:r w:rsidR="00B43756" w:rsidRPr="00652909">
        <w:rPr>
          <w:rFonts w:ascii="Arial" w:hAnsi="Arial" w:cs="Arial"/>
          <w:sz w:val="24"/>
          <w:szCs w:val="24"/>
        </w:rPr>
        <w:t xml:space="preserve"> y en los Estrados de la Presidencia por un periodo de tres días naturales el presente acuerdo.--------------------------------------------------------------------------------------</w:t>
      </w:r>
      <w:r w:rsidR="00B43756">
        <w:rPr>
          <w:rFonts w:ascii="Arial" w:hAnsi="Arial" w:cs="Arial"/>
          <w:sz w:val="24"/>
          <w:szCs w:val="24"/>
        </w:rPr>
        <w:t>---------------</w:t>
      </w:r>
      <w:r w:rsidR="00567920" w:rsidRPr="00567920">
        <w:rPr>
          <w:rFonts w:ascii="Arial" w:hAnsi="Arial" w:cs="Arial"/>
          <w:b/>
          <w:sz w:val="24"/>
          <w:szCs w:val="24"/>
        </w:rPr>
        <w:t>FUNDAMENTO LEGAL.-</w:t>
      </w:r>
      <w:r w:rsidR="00567920" w:rsidRPr="00567920">
        <w:rPr>
          <w:rFonts w:ascii="Arial" w:hAnsi="Arial" w:cs="Arial"/>
          <w:i/>
          <w:sz w:val="24"/>
          <w:szCs w:val="24"/>
        </w:rPr>
        <w:t xml:space="preserve"> </w:t>
      </w:r>
      <w:r w:rsidR="00567920" w:rsidRPr="00567920">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567920" w:rsidRPr="00567920">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567920" w:rsidRPr="00567920">
        <w:rPr>
          <w:rFonts w:ascii="Arial" w:hAnsi="Arial" w:cs="Arial"/>
          <w:sz w:val="24"/>
          <w:szCs w:val="24"/>
        </w:rPr>
        <w:t>.-------------------------------------------------------------------------------------------------------------</w:t>
      </w:r>
      <w:r>
        <w:rPr>
          <w:rFonts w:ascii="Arial" w:hAnsi="Arial" w:cs="Arial"/>
          <w:sz w:val="24"/>
          <w:szCs w:val="24"/>
        </w:rPr>
        <w:t>-------------------------------</w:t>
      </w:r>
      <w:r w:rsidR="008F6857" w:rsidRPr="00F3448D">
        <w:rPr>
          <w:rFonts w:ascii="Arial" w:hAnsi="Arial" w:cs="Arial"/>
          <w:b/>
          <w:sz w:val="24"/>
          <w:szCs w:val="24"/>
        </w:rPr>
        <w:t xml:space="preserve">NOTIFÍQUESE.- </w:t>
      </w:r>
      <w:r w:rsidR="008F6857" w:rsidRPr="00F3448D">
        <w:rPr>
          <w:rFonts w:ascii="Arial" w:hAnsi="Arial" w:cs="Arial"/>
          <w:sz w:val="24"/>
          <w:szCs w:val="24"/>
        </w:rPr>
        <w:t>Presidenta Municipal, Síndico Municipal, Tesorero Municipal,</w:t>
      </w:r>
      <w:r w:rsidR="00F3448D" w:rsidRPr="00F3448D">
        <w:rPr>
          <w:rFonts w:ascii="Arial" w:hAnsi="Arial" w:cs="Arial"/>
          <w:sz w:val="24"/>
          <w:szCs w:val="24"/>
        </w:rPr>
        <w:t xml:space="preserve"> Contralor Ciudadano, Director de Catastro, J</w:t>
      </w:r>
      <w:r w:rsidR="008F6857" w:rsidRPr="00F3448D">
        <w:rPr>
          <w:rFonts w:ascii="Arial" w:hAnsi="Arial" w:cs="Arial"/>
          <w:sz w:val="24"/>
          <w:szCs w:val="24"/>
        </w:rPr>
        <w:t>efa</w:t>
      </w:r>
      <w:r w:rsidR="00F3448D">
        <w:rPr>
          <w:rFonts w:ascii="Arial" w:hAnsi="Arial" w:cs="Arial"/>
          <w:sz w:val="24"/>
          <w:szCs w:val="24"/>
        </w:rPr>
        <w:t xml:space="preserve"> de Regularización de Predios, </w:t>
      </w:r>
      <w:r w:rsidR="008F6857" w:rsidRPr="00F3448D">
        <w:rPr>
          <w:rFonts w:ascii="Arial" w:hAnsi="Arial" w:cs="Arial"/>
          <w:sz w:val="24"/>
          <w:szCs w:val="24"/>
        </w:rPr>
        <w:t>Procurador de Desarrollo Urbano del Estado de Jalisco, para su conocimiento y efectos legales a que haya lugar.--------------------------------------------------------------------------------------------------------</w:t>
      </w:r>
      <w:r w:rsidR="00F3448D">
        <w:rPr>
          <w:rFonts w:ascii="Arial" w:hAnsi="Arial" w:cs="Arial"/>
          <w:sz w:val="24"/>
          <w:szCs w:val="24"/>
        </w:rPr>
        <w:t>--</w:t>
      </w:r>
      <w:r w:rsidR="008F6857" w:rsidRPr="00F3448D">
        <w:rPr>
          <w:rFonts w:ascii="Arial" w:hAnsi="Arial" w:cs="Arial"/>
          <w:sz w:val="24"/>
          <w:szCs w:val="24"/>
        </w:rPr>
        <w:t>-</w:t>
      </w:r>
      <w:r w:rsidR="00822EE6" w:rsidRPr="00733E72">
        <w:rPr>
          <w:rFonts w:ascii="Arial" w:hAnsi="Arial" w:cs="Arial"/>
          <w:sz w:val="24"/>
          <w:szCs w:val="24"/>
        </w:rPr>
        <w:t xml:space="preserve">Con la palabra la Presidente Municipal, C. María Elena Limón García: </w:t>
      </w:r>
      <w:r w:rsidR="007370ED">
        <w:rPr>
          <w:rFonts w:ascii="Arial" w:hAnsi="Arial" w:cs="Arial"/>
          <w:sz w:val="24"/>
          <w:szCs w:val="24"/>
        </w:rPr>
        <w:t>C</w:t>
      </w:r>
      <w:r w:rsidR="00272A24">
        <w:rPr>
          <w:rFonts w:ascii="Arial" w:hAnsi="Arial" w:cs="Arial"/>
          <w:sz w:val="24"/>
          <w:szCs w:val="24"/>
        </w:rPr>
        <w:t xml:space="preserve">ontinúe </w:t>
      </w:r>
      <w:r w:rsidR="007370ED">
        <w:rPr>
          <w:rFonts w:ascii="Arial" w:hAnsi="Arial" w:cs="Arial"/>
          <w:sz w:val="24"/>
          <w:szCs w:val="24"/>
        </w:rPr>
        <w:t xml:space="preserve">Señor </w:t>
      </w:r>
      <w:r w:rsidR="00822EE6" w:rsidRPr="00733E72">
        <w:rPr>
          <w:rFonts w:ascii="Arial" w:hAnsi="Arial" w:cs="Arial"/>
          <w:sz w:val="24"/>
          <w:szCs w:val="24"/>
        </w:rPr>
        <w:t>Secretario.----------------------------------------------------------------------------------</w:t>
      </w:r>
      <w:r w:rsidR="00272A24">
        <w:rPr>
          <w:rFonts w:ascii="Arial" w:hAnsi="Arial" w:cs="Arial"/>
          <w:sz w:val="24"/>
          <w:szCs w:val="24"/>
        </w:rPr>
        <w:t>-----</w:t>
      </w:r>
      <w:r w:rsidR="007370ED">
        <w:rPr>
          <w:rFonts w:ascii="Arial" w:hAnsi="Arial" w:cs="Arial"/>
          <w:sz w:val="24"/>
          <w:szCs w:val="24"/>
        </w:rPr>
        <w:t>-----------------------------------</w:t>
      </w:r>
      <w:r w:rsidR="00272A24">
        <w:rPr>
          <w:rFonts w:ascii="Arial" w:hAnsi="Arial" w:cs="Arial"/>
          <w:sz w:val="24"/>
          <w:szCs w:val="24"/>
        </w:rPr>
        <w:t>---</w:t>
      </w:r>
      <w:r w:rsidR="00822EE6" w:rsidRPr="00733E72">
        <w:rPr>
          <w:rFonts w:ascii="Arial" w:hAnsi="Arial" w:cs="Arial"/>
          <w:sz w:val="24"/>
          <w:szCs w:val="24"/>
        </w:rPr>
        <w:t>------------------------</w:t>
      </w:r>
      <w:r w:rsidR="00822EE6">
        <w:rPr>
          <w:rFonts w:ascii="Arial" w:hAnsi="Arial" w:cs="Arial"/>
          <w:sz w:val="24"/>
          <w:szCs w:val="24"/>
        </w:rPr>
        <w:t>-------------</w:t>
      </w:r>
      <w:r w:rsidR="00493A5A" w:rsidRPr="00C63035">
        <w:rPr>
          <w:rFonts w:ascii="Arial" w:hAnsi="Arial" w:cs="Arial"/>
          <w:sz w:val="24"/>
          <w:szCs w:val="24"/>
        </w:rPr>
        <w:t xml:space="preserve">En uso de la voz el Secretario del Ayuntamiento, Lic. Salvador Ruíz Ayala: </w:t>
      </w:r>
      <w:r w:rsidR="00F063B7" w:rsidRPr="00C63035">
        <w:rPr>
          <w:rFonts w:ascii="Arial" w:hAnsi="Arial" w:cs="Arial"/>
          <w:b/>
          <w:sz w:val="24"/>
          <w:szCs w:val="24"/>
        </w:rPr>
        <w:t>VII.- G)</w:t>
      </w:r>
      <w:r w:rsidR="00FF3CB9">
        <w:rPr>
          <w:rFonts w:ascii="Arial" w:hAnsi="Arial" w:cs="Arial"/>
          <w:b/>
          <w:sz w:val="24"/>
          <w:szCs w:val="24"/>
        </w:rPr>
        <w:t xml:space="preserve"> </w:t>
      </w:r>
      <w:r w:rsidR="00A87899" w:rsidRPr="00707809">
        <w:rPr>
          <w:rFonts w:ascii="Arial" w:hAnsi="Arial" w:cs="Arial"/>
          <w:sz w:val="24"/>
          <w:szCs w:val="24"/>
        </w:rPr>
        <w:t xml:space="preserve">Iniciativa suscrita por </w:t>
      </w:r>
      <w:r w:rsidR="00A87899" w:rsidRPr="00707809">
        <w:rPr>
          <w:rFonts w:ascii="Arial" w:hAnsi="Arial" w:cs="Arial"/>
          <w:b/>
          <w:sz w:val="24"/>
          <w:szCs w:val="24"/>
        </w:rPr>
        <w:t xml:space="preserve">José Luis Salazar Martínez, Síndico Municipal, </w:t>
      </w:r>
      <w:r w:rsidR="00A87899" w:rsidRPr="00707809">
        <w:rPr>
          <w:rFonts w:ascii="Arial" w:hAnsi="Arial" w:cs="Arial"/>
          <w:sz w:val="24"/>
          <w:szCs w:val="24"/>
        </w:rPr>
        <w:t>mediante la cual se aprueba y autoriza declarar formalmente regularizado el siguiente predio</w:t>
      </w:r>
      <w:r w:rsidR="00A87899" w:rsidRPr="00707809">
        <w:rPr>
          <w:rFonts w:ascii="Arial" w:hAnsi="Arial" w:cs="Arial"/>
          <w:b/>
          <w:bCs/>
          <w:sz w:val="24"/>
          <w:szCs w:val="24"/>
        </w:rPr>
        <w:t xml:space="preserve"> </w:t>
      </w:r>
      <w:r w:rsidR="00A87899" w:rsidRPr="00707809">
        <w:rPr>
          <w:rFonts w:ascii="Arial" w:hAnsi="Arial" w:cs="Arial"/>
          <w:bCs/>
          <w:sz w:val="24"/>
          <w:szCs w:val="24"/>
        </w:rPr>
        <w:t>identificado</w:t>
      </w:r>
      <w:r w:rsidR="00A87899" w:rsidRPr="00707809">
        <w:rPr>
          <w:rFonts w:ascii="Arial" w:hAnsi="Arial" w:cs="Arial"/>
          <w:b/>
          <w:bCs/>
          <w:sz w:val="24"/>
          <w:szCs w:val="24"/>
        </w:rPr>
        <w:t xml:space="preserve"> </w:t>
      </w:r>
      <w:r w:rsidR="00A87899" w:rsidRPr="00707809">
        <w:rPr>
          <w:rFonts w:ascii="Arial" w:hAnsi="Arial" w:cs="Arial"/>
          <w:sz w:val="24"/>
          <w:szCs w:val="24"/>
        </w:rPr>
        <w:t xml:space="preserve">como </w:t>
      </w:r>
      <w:r w:rsidR="00A87899" w:rsidRPr="00707809">
        <w:rPr>
          <w:rFonts w:ascii="Arial" w:hAnsi="Arial" w:cs="Arial"/>
          <w:b/>
          <w:bCs/>
          <w:sz w:val="24"/>
          <w:szCs w:val="24"/>
        </w:rPr>
        <w:t>LOS NOGALES, N-003</w:t>
      </w:r>
      <w:r w:rsidR="00A87899" w:rsidRPr="00707809">
        <w:rPr>
          <w:rFonts w:ascii="Arial" w:hAnsi="Arial" w:cs="Arial"/>
          <w:sz w:val="24"/>
          <w:szCs w:val="24"/>
        </w:rPr>
        <w:t xml:space="preserve">, </w:t>
      </w:r>
      <w:r w:rsidR="00A87899" w:rsidRPr="00707809">
        <w:rPr>
          <w:rFonts w:ascii="Arial" w:hAnsi="Arial" w:cs="Arial"/>
          <w:iCs/>
          <w:sz w:val="24"/>
          <w:szCs w:val="24"/>
        </w:rPr>
        <w:t>bajo expediente de la PRODEUR</w:t>
      </w:r>
      <w:r w:rsidR="00A87899" w:rsidRPr="00707809">
        <w:rPr>
          <w:rFonts w:ascii="Arial" w:hAnsi="Arial" w:cs="Arial"/>
          <w:sz w:val="24"/>
          <w:szCs w:val="24"/>
        </w:rPr>
        <w:t xml:space="preserve"> </w:t>
      </w:r>
      <w:r w:rsidR="00A87899" w:rsidRPr="00707809">
        <w:rPr>
          <w:rFonts w:ascii="Arial" w:hAnsi="Arial" w:cs="Arial"/>
          <w:b/>
          <w:sz w:val="24"/>
          <w:szCs w:val="24"/>
        </w:rPr>
        <w:t xml:space="preserve">TLQ-17/19 </w:t>
      </w:r>
      <w:r w:rsidR="00A87899" w:rsidRPr="00707809">
        <w:rPr>
          <w:rFonts w:ascii="Arial" w:hAnsi="Arial" w:cs="Arial"/>
          <w:sz w:val="24"/>
          <w:szCs w:val="24"/>
        </w:rPr>
        <w:t xml:space="preserve">y expediente de la COMUR </w:t>
      </w:r>
      <w:r w:rsidR="00A87899" w:rsidRPr="00707809">
        <w:rPr>
          <w:rFonts w:ascii="Arial" w:eastAsia="Calibri" w:hAnsi="Arial" w:cs="Arial"/>
          <w:b/>
          <w:sz w:val="24"/>
          <w:szCs w:val="24"/>
          <w:lang w:eastAsia="es-MX"/>
        </w:rPr>
        <w:t>TLQ-N-003-A-2019</w:t>
      </w:r>
      <w:r w:rsidR="00A87899" w:rsidRPr="00707809">
        <w:rPr>
          <w:rFonts w:ascii="Arial" w:eastAsia="Calibri" w:hAnsi="Arial" w:cs="Arial"/>
          <w:sz w:val="24"/>
          <w:szCs w:val="24"/>
          <w:lang w:eastAsia="es-MX"/>
        </w:rPr>
        <w:t>,</w:t>
      </w:r>
      <w:r w:rsidR="00A87899" w:rsidRPr="00707809">
        <w:rPr>
          <w:rFonts w:ascii="Arial" w:hAnsi="Arial" w:cs="Arial"/>
          <w:b/>
          <w:sz w:val="24"/>
          <w:szCs w:val="24"/>
        </w:rPr>
        <w:t xml:space="preserve"> </w:t>
      </w:r>
      <w:r w:rsidR="00A87899" w:rsidRPr="00707809">
        <w:rPr>
          <w:rFonts w:ascii="Arial" w:hAnsi="Arial" w:cs="Arial"/>
          <w:sz w:val="24"/>
          <w:szCs w:val="24"/>
        </w:rPr>
        <w:t>ubicado</w:t>
      </w:r>
      <w:r w:rsidR="00A87899" w:rsidRPr="00707809">
        <w:rPr>
          <w:rFonts w:ascii="Arial" w:hAnsi="Arial" w:cs="Arial"/>
          <w:b/>
          <w:sz w:val="24"/>
          <w:szCs w:val="24"/>
        </w:rPr>
        <w:t xml:space="preserve"> </w:t>
      </w:r>
      <w:r w:rsidR="00A87899" w:rsidRPr="00707809">
        <w:rPr>
          <w:rFonts w:ascii="Arial" w:hAnsi="Arial" w:cs="Arial"/>
          <w:sz w:val="24"/>
          <w:szCs w:val="24"/>
        </w:rPr>
        <w:t xml:space="preserve">en San Martin de las Flores, de éste Municipio de San Pedro Tlaquepaque, Jalisco, con una superficie de </w:t>
      </w:r>
      <w:r w:rsidR="00A87899" w:rsidRPr="00707809">
        <w:rPr>
          <w:rFonts w:ascii="Arial" w:eastAsia="Calibri" w:hAnsi="Arial" w:cs="Arial"/>
          <w:bCs/>
          <w:sz w:val="24"/>
          <w:szCs w:val="24"/>
        </w:rPr>
        <w:t>8,233.09 m</w:t>
      </w:r>
      <w:r w:rsidR="00A87899" w:rsidRPr="00707809">
        <w:rPr>
          <w:rFonts w:ascii="Arial" w:eastAsia="Calibri" w:hAnsi="Arial" w:cs="Arial"/>
          <w:bCs/>
          <w:sz w:val="24"/>
          <w:szCs w:val="24"/>
          <w:vertAlign w:val="superscript"/>
        </w:rPr>
        <w:t>2</w:t>
      </w:r>
      <w:r w:rsidR="00B43756">
        <w:rPr>
          <w:rFonts w:ascii="Arial" w:hAnsi="Arial" w:cs="Arial"/>
          <w:sz w:val="24"/>
          <w:szCs w:val="24"/>
        </w:rPr>
        <w:t>, es cuánto.</w:t>
      </w:r>
      <w:r w:rsidR="00493A5A" w:rsidRPr="00C63035">
        <w:rPr>
          <w:rFonts w:ascii="Arial" w:hAnsi="Arial" w:cs="Arial"/>
          <w:sz w:val="24"/>
          <w:szCs w:val="24"/>
        </w:rPr>
        <w:t>--------------------------------------------------------------------------------</w:t>
      </w:r>
      <w:r w:rsidR="000B3673" w:rsidRPr="00C63035">
        <w:rPr>
          <w:rFonts w:ascii="Arial" w:hAnsi="Arial" w:cs="Arial"/>
          <w:sz w:val="24"/>
          <w:szCs w:val="24"/>
        </w:rPr>
        <w:t>---</w:t>
      </w:r>
      <w:r w:rsidR="00533F82">
        <w:rPr>
          <w:rFonts w:ascii="Arial" w:hAnsi="Arial" w:cs="Arial"/>
          <w:sz w:val="24"/>
          <w:szCs w:val="24"/>
        </w:rPr>
        <w:t>--------------</w:t>
      </w:r>
      <w:r w:rsidR="00B43756">
        <w:rPr>
          <w:rFonts w:ascii="Arial" w:hAnsi="Arial" w:cs="Arial"/>
          <w:sz w:val="24"/>
          <w:szCs w:val="24"/>
        </w:rPr>
        <w:t>---------------------------------------------------------------------</w:t>
      </w:r>
    </w:p>
    <w:p w:rsidR="00422D1D" w:rsidRDefault="00422D1D"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p>
    <w:p w:rsidR="00422D1D" w:rsidRDefault="00422D1D"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p>
    <w:p w:rsidR="00422D1D" w:rsidRDefault="00422D1D"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p>
    <w:p w:rsidR="00422D1D" w:rsidRDefault="00422D1D"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p>
    <w:p w:rsidR="003C2B82" w:rsidRPr="001D205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r w:rsidRPr="001D205B">
        <w:rPr>
          <w:rFonts w:ascii="Arial" w:hAnsi="Arial" w:cs="Arial"/>
          <w:b/>
          <w:color w:val="auto"/>
          <w:sz w:val="24"/>
          <w:szCs w:val="24"/>
        </w:rPr>
        <w:t>Pleno del Ayuntamiento Constitucional de</w:t>
      </w:r>
    </w:p>
    <w:p w:rsidR="003C2B82" w:rsidRPr="001D205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r w:rsidRPr="001D205B">
        <w:rPr>
          <w:rFonts w:ascii="Arial" w:hAnsi="Arial" w:cs="Arial"/>
          <w:b/>
          <w:color w:val="auto"/>
          <w:sz w:val="24"/>
          <w:szCs w:val="24"/>
        </w:rPr>
        <w:t>San Pedro Tlaquepaque, Jalisco.</w:t>
      </w:r>
    </w:p>
    <w:p w:rsidR="003C2B82"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r w:rsidRPr="001D205B">
        <w:rPr>
          <w:rFonts w:ascii="Arial" w:hAnsi="Arial" w:cs="Arial"/>
          <w:b/>
          <w:color w:val="auto"/>
          <w:sz w:val="24"/>
          <w:szCs w:val="24"/>
        </w:rPr>
        <w:t>Presente.</w:t>
      </w:r>
    </w:p>
    <w:p w:rsidR="00422D1D" w:rsidRPr="001D205B" w:rsidRDefault="00422D1D"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p>
    <w:p w:rsidR="003C2B82" w:rsidRPr="001D205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1D205B">
        <w:rPr>
          <w:rFonts w:ascii="Arial" w:hAnsi="Arial" w:cs="Arial"/>
          <w:b/>
          <w:bCs/>
          <w:color w:val="auto"/>
          <w:sz w:val="24"/>
          <w:szCs w:val="24"/>
        </w:rPr>
        <w:t>JOSÉ LUIS SALAZAR MARTÍNEZ</w:t>
      </w:r>
      <w:r w:rsidRPr="001D205B">
        <w:rPr>
          <w:rFonts w:ascii="Arial" w:hAnsi="Arial" w:cs="Arial"/>
          <w:color w:val="auto"/>
          <w:sz w:val="24"/>
          <w:szCs w:val="24"/>
        </w:rPr>
        <w:t>, en mi carácter de Síndico Municipal, me permito presentar a la alta y distinguida consideración de este H. Ayuntamiento en Pleno, la presente</w:t>
      </w:r>
      <w:r w:rsidRPr="001D205B">
        <w:rPr>
          <w:rFonts w:ascii="Arial" w:hAnsi="Arial" w:cs="Arial"/>
          <w:b/>
          <w:bCs/>
          <w:color w:val="auto"/>
          <w:sz w:val="24"/>
          <w:szCs w:val="24"/>
        </w:rPr>
        <w:t xml:space="preserve"> INICIATIVA DE APROBACIÓN DIRECTA</w:t>
      </w:r>
      <w:r w:rsidRPr="001D205B">
        <w:rPr>
          <w:rFonts w:ascii="Arial" w:hAnsi="Arial" w:cs="Arial"/>
          <w:color w:val="auto"/>
          <w:sz w:val="24"/>
          <w:szCs w:val="24"/>
        </w:rPr>
        <w:t xml:space="preserve">, la cual tiene por objeto aprobar la </w:t>
      </w:r>
      <w:r w:rsidRPr="001D205B">
        <w:rPr>
          <w:rFonts w:ascii="Arial" w:hAnsi="Arial" w:cs="Arial"/>
          <w:b/>
          <w:bCs/>
          <w:color w:val="auto"/>
          <w:sz w:val="24"/>
          <w:szCs w:val="24"/>
        </w:rPr>
        <w:t xml:space="preserve">Acción Urbanística por Objetivo Social para la Regularización y Titulación del Predio identificado como </w:t>
      </w:r>
      <w:r w:rsidRPr="001D205B">
        <w:rPr>
          <w:rFonts w:ascii="Arial" w:hAnsi="Arial" w:cs="Arial"/>
          <w:b/>
          <w:color w:val="auto"/>
          <w:sz w:val="24"/>
          <w:szCs w:val="24"/>
        </w:rPr>
        <w:t>LOS NOGALES</w:t>
      </w:r>
      <w:r w:rsidRPr="001D205B">
        <w:rPr>
          <w:rFonts w:ascii="Arial" w:hAnsi="Arial" w:cs="Arial"/>
          <w:color w:val="auto"/>
          <w:sz w:val="24"/>
          <w:szCs w:val="24"/>
        </w:rPr>
        <w:t xml:space="preserve">, en San Martin de las Flores, </w:t>
      </w:r>
      <w:r w:rsidRPr="001D205B">
        <w:rPr>
          <w:rFonts w:ascii="Arial" w:hAnsi="Arial" w:cs="Arial"/>
          <w:iCs/>
          <w:color w:val="auto"/>
          <w:sz w:val="24"/>
          <w:szCs w:val="24"/>
        </w:rPr>
        <w:t>bajo expediente de la PRODEUR</w:t>
      </w:r>
      <w:r w:rsidRPr="001D205B">
        <w:rPr>
          <w:rFonts w:ascii="Arial" w:hAnsi="Arial" w:cs="Arial"/>
          <w:color w:val="auto"/>
          <w:sz w:val="24"/>
          <w:szCs w:val="24"/>
        </w:rPr>
        <w:t xml:space="preserve"> </w:t>
      </w:r>
      <w:r w:rsidRPr="001D205B">
        <w:rPr>
          <w:rFonts w:ascii="Arial" w:hAnsi="Arial" w:cs="Arial"/>
          <w:b/>
          <w:i/>
          <w:color w:val="auto"/>
          <w:sz w:val="24"/>
          <w:szCs w:val="24"/>
        </w:rPr>
        <w:t xml:space="preserve">TLQ-17/19 </w:t>
      </w:r>
      <w:r w:rsidRPr="001D205B">
        <w:rPr>
          <w:rFonts w:ascii="Arial" w:hAnsi="Arial" w:cs="Arial"/>
          <w:i/>
          <w:color w:val="auto"/>
          <w:sz w:val="24"/>
          <w:szCs w:val="24"/>
        </w:rPr>
        <w:t xml:space="preserve">y expediente de la COMUR </w:t>
      </w:r>
      <w:r w:rsidRPr="001D205B">
        <w:rPr>
          <w:rFonts w:ascii="Arial" w:hAnsi="Arial" w:cs="Arial"/>
          <w:b/>
          <w:bCs/>
          <w:i/>
          <w:color w:val="auto"/>
          <w:sz w:val="24"/>
          <w:szCs w:val="24"/>
        </w:rPr>
        <w:t>TLQ-</w:t>
      </w:r>
      <w:r w:rsidRPr="001D205B">
        <w:rPr>
          <w:rFonts w:ascii="Arial" w:hAnsi="Arial" w:cs="Arial"/>
          <w:b/>
          <w:i/>
          <w:color w:val="auto"/>
          <w:sz w:val="24"/>
          <w:szCs w:val="24"/>
        </w:rPr>
        <w:t>N003-A-2019,</w:t>
      </w:r>
      <w:r w:rsidRPr="001D205B">
        <w:rPr>
          <w:rFonts w:ascii="Arial" w:hAnsi="Arial" w:cs="Arial"/>
          <w:i/>
          <w:color w:val="auto"/>
          <w:sz w:val="24"/>
          <w:szCs w:val="24"/>
        </w:rPr>
        <w:t xml:space="preserve"> </w:t>
      </w:r>
      <w:r w:rsidRPr="001D205B">
        <w:rPr>
          <w:rFonts w:ascii="Arial" w:hAnsi="Arial" w:cs="Arial"/>
          <w:color w:val="auto"/>
          <w:sz w:val="24"/>
          <w:szCs w:val="24"/>
        </w:rPr>
        <w:t>en razón de haber agotado el procedimiento señalado en la Ley para la Regularización y Titulación de Predios Urbanos en el Estado de Jalisco, con base en los siguientes:</w:t>
      </w:r>
    </w:p>
    <w:p w:rsidR="003C2B82" w:rsidRPr="001D205B" w:rsidRDefault="003C2B82" w:rsidP="003C2B82">
      <w:pPr>
        <w:jc w:val="both"/>
        <w:rPr>
          <w:rFonts w:ascii="Arial" w:hAnsi="Arial" w:cs="Arial"/>
          <w:sz w:val="24"/>
          <w:szCs w:val="24"/>
        </w:rPr>
      </w:pPr>
    </w:p>
    <w:p w:rsidR="003C2B82" w:rsidRPr="001D205B" w:rsidRDefault="003C2B82" w:rsidP="003C2B82">
      <w:pPr>
        <w:jc w:val="center"/>
        <w:rPr>
          <w:rFonts w:ascii="Arial" w:eastAsia="Times New Roman" w:hAnsi="Arial" w:cs="Arial"/>
          <w:b/>
          <w:sz w:val="24"/>
          <w:szCs w:val="24"/>
          <w:lang w:eastAsia="es-ES"/>
        </w:rPr>
      </w:pPr>
      <w:r w:rsidRPr="001D205B">
        <w:rPr>
          <w:rFonts w:ascii="Arial" w:eastAsia="Times New Roman" w:hAnsi="Arial" w:cs="Arial"/>
          <w:b/>
          <w:sz w:val="24"/>
          <w:szCs w:val="24"/>
          <w:lang w:eastAsia="es-ES"/>
        </w:rPr>
        <w:t>A N T E C E D E N T E S:</w:t>
      </w:r>
    </w:p>
    <w:p w:rsidR="003C2B82" w:rsidRPr="00422D1D" w:rsidRDefault="003C2B82" w:rsidP="003C2B82">
      <w:pPr>
        <w:rPr>
          <w:rFonts w:ascii="Arial" w:hAnsi="Arial" w:cs="Arial"/>
          <w:b/>
          <w:sz w:val="2"/>
          <w:szCs w:val="24"/>
        </w:rPr>
      </w:pPr>
    </w:p>
    <w:p w:rsidR="003C2B82" w:rsidRPr="001D205B" w:rsidRDefault="003C2B82" w:rsidP="00EC311E">
      <w:pPr>
        <w:numPr>
          <w:ilvl w:val="0"/>
          <w:numId w:val="23"/>
        </w:numPr>
        <w:spacing w:after="0"/>
        <w:jc w:val="both"/>
        <w:rPr>
          <w:rFonts w:ascii="Arial" w:hAnsi="Arial" w:cs="Arial"/>
          <w:sz w:val="24"/>
          <w:szCs w:val="24"/>
        </w:rPr>
      </w:pPr>
      <w:r w:rsidRPr="001D205B">
        <w:rPr>
          <w:rFonts w:ascii="Arial" w:hAnsi="Arial" w:cs="Arial"/>
          <w:sz w:val="24"/>
          <w:szCs w:val="24"/>
        </w:rPr>
        <w:t>El día 11 de septiembre de 2014, el Honorable Congreso del Estado, tuvo a bien aprobar el Decreto número 24985/LX/14, mediante el cual se expide la Ley para la Regularización y Titulación de Predios Urbanos en el Estado de Jalisco, que fue publicada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rsidR="003C2B82" w:rsidRPr="001D205B" w:rsidRDefault="003C2B82" w:rsidP="003C2B82">
      <w:pPr>
        <w:rPr>
          <w:rFonts w:ascii="Arial" w:hAnsi="Arial" w:cs="Arial"/>
          <w:sz w:val="24"/>
          <w:szCs w:val="24"/>
        </w:rPr>
      </w:pPr>
    </w:p>
    <w:p w:rsidR="003C2B82" w:rsidRPr="001D205B" w:rsidRDefault="003C2B82" w:rsidP="00EC311E">
      <w:pPr>
        <w:numPr>
          <w:ilvl w:val="0"/>
          <w:numId w:val="23"/>
        </w:numPr>
        <w:spacing w:after="0"/>
        <w:jc w:val="both"/>
        <w:rPr>
          <w:rFonts w:ascii="Arial" w:hAnsi="Arial" w:cs="Arial"/>
          <w:sz w:val="24"/>
          <w:szCs w:val="24"/>
        </w:rPr>
      </w:pPr>
      <w:r w:rsidRPr="001D205B">
        <w:rPr>
          <w:rFonts w:ascii="Arial" w:hAnsi="Arial" w:cs="Arial"/>
          <w:sz w:val="24"/>
          <w:szCs w:val="24"/>
        </w:rPr>
        <w:t>Mediante Acuerdo número 1306/2020, de fecha 27 de enero de 2020, se aprobó el Reglamento de Regularización y Titulación de Predios Urbanos para el Municipio de San Pedro Tlaquepaque, publicado en la Gaceta Municipal el 20 de marzo de 2020 tomo XXV.</w:t>
      </w:r>
    </w:p>
    <w:p w:rsidR="003C2B82" w:rsidRPr="001D205B" w:rsidRDefault="003C2B82" w:rsidP="003C2B82">
      <w:pPr>
        <w:rPr>
          <w:rFonts w:ascii="Arial" w:hAnsi="Arial" w:cs="Arial"/>
          <w:sz w:val="24"/>
          <w:szCs w:val="24"/>
        </w:rPr>
      </w:pPr>
    </w:p>
    <w:p w:rsidR="003C2B82" w:rsidRPr="001D205B" w:rsidRDefault="003C2B82" w:rsidP="00EC311E">
      <w:pPr>
        <w:pStyle w:val="Prrafodelista"/>
        <w:numPr>
          <w:ilvl w:val="0"/>
          <w:numId w:val="23"/>
        </w:numPr>
        <w:spacing w:after="0"/>
        <w:jc w:val="both"/>
        <w:rPr>
          <w:rFonts w:ascii="Arial" w:hAnsi="Arial" w:cs="Arial"/>
          <w:sz w:val="24"/>
          <w:szCs w:val="24"/>
        </w:rPr>
      </w:pPr>
      <w:r w:rsidRPr="001D205B">
        <w:rPr>
          <w:rFonts w:ascii="Arial" w:hAnsi="Arial" w:cs="Arial"/>
          <w:sz w:val="24"/>
          <w:szCs w:val="24"/>
        </w:rPr>
        <w:t xml:space="preserve">La Presidenta Municipal, conforme al artículo 6, fracción I, de la Ley para la Regularización y Titulación de Predios Urbanos en el Estado de Jalisco, el 17 de enero de 2019, integrada la Comisión Municipal de Regularización de San Pedro Tlaquepaque, Jalisco. </w:t>
      </w:r>
      <w:r w:rsidRPr="001D205B">
        <w:rPr>
          <w:rFonts w:ascii="Arial" w:hAnsi="Arial" w:cs="Arial"/>
          <w:b/>
          <w:bCs/>
          <w:sz w:val="24"/>
          <w:szCs w:val="24"/>
        </w:rPr>
        <w:t>(Anexo 1).</w:t>
      </w:r>
    </w:p>
    <w:p w:rsidR="003C2B82" w:rsidRPr="001D205B" w:rsidRDefault="003C2B82" w:rsidP="003C2B82">
      <w:pPr>
        <w:rPr>
          <w:rFonts w:ascii="Arial" w:hAnsi="Arial" w:cs="Arial"/>
          <w:sz w:val="24"/>
          <w:szCs w:val="24"/>
          <w:lang w:eastAsia="es-MX"/>
        </w:rPr>
      </w:pPr>
    </w:p>
    <w:p w:rsidR="003C2B82" w:rsidRPr="001D205B" w:rsidRDefault="003C2B82" w:rsidP="00EC311E">
      <w:pPr>
        <w:pStyle w:val="Prrafodelista"/>
        <w:numPr>
          <w:ilvl w:val="0"/>
          <w:numId w:val="23"/>
        </w:numPr>
        <w:spacing w:after="0"/>
        <w:jc w:val="both"/>
        <w:rPr>
          <w:rFonts w:ascii="Arial" w:hAnsi="Arial" w:cs="Arial"/>
          <w:sz w:val="24"/>
          <w:szCs w:val="24"/>
        </w:rPr>
      </w:pPr>
      <w:r w:rsidRPr="001D205B">
        <w:rPr>
          <w:rFonts w:ascii="Arial" w:hAnsi="Arial" w:cs="Arial"/>
          <w:sz w:val="24"/>
          <w:szCs w:val="24"/>
        </w:rPr>
        <w:t xml:space="preserve">Con fecha </w:t>
      </w:r>
      <w:r w:rsidRPr="001D205B">
        <w:rPr>
          <w:rFonts w:ascii="Arial" w:hAnsi="Arial" w:cs="Arial"/>
          <w:noProof/>
          <w:sz w:val="24"/>
          <w:szCs w:val="24"/>
        </w:rPr>
        <w:t>31 de octubre de 2018</w:t>
      </w:r>
      <w:r w:rsidRPr="001D205B">
        <w:rPr>
          <w:rFonts w:ascii="Arial" w:hAnsi="Arial" w:cs="Arial"/>
          <w:sz w:val="24"/>
          <w:szCs w:val="24"/>
        </w:rPr>
        <w:t xml:space="preserve">, fue presentada la solicitud de regularización, suscrita por la Asociación de Vecinos del Asentamiento Irregular denominado LOS NOGALES, dirigida a la Presidenta Municipal y Presidenta de la Comisión Municipal de Regularización COMUR, C. María Elena Limón García, relacionado al predio irregular ubicado en San Martin de las Flores municipio de San Pedro Tlaquepaque, Jalisco, señalando una superficie de 8,8983.00 m2. </w:t>
      </w:r>
      <w:r w:rsidRPr="001D205B">
        <w:rPr>
          <w:rFonts w:ascii="Arial" w:hAnsi="Arial" w:cs="Arial"/>
          <w:b/>
          <w:bCs/>
          <w:sz w:val="24"/>
          <w:szCs w:val="24"/>
        </w:rPr>
        <w:t>(Anexo 2).</w:t>
      </w:r>
    </w:p>
    <w:p w:rsidR="003C2B82" w:rsidRPr="001D205B" w:rsidRDefault="003C2B82" w:rsidP="003C2B82">
      <w:pPr>
        <w:pStyle w:val="Prrafodelista"/>
        <w:rPr>
          <w:rFonts w:ascii="Arial" w:hAnsi="Arial" w:cs="Arial"/>
          <w:sz w:val="24"/>
          <w:szCs w:val="24"/>
        </w:rPr>
      </w:pPr>
    </w:p>
    <w:p w:rsidR="003C2B82" w:rsidRPr="001D205B" w:rsidRDefault="003C2B82" w:rsidP="00EC311E">
      <w:pPr>
        <w:pStyle w:val="Prrafodelista"/>
        <w:numPr>
          <w:ilvl w:val="0"/>
          <w:numId w:val="23"/>
        </w:numPr>
        <w:spacing w:after="0"/>
        <w:jc w:val="both"/>
        <w:rPr>
          <w:rFonts w:ascii="Arial" w:hAnsi="Arial" w:cs="Arial"/>
          <w:sz w:val="24"/>
          <w:szCs w:val="24"/>
        </w:rPr>
      </w:pPr>
      <w:r w:rsidRPr="001D205B">
        <w:rPr>
          <w:rFonts w:ascii="Arial" w:hAnsi="Arial" w:cs="Arial"/>
          <w:sz w:val="24"/>
          <w:szCs w:val="24"/>
        </w:rPr>
        <w:t xml:space="preserve">Que en cumplimiento con lo señalado en el artículo 16 de la Ley para la Regularización y Titulación de Predios Urbanos en el Estado de Jalisco, la superficie materia de este procedimiento se acredita mediante </w:t>
      </w:r>
      <w:r w:rsidRPr="001D205B">
        <w:rPr>
          <w:rFonts w:ascii="Arial" w:hAnsi="Arial" w:cs="Arial"/>
          <w:noProof/>
          <w:sz w:val="24"/>
          <w:szCs w:val="24"/>
        </w:rPr>
        <w:t>escritura número 1,577, de fecha 16 de febrero de 1981, inscrita bajo el documento 24, folios del 185 al 202 del libro 816 de la Sección Primera de la Primera Oficina del Registro Publico de la Propiedad.  con folio real 2656079, con una superficie de 9,698.00 m2 y que forma parte del predio rustico denominado Los Nogales, ubicado al noreste de San Martin de las Flores, Municipio de Tlaquepaque, Jalisco.</w:t>
      </w:r>
      <w:r w:rsidRPr="001D205B">
        <w:rPr>
          <w:rFonts w:ascii="Arial" w:hAnsi="Arial" w:cs="Arial"/>
          <w:b/>
          <w:bCs/>
          <w:sz w:val="24"/>
          <w:szCs w:val="24"/>
          <w:lang w:val="es-ES_tradnl"/>
        </w:rPr>
        <w:t xml:space="preserve"> </w:t>
      </w:r>
      <w:r w:rsidRPr="001D205B">
        <w:rPr>
          <w:rFonts w:ascii="Arial" w:hAnsi="Arial" w:cs="Arial"/>
          <w:b/>
          <w:bCs/>
          <w:noProof/>
          <w:sz w:val="24"/>
          <w:szCs w:val="24"/>
          <w:lang w:val="es-ES_tradnl"/>
        </w:rPr>
        <w:t>(Anexo 3).</w:t>
      </w:r>
    </w:p>
    <w:p w:rsidR="003C2B82" w:rsidRPr="001D205B" w:rsidRDefault="003C2B82" w:rsidP="003C2B82">
      <w:pPr>
        <w:pStyle w:val="NormalWeb"/>
        <w:spacing w:before="0" w:beforeAutospacing="0" w:after="0" w:afterAutospacing="0" w:line="276" w:lineRule="auto"/>
        <w:jc w:val="both"/>
        <w:textAlignment w:val="baseline"/>
        <w:rPr>
          <w:rFonts w:ascii="Arial" w:hAnsi="Arial" w:cs="Arial"/>
        </w:rPr>
      </w:pPr>
    </w:p>
    <w:p w:rsidR="003C2B82" w:rsidRPr="001D205B" w:rsidRDefault="003C2B82" w:rsidP="003C2B82">
      <w:pPr>
        <w:jc w:val="both"/>
        <w:rPr>
          <w:rFonts w:ascii="Arial" w:eastAsia="Times New Roman" w:hAnsi="Arial" w:cs="Arial"/>
          <w:b/>
          <w:noProof/>
          <w:sz w:val="24"/>
          <w:szCs w:val="24"/>
          <w:lang w:eastAsia="es-ES"/>
        </w:rPr>
      </w:pPr>
      <w:r w:rsidRPr="001D205B">
        <w:rPr>
          <w:rFonts w:ascii="Arial" w:eastAsia="Times New Roman" w:hAnsi="Arial" w:cs="Arial"/>
          <w:b/>
          <w:bCs/>
          <w:sz w:val="24"/>
          <w:szCs w:val="24"/>
          <w:lang w:eastAsia="es-ES"/>
        </w:rPr>
        <w:t>6.-</w:t>
      </w:r>
      <w:r w:rsidRPr="001D205B">
        <w:rPr>
          <w:rFonts w:ascii="Arial" w:eastAsia="Times New Roman" w:hAnsi="Arial" w:cs="Arial"/>
          <w:sz w:val="24"/>
          <w:szCs w:val="24"/>
          <w:lang w:eastAsia="es-ES"/>
        </w:rPr>
        <w:t xml:space="preserve"> </w:t>
      </w:r>
      <w:r w:rsidRPr="001D205B">
        <w:rPr>
          <w:rFonts w:ascii="Arial" w:eastAsia="Times New Roman" w:hAnsi="Arial" w:cs="Arial"/>
          <w:bCs/>
          <w:noProof/>
          <w:sz w:val="24"/>
          <w:szCs w:val="24"/>
          <w:lang w:eastAsia="es-ES"/>
        </w:rPr>
        <w:t>Forma</w:t>
      </w:r>
      <w:r w:rsidRPr="001D205B">
        <w:rPr>
          <w:rFonts w:ascii="Arial" w:eastAsia="Calibri" w:hAnsi="Arial" w:cs="Arial"/>
          <w:sz w:val="24"/>
          <w:szCs w:val="24"/>
        </w:rPr>
        <w:t xml:space="preserve"> parte del expediente el estudio y opinión de los elementos técnicos, de fecha </w:t>
      </w:r>
      <w:r w:rsidRPr="001D205B">
        <w:rPr>
          <w:rFonts w:ascii="Arial" w:eastAsia="Calibri" w:hAnsi="Arial" w:cs="Arial"/>
          <w:noProof/>
          <w:sz w:val="24"/>
          <w:szCs w:val="24"/>
        </w:rPr>
        <w:t>25 de julio de 2019</w:t>
      </w:r>
      <w:r w:rsidRPr="001D205B">
        <w:rPr>
          <w:rFonts w:ascii="Arial" w:eastAsia="Calibri" w:hAnsi="Arial" w:cs="Arial"/>
          <w:sz w:val="24"/>
          <w:szCs w:val="24"/>
        </w:rPr>
        <w:t xml:space="preserve">, emitido por la Comisión Municipal de Regularización de Predios de San Pedro Tlaquepaque, necesario para las acciones de conservación o mejoramiento urbano del predio dentro del cual se localiza </w:t>
      </w:r>
      <w:r w:rsidRPr="001D205B">
        <w:rPr>
          <w:rFonts w:ascii="Arial" w:eastAsia="Calibri" w:hAnsi="Arial" w:cs="Arial"/>
          <w:noProof/>
          <w:sz w:val="24"/>
          <w:szCs w:val="24"/>
        </w:rPr>
        <w:t>asentamiento denominado</w:t>
      </w:r>
      <w:r w:rsidRPr="001D205B">
        <w:rPr>
          <w:rFonts w:ascii="Arial" w:eastAsia="Calibri" w:hAnsi="Arial" w:cs="Arial"/>
          <w:sz w:val="24"/>
          <w:szCs w:val="24"/>
        </w:rPr>
        <w:t xml:space="preserve"> LOS NOGALES</w:t>
      </w:r>
      <w:r w:rsidRPr="001D205B">
        <w:rPr>
          <w:rFonts w:ascii="Arial" w:eastAsia="Calibri" w:hAnsi="Arial" w:cs="Arial"/>
          <w:noProof/>
          <w:sz w:val="24"/>
          <w:szCs w:val="24"/>
        </w:rPr>
        <w:t xml:space="preserve">, el cual señala </w:t>
      </w:r>
      <w:r w:rsidRPr="001D205B">
        <w:rPr>
          <w:rFonts w:ascii="Arial" w:hAnsi="Arial" w:cs="Arial"/>
          <w:b/>
          <w:sz w:val="24"/>
          <w:szCs w:val="24"/>
        </w:rPr>
        <w:t xml:space="preserve">los siguientes antecedentes: </w:t>
      </w:r>
      <w:r w:rsidRPr="001D205B">
        <w:rPr>
          <w:rFonts w:ascii="Arial" w:eastAsia="Times New Roman" w:hAnsi="Arial" w:cs="Arial"/>
          <w:b/>
          <w:bCs/>
          <w:sz w:val="24"/>
          <w:szCs w:val="24"/>
          <w:lang w:eastAsia="es-ES"/>
        </w:rPr>
        <w:t>(Anexo 4).</w:t>
      </w:r>
    </w:p>
    <w:p w:rsidR="003C2B82" w:rsidRPr="001D205B" w:rsidRDefault="003C2B82" w:rsidP="003C2B82">
      <w:pPr>
        <w:pStyle w:val="NormalWeb"/>
        <w:spacing w:before="0" w:beforeAutospacing="0" w:after="0" w:afterAutospacing="0" w:line="276" w:lineRule="auto"/>
        <w:ind w:firstLine="709"/>
        <w:jc w:val="both"/>
        <w:textAlignment w:val="baseline"/>
        <w:rPr>
          <w:rFonts w:ascii="Arial" w:hAnsi="Arial" w:cs="Arial"/>
          <w:b/>
        </w:rPr>
      </w:pPr>
    </w:p>
    <w:p w:rsidR="003C2B82" w:rsidRPr="001D205B" w:rsidRDefault="003C2B82" w:rsidP="003C2B82">
      <w:pPr>
        <w:pStyle w:val="NormalWeb"/>
        <w:spacing w:before="0" w:beforeAutospacing="0" w:after="0" w:afterAutospacing="0" w:line="276" w:lineRule="auto"/>
        <w:ind w:left="964" w:right="964"/>
        <w:jc w:val="both"/>
        <w:textAlignment w:val="baseline"/>
        <w:rPr>
          <w:rFonts w:ascii="Arial" w:hAnsi="Arial" w:cs="Arial"/>
          <w:b/>
        </w:rPr>
      </w:pPr>
      <w:r w:rsidRPr="001D205B">
        <w:rPr>
          <w:rFonts w:ascii="Arial" w:hAnsi="Arial" w:cs="Arial"/>
          <w:b/>
        </w:rPr>
        <w:t xml:space="preserve">A) </w:t>
      </w:r>
      <w:r w:rsidRPr="001D205B">
        <w:rPr>
          <w:rFonts w:ascii="Arial" w:hAnsi="Arial" w:cs="Arial"/>
        </w:rPr>
        <w:t xml:space="preserve"> El asentamiento humano denominado </w:t>
      </w:r>
      <w:bookmarkStart w:id="12" w:name="_Hlk44575975"/>
      <w:bookmarkStart w:id="13" w:name="_Hlk44506678"/>
      <w:r w:rsidRPr="001D205B">
        <w:rPr>
          <w:rFonts w:ascii="Arial" w:hAnsi="Arial" w:cs="Arial"/>
          <w:b/>
          <w:bCs/>
        </w:rPr>
        <w:t>N-003, LOS NOGALES</w:t>
      </w:r>
      <w:bookmarkEnd w:id="12"/>
      <w:r w:rsidRPr="001D205B">
        <w:rPr>
          <w:rFonts w:ascii="Arial" w:hAnsi="Arial" w:cs="Arial"/>
        </w:rPr>
        <w:t xml:space="preserve">, </w:t>
      </w:r>
      <w:bookmarkEnd w:id="13"/>
      <w:r w:rsidRPr="001D205B">
        <w:rPr>
          <w:rFonts w:ascii="Arial" w:hAnsi="Arial" w:cs="Arial"/>
        </w:rPr>
        <w:t>es una Acción Urbanística que se desarrolló aproximadamente por el año 1990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rsidR="003C2B82" w:rsidRPr="001D205B" w:rsidRDefault="003C2B82" w:rsidP="003C2B82">
      <w:pPr>
        <w:pStyle w:val="NormalWeb"/>
        <w:spacing w:before="0" w:beforeAutospacing="0" w:after="0" w:afterAutospacing="0" w:line="276" w:lineRule="auto"/>
        <w:ind w:left="964" w:right="964"/>
        <w:jc w:val="both"/>
        <w:textAlignment w:val="baseline"/>
        <w:rPr>
          <w:rFonts w:ascii="Arial" w:hAnsi="Arial" w:cs="Arial"/>
        </w:rPr>
      </w:pPr>
      <w:r w:rsidRPr="001D205B">
        <w:rPr>
          <w:rFonts w:ascii="Arial" w:hAnsi="Arial" w:cs="Arial"/>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1D205B">
        <w:rPr>
          <w:rFonts w:ascii="Arial" w:hAnsi="Arial" w:cs="Arial"/>
          <w:b/>
        </w:rPr>
        <w:t xml:space="preserve"> </w:t>
      </w:r>
      <w:r w:rsidRPr="001D205B">
        <w:rPr>
          <w:rFonts w:ascii="Arial" w:hAnsi="Arial" w:cs="Arial"/>
          <w:b/>
          <w:bCs/>
        </w:rPr>
        <w:t>N-003, LOS NOGALES</w:t>
      </w:r>
      <w:r w:rsidRPr="001D205B">
        <w:rPr>
          <w:rFonts w:ascii="Arial" w:hAnsi="Arial" w:cs="Arial"/>
        </w:rPr>
        <w:t>, conlleva entre otras cosas, la incertidumbre jurídica de la tenencia de la tierra de sus habitantes.</w:t>
      </w:r>
    </w:p>
    <w:p w:rsidR="003C2B82" w:rsidRPr="001D205B" w:rsidRDefault="003C2B82" w:rsidP="003C2B82">
      <w:pPr>
        <w:pStyle w:val="NormalWeb"/>
        <w:spacing w:before="0" w:beforeAutospacing="0" w:after="0" w:afterAutospacing="0" w:line="276" w:lineRule="auto"/>
        <w:ind w:left="964" w:right="964"/>
        <w:jc w:val="both"/>
        <w:textAlignment w:val="baseline"/>
        <w:rPr>
          <w:rFonts w:ascii="Arial" w:hAnsi="Arial" w:cs="Arial"/>
        </w:rPr>
      </w:pPr>
    </w:p>
    <w:p w:rsidR="003C2B82" w:rsidRPr="00422D1D" w:rsidRDefault="003C2B82" w:rsidP="003C2B82">
      <w:pPr>
        <w:pStyle w:val="NormalWeb"/>
        <w:spacing w:before="0" w:beforeAutospacing="0" w:after="0" w:afterAutospacing="0" w:line="276" w:lineRule="auto"/>
        <w:ind w:left="964" w:right="964"/>
        <w:jc w:val="both"/>
        <w:textAlignment w:val="baseline"/>
        <w:rPr>
          <w:rFonts w:ascii="Arial" w:hAnsi="Arial" w:cs="Arial"/>
          <w:sz w:val="4"/>
        </w:rPr>
      </w:pPr>
    </w:p>
    <w:p w:rsidR="003C2B82" w:rsidRPr="001D205B" w:rsidRDefault="003C2B82" w:rsidP="003C2B82">
      <w:pPr>
        <w:pStyle w:val="NormalWeb"/>
        <w:spacing w:before="0" w:beforeAutospacing="0" w:after="0" w:afterAutospacing="0" w:line="276" w:lineRule="auto"/>
        <w:ind w:left="964" w:right="964"/>
        <w:jc w:val="center"/>
        <w:textAlignment w:val="baseline"/>
        <w:rPr>
          <w:rFonts w:ascii="Arial" w:hAnsi="Arial" w:cs="Arial"/>
          <w:b/>
        </w:rPr>
      </w:pPr>
      <w:r w:rsidRPr="001D205B">
        <w:rPr>
          <w:rFonts w:ascii="Arial" w:hAnsi="Arial" w:cs="Arial"/>
          <w:b/>
        </w:rPr>
        <w:t>Datos Generales:</w:t>
      </w: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3260"/>
      </w:tblGrid>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Localización</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Se ubica aproximadamente a 10 km al oriente de la cabecera municipal</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Superficie aproximada del Predio a regularizar</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8.898.00 m2 *</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Antigüedad aproximada del Asentamiento Humano</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30 años.</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Número de lotes fraccionados</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25 lotes aproximadamente</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Número de lotes construidos</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25 lotes aproximadamente</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consolidación</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100%</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Identificación de la titularidad del Predio</w:t>
            </w:r>
          </w:p>
        </w:tc>
        <w:tc>
          <w:tcPr>
            <w:tcW w:w="3260" w:type="dxa"/>
            <w:shd w:val="clear" w:color="auto" w:fill="auto"/>
          </w:tcPr>
          <w:p w:rsidR="003C2B82" w:rsidRPr="001D205B" w:rsidRDefault="003C2B82" w:rsidP="003D6F35">
            <w:pPr>
              <w:jc w:val="both"/>
              <w:rPr>
                <w:rFonts w:ascii="Arial" w:hAnsi="Arial" w:cs="Arial"/>
                <w:sz w:val="24"/>
                <w:szCs w:val="24"/>
              </w:rPr>
            </w:pPr>
            <w:r w:rsidRPr="001D205B">
              <w:rPr>
                <w:rFonts w:ascii="Arial" w:hAnsi="Arial" w:cs="Arial"/>
                <w:noProof/>
                <w:sz w:val="24"/>
                <w:szCs w:val="24"/>
              </w:rPr>
              <w:t>1,577, de fecha 16 de febrero de 1981, inscrita bajo el documento 24, folios del 185 al 202 del libro 816 de la Sección Primera de la Primera Oficina del Registro Publico</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Nombre del Promotor</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Comité de Asociación de Vecinos” LOS NOGALES”</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Áreas de Cesión para destinos requeridas 16% de la superficie total</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1,423.68 m2 aproximadamente.</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Áreas de Cesión para destino existente</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 xml:space="preserve"> No existen</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Áreas de Cesión para Destino faltantes</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1,423.68 m2 aproximados</w:t>
            </w:r>
          </w:p>
        </w:tc>
      </w:tr>
    </w:tbl>
    <w:p w:rsidR="003C2B82" w:rsidRPr="001D205B" w:rsidRDefault="003C2B82" w:rsidP="003C2B82">
      <w:pPr>
        <w:pStyle w:val="NormalWeb"/>
        <w:spacing w:before="0" w:beforeAutospacing="0" w:after="0" w:afterAutospacing="0" w:line="276" w:lineRule="auto"/>
        <w:ind w:left="964" w:right="964"/>
        <w:jc w:val="center"/>
        <w:textAlignment w:val="baseline"/>
        <w:rPr>
          <w:rFonts w:ascii="Arial" w:hAnsi="Arial" w:cs="Arial"/>
          <w:b/>
        </w:rPr>
      </w:pPr>
    </w:p>
    <w:p w:rsidR="003C2B82" w:rsidRPr="001D205B" w:rsidRDefault="003C2B82" w:rsidP="003C2B82">
      <w:pPr>
        <w:rPr>
          <w:rFonts w:ascii="Arial" w:hAnsi="Arial" w:cs="Arial"/>
          <w:sz w:val="24"/>
          <w:szCs w:val="24"/>
        </w:rPr>
      </w:pPr>
    </w:p>
    <w:p w:rsidR="003C2B82" w:rsidRPr="001D205B" w:rsidRDefault="003C2B82" w:rsidP="003C2B82">
      <w:pPr>
        <w:rPr>
          <w:rFonts w:ascii="Arial" w:hAnsi="Arial" w:cs="Arial"/>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jc w:val="center"/>
        <w:rPr>
          <w:rFonts w:ascii="Arial" w:hAnsi="Arial" w:cs="Arial"/>
          <w:b/>
          <w:sz w:val="24"/>
          <w:szCs w:val="24"/>
        </w:rPr>
      </w:pPr>
      <w:r w:rsidRPr="001D205B">
        <w:rPr>
          <w:rFonts w:ascii="Arial" w:hAnsi="Arial" w:cs="Arial"/>
          <w:b/>
          <w:sz w:val="24"/>
          <w:szCs w:val="24"/>
        </w:rPr>
        <w:t>Estudio Socioeconómico.</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3C2B82" w:rsidRPr="001D205B" w:rsidTr="003D6F35">
        <w:tc>
          <w:tcPr>
            <w:tcW w:w="3361"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Nivel Socioeconómico</w:t>
            </w:r>
          </w:p>
        </w:tc>
        <w:tc>
          <w:tcPr>
            <w:tcW w:w="2576"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Bajo 100%</w:t>
            </w:r>
          </w:p>
        </w:tc>
      </w:tr>
      <w:tr w:rsidR="003C2B82" w:rsidRPr="001D205B" w:rsidTr="003D6F35">
        <w:tc>
          <w:tcPr>
            <w:tcW w:w="3361"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 xml:space="preserve"> Uso de suelo</w:t>
            </w:r>
          </w:p>
        </w:tc>
        <w:tc>
          <w:tcPr>
            <w:tcW w:w="2576"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Habitacional 100%</w:t>
            </w:r>
          </w:p>
        </w:tc>
      </w:tr>
      <w:tr w:rsidR="003C2B82" w:rsidRPr="001D205B" w:rsidTr="003D6F35">
        <w:tc>
          <w:tcPr>
            <w:tcW w:w="3361"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Número aproximado de habitantes por vivienda</w:t>
            </w:r>
          </w:p>
        </w:tc>
        <w:tc>
          <w:tcPr>
            <w:tcW w:w="2576"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5 habitantes por vivienda</w:t>
            </w:r>
          </w:p>
        </w:tc>
      </w:tr>
      <w:tr w:rsidR="003C2B82" w:rsidRPr="001D205B" w:rsidTr="003D6F35">
        <w:tc>
          <w:tcPr>
            <w:tcW w:w="3361"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Número aproximado de habitantes beneficiados</w:t>
            </w:r>
          </w:p>
        </w:tc>
        <w:tc>
          <w:tcPr>
            <w:tcW w:w="2576"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125 habitantes</w:t>
            </w:r>
          </w:p>
        </w:tc>
      </w:tr>
      <w:tr w:rsidR="003C2B82" w:rsidRPr="001D205B" w:rsidTr="003D6F35">
        <w:tc>
          <w:tcPr>
            <w:tcW w:w="3361"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Calidad de la construcción de las viviendas</w:t>
            </w:r>
          </w:p>
        </w:tc>
        <w:tc>
          <w:tcPr>
            <w:tcW w:w="2576"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Buena</w:t>
            </w:r>
          </w:p>
        </w:tc>
      </w:tr>
    </w:tbl>
    <w:p w:rsidR="003C2B82" w:rsidRPr="001D205B" w:rsidRDefault="003C2B82" w:rsidP="003C2B82">
      <w:pPr>
        <w:rPr>
          <w:rFonts w:ascii="Arial" w:hAnsi="Arial" w:cs="Arial"/>
          <w:b/>
          <w:sz w:val="24"/>
          <w:szCs w:val="24"/>
        </w:rPr>
      </w:pPr>
    </w:p>
    <w:p w:rsidR="003C2B82" w:rsidRPr="001D205B" w:rsidRDefault="003C2B82" w:rsidP="003C2B82">
      <w:pPr>
        <w:pStyle w:val="NormalWeb"/>
        <w:spacing w:before="0" w:beforeAutospacing="0" w:after="0" w:afterAutospacing="0" w:line="276" w:lineRule="auto"/>
        <w:ind w:left="1429"/>
        <w:jc w:val="both"/>
        <w:textAlignment w:val="baseline"/>
        <w:rPr>
          <w:rFonts w:ascii="Arial" w:hAnsi="Arial" w:cs="Arial"/>
        </w:rPr>
      </w:pPr>
    </w:p>
    <w:p w:rsidR="003C2B82" w:rsidRPr="001D205B" w:rsidRDefault="003C2B82" w:rsidP="003C2B82">
      <w:pPr>
        <w:jc w:val="both"/>
        <w:rPr>
          <w:rFonts w:ascii="Arial" w:eastAsia="Times New Roman" w:hAnsi="Arial" w:cs="Arial"/>
          <w:b/>
          <w:noProof/>
          <w:sz w:val="24"/>
          <w:szCs w:val="24"/>
          <w:lang w:eastAsia="es-ES"/>
        </w:rPr>
      </w:pPr>
    </w:p>
    <w:p w:rsidR="003C2B82" w:rsidRPr="001D205B" w:rsidRDefault="003C2B82" w:rsidP="003C2B82">
      <w:pPr>
        <w:jc w:val="both"/>
        <w:rPr>
          <w:rFonts w:ascii="Arial" w:eastAsia="Times New Roman" w:hAnsi="Arial" w:cs="Arial"/>
          <w:bCs/>
          <w:noProof/>
          <w:sz w:val="24"/>
          <w:szCs w:val="24"/>
          <w:lang w:eastAsia="es-ES"/>
        </w:rPr>
      </w:pPr>
    </w:p>
    <w:p w:rsidR="003C2B82" w:rsidRPr="001D205B" w:rsidRDefault="003C2B82" w:rsidP="003C2B82">
      <w:pPr>
        <w:jc w:val="both"/>
        <w:rPr>
          <w:rFonts w:ascii="Arial" w:eastAsia="Times New Roman" w:hAnsi="Arial" w:cs="Arial"/>
          <w:sz w:val="24"/>
          <w:szCs w:val="24"/>
          <w:lang w:eastAsia="es-ES"/>
        </w:rPr>
      </w:pPr>
    </w:p>
    <w:p w:rsidR="003C2B82" w:rsidRPr="001D205B" w:rsidRDefault="003C2B82" w:rsidP="003C2B82">
      <w:pPr>
        <w:jc w:val="center"/>
        <w:rPr>
          <w:rFonts w:ascii="Arial" w:eastAsia="Times New Roman" w:hAnsi="Arial" w:cs="Arial"/>
          <w:b/>
          <w:bCs/>
          <w:sz w:val="24"/>
          <w:szCs w:val="24"/>
          <w:lang w:eastAsia="es-ES"/>
        </w:rPr>
      </w:pPr>
    </w:p>
    <w:p w:rsidR="003C2B82" w:rsidRPr="001D205B" w:rsidRDefault="003C2B82" w:rsidP="003C2B82">
      <w:pPr>
        <w:rPr>
          <w:rFonts w:ascii="Arial" w:eastAsia="Calibri" w:hAnsi="Arial" w:cs="Arial"/>
          <w:b/>
          <w:bCs/>
          <w:sz w:val="24"/>
          <w:szCs w:val="24"/>
        </w:rPr>
      </w:pPr>
    </w:p>
    <w:p w:rsidR="003C2B82" w:rsidRPr="001D205B" w:rsidRDefault="003C2B82" w:rsidP="003C2B82">
      <w:pPr>
        <w:ind w:left="720"/>
        <w:rPr>
          <w:rFonts w:ascii="Arial" w:eastAsia="Calibri" w:hAnsi="Arial" w:cs="Arial"/>
          <w:b/>
          <w:bCs/>
          <w:sz w:val="24"/>
          <w:szCs w:val="24"/>
        </w:rPr>
      </w:pPr>
      <w:r w:rsidRPr="001D205B">
        <w:rPr>
          <w:rFonts w:ascii="Arial" w:eastAsia="Calibri" w:hAnsi="Arial" w:cs="Arial"/>
          <w:b/>
          <w:bCs/>
          <w:sz w:val="24"/>
          <w:szCs w:val="24"/>
        </w:rPr>
        <w:t>*Superficie señalada antes del levantamiento topográfico.</w:t>
      </w:r>
    </w:p>
    <w:p w:rsidR="003C2B82" w:rsidRPr="001D205B" w:rsidRDefault="003C2B82" w:rsidP="003C2B82">
      <w:pPr>
        <w:rPr>
          <w:rFonts w:ascii="Arial" w:eastAsia="Calibri" w:hAnsi="Arial" w:cs="Arial"/>
          <w:b/>
          <w:bCs/>
          <w:sz w:val="24"/>
          <w:szCs w:val="24"/>
        </w:rPr>
      </w:pPr>
    </w:p>
    <w:p w:rsidR="003C2B82" w:rsidRPr="001D205B" w:rsidRDefault="003C2B82" w:rsidP="003C2B82">
      <w:pPr>
        <w:rPr>
          <w:rFonts w:ascii="Arial" w:eastAsia="Calibri" w:hAnsi="Arial" w:cs="Arial"/>
          <w:b/>
          <w:bCs/>
          <w:sz w:val="24"/>
          <w:szCs w:val="24"/>
        </w:rPr>
      </w:pPr>
      <w:r w:rsidRPr="001D205B">
        <w:rPr>
          <w:rFonts w:ascii="Arial" w:eastAsia="Calibri" w:hAnsi="Arial" w:cs="Arial"/>
          <w:b/>
          <w:bCs/>
          <w:sz w:val="24"/>
          <w:szCs w:val="24"/>
        </w:rPr>
        <w:t>Obras de Urbanización existentes.</w:t>
      </w:r>
    </w:p>
    <w:p w:rsidR="003C2B82" w:rsidRPr="001D205B" w:rsidRDefault="003C2B82" w:rsidP="003C2B82">
      <w:pPr>
        <w:jc w:val="both"/>
        <w:rPr>
          <w:rFonts w:ascii="Arial" w:eastAsia="Calibri" w:hAnsi="Arial" w:cs="Arial"/>
          <w:sz w:val="24"/>
          <w:szCs w:val="24"/>
        </w:rPr>
      </w:pPr>
    </w:p>
    <w:p w:rsidR="003C2B82" w:rsidRPr="001D205B" w:rsidRDefault="003C2B82" w:rsidP="003C2B82">
      <w:pPr>
        <w:jc w:val="both"/>
        <w:rPr>
          <w:rFonts w:ascii="Arial" w:eastAsia="Times New Roman" w:hAnsi="Arial" w:cs="Arial"/>
          <w:sz w:val="24"/>
          <w:szCs w:val="24"/>
        </w:rPr>
      </w:pPr>
      <w:r w:rsidRPr="001D205B">
        <w:rPr>
          <w:rFonts w:ascii="Arial" w:eastAsia="Calibri" w:hAnsi="Arial" w:cs="Arial"/>
          <w:sz w:val="24"/>
          <w:szCs w:val="24"/>
        </w:rPr>
        <w:t xml:space="preserve">Red de abastecimiento de agua potable: </w:t>
      </w:r>
      <w:r w:rsidRPr="001D205B">
        <w:rPr>
          <w:rFonts w:ascii="Arial" w:eastAsia="Calibri" w:hAnsi="Arial" w:cs="Arial"/>
          <w:noProof/>
          <w:sz w:val="24"/>
          <w:szCs w:val="24"/>
        </w:rPr>
        <w:t>Sí existe al 90%</w:t>
      </w:r>
      <w:r w:rsidRPr="001D205B">
        <w:rPr>
          <w:rFonts w:ascii="Arial" w:eastAsia="Calibri" w:hAnsi="Arial" w:cs="Arial"/>
          <w:sz w:val="24"/>
          <w:szCs w:val="24"/>
        </w:rPr>
        <w:t>;</w:t>
      </w:r>
    </w:p>
    <w:p w:rsidR="003C2B82" w:rsidRPr="001D205B" w:rsidRDefault="003C2B82" w:rsidP="003C2B82">
      <w:pPr>
        <w:jc w:val="both"/>
        <w:rPr>
          <w:rFonts w:ascii="Arial" w:eastAsia="Calibri" w:hAnsi="Arial" w:cs="Arial"/>
          <w:sz w:val="24"/>
          <w:szCs w:val="24"/>
        </w:rPr>
      </w:pPr>
      <w:r w:rsidRPr="001D205B">
        <w:rPr>
          <w:rFonts w:ascii="Arial" w:eastAsia="Calibri" w:hAnsi="Arial" w:cs="Arial"/>
          <w:sz w:val="24"/>
          <w:szCs w:val="24"/>
        </w:rPr>
        <w:t>Red de alcantarillado sanitario: Sí existe al 90%;</w:t>
      </w:r>
    </w:p>
    <w:p w:rsidR="003C2B82" w:rsidRPr="001D205B" w:rsidRDefault="003C2B82" w:rsidP="003C2B82">
      <w:pPr>
        <w:jc w:val="both"/>
        <w:rPr>
          <w:rFonts w:ascii="Arial" w:eastAsia="Calibri" w:hAnsi="Arial" w:cs="Arial"/>
          <w:sz w:val="24"/>
          <w:szCs w:val="24"/>
        </w:rPr>
      </w:pPr>
      <w:r w:rsidRPr="001D205B">
        <w:rPr>
          <w:rFonts w:ascii="Arial" w:eastAsia="Calibri" w:hAnsi="Arial" w:cs="Arial"/>
          <w:sz w:val="24"/>
          <w:szCs w:val="24"/>
        </w:rPr>
        <w:t>Red de electrificación: Sí existe al 100%;</w:t>
      </w:r>
    </w:p>
    <w:p w:rsidR="003C2B82" w:rsidRPr="001D205B" w:rsidRDefault="003C2B82" w:rsidP="003C2B82">
      <w:pPr>
        <w:jc w:val="both"/>
        <w:rPr>
          <w:rFonts w:ascii="Arial" w:eastAsia="Calibri" w:hAnsi="Arial" w:cs="Arial"/>
          <w:sz w:val="24"/>
          <w:szCs w:val="24"/>
        </w:rPr>
      </w:pPr>
      <w:r w:rsidRPr="001D205B">
        <w:rPr>
          <w:rFonts w:ascii="Arial" w:eastAsia="Calibri" w:hAnsi="Arial" w:cs="Arial"/>
          <w:sz w:val="24"/>
          <w:szCs w:val="24"/>
        </w:rPr>
        <w:t>Red de alumbrado público: Sí existe al 100%;</w:t>
      </w:r>
    </w:p>
    <w:p w:rsidR="003C2B82" w:rsidRPr="001D205B" w:rsidRDefault="003C2B82" w:rsidP="003C2B82">
      <w:pPr>
        <w:jc w:val="both"/>
        <w:rPr>
          <w:rFonts w:ascii="Arial" w:eastAsia="Calibri" w:hAnsi="Arial" w:cs="Arial"/>
          <w:sz w:val="24"/>
          <w:szCs w:val="24"/>
        </w:rPr>
      </w:pPr>
      <w:r w:rsidRPr="001D205B">
        <w:rPr>
          <w:rFonts w:ascii="Arial" w:eastAsia="Calibri" w:hAnsi="Arial" w:cs="Arial"/>
          <w:sz w:val="24"/>
          <w:szCs w:val="24"/>
        </w:rPr>
        <w:t xml:space="preserve">Terracería: al 100%, </w:t>
      </w:r>
    </w:p>
    <w:p w:rsidR="003C2B82" w:rsidRPr="001D205B" w:rsidRDefault="003C2B82" w:rsidP="003C2B82">
      <w:pPr>
        <w:jc w:val="both"/>
        <w:rPr>
          <w:rFonts w:ascii="Arial" w:eastAsia="Calibri" w:hAnsi="Arial" w:cs="Arial"/>
          <w:sz w:val="24"/>
          <w:szCs w:val="24"/>
        </w:rPr>
      </w:pPr>
      <w:r w:rsidRPr="001D205B">
        <w:rPr>
          <w:rFonts w:ascii="Arial" w:eastAsia="Calibri" w:hAnsi="Arial" w:cs="Arial"/>
          <w:sz w:val="24"/>
          <w:szCs w:val="24"/>
        </w:rPr>
        <w:t xml:space="preserve">Banquetas: existen en un 80% aprox. </w:t>
      </w:r>
    </w:p>
    <w:p w:rsidR="003C2B82" w:rsidRPr="001D205B" w:rsidRDefault="003C2B82" w:rsidP="003C2B82">
      <w:pPr>
        <w:jc w:val="both"/>
        <w:rPr>
          <w:rFonts w:ascii="Arial" w:eastAsia="Calibri" w:hAnsi="Arial" w:cs="Arial"/>
          <w:sz w:val="24"/>
          <w:szCs w:val="24"/>
        </w:rPr>
      </w:pPr>
      <w:r w:rsidRPr="001D205B">
        <w:rPr>
          <w:rFonts w:ascii="Arial" w:eastAsia="Calibri" w:hAnsi="Arial" w:cs="Arial"/>
          <w:sz w:val="24"/>
          <w:szCs w:val="24"/>
        </w:rPr>
        <w:t>Machuelos:</w:t>
      </w:r>
      <w:r w:rsidRPr="001D205B">
        <w:rPr>
          <w:rFonts w:ascii="Arial" w:eastAsia="Calibri" w:hAnsi="Arial" w:cs="Arial"/>
          <w:noProof/>
          <w:sz w:val="24"/>
          <w:szCs w:val="24"/>
        </w:rPr>
        <w:t xml:space="preserve"> existe  en un 80% aprox.</w:t>
      </w:r>
    </w:p>
    <w:p w:rsidR="003C2B82" w:rsidRPr="00422D1D" w:rsidRDefault="003C2B82" w:rsidP="003C2B82">
      <w:pPr>
        <w:jc w:val="both"/>
        <w:rPr>
          <w:rFonts w:ascii="Arial" w:eastAsia="Calibri" w:hAnsi="Arial" w:cs="Arial"/>
          <w:sz w:val="10"/>
          <w:szCs w:val="24"/>
        </w:rPr>
      </w:pPr>
    </w:p>
    <w:p w:rsidR="003C2B82" w:rsidRPr="001D205B" w:rsidRDefault="003C2B82" w:rsidP="003C2B82">
      <w:pPr>
        <w:jc w:val="both"/>
        <w:rPr>
          <w:rFonts w:ascii="Arial" w:eastAsia="Calibri" w:hAnsi="Arial" w:cs="Arial"/>
          <w:sz w:val="24"/>
          <w:szCs w:val="24"/>
          <w:lang w:eastAsia="es-MX"/>
        </w:rPr>
      </w:pPr>
      <w:r w:rsidRPr="001D205B">
        <w:rPr>
          <w:rFonts w:ascii="Arial" w:eastAsia="Calibri" w:hAnsi="Arial" w:cs="Arial"/>
          <w:b/>
          <w:bCs/>
          <w:sz w:val="24"/>
          <w:szCs w:val="24"/>
          <w:lang w:eastAsia="es-MX"/>
        </w:rPr>
        <w:t>7.</w:t>
      </w:r>
      <w:r w:rsidRPr="001D205B">
        <w:rPr>
          <w:rFonts w:ascii="Arial" w:eastAsia="Calibri" w:hAnsi="Arial" w:cs="Arial"/>
          <w:sz w:val="24"/>
          <w:szCs w:val="24"/>
          <w:lang w:eastAsia="es-MX"/>
        </w:rPr>
        <w:t xml:space="preserve"> Con fecha 15 de julio de 2019, el Lic. Salvador Ruiz Ayala, Secretario del Ayuntamiento de San Pedro Tlaquepaque, hace del conocimiento que fue debidamente publicado en los estrados de este Ayuntamiento de San Pedro Tlaquepaque los días 09, 10 y 11 de julio de 2019 el inicio al Procedimiento de Regularización, y publicado en la Gaceta Municipal de San Pedro Tlaquepaque el 18 de julio de 2019, por única vez la solicitud de regularización del Asentamiento denominado LOS NOGALES, con lo que se da inicio al procedimiento, lo anterior en cumplimiento con lo que establece el artículo 19 párrafo primero de la Ley para la Regularización y Titulación de Predios Urbanos en el Estado de Jalisco, expedida por el H. Congreso del Estado de Jalisco. </w:t>
      </w:r>
      <w:r w:rsidRPr="001D205B">
        <w:rPr>
          <w:rFonts w:ascii="Arial" w:eastAsia="Times New Roman" w:hAnsi="Arial" w:cs="Arial"/>
          <w:b/>
          <w:noProof/>
          <w:sz w:val="24"/>
          <w:szCs w:val="24"/>
          <w:lang w:eastAsia="es-ES"/>
        </w:rPr>
        <w:t>(Anexo 5).</w:t>
      </w:r>
    </w:p>
    <w:p w:rsidR="003C2B82" w:rsidRPr="001D205B" w:rsidRDefault="003C2B82" w:rsidP="003C2B82">
      <w:pPr>
        <w:jc w:val="both"/>
        <w:rPr>
          <w:rFonts w:ascii="Arial" w:eastAsia="Calibri" w:hAnsi="Arial" w:cs="Arial"/>
          <w:sz w:val="24"/>
          <w:szCs w:val="24"/>
          <w:lang w:eastAsia="es-MX"/>
        </w:rPr>
      </w:pPr>
    </w:p>
    <w:p w:rsidR="003C2B82" w:rsidRPr="001D205B" w:rsidRDefault="003C2B82" w:rsidP="003C2B82">
      <w:pPr>
        <w:jc w:val="both"/>
        <w:rPr>
          <w:rFonts w:ascii="Arial" w:eastAsia="Calibri" w:hAnsi="Arial" w:cs="Arial"/>
          <w:sz w:val="24"/>
          <w:szCs w:val="24"/>
          <w:lang w:eastAsia="es-MX"/>
        </w:rPr>
      </w:pPr>
      <w:r w:rsidRPr="001D205B">
        <w:rPr>
          <w:rFonts w:ascii="Arial" w:eastAsia="Calibri" w:hAnsi="Arial" w:cs="Arial"/>
          <w:b/>
          <w:bCs/>
          <w:sz w:val="24"/>
          <w:szCs w:val="24"/>
          <w:lang w:eastAsia="es-MX"/>
        </w:rPr>
        <w:t>8.</w:t>
      </w:r>
      <w:r w:rsidRPr="001D205B">
        <w:rPr>
          <w:rFonts w:ascii="Arial" w:eastAsia="Calibri" w:hAnsi="Arial" w:cs="Arial"/>
          <w:sz w:val="24"/>
          <w:szCs w:val="24"/>
          <w:lang w:eastAsia="es-MX"/>
        </w:rPr>
        <w:t xml:space="preserve"> Con fecha 27 de agosto de 2019, la Comisión Municipal de Regularización COMUR aprobó el estudio, análisis y resolución del procedimiento de regularización, respecto al Bien de Dominio Privado denominado “</w:t>
      </w:r>
      <w:r w:rsidRPr="001D205B">
        <w:rPr>
          <w:rFonts w:ascii="Arial" w:hAnsi="Arial" w:cs="Arial"/>
          <w:b/>
          <w:bCs/>
          <w:sz w:val="24"/>
          <w:szCs w:val="24"/>
        </w:rPr>
        <w:t>N-003, LOS NOGALES</w:t>
      </w:r>
      <w:r w:rsidRPr="001D205B">
        <w:rPr>
          <w:rFonts w:ascii="Arial" w:eastAsia="Calibri" w:hAnsi="Arial" w:cs="Arial"/>
          <w:sz w:val="24"/>
          <w:szCs w:val="24"/>
          <w:lang w:eastAsia="es-MX"/>
        </w:rPr>
        <w:t xml:space="preserve">” ubicado en San Martin de las Flores, registrado bajo el expediente COMUR TLQ-N-003-A-2019, autorizando enviar copia del expediente a la Procuraduría de Desarrollo Urbano para que emita el dictamen correspondiente. </w:t>
      </w:r>
      <w:bookmarkStart w:id="14" w:name="_Hlk44662815"/>
      <w:r w:rsidRPr="001D205B">
        <w:rPr>
          <w:rFonts w:ascii="Arial" w:eastAsia="Times New Roman" w:hAnsi="Arial" w:cs="Arial"/>
          <w:b/>
          <w:noProof/>
          <w:sz w:val="24"/>
          <w:szCs w:val="24"/>
          <w:lang w:eastAsia="es-ES"/>
        </w:rPr>
        <w:t>(Anexo 6).</w:t>
      </w:r>
      <w:bookmarkEnd w:id="14"/>
    </w:p>
    <w:p w:rsidR="003C2B82" w:rsidRPr="001D205B" w:rsidRDefault="003C2B82" w:rsidP="003C2B82">
      <w:pPr>
        <w:jc w:val="both"/>
        <w:rPr>
          <w:rFonts w:ascii="Arial" w:eastAsia="Calibri" w:hAnsi="Arial" w:cs="Arial"/>
          <w:sz w:val="24"/>
          <w:szCs w:val="24"/>
          <w:lang w:eastAsia="es-MX"/>
        </w:rPr>
      </w:pPr>
    </w:p>
    <w:p w:rsidR="003C2B82" w:rsidRPr="001D205B" w:rsidRDefault="003C2B82" w:rsidP="003C2B82">
      <w:pPr>
        <w:jc w:val="both"/>
        <w:rPr>
          <w:rFonts w:ascii="Arial" w:eastAsia="Calibri" w:hAnsi="Arial" w:cs="Arial"/>
          <w:sz w:val="24"/>
          <w:szCs w:val="24"/>
        </w:rPr>
      </w:pPr>
      <w:r w:rsidRPr="001D205B">
        <w:rPr>
          <w:rFonts w:ascii="Arial" w:eastAsia="Times New Roman" w:hAnsi="Arial" w:cs="Arial"/>
          <w:b/>
          <w:bCs/>
          <w:sz w:val="24"/>
          <w:szCs w:val="24"/>
          <w:lang w:val="es-ES" w:eastAsia="es-ES"/>
        </w:rPr>
        <w:t>9.</w:t>
      </w:r>
      <w:r w:rsidRPr="001D205B">
        <w:rPr>
          <w:rFonts w:ascii="Arial" w:eastAsia="Times New Roman" w:hAnsi="Arial" w:cs="Arial"/>
          <w:sz w:val="24"/>
          <w:szCs w:val="24"/>
          <w:lang w:val="es-ES" w:eastAsia="es-ES"/>
        </w:rPr>
        <w:t xml:space="preserve"> </w:t>
      </w:r>
      <w:r w:rsidRPr="001D205B">
        <w:rPr>
          <w:rFonts w:ascii="Arial" w:eastAsia="Calibri" w:hAnsi="Arial" w:cs="Arial"/>
          <w:sz w:val="24"/>
          <w:szCs w:val="24"/>
        </w:rPr>
        <w:t xml:space="preserve">Que la Procuraduría de Desarrollo Urbano emitió el Dictamen de Procedencia  con </w:t>
      </w:r>
      <w:r w:rsidRPr="001D205B">
        <w:rPr>
          <w:rFonts w:ascii="Arial" w:eastAsia="Calibri" w:hAnsi="Arial" w:cs="Arial"/>
          <w:noProof/>
          <w:sz w:val="24"/>
          <w:szCs w:val="24"/>
        </w:rPr>
        <w:t>el número de folio 0445/19, expediente PRODEUR TLQ-17/19</w:t>
      </w:r>
      <w:r w:rsidRPr="001D205B">
        <w:rPr>
          <w:rFonts w:ascii="Arial" w:eastAsia="Calibri" w:hAnsi="Arial" w:cs="Arial"/>
          <w:sz w:val="24"/>
          <w:szCs w:val="24"/>
        </w:rPr>
        <w:t xml:space="preserve"> de </w:t>
      </w:r>
      <w:r w:rsidRPr="001D205B">
        <w:rPr>
          <w:rFonts w:ascii="Arial" w:eastAsia="Calibri" w:hAnsi="Arial" w:cs="Arial"/>
          <w:noProof/>
          <w:sz w:val="24"/>
          <w:szCs w:val="24"/>
        </w:rPr>
        <w:t>fecha 11 de noviembre de 2019</w:t>
      </w:r>
      <w:r w:rsidRPr="001D205B">
        <w:rPr>
          <w:rFonts w:ascii="Arial" w:eastAsia="Calibri" w:hAnsi="Arial" w:cs="Arial"/>
          <w:sz w:val="24"/>
          <w:szCs w:val="24"/>
        </w:rPr>
        <w:t xml:space="preserve">, respecto de la Acción de Regularización del </w:t>
      </w:r>
      <w:r w:rsidRPr="001D205B">
        <w:rPr>
          <w:rFonts w:ascii="Arial" w:eastAsia="Calibri" w:hAnsi="Arial" w:cs="Arial"/>
          <w:noProof/>
          <w:sz w:val="24"/>
          <w:szCs w:val="24"/>
        </w:rPr>
        <w:t>Asentamiento</w:t>
      </w:r>
      <w:r w:rsidRPr="001D205B">
        <w:rPr>
          <w:rFonts w:ascii="Arial" w:eastAsia="Calibri" w:hAnsi="Arial" w:cs="Arial"/>
          <w:sz w:val="24"/>
          <w:szCs w:val="24"/>
        </w:rPr>
        <w:t xml:space="preserve"> denominado </w:t>
      </w:r>
      <w:r w:rsidRPr="001D205B">
        <w:rPr>
          <w:rFonts w:ascii="Arial" w:hAnsi="Arial" w:cs="Arial"/>
          <w:b/>
          <w:bCs/>
          <w:sz w:val="24"/>
          <w:szCs w:val="24"/>
        </w:rPr>
        <w:t>N-003, LOS NOGALES</w:t>
      </w:r>
      <w:r w:rsidRPr="001D205B">
        <w:rPr>
          <w:rFonts w:ascii="Arial" w:eastAsia="Calibri" w:hAnsi="Arial" w:cs="Arial"/>
          <w:sz w:val="24"/>
          <w:szCs w:val="24"/>
        </w:rPr>
        <w:t xml:space="preserve">, en el que se desprende que tanto en lo jurídico, económico y social, ES FACTIBLE Y PROCEDENTE la Regularización, esto en cumplimiento con el artículo 20 fracción II de la Ley para la Regularización y Titulación de Predios Urbanos en el Estado de Jalisco, expedida por el H. Congreso del Estado de Jalisco, emitiendo el presente dictamen como PROCEDENTE. </w:t>
      </w:r>
      <w:r w:rsidRPr="001D205B">
        <w:rPr>
          <w:rFonts w:ascii="Arial" w:eastAsia="Times New Roman" w:hAnsi="Arial" w:cs="Arial"/>
          <w:b/>
          <w:noProof/>
          <w:sz w:val="24"/>
          <w:szCs w:val="24"/>
          <w:lang w:eastAsia="es-ES"/>
        </w:rPr>
        <w:t>(Anexo 7).</w:t>
      </w:r>
    </w:p>
    <w:p w:rsidR="003C2B82" w:rsidRPr="001D205B" w:rsidRDefault="003C2B82" w:rsidP="003C2B82">
      <w:pPr>
        <w:jc w:val="both"/>
        <w:rPr>
          <w:rFonts w:ascii="Arial" w:eastAsia="Times New Roman" w:hAnsi="Arial" w:cs="Arial"/>
          <w:sz w:val="24"/>
          <w:szCs w:val="24"/>
          <w:lang w:eastAsia="es-ES"/>
        </w:rPr>
      </w:pPr>
    </w:p>
    <w:p w:rsidR="003C2B82" w:rsidRPr="001D205B" w:rsidRDefault="003C2B82" w:rsidP="003C2B82">
      <w:pPr>
        <w:jc w:val="both"/>
        <w:rPr>
          <w:rFonts w:ascii="Arial" w:eastAsia="Times New Roman" w:hAnsi="Arial" w:cs="Arial"/>
          <w:b/>
          <w:bCs/>
          <w:sz w:val="24"/>
          <w:szCs w:val="24"/>
          <w:lang w:val="es-ES" w:eastAsia="es-ES"/>
        </w:rPr>
      </w:pPr>
      <w:r w:rsidRPr="001D205B">
        <w:rPr>
          <w:rFonts w:ascii="Arial" w:eastAsia="Calibri" w:hAnsi="Arial" w:cs="Arial"/>
          <w:b/>
          <w:bCs/>
          <w:sz w:val="24"/>
          <w:szCs w:val="24"/>
          <w:lang w:eastAsia="es-MX"/>
        </w:rPr>
        <w:t>10.</w:t>
      </w:r>
      <w:r w:rsidRPr="001D205B">
        <w:rPr>
          <w:rFonts w:ascii="Arial" w:eastAsia="Calibri" w:hAnsi="Arial" w:cs="Arial"/>
          <w:sz w:val="24"/>
          <w:szCs w:val="24"/>
          <w:lang w:eastAsia="es-MX"/>
        </w:rPr>
        <w:t xml:space="preserve"> C</w:t>
      </w:r>
      <w:r w:rsidRPr="001D205B">
        <w:rPr>
          <w:rFonts w:ascii="Arial" w:eastAsia="Calibri" w:hAnsi="Arial" w:cs="Arial"/>
          <w:sz w:val="24"/>
          <w:szCs w:val="24"/>
        </w:rPr>
        <w:t xml:space="preserve">on fecha </w:t>
      </w:r>
      <w:r w:rsidRPr="001D205B">
        <w:rPr>
          <w:rFonts w:ascii="Arial" w:eastAsia="Calibri" w:hAnsi="Arial" w:cs="Arial"/>
          <w:noProof/>
          <w:sz w:val="24"/>
          <w:szCs w:val="24"/>
        </w:rPr>
        <w:t>23 de enero de 2020</w:t>
      </w:r>
      <w:r w:rsidRPr="001D205B">
        <w:rPr>
          <w:rFonts w:ascii="Arial" w:eastAsia="Calibri" w:hAnsi="Arial" w:cs="Arial"/>
          <w:sz w:val="24"/>
          <w:szCs w:val="24"/>
        </w:rPr>
        <w:t xml:space="preserve"> en Sesión Ordinara de la Comisión Municipal de Regularización del Municipio de San Pedro Tlaquepaque, se acordó aprobar el Dictamen de Procedencia, emitido por la Procuraduría de Desarrollo Urbano, para los siguientes efectos:</w:t>
      </w:r>
      <w:r w:rsidRPr="001D205B">
        <w:rPr>
          <w:rFonts w:ascii="Arial" w:eastAsia="Times New Roman" w:hAnsi="Arial" w:cs="Arial"/>
          <w:b/>
          <w:bCs/>
          <w:sz w:val="24"/>
          <w:szCs w:val="24"/>
          <w:lang w:val="es-ES" w:eastAsia="es-ES"/>
        </w:rPr>
        <w:t xml:space="preserve"> (Anexo 8).</w:t>
      </w:r>
    </w:p>
    <w:p w:rsidR="003C2B82" w:rsidRPr="00422D1D" w:rsidRDefault="003C2B82" w:rsidP="003C2B82">
      <w:pPr>
        <w:jc w:val="both"/>
        <w:rPr>
          <w:rFonts w:ascii="Arial" w:eastAsia="Calibri" w:hAnsi="Arial" w:cs="Arial"/>
          <w:sz w:val="4"/>
          <w:szCs w:val="24"/>
          <w:lang w:eastAsia="es-MX"/>
        </w:rPr>
      </w:pPr>
    </w:p>
    <w:p w:rsidR="003C2B82" w:rsidRPr="001D205B" w:rsidRDefault="003C2B82" w:rsidP="003C2B82">
      <w:pPr>
        <w:contextualSpacing/>
        <w:jc w:val="center"/>
        <w:rPr>
          <w:rFonts w:ascii="Arial" w:eastAsia="Times New Roman" w:hAnsi="Arial" w:cs="Arial"/>
          <w:b/>
          <w:bCs/>
          <w:i/>
          <w:iCs/>
          <w:sz w:val="24"/>
          <w:szCs w:val="24"/>
          <w:lang w:val="es-ES" w:eastAsia="es-ES"/>
        </w:rPr>
      </w:pPr>
      <w:r w:rsidRPr="001D205B">
        <w:rPr>
          <w:rFonts w:ascii="Arial" w:eastAsia="Times New Roman" w:hAnsi="Arial" w:cs="Arial"/>
          <w:b/>
          <w:bCs/>
          <w:i/>
          <w:iCs/>
          <w:sz w:val="24"/>
          <w:szCs w:val="24"/>
          <w:lang w:val="es-ES" w:eastAsia="es-ES"/>
        </w:rPr>
        <w:t>ACUERDOS:</w:t>
      </w:r>
    </w:p>
    <w:p w:rsidR="003C2B82" w:rsidRPr="001D205B" w:rsidRDefault="003C2B82" w:rsidP="003C2B82">
      <w:pPr>
        <w:ind w:left="720"/>
        <w:contextualSpacing/>
        <w:jc w:val="both"/>
        <w:rPr>
          <w:rFonts w:ascii="Arial" w:eastAsia="Times New Roman" w:hAnsi="Arial" w:cs="Arial"/>
          <w:i/>
          <w:iCs/>
          <w:sz w:val="24"/>
          <w:szCs w:val="24"/>
          <w:lang w:val="es-ES" w:eastAsia="es-ES"/>
        </w:rPr>
      </w:pPr>
      <w:r w:rsidRPr="001D205B">
        <w:rPr>
          <w:rFonts w:ascii="Arial" w:eastAsia="Times New Roman" w:hAnsi="Arial" w:cs="Arial"/>
          <w:b/>
          <w:bCs/>
          <w:i/>
          <w:iCs/>
          <w:sz w:val="24"/>
          <w:szCs w:val="24"/>
          <w:lang w:val="es-ES" w:eastAsia="es-ES"/>
        </w:rPr>
        <w:t>Primero.-</w:t>
      </w:r>
      <w:r w:rsidRPr="001D205B">
        <w:rPr>
          <w:rFonts w:ascii="Arial" w:eastAsia="Times New Roman" w:hAnsi="Arial" w:cs="Arial"/>
          <w:i/>
          <w:iCs/>
          <w:sz w:val="24"/>
          <w:szCs w:val="24"/>
          <w:lang w:val="es-ES" w:eastAsia="es-ES"/>
        </w:rPr>
        <w:t xml:space="preserve"> Se aprueba en todas y cada una de sus partes el Dictamen de Procedencia de Regularización emitido el día 11 de noviembre del año 2019, por la Procuraduría de Desarrollo Urbano del Estado de Jalisco, respecto al Asentamiento Humano denominado </w:t>
      </w:r>
      <w:r w:rsidRPr="001D205B">
        <w:rPr>
          <w:rFonts w:ascii="Arial" w:hAnsi="Arial" w:cs="Arial"/>
          <w:b/>
          <w:bCs/>
          <w:sz w:val="24"/>
          <w:szCs w:val="24"/>
        </w:rPr>
        <w:t>LOS NOGALES, N-003.</w:t>
      </w:r>
    </w:p>
    <w:p w:rsidR="003C2B82" w:rsidRPr="001D205B" w:rsidRDefault="003C2B82" w:rsidP="003C2B82">
      <w:pPr>
        <w:ind w:left="720"/>
        <w:contextualSpacing/>
        <w:jc w:val="both"/>
        <w:rPr>
          <w:rFonts w:ascii="Arial" w:eastAsia="Times New Roman" w:hAnsi="Arial" w:cs="Arial"/>
          <w:i/>
          <w:iCs/>
          <w:sz w:val="24"/>
          <w:szCs w:val="24"/>
          <w:lang w:val="es-ES" w:eastAsia="es-ES"/>
        </w:rPr>
      </w:pPr>
      <w:r w:rsidRPr="001D205B">
        <w:rPr>
          <w:rFonts w:ascii="Arial" w:eastAsia="Times New Roman" w:hAnsi="Arial" w:cs="Arial"/>
          <w:b/>
          <w:bCs/>
          <w:i/>
          <w:iCs/>
          <w:sz w:val="24"/>
          <w:szCs w:val="24"/>
          <w:lang w:val="es-ES" w:eastAsia="es-ES"/>
        </w:rPr>
        <w:t>Segundo.-</w:t>
      </w:r>
      <w:r w:rsidRPr="001D205B">
        <w:rPr>
          <w:rFonts w:ascii="Arial" w:eastAsia="Times New Roman" w:hAnsi="Arial" w:cs="Arial"/>
          <w:i/>
          <w:iCs/>
          <w:sz w:val="24"/>
          <w:szCs w:val="24"/>
          <w:lang w:val="es-ES" w:eastAsia="es-ES"/>
        </w:rPr>
        <w:t xml:space="preserve"> Se aprueba continuar con el procedimiento de regularización y titulación del Asentamiento Humano </w:t>
      </w:r>
      <w:r w:rsidRPr="001D205B">
        <w:rPr>
          <w:rFonts w:ascii="Arial" w:hAnsi="Arial" w:cs="Arial"/>
          <w:b/>
          <w:bCs/>
          <w:sz w:val="24"/>
          <w:szCs w:val="24"/>
        </w:rPr>
        <w:t>LOS NOGALES, N-003.</w:t>
      </w:r>
      <w:r w:rsidRPr="001D205B">
        <w:rPr>
          <w:rFonts w:ascii="Arial" w:eastAsia="Times New Roman" w:hAnsi="Arial" w:cs="Arial"/>
          <w:i/>
          <w:iCs/>
          <w:sz w:val="24"/>
          <w:szCs w:val="24"/>
          <w:lang w:val="es-ES" w:eastAsia="es-ES"/>
        </w:rPr>
        <w:t>, en los términos de la Ley para la Regularización y Titulación de Predios Urbanos en el Estado de Jalisco.</w:t>
      </w:r>
    </w:p>
    <w:p w:rsidR="003C2B82" w:rsidRPr="001D205B" w:rsidRDefault="003C2B82" w:rsidP="003C2B82">
      <w:pPr>
        <w:ind w:left="720"/>
        <w:contextualSpacing/>
        <w:jc w:val="both"/>
        <w:rPr>
          <w:rFonts w:ascii="Arial" w:eastAsia="Times New Roman" w:hAnsi="Arial" w:cs="Arial"/>
          <w:i/>
          <w:iCs/>
          <w:sz w:val="24"/>
          <w:szCs w:val="24"/>
          <w:lang w:val="es-ES" w:eastAsia="es-ES"/>
        </w:rPr>
      </w:pPr>
      <w:r w:rsidRPr="001D205B">
        <w:rPr>
          <w:rFonts w:ascii="Arial" w:eastAsia="Times New Roman" w:hAnsi="Arial" w:cs="Arial"/>
          <w:b/>
          <w:bCs/>
          <w:i/>
          <w:iCs/>
          <w:sz w:val="24"/>
          <w:szCs w:val="24"/>
          <w:lang w:val="es-ES" w:eastAsia="es-ES"/>
        </w:rPr>
        <w:t>Tercero.-</w:t>
      </w:r>
      <w:r w:rsidRPr="001D205B">
        <w:rPr>
          <w:rFonts w:ascii="Arial" w:eastAsia="Times New Roman" w:hAnsi="Arial" w:cs="Arial"/>
          <w:i/>
          <w:iCs/>
          <w:sz w:val="24"/>
          <w:szCs w:val="24"/>
          <w:lang w:val="es-ES" w:eastAsia="es-ES"/>
        </w:rPr>
        <w:t xml:space="preserve"> se aprueba a elaboración del proyecto definitivo de urbanización como una acción urbanística por objetivo social del asentamiento humano denominado </w:t>
      </w:r>
      <w:bookmarkStart w:id="15" w:name="_Hlk44579623"/>
      <w:r w:rsidRPr="001D205B">
        <w:rPr>
          <w:rFonts w:ascii="Arial" w:hAnsi="Arial" w:cs="Arial"/>
          <w:b/>
          <w:bCs/>
          <w:sz w:val="24"/>
          <w:szCs w:val="24"/>
        </w:rPr>
        <w:t>LOS NOGALES, N-003</w:t>
      </w:r>
      <w:bookmarkEnd w:id="15"/>
      <w:r w:rsidRPr="001D205B">
        <w:rPr>
          <w:rFonts w:ascii="Arial" w:eastAsia="Times New Roman" w:hAnsi="Arial" w:cs="Arial"/>
          <w:i/>
          <w:iCs/>
          <w:sz w:val="24"/>
          <w:szCs w:val="24"/>
          <w:lang w:val="es-ES" w:eastAsia="es-ES"/>
        </w:rPr>
        <w:t>, en los términos del artículo 22 de la Ley para la Regularización y Titulación de Predios Urbanos en el Estado de Jalisco.</w:t>
      </w:r>
    </w:p>
    <w:p w:rsidR="003C2B82" w:rsidRPr="001D205B" w:rsidRDefault="003C2B82" w:rsidP="003C2B82">
      <w:pPr>
        <w:contextualSpacing/>
        <w:rPr>
          <w:rFonts w:ascii="Arial" w:eastAsia="Times New Roman" w:hAnsi="Arial" w:cs="Arial"/>
          <w:sz w:val="24"/>
          <w:szCs w:val="24"/>
          <w:lang w:val="es-ES" w:eastAsia="es-ES"/>
        </w:rPr>
      </w:pPr>
    </w:p>
    <w:p w:rsidR="003C2B82" w:rsidRPr="00422D1D" w:rsidRDefault="003C2B82" w:rsidP="003C2B82">
      <w:pPr>
        <w:contextualSpacing/>
        <w:rPr>
          <w:rFonts w:ascii="Arial" w:eastAsia="Times New Roman" w:hAnsi="Arial" w:cs="Arial"/>
          <w:sz w:val="4"/>
          <w:szCs w:val="24"/>
          <w:lang w:val="es-ES" w:eastAsia="es-ES"/>
        </w:rPr>
      </w:pPr>
    </w:p>
    <w:p w:rsidR="003C2B82" w:rsidRPr="001D205B" w:rsidRDefault="003C2B82" w:rsidP="003C2B82">
      <w:pPr>
        <w:jc w:val="both"/>
        <w:rPr>
          <w:rFonts w:ascii="Arial" w:eastAsia="Calibri" w:hAnsi="Arial" w:cs="Arial"/>
          <w:sz w:val="24"/>
          <w:szCs w:val="24"/>
        </w:rPr>
      </w:pPr>
      <w:r w:rsidRPr="001D205B">
        <w:rPr>
          <w:rFonts w:ascii="Arial" w:eastAsia="Calibri" w:hAnsi="Arial" w:cs="Arial"/>
          <w:b/>
          <w:sz w:val="24"/>
          <w:szCs w:val="24"/>
        </w:rPr>
        <w:t xml:space="preserve">11. </w:t>
      </w:r>
      <w:r w:rsidRPr="001D205B">
        <w:rPr>
          <w:rFonts w:ascii="Arial" w:hAnsi="Arial" w:cs="Arial"/>
          <w:spacing w:val="8"/>
          <w:sz w:val="24"/>
          <w:szCs w:val="24"/>
        </w:rPr>
        <w:t>Mediante oficio CGGIC-DGIT 541/2020, de fecha 3 de marzo de 2020. Signado por la Directora de Gestión Integral de Territorio, Arquitecta Carmen Susana Alcocer Lúa, en el cual emite la validación del polígono correspondiente al</w:t>
      </w:r>
      <w:r w:rsidRPr="001D205B">
        <w:rPr>
          <w:rFonts w:ascii="Arial" w:eastAsia="Calibri" w:hAnsi="Arial" w:cs="Arial"/>
          <w:sz w:val="24"/>
          <w:szCs w:val="24"/>
          <w:lang w:eastAsia="es-MX"/>
        </w:rPr>
        <w:t xml:space="preserve"> Asentamiento en comento, señalando que encuentra dentro de los lineamientos que establece el Plan Parcial de Desarrollo Urbano,  DISTRITO URBANO "TLQ-1 CENTRO URBANO", SUBDISTRITO URBANO TLQ 1-14, identificado como Área Urbana, de Urbanización Progresiva (AU-UP), Reserva Urbana Mediano plazo (RU-MP), Reserva Urbana a corto plazo (RU-CP), con un uso de suelo mixto distrital intensidad alta (MD-4), Habitacional Unifamiliar densidad alta (H4-U), de conformidad a lo establecido en el Plan Parcial de Desarrollo Urbano Aprobado con fecha 28 de febrero de 2014 e inscrito en el Registro Público de la Propiedad  el día 27 de mayo del mismo año. </w:t>
      </w:r>
      <w:r w:rsidRPr="001D205B">
        <w:rPr>
          <w:rFonts w:ascii="Arial" w:eastAsia="Times New Roman" w:hAnsi="Arial" w:cs="Arial"/>
          <w:b/>
          <w:noProof/>
          <w:sz w:val="24"/>
          <w:szCs w:val="24"/>
          <w:lang w:eastAsia="es-ES"/>
        </w:rPr>
        <w:t>(Anexo 9).</w:t>
      </w:r>
    </w:p>
    <w:p w:rsidR="003C2B82" w:rsidRPr="001D205B" w:rsidRDefault="003C2B82" w:rsidP="003C2B82">
      <w:pPr>
        <w:jc w:val="both"/>
        <w:rPr>
          <w:rFonts w:ascii="Arial" w:eastAsia="Calibri" w:hAnsi="Arial" w:cs="Arial"/>
          <w:sz w:val="24"/>
          <w:szCs w:val="24"/>
        </w:rPr>
      </w:pPr>
    </w:p>
    <w:p w:rsidR="003C2B82" w:rsidRPr="001D205B" w:rsidRDefault="003C2B82" w:rsidP="003C2B82">
      <w:pPr>
        <w:jc w:val="both"/>
        <w:rPr>
          <w:rFonts w:ascii="Arial" w:eastAsia="Calibri" w:hAnsi="Arial" w:cs="Arial"/>
          <w:sz w:val="24"/>
          <w:szCs w:val="24"/>
        </w:rPr>
      </w:pPr>
      <w:r w:rsidRPr="001D205B">
        <w:rPr>
          <w:rFonts w:ascii="Arial" w:eastAsia="Calibri" w:hAnsi="Arial" w:cs="Arial"/>
          <w:b/>
          <w:bCs/>
          <w:sz w:val="24"/>
          <w:szCs w:val="24"/>
        </w:rPr>
        <w:t>12.</w:t>
      </w:r>
      <w:r w:rsidRPr="001D205B">
        <w:rPr>
          <w:rFonts w:ascii="Arial" w:eastAsia="Calibri" w:hAnsi="Arial" w:cs="Arial"/>
          <w:sz w:val="24"/>
          <w:szCs w:val="24"/>
        </w:rPr>
        <w:t xml:space="preserve"> Con fecha 26 de febrero de 2020, se llevó a cabo la asamblea de vecinos en la que se aprobó suscribir el Convenio de Regularización y que lo firmaron en su nombre y representación la Mesa Directiva representada por María Mercedes Arellano Rosales, Magdaleno Rivera Arellano y José Alfredo Rivera Arellano, Presidente, Secretario y Tesorero Respectivamente, quienes se identifican con la credencial de elector  con número de folio 2564111709739,2564075676649 y 2564121312538 expedida por el Instituto Federal Electoral.</w:t>
      </w:r>
      <w:r w:rsidRPr="001D205B">
        <w:rPr>
          <w:rFonts w:ascii="Arial" w:hAnsi="Arial" w:cs="Arial"/>
          <w:i/>
          <w:spacing w:val="8"/>
          <w:sz w:val="24"/>
          <w:szCs w:val="24"/>
        </w:rPr>
        <w:t xml:space="preserve"> </w:t>
      </w:r>
      <w:r w:rsidRPr="001D205B">
        <w:rPr>
          <w:rFonts w:ascii="Arial" w:eastAsia="Times New Roman" w:hAnsi="Arial" w:cs="Arial"/>
          <w:b/>
          <w:bCs/>
          <w:sz w:val="24"/>
          <w:szCs w:val="24"/>
          <w:lang w:val="es-ES" w:eastAsia="es-ES"/>
        </w:rPr>
        <w:t>(Anexo 10).</w:t>
      </w:r>
    </w:p>
    <w:p w:rsidR="003C2B82" w:rsidRPr="001D205B" w:rsidRDefault="003C2B82" w:rsidP="003C2B82">
      <w:pPr>
        <w:jc w:val="both"/>
        <w:rPr>
          <w:rFonts w:ascii="Arial" w:eastAsia="Calibri" w:hAnsi="Arial" w:cs="Arial"/>
          <w:sz w:val="24"/>
          <w:szCs w:val="24"/>
        </w:rPr>
      </w:pPr>
    </w:p>
    <w:p w:rsidR="003C2B82" w:rsidRPr="001D205B" w:rsidRDefault="003C2B82" w:rsidP="003C2B82">
      <w:pPr>
        <w:jc w:val="both"/>
        <w:rPr>
          <w:rFonts w:ascii="Arial" w:eastAsia="Calibri" w:hAnsi="Arial" w:cs="Arial"/>
          <w:sz w:val="24"/>
          <w:szCs w:val="24"/>
        </w:rPr>
      </w:pPr>
      <w:r w:rsidRPr="001D205B">
        <w:rPr>
          <w:rFonts w:ascii="Arial" w:eastAsia="Calibri" w:hAnsi="Arial" w:cs="Arial"/>
          <w:b/>
          <w:bCs/>
          <w:sz w:val="24"/>
          <w:szCs w:val="24"/>
        </w:rPr>
        <w:t>13.-</w:t>
      </w:r>
      <w:r w:rsidRPr="001D205B">
        <w:rPr>
          <w:rFonts w:ascii="Arial" w:hAnsi="Arial" w:cs="Arial"/>
          <w:spacing w:val="8"/>
          <w:sz w:val="24"/>
          <w:szCs w:val="24"/>
        </w:rPr>
        <w:t xml:space="preserve"> </w:t>
      </w:r>
      <w:r w:rsidRPr="001D205B">
        <w:rPr>
          <w:rFonts w:ascii="Arial" w:eastAsia="Calibri" w:hAnsi="Arial" w:cs="Arial"/>
          <w:sz w:val="24"/>
          <w:szCs w:val="24"/>
        </w:rPr>
        <w:t xml:space="preserve">Que en la sesión ordinara de la Comisión Municipal de Regularización del Municipio de San Pedro Tlaquepaque celebrada el </w:t>
      </w:r>
      <w:r w:rsidRPr="001D205B">
        <w:rPr>
          <w:rFonts w:ascii="Arial" w:eastAsia="Calibri" w:hAnsi="Arial" w:cs="Arial"/>
          <w:noProof/>
          <w:sz w:val="24"/>
          <w:szCs w:val="24"/>
        </w:rPr>
        <w:t>21 de mayo de 2020</w:t>
      </w:r>
      <w:r w:rsidRPr="001D205B">
        <w:rPr>
          <w:rFonts w:ascii="Arial" w:eastAsia="Calibri" w:hAnsi="Arial" w:cs="Arial"/>
          <w:sz w:val="24"/>
          <w:szCs w:val="24"/>
        </w:rPr>
        <w:t xml:space="preserve"> se aprobó el Proyecto Definitivo de Urbanización del predio denominado </w:t>
      </w:r>
      <w:r w:rsidRPr="001D205B">
        <w:rPr>
          <w:rFonts w:ascii="Arial" w:hAnsi="Arial" w:cs="Arial"/>
          <w:b/>
          <w:bCs/>
          <w:sz w:val="24"/>
          <w:szCs w:val="24"/>
        </w:rPr>
        <w:t>LOS NOGALES, N-003</w:t>
      </w:r>
      <w:r w:rsidRPr="001D205B">
        <w:rPr>
          <w:rFonts w:ascii="Arial" w:eastAsia="Calibri" w:hAnsi="Arial" w:cs="Arial"/>
          <w:b/>
          <w:bCs/>
          <w:sz w:val="24"/>
          <w:szCs w:val="24"/>
        </w:rPr>
        <w:t>,</w:t>
      </w:r>
      <w:r w:rsidRPr="001D205B">
        <w:rPr>
          <w:rFonts w:ascii="Arial" w:eastAsia="Calibri" w:hAnsi="Arial" w:cs="Arial"/>
          <w:sz w:val="24"/>
          <w:szCs w:val="24"/>
        </w:rPr>
        <w:t xml:space="preserve"> elaborado en los términos del artículo 23 de la Ley para la Regularización y Titulación de Predios Urbanos en el Estado de Jalisco, en el cual señala una superficie a regularizar de </w:t>
      </w:r>
      <w:r w:rsidRPr="001D205B">
        <w:rPr>
          <w:rFonts w:ascii="Arial" w:eastAsia="Calibri" w:hAnsi="Arial" w:cs="Arial"/>
          <w:b/>
          <w:bCs/>
          <w:sz w:val="24"/>
          <w:szCs w:val="24"/>
        </w:rPr>
        <w:t xml:space="preserve">8,233.09m2 </w:t>
      </w:r>
      <w:r w:rsidRPr="001D205B">
        <w:rPr>
          <w:rFonts w:ascii="Arial" w:eastAsia="Calibri" w:hAnsi="Arial" w:cs="Arial"/>
          <w:sz w:val="24"/>
          <w:szCs w:val="24"/>
        </w:rPr>
        <w:t>(ocho mil doscientos treinta y tres metros nueve centímetros cuadrados).</w:t>
      </w:r>
      <w:r w:rsidRPr="001D205B">
        <w:rPr>
          <w:rFonts w:ascii="Arial" w:eastAsia="Times New Roman" w:hAnsi="Arial" w:cs="Arial"/>
          <w:b/>
          <w:bCs/>
          <w:sz w:val="24"/>
          <w:szCs w:val="24"/>
          <w:lang w:val="es-ES" w:eastAsia="es-ES"/>
        </w:rPr>
        <w:t xml:space="preserve"> (Anexo 11).</w:t>
      </w:r>
    </w:p>
    <w:p w:rsidR="003C2B82" w:rsidRPr="001D205B" w:rsidRDefault="003C2B82" w:rsidP="003C2B82">
      <w:pPr>
        <w:jc w:val="both"/>
        <w:rPr>
          <w:rFonts w:ascii="Arial" w:eastAsia="Calibri" w:hAnsi="Arial" w:cs="Arial"/>
          <w:sz w:val="24"/>
          <w:szCs w:val="24"/>
          <w:lang w:eastAsia="es-MX"/>
        </w:rPr>
      </w:pPr>
    </w:p>
    <w:p w:rsidR="003C2B82" w:rsidRPr="001D205B" w:rsidRDefault="003C2B82" w:rsidP="003C2B82">
      <w:pPr>
        <w:jc w:val="both"/>
        <w:rPr>
          <w:rFonts w:ascii="Arial" w:eastAsia="Calibri" w:hAnsi="Arial" w:cs="Arial"/>
          <w:sz w:val="24"/>
          <w:szCs w:val="24"/>
        </w:rPr>
      </w:pPr>
      <w:r w:rsidRPr="001D205B">
        <w:rPr>
          <w:rFonts w:ascii="Arial" w:eastAsia="Calibri" w:hAnsi="Arial" w:cs="Arial"/>
          <w:b/>
          <w:sz w:val="24"/>
          <w:szCs w:val="24"/>
        </w:rPr>
        <w:t>14.-</w:t>
      </w:r>
      <w:r w:rsidRPr="001D205B">
        <w:rPr>
          <w:rFonts w:ascii="Arial" w:eastAsia="Calibri" w:hAnsi="Arial" w:cs="Arial"/>
          <w:sz w:val="24"/>
          <w:szCs w:val="24"/>
        </w:rPr>
        <w:t xml:space="preserve"> En la décima Sesión Ordinaria de la Comisión Municipal de Regularización, celebrada el día 21 de mayo de 2020, se acordó aplicar </w:t>
      </w:r>
      <w:r w:rsidRPr="001D205B">
        <w:rPr>
          <w:rFonts w:ascii="Arial" w:eastAsia="Calibri" w:hAnsi="Arial" w:cs="Arial"/>
          <w:sz w:val="24"/>
          <w:szCs w:val="24"/>
          <w:lang w:eastAsia="es-MX"/>
        </w:rPr>
        <w:t xml:space="preserve">aplicará la </w:t>
      </w:r>
      <w:r w:rsidRPr="001D205B">
        <w:rPr>
          <w:rFonts w:ascii="Arial" w:hAnsi="Arial" w:cs="Arial"/>
          <w:sz w:val="24"/>
          <w:szCs w:val="24"/>
          <w:lang w:val="es-ES" w:eastAsia="es-ES"/>
        </w:rPr>
        <w:t xml:space="preserve">deducción del </w:t>
      </w:r>
      <w:r w:rsidRPr="001D205B">
        <w:rPr>
          <w:rFonts w:ascii="Arial" w:hAnsi="Arial" w:cs="Arial"/>
          <w:b/>
          <w:sz w:val="24"/>
          <w:szCs w:val="24"/>
          <w:lang w:val="es-ES" w:eastAsia="es-ES"/>
        </w:rPr>
        <w:t xml:space="preserve">50% cincuenta por ciento al cobro de derechos municipales y </w:t>
      </w:r>
      <w:r w:rsidRPr="001D205B">
        <w:rPr>
          <w:rFonts w:ascii="Arial" w:hAnsi="Arial" w:cs="Arial"/>
          <w:sz w:val="24"/>
          <w:szCs w:val="24"/>
          <w:lang w:val="es-ES" w:eastAsia="es-ES"/>
        </w:rPr>
        <w:t xml:space="preserve">respecto a las áreas de cesión requerida esto es una superficie de </w:t>
      </w:r>
      <w:r w:rsidRPr="001D205B">
        <w:rPr>
          <w:rFonts w:ascii="Arial" w:eastAsia="MS Mincho" w:hAnsi="Arial" w:cs="Arial"/>
          <w:sz w:val="24"/>
          <w:szCs w:val="24"/>
          <w:lang w:eastAsia="ar-SA"/>
        </w:rPr>
        <w:t xml:space="preserve">1,317.30 </w:t>
      </w:r>
      <w:r w:rsidRPr="001D205B">
        <w:rPr>
          <w:rFonts w:ascii="Arial" w:eastAsia="Calibri" w:hAnsi="Arial" w:cs="Arial"/>
          <w:noProof/>
          <w:sz w:val="24"/>
          <w:szCs w:val="24"/>
        </w:rPr>
        <w:t>m</w:t>
      </w:r>
      <w:r w:rsidRPr="001D205B">
        <w:rPr>
          <w:rFonts w:ascii="Arial" w:eastAsia="Calibri" w:hAnsi="Arial" w:cs="Arial"/>
          <w:sz w:val="24"/>
          <w:szCs w:val="24"/>
        </w:rPr>
        <w:t xml:space="preserve">², </w:t>
      </w:r>
      <w:r w:rsidRPr="001D205B">
        <w:rPr>
          <w:rFonts w:ascii="Arial" w:hAnsi="Arial" w:cs="Arial"/>
          <w:sz w:val="24"/>
          <w:szCs w:val="24"/>
          <w:lang w:val="es-ES" w:eastAsia="es-ES"/>
        </w:rPr>
        <w:t>se</w:t>
      </w:r>
      <w:r w:rsidRPr="001D205B">
        <w:rPr>
          <w:rFonts w:ascii="Arial" w:eastAsia="Calibri" w:hAnsi="Arial" w:cs="Arial"/>
          <w:sz w:val="24"/>
          <w:szCs w:val="24"/>
        </w:rPr>
        <w:t xml:space="preserve"> acordó la sustitución de la obligación de aportar las áreas de cesión, con base en el Dictamen de Valor que emita el Catastro Municipal, se probó la reducción del 90% noventa por ciento; de conformidad a los artículos 11 fracción VI, y 24 fracción III, y 25 de la Ley para la Regularización de Predios Urbanos en el Estado de Jalisco. </w:t>
      </w:r>
      <w:r w:rsidRPr="001D205B">
        <w:rPr>
          <w:rFonts w:ascii="Arial" w:eastAsia="Times New Roman" w:hAnsi="Arial" w:cs="Arial"/>
          <w:b/>
          <w:bCs/>
          <w:sz w:val="24"/>
          <w:szCs w:val="24"/>
          <w:lang w:val="es-ES" w:eastAsia="es-ES"/>
        </w:rPr>
        <w:t>(Anexo 12).</w:t>
      </w:r>
    </w:p>
    <w:p w:rsidR="003C2B82" w:rsidRPr="001D205B" w:rsidRDefault="003C2B82" w:rsidP="003C2B82">
      <w:pPr>
        <w:jc w:val="both"/>
        <w:rPr>
          <w:rFonts w:ascii="Arial" w:eastAsia="Calibri" w:hAnsi="Arial" w:cs="Arial"/>
          <w:sz w:val="24"/>
          <w:szCs w:val="24"/>
          <w:lang w:eastAsia="es-MX"/>
        </w:rPr>
      </w:pPr>
    </w:p>
    <w:p w:rsidR="003C2B82" w:rsidRPr="001D205B" w:rsidRDefault="003C2B82" w:rsidP="003C2B82">
      <w:pPr>
        <w:jc w:val="both"/>
        <w:rPr>
          <w:rFonts w:ascii="Arial" w:eastAsia="Calibri" w:hAnsi="Arial" w:cs="Arial"/>
          <w:sz w:val="24"/>
          <w:szCs w:val="24"/>
        </w:rPr>
      </w:pPr>
      <w:r w:rsidRPr="001D205B">
        <w:rPr>
          <w:rFonts w:ascii="Arial" w:eastAsia="Calibri" w:hAnsi="Arial" w:cs="Arial"/>
          <w:b/>
          <w:sz w:val="24"/>
          <w:szCs w:val="24"/>
        </w:rPr>
        <w:t>15.-</w:t>
      </w:r>
      <w:r w:rsidRPr="001D205B">
        <w:rPr>
          <w:rFonts w:ascii="Arial" w:eastAsia="Calibri" w:hAnsi="Arial" w:cs="Arial"/>
          <w:sz w:val="24"/>
          <w:szCs w:val="24"/>
        </w:rPr>
        <w:t xml:space="preserve"> Con fecha 25 de junio de 2020, se celebró el Convenio para la Ejecución de las Obras de Infraestructura y Equipamiento faltantes, incompletas o deficientes a través de la modalidad de Acción Urbanística por Objetivo Social, así como para el cumplimiento de los créditos fiscales derivados de la regularización del asentamiento irregular denominado </w:t>
      </w:r>
      <w:r w:rsidRPr="001D205B">
        <w:rPr>
          <w:rFonts w:ascii="Arial" w:hAnsi="Arial" w:cs="Arial"/>
          <w:b/>
          <w:bCs/>
          <w:sz w:val="24"/>
          <w:szCs w:val="24"/>
        </w:rPr>
        <w:t>LOS NOGALES, N-003.</w:t>
      </w:r>
      <w:r w:rsidRPr="001D205B">
        <w:rPr>
          <w:rFonts w:ascii="Arial" w:eastAsia="Times New Roman" w:hAnsi="Arial" w:cs="Arial"/>
          <w:b/>
          <w:bCs/>
          <w:sz w:val="24"/>
          <w:szCs w:val="24"/>
          <w:lang w:val="es-ES" w:eastAsia="es-ES"/>
        </w:rPr>
        <w:t xml:space="preserve"> (Anexo 13).</w:t>
      </w:r>
    </w:p>
    <w:p w:rsidR="003C2B82" w:rsidRPr="001D205B" w:rsidRDefault="003C2B82" w:rsidP="003C2B82">
      <w:pPr>
        <w:jc w:val="both"/>
        <w:rPr>
          <w:rFonts w:ascii="Arial" w:eastAsia="Calibri" w:hAnsi="Arial" w:cs="Arial"/>
          <w:sz w:val="24"/>
          <w:szCs w:val="24"/>
        </w:rPr>
      </w:pPr>
    </w:p>
    <w:p w:rsidR="003C2B82" w:rsidRPr="001D205B" w:rsidRDefault="003C2B82" w:rsidP="003C2B82">
      <w:pPr>
        <w:jc w:val="both"/>
        <w:rPr>
          <w:rFonts w:ascii="Arial" w:eastAsia="Calibri" w:hAnsi="Arial" w:cs="Arial"/>
          <w:sz w:val="24"/>
          <w:szCs w:val="24"/>
        </w:rPr>
      </w:pPr>
      <w:r w:rsidRPr="001D205B">
        <w:rPr>
          <w:rFonts w:ascii="Arial" w:eastAsia="Calibri" w:hAnsi="Arial" w:cs="Arial"/>
          <w:b/>
          <w:bCs/>
          <w:sz w:val="24"/>
          <w:szCs w:val="24"/>
        </w:rPr>
        <w:t>16.-</w:t>
      </w:r>
      <w:r w:rsidRPr="001D205B">
        <w:rPr>
          <w:rFonts w:ascii="Arial" w:eastAsia="Calibri" w:hAnsi="Arial" w:cs="Arial"/>
          <w:sz w:val="24"/>
          <w:szCs w:val="24"/>
        </w:rPr>
        <w:t xml:space="preserve"> 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1D205B">
        <w:rPr>
          <w:rFonts w:ascii="Arial" w:eastAsia="Calibri" w:hAnsi="Arial" w:cs="Arial"/>
          <w:noProof/>
          <w:sz w:val="24"/>
          <w:szCs w:val="24"/>
        </w:rPr>
        <w:t>Asentamiento</w:t>
      </w:r>
      <w:r w:rsidRPr="001D205B">
        <w:rPr>
          <w:rFonts w:ascii="Arial" w:eastAsia="Calibri" w:hAnsi="Arial" w:cs="Arial"/>
          <w:sz w:val="24"/>
          <w:szCs w:val="24"/>
        </w:rPr>
        <w:t xml:space="preserve"> en comento deberá de hacer la entrega de la posesión jurídica y material de las áreas de cesión para vialidades establecidas en el </w:t>
      </w:r>
      <w:r w:rsidRPr="001D205B">
        <w:rPr>
          <w:rFonts w:ascii="Arial" w:eastAsia="Calibri" w:hAnsi="Arial" w:cs="Arial"/>
          <w:noProof/>
          <w:sz w:val="24"/>
          <w:szCs w:val="24"/>
        </w:rPr>
        <w:t>Proyecto Definitivo de Urbanización</w:t>
      </w:r>
      <w:r w:rsidRPr="001D205B">
        <w:rPr>
          <w:rFonts w:ascii="Arial" w:eastAsia="Calibri" w:hAnsi="Arial" w:cs="Arial"/>
          <w:sz w:val="24"/>
          <w:szCs w:val="24"/>
        </w:rPr>
        <w:t xml:space="preserve">, a favor del Municipio. </w:t>
      </w:r>
    </w:p>
    <w:p w:rsidR="003C2B82" w:rsidRPr="001D205B" w:rsidRDefault="003C2B82" w:rsidP="003C2B82">
      <w:pPr>
        <w:jc w:val="both"/>
        <w:rPr>
          <w:rFonts w:ascii="Arial" w:eastAsia="Calibri" w:hAnsi="Arial" w:cs="Arial"/>
          <w:sz w:val="24"/>
          <w:szCs w:val="24"/>
        </w:rPr>
      </w:pPr>
    </w:p>
    <w:p w:rsidR="003C2B82" w:rsidRPr="001D205B" w:rsidRDefault="003C2B82" w:rsidP="003C2B82">
      <w:pPr>
        <w:jc w:val="both"/>
        <w:rPr>
          <w:rFonts w:ascii="Arial" w:eastAsia="Calibri" w:hAnsi="Arial" w:cs="Arial"/>
          <w:sz w:val="24"/>
          <w:szCs w:val="24"/>
        </w:rPr>
      </w:pPr>
      <w:r w:rsidRPr="001D205B">
        <w:rPr>
          <w:rFonts w:ascii="Arial" w:eastAsia="Calibri" w:hAnsi="Arial" w:cs="Arial"/>
          <w:b/>
          <w:bCs/>
          <w:sz w:val="24"/>
          <w:szCs w:val="24"/>
        </w:rPr>
        <w:t xml:space="preserve">17.- </w:t>
      </w:r>
      <w:r w:rsidRPr="001D205B">
        <w:rPr>
          <w:rFonts w:ascii="Arial" w:eastAsia="Calibri" w:hAnsi="Arial" w:cs="Arial"/>
          <w:sz w:val="24"/>
          <w:szCs w:val="24"/>
        </w:rPr>
        <w:t xml:space="preserve">Que, en la Décima Primera Sesión Ordinaria de la Comisión Municipal de Regularización, celebrada el pasado día 1 de julio del 2020, se aprobó el proyecto de resolución administrativa para el procedimiento de regularización, para promover ante el Pleno del Ayuntamiento se autorice la regularización, de conformidad al artículo 26 y 27 de la Ley para la Regularización de Predios Urbanos en el Estado de Jalisco. </w:t>
      </w:r>
      <w:r w:rsidRPr="001D205B">
        <w:rPr>
          <w:rFonts w:ascii="Arial" w:eastAsia="Times New Roman" w:hAnsi="Arial" w:cs="Arial"/>
          <w:b/>
          <w:bCs/>
          <w:sz w:val="24"/>
          <w:szCs w:val="24"/>
          <w:lang w:val="es-ES" w:eastAsia="es-ES"/>
        </w:rPr>
        <w:t>(Anexo 14).</w:t>
      </w:r>
    </w:p>
    <w:p w:rsidR="003C2B82" w:rsidRPr="001D205B" w:rsidRDefault="003C2B82" w:rsidP="003C2B82">
      <w:pPr>
        <w:jc w:val="both"/>
        <w:rPr>
          <w:rFonts w:ascii="Arial" w:hAnsi="Arial" w:cs="Arial"/>
          <w:sz w:val="24"/>
          <w:szCs w:val="24"/>
        </w:rPr>
      </w:pPr>
    </w:p>
    <w:p w:rsidR="003C2B82" w:rsidRPr="001D205B" w:rsidRDefault="003C2B82" w:rsidP="003C2B82">
      <w:pPr>
        <w:jc w:val="both"/>
        <w:rPr>
          <w:rFonts w:ascii="Arial" w:eastAsia="Times New Roman" w:hAnsi="Arial" w:cs="Arial"/>
          <w:sz w:val="24"/>
          <w:szCs w:val="24"/>
          <w:lang w:eastAsia="es-ES"/>
        </w:rPr>
      </w:pPr>
      <w:r w:rsidRPr="001D205B">
        <w:rPr>
          <w:rFonts w:ascii="Arial" w:eastAsia="Times New Roman" w:hAnsi="Arial" w:cs="Arial"/>
          <w:sz w:val="24"/>
          <w:szCs w:val="24"/>
          <w:lang w:val="es-ES" w:eastAsia="es-ES"/>
        </w:rPr>
        <w:t xml:space="preserve">Que se han </w:t>
      </w:r>
      <w:r w:rsidRPr="001D205B">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rsidR="003C2B82" w:rsidRPr="001D205B" w:rsidRDefault="003C2B82" w:rsidP="003C2B82">
      <w:pPr>
        <w:jc w:val="both"/>
        <w:rPr>
          <w:rFonts w:ascii="Arial" w:eastAsia="Times New Roman" w:hAnsi="Arial" w:cs="Arial"/>
          <w:sz w:val="24"/>
          <w:szCs w:val="24"/>
          <w:lang w:eastAsia="es-ES"/>
        </w:rPr>
      </w:pPr>
    </w:p>
    <w:p w:rsidR="003C2B82" w:rsidRPr="001D205B" w:rsidRDefault="003C2B82" w:rsidP="003C2B82">
      <w:pPr>
        <w:jc w:val="center"/>
        <w:rPr>
          <w:rFonts w:ascii="Arial" w:eastAsia="Times New Roman" w:hAnsi="Arial" w:cs="Arial"/>
          <w:b/>
          <w:sz w:val="24"/>
          <w:szCs w:val="24"/>
          <w:lang w:eastAsia="es-ES"/>
        </w:rPr>
      </w:pPr>
      <w:r w:rsidRPr="001D205B">
        <w:rPr>
          <w:rFonts w:ascii="Arial" w:eastAsia="Times New Roman" w:hAnsi="Arial" w:cs="Arial"/>
          <w:b/>
          <w:sz w:val="24"/>
          <w:szCs w:val="24"/>
          <w:lang w:eastAsia="es-ES"/>
        </w:rPr>
        <w:t>C O N S I D E R A N D O S:</w:t>
      </w:r>
    </w:p>
    <w:p w:rsidR="003C2B82" w:rsidRPr="00422D1D" w:rsidRDefault="003C2B82" w:rsidP="003C2B82">
      <w:pPr>
        <w:jc w:val="center"/>
        <w:rPr>
          <w:rFonts w:ascii="Arial" w:eastAsia="Times New Roman" w:hAnsi="Arial" w:cs="Arial"/>
          <w:b/>
          <w:sz w:val="10"/>
          <w:szCs w:val="24"/>
          <w:lang w:eastAsia="es-ES"/>
        </w:rPr>
      </w:pPr>
    </w:p>
    <w:p w:rsidR="003C2B82" w:rsidRPr="001D205B" w:rsidRDefault="003C2B82" w:rsidP="003C2B82">
      <w:pPr>
        <w:autoSpaceDE w:val="0"/>
        <w:autoSpaceDN w:val="0"/>
        <w:adjustRightInd w:val="0"/>
        <w:jc w:val="both"/>
        <w:rPr>
          <w:rFonts w:ascii="Arial" w:eastAsia="Malgun Gothic" w:hAnsi="Arial" w:cs="Arial"/>
          <w:sz w:val="24"/>
          <w:szCs w:val="24"/>
        </w:rPr>
      </w:pPr>
      <w:r w:rsidRPr="001D205B">
        <w:rPr>
          <w:rFonts w:ascii="Arial" w:eastAsia="Malgun Gothic" w:hAnsi="Arial" w:cs="Arial"/>
          <w:b/>
          <w:sz w:val="24"/>
          <w:szCs w:val="24"/>
        </w:rPr>
        <w:t>I.-</w:t>
      </w:r>
      <w:r w:rsidRPr="001D205B">
        <w:rPr>
          <w:rFonts w:ascii="Arial" w:eastAsia="Malgun Gothic" w:hAnsi="Arial" w:cs="Arial"/>
          <w:sz w:val="24"/>
          <w:szCs w:val="24"/>
        </w:rPr>
        <w:t xml:space="preserve"> El Municipio libre es un orden de gobierno, así como la base de la organización política y,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3C2B82" w:rsidRPr="001D205B" w:rsidRDefault="003C2B82" w:rsidP="003C2B82">
      <w:pPr>
        <w:autoSpaceDE w:val="0"/>
        <w:autoSpaceDN w:val="0"/>
        <w:adjustRightInd w:val="0"/>
        <w:jc w:val="both"/>
        <w:rPr>
          <w:rFonts w:ascii="Arial" w:eastAsia="Malgun Gothic" w:hAnsi="Arial" w:cs="Arial"/>
          <w:sz w:val="24"/>
          <w:szCs w:val="24"/>
        </w:rPr>
      </w:pPr>
    </w:p>
    <w:p w:rsidR="003C2B82" w:rsidRPr="001D205B" w:rsidRDefault="003C2B82" w:rsidP="003C2B82">
      <w:pPr>
        <w:autoSpaceDE w:val="0"/>
        <w:autoSpaceDN w:val="0"/>
        <w:adjustRightInd w:val="0"/>
        <w:jc w:val="both"/>
        <w:rPr>
          <w:rFonts w:ascii="Arial" w:eastAsia="Malgun Gothic" w:hAnsi="Arial" w:cs="Arial"/>
          <w:sz w:val="24"/>
          <w:szCs w:val="24"/>
        </w:rPr>
      </w:pPr>
      <w:r w:rsidRPr="001D205B">
        <w:rPr>
          <w:rFonts w:ascii="Arial" w:eastAsia="Malgun Gothic" w:hAnsi="Arial" w:cs="Arial"/>
          <w:b/>
          <w:sz w:val="24"/>
          <w:szCs w:val="24"/>
        </w:rPr>
        <w:t>II.-</w:t>
      </w:r>
      <w:r w:rsidRPr="001D205B">
        <w:rPr>
          <w:rFonts w:ascii="Arial" w:eastAsia="Malgun Gothic" w:hAnsi="Arial" w:cs="Arial"/>
          <w:sz w:val="24"/>
          <w:szCs w:val="24"/>
        </w:rPr>
        <w:t xml:space="preserve"> El Código Urbano en su capítulo VIII regula los Sistemas de Acción Urbanística y sus modalidades, el artículo 311 establece los sistemas de acción urbanística describiendo en la fracción VI, la Acción Urbanística Pública. En ese mismo sentido el artículo 312 nos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 artículo que se enuncia a continuación:</w:t>
      </w:r>
    </w:p>
    <w:p w:rsidR="003C2B82" w:rsidRPr="001D205B" w:rsidRDefault="003C2B82" w:rsidP="003C2B82">
      <w:pPr>
        <w:autoSpaceDE w:val="0"/>
        <w:autoSpaceDN w:val="0"/>
        <w:adjustRightInd w:val="0"/>
        <w:jc w:val="both"/>
        <w:rPr>
          <w:rFonts w:ascii="Arial" w:eastAsia="Malgun Gothic" w:hAnsi="Arial" w:cs="Arial"/>
          <w:sz w:val="24"/>
          <w:szCs w:val="24"/>
        </w:rPr>
      </w:pPr>
    </w:p>
    <w:p w:rsidR="003C2B82" w:rsidRPr="001D205B" w:rsidRDefault="003C2B82" w:rsidP="003C2B82">
      <w:pPr>
        <w:pStyle w:val="Estilo"/>
        <w:spacing w:line="276" w:lineRule="auto"/>
        <w:rPr>
          <w:rFonts w:cs="Arial"/>
          <w:szCs w:val="24"/>
        </w:rPr>
      </w:pPr>
      <w:r w:rsidRPr="001D205B">
        <w:rPr>
          <w:rFonts w:cs="Arial"/>
          <w:b/>
          <w:bCs/>
          <w:szCs w:val="24"/>
        </w:rPr>
        <w:t>Artículo 326.</w:t>
      </w:r>
      <w:r w:rsidRPr="001D205B">
        <w:rPr>
          <w:rFonts w:cs="Arial"/>
          <w:szCs w:val="24"/>
        </w:rPr>
        <w:t xml:space="preserve"> Toda acción urbanística por objetivo social, se gestionará y ejecutará con participación del Gobierno del Estado o del Municipio, conforme a las siguientes normas:</w:t>
      </w:r>
    </w:p>
    <w:p w:rsidR="003C2B82" w:rsidRPr="001D205B" w:rsidRDefault="003C2B82" w:rsidP="003C2B82">
      <w:pPr>
        <w:pStyle w:val="Estilo"/>
        <w:spacing w:line="276" w:lineRule="auto"/>
        <w:rPr>
          <w:rFonts w:cs="Arial"/>
          <w:szCs w:val="24"/>
        </w:rPr>
      </w:pPr>
    </w:p>
    <w:p w:rsidR="003C2B82" w:rsidRPr="001D205B" w:rsidRDefault="003C2B82" w:rsidP="003C2B82">
      <w:pPr>
        <w:pStyle w:val="Estilo"/>
        <w:spacing w:line="276" w:lineRule="auto"/>
        <w:rPr>
          <w:rFonts w:cs="Arial"/>
          <w:szCs w:val="24"/>
        </w:rPr>
      </w:pPr>
      <w:r w:rsidRPr="001D205B">
        <w:rPr>
          <w:rFonts w:cs="Arial"/>
          <w:szCs w:val="24"/>
        </w:rPr>
        <w:t>I. Se realizará por iniciativa de los gobiernos estatal y municipales, quienes, tratándose de predios de propiedad privada, pueden asociarse con sus propietarios para el desarrollo de este tipo de urbanizaciones;</w:t>
      </w:r>
    </w:p>
    <w:p w:rsidR="003C2B82" w:rsidRPr="001D205B" w:rsidRDefault="003C2B82" w:rsidP="003C2B82">
      <w:pPr>
        <w:pStyle w:val="Estilo"/>
        <w:spacing w:line="276" w:lineRule="auto"/>
        <w:rPr>
          <w:rFonts w:cs="Arial"/>
          <w:szCs w:val="24"/>
        </w:rPr>
      </w:pPr>
      <w:r w:rsidRPr="001D205B">
        <w:rPr>
          <w:rFonts w:cs="Arial"/>
          <w:szCs w:val="24"/>
        </w:rPr>
        <w:t>II. Los gobiernos estatales y municipales podrán atender a las peticiones de ciudadanos, que agrupados en cooperativas y asociaciones de vecinos, soliciten este tipo de urbanización y aporten los terrenos para desarrollarlos;</w:t>
      </w:r>
    </w:p>
    <w:p w:rsidR="003C2B82" w:rsidRPr="001D205B" w:rsidRDefault="003C2B82" w:rsidP="003C2B82">
      <w:pPr>
        <w:pStyle w:val="Estilo"/>
        <w:spacing w:line="276" w:lineRule="auto"/>
        <w:rPr>
          <w:rFonts w:cs="Arial"/>
          <w:szCs w:val="24"/>
        </w:rPr>
      </w:pPr>
      <w:r w:rsidRPr="001D205B">
        <w:rPr>
          <w:rFonts w:cs="Arial"/>
          <w:szCs w:val="24"/>
        </w:rPr>
        <w:t>III. La participación en este sistema de acción urbanística del Gobierno Estatal o Municipal tendrá el propósito de garantizar a los adquirentes por medio de la gestión pública, el desarrollo progresivo de las obras de urbanización, el otorgamiento de un valor social a los terrenos y en general, cumplir con su objetivo, y</w:t>
      </w:r>
    </w:p>
    <w:p w:rsidR="003C2B82" w:rsidRPr="001D205B" w:rsidRDefault="003C2B82" w:rsidP="003C2B82">
      <w:pPr>
        <w:pStyle w:val="Estilo"/>
        <w:spacing w:line="276" w:lineRule="auto"/>
        <w:rPr>
          <w:rFonts w:cs="Arial"/>
          <w:szCs w:val="24"/>
        </w:rPr>
      </w:pPr>
      <w:r w:rsidRPr="001D205B">
        <w:rPr>
          <w:rFonts w:cs="Arial"/>
          <w:szCs w:val="24"/>
        </w:rPr>
        <w:t>IV. Se informará y asesorará a los adquirentes respecto de los sistemas técnicos de autoconstrucción que se propongan aplicar.</w:t>
      </w:r>
    </w:p>
    <w:p w:rsidR="003C2B82" w:rsidRPr="001D205B" w:rsidRDefault="003C2B82" w:rsidP="003C2B82">
      <w:pPr>
        <w:pStyle w:val="Estilo"/>
        <w:spacing w:line="276" w:lineRule="auto"/>
        <w:rPr>
          <w:rFonts w:cs="Arial"/>
          <w:szCs w:val="24"/>
        </w:rPr>
      </w:pPr>
    </w:p>
    <w:p w:rsidR="003C2B82" w:rsidRPr="001D205B" w:rsidRDefault="003C2B82" w:rsidP="003C2B82">
      <w:pPr>
        <w:pStyle w:val="Estilo"/>
        <w:spacing w:line="276" w:lineRule="auto"/>
        <w:rPr>
          <w:rFonts w:cs="Arial"/>
          <w:szCs w:val="24"/>
        </w:rPr>
      </w:pPr>
      <w:r w:rsidRPr="001D205B">
        <w:rPr>
          <w:rFonts w:cs="Arial"/>
          <w:b/>
          <w:bCs/>
          <w:szCs w:val="24"/>
        </w:rPr>
        <w:t>Artículo 327.</w:t>
      </w:r>
      <w:r w:rsidRPr="001D205B">
        <w:rPr>
          <w:rFonts w:cs="Arial"/>
          <w:szCs w:val="24"/>
        </w:rPr>
        <w:t xml:space="preserve"> Para promover una acción urbanística de objetivo social será necesario:</w:t>
      </w:r>
    </w:p>
    <w:p w:rsidR="003C2B82" w:rsidRPr="001D205B" w:rsidRDefault="003C2B82" w:rsidP="003C2B82">
      <w:pPr>
        <w:pStyle w:val="Estilo"/>
        <w:spacing w:line="276" w:lineRule="auto"/>
        <w:rPr>
          <w:rFonts w:cs="Arial"/>
          <w:szCs w:val="24"/>
        </w:rPr>
      </w:pPr>
      <w:r w:rsidRPr="001D205B">
        <w:rPr>
          <w:rFonts w:cs="Arial"/>
          <w:szCs w:val="24"/>
        </w:rPr>
        <w:t>I. Realizar los estudios que la fundamenten, tanto en lo económico y social, como en lo relativo a la posibilidad de urbanizar los terrenos donde se proyecte el desarrollo, en relación con los servicios de agua potable, drenaje, electricidad, sistemas para energía alternativa y aprovechamiento sustentable de recursos, entre otros;</w:t>
      </w:r>
    </w:p>
    <w:p w:rsidR="003C2B82" w:rsidRPr="001D205B" w:rsidRDefault="003C2B82" w:rsidP="003C2B82">
      <w:pPr>
        <w:pStyle w:val="Estilo"/>
        <w:spacing w:line="276" w:lineRule="auto"/>
        <w:rPr>
          <w:rFonts w:cs="Arial"/>
          <w:szCs w:val="24"/>
        </w:rPr>
      </w:pPr>
      <w:r w:rsidRPr="001D205B">
        <w:rPr>
          <w:rFonts w:cs="Arial"/>
          <w:szCs w:val="24"/>
        </w:rPr>
        <w:t>II. Con base a estos estudios, el municipio tomará la decisión en un plazo no mayor de 30 días de autorizar la urbanización bajo este sistema;</w:t>
      </w:r>
    </w:p>
    <w:p w:rsidR="003C2B82" w:rsidRPr="001D205B" w:rsidRDefault="003C2B82" w:rsidP="003C2B82">
      <w:pPr>
        <w:pStyle w:val="Estilo"/>
        <w:spacing w:line="276" w:lineRule="auto"/>
        <w:rPr>
          <w:rFonts w:cs="Arial"/>
          <w:szCs w:val="24"/>
        </w:rPr>
      </w:pPr>
      <w:r w:rsidRPr="001D205B">
        <w:rPr>
          <w:rFonts w:cs="Arial"/>
          <w:szCs w:val="24"/>
        </w:rPr>
        <w:t>III. Aprobado el estudio, el municipio expedirá el proyecto definitivo de urbanización, donde se definirán las obras mínimas que se ejecutarán, como también las obras complementarias que integran una urbanización popular completa;</w:t>
      </w:r>
    </w:p>
    <w:p w:rsidR="003C2B82" w:rsidRPr="001D205B" w:rsidRDefault="003C2B82" w:rsidP="003C2B82">
      <w:pPr>
        <w:pStyle w:val="Estilo"/>
        <w:spacing w:line="276" w:lineRule="auto"/>
        <w:rPr>
          <w:rFonts w:cs="Arial"/>
          <w:szCs w:val="24"/>
        </w:rPr>
      </w:pPr>
      <w:r w:rsidRPr="001D205B">
        <w:rPr>
          <w:rFonts w:cs="Arial"/>
          <w:szCs w:val="24"/>
        </w:rPr>
        <w:t>IV. Considerar las obras mínimas siguientes:</w:t>
      </w:r>
    </w:p>
    <w:p w:rsidR="003C2B82" w:rsidRPr="001D205B" w:rsidRDefault="003C2B82" w:rsidP="003C2B82">
      <w:pPr>
        <w:pStyle w:val="Estilo"/>
        <w:spacing w:line="276" w:lineRule="auto"/>
        <w:rPr>
          <w:rFonts w:cs="Arial"/>
          <w:szCs w:val="24"/>
        </w:rPr>
      </w:pPr>
    </w:p>
    <w:p w:rsidR="003C2B82" w:rsidRPr="001D205B" w:rsidRDefault="003C2B82" w:rsidP="003C2B82">
      <w:pPr>
        <w:pStyle w:val="Estilo"/>
        <w:spacing w:line="276" w:lineRule="auto"/>
        <w:rPr>
          <w:rFonts w:cs="Arial"/>
          <w:szCs w:val="24"/>
        </w:rPr>
      </w:pPr>
      <w:r w:rsidRPr="001D205B">
        <w:rPr>
          <w:rFonts w:cs="Arial"/>
          <w:szCs w:val="24"/>
        </w:rPr>
        <w:t>a) Aprovisionamiento de agua potable, mediante hidrantes localizados en una de las esquinas, y</w:t>
      </w:r>
    </w:p>
    <w:p w:rsidR="003C2B82" w:rsidRPr="001D205B" w:rsidRDefault="003C2B82" w:rsidP="003C2B82">
      <w:pPr>
        <w:pStyle w:val="Estilo"/>
        <w:spacing w:line="276" w:lineRule="auto"/>
        <w:rPr>
          <w:rFonts w:cs="Arial"/>
          <w:szCs w:val="24"/>
        </w:rPr>
      </w:pPr>
      <w:r w:rsidRPr="001D205B">
        <w:rPr>
          <w:rFonts w:cs="Arial"/>
          <w:szCs w:val="24"/>
        </w:rPr>
        <w:t>b) Conformación del terreno para señalar las vías públicas;</w:t>
      </w:r>
    </w:p>
    <w:p w:rsidR="003C2B82" w:rsidRPr="001D205B" w:rsidRDefault="003C2B82" w:rsidP="003C2B82">
      <w:pPr>
        <w:pStyle w:val="Estilo"/>
        <w:spacing w:line="276" w:lineRule="auto"/>
        <w:rPr>
          <w:rFonts w:cs="Arial"/>
          <w:szCs w:val="24"/>
        </w:rPr>
      </w:pPr>
      <w:r w:rsidRPr="001D205B">
        <w:rPr>
          <w:rFonts w:cs="Arial"/>
          <w:szCs w:val="24"/>
        </w:rPr>
        <w:t>c) Red de alcantarillado sanitario;</w:t>
      </w:r>
    </w:p>
    <w:p w:rsidR="003C2B82" w:rsidRPr="001D205B" w:rsidRDefault="003C2B82" w:rsidP="003C2B82">
      <w:pPr>
        <w:pStyle w:val="Estilo"/>
        <w:spacing w:line="276" w:lineRule="auto"/>
        <w:rPr>
          <w:rFonts w:cs="Arial"/>
          <w:szCs w:val="24"/>
        </w:rPr>
      </w:pPr>
      <w:r w:rsidRPr="001D205B">
        <w:rPr>
          <w:rFonts w:cs="Arial"/>
          <w:szCs w:val="24"/>
        </w:rPr>
        <w:t>d) Sistema de captación de agua de lluvia; y</w:t>
      </w:r>
    </w:p>
    <w:p w:rsidR="003C2B82" w:rsidRPr="001D205B" w:rsidRDefault="003C2B82" w:rsidP="003C2B82">
      <w:pPr>
        <w:pStyle w:val="Estilo"/>
        <w:spacing w:line="276" w:lineRule="auto"/>
        <w:rPr>
          <w:rFonts w:cs="Arial"/>
          <w:szCs w:val="24"/>
        </w:rPr>
      </w:pPr>
      <w:r w:rsidRPr="001D205B">
        <w:rPr>
          <w:rFonts w:cs="Arial"/>
          <w:szCs w:val="24"/>
        </w:rPr>
        <w:t>e) Servidumbres de paso.</w:t>
      </w:r>
    </w:p>
    <w:p w:rsidR="003C2B82" w:rsidRPr="001D205B" w:rsidRDefault="003C2B82" w:rsidP="003C2B82">
      <w:pPr>
        <w:pStyle w:val="Estilo"/>
        <w:spacing w:line="276" w:lineRule="auto"/>
        <w:rPr>
          <w:rFonts w:cs="Arial"/>
          <w:szCs w:val="24"/>
        </w:rPr>
      </w:pPr>
      <w:r w:rsidRPr="001D205B">
        <w:rPr>
          <w:rFonts w:cs="Arial"/>
          <w:szCs w:val="24"/>
        </w:rPr>
        <w:t>V. Realizadas las obras mínimas conforme al plan parcial de desarrollo urbano y el Proyecto Definitivo de Urbanización, la Dependencia Municipal procederá a su recepción levantando el acta respectiva, y</w:t>
      </w:r>
    </w:p>
    <w:p w:rsidR="003C2B82" w:rsidRPr="001D205B" w:rsidRDefault="003C2B82" w:rsidP="003C2B82">
      <w:pPr>
        <w:pStyle w:val="Estilo"/>
        <w:spacing w:line="276" w:lineRule="auto"/>
        <w:rPr>
          <w:rFonts w:cs="Arial"/>
          <w:szCs w:val="24"/>
        </w:rPr>
      </w:pPr>
      <w:r w:rsidRPr="001D205B">
        <w:rPr>
          <w:rFonts w:cs="Arial"/>
          <w:szCs w:val="24"/>
        </w:rPr>
        <w:t>VI. Una vez que la Dependencia Municipal haya recibido de conformidad las obras mínimas, se podrá proceder a ocupar los predios.</w:t>
      </w:r>
    </w:p>
    <w:p w:rsidR="003C2B82" w:rsidRPr="001D205B" w:rsidRDefault="003C2B82" w:rsidP="003C2B82">
      <w:pPr>
        <w:pStyle w:val="Estilo"/>
        <w:spacing w:line="276" w:lineRule="auto"/>
        <w:rPr>
          <w:rFonts w:cs="Arial"/>
          <w:szCs w:val="24"/>
        </w:rPr>
      </w:pPr>
    </w:p>
    <w:p w:rsidR="003C2B82" w:rsidRPr="001D205B" w:rsidRDefault="003C2B82" w:rsidP="003C2B82">
      <w:pPr>
        <w:pStyle w:val="Estilo"/>
        <w:spacing w:line="276" w:lineRule="auto"/>
        <w:rPr>
          <w:rFonts w:cs="Arial"/>
          <w:szCs w:val="24"/>
        </w:rPr>
      </w:pPr>
      <w:r w:rsidRPr="001D205B">
        <w:rPr>
          <w:rFonts w:cs="Arial"/>
          <w:b/>
          <w:bCs/>
          <w:szCs w:val="24"/>
        </w:rPr>
        <w:t>Artículo 328.</w:t>
      </w:r>
      <w:r w:rsidRPr="001D205B">
        <w:rPr>
          <w:rFonts w:cs="Arial"/>
          <w:szCs w:val="24"/>
        </w:rPr>
        <w:t xml:space="preserve"> Las obras faltantes de urbanización que estén programadas a realizarse en forma progresiva se llevarán a cabo en los términos del convenio que al efecto celebre la autoridad gestora de la obra con los adquirentes de lotes.</w:t>
      </w:r>
    </w:p>
    <w:p w:rsidR="003C2B82" w:rsidRPr="001D205B" w:rsidRDefault="003C2B82" w:rsidP="003C2B82">
      <w:pPr>
        <w:pStyle w:val="Estilo"/>
        <w:spacing w:line="276" w:lineRule="auto"/>
        <w:rPr>
          <w:rFonts w:cs="Arial"/>
          <w:szCs w:val="24"/>
        </w:rPr>
      </w:pPr>
    </w:p>
    <w:p w:rsidR="003C2B82" w:rsidRPr="001D205B" w:rsidRDefault="003C2B82" w:rsidP="003C2B82">
      <w:pPr>
        <w:pStyle w:val="Estilo"/>
        <w:spacing w:line="276" w:lineRule="auto"/>
        <w:rPr>
          <w:rFonts w:cs="Arial"/>
          <w:szCs w:val="24"/>
        </w:rPr>
      </w:pPr>
      <w:r w:rsidRPr="001D205B">
        <w:rPr>
          <w:rFonts w:cs="Arial"/>
          <w:szCs w:val="24"/>
        </w:rPr>
        <w:t>Los adquirentes de lotes quedarán obligados a formar parte de la asociación de vecinos para hacer posibles las gestiones que se establezcan en dicho convenio.</w:t>
      </w:r>
    </w:p>
    <w:p w:rsidR="003C2B82" w:rsidRPr="001D205B" w:rsidRDefault="003C2B82" w:rsidP="003C2B82">
      <w:pPr>
        <w:pStyle w:val="Estilo"/>
        <w:spacing w:line="276" w:lineRule="auto"/>
        <w:rPr>
          <w:rFonts w:cs="Arial"/>
          <w:szCs w:val="24"/>
        </w:rPr>
      </w:pPr>
    </w:p>
    <w:p w:rsidR="003C2B82" w:rsidRPr="001D205B" w:rsidRDefault="003C2B82" w:rsidP="003C2B82">
      <w:pPr>
        <w:pStyle w:val="Estilo"/>
        <w:spacing w:line="276" w:lineRule="auto"/>
        <w:rPr>
          <w:rFonts w:cs="Arial"/>
          <w:szCs w:val="24"/>
        </w:rPr>
      </w:pPr>
      <w:r w:rsidRPr="001D205B">
        <w:rPr>
          <w:rFonts w:cs="Arial"/>
          <w:b/>
          <w:bCs/>
          <w:szCs w:val="24"/>
        </w:rPr>
        <w:t>Artículo 329.</w:t>
      </w:r>
      <w:r w:rsidRPr="001D205B">
        <w:rPr>
          <w:rFonts w:cs="Arial"/>
          <w:szCs w:val="24"/>
        </w:rPr>
        <w:t xml:space="preserve"> La asociación de vecinos, previa autorización del ayuntamiento, podrá solicitar que incluya las obras de urbanización faltantes en el desarrollo progresivo, cuando así lo convengan y de acuerdo a la capacidad económica de los adquirientes de los lotes.</w:t>
      </w:r>
    </w:p>
    <w:p w:rsidR="003C2B82" w:rsidRPr="001D205B" w:rsidRDefault="003C2B82" w:rsidP="003C2B82">
      <w:pPr>
        <w:pStyle w:val="Estilo"/>
        <w:spacing w:line="276" w:lineRule="auto"/>
        <w:rPr>
          <w:rFonts w:cs="Arial"/>
          <w:szCs w:val="24"/>
        </w:rPr>
      </w:pPr>
    </w:p>
    <w:p w:rsidR="003C2B82" w:rsidRPr="001D205B" w:rsidRDefault="003C2B82" w:rsidP="003C2B82">
      <w:pPr>
        <w:pStyle w:val="Estilo"/>
        <w:spacing w:line="276" w:lineRule="auto"/>
        <w:rPr>
          <w:rFonts w:cs="Arial"/>
          <w:szCs w:val="24"/>
        </w:rPr>
      </w:pPr>
      <w:r w:rsidRPr="001D205B">
        <w:rPr>
          <w:rFonts w:cs="Arial"/>
          <w:szCs w:val="24"/>
        </w:rPr>
        <w:t>El ayuntamiento acordará el porcentaje, que por el concepto de gastos de supervisión y control que percibirá el primero sobre el monto de las obras que se ejecuten, considerando el objetivo social de las mismas.</w:t>
      </w:r>
    </w:p>
    <w:p w:rsidR="003C2B82" w:rsidRPr="001D205B" w:rsidRDefault="003C2B82" w:rsidP="003C2B82">
      <w:pPr>
        <w:autoSpaceDE w:val="0"/>
        <w:autoSpaceDN w:val="0"/>
        <w:adjustRightInd w:val="0"/>
        <w:jc w:val="both"/>
        <w:rPr>
          <w:rFonts w:ascii="Arial" w:eastAsia="Malgun Gothic" w:hAnsi="Arial" w:cs="Arial"/>
          <w:sz w:val="24"/>
          <w:szCs w:val="24"/>
        </w:rPr>
      </w:pPr>
    </w:p>
    <w:p w:rsidR="003C2B82" w:rsidRPr="001D205B" w:rsidRDefault="003C2B82" w:rsidP="003C2B82">
      <w:pPr>
        <w:autoSpaceDE w:val="0"/>
        <w:autoSpaceDN w:val="0"/>
        <w:adjustRightInd w:val="0"/>
        <w:jc w:val="both"/>
        <w:rPr>
          <w:rFonts w:ascii="Arial" w:hAnsi="Arial" w:cs="Arial"/>
          <w:sz w:val="24"/>
          <w:szCs w:val="24"/>
        </w:rPr>
      </w:pPr>
      <w:r w:rsidRPr="001D205B">
        <w:rPr>
          <w:rFonts w:ascii="Arial" w:eastAsia="Malgun Gothic" w:hAnsi="Arial" w:cs="Arial"/>
          <w:sz w:val="24"/>
          <w:szCs w:val="24"/>
        </w:rPr>
        <w:t xml:space="preserve">Así como él: </w:t>
      </w:r>
      <w:r w:rsidRPr="001D205B">
        <w:rPr>
          <w:rFonts w:ascii="Arial" w:hAnsi="Arial" w:cs="Arial"/>
          <w:b/>
          <w:bCs/>
          <w:sz w:val="24"/>
          <w:szCs w:val="24"/>
        </w:rPr>
        <w:t>Artículo 333.</w:t>
      </w:r>
      <w:r w:rsidRPr="001D205B">
        <w:rPr>
          <w:rFonts w:ascii="Arial" w:hAnsi="Arial" w:cs="Arial"/>
          <w:sz w:val="24"/>
          <w:szCs w:val="24"/>
        </w:rPr>
        <w:t xml:space="preserve"> La acción urbanística pública se refiere a las obras de urbanización y edificación para destinos, que, conforme a las necesidades de los centros de población, sean promovidas y ejecutadas por dependencias de la Administración Pública Federal, Estatal o por los gobiernos municipales, a través de sus organismos técnicos.</w:t>
      </w:r>
    </w:p>
    <w:p w:rsidR="003C2B82" w:rsidRPr="001D205B" w:rsidRDefault="003C2B82" w:rsidP="003C2B82">
      <w:pPr>
        <w:autoSpaceDE w:val="0"/>
        <w:autoSpaceDN w:val="0"/>
        <w:adjustRightInd w:val="0"/>
        <w:jc w:val="both"/>
        <w:rPr>
          <w:rFonts w:ascii="Arial" w:eastAsia="Malgun Gothic" w:hAnsi="Arial" w:cs="Arial"/>
          <w:sz w:val="24"/>
          <w:szCs w:val="24"/>
        </w:rPr>
      </w:pPr>
    </w:p>
    <w:p w:rsidR="003C2B82" w:rsidRPr="001D205B" w:rsidRDefault="003C2B82" w:rsidP="003C2B82">
      <w:pPr>
        <w:autoSpaceDE w:val="0"/>
        <w:autoSpaceDN w:val="0"/>
        <w:adjustRightInd w:val="0"/>
        <w:jc w:val="both"/>
        <w:rPr>
          <w:rFonts w:ascii="Arial" w:eastAsia="Malgun Gothic" w:hAnsi="Arial" w:cs="Arial"/>
          <w:sz w:val="24"/>
          <w:szCs w:val="24"/>
        </w:rPr>
      </w:pPr>
      <w:r w:rsidRPr="001D205B">
        <w:rPr>
          <w:rFonts w:ascii="Arial" w:eastAsia="Malgun Gothic" w:hAnsi="Arial" w:cs="Arial"/>
          <w:sz w:val="24"/>
          <w:szCs w:val="24"/>
        </w:rPr>
        <w:t>III.- Por lo que ve a la Ley para la Regularización y Titulación de Predios Urbanos en el Estado de Jalisco, en su Capítulo Tercero nos habla del Procedimiento de Regularización, que se describe en los artículos 26 al 30.</w:t>
      </w:r>
    </w:p>
    <w:p w:rsidR="003C2B82" w:rsidRPr="001D205B" w:rsidRDefault="003C2B82" w:rsidP="003C2B82">
      <w:pPr>
        <w:autoSpaceDE w:val="0"/>
        <w:autoSpaceDN w:val="0"/>
        <w:adjustRightInd w:val="0"/>
        <w:jc w:val="both"/>
        <w:rPr>
          <w:rFonts w:ascii="Arial" w:eastAsia="Malgun Gothic" w:hAnsi="Arial" w:cs="Arial"/>
          <w:sz w:val="24"/>
          <w:szCs w:val="24"/>
        </w:rPr>
      </w:pPr>
    </w:p>
    <w:p w:rsidR="003C2B82" w:rsidRPr="001D205B" w:rsidRDefault="003C2B82" w:rsidP="003C2B82">
      <w:pPr>
        <w:jc w:val="both"/>
        <w:rPr>
          <w:rFonts w:ascii="Arial" w:eastAsia="Times New Roman" w:hAnsi="Arial" w:cs="Arial"/>
          <w:sz w:val="24"/>
          <w:szCs w:val="24"/>
          <w:lang w:eastAsia="es-ES"/>
        </w:rPr>
      </w:pPr>
      <w:r w:rsidRPr="001D205B">
        <w:rPr>
          <w:rFonts w:ascii="Arial" w:eastAsia="Times New Roman" w:hAnsi="Arial" w:cs="Arial"/>
          <w:sz w:val="24"/>
          <w:szCs w:val="24"/>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rsidR="003C2B82" w:rsidRPr="001D205B" w:rsidRDefault="003C2B82" w:rsidP="003C2B82">
      <w:pPr>
        <w:autoSpaceDE w:val="0"/>
        <w:autoSpaceDN w:val="0"/>
        <w:adjustRightInd w:val="0"/>
        <w:jc w:val="both"/>
        <w:rPr>
          <w:rFonts w:ascii="Arial" w:eastAsia="Malgun Gothic" w:hAnsi="Arial" w:cs="Arial"/>
          <w:sz w:val="24"/>
          <w:szCs w:val="24"/>
        </w:rPr>
      </w:pPr>
    </w:p>
    <w:p w:rsidR="003C2B82" w:rsidRPr="001D205B" w:rsidRDefault="003C2B82" w:rsidP="003C2B82">
      <w:pPr>
        <w:autoSpaceDE w:val="0"/>
        <w:autoSpaceDN w:val="0"/>
        <w:adjustRightInd w:val="0"/>
        <w:jc w:val="both"/>
        <w:rPr>
          <w:rFonts w:ascii="Arial" w:eastAsia="Malgun Gothic" w:hAnsi="Arial" w:cs="Arial"/>
          <w:sz w:val="24"/>
          <w:szCs w:val="24"/>
        </w:rPr>
      </w:pPr>
      <w:r w:rsidRPr="001D205B">
        <w:rPr>
          <w:rFonts w:ascii="Arial" w:eastAsia="Malgun Gothic" w:hAnsi="Arial" w:cs="Arial"/>
          <w:sz w:val="24"/>
          <w:szCs w:val="24"/>
        </w:rPr>
        <w:t xml:space="preserve">IV.-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3C2B82" w:rsidRPr="001D205B" w:rsidRDefault="003C2B82" w:rsidP="003C2B82">
      <w:pPr>
        <w:jc w:val="both"/>
        <w:rPr>
          <w:rFonts w:ascii="Arial" w:eastAsia="Times New Roman" w:hAnsi="Arial" w:cs="Arial"/>
          <w:sz w:val="24"/>
          <w:szCs w:val="24"/>
          <w:lang w:eastAsia="es-ES"/>
        </w:rPr>
      </w:pPr>
    </w:p>
    <w:p w:rsidR="003C2B82" w:rsidRPr="001D205B" w:rsidRDefault="003C2B82" w:rsidP="003C2B82">
      <w:pPr>
        <w:pStyle w:val="Sinespaciado"/>
        <w:spacing w:line="276" w:lineRule="auto"/>
        <w:jc w:val="both"/>
        <w:rPr>
          <w:rFonts w:ascii="Arial" w:hAnsi="Arial" w:cs="Arial"/>
          <w:sz w:val="24"/>
          <w:szCs w:val="24"/>
        </w:rPr>
      </w:pPr>
      <w:r w:rsidRPr="001D205B">
        <w:rPr>
          <w:rFonts w:ascii="Arial" w:hAnsi="Arial" w:cs="Arial"/>
          <w:w w:val="110"/>
          <w:sz w:val="24"/>
          <w:szCs w:val="24"/>
        </w:rPr>
        <w:t>S</w:t>
      </w:r>
      <w:r w:rsidRPr="001D205B">
        <w:rPr>
          <w:rFonts w:ascii="Arial" w:hAnsi="Arial" w:cs="Arial"/>
          <w:spacing w:val="-10"/>
          <w:w w:val="110"/>
          <w:sz w:val="24"/>
          <w:szCs w:val="24"/>
        </w:rPr>
        <w:t>i</w:t>
      </w:r>
      <w:r w:rsidRPr="001D205B">
        <w:rPr>
          <w:rFonts w:ascii="Arial" w:hAnsi="Arial" w:cs="Arial"/>
          <w:w w:val="110"/>
          <w:sz w:val="24"/>
          <w:szCs w:val="24"/>
        </w:rPr>
        <w:t>rven</w:t>
      </w:r>
      <w:r w:rsidRPr="001D205B">
        <w:rPr>
          <w:rFonts w:ascii="Arial" w:hAnsi="Arial" w:cs="Arial"/>
          <w:spacing w:val="-28"/>
          <w:w w:val="110"/>
          <w:sz w:val="24"/>
          <w:szCs w:val="24"/>
        </w:rPr>
        <w:t xml:space="preserve"> </w:t>
      </w:r>
      <w:r w:rsidRPr="001D205B">
        <w:rPr>
          <w:rFonts w:ascii="Arial" w:hAnsi="Arial" w:cs="Arial"/>
          <w:spacing w:val="-19"/>
          <w:w w:val="110"/>
          <w:sz w:val="24"/>
          <w:szCs w:val="24"/>
        </w:rPr>
        <w:t>d</w:t>
      </w:r>
      <w:r w:rsidRPr="001D205B">
        <w:rPr>
          <w:rFonts w:ascii="Arial" w:hAnsi="Arial" w:cs="Arial"/>
          <w:w w:val="110"/>
          <w:sz w:val="24"/>
          <w:szCs w:val="24"/>
        </w:rPr>
        <w:t>e</w:t>
      </w:r>
      <w:r w:rsidRPr="001D205B">
        <w:rPr>
          <w:rFonts w:ascii="Arial" w:hAnsi="Arial" w:cs="Arial"/>
          <w:spacing w:val="-39"/>
          <w:w w:val="110"/>
          <w:sz w:val="24"/>
          <w:szCs w:val="24"/>
        </w:rPr>
        <w:t xml:space="preserve"> </w:t>
      </w:r>
      <w:r w:rsidRPr="001D205B">
        <w:rPr>
          <w:rFonts w:ascii="Arial" w:hAnsi="Arial" w:cs="Arial"/>
          <w:w w:val="110"/>
          <w:sz w:val="24"/>
          <w:szCs w:val="24"/>
        </w:rPr>
        <w:t>f</w:t>
      </w:r>
      <w:r w:rsidRPr="001D205B">
        <w:rPr>
          <w:rFonts w:ascii="Arial" w:hAnsi="Arial" w:cs="Arial"/>
          <w:spacing w:val="-5"/>
          <w:w w:val="110"/>
          <w:sz w:val="24"/>
          <w:szCs w:val="24"/>
        </w:rPr>
        <w:t>u</w:t>
      </w:r>
      <w:r w:rsidRPr="001D205B">
        <w:rPr>
          <w:rFonts w:ascii="Arial" w:hAnsi="Arial" w:cs="Arial"/>
          <w:w w:val="110"/>
          <w:sz w:val="24"/>
          <w:szCs w:val="24"/>
        </w:rPr>
        <w:t>ndamento</w:t>
      </w:r>
      <w:r w:rsidRPr="001D205B">
        <w:rPr>
          <w:rFonts w:ascii="Arial" w:hAnsi="Arial" w:cs="Arial"/>
          <w:spacing w:val="-15"/>
          <w:w w:val="110"/>
          <w:sz w:val="24"/>
          <w:szCs w:val="24"/>
        </w:rPr>
        <w:t xml:space="preserve"> </w:t>
      </w:r>
      <w:r w:rsidRPr="001D205B">
        <w:rPr>
          <w:rFonts w:ascii="Arial" w:hAnsi="Arial" w:cs="Arial"/>
          <w:spacing w:val="-25"/>
          <w:w w:val="110"/>
          <w:sz w:val="24"/>
          <w:szCs w:val="24"/>
        </w:rPr>
        <w:t>l</w:t>
      </w:r>
      <w:r w:rsidRPr="001D205B">
        <w:rPr>
          <w:rFonts w:ascii="Arial" w:hAnsi="Arial" w:cs="Arial"/>
          <w:w w:val="110"/>
          <w:sz w:val="24"/>
          <w:szCs w:val="24"/>
        </w:rPr>
        <w:t>egal</w:t>
      </w:r>
      <w:r w:rsidRPr="001D205B">
        <w:rPr>
          <w:rFonts w:ascii="Arial" w:hAnsi="Arial" w:cs="Arial"/>
          <w:spacing w:val="-21"/>
          <w:w w:val="110"/>
          <w:sz w:val="24"/>
          <w:szCs w:val="24"/>
        </w:rPr>
        <w:t xml:space="preserve"> </w:t>
      </w:r>
      <w:r w:rsidRPr="001D205B">
        <w:rPr>
          <w:rFonts w:ascii="Arial" w:hAnsi="Arial" w:cs="Arial"/>
          <w:w w:val="110"/>
          <w:sz w:val="24"/>
          <w:szCs w:val="24"/>
        </w:rPr>
        <w:t>de</w:t>
      </w:r>
      <w:r w:rsidRPr="001D205B">
        <w:rPr>
          <w:rFonts w:ascii="Arial" w:hAnsi="Arial" w:cs="Arial"/>
          <w:spacing w:val="-20"/>
          <w:w w:val="110"/>
          <w:sz w:val="24"/>
          <w:szCs w:val="24"/>
        </w:rPr>
        <w:t xml:space="preserve"> </w:t>
      </w:r>
      <w:r w:rsidRPr="001D205B">
        <w:rPr>
          <w:rFonts w:ascii="Arial" w:hAnsi="Arial" w:cs="Arial"/>
          <w:spacing w:val="-25"/>
          <w:w w:val="110"/>
          <w:sz w:val="24"/>
          <w:szCs w:val="24"/>
        </w:rPr>
        <w:t>l</w:t>
      </w:r>
      <w:r w:rsidRPr="001D205B">
        <w:rPr>
          <w:rFonts w:ascii="Arial" w:hAnsi="Arial" w:cs="Arial"/>
          <w:w w:val="110"/>
          <w:sz w:val="24"/>
          <w:szCs w:val="24"/>
        </w:rPr>
        <w:t>o</w:t>
      </w:r>
      <w:r w:rsidRPr="001D205B">
        <w:rPr>
          <w:rFonts w:ascii="Arial" w:hAnsi="Arial" w:cs="Arial"/>
          <w:spacing w:val="-21"/>
          <w:w w:val="110"/>
          <w:sz w:val="24"/>
          <w:szCs w:val="24"/>
        </w:rPr>
        <w:t xml:space="preserve"> </w:t>
      </w:r>
      <w:r w:rsidRPr="001D205B">
        <w:rPr>
          <w:rFonts w:ascii="Arial" w:hAnsi="Arial" w:cs="Arial"/>
          <w:w w:val="110"/>
          <w:sz w:val="24"/>
          <w:szCs w:val="24"/>
        </w:rPr>
        <w:t>antes</w:t>
      </w:r>
      <w:r w:rsidRPr="001D205B">
        <w:rPr>
          <w:rFonts w:ascii="Arial" w:hAnsi="Arial" w:cs="Arial"/>
          <w:spacing w:val="-23"/>
          <w:w w:val="110"/>
          <w:sz w:val="24"/>
          <w:szCs w:val="24"/>
        </w:rPr>
        <w:t xml:space="preserve"> </w:t>
      </w:r>
      <w:r w:rsidRPr="001D205B">
        <w:rPr>
          <w:rFonts w:ascii="Arial" w:hAnsi="Arial" w:cs="Arial"/>
          <w:w w:val="110"/>
          <w:sz w:val="24"/>
          <w:szCs w:val="24"/>
        </w:rPr>
        <w:t>exp</w:t>
      </w:r>
      <w:r w:rsidRPr="001D205B">
        <w:rPr>
          <w:rFonts w:ascii="Arial" w:hAnsi="Arial" w:cs="Arial"/>
          <w:spacing w:val="-13"/>
          <w:w w:val="110"/>
          <w:sz w:val="24"/>
          <w:szCs w:val="24"/>
        </w:rPr>
        <w:t>u</w:t>
      </w:r>
      <w:r w:rsidRPr="001D205B">
        <w:rPr>
          <w:rFonts w:ascii="Arial" w:hAnsi="Arial" w:cs="Arial"/>
          <w:w w:val="110"/>
          <w:sz w:val="24"/>
          <w:szCs w:val="24"/>
        </w:rPr>
        <w:t>esto</w:t>
      </w:r>
      <w:r w:rsidRPr="001D205B">
        <w:rPr>
          <w:rFonts w:ascii="Arial" w:hAnsi="Arial" w:cs="Arial"/>
          <w:spacing w:val="-20"/>
          <w:w w:val="110"/>
          <w:sz w:val="24"/>
          <w:szCs w:val="24"/>
        </w:rPr>
        <w:t xml:space="preserve"> </w:t>
      </w:r>
      <w:r w:rsidRPr="001D205B">
        <w:rPr>
          <w:rFonts w:ascii="Arial" w:hAnsi="Arial" w:cs="Arial"/>
          <w:w w:val="110"/>
          <w:sz w:val="24"/>
          <w:szCs w:val="24"/>
        </w:rPr>
        <w:t>c</w:t>
      </w:r>
      <w:r w:rsidRPr="001D205B">
        <w:rPr>
          <w:rFonts w:ascii="Arial" w:hAnsi="Arial" w:cs="Arial"/>
          <w:spacing w:val="-15"/>
          <w:w w:val="110"/>
          <w:sz w:val="24"/>
          <w:szCs w:val="24"/>
        </w:rPr>
        <w:t>o</w:t>
      </w:r>
      <w:r w:rsidRPr="001D205B">
        <w:rPr>
          <w:rFonts w:ascii="Arial" w:hAnsi="Arial" w:cs="Arial"/>
          <w:w w:val="110"/>
          <w:sz w:val="24"/>
          <w:szCs w:val="24"/>
        </w:rPr>
        <w:t>n</w:t>
      </w:r>
      <w:r w:rsidRPr="001D205B">
        <w:rPr>
          <w:rFonts w:ascii="Arial" w:hAnsi="Arial" w:cs="Arial"/>
          <w:spacing w:val="-18"/>
          <w:w w:val="110"/>
          <w:sz w:val="24"/>
          <w:szCs w:val="24"/>
        </w:rPr>
        <w:t xml:space="preserve"> </w:t>
      </w:r>
      <w:r w:rsidRPr="001D205B">
        <w:rPr>
          <w:rFonts w:ascii="Arial" w:hAnsi="Arial" w:cs="Arial"/>
          <w:spacing w:val="-29"/>
          <w:w w:val="110"/>
          <w:sz w:val="24"/>
          <w:szCs w:val="24"/>
        </w:rPr>
        <w:t>l</w:t>
      </w:r>
      <w:r w:rsidRPr="001D205B">
        <w:rPr>
          <w:rFonts w:ascii="Arial" w:hAnsi="Arial" w:cs="Arial"/>
          <w:w w:val="110"/>
          <w:sz w:val="24"/>
          <w:szCs w:val="24"/>
        </w:rPr>
        <w:t>os</w:t>
      </w:r>
      <w:r w:rsidRPr="001D205B">
        <w:rPr>
          <w:rFonts w:ascii="Arial" w:hAnsi="Arial" w:cs="Arial"/>
          <w:spacing w:val="-19"/>
          <w:w w:val="110"/>
          <w:sz w:val="24"/>
          <w:szCs w:val="24"/>
        </w:rPr>
        <w:t xml:space="preserve"> </w:t>
      </w:r>
      <w:r w:rsidRPr="001D205B">
        <w:rPr>
          <w:rFonts w:ascii="Arial" w:hAnsi="Arial" w:cs="Arial"/>
          <w:w w:val="110"/>
          <w:sz w:val="24"/>
          <w:szCs w:val="24"/>
        </w:rPr>
        <w:t>artícu</w:t>
      </w:r>
      <w:r w:rsidRPr="001D205B">
        <w:rPr>
          <w:rFonts w:ascii="Arial" w:hAnsi="Arial" w:cs="Arial"/>
          <w:spacing w:val="3"/>
          <w:w w:val="110"/>
          <w:sz w:val="24"/>
          <w:szCs w:val="24"/>
        </w:rPr>
        <w:t>l</w:t>
      </w:r>
      <w:r w:rsidRPr="001D205B">
        <w:rPr>
          <w:rFonts w:ascii="Arial" w:hAnsi="Arial" w:cs="Arial"/>
          <w:w w:val="110"/>
          <w:sz w:val="24"/>
          <w:szCs w:val="24"/>
        </w:rPr>
        <w:t>os</w:t>
      </w:r>
      <w:r w:rsidRPr="001D205B">
        <w:rPr>
          <w:rFonts w:ascii="Arial" w:hAnsi="Arial" w:cs="Arial"/>
          <w:spacing w:val="21"/>
          <w:sz w:val="24"/>
          <w:szCs w:val="24"/>
        </w:rPr>
        <w:t xml:space="preserve"> </w:t>
      </w:r>
      <w:r w:rsidRPr="001D205B">
        <w:rPr>
          <w:rFonts w:ascii="Arial" w:hAnsi="Arial" w:cs="Arial"/>
          <w:sz w:val="24"/>
          <w:szCs w:val="24"/>
        </w:rPr>
        <w:t>1</w:t>
      </w:r>
      <w:r w:rsidRPr="001D205B">
        <w:rPr>
          <w:rFonts w:ascii="Arial" w:hAnsi="Arial" w:cs="Arial"/>
          <w:spacing w:val="-27"/>
          <w:sz w:val="24"/>
          <w:szCs w:val="24"/>
        </w:rPr>
        <w:t>1</w:t>
      </w:r>
      <w:r w:rsidRPr="001D205B">
        <w:rPr>
          <w:rFonts w:ascii="Arial" w:hAnsi="Arial" w:cs="Arial"/>
          <w:sz w:val="24"/>
          <w:szCs w:val="24"/>
        </w:rPr>
        <w:t>5</w:t>
      </w:r>
      <w:r w:rsidRPr="001D205B">
        <w:rPr>
          <w:rFonts w:ascii="Arial" w:hAnsi="Arial" w:cs="Arial"/>
          <w:spacing w:val="-5"/>
          <w:sz w:val="24"/>
          <w:szCs w:val="24"/>
        </w:rPr>
        <w:t xml:space="preserve"> </w:t>
      </w:r>
      <w:r w:rsidRPr="001D205B">
        <w:rPr>
          <w:rFonts w:ascii="Arial" w:hAnsi="Arial" w:cs="Arial"/>
          <w:sz w:val="24"/>
          <w:szCs w:val="24"/>
        </w:rPr>
        <w:t>fracciones</w:t>
      </w:r>
      <w:r w:rsidRPr="001D205B">
        <w:rPr>
          <w:rFonts w:ascii="Arial" w:hAnsi="Arial" w:cs="Arial"/>
          <w:spacing w:val="40"/>
          <w:sz w:val="24"/>
          <w:szCs w:val="24"/>
        </w:rPr>
        <w:t xml:space="preserve"> I y II de</w:t>
      </w:r>
      <w:r w:rsidRPr="001D205B">
        <w:rPr>
          <w:rFonts w:ascii="Arial" w:hAnsi="Arial" w:cs="Arial"/>
          <w:spacing w:val="-21"/>
          <w:sz w:val="24"/>
          <w:szCs w:val="24"/>
        </w:rPr>
        <w:t>l</w:t>
      </w:r>
      <w:r w:rsidRPr="001D205B">
        <w:rPr>
          <w:rFonts w:ascii="Arial" w:hAnsi="Arial" w:cs="Arial"/>
          <w:sz w:val="24"/>
          <w:szCs w:val="24"/>
        </w:rPr>
        <w:t>a</w:t>
      </w:r>
      <w:r w:rsidRPr="001D205B">
        <w:rPr>
          <w:rFonts w:ascii="Arial" w:hAnsi="Arial" w:cs="Arial"/>
          <w:spacing w:val="8"/>
          <w:sz w:val="24"/>
          <w:szCs w:val="24"/>
        </w:rPr>
        <w:t xml:space="preserve"> </w:t>
      </w:r>
      <w:r w:rsidRPr="001D205B">
        <w:rPr>
          <w:rFonts w:ascii="Arial" w:hAnsi="Arial" w:cs="Arial"/>
          <w:sz w:val="24"/>
          <w:szCs w:val="24"/>
        </w:rPr>
        <w:t>Const</w:t>
      </w:r>
      <w:r w:rsidRPr="001D205B">
        <w:rPr>
          <w:rFonts w:ascii="Arial" w:hAnsi="Arial" w:cs="Arial"/>
          <w:spacing w:val="-8"/>
          <w:sz w:val="24"/>
          <w:szCs w:val="24"/>
        </w:rPr>
        <w:t>i</w:t>
      </w:r>
      <w:r w:rsidRPr="001D205B">
        <w:rPr>
          <w:rFonts w:ascii="Arial" w:hAnsi="Arial" w:cs="Arial"/>
          <w:sz w:val="24"/>
          <w:szCs w:val="24"/>
        </w:rPr>
        <w:t>tuc</w:t>
      </w:r>
      <w:r w:rsidRPr="001D205B">
        <w:rPr>
          <w:rFonts w:ascii="Arial" w:hAnsi="Arial" w:cs="Arial"/>
          <w:spacing w:val="-1"/>
          <w:sz w:val="24"/>
          <w:szCs w:val="24"/>
        </w:rPr>
        <w:t>i</w:t>
      </w:r>
      <w:r w:rsidRPr="001D205B">
        <w:rPr>
          <w:rFonts w:ascii="Arial" w:hAnsi="Arial" w:cs="Arial"/>
          <w:sz w:val="24"/>
          <w:szCs w:val="24"/>
        </w:rPr>
        <w:t>ón</w:t>
      </w:r>
      <w:r w:rsidRPr="001D205B">
        <w:rPr>
          <w:rFonts w:ascii="Arial" w:hAnsi="Arial" w:cs="Arial"/>
          <w:spacing w:val="12"/>
          <w:sz w:val="24"/>
          <w:szCs w:val="24"/>
        </w:rPr>
        <w:t xml:space="preserve"> </w:t>
      </w:r>
      <w:r w:rsidRPr="001D205B">
        <w:rPr>
          <w:rFonts w:ascii="Arial" w:hAnsi="Arial" w:cs="Arial"/>
          <w:sz w:val="24"/>
          <w:szCs w:val="24"/>
        </w:rPr>
        <w:t>Polít</w:t>
      </w:r>
      <w:r w:rsidRPr="001D205B">
        <w:rPr>
          <w:rFonts w:ascii="Arial" w:hAnsi="Arial" w:cs="Arial"/>
          <w:spacing w:val="-10"/>
          <w:sz w:val="24"/>
          <w:szCs w:val="24"/>
        </w:rPr>
        <w:t>i</w:t>
      </w:r>
      <w:r w:rsidRPr="001D205B">
        <w:rPr>
          <w:rFonts w:ascii="Arial" w:hAnsi="Arial" w:cs="Arial"/>
          <w:sz w:val="24"/>
          <w:szCs w:val="24"/>
        </w:rPr>
        <w:t>ca</w:t>
      </w:r>
      <w:r w:rsidRPr="001D205B">
        <w:rPr>
          <w:rFonts w:ascii="Arial" w:hAnsi="Arial" w:cs="Arial"/>
          <w:spacing w:val="4"/>
          <w:sz w:val="24"/>
          <w:szCs w:val="24"/>
        </w:rPr>
        <w:t xml:space="preserve"> </w:t>
      </w:r>
      <w:r w:rsidRPr="001D205B">
        <w:rPr>
          <w:rFonts w:ascii="Arial" w:hAnsi="Arial" w:cs="Arial"/>
          <w:sz w:val="24"/>
          <w:szCs w:val="24"/>
        </w:rPr>
        <w:t>de</w:t>
      </w:r>
      <w:r w:rsidRPr="001D205B">
        <w:rPr>
          <w:rFonts w:ascii="Arial" w:hAnsi="Arial" w:cs="Arial"/>
          <w:spacing w:val="11"/>
          <w:sz w:val="24"/>
          <w:szCs w:val="24"/>
        </w:rPr>
        <w:t xml:space="preserve"> </w:t>
      </w:r>
      <w:r w:rsidRPr="001D205B">
        <w:rPr>
          <w:rFonts w:ascii="Arial" w:hAnsi="Arial" w:cs="Arial"/>
          <w:spacing w:val="-21"/>
          <w:sz w:val="24"/>
          <w:szCs w:val="24"/>
        </w:rPr>
        <w:t>l</w:t>
      </w:r>
      <w:r w:rsidRPr="001D205B">
        <w:rPr>
          <w:rFonts w:ascii="Arial" w:hAnsi="Arial" w:cs="Arial"/>
          <w:sz w:val="24"/>
          <w:szCs w:val="24"/>
        </w:rPr>
        <w:t xml:space="preserve">os </w:t>
      </w:r>
      <w:r w:rsidRPr="001D205B">
        <w:rPr>
          <w:rFonts w:ascii="Arial" w:hAnsi="Arial" w:cs="Arial"/>
          <w:w w:val="105"/>
          <w:sz w:val="24"/>
          <w:szCs w:val="24"/>
        </w:rPr>
        <w:t>Estados</w:t>
      </w:r>
      <w:r w:rsidRPr="001D205B">
        <w:rPr>
          <w:rFonts w:ascii="Arial" w:hAnsi="Arial" w:cs="Arial"/>
          <w:spacing w:val="-5"/>
          <w:w w:val="105"/>
          <w:sz w:val="24"/>
          <w:szCs w:val="24"/>
        </w:rPr>
        <w:t xml:space="preserve"> </w:t>
      </w:r>
      <w:r w:rsidRPr="001D205B">
        <w:rPr>
          <w:rFonts w:ascii="Arial" w:hAnsi="Arial" w:cs="Arial"/>
          <w:w w:val="105"/>
          <w:sz w:val="24"/>
          <w:szCs w:val="24"/>
        </w:rPr>
        <w:t>Unidos</w:t>
      </w:r>
      <w:r w:rsidRPr="001D205B">
        <w:rPr>
          <w:rFonts w:ascii="Arial" w:hAnsi="Arial" w:cs="Arial"/>
          <w:spacing w:val="-10"/>
          <w:w w:val="105"/>
          <w:sz w:val="24"/>
          <w:szCs w:val="24"/>
        </w:rPr>
        <w:t xml:space="preserve"> </w:t>
      </w:r>
      <w:r w:rsidRPr="001D205B">
        <w:rPr>
          <w:rFonts w:ascii="Arial" w:hAnsi="Arial" w:cs="Arial"/>
          <w:spacing w:val="-2"/>
          <w:w w:val="105"/>
          <w:sz w:val="24"/>
          <w:szCs w:val="24"/>
        </w:rPr>
        <w:t>Mexi</w:t>
      </w:r>
      <w:r w:rsidRPr="001D205B">
        <w:rPr>
          <w:rFonts w:ascii="Arial" w:hAnsi="Arial" w:cs="Arial"/>
          <w:spacing w:val="-3"/>
          <w:w w:val="105"/>
          <w:sz w:val="24"/>
          <w:szCs w:val="24"/>
        </w:rPr>
        <w:t>canos</w:t>
      </w:r>
      <w:r w:rsidRPr="001D205B">
        <w:rPr>
          <w:rFonts w:ascii="Arial" w:hAnsi="Arial" w:cs="Arial"/>
          <w:sz w:val="24"/>
          <w:szCs w:val="24"/>
        </w:rPr>
        <w:t>,</w:t>
      </w:r>
      <w:r w:rsidRPr="001D205B">
        <w:rPr>
          <w:rFonts w:ascii="Arial" w:hAnsi="Arial" w:cs="Arial"/>
          <w:spacing w:val="54"/>
          <w:sz w:val="24"/>
          <w:szCs w:val="24"/>
        </w:rPr>
        <w:t xml:space="preserve"> </w:t>
      </w:r>
      <w:r w:rsidRPr="001D205B">
        <w:rPr>
          <w:rFonts w:ascii="Arial" w:hAnsi="Arial" w:cs="Arial"/>
          <w:sz w:val="24"/>
          <w:szCs w:val="24"/>
        </w:rPr>
        <w:t>artículos 73 y</w:t>
      </w:r>
      <w:r w:rsidRPr="001D205B">
        <w:rPr>
          <w:rFonts w:ascii="Arial" w:hAnsi="Arial" w:cs="Arial"/>
          <w:spacing w:val="45"/>
          <w:sz w:val="24"/>
          <w:szCs w:val="24"/>
        </w:rPr>
        <w:t xml:space="preserve"> </w:t>
      </w:r>
      <w:r w:rsidRPr="001D205B">
        <w:rPr>
          <w:rFonts w:ascii="Arial" w:hAnsi="Arial" w:cs="Arial"/>
          <w:sz w:val="24"/>
          <w:szCs w:val="24"/>
        </w:rPr>
        <w:t>77</w:t>
      </w:r>
      <w:r w:rsidRPr="001D205B">
        <w:rPr>
          <w:rFonts w:ascii="Arial" w:hAnsi="Arial" w:cs="Arial"/>
          <w:spacing w:val="43"/>
          <w:sz w:val="24"/>
          <w:szCs w:val="24"/>
        </w:rPr>
        <w:t xml:space="preserve"> </w:t>
      </w:r>
      <w:r w:rsidRPr="001D205B">
        <w:rPr>
          <w:rFonts w:ascii="Arial" w:hAnsi="Arial" w:cs="Arial"/>
          <w:sz w:val="24"/>
          <w:szCs w:val="24"/>
        </w:rPr>
        <w:t>fracción</w:t>
      </w:r>
      <w:r w:rsidRPr="001D205B">
        <w:rPr>
          <w:rFonts w:ascii="Arial" w:hAnsi="Arial" w:cs="Arial"/>
          <w:spacing w:val="3"/>
          <w:sz w:val="24"/>
          <w:szCs w:val="24"/>
        </w:rPr>
        <w:t xml:space="preserve"> II</w:t>
      </w:r>
      <w:r w:rsidRPr="001D205B">
        <w:rPr>
          <w:rFonts w:ascii="Arial" w:hAnsi="Arial" w:cs="Arial"/>
          <w:spacing w:val="3"/>
          <w:w w:val="90"/>
          <w:sz w:val="24"/>
          <w:szCs w:val="24"/>
        </w:rPr>
        <w:t>,</w:t>
      </w:r>
      <w:r w:rsidRPr="001D205B">
        <w:rPr>
          <w:rFonts w:ascii="Arial" w:hAnsi="Arial" w:cs="Arial"/>
          <w:spacing w:val="14"/>
          <w:w w:val="90"/>
          <w:sz w:val="24"/>
          <w:szCs w:val="24"/>
        </w:rPr>
        <w:t xml:space="preserve"> </w:t>
      </w:r>
      <w:r w:rsidRPr="001D205B">
        <w:rPr>
          <w:rFonts w:ascii="Arial" w:hAnsi="Arial" w:cs="Arial"/>
          <w:sz w:val="24"/>
          <w:szCs w:val="24"/>
        </w:rPr>
        <w:t>de</w:t>
      </w:r>
      <w:r w:rsidRPr="001D205B">
        <w:rPr>
          <w:rFonts w:ascii="Arial" w:hAnsi="Arial" w:cs="Arial"/>
          <w:spacing w:val="53"/>
          <w:sz w:val="24"/>
          <w:szCs w:val="24"/>
        </w:rPr>
        <w:t xml:space="preserve"> </w:t>
      </w:r>
      <w:r w:rsidRPr="001D205B">
        <w:rPr>
          <w:rFonts w:ascii="Arial" w:hAnsi="Arial" w:cs="Arial"/>
          <w:spacing w:val="-11"/>
          <w:sz w:val="24"/>
          <w:szCs w:val="24"/>
        </w:rPr>
        <w:t>l</w:t>
      </w:r>
      <w:r w:rsidRPr="001D205B">
        <w:rPr>
          <w:rFonts w:ascii="Arial" w:hAnsi="Arial" w:cs="Arial"/>
          <w:spacing w:val="-15"/>
          <w:sz w:val="24"/>
          <w:szCs w:val="24"/>
        </w:rPr>
        <w:t>a</w:t>
      </w:r>
      <w:r w:rsidRPr="001D205B">
        <w:rPr>
          <w:rFonts w:ascii="Arial" w:hAnsi="Arial" w:cs="Arial"/>
          <w:spacing w:val="58"/>
          <w:sz w:val="24"/>
          <w:szCs w:val="24"/>
        </w:rPr>
        <w:t xml:space="preserve"> </w:t>
      </w:r>
      <w:r w:rsidRPr="001D205B">
        <w:rPr>
          <w:rFonts w:ascii="Arial" w:hAnsi="Arial" w:cs="Arial"/>
          <w:spacing w:val="-1"/>
          <w:sz w:val="24"/>
          <w:szCs w:val="24"/>
        </w:rPr>
        <w:t>Constitución</w:t>
      </w:r>
      <w:r w:rsidRPr="001D205B">
        <w:rPr>
          <w:rFonts w:ascii="Arial" w:hAnsi="Arial" w:cs="Arial"/>
          <w:spacing w:val="22"/>
          <w:sz w:val="24"/>
          <w:szCs w:val="24"/>
        </w:rPr>
        <w:t xml:space="preserve"> </w:t>
      </w:r>
      <w:r w:rsidRPr="001D205B">
        <w:rPr>
          <w:rFonts w:ascii="Arial" w:hAnsi="Arial" w:cs="Arial"/>
          <w:sz w:val="24"/>
          <w:szCs w:val="24"/>
        </w:rPr>
        <w:t>Polít</w:t>
      </w:r>
      <w:r w:rsidRPr="001D205B">
        <w:rPr>
          <w:rFonts w:ascii="Arial" w:hAnsi="Arial" w:cs="Arial"/>
          <w:spacing w:val="-16"/>
          <w:sz w:val="24"/>
          <w:szCs w:val="24"/>
        </w:rPr>
        <w:t>i</w:t>
      </w:r>
      <w:r w:rsidRPr="001D205B">
        <w:rPr>
          <w:rFonts w:ascii="Arial" w:hAnsi="Arial" w:cs="Arial"/>
          <w:sz w:val="24"/>
          <w:szCs w:val="24"/>
        </w:rPr>
        <w:t>ca</w:t>
      </w:r>
      <w:r w:rsidRPr="001D205B">
        <w:rPr>
          <w:rFonts w:ascii="Arial" w:hAnsi="Arial" w:cs="Arial"/>
          <w:spacing w:val="26"/>
          <w:sz w:val="24"/>
          <w:szCs w:val="24"/>
        </w:rPr>
        <w:t xml:space="preserve"> </w:t>
      </w:r>
      <w:r w:rsidRPr="001D205B">
        <w:rPr>
          <w:rFonts w:ascii="Arial" w:hAnsi="Arial" w:cs="Arial"/>
          <w:sz w:val="24"/>
          <w:szCs w:val="24"/>
        </w:rPr>
        <w:t>del</w:t>
      </w:r>
      <w:r w:rsidRPr="001D205B">
        <w:rPr>
          <w:rFonts w:ascii="Arial" w:hAnsi="Arial" w:cs="Arial"/>
          <w:spacing w:val="37"/>
          <w:sz w:val="24"/>
          <w:szCs w:val="24"/>
        </w:rPr>
        <w:t xml:space="preserve"> </w:t>
      </w:r>
      <w:r w:rsidRPr="001D205B">
        <w:rPr>
          <w:rFonts w:ascii="Arial" w:hAnsi="Arial" w:cs="Arial"/>
          <w:sz w:val="24"/>
          <w:szCs w:val="24"/>
        </w:rPr>
        <w:t>Estado</w:t>
      </w:r>
      <w:r w:rsidRPr="001D205B">
        <w:rPr>
          <w:rFonts w:ascii="Arial" w:hAnsi="Arial" w:cs="Arial"/>
          <w:spacing w:val="25"/>
          <w:sz w:val="24"/>
          <w:szCs w:val="24"/>
        </w:rPr>
        <w:t xml:space="preserve"> </w:t>
      </w:r>
      <w:r w:rsidRPr="001D205B">
        <w:rPr>
          <w:rFonts w:ascii="Arial" w:hAnsi="Arial" w:cs="Arial"/>
          <w:sz w:val="24"/>
          <w:szCs w:val="24"/>
        </w:rPr>
        <w:t>de</w:t>
      </w:r>
      <w:r w:rsidRPr="001D205B">
        <w:rPr>
          <w:rFonts w:ascii="Arial" w:hAnsi="Arial" w:cs="Arial"/>
          <w:spacing w:val="28"/>
          <w:sz w:val="24"/>
          <w:szCs w:val="24"/>
        </w:rPr>
        <w:t xml:space="preserve"> </w:t>
      </w:r>
      <w:r w:rsidRPr="001D205B">
        <w:rPr>
          <w:rFonts w:ascii="Arial" w:hAnsi="Arial" w:cs="Arial"/>
          <w:sz w:val="24"/>
          <w:szCs w:val="24"/>
        </w:rPr>
        <w:t>Ja</w:t>
      </w:r>
      <w:r w:rsidRPr="001D205B">
        <w:rPr>
          <w:rFonts w:ascii="Arial" w:hAnsi="Arial" w:cs="Arial"/>
          <w:spacing w:val="3"/>
          <w:sz w:val="24"/>
          <w:szCs w:val="24"/>
        </w:rPr>
        <w:t>l</w:t>
      </w:r>
      <w:r w:rsidRPr="001D205B">
        <w:rPr>
          <w:rFonts w:ascii="Arial" w:hAnsi="Arial" w:cs="Arial"/>
          <w:spacing w:val="-23"/>
          <w:sz w:val="24"/>
          <w:szCs w:val="24"/>
        </w:rPr>
        <w:t>i</w:t>
      </w:r>
      <w:r w:rsidRPr="001D205B">
        <w:rPr>
          <w:rFonts w:ascii="Arial" w:hAnsi="Arial" w:cs="Arial"/>
          <w:sz w:val="24"/>
          <w:szCs w:val="24"/>
        </w:rPr>
        <w:t>sc</w:t>
      </w:r>
      <w:r w:rsidRPr="001D205B">
        <w:rPr>
          <w:rFonts w:ascii="Arial" w:hAnsi="Arial" w:cs="Arial"/>
          <w:spacing w:val="12"/>
          <w:sz w:val="24"/>
          <w:szCs w:val="24"/>
        </w:rPr>
        <w:t>o</w:t>
      </w:r>
      <w:r w:rsidRPr="001D205B">
        <w:rPr>
          <w:rFonts w:ascii="Arial" w:hAnsi="Arial" w:cs="Arial"/>
          <w:sz w:val="24"/>
          <w:szCs w:val="24"/>
        </w:rPr>
        <w:t>; Capítulo VII del Código Urbano para el Estado de Jalisco,</w:t>
      </w:r>
      <w:r w:rsidRPr="001D205B">
        <w:rPr>
          <w:rFonts w:ascii="Arial" w:hAnsi="Arial" w:cs="Arial"/>
          <w:spacing w:val="8"/>
          <w:sz w:val="24"/>
          <w:szCs w:val="24"/>
        </w:rPr>
        <w:t xml:space="preserve"> </w:t>
      </w:r>
      <w:r w:rsidRPr="001D205B">
        <w:rPr>
          <w:rFonts w:ascii="Arial" w:hAnsi="Arial" w:cs="Arial"/>
          <w:sz w:val="24"/>
          <w:szCs w:val="24"/>
        </w:rPr>
        <w:t>artículos</w:t>
      </w:r>
      <w:r w:rsidRPr="001D205B">
        <w:rPr>
          <w:rFonts w:ascii="Arial" w:hAnsi="Arial" w:cs="Arial"/>
          <w:spacing w:val="13"/>
          <w:sz w:val="24"/>
          <w:szCs w:val="24"/>
        </w:rPr>
        <w:t xml:space="preserve"> </w:t>
      </w:r>
      <w:r w:rsidRPr="001D205B">
        <w:rPr>
          <w:rFonts w:ascii="Arial" w:hAnsi="Arial" w:cs="Arial"/>
          <w:sz w:val="24"/>
          <w:szCs w:val="24"/>
        </w:rPr>
        <w:t>1,</w:t>
      </w:r>
      <w:r w:rsidRPr="001D205B">
        <w:rPr>
          <w:rFonts w:ascii="Arial" w:hAnsi="Arial" w:cs="Arial"/>
          <w:spacing w:val="-24"/>
          <w:sz w:val="24"/>
          <w:szCs w:val="24"/>
        </w:rPr>
        <w:t xml:space="preserve"> </w:t>
      </w:r>
      <w:r w:rsidRPr="001D205B">
        <w:rPr>
          <w:rFonts w:ascii="Arial" w:hAnsi="Arial" w:cs="Arial"/>
          <w:sz w:val="24"/>
          <w:szCs w:val="24"/>
        </w:rPr>
        <w:t>2,</w:t>
      </w:r>
      <w:r w:rsidRPr="001D205B">
        <w:rPr>
          <w:rFonts w:ascii="Arial" w:hAnsi="Arial" w:cs="Arial"/>
          <w:spacing w:val="-6"/>
          <w:sz w:val="24"/>
          <w:szCs w:val="24"/>
        </w:rPr>
        <w:t xml:space="preserve"> </w:t>
      </w:r>
      <w:r w:rsidRPr="001D205B">
        <w:rPr>
          <w:rFonts w:ascii="Arial" w:hAnsi="Arial" w:cs="Arial"/>
          <w:sz w:val="24"/>
          <w:szCs w:val="24"/>
        </w:rPr>
        <w:t>3,</w:t>
      </w:r>
      <w:r w:rsidRPr="001D205B">
        <w:rPr>
          <w:rFonts w:ascii="Arial" w:hAnsi="Arial" w:cs="Arial"/>
          <w:spacing w:val="-1"/>
          <w:sz w:val="24"/>
          <w:szCs w:val="24"/>
        </w:rPr>
        <w:t xml:space="preserve"> </w:t>
      </w:r>
      <w:r w:rsidRPr="001D205B">
        <w:rPr>
          <w:rFonts w:ascii="Arial" w:hAnsi="Arial" w:cs="Arial"/>
          <w:sz w:val="24"/>
          <w:szCs w:val="24"/>
        </w:rPr>
        <w:t>37</w:t>
      </w:r>
      <w:r w:rsidRPr="001D205B">
        <w:rPr>
          <w:rFonts w:ascii="Arial" w:hAnsi="Arial" w:cs="Arial"/>
          <w:spacing w:val="-10"/>
          <w:sz w:val="24"/>
          <w:szCs w:val="24"/>
        </w:rPr>
        <w:t xml:space="preserve"> </w:t>
      </w:r>
      <w:r w:rsidRPr="001D205B">
        <w:rPr>
          <w:rFonts w:ascii="Arial" w:hAnsi="Arial" w:cs="Arial"/>
          <w:sz w:val="24"/>
          <w:szCs w:val="24"/>
        </w:rPr>
        <w:t>fracción</w:t>
      </w:r>
      <w:r w:rsidRPr="001D205B">
        <w:rPr>
          <w:rFonts w:ascii="Arial" w:hAnsi="Arial" w:cs="Arial"/>
          <w:spacing w:val="18"/>
          <w:sz w:val="24"/>
          <w:szCs w:val="24"/>
        </w:rPr>
        <w:t xml:space="preserve"> II</w:t>
      </w:r>
      <w:r w:rsidRPr="001D205B">
        <w:rPr>
          <w:rFonts w:ascii="Arial" w:hAnsi="Arial" w:cs="Arial"/>
          <w:w w:val="90"/>
          <w:sz w:val="24"/>
          <w:szCs w:val="24"/>
        </w:rPr>
        <w:t>,</w:t>
      </w:r>
      <w:r w:rsidRPr="001D205B">
        <w:rPr>
          <w:rFonts w:ascii="Arial" w:hAnsi="Arial" w:cs="Arial"/>
          <w:spacing w:val="-4"/>
          <w:w w:val="90"/>
          <w:sz w:val="24"/>
          <w:szCs w:val="24"/>
        </w:rPr>
        <w:t xml:space="preserve"> </w:t>
      </w:r>
      <w:r w:rsidRPr="001D205B">
        <w:rPr>
          <w:rFonts w:ascii="Arial" w:hAnsi="Arial" w:cs="Arial"/>
          <w:sz w:val="24"/>
          <w:szCs w:val="24"/>
        </w:rPr>
        <w:t>40</w:t>
      </w:r>
      <w:r w:rsidRPr="001D205B">
        <w:rPr>
          <w:rFonts w:ascii="Arial" w:hAnsi="Arial" w:cs="Arial"/>
          <w:spacing w:val="40"/>
          <w:w w:val="104"/>
          <w:sz w:val="24"/>
          <w:szCs w:val="24"/>
        </w:rPr>
        <w:t xml:space="preserve"> </w:t>
      </w:r>
      <w:r w:rsidRPr="001D205B">
        <w:rPr>
          <w:rFonts w:ascii="Arial" w:hAnsi="Arial" w:cs="Arial"/>
          <w:sz w:val="24"/>
          <w:szCs w:val="24"/>
        </w:rPr>
        <w:t>fracción</w:t>
      </w:r>
      <w:r w:rsidRPr="001D205B">
        <w:rPr>
          <w:rFonts w:ascii="Arial" w:hAnsi="Arial" w:cs="Arial"/>
          <w:spacing w:val="15"/>
          <w:sz w:val="24"/>
          <w:szCs w:val="24"/>
        </w:rPr>
        <w:t xml:space="preserve"> II</w:t>
      </w:r>
      <w:r w:rsidRPr="001D205B">
        <w:rPr>
          <w:rFonts w:ascii="Arial" w:hAnsi="Arial" w:cs="Arial"/>
          <w:spacing w:val="3"/>
          <w:w w:val="90"/>
          <w:sz w:val="24"/>
          <w:szCs w:val="24"/>
        </w:rPr>
        <w:t>,</w:t>
      </w:r>
      <w:r w:rsidRPr="001D205B">
        <w:rPr>
          <w:rFonts w:ascii="Arial" w:hAnsi="Arial" w:cs="Arial"/>
          <w:spacing w:val="4"/>
          <w:w w:val="90"/>
          <w:sz w:val="24"/>
          <w:szCs w:val="24"/>
        </w:rPr>
        <w:t xml:space="preserve"> </w:t>
      </w:r>
      <w:r w:rsidRPr="001D205B">
        <w:rPr>
          <w:rFonts w:ascii="Arial" w:hAnsi="Arial" w:cs="Arial"/>
          <w:sz w:val="24"/>
          <w:szCs w:val="24"/>
        </w:rPr>
        <w:t>47</w:t>
      </w:r>
      <w:r w:rsidRPr="001D205B">
        <w:rPr>
          <w:rFonts w:ascii="Arial" w:hAnsi="Arial" w:cs="Arial"/>
          <w:spacing w:val="-8"/>
          <w:sz w:val="24"/>
          <w:szCs w:val="24"/>
        </w:rPr>
        <w:t xml:space="preserve"> </w:t>
      </w:r>
      <w:r w:rsidRPr="001D205B">
        <w:rPr>
          <w:rFonts w:ascii="Arial" w:hAnsi="Arial" w:cs="Arial"/>
          <w:sz w:val="24"/>
          <w:szCs w:val="24"/>
        </w:rPr>
        <w:t>fracción</w:t>
      </w:r>
      <w:r w:rsidRPr="001D205B">
        <w:rPr>
          <w:rFonts w:ascii="Arial" w:hAnsi="Arial" w:cs="Arial"/>
          <w:spacing w:val="14"/>
          <w:sz w:val="24"/>
          <w:szCs w:val="24"/>
        </w:rPr>
        <w:t xml:space="preserve"> </w:t>
      </w:r>
      <w:r w:rsidRPr="001D205B">
        <w:rPr>
          <w:rFonts w:ascii="Arial" w:hAnsi="Arial" w:cs="Arial"/>
          <w:spacing w:val="10"/>
          <w:sz w:val="24"/>
          <w:szCs w:val="24"/>
        </w:rPr>
        <w:t>V</w:t>
      </w:r>
      <w:r w:rsidRPr="001D205B">
        <w:rPr>
          <w:rFonts w:ascii="Arial" w:hAnsi="Arial" w:cs="Arial"/>
          <w:spacing w:val="12"/>
          <w:sz w:val="24"/>
          <w:szCs w:val="24"/>
        </w:rPr>
        <w:t>,</w:t>
      </w:r>
      <w:r w:rsidRPr="001D205B">
        <w:rPr>
          <w:rFonts w:ascii="Arial" w:hAnsi="Arial" w:cs="Arial"/>
          <w:spacing w:val="2"/>
          <w:sz w:val="24"/>
          <w:szCs w:val="24"/>
        </w:rPr>
        <w:t xml:space="preserve"> </w:t>
      </w:r>
      <w:r w:rsidRPr="001D205B">
        <w:rPr>
          <w:rFonts w:ascii="Arial" w:hAnsi="Arial" w:cs="Arial"/>
          <w:sz w:val="24"/>
          <w:szCs w:val="24"/>
        </w:rPr>
        <w:t>de</w:t>
      </w:r>
      <w:r w:rsidRPr="001D205B">
        <w:rPr>
          <w:rFonts w:ascii="Arial" w:hAnsi="Arial" w:cs="Arial"/>
          <w:spacing w:val="8"/>
          <w:sz w:val="24"/>
          <w:szCs w:val="24"/>
        </w:rPr>
        <w:t xml:space="preserve"> </w:t>
      </w:r>
      <w:r w:rsidRPr="001D205B">
        <w:rPr>
          <w:rFonts w:ascii="Arial" w:hAnsi="Arial" w:cs="Arial"/>
          <w:sz w:val="24"/>
          <w:szCs w:val="24"/>
        </w:rPr>
        <w:t>la</w:t>
      </w:r>
      <w:r w:rsidRPr="001D205B">
        <w:rPr>
          <w:rFonts w:ascii="Arial" w:hAnsi="Arial" w:cs="Arial"/>
          <w:spacing w:val="1"/>
          <w:sz w:val="24"/>
          <w:szCs w:val="24"/>
        </w:rPr>
        <w:t xml:space="preserve"> </w:t>
      </w:r>
      <w:r w:rsidRPr="001D205B">
        <w:rPr>
          <w:rFonts w:ascii="Arial" w:hAnsi="Arial" w:cs="Arial"/>
          <w:sz w:val="24"/>
          <w:szCs w:val="24"/>
        </w:rPr>
        <w:t>Ley</w:t>
      </w:r>
      <w:r w:rsidRPr="001D205B">
        <w:rPr>
          <w:rFonts w:ascii="Arial" w:hAnsi="Arial" w:cs="Arial"/>
          <w:spacing w:val="-3"/>
          <w:sz w:val="24"/>
          <w:szCs w:val="24"/>
        </w:rPr>
        <w:t xml:space="preserve"> </w:t>
      </w:r>
      <w:r w:rsidRPr="001D205B">
        <w:rPr>
          <w:rFonts w:ascii="Arial" w:hAnsi="Arial" w:cs="Arial"/>
          <w:sz w:val="24"/>
          <w:szCs w:val="24"/>
        </w:rPr>
        <w:t>de</w:t>
      </w:r>
      <w:r w:rsidRPr="001D205B">
        <w:rPr>
          <w:rFonts w:ascii="Arial" w:hAnsi="Arial" w:cs="Arial"/>
          <w:spacing w:val="2"/>
          <w:sz w:val="24"/>
          <w:szCs w:val="24"/>
        </w:rPr>
        <w:t xml:space="preserve"> </w:t>
      </w:r>
      <w:r w:rsidRPr="001D205B">
        <w:rPr>
          <w:rFonts w:ascii="Arial" w:hAnsi="Arial" w:cs="Arial"/>
          <w:spacing w:val="-1"/>
          <w:sz w:val="24"/>
          <w:szCs w:val="24"/>
        </w:rPr>
        <w:t>Gobierno</w:t>
      </w:r>
      <w:r w:rsidRPr="001D205B">
        <w:rPr>
          <w:rFonts w:ascii="Arial" w:hAnsi="Arial" w:cs="Arial"/>
          <w:spacing w:val="1"/>
          <w:sz w:val="24"/>
          <w:szCs w:val="24"/>
        </w:rPr>
        <w:t xml:space="preserve"> </w:t>
      </w:r>
      <w:r w:rsidRPr="001D205B">
        <w:rPr>
          <w:rFonts w:ascii="Arial" w:hAnsi="Arial" w:cs="Arial"/>
          <w:sz w:val="24"/>
          <w:szCs w:val="24"/>
        </w:rPr>
        <w:t>y</w:t>
      </w:r>
      <w:r w:rsidRPr="001D205B">
        <w:rPr>
          <w:rFonts w:ascii="Arial" w:hAnsi="Arial" w:cs="Arial"/>
          <w:spacing w:val="17"/>
          <w:sz w:val="24"/>
          <w:szCs w:val="24"/>
        </w:rPr>
        <w:t xml:space="preserve"> </w:t>
      </w:r>
      <w:r w:rsidRPr="001D205B">
        <w:rPr>
          <w:rFonts w:ascii="Arial" w:hAnsi="Arial" w:cs="Arial"/>
          <w:sz w:val="24"/>
          <w:szCs w:val="24"/>
        </w:rPr>
        <w:t>la</w:t>
      </w:r>
      <w:r w:rsidRPr="001D205B">
        <w:rPr>
          <w:rFonts w:ascii="Arial" w:hAnsi="Arial" w:cs="Arial"/>
          <w:spacing w:val="-14"/>
          <w:sz w:val="24"/>
          <w:szCs w:val="24"/>
        </w:rPr>
        <w:t xml:space="preserve"> </w:t>
      </w:r>
      <w:r w:rsidRPr="001D205B">
        <w:rPr>
          <w:rFonts w:ascii="Arial" w:hAnsi="Arial" w:cs="Arial"/>
          <w:sz w:val="24"/>
          <w:szCs w:val="24"/>
        </w:rPr>
        <w:t>Administración</w:t>
      </w:r>
      <w:r w:rsidRPr="001D205B">
        <w:rPr>
          <w:rFonts w:ascii="Arial" w:hAnsi="Arial" w:cs="Arial"/>
          <w:spacing w:val="23"/>
          <w:sz w:val="24"/>
          <w:szCs w:val="24"/>
        </w:rPr>
        <w:t xml:space="preserve"> </w:t>
      </w:r>
      <w:r w:rsidRPr="001D205B">
        <w:rPr>
          <w:rFonts w:ascii="Arial" w:hAnsi="Arial" w:cs="Arial"/>
          <w:sz w:val="24"/>
          <w:szCs w:val="24"/>
        </w:rPr>
        <w:t>Púb</w:t>
      </w:r>
      <w:r w:rsidRPr="001D205B">
        <w:rPr>
          <w:rFonts w:ascii="Arial" w:hAnsi="Arial" w:cs="Arial"/>
          <w:spacing w:val="-3"/>
          <w:sz w:val="24"/>
          <w:szCs w:val="24"/>
        </w:rPr>
        <w:t>l</w:t>
      </w:r>
      <w:r w:rsidRPr="001D205B">
        <w:rPr>
          <w:rFonts w:ascii="Arial" w:hAnsi="Arial" w:cs="Arial"/>
          <w:spacing w:val="-21"/>
          <w:sz w:val="24"/>
          <w:szCs w:val="24"/>
        </w:rPr>
        <w:t>i</w:t>
      </w:r>
      <w:r w:rsidRPr="001D205B">
        <w:rPr>
          <w:rFonts w:ascii="Arial" w:hAnsi="Arial" w:cs="Arial"/>
          <w:sz w:val="24"/>
          <w:szCs w:val="24"/>
        </w:rPr>
        <w:t>ca</w:t>
      </w:r>
      <w:r w:rsidRPr="001D205B">
        <w:rPr>
          <w:rFonts w:ascii="Arial" w:hAnsi="Arial" w:cs="Arial"/>
          <w:spacing w:val="24"/>
          <w:sz w:val="24"/>
          <w:szCs w:val="24"/>
        </w:rPr>
        <w:t xml:space="preserve"> </w:t>
      </w:r>
      <w:r w:rsidRPr="001D205B">
        <w:rPr>
          <w:rFonts w:ascii="Arial" w:hAnsi="Arial" w:cs="Arial"/>
          <w:sz w:val="24"/>
          <w:szCs w:val="24"/>
        </w:rPr>
        <w:t>Mun</w:t>
      </w:r>
      <w:r w:rsidRPr="001D205B">
        <w:rPr>
          <w:rFonts w:ascii="Arial" w:hAnsi="Arial" w:cs="Arial"/>
          <w:spacing w:val="-19"/>
          <w:sz w:val="24"/>
          <w:szCs w:val="24"/>
        </w:rPr>
        <w:t>i</w:t>
      </w:r>
      <w:r w:rsidRPr="001D205B">
        <w:rPr>
          <w:rFonts w:ascii="Arial" w:hAnsi="Arial" w:cs="Arial"/>
          <w:sz w:val="24"/>
          <w:szCs w:val="24"/>
        </w:rPr>
        <w:t>cipal</w:t>
      </w:r>
      <w:r w:rsidRPr="001D205B">
        <w:rPr>
          <w:rFonts w:ascii="Arial" w:hAnsi="Arial" w:cs="Arial"/>
          <w:spacing w:val="9"/>
          <w:sz w:val="24"/>
          <w:szCs w:val="24"/>
        </w:rPr>
        <w:t xml:space="preserve"> </w:t>
      </w:r>
      <w:r w:rsidRPr="001D205B">
        <w:rPr>
          <w:rFonts w:ascii="Arial" w:hAnsi="Arial" w:cs="Arial"/>
          <w:spacing w:val="-17"/>
          <w:sz w:val="24"/>
          <w:szCs w:val="24"/>
        </w:rPr>
        <w:t>d</w:t>
      </w:r>
      <w:r w:rsidRPr="001D205B">
        <w:rPr>
          <w:rFonts w:ascii="Arial" w:hAnsi="Arial" w:cs="Arial"/>
          <w:sz w:val="24"/>
          <w:szCs w:val="24"/>
        </w:rPr>
        <w:t>el</w:t>
      </w:r>
      <w:r w:rsidRPr="001D205B">
        <w:rPr>
          <w:rFonts w:ascii="Arial" w:hAnsi="Arial" w:cs="Arial"/>
          <w:spacing w:val="18"/>
          <w:sz w:val="24"/>
          <w:szCs w:val="24"/>
        </w:rPr>
        <w:t xml:space="preserve"> </w:t>
      </w:r>
      <w:r w:rsidRPr="001D205B">
        <w:rPr>
          <w:rFonts w:ascii="Arial" w:hAnsi="Arial" w:cs="Arial"/>
          <w:sz w:val="24"/>
          <w:szCs w:val="24"/>
        </w:rPr>
        <w:t>Estado</w:t>
      </w:r>
      <w:r w:rsidRPr="001D205B">
        <w:rPr>
          <w:rFonts w:ascii="Arial" w:hAnsi="Arial" w:cs="Arial"/>
          <w:spacing w:val="12"/>
          <w:sz w:val="24"/>
          <w:szCs w:val="24"/>
        </w:rPr>
        <w:t xml:space="preserve"> </w:t>
      </w:r>
      <w:r w:rsidRPr="001D205B">
        <w:rPr>
          <w:rFonts w:ascii="Arial" w:hAnsi="Arial" w:cs="Arial"/>
          <w:sz w:val="24"/>
          <w:szCs w:val="24"/>
        </w:rPr>
        <w:t>de</w:t>
      </w:r>
      <w:r w:rsidRPr="001D205B">
        <w:rPr>
          <w:rFonts w:ascii="Arial" w:hAnsi="Arial" w:cs="Arial"/>
          <w:spacing w:val="15"/>
          <w:sz w:val="24"/>
          <w:szCs w:val="24"/>
        </w:rPr>
        <w:t xml:space="preserve"> </w:t>
      </w:r>
      <w:r w:rsidRPr="001D205B">
        <w:rPr>
          <w:rFonts w:ascii="Arial" w:hAnsi="Arial" w:cs="Arial"/>
          <w:sz w:val="24"/>
          <w:szCs w:val="24"/>
        </w:rPr>
        <w:t>Ja</w:t>
      </w:r>
      <w:r w:rsidRPr="001D205B">
        <w:rPr>
          <w:rFonts w:ascii="Arial" w:hAnsi="Arial" w:cs="Arial"/>
          <w:spacing w:val="-5"/>
          <w:sz w:val="24"/>
          <w:szCs w:val="24"/>
        </w:rPr>
        <w:t>l</w:t>
      </w:r>
      <w:r w:rsidRPr="001D205B">
        <w:rPr>
          <w:rFonts w:ascii="Arial" w:hAnsi="Arial" w:cs="Arial"/>
          <w:spacing w:val="-23"/>
          <w:sz w:val="24"/>
          <w:szCs w:val="24"/>
        </w:rPr>
        <w:t>i</w:t>
      </w:r>
      <w:r w:rsidRPr="001D205B">
        <w:rPr>
          <w:rFonts w:ascii="Arial" w:hAnsi="Arial" w:cs="Arial"/>
          <w:sz w:val="24"/>
          <w:szCs w:val="24"/>
        </w:rPr>
        <w:t>sc</w:t>
      </w:r>
      <w:r w:rsidRPr="001D205B">
        <w:rPr>
          <w:rFonts w:ascii="Arial" w:hAnsi="Arial" w:cs="Arial"/>
          <w:spacing w:val="12"/>
          <w:sz w:val="24"/>
          <w:szCs w:val="24"/>
        </w:rPr>
        <w:t>o</w:t>
      </w:r>
      <w:r w:rsidRPr="001D205B">
        <w:rPr>
          <w:rFonts w:ascii="Arial" w:hAnsi="Arial" w:cs="Arial"/>
          <w:sz w:val="24"/>
          <w:szCs w:val="24"/>
        </w:rPr>
        <w:t xml:space="preserve">; artículos </w:t>
      </w:r>
      <w:r w:rsidRPr="001D205B">
        <w:rPr>
          <w:rFonts w:ascii="Arial" w:eastAsia="Times New Roman" w:hAnsi="Arial" w:cs="Arial"/>
          <w:sz w:val="24"/>
          <w:szCs w:val="24"/>
          <w:lang w:eastAsia="es-ES"/>
        </w:rPr>
        <w:t>15, 18, 19, 21, 23 y del 26 al 30 de</w:t>
      </w:r>
      <w:r w:rsidRPr="001D205B">
        <w:rPr>
          <w:rFonts w:ascii="Arial" w:eastAsia="Malgun Gothic" w:hAnsi="Arial" w:cs="Arial"/>
          <w:sz w:val="24"/>
          <w:szCs w:val="24"/>
        </w:rPr>
        <w:t xml:space="preserve"> la Ley para la Regularización y Titulación de Predios Urbanos en el Estado de Jalisco,</w:t>
      </w:r>
      <w:r w:rsidRPr="001D205B">
        <w:rPr>
          <w:rFonts w:ascii="Arial" w:hAnsi="Arial" w:cs="Arial"/>
          <w:spacing w:val="-19"/>
          <w:sz w:val="24"/>
          <w:szCs w:val="24"/>
        </w:rPr>
        <w:t xml:space="preserve"> y los relativos al Reglamento de Regularización de Predios Urbanos para el Municipio de San Pedro Tlaquepaque, Jalisco, </w:t>
      </w:r>
      <w:r w:rsidRPr="001D205B">
        <w:rPr>
          <w:rFonts w:ascii="Arial" w:hAnsi="Arial" w:cs="Arial"/>
          <w:spacing w:val="27"/>
          <w:sz w:val="24"/>
          <w:szCs w:val="24"/>
        </w:rPr>
        <w:t xml:space="preserve"> 1,</w:t>
      </w:r>
      <w:r w:rsidRPr="001D205B">
        <w:rPr>
          <w:rFonts w:ascii="Arial" w:hAnsi="Arial" w:cs="Arial"/>
          <w:spacing w:val="10"/>
          <w:sz w:val="24"/>
          <w:szCs w:val="24"/>
        </w:rPr>
        <w:t>2</w:t>
      </w:r>
      <w:r w:rsidRPr="001D205B">
        <w:rPr>
          <w:rFonts w:ascii="Arial" w:hAnsi="Arial" w:cs="Arial"/>
          <w:sz w:val="24"/>
          <w:szCs w:val="24"/>
        </w:rPr>
        <w:t>,</w:t>
      </w:r>
      <w:r w:rsidRPr="001D205B">
        <w:rPr>
          <w:rFonts w:ascii="Arial" w:hAnsi="Arial" w:cs="Arial"/>
          <w:spacing w:val="-14"/>
          <w:sz w:val="24"/>
          <w:szCs w:val="24"/>
        </w:rPr>
        <w:t xml:space="preserve"> </w:t>
      </w:r>
      <w:r w:rsidRPr="001D205B">
        <w:rPr>
          <w:rFonts w:ascii="Arial" w:hAnsi="Arial" w:cs="Arial"/>
          <w:spacing w:val="11"/>
          <w:sz w:val="24"/>
          <w:szCs w:val="24"/>
        </w:rPr>
        <w:t>3</w:t>
      </w:r>
      <w:r w:rsidRPr="001D205B">
        <w:rPr>
          <w:rFonts w:ascii="Arial" w:hAnsi="Arial" w:cs="Arial"/>
          <w:sz w:val="24"/>
          <w:szCs w:val="24"/>
        </w:rPr>
        <w:t>,</w:t>
      </w:r>
      <w:r w:rsidRPr="001D205B">
        <w:rPr>
          <w:rFonts w:ascii="Arial" w:hAnsi="Arial" w:cs="Arial"/>
          <w:spacing w:val="-8"/>
          <w:sz w:val="24"/>
          <w:szCs w:val="24"/>
        </w:rPr>
        <w:t xml:space="preserve"> </w:t>
      </w:r>
      <w:r w:rsidRPr="001D205B">
        <w:rPr>
          <w:rFonts w:ascii="Arial" w:hAnsi="Arial" w:cs="Arial"/>
          <w:sz w:val="24"/>
          <w:szCs w:val="24"/>
        </w:rPr>
        <w:t>25</w:t>
      </w:r>
      <w:r w:rsidRPr="001D205B">
        <w:rPr>
          <w:rFonts w:ascii="Arial" w:hAnsi="Arial" w:cs="Arial"/>
          <w:spacing w:val="19"/>
          <w:sz w:val="24"/>
          <w:szCs w:val="24"/>
        </w:rPr>
        <w:t xml:space="preserve"> </w:t>
      </w:r>
      <w:r w:rsidRPr="001D205B">
        <w:rPr>
          <w:rFonts w:ascii="Arial" w:hAnsi="Arial" w:cs="Arial"/>
          <w:sz w:val="24"/>
          <w:szCs w:val="24"/>
        </w:rPr>
        <w:t>fracción</w:t>
      </w:r>
      <w:r w:rsidRPr="001D205B">
        <w:rPr>
          <w:rFonts w:ascii="Arial" w:hAnsi="Arial" w:cs="Arial"/>
          <w:spacing w:val="32"/>
          <w:sz w:val="24"/>
          <w:szCs w:val="24"/>
        </w:rPr>
        <w:t xml:space="preserve"> </w:t>
      </w:r>
      <w:r w:rsidRPr="001D205B">
        <w:rPr>
          <w:rFonts w:ascii="Arial" w:hAnsi="Arial" w:cs="Arial"/>
          <w:sz w:val="24"/>
          <w:szCs w:val="24"/>
        </w:rPr>
        <w:t>XI</w:t>
      </w:r>
      <w:r w:rsidRPr="001D205B">
        <w:rPr>
          <w:rFonts w:ascii="Arial" w:hAnsi="Arial" w:cs="Arial"/>
          <w:spacing w:val="11"/>
          <w:sz w:val="24"/>
          <w:szCs w:val="24"/>
        </w:rPr>
        <w:t>I</w:t>
      </w:r>
      <w:r w:rsidRPr="001D205B">
        <w:rPr>
          <w:rFonts w:ascii="Arial" w:hAnsi="Arial" w:cs="Arial"/>
          <w:sz w:val="24"/>
          <w:szCs w:val="24"/>
        </w:rPr>
        <w:t xml:space="preserve">,XIX y XL, </w:t>
      </w:r>
      <w:r w:rsidRPr="001D205B">
        <w:rPr>
          <w:rFonts w:ascii="Arial" w:hAnsi="Arial" w:cs="Arial"/>
          <w:spacing w:val="-24"/>
          <w:sz w:val="24"/>
          <w:szCs w:val="24"/>
        </w:rPr>
        <w:t xml:space="preserve"> </w:t>
      </w:r>
      <w:r w:rsidRPr="001D205B">
        <w:rPr>
          <w:rFonts w:ascii="Arial" w:hAnsi="Arial" w:cs="Arial"/>
          <w:sz w:val="24"/>
          <w:szCs w:val="24"/>
        </w:rPr>
        <w:t>33</w:t>
      </w:r>
      <w:r w:rsidRPr="001D205B">
        <w:rPr>
          <w:rFonts w:ascii="Arial" w:hAnsi="Arial" w:cs="Arial"/>
          <w:spacing w:val="1"/>
          <w:sz w:val="24"/>
          <w:szCs w:val="24"/>
        </w:rPr>
        <w:t xml:space="preserve"> </w:t>
      </w:r>
      <w:r w:rsidRPr="001D205B">
        <w:rPr>
          <w:rFonts w:ascii="Arial" w:hAnsi="Arial" w:cs="Arial"/>
          <w:sz w:val="24"/>
          <w:szCs w:val="24"/>
        </w:rPr>
        <w:t>frac</w:t>
      </w:r>
      <w:r w:rsidRPr="001D205B">
        <w:rPr>
          <w:rFonts w:ascii="Arial" w:hAnsi="Arial" w:cs="Arial"/>
          <w:spacing w:val="12"/>
          <w:sz w:val="24"/>
          <w:szCs w:val="24"/>
        </w:rPr>
        <w:t>c</w:t>
      </w:r>
      <w:r w:rsidRPr="001D205B">
        <w:rPr>
          <w:rFonts w:ascii="Arial" w:hAnsi="Arial" w:cs="Arial"/>
          <w:spacing w:val="-27"/>
          <w:sz w:val="24"/>
          <w:szCs w:val="24"/>
        </w:rPr>
        <w:t>i</w:t>
      </w:r>
      <w:r w:rsidRPr="001D205B">
        <w:rPr>
          <w:rFonts w:ascii="Arial" w:hAnsi="Arial" w:cs="Arial"/>
          <w:spacing w:val="-2"/>
          <w:sz w:val="24"/>
          <w:szCs w:val="24"/>
        </w:rPr>
        <w:t>ó</w:t>
      </w:r>
      <w:r w:rsidRPr="001D205B">
        <w:rPr>
          <w:rFonts w:ascii="Arial" w:hAnsi="Arial" w:cs="Arial"/>
          <w:sz w:val="24"/>
          <w:szCs w:val="24"/>
        </w:rPr>
        <w:t>n</w:t>
      </w:r>
      <w:r w:rsidRPr="001D205B">
        <w:rPr>
          <w:rFonts w:ascii="Arial" w:hAnsi="Arial" w:cs="Arial"/>
          <w:spacing w:val="19"/>
          <w:sz w:val="24"/>
          <w:szCs w:val="24"/>
        </w:rPr>
        <w:t xml:space="preserve"> I</w:t>
      </w:r>
      <w:r w:rsidRPr="001D205B">
        <w:rPr>
          <w:rFonts w:ascii="Arial" w:hAnsi="Arial" w:cs="Arial"/>
          <w:w w:val="90"/>
          <w:sz w:val="24"/>
          <w:szCs w:val="24"/>
        </w:rPr>
        <w:t>,</w:t>
      </w:r>
      <w:r w:rsidRPr="001D205B">
        <w:rPr>
          <w:rFonts w:ascii="Arial" w:hAnsi="Arial" w:cs="Arial"/>
          <w:w w:val="62"/>
          <w:sz w:val="24"/>
          <w:szCs w:val="24"/>
        </w:rPr>
        <w:t xml:space="preserve"> </w:t>
      </w:r>
      <w:r w:rsidRPr="001D205B">
        <w:rPr>
          <w:rFonts w:ascii="Arial" w:hAnsi="Arial" w:cs="Arial"/>
          <w:spacing w:val="1"/>
          <w:sz w:val="24"/>
          <w:szCs w:val="24"/>
        </w:rPr>
        <w:t xml:space="preserve">142,145 fracción II </w:t>
      </w:r>
      <w:r w:rsidRPr="001D205B">
        <w:rPr>
          <w:rFonts w:ascii="Arial" w:hAnsi="Arial" w:cs="Arial"/>
          <w:spacing w:val="-51"/>
          <w:sz w:val="24"/>
          <w:szCs w:val="24"/>
        </w:rPr>
        <w:t xml:space="preserve"> </w:t>
      </w:r>
      <w:r w:rsidRPr="001D205B">
        <w:rPr>
          <w:rFonts w:ascii="Arial" w:hAnsi="Arial" w:cs="Arial"/>
          <w:sz w:val="24"/>
          <w:szCs w:val="24"/>
        </w:rPr>
        <w:t>y</w:t>
      </w:r>
      <w:r w:rsidRPr="001D205B">
        <w:rPr>
          <w:rFonts w:ascii="Arial" w:hAnsi="Arial" w:cs="Arial"/>
          <w:spacing w:val="-36"/>
          <w:sz w:val="24"/>
          <w:szCs w:val="24"/>
        </w:rPr>
        <w:t xml:space="preserve"> </w:t>
      </w:r>
      <w:r w:rsidRPr="001D205B">
        <w:rPr>
          <w:rFonts w:ascii="Arial" w:hAnsi="Arial" w:cs="Arial"/>
          <w:sz w:val="24"/>
          <w:szCs w:val="24"/>
        </w:rPr>
        <w:t>154</w:t>
      </w:r>
      <w:r w:rsidRPr="001D205B">
        <w:rPr>
          <w:rFonts w:ascii="Arial" w:hAnsi="Arial" w:cs="Arial"/>
          <w:spacing w:val="-51"/>
          <w:sz w:val="24"/>
          <w:szCs w:val="24"/>
        </w:rPr>
        <w:t xml:space="preserve"> </w:t>
      </w:r>
      <w:r w:rsidRPr="001D205B">
        <w:rPr>
          <w:rFonts w:ascii="Arial" w:hAnsi="Arial" w:cs="Arial"/>
          <w:sz w:val="24"/>
          <w:szCs w:val="24"/>
        </w:rPr>
        <w:t>del</w:t>
      </w:r>
      <w:r w:rsidRPr="001D205B">
        <w:rPr>
          <w:rFonts w:ascii="Arial" w:hAnsi="Arial" w:cs="Arial"/>
          <w:spacing w:val="-41"/>
          <w:sz w:val="24"/>
          <w:szCs w:val="24"/>
        </w:rPr>
        <w:t xml:space="preserve"> </w:t>
      </w:r>
      <w:r w:rsidRPr="001D205B">
        <w:rPr>
          <w:rFonts w:ascii="Arial" w:hAnsi="Arial" w:cs="Arial"/>
          <w:spacing w:val="-2"/>
          <w:sz w:val="24"/>
          <w:szCs w:val="24"/>
        </w:rPr>
        <w:t>Reglamento</w:t>
      </w:r>
      <w:r w:rsidRPr="001D205B">
        <w:rPr>
          <w:rFonts w:ascii="Arial" w:eastAsia="Times New Roman" w:hAnsi="Arial" w:cs="Arial"/>
          <w:sz w:val="24"/>
          <w:szCs w:val="24"/>
        </w:rPr>
        <w:t xml:space="preserve"> </w:t>
      </w:r>
      <w:r w:rsidRPr="001D205B">
        <w:rPr>
          <w:rFonts w:ascii="Arial" w:hAnsi="Arial" w:cs="Arial"/>
          <w:w w:val="105"/>
          <w:sz w:val="24"/>
          <w:szCs w:val="24"/>
        </w:rPr>
        <w:t>del</w:t>
      </w:r>
      <w:r w:rsidRPr="001D205B">
        <w:rPr>
          <w:rFonts w:ascii="Arial" w:hAnsi="Arial" w:cs="Arial"/>
          <w:spacing w:val="-26"/>
          <w:w w:val="105"/>
          <w:sz w:val="24"/>
          <w:szCs w:val="24"/>
        </w:rPr>
        <w:t xml:space="preserve"> </w:t>
      </w:r>
      <w:r w:rsidRPr="001D205B">
        <w:rPr>
          <w:rFonts w:ascii="Arial" w:hAnsi="Arial" w:cs="Arial"/>
          <w:spacing w:val="-2"/>
          <w:w w:val="105"/>
          <w:sz w:val="24"/>
          <w:szCs w:val="24"/>
        </w:rPr>
        <w:t>Gobi</w:t>
      </w:r>
      <w:r w:rsidRPr="001D205B">
        <w:rPr>
          <w:rFonts w:ascii="Arial" w:hAnsi="Arial" w:cs="Arial"/>
          <w:spacing w:val="-1"/>
          <w:w w:val="105"/>
          <w:sz w:val="24"/>
          <w:szCs w:val="24"/>
        </w:rPr>
        <w:t>erno</w:t>
      </w:r>
      <w:r w:rsidRPr="001D205B">
        <w:rPr>
          <w:rFonts w:ascii="Arial" w:hAnsi="Arial" w:cs="Arial"/>
          <w:spacing w:val="-26"/>
          <w:w w:val="105"/>
          <w:sz w:val="24"/>
          <w:szCs w:val="24"/>
        </w:rPr>
        <w:t xml:space="preserve"> </w:t>
      </w:r>
      <w:r w:rsidRPr="001D205B">
        <w:rPr>
          <w:rFonts w:ascii="Arial" w:hAnsi="Arial" w:cs="Arial"/>
          <w:w w:val="105"/>
          <w:sz w:val="24"/>
          <w:szCs w:val="24"/>
        </w:rPr>
        <w:t>y</w:t>
      </w:r>
      <w:r w:rsidRPr="001D205B">
        <w:rPr>
          <w:rFonts w:ascii="Arial" w:hAnsi="Arial" w:cs="Arial"/>
          <w:spacing w:val="-21"/>
          <w:w w:val="105"/>
          <w:sz w:val="24"/>
          <w:szCs w:val="24"/>
        </w:rPr>
        <w:t xml:space="preserve"> </w:t>
      </w:r>
      <w:r w:rsidRPr="001D205B">
        <w:rPr>
          <w:rFonts w:ascii="Arial" w:hAnsi="Arial" w:cs="Arial"/>
          <w:w w:val="105"/>
          <w:sz w:val="24"/>
          <w:szCs w:val="24"/>
        </w:rPr>
        <w:t>de</w:t>
      </w:r>
      <w:r w:rsidRPr="001D205B">
        <w:rPr>
          <w:rFonts w:ascii="Arial" w:hAnsi="Arial" w:cs="Arial"/>
          <w:spacing w:val="-18"/>
          <w:w w:val="105"/>
          <w:sz w:val="24"/>
          <w:szCs w:val="24"/>
        </w:rPr>
        <w:t xml:space="preserve"> </w:t>
      </w:r>
      <w:r w:rsidRPr="001D205B">
        <w:rPr>
          <w:rFonts w:ascii="Arial" w:hAnsi="Arial" w:cs="Arial"/>
          <w:w w:val="105"/>
          <w:sz w:val="24"/>
          <w:szCs w:val="24"/>
        </w:rPr>
        <w:t>la</w:t>
      </w:r>
      <w:r w:rsidRPr="001D205B">
        <w:rPr>
          <w:rFonts w:ascii="Arial" w:hAnsi="Arial" w:cs="Arial"/>
          <w:spacing w:val="-35"/>
          <w:w w:val="105"/>
          <w:sz w:val="24"/>
          <w:szCs w:val="24"/>
        </w:rPr>
        <w:t xml:space="preserve"> </w:t>
      </w:r>
      <w:r w:rsidRPr="001D205B">
        <w:rPr>
          <w:rFonts w:ascii="Arial" w:hAnsi="Arial" w:cs="Arial"/>
          <w:w w:val="105"/>
          <w:sz w:val="24"/>
          <w:szCs w:val="24"/>
        </w:rPr>
        <w:t>Administración</w:t>
      </w:r>
      <w:r w:rsidRPr="001D205B">
        <w:rPr>
          <w:rFonts w:ascii="Arial" w:hAnsi="Arial" w:cs="Arial"/>
          <w:spacing w:val="8"/>
          <w:w w:val="105"/>
          <w:sz w:val="24"/>
          <w:szCs w:val="24"/>
        </w:rPr>
        <w:t xml:space="preserve"> </w:t>
      </w:r>
      <w:r w:rsidRPr="001D205B">
        <w:rPr>
          <w:rFonts w:ascii="Arial" w:hAnsi="Arial" w:cs="Arial"/>
          <w:spacing w:val="-3"/>
          <w:w w:val="105"/>
          <w:sz w:val="24"/>
          <w:szCs w:val="24"/>
        </w:rPr>
        <w:t>Pública</w:t>
      </w:r>
      <w:r w:rsidRPr="001D205B">
        <w:rPr>
          <w:rFonts w:ascii="Arial" w:hAnsi="Arial" w:cs="Arial"/>
          <w:spacing w:val="-24"/>
          <w:w w:val="105"/>
          <w:sz w:val="24"/>
          <w:szCs w:val="24"/>
        </w:rPr>
        <w:t xml:space="preserve"> </w:t>
      </w:r>
      <w:r w:rsidRPr="001D205B">
        <w:rPr>
          <w:rFonts w:ascii="Arial" w:hAnsi="Arial" w:cs="Arial"/>
          <w:w w:val="105"/>
          <w:sz w:val="24"/>
          <w:szCs w:val="24"/>
        </w:rPr>
        <w:t>del</w:t>
      </w:r>
      <w:r w:rsidRPr="001D205B">
        <w:rPr>
          <w:rFonts w:ascii="Arial" w:hAnsi="Arial" w:cs="Arial"/>
          <w:spacing w:val="-33"/>
          <w:w w:val="105"/>
          <w:sz w:val="24"/>
          <w:szCs w:val="24"/>
        </w:rPr>
        <w:t xml:space="preserve"> </w:t>
      </w:r>
      <w:r w:rsidRPr="001D205B">
        <w:rPr>
          <w:rFonts w:ascii="Arial" w:hAnsi="Arial" w:cs="Arial"/>
          <w:w w:val="105"/>
          <w:sz w:val="24"/>
          <w:szCs w:val="24"/>
        </w:rPr>
        <w:t>Ayuntamiento</w:t>
      </w:r>
      <w:r w:rsidRPr="001D205B">
        <w:rPr>
          <w:rFonts w:ascii="Arial" w:hAnsi="Arial" w:cs="Arial"/>
          <w:spacing w:val="-1"/>
          <w:w w:val="105"/>
          <w:sz w:val="24"/>
          <w:szCs w:val="24"/>
        </w:rPr>
        <w:t xml:space="preserve"> </w:t>
      </w:r>
      <w:r w:rsidRPr="001D205B">
        <w:rPr>
          <w:rFonts w:ascii="Arial" w:hAnsi="Arial" w:cs="Arial"/>
          <w:spacing w:val="-2"/>
          <w:w w:val="105"/>
          <w:sz w:val="24"/>
          <w:szCs w:val="24"/>
        </w:rPr>
        <w:t>Constitucional</w:t>
      </w:r>
      <w:r w:rsidRPr="001D205B">
        <w:rPr>
          <w:rFonts w:ascii="Arial" w:hAnsi="Arial" w:cs="Arial"/>
          <w:spacing w:val="-14"/>
          <w:w w:val="105"/>
          <w:sz w:val="24"/>
          <w:szCs w:val="24"/>
        </w:rPr>
        <w:t xml:space="preserve"> </w:t>
      </w:r>
      <w:r w:rsidRPr="001D205B">
        <w:rPr>
          <w:rFonts w:ascii="Arial" w:hAnsi="Arial" w:cs="Arial"/>
          <w:w w:val="105"/>
          <w:sz w:val="24"/>
          <w:szCs w:val="24"/>
        </w:rPr>
        <w:t>de</w:t>
      </w:r>
      <w:r w:rsidRPr="001D205B">
        <w:rPr>
          <w:rFonts w:ascii="Arial" w:hAnsi="Arial" w:cs="Arial"/>
          <w:spacing w:val="-19"/>
          <w:w w:val="105"/>
          <w:sz w:val="24"/>
          <w:szCs w:val="24"/>
        </w:rPr>
        <w:t xml:space="preserve"> </w:t>
      </w:r>
      <w:r w:rsidRPr="001D205B">
        <w:rPr>
          <w:rFonts w:ascii="Arial" w:hAnsi="Arial" w:cs="Arial"/>
          <w:w w:val="105"/>
          <w:sz w:val="24"/>
          <w:szCs w:val="24"/>
        </w:rPr>
        <w:t>San</w:t>
      </w:r>
      <w:r w:rsidRPr="001D205B">
        <w:rPr>
          <w:rFonts w:ascii="Arial" w:hAnsi="Arial" w:cs="Arial"/>
          <w:spacing w:val="15"/>
          <w:w w:val="105"/>
          <w:sz w:val="24"/>
          <w:szCs w:val="24"/>
        </w:rPr>
        <w:t xml:space="preserve"> </w:t>
      </w:r>
      <w:r w:rsidRPr="001D205B">
        <w:rPr>
          <w:rFonts w:ascii="Arial" w:hAnsi="Arial" w:cs="Arial"/>
          <w:w w:val="105"/>
          <w:sz w:val="24"/>
          <w:szCs w:val="24"/>
        </w:rPr>
        <w:t>Pedro</w:t>
      </w:r>
      <w:r w:rsidRPr="001D205B">
        <w:rPr>
          <w:rFonts w:ascii="Arial" w:hAnsi="Arial" w:cs="Arial"/>
          <w:spacing w:val="-25"/>
          <w:w w:val="105"/>
          <w:sz w:val="24"/>
          <w:szCs w:val="24"/>
        </w:rPr>
        <w:t xml:space="preserve"> </w:t>
      </w:r>
      <w:r w:rsidRPr="001D205B">
        <w:rPr>
          <w:rFonts w:ascii="Arial" w:hAnsi="Arial" w:cs="Arial"/>
          <w:spacing w:val="-1"/>
          <w:w w:val="105"/>
          <w:sz w:val="24"/>
          <w:szCs w:val="24"/>
        </w:rPr>
        <w:t>Tl</w:t>
      </w:r>
      <w:r w:rsidRPr="001D205B">
        <w:rPr>
          <w:rFonts w:ascii="Arial" w:hAnsi="Arial" w:cs="Arial"/>
          <w:spacing w:val="-2"/>
          <w:w w:val="105"/>
          <w:sz w:val="24"/>
          <w:szCs w:val="24"/>
        </w:rPr>
        <w:t>aquepaque</w:t>
      </w:r>
      <w:r w:rsidRPr="001D205B">
        <w:rPr>
          <w:rFonts w:ascii="Arial" w:hAnsi="Arial" w:cs="Arial"/>
          <w:w w:val="105"/>
          <w:sz w:val="24"/>
          <w:szCs w:val="24"/>
        </w:rPr>
        <w:t>;</w:t>
      </w:r>
      <w:r w:rsidRPr="001D205B">
        <w:rPr>
          <w:rFonts w:ascii="Arial" w:hAnsi="Arial" w:cs="Arial"/>
          <w:spacing w:val="-31"/>
          <w:w w:val="105"/>
          <w:sz w:val="24"/>
          <w:szCs w:val="24"/>
        </w:rPr>
        <w:t xml:space="preserve"> por lo que </w:t>
      </w:r>
      <w:r w:rsidRPr="001D205B">
        <w:rPr>
          <w:rFonts w:ascii="Arial" w:hAnsi="Arial" w:cs="Arial"/>
          <w:w w:val="105"/>
          <w:sz w:val="24"/>
          <w:szCs w:val="24"/>
        </w:rPr>
        <w:t>tengo</w:t>
      </w:r>
      <w:r w:rsidRPr="001D205B">
        <w:rPr>
          <w:rFonts w:ascii="Arial" w:hAnsi="Arial" w:cs="Arial"/>
          <w:spacing w:val="-9"/>
          <w:w w:val="105"/>
          <w:sz w:val="24"/>
          <w:szCs w:val="24"/>
        </w:rPr>
        <w:t xml:space="preserve"> </w:t>
      </w:r>
      <w:r w:rsidRPr="001D205B">
        <w:rPr>
          <w:rFonts w:ascii="Arial" w:hAnsi="Arial" w:cs="Arial"/>
          <w:w w:val="105"/>
          <w:sz w:val="24"/>
          <w:szCs w:val="24"/>
        </w:rPr>
        <w:t>a</w:t>
      </w:r>
      <w:r w:rsidRPr="001D205B">
        <w:rPr>
          <w:rFonts w:ascii="Arial" w:hAnsi="Arial" w:cs="Arial"/>
          <w:spacing w:val="-10"/>
          <w:w w:val="105"/>
          <w:sz w:val="24"/>
          <w:szCs w:val="24"/>
        </w:rPr>
        <w:t xml:space="preserve"> </w:t>
      </w:r>
      <w:r w:rsidRPr="001D205B">
        <w:rPr>
          <w:rFonts w:ascii="Arial" w:hAnsi="Arial" w:cs="Arial"/>
          <w:spacing w:val="-5"/>
          <w:w w:val="105"/>
          <w:sz w:val="24"/>
          <w:szCs w:val="24"/>
        </w:rPr>
        <w:t>bi</w:t>
      </w:r>
      <w:r w:rsidRPr="001D205B">
        <w:rPr>
          <w:rFonts w:ascii="Arial" w:hAnsi="Arial" w:cs="Arial"/>
          <w:spacing w:val="-6"/>
          <w:w w:val="105"/>
          <w:sz w:val="24"/>
          <w:szCs w:val="24"/>
        </w:rPr>
        <w:t>en</w:t>
      </w:r>
      <w:r w:rsidRPr="001D205B">
        <w:rPr>
          <w:rFonts w:ascii="Arial" w:hAnsi="Arial" w:cs="Arial"/>
          <w:spacing w:val="-12"/>
          <w:w w:val="105"/>
          <w:sz w:val="24"/>
          <w:szCs w:val="24"/>
        </w:rPr>
        <w:t xml:space="preserve"> </w:t>
      </w:r>
      <w:r w:rsidRPr="001D205B">
        <w:rPr>
          <w:rFonts w:ascii="Arial" w:hAnsi="Arial" w:cs="Arial"/>
          <w:w w:val="105"/>
          <w:sz w:val="24"/>
          <w:szCs w:val="24"/>
        </w:rPr>
        <w:t>someter</w:t>
      </w:r>
      <w:r w:rsidRPr="001D205B">
        <w:rPr>
          <w:rFonts w:ascii="Arial" w:hAnsi="Arial" w:cs="Arial"/>
          <w:spacing w:val="-5"/>
          <w:w w:val="105"/>
          <w:sz w:val="24"/>
          <w:szCs w:val="24"/>
        </w:rPr>
        <w:t xml:space="preserve"> </w:t>
      </w:r>
      <w:r w:rsidRPr="001D205B">
        <w:rPr>
          <w:rFonts w:ascii="Arial" w:hAnsi="Arial" w:cs="Arial"/>
          <w:w w:val="105"/>
          <w:sz w:val="24"/>
          <w:szCs w:val="24"/>
        </w:rPr>
        <w:t>a</w:t>
      </w:r>
      <w:r w:rsidRPr="001D205B">
        <w:rPr>
          <w:rFonts w:ascii="Arial" w:hAnsi="Arial" w:cs="Arial"/>
          <w:spacing w:val="-15"/>
          <w:w w:val="105"/>
          <w:sz w:val="24"/>
          <w:szCs w:val="24"/>
        </w:rPr>
        <w:t xml:space="preserve"> </w:t>
      </w:r>
      <w:r w:rsidRPr="001D205B">
        <w:rPr>
          <w:rFonts w:ascii="Arial" w:hAnsi="Arial" w:cs="Arial"/>
          <w:w w:val="105"/>
          <w:sz w:val="24"/>
          <w:szCs w:val="24"/>
        </w:rPr>
        <w:t>la</w:t>
      </w:r>
      <w:r w:rsidRPr="001D205B">
        <w:rPr>
          <w:rFonts w:ascii="Arial" w:hAnsi="Arial" w:cs="Arial"/>
          <w:spacing w:val="-19"/>
          <w:w w:val="105"/>
          <w:sz w:val="24"/>
          <w:szCs w:val="24"/>
        </w:rPr>
        <w:t xml:space="preserve"> </w:t>
      </w:r>
      <w:r w:rsidRPr="001D205B">
        <w:rPr>
          <w:rFonts w:ascii="Arial" w:hAnsi="Arial" w:cs="Arial"/>
          <w:spacing w:val="-4"/>
          <w:w w:val="105"/>
          <w:sz w:val="24"/>
          <w:szCs w:val="24"/>
        </w:rPr>
        <w:t>e</w:t>
      </w:r>
      <w:r w:rsidRPr="001D205B">
        <w:rPr>
          <w:rFonts w:ascii="Arial" w:hAnsi="Arial" w:cs="Arial"/>
          <w:spacing w:val="-3"/>
          <w:w w:val="105"/>
          <w:sz w:val="24"/>
          <w:szCs w:val="24"/>
        </w:rPr>
        <w:t>l</w:t>
      </w:r>
      <w:r w:rsidRPr="001D205B">
        <w:rPr>
          <w:rFonts w:ascii="Arial" w:hAnsi="Arial" w:cs="Arial"/>
          <w:spacing w:val="-5"/>
          <w:w w:val="105"/>
          <w:sz w:val="24"/>
          <w:szCs w:val="24"/>
        </w:rPr>
        <w:t>evada</w:t>
      </w:r>
      <w:r w:rsidRPr="001D205B">
        <w:rPr>
          <w:rFonts w:ascii="Arial" w:hAnsi="Arial" w:cs="Arial"/>
          <w:spacing w:val="-6"/>
          <w:w w:val="105"/>
          <w:sz w:val="24"/>
          <w:szCs w:val="24"/>
        </w:rPr>
        <w:t xml:space="preserve"> </w:t>
      </w:r>
      <w:r w:rsidRPr="001D205B">
        <w:rPr>
          <w:rFonts w:ascii="Arial" w:hAnsi="Arial" w:cs="Arial"/>
          <w:w w:val="105"/>
          <w:sz w:val="24"/>
          <w:szCs w:val="24"/>
        </w:rPr>
        <w:t>y</w:t>
      </w:r>
      <w:r w:rsidRPr="001D205B">
        <w:rPr>
          <w:rFonts w:ascii="Arial" w:hAnsi="Arial" w:cs="Arial"/>
          <w:spacing w:val="-17"/>
          <w:w w:val="105"/>
          <w:sz w:val="24"/>
          <w:szCs w:val="24"/>
        </w:rPr>
        <w:t xml:space="preserve"> </w:t>
      </w:r>
      <w:r w:rsidRPr="001D205B">
        <w:rPr>
          <w:rFonts w:ascii="Arial" w:hAnsi="Arial" w:cs="Arial"/>
          <w:w w:val="105"/>
          <w:sz w:val="24"/>
          <w:szCs w:val="24"/>
        </w:rPr>
        <w:t>distinguida</w:t>
      </w:r>
      <w:r w:rsidRPr="001D205B">
        <w:rPr>
          <w:rFonts w:ascii="Arial" w:hAnsi="Arial" w:cs="Arial"/>
          <w:spacing w:val="-11"/>
          <w:w w:val="105"/>
          <w:sz w:val="24"/>
          <w:szCs w:val="24"/>
        </w:rPr>
        <w:t xml:space="preserve"> </w:t>
      </w:r>
      <w:r w:rsidRPr="001D205B">
        <w:rPr>
          <w:rFonts w:ascii="Arial" w:hAnsi="Arial" w:cs="Arial"/>
          <w:sz w:val="24"/>
          <w:szCs w:val="24"/>
        </w:rPr>
        <w:t>consideración de éste H. Cuerpo Edilicio en Pleno los siguientes puntos de:</w:t>
      </w:r>
    </w:p>
    <w:p w:rsidR="003C2B82" w:rsidRPr="00422D1D" w:rsidRDefault="003C2B82" w:rsidP="003C2B82">
      <w:pPr>
        <w:pStyle w:val="Sinespaciado"/>
        <w:spacing w:line="276" w:lineRule="auto"/>
        <w:jc w:val="both"/>
        <w:rPr>
          <w:rFonts w:ascii="Arial" w:hAnsi="Arial" w:cs="Arial"/>
          <w:sz w:val="8"/>
          <w:szCs w:val="24"/>
        </w:rPr>
      </w:pPr>
    </w:p>
    <w:p w:rsidR="003C2B82" w:rsidRPr="001D205B" w:rsidRDefault="003C2B82" w:rsidP="003C2B82">
      <w:pPr>
        <w:pStyle w:val="Sinespaciado"/>
        <w:spacing w:line="276" w:lineRule="auto"/>
        <w:jc w:val="both"/>
        <w:rPr>
          <w:rFonts w:ascii="Arial" w:hAnsi="Arial" w:cs="Arial"/>
          <w:sz w:val="24"/>
          <w:szCs w:val="24"/>
        </w:rPr>
      </w:pPr>
    </w:p>
    <w:p w:rsidR="003C2B82" w:rsidRPr="001D205B" w:rsidRDefault="003C2B82" w:rsidP="003C2B82">
      <w:pPr>
        <w:jc w:val="center"/>
        <w:rPr>
          <w:rFonts w:ascii="Arial" w:eastAsia="Times New Roman" w:hAnsi="Arial" w:cs="Arial"/>
          <w:b/>
          <w:sz w:val="24"/>
          <w:szCs w:val="24"/>
          <w:lang w:eastAsia="es-ES"/>
        </w:rPr>
      </w:pPr>
      <w:r w:rsidRPr="001D205B">
        <w:rPr>
          <w:rFonts w:ascii="Arial" w:eastAsia="Times New Roman" w:hAnsi="Arial" w:cs="Arial"/>
          <w:b/>
          <w:sz w:val="24"/>
          <w:szCs w:val="24"/>
          <w:lang w:eastAsia="es-ES"/>
        </w:rPr>
        <w:t>A C U E R D O:</w:t>
      </w:r>
    </w:p>
    <w:p w:rsidR="003C2B82" w:rsidRPr="00422D1D" w:rsidRDefault="003C2B82" w:rsidP="003C2B82">
      <w:pPr>
        <w:jc w:val="center"/>
        <w:rPr>
          <w:rFonts w:ascii="Arial" w:eastAsia="Times New Roman" w:hAnsi="Arial" w:cs="Arial"/>
          <w:b/>
          <w:sz w:val="6"/>
          <w:szCs w:val="24"/>
          <w:lang w:eastAsia="es-ES"/>
        </w:rPr>
      </w:pPr>
    </w:p>
    <w:p w:rsidR="003C2B82" w:rsidRPr="001D205B" w:rsidRDefault="003C2B82" w:rsidP="003C2B82">
      <w:pPr>
        <w:jc w:val="both"/>
        <w:rPr>
          <w:rFonts w:ascii="Arial" w:eastAsia="Calibri" w:hAnsi="Arial" w:cs="Arial"/>
          <w:sz w:val="24"/>
          <w:szCs w:val="24"/>
        </w:rPr>
      </w:pPr>
      <w:r w:rsidRPr="001D205B">
        <w:rPr>
          <w:rFonts w:ascii="Arial" w:eastAsia="Times New Roman" w:hAnsi="Arial" w:cs="Arial"/>
          <w:b/>
          <w:sz w:val="24"/>
          <w:szCs w:val="24"/>
          <w:lang w:eastAsia="es-ES"/>
        </w:rPr>
        <w:t xml:space="preserve">Primero. – </w:t>
      </w:r>
      <w:r w:rsidRPr="001D205B">
        <w:rPr>
          <w:rFonts w:ascii="Arial" w:hAnsi="Arial" w:cs="Arial"/>
          <w:sz w:val="24"/>
          <w:szCs w:val="24"/>
        </w:rPr>
        <w:t>El Pleno del Ayuntamiento Constitucional del Municipio de San Pedro Tlaquepaque, Jalisco, aprueba y autoriza declarar formalmente regularizado el siguiente predio</w:t>
      </w:r>
      <w:r w:rsidRPr="001D205B">
        <w:rPr>
          <w:rFonts w:ascii="Arial" w:hAnsi="Arial" w:cs="Arial"/>
          <w:b/>
          <w:bCs/>
          <w:sz w:val="24"/>
          <w:szCs w:val="24"/>
        </w:rPr>
        <w:t xml:space="preserve"> identificado </w:t>
      </w:r>
      <w:r w:rsidRPr="001D205B">
        <w:rPr>
          <w:rFonts w:ascii="Arial" w:hAnsi="Arial" w:cs="Arial"/>
          <w:sz w:val="24"/>
          <w:szCs w:val="24"/>
        </w:rPr>
        <w:t xml:space="preserve">como </w:t>
      </w:r>
      <w:r w:rsidRPr="001D205B">
        <w:rPr>
          <w:rFonts w:ascii="Arial" w:hAnsi="Arial" w:cs="Arial"/>
          <w:b/>
          <w:bCs/>
          <w:sz w:val="24"/>
          <w:szCs w:val="24"/>
        </w:rPr>
        <w:t>LOS NOGALES, N-003</w:t>
      </w:r>
      <w:r w:rsidRPr="001D205B">
        <w:rPr>
          <w:rFonts w:ascii="Arial" w:hAnsi="Arial" w:cs="Arial"/>
          <w:sz w:val="24"/>
          <w:szCs w:val="24"/>
        </w:rPr>
        <w:t xml:space="preserve">, </w:t>
      </w:r>
      <w:r w:rsidRPr="001D205B">
        <w:rPr>
          <w:rFonts w:ascii="Arial" w:hAnsi="Arial" w:cs="Arial"/>
          <w:iCs/>
          <w:sz w:val="24"/>
          <w:szCs w:val="24"/>
        </w:rPr>
        <w:t>bajo expediente de la PRODEUR</w:t>
      </w:r>
      <w:r w:rsidRPr="001D205B">
        <w:rPr>
          <w:rFonts w:ascii="Arial" w:hAnsi="Arial" w:cs="Arial"/>
          <w:sz w:val="24"/>
          <w:szCs w:val="24"/>
        </w:rPr>
        <w:t xml:space="preserve"> </w:t>
      </w:r>
      <w:r w:rsidRPr="001D205B">
        <w:rPr>
          <w:rFonts w:ascii="Arial" w:hAnsi="Arial" w:cs="Arial"/>
          <w:b/>
          <w:i/>
          <w:sz w:val="24"/>
          <w:szCs w:val="24"/>
        </w:rPr>
        <w:t xml:space="preserve">TLQ-17/19 </w:t>
      </w:r>
      <w:r w:rsidRPr="001D205B">
        <w:rPr>
          <w:rFonts w:ascii="Arial" w:hAnsi="Arial" w:cs="Arial"/>
          <w:i/>
          <w:sz w:val="24"/>
          <w:szCs w:val="24"/>
        </w:rPr>
        <w:t xml:space="preserve">y expediente de la COMUR </w:t>
      </w:r>
      <w:r w:rsidRPr="001D205B">
        <w:rPr>
          <w:rFonts w:ascii="Arial" w:eastAsia="Calibri" w:hAnsi="Arial" w:cs="Arial"/>
          <w:sz w:val="24"/>
          <w:szCs w:val="24"/>
          <w:lang w:eastAsia="es-MX"/>
        </w:rPr>
        <w:t>TLQ-N-003-A-2019,</w:t>
      </w:r>
      <w:r w:rsidRPr="001D205B">
        <w:rPr>
          <w:rFonts w:ascii="Arial" w:hAnsi="Arial" w:cs="Arial"/>
          <w:b/>
          <w:i/>
          <w:sz w:val="24"/>
          <w:szCs w:val="24"/>
        </w:rPr>
        <w:t xml:space="preserve"> ubicado </w:t>
      </w:r>
      <w:r w:rsidRPr="001D205B">
        <w:rPr>
          <w:rFonts w:ascii="Arial" w:eastAsia="Times New Roman" w:hAnsi="Arial" w:cs="Arial"/>
          <w:sz w:val="24"/>
          <w:szCs w:val="24"/>
          <w:lang w:eastAsia="es-ES"/>
        </w:rPr>
        <w:t xml:space="preserve">en San Martin de las Flores, de este Municipio de San Pedro Tlaquepaque, Jalisco, con una superficie de </w:t>
      </w:r>
      <w:r w:rsidRPr="001D205B">
        <w:rPr>
          <w:rFonts w:ascii="Arial" w:eastAsia="Calibri" w:hAnsi="Arial" w:cs="Arial"/>
          <w:b/>
          <w:bCs/>
          <w:sz w:val="24"/>
          <w:szCs w:val="24"/>
        </w:rPr>
        <w:t>8,233.09m2.</w:t>
      </w:r>
    </w:p>
    <w:p w:rsidR="003C2B82" w:rsidRPr="00422D1D" w:rsidRDefault="003C2B82" w:rsidP="003C2B82">
      <w:pPr>
        <w:jc w:val="both"/>
        <w:rPr>
          <w:rFonts w:ascii="Arial" w:eastAsia="Times New Roman" w:hAnsi="Arial" w:cs="Arial"/>
          <w:b/>
          <w:sz w:val="16"/>
          <w:szCs w:val="24"/>
          <w:lang w:eastAsia="es-ES"/>
        </w:rPr>
      </w:pPr>
    </w:p>
    <w:p w:rsidR="003C2B82" w:rsidRPr="001D205B" w:rsidRDefault="003C2B82" w:rsidP="003C2B82">
      <w:pPr>
        <w:jc w:val="both"/>
        <w:rPr>
          <w:rFonts w:ascii="Arial" w:eastAsia="Times New Roman" w:hAnsi="Arial" w:cs="Arial"/>
          <w:sz w:val="24"/>
          <w:szCs w:val="24"/>
          <w:lang w:eastAsia="es-ES"/>
        </w:rPr>
      </w:pPr>
      <w:r w:rsidRPr="001D205B">
        <w:rPr>
          <w:rFonts w:ascii="Arial" w:eastAsia="Times New Roman" w:hAnsi="Arial" w:cs="Arial"/>
          <w:b/>
          <w:sz w:val="24"/>
          <w:szCs w:val="24"/>
          <w:lang w:eastAsia="es-ES"/>
        </w:rPr>
        <w:t>Segundo. -</w:t>
      </w:r>
      <w:r w:rsidRPr="001D205B">
        <w:rPr>
          <w:rFonts w:ascii="Arial" w:eastAsia="Times New Roman" w:hAnsi="Arial" w:cs="Arial"/>
          <w:sz w:val="24"/>
          <w:szCs w:val="24"/>
          <w:lang w:eastAsia="es-ES"/>
        </w:rPr>
        <w:t xml:space="preserve"> </w:t>
      </w:r>
      <w:r w:rsidRPr="001D205B">
        <w:rPr>
          <w:rFonts w:ascii="Arial" w:eastAsia="Malgun Gothic" w:hAnsi="Arial" w:cs="Arial"/>
          <w:bCs/>
          <w:sz w:val="24"/>
          <w:szCs w:val="24"/>
        </w:rPr>
        <w:t>El Pleno del Ayuntamiento de San Pedro Tlaquepaque aprueba</w:t>
      </w:r>
      <w:r w:rsidRPr="001D205B">
        <w:rPr>
          <w:rFonts w:ascii="Arial" w:eastAsia="Malgun Gothic" w:hAnsi="Arial" w:cs="Arial"/>
          <w:sz w:val="24"/>
          <w:szCs w:val="24"/>
        </w:rPr>
        <w:t xml:space="preserve"> y</w:t>
      </w:r>
      <w:r w:rsidRPr="001D205B">
        <w:rPr>
          <w:rFonts w:ascii="Arial" w:eastAsia="Times New Roman" w:hAnsi="Arial" w:cs="Arial"/>
          <w:sz w:val="24"/>
          <w:szCs w:val="24"/>
          <w:lang w:eastAsia="es-ES"/>
        </w:rPr>
        <w:t xml:space="preserve"> autoriza el convenio de regularización, de conformidad con las normas reglamentarias para el pago de los créditos fiscales.</w:t>
      </w:r>
    </w:p>
    <w:p w:rsidR="003C2B82" w:rsidRPr="00422D1D" w:rsidRDefault="003C2B82" w:rsidP="003C2B82">
      <w:pPr>
        <w:jc w:val="both"/>
        <w:rPr>
          <w:rFonts w:ascii="Arial" w:eastAsia="Times New Roman" w:hAnsi="Arial" w:cs="Arial"/>
          <w:b/>
          <w:sz w:val="8"/>
          <w:szCs w:val="24"/>
          <w:lang w:eastAsia="es-ES"/>
        </w:rPr>
      </w:pPr>
    </w:p>
    <w:p w:rsidR="003C2B82" w:rsidRPr="001D205B" w:rsidRDefault="003C2B82" w:rsidP="003C2B82">
      <w:pPr>
        <w:jc w:val="both"/>
        <w:rPr>
          <w:rFonts w:ascii="Arial" w:eastAsia="Times New Roman" w:hAnsi="Arial" w:cs="Arial"/>
          <w:sz w:val="24"/>
          <w:szCs w:val="24"/>
          <w:lang w:eastAsia="es-ES"/>
        </w:rPr>
      </w:pPr>
      <w:r w:rsidRPr="001D205B">
        <w:rPr>
          <w:rFonts w:ascii="Arial" w:eastAsia="Times New Roman" w:hAnsi="Arial" w:cs="Arial"/>
          <w:b/>
          <w:sz w:val="24"/>
          <w:szCs w:val="24"/>
          <w:lang w:eastAsia="es-ES"/>
        </w:rPr>
        <w:t xml:space="preserve">Tercero. - </w:t>
      </w:r>
      <w:r w:rsidRPr="001D205B">
        <w:rPr>
          <w:rFonts w:ascii="Arial" w:eastAsia="Times New Roman" w:hAnsi="Arial" w:cs="Arial"/>
          <w:bCs/>
          <w:sz w:val="24"/>
          <w:szCs w:val="24"/>
          <w:lang w:eastAsia="es-ES"/>
        </w:rPr>
        <w:t xml:space="preserve">Se </w:t>
      </w:r>
      <w:r w:rsidRPr="001D205B">
        <w:rPr>
          <w:rFonts w:ascii="Arial" w:eastAsia="Times New Roman" w:hAnsi="Arial" w:cs="Arial"/>
          <w:sz w:val="24"/>
          <w:szCs w:val="24"/>
          <w:lang w:eastAsia="es-ES"/>
        </w:rPr>
        <w:t>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 Ayuntamiento.</w:t>
      </w:r>
    </w:p>
    <w:p w:rsidR="003C2B82" w:rsidRPr="00422D1D"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16"/>
          <w:szCs w:val="24"/>
        </w:rPr>
      </w:pP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1D205B">
        <w:rPr>
          <w:rFonts w:ascii="Arial" w:hAnsi="Arial" w:cs="Arial"/>
          <w:b/>
          <w:sz w:val="24"/>
          <w:szCs w:val="24"/>
        </w:rPr>
        <w:t>Cuarto. –</w:t>
      </w:r>
      <w:r w:rsidRPr="001D205B">
        <w:rPr>
          <w:rFonts w:ascii="Arial" w:hAnsi="Arial" w:cs="Arial"/>
          <w:sz w:val="24"/>
          <w:szCs w:val="24"/>
        </w:rPr>
        <w:t xml:space="preserve">  Se instruye al Secretario Técnico de la Comisión Municipal de Regularización, remitir al Director de Catastro el Plano de Lotificación para que realice la apertura de la cuenta catastral individual, de cada uno de los lotes.</w:t>
      </w: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1D205B">
        <w:rPr>
          <w:rFonts w:ascii="Arial" w:hAnsi="Arial" w:cs="Arial"/>
          <w:b/>
          <w:sz w:val="24"/>
          <w:szCs w:val="24"/>
        </w:rPr>
        <w:t xml:space="preserve">Quinto. – </w:t>
      </w:r>
      <w:r w:rsidRPr="001D205B">
        <w:rPr>
          <w:rFonts w:ascii="Arial" w:hAnsi="Arial" w:cs="Arial"/>
          <w:sz w:val="24"/>
          <w:szCs w:val="24"/>
        </w:rPr>
        <w:t>Se instruye al Director de Catastro Municipal, a efecto de que realice la apertura de la cuenta catastral individual de cada uno de los lotes, de conformidad al Plano de Lotificación para dar cumplimiento al punto anterior</w:t>
      </w: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1D205B">
        <w:rPr>
          <w:rFonts w:ascii="Arial" w:hAnsi="Arial" w:cs="Arial"/>
          <w:b/>
          <w:sz w:val="24"/>
          <w:szCs w:val="24"/>
        </w:rPr>
        <w:t xml:space="preserve">Sexto. </w:t>
      </w:r>
      <w:r w:rsidRPr="001D205B">
        <w:rPr>
          <w:rFonts w:ascii="Arial" w:hAnsi="Arial" w:cs="Arial"/>
          <w:bCs/>
          <w:sz w:val="24"/>
          <w:szCs w:val="24"/>
        </w:rPr>
        <w:t>Se instruye a la Coordinación General de Gestión Integral de la Ciudad, para seguimiento al presente acuerdo para que surta los efectos legales conducentes.</w:t>
      </w: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1D205B">
        <w:rPr>
          <w:rFonts w:ascii="Arial" w:hAnsi="Arial" w:cs="Arial"/>
          <w:b/>
          <w:sz w:val="24"/>
          <w:szCs w:val="24"/>
        </w:rPr>
        <w:t xml:space="preserve">Séptimo. - </w:t>
      </w:r>
      <w:r w:rsidRPr="001D205B">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p>
    <w:p w:rsidR="003C2B82" w:rsidRPr="00422D1D"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Calibri" w:hAnsi="Arial" w:cs="Arial"/>
          <w:bCs/>
          <w:sz w:val="12"/>
          <w:szCs w:val="24"/>
          <w:lang w:eastAsia="es-MX"/>
        </w:rPr>
      </w:pP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1D205B">
        <w:rPr>
          <w:rFonts w:ascii="Arial" w:eastAsia="Calibri" w:hAnsi="Arial" w:cs="Arial"/>
          <w:b/>
          <w:sz w:val="24"/>
          <w:szCs w:val="24"/>
          <w:lang w:eastAsia="es-MX"/>
        </w:rPr>
        <w:t>Octavo. -</w:t>
      </w:r>
      <w:r w:rsidRPr="001D205B">
        <w:rPr>
          <w:rFonts w:ascii="Arial" w:eastAsia="Calibri" w:hAnsi="Arial" w:cs="Arial"/>
          <w:bCs/>
          <w:sz w:val="24"/>
          <w:szCs w:val="24"/>
          <w:lang w:eastAsia="es-MX"/>
        </w:rPr>
        <w:t xml:space="preserve"> </w:t>
      </w:r>
      <w:r w:rsidRPr="001D205B">
        <w:rPr>
          <w:rFonts w:ascii="Arial" w:hAnsi="Arial" w:cs="Arial"/>
          <w:bCs/>
          <w:sz w:val="24"/>
          <w:szCs w:val="24"/>
        </w:rPr>
        <w:t>Se instruye al Secretario del Ayuntamiento para que se publique en forma abreviada en la Gaceta Municipal</w:t>
      </w:r>
      <w:r w:rsidRPr="001D205B">
        <w:rPr>
          <w:rFonts w:ascii="Arial" w:hAnsi="Arial" w:cs="Arial"/>
          <w:sz w:val="24"/>
          <w:szCs w:val="24"/>
        </w:rPr>
        <w:t xml:space="preserve"> y en los Estrados de la Presidencia por un periodo de tres días naturales el presente acuerdo.</w:t>
      </w:r>
    </w:p>
    <w:p w:rsidR="003C2B82" w:rsidRPr="00422D1D"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12"/>
          <w:szCs w:val="24"/>
        </w:rPr>
      </w:pP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1D205B">
        <w:rPr>
          <w:rFonts w:ascii="Arial" w:hAnsi="Arial" w:cs="Arial"/>
          <w:sz w:val="24"/>
          <w:szCs w:val="24"/>
        </w:rPr>
        <w:t>Notifíquese. - A la Presidente Municipal, Secretario del Ayuntamiento; Síndico Municipal, Tesorero Municipal, Director de Catastro Municipal, Procurador de Desarrollo Urbano del Estado de Jalisco, Jefatura de Regularización de Predios en su carácter de Secretario Técnico y a cualquier otra dependencia que esté involucrada con el Acuerdo, para que surta sus efectos legales correspondientes.</w:t>
      </w:r>
    </w:p>
    <w:p w:rsidR="003C2B82" w:rsidRPr="001D205B" w:rsidRDefault="003C2B82" w:rsidP="003C2B82">
      <w:pPr>
        <w:jc w:val="center"/>
        <w:rPr>
          <w:rFonts w:ascii="Arial" w:hAnsi="Arial" w:cs="Arial"/>
          <w:sz w:val="24"/>
          <w:szCs w:val="24"/>
        </w:rPr>
      </w:pPr>
      <w:r w:rsidRPr="001D205B">
        <w:rPr>
          <w:rFonts w:ascii="Arial" w:hAnsi="Arial" w:cs="Arial"/>
          <w:b/>
          <w:sz w:val="24"/>
          <w:szCs w:val="24"/>
        </w:rPr>
        <w:t>A T E N T A M E N T E</w:t>
      </w:r>
    </w:p>
    <w:p w:rsidR="003C2B82" w:rsidRPr="001D205B" w:rsidRDefault="003C2B82" w:rsidP="003C2B82">
      <w:pPr>
        <w:spacing w:after="30"/>
        <w:jc w:val="center"/>
        <w:rPr>
          <w:rFonts w:ascii="Arial" w:hAnsi="Arial" w:cs="Arial"/>
          <w:b/>
          <w:sz w:val="24"/>
          <w:szCs w:val="24"/>
        </w:rPr>
      </w:pPr>
      <w:r w:rsidRPr="001D205B">
        <w:rPr>
          <w:rFonts w:ascii="Arial" w:hAnsi="Arial" w:cs="Arial"/>
          <w:b/>
          <w:sz w:val="24"/>
          <w:szCs w:val="24"/>
        </w:rPr>
        <w:t>“PRIMA OPERA FIGLINAE HOMO”</w:t>
      </w:r>
    </w:p>
    <w:p w:rsidR="003C2B82" w:rsidRPr="001D205B" w:rsidRDefault="003C2B82" w:rsidP="003C2B82">
      <w:pPr>
        <w:spacing w:after="30"/>
        <w:jc w:val="center"/>
        <w:rPr>
          <w:rFonts w:ascii="Arial" w:hAnsi="Arial" w:cs="Arial"/>
          <w:b/>
          <w:sz w:val="24"/>
          <w:szCs w:val="24"/>
        </w:rPr>
      </w:pPr>
      <w:r w:rsidRPr="001D205B">
        <w:rPr>
          <w:rFonts w:ascii="Arial" w:hAnsi="Arial" w:cs="Arial"/>
          <w:b/>
          <w:sz w:val="24"/>
          <w:szCs w:val="24"/>
        </w:rPr>
        <w:t>SALON DE SESIONES DEL H. AYUNTAMIENTO</w:t>
      </w:r>
    </w:p>
    <w:p w:rsidR="003C2B82" w:rsidRPr="001D205B" w:rsidRDefault="003C2B82" w:rsidP="003C2B82">
      <w:pPr>
        <w:spacing w:after="30"/>
        <w:jc w:val="center"/>
        <w:rPr>
          <w:rFonts w:ascii="Arial" w:hAnsi="Arial" w:cs="Arial"/>
          <w:b/>
          <w:sz w:val="24"/>
          <w:szCs w:val="24"/>
        </w:rPr>
      </w:pPr>
      <w:r w:rsidRPr="001D205B">
        <w:rPr>
          <w:rFonts w:ascii="Arial" w:hAnsi="Arial" w:cs="Arial"/>
          <w:b/>
          <w:sz w:val="24"/>
          <w:szCs w:val="24"/>
        </w:rPr>
        <w:t>2020 AÑO DE LA ACCIÓN POR EL CLIMA, DE LA ELIMINACIÓN DE LA VIOLENCIA CONTRA LAS MUJERES Y SU IGUALDAD SALARIAL.</w:t>
      </w:r>
    </w:p>
    <w:p w:rsidR="003C2B82" w:rsidRPr="001D205B" w:rsidRDefault="003C2B82" w:rsidP="003C2B82">
      <w:pPr>
        <w:spacing w:after="30"/>
        <w:jc w:val="center"/>
        <w:rPr>
          <w:rFonts w:ascii="Arial" w:hAnsi="Arial" w:cs="Arial"/>
          <w:b/>
          <w:sz w:val="24"/>
          <w:szCs w:val="24"/>
        </w:rPr>
      </w:pPr>
    </w:p>
    <w:p w:rsidR="003C2B82" w:rsidRPr="001D205B" w:rsidRDefault="003C2B82" w:rsidP="003C2B82">
      <w:pPr>
        <w:ind w:right="49"/>
        <w:jc w:val="center"/>
        <w:rPr>
          <w:rFonts w:ascii="Arial" w:hAnsi="Arial" w:cs="Arial"/>
          <w:b/>
          <w:sz w:val="24"/>
          <w:szCs w:val="24"/>
        </w:rPr>
      </w:pPr>
      <w:r w:rsidRPr="001D205B">
        <w:rPr>
          <w:rFonts w:ascii="Arial" w:hAnsi="Arial" w:cs="Arial"/>
          <w:b/>
          <w:sz w:val="24"/>
          <w:szCs w:val="24"/>
        </w:rPr>
        <w:t>SAN PEDRO TLAQUEPAQUE JALISCO AL DIA DE SU PRESENTACION.</w:t>
      </w:r>
    </w:p>
    <w:p w:rsidR="003C2B82" w:rsidRPr="001D205B" w:rsidRDefault="003C2B82" w:rsidP="003C2B82">
      <w:pPr>
        <w:jc w:val="center"/>
        <w:rPr>
          <w:rFonts w:ascii="Arial" w:hAnsi="Arial" w:cs="Arial"/>
          <w:b/>
          <w:bCs/>
          <w:sz w:val="24"/>
          <w:szCs w:val="24"/>
        </w:rPr>
      </w:pPr>
      <w:r w:rsidRPr="001D205B">
        <w:rPr>
          <w:rFonts w:ascii="Arial" w:hAnsi="Arial" w:cs="Arial"/>
          <w:b/>
          <w:bCs/>
          <w:sz w:val="24"/>
          <w:szCs w:val="24"/>
        </w:rPr>
        <w:t>José Luis Salazar Martínez</w:t>
      </w:r>
    </w:p>
    <w:p w:rsidR="003C2B82" w:rsidRPr="001D205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center"/>
        <w:rPr>
          <w:rFonts w:ascii="Arial" w:eastAsia="Times New Roman" w:hAnsi="Arial" w:cs="Arial"/>
          <w:color w:val="auto"/>
          <w:sz w:val="24"/>
          <w:szCs w:val="24"/>
          <w:lang w:val="es-MX"/>
        </w:rPr>
      </w:pPr>
      <w:r w:rsidRPr="001D205B">
        <w:rPr>
          <w:rFonts w:ascii="Arial" w:hAnsi="Arial" w:cs="Arial"/>
          <w:bCs/>
          <w:color w:val="auto"/>
          <w:sz w:val="24"/>
          <w:szCs w:val="24"/>
        </w:rPr>
        <w:t>Síndico Municipal</w:t>
      </w:r>
    </w:p>
    <w:p w:rsidR="00192CD8" w:rsidRPr="00422D1D" w:rsidRDefault="000B3673" w:rsidP="003C2B82">
      <w:pPr>
        <w:jc w:val="both"/>
        <w:rPr>
          <w:rFonts w:ascii="Arial" w:hAnsi="Arial" w:cs="Arial"/>
          <w:sz w:val="24"/>
          <w:szCs w:val="24"/>
        </w:rPr>
      </w:pPr>
      <w:r w:rsidRPr="000B3673">
        <w:rPr>
          <w:rFonts w:ascii="Arial" w:hAnsi="Arial" w:cs="Arial"/>
          <w:sz w:val="24"/>
          <w:szCs w:val="24"/>
        </w:rPr>
        <w:t>------------------------------------------------------------------------------------------------------------------------------------------------------------------------------------------------------</w:t>
      </w:r>
      <w:r w:rsidR="00C87FCF" w:rsidRPr="007D3F91">
        <w:rPr>
          <w:rFonts w:ascii="Arial" w:hAnsi="Arial" w:cs="Arial"/>
          <w:b/>
        </w:rPr>
        <w:t xml:space="preserve">                                                                                                                                                                                                                                                                                                                                                                                                                                                                                                                                                                                                                                                                                                                                                                                                                                                                                                                             </w:t>
      </w:r>
      <w:r w:rsidR="008F3556">
        <w:rPr>
          <w:rFonts w:ascii="Arial" w:hAnsi="Arial" w:cs="Arial"/>
          <w:b/>
        </w:rPr>
        <w:t xml:space="preserve">                           </w:t>
      </w:r>
      <w:r w:rsidR="00822EE6" w:rsidRPr="00733E72">
        <w:rPr>
          <w:rFonts w:ascii="Arial" w:hAnsi="Arial" w:cs="Arial"/>
          <w:sz w:val="24"/>
          <w:szCs w:val="24"/>
        </w:rPr>
        <w:t xml:space="preserve">Con la palabra la Presidente Municipal, C. María Elena Limón García: </w:t>
      </w:r>
      <w:r w:rsidR="00272A24">
        <w:rPr>
          <w:rFonts w:ascii="Arial" w:hAnsi="Arial" w:cs="Arial"/>
          <w:sz w:val="24"/>
          <w:szCs w:val="24"/>
        </w:rPr>
        <w:t>Gracias Secretario, s</w:t>
      </w:r>
      <w:r w:rsidR="007370ED">
        <w:rPr>
          <w:rFonts w:ascii="Arial" w:hAnsi="Arial" w:cs="Arial"/>
          <w:sz w:val="24"/>
          <w:szCs w:val="24"/>
        </w:rPr>
        <w:t>e abre el registro</w:t>
      </w:r>
      <w:r w:rsidR="00822EE6">
        <w:rPr>
          <w:rFonts w:ascii="Arial" w:hAnsi="Arial" w:cs="Arial"/>
          <w:sz w:val="24"/>
          <w:szCs w:val="24"/>
        </w:rPr>
        <w:t xml:space="preserve"> de oradores en este tema. </w:t>
      </w:r>
      <w:r w:rsidR="00F0460E">
        <w:rPr>
          <w:rFonts w:ascii="Arial" w:hAnsi="Arial" w:cs="Arial"/>
          <w:sz w:val="24"/>
          <w:szCs w:val="24"/>
        </w:rPr>
        <w:t xml:space="preserve">No habiendo </w:t>
      </w:r>
      <w:r w:rsidR="00F0460E" w:rsidRPr="00733E72">
        <w:rPr>
          <w:rFonts w:ascii="Arial" w:hAnsi="Arial" w:cs="Arial"/>
          <w:sz w:val="24"/>
          <w:szCs w:val="24"/>
        </w:rPr>
        <w:t xml:space="preserve">oradores registrados, en votación económica les pregunto, </w:t>
      </w:r>
      <w:r w:rsidR="00B43756">
        <w:rPr>
          <w:rFonts w:ascii="Arial" w:hAnsi="Arial" w:cs="Arial"/>
          <w:sz w:val="24"/>
          <w:szCs w:val="24"/>
        </w:rPr>
        <w:t>los que estén a favor</w:t>
      </w:r>
      <w:r w:rsidR="00F0460E" w:rsidRPr="00733E72">
        <w:rPr>
          <w:rFonts w:ascii="Arial" w:hAnsi="Arial" w:cs="Arial"/>
          <w:sz w:val="24"/>
          <w:szCs w:val="24"/>
        </w:rPr>
        <w:t xml:space="preserve">, </w:t>
      </w:r>
      <w:r w:rsidR="00B43756">
        <w:rPr>
          <w:rFonts w:ascii="Arial" w:hAnsi="Arial" w:cs="Arial"/>
          <w:sz w:val="24"/>
          <w:szCs w:val="24"/>
        </w:rPr>
        <w:t xml:space="preserve">por favor </w:t>
      </w:r>
      <w:r w:rsidR="00D81CB1">
        <w:rPr>
          <w:rFonts w:ascii="Arial" w:hAnsi="Arial" w:cs="Arial"/>
          <w:sz w:val="24"/>
          <w:szCs w:val="24"/>
        </w:rPr>
        <w:t xml:space="preserve">manifestarlo. </w:t>
      </w:r>
      <w:r w:rsidR="00D81CB1"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81CB1" w:rsidRPr="00ED2353">
        <w:rPr>
          <w:rFonts w:ascii="Arial" w:eastAsia="Calibri" w:hAnsi="Arial" w:cs="Arial"/>
          <w:sz w:val="24"/>
          <w:szCs w:val="24"/>
        </w:rPr>
        <w:t>Síndico Municipal, José Luis Salazar Martínez,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María Eloísa Gaviño Hernández,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Jorge Antonio Chávez Ambriz, a favor; Regidora Betsabé Dolores Almaguer Esparza, a favor; Regidor Héctor Manuel Perfecto Rodríguez,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Irma Yolanda Reynoso Mercado,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Francisco Juárez Piña,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Miroslava Maya Ávila,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José Luis Figueroa Meza,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Hogla Bustos Serrano,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Jaime Cont</w:t>
      </w:r>
      <w:r w:rsidR="00D81CB1">
        <w:rPr>
          <w:rFonts w:ascii="Arial" w:eastAsia="Calibri" w:hAnsi="Arial" w:cs="Arial"/>
          <w:sz w:val="24"/>
          <w:szCs w:val="24"/>
        </w:rPr>
        <w:t>reras Estrada, a favor;</w:t>
      </w:r>
      <w:r w:rsidR="00D81CB1" w:rsidRPr="00ED2353">
        <w:rPr>
          <w:rFonts w:ascii="Arial" w:eastAsia="Calibri" w:hAnsi="Arial" w:cs="Arial"/>
          <w:sz w:val="24"/>
          <w:szCs w:val="24"/>
        </w:rPr>
        <w:t xml:space="preserve"> Regidora Silbia Cázarez Reyes,</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Daniela Elizabeth Chávez Estrada,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w:t>
      </w:r>
      <w:r w:rsidR="00D81CB1" w:rsidRPr="00ED2353">
        <w:rPr>
          <w:rFonts w:ascii="Arial" w:eastAsia="Arial" w:hAnsi="Arial" w:cs="Arial"/>
          <w:sz w:val="24"/>
          <w:szCs w:val="24"/>
        </w:rPr>
        <w:t xml:space="preserve"> Oscar Vásquez Llamas, a favor; </w:t>
      </w:r>
      <w:r w:rsidR="00D81CB1" w:rsidRPr="00ED2353">
        <w:rPr>
          <w:rFonts w:ascii="Arial" w:eastAsia="Calibri" w:hAnsi="Arial" w:cs="Arial"/>
          <w:sz w:val="24"/>
          <w:szCs w:val="24"/>
        </w:rPr>
        <w:t>Regidor Alberto Maldonado Chavarín</w:t>
      </w:r>
      <w:r w:rsidR="00DE3B34">
        <w:rPr>
          <w:rFonts w:ascii="Arial" w:eastAsia="Calibri" w:hAnsi="Arial" w:cs="Arial"/>
          <w:sz w:val="24"/>
          <w:szCs w:val="24"/>
        </w:rPr>
        <w:t>, en abstención</w:t>
      </w:r>
      <w:r w:rsidR="00D81CB1" w:rsidRPr="00ED2353">
        <w:rPr>
          <w:rFonts w:ascii="Arial" w:eastAsia="Calibri" w:hAnsi="Arial" w:cs="Arial"/>
          <w:sz w:val="24"/>
          <w:szCs w:val="24"/>
        </w:rPr>
        <w:t>; Regidora</w:t>
      </w:r>
      <w:r w:rsidR="00D81CB1" w:rsidRPr="00ED2353">
        <w:rPr>
          <w:rFonts w:ascii="Arial" w:eastAsia="Times New Roman" w:hAnsi="Arial" w:cs="Arial"/>
          <w:sz w:val="24"/>
          <w:szCs w:val="24"/>
          <w:lang w:eastAsia="es-MX"/>
        </w:rPr>
        <w:t xml:space="preserve"> Alina Elizabeth Hernández </w:t>
      </w:r>
      <w:r w:rsidR="00D81CB1" w:rsidRPr="006A6579">
        <w:rPr>
          <w:rFonts w:ascii="Arial" w:eastAsia="Times New Roman" w:hAnsi="Arial" w:cs="Arial"/>
          <w:sz w:val="24"/>
          <w:szCs w:val="24"/>
          <w:lang w:eastAsia="es-MX"/>
        </w:rPr>
        <w:t>Castañeda,</w:t>
      </w:r>
      <w:r w:rsidR="00D81CB1" w:rsidRPr="006A6579">
        <w:rPr>
          <w:rFonts w:ascii="Arial" w:hAnsi="Arial" w:cs="Arial"/>
          <w:sz w:val="24"/>
          <w:szCs w:val="24"/>
        </w:rPr>
        <w:t xml:space="preserve"> a favor; en razón de lo anterior </w:t>
      </w:r>
      <w:r w:rsidR="00D81CB1" w:rsidRPr="00DE3B34">
        <w:rPr>
          <w:rFonts w:ascii="Arial" w:hAnsi="Arial" w:cs="Arial"/>
          <w:sz w:val="24"/>
          <w:szCs w:val="24"/>
        </w:rPr>
        <w:t>fueron</w:t>
      </w:r>
      <w:r w:rsidR="00F0460E" w:rsidRPr="00DE3B34">
        <w:rPr>
          <w:rFonts w:ascii="Arial" w:hAnsi="Arial" w:cs="Arial"/>
          <w:sz w:val="24"/>
          <w:szCs w:val="24"/>
        </w:rPr>
        <w:t xml:space="preserve"> </w:t>
      </w:r>
      <w:r w:rsidR="000C3468" w:rsidRPr="00DE3B34">
        <w:rPr>
          <w:rFonts w:ascii="Arial" w:hAnsi="Arial" w:cs="Arial"/>
          <w:b/>
          <w:sz w:val="24"/>
          <w:szCs w:val="24"/>
        </w:rPr>
        <w:t>16 (dieciséis) votos a favor y 1 (un) voto en abstención</w:t>
      </w:r>
      <w:r w:rsidR="00B43756" w:rsidRPr="00DE3B34">
        <w:rPr>
          <w:rFonts w:ascii="Arial" w:hAnsi="Arial" w:cs="Arial"/>
          <w:b/>
          <w:sz w:val="24"/>
          <w:szCs w:val="24"/>
        </w:rPr>
        <w:t xml:space="preserve">, </w:t>
      </w:r>
      <w:r w:rsidR="00B43756" w:rsidRPr="00DE3B34">
        <w:rPr>
          <w:rFonts w:ascii="Arial" w:hAnsi="Arial" w:cs="Arial"/>
          <w:sz w:val="24"/>
          <w:szCs w:val="24"/>
        </w:rPr>
        <w:t>es</w:t>
      </w:r>
      <w:r w:rsidR="00B43756" w:rsidRPr="00DE3B34">
        <w:rPr>
          <w:rFonts w:ascii="Arial" w:hAnsi="Arial" w:cs="Arial"/>
          <w:b/>
          <w:sz w:val="24"/>
          <w:szCs w:val="24"/>
        </w:rPr>
        <w:t xml:space="preserve"> </w:t>
      </w:r>
      <w:r w:rsidR="001E121A" w:rsidRPr="00DE3B34">
        <w:rPr>
          <w:rFonts w:ascii="Arial" w:hAnsi="Arial" w:cs="Arial"/>
          <w:sz w:val="24"/>
          <w:szCs w:val="24"/>
        </w:rPr>
        <w:t>aprobado por mayoría calificada</w:t>
      </w:r>
      <w:r w:rsidR="00B43756" w:rsidRPr="00DE3B34">
        <w:rPr>
          <w:rFonts w:ascii="Arial" w:hAnsi="Arial" w:cs="Arial"/>
          <w:sz w:val="24"/>
          <w:szCs w:val="24"/>
        </w:rPr>
        <w:t>, bajo el siguiente:-------------------------------------------</w:t>
      </w:r>
      <w:r w:rsidR="001E121A" w:rsidRPr="00DE3B34">
        <w:rPr>
          <w:rFonts w:ascii="Arial" w:hAnsi="Arial" w:cs="Arial"/>
          <w:sz w:val="24"/>
          <w:szCs w:val="24"/>
        </w:rPr>
        <w:t>------------------------</w:t>
      </w:r>
      <w:r w:rsidR="00B43756" w:rsidRPr="00DE3B34">
        <w:rPr>
          <w:rFonts w:ascii="Arial" w:hAnsi="Arial" w:cs="Arial"/>
          <w:sz w:val="24"/>
          <w:szCs w:val="24"/>
        </w:rPr>
        <w:t>----------------------------------------</w:t>
      </w:r>
      <w:r w:rsidR="00DE3B34" w:rsidRPr="00DE3B34">
        <w:rPr>
          <w:rFonts w:ascii="Arial" w:hAnsi="Arial" w:cs="Arial"/>
          <w:sz w:val="24"/>
          <w:szCs w:val="24"/>
        </w:rPr>
        <w:t>------------------------------</w:t>
      </w:r>
      <w:r w:rsidR="00B43756" w:rsidRPr="00652909">
        <w:rPr>
          <w:rFonts w:ascii="Arial" w:hAnsi="Arial" w:cs="Arial"/>
          <w:b/>
          <w:sz w:val="24"/>
          <w:szCs w:val="24"/>
        </w:rPr>
        <w:t xml:space="preserve"> ACUERDO NÚMERO 1447/2020</w:t>
      </w:r>
      <w:r w:rsidR="00B43756" w:rsidRPr="00652909">
        <w:rPr>
          <w:rFonts w:ascii="Arial" w:hAnsi="Arial" w:cs="Arial"/>
          <w:sz w:val="24"/>
          <w:szCs w:val="24"/>
        </w:rPr>
        <w:t>-----------------</w:t>
      </w:r>
      <w:r w:rsidR="001E121A">
        <w:rPr>
          <w:rFonts w:ascii="Arial" w:hAnsi="Arial" w:cs="Arial"/>
          <w:sz w:val="24"/>
          <w:szCs w:val="24"/>
        </w:rPr>
        <w:t>-------------------------------</w:t>
      </w:r>
      <w:r w:rsidR="00B43756" w:rsidRPr="00652909">
        <w:rPr>
          <w:rFonts w:ascii="Arial" w:hAnsi="Arial" w:cs="Arial"/>
          <w:sz w:val="24"/>
          <w:szCs w:val="24"/>
        </w:rPr>
        <w:t>-------------------------------------------------------------</w:t>
      </w:r>
      <w:r w:rsidR="00B43756">
        <w:rPr>
          <w:rFonts w:ascii="Arial" w:hAnsi="Arial" w:cs="Arial"/>
          <w:sz w:val="24"/>
          <w:szCs w:val="24"/>
        </w:rPr>
        <w:t>-----------------</w:t>
      </w:r>
      <w:r w:rsidR="00B43756" w:rsidRPr="00652909">
        <w:rPr>
          <w:rFonts w:ascii="Arial" w:eastAsia="Times New Roman" w:hAnsi="Arial" w:cs="Arial"/>
          <w:b/>
          <w:sz w:val="24"/>
          <w:szCs w:val="24"/>
          <w:lang w:eastAsia="es-ES"/>
        </w:rPr>
        <w:t xml:space="preserve">PRIMERO.- </w:t>
      </w:r>
      <w:r w:rsidR="00B43756" w:rsidRPr="00652909">
        <w:rPr>
          <w:rFonts w:ascii="Arial" w:hAnsi="Arial" w:cs="Arial"/>
          <w:sz w:val="24"/>
          <w:szCs w:val="24"/>
        </w:rPr>
        <w:t>El Pleno del Ayuntamiento Constitucional del Municipio de San Pedro Tlaquepaque, Jalisco, aprueba y autoriza declarar formalmente regularizado el siguiente predio</w:t>
      </w:r>
      <w:r w:rsidR="00B43756" w:rsidRPr="00652909">
        <w:rPr>
          <w:rFonts w:ascii="Arial" w:hAnsi="Arial" w:cs="Arial"/>
          <w:b/>
          <w:bCs/>
          <w:sz w:val="24"/>
          <w:szCs w:val="24"/>
        </w:rPr>
        <w:t xml:space="preserve"> identificado </w:t>
      </w:r>
      <w:r w:rsidR="00B43756" w:rsidRPr="00652909">
        <w:rPr>
          <w:rFonts w:ascii="Arial" w:hAnsi="Arial" w:cs="Arial"/>
          <w:sz w:val="24"/>
          <w:szCs w:val="24"/>
        </w:rPr>
        <w:t xml:space="preserve">como </w:t>
      </w:r>
      <w:r w:rsidR="00B43756" w:rsidRPr="00652909">
        <w:rPr>
          <w:rFonts w:ascii="Arial" w:hAnsi="Arial" w:cs="Arial"/>
          <w:b/>
          <w:bCs/>
          <w:sz w:val="24"/>
          <w:szCs w:val="24"/>
        </w:rPr>
        <w:t>LOS NOGALES, N-003</w:t>
      </w:r>
      <w:r w:rsidR="00B43756" w:rsidRPr="00652909">
        <w:rPr>
          <w:rFonts w:ascii="Arial" w:hAnsi="Arial" w:cs="Arial"/>
          <w:sz w:val="24"/>
          <w:szCs w:val="24"/>
        </w:rPr>
        <w:t xml:space="preserve">, </w:t>
      </w:r>
      <w:r w:rsidR="00B43756" w:rsidRPr="00652909">
        <w:rPr>
          <w:rFonts w:ascii="Arial" w:hAnsi="Arial" w:cs="Arial"/>
          <w:iCs/>
          <w:sz w:val="24"/>
          <w:szCs w:val="24"/>
        </w:rPr>
        <w:t>bajo expediente de la PRODEUR</w:t>
      </w:r>
      <w:r w:rsidR="00B43756" w:rsidRPr="00652909">
        <w:rPr>
          <w:rFonts w:ascii="Arial" w:hAnsi="Arial" w:cs="Arial"/>
          <w:sz w:val="24"/>
          <w:szCs w:val="24"/>
        </w:rPr>
        <w:t xml:space="preserve"> </w:t>
      </w:r>
      <w:r w:rsidR="00B43756" w:rsidRPr="00652909">
        <w:rPr>
          <w:rFonts w:ascii="Arial" w:hAnsi="Arial" w:cs="Arial"/>
          <w:b/>
          <w:sz w:val="24"/>
          <w:szCs w:val="24"/>
        </w:rPr>
        <w:t xml:space="preserve">TLQ-17/19 </w:t>
      </w:r>
      <w:r w:rsidR="00B43756" w:rsidRPr="00652909">
        <w:rPr>
          <w:rFonts w:ascii="Arial" w:hAnsi="Arial" w:cs="Arial"/>
          <w:sz w:val="24"/>
          <w:szCs w:val="24"/>
        </w:rPr>
        <w:t xml:space="preserve">y expediente de la COMUR </w:t>
      </w:r>
      <w:r w:rsidR="00B43756" w:rsidRPr="00652909">
        <w:rPr>
          <w:rFonts w:ascii="Arial" w:eastAsia="Calibri" w:hAnsi="Arial" w:cs="Arial"/>
          <w:sz w:val="24"/>
          <w:szCs w:val="24"/>
          <w:lang w:eastAsia="es-MX"/>
        </w:rPr>
        <w:t>TLQ-N-003-A-2019,</w:t>
      </w:r>
      <w:r w:rsidR="00B43756" w:rsidRPr="00652909">
        <w:rPr>
          <w:rFonts w:ascii="Arial" w:hAnsi="Arial" w:cs="Arial"/>
          <w:b/>
          <w:sz w:val="24"/>
          <w:szCs w:val="24"/>
        </w:rPr>
        <w:t xml:space="preserve"> </w:t>
      </w:r>
      <w:r w:rsidR="00B43756" w:rsidRPr="00652909">
        <w:rPr>
          <w:rFonts w:ascii="Arial" w:hAnsi="Arial" w:cs="Arial"/>
          <w:sz w:val="24"/>
          <w:szCs w:val="24"/>
        </w:rPr>
        <w:t>ubicado</w:t>
      </w:r>
      <w:r w:rsidR="00B43756" w:rsidRPr="00652909">
        <w:rPr>
          <w:rFonts w:ascii="Arial" w:hAnsi="Arial" w:cs="Arial"/>
          <w:b/>
          <w:sz w:val="24"/>
          <w:szCs w:val="24"/>
        </w:rPr>
        <w:t xml:space="preserve"> </w:t>
      </w:r>
      <w:r w:rsidR="00B43756" w:rsidRPr="00652909">
        <w:rPr>
          <w:rFonts w:ascii="Arial" w:eastAsia="Times New Roman" w:hAnsi="Arial" w:cs="Arial"/>
          <w:sz w:val="24"/>
          <w:szCs w:val="24"/>
          <w:lang w:eastAsia="es-ES"/>
        </w:rPr>
        <w:t xml:space="preserve">en San Martin de las Flores, de este Municipio de San Pedro Tlaquepaque, Jalisco, con una superficie de </w:t>
      </w:r>
      <w:r w:rsidR="00B43756" w:rsidRPr="00652909">
        <w:rPr>
          <w:rFonts w:ascii="Arial" w:eastAsia="Calibri" w:hAnsi="Arial" w:cs="Arial"/>
          <w:b/>
          <w:bCs/>
          <w:sz w:val="24"/>
          <w:szCs w:val="24"/>
        </w:rPr>
        <w:t>8,233.09m</w:t>
      </w:r>
      <w:r w:rsidR="00B43756" w:rsidRPr="00652909">
        <w:rPr>
          <w:rFonts w:ascii="Arial" w:eastAsia="Calibri" w:hAnsi="Arial" w:cs="Arial"/>
          <w:b/>
          <w:bCs/>
          <w:sz w:val="24"/>
          <w:szCs w:val="24"/>
          <w:vertAlign w:val="superscript"/>
        </w:rPr>
        <w:t>2</w:t>
      </w:r>
      <w:r w:rsidR="00B43756" w:rsidRPr="00652909">
        <w:rPr>
          <w:rFonts w:ascii="Arial" w:eastAsia="Calibri" w:hAnsi="Arial" w:cs="Arial"/>
          <w:b/>
          <w:bCs/>
          <w:sz w:val="24"/>
          <w:szCs w:val="24"/>
        </w:rPr>
        <w:t>.</w:t>
      </w:r>
      <w:r w:rsidR="00B43756" w:rsidRPr="00652909">
        <w:rPr>
          <w:rFonts w:ascii="Arial" w:eastAsia="Calibri" w:hAnsi="Arial" w:cs="Arial"/>
          <w:bCs/>
          <w:sz w:val="24"/>
          <w:szCs w:val="24"/>
        </w:rPr>
        <w:t>----------------------------------------------------------------------------------</w:t>
      </w:r>
      <w:r w:rsidR="00B43756">
        <w:rPr>
          <w:rFonts w:ascii="Arial" w:eastAsia="Calibri" w:hAnsi="Arial" w:cs="Arial"/>
          <w:bCs/>
          <w:sz w:val="24"/>
          <w:szCs w:val="24"/>
        </w:rPr>
        <w:t>----------</w:t>
      </w:r>
      <w:r w:rsidR="00B43756" w:rsidRPr="00652909">
        <w:rPr>
          <w:rFonts w:ascii="Arial" w:eastAsia="Calibri" w:hAnsi="Arial" w:cs="Arial"/>
          <w:bCs/>
          <w:sz w:val="24"/>
          <w:szCs w:val="24"/>
        </w:rPr>
        <w:t>----------------------------------------------------------</w:t>
      </w:r>
      <w:r w:rsidR="00B43756">
        <w:rPr>
          <w:rFonts w:ascii="Arial" w:eastAsia="Calibri" w:hAnsi="Arial" w:cs="Arial"/>
          <w:bCs/>
          <w:sz w:val="24"/>
          <w:szCs w:val="24"/>
        </w:rPr>
        <w:t>-------------------------------</w:t>
      </w:r>
      <w:r w:rsidR="00B43756" w:rsidRPr="00652909">
        <w:rPr>
          <w:rFonts w:ascii="Arial" w:eastAsia="Times New Roman" w:hAnsi="Arial" w:cs="Arial"/>
          <w:b/>
          <w:sz w:val="24"/>
          <w:szCs w:val="24"/>
          <w:lang w:eastAsia="es-ES"/>
        </w:rPr>
        <w:t>SEGUNDO.-</w:t>
      </w:r>
      <w:r w:rsidR="00B43756" w:rsidRPr="00652909">
        <w:rPr>
          <w:rFonts w:ascii="Arial" w:eastAsia="Times New Roman" w:hAnsi="Arial" w:cs="Arial"/>
          <w:sz w:val="24"/>
          <w:szCs w:val="24"/>
          <w:lang w:eastAsia="es-ES"/>
        </w:rPr>
        <w:t xml:space="preserve"> </w:t>
      </w:r>
      <w:r w:rsidR="00B43756" w:rsidRPr="00652909">
        <w:rPr>
          <w:rFonts w:ascii="Arial" w:eastAsia="Malgun Gothic" w:hAnsi="Arial" w:cs="Arial"/>
          <w:bCs/>
          <w:sz w:val="24"/>
          <w:szCs w:val="24"/>
        </w:rPr>
        <w:t>El Pleno del Ayuntamiento de San Pedro Tlaquepaque aprueba</w:t>
      </w:r>
      <w:r w:rsidR="00B43756" w:rsidRPr="00652909">
        <w:rPr>
          <w:rFonts w:ascii="Arial" w:eastAsia="Malgun Gothic" w:hAnsi="Arial" w:cs="Arial"/>
          <w:sz w:val="24"/>
          <w:szCs w:val="24"/>
        </w:rPr>
        <w:t xml:space="preserve"> y</w:t>
      </w:r>
      <w:r w:rsidR="00B43756" w:rsidRPr="00652909">
        <w:rPr>
          <w:rFonts w:ascii="Arial" w:eastAsia="Times New Roman" w:hAnsi="Arial" w:cs="Arial"/>
          <w:sz w:val="24"/>
          <w:szCs w:val="24"/>
          <w:lang w:eastAsia="es-ES"/>
        </w:rPr>
        <w:t xml:space="preserve"> autoriza el convenio de regularización, de conformidad con las normas reglamentarias para el pago de los créditos fiscales.----------------------------------------------------------------------------------------------------</w:t>
      </w:r>
      <w:r w:rsidR="00B43756">
        <w:rPr>
          <w:rFonts w:ascii="Arial" w:eastAsia="Times New Roman" w:hAnsi="Arial" w:cs="Arial"/>
          <w:sz w:val="24"/>
          <w:szCs w:val="24"/>
          <w:lang w:eastAsia="es-ES"/>
        </w:rPr>
        <w:t>------------------</w:t>
      </w:r>
      <w:r w:rsidR="00B43756" w:rsidRPr="00652909">
        <w:rPr>
          <w:rFonts w:ascii="Arial" w:eastAsia="Times New Roman" w:hAnsi="Arial" w:cs="Arial"/>
          <w:b/>
          <w:sz w:val="24"/>
          <w:szCs w:val="24"/>
          <w:lang w:eastAsia="es-ES"/>
        </w:rPr>
        <w:t xml:space="preserve">TERCERO.- </w:t>
      </w:r>
      <w:r w:rsidR="00B43756" w:rsidRPr="00652909">
        <w:rPr>
          <w:rFonts w:ascii="Arial" w:eastAsia="Times New Roman" w:hAnsi="Arial" w:cs="Arial"/>
          <w:bCs/>
          <w:sz w:val="24"/>
          <w:szCs w:val="24"/>
          <w:lang w:eastAsia="es-ES"/>
        </w:rPr>
        <w:t xml:space="preserve">Se </w:t>
      </w:r>
      <w:r w:rsidR="00B43756" w:rsidRPr="00652909">
        <w:rPr>
          <w:rFonts w:ascii="Arial" w:eastAsia="Times New Roman" w:hAnsi="Arial" w:cs="Arial"/>
          <w:sz w:val="24"/>
          <w:szCs w:val="24"/>
          <w:lang w:eastAsia="es-ES"/>
        </w:rPr>
        <w:t>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 Ayuntamiento.------------------------------------------------------------------------------------------------------</w:t>
      </w:r>
      <w:r w:rsidR="00B43756" w:rsidRPr="00652909">
        <w:rPr>
          <w:rFonts w:ascii="Arial" w:hAnsi="Arial" w:cs="Arial"/>
          <w:b/>
          <w:sz w:val="24"/>
          <w:szCs w:val="24"/>
        </w:rPr>
        <w:t>CUARTO.-</w:t>
      </w:r>
      <w:r w:rsidR="00B43756" w:rsidRPr="00652909">
        <w:rPr>
          <w:rFonts w:ascii="Arial" w:hAnsi="Arial" w:cs="Arial"/>
          <w:sz w:val="24"/>
          <w:szCs w:val="24"/>
        </w:rPr>
        <w:t xml:space="preserve">  Se instruye al Secretario Técnico de la Comisión Municipal de Regularización, remitir al Director de Catastro el Plano de Lotificación para que realice la apertura de la cuenta catastral individual, de cada uno de los lotes.-----------------------------------------------------------------------------------</w:t>
      </w:r>
      <w:r w:rsidR="00B43756">
        <w:rPr>
          <w:rFonts w:ascii="Arial" w:hAnsi="Arial" w:cs="Arial"/>
          <w:sz w:val="24"/>
          <w:szCs w:val="24"/>
        </w:rPr>
        <w:t>-------------------------------------------------------------------</w:t>
      </w:r>
      <w:r w:rsidR="00B43756" w:rsidRPr="00652909">
        <w:rPr>
          <w:rFonts w:ascii="Arial" w:hAnsi="Arial" w:cs="Arial"/>
          <w:sz w:val="24"/>
          <w:szCs w:val="24"/>
        </w:rPr>
        <w:t>-</w:t>
      </w:r>
      <w:r w:rsidR="00B43756">
        <w:rPr>
          <w:rFonts w:ascii="Arial" w:hAnsi="Arial" w:cs="Arial"/>
          <w:sz w:val="24"/>
          <w:szCs w:val="24"/>
        </w:rPr>
        <w:t>-------------------------------</w:t>
      </w:r>
      <w:r w:rsidR="00B43756" w:rsidRPr="00652909">
        <w:rPr>
          <w:rFonts w:ascii="Arial" w:hAnsi="Arial" w:cs="Arial"/>
          <w:b/>
          <w:sz w:val="24"/>
          <w:szCs w:val="24"/>
        </w:rPr>
        <w:t xml:space="preserve">QUINTO.- </w:t>
      </w:r>
      <w:r w:rsidR="00B43756" w:rsidRPr="00652909">
        <w:rPr>
          <w:rFonts w:ascii="Arial" w:hAnsi="Arial" w:cs="Arial"/>
          <w:sz w:val="24"/>
          <w:szCs w:val="24"/>
        </w:rPr>
        <w:t>Se instruye al Director de Catastro Municipal, a efecto de que realice la apertura de la cuenta catastral individual de cada uno de los lotes, de conformidad al Plano de Lotificación para dar cumplimiento al punto anterior.-------------------------------------------------------------------------------</w:t>
      </w:r>
      <w:r w:rsidR="00B43756">
        <w:rPr>
          <w:rFonts w:ascii="Arial" w:hAnsi="Arial" w:cs="Arial"/>
          <w:sz w:val="24"/>
          <w:szCs w:val="24"/>
        </w:rPr>
        <w:t>---------------------------------------------</w:t>
      </w:r>
      <w:r w:rsidR="00B43756" w:rsidRPr="00652909">
        <w:rPr>
          <w:rFonts w:ascii="Arial" w:hAnsi="Arial" w:cs="Arial"/>
          <w:sz w:val="24"/>
          <w:szCs w:val="24"/>
        </w:rPr>
        <w:t>------------------------------------------------------</w:t>
      </w:r>
      <w:r w:rsidR="00B43756" w:rsidRPr="00652909">
        <w:rPr>
          <w:rFonts w:ascii="Arial" w:hAnsi="Arial" w:cs="Arial"/>
          <w:b/>
          <w:sz w:val="24"/>
          <w:szCs w:val="24"/>
        </w:rPr>
        <w:t xml:space="preserve">SEXTO.- </w:t>
      </w:r>
      <w:r w:rsidR="00B43756" w:rsidRPr="00652909">
        <w:rPr>
          <w:rFonts w:ascii="Arial" w:hAnsi="Arial" w:cs="Arial"/>
          <w:bCs/>
          <w:sz w:val="24"/>
          <w:szCs w:val="24"/>
        </w:rPr>
        <w:t>Se instruye a la Coordinación General de Gestión Integral de la Ciudad, para seguimiento al presente acuerdo para que surta los efectos legales conducentes.-----------------------------------------------------------------------------------------------------------------------------------------------------------------------</w:t>
      </w:r>
      <w:r w:rsidR="00B43756">
        <w:rPr>
          <w:rFonts w:ascii="Arial" w:hAnsi="Arial" w:cs="Arial"/>
          <w:bCs/>
          <w:sz w:val="24"/>
          <w:szCs w:val="24"/>
        </w:rPr>
        <w:t>---</w:t>
      </w:r>
      <w:r w:rsidR="00B43756" w:rsidRPr="00652909">
        <w:rPr>
          <w:rFonts w:ascii="Arial" w:hAnsi="Arial" w:cs="Arial"/>
          <w:b/>
          <w:sz w:val="24"/>
          <w:szCs w:val="24"/>
        </w:rPr>
        <w:t xml:space="preserve">SÉPTIMO.- </w:t>
      </w:r>
      <w:r w:rsidR="00B43756" w:rsidRPr="00652909">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r w:rsidR="00B43756">
        <w:rPr>
          <w:rFonts w:ascii="Arial" w:hAnsi="Arial" w:cs="Arial"/>
          <w:bCs/>
          <w:sz w:val="24"/>
          <w:szCs w:val="24"/>
        </w:rPr>
        <w:t>-------------</w:t>
      </w:r>
      <w:r w:rsidR="00B43756" w:rsidRPr="00652909">
        <w:rPr>
          <w:rFonts w:ascii="Arial" w:eastAsia="Calibri" w:hAnsi="Arial" w:cs="Arial"/>
          <w:b/>
          <w:sz w:val="24"/>
          <w:szCs w:val="24"/>
          <w:lang w:eastAsia="es-MX"/>
        </w:rPr>
        <w:t>OCTAVO.-</w:t>
      </w:r>
      <w:r w:rsidR="00B43756" w:rsidRPr="00652909">
        <w:rPr>
          <w:rFonts w:ascii="Arial" w:eastAsia="Calibri" w:hAnsi="Arial" w:cs="Arial"/>
          <w:bCs/>
          <w:sz w:val="24"/>
          <w:szCs w:val="24"/>
          <w:lang w:eastAsia="es-MX"/>
        </w:rPr>
        <w:t xml:space="preserve"> </w:t>
      </w:r>
      <w:r w:rsidR="00B43756" w:rsidRPr="00652909">
        <w:rPr>
          <w:rFonts w:ascii="Arial" w:hAnsi="Arial" w:cs="Arial"/>
          <w:bCs/>
          <w:sz w:val="24"/>
          <w:szCs w:val="24"/>
        </w:rPr>
        <w:t>Se instruye al Secretario del Ayuntamiento para que se publique en forma abreviada en la Gaceta Municipal</w:t>
      </w:r>
      <w:r w:rsidR="00B43756" w:rsidRPr="00652909">
        <w:rPr>
          <w:rFonts w:ascii="Arial" w:hAnsi="Arial" w:cs="Arial"/>
          <w:sz w:val="24"/>
          <w:szCs w:val="24"/>
        </w:rPr>
        <w:t xml:space="preserve"> y en los Estrados de la Presidencia por un periodo de tres días naturales el presente acuerdo.-----------------------------------------------------------------------------------------------------</w:t>
      </w:r>
      <w:r w:rsidR="00422D1D">
        <w:rPr>
          <w:rFonts w:ascii="Arial" w:hAnsi="Arial" w:cs="Arial"/>
          <w:sz w:val="24"/>
          <w:szCs w:val="24"/>
        </w:rPr>
        <w:t xml:space="preserve"> </w:t>
      </w:r>
      <w:r w:rsidR="00567920" w:rsidRPr="00567920">
        <w:rPr>
          <w:rFonts w:ascii="Arial" w:hAnsi="Arial" w:cs="Arial"/>
          <w:b/>
          <w:sz w:val="24"/>
          <w:szCs w:val="24"/>
        </w:rPr>
        <w:t>FUNDAMENTO LEGAL.-</w:t>
      </w:r>
      <w:r w:rsidR="00567920" w:rsidRPr="00567920">
        <w:rPr>
          <w:rFonts w:ascii="Arial" w:hAnsi="Arial" w:cs="Arial"/>
          <w:i/>
          <w:sz w:val="24"/>
          <w:szCs w:val="24"/>
        </w:rPr>
        <w:t xml:space="preserve"> </w:t>
      </w:r>
      <w:r w:rsidR="00567920" w:rsidRPr="00567920">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567920" w:rsidRPr="00567920">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567920" w:rsidRPr="00567920">
        <w:rPr>
          <w:rFonts w:ascii="Arial" w:hAnsi="Arial" w:cs="Arial"/>
          <w:sz w:val="24"/>
          <w:szCs w:val="24"/>
        </w:rPr>
        <w:t>.--------------------------------------------------------------------------------------------------------------------------------------------</w:t>
      </w:r>
      <w:r w:rsidR="00774502" w:rsidRPr="00F72469">
        <w:rPr>
          <w:rFonts w:ascii="Arial" w:hAnsi="Arial" w:cs="Arial"/>
          <w:b/>
          <w:sz w:val="24"/>
          <w:szCs w:val="24"/>
        </w:rPr>
        <w:t xml:space="preserve">NOTIFÍQUESE.- </w:t>
      </w:r>
      <w:r w:rsidR="00774502" w:rsidRPr="00F72469">
        <w:rPr>
          <w:rFonts w:ascii="Arial" w:hAnsi="Arial" w:cs="Arial"/>
          <w:sz w:val="24"/>
          <w:szCs w:val="24"/>
        </w:rPr>
        <w:t xml:space="preserve">Presidenta Municipal, Síndico Municipal, Tesorero Municipal, Contralor Ciudadano, </w:t>
      </w:r>
      <w:r w:rsidR="00F72469" w:rsidRPr="00F72469">
        <w:rPr>
          <w:rFonts w:ascii="Arial" w:hAnsi="Arial" w:cs="Arial"/>
          <w:sz w:val="24"/>
          <w:szCs w:val="24"/>
        </w:rPr>
        <w:t>Director de Catastro, Jefa de Regularización de Predios, Procurador de Desarrollo Urbano del Estado de Jalisco;</w:t>
      </w:r>
      <w:r w:rsidR="00DD5531" w:rsidRPr="00F72469">
        <w:rPr>
          <w:rFonts w:ascii="Arial" w:hAnsi="Arial" w:cs="Arial"/>
          <w:sz w:val="24"/>
          <w:szCs w:val="24"/>
        </w:rPr>
        <w:t xml:space="preserve"> </w:t>
      </w:r>
      <w:r w:rsidR="00774502" w:rsidRPr="00F72469">
        <w:rPr>
          <w:rFonts w:ascii="Arial" w:hAnsi="Arial" w:cs="Arial"/>
          <w:sz w:val="24"/>
          <w:szCs w:val="24"/>
        </w:rPr>
        <w:t>para su conocimiento y efectos legales a que haya lugar.-----------------------------------------------------------------------------------------------------</w:t>
      </w:r>
      <w:r w:rsidR="00422D1D">
        <w:rPr>
          <w:rFonts w:ascii="Arial" w:hAnsi="Arial" w:cs="Arial"/>
          <w:sz w:val="24"/>
          <w:szCs w:val="24"/>
        </w:rPr>
        <w:t>------</w:t>
      </w:r>
      <w:r w:rsidR="00D60A48" w:rsidRPr="00F72469">
        <w:rPr>
          <w:rFonts w:ascii="Arial" w:hAnsi="Arial" w:cs="Arial"/>
          <w:sz w:val="24"/>
          <w:szCs w:val="24"/>
        </w:rPr>
        <w:t xml:space="preserve">Con la palabra la Presidente Municipal, C. María Elena Limón García: </w:t>
      </w:r>
      <w:r w:rsidR="00F0460E" w:rsidRPr="00F72469">
        <w:rPr>
          <w:rFonts w:ascii="Arial" w:hAnsi="Arial" w:cs="Arial"/>
          <w:sz w:val="24"/>
          <w:szCs w:val="24"/>
        </w:rPr>
        <w:t xml:space="preserve">Continúe Señor </w:t>
      </w:r>
      <w:r w:rsidR="00D60A48" w:rsidRPr="00F72469">
        <w:rPr>
          <w:rFonts w:ascii="Arial" w:hAnsi="Arial" w:cs="Arial"/>
          <w:sz w:val="24"/>
          <w:szCs w:val="24"/>
        </w:rPr>
        <w:t>Secretario.---------------------------------------------------------------</w:t>
      </w:r>
      <w:r w:rsidR="0096480F" w:rsidRPr="00F72469">
        <w:rPr>
          <w:rFonts w:ascii="Arial" w:hAnsi="Arial" w:cs="Arial"/>
          <w:sz w:val="24"/>
          <w:szCs w:val="24"/>
        </w:rPr>
        <w:t>---------------------------------</w:t>
      </w:r>
      <w:r w:rsidR="00D60A48" w:rsidRPr="00F72469">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H)</w:t>
      </w:r>
      <w:r w:rsidR="00FF3CB9">
        <w:rPr>
          <w:rFonts w:ascii="Arial" w:hAnsi="Arial" w:cs="Arial"/>
          <w:b/>
          <w:sz w:val="24"/>
          <w:szCs w:val="24"/>
        </w:rPr>
        <w:t xml:space="preserve"> </w:t>
      </w:r>
      <w:r w:rsidR="00A87899" w:rsidRPr="00707809">
        <w:rPr>
          <w:rFonts w:ascii="Arial" w:hAnsi="Arial" w:cs="Arial"/>
          <w:sz w:val="24"/>
          <w:szCs w:val="24"/>
        </w:rPr>
        <w:t xml:space="preserve">Iniciativa suscrita por </w:t>
      </w:r>
      <w:r w:rsidR="00A87899" w:rsidRPr="00707809">
        <w:rPr>
          <w:rFonts w:ascii="Arial" w:hAnsi="Arial" w:cs="Arial"/>
          <w:b/>
          <w:sz w:val="24"/>
          <w:szCs w:val="24"/>
        </w:rPr>
        <w:t>José Lui</w:t>
      </w:r>
      <w:r w:rsidR="000C3468">
        <w:rPr>
          <w:rFonts w:ascii="Arial" w:hAnsi="Arial" w:cs="Arial"/>
          <w:b/>
          <w:sz w:val="24"/>
          <w:szCs w:val="24"/>
        </w:rPr>
        <w:t>s Salazar Martínez</w:t>
      </w:r>
      <w:r w:rsidR="000C3468" w:rsidRPr="000C3468">
        <w:rPr>
          <w:rFonts w:ascii="Arial" w:hAnsi="Arial" w:cs="Arial"/>
          <w:sz w:val="24"/>
          <w:szCs w:val="24"/>
        </w:rPr>
        <w:t>…---------------------------------------------------------------------------------------------------------------------</w:t>
      </w:r>
      <w:r w:rsidR="000C3468">
        <w:rPr>
          <w:rFonts w:ascii="Arial" w:hAnsi="Arial" w:cs="Arial"/>
          <w:sz w:val="24"/>
          <w:szCs w:val="24"/>
        </w:rPr>
        <w:t xml:space="preserve">Habla el </w:t>
      </w:r>
      <w:r w:rsidR="000C3468" w:rsidRPr="00733E72">
        <w:rPr>
          <w:rFonts w:ascii="Arial" w:eastAsia="Calibri" w:hAnsi="Arial" w:cs="Arial"/>
          <w:sz w:val="24"/>
          <w:szCs w:val="24"/>
        </w:rPr>
        <w:t>Regidor Albe</w:t>
      </w:r>
      <w:r w:rsidR="000C3468">
        <w:rPr>
          <w:rFonts w:ascii="Arial" w:eastAsia="Calibri" w:hAnsi="Arial" w:cs="Arial"/>
          <w:sz w:val="24"/>
          <w:szCs w:val="24"/>
        </w:rPr>
        <w:t>rto Maldonado Chavarín: Secretario, Secretario, nada más para que registren mi voto en abstención por favor.--------------------------------------------------------------------------------------------------------------------</w:t>
      </w:r>
      <w:r w:rsidR="000C3468" w:rsidRPr="000C3468">
        <w:rPr>
          <w:rFonts w:ascii="Arial" w:hAnsi="Arial" w:cs="Arial"/>
          <w:sz w:val="24"/>
          <w:szCs w:val="24"/>
        </w:rPr>
        <w:t xml:space="preserve"> </w:t>
      </w:r>
      <w:r w:rsidR="000C3468" w:rsidRPr="006A1C51">
        <w:rPr>
          <w:rFonts w:ascii="Arial" w:hAnsi="Arial" w:cs="Arial"/>
          <w:sz w:val="24"/>
          <w:szCs w:val="24"/>
        </w:rPr>
        <w:t xml:space="preserve">En uso de la voz el Secretario del Ayuntamiento, Lic. Salvador Ruíz Ayala: </w:t>
      </w:r>
      <w:r w:rsidR="000C3468">
        <w:rPr>
          <w:rFonts w:ascii="Arial" w:hAnsi="Arial" w:cs="Arial"/>
          <w:sz w:val="24"/>
          <w:szCs w:val="24"/>
        </w:rPr>
        <w:t>¿En la anterior?--------------------------------------------------------------------------------------------------------------------------------------------------------------------------------</w:t>
      </w:r>
      <w:r w:rsidR="000C3468" w:rsidRPr="000C3468">
        <w:rPr>
          <w:rFonts w:ascii="Arial" w:hAnsi="Arial" w:cs="Arial"/>
          <w:sz w:val="24"/>
          <w:szCs w:val="24"/>
        </w:rPr>
        <w:t xml:space="preserve"> </w:t>
      </w:r>
      <w:r w:rsidR="000C3468" w:rsidRPr="00733E72">
        <w:rPr>
          <w:rFonts w:ascii="Arial" w:hAnsi="Arial" w:cs="Arial"/>
          <w:sz w:val="24"/>
          <w:szCs w:val="24"/>
        </w:rPr>
        <w:t>Con la palabra la Presidente Municipal, C. María Elena Limón García:</w:t>
      </w:r>
      <w:r w:rsidR="000C3468">
        <w:rPr>
          <w:rFonts w:ascii="Arial" w:hAnsi="Arial" w:cs="Arial"/>
          <w:sz w:val="24"/>
          <w:szCs w:val="24"/>
        </w:rPr>
        <w:t xml:space="preserve"> Ah, perdón, </w:t>
      </w:r>
      <w:r w:rsidR="001E121A">
        <w:rPr>
          <w:rFonts w:ascii="Arial" w:hAnsi="Arial" w:cs="Arial"/>
          <w:sz w:val="24"/>
          <w:szCs w:val="24"/>
        </w:rPr>
        <w:t xml:space="preserve">a ver </w:t>
      </w:r>
      <w:r w:rsidR="000C3468">
        <w:rPr>
          <w:rFonts w:ascii="Arial" w:hAnsi="Arial" w:cs="Arial"/>
          <w:sz w:val="24"/>
          <w:szCs w:val="24"/>
        </w:rPr>
        <w:t>¿Cuál era?, ¿Cuál es? Regidor.---------------------------------------------------------------------------------------------------------------------------------</w:t>
      </w:r>
      <w:r w:rsidR="001E121A">
        <w:rPr>
          <w:rFonts w:ascii="Arial" w:hAnsi="Arial" w:cs="Arial"/>
          <w:sz w:val="24"/>
          <w:szCs w:val="24"/>
        </w:rPr>
        <w:t>--------</w:t>
      </w:r>
      <w:r w:rsidR="000C3468">
        <w:rPr>
          <w:rFonts w:ascii="Arial" w:hAnsi="Arial" w:cs="Arial"/>
          <w:sz w:val="24"/>
          <w:szCs w:val="24"/>
        </w:rPr>
        <w:t xml:space="preserve">Habla el </w:t>
      </w:r>
      <w:r w:rsidR="000C3468" w:rsidRPr="00733E72">
        <w:rPr>
          <w:rFonts w:ascii="Arial" w:eastAsia="Calibri" w:hAnsi="Arial" w:cs="Arial"/>
          <w:sz w:val="24"/>
          <w:szCs w:val="24"/>
        </w:rPr>
        <w:t>Regidor Albe</w:t>
      </w:r>
      <w:r w:rsidR="000C3468">
        <w:rPr>
          <w:rFonts w:ascii="Arial" w:eastAsia="Calibri" w:hAnsi="Arial" w:cs="Arial"/>
          <w:sz w:val="24"/>
          <w:szCs w:val="24"/>
        </w:rPr>
        <w:t>rto Maldonado Chavarín:</w:t>
      </w:r>
      <w:r w:rsidR="001E121A">
        <w:rPr>
          <w:rFonts w:ascii="Arial" w:eastAsia="Calibri" w:hAnsi="Arial" w:cs="Arial"/>
          <w:sz w:val="24"/>
          <w:szCs w:val="24"/>
        </w:rPr>
        <w:t xml:space="preserve"> El…</w:t>
      </w:r>
      <w:r w:rsidR="000C3468">
        <w:rPr>
          <w:rFonts w:ascii="Arial" w:eastAsia="Calibri" w:hAnsi="Arial" w:cs="Arial"/>
          <w:sz w:val="24"/>
          <w:szCs w:val="24"/>
        </w:rPr>
        <w:t xml:space="preserve"> el</w:t>
      </w:r>
      <w:r w:rsidR="001E121A">
        <w:rPr>
          <w:rFonts w:ascii="Arial" w:eastAsia="Calibri" w:hAnsi="Arial" w:cs="Arial"/>
          <w:sz w:val="24"/>
          <w:szCs w:val="24"/>
        </w:rPr>
        <w:t xml:space="preserve"> número VII inciso G.---------------------------------------------------------------------------------------------------------------------------------------------------------------------------------------------------</w:t>
      </w:r>
      <w:r w:rsidR="001E121A" w:rsidRPr="001E121A">
        <w:rPr>
          <w:rFonts w:ascii="Arial" w:hAnsi="Arial" w:cs="Arial"/>
          <w:sz w:val="24"/>
          <w:szCs w:val="24"/>
        </w:rPr>
        <w:t xml:space="preserve"> </w:t>
      </w:r>
      <w:r w:rsidR="001E121A" w:rsidRPr="00733E72">
        <w:rPr>
          <w:rFonts w:ascii="Arial" w:hAnsi="Arial" w:cs="Arial"/>
          <w:sz w:val="24"/>
          <w:szCs w:val="24"/>
        </w:rPr>
        <w:t>Con la palabra la Presidente Municipal, C. María Elena Limón García:</w:t>
      </w:r>
      <w:r w:rsidR="001E121A">
        <w:rPr>
          <w:rFonts w:ascii="Arial" w:hAnsi="Arial" w:cs="Arial"/>
          <w:sz w:val="24"/>
          <w:szCs w:val="24"/>
        </w:rPr>
        <w:t xml:space="preserve"> En abstención, es aprobado por mayoría calificada, gracias.--------------------------------------------------------------------------------------------------------------------------</w:t>
      </w:r>
      <w:r w:rsidR="001E121A" w:rsidRPr="001E121A">
        <w:rPr>
          <w:rFonts w:ascii="Arial" w:hAnsi="Arial" w:cs="Arial"/>
          <w:sz w:val="24"/>
          <w:szCs w:val="24"/>
        </w:rPr>
        <w:t xml:space="preserve"> </w:t>
      </w:r>
      <w:r w:rsidR="001E121A">
        <w:rPr>
          <w:rFonts w:ascii="Arial" w:hAnsi="Arial" w:cs="Arial"/>
          <w:sz w:val="24"/>
          <w:szCs w:val="24"/>
        </w:rPr>
        <w:t xml:space="preserve">Habla el </w:t>
      </w:r>
      <w:r w:rsidR="001E121A" w:rsidRPr="00733E72">
        <w:rPr>
          <w:rFonts w:ascii="Arial" w:eastAsia="Calibri" w:hAnsi="Arial" w:cs="Arial"/>
          <w:sz w:val="24"/>
          <w:szCs w:val="24"/>
        </w:rPr>
        <w:t>Regidor Albe</w:t>
      </w:r>
      <w:r w:rsidR="001E121A">
        <w:rPr>
          <w:rFonts w:ascii="Arial" w:eastAsia="Calibri" w:hAnsi="Arial" w:cs="Arial"/>
          <w:sz w:val="24"/>
          <w:szCs w:val="24"/>
        </w:rPr>
        <w:t>rto Maldonado Chavarín: Gracias.---------------------------------------------------------------------------------------------------------------------------</w:t>
      </w:r>
      <w:r w:rsidR="001E121A" w:rsidRPr="001E121A">
        <w:rPr>
          <w:rFonts w:ascii="Arial" w:hAnsi="Arial" w:cs="Arial"/>
          <w:sz w:val="24"/>
          <w:szCs w:val="24"/>
        </w:rPr>
        <w:t xml:space="preserve"> </w:t>
      </w:r>
      <w:r w:rsidR="001E121A" w:rsidRPr="00733E72">
        <w:rPr>
          <w:rFonts w:ascii="Arial" w:hAnsi="Arial" w:cs="Arial"/>
          <w:sz w:val="24"/>
          <w:szCs w:val="24"/>
        </w:rPr>
        <w:t>Con la palabra la Presidente Municipal, C. María Elena Limón García</w:t>
      </w:r>
      <w:r w:rsidR="001E121A">
        <w:rPr>
          <w:rFonts w:ascii="Arial" w:hAnsi="Arial" w:cs="Arial"/>
          <w:sz w:val="24"/>
          <w:szCs w:val="24"/>
        </w:rPr>
        <w:t>: Continúe Secretario.--------------------------------------------------------------------------------------------------------------------------------------------------------------------------</w:t>
      </w:r>
      <w:r w:rsidR="001E121A" w:rsidRPr="006A1C51">
        <w:rPr>
          <w:rFonts w:ascii="Arial" w:hAnsi="Arial" w:cs="Arial"/>
          <w:sz w:val="24"/>
          <w:szCs w:val="24"/>
        </w:rPr>
        <w:t xml:space="preserve">En uso de la voz el Secretario del Ayuntamiento, Lic. Salvador Ruíz Ayala: </w:t>
      </w:r>
      <w:r w:rsidR="000C3468" w:rsidRPr="009F518B">
        <w:rPr>
          <w:rFonts w:ascii="Arial" w:hAnsi="Arial" w:cs="Arial"/>
          <w:b/>
          <w:sz w:val="24"/>
          <w:szCs w:val="24"/>
        </w:rPr>
        <w:t>VII.- H)</w:t>
      </w:r>
      <w:r w:rsidR="000C3468">
        <w:rPr>
          <w:rFonts w:ascii="Arial" w:hAnsi="Arial" w:cs="Arial"/>
          <w:b/>
          <w:sz w:val="24"/>
          <w:szCs w:val="24"/>
        </w:rPr>
        <w:t xml:space="preserve"> </w:t>
      </w:r>
      <w:r w:rsidR="000C3468" w:rsidRPr="00707809">
        <w:rPr>
          <w:rFonts w:ascii="Arial" w:hAnsi="Arial" w:cs="Arial"/>
          <w:sz w:val="24"/>
          <w:szCs w:val="24"/>
        </w:rPr>
        <w:t xml:space="preserve">Iniciativa suscrita por </w:t>
      </w:r>
      <w:r w:rsidR="000C3468" w:rsidRPr="00707809">
        <w:rPr>
          <w:rFonts w:ascii="Arial" w:hAnsi="Arial" w:cs="Arial"/>
          <w:b/>
          <w:sz w:val="24"/>
          <w:szCs w:val="24"/>
        </w:rPr>
        <w:t>José Lui</w:t>
      </w:r>
      <w:r w:rsidR="000C3468">
        <w:rPr>
          <w:rFonts w:ascii="Arial" w:hAnsi="Arial" w:cs="Arial"/>
          <w:b/>
          <w:sz w:val="24"/>
          <w:szCs w:val="24"/>
        </w:rPr>
        <w:t>s</w:t>
      </w:r>
      <w:r w:rsidR="000C3468" w:rsidRPr="00707809">
        <w:rPr>
          <w:rFonts w:ascii="Arial" w:hAnsi="Arial" w:cs="Arial"/>
          <w:b/>
          <w:sz w:val="24"/>
          <w:szCs w:val="24"/>
        </w:rPr>
        <w:t xml:space="preserve"> Salazar Martínez</w:t>
      </w:r>
      <w:r w:rsidR="000C3468">
        <w:rPr>
          <w:rFonts w:ascii="Arial" w:hAnsi="Arial" w:cs="Arial"/>
          <w:b/>
          <w:sz w:val="24"/>
          <w:szCs w:val="24"/>
        </w:rPr>
        <w:t>,</w:t>
      </w:r>
      <w:r w:rsidR="00A87899" w:rsidRPr="00707809">
        <w:rPr>
          <w:rFonts w:ascii="Arial" w:hAnsi="Arial" w:cs="Arial"/>
          <w:b/>
          <w:sz w:val="24"/>
          <w:szCs w:val="24"/>
        </w:rPr>
        <w:t xml:space="preserve"> Síndico Municipal, </w:t>
      </w:r>
      <w:r w:rsidR="00A87899" w:rsidRPr="00707809">
        <w:rPr>
          <w:rFonts w:ascii="Arial" w:hAnsi="Arial" w:cs="Arial"/>
          <w:sz w:val="24"/>
          <w:szCs w:val="24"/>
        </w:rPr>
        <w:t>mediante la cual se aprueba y autoriza declarar formalmente regularizado el siguiente predio</w:t>
      </w:r>
      <w:r w:rsidR="00A87899" w:rsidRPr="00707809">
        <w:rPr>
          <w:rFonts w:ascii="Arial" w:hAnsi="Arial" w:cs="Arial"/>
          <w:b/>
          <w:bCs/>
          <w:sz w:val="24"/>
          <w:szCs w:val="24"/>
        </w:rPr>
        <w:t xml:space="preserve"> </w:t>
      </w:r>
      <w:r w:rsidR="00A87899" w:rsidRPr="00707809">
        <w:rPr>
          <w:rFonts w:ascii="Arial" w:hAnsi="Arial" w:cs="Arial"/>
          <w:bCs/>
          <w:sz w:val="24"/>
          <w:szCs w:val="24"/>
        </w:rPr>
        <w:t>identificado como</w:t>
      </w:r>
      <w:r w:rsidR="00A87899" w:rsidRPr="00707809">
        <w:rPr>
          <w:rFonts w:ascii="Arial" w:hAnsi="Arial" w:cs="Arial"/>
          <w:b/>
          <w:bCs/>
          <w:sz w:val="24"/>
          <w:szCs w:val="24"/>
        </w:rPr>
        <w:t xml:space="preserve"> </w:t>
      </w:r>
      <w:r w:rsidR="00A87899" w:rsidRPr="00707809">
        <w:rPr>
          <w:rFonts w:ascii="Arial" w:hAnsi="Arial" w:cs="Arial"/>
          <w:b/>
          <w:bCs/>
          <w:iCs/>
          <w:sz w:val="24"/>
          <w:szCs w:val="24"/>
          <w:lang w:val="es-ES"/>
        </w:rPr>
        <w:t>EL MIRADOR II, M012</w:t>
      </w:r>
      <w:r w:rsidR="00A87899" w:rsidRPr="00707809">
        <w:rPr>
          <w:rFonts w:ascii="Arial" w:hAnsi="Arial" w:cs="Arial"/>
          <w:sz w:val="24"/>
          <w:szCs w:val="24"/>
        </w:rPr>
        <w:t xml:space="preserve">, </w:t>
      </w:r>
      <w:r w:rsidR="00A87899" w:rsidRPr="00707809">
        <w:rPr>
          <w:rFonts w:ascii="Arial" w:hAnsi="Arial" w:cs="Arial"/>
          <w:iCs/>
          <w:sz w:val="24"/>
          <w:szCs w:val="24"/>
        </w:rPr>
        <w:t>bajo expediente de la PRODEUR</w:t>
      </w:r>
      <w:r w:rsidR="00A87899" w:rsidRPr="00707809">
        <w:rPr>
          <w:rFonts w:ascii="Arial" w:hAnsi="Arial" w:cs="Arial"/>
          <w:sz w:val="24"/>
          <w:szCs w:val="24"/>
        </w:rPr>
        <w:t xml:space="preserve"> </w:t>
      </w:r>
      <w:r w:rsidR="00A87899" w:rsidRPr="00707809">
        <w:rPr>
          <w:rFonts w:ascii="Arial" w:hAnsi="Arial" w:cs="Arial"/>
          <w:b/>
          <w:sz w:val="24"/>
          <w:szCs w:val="24"/>
        </w:rPr>
        <w:t xml:space="preserve">TLQ-18/19 </w:t>
      </w:r>
      <w:r w:rsidR="00A87899" w:rsidRPr="00707809">
        <w:rPr>
          <w:rFonts w:ascii="Arial" w:hAnsi="Arial" w:cs="Arial"/>
          <w:sz w:val="24"/>
          <w:szCs w:val="24"/>
        </w:rPr>
        <w:t xml:space="preserve">y expediente de la COMUR </w:t>
      </w:r>
      <w:r w:rsidR="00A87899" w:rsidRPr="00707809">
        <w:rPr>
          <w:rFonts w:ascii="Arial" w:hAnsi="Arial" w:cs="Arial"/>
          <w:b/>
          <w:bCs/>
          <w:sz w:val="24"/>
          <w:szCs w:val="24"/>
        </w:rPr>
        <w:t>TLQ-</w:t>
      </w:r>
      <w:r w:rsidR="00A87899" w:rsidRPr="00707809">
        <w:rPr>
          <w:rFonts w:ascii="Arial" w:hAnsi="Arial" w:cs="Arial"/>
          <w:b/>
          <w:sz w:val="24"/>
          <w:szCs w:val="24"/>
        </w:rPr>
        <w:t xml:space="preserve">M-012; </w:t>
      </w:r>
      <w:r w:rsidR="00A87899" w:rsidRPr="00707809">
        <w:rPr>
          <w:rFonts w:ascii="Arial" w:hAnsi="Arial" w:cs="Arial"/>
          <w:sz w:val="24"/>
          <w:szCs w:val="24"/>
        </w:rPr>
        <w:t>ubicado</w:t>
      </w:r>
      <w:r w:rsidR="00A87899" w:rsidRPr="00707809">
        <w:rPr>
          <w:rFonts w:ascii="Arial" w:hAnsi="Arial" w:cs="Arial"/>
          <w:b/>
          <w:sz w:val="24"/>
          <w:szCs w:val="24"/>
        </w:rPr>
        <w:t xml:space="preserve"> </w:t>
      </w:r>
      <w:r w:rsidR="00A87899" w:rsidRPr="00707809">
        <w:rPr>
          <w:rFonts w:ascii="Arial" w:hAnsi="Arial" w:cs="Arial"/>
          <w:sz w:val="24"/>
          <w:szCs w:val="24"/>
        </w:rPr>
        <w:t xml:space="preserve">en San Martin de las Flores, de éste Municipio de San Pedro Tlaquepaque, Jalisco, con una superficie de </w:t>
      </w:r>
      <w:r w:rsidR="00A87899" w:rsidRPr="00707809">
        <w:rPr>
          <w:rFonts w:ascii="Arial" w:eastAsia="Calibri" w:hAnsi="Arial" w:cs="Arial"/>
          <w:bCs/>
          <w:sz w:val="24"/>
          <w:szCs w:val="24"/>
        </w:rPr>
        <w:t>2,635.61 m</w:t>
      </w:r>
      <w:r w:rsidR="00A87899" w:rsidRPr="00707809">
        <w:rPr>
          <w:rFonts w:ascii="Arial" w:eastAsia="Calibri" w:hAnsi="Arial" w:cs="Arial"/>
          <w:bCs/>
          <w:sz w:val="24"/>
          <w:szCs w:val="24"/>
          <w:vertAlign w:val="superscript"/>
        </w:rPr>
        <w:t>2</w:t>
      </w:r>
      <w:r w:rsidR="00F063B7" w:rsidRPr="0096480F">
        <w:rPr>
          <w:rFonts w:ascii="Arial" w:hAnsi="Arial" w:cs="Arial"/>
          <w:bCs/>
          <w:sz w:val="24"/>
          <w:szCs w:val="24"/>
        </w:rPr>
        <w:t>.</w:t>
      </w:r>
      <w:r w:rsidR="0096480F" w:rsidRPr="0096480F">
        <w:rPr>
          <w:rFonts w:ascii="Arial" w:hAnsi="Arial" w:cs="Arial"/>
          <w:bCs/>
          <w:sz w:val="24"/>
          <w:szCs w:val="24"/>
        </w:rPr>
        <w:t>-----------------------------------------------------------------------------</w:t>
      </w:r>
      <w:r w:rsidR="001E121A">
        <w:rPr>
          <w:rFonts w:ascii="Arial" w:hAnsi="Arial" w:cs="Arial"/>
          <w:bCs/>
          <w:sz w:val="24"/>
          <w:szCs w:val="24"/>
        </w:rPr>
        <w:t>-----------------------------</w:t>
      </w:r>
      <w:r w:rsidR="00192CD8" w:rsidRPr="00666BA0">
        <w:rPr>
          <w:rFonts w:ascii="Arial" w:hAnsi="Arial" w:cs="Arial"/>
          <w:b/>
          <w:sz w:val="24"/>
          <w:szCs w:val="24"/>
        </w:rPr>
        <w:t xml:space="preserve">                                                                                                                                                                                                                                                                                                                                                                                                                                                                                                                                                                                                                                                                                                                                                                                                                                                                                                                                                                      </w:t>
      </w:r>
    </w:p>
    <w:p w:rsidR="003C2B82" w:rsidRPr="000327F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r w:rsidRPr="000327FB">
        <w:rPr>
          <w:rFonts w:ascii="Arial" w:hAnsi="Arial" w:cs="Arial"/>
          <w:b/>
          <w:color w:val="auto"/>
          <w:sz w:val="24"/>
          <w:szCs w:val="24"/>
        </w:rPr>
        <w:t>Pleno del Ayuntamiento Constitucional de</w:t>
      </w:r>
    </w:p>
    <w:p w:rsidR="003C2B82" w:rsidRPr="000327F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r w:rsidRPr="000327FB">
        <w:rPr>
          <w:rFonts w:ascii="Arial" w:hAnsi="Arial" w:cs="Arial"/>
          <w:b/>
          <w:color w:val="auto"/>
          <w:sz w:val="24"/>
          <w:szCs w:val="24"/>
        </w:rPr>
        <w:t>San Pedro Tlaquepaque, Jalisco.</w:t>
      </w:r>
    </w:p>
    <w:p w:rsidR="003C2B82" w:rsidRPr="000327F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r w:rsidRPr="000327FB">
        <w:rPr>
          <w:rFonts w:ascii="Arial" w:hAnsi="Arial" w:cs="Arial"/>
          <w:b/>
          <w:color w:val="auto"/>
          <w:sz w:val="24"/>
          <w:szCs w:val="24"/>
        </w:rPr>
        <w:t>Presente.</w:t>
      </w:r>
    </w:p>
    <w:p w:rsidR="003C2B82" w:rsidRPr="000327F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3C2B82" w:rsidRPr="000327F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3C2B82" w:rsidRPr="000327F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0327FB">
        <w:rPr>
          <w:rFonts w:ascii="Arial" w:hAnsi="Arial" w:cs="Arial"/>
          <w:b/>
          <w:bCs/>
          <w:color w:val="auto"/>
          <w:sz w:val="24"/>
          <w:szCs w:val="24"/>
        </w:rPr>
        <w:t>JOSÉ LUIS SALAZAR MARTÍNEZ</w:t>
      </w:r>
      <w:r w:rsidRPr="000327FB">
        <w:rPr>
          <w:rFonts w:ascii="Arial" w:hAnsi="Arial" w:cs="Arial"/>
          <w:color w:val="auto"/>
          <w:sz w:val="24"/>
          <w:szCs w:val="24"/>
        </w:rPr>
        <w:t>, en mi carácter de Síndico Municipal, me permito presentar a la alta y distinguida consideración de este H. Ayuntamiento en Pleno, la presente</w:t>
      </w:r>
      <w:r w:rsidRPr="000327FB">
        <w:rPr>
          <w:rFonts w:ascii="Arial" w:hAnsi="Arial" w:cs="Arial"/>
          <w:b/>
          <w:bCs/>
          <w:color w:val="auto"/>
          <w:sz w:val="24"/>
          <w:szCs w:val="24"/>
        </w:rPr>
        <w:t xml:space="preserve"> INICIATIVA DE APROBACIÓN DIRECTA</w:t>
      </w:r>
      <w:r w:rsidRPr="000327FB">
        <w:rPr>
          <w:rFonts w:ascii="Arial" w:hAnsi="Arial" w:cs="Arial"/>
          <w:color w:val="auto"/>
          <w:sz w:val="24"/>
          <w:szCs w:val="24"/>
        </w:rPr>
        <w:t xml:space="preserve">, la cual tiene por objeto aprobar la </w:t>
      </w:r>
      <w:r w:rsidRPr="000327FB">
        <w:rPr>
          <w:rFonts w:ascii="Arial" w:hAnsi="Arial" w:cs="Arial"/>
          <w:b/>
          <w:bCs/>
          <w:color w:val="auto"/>
          <w:sz w:val="24"/>
          <w:szCs w:val="24"/>
        </w:rPr>
        <w:t xml:space="preserve">Acción Urbanística por Objetivo Social para la Regularización y Titulación del Predio identificado como </w:t>
      </w:r>
      <w:r w:rsidRPr="000327FB">
        <w:rPr>
          <w:rFonts w:ascii="Arial" w:hAnsi="Arial" w:cs="Arial"/>
          <w:b/>
          <w:color w:val="auto"/>
          <w:sz w:val="24"/>
          <w:szCs w:val="24"/>
        </w:rPr>
        <w:t>EL MIRADOR II</w:t>
      </w:r>
      <w:r w:rsidRPr="000327FB">
        <w:rPr>
          <w:rFonts w:ascii="Arial" w:hAnsi="Arial" w:cs="Arial"/>
          <w:color w:val="auto"/>
          <w:sz w:val="24"/>
          <w:szCs w:val="24"/>
        </w:rPr>
        <w:t xml:space="preserve">, en San Martin de las Flores, </w:t>
      </w:r>
      <w:r w:rsidRPr="000327FB">
        <w:rPr>
          <w:rFonts w:ascii="Arial" w:hAnsi="Arial" w:cs="Arial"/>
          <w:iCs/>
          <w:color w:val="auto"/>
          <w:sz w:val="24"/>
          <w:szCs w:val="24"/>
        </w:rPr>
        <w:t>bajo expediente de la PRODEUR</w:t>
      </w:r>
      <w:r w:rsidRPr="000327FB">
        <w:rPr>
          <w:rFonts w:ascii="Arial" w:hAnsi="Arial" w:cs="Arial"/>
          <w:color w:val="auto"/>
          <w:sz w:val="24"/>
          <w:szCs w:val="24"/>
        </w:rPr>
        <w:t xml:space="preserve"> </w:t>
      </w:r>
      <w:r w:rsidRPr="000327FB">
        <w:rPr>
          <w:rFonts w:ascii="Arial" w:hAnsi="Arial" w:cs="Arial"/>
          <w:b/>
          <w:i/>
          <w:color w:val="auto"/>
          <w:sz w:val="24"/>
          <w:szCs w:val="24"/>
        </w:rPr>
        <w:t xml:space="preserve">TLQ-18/19 </w:t>
      </w:r>
      <w:r w:rsidRPr="000327FB">
        <w:rPr>
          <w:rFonts w:ascii="Arial" w:hAnsi="Arial" w:cs="Arial"/>
          <w:i/>
          <w:color w:val="auto"/>
          <w:sz w:val="24"/>
          <w:szCs w:val="24"/>
        </w:rPr>
        <w:t xml:space="preserve">y expediente de la COMUR </w:t>
      </w:r>
      <w:r w:rsidRPr="000327FB">
        <w:rPr>
          <w:rFonts w:ascii="Arial" w:hAnsi="Arial" w:cs="Arial"/>
          <w:b/>
          <w:bCs/>
          <w:i/>
          <w:color w:val="auto"/>
          <w:sz w:val="24"/>
          <w:szCs w:val="24"/>
        </w:rPr>
        <w:t>TLQ-</w:t>
      </w:r>
      <w:r w:rsidRPr="000327FB">
        <w:rPr>
          <w:rFonts w:ascii="Arial" w:hAnsi="Arial" w:cs="Arial"/>
          <w:b/>
          <w:i/>
          <w:color w:val="auto"/>
          <w:sz w:val="24"/>
          <w:szCs w:val="24"/>
        </w:rPr>
        <w:t>M-012-A-2019,</w:t>
      </w:r>
      <w:r w:rsidRPr="000327FB">
        <w:rPr>
          <w:rFonts w:ascii="Arial" w:hAnsi="Arial" w:cs="Arial"/>
          <w:i/>
          <w:color w:val="auto"/>
          <w:sz w:val="24"/>
          <w:szCs w:val="24"/>
        </w:rPr>
        <w:t xml:space="preserve"> </w:t>
      </w:r>
      <w:r w:rsidRPr="000327FB">
        <w:rPr>
          <w:rFonts w:ascii="Arial" w:hAnsi="Arial" w:cs="Arial"/>
          <w:color w:val="auto"/>
          <w:sz w:val="24"/>
          <w:szCs w:val="24"/>
        </w:rPr>
        <w:t>en razón de haber agotado el procedimiento señalado en la Ley para la Regularización y Titulación de Predios Urbanos en el Estado de Jalisco, con base en los siguientes:</w:t>
      </w:r>
    </w:p>
    <w:p w:rsidR="003C2B82" w:rsidRPr="000327FB" w:rsidRDefault="003C2B82" w:rsidP="003C2B82">
      <w:pPr>
        <w:jc w:val="both"/>
        <w:rPr>
          <w:rFonts w:ascii="Arial" w:hAnsi="Arial" w:cs="Arial"/>
          <w:sz w:val="24"/>
          <w:szCs w:val="24"/>
        </w:rPr>
      </w:pPr>
    </w:p>
    <w:p w:rsidR="003C2B82" w:rsidRPr="000327FB" w:rsidRDefault="003C2B82" w:rsidP="003C2B82">
      <w:pPr>
        <w:jc w:val="center"/>
        <w:rPr>
          <w:rFonts w:ascii="Arial" w:eastAsia="Times New Roman" w:hAnsi="Arial" w:cs="Arial"/>
          <w:b/>
          <w:sz w:val="24"/>
          <w:szCs w:val="24"/>
          <w:lang w:eastAsia="es-ES"/>
        </w:rPr>
      </w:pPr>
      <w:r w:rsidRPr="000327FB">
        <w:rPr>
          <w:rFonts w:ascii="Arial" w:eastAsia="Times New Roman" w:hAnsi="Arial" w:cs="Arial"/>
          <w:b/>
          <w:sz w:val="24"/>
          <w:szCs w:val="24"/>
          <w:lang w:eastAsia="es-ES"/>
        </w:rPr>
        <w:t>A N T E C E D E N T E S:</w:t>
      </w:r>
    </w:p>
    <w:p w:rsidR="003C2B82" w:rsidRPr="00422D1D" w:rsidRDefault="003C2B82" w:rsidP="003C2B82">
      <w:pPr>
        <w:rPr>
          <w:rFonts w:ascii="Arial" w:hAnsi="Arial" w:cs="Arial"/>
          <w:b/>
          <w:sz w:val="4"/>
          <w:szCs w:val="24"/>
        </w:rPr>
      </w:pPr>
    </w:p>
    <w:p w:rsidR="003C2B82" w:rsidRPr="000327FB" w:rsidRDefault="003C2B82" w:rsidP="00EC311E">
      <w:pPr>
        <w:numPr>
          <w:ilvl w:val="0"/>
          <w:numId w:val="23"/>
        </w:numPr>
        <w:spacing w:after="0"/>
        <w:jc w:val="both"/>
        <w:rPr>
          <w:rFonts w:ascii="Arial" w:hAnsi="Arial" w:cs="Arial"/>
          <w:sz w:val="24"/>
          <w:szCs w:val="24"/>
        </w:rPr>
      </w:pPr>
      <w:r w:rsidRPr="000327FB">
        <w:rPr>
          <w:rFonts w:ascii="Arial" w:hAnsi="Arial" w:cs="Arial"/>
          <w:sz w:val="24"/>
          <w:szCs w:val="24"/>
        </w:rPr>
        <w:t>El día 11 de septiembre de 2014, el Honorable Congreso del Estado, tuvo a bien aprobar el Decreto número 24985/LX/14, mediante el cual se expide la Ley Para la Regularización y Titulación de Predios Urbanos en el Estado de Jalisco, que fue publicado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rsidR="003C2B82" w:rsidRPr="000327FB" w:rsidRDefault="003C2B82" w:rsidP="003C2B82">
      <w:pPr>
        <w:rPr>
          <w:rFonts w:ascii="Arial" w:hAnsi="Arial" w:cs="Arial"/>
          <w:sz w:val="24"/>
          <w:szCs w:val="24"/>
        </w:rPr>
      </w:pPr>
    </w:p>
    <w:p w:rsidR="003C2B82" w:rsidRPr="000327FB" w:rsidRDefault="003C2B82" w:rsidP="00EC311E">
      <w:pPr>
        <w:numPr>
          <w:ilvl w:val="0"/>
          <w:numId w:val="23"/>
        </w:numPr>
        <w:spacing w:after="0"/>
        <w:jc w:val="both"/>
        <w:rPr>
          <w:rFonts w:ascii="Arial" w:hAnsi="Arial" w:cs="Arial"/>
          <w:sz w:val="24"/>
          <w:szCs w:val="24"/>
        </w:rPr>
      </w:pPr>
      <w:r w:rsidRPr="000327FB">
        <w:rPr>
          <w:rFonts w:ascii="Arial" w:hAnsi="Arial" w:cs="Arial"/>
          <w:sz w:val="24"/>
          <w:szCs w:val="24"/>
        </w:rPr>
        <w:t>Mediante Acuerdo número 1306/2020, de fecha 27 de enero de 2020, se aprobó el Reglamento de Regularización y Titulación de Predios Urbanos para el Municipio de San Pedro Tlaquepaque, publicado en la Gaceta Municipal el 20 de marzo de 2020 tomo XXV.</w:t>
      </w:r>
    </w:p>
    <w:p w:rsidR="003C2B82" w:rsidRPr="000327FB" w:rsidRDefault="003C2B82" w:rsidP="003C2B82">
      <w:pPr>
        <w:rPr>
          <w:rFonts w:ascii="Arial" w:hAnsi="Arial" w:cs="Arial"/>
          <w:sz w:val="24"/>
          <w:szCs w:val="24"/>
        </w:rPr>
      </w:pPr>
    </w:p>
    <w:p w:rsidR="003C2B82" w:rsidRPr="000327FB" w:rsidRDefault="003C2B82" w:rsidP="00EC311E">
      <w:pPr>
        <w:pStyle w:val="Prrafodelista"/>
        <w:numPr>
          <w:ilvl w:val="0"/>
          <w:numId w:val="23"/>
        </w:numPr>
        <w:spacing w:after="0"/>
        <w:jc w:val="both"/>
        <w:rPr>
          <w:rFonts w:ascii="Arial" w:hAnsi="Arial" w:cs="Arial"/>
          <w:sz w:val="24"/>
          <w:szCs w:val="24"/>
        </w:rPr>
      </w:pPr>
      <w:r w:rsidRPr="000327FB">
        <w:rPr>
          <w:rFonts w:ascii="Arial" w:hAnsi="Arial" w:cs="Arial"/>
          <w:sz w:val="24"/>
          <w:szCs w:val="24"/>
        </w:rPr>
        <w:t xml:space="preserve">La Presidenta Municipal, conforme al artículo 6, fracción I, de la Ley para la Regularización y Titulación de Predios Urbanos en el Estado de Jalisco, el 17 de enero de 2019, integrada la Comisión Municipal de Regularización de San Pedro Tlaquepaque, Jalisco. </w:t>
      </w:r>
      <w:r w:rsidRPr="000327FB">
        <w:rPr>
          <w:rFonts w:ascii="Arial" w:hAnsi="Arial" w:cs="Arial"/>
          <w:b/>
          <w:bCs/>
          <w:sz w:val="24"/>
          <w:szCs w:val="24"/>
        </w:rPr>
        <w:t>(Anexo 1).</w:t>
      </w:r>
    </w:p>
    <w:p w:rsidR="003C2B82" w:rsidRPr="000327FB" w:rsidRDefault="003C2B82" w:rsidP="003C2B82">
      <w:pPr>
        <w:rPr>
          <w:rFonts w:ascii="Arial" w:hAnsi="Arial" w:cs="Arial"/>
          <w:sz w:val="24"/>
          <w:szCs w:val="24"/>
          <w:lang w:eastAsia="es-MX"/>
        </w:rPr>
      </w:pPr>
    </w:p>
    <w:p w:rsidR="003C2B82" w:rsidRPr="000327FB" w:rsidRDefault="003C2B82" w:rsidP="00EC311E">
      <w:pPr>
        <w:pStyle w:val="Prrafodelista"/>
        <w:numPr>
          <w:ilvl w:val="0"/>
          <w:numId w:val="23"/>
        </w:numPr>
        <w:spacing w:after="0"/>
        <w:jc w:val="both"/>
        <w:rPr>
          <w:rFonts w:ascii="Arial" w:hAnsi="Arial" w:cs="Arial"/>
          <w:sz w:val="24"/>
          <w:szCs w:val="24"/>
        </w:rPr>
      </w:pPr>
      <w:r w:rsidRPr="000327FB">
        <w:rPr>
          <w:rFonts w:ascii="Arial" w:hAnsi="Arial" w:cs="Arial"/>
          <w:sz w:val="24"/>
          <w:szCs w:val="24"/>
        </w:rPr>
        <w:t xml:space="preserve">Con fecha </w:t>
      </w:r>
      <w:r w:rsidRPr="000327FB">
        <w:rPr>
          <w:rFonts w:ascii="Arial" w:hAnsi="Arial" w:cs="Arial"/>
          <w:noProof/>
          <w:sz w:val="24"/>
          <w:szCs w:val="24"/>
        </w:rPr>
        <w:t>12 de noviembre de 2018</w:t>
      </w:r>
      <w:r w:rsidRPr="000327FB">
        <w:rPr>
          <w:rFonts w:ascii="Arial" w:hAnsi="Arial" w:cs="Arial"/>
          <w:sz w:val="24"/>
          <w:szCs w:val="24"/>
        </w:rPr>
        <w:t xml:space="preserve">, fue presentada la Solicitud de Regularización, suscrita por la Asociación de Vecinos del Asentamiento Irregular denominado El Mirador II, dirigida a la Presidenta Municipal y Presidenta de la Comisión Municipal de Regularización de San Pedro Tlaquepaque COMUR María Elena Limón García, ubicado en San Martin de las Flores de este municipio. </w:t>
      </w:r>
      <w:r w:rsidRPr="000327FB">
        <w:rPr>
          <w:rFonts w:ascii="Arial" w:hAnsi="Arial" w:cs="Arial"/>
          <w:b/>
          <w:bCs/>
          <w:sz w:val="24"/>
          <w:szCs w:val="24"/>
        </w:rPr>
        <w:t>(Anexo 2).</w:t>
      </w:r>
    </w:p>
    <w:p w:rsidR="003C2B82" w:rsidRPr="000327FB" w:rsidRDefault="003C2B82" w:rsidP="003C2B82">
      <w:pPr>
        <w:pStyle w:val="Prrafodelista"/>
        <w:rPr>
          <w:rFonts w:ascii="Arial" w:hAnsi="Arial" w:cs="Arial"/>
          <w:sz w:val="24"/>
          <w:szCs w:val="24"/>
        </w:rPr>
      </w:pPr>
    </w:p>
    <w:p w:rsidR="003C2B82" w:rsidRPr="000327FB" w:rsidRDefault="003C2B82" w:rsidP="00EC311E">
      <w:pPr>
        <w:pStyle w:val="Prrafodelista"/>
        <w:numPr>
          <w:ilvl w:val="0"/>
          <w:numId w:val="23"/>
        </w:numPr>
        <w:spacing w:after="0"/>
        <w:jc w:val="both"/>
        <w:rPr>
          <w:rFonts w:ascii="Arial" w:hAnsi="Arial" w:cs="Arial"/>
          <w:sz w:val="24"/>
          <w:szCs w:val="24"/>
        </w:rPr>
      </w:pPr>
      <w:r w:rsidRPr="000327FB">
        <w:rPr>
          <w:rFonts w:ascii="Arial" w:hAnsi="Arial" w:cs="Arial"/>
          <w:sz w:val="24"/>
          <w:szCs w:val="24"/>
        </w:rPr>
        <w:t xml:space="preserve">Que en cumplimiento con lo señalado en el artículo 16 de la Ley para la Regularización y Titulación de Predios Urbanos en el Estado de Jalisco, la superficie materia de este procedimiento se acredita mediante </w:t>
      </w:r>
      <w:r w:rsidRPr="000327FB">
        <w:rPr>
          <w:rFonts w:ascii="Arial" w:hAnsi="Arial" w:cs="Arial"/>
          <w:noProof/>
          <w:sz w:val="24"/>
          <w:szCs w:val="24"/>
        </w:rPr>
        <w:t>contrato de compra venta privado, de fecha 30 de dieimbre de 1980, inscrito mediante documento 38, folios del 242 al 245 del libro 11333 de la Sección Primera de la Primera Oficina del Registro Publico de la Propiedad.  con folio real 296160, con una superficie de 4,855.00 m2 y que forma parte del resto del un predio rustico denominado El Pitayo o el Huamuchil, ubicado a inmediaciones del poblado de San Martin de las Flores, Municipio de Tlaquepaque, Jalisco.</w:t>
      </w:r>
      <w:r w:rsidRPr="000327FB">
        <w:rPr>
          <w:rFonts w:ascii="Arial" w:hAnsi="Arial" w:cs="Arial"/>
          <w:b/>
          <w:bCs/>
          <w:sz w:val="24"/>
          <w:szCs w:val="24"/>
          <w:lang w:val="es-ES_tradnl"/>
        </w:rPr>
        <w:t xml:space="preserve"> </w:t>
      </w:r>
      <w:r w:rsidRPr="000327FB">
        <w:rPr>
          <w:rFonts w:ascii="Arial" w:hAnsi="Arial" w:cs="Arial"/>
          <w:b/>
          <w:bCs/>
          <w:noProof/>
          <w:sz w:val="24"/>
          <w:szCs w:val="24"/>
          <w:lang w:val="es-ES_tradnl"/>
        </w:rPr>
        <w:t>(Anexo 3).</w:t>
      </w:r>
    </w:p>
    <w:p w:rsidR="003C2B82" w:rsidRPr="000327FB" w:rsidRDefault="003C2B82" w:rsidP="003C2B82">
      <w:pPr>
        <w:pStyle w:val="Prrafodelista"/>
        <w:rPr>
          <w:rFonts w:ascii="Arial" w:hAnsi="Arial" w:cs="Arial"/>
          <w:sz w:val="24"/>
          <w:szCs w:val="24"/>
        </w:rPr>
      </w:pPr>
    </w:p>
    <w:p w:rsidR="003C2B82" w:rsidRPr="00422D1D" w:rsidRDefault="003C2B82" w:rsidP="003C2B82">
      <w:pPr>
        <w:pStyle w:val="NormalWeb"/>
        <w:spacing w:before="0" w:beforeAutospacing="0" w:after="0" w:afterAutospacing="0" w:line="276" w:lineRule="auto"/>
        <w:jc w:val="both"/>
        <w:textAlignment w:val="baseline"/>
        <w:rPr>
          <w:rFonts w:ascii="Arial" w:hAnsi="Arial" w:cs="Arial"/>
          <w:sz w:val="6"/>
        </w:rPr>
      </w:pPr>
    </w:p>
    <w:p w:rsidR="003C2B82" w:rsidRPr="000327FB" w:rsidRDefault="003C2B82" w:rsidP="003C2B82">
      <w:pPr>
        <w:jc w:val="both"/>
        <w:rPr>
          <w:rFonts w:ascii="Arial" w:eastAsia="Times New Roman" w:hAnsi="Arial" w:cs="Arial"/>
          <w:b/>
          <w:noProof/>
          <w:sz w:val="24"/>
          <w:szCs w:val="24"/>
          <w:lang w:eastAsia="es-ES"/>
        </w:rPr>
      </w:pPr>
      <w:r w:rsidRPr="000327FB">
        <w:rPr>
          <w:rFonts w:ascii="Arial" w:eastAsia="Times New Roman" w:hAnsi="Arial" w:cs="Arial"/>
          <w:b/>
          <w:bCs/>
          <w:sz w:val="24"/>
          <w:szCs w:val="24"/>
          <w:lang w:eastAsia="es-ES"/>
        </w:rPr>
        <w:t>6.-</w:t>
      </w:r>
      <w:r w:rsidRPr="000327FB">
        <w:rPr>
          <w:rFonts w:ascii="Arial" w:eastAsia="Times New Roman" w:hAnsi="Arial" w:cs="Arial"/>
          <w:sz w:val="24"/>
          <w:szCs w:val="24"/>
          <w:lang w:eastAsia="es-ES"/>
        </w:rPr>
        <w:t xml:space="preserve"> </w:t>
      </w:r>
      <w:r w:rsidRPr="000327FB">
        <w:rPr>
          <w:rFonts w:ascii="Arial" w:eastAsia="Times New Roman" w:hAnsi="Arial" w:cs="Arial"/>
          <w:bCs/>
          <w:noProof/>
          <w:sz w:val="24"/>
          <w:szCs w:val="24"/>
          <w:lang w:eastAsia="es-ES"/>
        </w:rPr>
        <w:t>Forma</w:t>
      </w:r>
      <w:r w:rsidRPr="000327FB">
        <w:rPr>
          <w:rFonts w:ascii="Arial" w:eastAsia="Calibri" w:hAnsi="Arial" w:cs="Arial"/>
          <w:sz w:val="24"/>
          <w:szCs w:val="24"/>
        </w:rPr>
        <w:t xml:space="preserve"> parte del expediente denominado Estudio y Opinión de los Elementos Técnicos, de fecha </w:t>
      </w:r>
      <w:r w:rsidRPr="000327FB">
        <w:rPr>
          <w:rFonts w:ascii="Arial" w:eastAsia="Calibri" w:hAnsi="Arial" w:cs="Arial"/>
          <w:noProof/>
          <w:sz w:val="24"/>
          <w:szCs w:val="24"/>
        </w:rPr>
        <w:t>25 de julio de 2019</w:t>
      </w:r>
      <w:r w:rsidRPr="000327FB">
        <w:rPr>
          <w:rFonts w:ascii="Arial" w:eastAsia="Calibri" w:hAnsi="Arial" w:cs="Arial"/>
          <w:sz w:val="24"/>
          <w:szCs w:val="24"/>
        </w:rPr>
        <w:t xml:space="preserve">, emitido por la Comisión Municipal de Regularización de Predios de San Pedro Tlaquepaque,necesario para las acciones de conservación o mejoramiento urbano del predio dentro del cual se localiza </w:t>
      </w:r>
      <w:r w:rsidRPr="000327FB">
        <w:rPr>
          <w:rFonts w:ascii="Arial" w:eastAsia="Calibri" w:hAnsi="Arial" w:cs="Arial"/>
          <w:noProof/>
          <w:sz w:val="24"/>
          <w:szCs w:val="24"/>
        </w:rPr>
        <w:t>asentamiento denominado</w:t>
      </w:r>
      <w:r w:rsidRPr="000327FB">
        <w:rPr>
          <w:rFonts w:ascii="Arial" w:eastAsia="Calibri" w:hAnsi="Arial" w:cs="Arial"/>
          <w:sz w:val="24"/>
          <w:szCs w:val="24"/>
        </w:rPr>
        <w:t xml:space="preserve"> EL MIRADOR II</w:t>
      </w:r>
      <w:r w:rsidRPr="000327FB">
        <w:rPr>
          <w:rFonts w:ascii="Arial" w:eastAsia="Calibri" w:hAnsi="Arial" w:cs="Arial"/>
          <w:noProof/>
          <w:sz w:val="24"/>
          <w:szCs w:val="24"/>
        </w:rPr>
        <w:t xml:space="preserve">, el cual señala </w:t>
      </w:r>
      <w:r w:rsidRPr="000327FB">
        <w:rPr>
          <w:rFonts w:ascii="Arial" w:hAnsi="Arial" w:cs="Arial"/>
          <w:b/>
          <w:sz w:val="24"/>
          <w:szCs w:val="24"/>
        </w:rPr>
        <w:t xml:space="preserve">los siguientes antecedentes: </w:t>
      </w:r>
      <w:r w:rsidRPr="000327FB">
        <w:rPr>
          <w:rFonts w:ascii="Arial" w:eastAsia="Times New Roman" w:hAnsi="Arial" w:cs="Arial"/>
          <w:b/>
          <w:bCs/>
          <w:sz w:val="24"/>
          <w:szCs w:val="24"/>
          <w:lang w:eastAsia="es-ES"/>
        </w:rPr>
        <w:t>(Anexo 4).</w:t>
      </w:r>
    </w:p>
    <w:p w:rsidR="003C2B82" w:rsidRPr="000327FB" w:rsidRDefault="003C2B82" w:rsidP="003C2B82">
      <w:pPr>
        <w:pStyle w:val="NormalWeb"/>
        <w:spacing w:before="0" w:beforeAutospacing="0" w:after="0" w:afterAutospacing="0" w:line="276" w:lineRule="auto"/>
        <w:ind w:firstLine="709"/>
        <w:jc w:val="both"/>
        <w:textAlignment w:val="baseline"/>
        <w:rPr>
          <w:rFonts w:ascii="Arial" w:hAnsi="Arial" w:cs="Arial"/>
          <w:b/>
        </w:rPr>
      </w:pPr>
    </w:p>
    <w:p w:rsidR="003C2B82" w:rsidRPr="000327FB" w:rsidRDefault="003C2B82" w:rsidP="003C2B82">
      <w:pPr>
        <w:pStyle w:val="NormalWeb"/>
        <w:spacing w:before="0" w:beforeAutospacing="0" w:after="0" w:afterAutospacing="0" w:line="276" w:lineRule="auto"/>
        <w:ind w:left="964" w:right="964"/>
        <w:jc w:val="both"/>
        <w:textAlignment w:val="baseline"/>
        <w:rPr>
          <w:rFonts w:ascii="Arial" w:hAnsi="Arial" w:cs="Arial"/>
          <w:b/>
        </w:rPr>
      </w:pPr>
      <w:r w:rsidRPr="000327FB">
        <w:rPr>
          <w:rFonts w:ascii="Arial" w:hAnsi="Arial" w:cs="Arial"/>
          <w:b/>
        </w:rPr>
        <w:t xml:space="preserve">A) </w:t>
      </w:r>
      <w:r w:rsidRPr="000327FB">
        <w:rPr>
          <w:rFonts w:ascii="Arial" w:hAnsi="Arial" w:cs="Arial"/>
        </w:rPr>
        <w:t xml:space="preserve"> El asentamiento humano denominado </w:t>
      </w:r>
      <w:r w:rsidRPr="000327FB">
        <w:rPr>
          <w:rFonts w:ascii="Arial" w:hAnsi="Arial" w:cs="Arial"/>
          <w:b/>
          <w:bCs/>
        </w:rPr>
        <w:t>M-012</w:t>
      </w:r>
      <w:r w:rsidRPr="000327FB">
        <w:rPr>
          <w:rFonts w:ascii="Arial" w:hAnsi="Arial" w:cs="Arial"/>
        </w:rPr>
        <w:t xml:space="preserve">, </w:t>
      </w:r>
      <w:r w:rsidRPr="000327FB">
        <w:rPr>
          <w:rFonts w:ascii="Arial" w:hAnsi="Arial" w:cs="Arial"/>
          <w:b/>
        </w:rPr>
        <w:t>EL MIRADOR II</w:t>
      </w:r>
      <w:r w:rsidRPr="000327FB">
        <w:rPr>
          <w:rFonts w:ascii="Arial" w:hAnsi="Arial" w:cs="Arial"/>
        </w:rPr>
        <w:t>, es una Acción Urbanística que se desarrolló aproximadamente por el año 1980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rsidR="003C2B82" w:rsidRPr="000327FB" w:rsidRDefault="003C2B82" w:rsidP="003C2B82">
      <w:pPr>
        <w:pStyle w:val="NormalWeb"/>
        <w:spacing w:before="0" w:beforeAutospacing="0" w:after="0" w:afterAutospacing="0" w:line="276" w:lineRule="auto"/>
        <w:ind w:left="964" w:right="964"/>
        <w:jc w:val="both"/>
        <w:textAlignment w:val="baseline"/>
        <w:rPr>
          <w:rFonts w:ascii="Arial" w:hAnsi="Arial" w:cs="Arial"/>
        </w:rPr>
      </w:pPr>
      <w:r w:rsidRPr="000327FB">
        <w:rPr>
          <w:rFonts w:ascii="Arial" w:hAnsi="Arial" w:cs="Arial"/>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0327FB">
        <w:rPr>
          <w:rFonts w:ascii="Arial" w:hAnsi="Arial" w:cs="Arial"/>
          <w:b/>
        </w:rPr>
        <w:t xml:space="preserve"> </w:t>
      </w:r>
      <w:r w:rsidRPr="000327FB">
        <w:rPr>
          <w:rFonts w:ascii="Arial" w:hAnsi="Arial" w:cs="Arial"/>
          <w:b/>
          <w:bCs/>
        </w:rPr>
        <w:t>M012</w:t>
      </w:r>
      <w:r w:rsidRPr="000327FB">
        <w:rPr>
          <w:rFonts w:ascii="Arial" w:hAnsi="Arial" w:cs="Arial"/>
        </w:rPr>
        <w:t xml:space="preserve">, </w:t>
      </w:r>
      <w:r w:rsidRPr="000327FB">
        <w:rPr>
          <w:rFonts w:ascii="Arial" w:hAnsi="Arial" w:cs="Arial"/>
          <w:b/>
        </w:rPr>
        <w:t>EL MIRADOR II</w:t>
      </w:r>
      <w:r w:rsidRPr="000327FB">
        <w:rPr>
          <w:rFonts w:ascii="Arial" w:hAnsi="Arial" w:cs="Arial"/>
        </w:rPr>
        <w:t>,</w:t>
      </w:r>
      <w:r w:rsidRPr="000327FB">
        <w:rPr>
          <w:rFonts w:ascii="Arial" w:hAnsi="Arial" w:cs="Arial"/>
          <w:b/>
        </w:rPr>
        <w:t xml:space="preserve">, </w:t>
      </w:r>
      <w:r w:rsidRPr="000327FB">
        <w:rPr>
          <w:rFonts w:ascii="Arial" w:hAnsi="Arial" w:cs="Arial"/>
        </w:rPr>
        <w:t>conlleva entre otras cosas, la incertidumbre jurídica de la tenencia de la tierra de sus habitantes.</w:t>
      </w:r>
    </w:p>
    <w:p w:rsidR="003C2B82" w:rsidRPr="000327FB" w:rsidRDefault="003C2B82" w:rsidP="003C2B82">
      <w:pPr>
        <w:pStyle w:val="NormalWeb"/>
        <w:spacing w:before="0" w:beforeAutospacing="0" w:after="0" w:afterAutospacing="0" w:line="276" w:lineRule="auto"/>
        <w:ind w:left="964" w:right="964"/>
        <w:jc w:val="both"/>
        <w:textAlignment w:val="baseline"/>
        <w:rPr>
          <w:rFonts w:ascii="Arial" w:hAnsi="Arial" w:cs="Arial"/>
        </w:rPr>
      </w:pPr>
    </w:p>
    <w:p w:rsidR="003C2B82" w:rsidRPr="000327FB" w:rsidRDefault="003C2B82" w:rsidP="003C2B82">
      <w:pPr>
        <w:pStyle w:val="NormalWeb"/>
        <w:spacing w:before="0" w:beforeAutospacing="0" w:after="0" w:afterAutospacing="0" w:line="276" w:lineRule="auto"/>
        <w:ind w:left="964" w:right="964"/>
        <w:jc w:val="center"/>
        <w:textAlignment w:val="baseline"/>
        <w:rPr>
          <w:rFonts w:ascii="Arial" w:hAnsi="Arial" w:cs="Arial"/>
          <w:b/>
        </w:rPr>
      </w:pPr>
      <w:r w:rsidRPr="000327FB">
        <w:rPr>
          <w:rFonts w:ascii="Arial" w:hAnsi="Arial" w:cs="Arial"/>
          <w:b/>
        </w:rPr>
        <w:t>Datos Generales:</w:t>
      </w: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3260"/>
      </w:tblGrid>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Localización</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Se ubica aproximadamente a 10 km al oriente de la cabecera municipal</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Superficie aproximada del Predio a regularizar</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1,262.75 m2 *</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Antigüedad aproximada del Asentamiento Humano</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38 años.</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Número de lotes fraccionados</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5 lotes aproximadamente</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Número de lotes construidos</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5 lotes aproximadamente</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consolidación</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100%</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Identificación de la titularidad del Predio</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Escritura privada inscrita con el documento 38, folios 242 al 245, del libro 1133 de la sección primera</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Nombre del Promotor</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Comité de Asociación de Vecinos” El Mirador II”</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Áreas de Cesión para destinos requeridas 16% de la superficie total</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202.00 m2 aproximadamente.</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Áreas de Cesión para destino existente</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 xml:space="preserve"> No existen</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Áreas de Cesión para Destino faltantes</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202.00 m2 aproximados</w:t>
            </w:r>
          </w:p>
        </w:tc>
      </w:tr>
    </w:tbl>
    <w:p w:rsidR="003C2B82" w:rsidRPr="000327FB" w:rsidRDefault="003C2B82" w:rsidP="003C2B82">
      <w:pPr>
        <w:pStyle w:val="NormalWeb"/>
        <w:spacing w:before="0" w:beforeAutospacing="0" w:after="0" w:afterAutospacing="0" w:line="276" w:lineRule="auto"/>
        <w:ind w:left="964" w:right="964"/>
        <w:jc w:val="center"/>
        <w:textAlignment w:val="baseline"/>
        <w:rPr>
          <w:rFonts w:ascii="Arial" w:hAnsi="Arial" w:cs="Arial"/>
          <w:b/>
        </w:rPr>
      </w:pPr>
    </w:p>
    <w:p w:rsidR="003C2B82" w:rsidRPr="000327FB" w:rsidRDefault="003C2B82" w:rsidP="003C2B82">
      <w:pPr>
        <w:rPr>
          <w:rFonts w:ascii="Arial" w:hAnsi="Arial" w:cs="Arial"/>
          <w:sz w:val="24"/>
          <w:szCs w:val="24"/>
        </w:rPr>
      </w:pPr>
    </w:p>
    <w:p w:rsidR="003C2B82" w:rsidRPr="000327FB" w:rsidRDefault="003C2B82" w:rsidP="003C2B82">
      <w:pPr>
        <w:rPr>
          <w:rFonts w:ascii="Arial" w:hAnsi="Arial" w:cs="Arial"/>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jc w:val="center"/>
        <w:rPr>
          <w:rFonts w:ascii="Arial" w:hAnsi="Arial" w:cs="Arial"/>
          <w:b/>
          <w:sz w:val="24"/>
          <w:szCs w:val="24"/>
        </w:rPr>
      </w:pPr>
      <w:r w:rsidRPr="000327FB">
        <w:rPr>
          <w:rFonts w:ascii="Arial" w:hAnsi="Arial" w:cs="Arial"/>
          <w:b/>
          <w:sz w:val="24"/>
          <w:szCs w:val="24"/>
        </w:rPr>
        <w:t>Estudio Socioeconómico.</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3C2B82" w:rsidRPr="000327FB" w:rsidTr="003D6F35">
        <w:tc>
          <w:tcPr>
            <w:tcW w:w="3361"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Nivel Socioeconómico</w:t>
            </w:r>
          </w:p>
        </w:tc>
        <w:tc>
          <w:tcPr>
            <w:tcW w:w="2576"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Bajo 100%</w:t>
            </w:r>
          </w:p>
        </w:tc>
      </w:tr>
      <w:tr w:rsidR="003C2B82" w:rsidRPr="000327FB" w:rsidTr="003D6F35">
        <w:tc>
          <w:tcPr>
            <w:tcW w:w="3361"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 xml:space="preserve"> Uso de suelo</w:t>
            </w:r>
          </w:p>
        </w:tc>
        <w:tc>
          <w:tcPr>
            <w:tcW w:w="2576"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Habitacional 100%</w:t>
            </w:r>
          </w:p>
        </w:tc>
      </w:tr>
      <w:tr w:rsidR="003C2B82" w:rsidRPr="000327FB" w:rsidTr="003D6F35">
        <w:tc>
          <w:tcPr>
            <w:tcW w:w="3361"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Número aproximado de habitantes por vivienda</w:t>
            </w:r>
          </w:p>
        </w:tc>
        <w:tc>
          <w:tcPr>
            <w:tcW w:w="2576"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5 habitantes por vivienda</w:t>
            </w:r>
          </w:p>
        </w:tc>
      </w:tr>
      <w:tr w:rsidR="003C2B82" w:rsidRPr="000327FB" w:rsidTr="003D6F35">
        <w:tc>
          <w:tcPr>
            <w:tcW w:w="3361"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Número aproximado de habitantes beneficiados</w:t>
            </w:r>
          </w:p>
        </w:tc>
        <w:tc>
          <w:tcPr>
            <w:tcW w:w="2576"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25 habitantes</w:t>
            </w:r>
          </w:p>
        </w:tc>
      </w:tr>
      <w:tr w:rsidR="003C2B82" w:rsidRPr="000327FB" w:rsidTr="003D6F35">
        <w:tc>
          <w:tcPr>
            <w:tcW w:w="3361"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Calidad de la construcción de las viviendas</w:t>
            </w:r>
          </w:p>
        </w:tc>
        <w:tc>
          <w:tcPr>
            <w:tcW w:w="2576"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Regular</w:t>
            </w:r>
          </w:p>
        </w:tc>
      </w:tr>
    </w:tbl>
    <w:p w:rsidR="003C2B82" w:rsidRPr="000327FB" w:rsidRDefault="003C2B82" w:rsidP="003C2B82">
      <w:pPr>
        <w:rPr>
          <w:rFonts w:ascii="Arial" w:hAnsi="Arial" w:cs="Arial"/>
          <w:b/>
          <w:sz w:val="24"/>
          <w:szCs w:val="24"/>
        </w:rPr>
      </w:pPr>
    </w:p>
    <w:p w:rsidR="003C2B82" w:rsidRPr="000327FB" w:rsidRDefault="003C2B82" w:rsidP="003C2B82">
      <w:pPr>
        <w:pStyle w:val="NormalWeb"/>
        <w:spacing w:before="0" w:beforeAutospacing="0" w:after="0" w:afterAutospacing="0" w:line="276" w:lineRule="auto"/>
        <w:ind w:left="1429"/>
        <w:jc w:val="both"/>
        <w:textAlignment w:val="baseline"/>
        <w:rPr>
          <w:rFonts w:ascii="Arial" w:hAnsi="Arial" w:cs="Arial"/>
        </w:rPr>
      </w:pPr>
    </w:p>
    <w:p w:rsidR="003C2B82" w:rsidRPr="000327FB" w:rsidRDefault="003C2B82" w:rsidP="003C2B82">
      <w:pPr>
        <w:jc w:val="both"/>
        <w:rPr>
          <w:rFonts w:ascii="Arial" w:eastAsia="Times New Roman" w:hAnsi="Arial" w:cs="Arial"/>
          <w:b/>
          <w:noProof/>
          <w:sz w:val="24"/>
          <w:szCs w:val="24"/>
          <w:lang w:eastAsia="es-ES"/>
        </w:rPr>
      </w:pPr>
    </w:p>
    <w:p w:rsidR="003C2B82" w:rsidRPr="00422D1D" w:rsidRDefault="003C2B82" w:rsidP="003C2B82">
      <w:pPr>
        <w:rPr>
          <w:rFonts w:ascii="Arial" w:eastAsia="Calibri" w:hAnsi="Arial" w:cs="Arial"/>
          <w:b/>
          <w:bCs/>
          <w:sz w:val="8"/>
          <w:szCs w:val="24"/>
        </w:rPr>
      </w:pPr>
    </w:p>
    <w:p w:rsidR="003C2B82" w:rsidRPr="000327FB" w:rsidRDefault="003C2B82" w:rsidP="003C2B82">
      <w:pPr>
        <w:ind w:firstLine="720"/>
        <w:rPr>
          <w:rFonts w:ascii="Arial" w:eastAsia="Calibri" w:hAnsi="Arial" w:cs="Arial"/>
          <w:b/>
          <w:bCs/>
          <w:sz w:val="24"/>
          <w:szCs w:val="24"/>
        </w:rPr>
      </w:pPr>
      <w:r w:rsidRPr="000327FB">
        <w:rPr>
          <w:rFonts w:ascii="Arial" w:eastAsia="Calibri" w:hAnsi="Arial" w:cs="Arial"/>
          <w:b/>
          <w:bCs/>
          <w:sz w:val="24"/>
          <w:szCs w:val="24"/>
        </w:rPr>
        <w:t>*Superficie señalada antes del levantamiento topográfico.</w:t>
      </w:r>
    </w:p>
    <w:p w:rsidR="003C2B82" w:rsidRPr="000327FB" w:rsidRDefault="003C2B82" w:rsidP="003C2B82">
      <w:pPr>
        <w:rPr>
          <w:rFonts w:ascii="Arial" w:eastAsia="Calibri" w:hAnsi="Arial" w:cs="Arial"/>
          <w:b/>
          <w:bCs/>
          <w:sz w:val="24"/>
          <w:szCs w:val="24"/>
        </w:rPr>
      </w:pPr>
    </w:p>
    <w:p w:rsidR="003C2B82" w:rsidRPr="000327FB" w:rsidRDefault="003C2B82" w:rsidP="003C2B82">
      <w:pPr>
        <w:rPr>
          <w:rFonts w:ascii="Arial" w:eastAsia="Calibri" w:hAnsi="Arial" w:cs="Arial"/>
          <w:b/>
          <w:bCs/>
          <w:sz w:val="24"/>
          <w:szCs w:val="24"/>
        </w:rPr>
      </w:pPr>
      <w:r w:rsidRPr="000327FB">
        <w:rPr>
          <w:rFonts w:ascii="Arial" w:eastAsia="Calibri" w:hAnsi="Arial" w:cs="Arial"/>
          <w:b/>
          <w:bCs/>
          <w:sz w:val="24"/>
          <w:szCs w:val="24"/>
        </w:rPr>
        <w:t>Obras de Urbanización existentes.</w:t>
      </w:r>
    </w:p>
    <w:p w:rsidR="003C2B82" w:rsidRPr="000327FB" w:rsidRDefault="003C2B82" w:rsidP="003C2B82">
      <w:pPr>
        <w:jc w:val="both"/>
        <w:rPr>
          <w:rFonts w:ascii="Arial" w:eastAsia="Calibri" w:hAnsi="Arial" w:cs="Arial"/>
          <w:sz w:val="24"/>
          <w:szCs w:val="24"/>
        </w:rPr>
      </w:pPr>
    </w:p>
    <w:p w:rsidR="003C2B82" w:rsidRPr="000327FB" w:rsidRDefault="003C2B82" w:rsidP="003C2B82">
      <w:pPr>
        <w:jc w:val="both"/>
        <w:rPr>
          <w:rFonts w:ascii="Arial" w:eastAsia="Times New Roman" w:hAnsi="Arial" w:cs="Arial"/>
          <w:sz w:val="24"/>
          <w:szCs w:val="24"/>
        </w:rPr>
      </w:pPr>
      <w:r w:rsidRPr="000327FB">
        <w:rPr>
          <w:rFonts w:ascii="Arial" w:eastAsia="Calibri" w:hAnsi="Arial" w:cs="Arial"/>
          <w:sz w:val="24"/>
          <w:szCs w:val="24"/>
        </w:rPr>
        <w:t xml:space="preserve">Red de abastecimiento de agua potable: </w:t>
      </w:r>
      <w:r w:rsidRPr="000327FB">
        <w:rPr>
          <w:rFonts w:ascii="Arial" w:eastAsia="Calibri" w:hAnsi="Arial" w:cs="Arial"/>
          <w:noProof/>
          <w:sz w:val="24"/>
          <w:szCs w:val="24"/>
        </w:rPr>
        <w:t>Sí existe al 90%</w:t>
      </w:r>
      <w:r w:rsidRPr="000327FB">
        <w:rPr>
          <w:rFonts w:ascii="Arial" w:eastAsia="Calibri" w:hAnsi="Arial" w:cs="Arial"/>
          <w:sz w:val="24"/>
          <w:szCs w:val="24"/>
        </w:rPr>
        <w:t>;</w:t>
      </w:r>
    </w:p>
    <w:p w:rsidR="003C2B82" w:rsidRPr="000327FB" w:rsidRDefault="003C2B82" w:rsidP="003C2B82">
      <w:pPr>
        <w:jc w:val="both"/>
        <w:rPr>
          <w:rFonts w:ascii="Arial" w:eastAsia="Calibri" w:hAnsi="Arial" w:cs="Arial"/>
          <w:sz w:val="24"/>
          <w:szCs w:val="24"/>
        </w:rPr>
      </w:pPr>
      <w:r w:rsidRPr="000327FB">
        <w:rPr>
          <w:rFonts w:ascii="Arial" w:eastAsia="Calibri" w:hAnsi="Arial" w:cs="Arial"/>
          <w:sz w:val="24"/>
          <w:szCs w:val="24"/>
        </w:rPr>
        <w:t>Red de alcantarillado sanitario: Sí existe al 90%;</w:t>
      </w:r>
    </w:p>
    <w:p w:rsidR="003C2B82" w:rsidRPr="000327FB" w:rsidRDefault="003C2B82" w:rsidP="003C2B82">
      <w:pPr>
        <w:jc w:val="both"/>
        <w:rPr>
          <w:rFonts w:ascii="Arial" w:eastAsia="Calibri" w:hAnsi="Arial" w:cs="Arial"/>
          <w:sz w:val="24"/>
          <w:szCs w:val="24"/>
        </w:rPr>
      </w:pPr>
      <w:r w:rsidRPr="000327FB">
        <w:rPr>
          <w:rFonts w:ascii="Arial" w:eastAsia="Calibri" w:hAnsi="Arial" w:cs="Arial"/>
          <w:sz w:val="24"/>
          <w:szCs w:val="24"/>
        </w:rPr>
        <w:t>Red de electrificación: Sí existe al 100%;</w:t>
      </w:r>
    </w:p>
    <w:p w:rsidR="003C2B82" w:rsidRPr="000327FB" w:rsidRDefault="003C2B82" w:rsidP="003C2B82">
      <w:pPr>
        <w:jc w:val="both"/>
        <w:rPr>
          <w:rFonts w:ascii="Arial" w:eastAsia="Calibri" w:hAnsi="Arial" w:cs="Arial"/>
          <w:sz w:val="24"/>
          <w:szCs w:val="24"/>
        </w:rPr>
      </w:pPr>
      <w:r w:rsidRPr="000327FB">
        <w:rPr>
          <w:rFonts w:ascii="Arial" w:eastAsia="Calibri" w:hAnsi="Arial" w:cs="Arial"/>
          <w:sz w:val="24"/>
          <w:szCs w:val="24"/>
        </w:rPr>
        <w:t>Red de alumbrado público: Sí existe al 100%;</w:t>
      </w:r>
    </w:p>
    <w:p w:rsidR="003C2B82" w:rsidRPr="000327FB" w:rsidRDefault="003C2B82" w:rsidP="003C2B82">
      <w:pPr>
        <w:jc w:val="both"/>
        <w:rPr>
          <w:rFonts w:ascii="Arial" w:eastAsia="Calibri" w:hAnsi="Arial" w:cs="Arial"/>
          <w:sz w:val="24"/>
          <w:szCs w:val="24"/>
        </w:rPr>
      </w:pPr>
      <w:r w:rsidRPr="000327FB">
        <w:rPr>
          <w:rFonts w:ascii="Arial" w:eastAsia="Calibri" w:hAnsi="Arial" w:cs="Arial"/>
          <w:sz w:val="24"/>
          <w:szCs w:val="24"/>
        </w:rPr>
        <w:t xml:space="preserve">Terracería: al 100%, </w:t>
      </w:r>
    </w:p>
    <w:p w:rsidR="003C2B82" w:rsidRPr="000327FB" w:rsidRDefault="003C2B82" w:rsidP="003C2B82">
      <w:pPr>
        <w:jc w:val="both"/>
        <w:rPr>
          <w:rFonts w:ascii="Arial" w:eastAsia="Calibri" w:hAnsi="Arial" w:cs="Arial"/>
          <w:sz w:val="24"/>
          <w:szCs w:val="24"/>
        </w:rPr>
      </w:pPr>
      <w:r w:rsidRPr="000327FB">
        <w:rPr>
          <w:rFonts w:ascii="Arial" w:eastAsia="Calibri" w:hAnsi="Arial" w:cs="Arial"/>
          <w:sz w:val="24"/>
          <w:szCs w:val="24"/>
        </w:rPr>
        <w:t xml:space="preserve">Banquetas: no existe </w:t>
      </w:r>
    </w:p>
    <w:p w:rsidR="003C2B82" w:rsidRPr="000327FB" w:rsidRDefault="003C2B82" w:rsidP="003C2B82">
      <w:pPr>
        <w:jc w:val="both"/>
        <w:rPr>
          <w:rFonts w:ascii="Arial" w:eastAsia="Calibri" w:hAnsi="Arial" w:cs="Arial"/>
          <w:sz w:val="24"/>
          <w:szCs w:val="24"/>
        </w:rPr>
      </w:pPr>
      <w:r w:rsidRPr="000327FB">
        <w:rPr>
          <w:rFonts w:ascii="Arial" w:eastAsia="Calibri" w:hAnsi="Arial" w:cs="Arial"/>
          <w:sz w:val="24"/>
          <w:szCs w:val="24"/>
        </w:rPr>
        <w:t xml:space="preserve">Machuelos: </w:t>
      </w:r>
      <w:r w:rsidRPr="000327FB">
        <w:rPr>
          <w:rFonts w:ascii="Arial" w:eastAsia="Calibri" w:hAnsi="Arial" w:cs="Arial"/>
          <w:noProof/>
          <w:sz w:val="24"/>
          <w:szCs w:val="24"/>
        </w:rPr>
        <w:t xml:space="preserve">no existe </w:t>
      </w:r>
    </w:p>
    <w:p w:rsidR="003C2B82" w:rsidRPr="000327FB" w:rsidRDefault="003C2B82" w:rsidP="003C2B82">
      <w:pPr>
        <w:jc w:val="both"/>
        <w:rPr>
          <w:rFonts w:ascii="Arial" w:eastAsia="Calibri" w:hAnsi="Arial" w:cs="Arial"/>
          <w:sz w:val="24"/>
          <w:szCs w:val="24"/>
        </w:rPr>
      </w:pPr>
    </w:p>
    <w:p w:rsidR="003C2B82" w:rsidRPr="000327FB" w:rsidRDefault="003C2B82" w:rsidP="003C2B82">
      <w:pPr>
        <w:pStyle w:val="Prrafodelista"/>
        <w:spacing w:before="120" w:after="120"/>
        <w:ind w:left="0"/>
        <w:jc w:val="both"/>
        <w:rPr>
          <w:rFonts w:ascii="Arial" w:hAnsi="Arial" w:cs="Arial"/>
          <w:sz w:val="24"/>
          <w:szCs w:val="24"/>
        </w:rPr>
      </w:pPr>
      <w:r w:rsidRPr="000327FB">
        <w:rPr>
          <w:rFonts w:ascii="Arial" w:eastAsia="Calibri" w:hAnsi="Arial" w:cs="Arial"/>
          <w:b/>
          <w:bCs/>
          <w:sz w:val="24"/>
          <w:szCs w:val="24"/>
          <w:lang w:eastAsia="es-MX"/>
        </w:rPr>
        <w:t>7.</w:t>
      </w:r>
      <w:r w:rsidRPr="000327FB">
        <w:rPr>
          <w:rFonts w:ascii="Arial" w:eastAsia="Calibri" w:hAnsi="Arial" w:cs="Arial"/>
          <w:sz w:val="24"/>
          <w:szCs w:val="24"/>
          <w:lang w:eastAsia="es-MX"/>
        </w:rPr>
        <w:t xml:space="preserve"> </w:t>
      </w:r>
      <w:r w:rsidRPr="000327FB">
        <w:rPr>
          <w:rFonts w:ascii="Arial" w:hAnsi="Arial" w:cs="Arial"/>
          <w:sz w:val="24"/>
          <w:szCs w:val="24"/>
        </w:rPr>
        <w:t>Con</w:t>
      </w:r>
      <w:r w:rsidRPr="000327FB">
        <w:rPr>
          <w:rFonts w:ascii="Arial" w:hAnsi="Arial" w:cs="Arial"/>
          <w:noProof/>
          <w:sz w:val="24"/>
          <w:szCs w:val="24"/>
        </w:rPr>
        <w:t xml:space="preserve"> fecha 15 de julio de 2019 el Lic. Salvador Ruiz Ayala, Secretario del Ayuntamiento de San Pedro Tlaquepaque</w:t>
      </w:r>
      <w:r w:rsidRPr="000327FB">
        <w:rPr>
          <w:rFonts w:ascii="Arial" w:hAnsi="Arial" w:cs="Arial"/>
          <w:sz w:val="24"/>
          <w:szCs w:val="24"/>
        </w:rPr>
        <w:t xml:space="preserve">, hace del conocimiento que fue debidamente publicado en los estrados de este Ayuntamiento de San Pedro Tlaquepaque los días 09, 10 y 11 de julio de 2019 el inicio al Procedimiento de Regularización, y publicado en la Gaceta Municipal de San Pedro Tlaquepaque el 18 de julio de 2019,  por única vez la solicitud de regularización del </w:t>
      </w:r>
      <w:r w:rsidRPr="000327FB">
        <w:rPr>
          <w:rFonts w:ascii="Arial" w:hAnsi="Arial" w:cs="Arial"/>
          <w:noProof/>
          <w:sz w:val="24"/>
          <w:szCs w:val="24"/>
        </w:rPr>
        <w:t>Asentamiento</w:t>
      </w:r>
      <w:r w:rsidRPr="000327FB">
        <w:rPr>
          <w:rFonts w:ascii="Arial" w:hAnsi="Arial" w:cs="Arial"/>
          <w:sz w:val="24"/>
          <w:szCs w:val="24"/>
        </w:rPr>
        <w:t xml:space="preserve"> denominado </w:t>
      </w:r>
      <w:r w:rsidRPr="000327FB">
        <w:rPr>
          <w:rFonts w:ascii="Arial" w:hAnsi="Arial" w:cs="Arial"/>
          <w:b/>
          <w:noProof/>
          <w:sz w:val="24"/>
          <w:szCs w:val="24"/>
        </w:rPr>
        <w:t>El Mirador II</w:t>
      </w:r>
      <w:r w:rsidRPr="000327FB">
        <w:rPr>
          <w:rFonts w:ascii="Arial" w:hAnsi="Arial" w:cs="Arial"/>
          <w:sz w:val="24"/>
          <w:szCs w:val="24"/>
        </w:rPr>
        <w:t>,</w:t>
      </w:r>
      <w:r w:rsidRPr="000327FB">
        <w:rPr>
          <w:rFonts w:ascii="Arial" w:hAnsi="Arial" w:cs="Arial"/>
          <w:b/>
          <w:sz w:val="24"/>
          <w:szCs w:val="24"/>
        </w:rPr>
        <w:t xml:space="preserve"> </w:t>
      </w:r>
      <w:r w:rsidRPr="000327FB">
        <w:rPr>
          <w:rFonts w:ascii="Arial" w:hAnsi="Arial" w:cs="Arial"/>
          <w:sz w:val="24"/>
          <w:szCs w:val="24"/>
        </w:rPr>
        <w:t xml:space="preserve">con lo que se da inicio al procedimiento, lo anterior en cumplimiento con lo que establece el artículo 19 párrafo primero de la Ley para la Regularización y Titulación de Predios Urbanos en el Estado de Jalisco, expedida por el H. Congreso del Estado de Jalisco. </w:t>
      </w:r>
      <w:r w:rsidRPr="000327FB">
        <w:rPr>
          <w:rFonts w:ascii="Arial" w:hAnsi="Arial" w:cs="Arial"/>
          <w:b/>
          <w:noProof/>
          <w:sz w:val="24"/>
          <w:szCs w:val="24"/>
        </w:rPr>
        <w:t>(Anexo 5).</w:t>
      </w:r>
    </w:p>
    <w:p w:rsidR="003C2B82" w:rsidRPr="000327FB" w:rsidRDefault="003C2B82" w:rsidP="003C2B82">
      <w:pPr>
        <w:jc w:val="both"/>
        <w:rPr>
          <w:rFonts w:ascii="Arial" w:eastAsia="Calibri" w:hAnsi="Arial" w:cs="Arial"/>
          <w:sz w:val="24"/>
          <w:szCs w:val="24"/>
          <w:lang w:eastAsia="es-MX"/>
        </w:rPr>
      </w:pPr>
    </w:p>
    <w:p w:rsidR="003C2B82" w:rsidRPr="000327FB" w:rsidRDefault="003C2B82" w:rsidP="003C2B82">
      <w:pPr>
        <w:jc w:val="both"/>
        <w:rPr>
          <w:rFonts w:ascii="Arial" w:eastAsia="Calibri" w:hAnsi="Arial" w:cs="Arial"/>
          <w:sz w:val="24"/>
          <w:szCs w:val="24"/>
          <w:lang w:eastAsia="es-MX"/>
        </w:rPr>
      </w:pPr>
      <w:r w:rsidRPr="000327FB">
        <w:rPr>
          <w:rFonts w:ascii="Arial" w:eastAsia="Calibri" w:hAnsi="Arial" w:cs="Arial"/>
          <w:b/>
          <w:bCs/>
          <w:sz w:val="24"/>
          <w:szCs w:val="24"/>
          <w:lang w:eastAsia="es-MX"/>
        </w:rPr>
        <w:t>8.</w:t>
      </w:r>
      <w:r w:rsidRPr="000327FB">
        <w:rPr>
          <w:rFonts w:ascii="Arial" w:eastAsia="Calibri" w:hAnsi="Arial" w:cs="Arial"/>
          <w:sz w:val="24"/>
          <w:szCs w:val="24"/>
          <w:lang w:eastAsia="es-MX"/>
        </w:rPr>
        <w:t xml:space="preserve"> Con fecha 27 de agosto de 2019, la Comisión Municipal de Regularización aprobó el Estudio, Análisis y Resolución del Procedimiento de Regularización, respecto al Bien de Dominio Privado denominado “EL MIRADOR II” ubicado en San Martin de las Flores, registrado bajo el expediente COMUR TLQ-M-012-A-2019, autorizando enviar copia del expediente a la Procuraduría de Desarrollo Urbano para que emita el dictamen correspondiente. </w:t>
      </w:r>
      <w:r w:rsidRPr="000327FB">
        <w:rPr>
          <w:rFonts w:ascii="Arial" w:eastAsia="Times New Roman" w:hAnsi="Arial" w:cs="Arial"/>
          <w:b/>
          <w:noProof/>
          <w:sz w:val="24"/>
          <w:szCs w:val="24"/>
          <w:lang w:eastAsia="es-ES"/>
        </w:rPr>
        <w:t>(Anexo 6).</w:t>
      </w:r>
    </w:p>
    <w:p w:rsidR="003C2B82" w:rsidRPr="000327FB" w:rsidRDefault="003C2B82" w:rsidP="003C2B82">
      <w:pPr>
        <w:jc w:val="both"/>
        <w:rPr>
          <w:rFonts w:ascii="Arial" w:eastAsia="Calibri" w:hAnsi="Arial" w:cs="Arial"/>
          <w:sz w:val="24"/>
          <w:szCs w:val="24"/>
          <w:lang w:eastAsia="es-MX"/>
        </w:rPr>
      </w:pPr>
    </w:p>
    <w:p w:rsidR="003C2B82" w:rsidRPr="000327FB" w:rsidRDefault="003C2B82" w:rsidP="003C2B82">
      <w:pPr>
        <w:jc w:val="both"/>
        <w:rPr>
          <w:rFonts w:ascii="Arial" w:eastAsia="Calibri" w:hAnsi="Arial" w:cs="Arial"/>
          <w:sz w:val="24"/>
          <w:szCs w:val="24"/>
          <w:lang w:eastAsia="es-MX"/>
        </w:rPr>
      </w:pPr>
    </w:p>
    <w:p w:rsidR="003C2B82" w:rsidRPr="000327FB" w:rsidRDefault="003C2B82" w:rsidP="003C2B82">
      <w:pPr>
        <w:jc w:val="both"/>
        <w:rPr>
          <w:rFonts w:ascii="Arial" w:eastAsia="Calibri" w:hAnsi="Arial" w:cs="Arial"/>
          <w:sz w:val="24"/>
          <w:szCs w:val="24"/>
        </w:rPr>
      </w:pPr>
      <w:r w:rsidRPr="000327FB">
        <w:rPr>
          <w:rFonts w:ascii="Arial" w:eastAsia="Times New Roman" w:hAnsi="Arial" w:cs="Arial"/>
          <w:b/>
          <w:bCs/>
          <w:sz w:val="24"/>
          <w:szCs w:val="24"/>
          <w:lang w:val="es-ES" w:eastAsia="es-ES"/>
        </w:rPr>
        <w:t>9.</w:t>
      </w:r>
      <w:r w:rsidRPr="000327FB">
        <w:rPr>
          <w:rFonts w:ascii="Arial" w:eastAsia="Times New Roman" w:hAnsi="Arial" w:cs="Arial"/>
          <w:sz w:val="24"/>
          <w:szCs w:val="24"/>
          <w:lang w:val="es-ES" w:eastAsia="es-ES"/>
        </w:rPr>
        <w:t xml:space="preserve"> </w:t>
      </w:r>
      <w:r w:rsidRPr="000327FB">
        <w:rPr>
          <w:rFonts w:ascii="Arial" w:eastAsia="Calibri" w:hAnsi="Arial" w:cs="Arial"/>
          <w:sz w:val="24"/>
          <w:szCs w:val="24"/>
        </w:rPr>
        <w:t xml:space="preserve">Que la Procuraduría de Desarrollo Urbano emitió el Dictamen de Procedencia  con </w:t>
      </w:r>
      <w:r w:rsidRPr="000327FB">
        <w:rPr>
          <w:rFonts w:ascii="Arial" w:eastAsia="Calibri" w:hAnsi="Arial" w:cs="Arial"/>
          <w:noProof/>
          <w:sz w:val="24"/>
          <w:szCs w:val="24"/>
        </w:rPr>
        <w:t>el número de folio 0440/19, expediente PRODEUR TLQ-18/19</w:t>
      </w:r>
      <w:r w:rsidRPr="000327FB">
        <w:rPr>
          <w:rFonts w:ascii="Arial" w:eastAsia="Calibri" w:hAnsi="Arial" w:cs="Arial"/>
          <w:sz w:val="24"/>
          <w:szCs w:val="24"/>
        </w:rPr>
        <w:t xml:space="preserve"> de </w:t>
      </w:r>
      <w:r w:rsidRPr="000327FB">
        <w:rPr>
          <w:rFonts w:ascii="Arial" w:eastAsia="Calibri" w:hAnsi="Arial" w:cs="Arial"/>
          <w:noProof/>
          <w:sz w:val="24"/>
          <w:szCs w:val="24"/>
        </w:rPr>
        <w:t>fecha 24 de octubre de 2019</w:t>
      </w:r>
      <w:r w:rsidRPr="000327FB">
        <w:rPr>
          <w:rFonts w:ascii="Arial" w:eastAsia="Calibri" w:hAnsi="Arial" w:cs="Arial"/>
          <w:sz w:val="24"/>
          <w:szCs w:val="24"/>
        </w:rPr>
        <w:t xml:space="preserve">, respecto de la Acción de Regularización del </w:t>
      </w:r>
      <w:r w:rsidRPr="000327FB">
        <w:rPr>
          <w:rFonts w:ascii="Arial" w:eastAsia="Calibri" w:hAnsi="Arial" w:cs="Arial"/>
          <w:noProof/>
          <w:sz w:val="24"/>
          <w:szCs w:val="24"/>
        </w:rPr>
        <w:t>Asentamiento</w:t>
      </w:r>
      <w:r w:rsidRPr="000327FB">
        <w:rPr>
          <w:rFonts w:ascii="Arial" w:eastAsia="Calibri" w:hAnsi="Arial" w:cs="Arial"/>
          <w:sz w:val="24"/>
          <w:szCs w:val="24"/>
        </w:rPr>
        <w:t xml:space="preserve"> denominado M-012, EL MIRADOR II, en el que se desprende que tanto en lo jurídico, económico y social, ES FACTIBLE Y PROCEDENTE la regularización, esto en cumplimiento con el artículo 20 fracción II de la Ley para la Regularización y Titulación de Predios Urbanos en el Estado de Jalisco, expedida por el H. Congreso del Estado de Jalisco, emitiendo el presente dictamen como PROCEDENTE. </w:t>
      </w:r>
      <w:r w:rsidRPr="000327FB">
        <w:rPr>
          <w:rFonts w:ascii="Arial" w:eastAsia="Times New Roman" w:hAnsi="Arial" w:cs="Arial"/>
          <w:b/>
          <w:noProof/>
          <w:sz w:val="24"/>
          <w:szCs w:val="24"/>
          <w:lang w:eastAsia="es-ES"/>
        </w:rPr>
        <w:t>(Anexo 7).</w:t>
      </w:r>
    </w:p>
    <w:p w:rsidR="003C2B82" w:rsidRPr="000327FB" w:rsidRDefault="003C2B82" w:rsidP="003C2B82">
      <w:pPr>
        <w:jc w:val="both"/>
        <w:rPr>
          <w:rFonts w:ascii="Arial" w:eastAsia="Times New Roman" w:hAnsi="Arial" w:cs="Arial"/>
          <w:sz w:val="24"/>
          <w:szCs w:val="24"/>
          <w:lang w:eastAsia="es-ES"/>
        </w:rPr>
      </w:pPr>
    </w:p>
    <w:p w:rsidR="003C2B82" w:rsidRPr="000327FB" w:rsidRDefault="003C2B82" w:rsidP="003C2B82">
      <w:pPr>
        <w:jc w:val="both"/>
        <w:rPr>
          <w:rFonts w:ascii="Arial" w:eastAsia="Times New Roman" w:hAnsi="Arial" w:cs="Arial"/>
          <w:b/>
          <w:bCs/>
          <w:sz w:val="24"/>
          <w:szCs w:val="24"/>
          <w:lang w:val="es-ES" w:eastAsia="es-ES"/>
        </w:rPr>
      </w:pPr>
      <w:r w:rsidRPr="000327FB">
        <w:rPr>
          <w:rFonts w:ascii="Arial" w:eastAsia="Calibri" w:hAnsi="Arial" w:cs="Arial"/>
          <w:b/>
          <w:bCs/>
          <w:sz w:val="24"/>
          <w:szCs w:val="24"/>
          <w:lang w:eastAsia="es-MX"/>
        </w:rPr>
        <w:t>10.</w:t>
      </w:r>
      <w:r w:rsidRPr="000327FB">
        <w:rPr>
          <w:rFonts w:ascii="Arial" w:eastAsia="Calibri" w:hAnsi="Arial" w:cs="Arial"/>
          <w:sz w:val="24"/>
          <w:szCs w:val="24"/>
          <w:lang w:eastAsia="es-MX"/>
        </w:rPr>
        <w:t xml:space="preserve"> </w:t>
      </w:r>
      <w:r w:rsidRPr="000327FB">
        <w:rPr>
          <w:rFonts w:ascii="Arial" w:eastAsia="Calibri" w:hAnsi="Arial" w:cs="Arial"/>
          <w:sz w:val="24"/>
          <w:szCs w:val="24"/>
        </w:rPr>
        <w:t xml:space="preserve">Que con fecha </w:t>
      </w:r>
      <w:r w:rsidRPr="000327FB">
        <w:rPr>
          <w:rFonts w:ascii="Arial" w:eastAsia="Calibri" w:hAnsi="Arial" w:cs="Arial"/>
          <w:noProof/>
          <w:sz w:val="24"/>
          <w:szCs w:val="24"/>
        </w:rPr>
        <w:t>27 de noviembre de 2019</w:t>
      </w:r>
      <w:r w:rsidRPr="000327FB">
        <w:rPr>
          <w:rFonts w:ascii="Arial" w:eastAsia="Calibri" w:hAnsi="Arial" w:cs="Arial"/>
          <w:sz w:val="24"/>
          <w:szCs w:val="24"/>
        </w:rPr>
        <w:t xml:space="preserve"> en Sesión Ordinara de la Comisión Municipal de Regularización del Municipio de San Pedro Tlaquepaque, se acordó aprobar el Dictamen de Procedencia, emitido por la Procuraduría de Desarrollo Urbano, para los siguientes efectos:</w:t>
      </w:r>
      <w:r w:rsidRPr="000327FB">
        <w:rPr>
          <w:rFonts w:ascii="Arial" w:eastAsia="Times New Roman" w:hAnsi="Arial" w:cs="Arial"/>
          <w:b/>
          <w:bCs/>
          <w:sz w:val="24"/>
          <w:szCs w:val="24"/>
          <w:lang w:val="es-ES" w:eastAsia="es-ES"/>
        </w:rPr>
        <w:t xml:space="preserve"> (Anexo 8).</w:t>
      </w:r>
    </w:p>
    <w:p w:rsidR="003C2B82" w:rsidRPr="000327FB" w:rsidRDefault="003C2B82" w:rsidP="003C2B82">
      <w:pPr>
        <w:contextualSpacing/>
        <w:jc w:val="center"/>
        <w:rPr>
          <w:rFonts w:ascii="Arial" w:eastAsia="Times New Roman" w:hAnsi="Arial" w:cs="Arial"/>
          <w:b/>
          <w:bCs/>
          <w:i/>
          <w:iCs/>
          <w:sz w:val="24"/>
          <w:szCs w:val="24"/>
          <w:lang w:val="es-ES" w:eastAsia="es-ES"/>
        </w:rPr>
      </w:pPr>
      <w:r w:rsidRPr="000327FB">
        <w:rPr>
          <w:rFonts w:ascii="Arial" w:eastAsia="Times New Roman" w:hAnsi="Arial" w:cs="Arial"/>
          <w:b/>
          <w:bCs/>
          <w:i/>
          <w:iCs/>
          <w:sz w:val="24"/>
          <w:szCs w:val="24"/>
          <w:lang w:val="es-ES" w:eastAsia="es-ES"/>
        </w:rPr>
        <w:t>ACUERDOS:</w:t>
      </w:r>
    </w:p>
    <w:p w:rsidR="003C2B82" w:rsidRPr="000327FB" w:rsidRDefault="003C2B82" w:rsidP="003C2B82">
      <w:pPr>
        <w:ind w:left="720"/>
        <w:contextualSpacing/>
        <w:jc w:val="both"/>
        <w:rPr>
          <w:rFonts w:ascii="Arial" w:eastAsia="Times New Roman" w:hAnsi="Arial" w:cs="Arial"/>
          <w:i/>
          <w:iCs/>
          <w:sz w:val="24"/>
          <w:szCs w:val="24"/>
          <w:lang w:val="es-ES" w:eastAsia="es-ES"/>
        </w:rPr>
      </w:pPr>
      <w:r w:rsidRPr="000327FB">
        <w:rPr>
          <w:rFonts w:ascii="Arial" w:eastAsia="Times New Roman" w:hAnsi="Arial" w:cs="Arial"/>
          <w:b/>
          <w:bCs/>
          <w:i/>
          <w:iCs/>
          <w:sz w:val="24"/>
          <w:szCs w:val="24"/>
          <w:lang w:val="es-ES" w:eastAsia="es-ES"/>
        </w:rPr>
        <w:t>Primero.-</w:t>
      </w:r>
      <w:r w:rsidRPr="000327FB">
        <w:rPr>
          <w:rFonts w:ascii="Arial" w:eastAsia="Times New Roman" w:hAnsi="Arial" w:cs="Arial"/>
          <w:i/>
          <w:iCs/>
          <w:sz w:val="24"/>
          <w:szCs w:val="24"/>
          <w:lang w:val="es-ES" w:eastAsia="es-ES"/>
        </w:rPr>
        <w:t xml:space="preserve"> Se aprueba en todas y cada una de sus partes el Dictamen de Procedencia de Regularización emitido el día 24 de octubre del año 2019, por la Procuraduría de Desarrollo Urbano del Estado de Jalisco, respecto al Asentamiento Humano denominado EL MIRADOR II, M012</w:t>
      </w:r>
    </w:p>
    <w:p w:rsidR="003C2B82" w:rsidRPr="000327FB" w:rsidRDefault="003C2B82" w:rsidP="003C2B82">
      <w:pPr>
        <w:ind w:left="720"/>
        <w:contextualSpacing/>
        <w:jc w:val="both"/>
        <w:rPr>
          <w:rFonts w:ascii="Arial" w:eastAsia="Times New Roman" w:hAnsi="Arial" w:cs="Arial"/>
          <w:i/>
          <w:iCs/>
          <w:sz w:val="24"/>
          <w:szCs w:val="24"/>
          <w:lang w:val="es-ES" w:eastAsia="es-ES"/>
        </w:rPr>
      </w:pPr>
      <w:r w:rsidRPr="000327FB">
        <w:rPr>
          <w:rFonts w:ascii="Arial" w:eastAsia="Times New Roman" w:hAnsi="Arial" w:cs="Arial"/>
          <w:b/>
          <w:bCs/>
          <w:i/>
          <w:iCs/>
          <w:sz w:val="24"/>
          <w:szCs w:val="24"/>
          <w:lang w:val="es-ES" w:eastAsia="es-ES"/>
        </w:rPr>
        <w:t>Segundo.-</w:t>
      </w:r>
      <w:r w:rsidRPr="000327FB">
        <w:rPr>
          <w:rFonts w:ascii="Arial" w:eastAsia="Times New Roman" w:hAnsi="Arial" w:cs="Arial"/>
          <w:i/>
          <w:iCs/>
          <w:sz w:val="24"/>
          <w:szCs w:val="24"/>
          <w:lang w:val="es-ES" w:eastAsia="es-ES"/>
        </w:rPr>
        <w:t xml:space="preserve"> Se aprueba continuar con el procedimiento de regularización y titulación del Asentamiento Humano EL MIRADOR II, M012, en los términos de la Ley para la Regularización y Titulación de Predios Urbanos en el Estado de Jalisco.</w:t>
      </w:r>
    </w:p>
    <w:p w:rsidR="003C2B82" w:rsidRPr="000327FB" w:rsidRDefault="003C2B82" w:rsidP="003C2B82">
      <w:pPr>
        <w:ind w:left="720"/>
        <w:contextualSpacing/>
        <w:jc w:val="both"/>
        <w:rPr>
          <w:rFonts w:ascii="Arial" w:eastAsia="Times New Roman" w:hAnsi="Arial" w:cs="Arial"/>
          <w:i/>
          <w:iCs/>
          <w:sz w:val="24"/>
          <w:szCs w:val="24"/>
          <w:lang w:val="es-ES" w:eastAsia="es-ES"/>
        </w:rPr>
      </w:pPr>
      <w:r w:rsidRPr="000327FB">
        <w:rPr>
          <w:rFonts w:ascii="Arial" w:eastAsia="Times New Roman" w:hAnsi="Arial" w:cs="Arial"/>
          <w:b/>
          <w:bCs/>
          <w:i/>
          <w:iCs/>
          <w:sz w:val="24"/>
          <w:szCs w:val="24"/>
          <w:lang w:val="es-ES" w:eastAsia="es-ES"/>
        </w:rPr>
        <w:t>Tercero.-</w:t>
      </w:r>
      <w:r w:rsidRPr="000327FB">
        <w:rPr>
          <w:rFonts w:ascii="Arial" w:eastAsia="Times New Roman" w:hAnsi="Arial" w:cs="Arial"/>
          <w:i/>
          <w:iCs/>
          <w:sz w:val="24"/>
          <w:szCs w:val="24"/>
          <w:lang w:val="es-ES" w:eastAsia="es-ES"/>
        </w:rPr>
        <w:t xml:space="preserve"> se aprueba a elaboración del proyecto definitivo de urbanización como una acción urbanística por objetivo social del Asentamiento Humano denominado EL MIRADOR II, M012, en los términos del artículo 22 de la Ley para la Regularización y Titulación de Predios Urbanos en el Estado de Jalisco.</w:t>
      </w:r>
    </w:p>
    <w:p w:rsidR="003C2B82" w:rsidRPr="000327FB" w:rsidRDefault="003C2B82" w:rsidP="003C2B82">
      <w:pPr>
        <w:contextualSpacing/>
        <w:rPr>
          <w:rFonts w:ascii="Arial" w:eastAsia="Times New Roman" w:hAnsi="Arial" w:cs="Arial"/>
          <w:sz w:val="24"/>
          <w:szCs w:val="24"/>
          <w:lang w:val="es-ES" w:eastAsia="es-ES"/>
        </w:rPr>
      </w:pPr>
    </w:p>
    <w:p w:rsidR="003C2B82" w:rsidRPr="000327FB" w:rsidRDefault="003C2B82" w:rsidP="003C2B82">
      <w:pPr>
        <w:contextualSpacing/>
        <w:rPr>
          <w:rFonts w:ascii="Arial" w:eastAsia="Times New Roman" w:hAnsi="Arial" w:cs="Arial"/>
          <w:sz w:val="24"/>
          <w:szCs w:val="24"/>
          <w:lang w:val="es-ES" w:eastAsia="es-ES"/>
        </w:rPr>
      </w:pPr>
    </w:p>
    <w:p w:rsidR="003C2B82" w:rsidRPr="000327FB" w:rsidRDefault="003C2B82" w:rsidP="003C2B82">
      <w:pPr>
        <w:jc w:val="both"/>
        <w:rPr>
          <w:rFonts w:ascii="Arial" w:eastAsia="Calibri" w:hAnsi="Arial" w:cs="Arial"/>
          <w:sz w:val="24"/>
          <w:szCs w:val="24"/>
        </w:rPr>
      </w:pPr>
      <w:r w:rsidRPr="000327FB">
        <w:rPr>
          <w:rFonts w:ascii="Arial" w:eastAsia="Calibri" w:hAnsi="Arial" w:cs="Arial"/>
          <w:b/>
          <w:sz w:val="24"/>
          <w:szCs w:val="24"/>
        </w:rPr>
        <w:t xml:space="preserve">11. </w:t>
      </w:r>
      <w:r w:rsidRPr="000327FB">
        <w:rPr>
          <w:rFonts w:ascii="Arial" w:hAnsi="Arial" w:cs="Arial"/>
          <w:spacing w:val="8"/>
          <w:sz w:val="24"/>
          <w:szCs w:val="24"/>
        </w:rPr>
        <w:t>Mediante oficio CGGIC-DGIT 938/2020, de fecha 20 de mayo de 2020. signado por la Directora de Gestión Integral de Territorio, Arquitecta Carmen Susana Alcocer Lúa, en el cual emite la validación del polígono correspondiente al</w:t>
      </w:r>
      <w:r w:rsidRPr="000327FB">
        <w:rPr>
          <w:rFonts w:ascii="Arial" w:eastAsia="Calibri" w:hAnsi="Arial" w:cs="Arial"/>
          <w:sz w:val="24"/>
          <w:szCs w:val="24"/>
          <w:lang w:eastAsia="es-MX"/>
        </w:rPr>
        <w:t xml:space="preserve"> Asentamiento en comento, señalando que se encuentra dentro de los lineamientos que establece el Plan Parcial de Desarrollo Urbano, DISTRITO URBANO "TLQ-1 CENTRO URBANO", SUBDISTRITO URBANO TLQ 1-12, identificado como Área Urbana de Urbanización Progresiva (AU-UP) con el uso Habitacional Unifamiliar densidad alta (H4-U), de conformidad a lo establecido en el Plan Parcial de Desarrollo Urbano Aprobado con fecha 28 de febrero de 2014 e inscrito en el Registro Público de la Propiedad  el día 27 de mayo del mismo año. </w:t>
      </w:r>
      <w:r w:rsidRPr="000327FB">
        <w:rPr>
          <w:rFonts w:ascii="Arial" w:eastAsia="Times New Roman" w:hAnsi="Arial" w:cs="Arial"/>
          <w:b/>
          <w:noProof/>
          <w:sz w:val="24"/>
          <w:szCs w:val="24"/>
          <w:lang w:eastAsia="es-ES"/>
        </w:rPr>
        <w:t>(Anexo 9).</w:t>
      </w:r>
    </w:p>
    <w:p w:rsidR="003C2B82" w:rsidRPr="000327FB" w:rsidRDefault="003C2B82" w:rsidP="003C2B82">
      <w:pPr>
        <w:jc w:val="both"/>
        <w:rPr>
          <w:rFonts w:ascii="Arial" w:eastAsia="Calibri" w:hAnsi="Arial" w:cs="Arial"/>
          <w:sz w:val="24"/>
          <w:szCs w:val="24"/>
        </w:rPr>
      </w:pPr>
    </w:p>
    <w:p w:rsidR="003C2B82" w:rsidRPr="000327FB" w:rsidRDefault="003C2B82" w:rsidP="003C2B82">
      <w:pPr>
        <w:jc w:val="both"/>
        <w:rPr>
          <w:rFonts w:ascii="Arial" w:eastAsia="Calibri" w:hAnsi="Arial" w:cs="Arial"/>
          <w:sz w:val="24"/>
          <w:szCs w:val="24"/>
        </w:rPr>
      </w:pPr>
      <w:r w:rsidRPr="000327FB">
        <w:rPr>
          <w:rFonts w:ascii="Arial" w:eastAsia="Calibri" w:hAnsi="Arial" w:cs="Arial"/>
          <w:b/>
          <w:bCs/>
          <w:sz w:val="24"/>
          <w:szCs w:val="24"/>
        </w:rPr>
        <w:t>12.</w:t>
      </w:r>
      <w:r w:rsidRPr="000327FB">
        <w:rPr>
          <w:rFonts w:ascii="Arial" w:eastAsia="Calibri" w:hAnsi="Arial" w:cs="Arial"/>
          <w:sz w:val="24"/>
          <w:szCs w:val="24"/>
        </w:rPr>
        <w:t xml:space="preserve"> Mediante escrito de fecha 27 de mayo de 2020, los posesionarios de lotes autorizan para que en su nombre y representación firmen los documentos inherentes a la regularización a los CC.  Daniel Sánchez Grande, Claudia Eloísa Fierros Ortega y Lorena Ortiz Rangel, quienes se identifican con la identificación oficial, con folio 2560058754457, 2560083037306 y 1634083033422 expedida por el Instituto Federal Electoral respectivamente.</w:t>
      </w:r>
      <w:r w:rsidRPr="000327FB">
        <w:rPr>
          <w:rFonts w:ascii="Arial" w:hAnsi="Arial" w:cs="Arial"/>
          <w:i/>
          <w:spacing w:val="8"/>
          <w:sz w:val="24"/>
          <w:szCs w:val="24"/>
        </w:rPr>
        <w:t xml:space="preserve"> </w:t>
      </w:r>
      <w:r w:rsidRPr="000327FB">
        <w:rPr>
          <w:rFonts w:ascii="Arial" w:eastAsia="Times New Roman" w:hAnsi="Arial" w:cs="Arial"/>
          <w:b/>
          <w:bCs/>
          <w:sz w:val="24"/>
          <w:szCs w:val="24"/>
          <w:lang w:val="es-ES" w:eastAsia="es-ES"/>
        </w:rPr>
        <w:t>(Anexo 10).</w:t>
      </w:r>
    </w:p>
    <w:p w:rsidR="003C2B82" w:rsidRPr="000327FB" w:rsidRDefault="003C2B82" w:rsidP="003C2B82">
      <w:pPr>
        <w:jc w:val="both"/>
        <w:rPr>
          <w:rFonts w:ascii="Arial" w:eastAsia="Calibri" w:hAnsi="Arial" w:cs="Arial"/>
          <w:sz w:val="24"/>
          <w:szCs w:val="24"/>
        </w:rPr>
      </w:pPr>
    </w:p>
    <w:p w:rsidR="003C2B82" w:rsidRPr="000327FB" w:rsidRDefault="003C2B82" w:rsidP="003C2B82">
      <w:pPr>
        <w:jc w:val="both"/>
        <w:rPr>
          <w:rFonts w:ascii="Arial" w:eastAsia="Calibri" w:hAnsi="Arial" w:cs="Arial"/>
          <w:sz w:val="24"/>
          <w:szCs w:val="24"/>
        </w:rPr>
      </w:pPr>
      <w:r w:rsidRPr="000327FB">
        <w:rPr>
          <w:rFonts w:ascii="Arial" w:eastAsia="Calibri" w:hAnsi="Arial" w:cs="Arial"/>
          <w:b/>
          <w:bCs/>
          <w:sz w:val="24"/>
          <w:szCs w:val="24"/>
        </w:rPr>
        <w:t>13.-</w:t>
      </w:r>
      <w:r w:rsidRPr="000327FB">
        <w:rPr>
          <w:rFonts w:ascii="Arial" w:hAnsi="Arial" w:cs="Arial"/>
          <w:spacing w:val="8"/>
          <w:sz w:val="24"/>
          <w:szCs w:val="24"/>
        </w:rPr>
        <w:t xml:space="preserve"> </w:t>
      </w:r>
      <w:r w:rsidRPr="000327FB">
        <w:rPr>
          <w:rFonts w:ascii="Arial" w:eastAsia="Calibri" w:hAnsi="Arial" w:cs="Arial"/>
          <w:sz w:val="24"/>
          <w:szCs w:val="24"/>
        </w:rPr>
        <w:t xml:space="preserve">Que en la Sesión Ordinara de la Comisión Municipal de Regularización del Municipio de San Pedro Tlaquepaque celebrada el </w:t>
      </w:r>
      <w:r w:rsidRPr="000327FB">
        <w:rPr>
          <w:rFonts w:ascii="Arial" w:eastAsia="Calibri" w:hAnsi="Arial" w:cs="Arial"/>
          <w:noProof/>
          <w:sz w:val="24"/>
          <w:szCs w:val="24"/>
        </w:rPr>
        <w:t>21 de mayo de 2020</w:t>
      </w:r>
      <w:r w:rsidRPr="000327FB">
        <w:rPr>
          <w:rFonts w:ascii="Arial" w:eastAsia="Calibri" w:hAnsi="Arial" w:cs="Arial"/>
          <w:sz w:val="24"/>
          <w:szCs w:val="24"/>
        </w:rPr>
        <w:t xml:space="preserve"> se aprobó el Proyecto Definitivo de Urbanización del predio denominado </w:t>
      </w:r>
      <w:bookmarkStart w:id="16" w:name="_Hlk44508273"/>
      <w:r w:rsidRPr="000327FB">
        <w:rPr>
          <w:rFonts w:ascii="Arial" w:eastAsia="Times New Roman" w:hAnsi="Arial" w:cs="Arial"/>
          <w:b/>
          <w:bCs/>
          <w:i/>
          <w:iCs/>
          <w:sz w:val="24"/>
          <w:szCs w:val="24"/>
          <w:lang w:val="es-ES" w:eastAsia="es-ES"/>
        </w:rPr>
        <w:t>EL MIRADOR II, M012</w:t>
      </w:r>
      <w:bookmarkEnd w:id="16"/>
      <w:r w:rsidRPr="000327FB">
        <w:rPr>
          <w:rFonts w:ascii="Arial" w:eastAsia="Calibri" w:hAnsi="Arial" w:cs="Arial"/>
          <w:b/>
          <w:bCs/>
          <w:sz w:val="24"/>
          <w:szCs w:val="24"/>
        </w:rPr>
        <w:t>,</w:t>
      </w:r>
      <w:r w:rsidRPr="000327FB">
        <w:rPr>
          <w:rFonts w:ascii="Arial" w:eastAsia="Calibri" w:hAnsi="Arial" w:cs="Arial"/>
          <w:sz w:val="24"/>
          <w:szCs w:val="24"/>
        </w:rPr>
        <w:t xml:space="preserve"> elaborado en los términos del artículo 23 de la Ley para la Regularización y Titulación de Predios Urbanos en el Estado de Jalisco, en el cual señala una superficie a regularizar de </w:t>
      </w:r>
      <w:r w:rsidRPr="000327FB">
        <w:rPr>
          <w:rFonts w:ascii="Arial" w:eastAsia="Calibri" w:hAnsi="Arial" w:cs="Arial"/>
          <w:b/>
          <w:bCs/>
          <w:sz w:val="24"/>
          <w:szCs w:val="24"/>
        </w:rPr>
        <w:t xml:space="preserve">2,635.61 m2 </w:t>
      </w:r>
      <w:r w:rsidRPr="000327FB">
        <w:rPr>
          <w:rFonts w:ascii="Arial" w:eastAsia="Calibri" w:hAnsi="Arial" w:cs="Arial"/>
          <w:sz w:val="24"/>
          <w:szCs w:val="24"/>
        </w:rPr>
        <w:t>(dos mil seiscientos treinta y cinco metros sesenta y un centímetros cuadrados).</w:t>
      </w:r>
      <w:r w:rsidRPr="000327FB">
        <w:rPr>
          <w:rFonts w:ascii="Arial" w:eastAsia="Times New Roman" w:hAnsi="Arial" w:cs="Arial"/>
          <w:b/>
          <w:bCs/>
          <w:sz w:val="24"/>
          <w:szCs w:val="24"/>
          <w:lang w:val="es-ES" w:eastAsia="es-ES"/>
        </w:rPr>
        <w:t xml:space="preserve"> (Anexo 11).</w:t>
      </w:r>
    </w:p>
    <w:p w:rsidR="003C2B82" w:rsidRPr="000327FB" w:rsidRDefault="003C2B82" w:rsidP="003C2B82">
      <w:pPr>
        <w:jc w:val="both"/>
        <w:rPr>
          <w:rFonts w:ascii="Arial" w:eastAsia="Calibri" w:hAnsi="Arial" w:cs="Arial"/>
          <w:sz w:val="24"/>
          <w:szCs w:val="24"/>
          <w:lang w:eastAsia="es-MX"/>
        </w:rPr>
      </w:pPr>
    </w:p>
    <w:p w:rsidR="003C2B82" w:rsidRPr="000327FB" w:rsidRDefault="003C2B82" w:rsidP="003C2B82">
      <w:pPr>
        <w:jc w:val="both"/>
        <w:rPr>
          <w:rFonts w:ascii="Arial" w:eastAsia="Calibri" w:hAnsi="Arial" w:cs="Arial"/>
          <w:sz w:val="24"/>
          <w:szCs w:val="24"/>
        </w:rPr>
      </w:pPr>
      <w:r w:rsidRPr="000327FB">
        <w:rPr>
          <w:rFonts w:ascii="Arial" w:eastAsia="Calibri" w:hAnsi="Arial" w:cs="Arial"/>
          <w:b/>
          <w:sz w:val="24"/>
          <w:szCs w:val="24"/>
        </w:rPr>
        <w:t>14.-</w:t>
      </w:r>
      <w:r w:rsidRPr="000327FB">
        <w:rPr>
          <w:rFonts w:ascii="Arial" w:eastAsia="Calibri" w:hAnsi="Arial" w:cs="Arial"/>
          <w:sz w:val="24"/>
          <w:szCs w:val="24"/>
        </w:rPr>
        <w:t xml:space="preserve"> En la Décima Sesión Ordinaria de la Comisión Municipal de Regularización, celebrada el día 21 de mayo de 2020, se acordó aplicar </w:t>
      </w:r>
      <w:r w:rsidRPr="000327FB">
        <w:rPr>
          <w:rFonts w:ascii="Arial" w:eastAsia="Calibri" w:hAnsi="Arial" w:cs="Arial"/>
          <w:sz w:val="24"/>
          <w:szCs w:val="24"/>
          <w:lang w:eastAsia="es-MX"/>
        </w:rPr>
        <w:t xml:space="preserve">aplicará la </w:t>
      </w:r>
      <w:r w:rsidRPr="000327FB">
        <w:rPr>
          <w:rFonts w:ascii="Arial" w:hAnsi="Arial" w:cs="Arial"/>
          <w:sz w:val="24"/>
          <w:szCs w:val="24"/>
          <w:lang w:val="es-ES" w:eastAsia="es-ES"/>
        </w:rPr>
        <w:t xml:space="preserve">deducción del </w:t>
      </w:r>
      <w:r w:rsidRPr="000327FB">
        <w:rPr>
          <w:rFonts w:ascii="Arial" w:hAnsi="Arial" w:cs="Arial"/>
          <w:b/>
          <w:sz w:val="24"/>
          <w:szCs w:val="24"/>
          <w:lang w:val="es-ES" w:eastAsia="es-ES"/>
        </w:rPr>
        <w:t xml:space="preserve">50% cincuenta por ciento al cobro de derechos municipales y </w:t>
      </w:r>
      <w:r w:rsidRPr="000327FB">
        <w:rPr>
          <w:rFonts w:ascii="Arial" w:hAnsi="Arial" w:cs="Arial"/>
          <w:sz w:val="24"/>
          <w:szCs w:val="24"/>
          <w:lang w:val="es-ES" w:eastAsia="es-ES"/>
        </w:rPr>
        <w:t xml:space="preserve">respecto a las áreas de cesión requerida esto es una superficie de </w:t>
      </w:r>
      <w:r w:rsidRPr="000327FB">
        <w:rPr>
          <w:rFonts w:ascii="Arial" w:eastAsia="MS Mincho" w:hAnsi="Arial" w:cs="Arial"/>
          <w:sz w:val="24"/>
          <w:szCs w:val="24"/>
          <w:lang w:eastAsia="ar-SA"/>
        </w:rPr>
        <w:t xml:space="preserve">421.70 </w:t>
      </w:r>
      <w:r w:rsidRPr="000327FB">
        <w:rPr>
          <w:rFonts w:ascii="Arial" w:eastAsia="Calibri" w:hAnsi="Arial" w:cs="Arial"/>
          <w:noProof/>
          <w:sz w:val="24"/>
          <w:szCs w:val="24"/>
        </w:rPr>
        <w:t>m</w:t>
      </w:r>
      <w:r w:rsidRPr="000327FB">
        <w:rPr>
          <w:rFonts w:ascii="Arial" w:eastAsia="Calibri" w:hAnsi="Arial" w:cs="Arial"/>
          <w:sz w:val="24"/>
          <w:szCs w:val="24"/>
        </w:rPr>
        <w:t xml:space="preserve">², </w:t>
      </w:r>
      <w:r w:rsidRPr="000327FB">
        <w:rPr>
          <w:rFonts w:ascii="Arial" w:hAnsi="Arial" w:cs="Arial"/>
          <w:sz w:val="24"/>
          <w:szCs w:val="24"/>
          <w:lang w:val="es-ES" w:eastAsia="es-ES"/>
        </w:rPr>
        <w:t>se</w:t>
      </w:r>
      <w:r w:rsidRPr="000327FB">
        <w:rPr>
          <w:rFonts w:ascii="Arial" w:eastAsia="Calibri" w:hAnsi="Arial" w:cs="Arial"/>
          <w:sz w:val="24"/>
          <w:szCs w:val="24"/>
        </w:rPr>
        <w:t xml:space="preserve"> acordó la sustitución de la obligación de aportar las áreas de cesión, con base en el dictamen de valor que emita el Catastro Municipal, se probó la reducción del 90% noventa por ciento; de conformidad a los artículos 11 fracción VI, y 24 fracción III, y 25 de la Ley para la Regularización de Predios Urbanos en el Estado de Jalisco. </w:t>
      </w:r>
      <w:r w:rsidRPr="000327FB">
        <w:rPr>
          <w:rFonts w:ascii="Arial" w:eastAsia="Times New Roman" w:hAnsi="Arial" w:cs="Arial"/>
          <w:b/>
          <w:bCs/>
          <w:sz w:val="24"/>
          <w:szCs w:val="24"/>
          <w:lang w:val="es-ES" w:eastAsia="es-ES"/>
        </w:rPr>
        <w:t>(Anexo 12).</w:t>
      </w:r>
    </w:p>
    <w:p w:rsidR="003C2B82" w:rsidRPr="000327FB" w:rsidRDefault="003C2B82" w:rsidP="003C2B82">
      <w:pPr>
        <w:jc w:val="both"/>
        <w:rPr>
          <w:rFonts w:ascii="Arial" w:eastAsia="Calibri" w:hAnsi="Arial" w:cs="Arial"/>
          <w:sz w:val="24"/>
          <w:szCs w:val="24"/>
          <w:lang w:eastAsia="es-MX"/>
        </w:rPr>
      </w:pPr>
    </w:p>
    <w:p w:rsidR="003C2B82" w:rsidRPr="000327FB" w:rsidRDefault="003C2B82" w:rsidP="003C2B82">
      <w:pPr>
        <w:jc w:val="both"/>
        <w:rPr>
          <w:rFonts w:ascii="Arial" w:eastAsia="Calibri" w:hAnsi="Arial" w:cs="Arial"/>
          <w:sz w:val="24"/>
          <w:szCs w:val="24"/>
        </w:rPr>
      </w:pPr>
      <w:r w:rsidRPr="000327FB">
        <w:rPr>
          <w:rFonts w:ascii="Arial" w:eastAsia="Calibri" w:hAnsi="Arial" w:cs="Arial"/>
          <w:b/>
          <w:sz w:val="24"/>
          <w:szCs w:val="24"/>
        </w:rPr>
        <w:t>15.-</w:t>
      </w:r>
      <w:r w:rsidRPr="000327FB">
        <w:rPr>
          <w:rFonts w:ascii="Arial" w:eastAsia="Calibri" w:hAnsi="Arial" w:cs="Arial"/>
          <w:sz w:val="24"/>
          <w:szCs w:val="24"/>
        </w:rPr>
        <w:t xml:space="preserve"> Con fecha 3 de junio de 2020, se celebró el Convenio para la Ejecución de las Obras de Infraestructura y Equipamiento faltantes, incompletas o deficientes a través de la modalidad de Acción Urbanística por Objetivo Social, así como para el cumplimiento de los créditos fiscales derivados de la Regularización del Asentamiento Irregular denominado </w:t>
      </w:r>
      <w:r w:rsidRPr="000327FB">
        <w:rPr>
          <w:rFonts w:ascii="Arial" w:eastAsia="Times New Roman" w:hAnsi="Arial" w:cs="Arial"/>
          <w:b/>
          <w:bCs/>
          <w:i/>
          <w:iCs/>
          <w:sz w:val="24"/>
          <w:szCs w:val="24"/>
          <w:lang w:val="es-ES" w:eastAsia="es-ES"/>
        </w:rPr>
        <w:t>EL MIRADOR II, M012</w:t>
      </w:r>
      <w:r w:rsidRPr="000327FB">
        <w:rPr>
          <w:rFonts w:ascii="Arial" w:eastAsia="Calibri" w:hAnsi="Arial" w:cs="Arial"/>
          <w:sz w:val="24"/>
          <w:szCs w:val="24"/>
        </w:rPr>
        <w:t xml:space="preserve">. </w:t>
      </w:r>
      <w:r w:rsidRPr="000327FB">
        <w:rPr>
          <w:rFonts w:ascii="Arial" w:eastAsia="Times New Roman" w:hAnsi="Arial" w:cs="Arial"/>
          <w:b/>
          <w:bCs/>
          <w:sz w:val="24"/>
          <w:szCs w:val="24"/>
          <w:lang w:val="es-ES" w:eastAsia="es-ES"/>
        </w:rPr>
        <w:t>(Anexo 13).</w:t>
      </w:r>
    </w:p>
    <w:p w:rsidR="003C2B82" w:rsidRPr="000327FB" w:rsidRDefault="003C2B82" w:rsidP="003C2B82">
      <w:pPr>
        <w:jc w:val="both"/>
        <w:rPr>
          <w:rFonts w:ascii="Arial" w:eastAsia="Calibri" w:hAnsi="Arial" w:cs="Arial"/>
          <w:sz w:val="24"/>
          <w:szCs w:val="24"/>
        </w:rPr>
      </w:pPr>
    </w:p>
    <w:p w:rsidR="003C2B82" w:rsidRPr="000327FB" w:rsidRDefault="003C2B82" w:rsidP="003C2B82">
      <w:pPr>
        <w:jc w:val="both"/>
        <w:rPr>
          <w:rFonts w:ascii="Arial" w:eastAsia="Calibri" w:hAnsi="Arial" w:cs="Arial"/>
          <w:sz w:val="24"/>
          <w:szCs w:val="24"/>
        </w:rPr>
      </w:pPr>
      <w:r w:rsidRPr="000327FB">
        <w:rPr>
          <w:rFonts w:ascii="Arial" w:eastAsia="Calibri" w:hAnsi="Arial" w:cs="Arial"/>
          <w:b/>
          <w:bCs/>
          <w:sz w:val="24"/>
          <w:szCs w:val="24"/>
        </w:rPr>
        <w:t>16.-</w:t>
      </w:r>
      <w:r w:rsidRPr="000327FB">
        <w:rPr>
          <w:rFonts w:ascii="Arial" w:eastAsia="Calibri" w:hAnsi="Arial" w:cs="Arial"/>
          <w:sz w:val="24"/>
          <w:szCs w:val="24"/>
        </w:rPr>
        <w:t xml:space="preserve"> 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0327FB">
        <w:rPr>
          <w:rFonts w:ascii="Arial" w:eastAsia="Calibri" w:hAnsi="Arial" w:cs="Arial"/>
          <w:noProof/>
          <w:sz w:val="24"/>
          <w:szCs w:val="24"/>
        </w:rPr>
        <w:t>asentamiento</w:t>
      </w:r>
      <w:r w:rsidRPr="000327FB">
        <w:rPr>
          <w:rFonts w:ascii="Arial" w:eastAsia="Calibri" w:hAnsi="Arial" w:cs="Arial"/>
          <w:sz w:val="24"/>
          <w:szCs w:val="24"/>
        </w:rPr>
        <w:t xml:space="preserve"> en comento deberá de hacer la entrega de la posesión jurídica y material de las áreas de cesión para vialidades establecidas en el </w:t>
      </w:r>
      <w:r w:rsidRPr="000327FB">
        <w:rPr>
          <w:rFonts w:ascii="Arial" w:eastAsia="Calibri" w:hAnsi="Arial" w:cs="Arial"/>
          <w:noProof/>
          <w:sz w:val="24"/>
          <w:szCs w:val="24"/>
        </w:rPr>
        <w:t>Proyecto Definitivo de Urbanización</w:t>
      </w:r>
      <w:r w:rsidRPr="000327FB">
        <w:rPr>
          <w:rFonts w:ascii="Arial" w:eastAsia="Calibri" w:hAnsi="Arial" w:cs="Arial"/>
          <w:sz w:val="24"/>
          <w:szCs w:val="24"/>
        </w:rPr>
        <w:t xml:space="preserve">, a favor del Municipio. </w:t>
      </w:r>
    </w:p>
    <w:p w:rsidR="003C2B82" w:rsidRPr="000327FB" w:rsidRDefault="003C2B82" w:rsidP="003C2B82">
      <w:pPr>
        <w:jc w:val="both"/>
        <w:rPr>
          <w:rFonts w:ascii="Arial" w:eastAsia="Calibri" w:hAnsi="Arial" w:cs="Arial"/>
          <w:sz w:val="24"/>
          <w:szCs w:val="24"/>
        </w:rPr>
      </w:pPr>
      <w:r w:rsidRPr="000327FB">
        <w:rPr>
          <w:rFonts w:ascii="Arial" w:eastAsia="Calibri" w:hAnsi="Arial" w:cs="Arial"/>
          <w:b/>
          <w:bCs/>
          <w:sz w:val="24"/>
          <w:szCs w:val="24"/>
        </w:rPr>
        <w:t xml:space="preserve">17. </w:t>
      </w:r>
      <w:r w:rsidRPr="000327FB">
        <w:rPr>
          <w:rFonts w:ascii="Arial" w:eastAsia="Calibri" w:hAnsi="Arial" w:cs="Arial"/>
          <w:sz w:val="24"/>
          <w:szCs w:val="24"/>
        </w:rPr>
        <w:t xml:space="preserve">Que, en la Décima Primera Sesión Ordinaria de la Comisión Municipal de Regularización, celebrada el pasado día 1 de julio del 2020, se aprobó el Proyecto de Resolución Administrativa para el Procedimiento de Regularización, para promover ante el Pleno del Ayuntamiento se autorice la Regularización, de conformidad al artículo 26 y 27 de la Ley para la Regularización de Predios Urbanos en el Estado de Jalisco. </w:t>
      </w:r>
      <w:r w:rsidRPr="000327FB">
        <w:rPr>
          <w:rFonts w:ascii="Arial" w:eastAsia="Times New Roman" w:hAnsi="Arial" w:cs="Arial"/>
          <w:b/>
          <w:bCs/>
          <w:sz w:val="24"/>
          <w:szCs w:val="24"/>
          <w:lang w:val="es-ES" w:eastAsia="es-ES"/>
        </w:rPr>
        <w:t>(Anexo 14).</w:t>
      </w:r>
    </w:p>
    <w:p w:rsidR="003C2B82" w:rsidRPr="000327FB" w:rsidRDefault="003C2B82" w:rsidP="003C2B82">
      <w:pPr>
        <w:jc w:val="both"/>
        <w:rPr>
          <w:rFonts w:ascii="Arial" w:hAnsi="Arial" w:cs="Arial"/>
          <w:sz w:val="24"/>
          <w:szCs w:val="24"/>
        </w:rPr>
      </w:pPr>
    </w:p>
    <w:p w:rsidR="003C2B82" w:rsidRPr="000327FB" w:rsidRDefault="003C2B82" w:rsidP="003C2B82">
      <w:pPr>
        <w:jc w:val="both"/>
        <w:rPr>
          <w:rFonts w:ascii="Arial" w:eastAsia="Times New Roman" w:hAnsi="Arial" w:cs="Arial"/>
          <w:sz w:val="24"/>
          <w:szCs w:val="24"/>
          <w:lang w:eastAsia="es-ES"/>
        </w:rPr>
      </w:pPr>
      <w:r w:rsidRPr="000327FB">
        <w:rPr>
          <w:rFonts w:ascii="Arial" w:eastAsia="Times New Roman" w:hAnsi="Arial" w:cs="Arial"/>
          <w:sz w:val="24"/>
          <w:szCs w:val="24"/>
          <w:lang w:val="es-ES" w:eastAsia="es-ES"/>
        </w:rPr>
        <w:t xml:space="preserve">Que se han </w:t>
      </w:r>
      <w:r w:rsidRPr="000327FB">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rsidR="003C2B82" w:rsidRPr="00422D1D" w:rsidRDefault="003C2B82" w:rsidP="003C2B82">
      <w:pPr>
        <w:jc w:val="both"/>
        <w:rPr>
          <w:rFonts w:ascii="Arial" w:eastAsia="Times New Roman" w:hAnsi="Arial" w:cs="Arial"/>
          <w:sz w:val="10"/>
          <w:szCs w:val="24"/>
          <w:lang w:eastAsia="es-ES"/>
        </w:rPr>
      </w:pPr>
    </w:p>
    <w:p w:rsidR="003C2B82" w:rsidRPr="000327FB" w:rsidRDefault="003C2B82" w:rsidP="003C2B82">
      <w:pPr>
        <w:jc w:val="center"/>
        <w:rPr>
          <w:rFonts w:ascii="Arial" w:eastAsia="Times New Roman" w:hAnsi="Arial" w:cs="Arial"/>
          <w:b/>
          <w:sz w:val="24"/>
          <w:szCs w:val="24"/>
          <w:lang w:eastAsia="es-ES"/>
        </w:rPr>
      </w:pPr>
      <w:r w:rsidRPr="000327FB">
        <w:rPr>
          <w:rFonts w:ascii="Arial" w:eastAsia="Times New Roman" w:hAnsi="Arial" w:cs="Arial"/>
          <w:b/>
          <w:sz w:val="24"/>
          <w:szCs w:val="24"/>
          <w:lang w:eastAsia="es-ES"/>
        </w:rPr>
        <w:t>C O N S I D E R A N D O S:</w:t>
      </w:r>
    </w:p>
    <w:p w:rsidR="003C2B82" w:rsidRPr="00422D1D" w:rsidRDefault="003C2B82" w:rsidP="003C2B82">
      <w:pPr>
        <w:jc w:val="center"/>
        <w:rPr>
          <w:rFonts w:ascii="Arial" w:eastAsia="Times New Roman" w:hAnsi="Arial" w:cs="Arial"/>
          <w:b/>
          <w:sz w:val="6"/>
          <w:szCs w:val="24"/>
          <w:lang w:eastAsia="es-ES"/>
        </w:rPr>
      </w:pPr>
    </w:p>
    <w:p w:rsidR="003C2B82" w:rsidRPr="000327FB" w:rsidRDefault="003C2B82" w:rsidP="003C2B82">
      <w:pPr>
        <w:autoSpaceDE w:val="0"/>
        <w:autoSpaceDN w:val="0"/>
        <w:adjustRightInd w:val="0"/>
        <w:jc w:val="both"/>
        <w:rPr>
          <w:rFonts w:ascii="Arial" w:eastAsia="Malgun Gothic" w:hAnsi="Arial" w:cs="Arial"/>
          <w:sz w:val="24"/>
          <w:szCs w:val="24"/>
        </w:rPr>
      </w:pPr>
      <w:r w:rsidRPr="000327FB">
        <w:rPr>
          <w:rFonts w:ascii="Arial" w:eastAsia="Malgun Gothic" w:hAnsi="Arial" w:cs="Arial"/>
          <w:b/>
          <w:sz w:val="24"/>
          <w:szCs w:val="24"/>
        </w:rPr>
        <w:t>I.-</w:t>
      </w:r>
      <w:r w:rsidRPr="000327FB">
        <w:rPr>
          <w:rFonts w:ascii="Arial" w:eastAsia="Malgun Gothic" w:hAnsi="Arial" w:cs="Arial"/>
          <w:sz w:val="24"/>
          <w:szCs w:val="24"/>
        </w:rPr>
        <w:t xml:space="preserve"> El Municipio libre es un orden de gobierno, así como la base de la organización política y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3C2B82" w:rsidRPr="000327FB" w:rsidRDefault="003C2B82" w:rsidP="003C2B82">
      <w:pPr>
        <w:autoSpaceDE w:val="0"/>
        <w:autoSpaceDN w:val="0"/>
        <w:adjustRightInd w:val="0"/>
        <w:jc w:val="both"/>
        <w:rPr>
          <w:rFonts w:ascii="Arial" w:eastAsia="Malgun Gothic" w:hAnsi="Arial" w:cs="Arial"/>
          <w:sz w:val="24"/>
          <w:szCs w:val="24"/>
        </w:rPr>
      </w:pPr>
    </w:p>
    <w:p w:rsidR="003C2B82" w:rsidRPr="000327FB" w:rsidRDefault="003C2B82" w:rsidP="003C2B82">
      <w:pPr>
        <w:autoSpaceDE w:val="0"/>
        <w:autoSpaceDN w:val="0"/>
        <w:adjustRightInd w:val="0"/>
        <w:jc w:val="both"/>
        <w:rPr>
          <w:rFonts w:ascii="Arial" w:eastAsia="Malgun Gothic" w:hAnsi="Arial" w:cs="Arial"/>
          <w:sz w:val="24"/>
          <w:szCs w:val="24"/>
        </w:rPr>
      </w:pPr>
      <w:r w:rsidRPr="000327FB">
        <w:rPr>
          <w:rFonts w:ascii="Arial" w:eastAsia="Malgun Gothic" w:hAnsi="Arial" w:cs="Arial"/>
          <w:b/>
          <w:sz w:val="24"/>
          <w:szCs w:val="24"/>
        </w:rPr>
        <w:t>II.-</w:t>
      </w:r>
      <w:r w:rsidRPr="000327FB">
        <w:rPr>
          <w:rFonts w:ascii="Arial" w:eastAsia="Malgun Gothic" w:hAnsi="Arial" w:cs="Arial"/>
          <w:sz w:val="24"/>
          <w:szCs w:val="24"/>
        </w:rPr>
        <w:t xml:space="preserve"> El Código Urbano en su capítulo VIII regula los Sistemas de Acción Urbanística y sus modalidades, el artículo 311 establece los sistemas de acción urbanística describiendo en la fracción VI, la Acción urbanística pública, así mismo en el artículo 312 nos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 artículo que se enuncia a continuación:</w:t>
      </w:r>
    </w:p>
    <w:p w:rsidR="003C2B82" w:rsidRPr="000327FB" w:rsidRDefault="003C2B82" w:rsidP="003C2B82">
      <w:pPr>
        <w:autoSpaceDE w:val="0"/>
        <w:autoSpaceDN w:val="0"/>
        <w:adjustRightInd w:val="0"/>
        <w:jc w:val="both"/>
        <w:rPr>
          <w:rFonts w:ascii="Arial" w:eastAsia="Malgun Gothic" w:hAnsi="Arial" w:cs="Arial"/>
          <w:sz w:val="24"/>
          <w:szCs w:val="24"/>
        </w:rPr>
      </w:pPr>
    </w:p>
    <w:p w:rsidR="003C2B82" w:rsidRPr="000327FB" w:rsidRDefault="003C2B82" w:rsidP="003C2B82">
      <w:pPr>
        <w:pStyle w:val="Estilo"/>
        <w:spacing w:line="276" w:lineRule="auto"/>
        <w:rPr>
          <w:rFonts w:cs="Arial"/>
          <w:szCs w:val="24"/>
        </w:rPr>
      </w:pPr>
      <w:r w:rsidRPr="000327FB">
        <w:rPr>
          <w:rFonts w:cs="Arial"/>
          <w:b/>
          <w:bCs/>
          <w:szCs w:val="24"/>
        </w:rPr>
        <w:t>Artículo 326.</w:t>
      </w:r>
      <w:r w:rsidRPr="000327FB">
        <w:rPr>
          <w:rFonts w:cs="Arial"/>
          <w:szCs w:val="24"/>
        </w:rPr>
        <w:t xml:space="preserve"> Toda acción urbanística por objetivo social, se gestionará y ejecutará con participación del Gobierno del Estado o del Municipio, conforme a las siguientes normas:</w:t>
      </w:r>
    </w:p>
    <w:p w:rsidR="003C2B82" w:rsidRPr="000327FB" w:rsidRDefault="003C2B82" w:rsidP="003C2B82">
      <w:pPr>
        <w:pStyle w:val="Estilo"/>
        <w:spacing w:line="276" w:lineRule="auto"/>
        <w:rPr>
          <w:rFonts w:cs="Arial"/>
          <w:szCs w:val="24"/>
        </w:rPr>
      </w:pPr>
    </w:p>
    <w:p w:rsidR="003C2B82" w:rsidRPr="000327FB" w:rsidRDefault="003C2B82" w:rsidP="003C2B82">
      <w:pPr>
        <w:pStyle w:val="Estilo"/>
        <w:spacing w:line="276" w:lineRule="auto"/>
        <w:rPr>
          <w:rFonts w:cs="Arial"/>
          <w:szCs w:val="24"/>
        </w:rPr>
      </w:pPr>
      <w:r w:rsidRPr="000327FB">
        <w:rPr>
          <w:rFonts w:cs="Arial"/>
          <w:szCs w:val="24"/>
        </w:rPr>
        <w:t>I. Se realizará por iniciativa de los gobiernos estatal y municipales, quienes, tratándose de predios de propiedad privada, pueden asociarse con sus propietarios para el desarrollo de este tipo de urbanizaciones;</w:t>
      </w:r>
    </w:p>
    <w:p w:rsidR="003C2B82" w:rsidRPr="000327FB" w:rsidRDefault="003C2B82" w:rsidP="003C2B82">
      <w:pPr>
        <w:pStyle w:val="Estilo"/>
        <w:spacing w:line="276" w:lineRule="auto"/>
        <w:rPr>
          <w:rFonts w:cs="Arial"/>
          <w:szCs w:val="24"/>
        </w:rPr>
      </w:pPr>
      <w:r w:rsidRPr="000327FB">
        <w:rPr>
          <w:rFonts w:cs="Arial"/>
          <w:szCs w:val="24"/>
        </w:rPr>
        <w:t>II. Los gobiernos estatales y municipales podrán atender a las peticiones de ciudadanos, que agrupados en cooperativas y asociaciones de vecinos, soliciten este tipo de urbanización y aporten los terrenos para desarrollarlos;</w:t>
      </w:r>
    </w:p>
    <w:p w:rsidR="003C2B82" w:rsidRPr="000327FB" w:rsidRDefault="003C2B82" w:rsidP="003C2B82">
      <w:pPr>
        <w:pStyle w:val="Estilo"/>
        <w:spacing w:line="276" w:lineRule="auto"/>
        <w:rPr>
          <w:rFonts w:cs="Arial"/>
          <w:szCs w:val="24"/>
        </w:rPr>
      </w:pPr>
      <w:r w:rsidRPr="000327FB">
        <w:rPr>
          <w:rFonts w:cs="Arial"/>
          <w:szCs w:val="24"/>
        </w:rPr>
        <w:t>III. La participación en este sistema de acción urbanística del Gobierno Estatal o Municipal tendrá el propósito de garantizar a los adquirentes por medio de la gestión pública, el desarrollo progresivo de las obras de urbanización, el otorgamiento de un valor social a los terrenos y en general, cumplir con su objetivo, y</w:t>
      </w:r>
    </w:p>
    <w:p w:rsidR="003C2B82" w:rsidRPr="000327FB" w:rsidRDefault="003C2B82" w:rsidP="003C2B82">
      <w:pPr>
        <w:pStyle w:val="Estilo"/>
        <w:spacing w:line="276" w:lineRule="auto"/>
        <w:rPr>
          <w:rFonts w:cs="Arial"/>
          <w:szCs w:val="24"/>
        </w:rPr>
      </w:pPr>
      <w:r w:rsidRPr="000327FB">
        <w:rPr>
          <w:rFonts w:cs="Arial"/>
          <w:szCs w:val="24"/>
        </w:rPr>
        <w:t>IV. Se informará y asesorará a los adquirentes respecto de los sistemas técnicos de autoconstrucción que se propongan aplicar.</w:t>
      </w:r>
    </w:p>
    <w:p w:rsidR="003C2B82" w:rsidRPr="000327FB" w:rsidRDefault="003C2B82" w:rsidP="003C2B82">
      <w:pPr>
        <w:pStyle w:val="Estilo"/>
        <w:spacing w:line="276" w:lineRule="auto"/>
        <w:rPr>
          <w:rFonts w:cs="Arial"/>
          <w:szCs w:val="24"/>
        </w:rPr>
      </w:pPr>
    </w:p>
    <w:p w:rsidR="003C2B82" w:rsidRPr="000327FB" w:rsidRDefault="003C2B82" w:rsidP="003C2B82">
      <w:pPr>
        <w:pStyle w:val="Estilo"/>
        <w:spacing w:line="276" w:lineRule="auto"/>
        <w:rPr>
          <w:rFonts w:cs="Arial"/>
          <w:szCs w:val="24"/>
        </w:rPr>
      </w:pPr>
    </w:p>
    <w:p w:rsidR="003C2B82" w:rsidRPr="000327FB" w:rsidRDefault="003C2B82" w:rsidP="003C2B82">
      <w:pPr>
        <w:pStyle w:val="Estilo"/>
        <w:spacing w:line="276" w:lineRule="auto"/>
        <w:rPr>
          <w:rFonts w:cs="Arial"/>
          <w:szCs w:val="24"/>
        </w:rPr>
      </w:pPr>
      <w:r w:rsidRPr="000327FB">
        <w:rPr>
          <w:rFonts w:cs="Arial"/>
          <w:b/>
          <w:bCs/>
          <w:szCs w:val="24"/>
        </w:rPr>
        <w:t>Artículo 327.</w:t>
      </w:r>
      <w:r w:rsidRPr="000327FB">
        <w:rPr>
          <w:rFonts w:cs="Arial"/>
          <w:szCs w:val="24"/>
        </w:rPr>
        <w:t xml:space="preserve"> Para promover una acción urbanística de objetivo social será necesario:</w:t>
      </w:r>
    </w:p>
    <w:p w:rsidR="003C2B82" w:rsidRPr="000327FB" w:rsidRDefault="003C2B82" w:rsidP="003C2B82">
      <w:pPr>
        <w:pStyle w:val="Estilo"/>
        <w:spacing w:line="276" w:lineRule="auto"/>
        <w:rPr>
          <w:rFonts w:cs="Arial"/>
          <w:szCs w:val="24"/>
        </w:rPr>
      </w:pPr>
      <w:r w:rsidRPr="000327FB">
        <w:rPr>
          <w:rFonts w:cs="Arial"/>
          <w:szCs w:val="24"/>
        </w:rPr>
        <w:t>I. Realizar los estudios que la fundamenten, tanto en lo económico y social, como en lo relativo a la posibilidad de urbanizar los terrenos donde se proyecte el desarrollo, en relación con los servicios de agua potable, drenaje, electricidad, sistemas para energía alternativa y aprovechamiento sustentable de recursos, entre otros;</w:t>
      </w:r>
    </w:p>
    <w:p w:rsidR="003C2B82" w:rsidRPr="000327FB" w:rsidRDefault="003C2B82" w:rsidP="003C2B82">
      <w:pPr>
        <w:pStyle w:val="Estilo"/>
        <w:spacing w:line="276" w:lineRule="auto"/>
        <w:rPr>
          <w:rFonts w:cs="Arial"/>
          <w:szCs w:val="24"/>
        </w:rPr>
      </w:pPr>
      <w:r w:rsidRPr="000327FB">
        <w:rPr>
          <w:rFonts w:cs="Arial"/>
          <w:szCs w:val="24"/>
        </w:rPr>
        <w:t>II. Con base a estos estudios, el municipio tomará la decisión en un plazo no mayor de 30 días de autorizar la urbanización bajo este sistema;</w:t>
      </w:r>
    </w:p>
    <w:p w:rsidR="003C2B82" w:rsidRPr="000327FB" w:rsidRDefault="003C2B82" w:rsidP="003C2B82">
      <w:pPr>
        <w:pStyle w:val="Estilo"/>
        <w:spacing w:line="276" w:lineRule="auto"/>
        <w:rPr>
          <w:rFonts w:cs="Arial"/>
          <w:szCs w:val="24"/>
        </w:rPr>
      </w:pPr>
      <w:r w:rsidRPr="000327FB">
        <w:rPr>
          <w:rFonts w:cs="Arial"/>
          <w:szCs w:val="24"/>
        </w:rPr>
        <w:t>III. Aprobado el estudio, el municipio expedirá el proyecto definitivo de urbanización, donde se definirán las obras mínimas que se ejecutarán, como también las obras complementarias que integran una urbanización popular completa;</w:t>
      </w:r>
    </w:p>
    <w:p w:rsidR="003C2B82" w:rsidRPr="000327FB" w:rsidRDefault="003C2B82" w:rsidP="003C2B82">
      <w:pPr>
        <w:pStyle w:val="Estilo"/>
        <w:spacing w:line="276" w:lineRule="auto"/>
        <w:rPr>
          <w:rFonts w:cs="Arial"/>
          <w:szCs w:val="24"/>
        </w:rPr>
      </w:pPr>
      <w:r w:rsidRPr="000327FB">
        <w:rPr>
          <w:rFonts w:cs="Arial"/>
          <w:szCs w:val="24"/>
        </w:rPr>
        <w:t>IV. Considerar las obras mínimas siguientes:</w:t>
      </w:r>
    </w:p>
    <w:p w:rsidR="003C2B82" w:rsidRPr="000327FB" w:rsidRDefault="003C2B82" w:rsidP="003C2B82">
      <w:pPr>
        <w:pStyle w:val="Estilo"/>
        <w:spacing w:line="276" w:lineRule="auto"/>
        <w:rPr>
          <w:rFonts w:cs="Arial"/>
          <w:szCs w:val="24"/>
        </w:rPr>
      </w:pPr>
    </w:p>
    <w:p w:rsidR="003C2B82" w:rsidRPr="000327FB" w:rsidRDefault="003C2B82" w:rsidP="003C2B82">
      <w:pPr>
        <w:pStyle w:val="Estilo"/>
        <w:spacing w:line="276" w:lineRule="auto"/>
        <w:rPr>
          <w:rFonts w:cs="Arial"/>
          <w:szCs w:val="24"/>
        </w:rPr>
      </w:pPr>
      <w:r w:rsidRPr="000327FB">
        <w:rPr>
          <w:rFonts w:cs="Arial"/>
          <w:szCs w:val="24"/>
        </w:rPr>
        <w:t>a) Aprovisionamiento de agua potable, mediante hidrantes localizados en una de las esquinas, y</w:t>
      </w:r>
    </w:p>
    <w:p w:rsidR="003C2B82" w:rsidRPr="000327FB" w:rsidRDefault="003C2B82" w:rsidP="003C2B82">
      <w:pPr>
        <w:pStyle w:val="Estilo"/>
        <w:spacing w:line="276" w:lineRule="auto"/>
        <w:rPr>
          <w:rFonts w:cs="Arial"/>
          <w:szCs w:val="24"/>
        </w:rPr>
      </w:pPr>
      <w:r w:rsidRPr="000327FB">
        <w:rPr>
          <w:rFonts w:cs="Arial"/>
          <w:szCs w:val="24"/>
        </w:rPr>
        <w:t>b) Conformación del terreno para señalar las vías públicas;</w:t>
      </w:r>
    </w:p>
    <w:p w:rsidR="003C2B82" w:rsidRPr="000327FB" w:rsidRDefault="003C2B82" w:rsidP="003C2B82">
      <w:pPr>
        <w:pStyle w:val="Estilo"/>
        <w:spacing w:line="276" w:lineRule="auto"/>
        <w:rPr>
          <w:rFonts w:cs="Arial"/>
          <w:szCs w:val="24"/>
        </w:rPr>
      </w:pPr>
      <w:r w:rsidRPr="000327FB">
        <w:rPr>
          <w:rFonts w:cs="Arial"/>
          <w:szCs w:val="24"/>
        </w:rPr>
        <w:t>c) Red de alcantarillado sanitario;</w:t>
      </w:r>
    </w:p>
    <w:p w:rsidR="003C2B82" w:rsidRPr="000327FB" w:rsidRDefault="003C2B82" w:rsidP="003C2B82">
      <w:pPr>
        <w:pStyle w:val="Estilo"/>
        <w:spacing w:line="276" w:lineRule="auto"/>
        <w:rPr>
          <w:rFonts w:cs="Arial"/>
          <w:szCs w:val="24"/>
        </w:rPr>
      </w:pPr>
      <w:r w:rsidRPr="000327FB">
        <w:rPr>
          <w:rFonts w:cs="Arial"/>
          <w:szCs w:val="24"/>
        </w:rPr>
        <w:t>d) Sistema de captación de agua de lluvia; y</w:t>
      </w:r>
    </w:p>
    <w:p w:rsidR="003C2B82" w:rsidRPr="000327FB" w:rsidRDefault="003C2B82" w:rsidP="003C2B82">
      <w:pPr>
        <w:pStyle w:val="Estilo"/>
        <w:spacing w:line="276" w:lineRule="auto"/>
        <w:rPr>
          <w:rFonts w:cs="Arial"/>
          <w:szCs w:val="24"/>
        </w:rPr>
      </w:pPr>
      <w:r w:rsidRPr="000327FB">
        <w:rPr>
          <w:rFonts w:cs="Arial"/>
          <w:szCs w:val="24"/>
        </w:rPr>
        <w:t>e) Servidumbres de paso.</w:t>
      </w:r>
    </w:p>
    <w:p w:rsidR="003C2B82" w:rsidRPr="000327FB" w:rsidRDefault="003C2B82" w:rsidP="003C2B82">
      <w:pPr>
        <w:pStyle w:val="Estilo"/>
        <w:spacing w:line="276" w:lineRule="auto"/>
        <w:rPr>
          <w:rFonts w:cs="Arial"/>
          <w:szCs w:val="24"/>
        </w:rPr>
      </w:pPr>
      <w:r w:rsidRPr="000327FB">
        <w:rPr>
          <w:rFonts w:cs="Arial"/>
          <w:szCs w:val="24"/>
        </w:rPr>
        <w:t>V. Realizadas las obras mínimas conforme al plan parcial de desarrollo urbano y el Proyecto Definitivo de Urbanización, la Dependencia Municipal procederá a su recepción levantando el acta respectiva, y</w:t>
      </w:r>
    </w:p>
    <w:p w:rsidR="003C2B82" w:rsidRPr="000327FB" w:rsidRDefault="003C2B82" w:rsidP="003C2B82">
      <w:pPr>
        <w:pStyle w:val="Estilo"/>
        <w:spacing w:line="276" w:lineRule="auto"/>
        <w:rPr>
          <w:rFonts w:cs="Arial"/>
          <w:szCs w:val="24"/>
        </w:rPr>
      </w:pPr>
      <w:r w:rsidRPr="000327FB">
        <w:rPr>
          <w:rFonts w:cs="Arial"/>
          <w:szCs w:val="24"/>
        </w:rPr>
        <w:t>VI. Una vez que la Dependencia Municipal haya recibido de conformidad las obras mínimas, se podrá proceder a ocupar los predios.</w:t>
      </w:r>
    </w:p>
    <w:p w:rsidR="003C2B82" w:rsidRPr="000327FB" w:rsidRDefault="003C2B82" w:rsidP="003C2B82">
      <w:pPr>
        <w:pStyle w:val="Estilo"/>
        <w:spacing w:line="276" w:lineRule="auto"/>
        <w:rPr>
          <w:rFonts w:cs="Arial"/>
          <w:szCs w:val="24"/>
        </w:rPr>
      </w:pPr>
    </w:p>
    <w:p w:rsidR="003C2B82" w:rsidRPr="000327FB" w:rsidRDefault="003C2B82" w:rsidP="003C2B82">
      <w:pPr>
        <w:pStyle w:val="Estilo"/>
        <w:spacing w:line="276" w:lineRule="auto"/>
        <w:rPr>
          <w:rFonts w:cs="Arial"/>
          <w:szCs w:val="24"/>
        </w:rPr>
      </w:pPr>
      <w:r w:rsidRPr="000327FB">
        <w:rPr>
          <w:rFonts w:cs="Arial"/>
          <w:b/>
          <w:bCs/>
          <w:szCs w:val="24"/>
        </w:rPr>
        <w:t>Artículo 328.</w:t>
      </w:r>
      <w:r w:rsidRPr="000327FB">
        <w:rPr>
          <w:rFonts w:cs="Arial"/>
          <w:szCs w:val="24"/>
        </w:rPr>
        <w:t xml:space="preserve"> Las obras faltantes de urbanización que estén programadas a realizarse en forma progresiva se llevarán a cabo en los términos del convenio que al efecto celebre la autoridad gestora de la obra con los adquirentes de lotes.</w:t>
      </w:r>
    </w:p>
    <w:p w:rsidR="003C2B82" w:rsidRPr="000327FB" w:rsidRDefault="003C2B82" w:rsidP="003C2B82">
      <w:pPr>
        <w:pStyle w:val="Estilo"/>
        <w:spacing w:line="276" w:lineRule="auto"/>
        <w:rPr>
          <w:rFonts w:cs="Arial"/>
          <w:szCs w:val="24"/>
        </w:rPr>
      </w:pPr>
    </w:p>
    <w:p w:rsidR="003C2B82" w:rsidRPr="000327FB" w:rsidRDefault="003C2B82" w:rsidP="003C2B82">
      <w:pPr>
        <w:pStyle w:val="Estilo"/>
        <w:spacing w:line="276" w:lineRule="auto"/>
        <w:rPr>
          <w:rFonts w:cs="Arial"/>
          <w:szCs w:val="24"/>
        </w:rPr>
      </w:pPr>
      <w:r w:rsidRPr="000327FB">
        <w:rPr>
          <w:rFonts w:cs="Arial"/>
          <w:szCs w:val="24"/>
        </w:rPr>
        <w:t>Los adquirentes de lotes quedarán obligados a formar parte de la asociación de vecinos para hacer posibles las gestiones que se establezcan en dicho convenio.</w:t>
      </w:r>
    </w:p>
    <w:p w:rsidR="003C2B82" w:rsidRPr="000327FB" w:rsidRDefault="003C2B82" w:rsidP="003C2B82">
      <w:pPr>
        <w:pStyle w:val="Estilo"/>
        <w:spacing w:line="276" w:lineRule="auto"/>
        <w:rPr>
          <w:rFonts w:cs="Arial"/>
          <w:szCs w:val="24"/>
        </w:rPr>
      </w:pPr>
    </w:p>
    <w:p w:rsidR="003C2B82" w:rsidRPr="000327FB" w:rsidRDefault="003C2B82" w:rsidP="003C2B82">
      <w:pPr>
        <w:pStyle w:val="Estilo"/>
        <w:spacing w:line="276" w:lineRule="auto"/>
        <w:rPr>
          <w:rFonts w:cs="Arial"/>
          <w:szCs w:val="24"/>
        </w:rPr>
      </w:pPr>
      <w:r w:rsidRPr="000327FB">
        <w:rPr>
          <w:rFonts w:cs="Arial"/>
          <w:b/>
          <w:bCs/>
          <w:szCs w:val="24"/>
        </w:rPr>
        <w:t>Artículo 329.</w:t>
      </w:r>
      <w:r w:rsidRPr="000327FB">
        <w:rPr>
          <w:rFonts w:cs="Arial"/>
          <w:szCs w:val="24"/>
        </w:rPr>
        <w:t xml:space="preserve"> La asociación de vecinos, previa autorización del ayuntamiento, podrá solicitar que incluya las obras de urbanización faltantes en el desarrollo progresivo, cuando así lo convengan y de acuerdo a la capacidad económica de los adquirientes de los lotes.</w:t>
      </w:r>
    </w:p>
    <w:p w:rsidR="003C2B82" w:rsidRPr="000327FB" w:rsidRDefault="003C2B82" w:rsidP="003C2B82">
      <w:pPr>
        <w:pStyle w:val="Estilo"/>
        <w:spacing w:line="276" w:lineRule="auto"/>
        <w:rPr>
          <w:rFonts w:cs="Arial"/>
          <w:szCs w:val="24"/>
        </w:rPr>
      </w:pPr>
    </w:p>
    <w:p w:rsidR="003C2B82" w:rsidRPr="000327FB" w:rsidRDefault="003C2B82" w:rsidP="003C2B82">
      <w:pPr>
        <w:pStyle w:val="Estilo"/>
        <w:spacing w:line="276" w:lineRule="auto"/>
        <w:rPr>
          <w:rFonts w:cs="Arial"/>
          <w:szCs w:val="24"/>
        </w:rPr>
      </w:pPr>
      <w:r w:rsidRPr="000327FB">
        <w:rPr>
          <w:rFonts w:cs="Arial"/>
          <w:szCs w:val="24"/>
        </w:rPr>
        <w:t>El ayuntamiento acordará el porcentaje, que por el concepto de gastos de supervisión y control que percibirá el primero sobre el monto de las obras que se ejecuten, considerando el objetivo social de las mismas.</w:t>
      </w:r>
    </w:p>
    <w:p w:rsidR="003C2B82" w:rsidRPr="000327FB" w:rsidRDefault="003C2B82" w:rsidP="003C2B82">
      <w:pPr>
        <w:autoSpaceDE w:val="0"/>
        <w:autoSpaceDN w:val="0"/>
        <w:adjustRightInd w:val="0"/>
        <w:jc w:val="both"/>
        <w:rPr>
          <w:rFonts w:ascii="Arial" w:eastAsia="Malgun Gothic" w:hAnsi="Arial" w:cs="Arial"/>
          <w:sz w:val="24"/>
          <w:szCs w:val="24"/>
        </w:rPr>
      </w:pPr>
    </w:p>
    <w:p w:rsidR="003C2B82" w:rsidRPr="000327FB" w:rsidRDefault="003C2B82" w:rsidP="003C2B82">
      <w:pPr>
        <w:autoSpaceDE w:val="0"/>
        <w:autoSpaceDN w:val="0"/>
        <w:adjustRightInd w:val="0"/>
        <w:jc w:val="both"/>
        <w:rPr>
          <w:rFonts w:ascii="Arial" w:hAnsi="Arial" w:cs="Arial"/>
          <w:sz w:val="24"/>
          <w:szCs w:val="24"/>
        </w:rPr>
      </w:pPr>
      <w:r w:rsidRPr="000327FB">
        <w:rPr>
          <w:rFonts w:ascii="Arial" w:hAnsi="Arial" w:cs="Arial"/>
          <w:b/>
          <w:bCs/>
          <w:sz w:val="24"/>
          <w:szCs w:val="24"/>
        </w:rPr>
        <w:t>Artículo 333.</w:t>
      </w:r>
      <w:r w:rsidRPr="000327FB">
        <w:rPr>
          <w:rFonts w:ascii="Arial" w:hAnsi="Arial" w:cs="Arial"/>
          <w:sz w:val="24"/>
          <w:szCs w:val="24"/>
        </w:rPr>
        <w:t xml:space="preserve"> La acción urbanística pública se refiere a las obras de urbanización y edificación para destinos, que, conforme a las necesidades de los centros de población, sean promovidas y ejecutadas por dependencias de la Administración Pública Federal, Estatal o por los gobiernos municipales, a través de sus organismos técnicos.</w:t>
      </w:r>
    </w:p>
    <w:p w:rsidR="003C2B82" w:rsidRPr="000327FB" w:rsidRDefault="003C2B82" w:rsidP="003C2B82">
      <w:pPr>
        <w:autoSpaceDE w:val="0"/>
        <w:autoSpaceDN w:val="0"/>
        <w:adjustRightInd w:val="0"/>
        <w:jc w:val="both"/>
        <w:rPr>
          <w:rFonts w:ascii="Arial" w:eastAsia="Malgun Gothic" w:hAnsi="Arial" w:cs="Arial"/>
          <w:sz w:val="24"/>
          <w:szCs w:val="24"/>
        </w:rPr>
      </w:pPr>
    </w:p>
    <w:p w:rsidR="003C2B82" w:rsidRPr="000327FB" w:rsidRDefault="003C2B82" w:rsidP="003C2B82">
      <w:pPr>
        <w:autoSpaceDE w:val="0"/>
        <w:autoSpaceDN w:val="0"/>
        <w:adjustRightInd w:val="0"/>
        <w:jc w:val="both"/>
        <w:rPr>
          <w:rFonts w:ascii="Arial" w:eastAsia="Malgun Gothic" w:hAnsi="Arial" w:cs="Arial"/>
          <w:sz w:val="24"/>
          <w:szCs w:val="24"/>
        </w:rPr>
      </w:pPr>
      <w:r w:rsidRPr="000327FB">
        <w:rPr>
          <w:rFonts w:ascii="Arial" w:eastAsia="Malgun Gothic" w:hAnsi="Arial" w:cs="Arial"/>
          <w:sz w:val="24"/>
          <w:szCs w:val="24"/>
        </w:rPr>
        <w:t>III.- Por lo que ve a la Ley para la Regularización y Titulación de Predios Urbanos en el Estado de Jalisco, en su Capítulo Tercero refiere el Procedimiento de Regularización, que se describe en los artículos 26 al 30.</w:t>
      </w:r>
    </w:p>
    <w:p w:rsidR="003C2B82" w:rsidRPr="000327FB" w:rsidRDefault="003C2B82" w:rsidP="003C2B82">
      <w:pPr>
        <w:autoSpaceDE w:val="0"/>
        <w:autoSpaceDN w:val="0"/>
        <w:adjustRightInd w:val="0"/>
        <w:jc w:val="both"/>
        <w:rPr>
          <w:rFonts w:ascii="Arial" w:eastAsia="Malgun Gothic" w:hAnsi="Arial" w:cs="Arial"/>
          <w:sz w:val="24"/>
          <w:szCs w:val="24"/>
        </w:rPr>
      </w:pPr>
    </w:p>
    <w:p w:rsidR="003C2B82" w:rsidRPr="000327FB" w:rsidRDefault="003C2B82" w:rsidP="003C2B82">
      <w:pPr>
        <w:jc w:val="both"/>
        <w:rPr>
          <w:rFonts w:ascii="Arial" w:eastAsia="Times New Roman" w:hAnsi="Arial" w:cs="Arial"/>
          <w:sz w:val="24"/>
          <w:szCs w:val="24"/>
          <w:lang w:eastAsia="es-ES"/>
        </w:rPr>
      </w:pPr>
      <w:r w:rsidRPr="000327FB">
        <w:rPr>
          <w:rFonts w:ascii="Arial" w:eastAsia="Times New Roman" w:hAnsi="Arial" w:cs="Arial"/>
          <w:sz w:val="24"/>
          <w:szCs w:val="24"/>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rsidR="003C2B82" w:rsidRPr="000327FB" w:rsidRDefault="003C2B82" w:rsidP="003C2B82">
      <w:pPr>
        <w:autoSpaceDE w:val="0"/>
        <w:autoSpaceDN w:val="0"/>
        <w:adjustRightInd w:val="0"/>
        <w:jc w:val="both"/>
        <w:rPr>
          <w:rFonts w:ascii="Arial" w:eastAsia="Malgun Gothic" w:hAnsi="Arial" w:cs="Arial"/>
          <w:sz w:val="24"/>
          <w:szCs w:val="24"/>
        </w:rPr>
      </w:pPr>
    </w:p>
    <w:p w:rsidR="003C2B82" w:rsidRPr="000327FB" w:rsidRDefault="003C2B82" w:rsidP="003C2B82">
      <w:pPr>
        <w:autoSpaceDE w:val="0"/>
        <w:autoSpaceDN w:val="0"/>
        <w:adjustRightInd w:val="0"/>
        <w:jc w:val="both"/>
        <w:rPr>
          <w:rFonts w:ascii="Arial" w:eastAsia="Malgun Gothic" w:hAnsi="Arial" w:cs="Arial"/>
          <w:sz w:val="24"/>
          <w:szCs w:val="24"/>
        </w:rPr>
      </w:pPr>
      <w:r w:rsidRPr="000327FB">
        <w:rPr>
          <w:rFonts w:ascii="Arial" w:eastAsia="Malgun Gothic" w:hAnsi="Arial" w:cs="Arial"/>
          <w:sz w:val="24"/>
          <w:szCs w:val="24"/>
        </w:rPr>
        <w:t xml:space="preserve">IV.-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3C2B82" w:rsidRPr="000327FB" w:rsidRDefault="003C2B82" w:rsidP="003C2B82">
      <w:pPr>
        <w:jc w:val="both"/>
        <w:rPr>
          <w:rFonts w:ascii="Arial" w:eastAsia="Times New Roman" w:hAnsi="Arial" w:cs="Arial"/>
          <w:sz w:val="24"/>
          <w:szCs w:val="24"/>
          <w:lang w:eastAsia="es-ES"/>
        </w:rPr>
      </w:pPr>
    </w:p>
    <w:p w:rsidR="003C2B82" w:rsidRPr="000327FB" w:rsidRDefault="003C2B82" w:rsidP="003C2B82">
      <w:pPr>
        <w:pStyle w:val="Sinespaciado"/>
        <w:spacing w:line="276" w:lineRule="auto"/>
        <w:jc w:val="both"/>
        <w:rPr>
          <w:rFonts w:ascii="Arial" w:hAnsi="Arial" w:cs="Arial"/>
          <w:sz w:val="24"/>
          <w:szCs w:val="24"/>
        </w:rPr>
      </w:pPr>
      <w:r w:rsidRPr="000327FB">
        <w:rPr>
          <w:rFonts w:ascii="Arial" w:hAnsi="Arial" w:cs="Arial"/>
          <w:w w:val="110"/>
          <w:sz w:val="24"/>
          <w:szCs w:val="24"/>
        </w:rPr>
        <w:t>S</w:t>
      </w:r>
      <w:r w:rsidRPr="000327FB">
        <w:rPr>
          <w:rFonts w:ascii="Arial" w:hAnsi="Arial" w:cs="Arial"/>
          <w:spacing w:val="-10"/>
          <w:w w:val="110"/>
          <w:sz w:val="24"/>
          <w:szCs w:val="24"/>
        </w:rPr>
        <w:t>i</w:t>
      </w:r>
      <w:r w:rsidRPr="000327FB">
        <w:rPr>
          <w:rFonts w:ascii="Arial" w:hAnsi="Arial" w:cs="Arial"/>
          <w:w w:val="110"/>
          <w:sz w:val="24"/>
          <w:szCs w:val="24"/>
        </w:rPr>
        <w:t>rven</w:t>
      </w:r>
      <w:r w:rsidRPr="000327FB">
        <w:rPr>
          <w:rFonts w:ascii="Arial" w:hAnsi="Arial" w:cs="Arial"/>
          <w:spacing w:val="-28"/>
          <w:w w:val="110"/>
          <w:sz w:val="24"/>
          <w:szCs w:val="24"/>
        </w:rPr>
        <w:t xml:space="preserve"> </w:t>
      </w:r>
      <w:r w:rsidRPr="000327FB">
        <w:rPr>
          <w:rFonts w:ascii="Arial" w:hAnsi="Arial" w:cs="Arial"/>
          <w:spacing w:val="-19"/>
          <w:w w:val="110"/>
          <w:sz w:val="24"/>
          <w:szCs w:val="24"/>
        </w:rPr>
        <w:t>d</w:t>
      </w:r>
      <w:r w:rsidRPr="000327FB">
        <w:rPr>
          <w:rFonts w:ascii="Arial" w:hAnsi="Arial" w:cs="Arial"/>
          <w:w w:val="110"/>
          <w:sz w:val="24"/>
          <w:szCs w:val="24"/>
        </w:rPr>
        <w:t>e</w:t>
      </w:r>
      <w:r w:rsidRPr="000327FB">
        <w:rPr>
          <w:rFonts w:ascii="Arial" w:hAnsi="Arial" w:cs="Arial"/>
          <w:spacing w:val="-39"/>
          <w:w w:val="110"/>
          <w:sz w:val="24"/>
          <w:szCs w:val="24"/>
        </w:rPr>
        <w:t xml:space="preserve"> </w:t>
      </w:r>
      <w:r w:rsidRPr="000327FB">
        <w:rPr>
          <w:rFonts w:ascii="Arial" w:hAnsi="Arial" w:cs="Arial"/>
          <w:w w:val="110"/>
          <w:sz w:val="24"/>
          <w:szCs w:val="24"/>
        </w:rPr>
        <w:t>f</w:t>
      </w:r>
      <w:r w:rsidRPr="000327FB">
        <w:rPr>
          <w:rFonts w:ascii="Arial" w:hAnsi="Arial" w:cs="Arial"/>
          <w:spacing w:val="-5"/>
          <w:w w:val="110"/>
          <w:sz w:val="24"/>
          <w:szCs w:val="24"/>
        </w:rPr>
        <w:t>u</w:t>
      </w:r>
      <w:r w:rsidRPr="000327FB">
        <w:rPr>
          <w:rFonts w:ascii="Arial" w:hAnsi="Arial" w:cs="Arial"/>
          <w:w w:val="110"/>
          <w:sz w:val="24"/>
          <w:szCs w:val="24"/>
        </w:rPr>
        <w:t>ndamento</w:t>
      </w:r>
      <w:r w:rsidRPr="000327FB">
        <w:rPr>
          <w:rFonts w:ascii="Arial" w:hAnsi="Arial" w:cs="Arial"/>
          <w:spacing w:val="-15"/>
          <w:w w:val="110"/>
          <w:sz w:val="24"/>
          <w:szCs w:val="24"/>
        </w:rPr>
        <w:t xml:space="preserve"> </w:t>
      </w:r>
      <w:r w:rsidRPr="000327FB">
        <w:rPr>
          <w:rFonts w:ascii="Arial" w:hAnsi="Arial" w:cs="Arial"/>
          <w:spacing w:val="-25"/>
          <w:w w:val="110"/>
          <w:sz w:val="24"/>
          <w:szCs w:val="24"/>
        </w:rPr>
        <w:t>l</w:t>
      </w:r>
      <w:r w:rsidRPr="000327FB">
        <w:rPr>
          <w:rFonts w:ascii="Arial" w:hAnsi="Arial" w:cs="Arial"/>
          <w:w w:val="110"/>
          <w:sz w:val="24"/>
          <w:szCs w:val="24"/>
        </w:rPr>
        <w:t>egal</w:t>
      </w:r>
      <w:r w:rsidRPr="000327FB">
        <w:rPr>
          <w:rFonts w:ascii="Arial" w:hAnsi="Arial" w:cs="Arial"/>
          <w:spacing w:val="-21"/>
          <w:w w:val="110"/>
          <w:sz w:val="24"/>
          <w:szCs w:val="24"/>
        </w:rPr>
        <w:t xml:space="preserve"> </w:t>
      </w:r>
      <w:r w:rsidRPr="000327FB">
        <w:rPr>
          <w:rFonts w:ascii="Arial" w:hAnsi="Arial" w:cs="Arial"/>
          <w:w w:val="110"/>
          <w:sz w:val="24"/>
          <w:szCs w:val="24"/>
        </w:rPr>
        <w:t>de</w:t>
      </w:r>
      <w:r w:rsidRPr="000327FB">
        <w:rPr>
          <w:rFonts w:ascii="Arial" w:hAnsi="Arial" w:cs="Arial"/>
          <w:spacing w:val="-20"/>
          <w:w w:val="110"/>
          <w:sz w:val="24"/>
          <w:szCs w:val="24"/>
        </w:rPr>
        <w:t xml:space="preserve"> </w:t>
      </w:r>
      <w:r w:rsidRPr="000327FB">
        <w:rPr>
          <w:rFonts w:ascii="Arial" w:hAnsi="Arial" w:cs="Arial"/>
          <w:spacing w:val="-25"/>
          <w:w w:val="110"/>
          <w:sz w:val="24"/>
          <w:szCs w:val="24"/>
        </w:rPr>
        <w:t>l</w:t>
      </w:r>
      <w:r w:rsidRPr="000327FB">
        <w:rPr>
          <w:rFonts w:ascii="Arial" w:hAnsi="Arial" w:cs="Arial"/>
          <w:w w:val="110"/>
          <w:sz w:val="24"/>
          <w:szCs w:val="24"/>
        </w:rPr>
        <w:t>o</w:t>
      </w:r>
      <w:r w:rsidRPr="000327FB">
        <w:rPr>
          <w:rFonts w:ascii="Arial" w:hAnsi="Arial" w:cs="Arial"/>
          <w:spacing w:val="-21"/>
          <w:w w:val="110"/>
          <w:sz w:val="24"/>
          <w:szCs w:val="24"/>
        </w:rPr>
        <w:t xml:space="preserve"> </w:t>
      </w:r>
      <w:r w:rsidRPr="000327FB">
        <w:rPr>
          <w:rFonts w:ascii="Arial" w:hAnsi="Arial" w:cs="Arial"/>
          <w:w w:val="110"/>
          <w:sz w:val="24"/>
          <w:szCs w:val="24"/>
        </w:rPr>
        <w:t>antes</w:t>
      </w:r>
      <w:r w:rsidRPr="000327FB">
        <w:rPr>
          <w:rFonts w:ascii="Arial" w:hAnsi="Arial" w:cs="Arial"/>
          <w:spacing w:val="-23"/>
          <w:w w:val="110"/>
          <w:sz w:val="24"/>
          <w:szCs w:val="24"/>
        </w:rPr>
        <w:t xml:space="preserve"> </w:t>
      </w:r>
      <w:r w:rsidRPr="000327FB">
        <w:rPr>
          <w:rFonts w:ascii="Arial" w:hAnsi="Arial" w:cs="Arial"/>
          <w:w w:val="110"/>
          <w:sz w:val="24"/>
          <w:szCs w:val="24"/>
        </w:rPr>
        <w:t>exp</w:t>
      </w:r>
      <w:r w:rsidRPr="000327FB">
        <w:rPr>
          <w:rFonts w:ascii="Arial" w:hAnsi="Arial" w:cs="Arial"/>
          <w:spacing w:val="-13"/>
          <w:w w:val="110"/>
          <w:sz w:val="24"/>
          <w:szCs w:val="24"/>
        </w:rPr>
        <w:t>u</w:t>
      </w:r>
      <w:r w:rsidRPr="000327FB">
        <w:rPr>
          <w:rFonts w:ascii="Arial" w:hAnsi="Arial" w:cs="Arial"/>
          <w:w w:val="110"/>
          <w:sz w:val="24"/>
          <w:szCs w:val="24"/>
        </w:rPr>
        <w:t>esto</w:t>
      </w:r>
      <w:r w:rsidRPr="000327FB">
        <w:rPr>
          <w:rFonts w:ascii="Arial" w:hAnsi="Arial" w:cs="Arial"/>
          <w:spacing w:val="-20"/>
          <w:w w:val="110"/>
          <w:sz w:val="24"/>
          <w:szCs w:val="24"/>
        </w:rPr>
        <w:t xml:space="preserve"> </w:t>
      </w:r>
      <w:r w:rsidRPr="000327FB">
        <w:rPr>
          <w:rFonts w:ascii="Arial" w:hAnsi="Arial" w:cs="Arial"/>
          <w:w w:val="110"/>
          <w:sz w:val="24"/>
          <w:szCs w:val="24"/>
        </w:rPr>
        <w:t>c</w:t>
      </w:r>
      <w:r w:rsidRPr="000327FB">
        <w:rPr>
          <w:rFonts w:ascii="Arial" w:hAnsi="Arial" w:cs="Arial"/>
          <w:spacing w:val="-15"/>
          <w:w w:val="110"/>
          <w:sz w:val="24"/>
          <w:szCs w:val="24"/>
        </w:rPr>
        <w:t>o</w:t>
      </w:r>
      <w:r w:rsidRPr="000327FB">
        <w:rPr>
          <w:rFonts w:ascii="Arial" w:hAnsi="Arial" w:cs="Arial"/>
          <w:w w:val="110"/>
          <w:sz w:val="24"/>
          <w:szCs w:val="24"/>
        </w:rPr>
        <w:t>n</w:t>
      </w:r>
      <w:r w:rsidRPr="000327FB">
        <w:rPr>
          <w:rFonts w:ascii="Arial" w:hAnsi="Arial" w:cs="Arial"/>
          <w:spacing w:val="-18"/>
          <w:w w:val="110"/>
          <w:sz w:val="24"/>
          <w:szCs w:val="24"/>
        </w:rPr>
        <w:t xml:space="preserve"> </w:t>
      </w:r>
      <w:r w:rsidRPr="000327FB">
        <w:rPr>
          <w:rFonts w:ascii="Arial" w:hAnsi="Arial" w:cs="Arial"/>
          <w:spacing w:val="-29"/>
          <w:w w:val="110"/>
          <w:sz w:val="24"/>
          <w:szCs w:val="24"/>
        </w:rPr>
        <w:t>l</w:t>
      </w:r>
      <w:r w:rsidRPr="000327FB">
        <w:rPr>
          <w:rFonts w:ascii="Arial" w:hAnsi="Arial" w:cs="Arial"/>
          <w:w w:val="110"/>
          <w:sz w:val="24"/>
          <w:szCs w:val="24"/>
        </w:rPr>
        <w:t>os</w:t>
      </w:r>
      <w:r w:rsidRPr="000327FB">
        <w:rPr>
          <w:rFonts w:ascii="Arial" w:hAnsi="Arial" w:cs="Arial"/>
          <w:spacing w:val="-19"/>
          <w:w w:val="110"/>
          <w:sz w:val="24"/>
          <w:szCs w:val="24"/>
        </w:rPr>
        <w:t xml:space="preserve"> </w:t>
      </w:r>
      <w:r w:rsidRPr="000327FB">
        <w:rPr>
          <w:rFonts w:ascii="Arial" w:hAnsi="Arial" w:cs="Arial"/>
          <w:w w:val="110"/>
          <w:sz w:val="24"/>
          <w:szCs w:val="24"/>
        </w:rPr>
        <w:t>artícu</w:t>
      </w:r>
      <w:r w:rsidRPr="000327FB">
        <w:rPr>
          <w:rFonts w:ascii="Arial" w:hAnsi="Arial" w:cs="Arial"/>
          <w:spacing w:val="3"/>
          <w:w w:val="110"/>
          <w:sz w:val="24"/>
          <w:szCs w:val="24"/>
        </w:rPr>
        <w:t>l</w:t>
      </w:r>
      <w:r w:rsidRPr="000327FB">
        <w:rPr>
          <w:rFonts w:ascii="Arial" w:hAnsi="Arial" w:cs="Arial"/>
          <w:w w:val="110"/>
          <w:sz w:val="24"/>
          <w:szCs w:val="24"/>
        </w:rPr>
        <w:t>os</w:t>
      </w:r>
      <w:r w:rsidRPr="000327FB">
        <w:rPr>
          <w:rFonts w:ascii="Arial" w:hAnsi="Arial" w:cs="Arial"/>
          <w:spacing w:val="21"/>
          <w:sz w:val="24"/>
          <w:szCs w:val="24"/>
        </w:rPr>
        <w:t xml:space="preserve"> </w:t>
      </w:r>
      <w:r w:rsidRPr="000327FB">
        <w:rPr>
          <w:rFonts w:ascii="Arial" w:hAnsi="Arial" w:cs="Arial"/>
          <w:sz w:val="24"/>
          <w:szCs w:val="24"/>
        </w:rPr>
        <w:t>1</w:t>
      </w:r>
      <w:r w:rsidRPr="000327FB">
        <w:rPr>
          <w:rFonts w:ascii="Arial" w:hAnsi="Arial" w:cs="Arial"/>
          <w:spacing w:val="-27"/>
          <w:sz w:val="24"/>
          <w:szCs w:val="24"/>
        </w:rPr>
        <w:t>1</w:t>
      </w:r>
      <w:r w:rsidRPr="000327FB">
        <w:rPr>
          <w:rFonts w:ascii="Arial" w:hAnsi="Arial" w:cs="Arial"/>
          <w:sz w:val="24"/>
          <w:szCs w:val="24"/>
        </w:rPr>
        <w:t>5</w:t>
      </w:r>
      <w:r w:rsidRPr="000327FB">
        <w:rPr>
          <w:rFonts w:ascii="Arial" w:hAnsi="Arial" w:cs="Arial"/>
          <w:spacing w:val="-5"/>
          <w:sz w:val="24"/>
          <w:szCs w:val="24"/>
        </w:rPr>
        <w:t xml:space="preserve"> </w:t>
      </w:r>
      <w:r w:rsidRPr="000327FB">
        <w:rPr>
          <w:rFonts w:ascii="Arial" w:hAnsi="Arial" w:cs="Arial"/>
          <w:sz w:val="24"/>
          <w:szCs w:val="24"/>
        </w:rPr>
        <w:t>fracciones</w:t>
      </w:r>
      <w:r w:rsidRPr="000327FB">
        <w:rPr>
          <w:rFonts w:ascii="Arial" w:hAnsi="Arial" w:cs="Arial"/>
          <w:spacing w:val="40"/>
          <w:sz w:val="24"/>
          <w:szCs w:val="24"/>
        </w:rPr>
        <w:t xml:space="preserve"> I y II de</w:t>
      </w:r>
      <w:r w:rsidRPr="000327FB">
        <w:rPr>
          <w:rFonts w:ascii="Arial" w:hAnsi="Arial" w:cs="Arial"/>
          <w:spacing w:val="-21"/>
          <w:sz w:val="24"/>
          <w:szCs w:val="24"/>
        </w:rPr>
        <w:t>l</w:t>
      </w:r>
      <w:r w:rsidRPr="000327FB">
        <w:rPr>
          <w:rFonts w:ascii="Arial" w:hAnsi="Arial" w:cs="Arial"/>
          <w:sz w:val="24"/>
          <w:szCs w:val="24"/>
        </w:rPr>
        <w:t>a</w:t>
      </w:r>
      <w:r w:rsidRPr="000327FB">
        <w:rPr>
          <w:rFonts w:ascii="Arial" w:hAnsi="Arial" w:cs="Arial"/>
          <w:spacing w:val="8"/>
          <w:sz w:val="24"/>
          <w:szCs w:val="24"/>
        </w:rPr>
        <w:t xml:space="preserve"> </w:t>
      </w:r>
      <w:r w:rsidRPr="000327FB">
        <w:rPr>
          <w:rFonts w:ascii="Arial" w:hAnsi="Arial" w:cs="Arial"/>
          <w:sz w:val="24"/>
          <w:szCs w:val="24"/>
        </w:rPr>
        <w:t>Const</w:t>
      </w:r>
      <w:r w:rsidRPr="000327FB">
        <w:rPr>
          <w:rFonts w:ascii="Arial" w:hAnsi="Arial" w:cs="Arial"/>
          <w:spacing w:val="-8"/>
          <w:sz w:val="24"/>
          <w:szCs w:val="24"/>
        </w:rPr>
        <w:t>i</w:t>
      </w:r>
      <w:r w:rsidRPr="000327FB">
        <w:rPr>
          <w:rFonts w:ascii="Arial" w:hAnsi="Arial" w:cs="Arial"/>
          <w:sz w:val="24"/>
          <w:szCs w:val="24"/>
        </w:rPr>
        <w:t>tuc</w:t>
      </w:r>
      <w:r w:rsidRPr="000327FB">
        <w:rPr>
          <w:rFonts w:ascii="Arial" w:hAnsi="Arial" w:cs="Arial"/>
          <w:spacing w:val="-1"/>
          <w:sz w:val="24"/>
          <w:szCs w:val="24"/>
        </w:rPr>
        <w:t>i</w:t>
      </w:r>
      <w:r w:rsidRPr="000327FB">
        <w:rPr>
          <w:rFonts w:ascii="Arial" w:hAnsi="Arial" w:cs="Arial"/>
          <w:sz w:val="24"/>
          <w:szCs w:val="24"/>
        </w:rPr>
        <w:t>ón</w:t>
      </w:r>
      <w:r w:rsidRPr="000327FB">
        <w:rPr>
          <w:rFonts w:ascii="Arial" w:hAnsi="Arial" w:cs="Arial"/>
          <w:spacing w:val="12"/>
          <w:sz w:val="24"/>
          <w:szCs w:val="24"/>
        </w:rPr>
        <w:t xml:space="preserve"> </w:t>
      </w:r>
      <w:r w:rsidRPr="000327FB">
        <w:rPr>
          <w:rFonts w:ascii="Arial" w:hAnsi="Arial" w:cs="Arial"/>
          <w:sz w:val="24"/>
          <w:szCs w:val="24"/>
        </w:rPr>
        <w:t>Polít</w:t>
      </w:r>
      <w:r w:rsidRPr="000327FB">
        <w:rPr>
          <w:rFonts w:ascii="Arial" w:hAnsi="Arial" w:cs="Arial"/>
          <w:spacing w:val="-10"/>
          <w:sz w:val="24"/>
          <w:szCs w:val="24"/>
        </w:rPr>
        <w:t>i</w:t>
      </w:r>
      <w:r w:rsidRPr="000327FB">
        <w:rPr>
          <w:rFonts w:ascii="Arial" w:hAnsi="Arial" w:cs="Arial"/>
          <w:sz w:val="24"/>
          <w:szCs w:val="24"/>
        </w:rPr>
        <w:t>ca</w:t>
      </w:r>
      <w:r w:rsidRPr="000327FB">
        <w:rPr>
          <w:rFonts w:ascii="Arial" w:hAnsi="Arial" w:cs="Arial"/>
          <w:spacing w:val="4"/>
          <w:sz w:val="24"/>
          <w:szCs w:val="24"/>
        </w:rPr>
        <w:t xml:space="preserve"> </w:t>
      </w:r>
      <w:r w:rsidRPr="000327FB">
        <w:rPr>
          <w:rFonts w:ascii="Arial" w:hAnsi="Arial" w:cs="Arial"/>
          <w:sz w:val="24"/>
          <w:szCs w:val="24"/>
        </w:rPr>
        <w:t>de</w:t>
      </w:r>
      <w:r w:rsidRPr="000327FB">
        <w:rPr>
          <w:rFonts w:ascii="Arial" w:hAnsi="Arial" w:cs="Arial"/>
          <w:spacing w:val="11"/>
          <w:sz w:val="24"/>
          <w:szCs w:val="24"/>
        </w:rPr>
        <w:t xml:space="preserve"> </w:t>
      </w:r>
      <w:r w:rsidRPr="000327FB">
        <w:rPr>
          <w:rFonts w:ascii="Arial" w:hAnsi="Arial" w:cs="Arial"/>
          <w:spacing w:val="-21"/>
          <w:sz w:val="24"/>
          <w:szCs w:val="24"/>
        </w:rPr>
        <w:t>l</w:t>
      </w:r>
      <w:r w:rsidRPr="000327FB">
        <w:rPr>
          <w:rFonts w:ascii="Arial" w:hAnsi="Arial" w:cs="Arial"/>
          <w:sz w:val="24"/>
          <w:szCs w:val="24"/>
        </w:rPr>
        <w:t xml:space="preserve">os </w:t>
      </w:r>
      <w:r w:rsidRPr="000327FB">
        <w:rPr>
          <w:rFonts w:ascii="Arial" w:hAnsi="Arial" w:cs="Arial"/>
          <w:w w:val="105"/>
          <w:sz w:val="24"/>
          <w:szCs w:val="24"/>
        </w:rPr>
        <w:t>Estados</w:t>
      </w:r>
      <w:r w:rsidRPr="000327FB">
        <w:rPr>
          <w:rFonts w:ascii="Arial" w:hAnsi="Arial" w:cs="Arial"/>
          <w:spacing w:val="-5"/>
          <w:w w:val="105"/>
          <w:sz w:val="24"/>
          <w:szCs w:val="24"/>
        </w:rPr>
        <w:t xml:space="preserve"> </w:t>
      </w:r>
      <w:r w:rsidRPr="000327FB">
        <w:rPr>
          <w:rFonts w:ascii="Arial" w:hAnsi="Arial" w:cs="Arial"/>
          <w:w w:val="105"/>
          <w:sz w:val="24"/>
          <w:szCs w:val="24"/>
        </w:rPr>
        <w:t>Unidos</w:t>
      </w:r>
      <w:r w:rsidRPr="000327FB">
        <w:rPr>
          <w:rFonts w:ascii="Arial" w:hAnsi="Arial" w:cs="Arial"/>
          <w:spacing w:val="-10"/>
          <w:w w:val="105"/>
          <w:sz w:val="24"/>
          <w:szCs w:val="24"/>
        </w:rPr>
        <w:t xml:space="preserve"> </w:t>
      </w:r>
      <w:r w:rsidRPr="000327FB">
        <w:rPr>
          <w:rFonts w:ascii="Arial" w:hAnsi="Arial" w:cs="Arial"/>
          <w:spacing w:val="-2"/>
          <w:w w:val="105"/>
          <w:sz w:val="24"/>
          <w:szCs w:val="24"/>
        </w:rPr>
        <w:t>Mexi</w:t>
      </w:r>
      <w:r w:rsidRPr="000327FB">
        <w:rPr>
          <w:rFonts w:ascii="Arial" w:hAnsi="Arial" w:cs="Arial"/>
          <w:spacing w:val="-3"/>
          <w:w w:val="105"/>
          <w:sz w:val="24"/>
          <w:szCs w:val="24"/>
        </w:rPr>
        <w:t>canos</w:t>
      </w:r>
      <w:r w:rsidRPr="000327FB">
        <w:rPr>
          <w:rFonts w:ascii="Arial" w:hAnsi="Arial" w:cs="Arial"/>
          <w:sz w:val="24"/>
          <w:szCs w:val="24"/>
        </w:rPr>
        <w:t>,</w:t>
      </w:r>
      <w:r w:rsidRPr="000327FB">
        <w:rPr>
          <w:rFonts w:ascii="Arial" w:hAnsi="Arial" w:cs="Arial"/>
          <w:spacing w:val="54"/>
          <w:sz w:val="24"/>
          <w:szCs w:val="24"/>
        </w:rPr>
        <w:t xml:space="preserve"> </w:t>
      </w:r>
      <w:r w:rsidRPr="000327FB">
        <w:rPr>
          <w:rFonts w:ascii="Arial" w:hAnsi="Arial" w:cs="Arial"/>
          <w:sz w:val="24"/>
          <w:szCs w:val="24"/>
        </w:rPr>
        <w:t>artículos 73 párrafo primero y</w:t>
      </w:r>
      <w:r w:rsidRPr="000327FB">
        <w:rPr>
          <w:rFonts w:ascii="Arial" w:hAnsi="Arial" w:cs="Arial"/>
          <w:spacing w:val="45"/>
          <w:sz w:val="24"/>
          <w:szCs w:val="24"/>
        </w:rPr>
        <w:t xml:space="preserve"> </w:t>
      </w:r>
      <w:r w:rsidRPr="000327FB">
        <w:rPr>
          <w:rFonts w:ascii="Arial" w:hAnsi="Arial" w:cs="Arial"/>
          <w:sz w:val="24"/>
          <w:szCs w:val="24"/>
        </w:rPr>
        <w:t>77</w:t>
      </w:r>
      <w:r w:rsidRPr="000327FB">
        <w:rPr>
          <w:rFonts w:ascii="Arial" w:hAnsi="Arial" w:cs="Arial"/>
          <w:spacing w:val="43"/>
          <w:sz w:val="24"/>
          <w:szCs w:val="24"/>
        </w:rPr>
        <w:t xml:space="preserve"> </w:t>
      </w:r>
      <w:r w:rsidRPr="000327FB">
        <w:rPr>
          <w:rFonts w:ascii="Arial" w:hAnsi="Arial" w:cs="Arial"/>
          <w:sz w:val="24"/>
          <w:szCs w:val="24"/>
        </w:rPr>
        <w:t>fracción</w:t>
      </w:r>
      <w:r w:rsidRPr="000327FB">
        <w:rPr>
          <w:rFonts w:ascii="Arial" w:hAnsi="Arial" w:cs="Arial"/>
          <w:spacing w:val="3"/>
          <w:sz w:val="24"/>
          <w:szCs w:val="24"/>
        </w:rPr>
        <w:t xml:space="preserve"> II</w:t>
      </w:r>
      <w:r w:rsidRPr="000327FB">
        <w:rPr>
          <w:rFonts w:ascii="Arial" w:hAnsi="Arial" w:cs="Arial"/>
          <w:spacing w:val="3"/>
          <w:w w:val="90"/>
          <w:sz w:val="24"/>
          <w:szCs w:val="24"/>
        </w:rPr>
        <w:t>,</w:t>
      </w:r>
      <w:r w:rsidRPr="000327FB">
        <w:rPr>
          <w:rFonts w:ascii="Arial" w:hAnsi="Arial" w:cs="Arial"/>
          <w:spacing w:val="14"/>
          <w:w w:val="90"/>
          <w:sz w:val="24"/>
          <w:szCs w:val="24"/>
        </w:rPr>
        <w:t xml:space="preserve"> </w:t>
      </w:r>
      <w:r w:rsidRPr="000327FB">
        <w:rPr>
          <w:rFonts w:ascii="Arial" w:hAnsi="Arial" w:cs="Arial"/>
          <w:sz w:val="24"/>
          <w:szCs w:val="24"/>
        </w:rPr>
        <w:t>de</w:t>
      </w:r>
      <w:r w:rsidRPr="000327FB">
        <w:rPr>
          <w:rFonts w:ascii="Arial" w:hAnsi="Arial" w:cs="Arial"/>
          <w:spacing w:val="53"/>
          <w:sz w:val="24"/>
          <w:szCs w:val="24"/>
        </w:rPr>
        <w:t xml:space="preserve"> </w:t>
      </w:r>
      <w:r w:rsidRPr="000327FB">
        <w:rPr>
          <w:rFonts w:ascii="Arial" w:hAnsi="Arial" w:cs="Arial"/>
          <w:spacing w:val="-11"/>
          <w:sz w:val="24"/>
          <w:szCs w:val="24"/>
        </w:rPr>
        <w:t>l</w:t>
      </w:r>
      <w:r w:rsidRPr="000327FB">
        <w:rPr>
          <w:rFonts w:ascii="Arial" w:hAnsi="Arial" w:cs="Arial"/>
          <w:spacing w:val="-15"/>
          <w:sz w:val="24"/>
          <w:szCs w:val="24"/>
        </w:rPr>
        <w:t>a</w:t>
      </w:r>
      <w:r w:rsidRPr="000327FB">
        <w:rPr>
          <w:rFonts w:ascii="Arial" w:hAnsi="Arial" w:cs="Arial"/>
          <w:spacing w:val="58"/>
          <w:sz w:val="24"/>
          <w:szCs w:val="24"/>
        </w:rPr>
        <w:t xml:space="preserve"> </w:t>
      </w:r>
      <w:r w:rsidRPr="000327FB">
        <w:rPr>
          <w:rFonts w:ascii="Arial" w:hAnsi="Arial" w:cs="Arial"/>
          <w:spacing w:val="-1"/>
          <w:sz w:val="24"/>
          <w:szCs w:val="24"/>
        </w:rPr>
        <w:t>Constitución</w:t>
      </w:r>
      <w:r w:rsidRPr="000327FB">
        <w:rPr>
          <w:rFonts w:ascii="Arial" w:hAnsi="Arial" w:cs="Arial"/>
          <w:spacing w:val="22"/>
          <w:sz w:val="24"/>
          <w:szCs w:val="24"/>
        </w:rPr>
        <w:t xml:space="preserve"> </w:t>
      </w:r>
      <w:r w:rsidRPr="000327FB">
        <w:rPr>
          <w:rFonts w:ascii="Arial" w:hAnsi="Arial" w:cs="Arial"/>
          <w:sz w:val="24"/>
          <w:szCs w:val="24"/>
        </w:rPr>
        <w:t>Polít</w:t>
      </w:r>
      <w:r w:rsidRPr="000327FB">
        <w:rPr>
          <w:rFonts w:ascii="Arial" w:hAnsi="Arial" w:cs="Arial"/>
          <w:spacing w:val="-16"/>
          <w:sz w:val="24"/>
          <w:szCs w:val="24"/>
        </w:rPr>
        <w:t>i</w:t>
      </w:r>
      <w:r w:rsidRPr="000327FB">
        <w:rPr>
          <w:rFonts w:ascii="Arial" w:hAnsi="Arial" w:cs="Arial"/>
          <w:sz w:val="24"/>
          <w:szCs w:val="24"/>
        </w:rPr>
        <w:t>ca</w:t>
      </w:r>
      <w:r w:rsidRPr="000327FB">
        <w:rPr>
          <w:rFonts w:ascii="Arial" w:hAnsi="Arial" w:cs="Arial"/>
          <w:spacing w:val="26"/>
          <w:sz w:val="24"/>
          <w:szCs w:val="24"/>
        </w:rPr>
        <w:t xml:space="preserve"> </w:t>
      </w:r>
      <w:r w:rsidRPr="000327FB">
        <w:rPr>
          <w:rFonts w:ascii="Arial" w:hAnsi="Arial" w:cs="Arial"/>
          <w:sz w:val="24"/>
          <w:szCs w:val="24"/>
        </w:rPr>
        <w:t>del</w:t>
      </w:r>
      <w:r w:rsidRPr="000327FB">
        <w:rPr>
          <w:rFonts w:ascii="Arial" w:hAnsi="Arial" w:cs="Arial"/>
          <w:spacing w:val="37"/>
          <w:sz w:val="24"/>
          <w:szCs w:val="24"/>
        </w:rPr>
        <w:t xml:space="preserve"> </w:t>
      </w:r>
      <w:r w:rsidRPr="000327FB">
        <w:rPr>
          <w:rFonts w:ascii="Arial" w:hAnsi="Arial" w:cs="Arial"/>
          <w:sz w:val="24"/>
          <w:szCs w:val="24"/>
        </w:rPr>
        <w:t>Estado</w:t>
      </w:r>
      <w:r w:rsidRPr="000327FB">
        <w:rPr>
          <w:rFonts w:ascii="Arial" w:hAnsi="Arial" w:cs="Arial"/>
          <w:spacing w:val="25"/>
          <w:sz w:val="24"/>
          <w:szCs w:val="24"/>
        </w:rPr>
        <w:t xml:space="preserve"> </w:t>
      </w:r>
      <w:r w:rsidRPr="000327FB">
        <w:rPr>
          <w:rFonts w:ascii="Arial" w:hAnsi="Arial" w:cs="Arial"/>
          <w:sz w:val="24"/>
          <w:szCs w:val="24"/>
        </w:rPr>
        <w:t>de</w:t>
      </w:r>
      <w:r w:rsidRPr="000327FB">
        <w:rPr>
          <w:rFonts w:ascii="Arial" w:hAnsi="Arial" w:cs="Arial"/>
          <w:spacing w:val="28"/>
          <w:sz w:val="24"/>
          <w:szCs w:val="24"/>
        </w:rPr>
        <w:t xml:space="preserve"> </w:t>
      </w:r>
      <w:r w:rsidRPr="000327FB">
        <w:rPr>
          <w:rFonts w:ascii="Arial" w:hAnsi="Arial" w:cs="Arial"/>
          <w:sz w:val="24"/>
          <w:szCs w:val="24"/>
        </w:rPr>
        <w:t>Ja</w:t>
      </w:r>
      <w:r w:rsidRPr="000327FB">
        <w:rPr>
          <w:rFonts w:ascii="Arial" w:hAnsi="Arial" w:cs="Arial"/>
          <w:spacing w:val="3"/>
          <w:sz w:val="24"/>
          <w:szCs w:val="24"/>
        </w:rPr>
        <w:t>l</w:t>
      </w:r>
      <w:r w:rsidRPr="000327FB">
        <w:rPr>
          <w:rFonts w:ascii="Arial" w:hAnsi="Arial" w:cs="Arial"/>
          <w:spacing w:val="-23"/>
          <w:sz w:val="24"/>
          <w:szCs w:val="24"/>
        </w:rPr>
        <w:t>i</w:t>
      </w:r>
      <w:r w:rsidRPr="000327FB">
        <w:rPr>
          <w:rFonts w:ascii="Arial" w:hAnsi="Arial" w:cs="Arial"/>
          <w:sz w:val="24"/>
          <w:szCs w:val="24"/>
        </w:rPr>
        <w:t>sc</w:t>
      </w:r>
      <w:r w:rsidRPr="000327FB">
        <w:rPr>
          <w:rFonts w:ascii="Arial" w:hAnsi="Arial" w:cs="Arial"/>
          <w:spacing w:val="12"/>
          <w:sz w:val="24"/>
          <w:szCs w:val="24"/>
        </w:rPr>
        <w:t>o</w:t>
      </w:r>
      <w:r w:rsidRPr="000327FB">
        <w:rPr>
          <w:rFonts w:ascii="Arial" w:hAnsi="Arial" w:cs="Arial"/>
          <w:sz w:val="24"/>
          <w:szCs w:val="24"/>
        </w:rPr>
        <w:t>; Capítulo VII del Código Urbano para el Estado de Jalisco,</w:t>
      </w:r>
      <w:r w:rsidRPr="000327FB">
        <w:rPr>
          <w:rFonts w:ascii="Arial" w:hAnsi="Arial" w:cs="Arial"/>
          <w:spacing w:val="8"/>
          <w:sz w:val="24"/>
          <w:szCs w:val="24"/>
        </w:rPr>
        <w:t xml:space="preserve"> </w:t>
      </w:r>
      <w:r w:rsidRPr="000327FB">
        <w:rPr>
          <w:rFonts w:ascii="Arial" w:hAnsi="Arial" w:cs="Arial"/>
          <w:sz w:val="24"/>
          <w:szCs w:val="24"/>
        </w:rPr>
        <w:t>artículos</w:t>
      </w:r>
      <w:r w:rsidRPr="000327FB">
        <w:rPr>
          <w:rFonts w:ascii="Arial" w:hAnsi="Arial" w:cs="Arial"/>
          <w:spacing w:val="13"/>
          <w:sz w:val="24"/>
          <w:szCs w:val="24"/>
        </w:rPr>
        <w:t xml:space="preserve"> </w:t>
      </w:r>
      <w:r w:rsidRPr="000327FB">
        <w:rPr>
          <w:rFonts w:ascii="Arial" w:hAnsi="Arial" w:cs="Arial"/>
          <w:sz w:val="24"/>
          <w:szCs w:val="24"/>
        </w:rPr>
        <w:t>1,</w:t>
      </w:r>
      <w:r w:rsidRPr="000327FB">
        <w:rPr>
          <w:rFonts w:ascii="Arial" w:hAnsi="Arial" w:cs="Arial"/>
          <w:spacing w:val="-24"/>
          <w:sz w:val="24"/>
          <w:szCs w:val="24"/>
        </w:rPr>
        <w:t xml:space="preserve"> </w:t>
      </w:r>
      <w:r w:rsidRPr="000327FB">
        <w:rPr>
          <w:rFonts w:ascii="Arial" w:hAnsi="Arial" w:cs="Arial"/>
          <w:sz w:val="24"/>
          <w:szCs w:val="24"/>
        </w:rPr>
        <w:t>2,</w:t>
      </w:r>
      <w:r w:rsidRPr="000327FB">
        <w:rPr>
          <w:rFonts w:ascii="Arial" w:hAnsi="Arial" w:cs="Arial"/>
          <w:spacing w:val="-6"/>
          <w:sz w:val="24"/>
          <w:szCs w:val="24"/>
        </w:rPr>
        <w:t xml:space="preserve"> </w:t>
      </w:r>
      <w:r w:rsidRPr="000327FB">
        <w:rPr>
          <w:rFonts w:ascii="Arial" w:hAnsi="Arial" w:cs="Arial"/>
          <w:sz w:val="24"/>
          <w:szCs w:val="24"/>
        </w:rPr>
        <w:t>3,</w:t>
      </w:r>
      <w:r w:rsidRPr="000327FB">
        <w:rPr>
          <w:rFonts w:ascii="Arial" w:hAnsi="Arial" w:cs="Arial"/>
          <w:spacing w:val="-1"/>
          <w:sz w:val="24"/>
          <w:szCs w:val="24"/>
        </w:rPr>
        <w:t xml:space="preserve"> </w:t>
      </w:r>
      <w:r w:rsidRPr="000327FB">
        <w:rPr>
          <w:rFonts w:ascii="Arial" w:hAnsi="Arial" w:cs="Arial"/>
          <w:sz w:val="24"/>
          <w:szCs w:val="24"/>
        </w:rPr>
        <w:t>37</w:t>
      </w:r>
      <w:r w:rsidRPr="000327FB">
        <w:rPr>
          <w:rFonts w:ascii="Arial" w:hAnsi="Arial" w:cs="Arial"/>
          <w:spacing w:val="-10"/>
          <w:sz w:val="24"/>
          <w:szCs w:val="24"/>
        </w:rPr>
        <w:t xml:space="preserve"> </w:t>
      </w:r>
      <w:r w:rsidRPr="000327FB">
        <w:rPr>
          <w:rFonts w:ascii="Arial" w:hAnsi="Arial" w:cs="Arial"/>
          <w:sz w:val="24"/>
          <w:szCs w:val="24"/>
        </w:rPr>
        <w:t>fracción</w:t>
      </w:r>
      <w:r w:rsidRPr="000327FB">
        <w:rPr>
          <w:rFonts w:ascii="Arial" w:hAnsi="Arial" w:cs="Arial"/>
          <w:spacing w:val="18"/>
          <w:sz w:val="24"/>
          <w:szCs w:val="24"/>
        </w:rPr>
        <w:t xml:space="preserve"> II</w:t>
      </w:r>
      <w:r w:rsidRPr="000327FB">
        <w:rPr>
          <w:rFonts w:ascii="Arial" w:hAnsi="Arial" w:cs="Arial"/>
          <w:w w:val="90"/>
          <w:sz w:val="24"/>
          <w:szCs w:val="24"/>
        </w:rPr>
        <w:t>,</w:t>
      </w:r>
      <w:r w:rsidRPr="000327FB">
        <w:rPr>
          <w:rFonts w:ascii="Arial" w:hAnsi="Arial" w:cs="Arial"/>
          <w:spacing w:val="-4"/>
          <w:w w:val="90"/>
          <w:sz w:val="24"/>
          <w:szCs w:val="24"/>
        </w:rPr>
        <w:t xml:space="preserve"> </w:t>
      </w:r>
      <w:r w:rsidRPr="000327FB">
        <w:rPr>
          <w:rFonts w:ascii="Arial" w:hAnsi="Arial" w:cs="Arial"/>
          <w:sz w:val="24"/>
          <w:szCs w:val="24"/>
        </w:rPr>
        <w:t>40</w:t>
      </w:r>
      <w:r w:rsidRPr="000327FB">
        <w:rPr>
          <w:rFonts w:ascii="Arial" w:hAnsi="Arial" w:cs="Arial"/>
          <w:spacing w:val="40"/>
          <w:w w:val="104"/>
          <w:sz w:val="24"/>
          <w:szCs w:val="24"/>
        </w:rPr>
        <w:t xml:space="preserve"> </w:t>
      </w:r>
      <w:r w:rsidRPr="000327FB">
        <w:rPr>
          <w:rFonts w:ascii="Arial" w:hAnsi="Arial" w:cs="Arial"/>
          <w:sz w:val="24"/>
          <w:szCs w:val="24"/>
        </w:rPr>
        <w:t>fracción</w:t>
      </w:r>
      <w:r w:rsidRPr="000327FB">
        <w:rPr>
          <w:rFonts w:ascii="Arial" w:hAnsi="Arial" w:cs="Arial"/>
          <w:spacing w:val="15"/>
          <w:sz w:val="24"/>
          <w:szCs w:val="24"/>
        </w:rPr>
        <w:t xml:space="preserve"> II</w:t>
      </w:r>
      <w:r w:rsidRPr="000327FB">
        <w:rPr>
          <w:rFonts w:ascii="Arial" w:hAnsi="Arial" w:cs="Arial"/>
          <w:spacing w:val="3"/>
          <w:w w:val="90"/>
          <w:sz w:val="24"/>
          <w:szCs w:val="24"/>
        </w:rPr>
        <w:t>,</w:t>
      </w:r>
      <w:r w:rsidRPr="000327FB">
        <w:rPr>
          <w:rFonts w:ascii="Arial" w:hAnsi="Arial" w:cs="Arial"/>
          <w:spacing w:val="4"/>
          <w:w w:val="90"/>
          <w:sz w:val="24"/>
          <w:szCs w:val="24"/>
        </w:rPr>
        <w:t xml:space="preserve"> </w:t>
      </w:r>
      <w:r w:rsidRPr="000327FB">
        <w:rPr>
          <w:rFonts w:ascii="Arial" w:hAnsi="Arial" w:cs="Arial"/>
          <w:sz w:val="24"/>
          <w:szCs w:val="24"/>
        </w:rPr>
        <w:t>47</w:t>
      </w:r>
      <w:r w:rsidRPr="000327FB">
        <w:rPr>
          <w:rFonts w:ascii="Arial" w:hAnsi="Arial" w:cs="Arial"/>
          <w:spacing w:val="-8"/>
          <w:sz w:val="24"/>
          <w:szCs w:val="24"/>
        </w:rPr>
        <w:t xml:space="preserve"> </w:t>
      </w:r>
      <w:r w:rsidRPr="000327FB">
        <w:rPr>
          <w:rFonts w:ascii="Arial" w:hAnsi="Arial" w:cs="Arial"/>
          <w:sz w:val="24"/>
          <w:szCs w:val="24"/>
        </w:rPr>
        <w:t>fracción</w:t>
      </w:r>
      <w:r w:rsidRPr="000327FB">
        <w:rPr>
          <w:rFonts w:ascii="Arial" w:hAnsi="Arial" w:cs="Arial"/>
          <w:spacing w:val="14"/>
          <w:sz w:val="24"/>
          <w:szCs w:val="24"/>
        </w:rPr>
        <w:t xml:space="preserve"> </w:t>
      </w:r>
      <w:r w:rsidRPr="000327FB">
        <w:rPr>
          <w:rFonts w:ascii="Arial" w:hAnsi="Arial" w:cs="Arial"/>
          <w:spacing w:val="10"/>
          <w:sz w:val="24"/>
          <w:szCs w:val="24"/>
        </w:rPr>
        <w:t>V</w:t>
      </w:r>
      <w:r w:rsidRPr="000327FB">
        <w:rPr>
          <w:rFonts w:ascii="Arial" w:hAnsi="Arial" w:cs="Arial"/>
          <w:spacing w:val="12"/>
          <w:sz w:val="24"/>
          <w:szCs w:val="24"/>
        </w:rPr>
        <w:t>,</w:t>
      </w:r>
      <w:r w:rsidRPr="000327FB">
        <w:rPr>
          <w:rFonts w:ascii="Arial" w:hAnsi="Arial" w:cs="Arial"/>
          <w:spacing w:val="2"/>
          <w:sz w:val="24"/>
          <w:szCs w:val="24"/>
        </w:rPr>
        <w:t xml:space="preserve"> </w:t>
      </w:r>
      <w:r w:rsidRPr="000327FB">
        <w:rPr>
          <w:rFonts w:ascii="Arial" w:hAnsi="Arial" w:cs="Arial"/>
          <w:sz w:val="24"/>
          <w:szCs w:val="24"/>
        </w:rPr>
        <w:t>de</w:t>
      </w:r>
      <w:r w:rsidRPr="000327FB">
        <w:rPr>
          <w:rFonts w:ascii="Arial" w:hAnsi="Arial" w:cs="Arial"/>
          <w:spacing w:val="8"/>
          <w:sz w:val="24"/>
          <w:szCs w:val="24"/>
        </w:rPr>
        <w:t xml:space="preserve"> </w:t>
      </w:r>
      <w:r w:rsidRPr="000327FB">
        <w:rPr>
          <w:rFonts w:ascii="Arial" w:hAnsi="Arial" w:cs="Arial"/>
          <w:sz w:val="24"/>
          <w:szCs w:val="24"/>
        </w:rPr>
        <w:t>la</w:t>
      </w:r>
      <w:r w:rsidRPr="000327FB">
        <w:rPr>
          <w:rFonts w:ascii="Arial" w:hAnsi="Arial" w:cs="Arial"/>
          <w:spacing w:val="1"/>
          <w:sz w:val="24"/>
          <w:szCs w:val="24"/>
        </w:rPr>
        <w:t xml:space="preserve"> </w:t>
      </w:r>
      <w:r w:rsidRPr="000327FB">
        <w:rPr>
          <w:rFonts w:ascii="Arial" w:hAnsi="Arial" w:cs="Arial"/>
          <w:sz w:val="24"/>
          <w:szCs w:val="24"/>
        </w:rPr>
        <w:t>Ley</w:t>
      </w:r>
      <w:r w:rsidRPr="000327FB">
        <w:rPr>
          <w:rFonts w:ascii="Arial" w:hAnsi="Arial" w:cs="Arial"/>
          <w:spacing w:val="-3"/>
          <w:sz w:val="24"/>
          <w:szCs w:val="24"/>
        </w:rPr>
        <w:t xml:space="preserve"> </w:t>
      </w:r>
      <w:r w:rsidRPr="000327FB">
        <w:rPr>
          <w:rFonts w:ascii="Arial" w:hAnsi="Arial" w:cs="Arial"/>
          <w:sz w:val="24"/>
          <w:szCs w:val="24"/>
        </w:rPr>
        <w:t>de</w:t>
      </w:r>
      <w:r w:rsidRPr="000327FB">
        <w:rPr>
          <w:rFonts w:ascii="Arial" w:hAnsi="Arial" w:cs="Arial"/>
          <w:spacing w:val="2"/>
          <w:sz w:val="24"/>
          <w:szCs w:val="24"/>
        </w:rPr>
        <w:t xml:space="preserve"> </w:t>
      </w:r>
      <w:r w:rsidRPr="000327FB">
        <w:rPr>
          <w:rFonts w:ascii="Arial" w:hAnsi="Arial" w:cs="Arial"/>
          <w:spacing w:val="-1"/>
          <w:sz w:val="24"/>
          <w:szCs w:val="24"/>
        </w:rPr>
        <w:t>Gobierno</w:t>
      </w:r>
      <w:r w:rsidRPr="000327FB">
        <w:rPr>
          <w:rFonts w:ascii="Arial" w:hAnsi="Arial" w:cs="Arial"/>
          <w:spacing w:val="1"/>
          <w:sz w:val="24"/>
          <w:szCs w:val="24"/>
        </w:rPr>
        <w:t xml:space="preserve"> </w:t>
      </w:r>
      <w:r w:rsidRPr="000327FB">
        <w:rPr>
          <w:rFonts w:ascii="Arial" w:hAnsi="Arial" w:cs="Arial"/>
          <w:sz w:val="24"/>
          <w:szCs w:val="24"/>
        </w:rPr>
        <w:t>y</w:t>
      </w:r>
      <w:r w:rsidRPr="000327FB">
        <w:rPr>
          <w:rFonts w:ascii="Arial" w:hAnsi="Arial" w:cs="Arial"/>
          <w:spacing w:val="17"/>
          <w:sz w:val="24"/>
          <w:szCs w:val="24"/>
        </w:rPr>
        <w:t xml:space="preserve"> </w:t>
      </w:r>
      <w:r w:rsidRPr="000327FB">
        <w:rPr>
          <w:rFonts w:ascii="Arial" w:hAnsi="Arial" w:cs="Arial"/>
          <w:sz w:val="24"/>
          <w:szCs w:val="24"/>
        </w:rPr>
        <w:t>la</w:t>
      </w:r>
      <w:r w:rsidRPr="000327FB">
        <w:rPr>
          <w:rFonts w:ascii="Arial" w:hAnsi="Arial" w:cs="Arial"/>
          <w:spacing w:val="-14"/>
          <w:sz w:val="24"/>
          <w:szCs w:val="24"/>
        </w:rPr>
        <w:t xml:space="preserve"> </w:t>
      </w:r>
      <w:r w:rsidRPr="000327FB">
        <w:rPr>
          <w:rFonts w:ascii="Arial" w:hAnsi="Arial" w:cs="Arial"/>
          <w:sz w:val="24"/>
          <w:szCs w:val="24"/>
        </w:rPr>
        <w:t>Administración</w:t>
      </w:r>
      <w:r w:rsidRPr="000327FB">
        <w:rPr>
          <w:rFonts w:ascii="Arial" w:hAnsi="Arial" w:cs="Arial"/>
          <w:spacing w:val="23"/>
          <w:sz w:val="24"/>
          <w:szCs w:val="24"/>
        </w:rPr>
        <w:t xml:space="preserve"> </w:t>
      </w:r>
      <w:r w:rsidRPr="000327FB">
        <w:rPr>
          <w:rFonts w:ascii="Arial" w:hAnsi="Arial" w:cs="Arial"/>
          <w:sz w:val="24"/>
          <w:szCs w:val="24"/>
        </w:rPr>
        <w:t>Púb</w:t>
      </w:r>
      <w:r w:rsidRPr="000327FB">
        <w:rPr>
          <w:rFonts w:ascii="Arial" w:hAnsi="Arial" w:cs="Arial"/>
          <w:spacing w:val="-3"/>
          <w:sz w:val="24"/>
          <w:szCs w:val="24"/>
        </w:rPr>
        <w:t>l</w:t>
      </w:r>
      <w:r w:rsidRPr="000327FB">
        <w:rPr>
          <w:rFonts w:ascii="Arial" w:hAnsi="Arial" w:cs="Arial"/>
          <w:spacing w:val="-21"/>
          <w:sz w:val="24"/>
          <w:szCs w:val="24"/>
        </w:rPr>
        <w:t>i</w:t>
      </w:r>
      <w:r w:rsidRPr="000327FB">
        <w:rPr>
          <w:rFonts w:ascii="Arial" w:hAnsi="Arial" w:cs="Arial"/>
          <w:sz w:val="24"/>
          <w:szCs w:val="24"/>
        </w:rPr>
        <w:t>ca</w:t>
      </w:r>
      <w:r w:rsidRPr="000327FB">
        <w:rPr>
          <w:rFonts w:ascii="Arial" w:hAnsi="Arial" w:cs="Arial"/>
          <w:spacing w:val="24"/>
          <w:sz w:val="24"/>
          <w:szCs w:val="24"/>
        </w:rPr>
        <w:t xml:space="preserve"> </w:t>
      </w:r>
      <w:r w:rsidRPr="000327FB">
        <w:rPr>
          <w:rFonts w:ascii="Arial" w:hAnsi="Arial" w:cs="Arial"/>
          <w:sz w:val="24"/>
          <w:szCs w:val="24"/>
        </w:rPr>
        <w:t>Mun</w:t>
      </w:r>
      <w:r w:rsidRPr="000327FB">
        <w:rPr>
          <w:rFonts w:ascii="Arial" w:hAnsi="Arial" w:cs="Arial"/>
          <w:spacing w:val="-19"/>
          <w:sz w:val="24"/>
          <w:szCs w:val="24"/>
        </w:rPr>
        <w:t>i</w:t>
      </w:r>
      <w:r w:rsidRPr="000327FB">
        <w:rPr>
          <w:rFonts w:ascii="Arial" w:hAnsi="Arial" w:cs="Arial"/>
          <w:sz w:val="24"/>
          <w:szCs w:val="24"/>
        </w:rPr>
        <w:t>cipal</w:t>
      </w:r>
      <w:r w:rsidRPr="000327FB">
        <w:rPr>
          <w:rFonts w:ascii="Arial" w:hAnsi="Arial" w:cs="Arial"/>
          <w:spacing w:val="9"/>
          <w:sz w:val="24"/>
          <w:szCs w:val="24"/>
        </w:rPr>
        <w:t xml:space="preserve"> </w:t>
      </w:r>
      <w:r w:rsidRPr="000327FB">
        <w:rPr>
          <w:rFonts w:ascii="Arial" w:hAnsi="Arial" w:cs="Arial"/>
          <w:spacing w:val="-17"/>
          <w:sz w:val="24"/>
          <w:szCs w:val="24"/>
        </w:rPr>
        <w:t>d</w:t>
      </w:r>
      <w:r w:rsidRPr="000327FB">
        <w:rPr>
          <w:rFonts w:ascii="Arial" w:hAnsi="Arial" w:cs="Arial"/>
          <w:sz w:val="24"/>
          <w:szCs w:val="24"/>
        </w:rPr>
        <w:t>el</w:t>
      </w:r>
      <w:r w:rsidRPr="000327FB">
        <w:rPr>
          <w:rFonts w:ascii="Arial" w:hAnsi="Arial" w:cs="Arial"/>
          <w:spacing w:val="18"/>
          <w:sz w:val="24"/>
          <w:szCs w:val="24"/>
        </w:rPr>
        <w:t xml:space="preserve"> </w:t>
      </w:r>
      <w:r w:rsidRPr="000327FB">
        <w:rPr>
          <w:rFonts w:ascii="Arial" w:hAnsi="Arial" w:cs="Arial"/>
          <w:sz w:val="24"/>
          <w:szCs w:val="24"/>
        </w:rPr>
        <w:t>Estado</w:t>
      </w:r>
      <w:r w:rsidRPr="000327FB">
        <w:rPr>
          <w:rFonts w:ascii="Arial" w:hAnsi="Arial" w:cs="Arial"/>
          <w:spacing w:val="12"/>
          <w:sz w:val="24"/>
          <w:szCs w:val="24"/>
        </w:rPr>
        <w:t xml:space="preserve"> </w:t>
      </w:r>
      <w:r w:rsidRPr="000327FB">
        <w:rPr>
          <w:rFonts w:ascii="Arial" w:hAnsi="Arial" w:cs="Arial"/>
          <w:sz w:val="24"/>
          <w:szCs w:val="24"/>
        </w:rPr>
        <w:t>de</w:t>
      </w:r>
      <w:r w:rsidRPr="000327FB">
        <w:rPr>
          <w:rFonts w:ascii="Arial" w:hAnsi="Arial" w:cs="Arial"/>
          <w:spacing w:val="15"/>
          <w:sz w:val="24"/>
          <w:szCs w:val="24"/>
        </w:rPr>
        <w:t xml:space="preserve"> </w:t>
      </w:r>
      <w:r w:rsidRPr="000327FB">
        <w:rPr>
          <w:rFonts w:ascii="Arial" w:hAnsi="Arial" w:cs="Arial"/>
          <w:sz w:val="24"/>
          <w:szCs w:val="24"/>
        </w:rPr>
        <w:t>Ja</w:t>
      </w:r>
      <w:r w:rsidRPr="000327FB">
        <w:rPr>
          <w:rFonts w:ascii="Arial" w:hAnsi="Arial" w:cs="Arial"/>
          <w:spacing w:val="-5"/>
          <w:sz w:val="24"/>
          <w:szCs w:val="24"/>
        </w:rPr>
        <w:t>l</w:t>
      </w:r>
      <w:r w:rsidRPr="000327FB">
        <w:rPr>
          <w:rFonts w:ascii="Arial" w:hAnsi="Arial" w:cs="Arial"/>
          <w:spacing w:val="-23"/>
          <w:sz w:val="24"/>
          <w:szCs w:val="24"/>
        </w:rPr>
        <w:t>i</w:t>
      </w:r>
      <w:r w:rsidRPr="000327FB">
        <w:rPr>
          <w:rFonts w:ascii="Arial" w:hAnsi="Arial" w:cs="Arial"/>
          <w:sz w:val="24"/>
          <w:szCs w:val="24"/>
        </w:rPr>
        <w:t>sc</w:t>
      </w:r>
      <w:r w:rsidRPr="000327FB">
        <w:rPr>
          <w:rFonts w:ascii="Arial" w:hAnsi="Arial" w:cs="Arial"/>
          <w:spacing w:val="12"/>
          <w:sz w:val="24"/>
          <w:szCs w:val="24"/>
        </w:rPr>
        <w:t>o</w:t>
      </w:r>
      <w:r w:rsidRPr="000327FB">
        <w:rPr>
          <w:rFonts w:ascii="Arial" w:hAnsi="Arial" w:cs="Arial"/>
          <w:sz w:val="24"/>
          <w:szCs w:val="24"/>
        </w:rPr>
        <w:t xml:space="preserve">; artículos </w:t>
      </w:r>
      <w:r w:rsidRPr="000327FB">
        <w:rPr>
          <w:rFonts w:ascii="Arial" w:eastAsia="Times New Roman" w:hAnsi="Arial" w:cs="Arial"/>
          <w:sz w:val="24"/>
          <w:szCs w:val="24"/>
          <w:lang w:eastAsia="es-ES"/>
        </w:rPr>
        <w:t>15, 18, 19, 21, 23 y del 26 al 30 de</w:t>
      </w:r>
      <w:r w:rsidRPr="000327FB">
        <w:rPr>
          <w:rFonts w:ascii="Arial" w:eastAsia="Malgun Gothic" w:hAnsi="Arial" w:cs="Arial"/>
          <w:sz w:val="24"/>
          <w:szCs w:val="24"/>
        </w:rPr>
        <w:t xml:space="preserve"> la Ley para la Regularización y Titulación de Predios Urbanos en el Estado de Jalisco,</w:t>
      </w:r>
      <w:r w:rsidRPr="000327FB">
        <w:rPr>
          <w:rFonts w:ascii="Arial" w:hAnsi="Arial" w:cs="Arial"/>
          <w:sz w:val="24"/>
          <w:szCs w:val="24"/>
        </w:rPr>
        <w:t xml:space="preserve"> y los relativos al Reglamento de Regularización de Predios Urbanos para el Municipio de San Pedro Tlaquepaque, Jalisco;</w:t>
      </w:r>
      <w:r w:rsidRPr="000327FB">
        <w:rPr>
          <w:rFonts w:ascii="Arial" w:hAnsi="Arial" w:cs="Arial"/>
          <w:spacing w:val="27"/>
          <w:sz w:val="24"/>
          <w:szCs w:val="24"/>
        </w:rPr>
        <w:t xml:space="preserve"> 1,</w:t>
      </w:r>
      <w:r w:rsidRPr="000327FB">
        <w:rPr>
          <w:rFonts w:ascii="Arial" w:hAnsi="Arial" w:cs="Arial"/>
          <w:spacing w:val="10"/>
          <w:sz w:val="24"/>
          <w:szCs w:val="24"/>
        </w:rPr>
        <w:t>2</w:t>
      </w:r>
      <w:r w:rsidRPr="000327FB">
        <w:rPr>
          <w:rFonts w:ascii="Arial" w:hAnsi="Arial" w:cs="Arial"/>
          <w:sz w:val="24"/>
          <w:szCs w:val="24"/>
        </w:rPr>
        <w:t>,</w:t>
      </w:r>
      <w:r w:rsidRPr="000327FB">
        <w:rPr>
          <w:rFonts w:ascii="Arial" w:hAnsi="Arial" w:cs="Arial"/>
          <w:spacing w:val="-14"/>
          <w:sz w:val="24"/>
          <w:szCs w:val="24"/>
        </w:rPr>
        <w:t xml:space="preserve"> </w:t>
      </w:r>
      <w:r w:rsidRPr="000327FB">
        <w:rPr>
          <w:rFonts w:ascii="Arial" w:hAnsi="Arial" w:cs="Arial"/>
          <w:spacing w:val="11"/>
          <w:sz w:val="24"/>
          <w:szCs w:val="24"/>
        </w:rPr>
        <w:t>3</w:t>
      </w:r>
      <w:r w:rsidRPr="000327FB">
        <w:rPr>
          <w:rFonts w:ascii="Arial" w:hAnsi="Arial" w:cs="Arial"/>
          <w:sz w:val="24"/>
          <w:szCs w:val="24"/>
        </w:rPr>
        <w:t>,</w:t>
      </w:r>
      <w:r w:rsidRPr="000327FB">
        <w:rPr>
          <w:rFonts w:ascii="Arial" w:hAnsi="Arial" w:cs="Arial"/>
          <w:spacing w:val="-8"/>
          <w:sz w:val="24"/>
          <w:szCs w:val="24"/>
        </w:rPr>
        <w:t xml:space="preserve"> </w:t>
      </w:r>
      <w:r w:rsidRPr="000327FB">
        <w:rPr>
          <w:rFonts w:ascii="Arial" w:hAnsi="Arial" w:cs="Arial"/>
          <w:sz w:val="24"/>
          <w:szCs w:val="24"/>
        </w:rPr>
        <w:t>25</w:t>
      </w:r>
      <w:r w:rsidRPr="000327FB">
        <w:rPr>
          <w:rFonts w:ascii="Arial" w:hAnsi="Arial" w:cs="Arial"/>
          <w:spacing w:val="19"/>
          <w:sz w:val="24"/>
          <w:szCs w:val="24"/>
        </w:rPr>
        <w:t xml:space="preserve"> </w:t>
      </w:r>
      <w:r w:rsidRPr="000327FB">
        <w:rPr>
          <w:rFonts w:ascii="Arial" w:hAnsi="Arial" w:cs="Arial"/>
          <w:sz w:val="24"/>
          <w:szCs w:val="24"/>
        </w:rPr>
        <w:t>fracción</w:t>
      </w:r>
      <w:r w:rsidRPr="000327FB">
        <w:rPr>
          <w:rFonts w:ascii="Arial" w:hAnsi="Arial" w:cs="Arial"/>
          <w:spacing w:val="32"/>
          <w:sz w:val="24"/>
          <w:szCs w:val="24"/>
        </w:rPr>
        <w:t xml:space="preserve"> </w:t>
      </w:r>
      <w:r w:rsidRPr="000327FB">
        <w:rPr>
          <w:rFonts w:ascii="Arial" w:hAnsi="Arial" w:cs="Arial"/>
          <w:sz w:val="24"/>
          <w:szCs w:val="24"/>
        </w:rPr>
        <w:t>XI</w:t>
      </w:r>
      <w:r w:rsidRPr="000327FB">
        <w:rPr>
          <w:rFonts w:ascii="Arial" w:hAnsi="Arial" w:cs="Arial"/>
          <w:spacing w:val="11"/>
          <w:sz w:val="24"/>
          <w:szCs w:val="24"/>
        </w:rPr>
        <w:t>I</w:t>
      </w:r>
      <w:r w:rsidRPr="000327FB">
        <w:rPr>
          <w:rFonts w:ascii="Arial" w:hAnsi="Arial" w:cs="Arial"/>
          <w:sz w:val="24"/>
          <w:szCs w:val="24"/>
        </w:rPr>
        <w:t>,XIX y XL</w:t>
      </w:r>
      <w:r w:rsidRPr="000327FB">
        <w:rPr>
          <w:rFonts w:ascii="Arial" w:hAnsi="Arial" w:cs="Arial"/>
          <w:spacing w:val="-24"/>
          <w:sz w:val="24"/>
          <w:szCs w:val="24"/>
        </w:rPr>
        <w:t xml:space="preserve"> </w:t>
      </w:r>
      <w:r w:rsidRPr="000327FB">
        <w:rPr>
          <w:rFonts w:ascii="Arial" w:hAnsi="Arial" w:cs="Arial"/>
          <w:sz w:val="24"/>
          <w:szCs w:val="24"/>
        </w:rPr>
        <w:t>33</w:t>
      </w:r>
      <w:r w:rsidRPr="000327FB">
        <w:rPr>
          <w:rFonts w:ascii="Arial" w:hAnsi="Arial" w:cs="Arial"/>
          <w:spacing w:val="1"/>
          <w:sz w:val="24"/>
          <w:szCs w:val="24"/>
        </w:rPr>
        <w:t xml:space="preserve"> </w:t>
      </w:r>
      <w:r w:rsidRPr="000327FB">
        <w:rPr>
          <w:rFonts w:ascii="Arial" w:hAnsi="Arial" w:cs="Arial"/>
          <w:sz w:val="24"/>
          <w:szCs w:val="24"/>
        </w:rPr>
        <w:t>frac</w:t>
      </w:r>
      <w:r w:rsidRPr="000327FB">
        <w:rPr>
          <w:rFonts w:ascii="Arial" w:hAnsi="Arial" w:cs="Arial"/>
          <w:spacing w:val="12"/>
          <w:sz w:val="24"/>
          <w:szCs w:val="24"/>
        </w:rPr>
        <w:t>c</w:t>
      </w:r>
      <w:r w:rsidRPr="000327FB">
        <w:rPr>
          <w:rFonts w:ascii="Arial" w:hAnsi="Arial" w:cs="Arial"/>
          <w:spacing w:val="-27"/>
          <w:sz w:val="24"/>
          <w:szCs w:val="24"/>
        </w:rPr>
        <w:t>i</w:t>
      </w:r>
      <w:r w:rsidRPr="000327FB">
        <w:rPr>
          <w:rFonts w:ascii="Arial" w:hAnsi="Arial" w:cs="Arial"/>
          <w:spacing w:val="-2"/>
          <w:sz w:val="24"/>
          <w:szCs w:val="24"/>
        </w:rPr>
        <w:t>ó</w:t>
      </w:r>
      <w:r w:rsidRPr="000327FB">
        <w:rPr>
          <w:rFonts w:ascii="Arial" w:hAnsi="Arial" w:cs="Arial"/>
          <w:sz w:val="24"/>
          <w:szCs w:val="24"/>
        </w:rPr>
        <w:t>n</w:t>
      </w:r>
      <w:r w:rsidRPr="000327FB">
        <w:rPr>
          <w:rFonts w:ascii="Arial" w:hAnsi="Arial" w:cs="Arial"/>
          <w:spacing w:val="19"/>
          <w:sz w:val="24"/>
          <w:szCs w:val="24"/>
        </w:rPr>
        <w:t xml:space="preserve"> I</w:t>
      </w:r>
      <w:r w:rsidRPr="000327FB">
        <w:rPr>
          <w:rFonts w:ascii="Arial" w:hAnsi="Arial" w:cs="Arial"/>
          <w:w w:val="90"/>
          <w:sz w:val="24"/>
          <w:szCs w:val="24"/>
        </w:rPr>
        <w:t>,</w:t>
      </w:r>
      <w:r w:rsidRPr="000327FB">
        <w:rPr>
          <w:rFonts w:ascii="Arial" w:hAnsi="Arial" w:cs="Arial"/>
          <w:w w:val="62"/>
          <w:sz w:val="24"/>
          <w:szCs w:val="24"/>
        </w:rPr>
        <w:t xml:space="preserve"> </w:t>
      </w:r>
      <w:r w:rsidRPr="000327FB">
        <w:rPr>
          <w:rFonts w:ascii="Arial" w:hAnsi="Arial" w:cs="Arial"/>
          <w:spacing w:val="-36"/>
          <w:w w:val="90"/>
          <w:sz w:val="24"/>
          <w:szCs w:val="24"/>
        </w:rPr>
        <w:t xml:space="preserve"> </w:t>
      </w:r>
      <w:r w:rsidRPr="000327FB">
        <w:rPr>
          <w:rFonts w:ascii="Arial" w:hAnsi="Arial" w:cs="Arial"/>
          <w:spacing w:val="1"/>
          <w:sz w:val="24"/>
          <w:szCs w:val="24"/>
        </w:rPr>
        <w:t xml:space="preserve">142,145 fracción II </w:t>
      </w:r>
      <w:r w:rsidRPr="000327FB">
        <w:rPr>
          <w:rFonts w:ascii="Arial" w:hAnsi="Arial" w:cs="Arial"/>
          <w:spacing w:val="-51"/>
          <w:sz w:val="24"/>
          <w:szCs w:val="24"/>
        </w:rPr>
        <w:t xml:space="preserve"> </w:t>
      </w:r>
      <w:r w:rsidRPr="000327FB">
        <w:rPr>
          <w:rFonts w:ascii="Arial" w:hAnsi="Arial" w:cs="Arial"/>
          <w:sz w:val="24"/>
          <w:szCs w:val="24"/>
        </w:rPr>
        <w:t>y</w:t>
      </w:r>
      <w:r w:rsidRPr="000327FB">
        <w:rPr>
          <w:rFonts w:ascii="Arial" w:hAnsi="Arial" w:cs="Arial"/>
          <w:spacing w:val="-36"/>
          <w:sz w:val="24"/>
          <w:szCs w:val="24"/>
        </w:rPr>
        <w:t xml:space="preserve"> </w:t>
      </w:r>
      <w:r w:rsidRPr="000327FB">
        <w:rPr>
          <w:rFonts w:ascii="Arial" w:hAnsi="Arial" w:cs="Arial"/>
          <w:sz w:val="24"/>
          <w:szCs w:val="24"/>
        </w:rPr>
        <w:t>154</w:t>
      </w:r>
      <w:r w:rsidRPr="000327FB">
        <w:rPr>
          <w:rFonts w:ascii="Arial" w:hAnsi="Arial" w:cs="Arial"/>
          <w:spacing w:val="-51"/>
          <w:sz w:val="24"/>
          <w:szCs w:val="24"/>
        </w:rPr>
        <w:t xml:space="preserve"> </w:t>
      </w:r>
      <w:r w:rsidRPr="000327FB">
        <w:rPr>
          <w:rFonts w:ascii="Arial" w:hAnsi="Arial" w:cs="Arial"/>
          <w:sz w:val="24"/>
          <w:szCs w:val="24"/>
        </w:rPr>
        <w:t>del</w:t>
      </w:r>
      <w:r w:rsidRPr="000327FB">
        <w:rPr>
          <w:rFonts w:ascii="Arial" w:hAnsi="Arial" w:cs="Arial"/>
          <w:spacing w:val="-41"/>
          <w:sz w:val="24"/>
          <w:szCs w:val="24"/>
        </w:rPr>
        <w:t xml:space="preserve"> </w:t>
      </w:r>
      <w:r w:rsidRPr="000327FB">
        <w:rPr>
          <w:rFonts w:ascii="Arial" w:hAnsi="Arial" w:cs="Arial"/>
          <w:spacing w:val="-2"/>
          <w:sz w:val="24"/>
          <w:szCs w:val="24"/>
        </w:rPr>
        <w:t>Reglamento</w:t>
      </w:r>
      <w:r w:rsidRPr="000327FB">
        <w:rPr>
          <w:rFonts w:ascii="Arial" w:eastAsia="Times New Roman" w:hAnsi="Arial" w:cs="Arial"/>
          <w:sz w:val="24"/>
          <w:szCs w:val="24"/>
        </w:rPr>
        <w:t xml:space="preserve"> </w:t>
      </w:r>
      <w:r w:rsidRPr="000327FB">
        <w:rPr>
          <w:rFonts w:ascii="Arial" w:hAnsi="Arial" w:cs="Arial"/>
          <w:w w:val="105"/>
          <w:sz w:val="24"/>
          <w:szCs w:val="24"/>
        </w:rPr>
        <w:t>del</w:t>
      </w:r>
      <w:r w:rsidRPr="000327FB">
        <w:rPr>
          <w:rFonts w:ascii="Arial" w:hAnsi="Arial" w:cs="Arial"/>
          <w:spacing w:val="-26"/>
          <w:w w:val="105"/>
          <w:sz w:val="24"/>
          <w:szCs w:val="24"/>
        </w:rPr>
        <w:t xml:space="preserve"> </w:t>
      </w:r>
      <w:r w:rsidRPr="000327FB">
        <w:rPr>
          <w:rFonts w:ascii="Arial" w:hAnsi="Arial" w:cs="Arial"/>
          <w:spacing w:val="-2"/>
          <w:w w:val="105"/>
          <w:sz w:val="24"/>
          <w:szCs w:val="24"/>
        </w:rPr>
        <w:t>Gobi</w:t>
      </w:r>
      <w:r w:rsidRPr="000327FB">
        <w:rPr>
          <w:rFonts w:ascii="Arial" w:hAnsi="Arial" w:cs="Arial"/>
          <w:spacing w:val="-1"/>
          <w:w w:val="105"/>
          <w:sz w:val="24"/>
          <w:szCs w:val="24"/>
        </w:rPr>
        <w:t>erno</w:t>
      </w:r>
      <w:r w:rsidRPr="000327FB">
        <w:rPr>
          <w:rFonts w:ascii="Arial" w:hAnsi="Arial" w:cs="Arial"/>
          <w:spacing w:val="-26"/>
          <w:w w:val="105"/>
          <w:sz w:val="24"/>
          <w:szCs w:val="24"/>
        </w:rPr>
        <w:t xml:space="preserve"> </w:t>
      </w:r>
      <w:r w:rsidRPr="000327FB">
        <w:rPr>
          <w:rFonts w:ascii="Arial" w:hAnsi="Arial" w:cs="Arial"/>
          <w:w w:val="105"/>
          <w:sz w:val="24"/>
          <w:szCs w:val="24"/>
        </w:rPr>
        <w:t>y</w:t>
      </w:r>
      <w:r w:rsidRPr="000327FB">
        <w:rPr>
          <w:rFonts w:ascii="Arial" w:hAnsi="Arial" w:cs="Arial"/>
          <w:spacing w:val="-21"/>
          <w:w w:val="105"/>
          <w:sz w:val="24"/>
          <w:szCs w:val="24"/>
        </w:rPr>
        <w:t xml:space="preserve"> </w:t>
      </w:r>
      <w:r w:rsidRPr="000327FB">
        <w:rPr>
          <w:rFonts w:ascii="Arial" w:hAnsi="Arial" w:cs="Arial"/>
          <w:w w:val="105"/>
          <w:sz w:val="24"/>
          <w:szCs w:val="24"/>
        </w:rPr>
        <w:t>de</w:t>
      </w:r>
      <w:r w:rsidRPr="000327FB">
        <w:rPr>
          <w:rFonts w:ascii="Arial" w:hAnsi="Arial" w:cs="Arial"/>
          <w:spacing w:val="-18"/>
          <w:w w:val="105"/>
          <w:sz w:val="24"/>
          <w:szCs w:val="24"/>
        </w:rPr>
        <w:t xml:space="preserve"> </w:t>
      </w:r>
      <w:r w:rsidRPr="000327FB">
        <w:rPr>
          <w:rFonts w:ascii="Arial" w:hAnsi="Arial" w:cs="Arial"/>
          <w:w w:val="105"/>
          <w:sz w:val="24"/>
          <w:szCs w:val="24"/>
        </w:rPr>
        <w:t>la</w:t>
      </w:r>
      <w:r w:rsidRPr="000327FB">
        <w:rPr>
          <w:rFonts w:ascii="Arial" w:hAnsi="Arial" w:cs="Arial"/>
          <w:spacing w:val="-35"/>
          <w:w w:val="105"/>
          <w:sz w:val="24"/>
          <w:szCs w:val="24"/>
        </w:rPr>
        <w:t xml:space="preserve"> </w:t>
      </w:r>
      <w:r w:rsidRPr="000327FB">
        <w:rPr>
          <w:rFonts w:ascii="Arial" w:hAnsi="Arial" w:cs="Arial"/>
          <w:w w:val="105"/>
          <w:sz w:val="24"/>
          <w:szCs w:val="24"/>
        </w:rPr>
        <w:t>Administración</w:t>
      </w:r>
      <w:r w:rsidRPr="000327FB">
        <w:rPr>
          <w:rFonts w:ascii="Arial" w:hAnsi="Arial" w:cs="Arial"/>
          <w:spacing w:val="8"/>
          <w:w w:val="105"/>
          <w:sz w:val="24"/>
          <w:szCs w:val="24"/>
        </w:rPr>
        <w:t xml:space="preserve"> </w:t>
      </w:r>
      <w:r w:rsidRPr="000327FB">
        <w:rPr>
          <w:rFonts w:ascii="Arial" w:hAnsi="Arial" w:cs="Arial"/>
          <w:spacing w:val="-3"/>
          <w:w w:val="105"/>
          <w:sz w:val="24"/>
          <w:szCs w:val="24"/>
        </w:rPr>
        <w:t>Pública</w:t>
      </w:r>
      <w:r w:rsidRPr="000327FB">
        <w:rPr>
          <w:rFonts w:ascii="Arial" w:hAnsi="Arial" w:cs="Arial"/>
          <w:spacing w:val="-24"/>
          <w:w w:val="105"/>
          <w:sz w:val="24"/>
          <w:szCs w:val="24"/>
        </w:rPr>
        <w:t xml:space="preserve"> </w:t>
      </w:r>
      <w:r w:rsidRPr="000327FB">
        <w:rPr>
          <w:rFonts w:ascii="Arial" w:hAnsi="Arial" w:cs="Arial"/>
          <w:w w:val="105"/>
          <w:sz w:val="24"/>
          <w:szCs w:val="24"/>
        </w:rPr>
        <w:t>del</w:t>
      </w:r>
      <w:r w:rsidRPr="000327FB">
        <w:rPr>
          <w:rFonts w:ascii="Arial" w:hAnsi="Arial" w:cs="Arial"/>
          <w:spacing w:val="-33"/>
          <w:w w:val="105"/>
          <w:sz w:val="24"/>
          <w:szCs w:val="24"/>
        </w:rPr>
        <w:t xml:space="preserve"> </w:t>
      </w:r>
      <w:r w:rsidRPr="000327FB">
        <w:rPr>
          <w:rFonts w:ascii="Arial" w:hAnsi="Arial" w:cs="Arial"/>
          <w:w w:val="105"/>
          <w:sz w:val="24"/>
          <w:szCs w:val="24"/>
        </w:rPr>
        <w:t>Ayuntamiento</w:t>
      </w:r>
      <w:r w:rsidRPr="000327FB">
        <w:rPr>
          <w:rFonts w:ascii="Arial" w:hAnsi="Arial" w:cs="Arial"/>
          <w:spacing w:val="-1"/>
          <w:w w:val="105"/>
          <w:sz w:val="24"/>
          <w:szCs w:val="24"/>
        </w:rPr>
        <w:t xml:space="preserve"> </w:t>
      </w:r>
      <w:r w:rsidRPr="000327FB">
        <w:rPr>
          <w:rFonts w:ascii="Arial" w:hAnsi="Arial" w:cs="Arial"/>
          <w:spacing w:val="-2"/>
          <w:w w:val="105"/>
          <w:sz w:val="24"/>
          <w:szCs w:val="24"/>
        </w:rPr>
        <w:t>Constitucional</w:t>
      </w:r>
      <w:r w:rsidRPr="000327FB">
        <w:rPr>
          <w:rFonts w:ascii="Arial" w:hAnsi="Arial" w:cs="Arial"/>
          <w:spacing w:val="-14"/>
          <w:w w:val="105"/>
          <w:sz w:val="24"/>
          <w:szCs w:val="24"/>
        </w:rPr>
        <w:t xml:space="preserve"> </w:t>
      </w:r>
      <w:r w:rsidRPr="000327FB">
        <w:rPr>
          <w:rFonts w:ascii="Arial" w:hAnsi="Arial" w:cs="Arial"/>
          <w:w w:val="105"/>
          <w:sz w:val="24"/>
          <w:szCs w:val="24"/>
        </w:rPr>
        <w:t>de</w:t>
      </w:r>
      <w:r w:rsidRPr="000327FB">
        <w:rPr>
          <w:rFonts w:ascii="Arial" w:hAnsi="Arial" w:cs="Arial"/>
          <w:spacing w:val="-19"/>
          <w:w w:val="105"/>
          <w:sz w:val="24"/>
          <w:szCs w:val="24"/>
        </w:rPr>
        <w:t xml:space="preserve"> </w:t>
      </w:r>
      <w:r w:rsidRPr="000327FB">
        <w:rPr>
          <w:rFonts w:ascii="Arial" w:hAnsi="Arial" w:cs="Arial"/>
          <w:w w:val="105"/>
          <w:sz w:val="24"/>
          <w:szCs w:val="24"/>
        </w:rPr>
        <w:t>San</w:t>
      </w:r>
      <w:r w:rsidRPr="000327FB">
        <w:rPr>
          <w:rFonts w:ascii="Arial" w:hAnsi="Arial" w:cs="Arial"/>
          <w:spacing w:val="15"/>
          <w:w w:val="105"/>
          <w:sz w:val="24"/>
          <w:szCs w:val="24"/>
        </w:rPr>
        <w:t xml:space="preserve"> </w:t>
      </w:r>
      <w:r w:rsidRPr="000327FB">
        <w:rPr>
          <w:rFonts w:ascii="Arial" w:hAnsi="Arial" w:cs="Arial"/>
          <w:w w:val="105"/>
          <w:sz w:val="24"/>
          <w:szCs w:val="24"/>
        </w:rPr>
        <w:t>Pedro</w:t>
      </w:r>
      <w:r w:rsidRPr="000327FB">
        <w:rPr>
          <w:rFonts w:ascii="Arial" w:hAnsi="Arial" w:cs="Arial"/>
          <w:spacing w:val="-25"/>
          <w:w w:val="105"/>
          <w:sz w:val="24"/>
          <w:szCs w:val="24"/>
        </w:rPr>
        <w:t xml:space="preserve"> </w:t>
      </w:r>
      <w:r w:rsidRPr="000327FB">
        <w:rPr>
          <w:rFonts w:ascii="Arial" w:hAnsi="Arial" w:cs="Arial"/>
          <w:spacing w:val="-1"/>
          <w:w w:val="105"/>
          <w:sz w:val="24"/>
          <w:szCs w:val="24"/>
        </w:rPr>
        <w:t>Tl</w:t>
      </w:r>
      <w:r w:rsidRPr="000327FB">
        <w:rPr>
          <w:rFonts w:ascii="Arial" w:hAnsi="Arial" w:cs="Arial"/>
          <w:spacing w:val="-2"/>
          <w:w w:val="105"/>
          <w:sz w:val="24"/>
          <w:szCs w:val="24"/>
        </w:rPr>
        <w:t>aquepaque</w:t>
      </w:r>
      <w:r w:rsidRPr="000327FB">
        <w:rPr>
          <w:rFonts w:ascii="Arial" w:hAnsi="Arial" w:cs="Arial"/>
          <w:w w:val="105"/>
          <w:sz w:val="24"/>
          <w:szCs w:val="24"/>
        </w:rPr>
        <w:t>;</w:t>
      </w:r>
      <w:r w:rsidRPr="000327FB">
        <w:rPr>
          <w:rFonts w:ascii="Arial" w:hAnsi="Arial" w:cs="Arial"/>
          <w:spacing w:val="-31"/>
          <w:w w:val="105"/>
          <w:sz w:val="24"/>
          <w:szCs w:val="24"/>
        </w:rPr>
        <w:t xml:space="preserve"> por lo que </w:t>
      </w:r>
      <w:r w:rsidRPr="000327FB">
        <w:rPr>
          <w:rFonts w:ascii="Arial" w:hAnsi="Arial" w:cs="Arial"/>
          <w:w w:val="105"/>
          <w:sz w:val="24"/>
          <w:szCs w:val="24"/>
        </w:rPr>
        <w:t>tengo</w:t>
      </w:r>
      <w:r w:rsidRPr="000327FB">
        <w:rPr>
          <w:rFonts w:ascii="Arial" w:hAnsi="Arial" w:cs="Arial"/>
          <w:spacing w:val="-9"/>
          <w:w w:val="105"/>
          <w:sz w:val="24"/>
          <w:szCs w:val="24"/>
        </w:rPr>
        <w:t xml:space="preserve"> </w:t>
      </w:r>
      <w:r w:rsidRPr="000327FB">
        <w:rPr>
          <w:rFonts w:ascii="Arial" w:hAnsi="Arial" w:cs="Arial"/>
          <w:w w:val="105"/>
          <w:sz w:val="24"/>
          <w:szCs w:val="24"/>
        </w:rPr>
        <w:t>a</w:t>
      </w:r>
      <w:r w:rsidRPr="000327FB">
        <w:rPr>
          <w:rFonts w:ascii="Arial" w:hAnsi="Arial" w:cs="Arial"/>
          <w:spacing w:val="-10"/>
          <w:w w:val="105"/>
          <w:sz w:val="24"/>
          <w:szCs w:val="24"/>
        </w:rPr>
        <w:t xml:space="preserve"> </w:t>
      </w:r>
      <w:r w:rsidRPr="000327FB">
        <w:rPr>
          <w:rFonts w:ascii="Arial" w:hAnsi="Arial" w:cs="Arial"/>
          <w:spacing w:val="-5"/>
          <w:w w:val="105"/>
          <w:sz w:val="24"/>
          <w:szCs w:val="24"/>
        </w:rPr>
        <w:t>bi</w:t>
      </w:r>
      <w:r w:rsidRPr="000327FB">
        <w:rPr>
          <w:rFonts w:ascii="Arial" w:hAnsi="Arial" w:cs="Arial"/>
          <w:spacing w:val="-6"/>
          <w:w w:val="105"/>
          <w:sz w:val="24"/>
          <w:szCs w:val="24"/>
        </w:rPr>
        <w:t>en</w:t>
      </w:r>
      <w:r w:rsidRPr="000327FB">
        <w:rPr>
          <w:rFonts w:ascii="Arial" w:hAnsi="Arial" w:cs="Arial"/>
          <w:spacing w:val="-12"/>
          <w:w w:val="105"/>
          <w:sz w:val="24"/>
          <w:szCs w:val="24"/>
        </w:rPr>
        <w:t xml:space="preserve"> </w:t>
      </w:r>
      <w:r w:rsidRPr="000327FB">
        <w:rPr>
          <w:rFonts w:ascii="Arial" w:hAnsi="Arial" w:cs="Arial"/>
          <w:w w:val="105"/>
          <w:sz w:val="24"/>
          <w:szCs w:val="24"/>
        </w:rPr>
        <w:t>someter</w:t>
      </w:r>
      <w:r w:rsidRPr="000327FB">
        <w:rPr>
          <w:rFonts w:ascii="Arial" w:hAnsi="Arial" w:cs="Arial"/>
          <w:spacing w:val="-5"/>
          <w:w w:val="105"/>
          <w:sz w:val="24"/>
          <w:szCs w:val="24"/>
        </w:rPr>
        <w:t xml:space="preserve"> </w:t>
      </w:r>
      <w:r w:rsidRPr="000327FB">
        <w:rPr>
          <w:rFonts w:ascii="Arial" w:hAnsi="Arial" w:cs="Arial"/>
          <w:w w:val="105"/>
          <w:sz w:val="24"/>
          <w:szCs w:val="24"/>
        </w:rPr>
        <w:t>a</w:t>
      </w:r>
      <w:r w:rsidRPr="000327FB">
        <w:rPr>
          <w:rFonts w:ascii="Arial" w:hAnsi="Arial" w:cs="Arial"/>
          <w:spacing w:val="-15"/>
          <w:w w:val="105"/>
          <w:sz w:val="24"/>
          <w:szCs w:val="24"/>
        </w:rPr>
        <w:t xml:space="preserve"> </w:t>
      </w:r>
      <w:r w:rsidRPr="000327FB">
        <w:rPr>
          <w:rFonts w:ascii="Arial" w:hAnsi="Arial" w:cs="Arial"/>
          <w:w w:val="105"/>
          <w:sz w:val="24"/>
          <w:szCs w:val="24"/>
        </w:rPr>
        <w:t>la</w:t>
      </w:r>
      <w:r w:rsidRPr="000327FB">
        <w:rPr>
          <w:rFonts w:ascii="Arial" w:hAnsi="Arial" w:cs="Arial"/>
          <w:spacing w:val="-19"/>
          <w:w w:val="105"/>
          <w:sz w:val="24"/>
          <w:szCs w:val="24"/>
        </w:rPr>
        <w:t xml:space="preserve"> </w:t>
      </w:r>
      <w:r w:rsidRPr="000327FB">
        <w:rPr>
          <w:rFonts w:ascii="Arial" w:hAnsi="Arial" w:cs="Arial"/>
          <w:spacing w:val="-4"/>
          <w:w w:val="105"/>
          <w:sz w:val="24"/>
          <w:szCs w:val="24"/>
        </w:rPr>
        <w:t>e</w:t>
      </w:r>
      <w:r w:rsidRPr="000327FB">
        <w:rPr>
          <w:rFonts w:ascii="Arial" w:hAnsi="Arial" w:cs="Arial"/>
          <w:spacing w:val="-3"/>
          <w:w w:val="105"/>
          <w:sz w:val="24"/>
          <w:szCs w:val="24"/>
        </w:rPr>
        <w:t>l</w:t>
      </w:r>
      <w:r w:rsidRPr="000327FB">
        <w:rPr>
          <w:rFonts w:ascii="Arial" w:hAnsi="Arial" w:cs="Arial"/>
          <w:spacing w:val="-5"/>
          <w:w w:val="105"/>
          <w:sz w:val="24"/>
          <w:szCs w:val="24"/>
        </w:rPr>
        <w:t>evada</w:t>
      </w:r>
      <w:r w:rsidRPr="000327FB">
        <w:rPr>
          <w:rFonts w:ascii="Arial" w:hAnsi="Arial" w:cs="Arial"/>
          <w:spacing w:val="-6"/>
          <w:w w:val="105"/>
          <w:sz w:val="24"/>
          <w:szCs w:val="24"/>
        </w:rPr>
        <w:t xml:space="preserve"> </w:t>
      </w:r>
      <w:r w:rsidRPr="000327FB">
        <w:rPr>
          <w:rFonts w:ascii="Arial" w:hAnsi="Arial" w:cs="Arial"/>
          <w:w w:val="105"/>
          <w:sz w:val="24"/>
          <w:szCs w:val="24"/>
        </w:rPr>
        <w:t>y</w:t>
      </w:r>
      <w:r w:rsidRPr="000327FB">
        <w:rPr>
          <w:rFonts w:ascii="Arial" w:hAnsi="Arial" w:cs="Arial"/>
          <w:spacing w:val="-17"/>
          <w:w w:val="105"/>
          <w:sz w:val="24"/>
          <w:szCs w:val="24"/>
        </w:rPr>
        <w:t xml:space="preserve"> </w:t>
      </w:r>
      <w:r w:rsidRPr="000327FB">
        <w:rPr>
          <w:rFonts w:ascii="Arial" w:hAnsi="Arial" w:cs="Arial"/>
          <w:w w:val="105"/>
          <w:sz w:val="24"/>
          <w:szCs w:val="24"/>
        </w:rPr>
        <w:t>distinguida</w:t>
      </w:r>
      <w:r w:rsidRPr="000327FB">
        <w:rPr>
          <w:rFonts w:ascii="Arial" w:hAnsi="Arial" w:cs="Arial"/>
          <w:spacing w:val="-11"/>
          <w:w w:val="105"/>
          <w:sz w:val="24"/>
          <w:szCs w:val="24"/>
        </w:rPr>
        <w:t xml:space="preserve"> </w:t>
      </w:r>
      <w:r w:rsidRPr="000327FB">
        <w:rPr>
          <w:rFonts w:ascii="Arial" w:hAnsi="Arial" w:cs="Arial"/>
          <w:sz w:val="24"/>
          <w:szCs w:val="24"/>
        </w:rPr>
        <w:t>consideración de éste H. Cuerpo Edilicio en Pleno los siguientes puntos de:</w:t>
      </w:r>
    </w:p>
    <w:p w:rsidR="003C2B82" w:rsidRPr="000327FB" w:rsidRDefault="003C2B82" w:rsidP="003C2B82">
      <w:pPr>
        <w:pStyle w:val="Sinespaciado"/>
        <w:spacing w:line="276" w:lineRule="auto"/>
        <w:jc w:val="both"/>
        <w:rPr>
          <w:rFonts w:ascii="Arial" w:hAnsi="Arial" w:cs="Arial"/>
          <w:sz w:val="24"/>
          <w:szCs w:val="24"/>
        </w:rPr>
      </w:pPr>
    </w:p>
    <w:p w:rsidR="003C2B82" w:rsidRPr="00422D1D" w:rsidRDefault="003C2B82" w:rsidP="003C2B82">
      <w:pPr>
        <w:pStyle w:val="Sinespaciado"/>
        <w:spacing w:line="276" w:lineRule="auto"/>
        <w:jc w:val="both"/>
        <w:rPr>
          <w:rFonts w:ascii="Arial" w:hAnsi="Arial" w:cs="Arial"/>
          <w:sz w:val="14"/>
          <w:szCs w:val="24"/>
        </w:rPr>
      </w:pPr>
    </w:p>
    <w:p w:rsidR="003C2B82" w:rsidRPr="000327FB" w:rsidRDefault="003C2B82" w:rsidP="003C2B82">
      <w:pPr>
        <w:jc w:val="center"/>
        <w:rPr>
          <w:rFonts w:ascii="Arial" w:eastAsia="Times New Roman" w:hAnsi="Arial" w:cs="Arial"/>
          <w:b/>
          <w:sz w:val="24"/>
          <w:szCs w:val="24"/>
          <w:lang w:eastAsia="es-ES"/>
        </w:rPr>
      </w:pPr>
      <w:r w:rsidRPr="000327FB">
        <w:rPr>
          <w:rFonts w:ascii="Arial" w:eastAsia="Times New Roman" w:hAnsi="Arial" w:cs="Arial"/>
          <w:b/>
          <w:sz w:val="24"/>
          <w:szCs w:val="24"/>
          <w:lang w:eastAsia="es-ES"/>
        </w:rPr>
        <w:t>A C U E R D O:</w:t>
      </w:r>
    </w:p>
    <w:p w:rsidR="003C2B82" w:rsidRPr="00422D1D" w:rsidRDefault="003C2B82" w:rsidP="003C2B82">
      <w:pPr>
        <w:jc w:val="center"/>
        <w:rPr>
          <w:rFonts w:ascii="Arial" w:eastAsia="Times New Roman" w:hAnsi="Arial" w:cs="Arial"/>
          <w:b/>
          <w:sz w:val="10"/>
          <w:szCs w:val="24"/>
          <w:lang w:eastAsia="es-ES"/>
        </w:rPr>
      </w:pPr>
    </w:p>
    <w:p w:rsidR="003C2B82" w:rsidRPr="000327FB" w:rsidRDefault="003C2B82" w:rsidP="003C2B82">
      <w:pPr>
        <w:jc w:val="both"/>
        <w:rPr>
          <w:rFonts w:ascii="Arial" w:eastAsia="Calibri" w:hAnsi="Arial" w:cs="Arial"/>
          <w:sz w:val="24"/>
          <w:szCs w:val="24"/>
        </w:rPr>
      </w:pPr>
      <w:r w:rsidRPr="000327FB">
        <w:rPr>
          <w:rFonts w:ascii="Arial" w:eastAsia="Times New Roman" w:hAnsi="Arial" w:cs="Arial"/>
          <w:b/>
          <w:sz w:val="24"/>
          <w:szCs w:val="24"/>
          <w:lang w:eastAsia="es-ES"/>
        </w:rPr>
        <w:t xml:space="preserve">Primero. – </w:t>
      </w:r>
      <w:r w:rsidRPr="000327FB">
        <w:rPr>
          <w:rFonts w:ascii="Arial" w:hAnsi="Arial" w:cs="Arial"/>
          <w:sz w:val="24"/>
          <w:szCs w:val="24"/>
        </w:rPr>
        <w:t>El Pleno del Ayuntamiento Constitucional del Municipio de San Pedro Tlaquepaque, Jalisco, aprueba y autoriza declarar formalmente regularizado el siguiente predio</w:t>
      </w:r>
      <w:r w:rsidRPr="000327FB">
        <w:rPr>
          <w:rFonts w:ascii="Arial" w:hAnsi="Arial" w:cs="Arial"/>
          <w:b/>
          <w:bCs/>
          <w:sz w:val="24"/>
          <w:szCs w:val="24"/>
        </w:rPr>
        <w:t xml:space="preserve"> identificado como </w:t>
      </w:r>
      <w:r w:rsidRPr="000327FB">
        <w:rPr>
          <w:rFonts w:ascii="Arial" w:eastAsia="Times New Roman" w:hAnsi="Arial" w:cs="Arial"/>
          <w:b/>
          <w:bCs/>
          <w:i/>
          <w:iCs/>
          <w:sz w:val="24"/>
          <w:szCs w:val="24"/>
          <w:lang w:val="es-ES" w:eastAsia="es-ES"/>
        </w:rPr>
        <w:t>EL MIRADOR II, M012</w:t>
      </w:r>
      <w:r w:rsidRPr="000327FB">
        <w:rPr>
          <w:rFonts w:ascii="Arial" w:hAnsi="Arial" w:cs="Arial"/>
          <w:sz w:val="24"/>
          <w:szCs w:val="24"/>
        </w:rPr>
        <w:t xml:space="preserve">, </w:t>
      </w:r>
      <w:r w:rsidRPr="000327FB">
        <w:rPr>
          <w:rFonts w:ascii="Arial" w:hAnsi="Arial" w:cs="Arial"/>
          <w:iCs/>
          <w:sz w:val="24"/>
          <w:szCs w:val="24"/>
        </w:rPr>
        <w:t>bajo expediente de la PRODEUR</w:t>
      </w:r>
      <w:r w:rsidRPr="000327FB">
        <w:rPr>
          <w:rFonts w:ascii="Arial" w:hAnsi="Arial" w:cs="Arial"/>
          <w:sz w:val="24"/>
          <w:szCs w:val="24"/>
        </w:rPr>
        <w:t xml:space="preserve"> </w:t>
      </w:r>
      <w:r w:rsidRPr="000327FB">
        <w:rPr>
          <w:rFonts w:ascii="Arial" w:hAnsi="Arial" w:cs="Arial"/>
          <w:b/>
          <w:i/>
          <w:sz w:val="24"/>
          <w:szCs w:val="24"/>
        </w:rPr>
        <w:t xml:space="preserve">TLQ-18/19 </w:t>
      </w:r>
      <w:r w:rsidRPr="000327FB">
        <w:rPr>
          <w:rFonts w:ascii="Arial" w:hAnsi="Arial" w:cs="Arial"/>
          <w:i/>
          <w:sz w:val="24"/>
          <w:szCs w:val="24"/>
        </w:rPr>
        <w:t xml:space="preserve">y expediente de la COMUR </w:t>
      </w:r>
      <w:r w:rsidRPr="000327FB">
        <w:rPr>
          <w:rFonts w:ascii="Arial" w:hAnsi="Arial" w:cs="Arial"/>
          <w:b/>
          <w:bCs/>
          <w:i/>
          <w:sz w:val="24"/>
          <w:szCs w:val="24"/>
        </w:rPr>
        <w:t>TLQ-</w:t>
      </w:r>
      <w:r w:rsidRPr="000327FB">
        <w:rPr>
          <w:rFonts w:ascii="Arial" w:hAnsi="Arial" w:cs="Arial"/>
          <w:b/>
          <w:i/>
          <w:sz w:val="24"/>
          <w:szCs w:val="24"/>
        </w:rPr>
        <w:t xml:space="preserve">M-012; ubicado </w:t>
      </w:r>
      <w:r w:rsidRPr="000327FB">
        <w:rPr>
          <w:rFonts w:ascii="Arial" w:eastAsia="Times New Roman" w:hAnsi="Arial" w:cs="Arial"/>
          <w:sz w:val="24"/>
          <w:szCs w:val="24"/>
          <w:lang w:eastAsia="es-ES"/>
        </w:rPr>
        <w:t xml:space="preserve">en San Martin de las Flores, de este Municipio de San Pedro Tlaquepaque, Jalisco, con una superficie de </w:t>
      </w:r>
      <w:r w:rsidRPr="000327FB">
        <w:rPr>
          <w:rFonts w:ascii="Arial" w:eastAsia="Calibri" w:hAnsi="Arial" w:cs="Arial"/>
          <w:b/>
          <w:bCs/>
          <w:sz w:val="24"/>
          <w:szCs w:val="24"/>
        </w:rPr>
        <w:t>2,635.61 m2.</w:t>
      </w:r>
    </w:p>
    <w:p w:rsidR="003C2B82" w:rsidRPr="000327FB" w:rsidRDefault="003C2B82" w:rsidP="003C2B82">
      <w:pPr>
        <w:jc w:val="both"/>
        <w:rPr>
          <w:rFonts w:ascii="Arial" w:eastAsia="Times New Roman" w:hAnsi="Arial" w:cs="Arial"/>
          <w:b/>
          <w:sz w:val="24"/>
          <w:szCs w:val="24"/>
          <w:lang w:eastAsia="es-ES"/>
        </w:rPr>
      </w:pPr>
    </w:p>
    <w:p w:rsidR="003C2B82" w:rsidRPr="000327FB" w:rsidRDefault="003C2B82" w:rsidP="003C2B82">
      <w:pPr>
        <w:jc w:val="both"/>
        <w:rPr>
          <w:rFonts w:ascii="Arial" w:eastAsia="Times New Roman" w:hAnsi="Arial" w:cs="Arial"/>
          <w:sz w:val="24"/>
          <w:szCs w:val="24"/>
          <w:lang w:eastAsia="es-ES"/>
        </w:rPr>
      </w:pPr>
      <w:r w:rsidRPr="000327FB">
        <w:rPr>
          <w:rFonts w:ascii="Arial" w:eastAsia="Times New Roman" w:hAnsi="Arial" w:cs="Arial"/>
          <w:b/>
          <w:sz w:val="24"/>
          <w:szCs w:val="24"/>
          <w:lang w:eastAsia="es-ES"/>
        </w:rPr>
        <w:t>Segundo. -</w:t>
      </w:r>
      <w:r w:rsidRPr="000327FB">
        <w:rPr>
          <w:rFonts w:ascii="Arial" w:eastAsia="Times New Roman" w:hAnsi="Arial" w:cs="Arial"/>
          <w:sz w:val="24"/>
          <w:szCs w:val="24"/>
          <w:lang w:eastAsia="es-ES"/>
        </w:rPr>
        <w:t xml:space="preserve"> </w:t>
      </w:r>
      <w:r w:rsidRPr="000327FB">
        <w:rPr>
          <w:rFonts w:ascii="Arial" w:eastAsia="Malgun Gothic" w:hAnsi="Arial" w:cs="Arial"/>
          <w:bCs/>
          <w:sz w:val="24"/>
          <w:szCs w:val="24"/>
        </w:rPr>
        <w:t>El Pleno del Ayuntamiento de San Pedro Tlaquepaque aprueba</w:t>
      </w:r>
      <w:r w:rsidRPr="000327FB">
        <w:rPr>
          <w:rFonts w:ascii="Arial" w:eastAsia="Malgun Gothic" w:hAnsi="Arial" w:cs="Arial"/>
          <w:sz w:val="24"/>
          <w:szCs w:val="24"/>
        </w:rPr>
        <w:t xml:space="preserve"> y</w:t>
      </w:r>
      <w:r w:rsidRPr="000327FB">
        <w:rPr>
          <w:rFonts w:ascii="Arial" w:eastAsia="Times New Roman" w:hAnsi="Arial" w:cs="Arial"/>
          <w:sz w:val="24"/>
          <w:szCs w:val="24"/>
          <w:lang w:eastAsia="es-ES"/>
        </w:rPr>
        <w:t xml:space="preserve"> autoriza el Convenio de Regularización, de conformidad con las normas reglamentarias para el pago de los créditos fiscales.</w:t>
      </w:r>
    </w:p>
    <w:p w:rsidR="003C2B82" w:rsidRPr="000327FB" w:rsidRDefault="003C2B82" w:rsidP="003C2B82">
      <w:pPr>
        <w:jc w:val="both"/>
        <w:rPr>
          <w:rFonts w:ascii="Arial" w:eastAsia="Times New Roman" w:hAnsi="Arial" w:cs="Arial"/>
          <w:b/>
          <w:sz w:val="24"/>
          <w:szCs w:val="24"/>
          <w:lang w:eastAsia="es-ES"/>
        </w:rPr>
      </w:pPr>
    </w:p>
    <w:p w:rsidR="003C2B82" w:rsidRPr="000327FB" w:rsidRDefault="003C2B82" w:rsidP="003C2B82">
      <w:pPr>
        <w:jc w:val="both"/>
        <w:rPr>
          <w:rFonts w:ascii="Arial" w:eastAsia="Times New Roman" w:hAnsi="Arial" w:cs="Arial"/>
          <w:sz w:val="24"/>
          <w:szCs w:val="24"/>
          <w:lang w:eastAsia="es-ES"/>
        </w:rPr>
      </w:pPr>
      <w:r w:rsidRPr="000327FB">
        <w:rPr>
          <w:rFonts w:ascii="Arial" w:eastAsia="Times New Roman" w:hAnsi="Arial" w:cs="Arial"/>
          <w:b/>
          <w:sz w:val="24"/>
          <w:szCs w:val="24"/>
          <w:lang w:eastAsia="es-ES"/>
        </w:rPr>
        <w:t xml:space="preserve">Tercero. </w:t>
      </w:r>
      <w:r w:rsidRPr="000327FB">
        <w:rPr>
          <w:rFonts w:ascii="Arial" w:eastAsia="Times New Roman" w:hAnsi="Arial" w:cs="Arial"/>
          <w:bCs/>
          <w:sz w:val="24"/>
          <w:szCs w:val="24"/>
          <w:lang w:eastAsia="es-ES"/>
        </w:rPr>
        <w:t>- Se</w:t>
      </w:r>
      <w:r w:rsidRPr="000327FB">
        <w:rPr>
          <w:rFonts w:ascii="Arial" w:eastAsia="Times New Roman" w:hAnsi="Arial" w:cs="Arial"/>
          <w:sz w:val="24"/>
          <w:szCs w:val="24"/>
          <w:lang w:eastAsia="es-ES"/>
        </w:rPr>
        <w:t xml:space="preserve"> 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0327FB">
        <w:rPr>
          <w:rFonts w:ascii="Arial" w:hAnsi="Arial" w:cs="Arial"/>
          <w:b/>
          <w:sz w:val="24"/>
          <w:szCs w:val="24"/>
        </w:rPr>
        <w:t>Cuarto. –</w:t>
      </w:r>
      <w:r w:rsidRPr="000327FB">
        <w:rPr>
          <w:rFonts w:ascii="Arial" w:hAnsi="Arial" w:cs="Arial"/>
          <w:sz w:val="24"/>
          <w:szCs w:val="24"/>
        </w:rPr>
        <w:t xml:space="preserve"> Se instruye al Secretario Técnico de la Comisión Municipal de Regularización, remitir al Director de Catastro el Plano de Lotificación para que realice la apertura de la cuenta catastral individual, de cada uno de los lotes.</w:t>
      </w: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0327FB">
        <w:rPr>
          <w:rFonts w:ascii="Arial" w:hAnsi="Arial" w:cs="Arial"/>
          <w:b/>
          <w:sz w:val="24"/>
          <w:szCs w:val="24"/>
        </w:rPr>
        <w:t xml:space="preserve">Quinto. – </w:t>
      </w:r>
      <w:r w:rsidRPr="000327FB">
        <w:rPr>
          <w:rFonts w:ascii="Arial" w:hAnsi="Arial" w:cs="Arial"/>
          <w:sz w:val="24"/>
          <w:szCs w:val="24"/>
        </w:rPr>
        <w:t>Se instruye al Director de Catastro Municipal, a efecto de que realice la apertura de la cuenta catastral individual de cada uno de los lotes, de conformidad al Plano de Lotificación, para dar cumplimiento al punto anterior y para que surta sus efectos legales el presente Acuerdo.</w:t>
      </w: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0327FB">
        <w:rPr>
          <w:rFonts w:ascii="Arial" w:hAnsi="Arial" w:cs="Arial"/>
          <w:b/>
          <w:sz w:val="24"/>
          <w:szCs w:val="24"/>
        </w:rPr>
        <w:t xml:space="preserve">Sexto. </w:t>
      </w:r>
      <w:r w:rsidRPr="000327FB">
        <w:rPr>
          <w:rFonts w:ascii="Arial" w:hAnsi="Arial" w:cs="Arial"/>
          <w:bCs/>
          <w:sz w:val="24"/>
          <w:szCs w:val="24"/>
        </w:rPr>
        <w:t>Se instruye a la Coordinación General de Gestión Integral de la Ciudad, para dar seguimiento al presente acuerdo para que surta los efectos legales conducentes.</w:t>
      </w: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0327FB">
        <w:rPr>
          <w:rFonts w:ascii="Arial" w:hAnsi="Arial" w:cs="Arial"/>
          <w:b/>
          <w:sz w:val="24"/>
          <w:szCs w:val="24"/>
        </w:rPr>
        <w:t xml:space="preserve">Séptimo. -  </w:t>
      </w:r>
      <w:r w:rsidRPr="000327FB">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Calibri" w:hAnsi="Arial" w:cs="Arial"/>
          <w:bCs/>
          <w:sz w:val="24"/>
          <w:szCs w:val="24"/>
          <w:lang w:eastAsia="es-MX"/>
        </w:rPr>
      </w:pP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0327FB">
        <w:rPr>
          <w:rFonts w:ascii="Arial" w:eastAsia="Calibri" w:hAnsi="Arial" w:cs="Arial"/>
          <w:b/>
          <w:sz w:val="24"/>
          <w:szCs w:val="24"/>
          <w:lang w:eastAsia="es-MX"/>
        </w:rPr>
        <w:t>Octavo. -</w:t>
      </w:r>
      <w:r w:rsidRPr="000327FB">
        <w:rPr>
          <w:rFonts w:ascii="Arial" w:eastAsia="Calibri" w:hAnsi="Arial" w:cs="Arial"/>
          <w:bCs/>
          <w:sz w:val="24"/>
          <w:szCs w:val="24"/>
          <w:lang w:eastAsia="es-MX"/>
        </w:rPr>
        <w:t xml:space="preserve"> </w:t>
      </w:r>
      <w:r w:rsidRPr="000327FB">
        <w:rPr>
          <w:rFonts w:ascii="Arial" w:hAnsi="Arial" w:cs="Arial"/>
          <w:bCs/>
          <w:sz w:val="24"/>
          <w:szCs w:val="24"/>
        </w:rPr>
        <w:t>Se instruye al Secretario del Ayuntamiento para que se publique en forma abreviada en la Gaceta Municipal</w:t>
      </w:r>
      <w:r w:rsidRPr="000327FB">
        <w:rPr>
          <w:rFonts w:ascii="Arial" w:hAnsi="Arial" w:cs="Arial"/>
          <w:sz w:val="24"/>
          <w:szCs w:val="24"/>
        </w:rPr>
        <w:t xml:space="preserve"> y en los Estrados de la Presidencia por un periodo de tres días naturales el presente acuerdo.</w:t>
      </w: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24"/>
          <w:szCs w:val="24"/>
        </w:rPr>
      </w:pP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0327FB">
        <w:rPr>
          <w:rFonts w:ascii="Arial" w:hAnsi="Arial" w:cs="Arial"/>
          <w:sz w:val="24"/>
          <w:szCs w:val="24"/>
        </w:rPr>
        <w:t>Notifíquese. - A la Presidente Municipal, Secretario del Ayuntamiento; Síndico Municipal, Tesorero Municipal, Director de Catastro Municipal, Procurador de Desarrollo Urbano del Estado de Jalisco, Jefatura de Regularización de Predios en su carácter de Secretario Técnico y a cualquier otra dependencia que esté involucrada con el Acuerdo, para que surta sus efectos legales correspondientes.</w:t>
      </w:r>
    </w:p>
    <w:p w:rsidR="003C2B82" w:rsidRPr="00422D1D"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10"/>
          <w:szCs w:val="24"/>
        </w:rPr>
      </w:pPr>
    </w:p>
    <w:p w:rsidR="003C2B82" w:rsidRPr="000327FB" w:rsidRDefault="003C2B82" w:rsidP="003C2B82">
      <w:pPr>
        <w:jc w:val="center"/>
        <w:rPr>
          <w:rFonts w:ascii="Arial" w:hAnsi="Arial" w:cs="Arial"/>
          <w:sz w:val="24"/>
          <w:szCs w:val="24"/>
        </w:rPr>
      </w:pPr>
      <w:r w:rsidRPr="000327FB">
        <w:rPr>
          <w:rFonts w:ascii="Arial" w:hAnsi="Arial" w:cs="Arial"/>
          <w:b/>
          <w:sz w:val="24"/>
          <w:szCs w:val="24"/>
        </w:rPr>
        <w:t>A T E N T A M E N T E</w:t>
      </w:r>
    </w:p>
    <w:p w:rsidR="003C2B82" w:rsidRPr="000327FB" w:rsidRDefault="003C2B82" w:rsidP="003C2B82">
      <w:pPr>
        <w:spacing w:after="30"/>
        <w:jc w:val="center"/>
        <w:rPr>
          <w:rFonts w:ascii="Arial" w:hAnsi="Arial" w:cs="Arial"/>
          <w:b/>
          <w:sz w:val="24"/>
          <w:szCs w:val="24"/>
        </w:rPr>
      </w:pPr>
      <w:r w:rsidRPr="000327FB">
        <w:rPr>
          <w:rFonts w:ascii="Arial" w:hAnsi="Arial" w:cs="Arial"/>
          <w:b/>
          <w:sz w:val="24"/>
          <w:szCs w:val="24"/>
        </w:rPr>
        <w:t>“PRIMA OPERA FIGLINAE HOMO”</w:t>
      </w:r>
    </w:p>
    <w:p w:rsidR="003C2B82" w:rsidRPr="000327FB" w:rsidRDefault="003C2B82" w:rsidP="003C2B82">
      <w:pPr>
        <w:spacing w:after="30"/>
        <w:jc w:val="center"/>
        <w:rPr>
          <w:rFonts w:ascii="Arial" w:hAnsi="Arial" w:cs="Arial"/>
          <w:b/>
          <w:sz w:val="24"/>
          <w:szCs w:val="24"/>
        </w:rPr>
      </w:pPr>
      <w:r w:rsidRPr="000327FB">
        <w:rPr>
          <w:rFonts w:ascii="Arial" w:hAnsi="Arial" w:cs="Arial"/>
          <w:b/>
          <w:sz w:val="24"/>
          <w:szCs w:val="24"/>
        </w:rPr>
        <w:t>SALON DE SESIONES DEL H. AYUNTAMIENTO</w:t>
      </w:r>
    </w:p>
    <w:p w:rsidR="003C2B82" w:rsidRPr="000327FB" w:rsidRDefault="003C2B82" w:rsidP="003C2B82">
      <w:pPr>
        <w:spacing w:after="30"/>
        <w:jc w:val="center"/>
        <w:rPr>
          <w:rFonts w:ascii="Arial" w:hAnsi="Arial" w:cs="Arial"/>
          <w:b/>
          <w:sz w:val="24"/>
          <w:szCs w:val="24"/>
        </w:rPr>
      </w:pPr>
      <w:r w:rsidRPr="000327FB">
        <w:rPr>
          <w:rFonts w:ascii="Arial" w:hAnsi="Arial" w:cs="Arial"/>
          <w:b/>
          <w:sz w:val="24"/>
          <w:szCs w:val="24"/>
        </w:rPr>
        <w:t>2020 AÑO DE LA ACCIÓN POR EL CLIMA, DE LA ELIMINACIÓN DE LA VIOLENCIA CONTRA LAS MUJERES Y SU IGUALDAD SALARIAL.</w:t>
      </w:r>
    </w:p>
    <w:p w:rsidR="003C2B82" w:rsidRPr="000327FB" w:rsidRDefault="003C2B82" w:rsidP="003C2B82">
      <w:pPr>
        <w:spacing w:after="30"/>
        <w:jc w:val="center"/>
        <w:rPr>
          <w:rFonts w:ascii="Arial" w:hAnsi="Arial" w:cs="Arial"/>
          <w:b/>
          <w:sz w:val="24"/>
          <w:szCs w:val="24"/>
        </w:rPr>
      </w:pPr>
    </w:p>
    <w:p w:rsidR="003C2B82" w:rsidRPr="000327FB" w:rsidRDefault="003C2B82" w:rsidP="003C2B82">
      <w:pPr>
        <w:ind w:right="49"/>
        <w:jc w:val="center"/>
        <w:rPr>
          <w:rFonts w:ascii="Arial" w:hAnsi="Arial" w:cs="Arial"/>
          <w:b/>
          <w:sz w:val="24"/>
          <w:szCs w:val="24"/>
        </w:rPr>
      </w:pPr>
      <w:r w:rsidRPr="000327FB">
        <w:rPr>
          <w:rFonts w:ascii="Arial" w:hAnsi="Arial" w:cs="Arial"/>
          <w:b/>
          <w:sz w:val="24"/>
          <w:szCs w:val="24"/>
        </w:rPr>
        <w:t>SAN PEDRO TLAQUEPAQUE JALISCO AL DIA DE SU PRESENTACION.</w:t>
      </w:r>
    </w:p>
    <w:p w:rsidR="003C2B82" w:rsidRPr="00422D1D" w:rsidRDefault="003C2B82" w:rsidP="003C2B82">
      <w:pPr>
        <w:mirrorIndents/>
        <w:jc w:val="center"/>
        <w:rPr>
          <w:rFonts w:ascii="Arial" w:hAnsi="Arial" w:cs="Arial"/>
          <w:b/>
          <w:sz w:val="8"/>
          <w:szCs w:val="24"/>
        </w:rPr>
      </w:pPr>
    </w:p>
    <w:p w:rsidR="003C2B82" w:rsidRPr="000327FB" w:rsidRDefault="003C2B82" w:rsidP="003C2B82">
      <w:pPr>
        <w:jc w:val="center"/>
        <w:rPr>
          <w:rFonts w:ascii="Arial" w:hAnsi="Arial" w:cs="Arial"/>
          <w:b/>
          <w:bCs/>
          <w:sz w:val="24"/>
          <w:szCs w:val="24"/>
        </w:rPr>
      </w:pPr>
      <w:r w:rsidRPr="000327FB">
        <w:rPr>
          <w:rFonts w:ascii="Arial" w:hAnsi="Arial" w:cs="Arial"/>
          <w:b/>
          <w:bCs/>
          <w:sz w:val="24"/>
          <w:szCs w:val="24"/>
        </w:rPr>
        <w:t>José Luis Salazar Martínez</w:t>
      </w:r>
    </w:p>
    <w:p w:rsidR="003C2B82" w:rsidRPr="000327F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center"/>
        <w:rPr>
          <w:rFonts w:ascii="Arial" w:eastAsia="Times New Roman" w:hAnsi="Arial" w:cs="Arial"/>
          <w:color w:val="auto"/>
          <w:sz w:val="24"/>
          <w:szCs w:val="24"/>
          <w:lang w:val="es-MX"/>
        </w:rPr>
      </w:pPr>
      <w:r w:rsidRPr="000327FB">
        <w:rPr>
          <w:rFonts w:ascii="Arial" w:hAnsi="Arial" w:cs="Arial"/>
          <w:bCs/>
          <w:color w:val="auto"/>
          <w:sz w:val="24"/>
          <w:szCs w:val="24"/>
        </w:rPr>
        <w:t>Síndico Municipal</w:t>
      </w:r>
    </w:p>
    <w:p w:rsidR="00A01E7A" w:rsidRPr="00F8482E" w:rsidRDefault="000B3673" w:rsidP="00F8482E">
      <w:pPr>
        <w:pStyle w:val="Sinespaciado"/>
        <w:jc w:val="both"/>
        <w:rPr>
          <w:rFonts w:ascii="Arial" w:hAnsi="Arial" w:cs="Arial"/>
          <w:sz w:val="24"/>
          <w:szCs w:val="24"/>
        </w:rPr>
      </w:pPr>
      <w:r w:rsidRPr="000B3673">
        <w:rPr>
          <w:rFonts w:ascii="Arial" w:hAnsi="Arial" w:cs="Arial"/>
          <w:sz w:val="24"/>
          <w:szCs w:val="24"/>
        </w:rPr>
        <w:t>-----------------------------------------------------------------------------------------------------------------------------------</w:t>
      </w:r>
      <w:r w:rsidRPr="00F8482E">
        <w:rPr>
          <w:rFonts w:ascii="Arial" w:hAnsi="Arial" w:cs="Arial"/>
          <w:sz w:val="24"/>
          <w:szCs w:val="24"/>
        </w:rPr>
        <w:t>------------------------------------------------------------------</w:t>
      </w:r>
    </w:p>
    <w:p w:rsidR="00192CD8" w:rsidRPr="00422D1D" w:rsidRDefault="00D83F6A" w:rsidP="00F72469">
      <w:pPr>
        <w:jc w:val="both"/>
        <w:rPr>
          <w:rFonts w:ascii="Arial" w:hAnsi="Arial" w:cs="Arial"/>
          <w:sz w:val="24"/>
          <w:szCs w:val="24"/>
        </w:rPr>
      </w:pPr>
      <w:r w:rsidRPr="00F8482E">
        <w:rPr>
          <w:rFonts w:ascii="Arial" w:hAnsi="Arial" w:cs="Arial"/>
          <w:sz w:val="24"/>
          <w:szCs w:val="24"/>
        </w:rPr>
        <w:t xml:space="preserve">Con la palabra la Presidente Municipal, C. María Elena Limón García: </w:t>
      </w:r>
      <w:r w:rsidR="001E121A">
        <w:rPr>
          <w:rFonts w:ascii="Arial" w:hAnsi="Arial" w:cs="Arial"/>
          <w:sz w:val="24"/>
          <w:szCs w:val="24"/>
        </w:rPr>
        <w:t xml:space="preserve">Gracias, eh… se </w:t>
      </w:r>
      <w:r w:rsidRPr="00F8482E">
        <w:rPr>
          <w:rFonts w:ascii="Arial" w:hAnsi="Arial" w:cs="Arial"/>
          <w:sz w:val="24"/>
          <w:szCs w:val="24"/>
        </w:rPr>
        <w:t>abre el turno de oradores</w:t>
      </w:r>
      <w:r w:rsidR="001E121A">
        <w:rPr>
          <w:rFonts w:ascii="Arial" w:hAnsi="Arial" w:cs="Arial"/>
          <w:sz w:val="24"/>
          <w:szCs w:val="24"/>
        </w:rPr>
        <w:t xml:space="preserve"> en este tema</w:t>
      </w:r>
      <w:r w:rsidR="00BB7AF1" w:rsidRPr="00F8482E">
        <w:rPr>
          <w:rFonts w:ascii="Arial" w:hAnsi="Arial" w:cs="Arial"/>
          <w:sz w:val="24"/>
          <w:szCs w:val="24"/>
        </w:rPr>
        <w:t>.</w:t>
      </w:r>
      <w:r w:rsidR="001E121A">
        <w:rPr>
          <w:rFonts w:ascii="Arial" w:hAnsi="Arial" w:cs="Arial"/>
          <w:color w:val="000000"/>
          <w:sz w:val="24"/>
          <w:szCs w:val="24"/>
        </w:rPr>
        <w:t xml:space="preserve"> No habiendo </w:t>
      </w:r>
      <w:r w:rsidR="001E121A" w:rsidRPr="005A7E06">
        <w:rPr>
          <w:rFonts w:ascii="Arial" w:hAnsi="Arial" w:cs="Arial"/>
          <w:color w:val="000000"/>
          <w:sz w:val="24"/>
          <w:szCs w:val="24"/>
        </w:rPr>
        <w:t>oradores registrados, los que estén a favor, por favor manifestarlo, ¿Los que es</w:t>
      </w:r>
      <w:r w:rsidR="00DE3B34">
        <w:rPr>
          <w:rFonts w:ascii="Arial" w:hAnsi="Arial" w:cs="Arial"/>
          <w:color w:val="000000"/>
          <w:sz w:val="24"/>
          <w:szCs w:val="24"/>
        </w:rPr>
        <w:t xml:space="preserve">tén en contra?, ¿En abstención? </w:t>
      </w:r>
      <w:r w:rsidR="00DE3B34"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E3B34" w:rsidRPr="00ED2353">
        <w:rPr>
          <w:rFonts w:ascii="Arial" w:eastAsia="Calibri" w:hAnsi="Arial" w:cs="Arial"/>
          <w:sz w:val="24"/>
          <w:szCs w:val="24"/>
        </w:rPr>
        <w:t>Síndico Municipal, José Luis Salazar Martínez,</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Regidora María Eloísa Gaviño Hernández,</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 Jorge Antonio Chávez Ambriz, a favor; Regidora Betsabé Dolores Almaguer Esparza, a favor; Regidor Héctor Manuel Perfecto Rodríguez,</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Regidora Irma Yolanda Reynoso Mercado,</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 Francisco Juárez Piña,</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Regidora Miroslava Maya Ávila,</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 José Luis Figueroa Meza,</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Regidora</w:t>
      </w:r>
      <w:r w:rsidR="00DE3B34" w:rsidRPr="00ED2353">
        <w:rPr>
          <w:rFonts w:ascii="Arial" w:eastAsia="Arial" w:hAnsi="Arial" w:cs="Arial"/>
          <w:sz w:val="24"/>
          <w:szCs w:val="24"/>
        </w:rPr>
        <w:t xml:space="preserve"> Hogla Bustos Serrano,</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 Jaime Cont</w:t>
      </w:r>
      <w:r w:rsidR="00DE3B34">
        <w:rPr>
          <w:rFonts w:ascii="Arial" w:eastAsia="Calibri" w:hAnsi="Arial" w:cs="Arial"/>
          <w:sz w:val="24"/>
          <w:szCs w:val="24"/>
        </w:rPr>
        <w:t>reras Estrada, a favor;</w:t>
      </w:r>
      <w:r w:rsidR="00DE3B34" w:rsidRPr="00ED2353">
        <w:rPr>
          <w:rFonts w:ascii="Arial" w:eastAsia="Calibri" w:hAnsi="Arial" w:cs="Arial"/>
          <w:sz w:val="24"/>
          <w:szCs w:val="24"/>
        </w:rPr>
        <w:t xml:space="preserve"> Regidora Silbia Cázarez Reyes,</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Regidora</w:t>
      </w:r>
      <w:r w:rsidR="00DE3B34" w:rsidRPr="00ED2353">
        <w:rPr>
          <w:rFonts w:ascii="Arial" w:eastAsia="Arial" w:hAnsi="Arial" w:cs="Arial"/>
          <w:sz w:val="24"/>
          <w:szCs w:val="24"/>
        </w:rPr>
        <w:t xml:space="preserve"> Daniela Elizabeth Chávez Estrada,</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w:t>
      </w:r>
      <w:r w:rsidR="00DE3B34" w:rsidRPr="00ED2353">
        <w:rPr>
          <w:rFonts w:ascii="Arial" w:eastAsia="Arial" w:hAnsi="Arial" w:cs="Arial"/>
          <w:sz w:val="24"/>
          <w:szCs w:val="24"/>
        </w:rPr>
        <w:t xml:space="preserve"> Oscar Vásquez Llamas, a favor; </w:t>
      </w:r>
      <w:r w:rsidR="00DE3B34" w:rsidRPr="00ED2353">
        <w:rPr>
          <w:rFonts w:ascii="Arial" w:eastAsia="Calibri" w:hAnsi="Arial" w:cs="Arial"/>
          <w:sz w:val="24"/>
          <w:szCs w:val="24"/>
        </w:rPr>
        <w:t>Regidor Alberto Maldonado Chavarín</w:t>
      </w:r>
      <w:r w:rsidR="00DE3B34">
        <w:rPr>
          <w:rFonts w:ascii="Arial" w:eastAsia="Calibri" w:hAnsi="Arial" w:cs="Arial"/>
          <w:sz w:val="24"/>
          <w:szCs w:val="24"/>
        </w:rPr>
        <w:t>, en abstención</w:t>
      </w:r>
      <w:r w:rsidR="00DE3B34" w:rsidRPr="00ED2353">
        <w:rPr>
          <w:rFonts w:ascii="Arial" w:eastAsia="Calibri" w:hAnsi="Arial" w:cs="Arial"/>
          <w:sz w:val="24"/>
          <w:szCs w:val="24"/>
        </w:rPr>
        <w:t xml:space="preserve">; </w:t>
      </w:r>
      <w:r w:rsidR="00DE3B34" w:rsidRPr="00DE3B34">
        <w:rPr>
          <w:rFonts w:ascii="Arial" w:eastAsia="Calibri" w:hAnsi="Arial" w:cs="Arial"/>
          <w:sz w:val="24"/>
          <w:szCs w:val="24"/>
        </w:rPr>
        <w:t>Regidora</w:t>
      </w:r>
      <w:r w:rsidR="00DE3B34" w:rsidRPr="00DE3B34">
        <w:rPr>
          <w:rFonts w:ascii="Arial" w:eastAsia="Times New Roman" w:hAnsi="Arial" w:cs="Arial"/>
          <w:sz w:val="24"/>
          <w:szCs w:val="24"/>
          <w:lang w:eastAsia="es-MX"/>
        </w:rPr>
        <w:t xml:space="preserve"> Alina Elizabeth Hernández Castañeda,</w:t>
      </w:r>
      <w:r w:rsidR="00DE3B34" w:rsidRPr="00DE3B34">
        <w:rPr>
          <w:rFonts w:ascii="Arial" w:hAnsi="Arial" w:cs="Arial"/>
          <w:sz w:val="24"/>
          <w:szCs w:val="24"/>
        </w:rPr>
        <w:t xml:space="preserve"> a favor; en razón de lo anterior fueron </w:t>
      </w:r>
      <w:r w:rsidR="00DE3B34">
        <w:rPr>
          <w:rFonts w:ascii="Arial" w:hAnsi="Arial" w:cs="Arial"/>
          <w:b/>
          <w:sz w:val="24"/>
          <w:szCs w:val="24"/>
        </w:rPr>
        <w:t>16 (dieciséis) votos a favor</w:t>
      </w:r>
      <w:r w:rsidR="005A7E06" w:rsidRPr="00DE3B34">
        <w:rPr>
          <w:rFonts w:ascii="Arial" w:hAnsi="Arial" w:cs="Arial"/>
          <w:b/>
          <w:sz w:val="24"/>
          <w:szCs w:val="24"/>
        </w:rPr>
        <w:t xml:space="preserve"> y 1 (un) voto en abstención, </w:t>
      </w:r>
      <w:r w:rsidR="005A7E06" w:rsidRPr="00DE3B34">
        <w:rPr>
          <w:rFonts w:ascii="Arial" w:hAnsi="Arial" w:cs="Arial"/>
          <w:sz w:val="24"/>
          <w:szCs w:val="24"/>
        </w:rPr>
        <w:t>es</w:t>
      </w:r>
      <w:r w:rsidR="005A7E06" w:rsidRPr="00DE3B34">
        <w:rPr>
          <w:rFonts w:ascii="Arial" w:hAnsi="Arial" w:cs="Arial"/>
          <w:b/>
          <w:sz w:val="24"/>
          <w:szCs w:val="24"/>
        </w:rPr>
        <w:t xml:space="preserve"> </w:t>
      </w:r>
      <w:r w:rsidR="005A7E06" w:rsidRPr="00DE3B34">
        <w:rPr>
          <w:rFonts w:ascii="Arial" w:hAnsi="Arial" w:cs="Arial"/>
          <w:sz w:val="24"/>
          <w:szCs w:val="24"/>
        </w:rPr>
        <w:t>aprobado por mayoría calificada, bajo el siguiente:----------------------------------------------------------------------------------------------------------------------</w:t>
      </w:r>
      <w:r w:rsidR="00DE3B34">
        <w:rPr>
          <w:rFonts w:ascii="Arial" w:hAnsi="Arial" w:cs="Arial"/>
          <w:sz w:val="24"/>
          <w:szCs w:val="24"/>
        </w:rPr>
        <w:t>------------------</w:t>
      </w:r>
      <w:r w:rsidR="005A7E06" w:rsidRPr="005A7E06">
        <w:rPr>
          <w:rFonts w:ascii="Arial" w:hAnsi="Arial" w:cs="Arial"/>
          <w:b/>
          <w:sz w:val="24"/>
          <w:szCs w:val="24"/>
        </w:rPr>
        <w:t>ACUERDO NÚMERO 1448/2020</w:t>
      </w:r>
      <w:r w:rsidR="005A7E06" w:rsidRPr="005A7E06">
        <w:rPr>
          <w:rFonts w:ascii="Arial" w:hAnsi="Arial" w:cs="Arial"/>
          <w:sz w:val="24"/>
          <w:szCs w:val="24"/>
        </w:rPr>
        <w:t>--------------------------------------------------------------------------------------------------------------</w:t>
      </w:r>
      <w:r w:rsidR="00422D1D">
        <w:rPr>
          <w:rFonts w:ascii="Arial" w:hAnsi="Arial" w:cs="Arial"/>
          <w:sz w:val="24"/>
          <w:szCs w:val="24"/>
        </w:rPr>
        <w:t>-</w:t>
      </w:r>
      <w:r w:rsidR="005A7E06">
        <w:rPr>
          <w:rFonts w:ascii="Arial" w:hAnsi="Arial" w:cs="Arial"/>
          <w:sz w:val="24"/>
          <w:szCs w:val="24"/>
        </w:rPr>
        <w:t>---------------</w:t>
      </w:r>
      <w:r w:rsidR="005A7E06" w:rsidRPr="005A7E06">
        <w:rPr>
          <w:rFonts w:ascii="Arial" w:eastAsia="Times New Roman" w:hAnsi="Arial" w:cs="Arial"/>
          <w:b/>
          <w:sz w:val="24"/>
          <w:szCs w:val="24"/>
          <w:lang w:eastAsia="es-ES"/>
        </w:rPr>
        <w:t xml:space="preserve">PRIMERO.- </w:t>
      </w:r>
      <w:r w:rsidR="005A7E06" w:rsidRPr="005A7E06">
        <w:rPr>
          <w:rFonts w:ascii="Arial" w:hAnsi="Arial" w:cs="Arial"/>
          <w:sz w:val="24"/>
          <w:szCs w:val="24"/>
        </w:rPr>
        <w:t>El Pleno del Ayuntamiento Constitucional del Municipio de San Pedro Tlaquepaque, Jalisco, aprueba y autoriza declarar formalmente regularizado el siguiente predio</w:t>
      </w:r>
      <w:r w:rsidR="005A7E06" w:rsidRPr="005A7E06">
        <w:rPr>
          <w:rFonts w:ascii="Arial" w:hAnsi="Arial" w:cs="Arial"/>
          <w:b/>
          <w:bCs/>
          <w:sz w:val="24"/>
          <w:szCs w:val="24"/>
        </w:rPr>
        <w:t xml:space="preserve"> identificado como </w:t>
      </w:r>
      <w:r w:rsidR="005A7E06" w:rsidRPr="005A7E06">
        <w:rPr>
          <w:rFonts w:ascii="Arial" w:eastAsia="Times New Roman" w:hAnsi="Arial" w:cs="Arial"/>
          <w:b/>
          <w:bCs/>
          <w:iCs/>
          <w:sz w:val="24"/>
          <w:szCs w:val="24"/>
          <w:lang w:val="es-ES" w:eastAsia="es-ES"/>
        </w:rPr>
        <w:t>EL MIRADOR II, M012</w:t>
      </w:r>
      <w:r w:rsidR="005A7E06" w:rsidRPr="005A7E06">
        <w:rPr>
          <w:rFonts w:ascii="Arial" w:hAnsi="Arial" w:cs="Arial"/>
          <w:sz w:val="24"/>
          <w:szCs w:val="24"/>
        </w:rPr>
        <w:t xml:space="preserve">, </w:t>
      </w:r>
      <w:r w:rsidR="005A7E06" w:rsidRPr="005A7E06">
        <w:rPr>
          <w:rFonts w:ascii="Arial" w:hAnsi="Arial" w:cs="Arial"/>
          <w:iCs/>
          <w:sz w:val="24"/>
          <w:szCs w:val="24"/>
        </w:rPr>
        <w:t>bajo expediente de la PRODEUR</w:t>
      </w:r>
      <w:r w:rsidR="005A7E06" w:rsidRPr="005A7E06">
        <w:rPr>
          <w:rFonts w:ascii="Arial" w:hAnsi="Arial" w:cs="Arial"/>
          <w:sz w:val="24"/>
          <w:szCs w:val="24"/>
        </w:rPr>
        <w:t xml:space="preserve"> </w:t>
      </w:r>
      <w:r w:rsidR="005A7E06" w:rsidRPr="005A7E06">
        <w:rPr>
          <w:rFonts w:ascii="Arial" w:hAnsi="Arial" w:cs="Arial"/>
          <w:b/>
          <w:sz w:val="24"/>
          <w:szCs w:val="24"/>
        </w:rPr>
        <w:t xml:space="preserve">TLQ-18/19 </w:t>
      </w:r>
      <w:r w:rsidR="005A7E06" w:rsidRPr="005A7E06">
        <w:rPr>
          <w:rFonts w:ascii="Arial" w:hAnsi="Arial" w:cs="Arial"/>
          <w:sz w:val="24"/>
          <w:szCs w:val="24"/>
        </w:rPr>
        <w:t xml:space="preserve">y expediente de la COMUR </w:t>
      </w:r>
      <w:r w:rsidR="005A7E06" w:rsidRPr="005A7E06">
        <w:rPr>
          <w:rFonts w:ascii="Arial" w:hAnsi="Arial" w:cs="Arial"/>
          <w:b/>
          <w:bCs/>
          <w:sz w:val="24"/>
          <w:szCs w:val="24"/>
        </w:rPr>
        <w:t>TLQ-</w:t>
      </w:r>
      <w:r w:rsidR="005A7E06" w:rsidRPr="005A7E06">
        <w:rPr>
          <w:rFonts w:ascii="Arial" w:hAnsi="Arial" w:cs="Arial"/>
          <w:b/>
          <w:sz w:val="24"/>
          <w:szCs w:val="24"/>
        </w:rPr>
        <w:t xml:space="preserve">M-012; </w:t>
      </w:r>
      <w:r w:rsidR="005A7E06" w:rsidRPr="005A7E06">
        <w:rPr>
          <w:rFonts w:ascii="Arial" w:hAnsi="Arial" w:cs="Arial"/>
          <w:sz w:val="24"/>
          <w:szCs w:val="24"/>
        </w:rPr>
        <w:t>ubicado</w:t>
      </w:r>
      <w:r w:rsidR="005A7E06" w:rsidRPr="005A7E06">
        <w:rPr>
          <w:rFonts w:ascii="Arial" w:hAnsi="Arial" w:cs="Arial"/>
          <w:b/>
          <w:sz w:val="24"/>
          <w:szCs w:val="24"/>
        </w:rPr>
        <w:t xml:space="preserve"> </w:t>
      </w:r>
      <w:r w:rsidR="005A7E06" w:rsidRPr="005A7E06">
        <w:rPr>
          <w:rFonts w:ascii="Arial" w:eastAsia="Times New Roman" w:hAnsi="Arial" w:cs="Arial"/>
          <w:sz w:val="24"/>
          <w:szCs w:val="24"/>
          <w:lang w:eastAsia="es-ES"/>
        </w:rPr>
        <w:t xml:space="preserve">en San Martin de las Flores, de este Municipio de San Pedro Tlaquepaque, Jalisco, con una superficie de </w:t>
      </w:r>
      <w:r w:rsidR="005A7E06" w:rsidRPr="005A7E06">
        <w:rPr>
          <w:rFonts w:ascii="Arial" w:eastAsia="Calibri" w:hAnsi="Arial" w:cs="Arial"/>
          <w:b/>
          <w:bCs/>
          <w:sz w:val="24"/>
          <w:szCs w:val="24"/>
        </w:rPr>
        <w:t>2,635.61 m</w:t>
      </w:r>
      <w:r w:rsidR="005A7E06" w:rsidRPr="005A7E06">
        <w:rPr>
          <w:rFonts w:ascii="Arial" w:eastAsia="Calibri" w:hAnsi="Arial" w:cs="Arial"/>
          <w:b/>
          <w:bCs/>
          <w:sz w:val="24"/>
          <w:szCs w:val="24"/>
          <w:vertAlign w:val="superscript"/>
        </w:rPr>
        <w:t>2</w:t>
      </w:r>
      <w:r w:rsidR="005A7E06" w:rsidRPr="005A7E06">
        <w:rPr>
          <w:rFonts w:ascii="Arial" w:eastAsia="Calibri" w:hAnsi="Arial" w:cs="Arial"/>
          <w:b/>
          <w:bCs/>
          <w:sz w:val="24"/>
          <w:szCs w:val="24"/>
        </w:rPr>
        <w:t>.</w:t>
      </w:r>
      <w:r w:rsidR="005A7E06" w:rsidRPr="005A7E06">
        <w:rPr>
          <w:rFonts w:ascii="Arial" w:eastAsia="Calibri" w:hAnsi="Arial" w:cs="Arial"/>
          <w:bCs/>
          <w:sz w:val="24"/>
          <w:szCs w:val="24"/>
        </w:rPr>
        <w:t>-------------------------------------------------------------------------------------------------------------------------------------------------------------------</w:t>
      </w:r>
      <w:r w:rsidR="005A7E06">
        <w:rPr>
          <w:rFonts w:ascii="Arial" w:eastAsia="Calibri" w:hAnsi="Arial" w:cs="Arial"/>
          <w:bCs/>
          <w:sz w:val="24"/>
          <w:szCs w:val="24"/>
        </w:rPr>
        <w:t>----</w:t>
      </w:r>
      <w:r w:rsidR="005A7E06" w:rsidRPr="005A7E06">
        <w:rPr>
          <w:rFonts w:ascii="Arial" w:eastAsia="Calibri" w:hAnsi="Arial" w:cs="Arial"/>
          <w:bCs/>
          <w:sz w:val="24"/>
          <w:szCs w:val="24"/>
        </w:rPr>
        <w:t>--------------</w:t>
      </w:r>
      <w:r w:rsidR="005A7E06" w:rsidRPr="005A7E06">
        <w:rPr>
          <w:rFonts w:ascii="Arial" w:eastAsia="Times New Roman" w:hAnsi="Arial" w:cs="Arial"/>
          <w:b/>
          <w:sz w:val="24"/>
          <w:szCs w:val="24"/>
          <w:lang w:eastAsia="es-ES"/>
        </w:rPr>
        <w:t>SEGUNDO.-</w:t>
      </w:r>
      <w:r w:rsidR="005A7E06" w:rsidRPr="005A7E06">
        <w:rPr>
          <w:rFonts w:ascii="Arial" w:eastAsia="Times New Roman" w:hAnsi="Arial" w:cs="Arial"/>
          <w:sz w:val="24"/>
          <w:szCs w:val="24"/>
          <w:lang w:eastAsia="es-ES"/>
        </w:rPr>
        <w:t xml:space="preserve"> </w:t>
      </w:r>
      <w:r w:rsidR="005A7E06" w:rsidRPr="005A7E06">
        <w:rPr>
          <w:rFonts w:ascii="Arial" w:eastAsia="Malgun Gothic" w:hAnsi="Arial" w:cs="Arial"/>
          <w:bCs/>
          <w:sz w:val="24"/>
          <w:szCs w:val="24"/>
        </w:rPr>
        <w:t>El Pleno del Ayuntamiento de San Pedro Tlaquepaque aprueba</w:t>
      </w:r>
      <w:r w:rsidR="005A7E06" w:rsidRPr="005A7E06">
        <w:rPr>
          <w:rFonts w:ascii="Arial" w:eastAsia="Malgun Gothic" w:hAnsi="Arial" w:cs="Arial"/>
          <w:sz w:val="24"/>
          <w:szCs w:val="24"/>
        </w:rPr>
        <w:t xml:space="preserve"> y</w:t>
      </w:r>
      <w:r w:rsidR="005A7E06" w:rsidRPr="005A7E06">
        <w:rPr>
          <w:rFonts w:ascii="Arial" w:eastAsia="Times New Roman" w:hAnsi="Arial" w:cs="Arial"/>
          <w:sz w:val="24"/>
          <w:szCs w:val="24"/>
          <w:lang w:eastAsia="es-ES"/>
        </w:rPr>
        <w:t xml:space="preserve"> autoriza el Convenio de Regularización, de conformidad con las normas reglamentarias para el pago de los créditos fiscales.------------------------------------------------------------------------------------------------------------</w:t>
      </w:r>
      <w:r w:rsidR="005A7E06">
        <w:rPr>
          <w:rFonts w:ascii="Arial" w:eastAsia="Times New Roman" w:hAnsi="Arial" w:cs="Arial"/>
          <w:sz w:val="24"/>
          <w:szCs w:val="24"/>
          <w:lang w:eastAsia="es-ES"/>
        </w:rPr>
        <w:t>----------</w:t>
      </w:r>
      <w:r w:rsidR="005A7E06" w:rsidRPr="005A7E06">
        <w:rPr>
          <w:rFonts w:ascii="Arial" w:eastAsia="Times New Roman" w:hAnsi="Arial" w:cs="Arial"/>
          <w:b/>
          <w:sz w:val="24"/>
          <w:szCs w:val="24"/>
          <w:lang w:eastAsia="es-ES"/>
        </w:rPr>
        <w:t xml:space="preserve">TERCERO.- </w:t>
      </w:r>
      <w:r w:rsidR="005A7E06" w:rsidRPr="005A7E06">
        <w:rPr>
          <w:rFonts w:ascii="Arial" w:eastAsia="Times New Roman" w:hAnsi="Arial" w:cs="Arial"/>
          <w:bCs/>
          <w:sz w:val="24"/>
          <w:szCs w:val="24"/>
          <w:lang w:eastAsia="es-ES"/>
        </w:rPr>
        <w:t>Se</w:t>
      </w:r>
      <w:r w:rsidR="005A7E06" w:rsidRPr="005A7E06">
        <w:rPr>
          <w:rFonts w:ascii="Arial" w:eastAsia="Times New Roman" w:hAnsi="Arial" w:cs="Arial"/>
          <w:sz w:val="24"/>
          <w:szCs w:val="24"/>
          <w:lang w:eastAsia="es-ES"/>
        </w:rPr>
        <w:t xml:space="preserve"> 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r w:rsidR="005A7E06">
        <w:rPr>
          <w:rFonts w:ascii="Arial" w:eastAsia="Times New Roman" w:hAnsi="Arial" w:cs="Arial"/>
          <w:sz w:val="24"/>
          <w:szCs w:val="24"/>
          <w:lang w:eastAsia="es-ES"/>
        </w:rPr>
        <w:t>-------------------------------</w:t>
      </w:r>
      <w:r w:rsidR="005A7E06" w:rsidRPr="005A7E06">
        <w:rPr>
          <w:rFonts w:ascii="Arial" w:hAnsi="Arial" w:cs="Arial"/>
          <w:b/>
          <w:sz w:val="24"/>
          <w:szCs w:val="24"/>
        </w:rPr>
        <w:t>CUARTO.-</w:t>
      </w:r>
      <w:r w:rsidR="005A7E06" w:rsidRPr="005A7E06">
        <w:rPr>
          <w:rFonts w:ascii="Arial" w:hAnsi="Arial" w:cs="Arial"/>
          <w:sz w:val="24"/>
          <w:szCs w:val="24"/>
        </w:rPr>
        <w:t xml:space="preserve"> Se instruye al Secretario Técnico de la Comisión Municipal de Regularización, remitir al Director de Catastro el Plano de Lotificación para que realice la apertura de la cuenta catastral individual, de cada uno de los lotes.-----------------------------------------------------------------------------------</w:t>
      </w:r>
      <w:r w:rsidR="005A7E06">
        <w:rPr>
          <w:rFonts w:ascii="Arial" w:hAnsi="Arial" w:cs="Arial"/>
          <w:sz w:val="24"/>
          <w:szCs w:val="24"/>
        </w:rPr>
        <w:t>--------------------------------------------------------------------</w:t>
      </w:r>
      <w:r w:rsidR="005A7E06" w:rsidRPr="005A7E06">
        <w:rPr>
          <w:rFonts w:ascii="Arial" w:hAnsi="Arial" w:cs="Arial"/>
          <w:sz w:val="24"/>
          <w:szCs w:val="24"/>
        </w:rPr>
        <w:t>-</w:t>
      </w:r>
      <w:r w:rsidR="005A7E06">
        <w:rPr>
          <w:rFonts w:ascii="Arial" w:hAnsi="Arial" w:cs="Arial"/>
          <w:sz w:val="24"/>
          <w:szCs w:val="24"/>
        </w:rPr>
        <w:t>------------------------------</w:t>
      </w:r>
      <w:r w:rsidR="005A7E06" w:rsidRPr="005A7E06">
        <w:rPr>
          <w:rFonts w:ascii="Arial" w:hAnsi="Arial" w:cs="Arial"/>
          <w:b/>
          <w:sz w:val="24"/>
          <w:szCs w:val="24"/>
        </w:rPr>
        <w:t xml:space="preserve">QUINTO.- </w:t>
      </w:r>
      <w:r w:rsidR="005A7E06" w:rsidRPr="005A7E06">
        <w:rPr>
          <w:rFonts w:ascii="Arial" w:hAnsi="Arial" w:cs="Arial"/>
          <w:sz w:val="24"/>
          <w:szCs w:val="24"/>
        </w:rPr>
        <w:t>Se instruye al Director de Catastro Municipal, a efecto de que realice la apertura de la cuenta catastral individual de cada uno de los lotes, de conformidad al Plano de Lotificación, para dar cumplimiento al punto anterior y para que surta sus efectos legales el presente Acuerdo.------------------------------------------------------------------------</w:t>
      </w:r>
      <w:r w:rsidR="005A7E06">
        <w:rPr>
          <w:rFonts w:ascii="Arial" w:hAnsi="Arial" w:cs="Arial"/>
          <w:sz w:val="24"/>
          <w:szCs w:val="24"/>
        </w:rPr>
        <w:t>------------------------------</w:t>
      </w:r>
      <w:r w:rsidR="005A7E06" w:rsidRPr="005A7E06">
        <w:rPr>
          <w:rFonts w:ascii="Arial" w:hAnsi="Arial" w:cs="Arial"/>
          <w:b/>
          <w:sz w:val="24"/>
          <w:szCs w:val="24"/>
        </w:rPr>
        <w:t xml:space="preserve">SEXTO.- </w:t>
      </w:r>
      <w:r w:rsidR="005A7E06" w:rsidRPr="005A7E06">
        <w:rPr>
          <w:rFonts w:ascii="Arial" w:hAnsi="Arial" w:cs="Arial"/>
          <w:bCs/>
          <w:sz w:val="24"/>
          <w:szCs w:val="24"/>
        </w:rPr>
        <w:t>Se instruye a la Coordinación General de Gestión Integral de la Ciudad, para dar seguimiento al presente acuerdo para que surta los efectos legales conducentes.----------------------------------------------------------------------------------------------------------------------------------------</w:t>
      </w:r>
      <w:r w:rsidR="005A7E06">
        <w:rPr>
          <w:rFonts w:ascii="Arial" w:hAnsi="Arial" w:cs="Arial"/>
          <w:bCs/>
          <w:sz w:val="24"/>
          <w:szCs w:val="24"/>
        </w:rPr>
        <w:t>-----------------------</w:t>
      </w:r>
      <w:r w:rsidR="005A7E06" w:rsidRPr="00567920">
        <w:rPr>
          <w:rFonts w:ascii="Arial" w:hAnsi="Arial" w:cs="Arial"/>
          <w:b/>
          <w:sz w:val="24"/>
          <w:szCs w:val="24"/>
        </w:rPr>
        <w:t xml:space="preserve">SÉPTIMO.-  </w:t>
      </w:r>
      <w:r w:rsidR="005A7E06" w:rsidRPr="00567920">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r w:rsidR="005A7E06" w:rsidRPr="00567920">
        <w:rPr>
          <w:rFonts w:ascii="Arial" w:eastAsia="Calibri" w:hAnsi="Arial" w:cs="Arial"/>
          <w:b/>
          <w:sz w:val="24"/>
          <w:szCs w:val="24"/>
          <w:lang w:eastAsia="es-MX"/>
        </w:rPr>
        <w:t>OCTAVO.-</w:t>
      </w:r>
      <w:r w:rsidR="005A7E06" w:rsidRPr="00567920">
        <w:rPr>
          <w:rFonts w:ascii="Arial" w:eastAsia="Calibri" w:hAnsi="Arial" w:cs="Arial"/>
          <w:bCs/>
          <w:sz w:val="24"/>
          <w:szCs w:val="24"/>
          <w:lang w:eastAsia="es-MX"/>
        </w:rPr>
        <w:t xml:space="preserve"> </w:t>
      </w:r>
      <w:r w:rsidR="005A7E06" w:rsidRPr="00567920">
        <w:rPr>
          <w:rFonts w:ascii="Arial" w:hAnsi="Arial" w:cs="Arial"/>
          <w:bCs/>
          <w:sz w:val="24"/>
          <w:szCs w:val="24"/>
        </w:rPr>
        <w:t>Se instruye al Secretario del Ayuntamiento para que se publique en forma abreviada en la Gaceta Municipal</w:t>
      </w:r>
      <w:r w:rsidR="005A7E06" w:rsidRPr="00567920">
        <w:rPr>
          <w:rFonts w:ascii="Arial" w:hAnsi="Arial" w:cs="Arial"/>
          <w:sz w:val="24"/>
          <w:szCs w:val="24"/>
        </w:rPr>
        <w:t xml:space="preserve"> y en los Estrados de la Presidencia por un periodo de tres días naturales el presente acuerdo.-----------------------------------------------------------------------------------------------------</w:t>
      </w:r>
      <w:r w:rsidR="00567920" w:rsidRPr="00567920">
        <w:rPr>
          <w:rFonts w:ascii="Arial" w:hAnsi="Arial" w:cs="Arial"/>
          <w:b/>
          <w:sz w:val="24"/>
          <w:szCs w:val="24"/>
        </w:rPr>
        <w:t>FUNDAMENTO LEGAL.-</w:t>
      </w:r>
      <w:r w:rsidR="00567920" w:rsidRPr="00567920">
        <w:rPr>
          <w:rFonts w:ascii="Arial" w:hAnsi="Arial" w:cs="Arial"/>
          <w:i/>
          <w:sz w:val="24"/>
          <w:szCs w:val="24"/>
        </w:rPr>
        <w:t xml:space="preserve"> </w:t>
      </w:r>
      <w:r w:rsidR="00567920" w:rsidRPr="00567920">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567920" w:rsidRPr="00567920">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567920" w:rsidRPr="00567920">
        <w:rPr>
          <w:rFonts w:ascii="Arial" w:hAnsi="Arial" w:cs="Arial"/>
          <w:sz w:val="24"/>
          <w:szCs w:val="24"/>
        </w:rPr>
        <w:t>.-------------------------------------------------------------------------------------------------------------</w:t>
      </w:r>
      <w:r w:rsidR="00422D1D">
        <w:rPr>
          <w:rFonts w:ascii="Arial" w:hAnsi="Arial" w:cs="Arial"/>
          <w:sz w:val="24"/>
          <w:szCs w:val="24"/>
        </w:rPr>
        <w:t>-------------------------------</w:t>
      </w:r>
      <w:r w:rsidR="00AA3483" w:rsidRPr="00F72469">
        <w:rPr>
          <w:rFonts w:ascii="Arial" w:hAnsi="Arial" w:cs="Arial"/>
          <w:b/>
          <w:sz w:val="24"/>
          <w:szCs w:val="24"/>
        </w:rPr>
        <w:t xml:space="preserve">NOTIFÍQUESE.- </w:t>
      </w:r>
      <w:r w:rsidR="00AA3483" w:rsidRPr="00F72469">
        <w:rPr>
          <w:rFonts w:ascii="Arial" w:hAnsi="Arial" w:cs="Arial"/>
          <w:sz w:val="24"/>
          <w:szCs w:val="24"/>
        </w:rPr>
        <w:t>Presidenta Municipal, Síndico Municipal, Tesorero Municipal, Contralor Ciudadano</w:t>
      </w:r>
      <w:r w:rsidR="00F72469" w:rsidRPr="00F72469">
        <w:rPr>
          <w:rFonts w:ascii="Arial" w:hAnsi="Arial" w:cs="Arial"/>
          <w:sz w:val="24"/>
          <w:szCs w:val="24"/>
        </w:rPr>
        <w:t>, Director de Catastro</w:t>
      </w:r>
      <w:r w:rsidR="00AA3483" w:rsidRPr="00F72469">
        <w:rPr>
          <w:rFonts w:ascii="Arial" w:hAnsi="Arial" w:cs="Arial"/>
          <w:sz w:val="24"/>
          <w:szCs w:val="24"/>
        </w:rPr>
        <w:t>,</w:t>
      </w:r>
      <w:r w:rsidR="00F72469" w:rsidRPr="00F72469">
        <w:rPr>
          <w:rFonts w:ascii="Arial" w:hAnsi="Arial" w:cs="Arial"/>
          <w:sz w:val="24"/>
          <w:szCs w:val="24"/>
        </w:rPr>
        <w:t xml:space="preserve"> Jefa de Regularización de Predios, Procurador de Desarrollo Urbano del Estado de Jalisco;</w:t>
      </w:r>
      <w:r w:rsidR="00AA3483" w:rsidRPr="00F72469">
        <w:rPr>
          <w:rFonts w:ascii="Arial" w:hAnsi="Arial" w:cs="Arial"/>
          <w:sz w:val="24"/>
          <w:szCs w:val="24"/>
        </w:rPr>
        <w:t xml:space="preserve"> para su conocimiento y efectos legales a que haya lugar.------------------------------------------------------------------------------------------------------</w:t>
      </w:r>
      <w:r w:rsidR="00034138">
        <w:rPr>
          <w:rFonts w:ascii="Arial" w:hAnsi="Arial" w:cs="Arial"/>
          <w:sz w:val="24"/>
          <w:szCs w:val="24"/>
        </w:rPr>
        <w:t>-----</w:t>
      </w:r>
      <w:r w:rsidR="00D60A48" w:rsidRPr="00F72469">
        <w:rPr>
          <w:rFonts w:ascii="Arial" w:hAnsi="Arial" w:cs="Arial"/>
          <w:sz w:val="24"/>
          <w:szCs w:val="24"/>
        </w:rPr>
        <w:t xml:space="preserve">Con la palabra la Presidente Municipal, C. María Elena Limón García: </w:t>
      </w:r>
      <w:r w:rsidR="005A7E06" w:rsidRPr="00F72469">
        <w:rPr>
          <w:rFonts w:ascii="Arial" w:hAnsi="Arial" w:cs="Arial"/>
          <w:sz w:val="24"/>
          <w:szCs w:val="24"/>
        </w:rPr>
        <w:t>Adelante</w:t>
      </w:r>
      <w:r w:rsidR="005A7E06">
        <w:rPr>
          <w:rFonts w:ascii="Arial" w:hAnsi="Arial" w:cs="Arial"/>
          <w:sz w:val="24"/>
          <w:szCs w:val="24"/>
        </w:rPr>
        <w:t xml:space="preserve">, adelante </w:t>
      </w:r>
      <w:r w:rsidR="00D60A48" w:rsidRPr="00733E72">
        <w:rPr>
          <w:rFonts w:ascii="Arial" w:hAnsi="Arial" w:cs="Arial"/>
          <w:sz w:val="24"/>
          <w:szCs w:val="24"/>
        </w:rPr>
        <w:t>Secretario.----------------------------------------------------</w:t>
      </w:r>
      <w:r w:rsidR="003444C2">
        <w:rPr>
          <w:rFonts w:ascii="Arial" w:hAnsi="Arial" w:cs="Arial"/>
          <w:sz w:val="24"/>
          <w:szCs w:val="24"/>
        </w:rPr>
        <w:t>-------------------</w:t>
      </w:r>
      <w:r w:rsidR="005A7E06">
        <w:rPr>
          <w:rFonts w:ascii="Arial" w:hAnsi="Arial" w:cs="Arial"/>
          <w:sz w:val="24"/>
          <w:szCs w:val="24"/>
        </w:rPr>
        <w:t>--------</w:t>
      </w:r>
      <w:r w:rsidR="003444C2">
        <w:rPr>
          <w:rFonts w:ascii="Arial" w:hAnsi="Arial" w:cs="Arial"/>
          <w:sz w:val="24"/>
          <w:szCs w:val="24"/>
        </w:rPr>
        <w:t>-----</w:t>
      </w:r>
      <w:r w:rsidR="00D60A48" w:rsidRPr="00733E72">
        <w:rPr>
          <w:rFonts w:ascii="Arial" w:hAnsi="Arial" w:cs="Arial"/>
          <w:sz w:val="24"/>
          <w:szCs w:val="24"/>
        </w:rPr>
        <w:t>---------</w:t>
      </w:r>
      <w:r w:rsidR="005A7E06">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i)</w:t>
      </w:r>
      <w:r w:rsidR="00FF3CB9">
        <w:rPr>
          <w:rFonts w:ascii="Arial" w:hAnsi="Arial" w:cs="Arial"/>
          <w:b/>
          <w:sz w:val="24"/>
          <w:szCs w:val="24"/>
        </w:rPr>
        <w:t xml:space="preserve"> </w:t>
      </w:r>
      <w:r w:rsidR="005803BD" w:rsidRPr="00003271">
        <w:rPr>
          <w:rFonts w:ascii="Arial" w:hAnsi="Arial" w:cs="Arial"/>
          <w:sz w:val="24"/>
          <w:szCs w:val="24"/>
        </w:rPr>
        <w:t xml:space="preserve">Iniciativa suscrita por la Regidora </w:t>
      </w:r>
      <w:r w:rsidR="005803BD" w:rsidRPr="00003271">
        <w:rPr>
          <w:rFonts w:ascii="Arial" w:hAnsi="Arial" w:cs="Arial"/>
          <w:b/>
          <w:sz w:val="24"/>
          <w:szCs w:val="24"/>
        </w:rPr>
        <w:t>Alina Elizabeth Hernández Castañeda,</w:t>
      </w:r>
      <w:r w:rsidR="005803BD" w:rsidRPr="00003271">
        <w:rPr>
          <w:rFonts w:ascii="Arial" w:hAnsi="Arial" w:cs="Arial"/>
          <w:sz w:val="24"/>
          <w:szCs w:val="24"/>
        </w:rPr>
        <w:t xml:space="preserve"> mediante la cual se aprueba y autoriza la </w:t>
      </w:r>
      <w:r w:rsidR="005803BD" w:rsidRPr="00003271">
        <w:rPr>
          <w:rFonts w:ascii="Arial" w:hAnsi="Arial" w:cs="Arial"/>
          <w:b/>
          <w:sz w:val="24"/>
          <w:szCs w:val="24"/>
        </w:rPr>
        <w:t xml:space="preserve">celebración de una “sesión solemne” </w:t>
      </w:r>
      <w:r w:rsidR="005803BD" w:rsidRPr="00003271">
        <w:rPr>
          <w:rFonts w:ascii="Arial" w:hAnsi="Arial" w:cs="Arial"/>
          <w:sz w:val="24"/>
          <w:szCs w:val="24"/>
        </w:rPr>
        <w:t>en las</w:t>
      </w:r>
      <w:r w:rsidR="005803BD" w:rsidRPr="00003271">
        <w:rPr>
          <w:rFonts w:ascii="Arial" w:hAnsi="Arial" w:cs="Arial"/>
          <w:b/>
          <w:sz w:val="24"/>
          <w:szCs w:val="24"/>
        </w:rPr>
        <w:t xml:space="preserve"> instalaciones de la Coordinación General de Protección Civil y Bomberos de San Pedro Tlaquepaque, </w:t>
      </w:r>
      <w:r w:rsidR="005803BD" w:rsidRPr="00003271">
        <w:rPr>
          <w:rFonts w:ascii="Arial" w:hAnsi="Arial" w:cs="Arial"/>
          <w:sz w:val="24"/>
          <w:szCs w:val="24"/>
        </w:rPr>
        <w:t>el 22 de agosto del 2020</w:t>
      </w:r>
      <w:r w:rsidR="005803BD" w:rsidRPr="00003271">
        <w:rPr>
          <w:rFonts w:ascii="Arial" w:hAnsi="Arial" w:cs="Arial"/>
          <w:b/>
          <w:sz w:val="24"/>
          <w:szCs w:val="24"/>
        </w:rPr>
        <w:t xml:space="preserve">, para conmemorar el “Día del Bombero en México”, </w:t>
      </w:r>
      <w:r w:rsidR="005803BD" w:rsidRPr="00003271">
        <w:rPr>
          <w:rFonts w:ascii="Arial" w:hAnsi="Arial" w:cs="Arial"/>
          <w:sz w:val="24"/>
          <w:szCs w:val="24"/>
        </w:rPr>
        <w:t>honrando su loable labor;</w:t>
      </w:r>
      <w:r w:rsidR="005803BD" w:rsidRPr="00003271">
        <w:rPr>
          <w:rFonts w:ascii="Arial" w:hAnsi="Arial" w:cs="Arial"/>
          <w:b/>
          <w:sz w:val="24"/>
          <w:szCs w:val="24"/>
        </w:rPr>
        <w:t xml:space="preserve"> </w:t>
      </w:r>
      <w:r w:rsidR="005803BD" w:rsidRPr="00003271">
        <w:rPr>
          <w:rFonts w:ascii="Arial" w:hAnsi="Arial" w:cs="Arial"/>
          <w:sz w:val="24"/>
          <w:szCs w:val="24"/>
        </w:rPr>
        <w:t xml:space="preserve">así como que en </w:t>
      </w:r>
      <w:r w:rsidR="005803BD" w:rsidRPr="00003271">
        <w:rPr>
          <w:rFonts w:ascii="Arial" w:hAnsi="Arial" w:cs="Arial"/>
          <w:b/>
          <w:sz w:val="24"/>
          <w:szCs w:val="24"/>
        </w:rPr>
        <w:t xml:space="preserve">dicha sesión se realice la entrega de un  reconocimiento por escrito </w:t>
      </w:r>
      <w:r w:rsidR="005803BD" w:rsidRPr="00003271">
        <w:rPr>
          <w:rFonts w:ascii="Arial" w:hAnsi="Arial" w:cs="Arial"/>
          <w:sz w:val="24"/>
          <w:szCs w:val="24"/>
        </w:rPr>
        <w:t>a los bomberos de nuestra corporación por sus 5, 10, 15,20,25 y 30 años de servicio,</w:t>
      </w:r>
      <w:r w:rsidR="005803BD" w:rsidRPr="00003271">
        <w:rPr>
          <w:rFonts w:ascii="Arial" w:hAnsi="Arial" w:cs="Arial"/>
          <w:b/>
          <w:sz w:val="24"/>
          <w:szCs w:val="24"/>
        </w:rPr>
        <w:t xml:space="preserve"> </w:t>
      </w:r>
      <w:r w:rsidR="005803BD" w:rsidRPr="00003271">
        <w:rPr>
          <w:rFonts w:ascii="Arial" w:hAnsi="Arial" w:cs="Arial"/>
          <w:sz w:val="24"/>
          <w:szCs w:val="24"/>
        </w:rPr>
        <w:t>según corresponda</w:t>
      </w:r>
      <w:r w:rsidR="005803BD" w:rsidRPr="00003271">
        <w:rPr>
          <w:rFonts w:ascii="Arial" w:hAnsi="Arial" w:cs="Arial"/>
          <w:b/>
          <w:sz w:val="24"/>
          <w:szCs w:val="24"/>
        </w:rPr>
        <w:t xml:space="preserve">; además de autorizar hacer un estudio </w:t>
      </w:r>
      <w:r w:rsidR="005803BD" w:rsidRPr="00003271">
        <w:rPr>
          <w:rFonts w:ascii="Arial" w:hAnsi="Arial" w:cs="Arial"/>
          <w:sz w:val="24"/>
          <w:szCs w:val="24"/>
        </w:rPr>
        <w:t>para entregar un bono equivalente a un mes de salario o lo que resulte financieramente viable, a todos los bomberos activos de la corporación de protección civil y bomberos de San Pedro Tlaquepaque</w:t>
      </w:r>
      <w:r w:rsidR="005A7E06">
        <w:rPr>
          <w:rFonts w:ascii="Arial" w:hAnsi="Arial" w:cs="Arial"/>
          <w:sz w:val="24"/>
          <w:szCs w:val="24"/>
        </w:rPr>
        <w:t>, es cuanto ciudadana Presidenta.</w:t>
      </w:r>
      <w:r w:rsidR="00D60A48">
        <w:rPr>
          <w:rFonts w:ascii="Arial" w:hAnsi="Arial" w:cs="Arial"/>
          <w:sz w:val="24"/>
          <w:szCs w:val="24"/>
        </w:rPr>
        <w:t>---------------------------------------------</w:t>
      </w:r>
      <w:r w:rsidR="005A7E06">
        <w:rPr>
          <w:rFonts w:ascii="Arial" w:hAnsi="Arial" w:cs="Arial"/>
          <w:sz w:val="24"/>
          <w:szCs w:val="24"/>
        </w:rPr>
        <w:t>---------------</w:t>
      </w:r>
      <w:r w:rsidR="00D60A48">
        <w:rPr>
          <w:rFonts w:ascii="Arial" w:hAnsi="Arial" w:cs="Arial"/>
          <w:sz w:val="24"/>
          <w:szCs w:val="24"/>
        </w:rPr>
        <w:t>---------------------------------------</w:t>
      </w:r>
      <w:r w:rsidR="005A7E06">
        <w:rPr>
          <w:rFonts w:ascii="Arial" w:hAnsi="Arial" w:cs="Arial"/>
          <w:sz w:val="24"/>
          <w:szCs w:val="24"/>
        </w:rPr>
        <w:t>---------------------------------------------</w:t>
      </w:r>
      <w:r w:rsidR="00D60A48">
        <w:rPr>
          <w:rFonts w:ascii="Arial" w:hAnsi="Arial" w:cs="Arial"/>
          <w:sz w:val="24"/>
          <w:szCs w:val="24"/>
        </w:rPr>
        <w:t>-------</w:t>
      </w:r>
      <w:r w:rsidR="00D36712">
        <w:rPr>
          <w:rFonts w:ascii="Arial" w:hAnsi="Arial" w:cs="Arial"/>
          <w:sz w:val="24"/>
          <w:szCs w:val="24"/>
        </w:rPr>
        <w:t>-----------------</w:t>
      </w:r>
      <w:r w:rsidR="00192CD8" w:rsidRPr="00440537">
        <w:rPr>
          <w:rFonts w:ascii="Arial" w:hAnsi="Arial" w:cs="Arial"/>
          <w:b/>
          <w:sz w:val="24"/>
          <w:szCs w:val="24"/>
        </w:rPr>
        <w:t xml:space="preserve">                                                                                                                                                                                                                                                                                                                                                                                                                                                                                                                                                                                                                                                                                                                                                                                                                                                                                                                                                                               </w:t>
      </w:r>
    </w:p>
    <w:p w:rsidR="001B0217" w:rsidRPr="005A65FE" w:rsidRDefault="001B0217" w:rsidP="001B0217">
      <w:pPr>
        <w:rPr>
          <w:rFonts w:ascii="Arial" w:hAnsi="Arial" w:cs="Arial"/>
          <w:b/>
          <w:color w:val="000000"/>
          <w:sz w:val="24"/>
          <w:szCs w:val="24"/>
        </w:rPr>
      </w:pPr>
      <w:r w:rsidRPr="005A65FE">
        <w:rPr>
          <w:rFonts w:ascii="Arial" w:hAnsi="Arial" w:cs="Arial"/>
          <w:b/>
          <w:color w:val="000000"/>
          <w:sz w:val="24"/>
          <w:szCs w:val="24"/>
        </w:rPr>
        <w:t>INTEGRANTES DEL AYUNTAMIENTO CONSTITUCIONAL                                                                                DE SAN PEDRO TLAQUEPAQUE, JALISCO.                                                                       PRESENTE:</w:t>
      </w:r>
    </w:p>
    <w:p w:rsidR="001B0217" w:rsidRPr="005A65FE" w:rsidRDefault="001B0217" w:rsidP="001B0217">
      <w:pPr>
        <w:rPr>
          <w:rFonts w:ascii="Arial" w:hAnsi="Arial" w:cs="Arial"/>
          <w:b/>
          <w:color w:val="000000"/>
          <w:sz w:val="24"/>
          <w:szCs w:val="24"/>
        </w:rPr>
      </w:pPr>
    </w:p>
    <w:p w:rsidR="001B0217" w:rsidRPr="005A65FE" w:rsidRDefault="001B0217" w:rsidP="001B0217">
      <w:pPr>
        <w:jc w:val="both"/>
        <w:rPr>
          <w:rFonts w:ascii="Arial" w:hAnsi="Arial" w:cs="Arial"/>
          <w:sz w:val="24"/>
          <w:szCs w:val="24"/>
        </w:rPr>
      </w:pPr>
      <w:r w:rsidRPr="005A65FE">
        <w:rPr>
          <w:rFonts w:ascii="Arial" w:hAnsi="Arial" w:cs="Arial"/>
          <w:b/>
          <w:sz w:val="24"/>
          <w:szCs w:val="24"/>
        </w:rPr>
        <w:t xml:space="preserve">            LIC. ALINA ELIZABETH HERNÁNDEZ CASTAÑEDA,</w:t>
      </w:r>
      <w:r w:rsidRPr="005A65FE">
        <w:rPr>
          <w:rFonts w:ascii="Arial" w:hAnsi="Arial" w:cs="Arial"/>
          <w:sz w:val="24"/>
          <w:szCs w:val="24"/>
        </w:rPr>
        <w:t xml:space="preserve"> en mi carácter de </w:t>
      </w:r>
      <w:r w:rsidRPr="005A65FE">
        <w:rPr>
          <w:rFonts w:ascii="Arial" w:hAnsi="Arial" w:cs="Arial"/>
          <w:b/>
          <w:sz w:val="24"/>
          <w:szCs w:val="24"/>
        </w:rPr>
        <w:t>REGIDORA</w:t>
      </w:r>
      <w:r w:rsidRPr="005A65FE">
        <w:rPr>
          <w:rFonts w:ascii="Arial" w:hAnsi="Arial" w:cs="Arial"/>
          <w:sz w:val="24"/>
          <w:szCs w:val="24"/>
        </w:rPr>
        <w:t xml:space="preserve"> de la fracción edilicia de Morena del </w:t>
      </w:r>
      <w:r w:rsidRPr="005A65FE">
        <w:rPr>
          <w:rFonts w:ascii="Arial" w:hAnsi="Arial" w:cs="Arial"/>
          <w:b/>
          <w:sz w:val="24"/>
          <w:szCs w:val="24"/>
        </w:rPr>
        <w:t>H. AYUNTAMIENTO CONSTITUCIONAL DE SAN PEDRO TLAQUEPAQUE</w:t>
      </w:r>
      <w:r w:rsidRPr="005A65FE">
        <w:rPr>
          <w:rFonts w:ascii="Arial" w:hAnsi="Arial" w:cs="Arial"/>
          <w:sz w:val="24"/>
          <w:szCs w:val="24"/>
        </w:rPr>
        <w:t xml:space="preserve"> y  con fundamento en el artículo 115, fracción I, de la Constitución Política de los Estados Unidos Mexicanos; artículo 73, fracción ll, de la Constitución Política del Estado de Jalisco; artículos 10, 41 fracción IlI y 53 fracciones I y ll de la Ley del Gobierno y la Administración Pública Municipal del Estado de Jalisco; así como los artículos 1, 36 fracción l, </w:t>
      </w:r>
      <w:r w:rsidRPr="005A65FE">
        <w:rPr>
          <w:rFonts w:ascii="Arial" w:eastAsia="Candara" w:hAnsi="Arial" w:cs="Arial"/>
          <w:sz w:val="24"/>
          <w:szCs w:val="24"/>
        </w:rPr>
        <w:t xml:space="preserve">142, </w:t>
      </w:r>
      <w:r w:rsidRPr="005A65FE">
        <w:rPr>
          <w:rFonts w:ascii="Arial" w:hAnsi="Arial" w:cs="Arial"/>
          <w:sz w:val="24"/>
          <w:szCs w:val="24"/>
        </w:rPr>
        <w:t xml:space="preserve">del Reglamento del Gobierno y de la administración Pública de Ayuntamiento Constitucional del Ayuntamiento de San Pedro Tlaquepaque; y demás relativos aplicables que en derecho corresponden, en uso de la facultad conferida en las disposiciones legales citadas, presento para su aprobación la siguiente:  </w:t>
      </w:r>
    </w:p>
    <w:p w:rsidR="001B0217" w:rsidRPr="00422D1D" w:rsidRDefault="001B0217" w:rsidP="001B0217">
      <w:pPr>
        <w:jc w:val="both"/>
        <w:rPr>
          <w:rFonts w:ascii="Arial" w:hAnsi="Arial" w:cs="Arial"/>
          <w:color w:val="000000"/>
          <w:sz w:val="14"/>
          <w:szCs w:val="24"/>
        </w:rPr>
      </w:pPr>
    </w:p>
    <w:p w:rsidR="001B0217" w:rsidRPr="005A65FE" w:rsidRDefault="001B0217" w:rsidP="001B0217">
      <w:pPr>
        <w:jc w:val="center"/>
        <w:rPr>
          <w:rFonts w:ascii="Arial" w:hAnsi="Arial" w:cs="Arial"/>
          <w:b/>
          <w:color w:val="000000"/>
          <w:sz w:val="24"/>
          <w:szCs w:val="24"/>
        </w:rPr>
      </w:pPr>
      <w:r w:rsidRPr="005A65FE">
        <w:rPr>
          <w:rFonts w:ascii="Arial" w:hAnsi="Arial" w:cs="Arial"/>
          <w:b/>
          <w:color w:val="000000"/>
          <w:sz w:val="24"/>
          <w:szCs w:val="24"/>
        </w:rPr>
        <w:t>INICIATIVA DE ACUERDO:</w:t>
      </w:r>
    </w:p>
    <w:p w:rsidR="001B0217" w:rsidRPr="00422D1D" w:rsidRDefault="001B0217" w:rsidP="001B0217">
      <w:pPr>
        <w:jc w:val="center"/>
        <w:rPr>
          <w:rFonts w:ascii="Arial" w:hAnsi="Arial" w:cs="Arial"/>
          <w:b/>
          <w:color w:val="000000"/>
          <w:sz w:val="14"/>
          <w:szCs w:val="24"/>
          <w:highlight w:val="yellow"/>
        </w:rPr>
      </w:pPr>
    </w:p>
    <w:p w:rsidR="001B0217" w:rsidRPr="005A65FE" w:rsidRDefault="001B0217" w:rsidP="001B0217">
      <w:pPr>
        <w:spacing w:after="120"/>
        <w:jc w:val="both"/>
        <w:rPr>
          <w:rFonts w:ascii="Arial" w:hAnsi="Arial" w:cs="Arial"/>
          <w:sz w:val="24"/>
          <w:szCs w:val="24"/>
        </w:rPr>
      </w:pPr>
      <w:r w:rsidRPr="005A65FE">
        <w:rPr>
          <w:rFonts w:ascii="Arial" w:hAnsi="Arial" w:cs="Arial"/>
          <w:sz w:val="24"/>
          <w:szCs w:val="24"/>
        </w:rPr>
        <w:t xml:space="preserve">Que tiene por objeto someter al Ayuntamiento Constitucional del Municipio de </w:t>
      </w:r>
      <w:r w:rsidRPr="005A65FE">
        <w:rPr>
          <w:rFonts w:ascii="Arial" w:hAnsi="Arial" w:cs="Arial"/>
          <w:color w:val="000000"/>
          <w:sz w:val="24"/>
          <w:szCs w:val="24"/>
        </w:rPr>
        <w:t>San Pedro Tlaquepaque</w:t>
      </w:r>
      <w:r w:rsidRPr="005A65FE">
        <w:rPr>
          <w:rFonts w:ascii="Arial" w:hAnsi="Arial" w:cs="Arial"/>
          <w:sz w:val="24"/>
          <w:szCs w:val="24"/>
        </w:rPr>
        <w:t>, Jalisco; a efecto de que apruebe y autorice la Celebración de una “Sesión Solemne” en las instalaciones de “La Coordinación General de Protección Civil y Bomberos de San Pedro Tlaquepaque” el día 22 de Agosto de 2020, para conmemorar el “Día del Bombero en México”, honrando su loable labor; con base en la siguiente:</w:t>
      </w:r>
    </w:p>
    <w:p w:rsidR="001B0217" w:rsidRPr="005A65FE" w:rsidRDefault="001B0217" w:rsidP="001B0217">
      <w:pPr>
        <w:spacing w:after="120"/>
        <w:jc w:val="both"/>
        <w:rPr>
          <w:rFonts w:ascii="Arial" w:hAnsi="Arial" w:cs="Arial"/>
          <w:sz w:val="24"/>
          <w:szCs w:val="24"/>
        </w:rPr>
      </w:pPr>
    </w:p>
    <w:p w:rsidR="001B0217" w:rsidRPr="005A65FE" w:rsidRDefault="001B0217" w:rsidP="001B0217">
      <w:pPr>
        <w:spacing w:after="120"/>
        <w:jc w:val="center"/>
        <w:rPr>
          <w:rFonts w:ascii="Arial" w:hAnsi="Arial" w:cs="Arial"/>
          <w:b/>
          <w:sz w:val="24"/>
          <w:szCs w:val="24"/>
        </w:rPr>
      </w:pPr>
      <w:r w:rsidRPr="005A65FE">
        <w:rPr>
          <w:rFonts w:ascii="Arial" w:hAnsi="Arial" w:cs="Arial"/>
          <w:b/>
          <w:sz w:val="24"/>
          <w:szCs w:val="24"/>
        </w:rPr>
        <w:t>EXPOSICIÓN DE MOTIVOS:</w:t>
      </w:r>
    </w:p>
    <w:p w:rsidR="001B0217" w:rsidRPr="005A65FE" w:rsidRDefault="001B0217" w:rsidP="001B0217">
      <w:pPr>
        <w:spacing w:after="120"/>
        <w:jc w:val="center"/>
        <w:rPr>
          <w:rFonts w:ascii="Arial" w:hAnsi="Arial" w:cs="Arial"/>
          <w:b/>
          <w:sz w:val="24"/>
          <w:szCs w:val="24"/>
        </w:rPr>
      </w:pPr>
    </w:p>
    <w:p w:rsidR="001B0217" w:rsidRPr="005A65FE" w:rsidRDefault="001B0217" w:rsidP="001B0217">
      <w:pPr>
        <w:spacing w:after="120"/>
        <w:ind w:firstLine="709"/>
        <w:jc w:val="both"/>
        <w:rPr>
          <w:rFonts w:ascii="Arial" w:hAnsi="Arial" w:cs="Arial"/>
          <w:sz w:val="24"/>
          <w:szCs w:val="24"/>
        </w:rPr>
      </w:pPr>
      <w:r w:rsidRPr="005A65FE">
        <w:rPr>
          <w:rFonts w:ascii="Arial" w:hAnsi="Arial" w:cs="Arial"/>
          <w:b/>
          <w:sz w:val="24"/>
          <w:szCs w:val="24"/>
        </w:rPr>
        <w:t>1.-</w:t>
      </w:r>
      <w:r w:rsidRPr="005A65FE">
        <w:rPr>
          <w:rFonts w:ascii="Arial" w:hAnsi="Arial" w:cs="Arial"/>
          <w:sz w:val="24"/>
          <w:szCs w:val="24"/>
        </w:rPr>
        <w:t xml:space="preserve"> El 22 de agosto se celebra en México el Día del Bombero, en virtud de que fue la fecha en la que se creó el primer cuerpo de bomberos en el Puerto de Veracruz en 1873. En 1922 se expidió el Reglamento del Cuerpo de Bomberos del Distrito Federal y en 1951 se le otorga el carácter de «Heróico Cuerpo de Bomberos» por decreto presidencial. Este día se celebra también a los bomberos de la industria petrolera (PEMEX) conocidos como contraincendios. Además de su actividad principal que es combatir el fuego, los bomberos se dedican a la atención de incidentes con materiales peligrosos, manejo y control de derrames y desastres químicos, salvamento de personas, rescate en montaña, trabajos de altura y rescate en accidentes de tráfico entre otras. Tradicionalmente realizan su trabajo mediante bombas hidráulicas, que se utilizaban para sacar agua de pozos, ríos o cualquier otro depósito cercano al lugar del siniestro.</w:t>
      </w:r>
      <w:r w:rsidRPr="005A65FE">
        <w:rPr>
          <w:rStyle w:val="Refdenotaalpie"/>
          <w:rFonts w:ascii="Arial" w:hAnsi="Arial" w:cs="Arial"/>
          <w:sz w:val="24"/>
          <w:szCs w:val="24"/>
        </w:rPr>
        <w:footnoteReference w:id="1"/>
      </w:r>
    </w:p>
    <w:p w:rsidR="001B0217" w:rsidRPr="005A65FE" w:rsidRDefault="001B0217" w:rsidP="001B0217">
      <w:pPr>
        <w:spacing w:after="120"/>
        <w:ind w:firstLine="709"/>
        <w:jc w:val="both"/>
        <w:rPr>
          <w:rFonts w:ascii="Arial" w:hAnsi="Arial" w:cs="Arial"/>
          <w:b/>
          <w:sz w:val="24"/>
          <w:szCs w:val="24"/>
        </w:rPr>
      </w:pPr>
    </w:p>
    <w:p w:rsidR="001B0217" w:rsidRPr="005A65FE" w:rsidRDefault="001B0217" w:rsidP="001B0217">
      <w:pPr>
        <w:spacing w:after="120"/>
        <w:ind w:firstLine="709"/>
        <w:jc w:val="both"/>
        <w:rPr>
          <w:rFonts w:ascii="Arial" w:hAnsi="Arial" w:cs="Arial"/>
          <w:sz w:val="24"/>
          <w:szCs w:val="24"/>
        </w:rPr>
      </w:pPr>
      <w:r w:rsidRPr="005A65FE">
        <w:rPr>
          <w:rFonts w:ascii="Arial" w:hAnsi="Arial" w:cs="Arial"/>
          <w:b/>
          <w:sz w:val="24"/>
          <w:szCs w:val="24"/>
        </w:rPr>
        <w:t>2.-</w:t>
      </w:r>
      <w:r w:rsidRPr="005A65FE">
        <w:rPr>
          <w:rFonts w:ascii="Arial" w:hAnsi="Arial" w:cs="Arial"/>
          <w:sz w:val="24"/>
          <w:szCs w:val="24"/>
        </w:rPr>
        <w:t xml:space="preserve"> Los elementos de la Coordinación General de Protección Civil y Bomberos de </w:t>
      </w:r>
      <w:r w:rsidRPr="005A65FE">
        <w:rPr>
          <w:rFonts w:ascii="Arial" w:hAnsi="Arial" w:cs="Arial"/>
          <w:color w:val="000000"/>
          <w:sz w:val="24"/>
          <w:szCs w:val="24"/>
        </w:rPr>
        <w:t>San Pedro Tlaquepaque</w:t>
      </w:r>
      <w:r w:rsidRPr="005A65FE">
        <w:rPr>
          <w:rFonts w:ascii="Arial" w:hAnsi="Arial" w:cs="Arial"/>
          <w:sz w:val="24"/>
          <w:szCs w:val="24"/>
        </w:rPr>
        <w:t>, tienen una mística de servicio; están en la línea de fuego y arriesgan sus vidas cuando hay incendios; trabajan a cualquier hora cuando se presenta cualquier tipo de siniestro.  Realizan una labor muy loable.</w:t>
      </w:r>
    </w:p>
    <w:p w:rsidR="001B0217" w:rsidRPr="005A65FE" w:rsidRDefault="001B0217" w:rsidP="001B0217">
      <w:pPr>
        <w:spacing w:after="120"/>
        <w:ind w:firstLine="709"/>
        <w:jc w:val="both"/>
        <w:rPr>
          <w:rFonts w:ascii="Arial" w:hAnsi="Arial" w:cs="Arial"/>
          <w:sz w:val="24"/>
          <w:szCs w:val="24"/>
        </w:rPr>
      </w:pPr>
    </w:p>
    <w:p w:rsidR="001B0217" w:rsidRPr="005A65FE" w:rsidRDefault="001B0217" w:rsidP="001B0217">
      <w:pPr>
        <w:spacing w:after="120"/>
        <w:ind w:firstLine="709"/>
        <w:jc w:val="both"/>
        <w:rPr>
          <w:rFonts w:ascii="Arial" w:hAnsi="Arial" w:cs="Arial"/>
          <w:sz w:val="24"/>
          <w:szCs w:val="24"/>
        </w:rPr>
      </w:pPr>
      <w:r w:rsidRPr="005A65FE">
        <w:rPr>
          <w:rFonts w:ascii="Arial" w:hAnsi="Arial" w:cs="Arial"/>
          <w:b/>
          <w:sz w:val="24"/>
          <w:szCs w:val="24"/>
        </w:rPr>
        <w:t>3.-</w:t>
      </w:r>
      <w:r w:rsidRPr="005A65FE">
        <w:rPr>
          <w:rFonts w:ascii="Arial" w:hAnsi="Arial" w:cs="Arial"/>
          <w:sz w:val="24"/>
          <w:szCs w:val="24"/>
        </w:rPr>
        <w:t xml:space="preserve"> Desde la creación del Sistema Nacional de Protección Civil, en 1986, ha estado  ausente  el  enfoque  de  derechos  humanos  como  principio  rector  de  la  política institucional  en  materia  de  desastres.  Los derechos  económicos,  sociales,  culturales  y ambientales,  incorporados  en  la  Constitución  Política  de  los  Estados  Unidos Mexicanos  y  el  Pacto  Internacional  de  Derechos  Económicos,  Sociales  y Culturales, deben ser referente para replantear la protección civil en el marco de los principios  de  universalidad,  interdependencia,  indivisibilidad  y  progresividad  que sustentan  los  derechos  humanos.  También en  el  principio  </w:t>
      </w:r>
      <w:r w:rsidRPr="005A65FE">
        <w:rPr>
          <w:rFonts w:ascii="Arial" w:hAnsi="Arial" w:cs="Arial"/>
          <w:i/>
          <w:sz w:val="24"/>
          <w:szCs w:val="24"/>
        </w:rPr>
        <w:t>pro persona</w:t>
      </w:r>
      <w:r w:rsidRPr="005A65FE">
        <w:rPr>
          <w:rFonts w:ascii="Arial" w:hAnsi="Arial" w:cs="Arial"/>
          <w:sz w:val="24"/>
          <w:szCs w:val="24"/>
        </w:rPr>
        <w:t>,  los  derechos humanos  tienen  su  premisa  teórico-práctica  y el  sustento  para  incorporar  como  ejes  de política pública los siguientes derechos: igualdad entre hombres y mujeres, alimentación, salud, medio ambiente sano, agua, vivienda, cultura, educación y trabajo.</w:t>
      </w:r>
    </w:p>
    <w:p w:rsidR="001B0217" w:rsidRPr="005A65FE" w:rsidRDefault="001B0217" w:rsidP="001B0217">
      <w:pPr>
        <w:spacing w:after="120"/>
        <w:ind w:firstLine="709"/>
        <w:jc w:val="both"/>
        <w:rPr>
          <w:rFonts w:ascii="Arial" w:hAnsi="Arial" w:cs="Arial"/>
          <w:sz w:val="24"/>
          <w:szCs w:val="24"/>
        </w:rPr>
      </w:pPr>
      <w:r w:rsidRPr="005A65FE">
        <w:rPr>
          <w:rFonts w:ascii="Arial" w:hAnsi="Arial" w:cs="Arial"/>
          <w:b/>
          <w:sz w:val="24"/>
          <w:szCs w:val="24"/>
        </w:rPr>
        <w:t xml:space="preserve">4.- </w:t>
      </w:r>
      <w:r w:rsidRPr="005A65FE">
        <w:rPr>
          <w:rFonts w:ascii="Arial" w:hAnsi="Arial" w:cs="Arial"/>
          <w:sz w:val="24"/>
          <w:szCs w:val="24"/>
        </w:rPr>
        <w:t>Los bomberos son personas con familia, que tienen una vocación para servir a la comunidad, profesionales que, muchas veces con carencias en sus equipos de rescate y vehículos, arriesgan su vida para salvar a otros que están en alguna emergencia o desastre.</w:t>
      </w:r>
    </w:p>
    <w:p w:rsidR="001B0217" w:rsidRPr="005A65FE" w:rsidRDefault="001B0217" w:rsidP="001B0217">
      <w:pPr>
        <w:spacing w:after="120"/>
        <w:ind w:firstLine="709"/>
        <w:jc w:val="both"/>
        <w:rPr>
          <w:rFonts w:ascii="Arial" w:hAnsi="Arial" w:cs="Arial"/>
          <w:sz w:val="24"/>
          <w:szCs w:val="24"/>
        </w:rPr>
      </w:pPr>
      <w:r w:rsidRPr="005A65FE">
        <w:rPr>
          <w:rFonts w:ascii="Arial" w:hAnsi="Arial" w:cs="Arial"/>
          <w:b/>
          <w:sz w:val="24"/>
          <w:szCs w:val="24"/>
        </w:rPr>
        <w:t xml:space="preserve">5.- </w:t>
      </w:r>
      <w:r w:rsidRPr="005A65FE">
        <w:rPr>
          <w:rFonts w:ascii="Arial" w:hAnsi="Arial" w:cs="Arial"/>
          <w:sz w:val="24"/>
          <w:szCs w:val="24"/>
        </w:rPr>
        <w:t xml:space="preserve">El cuerpo de Protección Civil y Bomberos de </w:t>
      </w:r>
      <w:r w:rsidRPr="005A65FE">
        <w:rPr>
          <w:rFonts w:ascii="Arial" w:hAnsi="Arial" w:cs="Arial"/>
          <w:color w:val="000000"/>
          <w:sz w:val="24"/>
          <w:szCs w:val="24"/>
        </w:rPr>
        <w:t>San Pedro Tlaquepaque</w:t>
      </w:r>
      <w:r w:rsidRPr="005A65FE">
        <w:rPr>
          <w:rFonts w:ascii="Arial" w:hAnsi="Arial" w:cs="Arial"/>
          <w:sz w:val="24"/>
          <w:szCs w:val="24"/>
        </w:rPr>
        <w:t>, está conformado por mujeres y hombres que durante las 24 horas y todos los días ponen en peligro su vida. Los servicios de emergencia más importantes que atienden son:</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Incendios urbanos en casa;</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Incendios industriales;</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Incendios forestales;</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Liberar a personas prensadas en accidentes de tráfico;</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Rescate vertical;</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Rescate acuático;</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Atender los servicios con materiales peligrosos;</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Derrumbes y búsqueda de personas atrapadas;</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Rescate de animales atrapados;</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Planean sus estrategias con enfoque de Gestión Integral de Riesgos;</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Actividades de capacitación;</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Inspecciones y limpieza de canales, entre muchas otras.</w:t>
      </w:r>
    </w:p>
    <w:p w:rsidR="001B0217" w:rsidRPr="005A65FE" w:rsidRDefault="001B0217" w:rsidP="001B0217">
      <w:pPr>
        <w:pStyle w:val="Prrafodelista"/>
        <w:spacing w:after="120"/>
        <w:ind w:left="1429"/>
        <w:jc w:val="both"/>
        <w:rPr>
          <w:rFonts w:ascii="Arial" w:hAnsi="Arial" w:cs="Arial"/>
          <w:sz w:val="24"/>
          <w:szCs w:val="24"/>
        </w:rPr>
      </w:pPr>
    </w:p>
    <w:p w:rsidR="001B0217" w:rsidRPr="005A65FE" w:rsidRDefault="001B0217" w:rsidP="001B0217">
      <w:pPr>
        <w:spacing w:after="120"/>
        <w:ind w:firstLine="708"/>
        <w:jc w:val="both"/>
        <w:rPr>
          <w:rFonts w:ascii="Arial" w:hAnsi="Arial" w:cs="Arial"/>
          <w:sz w:val="24"/>
          <w:szCs w:val="24"/>
        </w:rPr>
      </w:pPr>
      <w:r w:rsidRPr="005A65FE">
        <w:rPr>
          <w:rFonts w:ascii="Arial" w:hAnsi="Arial" w:cs="Arial"/>
          <w:sz w:val="24"/>
          <w:szCs w:val="24"/>
        </w:rPr>
        <w:t xml:space="preserve">Por los fundamentos y motivos ya expuestos, someto a consideración del Pleno del Ayuntamiento Constitucional del Municipio de </w:t>
      </w:r>
      <w:r w:rsidRPr="005A65FE">
        <w:rPr>
          <w:rFonts w:ascii="Arial" w:hAnsi="Arial" w:cs="Arial"/>
          <w:color w:val="000000"/>
          <w:sz w:val="24"/>
          <w:szCs w:val="24"/>
        </w:rPr>
        <w:t xml:space="preserve">San Pedro Tlaquepaque, </w:t>
      </w:r>
      <w:r w:rsidRPr="005A65FE">
        <w:rPr>
          <w:rFonts w:ascii="Arial" w:hAnsi="Arial" w:cs="Arial"/>
          <w:sz w:val="24"/>
          <w:szCs w:val="24"/>
        </w:rPr>
        <w:t>Jalisco, para su discusión, y en su caso, aprobación de los resolutivos a manera del siguiente:</w:t>
      </w:r>
    </w:p>
    <w:p w:rsidR="001B0217" w:rsidRPr="005A65FE" w:rsidRDefault="001B0217" w:rsidP="001B0217">
      <w:pPr>
        <w:spacing w:after="120"/>
        <w:ind w:firstLine="708"/>
        <w:jc w:val="both"/>
        <w:rPr>
          <w:rFonts w:ascii="Arial" w:hAnsi="Arial" w:cs="Arial"/>
          <w:sz w:val="24"/>
          <w:szCs w:val="24"/>
        </w:rPr>
      </w:pPr>
    </w:p>
    <w:p w:rsidR="00422D1D" w:rsidRDefault="00422D1D" w:rsidP="001B0217">
      <w:pPr>
        <w:spacing w:after="120"/>
        <w:ind w:firstLine="708"/>
        <w:jc w:val="center"/>
        <w:rPr>
          <w:rFonts w:ascii="Arial" w:hAnsi="Arial" w:cs="Arial"/>
          <w:b/>
          <w:sz w:val="24"/>
          <w:szCs w:val="24"/>
        </w:rPr>
      </w:pPr>
    </w:p>
    <w:p w:rsidR="00422D1D" w:rsidRDefault="00422D1D" w:rsidP="001B0217">
      <w:pPr>
        <w:spacing w:after="120"/>
        <w:ind w:firstLine="708"/>
        <w:jc w:val="center"/>
        <w:rPr>
          <w:rFonts w:ascii="Arial" w:hAnsi="Arial" w:cs="Arial"/>
          <w:b/>
          <w:sz w:val="24"/>
          <w:szCs w:val="24"/>
        </w:rPr>
      </w:pPr>
    </w:p>
    <w:p w:rsidR="00422D1D" w:rsidRDefault="00422D1D" w:rsidP="001B0217">
      <w:pPr>
        <w:spacing w:after="120"/>
        <w:ind w:firstLine="708"/>
        <w:jc w:val="center"/>
        <w:rPr>
          <w:rFonts w:ascii="Arial" w:hAnsi="Arial" w:cs="Arial"/>
          <w:b/>
          <w:sz w:val="24"/>
          <w:szCs w:val="24"/>
        </w:rPr>
      </w:pPr>
    </w:p>
    <w:p w:rsidR="001B0217" w:rsidRPr="005A65FE" w:rsidRDefault="001B0217" w:rsidP="001B0217">
      <w:pPr>
        <w:spacing w:after="120"/>
        <w:ind w:firstLine="708"/>
        <w:jc w:val="center"/>
        <w:rPr>
          <w:rFonts w:ascii="Arial" w:hAnsi="Arial" w:cs="Arial"/>
          <w:b/>
          <w:sz w:val="24"/>
          <w:szCs w:val="24"/>
        </w:rPr>
      </w:pPr>
      <w:r w:rsidRPr="005A65FE">
        <w:rPr>
          <w:rFonts w:ascii="Arial" w:hAnsi="Arial" w:cs="Arial"/>
          <w:b/>
          <w:sz w:val="24"/>
          <w:szCs w:val="24"/>
        </w:rPr>
        <w:t>PUNTO DE ACUERDO:</w:t>
      </w:r>
    </w:p>
    <w:p w:rsidR="001B0217" w:rsidRPr="005A65FE" w:rsidRDefault="001B0217" w:rsidP="001B0217">
      <w:pPr>
        <w:spacing w:after="120"/>
        <w:jc w:val="both"/>
        <w:rPr>
          <w:rFonts w:ascii="Arial" w:hAnsi="Arial" w:cs="Arial"/>
          <w:b/>
          <w:sz w:val="24"/>
          <w:szCs w:val="24"/>
        </w:rPr>
      </w:pPr>
    </w:p>
    <w:p w:rsidR="001B0217" w:rsidRPr="005A65FE" w:rsidRDefault="001B0217" w:rsidP="001B0217">
      <w:pPr>
        <w:spacing w:after="120"/>
        <w:ind w:firstLine="708"/>
        <w:jc w:val="both"/>
        <w:rPr>
          <w:rFonts w:ascii="Arial" w:hAnsi="Arial" w:cs="Arial"/>
          <w:b/>
          <w:sz w:val="24"/>
          <w:szCs w:val="24"/>
        </w:rPr>
      </w:pPr>
      <w:r w:rsidRPr="005A65FE">
        <w:rPr>
          <w:rFonts w:ascii="Arial" w:hAnsi="Arial" w:cs="Arial"/>
          <w:b/>
          <w:sz w:val="24"/>
          <w:szCs w:val="24"/>
        </w:rPr>
        <w:t>PRIMERO.-</w:t>
      </w:r>
      <w:r w:rsidRPr="005A65FE">
        <w:rPr>
          <w:rFonts w:ascii="Arial" w:hAnsi="Arial" w:cs="Arial"/>
          <w:sz w:val="24"/>
          <w:szCs w:val="24"/>
        </w:rPr>
        <w:t xml:space="preserve"> El Ayuntamiento Constitucional del Municipio de </w:t>
      </w:r>
      <w:r w:rsidRPr="005A65FE">
        <w:rPr>
          <w:rFonts w:ascii="Arial" w:hAnsi="Arial" w:cs="Arial"/>
          <w:color w:val="000000"/>
          <w:sz w:val="24"/>
          <w:szCs w:val="24"/>
        </w:rPr>
        <w:t xml:space="preserve">San Pedro Tlaquepaque, </w:t>
      </w:r>
      <w:r w:rsidRPr="005A65FE">
        <w:rPr>
          <w:rFonts w:ascii="Arial" w:hAnsi="Arial" w:cs="Arial"/>
          <w:sz w:val="24"/>
          <w:szCs w:val="24"/>
        </w:rPr>
        <w:t xml:space="preserve">Jalisco; aprueba y autoriza la Celebración de una “Sesión Solemne” en las instalaciones de La Coordinación General de Protección Civil y Bomberos </w:t>
      </w:r>
      <w:r w:rsidRPr="005A65FE">
        <w:rPr>
          <w:rFonts w:ascii="Arial" w:hAnsi="Arial" w:cs="Arial"/>
          <w:color w:val="000000"/>
          <w:sz w:val="24"/>
          <w:szCs w:val="24"/>
        </w:rPr>
        <w:t>San Pedro Tlaquepaque</w:t>
      </w:r>
      <w:r w:rsidRPr="005A65FE">
        <w:rPr>
          <w:rFonts w:ascii="Arial" w:hAnsi="Arial" w:cs="Arial"/>
          <w:sz w:val="24"/>
          <w:szCs w:val="24"/>
        </w:rPr>
        <w:t xml:space="preserve">, el día 22 de Agosto de 2020, para conmemorar el “Día del Bombero en México”, honrando su loable labor. </w:t>
      </w:r>
    </w:p>
    <w:p w:rsidR="001B0217" w:rsidRPr="005A65FE" w:rsidRDefault="001B0217" w:rsidP="001B0217">
      <w:pPr>
        <w:spacing w:after="120"/>
        <w:ind w:firstLine="708"/>
        <w:jc w:val="both"/>
        <w:rPr>
          <w:rFonts w:ascii="Arial" w:hAnsi="Arial" w:cs="Arial"/>
          <w:b/>
          <w:sz w:val="24"/>
          <w:szCs w:val="24"/>
        </w:rPr>
      </w:pPr>
    </w:p>
    <w:p w:rsidR="001B0217" w:rsidRPr="005A65FE" w:rsidRDefault="001B0217" w:rsidP="001B0217">
      <w:pPr>
        <w:spacing w:after="120"/>
        <w:ind w:firstLine="708"/>
        <w:jc w:val="both"/>
        <w:rPr>
          <w:rFonts w:ascii="Arial" w:hAnsi="Arial" w:cs="Arial"/>
          <w:sz w:val="24"/>
          <w:szCs w:val="24"/>
        </w:rPr>
      </w:pPr>
      <w:r w:rsidRPr="005A65FE">
        <w:rPr>
          <w:rFonts w:ascii="Arial" w:hAnsi="Arial" w:cs="Arial"/>
          <w:b/>
          <w:sz w:val="24"/>
          <w:szCs w:val="24"/>
        </w:rPr>
        <w:t>SEGUNDO.-</w:t>
      </w:r>
      <w:r w:rsidRPr="005A65FE">
        <w:rPr>
          <w:rFonts w:ascii="Arial" w:hAnsi="Arial" w:cs="Arial"/>
          <w:sz w:val="24"/>
          <w:szCs w:val="24"/>
        </w:rPr>
        <w:t xml:space="preserve"> El Ayuntamiento Constitucional del Municipio de </w:t>
      </w:r>
      <w:r w:rsidRPr="005A65FE">
        <w:rPr>
          <w:rFonts w:ascii="Arial" w:hAnsi="Arial" w:cs="Arial"/>
          <w:color w:val="000000"/>
          <w:sz w:val="24"/>
          <w:szCs w:val="24"/>
        </w:rPr>
        <w:t xml:space="preserve">San Pedro Tlaquepaque, </w:t>
      </w:r>
      <w:r w:rsidRPr="005A65FE">
        <w:rPr>
          <w:rFonts w:ascii="Arial" w:hAnsi="Arial" w:cs="Arial"/>
          <w:sz w:val="24"/>
          <w:szCs w:val="24"/>
        </w:rPr>
        <w:t>Jalisco; aprueba y autoriza, que en dicha sesión solemne, se realice la entrega de un reconocimiento por escrito a los bomberos de nuestra corporación por sus 5, 10, 15, 20, 25 y 30 años de servicio, según corresponda.</w:t>
      </w:r>
    </w:p>
    <w:p w:rsidR="001B0217" w:rsidRPr="005A65FE" w:rsidRDefault="001B0217" w:rsidP="001B0217">
      <w:pPr>
        <w:spacing w:after="120"/>
        <w:jc w:val="both"/>
        <w:rPr>
          <w:rFonts w:ascii="Arial" w:hAnsi="Arial" w:cs="Arial"/>
          <w:sz w:val="24"/>
          <w:szCs w:val="24"/>
        </w:rPr>
      </w:pPr>
    </w:p>
    <w:p w:rsidR="001B0217" w:rsidRPr="005A65FE" w:rsidRDefault="001B0217" w:rsidP="001B0217">
      <w:pPr>
        <w:spacing w:after="120"/>
        <w:jc w:val="both"/>
        <w:rPr>
          <w:rFonts w:ascii="Arial" w:hAnsi="Arial" w:cs="Arial"/>
          <w:b/>
          <w:sz w:val="24"/>
          <w:szCs w:val="24"/>
        </w:rPr>
      </w:pPr>
      <w:r w:rsidRPr="005A65FE">
        <w:rPr>
          <w:rFonts w:ascii="Arial" w:hAnsi="Arial" w:cs="Arial"/>
          <w:b/>
          <w:sz w:val="24"/>
          <w:szCs w:val="24"/>
        </w:rPr>
        <w:tab/>
        <w:t xml:space="preserve">TERCERO.- </w:t>
      </w:r>
      <w:r w:rsidRPr="005A65FE">
        <w:rPr>
          <w:rFonts w:ascii="Arial" w:hAnsi="Arial" w:cs="Arial"/>
          <w:sz w:val="24"/>
          <w:szCs w:val="24"/>
        </w:rPr>
        <w:t xml:space="preserve">El Ayuntamiento Constitucional del Municipio de </w:t>
      </w:r>
      <w:r w:rsidRPr="005A65FE">
        <w:rPr>
          <w:rFonts w:ascii="Arial" w:hAnsi="Arial" w:cs="Arial"/>
          <w:color w:val="000000"/>
          <w:sz w:val="24"/>
          <w:szCs w:val="24"/>
        </w:rPr>
        <w:t xml:space="preserve">San Pedro Tlaquepaque, </w:t>
      </w:r>
      <w:r w:rsidRPr="005A65FE">
        <w:rPr>
          <w:rFonts w:ascii="Arial" w:hAnsi="Arial" w:cs="Arial"/>
          <w:sz w:val="24"/>
          <w:szCs w:val="24"/>
        </w:rPr>
        <w:t xml:space="preserve">Jalisco; aprueba y autoriza, hacer el estudio para entregar un bono equivalente a un mes de salario o lo que resulte financieramente viable, a todos los bomberos activos de la corporación de Protección Civil y Bomberos </w:t>
      </w:r>
      <w:r w:rsidRPr="005A65FE">
        <w:rPr>
          <w:rFonts w:ascii="Arial" w:hAnsi="Arial" w:cs="Arial"/>
          <w:color w:val="000000"/>
          <w:sz w:val="24"/>
          <w:szCs w:val="24"/>
        </w:rPr>
        <w:t>San Pedro Tlaquepaque.</w:t>
      </w:r>
    </w:p>
    <w:p w:rsidR="001B0217" w:rsidRPr="005A65FE" w:rsidRDefault="001B0217" w:rsidP="001B0217">
      <w:pPr>
        <w:spacing w:after="120"/>
        <w:ind w:firstLine="708"/>
        <w:jc w:val="both"/>
        <w:rPr>
          <w:rFonts w:ascii="Arial" w:hAnsi="Arial" w:cs="Arial"/>
          <w:sz w:val="24"/>
          <w:szCs w:val="24"/>
        </w:rPr>
      </w:pPr>
      <w:r w:rsidRPr="005A65FE">
        <w:rPr>
          <w:rFonts w:ascii="Arial" w:hAnsi="Arial" w:cs="Arial"/>
          <w:b/>
          <w:sz w:val="24"/>
          <w:szCs w:val="24"/>
        </w:rPr>
        <w:t xml:space="preserve">CUARTO.- </w:t>
      </w:r>
      <w:r w:rsidRPr="005A65FE">
        <w:rPr>
          <w:rFonts w:ascii="Arial" w:hAnsi="Arial" w:cs="Arial"/>
          <w:sz w:val="24"/>
          <w:szCs w:val="24"/>
        </w:rPr>
        <w:t>Notifíquese mediante oficio y regístrese en el Libro de Actas de Sesiones correspondiente.</w:t>
      </w:r>
    </w:p>
    <w:p w:rsidR="001B0217" w:rsidRDefault="001B0217" w:rsidP="001B0217">
      <w:pPr>
        <w:spacing w:after="120"/>
        <w:ind w:firstLine="708"/>
        <w:jc w:val="both"/>
        <w:rPr>
          <w:rFonts w:ascii="Arial" w:hAnsi="Arial" w:cs="Arial"/>
          <w:sz w:val="24"/>
          <w:szCs w:val="24"/>
        </w:rPr>
      </w:pPr>
    </w:p>
    <w:p w:rsidR="001B0217" w:rsidRPr="005A65FE" w:rsidRDefault="001B0217" w:rsidP="001B0217">
      <w:pPr>
        <w:jc w:val="center"/>
        <w:rPr>
          <w:rFonts w:ascii="Arial" w:hAnsi="Arial" w:cs="Arial"/>
          <w:b/>
          <w:color w:val="000000"/>
          <w:sz w:val="24"/>
          <w:szCs w:val="24"/>
        </w:rPr>
      </w:pPr>
      <w:r w:rsidRPr="005A65FE">
        <w:rPr>
          <w:rFonts w:ascii="Arial" w:hAnsi="Arial" w:cs="Arial"/>
          <w:b/>
          <w:color w:val="000000"/>
          <w:sz w:val="24"/>
          <w:szCs w:val="24"/>
        </w:rPr>
        <w:t>ATENTAMENTE</w:t>
      </w:r>
    </w:p>
    <w:p w:rsidR="001B0217" w:rsidRPr="005A65FE" w:rsidRDefault="001B0217" w:rsidP="001B0217">
      <w:pPr>
        <w:jc w:val="center"/>
        <w:rPr>
          <w:rFonts w:ascii="Arial" w:hAnsi="Arial" w:cs="Arial"/>
          <w:b/>
          <w:color w:val="000000"/>
          <w:sz w:val="24"/>
          <w:szCs w:val="24"/>
        </w:rPr>
      </w:pPr>
      <w:r w:rsidRPr="005A65FE">
        <w:rPr>
          <w:rFonts w:ascii="Arial" w:hAnsi="Arial" w:cs="Arial"/>
          <w:b/>
          <w:color w:val="000000"/>
          <w:sz w:val="24"/>
          <w:szCs w:val="24"/>
        </w:rPr>
        <w:t>SAN PEDRO TLAQUEPAQUE, JALISCO 28 DE JULIO  DE 2020.</w:t>
      </w:r>
    </w:p>
    <w:p w:rsidR="001B0217" w:rsidRPr="005A65FE" w:rsidRDefault="001B0217" w:rsidP="001B0217">
      <w:pPr>
        <w:jc w:val="center"/>
        <w:rPr>
          <w:rFonts w:ascii="Arial" w:hAnsi="Arial" w:cs="Arial"/>
          <w:b/>
          <w:color w:val="000000"/>
          <w:sz w:val="24"/>
          <w:szCs w:val="24"/>
        </w:rPr>
      </w:pPr>
      <w:r w:rsidRPr="005A65FE">
        <w:rPr>
          <w:rFonts w:ascii="Arial" w:hAnsi="Arial" w:cs="Arial"/>
          <w:b/>
          <w:color w:val="000000"/>
          <w:sz w:val="24"/>
          <w:szCs w:val="24"/>
        </w:rPr>
        <w:t>‘2020, AÑO DE LA ACCIÓN POR EL CLIMA, DE LA ELIMINACIÓN DE LA VIOLENCIA CONTRA LAS MUJERES Y SU IGUALDAD SALARIAL’.</w:t>
      </w:r>
    </w:p>
    <w:p w:rsidR="001B0217" w:rsidRPr="005A65FE" w:rsidRDefault="001B0217" w:rsidP="001B0217">
      <w:pPr>
        <w:jc w:val="center"/>
        <w:rPr>
          <w:rFonts w:ascii="Arial" w:hAnsi="Arial" w:cs="Arial"/>
          <w:b/>
          <w:color w:val="000000"/>
          <w:sz w:val="24"/>
          <w:szCs w:val="24"/>
        </w:rPr>
      </w:pPr>
    </w:p>
    <w:p w:rsidR="001B0217" w:rsidRPr="005A65FE" w:rsidRDefault="001B0217" w:rsidP="001B0217">
      <w:pPr>
        <w:jc w:val="center"/>
        <w:rPr>
          <w:rFonts w:ascii="Arial" w:hAnsi="Arial" w:cs="Arial"/>
          <w:b/>
          <w:color w:val="000000"/>
          <w:sz w:val="24"/>
          <w:szCs w:val="24"/>
        </w:rPr>
      </w:pPr>
      <w:r w:rsidRPr="005A65FE">
        <w:rPr>
          <w:rFonts w:ascii="Arial" w:hAnsi="Arial" w:cs="Arial"/>
          <w:b/>
          <w:color w:val="000000"/>
          <w:sz w:val="24"/>
          <w:szCs w:val="24"/>
        </w:rPr>
        <w:t>LIC. ALINA ELIZABETH HERNÁNDEZ CASTAÑEDA.</w:t>
      </w:r>
    </w:p>
    <w:p w:rsidR="001B0217" w:rsidRPr="005A65FE" w:rsidRDefault="001B0217" w:rsidP="001B0217">
      <w:pPr>
        <w:jc w:val="center"/>
        <w:rPr>
          <w:rFonts w:ascii="Arial" w:hAnsi="Arial" w:cs="Arial"/>
          <w:b/>
          <w:sz w:val="24"/>
          <w:szCs w:val="24"/>
        </w:rPr>
      </w:pPr>
      <w:r w:rsidRPr="005A65FE">
        <w:rPr>
          <w:rFonts w:ascii="Arial" w:hAnsi="Arial" w:cs="Arial"/>
          <w:b/>
          <w:color w:val="000000"/>
          <w:sz w:val="24"/>
          <w:szCs w:val="24"/>
        </w:rPr>
        <w:t>REGIDORA DEL H. AYUNTAMIENTO CONSTITUCIONAL DE SAN PEDRO TLAQUEPAQUE.</w:t>
      </w:r>
    </w:p>
    <w:p w:rsidR="003D6F35" w:rsidRPr="00603C4E" w:rsidRDefault="00D36712" w:rsidP="00A65764">
      <w:pPr>
        <w:jc w:val="both"/>
        <w:rPr>
          <w:rFonts w:ascii="Arial" w:hAnsi="Arial" w:cs="Arial"/>
          <w:sz w:val="24"/>
          <w:szCs w:val="24"/>
        </w:rPr>
      </w:pPr>
      <w:r>
        <w:rPr>
          <w:rFonts w:ascii="Arial" w:hAnsi="Arial" w:cs="Arial"/>
          <w:sz w:val="24"/>
          <w:szCs w:val="24"/>
        </w:rPr>
        <w:t>------------------------------------------------------------------------------------------------------------------------------------------------------------------------------------------------------</w:t>
      </w:r>
      <w:r w:rsidR="006C1D27" w:rsidRPr="003444C2">
        <w:rPr>
          <w:rFonts w:ascii="Arial" w:hAnsi="Arial" w:cs="Arial"/>
          <w:sz w:val="24"/>
          <w:szCs w:val="24"/>
        </w:rPr>
        <w:t xml:space="preserve">Con la palabra la Presidente Municipal, C. María Elena Limón García: </w:t>
      </w:r>
      <w:r w:rsidR="005A7E06">
        <w:rPr>
          <w:rFonts w:ascii="Arial" w:hAnsi="Arial" w:cs="Arial"/>
          <w:sz w:val="24"/>
          <w:szCs w:val="24"/>
        </w:rPr>
        <w:t>S</w:t>
      </w:r>
      <w:r w:rsidR="00312958">
        <w:rPr>
          <w:rFonts w:ascii="Arial" w:hAnsi="Arial" w:cs="Arial"/>
          <w:sz w:val="24"/>
          <w:szCs w:val="24"/>
        </w:rPr>
        <w:t>e abre el turno</w:t>
      </w:r>
      <w:r w:rsidR="006C1D27" w:rsidRPr="003444C2">
        <w:rPr>
          <w:rFonts w:ascii="Arial" w:hAnsi="Arial" w:cs="Arial"/>
          <w:sz w:val="24"/>
          <w:szCs w:val="24"/>
        </w:rPr>
        <w:t xml:space="preserve"> de oradores en este tema. </w:t>
      </w:r>
      <w:r w:rsidR="005A7E06">
        <w:rPr>
          <w:rFonts w:ascii="Arial" w:hAnsi="Arial" w:cs="Arial"/>
          <w:sz w:val="24"/>
          <w:szCs w:val="24"/>
        </w:rPr>
        <w:t>Adelante José Luis</w:t>
      </w:r>
      <w:r w:rsidR="00312958">
        <w:rPr>
          <w:rFonts w:ascii="Arial" w:hAnsi="Arial" w:cs="Arial"/>
          <w:sz w:val="24"/>
          <w:szCs w:val="24"/>
        </w:rPr>
        <w:t xml:space="preserve"> y posteriormente su servidora también, adelante José Luis.-------------------------------------------------------------------------------------------------------------------------Habla </w:t>
      </w:r>
      <w:r w:rsidR="00312958" w:rsidRPr="00733E72">
        <w:rPr>
          <w:rFonts w:ascii="Arial" w:eastAsia="Calibri" w:hAnsi="Arial" w:cs="Arial"/>
          <w:sz w:val="24"/>
          <w:szCs w:val="24"/>
        </w:rPr>
        <w:t>Síndico Munici</w:t>
      </w:r>
      <w:r w:rsidR="00312958">
        <w:rPr>
          <w:rFonts w:ascii="Arial" w:eastAsia="Calibri" w:hAnsi="Arial" w:cs="Arial"/>
          <w:sz w:val="24"/>
          <w:szCs w:val="24"/>
        </w:rPr>
        <w:t>pal, José Luis Salazar Martínez: Si nada más para recordarles a todos los Regidores y Regidoras que desde hace ya bastante tiempo esta administración y la pasada ha hecho eventos conmemorativos precisamente ese día 22 de agosto, todos los años se hace un evento conmemorativo ahí en las instalaciones de la Dirección de Protección Civil y Bomberos</w:t>
      </w:r>
      <w:r w:rsidR="00DE4686">
        <w:rPr>
          <w:rFonts w:ascii="Arial" w:eastAsia="Calibri" w:hAnsi="Arial" w:cs="Arial"/>
          <w:sz w:val="24"/>
          <w:szCs w:val="24"/>
        </w:rPr>
        <w:t>;</w:t>
      </w:r>
      <w:r w:rsidR="00312958">
        <w:rPr>
          <w:rFonts w:ascii="Arial" w:eastAsia="Calibri" w:hAnsi="Arial" w:cs="Arial"/>
          <w:sz w:val="24"/>
          <w:szCs w:val="24"/>
        </w:rPr>
        <w:t xml:space="preserve"> y se les entrega ya desde hace ese tiempo una quincena, entonces e</w:t>
      </w:r>
      <w:r w:rsidR="00DE4686">
        <w:rPr>
          <w:rFonts w:ascii="Arial" w:eastAsia="Calibri" w:hAnsi="Arial" w:cs="Arial"/>
          <w:sz w:val="24"/>
          <w:szCs w:val="24"/>
        </w:rPr>
        <w:t>ste e</w:t>
      </w:r>
      <w:r w:rsidR="00312958">
        <w:rPr>
          <w:rFonts w:ascii="Arial" w:eastAsia="Calibri" w:hAnsi="Arial" w:cs="Arial"/>
          <w:sz w:val="24"/>
          <w:szCs w:val="24"/>
        </w:rPr>
        <w:t>h, creo que en este momento no sería adecuado eh, tratar de proponer un aumento con esta… propuesta en el punto numero tercero</w:t>
      </w:r>
      <w:r w:rsidR="00DE4686">
        <w:rPr>
          <w:rFonts w:ascii="Arial" w:eastAsia="Calibri" w:hAnsi="Arial" w:cs="Arial"/>
          <w:sz w:val="24"/>
          <w:szCs w:val="24"/>
        </w:rPr>
        <w:t>,</w:t>
      </w:r>
      <w:r w:rsidR="00312958">
        <w:rPr>
          <w:rFonts w:ascii="Arial" w:eastAsia="Calibri" w:hAnsi="Arial" w:cs="Arial"/>
          <w:sz w:val="24"/>
          <w:szCs w:val="24"/>
        </w:rPr>
        <w:t xml:space="preserve"> en virtud a la situación económica que vive el ayuntamiento y en general todo el país, tenemos una recaudación muy baja por el tema de la pandemia y creo innecesario</w:t>
      </w:r>
      <w:r w:rsidR="00DE4686">
        <w:rPr>
          <w:rFonts w:ascii="Arial" w:eastAsia="Calibri" w:hAnsi="Arial" w:cs="Arial"/>
          <w:sz w:val="24"/>
          <w:szCs w:val="24"/>
        </w:rPr>
        <w:t>,</w:t>
      </w:r>
      <w:r w:rsidR="00312958">
        <w:rPr>
          <w:rFonts w:ascii="Arial" w:eastAsia="Calibri" w:hAnsi="Arial" w:cs="Arial"/>
          <w:sz w:val="24"/>
          <w:szCs w:val="24"/>
        </w:rPr>
        <w:t xml:space="preserve"> si ya se lleva a cabo el acto conmemorativo eh, hacerlo, la forma que lo propone la Regidora Alina, entonces yo le propondría </w:t>
      </w:r>
      <w:r w:rsidR="00DE4686">
        <w:rPr>
          <w:rFonts w:ascii="Arial" w:eastAsia="Calibri" w:hAnsi="Arial" w:cs="Arial"/>
          <w:sz w:val="24"/>
          <w:szCs w:val="24"/>
        </w:rPr>
        <w:t xml:space="preserve">eh… </w:t>
      </w:r>
      <w:r w:rsidR="00312958">
        <w:rPr>
          <w:rFonts w:ascii="Arial" w:eastAsia="Calibri" w:hAnsi="Arial" w:cs="Arial"/>
          <w:sz w:val="24"/>
          <w:szCs w:val="24"/>
        </w:rPr>
        <w:t>al menos de mi parte rechazarla y en un futuro si existen las condiciones, por qué no, volverlo a proponer, es cuánto Presidenta.-----------------------------------------------------------------------------------------------------------------------------------------------------------------------</w:t>
      </w:r>
      <w:r w:rsidR="00CC5148">
        <w:rPr>
          <w:rFonts w:ascii="Arial" w:eastAsia="Calibri" w:hAnsi="Arial" w:cs="Arial"/>
          <w:sz w:val="24"/>
          <w:szCs w:val="24"/>
        </w:rPr>
        <w:t>------</w:t>
      </w:r>
      <w:r w:rsidR="00CC5148" w:rsidRPr="003444C2">
        <w:rPr>
          <w:rFonts w:ascii="Arial" w:hAnsi="Arial" w:cs="Arial"/>
          <w:sz w:val="24"/>
          <w:szCs w:val="24"/>
        </w:rPr>
        <w:t>Con la palabra la Presidente Municipal, C. María Elena Limón García:</w:t>
      </w:r>
      <w:r w:rsidR="00CC5148">
        <w:rPr>
          <w:rFonts w:ascii="Arial" w:hAnsi="Arial" w:cs="Arial"/>
          <w:sz w:val="24"/>
          <w:szCs w:val="24"/>
        </w:rPr>
        <w:t xml:space="preserve"> </w:t>
      </w:r>
      <w:r w:rsidR="00FE3FD3">
        <w:rPr>
          <w:rFonts w:ascii="Arial" w:hAnsi="Arial" w:cs="Arial"/>
          <w:sz w:val="24"/>
          <w:szCs w:val="24"/>
        </w:rPr>
        <w:t>Gracias eh… también comentarles yo a todos los</w:t>
      </w:r>
      <w:r w:rsidR="007C6D9D">
        <w:rPr>
          <w:rFonts w:ascii="Arial" w:hAnsi="Arial" w:cs="Arial"/>
          <w:sz w:val="24"/>
          <w:szCs w:val="24"/>
        </w:rPr>
        <w:t>, los</w:t>
      </w:r>
      <w:r w:rsidR="00FE3FD3">
        <w:rPr>
          <w:rFonts w:ascii="Arial" w:hAnsi="Arial" w:cs="Arial"/>
          <w:sz w:val="24"/>
          <w:szCs w:val="24"/>
        </w:rPr>
        <w:t xml:space="preserve"> Regidores y Regidoras que nos están escuchando que efectivamente tenemos desde la primera administración</w:t>
      </w:r>
      <w:r w:rsidR="007C6D9D">
        <w:rPr>
          <w:rFonts w:ascii="Arial" w:hAnsi="Arial" w:cs="Arial"/>
          <w:sz w:val="24"/>
          <w:szCs w:val="24"/>
        </w:rPr>
        <w:t>,</w:t>
      </w:r>
      <w:r w:rsidR="00FE3FD3">
        <w:rPr>
          <w:rFonts w:ascii="Arial" w:hAnsi="Arial" w:cs="Arial"/>
          <w:sz w:val="24"/>
          <w:szCs w:val="24"/>
        </w:rPr>
        <w:t xml:space="preserve"> cada 22 de agosto visitamos a la… Protección Civil y bomberos, les damos eh, esos reconocimientos que está solicitando ya la Regidora, también eh, se le hace un reconocimiento ya desde la primera administración a cada uno de los Regidores, no solamente por los años</w:t>
      </w:r>
      <w:r w:rsidR="007C6D9D">
        <w:rPr>
          <w:rFonts w:ascii="Arial" w:hAnsi="Arial" w:cs="Arial"/>
          <w:sz w:val="24"/>
          <w:szCs w:val="24"/>
        </w:rPr>
        <w:t>,</w:t>
      </w:r>
      <w:r w:rsidR="00FE3FD3">
        <w:rPr>
          <w:rFonts w:ascii="Arial" w:hAnsi="Arial" w:cs="Arial"/>
          <w:sz w:val="24"/>
          <w:szCs w:val="24"/>
        </w:rPr>
        <w:t xml:space="preserve"> si no por los servicios extraordinarios que muchos de ellos tienen, eso ya lo tenemos por lo cual yo la rechazaría también, ya que está pidiendo un bono extra y en las condiciones en las que nos encontramos actualmente que ha bajado más del 75% nue</w:t>
      </w:r>
      <w:r w:rsidR="007C6D9D">
        <w:rPr>
          <w:rFonts w:ascii="Arial" w:hAnsi="Arial" w:cs="Arial"/>
          <w:sz w:val="24"/>
          <w:szCs w:val="24"/>
        </w:rPr>
        <w:t>stra recaudación, no es posible y</w:t>
      </w:r>
      <w:r w:rsidR="00FE3FD3">
        <w:rPr>
          <w:rFonts w:ascii="Arial" w:hAnsi="Arial" w:cs="Arial"/>
          <w:sz w:val="24"/>
          <w:szCs w:val="24"/>
        </w:rPr>
        <w:t xml:space="preserve"> además de que bueno</w:t>
      </w:r>
      <w:r w:rsidR="007C6D9D">
        <w:rPr>
          <w:rFonts w:ascii="Arial" w:hAnsi="Arial" w:cs="Arial"/>
          <w:sz w:val="24"/>
          <w:szCs w:val="24"/>
        </w:rPr>
        <w:t>,</w:t>
      </w:r>
      <w:r w:rsidR="00FE3FD3">
        <w:rPr>
          <w:rFonts w:ascii="Arial" w:hAnsi="Arial" w:cs="Arial"/>
          <w:sz w:val="24"/>
          <w:szCs w:val="24"/>
        </w:rPr>
        <w:t xml:space="preserve"> ya se abrieron los</w:t>
      </w:r>
      <w:r w:rsidR="007C6D9D">
        <w:rPr>
          <w:rFonts w:ascii="Arial" w:hAnsi="Arial" w:cs="Arial"/>
          <w:sz w:val="24"/>
          <w:szCs w:val="24"/>
        </w:rPr>
        <w:t xml:space="preserve"> eh,  J</w:t>
      </w:r>
      <w:r w:rsidR="00FE3FD3">
        <w:rPr>
          <w:rFonts w:ascii="Arial" w:hAnsi="Arial" w:cs="Arial"/>
          <w:sz w:val="24"/>
          <w:szCs w:val="24"/>
        </w:rPr>
        <w:t xml:space="preserve">uzgados y tenemos eh, también denuncias, demandas que atender por parte de, de este ayuntamiento y le informo Regidora que precisamente me hicieron llegar eh, esta, este expediente de usted </w:t>
      </w:r>
      <w:r w:rsidR="007C6D9D">
        <w:rPr>
          <w:rFonts w:ascii="Arial" w:hAnsi="Arial" w:cs="Arial"/>
          <w:sz w:val="24"/>
          <w:szCs w:val="24"/>
        </w:rPr>
        <w:t xml:space="preserve">en </w:t>
      </w:r>
      <w:r w:rsidR="00FE3FD3">
        <w:rPr>
          <w:rFonts w:ascii="Arial" w:hAnsi="Arial" w:cs="Arial"/>
          <w:sz w:val="24"/>
          <w:szCs w:val="24"/>
        </w:rPr>
        <w:t xml:space="preserve">donde </w:t>
      </w:r>
      <w:r w:rsidR="00297C40">
        <w:rPr>
          <w:rFonts w:ascii="Arial" w:hAnsi="Arial" w:cs="Arial"/>
          <w:sz w:val="24"/>
          <w:szCs w:val="24"/>
        </w:rPr>
        <w:t>está</w:t>
      </w:r>
      <w:r w:rsidR="00FE3FD3">
        <w:rPr>
          <w:rFonts w:ascii="Arial" w:hAnsi="Arial" w:cs="Arial"/>
          <w:sz w:val="24"/>
          <w:szCs w:val="24"/>
        </w:rPr>
        <w:t xml:space="preserve"> so</w:t>
      </w:r>
      <w:r w:rsidR="007C6D9D">
        <w:rPr>
          <w:rFonts w:ascii="Arial" w:hAnsi="Arial" w:cs="Arial"/>
          <w:sz w:val="24"/>
          <w:szCs w:val="24"/>
        </w:rPr>
        <w:t>licitando una reinstalación y la</w:t>
      </w:r>
      <w:r w:rsidR="00FE3FD3">
        <w:rPr>
          <w:rFonts w:ascii="Arial" w:hAnsi="Arial" w:cs="Arial"/>
          <w:sz w:val="24"/>
          <w:szCs w:val="24"/>
        </w:rPr>
        <w:t xml:space="preserve"> etapa procesal </w:t>
      </w:r>
      <w:r w:rsidR="00297C40">
        <w:rPr>
          <w:rFonts w:ascii="Arial" w:hAnsi="Arial" w:cs="Arial"/>
          <w:sz w:val="24"/>
          <w:szCs w:val="24"/>
        </w:rPr>
        <w:t>está</w:t>
      </w:r>
      <w:r w:rsidR="00FE3FD3">
        <w:rPr>
          <w:rFonts w:ascii="Arial" w:hAnsi="Arial" w:cs="Arial"/>
          <w:sz w:val="24"/>
          <w:szCs w:val="24"/>
        </w:rPr>
        <w:t xml:space="preserve"> pidiendo la reinstalación en uno de los cargos que usted tenia, entonces como usted puede ver no tenemos recursos para dar </w:t>
      </w:r>
      <w:r w:rsidR="00297C40">
        <w:rPr>
          <w:rFonts w:ascii="Arial" w:hAnsi="Arial" w:cs="Arial"/>
          <w:sz w:val="24"/>
          <w:szCs w:val="24"/>
        </w:rPr>
        <w:t>un</w:t>
      </w:r>
      <w:r w:rsidR="00FE3FD3">
        <w:rPr>
          <w:rFonts w:ascii="Arial" w:hAnsi="Arial" w:cs="Arial"/>
          <w:sz w:val="24"/>
          <w:szCs w:val="24"/>
        </w:rPr>
        <w:t xml:space="preserve"> bono, eso a parte </w:t>
      </w:r>
      <w:r w:rsidR="00297C40">
        <w:rPr>
          <w:rFonts w:ascii="Arial" w:hAnsi="Arial" w:cs="Arial"/>
          <w:sz w:val="24"/>
          <w:szCs w:val="24"/>
        </w:rPr>
        <w:t>se les da una quincena a cada uno de los elementos, por lo cual yo la rechazaría.------------</w:t>
      </w:r>
      <w:r w:rsidR="007C6D9D">
        <w:rPr>
          <w:rFonts w:ascii="Arial" w:hAnsi="Arial" w:cs="Arial"/>
          <w:sz w:val="24"/>
          <w:szCs w:val="24"/>
        </w:rPr>
        <w:t>-----</w:t>
      </w:r>
      <w:r w:rsidR="00297C40">
        <w:rPr>
          <w:rFonts w:ascii="Arial" w:hAnsi="Arial" w:cs="Arial"/>
          <w:sz w:val="24"/>
          <w:szCs w:val="24"/>
        </w:rPr>
        <w:t xml:space="preserve">-------------------------------------------------------------------------------------Habla la </w:t>
      </w:r>
      <w:r w:rsidR="00297C40" w:rsidRPr="00733E72">
        <w:rPr>
          <w:rFonts w:ascii="Arial" w:eastAsia="Calibri" w:hAnsi="Arial" w:cs="Arial"/>
          <w:sz w:val="24"/>
          <w:szCs w:val="24"/>
        </w:rPr>
        <w:t>Regidora</w:t>
      </w:r>
      <w:r w:rsidR="00297C40" w:rsidRPr="00733E72">
        <w:rPr>
          <w:rFonts w:ascii="Arial" w:eastAsia="Times New Roman" w:hAnsi="Arial" w:cs="Arial"/>
          <w:sz w:val="24"/>
          <w:szCs w:val="24"/>
          <w:lang w:eastAsia="es-MX"/>
        </w:rPr>
        <w:t xml:space="preserve"> Alin</w:t>
      </w:r>
      <w:r w:rsidR="00297C40">
        <w:rPr>
          <w:rFonts w:ascii="Arial" w:eastAsia="Times New Roman" w:hAnsi="Arial" w:cs="Arial"/>
          <w:sz w:val="24"/>
          <w:szCs w:val="24"/>
          <w:lang w:eastAsia="es-MX"/>
        </w:rPr>
        <w:t>a Elizabeth Hernández Castañeda: Solicito el uso de la voz Presidenta, por favor.-----------------------------------------------------------------------------------------------------------------------------------------------------------</w:t>
      </w:r>
      <w:r w:rsidR="00297C40" w:rsidRPr="00297C40">
        <w:rPr>
          <w:rFonts w:ascii="Arial" w:hAnsi="Arial" w:cs="Arial"/>
          <w:sz w:val="24"/>
          <w:szCs w:val="24"/>
        </w:rPr>
        <w:t xml:space="preserve"> </w:t>
      </w:r>
      <w:r w:rsidR="00297C40" w:rsidRPr="003444C2">
        <w:rPr>
          <w:rFonts w:ascii="Arial" w:hAnsi="Arial" w:cs="Arial"/>
          <w:sz w:val="24"/>
          <w:szCs w:val="24"/>
        </w:rPr>
        <w:t>Con la palabra la Presidente Municipal, C. María Elena Limón García:</w:t>
      </w:r>
      <w:r w:rsidR="007C6D9D">
        <w:rPr>
          <w:rFonts w:ascii="Arial" w:hAnsi="Arial" w:cs="Arial"/>
          <w:sz w:val="24"/>
          <w:szCs w:val="24"/>
        </w:rPr>
        <w:t xml:space="preserve"> Si</w:t>
      </w:r>
      <w:r w:rsidR="00297C40">
        <w:rPr>
          <w:rFonts w:ascii="Arial" w:hAnsi="Arial" w:cs="Arial"/>
          <w:sz w:val="24"/>
          <w:szCs w:val="24"/>
        </w:rPr>
        <w:t xml:space="preserve"> adelante.-----------------------------------------------------------------------------------------------------------------------------------------------------------------------------------------Habla la </w:t>
      </w:r>
      <w:r w:rsidR="00297C40" w:rsidRPr="00733E72">
        <w:rPr>
          <w:rFonts w:ascii="Arial" w:eastAsia="Calibri" w:hAnsi="Arial" w:cs="Arial"/>
          <w:sz w:val="24"/>
          <w:szCs w:val="24"/>
        </w:rPr>
        <w:t>Regidora</w:t>
      </w:r>
      <w:r w:rsidR="00297C40" w:rsidRPr="00733E72">
        <w:rPr>
          <w:rFonts w:ascii="Arial" w:eastAsia="Times New Roman" w:hAnsi="Arial" w:cs="Arial"/>
          <w:sz w:val="24"/>
          <w:szCs w:val="24"/>
          <w:lang w:eastAsia="es-MX"/>
        </w:rPr>
        <w:t xml:space="preserve"> Alin</w:t>
      </w:r>
      <w:r w:rsidR="00297C40">
        <w:rPr>
          <w:rFonts w:ascii="Arial" w:eastAsia="Times New Roman" w:hAnsi="Arial" w:cs="Arial"/>
          <w:sz w:val="24"/>
          <w:szCs w:val="24"/>
          <w:lang w:eastAsia="es-MX"/>
        </w:rPr>
        <w:t xml:space="preserve">a Elizabeth Hernández Castañeda: </w:t>
      </w:r>
      <w:r w:rsidR="007C6D9D">
        <w:rPr>
          <w:rFonts w:ascii="Arial" w:eastAsia="Times New Roman" w:hAnsi="Arial" w:cs="Arial"/>
          <w:sz w:val="24"/>
          <w:szCs w:val="24"/>
          <w:lang w:eastAsia="es-MX"/>
        </w:rPr>
        <w:t>Gracias, s</w:t>
      </w:r>
      <w:r w:rsidR="00297C40">
        <w:rPr>
          <w:rFonts w:ascii="Arial" w:eastAsia="Times New Roman" w:hAnsi="Arial" w:cs="Arial"/>
          <w:sz w:val="24"/>
          <w:szCs w:val="24"/>
          <w:lang w:eastAsia="es-MX"/>
        </w:rPr>
        <w:t>i</w:t>
      </w:r>
      <w:r w:rsidR="007C6D9D">
        <w:rPr>
          <w:rFonts w:ascii="Arial" w:eastAsia="Times New Roman" w:hAnsi="Arial" w:cs="Arial"/>
          <w:sz w:val="24"/>
          <w:szCs w:val="24"/>
          <w:lang w:eastAsia="es-MX"/>
        </w:rPr>
        <w:t xml:space="preserve"> eh,</w:t>
      </w:r>
      <w:r w:rsidR="00297C40">
        <w:rPr>
          <w:rFonts w:ascii="Arial" w:eastAsia="Times New Roman" w:hAnsi="Arial" w:cs="Arial"/>
          <w:sz w:val="24"/>
          <w:szCs w:val="24"/>
          <w:lang w:eastAsia="es-MX"/>
        </w:rPr>
        <w:t xml:space="preserve"> lo que estoy solicitando yo</w:t>
      </w:r>
      <w:r w:rsidR="007C6D9D">
        <w:rPr>
          <w:rFonts w:ascii="Arial" w:eastAsia="Times New Roman" w:hAnsi="Arial" w:cs="Arial"/>
          <w:sz w:val="24"/>
          <w:szCs w:val="24"/>
          <w:lang w:eastAsia="es-MX"/>
        </w:rPr>
        <w:t>,</w:t>
      </w:r>
      <w:r w:rsidR="00297C40">
        <w:rPr>
          <w:rFonts w:ascii="Arial" w:eastAsia="Times New Roman" w:hAnsi="Arial" w:cs="Arial"/>
          <w:sz w:val="24"/>
          <w:szCs w:val="24"/>
          <w:lang w:eastAsia="es-MX"/>
        </w:rPr>
        <w:t xml:space="preserve"> es una sesión solemne, es, tenemos que resaltar ahorita </w:t>
      </w:r>
      <w:r w:rsidR="0035257A">
        <w:rPr>
          <w:rFonts w:ascii="Arial" w:eastAsia="Times New Roman" w:hAnsi="Arial" w:cs="Arial"/>
          <w:sz w:val="24"/>
          <w:szCs w:val="24"/>
          <w:lang w:eastAsia="es-MX"/>
        </w:rPr>
        <w:t>más</w:t>
      </w:r>
      <w:r w:rsidR="00297C40">
        <w:rPr>
          <w:rFonts w:ascii="Arial" w:eastAsia="Times New Roman" w:hAnsi="Arial" w:cs="Arial"/>
          <w:sz w:val="24"/>
          <w:szCs w:val="24"/>
          <w:lang w:eastAsia="es-MX"/>
        </w:rPr>
        <w:t xml:space="preserve"> que nunca el trabajo de los cuerpos de rescate, ellos no han dejado de trabajar incesantemente y quiero decirles con mucha pena que he recibido y lamentablemente no puedo decir los nombres, de manera anónima quejas de que hay personas tr</w:t>
      </w:r>
      <w:r w:rsidR="007C6D9D">
        <w:rPr>
          <w:rFonts w:ascii="Arial" w:eastAsia="Times New Roman" w:hAnsi="Arial" w:cs="Arial"/>
          <w:sz w:val="24"/>
          <w:szCs w:val="24"/>
          <w:lang w:eastAsia="es-MX"/>
        </w:rPr>
        <w:t>abajando inclusive con sospecha</w:t>
      </w:r>
      <w:r w:rsidR="00297C40">
        <w:rPr>
          <w:rFonts w:ascii="Arial" w:eastAsia="Times New Roman" w:hAnsi="Arial" w:cs="Arial"/>
          <w:sz w:val="24"/>
          <w:szCs w:val="24"/>
          <w:lang w:eastAsia="es-MX"/>
        </w:rPr>
        <w:t xml:space="preserve"> de Covid, entonces no tienen condiciones, por esta ocasión estoy pidiendo la sesión solemne para que les sea reconocido su trabajo y que </w:t>
      </w:r>
      <w:r w:rsidR="00EB6163">
        <w:rPr>
          <w:rFonts w:ascii="Arial" w:eastAsia="Times New Roman" w:hAnsi="Arial" w:cs="Arial"/>
          <w:sz w:val="24"/>
          <w:szCs w:val="24"/>
          <w:lang w:eastAsia="es-MX"/>
        </w:rPr>
        <w:t>se, la, eh… la iniciativa es clara que se haga un estudio financiero, que bueno</w:t>
      </w:r>
      <w:r w:rsidR="007C6D9D">
        <w:rPr>
          <w:rFonts w:ascii="Arial" w:eastAsia="Times New Roman" w:hAnsi="Arial" w:cs="Arial"/>
          <w:sz w:val="24"/>
          <w:szCs w:val="24"/>
          <w:lang w:eastAsia="es-MX"/>
        </w:rPr>
        <w:t>,</w:t>
      </w:r>
      <w:r w:rsidR="00EB6163">
        <w:rPr>
          <w:rFonts w:ascii="Arial" w:eastAsia="Times New Roman" w:hAnsi="Arial" w:cs="Arial"/>
          <w:sz w:val="24"/>
          <w:szCs w:val="24"/>
          <w:lang w:eastAsia="es-MX"/>
        </w:rPr>
        <w:t xml:space="preserve"> me congratula saber que ya se les da ese apoyo, pero ahorita se pudiera hacer un esfuerzo extra eh, Presidenta, podríamos tal vez reducir gastos de, de</w:t>
      </w:r>
      <w:r w:rsidR="007C6D9D">
        <w:rPr>
          <w:rFonts w:ascii="Arial" w:eastAsia="Times New Roman" w:hAnsi="Arial" w:cs="Arial"/>
          <w:sz w:val="24"/>
          <w:szCs w:val="24"/>
          <w:lang w:eastAsia="es-MX"/>
        </w:rPr>
        <w:t>…</w:t>
      </w:r>
      <w:r w:rsidR="00EB6163">
        <w:rPr>
          <w:rFonts w:ascii="Arial" w:eastAsia="Times New Roman" w:hAnsi="Arial" w:cs="Arial"/>
          <w:sz w:val="24"/>
          <w:szCs w:val="24"/>
          <w:lang w:eastAsia="es-MX"/>
        </w:rPr>
        <w:t xml:space="preserve"> publicidad que son excedentes aquí en el municipio y </w:t>
      </w:r>
      <w:r w:rsidR="000660D8">
        <w:rPr>
          <w:rFonts w:ascii="Arial" w:eastAsia="Times New Roman" w:hAnsi="Arial" w:cs="Arial"/>
          <w:sz w:val="24"/>
          <w:szCs w:val="24"/>
          <w:lang w:eastAsia="es-MX"/>
        </w:rPr>
        <w:t>destinárselos</w:t>
      </w:r>
      <w:r w:rsidR="00EB6163">
        <w:rPr>
          <w:rFonts w:ascii="Arial" w:eastAsia="Times New Roman" w:hAnsi="Arial" w:cs="Arial"/>
          <w:sz w:val="24"/>
          <w:szCs w:val="24"/>
          <w:lang w:eastAsia="es-MX"/>
        </w:rPr>
        <w:t xml:space="preserve"> mejor a los cuerpos de rescate</w:t>
      </w:r>
      <w:r w:rsidR="007C6D9D">
        <w:rPr>
          <w:rFonts w:ascii="Arial" w:eastAsia="Times New Roman" w:hAnsi="Arial" w:cs="Arial"/>
          <w:sz w:val="24"/>
          <w:szCs w:val="24"/>
          <w:lang w:eastAsia="es-MX"/>
        </w:rPr>
        <w:t xml:space="preserve"> para eh</w:t>
      </w:r>
      <w:r w:rsidR="00EB6163">
        <w:rPr>
          <w:rFonts w:ascii="Arial" w:eastAsia="Times New Roman" w:hAnsi="Arial" w:cs="Arial"/>
          <w:sz w:val="24"/>
          <w:szCs w:val="24"/>
          <w:lang w:eastAsia="es-MX"/>
        </w:rPr>
        <w:t>, destacarles su trabajo y reconocérselos en una sesión solem</w:t>
      </w:r>
      <w:r w:rsidR="000E4CCD">
        <w:rPr>
          <w:rFonts w:ascii="Arial" w:eastAsia="Times New Roman" w:hAnsi="Arial" w:cs="Arial"/>
          <w:sz w:val="24"/>
          <w:szCs w:val="24"/>
          <w:lang w:eastAsia="es-MX"/>
        </w:rPr>
        <w:t xml:space="preserve">ne, que si bien se las llevan </w:t>
      </w:r>
      <w:r w:rsidR="00EB6163">
        <w:rPr>
          <w:rFonts w:ascii="Arial" w:eastAsia="Times New Roman" w:hAnsi="Arial" w:cs="Arial"/>
          <w:sz w:val="24"/>
          <w:szCs w:val="24"/>
          <w:lang w:eastAsia="es-MX"/>
        </w:rPr>
        <w:t>otros gremios</w:t>
      </w:r>
      <w:r w:rsidR="000660D8">
        <w:rPr>
          <w:rFonts w:ascii="Arial" w:eastAsia="Times New Roman" w:hAnsi="Arial" w:cs="Arial"/>
          <w:sz w:val="24"/>
          <w:szCs w:val="24"/>
          <w:lang w:eastAsia="es-MX"/>
        </w:rPr>
        <w:t>,</w:t>
      </w:r>
      <w:r w:rsidR="00EB6163">
        <w:rPr>
          <w:rFonts w:ascii="Arial" w:eastAsia="Times New Roman" w:hAnsi="Arial" w:cs="Arial"/>
          <w:sz w:val="24"/>
          <w:szCs w:val="24"/>
          <w:lang w:eastAsia="es-MX"/>
        </w:rPr>
        <w:t xml:space="preserve"> como los ma</w:t>
      </w:r>
      <w:r w:rsidR="000660D8">
        <w:rPr>
          <w:rFonts w:ascii="Arial" w:eastAsia="Times New Roman" w:hAnsi="Arial" w:cs="Arial"/>
          <w:sz w:val="24"/>
          <w:szCs w:val="24"/>
          <w:lang w:eastAsia="es-MX"/>
        </w:rPr>
        <w:t xml:space="preserve">estros si se las han hecho </w:t>
      </w:r>
      <w:r w:rsidR="00EB6163">
        <w:rPr>
          <w:rFonts w:ascii="Arial" w:eastAsia="Times New Roman" w:hAnsi="Arial" w:cs="Arial"/>
          <w:sz w:val="24"/>
          <w:szCs w:val="24"/>
          <w:lang w:eastAsia="es-MX"/>
        </w:rPr>
        <w:t>esos reconocimientos, ¿</w:t>
      </w:r>
      <w:r w:rsidR="000660D8">
        <w:rPr>
          <w:rFonts w:ascii="Arial" w:eastAsia="Times New Roman" w:hAnsi="Arial" w:cs="Arial"/>
          <w:sz w:val="24"/>
          <w:szCs w:val="24"/>
          <w:lang w:eastAsia="es-MX"/>
        </w:rPr>
        <w:t>por qué</w:t>
      </w:r>
      <w:r w:rsidR="00EB6163">
        <w:rPr>
          <w:rFonts w:ascii="Arial" w:eastAsia="Times New Roman" w:hAnsi="Arial" w:cs="Arial"/>
          <w:sz w:val="24"/>
          <w:szCs w:val="24"/>
          <w:lang w:eastAsia="es-MX"/>
        </w:rPr>
        <w:t xml:space="preserve"> los bomberos no?, </w:t>
      </w:r>
      <w:r w:rsidR="000660D8" w:rsidRPr="00E81CFA">
        <w:rPr>
          <w:rFonts w:ascii="Arial" w:eastAsia="Times New Roman" w:hAnsi="Arial" w:cs="Arial"/>
          <w:color w:val="000000" w:themeColor="text1"/>
          <w:sz w:val="24"/>
          <w:szCs w:val="24"/>
          <w:lang w:eastAsia="es-MX"/>
        </w:rPr>
        <w:t xml:space="preserve">porque </w:t>
      </w:r>
      <w:r w:rsidR="00E81CFA" w:rsidRPr="00E81CFA">
        <w:rPr>
          <w:rFonts w:ascii="Arial" w:eastAsia="Times New Roman" w:hAnsi="Arial" w:cs="Arial"/>
          <w:color w:val="000000" w:themeColor="text1"/>
          <w:sz w:val="24"/>
          <w:szCs w:val="24"/>
          <w:lang w:eastAsia="es-MX"/>
        </w:rPr>
        <w:t xml:space="preserve">tanto arriesgan </w:t>
      </w:r>
      <w:r w:rsidR="00EB6163" w:rsidRPr="00E81CFA">
        <w:rPr>
          <w:rFonts w:ascii="Arial" w:eastAsia="Times New Roman" w:hAnsi="Arial" w:cs="Arial"/>
          <w:color w:val="000000" w:themeColor="text1"/>
          <w:sz w:val="24"/>
          <w:szCs w:val="24"/>
          <w:lang w:eastAsia="es-MX"/>
        </w:rPr>
        <w:t>en varios y t</w:t>
      </w:r>
      <w:r w:rsidR="00EB6163">
        <w:rPr>
          <w:rFonts w:ascii="Arial" w:eastAsia="Times New Roman" w:hAnsi="Arial" w:cs="Arial"/>
          <w:sz w:val="24"/>
          <w:szCs w:val="24"/>
          <w:lang w:eastAsia="es-MX"/>
        </w:rPr>
        <w:t>ipos de situaciones</w:t>
      </w:r>
      <w:r w:rsidR="000660D8">
        <w:rPr>
          <w:rFonts w:ascii="Arial" w:eastAsia="Times New Roman" w:hAnsi="Arial" w:cs="Arial"/>
          <w:sz w:val="24"/>
          <w:szCs w:val="24"/>
          <w:lang w:eastAsia="es-MX"/>
        </w:rPr>
        <w:t>;</w:t>
      </w:r>
      <w:r w:rsidR="00EB6163">
        <w:rPr>
          <w:rFonts w:ascii="Arial" w:eastAsia="Times New Roman" w:hAnsi="Arial" w:cs="Arial"/>
          <w:sz w:val="24"/>
          <w:szCs w:val="24"/>
          <w:lang w:eastAsia="es-MX"/>
        </w:rPr>
        <w:t xml:space="preserve"> y más ahorita, entonces como vemos como están trabajando </w:t>
      </w:r>
      <w:r w:rsidR="0035257A">
        <w:rPr>
          <w:rFonts w:ascii="Arial" w:eastAsia="Times New Roman" w:hAnsi="Arial" w:cs="Arial"/>
          <w:sz w:val="24"/>
          <w:szCs w:val="24"/>
          <w:lang w:eastAsia="es-MX"/>
        </w:rPr>
        <w:t>extra ahorita con todo el tema de las inundaciones, rescates y toda esa situación</w:t>
      </w:r>
      <w:r w:rsidR="000660D8">
        <w:rPr>
          <w:rFonts w:ascii="Arial" w:eastAsia="Times New Roman" w:hAnsi="Arial" w:cs="Arial"/>
          <w:sz w:val="24"/>
          <w:szCs w:val="24"/>
          <w:lang w:eastAsia="es-MX"/>
        </w:rPr>
        <w:t>,</w:t>
      </w:r>
      <w:r w:rsidR="0035257A">
        <w:rPr>
          <w:rFonts w:ascii="Arial" w:eastAsia="Times New Roman" w:hAnsi="Arial" w:cs="Arial"/>
          <w:sz w:val="24"/>
          <w:szCs w:val="24"/>
          <w:lang w:eastAsia="es-MX"/>
        </w:rPr>
        <w:t xml:space="preserve"> considero que si deberíamos y apelo a su consideración también para que aprueben esta iniciativa</w:t>
      </w:r>
      <w:r w:rsidR="000660D8">
        <w:rPr>
          <w:rFonts w:ascii="Arial" w:eastAsia="Times New Roman" w:hAnsi="Arial" w:cs="Arial"/>
          <w:sz w:val="24"/>
          <w:szCs w:val="24"/>
          <w:lang w:eastAsia="es-MX"/>
        </w:rPr>
        <w:t>,</w:t>
      </w:r>
      <w:r w:rsidR="0035257A">
        <w:rPr>
          <w:rFonts w:ascii="Arial" w:eastAsia="Times New Roman" w:hAnsi="Arial" w:cs="Arial"/>
          <w:sz w:val="24"/>
          <w:szCs w:val="24"/>
          <w:lang w:eastAsia="es-MX"/>
        </w:rPr>
        <w:t xml:space="preserve"> porque debemos reconocer y destacar todo su trabajo en esta pandemia sobre todo, que ellos si han tenido que seguir trabajando y si nada más menciono este gremio es por conmemoración al día del bombero, pero no debemos de dejar de lado </w:t>
      </w:r>
      <w:r w:rsidR="000660D8">
        <w:rPr>
          <w:rFonts w:ascii="Arial" w:eastAsia="Times New Roman" w:hAnsi="Arial" w:cs="Arial"/>
          <w:sz w:val="24"/>
          <w:szCs w:val="24"/>
          <w:lang w:eastAsia="es-MX"/>
        </w:rPr>
        <w:t xml:space="preserve">también </w:t>
      </w:r>
      <w:r w:rsidR="0035257A">
        <w:rPr>
          <w:rFonts w:ascii="Arial" w:eastAsia="Times New Roman" w:hAnsi="Arial" w:cs="Arial"/>
          <w:sz w:val="24"/>
          <w:szCs w:val="24"/>
          <w:lang w:eastAsia="es-MX"/>
        </w:rPr>
        <w:t>a los que han seguido trabajando como los médicos y los de reglamentos entre otros</w:t>
      </w:r>
      <w:r w:rsidR="000660D8">
        <w:rPr>
          <w:rFonts w:ascii="Arial" w:eastAsia="Times New Roman" w:hAnsi="Arial" w:cs="Arial"/>
          <w:sz w:val="24"/>
          <w:szCs w:val="24"/>
          <w:lang w:eastAsia="es-MX"/>
        </w:rPr>
        <w:t>,</w:t>
      </w:r>
      <w:r w:rsidR="0035257A">
        <w:rPr>
          <w:rFonts w:ascii="Arial" w:eastAsia="Times New Roman" w:hAnsi="Arial" w:cs="Arial"/>
          <w:sz w:val="24"/>
          <w:szCs w:val="24"/>
          <w:lang w:eastAsia="es-MX"/>
        </w:rPr>
        <w:t xml:space="preserve"> que están al pie del cañón, es cuánto.------------------------------------------------------------------------------------------------------------------------------------------------</w:t>
      </w:r>
      <w:r w:rsidR="000660D8">
        <w:rPr>
          <w:rFonts w:ascii="Arial" w:eastAsia="Times New Roman" w:hAnsi="Arial" w:cs="Arial"/>
          <w:sz w:val="24"/>
          <w:szCs w:val="24"/>
          <w:lang w:eastAsia="es-MX"/>
        </w:rPr>
        <w:t>----------</w:t>
      </w:r>
      <w:r w:rsidR="0035257A">
        <w:rPr>
          <w:rFonts w:ascii="Arial" w:eastAsia="Times New Roman" w:hAnsi="Arial" w:cs="Arial"/>
          <w:sz w:val="24"/>
          <w:szCs w:val="24"/>
          <w:lang w:eastAsia="es-MX"/>
        </w:rPr>
        <w:t>----</w:t>
      </w:r>
      <w:r w:rsidR="00422D1D">
        <w:rPr>
          <w:rFonts w:ascii="Arial" w:eastAsia="Times New Roman" w:hAnsi="Arial" w:cs="Arial"/>
          <w:sz w:val="24"/>
          <w:szCs w:val="24"/>
          <w:lang w:eastAsia="es-MX"/>
        </w:rPr>
        <w:t>-----</w:t>
      </w:r>
      <w:r w:rsidR="0035257A">
        <w:rPr>
          <w:rFonts w:ascii="Arial" w:eastAsia="Times New Roman" w:hAnsi="Arial" w:cs="Arial"/>
          <w:sz w:val="24"/>
          <w:szCs w:val="24"/>
          <w:lang w:eastAsia="es-MX"/>
        </w:rPr>
        <w:t>-----------</w:t>
      </w:r>
      <w:r w:rsidR="00324E76" w:rsidRPr="00324E76">
        <w:rPr>
          <w:rFonts w:ascii="Arial" w:hAnsi="Arial" w:cs="Arial"/>
          <w:sz w:val="24"/>
          <w:szCs w:val="24"/>
        </w:rPr>
        <w:t xml:space="preserve"> </w:t>
      </w:r>
      <w:r w:rsidR="0035257A" w:rsidRPr="003444C2">
        <w:rPr>
          <w:rFonts w:ascii="Arial" w:hAnsi="Arial" w:cs="Arial"/>
          <w:sz w:val="24"/>
          <w:szCs w:val="24"/>
        </w:rPr>
        <w:t>Con la palabra la Presidente Municipal, C. María Elena Limón García:</w:t>
      </w:r>
      <w:r w:rsidR="0035257A">
        <w:rPr>
          <w:rFonts w:ascii="Arial" w:hAnsi="Arial" w:cs="Arial"/>
          <w:sz w:val="24"/>
          <w:szCs w:val="24"/>
        </w:rPr>
        <w:t xml:space="preserve"> Gracias Regidora, nada más recordarle que no creo que en 21 días se quite la pandemia, precisamente ahorita estamos a</w:t>
      </w:r>
      <w:r w:rsidR="000660D8">
        <w:rPr>
          <w:rFonts w:ascii="Arial" w:hAnsi="Arial" w:cs="Arial"/>
          <w:sz w:val="24"/>
          <w:szCs w:val="24"/>
        </w:rPr>
        <w:t xml:space="preserve"> distancia para cuidarnos todos</w:t>
      </w:r>
      <w:r w:rsidR="0035257A">
        <w:rPr>
          <w:rFonts w:ascii="Arial" w:hAnsi="Arial" w:cs="Arial"/>
          <w:sz w:val="24"/>
          <w:szCs w:val="24"/>
        </w:rPr>
        <w:t xml:space="preserve"> </w:t>
      </w:r>
      <w:r w:rsidR="000660D8">
        <w:rPr>
          <w:rFonts w:ascii="Arial" w:hAnsi="Arial" w:cs="Arial"/>
          <w:sz w:val="24"/>
          <w:szCs w:val="24"/>
        </w:rPr>
        <w:t xml:space="preserve">porque </w:t>
      </w:r>
      <w:r w:rsidR="0035257A">
        <w:rPr>
          <w:rFonts w:ascii="Arial" w:hAnsi="Arial" w:cs="Arial"/>
          <w:sz w:val="24"/>
          <w:szCs w:val="24"/>
        </w:rPr>
        <w:t>no hay condiciones para hacer una sesión ordinaria</w:t>
      </w:r>
      <w:r w:rsidR="000660D8">
        <w:rPr>
          <w:rFonts w:ascii="Arial" w:hAnsi="Arial" w:cs="Arial"/>
          <w:sz w:val="24"/>
          <w:szCs w:val="24"/>
        </w:rPr>
        <w:t>,</w:t>
      </w:r>
      <w:r w:rsidR="0035257A">
        <w:rPr>
          <w:rFonts w:ascii="Arial" w:hAnsi="Arial" w:cs="Arial"/>
          <w:sz w:val="24"/>
          <w:szCs w:val="24"/>
        </w:rPr>
        <w:t xml:space="preserve"> mucho menos una solemne, así es de que yo estoy en la situ</w:t>
      </w:r>
      <w:r w:rsidR="001053DF">
        <w:rPr>
          <w:rFonts w:ascii="Arial" w:hAnsi="Arial" w:cs="Arial"/>
          <w:sz w:val="24"/>
          <w:szCs w:val="24"/>
        </w:rPr>
        <w:t>ación de mi compañero José Luis, de rechazar su propuesta</w:t>
      </w:r>
      <w:r w:rsidR="0035257A">
        <w:rPr>
          <w:rFonts w:ascii="Arial" w:hAnsi="Arial" w:cs="Arial"/>
          <w:sz w:val="24"/>
          <w:szCs w:val="24"/>
        </w:rPr>
        <w:t xml:space="preserve"> puesto que ya ellos tienen estos beneficios y no de ahorita, de mucho tiempo y no tenemos los recursos para una, la invito a que venga y </w:t>
      </w:r>
      <w:r w:rsidR="001053DF">
        <w:rPr>
          <w:rFonts w:ascii="Arial" w:hAnsi="Arial" w:cs="Arial"/>
          <w:sz w:val="24"/>
          <w:szCs w:val="24"/>
        </w:rPr>
        <w:t xml:space="preserve">que </w:t>
      </w:r>
      <w:r w:rsidR="0035257A">
        <w:rPr>
          <w:rFonts w:ascii="Arial" w:hAnsi="Arial" w:cs="Arial"/>
          <w:sz w:val="24"/>
          <w:szCs w:val="24"/>
        </w:rPr>
        <w:t>nos traiga las pruebas porque usted siempre se distingue por hacer señalamientos sin tener pruebas para demostrar su dicho, si usted tiene pruebas de gastos excesivos</w:t>
      </w:r>
      <w:r w:rsidR="001053DF">
        <w:rPr>
          <w:rFonts w:ascii="Arial" w:hAnsi="Arial" w:cs="Arial"/>
          <w:sz w:val="24"/>
          <w:szCs w:val="24"/>
        </w:rPr>
        <w:t>,</w:t>
      </w:r>
      <w:r w:rsidR="0035257A">
        <w:rPr>
          <w:rFonts w:ascii="Arial" w:hAnsi="Arial" w:cs="Arial"/>
          <w:sz w:val="24"/>
          <w:szCs w:val="24"/>
        </w:rPr>
        <w:t xml:space="preserve"> pues demuéstrelo y eh, </w:t>
      </w:r>
      <w:r w:rsidR="003715D5">
        <w:rPr>
          <w:rFonts w:ascii="Arial" w:hAnsi="Arial" w:cs="Arial"/>
          <w:sz w:val="24"/>
          <w:szCs w:val="24"/>
        </w:rPr>
        <w:t xml:space="preserve">si yo </w:t>
      </w:r>
      <w:r w:rsidR="00324E76">
        <w:rPr>
          <w:rFonts w:ascii="Arial" w:hAnsi="Arial" w:cs="Arial"/>
          <w:sz w:val="24"/>
          <w:szCs w:val="24"/>
        </w:rPr>
        <w:t>rechazo es</w:t>
      </w:r>
      <w:r w:rsidR="00596C0A">
        <w:rPr>
          <w:rFonts w:ascii="Arial" w:hAnsi="Arial" w:cs="Arial"/>
          <w:sz w:val="24"/>
          <w:szCs w:val="24"/>
        </w:rPr>
        <w:t>a propuesta</w:t>
      </w:r>
      <w:r w:rsidR="00324E76">
        <w:rPr>
          <w:rFonts w:ascii="Arial" w:hAnsi="Arial" w:cs="Arial"/>
          <w:sz w:val="24"/>
          <w:szCs w:val="24"/>
        </w:rPr>
        <w:t>, adelante Regidora.---------------------------------------------------------------------------------------------------------------------------------------------------------------------</w:t>
      </w:r>
      <w:r w:rsidR="001053DF">
        <w:rPr>
          <w:rFonts w:ascii="Arial" w:hAnsi="Arial" w:cs="Arial"/>
          <w:sz w:val="24"/>
          <w:szCs w:val="24"/>
        </w:rPr>
        <w:t>-------</w:t>
      </w:r>
      <w:r w:rsidR="00D54957">
        <w:rPr>
          <w:rFonts w:ascii="Arial" w:hAnsi="Arial" w:cs="Arial"/>
          <w:sz w:val="24"/>
          <w:szCs w:val="24"/>
        </w:rPr>
        <w:t xml:space="preserve">Habla la </w:t>
      </w:r>
      <w:r w:rsidR="00D54957" w:rsidRPr="00733E72">
        <w:rPr>
          <w:rFonts w:ascii="Arial" w:eastAsia="Calibri" w:hAnsi="Arial" w:cs="Arial"/>
          <w:sz w:val="24"/>
          <w:szCs w:val="24"/>
        </w:rPr>
        <w:t>Regidora</w:t>
      </w:r>
      <w:r w:rsidR="00D54957" w:rsidRPr="00733E72">
        <w:rPr>
          <w:rFonts w:ascii="Arial" w:eastAsia="Times New Roman" w:hAnsi="Arial" w:cs="Arial"/>
          <w:sz w:val="24"/>
          <w:szCs w:val="24"/>
          <w:lang w:eastAsia="es-MX"/>
        </w:rPr>
        <w:t xml:space="preserve"> Alin</w:t>
      </w:r>
      <w:r w:rsidR="00D54957">
        <w:rPr>
          <w:rFonts w:ascii="Arial" w:eastAsia="Times New Roman" w:hAnsi="Arial" w:cs="Arial"/>
          <w:sz w:val="24"/>
          <w:szCs w:val="24"/>
          <w:lang w:eastAsia="es-MX"/>
        </w:rPr>
        <w:t>a Elizabeth Hernández Castañeda: Gracias Presidenta, bueno pues, aquí siempre eh, no entiendo sacan</w:t>
      </w:r>
      <w:r w:rsidR="00FE3FD3">
        <w:rPr>
          <w:rFonts w:ascii="Arial" w:hAnsi="Arial" w:cs="Arial"/>
          <w:sz w:val="24"/>
          <w:szCs w:val="24"/>
        </w:rPr>
        <w:t xml:space="preserve"> </w:t>
      </w:r>
      <w:r w:rsidR="00D54957">
        <w:rPr>
          <w:rFonts w:ascii="Arial" w:hAnsi="Arial" w:cs="Arial"/>
          <w:sz w:val="24"/>
          <w:szCs w:val="24"/>
        </w:rPr>
        <w:t>datos de más, hasta de mis derechos laborales que no tenían nada que ver aquí al tema pero no tiene, si efectivamente es un derecho mío y no tiene aquí que ver al tema, solamente estoy pidiendo que se reconozca el trabajo de los compañeros de Protección Civil y los cuerpos de rescate, nada más Presidenta y</w:t>
      </w:r>
      <w:r w:rsidR="001053DF">
        <w:rPr>
          <w:rFonts w:ascii="Arial" w:hAnsi="Arial" w:cs="Arial"/>
          <w:sz w:val="24"/>
          <w:szCs w:val="24"/>
        </w:rPr>
        <w:t>…</w:t>
      </w:r>
      <w:r w:rsidR="00D54957">
        <w:rPr>
          <w:rFonts w:ascii="Arial" w:hAnsi="Arial" w:cs="Arial"/>
          <w:sz w:val="24"/>
          <w:szCs w:val="24"/>
        </w:rPr>
        <w:t xml:space="preserve"> de verdad este, ojala, está bien, voy de acuerdo no hagam</w:t>
      </w:r>
      <w:r w:rsidR="001053DF">
        <w:rPr>
          <w:rFonts w:ascii="Arial" w:hAnsi="Arial" w:cs="Arial"/>
          <w:sz w:val="24"/>
          <w:szCs w:val="24"/>
        </w:rPr>
        <w:t>os la sesión solemne, pero si da</w:t>
      </w:r>
      <w:r w:rsidR="00D54957">
        <w:rPr>
          <w:rFonts w:ascii="Arial" w:hAnsi="Arial" w:cs="Arial"/>
          <w:sz w:val="24"/>
          <w:szCs w:val="24"/>
        </w:rPr>
        <w:t>les el bono, denles otro apoyo, véanle de donde</w:t>
      </w:r>
      <w:r w:rsidR="00714EBF">
        <w:rPr>
          <w:rFonts w:ascii="Arial" w:hAnsi="Arial" w:cs="Arial"/>
          <w:sz w:val="24"/>
          <w:szCs w:val="24"/>
        </w:rPr>
        <w:t xml:space="preserve">, cuando </w:t>
      </w:r>
      <w:r w:rsidR="00B85822">
        <w:rPr>
          <w:rFonts w:ascii="Arial" w:hAnsi="Arial" w:cs="Arial"/>
          <w:sz w:val="24"/>
          <w:szCs w:val="24"/>
        </w:rPr>
        <w:t xml:space="preserve">quieren, cuando </w:t>
      </w:r>
      <w:r w:rsidR="00714EBF">
        <w:rPr>
          <w:rFonts w:ascii="Arial" w:hAnsi="Arial" w:cs="Arial"/>
          <w:sz w:val="24"/>
          <w:szCs w:val="24"/>
        </w:rPr>
        <w:t>se quiere se pu</w:t>
      </w:r>
      <w:r w:rsidR="00B85822">
        <w:rPr>
          <w:rFonts w:ascii="Arial" w:hAnsi="Arial" w:cs="Arial"/>
          <w:sz w:val="24"/>
          <w:szCs w:val="24"/>
        </w:rPr>
        <w:t>ede, revisen finanzas y hagan el</w:t>
      </w:r>
      <w:r w:rsidR="00714EBF">
        <w:rPr>
          <w:rFonts w:ascii="Arial" w:hAnsi="Arial" w:cs="Arial"/>
          <w:sz w:val="24"/>
          <w:szCs w:val="24"/>
        </w:rPr>
        <w:t xml:space="preserve"> estudio como dice la iniciativa, gracias.-----------------------</w:t>
      </w:r>
      <w:r w:rsidR="001053DF">
        <w:rPr>
          <w:rFonts w:ascii="Arial" w:hAnsi="Arial" w:cs="Arial"/>
          <w:sz w:val="24"/>
          <w:szCs w:val="24"/>
        </w:rPr>
        <w:t>----------------------</w:t>
      </w:r>
      <w:r w:rsidR="00714EBF">
        <w:rPr>
          <w:rFonts w:ascii="Arial" w:hAnsi="Arial" w:cs="Arial"/>
          <w:sz w:val="24"/>
          <w:szCs w:val="24"/>
        </w:rPr>
        <w:t>----------------------------------------------------</w:t>
      </w:r>
      <w:r w:rsidR="00B85822">
        <w:rPr>
          <w:rFonts w:ascii="Arial" w:hAnsi="Arial" w:cs="Arial"/>
          <w:sz w:val="24"/>
          <w:szCs w:val="24"/>
        </w:rPr>
        <w:t>-----------</w:t>
      </w:r>
      <w:r w:rsidR="00714EBF">
        <w:rPr>
          <w:rFonts w:ascii="Arial" w:hAnsi="Arial" w:cs="Arial"/>
          <w:sz w:val="24"/>
          <w:szCs w:val="24"/>
        </w:rPr>
        <w:t>-</w:t>
      </w:r>
      <w:r w:rsidR="00422D1D">
        <w:rPr>
          <w:rFonts w:ascii="Arial" w:hAnsi="Arial" w:cs="Arial"/>
          <w:sz w:val="24"/>
          <w:szCs w:val="24"/>
        </w:rPr>
        <w:t>-</w:t>
      </w:r>
      <w:r w:rsidR="00714EBF">
        <w:rPr>
          <w:rFonts w:ascii="Arial" w:hAnsi="Arial" w:cs="Arial"/>
          <w:sz w:val="24"/>
          <w:szCs w:val="24"/>
        </w:rPr>
        <w:t>---------</w:t>
      </w:r>
      <w:r w:rsidR="00B85822" w:rsidRPr="00B85822">
        <w:rPr>
          <w:rFonts w:ascii="Arial" w:hAnsi="Arial" w:cs="Arial"/>
          <w:sz w:val="24"/>
          <w:szCs w:val="24"/>
        </w:rPr>
        <w:t xml:space="preserve"> </w:t>
      </w:r>
      <w:r w:rsidR="00B85822" w:rsidRPr="003444C2">
        <w:rPr>
          <w:rFonts w:ascii="Arial" w:hAnsi="Arial" w:cs="Arial"/>
          <w:sz w:val="24"/>
          <w:szCs w:val="24"/>
        </w:rPr>
        <w:t>Con la palabra la Presidente Municipal, C. María Elena Limón García:</w:t>
      </w:r>
      <w:r w:rsidR="00B85822">
        <w:rPr>
          <w:rFonts w:ascii="Arial" w:hAnsi="Arial" w:cs="Arial"/>
          <w:sz w:val="24"/>
          <w:szCs w:val="24"/>
        </w:rPr>
        <w:t xml:space="preserve"> Eh… Regidora nada más comentarle que </w:t>
      </w:r>
      <w:r w:rsidR="001053DF">
        <w:rPr>
          <w:rFonts w:ascii="Arial" w:hAnsi="Arial" w:cs="Arial"/>
          <w:sz w:val="24"/>
          <w:szCs w:val="24"/>
        </w:rPr>
        <w:t xml:space="preserve">yo </w:t>
      </w:r>
      <w:r w:rsidR="00B85822">
        <w:rPr>
          <w:rFonts w:ascii="Arial" w:hAnsi="Arial" w:cs="Arial"/>
          <w:sz w:val="24"/>
          <w:szCs w:val="24"/>
        </w:rPr>
        <w:t xml:space="preserve">estoy permanentemente con los cuerpos de Protección y Bomberos, ayer estuvimos desde la seis de la mañana hasta las tres de la tarde, es el trabajo que ellos hacen, se lo que están haciendo y no nada más ellos eh, Reglamentos, Mercados, Tianguis, Seguridad Pública eh… Servicios Médicos, es un sin fin de funcionarios que están trabajando y muchos otros no, porque son personas vulnerables, así es de que este ayuntamiento por el momento no tiene para pagar ese bono que usted comenta, si tenemos para pagarles una quincena  extra a todos y a cada una; y a cada uno de ellos y solamente eso, es cuanto, no habiendo eh… </w:t>
      </w:r>
      <w:r w:rsidR="00422D1D">
        <w:rPr>
          <w:rFonts w:ascii="Arial" w:hAnsi="Arial" w:cs="Arial"/>
          <w:sz w:val="24"/>
          <w:szCs w:val="24"/>
        </w:rPr>
        <w:t>más</w:t>
      </w:r>
      <w:r w:rsidR="00B85822">
        <w:rPr>
          <w:rFonts w:ascii="Arial" w:hAnsi="Arial" w:cs="Arial"/>
          <w:sz w:val="24"/>
          <w:szCs w:val="24"/>
        </w:rPr>
        <w:t xml:space="preserve"> oradores en este tema, los que estén eh, por</w:t>
      </w:r>
      <w:r w:rsidR="001053DF">
        <w:rPr>
          <w:rFonts w:ascii="Arial" w:hAnsi="Arial" w:cs="Arial"/>
          <w:sz w:val="24"/>
          <w:szCs w:val="24"/>
        </w:rPr>
        <w:t xml:space="preserve"> el</w:t>
      </w:r>
      <w:r w:rsidR="00B85822">
        <w:rPr>
          <w:rFonts w:ascii="Arial" w:hAnsi="Arial" w:cs="Arial"/>
          <w:sz w:val="24"/>
          <w:szCs w:val="24"/>
        </w:rPr>
        <w:t xml:space="preserve"> rechazo de la misma, favor de manifestarlo, no</w:t>
      </w:r>
      <w:r w:rsidR="001053DF">
        <w:rPr>
          <w:rFonts w:ascii="Arial" w:hAnsi="Arial" w:cs="Arial"/>
          <w:sz w:val="24"/>
          <w:szCs w:val="24"/>
        </w:rPr>
        <w:t>,</w:t>
      </w:r>
      <w:r w:rsidR="00B85822">
        <w:rPr>
          <w:rFonts w:ascii="Arial" w:hAnsi="Arial" w:cs="Arial"/>
          <w:sz w:val="24"/>
          <w:szCs w:val="24"/>
        </w:rPr>
        <w:t xml:space="preserve"> es por rechazar, rechazar, a ver los que estén a favor subir esta ini, los que estén a favor, para que no nos vayamos a confundir, los que estén a favor de subirla que eh… </w:t>
      </w:r>
      <w:r w:rsidR="001053DF">
        <w:rPr>
          <w:rFonts w:ascii="Arial" w:hAnsi="Arial" w:cs="Arial"/>
          <w:sz w:val="24"/>
          <w:szCs w:val="24"/>
        </w:rPr>
        <w:t xml:space="preserve">pues, </w:t>
      </w:r>
      <w:r w:rsidR="00B85822">
        <w:rPr>
          <w:rFonts w:ascii="Arial" w:hAnsi="Arial" w:cs="Arial"/>
          <w:sz w:val="24"/>
          <w:szCs w:val="24"/>
        </w:rPr>
        <w:t>lo manifiesten.-----------------------------------------------</w:t>
      </w:r>
      <w:r w:rsidR="001053DF">
        <w:rPr>
          <w:rFonts w:ascii="Arial" w:hAnsi="Arial" w:cs="Arial"/>
          <w:sz w:val="24"/>
          <w:szCs w:val="24"/>
        </w:rPr>
        <w:t>------------------------------</w:t>
      </w:r>
      <w:r w:rsidR="00B85822">
        <w:rPr>
          <w:rFonts w:ascii="Arial" w:hAnsi="Arial" w:cs="Arial"/>
          <w:sz w:val="24"/>
          <w:szCs w:val="24"/>
        </w:rPr>
        <w:t>---------------------------------------------</w:t>
      </w:r>
      <w:r w:rsidR="00422D1D">
        <w:rPr>
          <w:rFonts w:ascii="Arial" w:hAnsi="Arial" w:cs="Arial"/>
          <w:sz w:val="24"/>
          <w:szCs w:val="24"/>
        </w:rPr>
        <w:t>---</w:t>
      </w:r>
      <w:r w:rsidR="00B85822">
        <w:rPr>
          <w:rFonts w:ascii="Arial" w:hAnsi="Arial" w:cs="Arial"/>
          <w:sz w:val="24"/>
          <w:szCs w:val="24"/>
        </w:rPr>
        <w:t xml:space="preserve">Habla la </w:t>
      </w:r>
      <w:r w:rsidR="00B85822" w:rsidRPr="00733E72">
        <w:rPr>
          <w:rFonts w:ascii="Arial" w:eastAsia="Calibri" w:hAnsi="Arial" w:cs="Arial"/>
          <w:sz w:val="24"/>
          <w:szCs w:val="24"/>
        </w:rPr>
        <w:t>Regidora</w:t>
      </w:r>
      <w:r w:rsidR="00B85822" w:rsidRPr="00733E72">
        <w:rPr>
          <w:rFonts w:ascii="Arial" w:eastAsia="Times New Roman" w:hAnsi="Arial" w:cs="Arial"/>
          <w:sz w:val="24"/>
          <w:szCs w:val="24"/>
          <w:lang w:eastAsia="es-MX"/>
        </w:rPr>
        <w:t xml:space="preserve"> Alin</w:t>
      </w:r>
      <w:r w:rsidR="00B85822">
        <w:rPr>
          <w:rFonts w:ascii="Arial" w:eastAsia="Times New Roman" w:hAnsi="Arial" w:cs="Arial"/>
          <w:sz w:val="24"/>
          <w:szCs w:val="24"/>
          <w:lang w:eastAsia="es-MX"/>
        </w:rPr>
        <w:t>a Elizabeth Hernández Castañeda: ¿A favor de la iniciativa?--------</w:t>
      </w:r>
      <w:r w:rsidR="00B85822" w:rsidRPr="00DE3B34">
        <w:rPr>
          <w:rFonts w:ascii="Arial" w:eastAsia="Times New Roman" w:hAnsi="Arial" w:cs="Arial"/>
          <w:sz w:val="24"/>
          <w:szCs w:val="24"/>
          <w:lang w:eastAsia="es-MX"/>
        </w:rPr>
        <w:t>------------------------------------------------------------------------------------------------------------------------------------------------------------------------</w:t>
      </w:r>
      <w:r w:rsidR="00DE3B34">
        <w:rPr>
          <w:rFonts w:ascii="Arial" w:eastAsia="Times New Roman" w:hAnsi="Arial" w:cs="Arial"/>
          <w:sz w:val="24"/>
          <w:szCs w:val="24"/>
          <w:lang w:eastAsia="es-MX"/>
        </w:rPr>
        <w:t>-----</w:t>
      </w:r>
      <w:r w:rsidR="00B85822" w:rsidRPr="00DE3B34">
        <w:rPr>
          <w:rFonts w:ascii="Arial" w:eastAsia="Times New Roman" w:hAnsi="Arial" w:cs="Arial"/>
          <w:sz w:val="24"/>
          <w:szCs w:val="24"/>
          <w:lang w:eastAsia="es-MX"/>
        </w:rPr>
        <w:t>----</w:t>
      </w:r>
      <w:r w:rsidR="00B85822" w:rsidRPr="00DE3B34">
        <w:rPr>
          <w:rFonts w:ascii="Arial" w:hAnsi="Arial" w:cs="Arial"/>
          <w:sz w:val="24"/>
          <w:szCs w:val="24"/>
        </w:rPr>
        <w:t xml:space="preserve"> Con la palabra la Presidente Municipal, C. María Elena Limón García: Si, los que estén en contra, favor de manifestarlo, ¿Los que estén en abstención?</w:t>
      </w:r>
      <w:r w:rsidR="00DE3B34" w:rsidRPr="00DE3B34">
        <w:rPr>
          <w:rFonts w:ascii="Arial" w:hAnsi="Arial" w:cs="Arial"/>
          <w:sz w:val="24"/>
          <w:szCs w:val="24"/>
        </w:rPr>
        <w:t xml:space="preserve"> En votación nominal y con base a la imagen de los integrantes del pleno cuya presencia fue a distancia así como de quienes estaban en el recinto, la votación se emitió de la siguiente forma: Presidenta Municipal, M</w:t>
      </w:r>
      <w:r w:rsidR="00DE3B34">
        <w:rPr>
          <w:rFonts w:ascii="Arial" w:hAnsi="Arial" w:cs="Arial"/>
          <w:sz w:val="24"/>
          <w:szCs w:val="24"/>
        </w:rPr>
        <w:t>aría Elena Limón García, en contra</w:t>
      </w:r>
      <w:r w:rsidR="00DE3B34" w:rsidRPr="00DE3B34">
        <w:rPr>
          <w:rFonts w:ascii="Arial" w:hAnsi="Arial" w:cs="Arial"/>
          <w:sz w:val="24"/>
          <w:szCs w:val="24"/>
        </w:rPr>
        <w:t xml:space="preserve">; </w:t>
      </w:r>
      <w:r w:rsidR="00DE3B34" w:rsidRPr="00DE3B34">
        <w:rPr>
          <w:rFonts w:ascii="Arial" w:eastAsia="Calibri" w:hAnsi="Arial" w:cs="Arial"/>
          <w:sz w:val="24"/>
          <w:szCs w:val="24"/>
        </w:rPr>
        <w:t>Síndico Municipal, José Luis Salazar Martínez,</w:t>
      </w:r>
      <w:r w:rsidR="00DE3B34">
        <w:rPr>
          <w:rFonts w:ascii="Arial" w:hAnsi="Arial" w:cs="Arial"/>
          <w:sz w:val="24"/>
          <w:szCs w:val="24"/>
        </w:rPr>
        <w:t xml:space="preserve"> en contra</w:t>
      </w:r>
      <w:r w:rsidR="00DE3B34" w:rsidRPr="00DE3B34">
        <w:rPr>
          <w:rFonts w:ascii="Arial" w:hAnsi="Arial" w:cs="Arial"/>
          <w:sz w:val="24"/>
          <w:szCs w:val="24"/>
        </w:rPr>
        <w:t xml:space="preserve">; </w:t>
      </w:r>
      <w:r w:rsidR="00DE3B34" w:rsidRPr="00DE3B34">
        <w:rPr>
          <w:rFonts w:ascii="Arial" w:eastAsia="Calibri" w:hAnsi="Arial" w:cs="Arial"/>
          <w:sz w:val="24"/>
          <w:szCs w:val="24"/>
        </w:rPr>
        <w:t>Regidora María Eloísa Gaviño Hernández,</w:t>
      </w:r>
      <w:r w:rsidR="00DE3B34">
        <w:rPr>
          <w:rFonts w:ascii="Arial" w:hAnsi="Arial" w:cs="Arial"/>
          <w:sz w:val="24"/>
          <w:szCs w:val="24"/>
        </w:rPr>
        <w:t xml:space="preserve"> en contra</w:t>
      </w:r>
      <w:r w:rsidR="00DE3B34" w:rsidRPr="00DE3B34">
        <w:rPr>
          <w:rFonts w:ascii="Arial" w:hAnsi="Arial" w:cs="Arial"/>
          <w:sz w:val="24"/>
          <w:szCs w:val="24"/>
        </w:rPr>
        <w:t xml:space="preserve">; </w:t>
      </w:r>
      <w:r w:rsidR="00DE3B34" w:rsidRPr="00DE3B34">
        <w:rPr>
          <w:rFonts w:ascii="Arial" w:eastAsia="Calibri" w:hAnsi="Arial" w:cs="Arial"/>
          <w:sz w:val="24"/>
          <w:szCs w:val="24"/>
        </w:rPr>
        <w:t>Regidor Jorg</w:t>
      </w:r>
      <w:r w:rsidR="00DE3B34">
        <w:rPr>
          <w:rFonts w:ascii="Arial" w:eastAsia="Calibri" w:hAnsi="Arial" w:cs="Arial"/>
          <w:sz w:val="24"/>
          <w:szCs w:val="24"/>
        </w:rPr>
        <w:t>e Antonio Chávez Ambriz, en contra</w:t>
      </w:r>
      <w:r w:rsidR="00DE3B34" w:rsidRPr="00DE3B34">
        <w:rPr>
          <w:rFonts w:ascii="Arial" w:eastAsia="Calibri" w:hAnsi="Arial" w:cs="Arial"/>
          <w:sz w:val="24"/>
          <w:szCs w:val="24"/>
        </w:rPr>
        <w:t>; Regidora Betsabé D</w:t>
      </w:r>
      <w:r w:rsidR="00DE3B34">
        <w:rPr>
          <w:rFonts w:ascii="Arial" w:eastAsia="Calibri" w:hAnsi="Arial" w:cs="Arial"/>
          <w:sz w:val="24"/>
          <w:szCs w:val="24"/>
        </w:rPr>
        <w:t>olores Almaguer Esparza, en contra</w:t>
      </w:r>
      <w:r w:rsidR="00DE3B34" w:rsidRPr="00DE3B34">
        <w:rPr>
          <w:rFonts w:ascii="Arial" w:eastAsia="Calibri" w:hAnsi="Arial" w:cs="Arial"/>
          <w:sz w:val="24"/>
          <w:szCs w:val="24"/>
        </w:rPr>
        <w:t>; Regidor Héctor Manuel Perfecto Rodríguez,</w:t>
      </w:r>
      <w:r w:rsidR="00DE3B34">
        <w:rPr>
          <w:rFonts w:ascii="Arial" w:hAnsi="Arial" w:cs="Arial"/>
          <w:sz w:val="24"/>
          <w:szCs w:val="24"/>
        </w:rPr>
        <w:t xml:space="preserve"> en contra</w:t>
      </w:r>
      <w:r w:rsidR="00DE3B34" w:rsidRPr="00DE3B34">
        <w:rPr>
          <w:rFonts w:ascii="Arial" w:hAnsi="Arial" w:cs="Arial"/>
          <w:sz w:val="24"/>
          <w:szCs w:val="24"/>
        </w:rPr>
        <w:t xml:space="preserve">; </w:t>
      </w:r>
      <w:r w:rsidR="00DE3B34" w:rsidRPr="00DE3B34">
        <w:rPr>
          <w:rFonts w:ascii="Arial" w:eastAsia="Calibri" w:hAnsi="Arial" w:cs="Arial"/>
          <w:sz w:val="24"/>
          <w:szCs w:val="24"/>
        </w:rPr>
        <w:t>Regidora Irma Yolanda Reynoso Mercado,</w:t>
      </w:r>
      <w:r w:rsidR="00DE3B34">
        <w:rPr>
          <w:rFonts w:ascii="Arial" w:hAnsi="Arial" w:cs="Arial"/>
          <w:sz w:val="24"/>
          <w:szCs w:val="24"/>
        </w:rPr>
        <w:t xml:space="preserve"> en contra</w:t>
      </w:r>
      <w:r w:rsidR="00DE3B34" w:rsidRPr="00DE3B34">
        <w:rPr>
          <w:rFonts w:ascii="Arial" w:hAnsi="Arial" w:cs="Arial"/>
          <w:sz w:val="24"/>
          <w:szCs w:val="24"/>
        </w:rPr>
        <w:t xml:space="preserve">; </w:t>
      </w:r>
      <w:r w:rsidR="00DE3B34" w:rsidRPr="00DE3B34">
        <w:rPr>
          <w:rFonts w:ascii="Arial" w:eastAsia="Calibri" w:hAnsi="Arial" w:cs="Arial"/>
          <w:sz w:val="24"/>
          <w:szCs w:val="24"/>
        </w:rPr>
        <w:t>Regidor Francisco Juárez Piña,</w:t>
      </w:r>
      <w:r w:rsidR="00DE3B34">
        <w:rPr>
          <w:rFonts w:ascii="Arial" w:hAnsi="Arial" w:cs="Arial"/>
          <w:sz w:val="24"/>
          <w:szCs w:val="24"/>
        </w:rPr>
        <w:t xml:space="preserve"> en contra</w:t>
      </w:r>
      <w:r w:rsidR="00DE3B34" w:rsidRPr="00DE3B34">
        <w:rPr>
          <w:rFonts w:ascii="Arial" w:hAnsi="Arial" w:cs="Arial"/>
          <w:sz w:val="24"/>
          <w:szCs w:val="24"/>
        </w:rPr>
        <w:t xml:space="preserve">; </w:t>
      </w:r>
      <w:r w:rsidR="00DE3B34" w:rsidRPr="00DE3B34">
        <w:rPr>
          <w:rFonts w:ascii="Arial" w:eastAsia="Calibri" w:hAnsi="Arial" w:cs="Arial"/>
          <w:sz w:val="24"/>
          <w:szCs w:val="24"/>
        </w:rPr>
        <w:t>Regidora Miroslava Maya Ávila,</w:t>
      </w:r>
      <w:r w:rsidR="00DE3B34">
        <w:rPr>
          <w:rFonts w:ascii="Arial" w:eastAsia="Calibri" w:hAnsi="Arial" w:cs="Arial"/>
          <w:sz w:val="24"/>
          <w:szCs w:val="24"/>
        </w:rPr>
        <w:t xml:space="preserve"> sin conexión al momento de la votación;</w:t>
      </w:r>
      <w:r w:rsidR="00DE3B34" w:rsidRPr="00DE3B34">
        <w:rPr>
          <w:rFonts w:ascii="Arial" w:hAnsi="Arial" w:cs="Arial"/>
          <w:sz w:val="24"/>
          <w:szCs w:val="24"/>
        </w:rPr>
        <w:t xml:space="preserve"> </w:t>
      </w:r>
      <w:r w:rsidR="00DE3B34" w:rsidRPr="00DE3B34">
        <w:rPr>
          <w:rFonts w:ascii="Arial" w:eastAsia="Calibri" w:hAnsi="Arial" w:cs="Arial"/>
          <w:sz w:val="24"/>
          <w:szCs w:val="24"/>
        </w:rPr>
        <w:t>Regidor José Luis Figueroa Meza,</w:t>
      </w:r>
      <w:r w:rsidR="00DE3B34">
        <w:rPr>
          <w:rFonts w:ascii="Arial" w:hAnsi="Arial" w:cs="Arial"/>
          <w:sz w:val="24"/>
          <w:szCs w:val="24"/>
        </w:rPr>
        <w:t xml:space="preserve"> en contra</w:t>
      </w:r>
      <w:r w:rsidR="00DE3B34" w:rsidRPr="00DE3B34">
        <w:rPr>
          <w:rFonts w:ascii="Arial" w:hAnsi="Arial" w:cs="Arial"/>
          <w:sz w:val="24"/>
          <w:szCs w:val="24"/>
        </w:rPr>
        <w:t xml:space="preserve">; </w:t>
      </w:r>
      <w:r w:rsidR="00DE3B34" w:rsidRPr="00DE3B34">
        <w:rPr>
          <w:rFonts w:ascii="Arial" w:eastAsia="Calibri" w:hAnsi="Arial" w:cs="Arial"/>
          <w:sz w:val="24"/>
          <w:szCs w:val="24"/>
        </w:rPr>
        <w:t>Regidora</w:t>
      </w:r>
      <w:r w:rsidR="00DE3B34" w:rsidRPr="00DE3B34">
        <w:rPr>
          <w:rFonts w:ascii="Arial" w:eastAsia="Arial" w:hAnsi="Arial" w:cs="Arial"/>
          <w:sz w:val="24"/>
          <w:szCs w:val="24"/>
        </w:rPr>
        <w:t xml:space="preserve"> Hogla Bustos Serrano,</w:t>
      </w:r>
      <w:r w:rsidR="00DE3B34">
        <w:rPr>
          <w:rFonts w:ascii="Arial" w:hAnsi="Arial" w:cs="Arial"/>
          <w:sz w:val="24"/>
          <w:szCs w:val="24"/>
        </w:rPr>
        <w:t xml:space="preserve"> en contra</w:t>
      </w:r>
      <w:r w:rsidR="00DE3B34" w:rsidRPr="00DE3B34">
        <w:rPr>
          <w:rFonts w:ascii="Arial" w:hAnsi="Arial" w:cs="Arial"/>
          <w:sz w:val="24"/>
          <w:szCs w:val="24"/>
        </w:rPr>
        <w:t xml:space="preserve">; </w:t>
      </w:r>
      <w:r w:rsidR="00DE3B34" w:rsidRPr="00DE3B34">
        <w:rPr>
          <w:rFonts w:ascii="Arial" w:eastAsia="Calibri" w:hAnsi="Arial" w:cs="Arial"/>
          <w:sz w:val="24"/>
          <w:szCs w:val="24"/>
        </w:rPr>
        <w:t>Regidor Jaime Contreras</w:t>
      </w:r>
      <w:r w:rsidR="00DE3B34">
        <w:rPr>
          <w:rFonts w:ascii="Arial" w:eastAsia="Calibri" w:hAnsi="Arial" w:cs="Arial"/>
          <w:sz w:val="24"/>
          <w:szCs w:val="24"/>
        </w:rPr>
        <w:t xml:space="preserve"> Estrada, en contra</w:t>
      </w:r>
      <w:r w:rsidR="00DE3B34" w:rsidRPr="00DE3B34">
        <w:rPr>
          <w:rFonts w:ascii="Arial" w:eastAsia="Calibri" w:hAnsi="Arial" w:cs="Arial"/>
          <w:sz w:val="24"/>
          <w:szCs w:val="24"/>
        </w:rPr>
        <w:t>; Regidora Silbia Cázarez Reyes,</w:t>
      </w:r>
      <w:r w:rsidR="00DE3B34" w:rsidRPr="00DE3B34">
        <w:rPr>
          <w:rFonts w:ascii="Arial" w:hAnsi="Arial" w:cs="Arial"/>
          <w:sz w:val="24"/>
          <w:szCs w:val="24"/>
        </w:rPr>
        <w:t xml:space="preserve"> a favor; </w:t>
      </w:r>
      <w:r w:rsidR="00DE3B34" w:rsidRPr="00DE3B34">
        <w:rPr>
          <w:rFonts w:ascii="Arial" w:eastAsia="Calibri" w:hAnsi="Arial" w:cs="Arial"/>
          <w:sz w:val="24"/>
          <w:szCs w:val="24"/>
        </w:rPr>
        <w:t>Regidora</w:t>
      </w:r>
      <w:r w:rsidR="00DE3B34" w:rsidRPr="00DE3B34">
        <w:rPr>
          <w:rFonts w:ascii="Arial" w:eastAsia="Arial" w:hAnsi="Arial" w:cs="Arial"/>
          <w:sz w:val="24"/>
          <w:szCs w:val="24"/>
        </w:rPr>
        <w:t xml:space="preserve"> Daniela Elizabeth Chávez Estrada,</w:t>
      </w:r>
      <w:r w:rsidR="00DE3B34" w:rsidRPr="00DE3B34">
        <w:rPr>
          <w:rFonts w:ascii="Arial" w:hAnsi="Arial" w:cs="Arial"/>
          <w:sz w:val="24"/>
          <w:szCs w:val="24"/>
        </w:rPr>
        <w:t xml:space="preserve"> a favor; </w:t>
      </w:r>
      <w:r w:rsidR="00DE3B34" w:rsidRPr="00DE3B34">
        <w:rPr>
          <w:rFonts w:ascii="Arial" w:eastAsia="Calibri" w:hAnsi="Arial" w:cs="Arial"/>
          <w:sz w:val="24"/>
          <w:szCs w:val="24"/>
        </w:rPr>
        <w:t>Regidor</w:t>
      </w:r>
      <w:r w:rsidR="00DE3B34" w:rsidRPr="00DE3B34">
        <w:rPr>
          <w:rFonts w:ascii="Arial" w:eastAsia="Arial" w:hAnsi="Arial" w:cs="Arial"/>
          <w:sz w:val="24"/>
          <w:szCs w:val="24"/>
        </w:rPr>
        <w:t xml:space="preserve"> Oscar Vásquez Llamas, a favor; </w:t>
      </w:r>
      <w:r w:rsidR="00DE3B34" w:rsidRPr="00DE3B34">
        <w:rPr>
          <w:rFonts w:ascii="Arial" w:eastAsia="Calibri" w:hAnsi="Arial" w:cs="Arial"/>
          <w:sz w:val="24"/>
          <w:szCs w:val="24"/>
        </w:rPr>
        <w:t>Regidor Alberto Maldonado Chavarín, a favor; Regidora</w:t>
      </w:r>
      <w:r w:rsidR="00DE3B34" w:rsidRPr="00DE3B34">
        <w:rPr>
          <w:rFonts w:ascii="Arial" w:eastAsia="Times New Roman" w:hAnsi="Arial" w:cs="Arial"/>
          <w:sz w:val="24"/>
          <w:szCs w:val="24"/>
          <w:lang w:eastAsia="es-MX"/>
        </w:rPr>
        <w:t xml:space="preserve"> Alina Elizabeth Hernández Castañeda,</w:t>
      </w:r>
      <w:r w:rsidR="00DE3B34" w:rsidRPr="00DE3B34">
        <w:rPr>
          <w:rFonts w:ascii="Arial" w:hAnsi="Arial" w:cs="Arial"/>
          <w:sz w:val="24"/>
          <w:szCs w:val="24"/>
        </w:rPr>
        <w:t xml:space="preserve"> a favor; en razón de lo anterior fueron </w:t>
      </w:r>
      <w:r w:rsidR="00DE4686" w:rsidRPr="00DE3B34">
        <w:rPr>
          <w:rFonts w:ascii="Arial" w:hAnsi="Arial" w:cs="Arial"/>
          <w:b/>
          <w:sz w:val="24"/>
          <w:szCs w:val="24"/>
        </w:rPr>
        <w:t>16 (dieciséis) integrantes del pleno, en forma nominal fueron emitidos 5 (cinco) votos a favor, y 11 (once) votos en contra, por lo tanto se resuelve</w:t>
      </w:r>
      <w:r w:rsidR="00DE4686" w:rsidRPr="00DE3B34">
        <w:rPr>
          <w:rFonts w:ascii="Arial" w:hAnsi="Arial" w:cs="Arial"/>
          <w:sz w:val="24"/>
          <w:szCs w:val="24"/>
        </w:rPr>
        <w:t xml:space="preserve"> </w:t>
      </w:r>
      <w:r w:rsidR="00DE4686" w:rsidRPr="00DE3B34">
        <w:rPr>
          <w:rFonts w:ascii="Arial" w:hAnsi="Arial" w:cs="Arial"/>
          <w:b/>
          <w:sz w:val="24"/>
          <w:szCs w:val="24"/>
        </w:rPr>
        <w:t xml:space="preserve">por mayoría </w:t>
      </w:r>
      <w:r w:rsidR="00DE4686" w:rsidRPr="00DE3B34">
        <w:rPr>
          <w:rFonts w:ascii="Arial" w:hAnsi="Arial" w:cs="Arial"/>
          <w:b/>
          <w:sz w:val="24"/>
          <w:szCs w:val="24"/>
          <w:u w:val="single"/>
        </w:rPr>
        <w:t>RECHAZAR</w:t>
      </w:r>
      <w:r w:rsidR="00DE4686" w:rsidRPr="00DE3B34">
        <w:rPr>
          <w:rFonts w:ascii="Arial" w:hAnsi="Arial" w:cs="Arial"/>
          <w:b/>
          <w:sz w:val="24"/>
          <w:szCs w:val="24"/>
        </w:rPr>
        <w:t xml:space="preserve"> </w:t>
      </w:r>
      <w:r w:rsidR="00DE4686" w:rsidRPr="00DE3B34">
        <w:rPr>
          <w:rFonts w:ascii="Arial" w:hAnsi="Arial" w:cs="Arial"/>
          <w:sz w:val="24"/>
          <w:szCs w:val="24"/>
        </w:rPr>
        <w:t>la iniciativa de aprobación dire</w:t>
      </w:r>
      <w:r w:rsidR="00DE4686" w:rsidRPr="001E7B4B">
        <w:rPr>
          <w:rFonts w:ascii="Arial" w:hAnsi="Arial" w:cs="Arial"/>
          <w:sz w:val="24"/>
          <w:szCs w:val="24"/>
        </w:rPr>
        <w:t>cta presentada por</w:t>
      </w:r>
      <w:r w:rsidR="00DE4686" w:rsidRPr="001E7B4B">
        <w:rPr>
          <w:rFonts w:ascii="Arial" w:hAnsi="Arial" w:cs="Arial"/>
          <w:b/>
          <w:sz w:val="24"/>
          <w:szCs w:val="24"/>
        </w:rPr>
        <w:t xml:space="preserve"> </w:t>
      </w:r>
      <w:r w:rsidR="00DE4686" w:rsidRPr="001E7B4B">
        <w:rPr>
          <w:rFonts w:ascii="Arial" w:hAnsi="Arial" w:cs="Arial"/>
          <w:sz w:val="24"/>
          <w:szCs w:val="24"/>
        </w:rPr>
        <w:t>la regidora</w:t>
      </w:r>
      <w:r w:rsidR="00DE4686" w:rsidRPr="001E7B4B">
        <w:rPr>
          <w:rFonts w:ascii="Arial" w:hAnsi="Arial" w:cs="Arial"/>
          <w:b/>
          <w:sz w:val="24"/>
          <w:szCs w:val="24"/>
        </w:rPr>
        <w:t xml:space="preserve"> Alina Elizabeth Hernández Castañeda, bajo el siguiente: </w:t>
      </w:r>
      <w:r w:rsidR="00DE4686" w:rsidRPr="001E7B4B">
        <w:rPr>
          <w:rFonts w:ascii="Arial" w:hAnsi="Arial" w:cs="Arial"/>
          <w:sz w:val="24"/>
          <w:szCs w:val="24"/>
        </w:rPr>
        <w:t>-----------------</w:t>
      </w:r>
      <w:r w:rsidR="00DE4686">
        <w:rPr>
          <w:rFonts w:ascii="Arial" w:hAnsi="Arial" w:cs="Arial"/>
          <w:sz w:val="24"/>
          <w:szCs w:val="24"/>
        </w:rPr>
        <w:t>-----------</w:t>
      </w:r>
      <w:r w:rsidR="00DE4686" w:rsidRPr="001E7B4B">
        <w:rPr>
          <w:rFonts w:ascii="Arial" w:hAnsi="Arial" w:cs="Arial"/>
          <w:sz w:val="24"/>
          <w:szCs w:val="24"/>
        </w:rPr>
        <w:t>------------------------------------------------------------------------------------------------</w:t>
      </w:r>
      <w:r w:rsidR="00DE3B34">
        <w:rPr>
          <w:rFonts w:ascii="Arial" w:hAnsi="Arial" w:cs="Arial"/>
          <w:sz w:val="24"/>
          <w:szCs w:val="24"/>
        </w:rPr>
        <w:t>----------------------------</w:t>
      </w:r>
      <w:r w:rsidR="00DE4686" w:rsidRPr="001E7B4B">
        <w:rPr>
          <w:rFonts w:ascii="Arial" w:hAnsi="Arial" w:cs="Arial"/>
          <w:sz w:val="24"/>
          <w:szCs w:val="24"/>
        </w:rPr>
        <w:t>--------------------------------------------------------</w:t>
      </w:r>
      <w:r w:rsidR="00DE4686" w:rsidRPr="001E7B4B">
        <w:rPr>
          <w:rFonts w:ascii="Arial" w:hAnsi="Arial" w:cs="Arial"/>
          <w:b/>
          <w:sz w:val="24"/>
          <w:szCs w:val="24"/>
        </w:rPr>
        <w:t>ACUERDO NÚMERO 1449/2020</w:t>
      </w:r>
      <w:r w:rsidR="00DE4686" w:rsidRPr="001E7B4B">
        <w:rPr>
          <w:rFonts w:ascii="Arial" w:hAnsi="Arial" w:cs="Arial"/>
          <w:sz w:val="24"/>
          <w:szCs w:val="24"/>
        </w:rPr>
        <w:t>---------------------------------------------------------------------------------------------------------------------------------</w:t>
      </w:r>
      <w:r w:rsidR="00DE4686" w:rsidRPr="001E7B4B">
        <w:rPr>
          <w:rFonts w:ascii="Arial" w:hAnsi="Arial" w:cs="Arial"/>
          <w:b/>
          <w:sz w:val="24"/>
          <w:szCs w:val="24"/>
        </w:rPr>
        <w:t>ÚNICO.-</w:t>
      </w:r>
      <w:r w:rsidR="00DE4686" w:rsidRPr="001E7B4B">
        <w:rPr>
          <w:rFonts w:ascii="Arial" w:hAnsi="Arial" w:cs="Arial"/>
          <w:sz w:val="24"/>
          <w:szCs w:val="24"/>
        </w:rPr>
        <w:t xml:space="preserve"> El Pleno del Ayuntamiento Constitucional de San Pedro Tlaquepaque, resuelve </w:t>
      </w:r>
      <w:r w:rsidR="00DE4686" w:rsidRPr="001E7B4B">
        <w:rPr>
          <w:rFonts w:ascii="Arial" w:hAnsi="Arial" w:cs="Arial"/>
          <w:b/>
          <w:sz w:val="24"/>
          <w:szCs w:val="24"/>
          <w:u w:val="single"/>
        </w:rPr>
        <w:t>rechazar</w:t>
      </w:r>
      <w:r w:rsidR="00DE4686" w:rsidRPr="001E7B4B">
        <w:rPr>
          <w:rFonts w:ascii="Arial" w:hAnsi="Arial" w:cs="Arial"/>
          <w:sz w:val="24"/>
          <w:szCs w:val="24"/>
        </w:rPr>
        <w:t xml:space="preserve"> la iniciativa de aprobación directa que tenía por objeto la celebración de una “sesión solemne” en las instalaciones de la Coordinación General de Protección Civil y Bomberos de San Pedro Tlaquepaque, el 22 de agosto del 2020, para conmemorar el “Día del Bombero en México”, honrando su loable labor; así como que en dicha sesión se realizara la entrega de un  reconocimiento por escrito</w:t>
      </w:r>
      <w:r w:rsidR="00DE4686" w:rsidRPr="001E7B4B">
        <w:rPr>
          <w:rFonts w:ascii="Arial" w:hAnsi="Arial" w:cs="Arial"/>
          <w:b/>
          <w:sz w:val="24"/>
          <w:szCs w:val="24"/>
        </w:rPr>
        <w:t xml:space="preserve"> </w:t>
      </w:r>
      <w:r w:rsidR="00DE4686" w:rsidRPr="001E7B4B">
        <w:rPr>
          <w:rFonts w:ascii="Arial" w:hAnsi="Arial" w:cs="Arial"/>
          <w:sz w:val="24"/>
          <w:szCs w:val="24"/>
        </w:rPr>
        <w:t>a los bomberos de nuestra corporación por sus 5, 10, 15, 20, 25 y 30 años de servicio,</w:t>
      </w:r>
      <w:r w:rsidR="00DE4686" w:rsidRPr="001E7B4B">
        <w:rPr>
          <w:rFonts w:ascii="Arial" w:hAnsi="Arial" w:cs="Arial"/>
          <w:b/>
          <w:sz w:val="24"/>
          <w:szCs w:val="24"/>
        </w:rPr>
        <w:t xml:space="preserve"> </w:t>
      </w:r>
      <w:r w:rsidR="00DE4686" w:rsidRPr="001E7B4B">
        <w:rPr>
          <w:rFonts w:ascii="Arial" w:hAnsi="Arial" w:cs="Arial"/>
          <w:sz w:val="24"/>
          <w:szCs w:val="24"/>
        </w:rPr>
        <w:t>según corresponda; además de que se autorizara hacer un estudio</w:t>
      </w:r>
      <w:r w:rsidR="00DE4686" w:rsidRPr="001E7B4B">
        <w:rPr>
          <w:rFonts w:ascii="Arial" w:hAnsi="Arial" w:cs="Arial"/>
          <w:b/>
          <w:sz w:val="24"/>
          <w:szCs w:val="24"/>
        </w:rPr>
        <w:t xml:space="preserve"> </w:t>
      </w:r>
      <w:r w:rsidR="00DE4686" w:rsidRPr="001E7B4B">
        <w:rPr>
          <w:rFonts w:ascii="Arial" w:hAnsi="Arial" w:cs="Arial"/>
          <w:sz w:val="24"/>
          <w:szCs w:val="24"/>
        </w:rPr>
        <w:t>para entregar un bono equivalente a un mes de salario o lo que resultara financieramente viable, a todos los bomberos activos de la corporación de Protección Civil y Bomberos de San Pedro Tlaquepaque.-----------------------------------------------------------------------------------------------------</w:t>
      </w:r>
      <w:r w:rsidR="00567920" w:rsidRPr="00037F5E">
        <w:rPr>
          <w:rFonts w:ascii="Arial" w:hAnsi="Arial" w:cs="Arial"/>
          <w:b/>
          <w:sz w:val="24"/>
          <w:szCs w:val="24"/>
        </w:rPr>
        <w:t>FUNDAMENTO LEGAL.-</w:t>
      </w:r>
      <w:r w:rsidR="00567920" w:rsidRPr="00037F5E">
        <w:rPr>
          <w:rFonts w:ascii="Arial" w:hAnsi="Arial" w:cs="Arial"/>
          <w:i/>
          <w:sz w:val="24"/>
          <w:szCs w:val="24"/>
        </w:rPr>
        <w:t xml:space="preserve"> </w:t>
      </w:r>
      <w:r w:rsidR="00567920" w:rsidRPr="00037F5E">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567920" w:rsidRPr="00037F5E">
        <w:rPr>
          <w:rStyle w:val="Fuentedeprrafopredeter1"/>
          <w:rFonts w:ascii="Arial" w:hAnsi="Arial" w:cs="Arial"/>
          <w:sz w:val="24"/>
          <w:szCs w:val="24"/>
        </w:rPr>
        <w:t>de la Ley del Gobierno y la Administración Pública Municipal del Estado de Jalisco</w:t>
      </w:r>
      <w:r w:rsidR="005022B2" w:rsidRPr="00037F5E">
        <w:rPr>
          <w:rStyle w:val="Fuentedeprrafopredeter1"/>
          <w:rFonts w:ascii="Arial" w:hAnsi="Arial" w:cs="Arial"/>
          <w:sz w:val="24"/>
          <w:szCs w:val="24"/>
        </w:rPr>
        <w:t>142</w:t>
      </w:r>
      <w:r w:rsidR="00567920" w:rsidRPr="00037F5E">
        <w:rPr>
          <w:rStyle w:val="Fuentedeprrafopredeter1"/>
          <w:rFonts w:ascii="Arial" w:hAnsi="Arial" w:cs="Arial"/>
          <w:sz w:val="24"/>
          <w:szCs w:val="24"/>
        </w:rPr>
        <w:t xml:space="preserve">; 1,2 fracción IV, 4 fracción II, 39 fracción VIII, 134,135, </w:t>
      </w:r>
      <w:r w:rsidR="005022B2" w:rsidRPr="00037F5E">
        <w:rPr>
          <w:rStyle w:val="Fuentedeprrafopredeter1"/>
          <w:rFonts w:ascii="Arial" w:hAnsi="Arial" w:cs="Arial"/>
          <w:sz w:val="24"/>
          <w:szCs w:val="24"/>
        </w:rPr>
        <w:t>142,</w:t>
      </w:r>
      <w:r w:rsidR="00567920" w:rsidRPr="00037F5E">
        <w:rPr>
          <w:rStyle w:val="Fuentedeprrafopredeter1"/>
          <w:rFonts w:ascii="Arial" w:hAnsi="Arial" w:cs="Arial"/>
          <w:sz w:val="24"/>
          <w:szCs w:val="24"/>
        </w:rPr>
        <w:t>147 del Reglamento del Gobierno y de la Administración Pública del Ayuntamiento Constitucional de San Pedro Tlaquepaque</w:t>
      </w:r>
      <w:r w:rsidR="00567920" w:rsidRPr="00037F5E">
        <w:rPr>
          <w:rFonts w:ascii="Arial" w:hAnsi="Arial" w:cs="Arial"/>
          <w:sz w:val="24"/>
          <w:szCs w:val="24"/>
        </w:rPr>
        <w:t>.-----------------------------------------------------------------------------------------------------------</w:t>
      </w:r>
      <w:r w:rsidR="005022B2" w:rsidRPr="00037F5E">
        <w:rPr>
          <w:rFonts w:ascii="Arial" w:hAnsi="Arial" w:cs="Arial"/>
          <w:sz w:val="24"/>
          <w:szCs w:val="24"/>
        </w:rPr>
        <w:t>--------------</w:t>
      </w:r>
      <w:r w:rsidR="002C6CB0" w:rsidRPr="002C6CB0">
        <w:rPr>
          <w:rFonts w:ascii="Arial" w:hAnsi="Arial" w:cs="Arial"/>
          <w:b/>
          <w:sz w:val="24"/>
          <w:szCs w:val="24"/>
        </w:rPr>
        <w:t xml:space="preserve">NOTIFÍQUESE.- </w:t>
      </w:r>
      <w:r w:rsidR="002C6CB0" w:rsidRPr="002C6CB0">
        <w:rPr>
          <w:rFonts w:ascii="Arial" w:hAnsi="Arial" w:cs="Arial"/>
          <w:sz w:val="24"/>
          <w:szCs w:val="24"/>
        </w:rPr>
        <w:t xml:space="preserve">Presidenta Municipal, Síndico Municipal, Tesorero Municipal, Contralor Ciudadano, </w:t>
      </w:r>
      <w:r w:rsidR="00034138" w:rsidRPr="00034138">
        <w:rPr>
          <w:rFonts w:ascii="Arial" w:hAnsi="Arial" w:cs="Arial"/>
          <w:sz w:val="24"/>
          <w:szCs w:val="24"/>
        </w:rPr>
        <w:t xml:space="preserve">Regidora Alina  Elizabeth Hernández Castañeda, </w:t>
      </w:r>
      <w:r w:rsidR="002C6CB0" w:rsidRPr="00034138">
        <w:rPr>
          <w:rFonts w:ascii="Arial" w:hAnsi="Arial" w:cs="Arial"/>
          <w:sz w:val="24"/>
          <w:szCs w:val="24"/>
        </w:rPr>
        <w:t>para su conocimiento y efectos legales a que haya lugar.------------------------------------------------------------------------------------------------------</w:t>
      </w:r>
      <w:r w:rsidR="00034138">
        <w:rPr>
          <w:rFonts w:ascii="Arial" w:hAnsi="Arial" w:cs="Arial"/>
          <w:sz w:val="24"/>
          <w:szCs w:val="24"/>
        </w:rPr>
        <w:t>----</w:t>
      </w:r>
      <w:r w:rsidR="0021626C">
        <w:rPr>
          <w:rFonts w:ascii="Arial" w:hAnsi="Arial" w:cs="Arial"/>
          <w:sz w:val="24"/>
          <w:szCs w:val="24"/>
        </w:rPr>
        <w:t>C</w:t>
      </w:r>
      <w:r w:rsidR="0021626C" w:rsidRPr="00733E72">
        <w:rPr>
          <w:rFonts w:ascii="Arial" w:hAnsi="Arial" w:cs="Arial"/>
          <w:sz w:val="24"/>
          <w:szCs w:val="24"/>
        </w:rPr>
        <w:t xml:space="preserve">on la palabra la Presidente Municipal, C. María Elena Limón García: </w:t>
      </w:r>
      <w:r w:rsidR="003D6F35">
        <w:rPr>
          <w:rFonts w:ascii="Arial" w:hAnsi="Arial" w:cs="Arial"/>
          <w:sz w:val="24"/>
          <w:szCs w:val="24"/>
        </w:rPr>
        <w:t>Continuamos Señor Secretario, e</w:t>
      </w:r>
      <w:r w:rsidR="0021626C" w:rsidRPr="00733E72">
        <w:rPr>
          <w:rFonts w:ascii="Arial" w:hAnsi="Arial" w:cs="Arial"/>
          <w:sz w:val="24"/>
          <w:szCs w:val="24"/>
        </w:rPr>
        <w:t xml:space="preserve">n el desahogo del </w:t>
      </w:r>
      <w:r w:rsidR="0021626C" w:rsidRPr="00733E72">
        <w:rPr>
          <w:rFonts w:ascii="Arial" w:hAnsi="Arial" w:cs="Arial"/>
          <w:b/>
          <w:sz w:val="24"/>
          <w:szCs w:val="24"/>
          <w:u w:val="single"/>
        </w:rPr>
        <w:t>OCTAVO PUNTO</w:t>
      </w:r>
      <w:r w:rsidR="0021626C" w:rsidRPr="00733E72">
        <w:rPr>
          <w:rFonts w:ascii="Arial" w:hAnsi="Arial" w:cs="Arial"/>
          <w:sz w:val="24"/>
          <w:szCs w:val="24"/>
        </w:rPr>
        <w:t xml:space="preserve"> del orden del día, Asuntos Generales, </w:t>
      </w:r>
      <w:r w:rsidR="0021626C">
        <w:rPr>
          <w:rFonts w:ascii="Arial" w:hAnsi="Arial" w:cs="Arial"/>
          <w:sz w:val="24"/>
          <w:szCs w:val="24"/>
        </w:rPr>
        <w:t>se le concede el uso de la voz</w:t>
      </w:r>
      <w:r w:rsidR="0021626C" w:rsidRPr="00733E72">
        <w:rPr>
          <w:rFonts w:ascii="Arial" w:hAnsi="Arial" w:cs="Arial"/>
          <w:sz w:val="24"/>
          <w:szCs w:val="24"/>
        </w:rPr>
        <w:t xml:space="preserve"> al Secretario</w:t>
      </w:r>
      <w:r w:rsidR="003D6F35">
        <w:rPr>
          <w:rFonts w:ascii="Arial" w:hAnsi="Arial" w:cs="Arial"/>
          <w:sz w:val="24"/>
          <w:szCs w:val="24"/>
        </w:rPr>
        <w:t xml:space="preserve"> del</w:t>
      </w:r>
      <w:r w:rsidR="0021626C">
        <w:rPr>
          <w:rFonts w:ascii="Arial" w:hAnsi="Arial" w:cs="Arial"/>
          <w:sz w:val="24"/>
          <w:szCs w:val="24"/>
        </w:rPr>
        <w:t xml:space="preserve"> Ayuntamiento para que de lectura a los asuntos agendados, </w:t>
      </w:r>
      <w:r w:rsidR="0021626C" w:rsidRPr="00733E72">
        <w:rPr>
          <w:rFonts w:ascii="Arial" w:hAnsi="Arial" w:cs="Arial"/>
          <w:sz w:val="24"/>
          <w:szCs w:val="24"/>
        </w:rPr>
        <w:t>Secretario.----------------------------------------------------------------------------------</w:t>
      </w:r>
      <w:r w:rsidR="0021626C">
        <w:rPr>
          <w:rFonts w:ascii="Arial" w:hAnsi="Arial" w:cs="Arial"/>
          <w:sz w:val="24"/>
          <w:szCs w:val="24"/>
        </w:rPr>
        <w:t>------</w:t>
      </w:r>
      <w:r w:rsidR="003D6F35">
        <w:rPr>
          <w:rFonts w:ascii="Arial" w:hAnsi="Arial" w:cs="Arial"/>
          <w:sz w:val="24"/>
          <w:szCs w:val="24"/>
        </w:rPr>
        <w:t>----------------------------------------</w:t>
      </w:r>
      <w:r w:rsidR="0021626C">
        <w:rPr>
          <w:rFonts w:ascii="Arial" w:hAnsi="Arial" w:cs="Arial"/>
          <w:sz w:val="24"/>
          <w:szCs w:val="24"/>
        </w:rPr>
        <w:t>---------------------------------------</w:t>
      </w:r>
      <w:r w:rsidR="0021626C" w:rsidRPr="00D37FD6">
        <w:rPr>
          <w:rFonts w:ascii="Arial" w:hAnsi="Arial" w:cs="Arial"/>
          <w:sz w:val="24"/>
          <w:szCs w:val="24"/>
        </w:rPr>
        <w:t>En uso de la voz el Secretario del Ayuntamiento, Lic. Salvador Ruíz Ayala:</w:t>
      </w:r>
      <w:r w:rsidR="003D6F35">
        <w:rPr>
          <w:rFonts w:ascii="Arial" w:hAnsi="Arial" w:cs="Arial"/>
          <w:sz w:val="24"/>
          <w:szCs w:val="24"/>
        </w:rPr>
        <w:t xml:space="preserve"> Eh… nada más tiene la voz…--------------------------------------------------------------------------------------------------------------------------------------------------------------Habla el </w:t>
      </w:r>
      <w:r w:rsidR="003D6F35" w:rsidRPr="00733E72">
        <w:rPr>
          <w:rFonts w:ascii="Arial" w:eastAsia="Calibri" w:hAnsi="Arial" w:cs="Arial"/>
          <w:sz w:val="24"/>
          <w:szCs w:val="24"/>
        </w:rPr>
        <w:t>Síndico Munici</w:t>
      </w:r>
      <w:r w:rsidR="003D6F35">
        <w:rPr>
          <w:rFonts w:ascii="Arial" w:eastAsia="Calibri" w:hAnsi="Arial" w:cs="Arial"/>
          <w:sz w:val="24"/>
          <w:szCs w:val="24"/>
        </w:rPr>
        <w:t>pal, José Luis Salazar Martínez: Si</w:t>
      </w:r>
      <w:r w:rsidR="00E1688B">
        <w:rPr>
          <w:rFonts w:ascii="Arial" w:eastAsia="Calibri" w:hAnsi="Arial" w:cs="Arial"/>
          <w:sz w:val="24"/>
          <w:szCs w:val="24"/>
        </w:rPr>
        <w:t>,</w:t>
      </w:r>
      <w:r w:rsidR="003D6F35">
        <w:rPr>
          <w:rFonts w:ascii="Arial" w:eastAsia="Calibri" w:hAnsi="Arial" w:cs="Arial"/>
          <w:sz w:val="24"/>
          <w:szCs w:val="24"/>
        </w:rPr>
        <w:t xml:space="preserve"> este…-------------------------------------------------------------------------------</w:t>
      </w:r>
      <w:r w:rsidR="00E1688B">
        <w:rPr>
          <w:rFonts w:ascii="Arial" w:eastAsia="Calibri" w:hAnsi="Arial" w:cs="Arial"/>
          <w:sz w:val="24"/>
          <w:szCs w:val="24"/>
        </w:rPr>
        <w:t>-------------------------------</w:t>
      </w:r>
      <w:r w:rsidR="003D6F35">
        <w:rPr>
          <w:rFonts w:ascii="Arial" w:hAnsi="Arial" w:cs="Arial"/>
          <w:sz w:val="24"/>
          <w:szCs w:val="24"/>
        </w:rPr>
        <w:t>C</w:t>
      </w:r>
      <w:r w:rsidR="003D6F35" w:rsidRPr="00733E72">
        <w:rPr>
          <w:rFonts w:ascii="Arial" w:hAnsi="Arial" w:cs="Arial"/>
          <w:sz w:val="24"/>
          <w:szCs w:val="24"/>
        </w:rPr>
        <w:t>on la palabra la Presidente Municipal, C. María Elena Limón García:</w:t>
      </w:r>
      <w:r w:rsidR="003D6F35">
        <w:rPr>
          <w:rFonts w:ascii="Arial" w:hAnsi="Arial" w:cs="Arial"/>
          <w:sz w:val="24"/>
          <w:szCs w:val="24"/>
        </w:rPr>
        <w:t xml:space="preserve"> ah, </w:t>
      </w:r>
      <w:r w:rsidR="00E1688B">
        <w:rPr>
          <w:rFonts w:ascii="Arial" w:hAnsi="Arial" w:cs="Arial"/>
          <w:sz w:val="24"/>
          <w:szCs w:val="24"/>
        </w:rPr>
        <w:t>¿P</w:t>
      </w:r>
      <w:r w:rsidR="003D6F35">
        <w:rPr>
          <w:rFonts w:ascii="Arial" w:hAnsi="Arial" w:cs="Arial"/>
          <w:sz w:val="24"/>
          <w:szCs w:val="24"/>
        </w:rPr>
        <w:t>ara antes</w:t>
      </w:r>
      <w:r w:rsidR="00E1688B">
        <w:rPr>
          <w:rFonts w:ascii="Arial" w:hAnsi="Arial" w:cs="Arial"/>
          <w:sz w:val="24"/>
          <w:szCs w:val="24"/>
        </w:rPr>
        <w:t>?</w:t>
      </w:r>
      <w:r w:rsidR="003D6F35">
        <w:rPr>
          <w:rFonts w:ascii="Arial" w:hAnsi="Arial" w:cs="Arial"/>
          <w:sz w:val="24"/>
          <w:szCs w:val="24"/>
        </w:rPr>
        <w:t>.-------------------------------------------------------------------------------------------------------------------------------------------------------</w:t>
      </w:r>
      <w:r w:rsidR="00E1688B">
        <w:rPr>
          <w:rFonts w:ascii="Arial" w:hAnsi="Arial" w:cs="Arial"/>
          <w:sz w:val="24"/>
          <w:szCs w:val="24"/>
        </w:rPr>
        <w:t>----------------------------</w:t>
      </w:r>
      <w:r w:rsidR="003D6F35">
        <w:rPr>
          <w:rFonts w:ascii="Arial" w:hAnsi="Arial" w:cs="Arial"/>
          <w:sz w:val="24"/>
          <w:szCs w:val="24"/>
        </w:rPr>
        <w:t xml:space="preserve">Habla el </w:t>
      </w:r>
      <w:r w:rsidR="003D6F35" w:rsidRPr="00733E72">
        <w:rPr>
          <w:rFonts w:ascii="Arial" w:eastAsia="Calibri" w:hAnsi="Arial" w:cs="Arial"/>
          <w:sz w:val="24"/>
          <w:szCs w:val="24"/>
        </w:rPr>
        <w:t>Síndico Munici</w:t>
      </w:r>
      <w:r w:rsidR="003D6F35">
        <w:rPr>
          <w:rFonts w:ascii="Arial" w:eastAsia="Calibri" w:hAnsi="Arial" w:cs="Arial"/>
          <w:sz w:val="24"/>
          <w:szCs w:val="24"/>
        </w:rPr>
        <w:t xml:space="preserve">pal, </w:t>
      </w:r>
      <w:r w:rsidR="00E1688B">
        <w:rPr>
          <w:rFonts w:ascii="Arial" w:eastAsia="Calibri" w:hAnsi="Arial" w:cs="Arial"/>
          <w:sz w:val="24"/>
          <w:szCs w:val="24"/>
        </w:rPr>
        <w:t>José Luis Salazar Martínez: Y</w:t>
      </w:r>
      <w:r w:rsidR="003D6F35">
        <w:rPr>
          <w:rFonts w:ascii="Arial" w:eastAsia="Calibri" w:hAnsi="Arial" w:cs="Arial"/>
          <w:sz w:val="24"/>
          <w:szCs w:val="24"/>
        </w:rPr>
        <w:t>o quiero participar en asuntos generales.-----------------------------------------------------------------------------------------------------------------------------------------------------------</w:t>
      </w:r>
      <w:r w:rsidR="003D6F35" w:rsidRPr="003D6F35">
        <w:rPr>
          <w:rFonts w:ascii="Arial" w:hAnsi="Arial" w:cs="Arial"/>
          <w:sz w:val="24"/>
          <w:szCs w:val="24"/>
        </w:rPr>
        <w:t xml:space="preserve"> </w:t>
      </w:r>
      <w:r w:rsidR="003D6F35">
        <w:rPr>
          <w:rFonts w:ascii="Arial" w:hAnsi="Arial" w:cs="Arial"/>
          <w:sz w:val="24"/>
          <w:szCs w:val="24"/>
        </w:rPr>
        <w:t>C</w:t>
      </w:r>
      <w:r w:rsidR="003D6F35" w:rsidRPr="00733E72">
        <w:rPr>
          <w:rFonts w:ascii="Arial" w:hAnsi="Arial" w:cs="Arial"/>
          <w:sz w:val="24"/>
          <w:szCs w:val="24"/>
        </w:rPr>
        <w:t>on la palabra la Presidente Municipal, C. María Elena Limón García:</w:t>
      </w:r>
      <w:r w:rsidR="00E1688B">
        <w:rPr>
          <w:rFonts w:ascii="Arial" w:hAnsi="Arial" w:cs="Arial"/>
          <w:sz w:val="24"/>
          <w:szCs w:val="24"/>
        </w:rPr>
        <w:t xml:space="preserve"> ¿A</w:t>
      </w:r>
      <w:r w:rsidR="003D6F35">
        <w:rPr>
          <w:rFonts w:ascii="Arial" w:hAnsi="Arial" w:cs="Arial"/>
          <w:sz w:val="24"/>
          <w:szCs w:val="24"/>
        </w:rPr>
        <w:t>suntos generales?--------------------------------------------------------------------------------------------------------------------------------------------</w:t>
      </w:r>
      <w:r w:rsidR="00211C1E">
        <w:rPr>
          <w:rFonts w:ascii="Arial" w:hAnsi="Arial" w:cs="Arial"/>
          <w:sz w:val="24"/>
          <w:szCs w:val="24"/>
        </w:rPr>
        <w:t>-----------------------------</w:t>
      </w:r>
      <w:r w:rsidR="003D6F35">
        <w:rPr>
          <w:rFonts w:ascii="Arial" w:hAnsi="Arial" w:cs="Arial"/>
          <w:sz w:val="24"/>
          <w:szCs w:val="24"/>
        </w:rPr>
        <w:t xml:space="preserve">Habla el </w:t>
      </w:r>
      <w:r w:rsidR="003D6F35" w:rsidRPr="00733E72">
        <w:rPr>
          <w:rFonts w:ascii="Arial" w:eastAsia="Calibri" w:hAnsi="Arial" w:cs="Arial"/>
          <w:sz w:val="24"/>
          <w:szCs w:val="24"/>
        </w:rPr>
        <w:t>Síndico Munici</w:t>
      </w:r>
      <w:r w:rsidR="003D6F35">
        <w:rPr>
          <w:rFonts w:ascii="Arial" w:eastAsia="Calibri" w:hAnsi="Arial" w:cs="Arial"/>
          <w:sz w:val="24"/>
          <w:szCs w:val="24"/>
        </w:rPr>
        <w:t>pal, José Luis Salazar Martínez: Si nada más, bueno.---------------------------------------------------------------------------------------------------------------------------------------------------------------------------------------------</w:t>
      </w:r>
      <w:r w:rsidR="003D6F35" w:rsidRPr="003D6F35">
        <w:rPr>
          <w:rFonts w:ascii="Arial" w:hAnsi="Arial" w:cs="Arial"/>
          <w:sz w:val="24"/>
          <w:szCs w:val="24"/>
        </w:rPr>
        <w:t xml:space="preserve"> </w:t>
      </w:r>
      <w:r w:rsidR="003D6F35">
        <w:rPr>
          <w:rFonts w:ascii="Arial" w:hAnsi="Arial" w:cs="Arial"/>
          <w:sz w:val="24"/>
          <w:szCs w:val="24"/>
        </w:rPr>
        <w:t>C</w:t>
      </w:r>
      <w:r w:rsidR="003D6F35" w:rsidRPr="00733E72">
        <w:rPr>
          <w:rFonts w:ascii="Arial" w:hAnsi="Arial" w:cs="Arial"/>
          <w:sz w:val="24"/>
          <w:szCs w:val="24"/>
        </w:rPr>
        <w:t>on la palabra la Presidente Municipal, C. María Elena Limón García:</w:t>
      </w:r>
      <w:r w:rsidR="003D6F35">
        <w:rPr>
          <w:rFonts w:ascii="Arial" w:hAnsi="Arial" w:cs="Arial"/>
          <w:sz w:val="24"/>
          <w:szCs w:val="24"/>
        </w:rPr>
        <w:t xml:space="preserve"> En asuntos generales el Síndico pide el uso de la voz, adelante.---------------------------------------------------------------------------------------------------------------------</w:t>
      </w:r>
      <w:r w:rsidR="003D6F35" w:rsidRPr="003D6F35">
        <w:rPr>
          <w:rFonts w:ascii="Arial" w:hAnsi="Arial" w:cs="Arial"/>
          <w:sz w:val="24"/>
          <w:szCs w:val="24"/>
        </w:rPr>
        <w:t xml:space="preserve"> </w:t>
      </w:r>
      <w:r w:rsidR="00211C1E">
        <w:rPr>
          <w:rFonts w:ascii="Arial" w:hAnsi="Arial" w:cs="Arial"/>
          <w:sz w:val="24"/>
          <w:szCs w:val="24"/>
        </w:rPr>
        <w:t xml:space="preserve">Habla el </w:t>
      </w:r>
      <w:r w:rsidR="00211C1E" w:rsidRPr="00733E72">
        <w:rPr>
          <w:rFonts w:ascii="Arial" w:eastAsia="Calibri" w:hAnsi="Arial" w:cs="Arial"/>
          <w:sz w:val="24"/>
          <w:szCs w:val="24"/>
        </w:rPr>
        <w:t>Síndico Munici</w:t>
      </w:r>
      <w:r w:rsidR="00211C1E">
        <w:rPr>
          <w:rFonts w:ascii="Arial" w:eastAsia="Calibri" w:hAnsi="Arial" w:cs="Arial"/>
          <w:sz w:val="24"/>
          <w:szCs w:val="24"/>
        </w:rPr>
        <w:t xml:space="preserve">pal, José Luis Salazar Martínez: </w:t>
      </w:r>
      <w:r w:rsidR="00911A4D">
        <w:rPr>
          <w:rFonts w:ascii="Arial" w:hAnsi="Arial" w:cs="Arial"/>
          <w:sz w:val="24"/>
          <w:szCs w:val="24"/>
        </w:rPr>
        <w:t>Con su permiso Presidenta, este… comentarles a todos los Regidores y Regidoras que el día de hoy a las 12:13</w:t>
      </w:r>
      <w:r w:rsidR="0029083D">
        <w:rPr>
          <w:rFonts w:ascii="Arial" w:hAnsi="Arial" w:cs="Arial"/>
          <w:sz w:val="24"/>
          <w:szCs w:val="24"/>
        </w:rPr>
        <w:t>,</w:t>
      </w:r>
      <w:r w:rsidR="00911A4D">
        <w:rPr>
          <w:rFonts w:ascii="Arial" w:hAnsi="Arial" w:cs="Arial"/>
          <w:sz w:val="24"/>
          <w:szCs w:val="24"/>
        </w:rPr>
        <w:t xml:space="preserve"> recibí un oficio firmado por la Arquitecta Susana Alcocer Lúa, Directora de Gestión</w:t>
      </w:r>
      <w:r w:rsidR="00211C1E">
        <w:rPr>
          <w:rFonts w:ascii="Arial" w:hAnsi="Arial" w:cs="Arial"/>
          <w:sz w:val="24"/>
          <w:szCs w:val="24"/>
        </w:rPr>
        <w:t xml:space="preserve"> I</w:t>
      </w:r>
      <w:r w:rsidR="00911A4D">
        <w:rPr>
          <w:rFonts w:ascii="Arial" w:hAnsi="Arial" w:cs="Arial"/>
          <w:sz w:val="24"/>
          <w:szCs w:val="24"/>
        </w:rPr>
        <w:t xml:space="preserve">ntegral del Territorio, que </w:t>
      </w:r>
      <w:r w:rsidR="00211C1E">
        <w:rPr>
          <w:rFonts w:ascii="Arial" w:hAnsi="Arial" w:cs="Arial"/>
          <w:sz w:val="24"/>
          <w:szCs w:val="24"/>
        </w:rPr>
        <w:t xml:space="preserve">eh, </w:t>
      </w:r>
      <w:r w:rsidR="00911A4D">
        <w:rPr>
          <w:rFonts w:ascii="Arial" w:hAnsi="Arial" w:cs="Arial"/>
          <w:sz w:val="24"/>
          <w:szCs w:val="24"/>
        </w:rPr>
        <w:t xml:space="preserve">le voy a pedir en estos momentos al Secretario que se los circule vía eh… WhatsAap por favor, </w:t>
      </w:r>
      <w:r w:rsidR="00211C1E">
        <w:rPr>
          <w:rFonts w:ascii="Arial" w:hAnsi="Arial" w:cs="Arial"/>
          <w:sz w:val="24"/>
          <w:szCs w:val="24"/>
        </w:rPr>
        <w:t>si,</w:t>
      </w:r>
      <w:r w:rsidR="00911A4D">
        <w:rPr>
          <w:rFonts w:ascii="Arial" w:hAnsi="Arial" w:cs="Arial"/>
          <w:sz w:val="24"/>
          <w:szCs w:val="24"/>
        </w:rPr>
        <w:t xml:space="preserve"> él tiene la, el documento se lo acabo de pasar en este momento para que se los circule, es un oficio que me acaba de llegar donde básicamente me están anexando un documento que es, un documento denominado dictamen de congruencia emitido por la Secretaria de Medio Ambiente y Desarrollo, y Desarrollo Territorial, es el oficio SEMADE</w:t>
      </w:r>
      <w:r w:rsidR="007C4D7E">
        <w:rPr>
          <w:rFonts w:ascii="Arial" w:hAnsi="Arial" w:cs="Arial"/>
          <w:sz w:val="24"/>
          <w:szCs w:val="24"/>
        </w:rPr>
        <w:t>T</w:t>
      </w:r>
      <w:r w:rsidR="00911A4D">
        <w:rPr>
          <w:rFonts w:ascii="Arial" w:hAnsi="Arial" w:cs="Arial"/>
          <w:sz w:val="24"/>
          <w:szCs w:val="24"/>
        </w:rPr>
        <w:t>/DEPOTGU166/2020</w:t>
      </w:r>
      <w:r w:rsidR="007C4D7E">
        <w:rPr>
          <w:rFonts w:ascii="Arial" w:hAnsi="Arial" w:cs="Arial"/>
          <w:sz w:val="24"/>
          <w:szCs w:val="24"/>
        </w:rPr>
        <w:t>, es un dictamen de congruencia emitido el día de, recibido perdón, ante esta Coordinación de Gestión Integral de la Ciudad el día de ayer</w:t>
      </w:r>
      <w:r w:rsidR="00211C1E">
        <w:rPr>
          <w:rFonts w:ascii="Arial" w:hAnsi="Arial" w:cs="Arial"/>
          <w:sz w:val="24"/>
          <w:szCs w:val="24"/>
        </w:rPr>
        <w:t>,</w:t>
      </w:r>
      <w:r w:rsidR="007C4D7E">
        <w:rPr>
          <w:rFonts w:ascii="Arial" w:hAnsi="Arial" w:cs="Arial"/>
          <w:sz w:val="24"/>
          <w:szCs w:val="24"/>
        </w:rPr>
        <w:t xml:space="preserve"> donde eh, lo voy a</w:t>
      </w:r>
      <w:r w:rsidR="00516305">
        <w:rPr>
          <w:rFonts w:ascii="Arial" w:hAnsi="Arial" w:cs="Arial"/>
          <w:sz w:val="24"/>
          <w:szCs w:val="24"/>
        </w:rPr>
        <w:t>, a le</w:t>
      </w:r>
      <w:r w:rsidR="007C4D7E">
        <w:rPr>
          <w:rFonts w:ascii="Arial" w:hAnsi="Arial" w:cs="Arial"/>
          <w:sz w:val="24"/>
          <w:szCs w:val="24"/>
        </w:rPr>
        <w:t xml:space="preserve">er </w:t>
      </w:r>
      <w:r w:rsidR="00516305">
        <w:rPr>
          <w:rFonts w:ascii="Arial" w:hAnsi="Arial" w:cs="Arial"/>
          <w:sz w:val="24"/>
          <w:szCs w:val="24"/>
        </w:rPr>
        <w:t>en el párrafo que nos ocupa eh, para que lo conozcamos, derivado de lo mencionado en el párrafo anterior que hace alusión a la, a la recepción del documento y atendiendo a su solicitud de revisar el documento ajustado y emitir un nuevo dictamen de congruencia respecto al citado instrumento me permito comentar a usted lo siguiente: Una vez revisado el programa en cuestión, se confirmó que los ajustes realizados se alinean a lo establecido en el Programa de Ordenamiento Terr</w:t>
      </w:r>
      <w:r w:rsidR="008E4F4E">
        <w:rPr>
          <w:rFonts w:ascii="Arial" w:hAnsi="Arial" w:cs="Arial"/>
          <w:sz w:val="24"/>
          <w:szCs w:val="24"/>
        </w:rPr>
        <w:t xml:space="preserve">itorial Metropolitano POTmet, Ordenamiento Ecológico Territorial del Estado de Jalisco, guardando congruencia, coordinación y ajuste con la planeación Estatal y Federal, es consistente también con lo establecido en el último párrafo del artículo 78 del Código Urbano para el Estado de Jalisco, que señala que los municipios podrán fusionar el  Programa de Ordenamiento Ecológico local y el Programa Municipal de Desarrollo Urbano en un único instrumento, </w:t>
      </w:r>
      <w:r w:rsidR="00516305">
        <w:rPr>
          <w:rFonts w:ascii="Arial" w:hAnsi="Arial" w:cs="Arial"/>
          <w:sz w:val="24"/>
          <w:szCs w:val="24"/>
        </w:rPr>
        <w:t xml:space="preserve"> </w:t>
      </w:r>
      <w:r w:rsidR="008E4F4E">
        <w:rPr>
          <w:rFonts w:ascii="Arial" w:hAnsi="Arial" w:cs="Arial"/>
          <w:sz w:val="24"/>
          <w:szCs w:val="24"/>
        </w:rPr>
        <w:t>consecuentemente con relación al programa señalado en el primer párrafo de este oficio, se emite dictamen de congruencia de conformidad con el artículo 44</w:t>
      </w:r>
      <w:r w:rsidR="00E414F7">
        <w:rPr>
          <w:rFonts w:ascii="Arial" w:hAnsi="Arial" w:cs="Arial"/>
          <w:sz w:val="24"/>
          <w:szCs w:val="24"/>
        </w:rPr>
        <w:t xml:space="preserve"> de la Ley General de Asentamientos, Asentamientos Humanos, Ordenamiento Territorial y Desarrollo Urbano; y artículo 83 del Código Urbano para el Estado de Jalisco, recordándoles que de conformidad con el artículo 84, fracción II</w:t>
      </w:r>
      <w:r w:rsidR="00E56934">
        <w:rPr>
          <w:rFonts w:ascii="Arial" w:hAnsi="Arial" w:cs="Arial"/>
          <w:sz w:val="24"/>
          <w:szCs w:val="24"/>
        </w:rPr>
        <w:t xml:space="preserve"> del mismo Código deberá ser inscrito dentro de los 20 días siguientes a la fecha de la notificación del dictamen de congruencia, este dictamen de congruencia se emite en virtud a el Programa de Ordenamiento Ecológico Territorial y de Desarrollo Urbano del Municipio de San Pedro Tlaquepaque, </w:t>
      </w:r>
      <w:r w:rsidR="006C7B1C">
        <w:rPr>
          <w:rFonts w:ascii="Arial" w:hAnsi="Arial" w:cs="Arial"/>
          <w:sz w:val="24"/>
          <w:szCs w:val="24"/>
        </w:rPr>
        <w:t xml:space="preserve">comentarles </w:t>
      </w:r>
      <w:r w:rsidR="00E56934">
        <w:rPr>
          <w:rFonts w:ascii="Arial" w:hAnsi="Arial" w:cs="Arial"/>
          <w:sz w:val="24"/>
          <w:szCs w:val="24"/>
        </w:rPr>
        <w:t xml:space="preserve">que en sesiones pasadas fue aprobado nuestro ordenamiento, nuestro Programa de Ordenamiento Ecológico  </w:t>
      </w:r>
      <w:r w:rsidR="006C7B1C">
        <w:rPr>
          <w:rFonts w:ascii="Arial" w:hAnsi="Arial" w:cs="Arial"/>
          <w:sz w:val="24"/>
          <w:szCs w:val="24"/>
        </w:rPr>
        <w:t>Territorial y de Desarrollo Urbano del Municipio de San Pedro Tlaquepaque</w:t>
      </w:r>
      <w:r w:rsidR="00211C1E">
        <w:rPr>
          <w:rFonts w:ascii="Arial" w:hAnsi="Arial" w:cs="Arial"/>
          <w:sz w:val="24"/>
          <w:szCs w:val="24"/>
        </w:rPr>
        <w:t>, sin emb</w:t>
      </w:r>
      <w:r w:rsidR="006C7B1C">
        <w:rPr>
          <w:rFonts w:ascii="Arial" w:hAnsi="Arial" w:cs="Arial"/>
          <w:sz w:val="24"/>
          <w:szCs w:val="24"/>
        </w:rPr>
        <w:t>a</w:t>
      </w:r>
      <w:r w:rsidR="00211C1E">
        <w:rPr>
          <w:rFonts w:ascii="Arial" w:hAnsi="Arial" w:cs="Arial"/>
          <w:sz w:val="24"/>
          <w:szCs w:val="24"/>
        </w:rPr>
        <w:t>r</w:t>
      </w:r>
      <w:r w:rsidR="006C7B1C">
        <w:rPr>
          <w:rFonts w:ascii="Arial" w:hAnsi="Arial" w:cs="Arial"/>
          <w:sz w:val="24"/>
          <w:szCs w:val="24"/>
        </w:rPr>
        <w:t xml:space="preserve">go el Instituto Metropolitano de Planeación, el IMEPLAN en conjunto con la SEMADET nos pidieron presentar este documento ante el pleno por unas observaciones que hicieron para que tuviera total congruencia y que se </w:t>
      </w:r>
      <w:r w:rsidR="00781253">
        <w:rPr>
          <w:rFonts w:ascii="Arial" w:hAnsi="Arial" w:cs="Arial"/>
          <w:sz w:val="24"/>
          <w:szCs w:val="24"/>
        </w:rPr>
        <w:t>emitiera</w:t>
      </w:r>
      <w:r w:rsidR="006C7B1C">
        <w:rPr>
          <w:rFonts w:ascii="Arial" w:hAnsi="Arial" w:cs="Arial"/>
          <w:sz w:val="24"/>
          <w:szCs w:val="24"/>
        </w:rPr>
        <w:t xml:space="preserve"> </w:t>
      </w:r>
      <w:r w:rsidR="00781253">
        <w:rPr>
          <w:rFonts w:ascii="Arial" w:hAnsi="Arial" w:cs="Arial"/>
          <w:sz w:val="24"/>
          <w:szCs w:val="24"/>
        </w:rPr>
        <w:t>el dictamen</w:t>
      </w:r>
      <w:r w:rsidR="00211C1E">
        <w:rPr>
          <w:rFonts w:ascii="Arial" w:hAnsi="Arial" w:cs="Arial"/>
          <w:sz w:val="24"/>
          <w:szCs w:val="24"/>
        </w:rPr>
        <w:t xml:space="preserve"> correspondiente en virtud al té</w:t>
      </w:r>
      <w:r w:rsidR="00781253">
        <w:rPr>
          <w:rFonts w:ascii="Arial" w:hAnsi="Arial" w:cs="Arial"/>
          <w:sz w:val="24"/>
          <w:szCs w:val="24"/>
        </w:rPr>
        <w:t xml:space="preserve">rmino de los veinte días para la inscripción del </w:t>
      </w:r>
      <w:r w:rsidR="006C7B1C">
        <w:rPr>
          <w:rFonts w:ascii="Arial" w:hAnsi="Arial" w:cs="Arial"/>
          <w:sz w:val="24"/>
          <w:szCs w:val="24"/>
        </w:rPr>
        <w:t xml:space="preserve"> </w:t>
      </w:r>
      <w:r w:rsidR="00781253">
        <w:rPr>
          <w:rFonts w:ascii="Arial" w:hAnsi="Arial" w:cs="Arial"/>
          <w:sz w:val="24"/>
          <w:szCs w:val="24"/>
        </w:rPr>
        <w:t xml:space="preserve">ordenamiento es por lo que eh, tengo la necesidad de presentarlo ante ustedes para informarles y en la, en la posibilidad de </w:t>
      </w:r>
      <w:r w:rsidR="007A2F74">
        <w:rPr>
          <w:rFonts w:ascii="Arial" w:hAnsi="Arial" w:cs="Arial"/>
          <w:sz w:val="24"/>
          <w:szCs w:val="24"/>
        </w:rPr>
        <w:t xml:space="preserve">que </w:t>
      </w:r>
      <w:r w:rsidR="00781253">
        <w:rPr>
          <w:rFonts w:ascii="Arial" w:hAnsi="Arial" w:cs="Arial"/>
          <w:sz w:val="24"/>
          <w:szCs w:val="24"/>
        </w:rPr>
        <w:t>ustedes co</w:t>
      </w:r>
      <w:r w:rsidR="007A2F74">
        <w:rPr>
          <w:rFonts w:ascii="Arial" w:hAnsi="Arial" w:cs="Arial"/>
          <w:sz w:val="24"/>
          <w:szCs w:val="24"/>
        </w:rPr>
        <w:t>n el…</w:t>
      </w:r>
      <w:r w:rsidR="00781253">
        <w:rPr>
          <w:rFonts w:ascii="Arial" w:hAnsi="Arial" w:cs="Arial"/>
          <w:sz w:val="24"/>
          <w:szCs w:val="24"/>
        </w:rPr>
        <w:t xml:space="preserve"> con </w:t>
      </w:r>
      <w:r w:rsidR="00E1688B">
        <w:rPr>
          <w:rFonts w:ascii="Arial" w:hAnsi="Arial" w:cs="Arial"/>
          <w:sz w:val="24"/>
          <w:szCs w:val="24"/>
        </w:rPr>
        <w:t>él</w:t>
      </w:r>
      <w:r w:rsidR="00781253">
        <w:rPr>
          <w:rFonts w:ascii="Arial" w:hAnsi="Arial" w:cs="Arial"/>
          <w:sz w:val="24"/>
          <w:szCs w:val="24"/>
        </w:rPr>
        <w:t xml:space="preserve">, </w:t>
      </w:r>
      <w:r w:rsidR="00211C1E">
        <w:rPr>
          <w:rFonts w:ascii="Arial" w:hAnsi="Arial" w:cs="Arial"/>
          <w:sz w:val="24"/>
          <w:szCs w:val="24"/>
        </w:rPr>
        <w:t>la, el té</w:t>
      </w:r>
      <w:r w:rsidR="00781253">
        <w:rPr>
          <w:rFonts w:ascii="Arial" w:hAnsi="Arial" w:cs="Arial"/>
          <w:sz w:val="24"/>
          <w:szCs w:val="24"/>
        </w:rPr>
        <w:t xml:space="preserve">rmino que tenemos encima </w:t>
      </w:r>
      <w:r w:rsidR="007A2F74">
        <w:rPr>
          <w:rFonts w:ascii="Arial" w:hAnsi="Arial" w:cs="Arial"/>
          <w:sz w:val="24"/>
          <w:szCs w:val="24"/>
        </w:rPr>
        <w:t xml:space="preserve">lo podamos, podamos aprobar este, estas observaciones determinadas dentro del dictamen de congruencia, hacer la aclaración de que nosotros hicimos el procedimiento como se debió de haber hecho, existe también un documento emitido por la SEMADET donde nos pidieron o nos dijeron que el, que </w:t>
      </w:r>
      <w:r w:rsidR="00E1688B">
        <w:rPr>
          <w:rFonts w:ascii="Arial" w:hAnsi="Arial" w:cs="Arial"/>
          <w:sz w:val="24"/>
          <w:szCs w:val="24"/>
        </w:rPr>
        <w:t>él</w:t>
      </w:r>
      <w:r w:rsidR="007A2F74">
        <w:rPr>
          <w:rFonts w:ascii="Arial" w:hAnsi="Arial" w:cs="Arial"/>
          <w:sz w:val="24"/>
          <w:szCs w:val="24"/>
        </w:rPr>
        <w:t>, el Ordenamiento que aprobamos era congruente, sin embargo de manera posterior el IMEPLAN le hizo observaciones a la SEMADET y la SEMADET nos pidió de favor hacer estas, estos ajustes, entonces la, la… la propuesta</w:t>
      </w:r>
      <w:r w:rsidR="00E314D2">
        <w:rPr>
          <w:rFonts w:ascii="Arial" w:hAnsi="Arial" w:cs="Arial"/>
          <w:sz w:val="24"/>
          <w:szCs w:val="24"/>
        </w:rPr>
        <w:t xml:space="preserve"> es presentarles el documento que ya lo tienen en sus, en sus teléfonos móviles y someterlo a aprobación para que eh, estemos en aptitud dado el tiempo que tenemos encima de poderlo inscribir en el Registro Público de la Propiedad, es cuanto Presidenta.---------------------------------------------------------------------------------------------------------------------------------------------------------C</w:t>
      </w:r>
      <w:r w:rsidR="00E314D2" w:rsidRPr="00733E72">
        <w:rPr>
          <w:rFonts w:ascii="Arial" w:hAnsi="Arial" w:cs="Arial"/>
          <w:sz w:val="24"/>
          <w:szCs w:val="24"/>
        </w:rPr>
        <w:t>on la palabra la Presidente Municipal, C. María Elena Limón García:</w:t>
      </w:r>
      <w:r w:rsidR="00E314D2">
        <w:rPr>
          <w:rFonts w:ascii="Arial" w:hAnsi="Arial" w:cs="Arial"/>
          <w:sz w:val="24"/>
          <w:szCs w:val="24"/>
        </w:rPr>
        <w:t xml:space="preserve"> </w:t>
      </w:r>
      <w:r w:rsidR="00BA17AC">
        <w:rPr>
          <w:rFonts w:ascii="Arial" w:hAnsi="Arial" w:cs="Arial"/>
          <w:sz w:val="24"/>
          <w:szCs w:val="24"/>
        </w:rPr>
        <w:t xml:space="preserve">Por lo antes expuesto, </w:t>
      </w:r>
      <w:r w:rsidR="00E33D86">
        <w:rPr>
          <w:rFonts w:ascii="Arial" w:hAnsi="Arial" w:cs="Arial"/>
          <w:sz w:val="24"/>
          <w:szCs w:val="24"/>
        </w:rPr>
        <w:t>¿</w:t>
      </w:r>
      <w:r w:rsidR="00BA17AC">
        <w:rPr>
          <w:rFonts w:ascii="Arial" w:hAnsi="Arial" w:cs="Arial"/>
          <w:sz w:val="24"/>
          <w:szCs w:val="24"/>
        </w:rPr>
        <w:t xml:space="preserve">no </w:t>
      </w:r>
      <w:r w:rsidR="00E33D86">
        <w:rPr>
          <w:rFonts w:ascii="Arial" w:hAnsi="Arial" w:cs="Arial"/>
          <w:sz w:val="24"/>
          <w:szCs w:val="24"/>
        </w:rPr>
        <w:t>sé</w:t>
      </w:r>
      <w:r w:rsidR="00BA17AC">
        <w:rPr>
          <w:rFonts w:ascii="Arial" w:hAnsi="Arial" w:cs="Arial"/>
          <w:sz w:val="24"/>
          <w:szCs w:val="24"/>
        </w:rPr>
        <w:t xml:space="preserve"> si </w:t>
      </w:r>
      <w:r w:rsidR="00E33D86">
        <w:rPr>
          <w:rFonts w:ascii="Arial" w:hAnsi="Arial" w:cs="Arial"/>
          <w:sz w:val="24"/>
          <w:szCs w:val="24"/>
        </w:rPr>
        <w:t xml:space="preserve">eh, </w:t>
      </w:r>
      <w:r w:rsidR="00BA17AC">
        <w:rPr>
          <w:rFonts w:ascii="Arial" w:hAnsi="Arial" w:cs="Arial"/>
          <w:sz w:val="24"/>
          <w:szCs w:val="24"/>
        </w:rPr>
        <w:t xml:space="preserve">haya algún orador </w:t>
      </w:r>
      <w:r w:rsidR="00E33D86">
        <w:rPr>
          <w:rFonts w:ascii="Arial" w:hAnsi="Arial" w:cs="Arial"/>
          <w:sz w:val="24"/>
          <w:szCs w:val="24"/>
        </w:rPr>
        <w:t xml:space="preserve">que quiera hacer algún </w:t>
      </w:r>
      <w:r w:rsidR="00E33D86" w:rsidRPr="00AB1882">
        <w:rPr>
          <w:rFonts w:ascii="Arial" w:hAnsi="Arial" w:cs="Arial"/>
          <w:sz w:val="24"/>
          <w:szCs w:val="24"/>
        </w:rPr>
        <w:t>comentario?, no habiendo oradores registrados, en votación económica les pregunto los que estén a favor, favor de manifestarlo</w:t>
      </w:r>
      <w:r w:rsidR="001676D1" w:rsidRPr="00AB1882">
        <w:rPr>
          <w:rFonts w:ascii="Arial" w:hAnsi="Arial" w:cs="Arial"/>
          <w:sz w:val="24"/>
          <w:szCs w:val="24"/>
        </w:rPr>
        <w:t xml:space="preserve">. En votación nominal </w:t>
      </w:r>
      <w:r w:rsidR="00A65764" w:rsidRPr="00AB1882">
        <w:rPr>
          <w:rFonts w:ascii="Arial" w:hAnsi="Arial" w:cs="Arial"/>
          <w:sz w:val="24"/>
          <w:szCs w:val="24"/>
        </w:rPr>
        <w:t xml:space="preserve">y con base a la imagen de los integrantes del pleno cuya presencia fue a distancia así como de quienes estaban en el recinto, la votación </w:t>
      </w:r>
      <w:r w:rsidR="001676D1" w:rsidRPr="00AB1882">
        <w:rPr>
          <w:rFonts w:ascii="Arial" w:hAnsi="Arial" w:cs="Arial"/>
          <w:sz w:val="24"/>
          <w:szCs w:val="24"/>
        </w:rPr>
        <w:t>se emitió</w:t>
      </w:r>
      <w:r w:rsidR="00A65764" w:rsidRPr="00AB1882">
        <w:rPr>
          <w:rFonts w:ascii="Arial" w:hAnsi="Arial" w:cs="Arial"/>
          <w:sz w:val="24"/>
          <w:szCs w:val="24"/>
        </w:rPr>
        <w:t xml:space="preserve"> de</w:t>
      </w:r>
      <w:r w:rsidR="00562438" w:rsidRPr="00AB1882">
        <w:rPr>
          <w:rFonts w:ascii="Arial" w:hAnsi="Arial" w:cs="Arial"/>
          <w:sz w:val="24"/>
          <w:szCs w:val="24"/>
        </w:rPr>
        <w:t xml:space="preserve"> l</w:t>
      </w:r>
      <w:r w:rsidR="00A65764" w:rsidRPr="00AB1882">
        <w:rPr>
          <w:rFonts w:ascii="Arial" w:hAnsi="Arial" w:cs="Arial"/>
          <w:sz w:val="24"/>
          <w:szCs w:val="24"/>
        </w:rPr>
        <w:t>a</w:t>
      </w:r>
      <w:r w:rsidR="001676D1" w:rsidRPr="00AB1882">
        <w:rPr>
          <w:rFonts w:ascii="Arial" w:hAnsi="Arial" w:cs="Arial"/>
          <w:sz w:val="24"/>
          <w:szCs w:val="24"/>
        </w:rPr>
        <w:t xml:space="preserve"> siguiente</w:t>
      </w:r>
      <w:r w:rsidR="00A65764" w:rsidRPr="00AB1882">
        <w:rPr>
          <w:rFonts w:ascii="Arial" w:hAnsi="Arial" w:cs="Arial"/>
          <w:sz w:val="24"/>
          <w:szCs w:val="24"/>
        </w:rPr>
        <w:t xml:space="preserve"> forma</w:t>
      </w:r>
      <w:r w:rsidR="001676D1" w:rsidRPr="00AB1882">
        <w:rPr>
          <w:rFonts w:ascii="Arial" w:hAnsi="Arial" w:cs="Arial"/>
          <w:sz w:val="24"/>
          <w:szCs w:val="24"/>
        </w:rPr>
        <w:t xml:space="preserve">: </w:t>
      </w:r>
      <w:r w:rsidR="00175850" w:rsidRPr="00AB1882">
        <w:rPr>
          <w:rFonts w:ascii="Arial" w:hAnsi="Arial" w:cs="Arial"/>
          <w:sz w:val="24"/>
          <w:szCs w:val="24"/>
        </w:rPr>
        <w:t xml:space="preserve">Presidenta Municipal, María Elena Limón García, a favor; </w:t>
      </w:r>
      <w:r w:rsidR="00175850" w:rsidRPr="00AB1882">
        <w:rPr>
          <w:rFonts w:ascii="Arial" w:eastAsia="Calibri" w:hAnsi="Arial" w:cs="Arial"/>
          <w:sz w:val="24"/>
          <w:szCs w:val="24"/>
        </w:rPr>
        <w:t>Síndico Municipal, José Luis Salazar Martínez,</w:t>
      </w:r>
      <w:r w:rsidR="00175850" w:rsidRPr="00AB1882">
        <w:rPr>
          <w:rFonts w:ascii="Arial" w:hAnsi="Arial" w:cs="Arial"/>
          <w:sz w:val="24"/>
          <w:szCs w:val="24"/>
        </w:rPr>
        <w:t xml:space="preserve"> a favor; </w:t>
      </w:r>
      <w:r w:rsidR="00175850" w:rsidRPr="00AB1882">
        <w:rPr>
          <w:rFonts w:ascii="Arial" w:eastAsia="Calibri" w:hAnsi="Arial" w:cs="Arial"/>
          <w:sz w:val="24"/>
          <w:szCs w:val="24"/>
        </w:rPr>
        <w:t>Regidora María Eloísa Gaviño Hernández,</w:t>
      </w:r>
      <w:r w:rsidR="00175850" w:rsidRPr="00AB1882">
        <w:rPr>
          <w:rFonts w:ascii="Arial" w:hAnsi="Arial" w:cs="Arial"/>
          <w:sz w:val="24"/>
          <w:szCs w:val="24"/>
        </w:rPr>
        <w:t xml:space="preserve"> a favor; </w:t>
      </w:r>
      <w:r w:rsidR="00175850" w:rsidRPr="00AB1882">
        <w:rPr>
          <w:rFonts w:ascii="Arial" w:eastAsia="Calibri" w:hAnsi="Arial" w:cs="Arial"/>
          <w:sz w:val="24"/>
          <w:szCs w:val="24"/>
        </w:rPr>
        <w:t>Regidor Jorge Antonio Chávez Ambriz, a favor; Regidora Betsabé Dolores Almaguer Esparza, a favor; Regidor Héctor Manuel Perfecto Rodríguez,</w:t>
      </w:r>
      <w:r w:rsidR="00175850" w:rsidRPr="00AB1882">
        <w:rPr>
          <w:rFonts w:ascii="Arial" w:hAnsi="Arial" w:cs="Arial"/>
          <w:sz w:val="24"/>
          <w:szCs w:val="24"/>
        </w:rPr>
        <w:t xml:space="preserve"> a favor; </w:t>
      </w:r>
      <w:r w:rsidR="00175850" w:rsidRPr="00AB1882">
        <w:rPr>
          <w:rFonts w:ascii="Arial" w:eastAsia="Calibri" w:hAnsi="Arial" w:cs="Arial"/>
          <w:sz w:val="24"/>
          <w:szCs w:val="24"/>
        </w:rPr>
        <w:t>Regidora Irma Yolanda Reynoso Mercado,</w:t>
      </w:r>
      <w:r w:rsidR="00175850" w:rsidRPr="00AB1882">
        <w:rPr>
          <w:rFonts w:ascii="Arial" w:hAnsi="Arial" w:cs="Arial"/>
          <w:sz w:val="24"/>
          <w:szCs w:val="24"/>
        </w:rPr>
        <w:t xml:space="preserve"> a favor; </w:t>
      </w:r>
      <w:r w:rsidR="00175850" w:rsidRPr="00AB1882">
        <w:rPr>
          <w:rFonts w:ascii="Arial" w:eastAsia="Calibri" w:hAnsi="Arial" w:cs="Arial"/>
          <w:sz w:val="24"/>
          <w:szCs w:val="24"/>
        </w:rPr>
        <w:t>Regidor Francisco Juárez Piña,</w:t>
      </w:r>
      <w:r w:rsidR="00175850" w:rsidRPr="00AB1882">
        <w:rPr>
          <w:rFonts w:ascii="Arial" w:hAnsi="Arial" w:cs="Arial"/>
          <w:sz w:val="24"/>
          <w:szCs w:val="24"/>
        </w:rPr>
        <w:t xml:space="preserve"> a favor; </w:t>
      </w:r>
      <w:r w:rsidR="00175850" w:rsidRPr="00AB1882">
        <w:rPr>
          <w:rFonts w:ascii="Arial" w:eastAsia="Calibri" w:hAnsi="Arial" w:cs="Arial"/>
          <w:sz w:val="24"/>
          <w:szCs w:val="24"/>
        </w:rPr>
        <w:t>Regidora Miroslava Maya Ávila,</w:t>
      </w:r>
      <w:r w:rsidR="00175850" w:rsidRPr="00AB1882">
        <w:rPr>
          <w:rFonts w:ascii="Arial" w:hAnsi="Arial" w:cs="Arial"/>
          <w:sz w:val="24"/>
          <w:szCs w:val="24"/>
        </w:rPr>
        <w:t xml:space="preserve"> a favor; </w:t>
      </w:r>
      <w:r w:rsidR="00175850" w:rsidRPr="00AB1882">
        <w:rPr>
          <w:rFonts w:ascii="Arial" w:eastAsia="Calibri" w:hAnsi="Arial" w:cs="Arial"/>
          <w:sz w:val="24"/>
          <w:szCs w:val="24"/>
        </w:rPr>
        <w:t>Regidor José Luis Figueroa Meza,</w:t>
      </w:r>
      <w:r w:rsidR="00175850" w:rsidRPr="00AB1882">
        <w:rPr>
          <w:rFonts w:ascii="Arial" w:hAnsi="Arial" w:cs="Arial"/>
          <w:sz w:val="24"/>
          <w:szCs w:val="24"/>
        </w:rPr>
        <w:t xml:space="preserve"> a favor; </w:t>
      </w:r>
      <w:r w:rsidR="00175850" w:rsidRPr="00AB1882">
        <w:rPr>
          <w:rFonts w:ascii="Arial" w:eastAsia="Calibri" w:hAnsi="Arial" w:cs="Arial"/>
          <w:sz w:val="24"/>
          <w:szCs w:val="24"/>
        </w:rPr>
        <w:t>Regidora</w:t>
      </w:r>
      <w:r w:rsidR="00175850" w:rsidRPr="00AB1882">
        <w:rPr>
          <w:rFonts w:ascii="Arial" w:eastAsia="Arial" w:hAnsi="Arial" w:cs="Arial"/>
          <w:sz w:val="24"/>
          <w:szCs w:val="24"/>
        </w:rPr>
        <w:t xml:space="preserve"> Hogla Bustos Serrano,</w:t>
      </w:r>
      <w:r w:rsidR="00175850" w:rsidRPr="00AB1882">
        <w:rPr>
          <w:rFonts w:ascii="Arial" w:hAnsi="Arial" w:cs="Arial"/>
          <w:sz w:val="24"/>
          <w:szCs w:val="24"/>
        </w:rPr>
        <w:t xml:space="preserve"> a favor; </w:t>
      </w:r>
      <w:r w:rsidR="00175850" w:rsidRPr="00AB1882">
        <w:rPr>
          <w:rFonts w:ascii="Arial" w:eastAsia="Calibri" w:hAnsi="Arial" w:cs="Arial"/>
          <w:sz w:val="24"/>
          <w:szCs w:val="24"/>
        </w:rPr>
        <w:t>Regidor Jaime Contreras Estrada</w:t>
      </w:r>
      <w:r w:rsidR="00CF3473" w:rsidRPr="00AB1882">
        <w:rPr>
          <w:rFonts w:ascii="Arial" w:eastAsia="Calibri" w:hAnsi="Arial" w:cs="Arial"/>
          <w:sz w:val="24"/>
          <w:szCs w:val="24"/>
        </w:rPr>
        <w:t xml:space="preserve">, a favor; </w:t>
      </w:r>
      <w:r w:rsidR="00175850" w:rsidRPr="00AB1882">
        <w:rPr>
          <w:rFonts w:ascii="Arial" w:eastAsia="Calibri" w:hAnsi="Arial" w:cs="Arial"/>
          <w:sz w:val="24"/>
          <w:szCs w:val="24"/>
        </w:rPr>
        <w:t>Regidora Silbia Cázarez Reyes,</w:t>
      </w:r>
      <w:r w:rsidR="00CF3473" w:rsidRPr="00AB1882">
        <w:rPr>
          <w:rFonts w:ascii="Arial" w:hAnsi="Arial" w:cs="Arial"/>
          <w:sz w:val="24"/>
          <w:szCs w:val="24"/>
        </w:rPr>
        <w:t xml:space="preserve"> en abstención; </w:t>
      </w:r>
      <w:r w:rsidR="00175850" w:rsidRPr="00AB1882">
        <w:rPr>
          <w:rFonts w:ascii="Arial" w:eastAsia="Calibri" w:hAnsi="Arial" w:cs="Arial"/>
          <w:sz w:val="24"/>
          <w:szCs w:val="24"/>
        </w:rPr>
        <w:t>Regidora</w:t>
      </w:r>
      <w:r w:rsidR="00175850" w:rsidRPr="00AB1882">
        <w:rPr>
          <w:rFonts w:ascii="Arial" w:eastAsia="Arial" w:hAnsi="Arial" w:cs="Arial"/>
          <w:sz w:val="24"/>
          <w:szCs w:val="24"/>
        </w:rPr>
        <w:t xml:space="preserve"> Daniela Elizabeth Chávez Estrada,</w:t>
      </w:r>
      <w:r w:rsidR="00CF3473" w:rsidRPr="00AB1882">
        <w:rPr>
          <w:rFonts w:ascii="Arial" w:hAnsi="Arial" w:cs="Arial"/>
          <w:sz w:val="24"/>
          <w:szCs w:val="24"/>
        </w:rPr>
        <w:t xml:space="preserve"> en abstención; </w:t>
      </w:r>
      <w:r w:rsidR="00175850" w:rsidRPr="00AB1882">
        <w:rPr>
          <w:rFonts w:ascii="Arial" w:eastAsia="Calibri" w:hAnsi="Arial" w:cs="Arial"/>
          <w:sz w:val="24"/>
          <w:szCs w:val="24"/>
        </w:rPr>
        <w:t>Regidor</w:t>
      </w:r>
      <w:r w:rsidR="00175850" w:rsidRPr="00AB1882">
        <w:rPr>
          <w:rFonts w:ascii="Arial" w:eastAsia="Arial" w:hAnsi="Arial" w:cs="Arial"/>
          <w:sz w:val="24"/>
          <w:szCs w:val="24"/>
        </w:rPr>
        <w:t xml:space="preserve"> Oscar Vásquez Llamas</w:t>
      </w:r>
      <w:r w:rsidR="00E1688B" w:rsidRPr="00AB1882">
        <w:rPr>
          <w:rFonts w:ascii="Arial" w:eastAsia="Arial" w:hAnsi="Arial" w:cs="Arial"/>
          <w:sz w:val="24"/>
          <w:szCs w:val="24"/>
        </w:rPr>
        <w:t xml:space="preserve">, a favor; </w:t>
      </w:r>
      <w:r w:rsidR="00175850" w:rsidRPr="00AB1882">
        <w:rPr>
          <w:rFonts w:ascii="Arial" w:eastAsia="Calibri" w:hAnsi="Arial" w:cs="Arial"/>
          <w:sz w:val="24"/>
          <w:szCs w:val="24"/>
        </w:rPr>
        <w:t>Regidor Alberto Maldonado Chavarín</w:t>
      </w:r>
      <w:r w:rsidR="00E1688B" w:rsidRPr="00AB1882">
        <w:rPr>
          <w:rFonts w:ascii="Arial" w:eastAsia="Calibri" w:hAnsi="Arial" w:cs="Arial"/>
          <w:sz w:val="24"/>
          <w:szCs w:val="24"/>
        </w:rPr>
        <w:t xml:space="preserve">, en abstención; </w:t>
      </w:r>
      <w:r w:rsidR="00175850" w:rsidRPr="00AB1882">
        <w:rPr>
          <w:rFonts w:ascii="Arial" w:eastAsia="Calibri" w:hAnsi="Arial" w:cs="Arial"/>
          <w:sz w:val="24"/>
          <w:szCs w:val="24"/>
        </w:rPr>
        <w:t>Regidora</w:t>
      </w:r>
      <w:r w:rsidR="00175850" w:rsidRPr="00AB1882">
        <w:rPr>
          <w:rFonts w:ascii="Arial" w:eastAsia="Times New Roman" w:hAnsi="Arial" w:cs="Arial"/>
          <w:sz w:val="24"/>
          <w:szCs w:val="24"/>
          <w:lang w:eastAsia="es-MX"/>
        </w:rPr>
        <w:t xml:space="preserve"> Alina Elizabeth Hernández Castañeda,</w:t>
      </w:r>
      <w:r w:rsidR="00E1688B" w:rsidRPr="00AB1882">
        <w:rPr>
          <w:rFonts w:ascii="Arial" w:hAnsi="Arial" w:cs="Arial"/>
          <w:sz w:val="24"/>
          <w:szCs w:val="24"/>
        </w:rPr>
        <w:t xml:space="preserve"> en abstención; </w:t>
      </w:r>
      <w:r w:rsidR="007A2F74" w:rsidRPr="00AB1882">
        <w:rPr>
          <w:rFonts w:ascii="Arial" w:hAnsi="Arial" w:cs="Arial"/>
          <w:sz w:val="24"/>
          <w:szCs w:val="24"/>
        </w:rPr>
        <w:t xml:space="preserve"> </w:t>
      </w:r>
      <w:r w:rsidR="00A65764" w:rsidRPr="00AB1882">
        <w:rPr>
          <w:rFonts w:ascii="Arial" w:hAnsi="Arial" w:cs="Arial"/>
          <w:sz w:val="24"/>
          <w:szCs w:val="24"/>
        </w:rPr>
        <w:t>en razón de lo anterior fueron</w:t>
      </w:r>
      <w:r w:rsidR="00A65764">
        <w:rPr>
          <w:rFonts w:ascii="Arial" w:hAnsi="Arial" w:cs="Arial"/>
          <w:color w:val="FF0000"/>
          <w:sz w:val="24"/>
          <w:szCs w:val="24"/>
        </w:rPr>
        <w:t xml:space="preserve"> </w:t>
      </w:r>
      <w:r w:rsidR="00CD4430" w:rsidRPr="007C2A1A">
        <w:rPr>
          <w:rFonts w:ascii="Arial" w:hAnsi="Arial" w:cs="Arial"/>
          <w:b/>
          <w:sz w:val="24"/>
          <w:szCs w:val="24"/>
        </w:rPr>
        <w:t xml:space="preserve">13 (trece) votos a favor, 04 (cuatro)  votos en abstención, </w:t>
      </w:r>
      <w:r w:rsidR="00CD4430">
        <w:rPr>
          <w:rFonts w:ascii="Arial" w:hAnsi="Arial" w:cs="Arial"/>
          <w:b/>
          <w:sz w:val="24"/>
          <w:szCs w:val="24"/>
        </w:rPr>
        <w:t>es aprobado</w:t>
      </w:r>
      <w:r w:rsidR="00CD4430" w:rsidRPr="007C2A1A">
        <w:rPr>
          <w:rFonts w:ascii="Arial" w:hAnsi="Arial" w:cs="Arial"/>
          <w:sz w:val="24"/>
          <w:szCs w:val="24"/>
        </w:rPr>
        <w:t xml:space="preserve"> </w:t>
      </w:r>
      <w:r w:rsidR="00CD4430" w:rsidRPr="007C2A1A">
        <w:rPr>
          <w:rFonts w:ascii="Arial" w:hAnsi="Arial" w:cs="Arial"/>
          <w:b/>
          <w:sz w:val="24"/>
          <w:szCs w:val="24"/>
        </w:rPr>
        <w:t xml:space="preserve">por mayoría calificada, bajo el siguiente: </w:t>
      </w:r>
      <w:r w:rsidR="00CD4430" w:rsidRPr="007C2A1A">
        <w:rPr>
          <w:rFonts w:ascii="Arial" w:hAnsi="Arial" w:cs="Arial"/>
          <w:sz w:val="24"/>
          <w:szCs w:val="24"/>
        </w:rPr>
        <w:t>---------------------------------------</w:t>
      </w:r>
      <w:r w:rsidR="00CD4430">
        <w:rPr>
          <w:rFonts w:ascii="Arial" w:hAnsi="Arial" w:cs="Arial"/>
          <w:sz w:val="24"/>
          <w:szCs w:val="24"/>
        </w:rPr>
        <w:t>---------------------</w:t>
      </w:r>
      <w:r w:rsidR="00CD4430" w:rsidRPr="007C2A1A">
        <w:rPr>
          <w:rFonts w:ascii="Arial" w:hAnsi="Arial" w:cs="Arial"/>
          <w:sz w:val="24"/>
          <w:szCs w:val="24"/>
        </w:rPr>
        <w:t>------------------------------------------------------------------------------------</w:t>
      </w:r>
      <w:r w:rsidR="00037F5E">
        <w:rPr>
          <w:rFonts w:ascii="Arial" w:hAnsi="Arial" w:cs="Arial"/>
          <w:sz w:val="24"/>
          <w:szCs w:val="24"/>
        </w:rPr>
        <w:t>------------------</w:t>
      </w:r>
      <w:r w:rsidR="00CD4430" w:rsidRPr="007C2A1A">
        <w:rPr>
          <w:rFonts w:ascii="Arial" w:hAnsi="Arial" w:cs="Arial"/>
          <w:sz w:val="24"/>
          <w:szCs w:val="24"/>
        </w:rPr>
        <w:t>--</w:t>
      </w:r>
      <w:r w:rsidR="00CD4430" w:rsidRPr="007C2A1A">
        <w:rPr>
          <w:rFonts w:ascii="Arial" w:hAnsi="Arial" w:cs="Arial"/>
          <w:b/>
          <w:sz w:val="24"/>
          <w:szCs w:val="24"/>
        </w:rPr>
        <w:t>ACUERDO NÚMERO 1450/2020</w:t>
      </w:r>
      <w:r w:rsidR="00CD4430" w:rsidRPr="007C2A1A">
        <w:rPr>
          <w:rFonts w:ascii="Arial" w:hAnsi="Arial" w:cs="Arial"/>
          <w:sz w:val="24"/>
          <w:szCs w:val="24"/>
        </w:rPr>
        <w:t>----------------------------------------------------</w:t>
      </w:r>
      <w:r w:rsidR="00037F5E">
        <w:rPr>
          <w:rFonts w:ascii="Arial" w:hAnsi="Arial" w:cs="Arial"/>
          <w:sz w:val="24"/>
          <w:szCs w:val="24"/>
        </w:rPr>
        <w:t>-</w:t>
      </w:r>
      <w:r w:rsidR="00CD4430" w:rsidRPr="007C2A1A">
        <w:rPr>
          <w:rFonts w:ascii="Arial" w:hAnsi="Arial" w:cs="Arial"/>
          <w:sz w:val="24"/>
          <w:szCs w:val="24"/>
        </w:rPr>
        <w:t>---------------------------------------------------------------------------</w:t>
      </w:r>
      <w:r w:rsidR="00CD4430" w:rsidRPr="007C2A1A">
        <w:rPr>
          <w:rFonts w:ascii="Arial" w:hAnsi="Arial" w:cs="Arial"/>
          <w:b/>
          <w:sz w:val="24"/>
          <w:szCs w:val="24"/>
        </w:rPr>
        <w:t xml:space="preserve">ÚNICO.- </w:t>
      </w:r>
      <w:r w:rsidR="00CD4430" w:rsidRPr="007C2A1A">
        <w:rPr>
          <w:rFonts w:ascii="Arial" w:hAnsi="Arial" w:cs="Arial"/>
          <w:sz w:val="24"/>
          <w:szCs w:val="24"/>
        </w:rPr>
        <w:t>El Pleno del Ayuntamiento Constitucional del Municipio de San Pedro Tlaquepaque, Jalisco,  aprueba y autoriza el contenido del oficio 0782/2020 emitido por el Coordinador General de Gestión Integral de la Ciudad dirigido  a la Secretaria de Medio Ambiente y Desarrollo Territorial  del Gobierno del Estado de Jalisco cuya finalidad es informar sobre los ajustes realizados al Programa de Ordenamiento Ecológico, Territorial y de Desarrollo Urbano del Municipio de San Pedro Tlaquepaque,  dentro del apartado 2 denominado “antecedentes”, específicamente en el punto 2.1. Bases jurídicas y sistema de planeación; y dentro de las fichas UGAT EV3 3-AU-ME y S3 4_PR_CE dentro del cuadro denominado “Modelo Estratégico”, lo anterior en función de la armonización con el Plan de Ordenamiento Territorial Metropolitano del Área Metropolitana de Guadalajara (POTmet); así como la solicitud y  emisión de dictamen de congruencia para su inscripción en el Registro Público de la Propiedad y Comercio del Estado de Jalisco, por lo que en cumplimiento a lo dispuesto por los artículos 11 fracción III, 82 al 85 del Código Urbano para el Estado de Jalisco se ordena su publicación en gaceta municipal e inscripción en el Registro Público de la Propiedad y Comercio del Estado de Jalisco.---------------------------------------------------------------------------------------------------------</w:t>
      </w:r>
      <w:r w:rsidR="003378D4" w:rsidRPr="00603C4E">
        <w:rPr>
          <w:rFonts w:ascii="Arial" w:hAnsi="Arial" w:cs="Arial"/>
          <w:sz w:val="24"/>
          <w:szCs w:val="24"/>
        </w:rPr>
        <w:t xml:space="preserve"> </w:t>
      </w:r>
    </w:p>
    <w:p w:rsidR="007953DA" w:rsidRPr="00603C4E" w:rsidRDefault="007953DA" w:rsidP="003D6F35">
      <w:pPr>
        <w:pStyle w:val="Sinespaciado"/>
        <w:jc w:val="both"/>
        <w:rPr>
          <w:rFonts w:ascii="Arial" w:hAnsi="Arial" w:cs="Arial"/>
          <w:sz w:val="24"/>
          <w:szCs w:val="24"/>
        </w:rPr>
      </w:pPr>
    </w:p>
    <w:p w:rsidR="000619ED" w:rsidRPr="00FC6D98" w:rsidRDefault="00567920" w:rsidP="0021626C">
      <w:pPr>
        <w:jc w:val="both"/>
        <w:rPr>
          <w:rFonts w:ascii="Arial" w:hAnsi="Arial" w:cs="Arial"/>
          <w:sz w:val="24"/>
          <w:szCs w:val="24"/>
        </w:rPr>
      </w:pPr>
      <w:r w:rsidRPr="00603C4E">
        <w:rPr>
          <w:rFonts w:ascii="Arial" w:hAnsi="Arial" w:cs="Arial"/>
          <w:b/>
          <w:sz w:val="24"/>
          <w:szCs w:val="24"/>
        </w:rPr>
        <w:t>FUNDAMENTO LEGAL.-</w:t>
      </w:r>
      <w:r w:rsidRPr="00603C4E">
        <w:rPr>
          <w:rFonts w:ascii="Arial" w:hAnsi="Arial" w:cs="Arial"/>
          <w:i/>
          <w:sz w:val="24"/>
          <w:szCs w:val="24"/>
        </w:rPr>
        <w:t xml:space="preserve"> </w:t>
      </w:r>
      <w:r w:rsidRPr="00603C4E">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Pr="00603C4E">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Pr="00603C4E">
        <w:rPr>
          <w:rFonts w:ascii="Arial" w:hAnsi="Arial" w:cs="Arial"/>
          <w:sz w:val="24"/>
          <w:szCs w:val="24"/>
        </w:rPr>
        <w:t>.</w:t>
      </w:r>
      <w:r w:rsidR="00603C4E" w:rsidRPr="00603C4E">
        <w:rPr>
          <w:rFonts w:ascii="Arial" w:hAnsi="Arial" w:cs="Arial"/>
          <w:sz w:val="24"/>
          <w:szCs w:val="24"/>
        </w:rPr>
        <w:t>-------------------------------------------------------------------------------------------------------------------------</w:t>
      </w:r>
      <w:r w:rsidR="007953DA" w:rsidRPr="007953DA">
        <w:rPr>
          <w:rFonts w:ascii="Arial" w:hAnsi="Arial" w:cs="Arial"/>
          <w:b/>
          <w:sz w:val="24"/>
          <w:szCs w:val="24"/>
        </w:rPr>
        <w:t xml:space="preserve">NOTIFÍQUESE.- </w:t>
      </w:r>
      <w:r w:rsidR="007953DA" w:rsidRPr="007953DA">
        <w:rPr>
          <w:rFonts w:ascii="Arial" w:hAnsi="Arial" w:cs="Arial"/>
          <w:sz w:val="24"/>
          <w:szCs w:val="24"/>
        </w:rPr>
        <w:t>Presidenta Municipal, Síndico Municipal, Tesorero Municipal, Contralor Ciudadano, Coordinador General de Gestión Integral de la Ciudad</w:t>
      </w:r>
      <w:r w:rsidR="007953DA" w:rsidRPr="00B43DBD">
        <w:rPr>
          <w:rFonts w:ascii="Arial" w:hAnsi="Arial" w:cs="Arial"/>
          <w:color w:val="000000" w:themeColor="text1"/>
          <w:sz w:val="24"/>
          <w:szCs w:val="24"/>
        </w:rPr>
        <w:t>, Secretario de Medio Ambiente y Desarrollo Territorial  del Gobierno del Estado de Jalisco; Director del Registro Público de la Propiedad y Comercio del Estado de Jalisco;</w:t>
      </w:r>
      <w:r w:rsidR="007953DA" w:rsidRPr="007953DA">
        <w:rPr>
          <w:rFonts w:ascii="Arial" w:hAnsi="Arial" w:cs="Arial"/>
          <w:sz w:val="24"/>
          <w:szCs w:val="24"/>
        </w:rPr>
        <w:t xml:space="preserve"> para su conocimiento y efectos legales a que haya lugar.-------------------------------------------------------------------------------------------------------------------------------------------------</w:t>
      </w:r>
      <w:r w:rsidR="00422D1D">
        <w:rPr>
          <w:rFonts w:ascii="Arial" w:hAnsi="Arial" w:cs="Arial"/>
          <w:sz w:val="24"/>
          <w:szCs w:val="24"/>
        </w:rPr>
        <w:t>---------</w:t>
      </w:r>
      <w:r w:rsidR="007953DA">
        <w:rPr>
          <w:rFonts w:ascii="Arial" w:hAnsi="Arial" w:cs="Arial"/>
          <w:sz w:val="24"/>
          <w:szCs w:val="24"/>
        </w:rPr>
        <w:t>C</w:t>
      </w:r>
      <w:r w:rsidR="007953DA" w:rsidRPr="00733E72">
        <w:rPr>
          <w:rFonts w:ascii="Arial" w:hAnsi="Arial" w:cs="Arial"/>
          <w:sz w:val="24"/>
          <w:szCs w:val="24"/>
        </w:rPr>
        <w:t>on la palabra la Presidente Municipal, C. María Elena Limón García:</w:t>
      </w:r>
      <w:r w:rsidR="007953DA">
        <w:rPr>
          <w:rFonts w:ascii="Arial" w:hAnsi="Arial" w:cs="Arial"/>
          <w:sz w:val="24"/>
          <w:szCs w:val="24"/>
        </w:rPr>
        <w:t xml:space="preserve"> Eh… Secretario por favor, ah, para antes, estoy recibiendo un mensaje del Comi, del Comandante Ignacio Aguilar, Director de Protección Civil y Bomberos en el cual él comenta que en este momento no existe ningún elemento que este contagiado como lo comentaba la Regidora, ni con sospecha, adelante Secretario. ----------------------------------------------------------------------------------------------------------------------------------------------------</w:t>
      </w:r>
      <w:r w:rsidR="00422D1D">
        <w:rPr>
          <w:rFonts w:ascii="Arial" w:hAnsi="Arial" w:cs="Arial"/>
          <w:sz w:val="24"/>
          <w:szCs w:val="24"/>
        </w:rPr>
        <w:t>--------</w:t>
      </w:r>
      <w:r w:rsidR="003D6F35" w:rsidRPr="00D37FD6">
        <w:rPr>
          <w:rFonts w:ascii="Arial" w:hAnsi="Arial" w:cs="Arial"/>
          <w:sz w:val="24"/>
          <w:szCs w:val="24"/>
        </w:rPr>
        <w:t>En uso de la voz el Secretario del Ayuntamiento, Lic. Salvador Ruíz Ayala:</w:t>
      </w:r>
      <w:r w:rsidR="003378D4">
        <w:rPr>
          <w:rFonts w:ascii="Arial" w:hAnsi="Arial" w:cs="Arial"/>
          <w:sz w:val="24"/>
          <w:szCs w:val="24"/>
        </w:rPr>
        <w:t xml:space="preserve"> Dentro de los asuntos generales</w:t>
      </w:r>
      <w:r w:rsidR="00EE0F48">
        <w:rPr>
          <w:rFonts w:ascii="Arial" w:hAnsi="Arial" w:cs="Arial"/>
          <w:sz w:val="24"/>
          <w:szCs w:val="24"/>
        </w:rPr>
        <w:t xml:space="preserve"> únicamente tengo un punto y es</w:t>
      </w:r>
      <w:r w:rsidR="0021626C" w:rsidRPr="00D37FD6">
        <w:rPr>
          <w:rFonts w:ascii="Arial" w:hAnsi="Arial" w:cs="Arial"/>
          <w:sz w:val="24"/>
          <w:szCs w:val="24"/>
        </w:rPr>
        <w:t xml:space="preserve"> </w:t>
      </w:r>
      <w:r w:rsidR="0021626C" w:rsidRPr="00D37FD6">
        <w:rPr>
          <w:rFonts w:ascii="Arial" w:hAnsi="Arial" w:cs="Arial"/>
          <w:b/>
          <w:sz w:val="24"/>
          <w:szCs w:val="24"/>
        </w:rPr>
        <w:t>VIII.- A)</w:t>
      </w:r>
      <w:r w:rsidR="00EE0F48">
        <w:rPr>
          <w:rFonts w:ascii="Arial" w:hAnsi="Arial" w:cs="Arial"/>
          <w:b/>
          <w:sz w:val="24"/>
          <w:szCs w:val="24"/>
        </w:rPr>
        <w:t xml:space="preserve"> </w:t>
      </w:r>
      <w:r w:rsidR="00EE0F48" w:rsidRPr="000966AF">
        <w:rPr>
          <w:rFonts w:ascii="Arial" w:hAnsi="Arial" w:cs="Arial"/>
          <w:sz w:val="24"/>
          <w:szCs w:val="24"/>
        </w:rPr>
        <w:t xml:space="preserve">Se recibieron informes trimestrales de actividades del mes de abril a junio del </w:t>
      </w:r>
      <w:r w:rsidR="00EE0F48">
        <w:rPr>
          <w:rFonts w:ascii="Arial" w:hAnsi="Arial" w:cs="Arial"/>
          <w:sz w:val="24"/>
          <w:szCs w:val="24"/>
        </w:rPr>
        <w:t xml:space="preserve">año </w:t>
      </w:r>
      <w:r w:rsidR="00EE0F48" w:rsidRPr="000966AF">
        <w:rPr>
          <w:rFonts w:ascii="Arial" w:hAnsi="Arial" w:cs="Arial"/>
          <w:sz w:val="24"/>
          <w:szCs w:val="24"/>
        </w:rPr>
        <w:t xml:space="preserve">2020, de las regidoras </w:t>
      </w:r>
      <w:r w:rsidR="00EE0F48" w:rsidRPr="000966AF">
        <w:rPr>
          <w:rFonts w:ascii="Arial" w:hAnsi="Arial" w:cs="Arial"/>
          <w:b/>
          <w:sz w:val="24"/>
          <w:szCs w:val="24"/>
        </w:rPr>
        <w:t>Miroslava Maya Ávila</w:t>
      </w:r>
      <w:r w:rsidR="00EE0F48" w:rsidRPr="000966AF">
        <w:rPr>
          <w:rFonts w:ascii="Arial" w:hAnsi="Arial" w:cs="Arial"/>
          <w:sz w:val="24"/>
          <w:szCs w:val="24"/>
        </w:rPr>
        <w:t xml:space="preserve">, Presidenta de las Comisiones Edilicias de Fomento Artesanal, así como de Cooperación Internacional; </w:t>
      </w:r>
      <w:r w:rsidR="00EE0F48" w:rsidRPr="000966AF">
        <w:rPr>
          <w:rFonts w:ascii="Arial" w:hAnsi="Arial" w:cs="Arial"/>
          <w:b/>
          <w:sz w:val="24"/>
          <w:szCs w:val="24"/>
        </w:rPr>
        <w:t>Hogla Bustos Serrano</w:t>
      </w:r>
      <w:r w:rsidR="00EE0F48" w:rsidRPr="000966AF">
        <w:rPr>
          <w:rFonts w:ascii="Arial" w:hAnsi="Arial" w:cs="Arial"/>
          <w:sz w:val="24"/>
          <w:szCs w:val="24"/>
        </w:rPr>
        <w:t xml:space="preserve">, Presidenta de las Comisiones Edilicias de Igualdad de Género, así como de Turismo y Espectáculos; </w:t>
      </w:r>
      <w:r w:rsidR="00EE0F48" w:rsidRPr="000966AF">
        <w:rPr>
          <w:rFonts w:ascii="Arial" w:hAnsi="Arial" w:cs="Arial"/>
          <w:b/>
          <w:sz w:val="24"/>
          <w:szCs w:val="24"/>
        </w:rPr>
        <w:t>Alina Elizabeth Hernández Castañeda</w:t>
      </w:r>
      <w:r w:rsidR="00EE0F48" w:rsidRPr="000966AF">
        <w:rPr>
          <w:rFonts w:ascii="Arial" w:hAnsi="Arial" w:cs="Arial"/>
          <w:sz w:val="24"/>
          <w:szCs w:val="24"/>
        </w:rPr>
        <w:t xml:space="preserve">, Presidenta de la Comisión Edilicia de Calles y Calzadas; </w:t>
      </w:r>
      <w:r w:rsidR="00EE0F48" w:rsidRPr="000966AF">
        <w:rPr>
          <w:rFonts w:ascii="Arial" w:hAnsi="Arial" w:cs="Arial"/>
          <w:b/>
          <w:sz w:val="24"/>
          <w:szCs w:val="24"/>
        </w:rPr>
        <w:t>Daniela Elizabeth Chávez Estrada</w:t>
      </w:r>
      <w:r w:rsidR="00EE0F48" w:rsidRPr="000966AF">
        <w:rPr>
          <w:rFonts w:ascii="Arial" w:hAnsi="Arial" w:cs="Arial"/>
          <w:sz w:val="24"/>
          <w:szCs w:val="24"/>
        </w:rPr>
        <w:t xml:space="preserve">, Presidenta de la Comisión Edilicia de Medio Ambiente; </w:t>
      </w:r>
      <w:r w:rsidR="00EE0F48" w:rsidRPr="000966AF">
        <w:rPr>
          <w:rFonts w:ascii="Arial" w:hAnsi="Arial" w:cs="Arial"/>
          <w:b/>
          <w:sz w:val="24"/>
          <w:szCs w:val="24"/>
        </w:rPr>
        <w:t>Silbia Cázarez Reyes</w:t>
      </w:r>
      <w:r w:rsidR="00EE0F48" w:rsidRPr="000966AF">
        <w:rPr>
          <w:rFonts w:ascii="Arial" w:hAnsi="Arial" w:cs="Arial"/>
          <w:sz w:val="24"/>
          <w:szCs w:val="24"/>
        </w:rPr>
        <w:t xml:space="preserve">, Presidenta de la Comisión Edilicia de Fomento Agropecuario y Forestal; y de los regidores </w:t>
      </w:r>
      <w:r w:rsidR="00EE0F48" w:rsidRPr="000966AF">
        <w:rPr>
          <w:rFonts w:ascii="Arial" w:hAnsi="Arial" w:cs="Arial"/>
          <w:b/>
          <w:sz w:val="24"/>
          <w:szCs w:val="24"/>
        </w:rPr>
        <w:t>Jaime Contreras Estrada</w:t>
      </w:r>
      <w:r w:rsidR="00EE0F48" w:rsidRPr="000966AF">
        <w:rPr>
          <w:rFonts w:ascii="Arial" w:hAnsi="Arial" w:cs="Arial"/>
          <w:sz w:val="24"/>
          <w:szCs w:val="24"/>
        </w:rPr>
        <w:t>,</w:t>
      </w:r>
      <w:r w:rsidR="00EE0F48" w:rsidRPr="000966AF">
        <w:rPr>
          <w:rFonts w:ascii="Arial" w:hAnsi="Arial" w:cs="Arial"/>
          <w:b/>
          <w:sz w:val="24"/>
          <w:szCs w:val="24"/>
        </w:rPr>
        <w:t xml:space="preserve"> </w:t>
      </w:r>
      <w:r w:rsidR="00EE0F48" w:rsidRPr="000966AF">
        <w:rPr>
          <w:rFonts w:ascii="Arial" w:hAnsi="Arial" w:cs="Arial"/>
          <w:sz w:val="24"/>
          <w:szCs w:val="24"/>
        </w:rPr>
        <w:t xml:space="preserve">Presidente de las Comisiones Edilicias de Salubridad e Higiene, así como de Estacionamientos y Estacionómetros; </w:t>
      </w:r>
      <w:r w:rsidR="00EE0F48" w:rsidRPr="000966AF">
        <w:rPr>
          <w:rFonts w:ascii="Arial" w:hAnsi="Arial" w:cs="Arial"/>
          <w:b/>
          <w:sz w:val="24"/>
          <w:szCs w:val="24"/>
        </w:rPr>
        <w:t>Francisco Juárez Piña</w:t>
      </w:r>
      <w:r w:rsidR="00EE0F48" w:rsidRPr="000966AF">
        <w:rPr>
          <w:rFonts w:ascii="Arial" w:hAnsi="Arial" w:cs="Arial"/>
          <w:sz w:val="24"/>
          <w:szCs w:val="24"/>
        </w:rPr>
        <w:t xml:space="preserve">, Presidente de las Comisiones Edilicias de Deportes y Atención a la Juventud, así como de Promoción Cultural; </w:t>
      </w:r>
      <w:r w:rsidR="00EE0F48" w:rsidRPr="000966AF">
        <w:rPr>
          <w:rFonts w:ascii="Arial" w:hAnsi="Arial" w:cs="Arial"/>
          <w:b/>
          <w:sz w:val="24"/>
          <w:szCs w:val="24"/>
        </w:rPr>
        <w:t>José Luis Figueroa Meza</w:t>
      </w:r>
      <w:r w:rsidR="00EE0F48" w:rsidRPr="000966AF">
        <w:rPr>
          <w:rFonts w:ascii="Arial" w:hAnsi="Arial" w:cs="Arial"/>
          <w:sz w:val="24"/>
          <w:szCs w:val="24"/>
        </w:rPr>
        <w:t xml:space="preserve">, Presidente de la Comisión Edilicia de Educación; </w:t>
      </w:r>
      <w:r w:rsidR="00EE0F48" w:rsidRPr="000966AF">
        <w:rPr>
          <w:rFonts w:ascii="Arial" w:hAnsi="Arial" w:cs="Arial"/>
          <w:b/>
          <w:sz w:val="24"/>
          <w:szCs w:val="24"/>
        </w:rPr>
        <w:t>Jorge Antonio Chávez Ambriz</w:t>
      </w:r>
      <w:r w:rsidR="00EE0F48" w:rsidRPr="000966AF">
        <w:rPr>
          <w:rFonts w:ascii="Arial" w:hAnsi="Arial" w:cs="Arial"/>
          <w:sz w:val="24"/>
          <w:szCs w:val="24"/>
        </w:rPr>
        <w:t xml:space="preserve">, Presidente de la Comisión Edilicia de Promoción Económica; </w:t>
      </w:r>
      <w:r w:rsidR="00EE0F48" w:rsidRPr="000966AF">
        <w:rPr>
          <w:rFonts w:ascii="Arial" w:hAnsi="Arial" w:cs="Arial"/>
          <w:b/>
          <w:sz w:val="24"/>
          <w:szCs w:val="24"/>
        </w:rPr>
        <w:t>Oscar Vásquez Llamas</w:t>
      </w:r>
      <w:r w:rsidR="00EE0F48" w:rsidRPr="000966AF">
        <w:rPr>
          <w:rFonts w:ascii="Arial" w:hAnsi="Arial" w:cs="Arial"/>
          <w:sz w:val="24"/>
          <w:szCs w:val="24"/>
        </w:rPr>
        <w:t xml:space="preserve">, Presidente de la Comisión Edilicia de Derechos Humanos y Migrantes; </w:t>
      </w:r>
      <w:r w:rsidR="00EE0F48" w:rsidRPr="000966AF">
        <w:rPr>
          <w:rFonts w:ascii="Arial" w:hAnsi="Arial" w:cs="Arial"/>
          <w:b/>
          <w:sz w:val="24"/>
          <w:szCs w:val="24"/>
        </w:rPr>
        <w:t>Alberto Alfaro García</w:t>
      </w:r>
      <w:r w:rsidR="00EE0F48" w:rsidRPr="000966AF">
        <w:rPr>
          <w:rFonts w:ascii="Arial" w:hAnsi="Arial" w:cs="Arial"/>
          <w:sz w:val="24"/>
          <w:szCs w:val="24"/>
        </w:rPr>
        <w:t xml:space="preserve">, Presidente de la Comisión Edilicia de Parques, Jardines y Ornato; y </w:t>
      </w:r>
      <w:r w:rsidR="00EE0F48" w:rsidRPr="000966AF">
        <w:rPr>
          <w:rFonts w:ascii="Arial" w:hAnsi="Arial" w:cs="Arial"/>
          <w:b/>
          <w:sz w:val="24"/>
          <w:szCs w:val="24"/>
        </w:rPr>
        <w:t>Alberto Maldonado Chavarín</w:t>
      </w:r>
      <w:r w:rsidR="00EE0F48" w:rsidRPr="000966AF">
        <w:rPr>
          <w:rFonts w:ascii="Arial" w:hAnsi="Arial" w:cs="Arial"/>
          <w:sz w:val="24"/>
          <w:szCs w:val="24"/>
        </w:rPr>
        <w:t xml:space="preserve">, Presidente de la Comisión Edilicia Taurina. De igual manera fue recibido en las oficinas de la Secretaría del Ayuntamiento el informe trimestral del </w:t>
      </w:r>
      <w:r w:rsidR="00EE0F48" w:rsidRPr="000B7A40">
        <w:rPr>
          <w:rFonts w:ascii="Arial" w:hAnsi="Arial" w:cs="Arial"/>
          <w:sz w:val="24"/>
          <w:szCs w:val="24"/>
        </w:rPr>
        <w:t xml:space="preserve">regidor </w:t>
      </w:r>
      <w:r w:rsidR="00EE0F48" w:rsidRPr="000B7A40">
        <w:rPr>
          <w:rFonts w:ascii="Arial" w:hAnsi="Arial" w:cs="Arial"/>
          <w:b/>
          <w:sz w:val="24"/>
          <w:szCs w:val="24"/>
        </w:rPr>
        <w:t xml:space="preserve">Alfredo Barba Mariscal. </w:t>
      </w:r>
      <w:r w:rsidR="00EE0F48" w:rsidRPr="000B7A40">
        <w:rPr>
          <w:rFonts w:ascii="Arial" w:hAnsi="Arial" w:cs="Arial"/>
          <w:sz w:val="24"/>
          <w:szCs w:val="24"/>
        </w:rPr>
        <w:t xml:space="preserve">Con base al listado citado en la convocatoria bajo el punto VIII A), de la orden del día, también presentaron su informe trimestral la Presidenta Municipal, </w:t>
      </w:r>
      <w:r w:rsidR="00EE0F48" w:rsidRPr="000B7A40">
        <w:rPr>
          <w:rFonts w:ascii="Arial" w:hAnsi="Arial" w:cs="Arial"/>
          <w:b/>
          <w:sz w:val="24"/>
          <w:szCs w:val="24"/>
        </w:rPr>
        <w:t>C.</w:t>
      </w:r>
      <w:r w:rsidR="00EE0F48" w:rsidRPr="000B7A40">
        <w:rPr>
          <w:rFonts w:ascii="Arial" w:hAnsi="Arial" w:cs="Arial"/>
          <w:sz w:val="24"/>
          <w:szCs w:val="24"/>
        </w:rPr>
        <w:t xml:space="preserve"> </w:t>
      </w:r>
      <w:r w:rsidR="00EE0F48" w:rsidRPr="000B7A40">
        <w:rPr>
          <w:rFonts w:ascii="Arial" w:hAnsi="Arial" w:cs="Arial"/>
          <w:b/>
          <w:sz w:val="24"/>
          <w:szCs w:val="24"/>
        </w:rPr>
        <w:t>María Elena Limón García;</w:t>
      </w:r>
      <w:r w:rsidR="00DA1FFC">
        <w:rPr>
          <w:rFonts w:ascii="Arial" w:hAnsi="Arial" w:cs="Arial"/>
          <w:sz w:val="24"/>
          <w:szCs w:val="24"/>
        </w:rPr>
        <w:t xml:space="preserve"> </w:t>
      </w:r>
      <w:r w:rsidR="00EE0F48" w:rsidRPr="000B7A40">
        <w:rPr>
          <w:rFonts w:ascii="Arial" w:hAnsi="Arial" w:cs="Arial"/>
          <w:sz w:val="24"/>
          <w:szCs w:val="24"/>
        </w:rPr>
        <w:t xml:space="preserve">de las regidoras </w:t>
      </w:r>
      <w:r w:rsidR="00EE0F48" w:rsidRPr="000B7A40">
        <w:rPr>
          <w:rFonts w:ascii="Arial" w:hAnsi="Arial" w:cs="Arial"/>
          <w:b/>
          <w:sz w:val="24"/>
          <w:szCs w:val="24"/>
        </w:rPr>
        <w:t>Betsabé Dolores Almaguer Esparza</w:t>
      </w:r>
      <w:r w:rsidR="00EE0F48" w:rsidRPr="000B7A40">
        <w:rPr>
          <w:rFonts w:ascii="Arial" w:hAnsi="Arial" w:cs="Arial"/>
          <w:sz w:val="24"/>
          <w:szCs w:val="24"/>
        </w:rPr>
        <w:t xml:space="preserve">, </w:t>
      </w:r>
      <w:r w:rsidR="00EE0F48" w:rsidRPr="000B7A40">
        <w:rPr>
          <w:rFonts w:ascii="Arial" w:hAnsi="Arial" w:cs="Arial"/>
          <w:b/>
          <w:sz w:val="24"/>
          <w:szCs w:val="24"/>
        </w:rPr>
        <w:t>Irma Yolanda Reynoso Mercado,</w:t>
      </w:r>
      <w:r w:rsidR="00EE0F48" w:rsidRPr="000B7A40">
        <w:rPr>
          <w:rFonts w:ascii="Arial" w:hAnsi="Arial" w:cs="Arial"/>
          <w:sz w:val="24"/>
          <w:szCs w:val="24"/>
        </w:rPr>
        <w:t xml:space="preserve"> </w:t>
      </w:r>
      <w:r w:rsidR="00EE0F48" w:rsidRPr="000B7A40">
        <w:rPr>
          <w:rFonts w:ascii="Arial" w:hAnsi="Arial" w:cs="Arial"/>
          <w:b/>
          <w:sz w:val="24"/>
          <w:szCs w:val="24"/>
        </w:rPr>
        <w:t>María Eloísa Gaviño Hernández</w:t>
      </w:r>
      <w:r w:rsidR="00EE0F48" w:rsidRPr="000B7A40">
        <w:rPr>
          <w:rFonts w:ascii="Arial" w:hAnsi="Arial" w:cs="Arial"/>
          <w:sz w:val="24"/>
          <w:szCs w:val="24"/>
        </w:rPr>
        <w:t xml:space="preserve">, del Síndico Municipal </w:t>
      </w:r>
      <w:r w:rsidR="00EE0F48" w:rsidRPr="000B7A40">
        <w:rPr>
          <w:rFonts w:ascii="Arial" w:hAnsi="Arial" w:cs="Arial"/>
          <w:b/>
          <w:sz w:val="24"/>
          <w:szCs w:val="24"/>
        </w:rPr>
        <w:t>José Luis Salazar Martínez</w:t>
      </w:r>
      <w:r w:rsidR="000B7A40" w:rsidRPr="000B7A40">
        <w:rPr>
          <w:rFonts w:ascii="Arial" w:hAnsi="Arial" w:cs="Arial"/>
          <w:sz w:val="24"/>
          <w:szCs w:val="24"/>
        </w:rPr>
        <w:t xml:space="preserve">; así como del regidor </w:t>
      </w:r>
      <w:r w:rsidR="000B7A40" w:rsidRPr="000B7A40">
        <w:rPr>
          <w:rFonts w:ascii="Arial" w:hAnsi="Arial" w:cs="Arial"/>
          <w:b/>
          <w:sz w:val="24"/>
          <w:szCs w:val="24"/>
        </w:rPr>
        <w:t>Héctor Manuel Perfecto Rodríguez.</w:t>
      </w:r>
      <w:r w:rsidR="000B7A40" w:rsidRPr="000B7A40">
        <w:rPr>
          <w:rFonts w:ascii="Arial" w:hAnsi="Arial" w:cs="Arial"/>
          <w:sz w:val="24"/>
          <w:szCs w:val="24"/>
        </w:rPr>
        <w:t>---------------------------------------------------</w:t>
      </w:r>
      <w:r w:rsidR="00EE0F48" w:rsidRPr="000B7A40">
        <w:rPr>
          <w:rFonts w:ascii="Arial" w:hAnsi="Arial" w:cs="Arial"/>
          <w:sz w:val="24"/>
          <w:szCs w:val="24"/>
        </w:rPr>
        <w:t>--------------------</w:t>
      </w:r>
      <w:r w:rsidR="00DA1FFC">
        <w:rPr>
          <w:rFonts w:ascii="Arial" w:hAnsi="Arial" w:cs="Arial"/>
          <w:sz w:val="24"/>
          <w:szCs w:val="24"/>
        </w:rPr>
        <w:t>---------------</w:t>
      </w:r>
      <w:r w:rsidR="00EE0F48" w:rsidRPr="000B7A40">
        <w:rPr>
          <w:rFonts w:ascii="Arial" w:hAnsi="Arial" w:cs="Arial"/>
          <w:sz w:val="24"/>
          <w:szCs w:val="24"/>
        </w:rPr>
        <w:t>--------------------------------------------------------------</w:t>
      </w:r>
      <w:r w:rsidR="00F701BF">
        <w:rPr>
          <w:rFonts w:ascii="Arial" w:hAnsi="Arial" w:cs="Arial"/>
          <w:sz w:val="24"/>
          <w:szCs w:val="24"/>
        </w:rPr>
        <w:t>C</w:t>
      </w:r>
      <w:r w:rsidR="00F701BF" w:rsidRPr="00733E72">
        <w:rPr>
          <w:rFonts w:ascii="Arial" w:hAnsi="Arial" w:cs="Arial"/>
          <w:sz w:val="24"/>
          <w:szCs w:val="24"/>
        </w:rPr>
        <w:t>on la palabra la Presidente Municipal, C. María Elena Limón García</w:t>
      </w:r>
      <w:r w:rsidR="00F701BF">
        <w:rPr>
          <w:rFonts w:ascii="Arial" w:hAnsi="Arial" w:cs="Arial"/>
          <w:sz w:val="24"/>
          <w:szCs w:val="24"/>
        </w:rPr>
        <w:t>: Gracias Secretario.----------------------------------------------------------------------------------------------------------------------------------------------------------------------------</w:t>
      </w:r>
      <w:r w:rsidR="00AB25B8">
        <w:rPr>
          <w:rFonts w:ascii="Arial" w:hAnsi="Arial" w:cs="Arial"/>
          <w:sz w:val="24"/>
          <w:szCs w:val="24"/>
        </w:rPr>
        <w:t xml:space="preserve">Habla la </w:t>
      </w:r>
      <w:r w:rsidR="00451851" w:rsidRPr="0001014C">
        <w:rPr>
          <w:rFonts w:ascii="Arial" w:eastAsia="Calibri" w:hAnsi="Arial" w:cs="Arial"/>
          <w:sz w:val="24"/>
          <w:szCs w:val="24"/>
        </w:rPr>
        <w:t>R</w:t>
      </w:r>
      <w:r w:rsidR="00451851" w:rsidRPr="00733E72">
        <w:rPr>
          <w:rFonts w:ascii="Arial" w:eastAsia="Calibri" w:hAnsi="Arial" w:cs="Arial"/>
          <w:sz w:val="24"/>
          <w:szCs w:val="24"/>
        </w:rPr>
        <w:t>egidora B</w:t>
      </w:r>
      <w:r w:rsidR="00451851">
        <w:rPr>
          <w:rFonts w:ascii="Arial" w:eastAsia="Calibri" w:hAnsi="Arial" w:cs="Arial"/>
          <w:sz w:val="24"/>
          <w:szCs w:val="24"/>
        </w:rPr>
        <w:t>etsabé Dolores Almaguer Esparza</w:t>
      </w:r>
      <w:r w:rsidR="00AB25B8">
        <w:rPr>
          <w:rFonts w:ascii="Arial" w:eastAsia="Calibri" w:hAnsi="Arial" w:cs="Arial"/>
          <w:sz w:val="24"/>
          <w:szCs w:val="24"/>
        </w:rPr>
        <w:t>: ¡Para antes Secretario!, Secretario.-------------------------------------------------------------------------------------------------------------------------------------------------------</w:t>
      </w:r>
      <w:r w:rsidR="00451851">
        <w:rPr>
          <w:rFonts w:ascii="Arial" w:eastAsia="Calibri" w:hAnsi="Arial" w:cs="Arial"/>
          <w:sz w:val="24"/>
          <w:szCs w:val="24"/>
        </w:rPr>
        <w:t>----------------</w:t>
      </w:r>
      <w:r w:rsidR="00AB25B8">
        <w:rPr>
          <w:rFonts w:ascii="Arial" w:hAnsi="Arial" w:cs="Arial"/>
          <w:sz w:val="24"/>
          <w:szCs w:val="24"/>
        </w:rPr>
        <w:t>C</w:t>
      </w:r>
      <w:r w:rsidR="00AB25B8" w:rsidRPr="00733E72">
        <w:rPr>
          <w:rFonts w:ascii="Arial" w:hAnsi="Arial" w:cs="Arial"/>
          <w:sz w:val="24"/>
          <w:szCs w:val="24"/>
        </w:rPr>
        <w:t>on la palabra la Presidente Municipal, C. María Elena Limón García:</w:t>
      </w:r>
      <w:r w:rsidR="00451851">
        <w:rPr>
          <w:rFonts w:ascii="Arial" w:hAnsi="Arial" w:cs="Arial"/>
          <w:sz w:val="24"/>
          <w:szCs w:val="24"/>
        </w:rPr>
        <w:t xml:space="preserve"> Es Betsabé</w:t>
      </w:r>
      <w:r w:rsidR="00AB25B8">
        <w:rPr>
          <w:rFonts w:ascii="Arial" w:hAnsi="Arial" w:cs="Arial"/>
          <w:sz w:val="24"/>
          <w:szCs w:val="24"/>
        </w:rPr>
        <w:t>.-----------------------------------------------------------------------------------------------------------------------------------------------------------------------------------------</w:t>
      </w:r>
      <w:r w:rsidR="00451851" w:rsidRPr="00451851">
        <w:rPr>
          <w:rFonts w:ascii="Arial" w:hAnsi="Arial" w:cs="Arial"/>
          <w:sz w:val="24"/>
          <w:szCs w:val="24"/>
        </w:rPr>
        <w:t xml:space="preserve"> </w:t>
      </w:r>
      <w:r w:rsidR="00451851">
        <w:rPr>
          <w:rFonts w:ascii="Arial" w:hAnsi="Arial" w:cs="Arial"/>
          <w:sz w:val="24"/>
          <w:szCs w:val="24"/>
        </w:rPr>
        <w:t xml:space="preserve">Habla la </w:t>
      </w:r>
      <w:r w:rsidR="00451851" w:rsidRPr="0001014C">
        <w:rPr>
          <w:rFonts w:ascii="Arial" w:eastAsia="Calibri" w:hAnsi="Arial" w:cs="Arial"/>
          <w:sz w:val="24"/>
          <w:szCs w:val="24"/>
        </w:rPr>
        <w:t>R</w:t>
      </w:r>
      <w:r w:rsidR="00451851" w:rsidRPr="00733E72">
        <w:rPr>
          <w:rFonts w:ascii="Arial" w:eastAsia="Calibri" w:hAnsi="Arial" w:cs="Arial"/>
          <w:sz w:val="24"/>
          <w:szCs w:val="24"/>
        </w:rPr>
        <w:t>egidora B</w:t>
      </w:r>
      <w:r w:rsidR="00451851">
        <w:rPr>
          <w:rFonts w:ascii="Arial" w:eastAsia="Calibri" w:hAnsi="Arial" w:cs="Arial"/>
          <w:sz w:val="24"/>
          <w:szCs w:val="24"/>
        </w:rPr>
        <w:t>etsabé Dolores Almaguer Esparza: También mis informes fueron entregados, de ambas Comisiones.---------------------------------------------------------------------------------------------------------------------------------</w:t>
      </w:r>
      <w:r w:rsidR="00451851" w:rsidRPr="00451851">
        <w:rPr>
          <w:rFonts w:ascii="Arial" w:hAnsi="Arial" w:cs="Arial"/>
          <w:sz w:val="24"/>
          <w:szCs w:val="24"/>
        </w:rPr>
        <w:t xml:space="preserve"> </w:t>
      </w:r>
      <w:r w:rsidR="00451851" w:rsidRPr="00D37FD6">
        <w:rPr>
          <w:rFonts w:ascii="Arial" w:hAnsi="Arial" w:cs="Arial"/>
          <w:sz w:val="24"/>
          <w:szCs w:val="24"/>
        </w:rPr>
        <w:t>En uso de la voz el Secretario del Ayuntamiento, Lic. Salvador Ruíz Ayala:</w:t>
      </w:r>
      <w:r w:rsidR="00451851">
        <w:rPr>
          <w:rFonts w:ascii="Arial" w:hAnsi="Arial" w:cs="Arial"/>
          <w:sz w:val="24"/>
          <w:szCs w:val="24"/>
        </w:rPr>
        <w:t xml:space="preserve"> Ah, perfecto, entonces las incluimos, ¿Si?----------------------------------------------------------------------------------------------------------------------------------------------</w:t>
      </w:r>
      <w:r w:rsidR="00451851" w:rsidRPr="00451851">
        <w:rPr>
          <w:rFonts w:ascii="Arial" w:hAnsi="Arial" w:cs="Arial"/>
          <w:sz w:val="24"/>
          <w:szCs w:val="24"/>
        </w:rPr>
        <w:t xml:space="preserve"> </w:t>
      </w:r>
      <w:r w:rsidR="00451851">
        <w:rPr>
          <w:rFonts w:ascii="Arial" w:hAnsi="Arial" w:cs="Arial"/>
          <w:sz w:val="24"/>
          <w:szCs w:val="24"/>
        </w:rPr>
        <w:t xml:space="preserve">Habla la </w:t>
      </w:r>
      <w:r w:rsidR="00451851" w:rsidRPr="0001014C">
        <w:rPr>
          <w:rFonts w:ascii="Arial" w:eastAsia="Calibri" w:hAnsi="Arial" w:cs="Arial"/>
          <w:sz w:val="24"/>
          <w:szCs w:val="24"/>
        </w:rPr>
        <w:t>R</w:t>
      </w:r>
      <w:r w:rsidR="00451851" w:rsidRPr="00733E72">
        <w:rPr>
          <w:rFonts w:ascii="Arial" w:eastAsia="Calibri" w:hAnsi="Arial" w:cs="Arial"/>
          <w:sz w:val="24"/>
          <w:szCs w:val="24"/>
        </w:rPr>
        <w:t>egidora B</w:t>
      </w:r>
      <w:r w:rsidR="00451851">
        <w:rPr>
          <w:rFonts w:ascii="Arial" w:eastAsia="Calibri" w:hAnsi="Arial" w:cs="Arial"/>
          <w:sz w:val="24"/>
          <w:szCs w:val="24"/>
        </w:rPr>
        <w:t>etsabé Dolores Almaguer Esparza: Ahí están de todos modos en el cuerpo del, en la iniciativa ahí vienen.--------------------------------------------------------------------------------------------------------------------------</w:t>
      </w:r>
      <w:r w:rsidR="00451851" w:rsidRPr="00451851">
        <w:rPr>
          <w:rFonts w:ascii="Arial" w:hAnsi="Arial" w:cs="Arial"/>
          <w:sz w:val="24"/>
          <w:szCs w:val="24"/>
        </w:rPr>
        <w:t xml:space="preserve"> </w:t>
      </w:r>
      <w:r w:rsidR="00451851" w:rsidRPr="00D37FD6">
        <w:rPr>
          <w:rFonts w:ascii="Arial" w:hAnsi="Arial" w:cs="Arial"/>
          <w:sz w:val="24"/>
          <w:szCs w:val="24"/>
        </w:rPr>
        <w:t>En uso de la voz el Secretario del Ayuntamiento, Lic. Salvador Ruíz Ayala:</w:t>
      </w:r>
      <w:r w:rsidR="00451851">
        <w:rPr>
          <w:rFonts w:ascii="Arial" w:hAnsi="Arial" w:cs="Arial"/>
          <w:sz w:val="24"/>
          <w:szCs w:val="24"/>
        </w:rPr>
        <w:t xml:space="preserve"> </w:t>
      </w:r>
      <w:r w:rsidR="00F4427A">
        <w:rPr>
          <w:rFonts w:ascii="Arial" w:hAnsi="Arial" w:cs="Arial"/>
          <w:sz w:val="24"/>
          <w:szCs w:val="24"/>
        </w:rPr>
        <w:t>Perfecto, Muy bien, una disculpa Regidora.--------------------------------------------------------------------------------------------------------------------------------------------</w:t>
      </w:r>
      <w:r w:rsidR="0021626C">
        <w:rPr>
          <w:rFonts w:ascii="Arial" w:hAnsi="Arial" w:cs="Arial"/>
          <w:sz w:val="24"/>
          <w:szCs w:val="24"/>
        </w:rPr>
        <w:t>C</w:t>
      </w:r>
      <w:r w:rsidR="0021626C" w:rsidRPr="00733E72">
        <w:rPr>
          <w:rFonts w:ascii="Arial" w:hAnsi="Arial" w:cs="Arial"/>
          <w:sz w:val="24"/>
          <w:szCs w:val="24"/>
        </w:rPr>
        <w:t>on la palabra la Presidente Municipal, C. María Elena Limón García:</w:t>
      </w:r>
      <w:r w:rsidR="00F4427A">
        <w:rPr>
          <w:rFonts w:ascii="Arial" w:hAnsi="Arial" w:cs="Arial"/>
          <w:sz w:val="24"/>
          <w:szCs w:val="24"/>
        </w:rPr>
        <w:t xml:space="preserve"> Continuamos</w:t>
      </w:r>
      <w:r w:rsidR="0021626C">
        <w:rPr>
          <w:rFonts w:ascii="Arial" w:hAnsi="Arial" w:cs="Arial"/>
          <w:sz w:val="24"/>
          <w:szCs w:val="24"/>
        </w:rPr>
        <w:t xml:space="preserve"> con el octavo punto de orden del día, </w:t>
      </w:r>
      <w:r w:rsidR="0021626C">
        <w:rPr>
          <w:rFonts w:ascii="Arial" w:eastAsia="Times New Roman" w:hAnsi="Arial" w:cs="Arial"/>
          <w:color w:val="201F1E"/>
          <w:sz w:val="24"/>
          <w:szCs w:val="24"/>
          <w:shd w:val="clear" w:color="auto" w:fill="FFFFFF"/>
          <w:lang w:eastAsia="es-MX"/>
        </w:rPr>
        <w:t>Asuntos Generales, s</w:t>
      </w:r>
      <w:r w:rsidR="00F4427A">
        <w:rPr>
          <w:rFonts w:ascii="Arial" w:eastAsia="Times New Roman" w:hAnsi="Arial" w:cs="Arial"/>
          <w:color w:val="201F1E"/>
          <w:sz w:val="24"/>
          <w:szCs w:val="24"/>
          <w:shd w:val="clear" w:color="auto" w:fill="FFFFFF"/>
          <w:lang w:eastAsia="es-MX"/>
        </w:rPr>
        <w:t xml:space="preserve">e abre el registro de oradores registrados, </w:t>
      </w:r>
      <w:r w:rsidR="00CD4430">
        <w:rPr>
          <w:rFonts w:ascii="Arial" w:eastAsia="Times New Roman" w:hAnsi="Arial" w:cs="Arial"/>
          <w:color w:val="201F1E"/>
          <w:sz w:val="24"/>
          <w:szCs w:val="24"/>
          <w:shd w:val="clear" w:color="auto" w:fill="FFFFFF"/>
          <w:lang w:eastAsia="es-MX"/>
        </w:rPr>
        <w:t>la Regidora Alina primero, Eloísa, vamos a, es Alina, Eloísa, bueno, vamos dándole el uso de la voz a la Regidora Alina por favor</w:t>
      </w:r>
      <w:r w:rsidR="00887192">
        <w:rPr>
          <w:rFonts w:ascii="Arial" w:eastAsia="Times New Roman" w:hAnsi="Arial" w:cs="Arial"/>
          <w:color w:val="201F1E"/>
          <w:sz w:val="24"/>
          <w:szCs w:val="24"/>
          <w:shd w:val="clear" w:color="auto" w:fill="FFFFFF"/>
          <w:lang w:eastAsia="es-MX"/>
        </w:rPr>
        <w:t>, adelante Regidora</w:t>
      </w:r>
      <w:r w:rsidR="00CD4430">
        <w:rPr>
          <w:rFonts w:ascii="Arial" w:eastAsia="Times New Roman" w:hAnsi="Arial" w:cs="Arial"/>
          <w:color w:val="201F1E"/>
          <w:sz w:val="24"/>
          <w:szCs w:val="24"/>
          <w:shd w:val="clear" w:color="auto" w:fill="FFFFFF"/>
          <w:lang w:eastAsia="es-MX"/>
        </w:rPr>
        <w:t>.--</w:t>
      </w:r>
      <w:r w:rsidR="0021626C">
        <w:rPr>
          <w:rFonts w:ascii="Arial" w:eastAsia="Times New Roman" w:hAnsi="Arial" w:cs="Arial"/>
          <w:color w:val="201F1E"/>
          <w:sz w:val="24"/>
          <w:szCs w:val="24"/>
          <w:lang w:eastAsia="es-MX"/>
        </w:rPr>
        <w:t>-------------------------------------</w:t>
      </w:r>
      <w:r w:rsidR="00CB18EC">
        <w:rPr>
          <w:rFonts w:ascii="Arial" w:eastAsia="Times New Roman" w:hAnsi="Arial" w:cs="Arial"/>
          <w:color w:val="201F1E"/>
          <w:sz w:val="24"/>
          <w:szCs w:val="24"/>
          <w:lang w:eastAsia="es-MX"/>
        </w:rPr>
        <w:t>-----</w:t>
      </w:r>
      <w:r w:rsidR="00F4427A">
        <w:rPr>
          <w:rFonts w:ascii="Arial" w:eastAsia="Times New Roman" w:hAnsi="Arial" w:cs="Arial"/>
          <w:color w:val="201F1E"/>
          <w:sz w:val="24"/>
          <w:szCs w:val="24"/>
          <w:lang w:eastAsia="es-MX"/>
        </w:rPr>
        <w:t>---------</w:t>
      </w:r>
      <w:r w:rsidR="00887192">
        <w:rPr>
          <w:rFonts w:ascii="Arial" w:eastAsia="Times New Roman" w:hAnsi="Arial" w:cs="Arial"/>
          <w:color w:val="201F1E"/>
          <w:sz w:val="24"/>
          <w:szCs w:val="24"/>
          <w:lang w:eastAsia="es-MX"/>
        </w:rPr>
        <w:t>-----------------</w:t>
      </w:r>
      <w:r w:rsidR="00CD4430">
        <w:rPr>
          <w:rFonts w:ascii="Arial" w:eastAsia="Times New Roman" w:hAnsi="Arial" w:cs="Arial"/>
          <w:color w:val="201F1E"/>
          <w:sz w:val="24"/>
          <w:szCs w:val="24"/>
          <w:lang w:eastAsia="es-MX"/>
        </w:rPr>
        <w:t>-----------------------------</w:t>
      </w:r>
      <w:r w:rsidR="00F4427A">
        <w:rPr>
          <w:rFonts w:ascii="Arial" w:eastAsia="Times New Roman" w:hAnsi="Arial" w:cs="Arial"/>
          <w:color w:val="201F1E"/>
          <w:sz w:val="24"/>
          <w:szCs w:val="24"/>
          <w:lang w:eastAsia="es-MX"/>
        </w:rPr>
        <w:t>-----------------------------</w:t>
      </w:r>
      <w:r w:rsidR="00FC6D98">
        <w:rPr>
          <w:rFonts w:ascii="Arial" w:eastAsia="Times New Roman" w:hAnsi="Arial" w:cs="Arial"/>
          <w:color w:val="201F1E"/>
          <w:sz w:val="24"/>
          <w:szCs w:val="24"/>
          <w:lang w:eastAsia="es-MX"/>
        </w:rPr>
        <w:t>--</w:t>
      </w:r>
      <w:r w:rsidR="00D1282B">
        <w:rPr>
          <w:rFonts w:ascii="Arial" w:eastAsia="Times New Roman" w:hAnsi="Arial" w:cs="Arial"/>
          <w:color w:val="201F1E"/>
          <w:sz w:val="24"/>
          <w:szCs w:val="24"/>
          <w:lang w:eastAsia="es-MX"/>
        </w:rPr>
        <w:t>--------</w:t>
      </w:r>
      <w:r w:rsidR="00887192">
        <w:rPr>
          <w:rFonts w:ascii="Arial" w:eastAsia="Times New Roman" w:hAnsi="Arial" w:cs="Arial"/>
          <w:color w:val="201F1E"/>
          <w:sz w:val="24"/>
          <w:szCs w:val="24"/>
          <w:lang w:eastAsia="es-MX"/>
        </w:rPr>
        <w:t xml:space="preserve">Habla la Regidora </w:t>
      </w:r>
      <w:r w:rsidR="00887192" w:rsidRPr="00887192">
        <w:rPr>
          <w:rFonts w:ascii="Arial" w:eastAsia="Times New Roman" w:hAnsi="Arial" w:cs="Arial"/>
          <w:sz w:val="24"/>
          <w:szCs w:val="24"/>
          <w:lang w:eastAsia="es-MX"/>
        </w:rPr>
        <w:t>Alina Elizabeth Hernández Castañeda</w:t>
      </w:r>
      <w:r w:rsidR="00887192">
        <w:rPr>
          <w:rFonts w:ascii="Arial" w:eastAsia="Times New Roman" w:hAnsi="Arial" w:cs="Arial"/>
          <w:sz w:val="24"/>
          <w:szCs w:val="24"/>
          <w:lang w:eastAsia="es-MX"/>
        </w:rPr>
        <w:t xml:space="preserve">: </w:t>
      </w:r>
      <w:r w:rsidR="008D216D" w:rsidRPr="008D216D">
        <w:rPr>
          <w:rFonts w:ascii="Arial" w:eastAsia="Times New Roman" w:hAnsi="Arial" w:cs="Arial"/>
          <w:sz w:val="24"/>
          <w:szCs w:val="24"/>
          <w:lang w:eastAsia="es-MX"/>
        </w:rPr>
        <w:t>Gracias</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buenas tardes compañeras</w:t>
      </w:r>
      <w:r w:rsidR="008D216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compañeros nuevamente</w:t>
      </w:r>
      <w:r w:rsidR="008D216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nada más </w:t>
      </w:r>
      <w:r w:rsidR="006864FA">
        <w:rPr>
          <w:rFonts w:ascii="Arial" w:eastAsia="Times New Roman" w:hAnsi="Arial" w:cs="Arial"/>
          <w:sz w:val="24"/>
          <w:szCs w:val="24"/>
          <w:lang w:eastAsia="es-MX"/>
        </w:rPr>
        <w:t xml:space="preserve">eh, </w:t>
      </w:r>
      <w:r w:rsidR="008D216D" w:rsidRPr="008D216D">
        <w:rPr>
          <w:rFonts w:ascii="Arial" w:eastAsia="Times New Roman" w:hAnsi="Arial" w:cs="Arial"/>
          <w:sz w:val="24"/>
          <w:szCs w:val="24"/>
          <w:lang w:eastAsia="es-MX"/>
        </w:rPr>
        <w:t>quiero pues</w:t>
      </w:r>
      <w:r w:rsidR="008D216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hacer</w:t>
      </w:r>
      <w:r w:rsidR="008D216D">
        <w:rPr>
          <w:rFonts w:ascii="Arial" w:eastAsia="Times New Roman" w:hAnsi="Arial" w:cs="Arial"/>
          <w:sz w:val="24"/>
          <w:szCs w:val="24"/>
          <w:lang w:eastAsia="es-MX"/>
        </w:rPr>
        <w:t xml:space="preserve"> manifiesto </w:t>
      </w:r>
      <w:r w:rsidR="006864FA">
        <w:rPr>
          <w:rFonts w:ascii="Arial" w:eastAsia="Times New Roman" w:hAnsi="Arial" w:cs="Arial"/>
          <w:sz w:val="24"/>
          <w:szCs w:val="24"/>
          <w:lang w:eastAsia="es-MX"/>
        </w:rPr>
        <w:t xml:space="preserve">mi inconformidad de que se le haya </w:t>
      </w:r>
      <w:r w:rsidR="008D216D" w:rsidRPr="008D216D">
        <w:rPr>
          <w:rFonts w:ascii="Arial" w:eastAsia="Times New Roman" w:hAnsi="Arial" w:cs="Arial"/>
          <w:sz w:val="24"/>
          <w:szCs w:val="24"/>
          <w:lang w:eastAsia="es-MX"/>
        </w:rPr>
        <w:t>acceso al comp</w:t>
      </w:r>
      <w:r w:rsidR="006864FA">
        <w:rPr>
          <w:rFonts w:ascii="Arial" w:eastAsia="Times New Roman" w:hAnsi="Arial" w:cs="Arial"/>
          <w:sz w:val="24"/>
          <w:szCs w:val="24"/>
          <w:lang w:eastAsia="es-MX"/>
        </w:rPr>
        <w:t>añero Alberto Alfaro, pues sí bien P</w:t>
      </w:r>
      <w:r w:rsidR="008D216D" w:rsidRPr="008D216D">
        <w:rPr>
          <w:rFonts w:ascii="Arial" w:eastAsia="Times New Roman" w:hAnsi="Arial" w:cs="Arial"/>
          <w:sz w:val="24"/>
          <w:szCs w:val="24"/>
          <w:lang w:eastAsia="es-MX"/>
        </w:rPr>
        <w:t>residenta</w:t>
      </w:r>
      <w:r w:rsidR="006864FA">
        <w:rPr>
          <w:rFonts w:ascii="Arial" w:eastAsia="Times New Roman" w:hAnsi="Arial" w:cs="Arial"/>
          <w:sz w:val="24"/>
          <w:szCs w:val="24"/>
          <w:lang w:eastAsia="es-MX"/>
        </w:rPr>
        <w:t xml:space="preserve">, presentó </w:t>
      </w:r>
      <w:r w:rsidR="008D216D" w:rsidRPr="008D216D">
        <w:rPr>
          <w:rFonts w:ascii="Arial" w:eastAsia="Times New Roman" w:hAnsi="Arial" w:cs="Arial"/>
          <w:sz w:val="24"/>
          <w:szCs w:val="24"/>
          <w:lang w:eastAsia="es-MX"/>
        </w:rPr>
        <w:t>una</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un justificante que previamente no</w:t>
      </w:r>
      <w:r w:rsidR="006864FA">
        <w:rPr>
          <w:rFonts w:ascii="Arial" w:eastAsia="Times New Roman" w:hAnsi="Arial" w:cs="Arial"/>
          <w:sz w:val="24"/>
          <w:szCs w:val="24"/>
          <w:lang w:eastAsia="es-MX"/>
        </w:rPr>
        <w:t>s habían</w:t>
      </w:r>
      <w:r w:rsidR="008D216D" w:rsidRPr="008D216D">
        <w:rPr>
          <w:rFonts w:ascii="Arial" w:eastAsia="Times New Roman" w:hAnsi="Arial" w:cs="Arial"/>
          <w:sz w:val="24"/>
          <w:szCs w:val="24"/>
          <w:lang w:eastAsia="es-MX"/>
        </w:rPr>
        <w:t xml:space="preserve"> cita</w:t>
      </w:r>
      <w:r w:rsidR="006864FA">
        <w:rPr>
          <w:rFonts w:ascii="Arial" w:eastAsia="Times New Roman" w:hAnsi="Arial" w:cs="Arial"/>
          <w:sz w:val="24"/>
          <w:szCs w:val="24"/>
          <w:lang w:eastAsia="es-MX"/>
        </w:rPr>
        <w:t>do</w:t>
      </w:r>
      <w:r w:rsidR="008D216D" w:rsidRPr="008D216D">
        <w:rPr>
          <w:rFonts w:ascii="Arial" w:eastAsia="Times New Roman" w:hAnsi="Arial" w:cs="Arial"/>
          <w:sz w:val="24"/>
          <w:szCs w:val="24"/>
          <w:lang w:eastAsia="es-MX"/>
        </w:rPr>
        <w:t xml:space="preserve"> </w:t>
      </w:r>
      <w:r w:rsidR="006864FA">
        <w:rPr>
          <w:rFonts w:ascii="Arial" w:eastAsia="Times New Roman" w:hAnsi="Arial" w:cs="Arial"/>
          <w:sz w:val="24"/>
          <w:szCs w:val="24"/>
          <w:lang w:eastAsia="es-MX"/>
        </w:rPr>
        <w:t xml:space="preserve">a la </w:t>
      </w:r>
      <w:r w:rsidR="008D216D" w:rsidRPr="008D216D">
        <w:rPr>
          <w:rFonts w:ascii="Arial" w:eastAsia="Times New Roman" w:hAnsi="Arial" w:cs="Arial"/>
          <w:sz w:val="24"/>
          <w:szCs w:val="24"/>
          <w:lang w:eastAsia="es-MX"/>
        </w:rPr>
        <w:t>sesión</w:t>
      </w:r>
      <w:r w:rsidR="006864FA">
        <w:rPr>
          <w:rFonts w:ascii="Arial" w:eastAsia="Times New Roman" w:hAnsi="Arial" w:cs="Arial"/>
          <w:sz w:val="24"/>
          <w:szCs w:val="24"/>
          <w:lang w:eastAsia="es-MX"/>
        </w:rPr>
        <w:t xml:space="preserve"> ordinaria pres</w:t>
      </w:r>
      <w:r w:rsidR="008D216D" w:rsidRPr="008D216D">
        <w:rPr>
          <w:rFonts w:ascii="Arial" w:eastAsia="Times New Roman" w:hAnsi="Arial" w:cs="Arial"/>
          <w:sz w:val="24"/>
          <w:szCs w:val="24"/>
          <w:lang w:eastAsia="es-MX"/>
        </w:rPr>
        <w:t>encial</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ya estaba en condiciones de presentarse </w:t>
      </w:r>
      <w:r w:rsidR="006864FA">
        <w:rPr>
          <w:rFonts w:ascii="Arial" w:eastAsia="Times New Roman" w:hAnsi="Arial" w:cs="Arial"/>
          <w:sz w:val="24"/>
          <w:szCs w:val="24"/>
          <w:lang w:eastAsia="es-MX"/>
        </w:rPr>
        <w:t xml:space="preserve">eh, </w:t>
      </w:r>
      <w:r w:rsidR="008D216D" w:rsidRPr="008D216D">
        <w:rPr>
          <w:rFonts w:ascii="Arial" w:eastAsia="Times New Roman" w:hAnsi="Arial" w:cs="Arial"/>
          <w:sz w:val="24"/>
          <w:szCs w:val="24"/>
          <w:lang w:eastAsia="es-MX"/>
        </w:rPr>
        <w:t>virtual</w:t>
      </w:r>
      <w:r w:rsidR="006864FA">
        <w:rPr>
          <w:rFonts w:ascii="Arial" w:eastAsia="Times New Roman" w:hAnsi="Arial" w:cs="Arial"/>
          <w:sz w:val="24"/>
          <w:szCs w:val="24"/>
          <w:lang w:eastAsia="es-MX"/>
        </w:rPr>
        <w:t>mente</w:t>
      </w:r>
      <w:r w:rsidR="008D216D" w:rsidRPr="008D216D">
        <w:rPr>
          <w:rFonts w:ascii="Arial" w:eastAsia="Times New Roman" w:hAnsi="Arial" w:cs="Arial"/>
          <w:sz w:val="24"/>
          <w:szCs w:val="24"/>
          <w:lang w:eastAsia="es-MX"/>
        </w:rPr>
        <w:t xml:space="preserve"> y se le negó ese derecho</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yo creo que ahí sí fue abuso de autoridad y me gustaría </w:t>
      </w:r>
      <w:r w:rsidR="006864FA">
        <w:rPr>
          <w:rFonts w:ascii="Arial" w:eastAsia="Times New Roman" w:hAnsi="Arial" w:cs="Arial"/>
          <w:sz w:val="24"/>
          <w:szCs w:val="24"/>
          <w:lang w:eastAsia="es-MX"/>
        </w:rPr>
        <w:t xml:space="preserve">que </w:t>
      </w:r>
      <w:r w:rsidR="008D216D" w:rsidRPr="008D216D">
        <w:rPr>
          <w:rFonts w:ascii="Arial" w:eastAsia="Times New Roman" w:hAnsi="Arial" w:cs="Arial"/>
          <w:sz w:val="24"/>
          <w:szCs w:val="24"/>
          <w:lang w:eastAsia="es-MX"/>
        </w:rPr>
        <w:t>se tuviera más apertura para</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para la oposición</w:t>
      </w:r>
      <w:r w:rsidR="006864FA">
        <w:rPr>
          <w:rFonts w:ascii="Arial" w:eastAsia="Times New Roman" w:hAnsi="Arial" w:cs="Arial"/>
          <w:sz w:val="24"/>
          <w:szCs w:val="24"/>
          <w:lang w:eastAsia="es-MX"/>
        </w:rPr>
        <w:t>, t</w:t>
      </w:r>
      <w:r w:rsidR="008D216D" w:rsidRPr="008D216D">
        <w:rPr>
          <w:rFonts w:ascii="Arial" w:eastAsia="Times New Roman" w:hAnsi="Arial" w:cs="Arial"/>
          <w:sz w:val="24"/>
          <w:szCs w:val="24"/>
          <w:lang w:eastAsia="es-MX"/>
        </w:rPr>
        <w:t xml:space="preserve">ambién tenemos derechos y tenemos </w:t>
      </w:r>
      <w:r w:rsidR="006864FA">
        <w:rPr>
          <w:rFonts w:ascii="Arial" w:eastAsia="Times New Roman" w:hAnsi="Arial" w:cs="Arial"/>
          <w:sz w:val="24"/>
          <w:szCs w:val="24"/>
          <w:lang w:eastAsia="es-MX"/>
        </w:rPr>
        <w:t xml:space="preserve">eh, </w:t>
      </w:r>
      <w:r w:rsidR="008D216D" w:rsidRPr="008D216D">
        <w:rPr>
          <w:rFonts w:ascii="Arial" w:eastAsia="Times New Roman" w:hAnsi="Arial" w:cs="Arial"/>
          <w:sz w:val="24"/>
          <w:szCs w:val="24"/>
          <w:lang w:eastAsia="es-MX"/>
        </w:rPr>
        <w:t>que ex</w:t>
      </w:r>
      <w:r w:rsidR="006864FA">
        <w:rPr>
          <w:rFonts w:ascii="Arial" w:eastAsia="Times New Roman" w:hAnsi="Arial" w:cs="Arial"/>
          <w:sz w:val="24"/>
          <w:szCs w:val="24"/>
          <w:lang w:eastAsia="es-MX"/>
        </w:rPr>
        <w:t>presarn</w:t>
      </w:r>
      <w:r w:rsidR="008D216D" w:rsidRPr="008D216D">
        <w:rPr>
          <w:rFonts w:ascii="Arial" w:eastAsia="Times New Roman" w:hAnsi="Arial" w:cs="Arial"/>
          <w:sz w:val="24"/>
          <w:szCs w:val="24"/>
          <w:lang w:eastAsia="es-MX"/>
        </w:rPr>
        <w:t>os muchas gracias</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en otro orden de ideas quiero también manifestar que en la Calle Galeana en San Martín de las flores hay una boca de tormenta que año con año causa problemas</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al parecer ya hay muchas este</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gestiones de hecho ya nosotros hemos traba</w:t>
      </w:r>
      <w:r w:rsidR="006864FA">
        <w:rPr>
          <w:rFonts w:ascii="Arial" w:eastAsia="Times New Roman" w:hAnsi="Arial" w:cs="Arial"/>
          <w:sz w:val="24"/>
          <w:szCs w:val="24"/>
          <w:lang w:eastAsia="es-MX"/>
        </w:rPr>
        <w:t>jado en varios eh, con ese</w:t>
      </w:r>
      <w:r w:rsidR="008D216D" w:rsidRPr="008D216D">
        <w:rPr>
          <w:rFonts w:ascii="Arial" w:eastAsia="Times New Roman" w:hAnsi="Arial" w:cs="Arial"/>
          <w:sz w:val="24"/>
          <w:szCs w:val="24"/>
          <w:lang w:eastAsia="es-MX"/>
        </w:rPr>
        <w:t xml:space="preserve"> tema</w:t>
      </w:r>
      <w:r w:rsidR="006864FA">
        <w:rPr>
          <w:rFonts w:ascii="Arial" w:eastAsia="Times New Roman" w:hAnsi="Arial" w:cs="Arial"/>
          <w:sz w:val="24"/>
          <w:szCs w:val="24"/>
          <w:lang w:eastAsia="es-MX"/>
        </w:rPr>
        <w:t>, se</w:t>
      </w:r>
      <w:r w:rsidR="008D216D" w:rsidRPr="008D216D">
        <w:rPr>
          <w:rFonts w:ascii="Arial" w:eastAsia="Times New Roman" w:hAnsi="Arial" w:cs="Arial"/>
          <w:sz w:val="24"/>
          <w:szCs w:val="24"/>
          <w:lang w:eastAsia="es-MX"/>
        </w:rPr>
        <w:t xml:space="preserve"> nos dijo </w:t>
      </w:r>
      <w:r w:rsidR="006864FA">
        <w:rPr>
          <w:rFonts w:ascii="Arial" w:eastAsia="Times New Roman" w:hAnsi="Arial" w:cs="Arial"/>
          <w:sz w:val="24"/>
          <w:szCs w:val="24"/>
          <w:lang w:eastAsia="es-MX"/>
        </w:rPr>
        <w:t xml:space="preserve">que ya había inclusive creo </w:t>
      </w:r>
      <w:r w:rsidR="008D216D" w:rsidRPr="008D216D">
        <w:rPr>
          <w:rFonts w:ascii="Arial" w:eastAsia="Times New Roman" w:hAnsi="Arial" w:cs="Arial"/>
          <w:sz w:val="24"/>
          <w:szCs w:val="24"/>
          <w:lang w:eastAsia="es-MX"/>
        </w:rPr>
        <w:t>algún recurso pero</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sin</w:t>
      </w:r>
      <w:r w:rsidR="00027370">
        <w:rPr>
          <w:rFonts w:ascii="Arial" w:eastAsia="Times New Roman" w:hAnsi="Arial" w:cs="Arial"/>
          <w:sz w:val="24"/>
          <w:szCs w:val="24"/>
          <w:lang w:eastAsia="es-MX"/>
        </w:rPr>
        <w:t xml:space="preserve"> embargo hasta el momento no </w:t>
      </w:r>
      <w:r w:rsidR="008D216D" w:rsidRPr="008D216D">
        <w:rPr>
          <w:rFonts w:ascii="Arial" w:eastAsia="Times New Roman" w:hAnsi="Arial" w:cs="Arial"/>
          <w:sz w:val="24"/>
          <w:szCs w:val="24"/>
          <w:lang w:eastAsia="es-MX"/>
        </w:rPr>
        <w:t>se ha hecho nada y los vecinos siguen padeciendo las inclemencias de la lluvia</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no es suficiente</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creo que al parecer lo que necesitan es qu</w:t>
      </w:r>
      <w:r w:rsidR="00027370">
        <w:rPr>
          <w:rFonts w:ascii="Arial" w:eastAsia="Times New Roman" w:hAnsi="Arial" w:cs="Arial"/>
          <w:sz w:val="24"/>
          <w:szCs w:val="24"/>
          <w:lang w:eastAsia="es-MX"/>
        </w:rPr>
        <w:t>e se conecte</w:t>
      </w:r>
      <w:r w:rsidR="008D216D" w:rsidRPr="008D216D">
        <w:rPr>
          <w:rFonts w:ascii="Arial" w:eastAsia="Times New Roman" w:hAnsi="Arial" w:cs="Arial"/>
          <w:sz w:val="24"/>
          <w:szCs w:val="24"/>
          <w:lang w:eastAsia="es-MX"/>
        </w:rPr>
        <w:t xml:space="preserve"> el colector pluvial</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esa</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esa boca de tormenta no está</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por eso se inundan </w:t>
      </w:r>
      <w:r w:rsidR="00027370">
        <w:rPr>
          <w:rFonts w:ascii="Arial" w:eastAsia="Times New Roman" w:hAnsi="Arial" w:cs="Arial"/>
          <w:sz w:val="24"/>
          <w:szCs w:val="24"/>
          <w:lang w:eastAsia="es-MX"/>
        </w:rPr>
        <w:t>en esa zona,</w:t>
      </w:r>
      <w:r w:rsidR="008D216D" w:rsidRPr="008D216D">
        <w:rPr>
          <w:rFonts w:ascii="Arial" w:eastAsia="Times New Roman" w:hAnsi="Arial" w:cs="Arial"/>
          <w:sz w:val="24"/>
          <w:szCs w:val="24"/>
          <w:lang w:eastAsia="es-MX"/>
        </w:rPr>
        <w:t xml:space="preserve"> por favor les pido</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no sé si</w:t>
      </w:r>
      <w:r w:rsidR="00027370">
        <w:rPr>
          <w:rFonts w:ascii="Arial" w:eastAsia="Times New Roman" w:hAnsi="Arial" w:cs="Arial"/>
          <w:sz w:val="24"/>
          <w:szCs w:val="24"/>
          <w:lang w:eastAsia="es-MX"/>
        </w:rPr>
        <w:t xml:space="preserve"> ya te</w:t>
      </w:r>
      <w:r w:rsidR="008D216D" w:rsidRPr="008D216D">
        <w:rPr>
          <w:rFonts w:ascii="Arial" w:eastAsia="Times New Roman" w:hAnsi="Arial" w:cs="Arial"/>
          <w:sz w:val="24"/>
          <w:szCs w:val="24"/>
          <w:lang w:eastAsia="es-MX"/>
        </w:rPr>
        <w:t>ngan</w:t>
      </w:r>
      <w:r w:rsidR="00027370">
        <w:rPr>
          <w:rFonts w:ascii="Arial" w:eastAsia="Times New Roman" w:hAnsi="Arial" w:cs="Arial"/>
          <w:sz w:val="24"/>
          <w:szCs w:val="24"/>
          <w:lang w:eastAsia="es-MX"/>
        </w:rPr>
        <w:t xml:space="preserve"> ustedes conocimiento </w:t>
      </w:r>
      <w:r w:rsidR="008D216D" w:rsidRPr="008D216D">
        <w:rPr>
          <w:rFonts w:ascii="Arial" w:eastAsia="Times New Roman" w:hAnsi="Arial" w:cs="Arial"/>
          <w:sz w:val="24"/>
          <w:szCs w:val="24"/>
          <w:lang w:eastAsia="es-MX"/>
        </w:rPr>
        <w:t>respecto a esa situación</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que nos informen qué</w:t>
      </w:r>
      <w:r w:rsidR="00027370">
        <w:rPr>
          <w:rFonts w:ascii="Arial" w:eastAsia="Times New Roman" w:hAnsi="Arial" w:cs="Arial"/>
          <w:sz w:val="24"/>
          <w:szCs w:val="24"/>
          <w:lang w:eastAsia="es-MX"/>
        </w:rPr>
        <w:t xml:space="preserve">… </w:t>
      </w:r>
      <w:r w:rsidR="008D216D" w:rsidRPr="008D216D">
        <w:rPr>
          <w:rFonts w:ascii="Arial" w:eastAsia="Times New Roman" w:hAnsi="Arial" w:cs="Arial"/>
          <w:sz w:val="24"/>
          <w:szCs w:val="24"/>
          <w:lang w:eastAsia="es-MX"/>
        </w:rPr>
        <w:t xml:space="preserve">que </w:t>
      </w:r>
      <w:r w:rsidR="00027370">
        <w:rPr>
          <w:rFonts w:ascii="Arial" w:eastAsia="Times New Roman" w:hAnsi="Arial" w:cs="Arial"/>
          <w:sz w:val="24"/>
          <w:szCs w:val="24"/>
          <w:lang w:eastAsia="es-MX"/>
        </w:rPr>
        <w:t xml:space="preserve">se va a hacer o que ya lo hagan por favor porque la gente </w:t>
      </w:r>
      <w:r w:rsidR="008D216D" w:rsidRPr="008D216D">
        <w:rPr>
          <w:rFonts w:ascii="Arial" w:eastAsia="Times New Roman" w:hAnsi="Arial" w:cs="Arial"/>
          <w:sz w:val="24"/>
          <w:szCs w:val="24"/>
          <w:lang w:eastAsia="es-MX"/>
        </w:rPr>
        <w:t>no puede seguir padeciendo estas inclemencias cada tormenta fuerte como la de los días pasados</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ellos sufren inundaciones y afectaciones que nadie</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nadie ve por ellos</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en otro t</w:t>
      </w:r>
      <w:r w:rsidR="00027370">
        <w:rPr>
          <w:rFonts w:ascii="Arial" w:eastAsia="Times New Roman" w:hAnsi="Arial" w:cs="Arial"/>
          <w:sz w:val="24"/>
          <w:szCs w:val="24"/>
          <w:lang w:eastAsia="es-MX"/>
        </w:rPr>
        <w:t>ema también de la misma índole Presidenta y de la misma D</w:t>
      </w:r>
      <w:r w:rsidR="008D216D" w:rsidRPr="008D216D">
        <w:rPr>
          <w:rFonts w:ascii="Arial" w:eastAsia="Times New Roman" w:hAnsi="Arial" w:cs="Arial"/>
          <w:sz w:val="24"/>
          <w:szCs w:val="24"/>
          <w:lang w:eastAsia="es-MX"/>
        </w:rPr>
        <w:t>elegación</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en el Fraccionamiento Bosques de San Martín es un problema igual</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inundaciones que ya se había previsto</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puesto que </w:t>
      </w:r>
      <w:r w:rsidR="00027370">
        <w:rPr>
          <w:rFonts w:ascii="Arial" w:eastAsia="Times New Roman" w:hAnsi="Arial" w:cs="Arial"/>
          <w:sz w:val="24"/>
          <w:szCs w:val="24"/>
          <w:lang w:eastAsia="es-MX"/>
        </w:rPr>
        <w:t xml:space="preserve">eh, </w:t>
      </w:r>
      <w:r w:rsidR="008D216D" w:rsidRPr="008D216D">
        <w:rPr>
          <w:rFonts w:ascii="Arial" w:eastAsia="Times New Roman" w:hAnsi="Arial" w:cs="Arial"/>
          <w:sz w:val="24"/>
          <w:szCs w:val="24"/>
          <w:lang w:eastAsia="es-MX"/>
        </w:rPr>
        <w:t>la que suscri</w:t>
      </w:r>
      <w:r w:rsidR="00027370">
        <w:rPr>
          <w:rFonts w:ascii="Arial" w:eastAsia="Times New Roman" w:hAnsi="Arial" w:cs="Arial"/>
          <w:sz w:val="24"/>
          <w:szCs w:val="24"/>
          <w:lang w:eastAsia="es-MX"/>
        </w:rPr>
        <w:t>be personalmente solicitó</w:t>
      </w:r>
      <w:r w:rsidR="008D216D" w:rsidRPr="008D216D">
        <w:rPr>
          <w:rFonts w:ascii="Arial" w:eastAsia="Times New Roman" w:hAnsi="Arial" w:cs="Arial"/>
          <w:sz w:val="24"/>
          <w:szCs w:val="24"/>
          <w:lang w:eastAsia="es-MX"/>
        </w:rPr>
        <w:t xml:space="preserve"> un dictamen de riesgo y </w:t>
      </w:r>
      <w:r w:rsidR="00027370">
        <w:rPr>
          <w:rFonts w:ascii="Arial" w:eastAsia="Times New Roman" w:hAnsi="Arial" w:cs="Arial"/>
          <w:sz w:val="24"/>
          <w:szCs w:val="24"/>
          <w:lang w:eastAsia="es-MX"/>
        </w:rPr>
        <w:t xml:space="preserve">eh, </w:t>
      </w:r>
      <w:r w:rsidR="008D216D" w:rsidRPr="008D216D">
        <w:rPr>
          <w:rFonts w:ascii="Arial" w:eastAsia="Times New Roman" w:hAnsi="Arial" w:cs="Arial"/>
          <w:sz w:val="24"/>
          <w:szCs w:val="24"/>
          <w:lang w:eastAsia="es-MX"/>
        </w:rPr>
        <w:t>no</w:t>
      </w:r>
      <w:r w:rsidR="00027370">
        <w:rPr>
          <w:rFonts w:ascii="Arial" w:eastAsia="Times New Roman" w:hAnsi="Arial" w:cs="Arial"/>
          <w:sz w:val="24"/>
          <w:szCs w:val="24"/>
          <w:lang w:eastAsia="es-MX"/>
        </w:rPr>
        <w:t>s</w:t>
      </w:r>
      <w:r w:rsidR="008D216D" w:rsidRPr="008D216D">
        <w:rPr>
          <w:rFonts w:ascii="Arial" w:eastAsia="Times New Roman" w:hAnsi="Arial" w:cs="Arial"/>
          <w:sz w:val="24"/>
          <w:szCs w:val="24"/>
          <w:lang w:eastAsia="es-MX"/>
        </w:rPr>
        <w:t xml:space="preserve"> lo</w:t>
      </w:r>
      <w:r w:rsidR="00027370">
        <w:rPr>
          <w:rFonts w:ascii="Arial" w:eastAsia="Times New Roman" w:hAnsi="Arial" w:cs="Arial"/>
          <w:sz w:val="24"/>
          <w:szCs w:val="24"/>
          <w:lang w:eastAsia="es-MX"/>
        </w:rPr>
        <w:t xml:space="preserve"> mm, contestaron afirmativamente ex</w:t>
      </w:r>
      <w:r w:rsidR="008D216D" w:rsidRPr="008D216D">
        <w:rPr>
          <w:rFonts w:ascii="Arial" w:eastAsia="Times New Roman" w:hAnsi="Arial" w:cs="Arial"/>
          <w:sz w:val="24"/>
          <w:szCs w:val="24"/>
          <w:lang w:eastAsia="es-MX"/>
        </w:rPr>
        <w:t xml:space="preserve">poniéndonos que en efecto </w:t>
      </w:r>
      <w:r w:rsidR="00027370">
        <w:rPr>
          <w:rFonts w:ascii="Arial" w:eastAsia="Times New Roman" w:hAnsi="Arial" w:cs="Arial"/>
          <w:sz w:val="24"/>
          <w:szCs w:val="24"/>
          <w:lang w:eastAsia="es-MX"/>
        </w:rPr>
        <w:t xml:space="preserve">de </w:t>
      </w:r>
      <w:r w:rsidR="008D216D" w:rsidRPr="008D216D">
        <w:rPr>
          <w:rFonts w:ascii="Arial" w:eastAsia="Times New Roman" w:hAnsi="Arial" w:cs="Arial"/>
          <w:sz w:val="24"/>
          <w:szCs w:val="24"/>
          <w:lang w:eastAsia="es-MX"/>
        </w:rPr>
        <w:t>que</w:t>
      </w:r>
      <w:r w:rsidR="00027370">
        <w:rPr>
          <w:rFonts w:ascii="Arial" w:eastAsia="Times New Roman" w:hAnsi="Arial" w:cs="Arial"/>
          <w:sz w:val="24"/>
          <w:szCs w:val="24"/>
          <w:lang w:eastAsia="es-MX"/>
        </w:rPr>
        <w:t xml:space="preserve"> la última inundación fuerte </w:t>
      </w:r>
      <w:r w:rsidR="008D216D" w:rsidRPr="008D216D">
        <w:rPr>
          <w:rFonts w:ascii="Arial" w:eastAsia="Times New Roman" w:hAnsi="Arial" w:cs="Arial"/>
          <w:sz w:val="24"/>
          <w:szCs w:val="24"/>
          <w:lang w:eastAsia="es-MX"/>
        </w:rPr>
        <w:t>se registró desde el 2016</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entonces que se tenía que hacer</w:t>
      </w:r>
      <w:r w:rsidR="00027370">
        <w:rPr>
          <w:rFonts w:ascii="Arial" w:eastAsia="Times New Roman" w:hAnsi="Arial" w:cs="Arial"/>
          <w:sz w:val="24"/>
          <w:szCs w:val="24"/>
          <w:lang w:eastAsia="es-MX"/>
        </w:rPr>
        <w:t xml:space="preserve"> eh,</w:t>
      </w:r>
      <w:r w:rsidR="008D216D" w:rsidRPr="008D216D">
        <w:rPr>
          <w:rFonts w:ascii="Arial" w:eastAsia="Times New Roman" w:hAnsi="Arial" w:cs="Arial"/>
          <w:sz w:val="24"/>
          <w:szCs w:val="24"/>
          <w:lang w:eastAsia="es-MX"/>
        </w:rPr>
        <w:t xml:space="preserve"> obra</w:t>
      </w:r>
      <w:r w:rsidR="00027370">
        <w:rPr>
          <w:rFonts w:ascii="Arial" w:eastAsia="Times New Roman" w:hAnsi="Arial" w:cs="Arial"/>
          <w:sz w:val="24"/>
          <w:szCs w:val="24"/>
          <w:lang w:eastAsia="es-MX"/>
        </w:rPr>
        <w:t>s</w:t>
      </w:r>
      <w:r w:rsidR="008D216D" w:rsidRPr="008D216D">
        <w:rPr>
          <w:rFonts w:ascii="Arial" w:eastAsia="Times New Roman" w:hAnsi="Arial" w:cs="Arial"/>
          <w:sz w:val="24"/>
          <w:szCs w:val="24"/>
          <w:lang w:eastAsia="es-MX"/>
        </w:rPr>
        <w:t xml:space="preserve"> preventiva</w:t>
      </w:r>
      <w:r w:rsidR="00027370">
        <w:rPr>
          <w:rFonts w:ascii="Arial" w:eastAsia="Times New Roman" w:hAnsi="Arial" w:cs="Arial"/>
          <w:sz w:val="24"/>
          <w:szCs w:val="24"/>
          <w:lang w:eastAsia="es-MX"/>
        </w:rPr>
        <w:t>s, lo solicitamos al Coordinador de Gestión Integral de la C</w:t>
      </w:r>
      <w:r w:rsidR="008D216D" w:rsidRPr="008D216D">
        <w:rPr>
          <w:rFonts w:ascii="Arial" w:eastAsia="Times New Roman" w:hAnsi="Arial" w:cs="Arial"/>
          <w:sz w:val="24"/>
          <w:szCs w:val="24"/>
          <w:lang w:eastAsia="es-MX"/>
        </w:rPr>
        <w:t>iudad</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nos contestó que efectivamente se iban a hacer</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pero lamentablemente los vecinos sufrieron las inclemencias y desgraciadamente perdieron sus</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sus posesiones con esta última tormenta</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por favor solicitó también de igual manera que se pueda</w:t>
      </w:r>
      <w:r w:rsidR="00027370">
        <w:rPr>
          <w:rFonts w:ascii="Arial" w:eastAsia="Times New Roman" w:hAnsi="Arial" w:cs="Arial"/>
          <w:sz w:val="24"/>
          <w:szCs w:val="24"/>
          <w:lang w:eastAsia="es-MX"/>
        </w:rPr>
        <w:t>n</w:t>
      </w:r>
      <w:r w:rsidR="008D216D" w:rsidRPr="008D216D">
        <w:rPr>
          <w:rFonts w:ascii="Arial" w:eastAsia="Times New Roman" w:hAnsi="Arial" w:cs="Arial"/>
          <w:sz w:val="24"/>
          <w:szCs w:val="24"/>
          <w:lang w:eastAsia="es-MX"/>
        </w:rPr>
        <w:t xml:space="preserve"> hacer las intervenciones y las gestiones </w:t>
      </w:r>
      <w:r w:rsidR="00027370">
        <w:rPr>
          <w:rFonts w:ascii="Arial" w:eastAsia="Times New Roman" w:hAnsi="Arial" w:cs="Arial"/>
          <w:sz w:val="24"/>
          <w:szCs w:val="24"/>
          <w:lang w:eastAsia="es-MX"/>
        </w:rPr>
        <w:t xml:space="preserve">necesarias, que </w:t>
      </w:r>
      <w:r w:rsidR="008D216D" w:rsidRPr="008D216D">
        <w:rPr>
          <w:rFonts w:ascii="Arial" w:eastAsia="Times New Roman" w:hAnsi="Arial" w:cs="Arial"/>
          <w:sz w:val="24"/>
          <w:szCs w:val="24"/>
          <w:lang w:eastAsia="es-MX"/>
        </w:rPr>
        <w:t>s</w:t>
      </w:r>
      <w:r w:rsidR="00027370">
        <w:rPr>
          <w:rFonts w:ascii="Arial" w:eastAsia="Times New Roman" w:hAnsi="Arial" w:cs="Arial"/>
          <w:sz w:val="24"/>
          <w:szCs w:val="24"/>
          <w:lang w:eastAsia="es-MX"/>
        </w:rPr>
        <w:t>e</w:t>
      </w:r>
      <w:r w:rsidR="00FB749C">
        <w:rPr>
          <w:rFonts w:ascii="Arial" w:eastAsia="Times New Roman" w:hAnsi="Arial" w:cs="Arial"/>
          <w:sz w:val="24"/>
          <w:szCs w:val="24"/>
          <w:lang w:eastAsia="es-MX"/>
        </w:rPr>
        <w:t xml:space="preserve"> incluya</w:t>
      </w:r>
      <w:r w:rsidR="008D216D" w:rsidRPr="008D216D">
        <w:rPr>
          <w:rFonts w:ascii="Arial" w:eastAsia="Times New Roman" w:hAnsi="Arial" w:cs="Arial"/>
          <w:sz w:val="24"/>
          <w:szCs w:val="24"/>
          <w:lang w:eastAsia="es-MX"/>
        </w:rPr>
        <w:t xml:space="preserve">n las </w:t>
      </w:r>
      <w:r w:rsidR="00FB749C">
        <w:rPr>
          <w:rFonts w:ascii="Arial" w:eastAsia="Times New Roman" w:hAnsi="Arial" w:cs="Arial"/>
          <w:sz w:val="24"/>
          <w:szCs w:val="24"/>
          <w:lang w:eastAsia="es-MX"/>
        </w:rPr>
        <w:t xml:space="preserve">obras </w:t>
      </w:r>
      <w:r w:rsidR="008D216D" w:rsidRPr="008D216D">
        <w:rPr>
          <w:rFonts w:ascii="Arial" w:eastAsia="Times New Roman" w:hAnsi="Arial" w:cs="Arial"/>
          <w:sz w:val="24"/>
          <w:szCs w:val="24"/>
          <w:lang w:eastAsia="es-MX"/>
        </w:rPr>
        <w:t xml:space="preserve"> que sean nece</w:t>
      </w:r>
      <w:r w:rsidR="00FB749C">
        <w:rPr>
          <w:rFonts w:ascii="Arial" w:eastAsia="Times New Roman" w:hAnsi="Arial" w:cs="Arial"/>
          <w:sz w:val="24"/>
          <w:szCs w:val="24"/>
          <w:lang w:eastAsia="es-MX"/>
        </w:rPr>
        <w:t>sarias para solucionar de fondo</w:t>
      </w:r>
      <w:r w:rsidR="008D216D" w:rsidRPr="008D216D">
        <w:rPr>
          <w:rFonts w:ascii="Arial" w:eastAsia="Times New Roman" w:hAnsi="Arial" w:cs="Arial"/>
          <w:sz w:val="24"/>
          <w:szCs w:val="24"/>
          <w:lang w:eastAsia="es-MX"/>
        </w:rPr>
        <w:t xml:space="preserve"> este problema </w:t>
      </w:r>
      <w:r w:rsidR="00FB749C">
        <w:rPr>
          <w:rFonts w:ascii="Arial" w:eastAsia="Times New Roman" w:hAnsi="Arial" w:cs="Arial"/>
          <w:sz w:val="24"/>
          <w:szCs w:val="24"/>
          <w:lang w:eastAsia="es-MX"/>
        </w:rPr>
        <w:t>por</w:t>
      </w:r>
      <w:r w:rsidR="008D216D" w:rsidRPr="008D216D">
        <w:rPr>
          <w:rFonts w:ascii="Arial" w:eastAsia="Times New Roman" w:hAnsi="Arial" w:cs="Arial"/>
          <w:sz w:val="24"/>
          <w:szCs w:val="24"/>
          <w:lang w:eastAsia="es-MX"/>
        </w:rPr>
        <w:t>que los vecinos no pueden vivir con esta angustia cada temporal de lluvias</w:t>
      </w:r>
      <w:r w:rsidR="00FB749C">
        <w:rPr>
          <w:rFonts w:ascii="Arial" w:eastAsia="Times New Roman" w:hAnsi="Arial" w:cs="Arial"/>
          <w:sz w:val="24"/>
          <w:szCs w:val="24"/>
          <w:lang w:eastAsia="es-MX"/>
        </w:rPr>
        <w:t>, mm,</w:t>
      </w:r>
      <w:r w:rsidR="008D216D" w:rsidRPr="008D216D">
        <w:rPr>
          <w:rFonts w:ascii="Arial" w:eastAsia="Times New Roman" w:hAnsi="Arial" w:cs="Arial"/>
          <w:sz w:val="24"/>
          <w:szCs w:val="24"/>
          <w:lang w:eastAsia="es-MX"/>
        </w:rPr>
        <w:t xml:space="preserve"> pensando que otra vez van a hacer inundados a la mitad de la noche</w:t>
      </w:r>
      <w:r w:rsidR="00FB749C">
        <w:rPr>
          <w:rFonts w:ascii="Arial" w:eastAsia="Times New Roman" w:hAnsi="Arial" w:cs="Arial"/>
          <w:sz w:val="24"/>
          <w:szCs w:val="24"/>
          <w:lang w:eastAsia="es-MX"/>
        </w:rPr>
        <w:t>, es</w:t>
      </w:r>
      <w:r w:rsidR="008D216D" w:rsidRPr="008D216D">
        <w:rPr>
          <w:rFonts w:ascii="Arial" w:eastAsia="Times New Roman" w:hAnsi="Arial" w:cs="Arial"/>
          <w:sz w:val="24"/>
          <w:szCs w:val="24"/>
          <w:lang w:eastAsia="es-MX"/>
        </w:rPr>
        <w:t xml:space="preserve"> cuánto gracias</w:t>
      </w:r>
      <w:r w:rsidR="00FB749C">
        <w:rPr>
          <w:rFonts w:ascii="Arial" w:eastAsia="Times New Roman" w:hAnsi="Arial" w:cs="Arial"/>
          <w:sz w:val="24"/>
          <w:szCs w:val="24"/>
          <w:lang w:eastAsia="es-MX"/>
        </w:rPr>
        <w:t>.---------------------------------------------------------------------------------------------------------------------------------------------------------------------------------</w:t>
      </w:r>
      <w:r w:rsidR="008D216D">
        <w:rPr>
          <w:rFonts w:ascii="Arial" w:eastAsia="Times New Roman" w:hAnsi="Arial" w:cs="Arial"/>
          <w:sz w:val="24"/>
          <w:szCs w:val="24"/>
          <w:lang w:eastAsia="es-MX"/>
        </w:rPr>
        <w:t xml:space="preserve"> </w:t>
      </w:r>
      <w:r w:rsidR="00FB749C">
        <w:rPr>
          <w:rFonts w:ascii="Arial" w:hAnsi="Arial" w:cs="Arial"/>
          <w:sz w:val="24"/>
          <w:szCs w:val="24"/>
        </w:rPr>
        <w:t>C</w:t>
      </w:r>
      <w:r w:rsidR="00FB749C" w:rsidRPr="00733E72">
        <w:rPr>
          <w:rFonts w:ascii="Arial" w:hAnsi="Arial" w:cs="Arial"/>
          <w:sz w:val="24"/>
          <w:szCs w:val="24"/>
        </w:rPr>
        <w:t>on la palabra la Presidente Municipal, C. María Elena Limón García:</w:t>
      </w:r>
      <w:r w:rsidR="00FB749C">
        <w:rPr>
          <w:rFonts w:ascii="Arial" w:hAnsi="Arial" w:cs="Arial"/>
          <w:sz w:val="24"/>
          <w:szCs w:val="24"/>
        </w:rPr>
        <w:t xml:space="preserve"> </w:t>
      </w:r>
      <w:r w:rsidR="008D216D" w:rsidRPr="008D216D">
        <w:rPr>
          <w:rFonts w:ascii="Arial" w:eastAsia="Times New Roman" w:hAnsi="Arial" w:cs="Arial"/>
          <w:sz w:val="24"/>
          <w:szCs w:val="24"/>
          <w:lang w:eastAsia="es-MX"/>
        </w:rPr>
        <w:t>Sí</w:t>
      </w:r>
      <w:r w:rsidR="00FB749C">
        <w:rPr>
          <w:rFonts w:ascii="Arial" w:eastAsia="Times New Roman" w:hAnsi="Arial" w:cs="Arial"/>
          <w:sz w:val="24"/>
          <w:szCs w:val="24"/>
          <w:lang w:eastAsia="es-MX"/>
        </w:rPr>
        <w:t>, comentarle R</w:t>
      </w:r>
      <w:r w:rsidR="008D216D" w:rsidRPr="008D216D">
        <w:rPr>
          <w:rFonts w:ascii="Arial" w:eastAsia="Times New Roman" w:hAnsi="Arial" w:cs="Arial"/>
          <w:sz w:val="24"/>
          <w:szCs w:val="24"/>
          <w:lang w:eastAsia="es-MX"/>
        </w:rPr>
        <w:t>egidora que la incapacidad</w:t>
      </w:r>
      <w:r w:rsidR="00FB749C">
        <w:rPr>
          <w:rFonts w:ascii="Arial" w:eastAsia="Times New Roman" w:hAnsi="Arial" w:cs="Arial"/>
          <w:sz w:val="24"/>
          <w:szCs w:val="24"/>
          <w:lang w:eastAsia="es-MX"/>
        </w:rPr>
        <w:t xml:space="preserve"> laboral que le extendieron al R</w:t>
      </w:r>
      <w:r w:rsidR="008D216D" w:rsidRPr="008D216D">
        <w:rPr>
          <w:rFonts w:ascii="Arial" w:eastAsia="Times New Roman" w:hAnsi="Arial" w:cs="Arial"/>
          <w:sz w:val="24"/>
          <w:szCs w:val="24"/>
          <w:lang w:eastAsia="es-MX"/>
        </w:rPr>
        <w:t>egidor Maldonado es un documento legal</w:t>
      </w:r>
      <w:r w:rsidR="00FB749C">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no hablemos de abusos</w:t>
      </w:r>
      <w:r w:rsidR="00FB749C">
        <w:rPr>
          <w:rFonts w:ascii="Arial" w:eastAsia="Times New Roman" w:hAnsi="Arial" w:cs="Arial"/>
          <w:sz w:val="24"/>
          <w:szCs w:val="24"/>
          <w:lang w:eastAsia="es-MX"/>
        </w:rPr>
        <w:t>, es de documentos en el cual al R</w:t>
      </w:r>
      <w:r w:rsidR="008D216D" w:rsidRPr="008D216D">
        <w:rPr>
          <w:rFonts w:ascii="Arial" w:eastAsia="Times New Roman" w:hAnsi="Arial" w:cs="Arial"/>
          <w:sz w:val="24"/>
          <w:szCs w:val="24"/>
          <w:lang w:eastAsia="es-MX"/>
        </w:rPr>
        <w:t>egidor Alberto Alfaro</w:t>
      </w:r>
      <w:r w:rsidR="00FB749C">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es un documento legal y por lo cual </w:t>
      </w:r>
      <w:r w:rsidR="00FB749C">
        <w:rPr>
          <w:rFonts w:ascii="Arial" w:eastAsia="Times New Roman" w:hAnsi="Arial" w:cs="Arial"/>
          <w:sz w:val="24"/>
          <w:szCs w:val="24"/>
          <w:lang w:eastAsia="es-MX"/>
        </w:rPr>
        <w:t xml:space="preserve">eh, </w:t>
      </w:r>
      <w:r w:rsidR="008D216D" w:rsidRPr="008D216D">
        <w:rPr>
          <w:rFonts w:ascii="Arial" w:eastAsia="Times New Roman" w:hAnsi="Arial" w:cs="Arial"/>
          <w:sz w:val="24"/>
          <w:szCs w:val="24"/>
          <w:lang w:eastAsia="es-MX"/>
        </w:rPr>
        <w:t>no puede participar</w:t>
      </w:r>
      <w:r w:rsidR="00FB749C">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es un documento en el cual dice</w:t>
      </w:r>
      <w:r w:rsidR="00FB749C">
        <w:rPr>
          <w:rFonts w:ascii="Arial" w:eastAsia="Times New Roman" w:hAnsi="Arial" w:cs="Arial"/>
          <w:sz w:val="24"/>
          <w:szCs w:val="24"/>
          <w:lang w:eastAsia="es-MX"/>
        </w:rPr>
        <w:t>n</w:t>
      </w:r>
      <w:r w:rsidR="008D216D" w:rsidRPr="008D216D">
        <w:rPr>
          <w:rFonts w:ascii="Arial" w:eastAsia="Times New Roman" w:hAnsi="Arial" w:cs="Arial"/>
          <w:sz w:val="24"/>
          <w:szCs w:val="24"/>
          <w:lang w:eastAsia="es-MX"/>
        </w:rPr>
        <w:t xml:space="preserve"> que </w:t>
      </w:r>
      <w:r w:rsidR="00FB749C">
        <w:rPr>
          <w:rFonts w:ascii="Arial" w:eastAsia="Times New Roman" w:hAnsi="Arial" w:cs="Arial"/>
          <w:sz w:val="24"/>
          <w:szCs w:val="24"/>
          <w:lang w:eastAsia="es-MX"/>
        </w:rPr>
        <w:t xml:space="preserve">él </w:t>
      </w:r>
      <w:r w:rsidR="008D216D" w:rsidRPr="008D216D">
        <w:rPr>
          <w:rFonts w:ascii="Arial" w:eastAsia="Times New Roman" w:hAnsi="Arial" w:cs="Arial"/>
          <w:sz w:val="24"/>
          <w:szCs w:val="24"/>
          <w:lang w:eastAsia="es-MX"/>
        </w:rPr>
        <w:t xml:space="preserve">no se encuentra ni de salud </w:t>
      </w:r>
      <w:r w:rsidR="00FB749C">
        <w:rPr>
          <w:rFonts w:ascii="Arial" w:eastAsia="Times New Roman" w:hAnsi="Arial" w:cs="Arial"/>
          <w:sz w:val="24"/>
          <w:szCs w:val="24"/>
          <w:lang w:eastAsia="es-MX"/>
        </w:rPr>
        <w:t xml:space="preserve">al </w:t>
      </w:r>
      <w:r w:rsidR="008D216D" w:rsidRPr="008D216D">
        <w:rPr>
          <w:rFonts w:ascii="Arial" w:eastAsia="Times New Roman" w:hAnsi="Arial" w:cs="Arial"/>
          <w:sz w:val="24"/>
          <w:szCs w:val="24"/>
          <w:lang w:eastAsia="es-MX"/>
        </w:rPr>
        <w:t>100% y también puede tener consecuencias el estar e</w:t>
      </w:r>
      <w:r w:rsidR="00FB749C">
        <w:rPr>
          <w:rFonts w:ascii="Arial" w:eastAsia="Times New Roman" w:hAnsi="Arial" w:cs="Arial"/>
          <w:sz w:val="24"/>
          <w:szCs w:val="24"/>
          <w:lang w:eastAsia="es-MX"/>
        </w:rPr>
        <w:t>n una sesión como esta</w:t>
      </w:r>
      <w:r w:rsidR="008D216D" w:rsidRPr="008D216D">
        <w:rPr>
          <w:rFonts w:ascii="Arial" w:eastAsia="Times New Roman" w:hAnsi="Arial" w:cs="Arial"/>
          <w:sz w:val="24"/>
          <w:szCs w:val="24"/>
          <w:lang w:eastAsia="es-MX"/>
        </w:rPr>
        <w:t xml:space="preserve"> y alterar su</w:t>
      </w:r>
      <w:r w:rsidR="00FB749C">
        <w:rPr>
          <w:rFonts w:ascii="Arial" w:eastAsia="Times New Roman" w:hAnsi="Arial" w:cs="Arial"/>
          <w:sz w:val="24"/>
          <w:szCs w:val="24"/>
          <w:lang w:eastAsia="es-MX"/>
        </w:rPr>
        <w:t xml:space="preserve"> </w:t>
      </w:r>
      <w:r w:rsidR="008D216D" w:rsidRPr="008D216D">
        <w:rPr>
          <w:rFonts w:ascii="Arial" w:eastAsia="Times New Roman" w:hAnsi="Arial" w:cs="Arial"/>
          <w:sz w:val="24"/>
          <w:szCs w:val="24"/>
          <w:lang w:eastAsia="es-MX"/>
        </w:rPr>
        <w:t>presión</w:t>
      </w:r>
      <w:r w:rsidR="00FB749C">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y su salud</w:t>
      </w:r>
      <w:r w:rsidR="00FB749C">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entonces es un documento oficial</w:t>
      </w:r>
      <w:r w:rsidR="00FB749C">
        <w:rPr>
          <w:rFonts w:ascii="Arial" w:eastAsia="Times New Roman" w:hAnsi="Arial" w:cs="Arial"/>
          <w:sz w:val="24"/>
          <w:szCs w:val="24"/>
          <w:lang w:eastAsia="es-MX"/>
        </w:rPr>
        <w:t>, él lo mando y eh… no queramos ver cosas que no son, R</w:t>
      </w:r>
      <w:r w:rsidR="008D216D" w:rsidRPr="008D216D">
        <w:rPr>
          <w:rFonts w:ascii="Arial" w:eastAsia="Times New Roman" w:hAnsi="Arial" w:cs="Arial"/>
          <w:sz w:val="24"/>
          <w:szCs w:val="24"/>
          <w:lang w:eastAsia="es-MX"/>
        </w:rPr>
        <w:t>egidora</w:t>
      </w:r>
      <w:r w:rsidR="00FB749C">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por otra</w:t>
      </w:r>
      <w:r w:rsidR="00FB749C">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otra cosa también</w:t>
      </w:r>
      <w:r w:rsidR="00FB749C">
        <w:rPr>
          <w:rFonts w:ascii="Arial" w:eastAsia="Times New Roman" w:hAnsi="Arial" w:cs="Arial"/>
          <w:sz w:val="24"/>
          <w:szCs w:val="24"/>
          <w:lang w:eastAsia="es-MX"/>
        </w:rPr>
        <w:t xml:space="preserve"> eh,</w:t>
      </w:r>
      <w:r w:rsidR="008D216D" w:rsidRPr="008D216D">
        <w:rPr>
          <w:rFonts w:ascii="Arial" w:eastAsia="Times New Roman" w:hAnsi="Arial" w:cs="Arial"/>
          <w:sz w:val="24"/>
          <w:szCs w:val="24"/>
          <w:lang w:eastAsia="es-MX"/>
        </w:rPr>
        <w:t xml:space="preserve"> instruyó al </w:t>
      </w:r>
      <w:r w:rsidR="00FB749C">
        <w:rPr>
          <w:rFonts w:ascii="Arial" w:eastAsia="Times New Roman" w:hAnsi="Arial" w:cs="Arial"/>
          <w:sz w:val="24"/>
          <w:szCs w:val="24"/>
          <w:lang w:eastAsia="es-MX"/>
        </w:rPr>
        <w:t>S</w:t>
      </w:r>
      <w:r w:rsidR="008D216D" w:rsidRPr="008D216D">
        <w:rPr>
          <w:rFonts w:ascii="Arial" w:eastAsia="Times New Roman" w:hAnsi="Arial" w:cs="Arial"/>
          <w:sz w:val="24"/>
          <w:szCs w:val="24"/>
          <w:lang w:eastAsia="es-MX"/>
        </w:rPr>
        <w:t>ecretario para que</w:t>
      </w:r>
      <w:r w:rsidR="00FB749C">
        <w:rPr>
          <w:rFonts w:ascii="Arial" w:eastAsia="Times New Roman" w:hAnsi="Arial" w:cs="Arial"/>
          <w:sz w:val="24"/>
          <w:szCs w:val="24"/>
          <w:lang w:eastAsia="es-MX"/>
        </w:rPr>
        <w:t>, ten</w:t>
      </w:r>
      <w:r w:rsidR="008D216D" w:rsidRPr="008D216D">
        <w:rPr>
          <w:rFonts w:ascii="Arial" w:eastAsia="Times New Roman" w:hAnsi="Arial" w:cs="Arial"/>
          <w:sz w:val="24"/>
          <w:szCs w:val="24"/>
          <w:lang w:eastAsia="es-MX"/>
        </w:rPr>
        <w:t>emos nota de todo lo que acaba de comentar para dar</w:t>
      </w:r>
      <w:r w:rsidR="00FB749C">
        <w:rPr>
          <w:rFonts w:ascii="Arial" w:eastAsia="Times New Roman" w:hAnsi="Arial" w:cs="Arial"/>
          <w:sz w:val="24"/>
          <w:szCs w:val="24"/>
          <w:lang w:eastAsia="es-MX"/>
        </w:rPr>
        <w:t xml:space="preserve">le rapidez y dentro de, el presupuesto que </w:t>
      </w:r>
      <w:r w:rsidR="008D216D" w:rsidRPr="008D216D">
        <w:rPr>
          <w:rFonts w:ascii="Arial" w:eastAsia="Times New Roman" w:hAnsi="Arial" w:cs="Arial"/>
          <w:sz w:val="24"/>
          <w:szCs w:val="24"/>
          <w:lang w:eastAsia="es-MX"/>
        </w:rPr>
        <w:t>tenemos</w:t>
      </w:r>
      <w:r w:rsidR="00FB749C">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b</w:t>
      </w:r>
      <w:r w:rsidR="00FB749C">
        <w:rPr>
          <w:rFonts w:ascii="Arial" w:eastAsia="Times New Roman" w:hAnsi="Arial" w:cs="Arial"/>
          <w:sz w:val="24"/>
          <w:szCs w:val="24"/>
          <w:lang w:eastAsia="es-MX"/>
        </w:rPr>
        <w:t xml:space="preserve">ueno ver qué posibilidad </w:t>
      </w:r>
      <w:r w:rsidR="008D216D" w:rsidRPr="008D216D">
        <w:rPr>
          <w:rFonts w:ascii="Arial" w:eastAsia="Times New Roman" w:hAnsi="Arial" w:cs="Arial"/>
          <w:sz w:val="24"/>
          <w:szCs w:val="24"/>
          <w:lang w:eastAsia="es-MX"/>
        </w:rPr>
        <w:t>exista en las cuestiones que usted nos e</w:t>
      </w:r>
      <w:r w:rsidR="00FB749C">
        <w:rPr>
          <w:rFonts w:ascii="Arial" w:eastAsia="Times New Roman" w:hAnsi="Arial" w:cs="Arial"/>
          <w:sz w:val="24"/>
          <w:szCs w:val="24"/>
          <w:lang w:eastAsia="es-MX"/>
        </w:rPr>
        <w:t>stá comentando para pasarlo al Director de Obra P</w:t>
      </w:r>
      <w:r w:rsidR="008D216D" w:rsidRPr="008D216D">
        <w:rPr>
          <w:rFonts w:ascii="Arial" w:eastAsia="Times New Roman" w:hAnsi="Arial" w:cs="Arial"/>
          <w:sz w:val="24"/>
          <w:szCs w:val="24"/>
          <w:lang w:eastAsia="es-MX"/>
        </w:rPr>
        <w:t>ública</w:t>
      </w:r>
      <w:r w:rsidR="00FB749C">
        <w:rPr>
          <w:rFonts w:ascii="Arial" w:eastAsia="Times New Roman" w:hAnsi="Arial" w:cs="Arial"/>
          <w:sz w:val="24"/>
          <w:szCs w:val="24"/>
          <w:lang w:eastAsia="es-MX"/>
        </w:rPr>
        <w:t>, S</w:t>
      </w:r>
      <w:r w:rsidR="008D216D" w:rsidRPr="008D216D">
        <w:rPr>
          <w:rFonts w:ascii="Arial" w:eastAsia="Times New Roman" w:hAnsi="Arial" w:cs="Arial"/>
          <w:sz w:val="24"/>
          <w:szCs w:val="24"/>
          <w:lang w:eastAsia="es-MX"/>
        </w:rPr>
        <w:t>ecretario</w:t>
      </w:r>
      <w:r w:rsidR="00AC529E">
        <w:rPr>
          <w:rFonts w:ascii="Arial" w:eastAsia="Times New Roman" w:hAnsi="Arial" w:cs="Arial"/>
          <w:sz w:val="24"/>
          <w:szCs w:val="24"/>
          <w:lang w:eastAsia="es-MX"/>
        </w:rPr>
        <w:t>, adelante R</w:t>
      </w:r>
      <w:r w:rsidR="008D216D" w:rsidRPr="008D216D">
        <w:rPr>
          <w:rFonts w:ascii="Arial" w:eastAsia="Times New Roman" w:hAnsi="Arial" w:cs="Arial"/>
          <w:sz w:val="24"/>
          <w:szCs w:val="24"/>
          <w:lang w:eastAsia="es-MX"/>
        </w:rPr>
        <w:t>egidora Eloísa</w:t>
      </w:r>
      <w:r w:rsidR="00AC529E">
        <w:rPr>
          <w:rFonts w:ascii="Arial" w:eastAsia="Times New Roman" w:hAnsi="Arial" w:cs="Arial"/>
          <w:sz w:val="24"/>
          <w:szCs w:val="24"/>
          <w:lang w:eastAsia="es-MX"/>
        </w:rPr>
        <w:t>, ¿E</w:t>
      </w:r>
      <w:r w:rsidR="008D216D" w:rsidRPr="008D216D">
        <w:rPr>
          <w:rFonts w:ascii="Arial" w:eastAsia="Times New Roman" w:hAnsi="Arial" w:cs="Arial"/>
          <w:sz w:val="24"/>
          <w:szCs w:val="24"/>
          <w:lang w:eastAsia="es-MX"/>
        </w:rPr>
        <w:t>loísa</w:t>
      </w:r>
      <w:r w:rsidR="00AC529E">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w:t>
      </w:r>
      <w:r w:rsidR="00AC529E" w:rsidRPr="00D37FD6">
        <w:rPr>
          <w:rFonts w:ascii="Arial" w:hAnsi="Arial" w:cs="Arial"/>
          <w:sz w:val="24"/>
          <w:szCs w:val="24"/>
        </w:rPr>
        <w:t>En uso de la voz el Secretario del Ayuntamiento, Lic. Salvador Ruíz Ayala:</w:t>
      </w:r>
      <w:r w:rsidR="00AC529E">
        <w:rPr>
          <w:rFonts w:ascii="Arial" w:hAnsi="Arial" w:cs="Arial"/>
          <w:sz w:val="24"/>
          <w:szCs w:val="24"/>
        </w:rPr>
        <w:t xml:space="preserve"> </w:t>
      </w:r>
      <w:r w:rsidR="00AC529E">
        <w:rPr>
          <w:rFonts w:ascii="Arial" w:eastAsia="Times New Roman" w:hAnsi="Arial" w:cs="Arial"/>
          <w:sz w:val="24"/>
          <w:szCs w:val="24"/>
          <w:lang w:eastAsia="es-MX"/>
        </w:rPr>
        <w:t>Y</w:t>
      </w:r>
      <w:r w:rsidR="008D216D" w:rsidRPr="008D216D">
        <w:rPr>
          <w:rFonts w:ascii="Arial" w:eastAsia="Times New Roman" w:hAnsi="Arial" w:cs="Arial"/>
          <w:sz w:val="24"/>
          <w:szCs w:val="24"/>
          <w:lang w:eastAsia="es-MX"/>
        </w:rPr>
        <w:t>a está activado su micr</w:t>
      </w:r>
      <w:r w:rsidR="00AC529E">
        <w:rPr>
          <w:rFonts w:ascii="Arial" w:eastAsia="Times New Roman" w:hAnsi="Arial" w:cs="Arial"/>
          <w:sz w:val="24"/>
          <w:szCs w:val="24"/>
          <w:lang w:eastAsia="es-MX"/>
        </w:rPr>
        <w:t>ófono R</w:t>
      </w:r>
      <w:r w:rsidR="008D216D" w:rsidRPr="008D216D">
        <w:rPr>
          <w:rFonts w:ascii="Arial" w:eastAsia="Times New Roman" w:hAnsi="Arial" w:cs="Arial"/>
          <w:sz w:val="24"/>
          <w:szCs w:val="24"/>
          <w:lang w:eastAsia="es-MX"/>
        </w:rPr>
        <w:t>egidora</w:t>
      </w:r>
      <w:r w:rsidR="00AC529E">
        <w:rPr>
          <w:rFonts w:ascii="Arial" w:eastAsia="Times New Roman" w:hAnsi="Arial" w:cs="Arial"/>
          <w:sz w:val="24"/>
          <w:szCs w:val="24"/>
          <w:lang w:eastAsia="es-MX"/>
        </w:rPr>
        <w:t>.------------------------------------------------------------------------------------------------------------------------------------------------</w:t>
      </w:r>
      <w:r w:rsidR="00AC529E" w:rsidRPr="00AC529E">
        <w:rPr>
          <w:rFonts w:ascii="Arial" w:hAnsi="Arial" w:cs="Arial"/>
          <w:sz w:val="24"/>
          <w:szCs w:val="24"/>
        </w:rPr>
        <w:t xml:space="preserve"> </w:t>
      </w:r>
      <w:r w:rsidR="00AC529E">
        <w:rPr>
          <w:rFonts w:ascii="Arial" w:hAnsi="Arial" w:cs="Arial"/>
          <w:sz w:val="24"/>
          <w:szCs w:val="24"/>
        </w:rPr>
        <w:t>C</w:t>
      </w:r>
      <w:r w:rsidR="00AC529E" w:rsidRPr="00733E72">
        <w:rPr>
          <w:rFonts w:ascii="Arial" w:hAnsi="Arial" w:cs="Arial"/>
          <w:sz w:val="24"/>
          <w:szCs w:val="24"/>
        </w:rPr>
        <w:t>on la palabra la Presidente Municipal, C. María Elena Limón García:</w:t>
      </w:r>
      <w:r w:rsidR="00AC529E">
        <w:rPr>
          <w:rFonts w:ascii="Arial" w:hAnsi="Arial" w:cs="Arial"/>
          <w:sz w:val="24"/>
          <w:szCs w:val="24"/>
        </w:rPr>
        <w:t xml:space="preserve"> </w:t>
      </w:r>
      <w:r w:rsidR="00AC529E">
        <w:rPr>
          <w:rFonts w:ascii="Arial" w:eastAsia="Times New Roman" w:hAnsi="Arial" w:cs="Arial"/>
          <w:sz w:val="24"/>
          <w:szCs w:val="24"/>
          <w:lang w:eastAsia="es-MX"/>
        </w:rPr>
        <w:t>Adelante R</w:t>
      </w:r>
      <w:r w:rsidR="008D216D" w:rsidRPr="008D216D">
        <w:rPr>
          <w:rFonts w:ascii="Arial" w:eastAsia="Times New Roman" w:hAnsi="Arial" w:cs="Arial"/>
          <w:sz w:val="24"/>
          <w:szCs w:val="24"/>
          <w:lang w:eastAsia="es-MX"/>
        </w:rPr>
        <w:t>egidora</w:t>
      </w:r>
      <w:r w:rsidR="00AC529E">
        <w:rPr>
          <w:rFonts w:ascii="Arial" w:eastAsia="Times New Roman" w:hAnsi="Arial" w:cs="Arial"/>
          <w:sz w:val="24"/>
          <w:szCs w:val="24"/>
          <w:lang w:eastAsia="es-MX"/>
        </w:rPr>
        <w:t xml:space="preserve">.----------------------------------------------------------------------------------------------------------------------------------------------------------------------------Habla la </w:t>
      </w:r>
      <w:r w:rsidR="00AC529E" w:rsidRPr="00733E72">
        <w:rPr>
          <w:rFonts w:ascii="Arial" w:eastAsia="Calibri" w:hAnsi="Arial" w:cs="Arial"/>
          <w:sz w:val="24"/>
          <w:szCs w:val="24"/>
        </w:rPr>
        <w:t>Regidora María Eloísa Gaviño Hernández</w:t>
      </w:r>
      <w:r w:rsidR="00AC529E">
        <w:rPr>
          <w:rFonts w:ascii="Arial" w:eastAsia="Calibri" w:hAnsi="Arial" w:cs="Arial"/>
          <w:sz w:val="24"/>
          <w:szCs w:val="24"/>
        </w:rPr>
        <w:t>:</w:t>
      </w:r>
      <w:r w:rsidR="00AC529E">
        <w:rPr>
          <w:rFonts w:ascii="Arial" w:eastAsia="Times New Roman" w:hAnsi="Arial" w:cs="Arial"/>
          <w:sz w:val="24"/>
          <w:szCs w:val="24"/>
          <w:lang w:eastAsia="es-MX"/>
        </w:rPr>
        <w:t xml:space="preserve"> B</w:t>
      </w:r>
      <w:r w:rsidR="008D216D" w:rsidRPr="008D216D">
        <w:rPr>
          <w:rFonts w:ascii="Arial" w:eastAsia="Times New Roman" w:hAnsi="Arial" w:cs="Arial"/>
          <w:sz w:val="24"/>
          <w:szCs w:val="24"/>
          <w:lang w:eastAsia="es-MX"/>
        </w:rPr>
        <w:t>uenas tardes a todos</w:t>
      </w:r>
      <w:r w:rsidR="00AC529E">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compañeras y compañeros</w:t>
      </w:r>
      <w:r w:rsidR="00AC529E">
        <w:rPr>
          <w:rFonts w:ascii="Arial" w:eastAsia="Times New Roman" w:hAnsi="Arial" w:cs="Arial"/>
          <w:sz w:val="24"/>
          <w:szCs w:val="24"/>
          <w:lang w:eastAsia="es-MX"/>
        </w:rPr>
        <w:t>, bueno ese…--------------------------------------------------------------------------------------------------------------------------------------</w:t>
      </w:r>
      <w:r w:rsidR="00AC529E">
        <w:rPr>
          <w:rFonts w:ascii="Arial" w:hAnsi="Arial" w:cs="Arial"/>
          <w:sz w:val="24"/>
          <w:szCs w:val="24"/>
        </w:rPr>
        <w:t>C</w:t>
      </w:r>
      <w:r w:rsidR="00AC529E" w:rsidRPr="00733E72">
        <w:rPr>
          <w:rFonts w:ascii="Arial" w:hAnsi="Arial" w:cs="Arial"/>
          <w:sz w:val="24"/>
          <w:szCs w:val="24"/>
        </w:rPr>
        <w:t>on la palabra la Presidente Municipal, C. María Elena Limón García:</w:t>
      </w:r>
      <w:r w:rsidR="00AC529E">
        <w:rPr>
          <w:rFonts w:ascii="Arial" w:hAnsi="Arial" w:cs="Arial"/>
          <w:sz w:val="24"/>
          <w:szCs w:val="24"/>
        </w:rPr>
        <w:t xml:space="preserve"> </w:t>
      </w:r>
      <w:r w:rsidR="00AC529E">
        <w:rPr>
          <w:rFonts w:ascii="Arial" w:eastAsia="Times New Roman" w:hAnsi="Arial" w:cs="Arial"/>
          <w:sz w:val="24"/>
          <w:szCs w:val="24"/>
          <w:lang w:eastAsia="es-MX"/>
        </w:rPr>
        <w:t>R</w:t>
      </w:r>
      <w:r w:rsidR="008D216D" w:rsidRPr="008D216D">
        <w:rPr>
          <w:rFonts w:ascii="Arial" w:eastAsia="Times New Roman" w:hAnsi="Arial" w:cs="Arial"/>
          <w:sz w:val="24"/>
          <w:szCs w:val="24"/>
          <w:lang w:eastAsia="es-MX"/>
        </w:rPr>
        <w:t>egidora</w:t>
      </w:r>
      <w:r w:rsidR="00AC529E">
        <w:rPr>
          <w:rFonts w:ascii="Arial" w:eastAsia="Times New Roman" w:hAnsi="Arial" w:cs="Arial"/>
          <w:sz w:val="24"/>
          <w:szCs w:val="24"/>
          <w:lang w:eastAsia="es-MX"/>
        </w:rPr>
        <w:t>, R</w:t>
      </w:r>
      <w:r w:rsidR="008D216D" w:rsidRPr="008D216D">
        <w:rPr>
          <w:rFonts w:ascii="Arial" w:eastAsia="Times New Roman" w:hAnsi="Arial" w:cs="Arial"/>
          <w:sz w:val="24"/>
          <w:szCs w:val="24"/>
          <w:lang w:eastAsia="es-MX"/>
        </w:rPr>
        <w:t>egidora</w:t>
      </w:r>
      <w:r w:rsidR="00AC529E">
        <w:rPr>
          <w:rFonts w:ascii="Arial" w:eastAsia="Times New Roman" w:hAnsi="Arial" w:cs="Arial"/>
          <w:sz w:val="24"/>
          <w:szCs w:val="24"/>
          <w:lang w:eastAsia="es-MX"/>
        </w:rPr>
        <w:t>, Regidora.-------------------------------------------------------------------------------------------------------------------------------------------------------------</w:t>
      </w:r>
      <w:r w:rsidR="008D216D" w:rsidRPr="008D216D">
        <w:rPr>
          <w:rFonts w:ascii="Arial" w:eastAsia="Times New Roman" w:hAnsi="Arial" w:cs="Arial"/>
          <w:sz w:val="24"/>
          <w:szCs w:val="24"/>
          <w:lang w:eastAsia="es-MX"/>
        </w:rPr>
        <w:t xml:space="preserve"> </w:t>
      </w:r>
      <w:r w:rsidR="00AC529E">
        <w:rPr>
          <w:rFonts w:ascii="Arial" w:eastAsia="Times New Roman" w:hAnsi="Arial" w:cs="Arial"/>
          <w:sz w:val="24"/>
          <w:szCs w:val="24"/>
          <w:lang w:eastAsia="es-MX"/>
        </w:rPr>
        <w:t xml:space="preserve">Habla la </w:t>
      </w:r>
      <w:r w:rsidR="00AC529E" w:rsidRPr="00733E72">
        <w:rPr>
          <w:rFonts w:ascii="Arial" w:eastAsia="Calibri" w:hAnsi="Arial" w:cs="Arial"/>
          <w:sz w:val="24"/>
          <w:szCs w:val="24"/>
        </w:rPr>
        <w:t>Regidora María Eloísa Gaviño Hernández</w:t>
      </w:r>
      <w:r w:rsidR="00AC529E">
        <w:rPr>
          <w:rFonts w:ascii="Arial" w:eastAsia="Calibri" w:hAnsi="Arial" w:cs="Arial"/>
          <w:sz w:val="24"/>
          <w:szCs w:val="24"/>
        </w:rPr>
        <w:t>:</w:t>
      </w:r>
      <w:r w:rsidR="00AC529E">
        <w:rPr>
          <w:rFonts w:ascii="Arial" w:eastAsia="Times New Roman" w:hAnsi="Arial" w:cs="Arial"/>
          <w:sz w:val="24"/>
          <w:szCs w:val="24"/>
          <w:lang w:eastAsia="es-MX"/>
        </w:rPr>
        <w:t xml:space="preserve"> Mis compañeros de Aseo Público…--------------------------------------------------------------------------------------------------------------------------------------------------------------------------------- </w:t>
      </w:r>
      <w:r w:rsidR="00AC529E">
        <w:rPr>
          <w:rFonts w:ascii="Arial" w:hAnsi="Arial" w:cs="Arial"/>
          <w:sz w:val="24"/>
          <w:szCs w:val="24"/>
        </w:rPr>
        <w:t>C</w:t>
      </w:r>
      <w:r w:rsidR="00AC529E" w:rsidRPr="00733E72">
        <w:rPr>
          <w:rFonts w:ascii="Arial" w:hAnsi="Arial" w:cs="Arial"/>
          <w:sz w:val="24"/>
          <w:szCs w:val="24"/>
        </w:rPr>
        <w:t>on la palabra la Presidente Municipal, C. María Elena Limón García:</w:t>
      </w:r>
      <w:r w:rsidR="00AC529E">
        <w:rPr>
          <w:rFonts w:ascii="Arial" w:hAnsi="Arial" w:cs="Arial"/>
          <w:sz w:val="24"/>
          <w:szCs w:val="24"/>
        </w:rPr>
        <w:t xml:space="preserve"> N</w:t>
      </w:r>
      <w:r w:rsidR="00AC529E">
        <w:rPr>
          <w:rFonts w:ascii="Arial" w:eastAsia="Times New Roman" w:hAnsi="Arial" w:cs="Arial"/>
          <w:sz w:val="24"/>
          <w:szCs w:val="24"/>
          <w:lang w:eastAsia="es-MX"/>
        </w:rPr>
        <w:t>o se escucha muy bien tu voz.----------------------------------------------------------------------------------------------------------------------------------------------------------------</w:t>
      </w:r>
      <w:r w:rsidR="00AC529E" w:rsidRPr="00AC529E">
        <w:rPr>
          <w:rFonts w:ascii="Arial" w:eastAsia="Times New Roman" w:hAnsi="Arial" w:cs="Arial"/>
          <w:sz w:val="24"/>
          <w:szCs w:val="24"/>
          <w:lang w:eastAsia="es-MX"/>
        </w:rPr>
        <w:t xml:space="preserve"> </w:t>
      </w:r>
      <w:r w:rsidR="00AC529E">
        <w:rPr>
          <w:rFonts w:ascii="Arial" w:eastAsia="Times New Roman" w:hAnsi="Arial" w:cs="Arial"/>
          <w:sz w:val="24"/>
          <w:szCs w:val="24"/>
          <w:lang w:eastAsia="es-MX"/>
        </w:rPr>
        <w:t xml:space="preserve">Habla la </w:t>
      </w:r>
      <w:r w:rsidR="00AC529E" w:rsidRPr="00733E72">
        <w:rPr>
          <w:rFonts w:ascii="Arial" w:eastAsia="Calibri" w:hAnsi="Arial" w:cs="Arial"/>
          <w:sz w:val="24"/>
          <w:szCs w:val="24"/>
        </w:rPr>
        <w:t>Regidora María Eloísa Gaviño Hernández</w:t>
      </w:r>
      <w:r w:rsidR="00AC529E">
        <w:rPr>
          <w:rFonts w:ascii="Arial" w:eastAsia="Calibri" w:hAnsi="Arial" w:cs="Arial"/>
          <w:sz w:val="24"/>
          <w:szCs w:val="24"/>
        </w:rPr>
        <w:t>: ¿Si?--------------------------------------------------------------------------------------------------------------------------</w:t>
      </w:r>
      <w:r w:rsidR="00AC529E" w:rsidRPr="00AC529E">
        <w:rPr>
          <w:rFonts w:ascii="Arial" w:hAnsi="Arial" w:cs="Arial"/>
          <w:sz w:val="24"/>
          <w:szCs w:val="24"/>
        </w:rPr>
        <w:t xml:space="preserve"> </w:t>
      </w:r>
      <w:r w:rsidR="00AC529E" w:rsidRPr="00D37FD6">
        <w:rPr>
          <w:rFonts w:ascii="Arial" w:hAnsi="Arial" w:cs="Arial"/>
          <w:sz w:val="24"/>
          <w:szCs w:val="24"/>
        </w:rPr>
        <w:t>En uso de la voz el Secretario del Ayuntamiento, Lic. Salvador Ruíz Ayala:</w:t>
      </w:r>
      <w:r w:rsidR="00AC529E">
        <w:rPr>
          <w:rFonts w:ascii="Arial" w:hAnsi="Arial" w:cs="Arial"/>
          <w:sz w:val="24"/>
          <w:szCs w:val="24"/>
        </w:rPr>
        <w:t xml:space="preserve"> </w:t>
      </w:r>
      <w:r w:rsidR="0023228A">
        <w:rPr>
          <w:rFonts w:ascii="Arial" w:hAnsi="Arial" w:cs="Arial"/>
          <w:sz w:val="24"/>
          <w:szCs w:val="24"/>
        </w:rPr>
        <w:t>Ahora sí.------------------------------------------------------------------------------------------------------------------------------------------------------------------------------------------</w:t>
      </w:r>
      <w:r w:rsidR="0023228A">
        <w:rPr>
          <w:rFonts w:ascii="Arial" w:eastAsia="Times New Roman" w:hAnsi="Arial" w:cs="Arial"/>
          <w:sz w:val="24"/>
          <w:szCs w:val="24"/>
          <w:lang w:eastAsia="es-MX"/>
        </w:rPr>
        <w:t xml:space="preserve">Habla la </w:t>
      </w:r>
      <w:r w:rsidR="0023228A" w:rsidRPr="00733E72">
        <w:rPr>
          <w:rFonts w:ascii="Arial" w:eastAsia="Calibri" w:hAnsi="Arial" w:cs="Arial"/>
          <w:sz w:val="24"/>
          <w:szCs w:val="24"/>
        </w:rPr>
        <w:t>Regidora María Eloísa Gaviño Hernández</w:t>
      </w:r>
      <w:r w:rsidR="0023228A">
        <w:rPr>
          <w:rFonts w:ascii="Arial" w:eastAsia="Calibri" w:hAnsi="Arial" w:cs="Arial"/>
          <w:sz w:val="24"/>
          <w:szCs w:val="24"/>
        </w:rPr>
        <w:t>:</w:t>
      </w:r>
      <w:r w:rsidR="00481D2E">
        <w:rPr>
          <w:rFonts w:ascii="Arial" w:eastAsia="Calibri" w:hAnsi="Arial" w:cs="Arial"/>
          <w:sz w:val="24"/>
          <w:szCs w:val="24"/>
        </w:rPr>
        <w:t xml:space="preserve"> </w:t>
      </w:r>
      <w:r w:rsidR="0023228A">
        <w:rPr>
          <w:rFonts w:ascii="Arial" w:eastAsia="Calibri" w:hAnsi="Arial" w:cs="Arial"/>
          <w:sz w:val="24"/>
          <w:szCs w:val="24"/>
        </w:rPr>
        <w:t>¿Ya me escucho mejor? Ok.</w:t>
      </w:r>
      <w:r w:rsidR="00481D2E">
        <w:rPr>
          <w:rFonts w:ascii="Arial" w:eastAsia="Calibri" w:hAnsi="Arial" w:cs="Arial"/>
          <w:sz w:val="24"/>
          <w:szCs w:val="24"/>
        </w:rPr>
        <w:t xml:space="preserve"> </w:t>
      </w:r>
      <w:r w:rsidR="00481D2E">
        <w:rPr>
          <w:rFonts w:ascii="Arial" w:eastAsia="Times New Roman" w:hAnsi="Arial" w:cs="Arial"/>
          <w:sz w:val="24"/>
          <w:szCs w:val="24"/>
          <w:lang w:eastAsia="es-MX"/>
        </w:rPr>
        <w:t>B</w:t>
      </w:r>
      <w:r w:rsidR="008D216D" w:rsidRPr="008D216D">
        <w:rPr>
          <w:rFonts w:ascii="Arial" w:eastAsia="Times New Roman" w:hAnsi="Arial" w:cs="Arial"/>
          <w:sz w:val="24"/>
          <w:szCs w:val="24"/>
          <w:lang w:eastAsia="es-MX"/>
        </w:rPr>
        <w:t>uenas tardes de nuevo</w:t>
      </w:r>
      <w:r w:rsidR="00481D2E">
        <w:rPr>
          <w:rFonts w:ascii="Arial" w:eastAsia="Times New Roman" w:hAnsi="Arial" w:cs="Arial"/>
          <w:sz w:val="24"/>
          <w:szCs w:val="24"/>
          <w:lang w:eastAsia="es-MX"/>
        </w:rPr>
        <w:t xml:space="preserve"> eh,</w:t>
      </w:r>
      <w:r w:rsidR="008D216D" w:rsidRPr="008D216D">
        <w:rPr>
          <w:rFonts w:ascii="Arial" w:eastAsia="Times New Roman" w:hAnsi="Arial" w:cs="Arial"/>
          <w:sz w:val="24"/>
          <w:szCs w:val="24"/>
          <w:lang w:eastAsia="es-MX"/>
        </w:rPr>
        <w:t xml:space="preserve"> compañeras y compañeros</w:t>
      </w:r>
      <w:r w:rsidR="00481D2E">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con</w:t>
      </w:r>
      <w:r w:rsidR="00481D2E">
        <w:rPr>
          <w:rFonts w:ascii="Arial" w:eastAsia="Times New Roman" w:hAnsi="Arial" w:cs="Arial"/>
          <w:sz w:val="24"/>
          <w:szCs w:val="24"/>
          <w:lang w:eastAsia="es-MX"/>
        </w:rPr>
        <w:t xml:space="preserve"> </w:t>
      </w:r>
      <w:r w:rsidR="008D216D" w:rsidRPr="008D216D">
        <w:rPr>
          <w:rFonts w:ascii="Arial" w:eastAsia="Times New Roman" w:hAnsi="Arial" w:cs="Arial"/>
          <w:sz w:val="24"/>
          <w:szCs w:val="24"/>
          <w:lang w:eastAsia="es-MX"/>
        </w:rPr>
        <w:t>su</w:t>
      </w:r>
      <w:r w:rsidR="00481D2E">
        <w:rPr>
          <w:rFonts w:ascii="Arial" w:eastAsia="Times New Roman" w:hAnsi="Arial" w:cs="Arial"/>
          <w:sz w:val="24"/>
          <w:szCs w:val="24"/>
          <w:lang w:eastAsia="es-MX"/>
        </w:rPr>
        <w:t xml:space="preserve"> permiso P</w:t>
      </w:r>
      <w:r w:rsidR="008D216D" w:rsidRPr="008D216D">
        <w:rPr>
          <w:rFonts w:ascii="Arial" w:eastAsia="Times New Roman" w:hAnsi="Arial" w:cs="Arial"/>
          <w:sz w:val="24"/>
          <w:szCs w:val="24"/>
          <w:lang w:eastAsia="es-MX"/>
        </w:rPr>
        <w:t>residenta</w:t>
      </w:r>
      <w:r w:rsidR="00481D2E">
        <w:rPr>
          <w:rFonts w:ascii="Arial" w:eastAsia="Times New Roman" w:hAnsi="Arial" w:cs="Arial"/>
          <w:sz w:val="24"/>
          <w:szCs w:val="24"/>
          <w:lang w:eastAsia="es-MX"/>
        </w:rPr>
        <w:t>, eh… entonces mis compañeros de Aseo P</w:t>
      </w:r>
      <w:r w:rsidR="008D216D" w:rsidRPr="008D216D">
        <w:rPr>
          <w:rFonts w:ascii="Arial" w:eastAsia="Times New Roman" w:hAnsi="Arial" w:cs="Arial"/>
          <w:sz w:val="24"/>
          <w:szCs w:val="24"/>
          <w:lang w:eastAsia="es-MX"/>
        </w:rPr>
        <w:t xml:space="preserve">úblico hacen un llamado a </w:t>
      </w:r>
      <w:r w:rsidR="006C681D">
        <w:rPr>
          <w:rFonts w:ascii="Arial" w:eastAsia="Times New Roman" w:hAnsi="Arial" w:cs="Arial"/>
          <w:sz w:val="24"/>
          <w:szCs w:val="24"/>
          <w:lang w:eastAsia="es-MX"/>
        </w:rPr>
        <w:t>los, a la ciudadanía de</w:t>
      </w:r>
      <w:r w:rsidR="008D216D" w:rsidRPr="008D216D">
        <w:rPr>
          <w:rFonts w:ascii="Arial" w:eastAsia="Times New Roman" w:hAnsi="Arial" w:cs="Arial"/>
          <w:sz w:val="24"/>
          <w:szCs w:val="24"/>
          <w:lang w:eastAsia="es-MX"/>
        </w:rPr>
        <w:t xml:space="preserve"> </w:t>
      </w:r>
      <w:r w:rsidR="006C681D">
        <w:rPr>
          <w:rFonts w:ascii="Arial" w:eastAsia="Times New Roman" w:hAnsi="Arial" w:cs="Arial"/>
          <w:sz w:val="24"/>
          <w:szCs w:val="24"/>
          <w:lang w:eastAsia="es-MX"/>
        </w:rPr>
        <w:t>Tlaquepaque, ellos, sabemos</w:t>
      </w:r>
      <w:r w:rsidR="008D216D" w:rsidRPr="008D216D">
        <w:rPr>
          <w:rFonts w:ascii="Arial" w:eastAsia="Times New Roman" w:hAnsi="Arial" w:cs="Arial"/>
          <w:sz w:val="24"/>
          <w:szCs w:val="24"/>
          <w:lang w:eastAsia="es-MX"/>
        </w:rPr>
        <w:t xml:space="preserve"> que </w:t>
      </w:r>
      <w:r w:rsidR="006C681D">
        <w:rPr>
          <w:rFonts w:ascii="Arial" w:eastAsia="Times New Roman" w:hAnsi="Arial" w:cs="Arial"/>
          <w:sz w:val="24"/>
          <w:szCs w:val="24"/>
          <w:lang w:eastAsia="es-MX"/>
        </w:rPr>
        <w:t>son los que más están</w:t>
      </w:r>
      <w:r w:rsidR="008D216D" w:rsidRPr="008D216D">
        <w:rPr>
          <w:rFonts w:ascii="Arial" w:eastAsia="Times New Roman" w:hAnsi="Arial" w:cs="Arial"/>
          <w:sz w:val="24"/>
          <w:szCs w:val="24"/>
          <w:lang w:eastAsia="es-MX"/>
        </w:rPr>
        <w:t xml:space="preserve"> expuestos este</w:t>
      </w:r>
      <w:r w:rsidR="006C681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al recibir estos residuos</w:t>
      </w:r>
      <w:r w:rsidR="006C681D">
        <w:rPr>
          <w:rFonts w:ascii="Arial" w:eastAsia="Times New Roman" w:hAnsi="Arial" w:cs="Arial"/>
          <w:sz w:val="24"/>
          <w:szCs w:val="24"/>
          <w:lang w:eastAsia="es-MX"/>
        </w:rPr>
        <w:t xml:space="preserve">, me han eh, </w:t>
      </w:r>
      <w:r w:rsidR="008D216D" w:rsidRPr="008D216D">
        <w:rPr>
          <w:rFonts w:ascii="Arial" w:eastAsia="Times New Roman" w:hAnsi="Arial" w:cs="Arial"/>
          <w:sz w:val="24"/>
          <w:szCs w:val="24"/>
          <w:lang w:eastAsia="es-MX"/>
        </w:rPr>
        <w:t>hecho alguna</w:t>
      </w:r>
      <w:r w:rsidR="006C681D">
        <w:rPr>
          <w:rFonts w:ascii="Arial" w:eastAsia="Times New Roman" w:hAnsi="Arial" w:cs="Arial"/>
          <w:sz w:val="24"/>
          <w:szCs w:val="24"/>
          <w:lang w:eastAsia="es-MX"/>
        </w:rPr>
        <w:t>s eh…</w:t>
      </w:r>
      <w:r w:rsidR="008D216D" w:rsidRPr="008D216D">
        <w:rPr>
          <w:rFonts w:ascii="Arial" w:eastAsia="Times New Roman" w:hAnsi="Arial" w:cs="Arial"/>
          <w:sz w:val="24"/>
          <w:szCs w:val="24"/>
          <w:lang w:eastAsia="es-MX"/>
        </w:rPr>
        <w:t xml:space="preserve"> me propusieron este</w:t>
      </w:r>
      <w:r w:rsidR="006C681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decirlo aquí</w:t>
      </w:r>
      <w:r w:rsidR="006C681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en esta sesión para que la ciudadanía tomará un poco de conciencia y las personas que tengamos personas enfermas de</w:t>
      </w:r>
      <w:r w:rsidR="006C681D">
        <w:rPr>
          <w:rFonts w:ascii="Arial" w:eastAsia="Times New Roman" w:hAnsi="Arial" w:cs="Arial"/>
          <w:sz w:val="24"/>
          <w:szCs w:val="24"/>
          <w:lang w:eastAsia="es-MX"/>
        </w:rPr>
        <w:t>, de Covid,</w:t>
      </w:r>
      <w:r w:rsidR="008D216D" w:rsidRPr="008D216D">
        <w:rPr>
          <w:rFonts w:ascii="Arial" w:eastAsia="Times New Roman" w:hAnsi="Arial" w:cs="Arial"/>
          <w:sz w:val="24"/>
          <w:szCs w:val="24"/>
          <w:lang w:eastAsia="es-MX"/>
        </w:rPr>
        <w:t xml:space="preserve"> separemos los residuos</w:t>
      </w:r>
      <w:r w:rsidR="006C681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esto es muy importante</w:t>
      </w:r>
      <w:r w:rsidR="006C681D">
        <w:rPr>
          <w:rFonts w:ascii="Arial" w:eastAsia="Times New Roman" w:hAnsi="Arial" w:cs="Arial"/>
          <w:sz w:val="24"/>
          <w:szCs w:val="24"/>
          <w:lang w:eastAsia="es-MX"/>
        </w:rPr>
        <w:t xml:space="preserve"> eh…</w:t>
      </w:r>
      <w:r w:rsidR="008D216D" w:rsidRPr="008D216D">
        <w:rPr>
          <w:rFonts w:ascii="Arial" w:eastAsia="Times New Roman" w:hAnsi="Arial" w:cs="Arial"/>
          <w:sz w:val="24"/>
          <w:szCs w:val="24"/>
          <w:lang w:eastAsia="es-MX"/>
        </w:rPr>
        <w:t xml:space="preserve"> ya que sabemos que ellos son los que más están expuestos a la hora de recibir este tipo de</w:t>
      </w:r>
      <w:r w:rsidR="006C681D">
        <w:rPr>
          <w:rFonts w:ascii="Arial" w:eastAsia="Times New Roman" w:hAnsi="Arial" w:cs="Arial"/>
          <w:sz w:val="24"/>
          <w:szCs w:val="24"/>
          <w:lang w:eastAsia="es-MX"/>
        </w:rPr>
        <w:t>, de</w:t>
      </w:r>
      <w:r w:rsidR="008D216D" w:rsidRPr="008D216D">
        <w:rPr>
          <w:rFonts w:ascii="Arial" w:eastAsia="Times New Roman" w:hAnsi="Arial" w:cs="Arial"/>
          <w:sz w:val="24"/>
          <w:szCs w:val="24"/>
          <w:lang w:eastAsia="es-MX"/>
        </w:rPr>
        <w:t xml:space="preserve"> residuos</w:t>
      </w:r>
      <w:r w:rsidR="006C681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es nada más separarlos y avisarles</w:t>
      </w:r>
      <w:r w:rsidR="006C681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ellos ya están capacitados y saben lo que tienen que hacer </w:t>
      </w:r>
      <w:r w:rsidR="006C681D">
        <w:rPr>
          <w:rFonts w:ascii="Arial" w:eastAsia="Times New Roman" w:hAnsi="Arial" w:cs="Arial"/>
          <w:sz w:val="24"/>
          <w:szCs w:val="24"/>
          <w:lang w:eastAsia="es-MX"/>
        </w:rPr>
        <w:t xml:space="preserve">con este, con </w:t>
      </w:r>
      <w:r w:rsidR="008D216D" w:rsidRPr="008D216D">
        <w:rPr>
          <w:rFonts w:ascii="Arial" w:eastAsia="Times New Roman" w:hAnsi="Arial" w:cs="Arial"/>
          <w:sz w:val="24"/>
          <w:szCs w:val="24"/>
          <w:lang w:eastAsia="es-MX"/>
        </w:rPr>
        <w:t>esta problemática que tenemo</w:t>
      </w:r>
      <w:r w:rsidR="006C681D">
        <w:rPr>
          <w:rFonts w:ascii="Arial" w:eastAsia="Times New Roman" w:hAnsi="Arial" w:cs="Arial"/>
          <w:sz w:val="24"/>
          <w:szCs w:val="24"/>
          <w:lang w:eastAsia="es-MX"/>
        </w:rPr>
        <w:t>s,</w:t>
      </w:r>
      <w:r w:rsidR="008D216D" w:rsidRPr="008D216D">
        <w:rPr>
          <w:rFonts w:ascii="Arial" w:eastAsia="Times New Roman" w:hAnsi="Arial" w:cs="Arial"/>
          <w:sz w:val="24"/>
          <w:szCs w:val="24"/>
          <w:lang w:eastAsia="es-MX"/>
        </w:rPr>
        <w:t xml:space="preserve"> es una</w:t>
      </w:r>
      <w:r w:rsidR="006C681D">
        <w:rPr>
          <w:rFonts w:ascii="Arial" w:eastAsia="Times New Roman" w:hAnsi="Arial" w:cs="Arial"/>
          <w:sz w:val="24"/>
          <w:szCs w:val="24"/>
          <w:lang w:eastAsia="es-MX"/>
        </w:rPr>
        <w:t>… tuvieron ese acercamiento</w:t>
      </w:r>
      <w:r w:rsidR="008D216D" w:rsidRPr="008D216D">
        <w:rPr>
          <w:rFonts w:ascii="Arial" w:eastAsia="Times New Roman" w:hAnsi="Arial" w:cs="Arial"/>
          <w:sz w:val="24"/>
          <w:szCs w:val="24"/>
          <w:lang w:eastAsia="es-MX"/>
        </w:rPr>
        <w:t xml:space="preserve"> conmigo</w:t>
      </w:r>
      <w:r w:rsidR="006C681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entonces</w:t>
      </w:r>
      <w:r w:rsidR="006C681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y </w:t>
      </w:r>
      <w:r w:rsidR="006C681D">
        <w:rPr>
          <w:rFonts w:ascii="Arial" w:eastAsia="Times New Roman" w:hAnsi="Arial" w:cs="Arial"/>
          <w:sz w:val="24"/>
          <w:szCs w:val="24"/>
          <w:lang w:eastAsia="es-MX"/>
        </w:rPr>
        <w:t xml:space="preserve">también </w:t>
      </w:r>
      <w:r w:rsidR="008D216D" w:rsidRPr="008D216D">
        <w:rPr>
          <w:rFonts w:ascii="Arial" w:eastAsia="Times New Roman" w:hAnsi="Arial" w:cs="Arial"/>
          <w:sz w:val="24"/>
          <w:szCs w:val="24"/>
          <w:lang w:eastAsia="es-MX"/>
        </w:rPr>
        <w:t>la otra es</w:t>
      </w:r>
      <w:r w:rsidR="006C681D">
        <w:rPr>
          <w:rFonts w:ascii="Arial" w:eastAsia="Times New Roman" w:hAnsi="Arial" w:cs="Arial"/>
          <w:sz w:val="24"/>
          <w:szCs w:val="24"/>
          <w:lang w:eastAsia="es-MX"/>
        </w:rPr>
        <w:t xml:space="preserve"> este, nada más aclarar</w:t>
      </w:r>
      <w:r w:rsidR="008D216D" w:rsidRPr="008D216D">
        <w:rPr>
          <w:rFonts w:ascii="Arial" w:eastAsia="Times New Roman" w:hAnsi="Arial" w:cs="Arial"/>
          <w:sz w:val="24"/>
          <w:szCs w:val="24"/>
          <w:lang w:eastAsia="es-MX"/>
        </w:rPr>
        <w:t xml:space="preserve"> que si entregamos nuestros informes trimestrales</w:t>
      </w:r>
      <w:r w:rsidR="006C681D">
        <w:rPr>
          <w:rFonts w:ascii="Arial" w:eastAsia="Times New Roman" w:hAnsi="Arial" w:cs="Arial"/>
          <w:sz w:val="24"/>
          <w:szCs w:val="24"/>
          <w:lang w:eastAsia="es-MX"/>
        </w:rPr>
        <w:t>, es cuanto Presidenta.-------------------------------------------------------------------------------------------------------------------------------------------------------------------------</w:t>
      </w:r>
      <w:r w:rsidR="006C681D">
        <w:rPr>
          <w:rFonts w:ascii="Arial" w:eastAsia="Times New Roman" w:hAnsi="Arial" w:cs="Arial"/>
          <w:color w:val="201F1E"/>
          <w:sz w:val="24"/>
          <w:szCs w:val="24"/>
          <w:lang w:eastAsia="es-MX"/>
        </w:rPr>
        <w:t xml:space="preserve"> </w:t>
      </w:r>
      <w:r w:rsidR="006C681D">
        <w:rPr>
          <w:rFonts w:ascii="Arial" w:hAnsi="Arial" w:cs="Arial"/>
          <w:sz w:val="24"/>
          <w:szCs w:val="24"/>
        </w:rPr>
        <w:t>C</w:t>
      </w:r>
      <w:r w:rsidR="0021626C" w:rsidRPr="001F0F8A">
        <w:rPr>
          <w:rFonts w:ascii="Arial" w:hAnsi="Arial" w:cs="Arial"/>
          <w:sz w:val="24"/>
          <w:szCs w:val="24"/>
        </w:rPr>
        <w:t>on la palabra la Presidente Municipal, C. María Elena Limón García:</w:t>
      </w:r>
      <w:r w:rsidR="0021626C">
        <w:rPr>
          <w:rFonts w:ascii="Arial" w:hAnsi="Arial" w:cs="Arial"/>
          <w:sz w:val="24"/>
          <w:szCs w:val="24"/>
        </w:rPr>
        <w:t xml:space="preserve"> Gracias Regidora,</w:t>
      </w:r>
      <w:r w:rsidR="0021626C">
        <w:rPr>
          <w:rFonts w:ascii="Arial" w:eastAsia="Times New Roman" w:hAnsi="Arial" w:cs="Arial"/>
          <w:color w:val="201F1E"/>
          <w:sz w:val="24"/>
          <w:szCs w:val="24"/>
          <w:lang w:eastAsia="es-MX"/>
        </w:rPr>
        <w:t xml:space="preserve"> </w:t>
      </w:r>
      <w:r w:rsidR="006C681D">
        <w:rPr>
          <w:rFonts w:ascii="Arial" w:eastAsia="Times New Roman" w:hAnsi="Arial" w:cs="Arial"/>
          <w:color w:val="201F1E"/>
          <w:sz w:val="24"/>
          <w:szCs w:val="24"/>
          <w:lang w:eastAsia="es-MX"/>
        </w:rPr>
        <w:t xml:space="preserve">¿Alguien más desea tener uso de la voz?, bueno una vez eh, desahogado el orden del día, se declara clausurada </w:t>
      </w:r>
      <w:r w:rsidR="0021626C">
        <w:rPr>
          <w:rFonts w:ascii="Arial" w:hAnsi="Arial" w:cs="Arial"/>
          <w:color w:val="201F1E"/>
          <w:sz w:val="24"/>
          <w:szCs w:val="24"/>
          <w:shd w:val="clear" w:color="auto" w:fill="FFFFFF"/>
        </w:rPr>
        <w:t xml:space="preserve">la </w:t>
      </w:r>
      <w:r w:rsidR="00F4293E" w:rsidRPr="00014771">
        <w:rPr>
          <w:rFonts w:ascii="Arial" w:hAnsi="Arial" w:cs="Arial"/>
          <w:sz w:val="24"/>
          <w:szCs w:val="24"/>
        </w:rPr>
        <w:t>Segunda Sesión a Di</w:t>
      </w:r>
      <w:r w:rsidR="006C681D">
        <w:rPr>
          <w:rFonts w:ascii="Arial" w:hAnsi="Arial" w:cs="Arial"/>
          <w:sz w:val="24"/>
          <w:szCs w:val="24"/>
        </w:rPr>
        <w:t>stancia de la</w:t>
      </w:r>
      <w:r w:rsidR="00DA2613">
        <w:rPr>
          <w:rFonts w:ascii="Arial" w:hAnsi="Arial" w:cs="Arial"/>
          <w:sz w:val="24"/>
          <w:szCs w:val="24"/>
        </w:rPr>
        <w:t xml:space="preserve"> Administración Pública Municipal</w:t>
      </w:r>
      <w:r w:rsidR="00F4293E" w:rsidRPr="00014771">
        <w:rPr>
          <w:rFonts w:ascii="Arial" w:hAnsi="Arial" w:cs="Arial"/>
          <w:sz w:val="24"/>
          <w:szCs w:val="24"/>
        </w:rPr>
        <w:t xml:space="preserve"> 2018-2021</w:t>
      </w:r>
      <w:r w:rsidR="0021626C">
        <w:rPr>
          <w:rFonts w:ascii="Arial" w:hAnsi="Arial" w:cs="Arial"/>
          <w:color w:val="201F1E"/>
          <w:sz w:val="24"/>
          <w:szCs w:val="24"/>
          <w:shd w:val="clear" w:color="auto" w:fill="FFFFFF"/>
        </w:rPr>
        <w:t>, siendo las</w:t>
      </w:r>
      <w:r w:rsidR="006C681D">
        <w:rPr>
          <w:rFonts w:ascii="Arial" w:hAnsi="Arial" w:cs="Arial"/>
          <w:color w:val="201F1E"/>
          <w:sz w:val="24"/>
          <w:szCs w:val="24"/>
          <w:shd w:val="clear" w:color="auto" w:fill="FFFFFF"/>
        </w:rPr>
        <w:t xml:space="preserve">, las </w:t>
      </w:r>
      <w:r w:rsidR="0021626C">
        <w:rPr>
          <w:rFonts w:ascii="Arial" w:hAnsi="Arial" w:cs="Arial"/>
          <w:color w:val="201F1E"/>
          <w:sz w:val="24"/>
          <w:szCs w:val="24"/>
          <w:shd w:val="clear" w:color="auto" w:fill="FFFFFF"/>
        </w:rPr>
        <w:t>1</w:t>
      </w:r>
      <w:r w:rsidR="006C681D">
        <w:rPr>
          <w:rFonts w:ascii="Arial" w:hAnsi="Arial" w:cs="Arial"/>
          <w:color w:val="201F1E"/>
          <w:sz w:val="24"/>
          <w:szCs w:val="24"/>
          <w:shd w:val="clear" w:color="auto" w:fill="FFFFFF"/>
        </w:rPr>
        <w:t>5</w:t>
      </w:r>
      <w:r w:rsidR="0021626C" w:rsidRPr="00201A9B">
        <w:rPr>
          <w:rFonts w:ascii="Arial" w:hAnsi="Arial" w:cs="Arial"/>
          <w:color w:val="201F1E"/>
          <w:sz w:val="24"/>
          <w:szCs w:val="24"/>
          <w:shd w:val="clear" w:color="auto" w:fill="FFFFFF"/>
        </w:rPr>
        <w:t xml:space="preserve"> </w:t>
      </w:r>
      <w:r w:rsidR="006C681D">
        <w:rPr>
          <w:rFonts w:ascii="Arial" w:hAnsi="Arial" w:cs="Arial"/>
          <w:sz w:val="24"/>
          <w:szCs w:val="24"/>
        </w:rPr>
        <w:t>(Quince</w:t>
      </w:r>
      <w:r w:rsidR="0021626C">
        <w:rPr>
          <w:rFonts w:ascii="Arial" w:hAnsi="Arial" w:cs="Arial"/>
          <w:sz w:val="24"/>
          <w:szCs w:val="24"/>
        </w:rPr>
        <w:t xml:space="preserve">) </w:t>
      </w:r>
      <w:r w:rsidR="006C681D">
        <w:rPr>
          <w:rFonts w:ascii="Arial" w:hAnsi="Arial" w:cs="Arial"/>
          <w:color w:val="201F1E"/>
          <w:sz w:val="24"/>
          <w:szCs w:val="24"/>
          <w:shd w:val="clear" w:color="auto" w:fill="FFFFFF"/>
        </w:rPr>
        <w:t>horas con 24</w:t>
      </w:r>
      <w:r w:rsidR="0021626C" w:rsidRPr="00201A9B">
        <w:rPr>
          <w:rFonts w:ascii="Arial" w:hAnsi="Arial" w:cs="Arial"/>
          <w:color w:val="201F1E"/>
          <w:sz w:val="24"/>
          <w:szCs w:val="24"/>
          <w:shd w:val="clear" w:color="auto" w:fill="FFFFFF"/>
        </w:rPr>
        <w:t xml:space="preserve"> </w:t>
      </w:r>
      <w:r w:rsidR="006C681D">
        <w:rPr>
          <w:rFonts w:ascii="Arial" w:hAnsi="Arial" w:cs="Arial"/>
          <w:color w:val="201F1E"/>
          <w:sz w:val="24"/>
          <w:szCs w:val="24"/>
          <w:shd w:val="clear" w:color="auto" w:fill="FFFFFF"/>
        </w:rPr>
        <w:t>(Veinticuatro</w:t>
      </w:r>
      <w:r w:rsidR="0021626C">
        <w:rPr>
          <w:rFonts w:ascii="Arial" w:hAnsi="Arial" w:cs="Arial"/>
          <w:color w:val="201F1E"/>
          <w:sz w:val="24"/>
          <w:szCs w:val="24"/>
          <w:shd w:val="clear" w:color="auto" w:fill="FFFFFF"/>
        </w:rPr>
        <w:t xml:space="preserve">) </w:t>
      </w:r>
      <w:r w:rsidR="006C681D">
        <w:rPr>
          <w:rFonts w:ascii="Arial" w:hAnsi="Arial" w:cs="Arial"/>
          <w:color w:val="201F1E"/>
          <w:sz w:val="24"/>
          <w:szCs w:val="24"/>
          <w:shd w:val="clear" w:color="auto" w:fill="FFFFFF"/>
        </w:rPr>
        <w:t>minutos del día 30</w:t>
      </w:r>
      <w:r w:rsidR="0021626C" w:rsidRPr="00201A9B">
        <w:rPr>
          <w:rFonts w:ascii="Arial" w:hAnsi="Arial" w:cs="Arial"/>
          <w:color w:val="201F1E"/>
          <w:sz w:val="24"/>
          <w:szCs w:val="24"/>
          <w:shd w:val="clear" w:color="auto" w:fill="FFFFFF"/>
        </w:rPr>
        <w:t xml:space="preserve"> </w:t>
      </w:r>
      <w:r w:rsidR="006C681D">
        <w:rPr>
          <w:rFonts w:ascii="Arial" w:hAnsi="Arial" w:cs="Arial"/>
          <w:color w:val="201F1E"/>
          <w:sz w:val="24"/>
          <w:szCs w:val="24"/>
          <w:shd w:val="clear" w:color="auto" w:fill="FFFFFF"/>
        </w:rPr>
        <w:t>(Treinta</w:t>
      </w:r>
      <w:r w:rsidR="0021626C">
        <w:rPr>
          <w:rFonts w:ascii="Arial" w:hAnsi="Arial" w:cs="Arial"/>
          <w:color w:val="201F1E"/>
          <w:sz w:val="24"/>
          <w:szCs w:val="24"/>
          <w:shd w:val="clear" w:color="auto" w:fill="FFFFFF"/>
        </w:rPr>
        <w:t xml:space="preserve">) </w:t>
      </w:r>
      <w:r w:rsidR="0021626C" w:rsidRPr="00201A9B">
        <w:rPr>
          <w:rFonts w:ascii="Arial" w:hAnsi="Arial" w:cs="Arial"/>
          <w:color w:val="201F1E"/>
          <w:sz w:val="24"/>
          <w:szCs w:val="24"/>
          <w:shd w:val="clear" w:color="auto" w:fill="FFFFFF"/>
        </w:rPr>
        <w:t xml:space="preserve">de </w:t>
      </w:r>
      <w:r w:rsidR="006C681D">
        <w:rPr>
          <w:rFonts w:ascii="Arial" w:hAnsi="Arial" w:cs="Arial"/>
          <w:color w:val="201F1E"/>
          <w:sz w:val="24"/>
          <w:szCs w:val="24"/>
          <w:shd w:val="clear" w:color="auto" w:fill="FFFFFF"/>
        </w:rPr>
        <w:t>julio</w:t>
      </w:r>
      <w:r w:rsidR="0021626C" w:rsidRPr="00201A9B">
        <w:rPr>
          <w:rFonts w:ascii="Arial" w:hAnsi="Arial" w:cs="Arial"/>
          <w:color w:val="201F1E"/>
          <w:sz w:val="24"/>
          <w:szCs w:val="24"/>
          <w:shd w:val="clear" w:color="auto" w:fill="FFFFFF"/>
        </w:rPr>
        <w:t xml:space="preserve"> del 2020</w:t>
      </w:r>
      <w:r w:rsidR="0021626C">
        <w:rPr>
          <w:rFonts w:ascii="Arial" w:hAnsi="Arial" w:cs="Arial"/>
          <w:color w:val="201F1E"/>
          <w:sz w:val="24"/>
          <w:szCs w:val="24"/>
          <w:shd w:val="clear" w:color="auto" w:fill="FFFFFF"/>
        </w:rPr>
        <w:t xml:space="preserve">, </w:t>
      </w:r>
      <w:r w:rsidR="006C681D">
        <w:rPr>
          <w:rFonts w:ascii="Arial" w:hAnsi="Arial" w:cs="Arial"/>
          <w:color w:val="201F1E"/>
          <w:sz w:val="24"/>
          <w:szCs w:val="24"/>
          <w:shd w:val="clear" w:color="auto" w:fill="FFFFFF"/>
        </w:rPr>
        <w:t>pidiéndoles a todos que usemos el cubre</w:t>
      </w:r>
      <w:r w:rsidR="00DA2613">
        <w:rPr>
          <w:rFonts w:ascii="Arial" w:hAnsi="Arial" w:cs="Arial"/>
          <w:color w:val="201F1E"/>
          <w:sz w:val="24"/>
          <w:szCs w:val="24"/>
          <w:shd w:val="clear" w:color="auto" w:fill="FFFFFF"/>
        </w:rPr>
        <w:t xml:space="preserve"> </w:t>
      </w:r>
      <w:r w:rsidR="006C681D">
        <w:rPr>
          <w:rFonts w:ascii="Arial" w:hAnsi="Arial" w:cs="Arial"/>
          <w:color w:val="201F1E"/>
          <w:sz w:val="24"/>
          <w:szCs w:val="24"/>
          <w:shd w:val="clear" w:color="auto" w:fill="FFFFFF"/>
        </w:rPr>
        <w:t xml:space="preserve">bocas </w:t>
      </w:r>
      <w:r w:rsidR="00DA2613">
        <w:rPr>
          <w:rFonts w:ascii="Arial" w:hAnsi="Arial" w:cs="Arial"/>
          <w:color w:val="201F1E"/>
          <w:sz w:val="24"/>
          <w:szCs w:val="24"/>
          <w:shd w:val="clear" w:color="auto" w:fill="FFFFFF"/>
        </w:rPr>
        <w:t xml:space="preserve">y </w:t>
      </w:r>
      <w:r w:rsidR="006C681D">
        <w:rPr>
          <w:rFonts w:ascii="Arial" w:hAnsi="Arial" w:cs="Arial"/>
          <w:color w:val="201F1E"/>
          <w:sz w:val="24"/>
          <w:szCs w:val="24"/>
          <w:shd w:val="clear" w:color="auto" w:fill="FFFFFF"/>
        </w:rPr>
        <w:t>en la medida de los posible qu</w:t>
      </w:r>
      <w:r w:rsidR="00DA2613">
        <w:rPr>
          <w:rFonts w:ascii="Arial" w:hAnsi="Arial" w:cs="Arial"/>
          <w:color w:val="201F1E"/>
          <w:sz w:val="24"/>
          <w:szCs w:val="24"/>
          <w:shd w:val="clear" w:color="auto" w:fill="FFFFFF"/>
        </w:rPr>
        <w:t>edarnos en casa, muchas gracias a todos, hasta luego.-</w:t>
      </w:r>
      <w:r w:rsidR="0021626C">
        <w:rPr>
          <w:rFonts w:ascii="Arial" w:eastAsia="Times New Roman" w:hAnsi="Arial" w:cs="Arial"/>
          <w:color w:val="201F1E"/>
          <w:sz w:val="24"/>
          <w:szCs w:val="24"/>
          <w:lang w:eastAsia="es-MX"/>
        </w:rPr>
        <w:t>-------------------------------------------------------------------</w:t>
      </w:r>
      <w:r w:rsidR="00CB18EC">
        <w:rPr>
          <w:rFonts w:ascii="Arial" w:eastAsia="Times New Roman" w:hAnsi="Arial" w:cs="Arial"/>
          <w:color w:val="201F1E"/>
          <w:sz w:val="24"/>
          <w:szCs w:val="24"/>
          <w:lang w:eastAsia="es-MX"/>
        </w:rPr>
        <w:t>---</w:t>
      </w:r>
      <w:r w:rsidR="0021626C">
        <w:rPr>
          <w:rFonts w:ascii="Arial" w:eastAsia="Times New Roman" w:hAnsi="Arial" w:cs="Arial"/>
          <w:color w:val="201F1E"/>
          <w:sz w:val="24"/>
          <w:szCs w:val="24"/>
          <w:lang w:eastAsia="es-MX"/>
        </w:rPr>
        <w:t>---</w:t>
      </w:r>
      <w:r w:rsidR="00F4293E">
        <w:rPr>
          <w:rFonts w:ascii="Arial" w:eastAsia="Times New Roman" w:hAnsi="Arial" w:cs="Arial"/>
          <w:color w:val="201F1E"/>
          <w:sz w:val="24"/>
          <w:szCs w:val="24"/>
          <w:lang w:eastAsia="es-MX"/>
        </w:rPr>
        <w:t>--</w:t>
      </w:r>
      <w:r w:rsidR="00DA2613">
        <w:rPr>
          <w:rFonts w:ascii="Arial" w:eastAsia="Times New Roman" w:hAnsi="Arial" w:cs="Arial"/>
          <w:color w:val="201F1E"/>
          <w:sz w:val="24"/>
          <w:szCs w:val="24"/>
          <w:lang w:eastAsia="es-MX"/>
        </w:rPr>
        <w:t>-------------------------------------------------------</w:t>
      </w:r>
      <w:r w:rsidR="00D96311">
        <w:rPr>
          <w:rFonts w:ascii="Arial" w:eastAsia="Times New Roman" w:hAnsi="Arial" w:cs="Arial"/>
          <w:color w:val="201F1E"/>
          <w:sz w:val="24"/>
          <w:szCs w:val="24"/>
          <w:lang w:eastAsia="es-MX"/>
        </w:rPr>
        <w:t>------------------------------</w:t>
      </w:r>
      <w:r w:rsidR="00F4293E">
        <w:rPr>
          <w:rFonts w:ascii="Arial" w:eastAsia="Times New Roman" w:hAnsi="Arial" w:cs="Arial"/>
          <w:color w:val="201F1E"/>
          <w:sz w:val="24"/>
          <w:szCs w:val="24"/>
          <w:lang w:eastAsia="es-MX"/>
        </w:rPr>
        <w:t>-------</w:t>
      </w:r>
      <w:r w:rsidR="0021626C">
        <w:rPr>
          <w:rFonts w:ascii="Arial" w:eastAsia="Times New Roman" w:hAnsi="Arial" w:cs="Arial"/>
          <w:color w:val="201F1E"/>
          <w:sz w:val="24"/>
          <w:szCs w:val="24"/>
          <w:lang w:eastAsia="es-MX"/>
        </w:rPr>
        <w:t>----</w:t>
      </w:r>
    </w:p>
    <w:p w:rsidR="0021626C" w:rsidRPr="0021626C" w:rsidRDefault="0021626C" w:rsidP="0021626C">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A841BA"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sidRPr="00733E72">
        <w:rPr>
          <w:rFonts w:ascii="Arial" w:hAnsi="Arial" w:cs="Arial"/>
          <w:b/>
          <w:sz w:val="24"/>
          <w:szCs w:val="24"/>
        </w:rPr>
        <w:t>PRESIDENTA MUNICIPAL</w:t>
      </w: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Pr>
          <w:rFonts w:ascii="Arial" w:hAnsi="Arial" w:cs="Arial"/>
          <w:b/>
          <w:sz w:val="24"/>
          <w:szCs w:val="24"/>
        </w:rPr>
        <w:t>MARÍA ELENA LIMÓN GARCÍ</w:t>
      </w:r>
      <w:r w:rsidRPr="00733E72">
        <w:rPr>
          <w:rFonts w:ascii="Arial" w:hAnsi="Arial" w:cs="Arial"/>
          <w:b/>
          <w:sz w:val="24"/>
          <w:szCs w:val="24"/>
        </w:rPr>
        <w:t>A</w:t>
      </w: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A841BA" w:rsidRPr="00733E72" w:rsidTr="00EB75DC">
        <w:tc>
          <w:tcPr>
            <w:tcW w:w="3960" w:type="dxa"/>
          </w:tcPr>
          <w:p w:rsidR="00A841BA"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 JOSÉ LUIS SALAZAR MARTÍNEZ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SÍNDICO MUNICIPAL</w:t>
            </w: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JORGE ANTONIO CHÁVEZ AMBRIZ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SALVADOR RUÍZ AYALA</w:t>
            </w:r>
          </w:p>
          <w:p w:rsidR="00A841BA" w:rsidRPr="00733E72" w:rsidRDefault="00A841BA" w:rsidP="00A841BA">
            <w:pPr>
              <w:pStyle w:val="Sinespaciado"/>
              <w:jc w:val="center"/>
              <w:rPr>
                <w:rFonts w:ascii="Arial" w:eastAsia="Calibri" w:hAnsi="Arial" w:cs="Arial"/>
                <w:b/>
                <w:sz w:val="24"/>
                <w:szCs w:val="24"/>
              </w:rPr>
            </w:pPr>
            <w:r w:rsidRPr="00733E72">
              <w:rPr>
                <w:rFonts w:ascii="Arial" w:eastAsia="Calibri" w:hAnsi="Arial" w:cs="Arial"/>
                <w:b/>
                <w:sz w:val="24"/>
                <w:szCs w:val="24"/>
              </w:rPr>
              <w:t>SECRETARIO DEL AYUNTAMIENTO</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MARÍA ELOÍSA GAVIÑO HERNÁNDEZ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BETSABÉ DOLORES ALMAGUER ESPARZA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7441DF" w:rsidRPr="00733E72" w:rsidRDefault="007441DF"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HÉCTOR MANUEL PERFECTO RODRÍGUEZ </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IRMA YOLANDA REYNOSO MERCADO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FRANCISCO JUÁREZ PIÑA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7441DF" w:rsidRDefault="007441DF" w:rsidP="00EB75DC">
            <w:pPr>
              <w:pStyle w:val="Sinespaciado"/>
              <w:jc w:val="center"/>
              <w:rPr>
                <w:rFonts w:ascii="Arial" w:eastAsia="Calibri" w:hAnsi="Arial" w:cs="Arial"/>
                <w:b/>
                <w:sz w:val="24"/>
                <w:szCs w:val="24"/>
              </w:rPr>
            </w:pPr>
          </w:p>
          <w:p w:rsidR="00A841BA" w:rsidRPr="008A5B46" w:rsidRDefault="00A841BA" w:rsidP="00EB75DC">
            <w:pPr>
              <w:pStyle w:val="Sinespaciado"/>
              <w:jc w:val="center"/>
              <w:rPr>
                <w:rFonts w:ascii="Arial" w:eastAsia="Calibri" w:hAnsi="Arial" w:cs="Arial"/>
                <w:b/>
                <w:sz w:val="36"/>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MIROSLAVA MAYA ÁVILA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tabs>
                <w:tab w:val="left" w:pos="2036"/>
              </w:tabs>
              <w:jc w:val="center"/>
              <w:rPr>
                <w:rFonts w:ascii="Arial" w:eastAsia="Calibri" w:hAnsi="Arial" w:cs="Arial"/>
                <w:b/>
                <w:sz w:val="24"/>
                <w:szCs w:val="24"/>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8A5B46" w:rsidRDefault="00A841BA" w:rsidP="00EB75DC">
            <w:pPr>
              <w:pStyle w:val="Sinespaciado"/>
              <w:jc w:val="center"/>
              <w:rPr>
                <w:rFonts w:ascii="Arial" w:eastAsia="Calibri" w:hAnsi="Arial" w:cs="Arial"/>
                <w:b/>
                <w:sz w:val="36"/>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JOSÉ LUIS FIGUEROA MEZA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HOGLA BUSTOS SERRANO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3A1EFE" w:rsidRPr="00733E72" w:rsidRDefault="003A1EFE"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JAIME CONTRERAS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3A1EFE" w:rsidRDefault="003A1EFE" w:rsidP="00EB75DC">
            <w:pPr>
              <w:jc w:val="center"/>
              <w:rPr>
                <w:b/>
              </w:rPr>
            </w:pPr>
          </w:p>
          <w:p w:rsidR="003A1EFE" w:rsidRDefault="003A1EFE"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ALFREDO BARBA MARISCAL</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SILBIA CAZAREZ REYES</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DANIELA ELIZABETH CHÁVEZ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Arial" w:hAnsi="Arial" w:cs="Arial"/>
                <w:b/>
                <w:sz w:val="24"/>
                <w:szCs w:val="24"/>
              </w:rPr>
              <w:t>OSCAR VÁSQUEZ LLAMAS</w:t>
            </w:r>
            <w:r w:rsidRPr="00733E72">
              <w:rPr>
                <w:rFonts w:ascii="Arial" w:eastAsia="Calibri" w:hAnsi="Arial" w:cs="Arial"/>
                <w:b/>
                <w:sz w:val="24"/>
                <w:szCs w:val="24"/>
              </w:rPr>
              <w:t xml:space="preserve"> REGIDOR</w:t>
            </w:r>
          </w:p>
          <w:p w:rsidR="00A841BA" w:rsidRPr="00733E72" w:rsidRDefault="00A841BA" w:rsidP="00EB75DC">
            <w:pPr>
              <w:jc w:val="center"/>
              <w:rPr>
                <w:b/>
              </w:rPr>
            </w:pPr>
          </w:p>
        </w:tc>
      </w:tr>
      <w:tr w:rsidR="00A841BA" w:rsidRPr="00733E72" w:rsidTr="00EB75DC">
        <w:trPr>
          <w:trHeight w:val="851"/>
        </w:trPr>
        <w:tc>
          <w:tcPr>
            <w:tcW w:w="3960" w:type="dxa"/>
          </w:tcPr>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ALBERTO MALDONADO CHAVARÍN</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ALINA ELIZABETH HERNÁNDEZ CASTAÑEDA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ALBERTO ALFARO GARCÍA</w:t>
            </w: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tc>
        <w:tc>
          <w:tcPr>
            <w:tcW w:w="3960" w:type="dxa"/>
          </w:tcPr>
          <w:p w:rsidR="00A841BA" w:rsidRPr="00733E72" w:rsidRDefault="00A841BA" w:rsidP="00EB75DC">
            <w:pPr>
              <w:pStyle w:val="Sinespaciado"/>
              <w:jc w:val="center"/>
              <w:rPr>
                <w:rFonts w:ascii="Arial" w:eastAsia="Calibri" w:hAnsi="Arial" w:cs="Arial"/>
                <w:b/>
                <w:sz w:val="24"/>
                <w:szCs w:val="24"/>
              </w:rPr>
            </w:pPr>
          </w:p>
        </w:tc>
      </w:tr>
    </w:tbl>
    <w:p w:rsidR="00C03599" w:rsidRDefault="00C03599"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sectPr w:rsidR="00977260" w:rsidSect="00A91264">
      <w:footerReference w:type="default" r:id="rId15"/>
      <w:pgSz w:w="12242" w:h="20163" w:code="5"/>
      <w:pgMar w:top="2665" w:right="2155" w:bottom="1985"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F61" w:rsidRDefault="007C5F61" w:rsidP="000B1497">
      <w:pPr>
        <w:spacing w:after="0" w:line="240" w:lineRule="auto"/>
      </w:pPr>
      <w:r>
        <w:separator/>
      </w:r>
    </w:p>
  </w:endnote>
  <w:endnote w:type="continuationSeparator" w:id="0">
    <w:p w:rsidR="007C5F61" w:rsidRDefault="007C5F61"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ndale Sans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XCWZUA+Arial-BoldMT">
    <w:altName w:val="Arial Unicode MS"/>
    <w:charset w:val="80"/>
    <w:family w:val="swiss"/>
    <w:pitch w:val="default"/>
  </w:font>
  <w:font w:name="TAFOTT+ArialMT">
    <w:altName w:val="Arial Unicode MS"/>
    <w:charset w:val="8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rsidR="007C5F61" w:rsidRPr="008A5DAA" w:rsidRDefault="007C5F61">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750D20">
              <w:rPr>
                <w:b/>
                <w:bCs/>
                <w:noProof/>
                <w:sz w:val="16"/>
                <w:szCs w:val="16"/>
              </w:rPr>
              <w:t>1</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750D20">
              <w:rPr>
                <w:b/>
                <w:bCs/>
                <w:noProof/>
                <w:sz w:val="16"/>
                <w:szCs w:val="16"/>
              </w:rPr>
              <w:t>202</w:t>
            </w:r>
            <w:r w:rsidRPr="008A5DAA">
              <w:rPr>
                <w:b/>
                <w:bCs/>
                <w:sz w:val="16"/>
                <w:szCs w:val="16"/>
              </w:rPr>
              <w:fldChar w:fldCharType="end"/>
            </w:r>
          </w:p>
        </w:sdtContent>
      </w:sdt>
    </w:sdtContent>
  </w:sdt>
  <w:p w:rsidR="007C5F61" w:rsidRPr="008A5DAA" w:rsidRDefault="007C5F61">
    <w:pPr>
      <w:pStyle w:val="Piedepgina"/>
      <w:rPr>
        <w:sz w:val="16"/>
        <w:szCs w:val="16"/>
      </w:rPr>
    </w:pPr>
    <w:r w:rsidRPr="008A5DAA">
      <w:rPr>
        <w:sz w:val="16"/>
        <w:szCs w:val="16"/>
      </w:rPr>
      <w:t xml:space="preserve">La presente foja </w:t>
    </w:r>
    <w:r>
      <w:rPr>
        <w:sz w:val="16"/>
        <w:szCs w:val="16"/>
      </w:rPr>
      <w:t>por ambas caras forma parte int</w:t>
    </w:r>
    <w:r w:rsidRPr="008A5DAA">
      <w:rPr>
        <w:sz w:val="16"/>
        <w:szCs w:val="16"/>
      </w:rPr>
      <w:t>egral del acta de</w:t>
    </w:r>
    <w:r>
      <w:rPr>
        <w:sz w:val="16"/>
        <w:szCs w:val="16"/>
      </w:rPr>
      <w:t xml:space="preserve"> la Sesión Ordinaria de fecha 30 de julio</w:t>
    </w:r>
    <w:r w:rsidRPr="008A5DAA">
      <w:rPr>
        <w:sz w:val="16"/>
        <w:szCs w:val="16"/>
      </w:rPr>
      <w:t xml:space="preserve"> del 20</w:t>
    </w:r>
    <w:r>
      <w:rPr>
        <w:sz w:val="16"/>
        <w:szCs w:val="16"/>
      </w:rPr>
      <w:t>20</w:t>
    </w:r>
    <w:r w:rsidRPr="008A5DAA">
      <w:rPr>
        <w:sz w:val="16"/>
        <w:szCs w:val="16"/>
      </w:rPr>
      <w:t xml:space="preserve"> </w:t>
    </w:r>
  </w:p>
  <w:p w:rsidR="007C5F61" w:rsidRDefault="007C5F61"/>
  <w:p w:rsidR="007C5F61" w:rsidRDefault="007C5F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F61" w:rsidRDefault="007C5F61" w:rsidP="000B1497">
      <w:pPr>
        <w:spacing w:after="0" w:line="240" w:lineRule="auto"/>
      </w:pPr>
      <w:r>
        <w:separator/>
      </w:r>
    </w:p>
  </w:footnote>
  <w:footnote w:type="continuationSeparator" w:id="0">
    <w:p w:rsidR="007C5F61" w:rsidRDefault="007C5F61" w:rsidP="000B1497">
      <w:pPr>
        <w:spacing w:after="0" w:line="240" w:lineRule="auto"/>
      </w:pPr>
      <w:r>
        <w:continuationSeparator/>
      </w:r>
    </w:p>
  </w:footnote>
  <w:footnote w:id="1">
    <w:p w:rsidR="007C5F61" w:rsidRDefault="007C5F61" w:rsidP="001B0217">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A7337"/>
    <w:multiLevelType w:val="hybridMultilevel"/>
    <w:tmpl w:val="52FAAC04"/>
    <w:lvl w:ilvl="0" w:tplc="1D385A6C">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08764879"/>
    <w:multiLevelType w:val="hybridMultilevel"/>
    <w:tmpl w:val="1AA447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A3281C"/>
    <w:multiLevelType w:val="hybridMultilevel"/>
    <w:tmpl w:val="3F005D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8C6A4B"/>
    <w:multiLevelType w:val="hybridMultilevel"/>
    <w:tmpl w:val="0180EC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9324FF8"/>
    <w:multiLevelType w:val="hybridMultilevel"/>
    <w:tmpl w:val="654436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73521E"/>
    <w:multiLevelType w:val="hybridMultilevel"/>
    <w:tmpl w:val="19ECD0C8"/>
    <w:lvl w:ilvl="0" w:tplc="42B0B2C8">
      <w:start w:val="2"/>
      <w:numFmt w:val="bullet"/>
      <w:lvlText w:val="-"/>
      <w:lvlJc w:val="left"/>
      <w:pPr>
        <w:ind w:left="502" w:hanging="360"/>
      </w:pPr>
      <w:rPr>
        <w:rFonts w:ascii="Arial" w:eastAsia="Times New Roman" w:hAnsi="Arial"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6">
    <w:nsid w:val="1BE42DAE"/>
    <w:multiLevelType w:val="hybridMultilevel"/>
    <w:tmpl w:val="33B4E19A"/>
    <w:lvl w:ilvl="0" w:tplc="8CA890D6">
      <w:start w:val="1"/>
      <w:numFmt w:val="upperRoman"/>
      <w:lvlText w:val="%1."/>
      <w:lvlJc w:val="right"/>
      <w:pPr>
        <w:ind w:left="1070" w:hanging="360"/>
      </w:pPr>
      <w:rPr>
        <w:b/>
      </w:rPr>
    </w:lvl>
    <w:lvl w:ilvl="1" w:tplc="0C0A0019" w:tentative="1">
      <w:start w:val="1"/>
      <w:numFmt w:val="lowerLetter"/>
      <w:lvlText w:val="%2."/>
      <w:lvlJc w:val="left"/>
      <w:pPr>
        <w:ind w:left="1489" w:hanging="360"/>
      </w:pPr>
    </w:lvl>
    <w:lvl w:ilvl="2" w:tplc="0C0A001B" w:tentative="1">
      <w:start w:val="1"/>
      <w:numFmt w:val="lowerRoman"/>
      <w:lvlText w:val="%3."/>
      <w:lvlJc w:val="right"/>
      <w:pPr>
        <w:ind w:left="2209" w:hanging="180"/>
      </w:pPr>
    </w:lvl>
    <w:lvl w:ilvl="3" w:tplc="0C0A000F" w:tentative="1">
      <w:start w:val="1"/>
      <w:numFmt w:val="decimal"/>
      <w:lvlText w:val="%4."/>
      <w:lvlJc w:val="left"/>
      <w:pPr>
        <w:ind w:left="2929" w:hanging="360"/>
      </w:pPr>
    </w:lvl>
    <w:lvl w:ilvl="4" w:tplc="0C0A0019" w:tentative="1">
      <w:start w:val="1"/>
      <w:numFmt w:val="lowerLetter"/>
      <w:lvlText w:val="%5."/>
      <w:lvlJc w:val="left"/>
      <w:pPr>
        <w:ind w:left="3649" w:hanging="360"/>
      </w:pPr>
    </w:lvl>
    <w:lvl w:ilvl="5" w:tplc="0C0A001B" w:tentative="1">
      <w:start w:val="1"/>
      <w:numFmt w:val="lowerRoman"/>
      <w:lvlText w:val="%6."/>
      <w:lvlJc w:val="right"/>
      <w:pPr>
        <w:ind w:left="4369" w:hanging="180"/>
      </w:pPr>
    </w:lvl>
    <w:lvl w:ilvl="6" w:tplc="0C0A000F" w:tentative="1">
      <w:start w:val="1"/>
      <w:numFmt w:val="decimal"/>
      <w:lvlText w:val="%7."/>
      <w:lvlJc w:val="left"/>
      <w:pPr>
        <w:ind w:left="5089" w:hanging="360"/>
      </w:pPr>
    </w:lvl>
    <w:lvl w:ilvl="7" w:tplc="0C0A0019" w:tentative="1">
      <w:start w:val="1"/>
      <w:numFmt w:val="lowerLetter"/>
      <w:lvlText w:val="%8."/>
      <w:lvlJc w:val="left"/>
      <w:pPr>
        <w:ind w:left="5809" w:hanging="360"/>
      </w:pPr>
    </w:lvl>
    <w:lvl w:ilvl="8" w:tplc="0C0A001B" w:tentative="1">
      <w:start w:val="1"/>
      <w:numFmt w:val="lowerRoman"/>
      <w:lvlText w:val="%9."/>
      <w:lvlJc w:val="right"/>
      <w:pPr>
        <w:ind w:left="6529" w:hanging="180"/>
      </w:pPr>
    </w:lvl>
  </w:abstractNum>
  <w:abstractNum w:abstractNumId="7">
    <w:nsid w:val="1E316E61"/>
    <w:multiLevelType w:val="hybridMultilevel"/>
    <w:tmpl w:val="6DF61486"/>
    <w:lvl w:ilvl="0" w:tplc="55A28D40">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nsid w:val="247D7A2B"/>
    <w:multiLevelType w:val="hybridMultilevel"/>
    <w:tmpl w:val="1B4C7D8E"/>
    <w:lvl w:ilvl="0" w:tplc="75744BB6">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9">
    <w:nsid w:val="2A6A5177"/>
    <w:multiLevelType w:val="hybridMultilevel"/>
    <w:tmpl w:val="1C8EC2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27A28BF"/>
    <w:multiLevelType w:val="hybridMultilevel"/>
    <w:tmpl w:val="B84852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53D1637"/>
    <w:multiLevelType w:val="hybridMultilevel"/>
    <w:tmpl w:val="F6BE7C1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35CB7D9A"/>
    <w:multiLevelType w:val="hybridMultilevel"/>
    <w:tmpl w:val="831C430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nsid w:val="48687994"/>
    <w:multiLevelType w:val="hybridMultilevel"/>
    <w:tmpl w:val="EAE6F9C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4BC75B2C"/>
    <w:multiLevelType w:val="hybridMultilevel"/>
    <w:tmpl w:val="EB78EB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D5B6099"/>
    <w:multiLevelType w:val="hybridMultilevel"/>
    <w:tmpl w:val="43F0CE7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9A56023"/>
    <w:multiLevelType w:val="hybridMultilevel"/>
    <w:tmpl w:val="B5D8A9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9D63B36"/>
    <w:multiLevelType w:val="hybridMultilevel"/>
    <w:tmpl w:val="EC368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2E5498C"/>
    <w:multiLevelType w:val="hybridMultilevel"/>
    <w:tmpl w:val="DC5400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6BF0824"/>
    <w:multiLevelType w:val="hybridMultilevel"/>
    <w:tmpl w:val="11CAC3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21">
    <w:nsid w:val="710B0DE7"/>
    <w:multiLevelType w:val="hybridMultilevel"/>
    <w:tmpl w:val="AEEE96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8A76F6A"/>
    <w:multiLevelType w:val="hybridMultilevel"/>
    <w:tmpl w:val="411408EA"/>
    <w:lvl w:ilvl="0" w:tplc="444EC95C">
      <w:start w:val="1"/>
      <w:numFmt w:val="decimal"/>
      <w:lvlText w:val="%1."/>
      <w:lvlJc w:val="left"/>
      <w:pPr>
        <w:ind w:left="360" w:hanging="360"/>
      </w:pPr>
      <w:rPr>
        <w:b/>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7927161D"/>
    <w:multiLevelType w:val="hybridMultilevel"/>
    <w:tmpl w:val="95788CA6"/>
    <w:lvl w:ilvl="0" w:tplc="639A6694">
      <w:start w:val="1"/>
      <w:numFmt w:val="upperRoman"/>
      <w:lvlText w:val="%1."/>
      <w:lvlJc w:val="left"/>
      <w:pPr>
        <w:ind w:left="1080" w:hanging="72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A184373"/>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0"/>
  </w:num>
  <w:num w:numId="2">
    <w:abstractNumId w:val="15"/>
  </w:num>
  <w:num w:numId="3">
    <w:abstractNumId w:val="0"/>
  </w:num>
  <w:num w:numId="4">
    <w:abstractNumId w:val="5"/>
  </w:num>
  <w:num w:numId="5">
    <w:abstractNumId w:val="7"/>
  </w:num>
  <w:num w:numId="6">
    <w:abstractNumId w:val="24"/>
  </w:num>
  <w:num w:numId="7">
    <w:abstractNumId w:val="18"/>
  </w:num>
  <w:num w:numId="8">
    <w:abstractNumId w:val="3"/>
  </w:num>
  <w:num w:numId="9">
    <w:abstractNumId w:val="16"/>
  </w:num>
  <w:num w:numId="10">
    <w:abstractNumId w:val="6"/>
  </w:num>
  <w:num w:numId="11">
    <w:abstractNumId w:val="4"/>
  </w:num>
  <w:num w:numId="12">
    <w:abstractNumId w:val="1"/>
  </w:num>
  <w:num w:numId="13">
    <w:abstractNumId w:val="11"/>
  </w:num>
  <w:num w:numId="14">
    <w:abstractNumId w:val="21"/>
  </w:num>
  <w:num w:numId="15">
    <w:abstractNumId w:val="13"/>
  </w:num>
  <w:num w:numId="16">
    <w:abstractNumId w:val="14"/>
  </w:num>
  <w:num w:numId="17">
    <w:abstractNumId w:val="19"/>
  </w:num>
  <w:num w:numId="18">
    <w:abstractNumId w:val="10"/>
  </w:num>
  <w:num w:numId="19">
    <w:abstractNumId w:val="9"/>
  </w:num>
  <w:num w:numId="20">
    <w:abstractNumId w:val="17"/>
  </w:num>
  <w:num w:numId="21">
    <w:abstractNumId w:val="2"/>
  </w:num>
  <w:num w:numId="22">
    <w:abstractNumId w:val="23"/>
  </w:num>
  <w:num w:numId="23">
    <w:abstractNumId w:val="22"/>
  </w:num>
  <w:num w:numId="24">
    <w:abstractNumId w:val="8"/>
  </w:num>
  <w:num w:numId="25">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416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B8B"/>
    <w:rsid w:val="00000829"/>
    <w:rsid w:val="00005EF9"/>
    <w:rsid w:val="00007705"/>
    <w:rsid w:val="0001014C"/>
    <w:rsid w:val="000111EA"/>
    <w:rsid w:val="000116D5"/>
    <w:rsid w:val="00012454"/>
    <w:rsid w:val="00012B96"/>
    <w:rsid w:val="00014771"/>
    <w:rsid w:val="00016905"/>
    <w:rsid w:val="00023215"/>
    <w:rsid w:val="00024A00"/>
    <w:rsid w:val="00024F34"/>
    <w:rsid w:val="00027370"/>
    <w:rsid w:val="00033FB5"/>
    <w:rsid w:val="00034138"/>
    <w:rsid w:val="00036771"/>
    <w:rsid w:val="00037F5E"/>
    <w:rsid w:val="000410D9"/>
    <w:rsid w:val="000415E3"/>
    <w:rsid w:val="00041F8A"/>
    <w:rsid w:val="00043FD4"/>
    <w:rsid w:val="00044FF6"/>
    <w:rsid w:val="0004707D"/>
    <w:rsid w:val="000472E2"/>
    <w:rsid w:val="00050FE9"/>
    <w:rsid w:val="00055741"/>
    <w:rsid w:val="00055AED"/>
    <w:rsid w:val="00056042"/>
    <w:rsid w:val="00060A99"/>
    <w:rsid w:val="000619ED"/>
    <w:rsid w:val="0006380C"/>
    <w:rsid w:val="00065223"/>
    <w:rsid w:val="000660D8"/>
    <w:rsid w:val="00066819"/>
    <w:rsid w:val="00067501"/>
    <w:rsid w:val="00071BEB"/>
    <w:rsid w:val="00077902"/>
    <w:rsid w:val="00080C1E"/>
    <w:rsid w:val="00081957"/>
    <w:rsid w:val="00083C94"/>
    <w:rsid w:val="000860F6"/>
    <w:rsid w:val="00091714"/>
    <w:rsid w:val="00094FA3"/>
    <w:rsid w:val="00095151"/>
    <w:rsid w:val="0009536F"/>
    <w:rsid w:val="00096F2E"/>
    <w:rsid w:val="000A2160"/>
    <w:rsid w:val="000A267C"/>
    <w:rsid w:val="000A287F"/>
    <w:rsid w:val="000A317B"/>
    <w:rsid w:val="000A43EF"/>
    <w:rsid w:val="000A4633"/>
    <w:rsid w:val="000A65F5"/>
    <w:rsid w:val="000A7D05"/>
    <w:rsid w:val="000A7FCF"/>
    <w:rsid w:val="000B1497"/>
    <w:rsid w:val="000B1E7B"/>
    <w:rsid w:val="000B21F9"/>
    <w:rsid w:val="000B2280"/>
    <w:rsid w:val="000B3673"/>
    <w:rsid w:val="000B7828"/>
    <w:rsid w:val="000B7A40"/>
    <w:rsid w:val="000C3468"/>
    <w:rsid w:val="000C4E8F"/>
    <w:rsid w:val="000C6812"/>
    <w:rsid w:val="000D0E80"/>
    <w:rsid w:val="000D405E"/>
    <w:rsid w:val="000D4C18"/>
    <w:rsid w:val="000D5D41"/>
    <w:rsid w:val="000D6639"/>
    <w:rsid w:val="000E01E1"/>
    <w:rsid w:val="000E19A7"/>
    <w:rsid w:val="000E1F3E"/>
    <w:rsid w:val="000E2532"/>
    <w:rsid w:val="000E4CCD"/>
    <w:rsid w:val="000E52D8"/>
    <w:rsid w:val="000E552D"/>
    <w:rsid w:val="000E6DDB"/>
    <w:rsid w:val="000F1F72"/>
    <w:rsid w:val="000F316A"/>
    <w:rsid w:val="000F52BC"/>
    <w:rsid w:val="000F58BC"/>
    <w:rsid w:val="000F60B8"/>
    <w:rsid w:val="000F70B3"/>
    <w:rsid w:val="00100953"/>
    <w:rsid w:val="001053DF"/>
    <w:rsid w:val="001065CF"/>
    <w:rsid w:val="00106A7D"/>
    <w:rsid w:val="00107DCE"/>
    <w:rsid w:val="0011033E"/>
    <w:rsid w:val="001115AE"/>
    <w:rsid w:val="00112D32"/>
    <w:rsid w:val="00113EC5"/>
    <w:rsid w:val="0011545D"/>
    <w:rsid w:val="0012059A"/>
    <w:rsid w:val="00120775"/>
    <w:rsid w:val="00124148"/>
    <w:rsid w:val="001241B6"/>
    <w:rsid w:val="0012586C"/>
    <w:rsid w:val="00132952"/>
    <w:rsid w:val="001351F8"/>
    <w:rsid w:val="00137969"/>
    <w:rsid w:val="001410CD"/>
    <w:rsid w:val="001434CA"/>
    <w:rsid w:val="00144A74"/>
    <w:rsid w:val="001467F0"/>
    <w:rsid w:val="001470C5"/>
    <w:rsid w:val="00150213"/>
    <w:rsid w:val="00150C04"/>
    <w:rsid w:val="00152170"/>
    <w:rsid w:val="00152DE3"/>
    <w:rsid w:val="00157B12"/>
    <w:rsid w:val="001606BE"/>
    <w:rsid w:val="00160C98"/>
    <w:rsid w:val="00160F20"/>
    <w:rsid w:val="001611DB"/>
    <w:rsid w:val="001631F6"/>
    <w:rsid w:val="001652DF"/>
    <w:rsid w:val="001653C9"/>
    <w:rsid w:val="0016701A"/>
    <w:rsid w:val="001676D1"/>
    <w:rsid w:val="00171541"/>
    <w:rsid w:val="00171AAF"/>
    <w:rsid w:val="0017355F"/>
    <w:rsid w:val="001739FE"/>
    <w:rsid w:val="00174B0D"/>
    <w:rsid w:val="00175452"/>
    <w:rsid w:val="0017575F"/>
    <w:rsid w:val="00175850"/>
    <w:rsid w:val="00175F4A"/>
    <w:rsid w:val="00176250"/>
    <w:rsid w:val="00176986"/>
    <w:rsid w:val="00177A1F"/>
    <w:rsid w:val="00180CAF"/>
    <w:rsid w:val="001904A9"/>
    <w:rsid w:val="0019115F"/>
    <w:rsid w:val="00192CD8"/>
    <w:rsid w:val="00196129"/>
    <w:rsid w:val="00196972"/>
    <w:rsid w:val="001A0274"/>
    <w:rsid w:val="001A038F"/>
    <w:rsid w:val="001A1D05"/>
    <w:rsid w:val="001A3289"/>
    <w:rsid w:val="001A4C7A"/>
    <w:rsid w:val="001B010E"/>
    <w:rsid w:val="001B0217"/>
    <w:rsid w:val="001B0E22"/>
    <w:rsid w:val="001B1109"/>
    <w:rsid w:val="001B2FE6"/>
    <w:rsid w:val="001B32A4"/>
    <w:rsid w:val="001B6BDE"/>
    <w:rsid w:val="001B6FDC"/>
    <w:rsid w:val="001C00F6"/>
    <w:rsid w:val="001C084B"/>
    <w:rsid w:val="001C0ECF"/>
    <w:rsid w:val="001C1C30"/>
    <w:rsid w:val="001C3A4A"/>
    <w:rsid w:val="001C4851"/>
    <w:rsid w:val="001C4A9F"/>
    <w:rsid w:val="001C64C2"/>
    <w:rsid w:val="001C6DED"/>
    <w:rsid w:val="001D0F48"/>
    <w:rsid w:val="001D1735"/>
    <w:rsid w:val="001D3171"/>
    <w:rsid w:val="001D6B60"/>
    <w:rsid w:val="001D7DFB"/>
    <w:rsid w:val="001E121A"/>
    <w:rsid w:val="001E149C"/>
    <w:rsid w:val="001E15AE"/>
    <w:rsid w:val="001E2439"/>
    <w:rsid w:val="001E25FE"/>
    <w:rsid w:val="001E33A4"/>
    <w:rsid w:val="001E379B"/>
    <w:rsid w:val="001E3B6F"/>
    <w:rsid w:val="001E494A"/>
    <w:rsid w:val="001E7D44"/>
    <w:rsid w:val="001F1581"/>
    <w:rsid w:val="001F23D8"/>
    <w:rsid w:val="001F2459"/>
    <w:rsid w:val="001F5AE4"/>
    <w:rsid w:val="001F7CD1"/>
    <w:rsid w:val="00200132"/>
    <w:rsid w:val="00200AF6"/>
    <w:rsid w:val="00203129"/>
    <w:rsid w:val="00206F34"/>
    <w:rsid w:val="00207A0C"/>
    <w:rsid w:val="00211B60"/>
    <w:rsid w:val="00211C1E"/>
    <w:rsid w:val="002132A1"/>
    <w:rsid w:val="002135F0"/>
    <w:rsid w:val="00215B1A"/>
    <w:rsid w:val="0021626C"/>
    <w:rsid w:val="00217127"/>
    <w:rsid w:val="00222CAD"/>
    <w:rsid w:val="00227110"/>
    <w:rsid w:val="00227A9D"/>
    <w:rsid w:val="002302F3"/>
    <w:rsid w:val="00230670"/>
    <w:rsid w:val="0023228A"/>
    <w:rsid w:val="00234609"/>
    <w:rsid w:val="002350FB"/>
    <w:rsid w:val="00237BB0"/>
    <w:rsid w:val="00237E62"/>
    <w:rsid w:val="00240630"/>
    <w:rsid w:val="00245657"/>
    <w:rsid w:val="00245A79"/>
    <w:rsid w:val="00247203"/>
    <w:rsid w:val="0024781B"/>
    <w:rsid w:val="002478BA"/>
    <w:rsid w:val="002510B9"/>
    <w:rsid w:val="002527EF"/>
    <w:rsid w:val="00252EC8"/>
    <w:rsid w:val="00257516"/>
    <w:rsid w:val="00257CCB"/>
    <w:rsid w:val="00257F1C"/>
    <w:rsid w:val="0026153A"/>
    <w:rsid w:val="002615DB"/>
    <w:rsid w:val="0026496B"/>
    <w:rsid w:val="0027025A"/>
    <w:rsid w:val="002714D1"/>
    <w:rsid w:val="0027160F"/>
    <w:rsid w:val="00271D28"/>
    <w:rsid w:val="00272A24"/>
    <w:rsid w:val="00272CE2"/>
    <w:rsid w:val="002775EF"/>
    <w:rsid w:val="0028099F"/>
    <w:rsid w:val="00280A3F"/>
    <w:rsid w:val="002822DD"/>
    <w:rsid w:val="00282D91"/>
    <w:rsid w:val="0028350A"/>
    <w:rsid w:val="00284FE5"/>
    <w:rsid w:val="002852CB"/>
    <w:rsid w:val="00286767"/>
    <w:rsid w:val="00286F55"/>
    <w:rsid w:val="002900B8"/>
    <w:rsid w:val="00290167"/>
    <w:rsid w:val="0029083D"/>
    <w:rsid w:val="0029089A"/>
    <w:rsid w:val="00290D18"/>
    <w:rsid w:val="00291CB5"/>
    <w:rsid w:val="0029225A"/>
    <w:rsid w:val="00293354"/>
    <w:rsid w:val="0029415D"/>
    <w:rsid w:val="00294C1F"/>
    <w:rsid w:val="002951F3"/>
    <w:rsid w:val="002966DA"/>
    <w:rsid w:val="00296B49"/>
    <w:rsid w:val="00297C40"/>
    <w:rsid w:val="00297D7B"/>
    <w:rsid w:val="002A1A95"/>
    <w:rsid w:val="002A1AA9"/>
    <w:rsid w:val="002A1D4F"/>
    <w:rsid w:val="002A4CE4"/>
    <w:rsid w:val="002A61E2"/>
    <w:rsid w:val="002A69D9"/>
    <w:rsid w:val="002A6A4A"/>
    <w:rsid w:val="002B15D8"/>
    <w:rsid w:val="002B18C7"/>
    <w:rsid w:val="002B1CA1"/>
    <w:rsid w:val="002B3A23"/>
    <w:rsid w:val="002B51A0"/>
    <w:rsid w:val="002C454B"/>
    <w:rsid w:val="002C6CB0"/>
    <w:rsid w:val="002C6DA3"/>
    <w:rsid w:val="002D27D7"/>
    <w:rsid w:val="002D4455"/>
    <w:rsid w:val="002D710A"/>
    <w:rsid w:val="002E1EB9"/>
    <w:rsid w:val="002E23BE"/>
    <w:rsid w:val="002E37EE"/>
    <w:rsid w:val="002E3FC7"/>
    <w:rsid w:val="002E4796"/>
    <w:rsid w:val="002E67A7"/>
    <w:rsid w:val="002E6AF5"/>
    <w:rsid w:val="002E6DEC"/>
    <w:rsid w:val="002F1E88"/>
    <w:rsid w:val="002F3CC7"/>
    <w:rsid w:val="002F4D60"/>
    <w:rsid w:val="002F4F28"/>
    <w:rsid w:val="002F7DA5"/>
    <w:rsid w:val="00302099"/>
    <w:rsid w:val="00303115"/>
    <w:rsid w:val="003032F4"/>
    <w:rsid w:val="0030459F"/>
    <w:rsid w:val="00307857"/>
    <w:rsid w:val="00307C75"/>
    <w:rsid w:val="0031026D"/>
    <w:rsid w:val="00311808"/>
    <w:rsid w:val="00312958"/>
    <w:rsid w:val="00313F78"/>
    <w:rsid w:val="0031594F"/>
    <w:rsid w:val="00316015"/>
    <w:rsid w:val="00316291"/>
    <w:rsid w:val="0032299B"/>
    <w:rsid w:val="00322D3D"/>
    <w:rsid w:val="00324E76"/>
    <w:rsid w:val="00326D06"/>
    <w:rsid w:val="0032753B"/>
    <w:rsid w:val="0032786A"/>
    <w:rsid w:val="0033133C"/>
    <w:rsid w:val="00334013"/>
    <w:rsid w:val="003343FD"/>
    <w:rsid w:val="00334A0B"/>
    <w:rsid w:val="00334B4B"/>
    <w:rsid w:val="00335738"/>
    <w:rsid w:val="00336D62"/>
    <w:rsid w:val="00337597"/>
    <w:rsid w:val="003378D4"/>
    <w:rsid w:val="00342D58"/>
    <w:rsid w:val="003444C2"/>
    <w:rsid w:val="00347ABD"/>
    <w:rsid w:val="00350626"/>
    <w:rsid w:val="00352535"/>
    <w:rsid w:val="0035257A"/>
    <w:rsid w:val="00353EC4"/>
    <w:rsid w:val="003548D1"/>
    <w:rsid w:val="00356596"/>
    <w:rsid w:val="003576B4"/>
    <w:rsid w:val="003600AF"/>
    <w:rsid w:val="0036030A"/>
    <w:rsid w:val="0036254D"/>
    <w:rsid w:val="0036312A"/>
    <w:rsid w:val="0036411E"/>
    <w:rsid w:val="0036504B"/>
    <w:rsid w:val="00370202"/>
    <w:rsid w:val="0037144C"/>
    <w:rsid w:val="003715D5"/>
    <w:rsid w:val="00372BBD"/>
    <w:rsid w:val="00373C1D"/>
    <w:rsid w:val="00373CC4"/>
    <w:rsid w:val="00374951"/>
    <w:rsid w:val="00376AD5"/>
    <w:rsid w:val="00380C76"/>
    <w:rsid w:val="00381569"/>
    <w:rsid w:val="003863D5"/>
    <w:rsid w:val="003866D2"/>
    <w:rsid w:val="00386B76"/>
    <w:rsid w:val="00391826"/>
    <w:rsid w:val="003922A4"/>
    <w:rsid w:val="003978A4"/>
    <w:rsid w:val="003A1EFE"/>
    <w:rsid w:val="003A2BF2"/>
    <w:rsid w:val="003A396B"/>
    <w:rsid w:val="003A65D7"/>
    <w:rsid w:val="003A678E"/>
    <w:rsid w:val="003A6BAE"/>
    <w:rsid w:val="003A7C56"/>
    <w:rsid w:val="003B37EE"/>
    <w:rsid w:val="003B4F98"/>
    <w:rsid w:val="003B56DC"/>
    <w:rsid w:val="003B64CE"/>
    <w:rsid w:val="003B6F70"/>
    <w:rsid w:val="003C2B82"/>
    <w:rsid w:val="003C427E"/>
    <w:rsid w:val="003C6C77"/>
    <w:rsid w:val="003D1396"/>
    <w:rsid w:val="003D1CED"/>
    <w:rsid w:val="003D1DFD"/>
    <w:rsid w:val="003D3551"/>
    <w:rsid w:val="003D3861"/>
    <w:rsid w:val="003D4824"/>
    <w:rsid w:val="003D6F35"/>
    <w:rsid w:val="003E0489"/>
    <w:rsid w:val="003E2ADE"/>
    <w:rsid w:val="003F040F"/>
    <w:rsid w:val="003F1EE4"/>
    <w:rsid w:val="003F274C"/>
    <w:rsid w:val="003F287C"/>
    <w:rsid w:val="003F3703"/>
    <w:rsid w:val="003F38FB"/>
    <w:rsid w:val="003F5565"/>
    <w:rsid w:val="003F6502"/>
    <w:rsid w:val="003F6519"/>
    <w:rsid w:val="003F7E25"/>
    <w:rsid w:val="00401150"/>
    <w:rsid w:val="004065B8"/>
    <w:rsid w:val="0041003D"/>
    <w:rsid w:val="00410D9A"/>
    <w:rsid w:val="00413AD0"/>
    <w:rsid w:val="0041475A"/>
    <w:rsid w:val="00415E7D"/>
    <w:rsid w:val="00416D16"/>
    <w:rsid w:val="004200D1"/>
    <w:rsid w:val="00422D1D"/>
    <w:rsid w:val="0042341F"/>
    <w:rsid w:val="0042578D"/>
    <w:rsid w:val="0042579B"/>
    <w:rsid w:val="004258F6"/>
    <w:rsid w:val="00425B3E"/>
    <w:rsid w:val="004265A5"/>
    <w:rsid w:val="00426FF0"/>
    <w:rsid w:val="00432A78"/>
    <w:rsid w:val="00433B13"/>
    <w:rsid w:val="00434687"/>
    <w:rsid w:val="004346DA"/>
    <w:rsid w:val="00435229"/>
    <w:rsid w:val="0043649A"/>
    <w:rsid w:val="00436FC8"/>
    <w:rsid w:val="004374A7"/>
    <w:rsid w:val="004407F8"/>
    <w:rsid w:val="004439AA"/>
    <w:rsid w:val="00443FB3"/>
    <w:rsid w:val="00445486"/>
    <w:rsid w:val="00445F1C"/>
    <w:rsid w:val="0044605C"/>
    <w:rsid w:val="00446F57"/>
    <w:rsid w:val="00447B37"/>
    <w:rsid w:val="004503AD"/>
    <w:rsid w:val="00450B72"/>
    <w:rsid w:val="00451236"/>
    <w:rsid w:val="004515F0"/>
    <w:rsid w:val="00451851"/>
    <w:rsid w:val="004545EB"/>
    <w:rsid w:val="004556AB"/>
    <w:rsid w:val="00457694"/>
    <w:rsid w:val="00457B21"/>
    <w:rsid w:val="00461617"/>
    <w:rsid w:val="004626D8"/>
    <w:rsid w:val="00470CCD"/>
    <w:rsid w:val="0047247B"/>
    <w:rsid w:val="00472B28"/>
    <w:rsid w:val="004731DE"/>
    <w:rsid w:val="00473C5A"/>
    <w:rsid w:val="004760CB"/>
    <w:rsid w:val="004761F9"/>
    <w:rsid w:val="00481914"/>
    <w:rsid w:val="00481D2E"/>
    <w:rsid w:val="004843C7"/>
    <w:rsid w:val="004848A9"/>
    <w:rsid w:val="00484F8F"/>
    <w:rsid w:val="0048508C"/>
    <w:rsid w:val="00485A18"/>
    <w:rsid w:val="00485F9D"/>
    <w:rsid w:val="0048635B"/>
    <w:rsid w:val="00487638"/>
    <w:rsid w:val="00491B7C"/>
    <w:rsid w:val="00492488"/>
    <w:rsid w:val="00493A5A"/>
    <w:rsid w:val="004945CF"/>
    <w:rsid w:val="004A00B7"/>
    <w:rsid w:val="004A0C7E"/>
    <w:rsid w:val="004A106D"/>
    <w:rsid w:val="004A1EFC"/>
    <w:rsid w:val="004A24ED"/>
    <w:rsid w:val="004A5198"/>
    <w:rsid w:val="004B3761"/>
    <w:rsid w:val="004B4201"/>
    <w:rsid w:val="004B5AAF"/>
    <w:rsid w:val="004B6EE2"/>
    <w:rsid w:val="004B7819"/>
    <w:rsid w:val="004C0F65"/>
    <w:rsid w:val="004C528C"/>
    <w:rsid w:val="004C54FF"/>
    <w:rsid w:val="004C5BA0"/>
    <w:rsid w:val="004C5EA0"/>
    <w:rsid w:val="004D1ED2"/>
    <w:rsid w:val="004D2D86"/>
    <w:rsid w:val="004D4A9E"/>
    <w:rsid w:val="004E066B"/>
    <w:rsid w:val="004E0B8B"/>
    <w:rsid w:val="004E45DB"/>
    <w:rsid w:val="004E46E5"/>
    <w:rsid w:val="004E4FF5"/>
    <w:rsid w:val="004E52EE"/>
    <w:rsid w:val="004E6211"/>
    <w:rsid w:val="004E7E0C"/>
    <w:rsid w:val="004F0A0D"/>
    <w:rsid w:val="004F1142"/>
    <w:rsid w:val="004F12E9"/>
    <w:rsid w:val="004F4480"/>
    <w:rsid w:val="005003F2"/>
    <w:rsid w:val="00501644"/>
    <w:rsid w:val="005019A8"/>
    <w:rsid w:val="005022B2"/>
    <w:rsid w:val="0050235A"/>
    <w:rsid w:val="0050546E"/>
    <w:rsid w:val="005066E2"/>
    <w:rsid w:val="00507276"/>
    <w:rsid w:val="005102B1"/>
    <w:rsid w:val="0051041E"/>
    <w:rsid w:val="0051242D"/>
    <w:rsid w:val="0051275F"/>
    <w:rsid w:val="005144C4"/>
    <w:rsid w:val="00516305"/>
    <w:rsid w:val="00521D00"/>
    <w:rsid w:val="005224FF"/>
    <w:rsid w:val="00523D36"/>
    <w:rsid w:val="00524C84"/>
    <w:rsid w:val="00525A18"/>
    <w:rsid w:val="005262E5"/>
    <w:rsid w:val="00526A5B"/>
    <w:rsid w:val="0053003B"/>
    <w:rsid w:val="005308FF"/>
    <w:rsid w:val="005312D2"/>
    <w:rsid w:val="00533F82"/>
    <w:rsid w:val="0053565E"/>
    <w:rsid w:val="00541B34"/>
    <w:rsid w:val="005441EB"/>
    <w:rsid w:val="00544D8A"/>
    <w:rsid w:val="00546157"/>
    <w:rsid w:val="005502F0"/>
    <w:rsid w:val="00550C4E"/>
    <w:rsid w:val="005512B6"/>
    <w:rsid w:val="00552B17"/>
    <w:rsid w:val="00554D2C"/>
    <w:rsid w:val="00557886"/>
    <w:rsid w:val="00561CEC"/>
    <w:rsid w:val="00562438"/>
    <w:rsid w:val="00564DA4"/>
    <w:rsid w:val="00564E91"/>
    <w:rsid w:val="0056671A"/>
    <w:rsid w:val="00567920"/>
    <w:rsid w:val="00571986"/>
    <w:rsid w:val="00571FA3"/>
    <w:rsid w:val="00573A94"/>
    <w:rsid w:val="005803BD"/>
    <w:rsid w:val="00580866"/>
    <w:rsid w:val="005830B9"/>
    <w:rsid w:val="00584B86"/>
    <w:rsid w:val="005857A9"/>
    <w:rsid w:val="0058748B"/>
    <w:rsid w:val="005876A2"/>
    <w:rsid w:val="005905C3"/>
    <w:rsid w:val="00591E28"/>
    <w:rsid w:val="00593572"/>
    <w:rsid w:val="00594F62"/>
    <w:rsid w:val="00596C0A"/>
    <w:rsid w:val="005976F3"/>
    <w:rsid w:val="005A130B"/>
    <w:rsid w:val="005A1C67"/>
    <w:rsid w:val="005A2793"/>
    <w:rsid w:val="005A2CA2"/>
    <w:rsid w:val="005A3A6F"/>
    <w:rsid w:val="005A4820"/>
    <w:rsid w:val="005A64E2"/>
    <w:rsid w:val="005A6630"/>
    <w:rsid w:val="005A6D06"/>
    <w:rsid w:val="005A7061"/>
    <w:rsid w:val="005A7E06"/>
    <w:rsid w:val="005A7F32"/>
    <w:rsid w:val="005B471A"/>
    <w:rsid w:val="005B4DD3"/>
    <w:rsid w:val="005B5773"/>
    <w:rsid w:val="005B6819"/>
    <w:rsid w:val="005B7AB5"/>
    <w:rsid w:val="005B7F62"/>
    <w:rsid w:val="005C0D4B"/>
    <w:rsid w:val="005C1222"/>
    <w:rsid w:val="005C26C2"/>
    <w:rsid w:val="005C5ED3"/>
    <w:rsid w:val="005C62E5"/>
    <w:rsid w:val="005C66E1"/>
    <w:rsid w:val="005C75BA"/>
    <w:rsid w:val="005D1767"/>
    <w:rsid w:val="005D28F3"/>
    <w:rsid w:val="005D2A95"/>
    <w:rsid w:val="005D4289"/>
    <w:rsid w:val="005D431A"/>
    <w:rsid w:val="005D4CE3"/>
    <w:rsid w:val="005D6620"/>
    <w:rsid w:val="005E0A6B"/>
    <w:rsid w:val="005E1F53"/>
    <w:rsid w:val="005E2F53"/>
    <w:rsid w:val="005E4868"/>
    <w:rsid w:val="005E4B45"/>
    <w:rsid w:val="005E565D"/>
    <w:rsid w:val="005E5EB2"/>
    <w:rsid w:val="005E638E"/>
    <w:rsid w:val="005E7B7D"/>
    <w:rsid w:val="005F1ACC"/>
    <w:rsid w:val="005F3E57"/>
    <w:rsid w:val="005F3F07"/>
    <w:rsid w:val="005F4728"/>
    <w:rsid w:val="005F4DAF"/>
    <w:rsid w:val="005F66DF"/>
    <w:rsid w:val="005F7D85"/>
    <w:rsid w:val="005F7F4F"/>
    <w:rsid w:val="0060172C"/>
    <w:rsid w:val="00602651"/>
    <w:rsid w:val="006032B8"/>
    <w:rsid w:val="00603C4E"/>
    <w:rsid w:val="0060566A"/>
    <w:rsid w:val="00607985"/>
    <w:rsid w:val="00613072"/>
    <w:rsid w:val="00615F6F"/>
    <w:rsid w:val="00617039"/>
    <w:rsid w:val="00620D04"/>
    <w:rsid w:val="0062380A"/>
    <w:rsid w:val="00624038"/>
    <w:rsid w:val="006274F5"/>
    <w:rsid w:val="00631086"/>
    <w:rsid w:val="00634BDF"/>
    <w:rsid w:val="00636ACC"/>
    <w:rsid w:val="00640C23"/>
    <w:rsid w:val="00640D15"/>
    <w:rsid w:val="00641F47"/>
    <w:rsid w:val="00642A08"/>
    <w:rsid w:val="006438EF"/>
    <w:rsid w:val="00647E96"/>
    <w:rsid w:val="006500D9"/>
    <w:rsid w:val="00653DE6"/>
    <w:rsid w:val="00661B98"/>
    <w:rsid w:val="00662D71"/>
    <w:rsid w:val="0066403F"/>
    <w:rsid w:val="006646AB"/>
    <w:rsid w:val="00664E07"/>
    <w:rsid w:val="006653AD"/>
    <w:rsid w:val="0067033E"/>
    <w:rsid w:val="00670959"/>
    <w:rsid w:val="006729F9"/>
    <w:rsid w:val="00673576"/>
    <w:rsid w:val="00674144"/>
    <w:rsid w:val="006741E4"/>
    <w:rsid w:val="006746AF"/>
    <w:rsid w:val="0067612A"/>
    <w:rsid w:val="0067760C"/>
    <w:rsid w:val="00684870"/>
    <w:rsid w:val="00684D9D"/>
    <w:rsid w:val="0068568B"/>
    <w:rsid w:val="006864FA"/>
    <w:rsid w:val="00687A57"/>
    <w:rsid w:val="0069093E"/>
    <w:rsid w:val="00690ACD"/>
    <w:rsid w:val="00690E68"/>
    <w:rsid w:val="006911B4"/>
    <w:rsid w:val="00691DB9"/>
    <w:rsid w:val="00692072"/>
    <w:rsid w:val="00694B9D"/>
    <w:rsid w:val="006950AE"/>
    <w:rsid w:val="00696EB1"/>
    <w:rsid w:val="006A1C51"/>
    <w:rsid w:val="006A213E"/>
    <w:rsid w:val="006A24B4"/>
    <w:rsid w:val="006A268D"/>
    <w:rsid w:val="006A4061"/>
    <w:rsid w:val="006A42BF"/>
    <w:rsid w:val="006A4DB4"/>
    <w:rsid w:val="006A6579"/>
    <w:rsid w:val="006A7687"/>
    <w:rsid w:val="006B35A5"/>
    <w:rsid w:val="006B42D5"/>
    <w:rsid w:val="006B5264"/>
    <w:rsid w:val="006B6C32"/>
    <w:rsid w:val="006B6DDA"/>
    <w:rsid w:val="006C0328"/>
    <w:rsid w:val="006C0E0C"/>
    <w:rsid w:val="006C14A5"/>
    <w:rsid w:val="006C1D27"/>
    <w:rsid w:val="006C300F"/>
    <w:rsid w:val="006C4CC9"/>
    <w:rsid w:val="006C681D"/>
    <w:rsid w:val="006C7B1C"/>
    <w:rsid w:val="006D097B"/>
    <w:rsid w:val="006D3760"/>
    <w:rsid w:val="006D4029"/>
    <w:rsid w:val="006D4C1E"/>
    <w:rsid w:val="006E0173"/>
    <w:rsid w:val="006E0FBF"/>
    <w:rsid w:val="006E5DC2"/>
    <w:rsid w:val="006F4129"/>
    <w:rsid w:val="006F5EB5"/>
    <w:rsid w:val="006F6F43"/>
    <w:rsid w:val="006F7480"/>
    <w:rsid w:val="006F7B91"/>
    <w:rsid w:val="006F7E1F"/>
    <w:rsid w:val="006F7E4A"/>
    <w:rsid w:val="0070020A"/>
    <w:rsid w:val="00701A80"/>
    <w:rsid w:val="00701AAE"/>
    <w:rsid w:val="007020E3"/>
    <w:rsid w:val="00703573"/>
    <w:rsid w:val="007039FB"/>
    <w:rsid w:val="00705201"/>
    <w:rsid w:val="00706103"/>
    <w:rsid w:val="00706380"/>
    <w:rsid w:val="00706397"/>
    <w:rsid w:val="0070674A"/>
    <w:rsid w:val="007069C1"/>
    <w:rsid w:val="00707879"/>
    <w:rsid w:val="0071242E"/>
    <w:rsid w:val="00712A67"/>
    <w:rsid w:val="00713C65"/>
    <w:rsid w:val="00714EBF"/>
    <w:rsid w:val="0071739A"/>
    <w:rsid w:val="0072043C"/>
    <w:rsid w:val="0072249E"/>
    <w:rsid w:val="00723524"/>
    <w:rsid w:val="00723D8A"/>
    <w:rsid w:val="0072437B"/>
    <w:rsid w:val="00725B7E"/>
    <w:rsid w:val="0072775D"/>
    <w:rsid w:val="00731C43"/>
    <w:rsid w:val="0073308D"/>
    <w:rsid w:val="0073330B"/>
    <w:rsid w:val="00733594"/>
    <w:rsid w:val="00733E72"/>
    <w:rsid w:val="00734CDB"/>
    <w:rsid w:val="00735F33"/>
    <w:rsid w:val="007370ED"/>
    <w:rsid w:val="007378F9"/>
    <w:rsid w:val="00740935"/>
    <w:rsid w:val="007427F0"/>
    <w:rsid w:val="00743D47"/>
    <w:rsid w:val="007441DF"/>
    <w:rsid w:val="007503B2"/>
    <w:rsid w:val="00750BBB"/>
    <w:rsid w:val="00750D20"/>
    <w:rsid w:val="00757E23"/>
    <w:rsid w:val="007612D9"/>
    <w:rsid w:val="00762C07"/>
    <w:rsid w:val="0076326D"/>
    <w:rsid w:val="00763C20"/>
    <w:rsid w:val="00763E80"/>
    <w:rsid w:val="00765389"/>
    <w:rsid w:val="00765AB8"/>
    <w:rsid w:val="0076677F"/>
    <w:rsid w:val="00774502"/>
    <w:rsid w:val="00774F8A"/>
    <w:rsid w:val="00775308"/>
    <w:rsid w:val="00775660"/>
    <w:rsid w:val="007758CB"/>
    <w:rsid w:val="00775BF9"/>
    <w:rsid w:val="00777587"/>
    <w:rsid w:val="007809BA"/>
    <w:rsid w:val="00780F07"/>
    <w:rsid w:val="00781253"/>
    <w:rsid w:val="00783CE8"/>
    <w:rsid w:val="00784759"/>
    <w:rsid w:val="007854F3"/>
    <w:rsid w:val="0078691E"/>
    <w:rsid w:val="00791752"/>
    <w:rsid w:val="00792162"/>
    <w:rsid w:val="00793447"/>
    <w:rsid w:val="00794CBA"/>
    <w:rsid w:val="00794CE6"/>
    <w:rsid w:val="007953DA"/>
    <w:rsid w:val="007956BA"/>
    <w:rsid w:val="00795C26"/>
    <w:rsid w:val="0079600C"/>
    <w:rsid w:val="00796BB5"/>
    <w:rsid w:val="007A211A"/>
    <w:rsid w:val="007A2D40"/>
    <w:rsid w:val="007A2F74"/>
    <w:rsid w:val="007A436C"/>
    <w:rsid w:val="007B2A2D"/>
    <w:rsid w:val="007B321A"/>
    <w:rsid w:val="007B5720"/>
    <w:rsid w:val="007C0139"/>
    <w:rsid w:val="007C021E"/>
    <w:rsid w:val="007C1691"/>
    <w:rsid w:val="007C38BA"/>
    <w:rsid w:val="007C4D7E"/>
    <w:rsid w:val="007C5049"/>
    <w:rsid w:val="007C56DD"/>
    <w:rsid w:val="007C5F61"/>
    <w:rsid w:val="007C6257"/>
    <w:rsid w:val="007C6AED"/>
    <w:rsid w:val="007C6D9D"/>
    <w:rsid w:val="007C7475"/>
    <w:rsid w:val="007D1F87"/>
    <w:rsid w:val="007D60A9"/>
    <w:rsid w:val="007D696B"/>
    <w:rsid w:val="007E0BD0"/>
    <w:rsid w:val="007E153A"/>
    <w:rsid w:val="007E26CF"/>
    <w:rsid w:val="007E3B76"/>
    <w:rsid w:val="007E404B"/>
    <w:rsid w:val="007E49A6"/>
    <w:rsid w:val="007E5C3F"/>
    <w:rsid w:val="007F114F"/>
    <w:rsid w:val="007F2F8C"/>
    <w:rsid w:val="007F3EF7"/>
    <w:rsid w:val="007F4962"/>
    <w:rsid w:val="007F4FFB"/>
    <w:rsid w:val="007F5216"/>
    <w:rsid w:val="007F609B"/>
    <w:rsid w:val="007F6754"/>
    <w:rsid w:val="007F720E"/>
    <w:rsid w:val="00800958"/>
    <w:rsid w:val="0080148A"/>
    <w:rsid w:val="00801F48"/>
    <w:rsid w:val="00802DBB"/>
    <w:rsid w:val="0080339C"/>
    <w:rsid w:val="00803757"/>
    <w:rsid w:val="00804896"/>
    <w:rsid w:val="0080756F"/>
    <w:rsid w:val="00807C02"/>
    <w:rsid w:val="00811153"/>
    <w:rsid w:val="00812EF0"/>
    <w:rsid w:val="00813925"/>
    <w:rsid w:val="00814468"/>
    <w:rsid w:val="00815701"/>
    <w:rsid w:val="00815B98"/>
    <w:rsid w:val="008160D1"/>
    <w:rsid w:val="008164EE"/>
    <w:rsid w:val="00816A67"/>
    <w:rsid w:val="00820EC1"/>
    <w:rsid w:val="00822815"/>
    <w:rsid w:val="00822EE6"/>
    <w:rsid w:val="00824B44"/>
    <w:rsid w:val="008253BC"/>
    <w:rsid w:val="008261F7"/>
    <w:rsid w:val="00826264"/>
    <w:rsid w:val="00827AFF"/>
    <w:rsid w:val="00827CFB"/>
    <w:rsid w:val="0083036E"/>
    <w:rsid w:val="00830C3D"/>
    <w:rsid w:val="00831403"/>
    <w:rsid w:val="0083241C"/>
    <w:rsid w:val="0083400D"/>
    <w:rsid w:val="008356BB"/>
    <w:rsid w:val="00836A14"/>
    <w:rsid w:val="008372B6"/>
    <w:rsid w:val="008411CF"/>
    <w:rsid w:val="008428BA"/>
    <w:rsid w:val="0084468B"/>
    <w:rsid w:val="00847C17"/>
    <w:rsid w:val="00857911"/>
    <w:rsid w:val="008617AC"/>
    <w:rsid w:val="00862C96"/>
    <w:rsid w:val="00862FF5"/>
    <w:rsid w:val="00863045"/>
    <w:rsid w:val="00863EC7"/>
    <w:rsid w:val="008648CD"/>
    <w:rsid w:val="008658B4"/>
    <w:rsid w:val="00867622"/>
    <w:rsid w:val="00867775"/>
    <w:rsid w:val="0087054C"/>
    <w:rsid w:val="0087161D"/>
    <w:rsid w:val="0087225B"/>
    <w:rsid w:val="00873241"/>
    <w:rsid w:val="008737F0"/>
    <w:rsid w:val="008738BC"/>
    <w:rsid w:val="00873C94"/>
    <w:rsid w:val="0087418E"/>
    <w:rsid w:val="008746AC"/>
    <w:rsid w:val="00874A95"/>
    <w:rsid w:val="008801E4"/>
    <w:rsid w:val="00881444"/>
    <w:rsid w:val="00881510"/>
    <w:rsid w:val="00885353"/>
    <w:rsid w:val="00887192"/>
    <w:rsid w:val="008878C9"/>
    <w:rsid w:val="00892ECF"/>
    <w:rsid w:val="00894E07"/>
    <w:rsid w:val="00894E31"/>
    <w:rsid w:val="008A05DB"/>
    <w:rsid w:val="008A0960"/>
    <w:rsid w:val="008A1BD8"/>
    <w:rsid w:val="008A2203"/>
    <w:rsid w:val="008A25F6"/>
    <w:rsid w:val="008A3495"/>
    <w:rsid w:val="008A3569"/>
    <w:rsid w:val="008A498A"/>
    <w:rsid w:val="008A5B46"/>
    <w:rsid w:val="008A5DAA"/>
    <w:rsid w:val="008B1766"/>
    <w:rsid w:val="008B2025"/>
    <w:rsid w:val="008B26DE"/>
    <w:rsid w:val="008B2BBC"/>
    <w:rsid w:val="008B3966"/>
    <w:rsid w:val="008B423E"/>
    <w:rsid w:val="008B4965"/>
    <w:rsid w:val="008C5456"/>
    <w:rsid w:val="008C6B7A"/>
    <w:rsid w:val="008C711D"/>
    <w:rsid w:val="008D0EE9"/>
    <w:rsid w:val="008D216D"/>
    <w:rsid w:val="008D23BA"/>
    <w:rsid w:val="008D34AC"/>
    <w:rsid w:val="008D3E80"/>
    <w:rsid w:val="008D5600"/>
    <w:rsid w:val="008E4B32"/>
    <w:rsid w:val="008E4F4E"/>
    <w:rsid w:val="008E5661"/>
    <w:rsid w:val="008F094E"/>
    <w:rsid w:val="008F2391"/>
    <w:rsid w:val="008F3556"/>
    <w:rsid w:val="008F3A32"/>
    <w:rsid w:val="008F4FE3"/>
    <w:rsid w:val="008F644F"/>
    <w:rsid w:val="008F6857"/>
    <w:rsid w:val="008F7167"/>
    <w:rsid w:val="00902838"/>
    <w:rsid w:val="00904F7F"/>
    <w:rsid w:val="0090525F"/>
    <w:rsid w:val="00911922"/>
    <w:rsid w:val="00911A4D"/>
    <w:rsid w:val="0091204A"/>
    <w:rsid w:val="0091422C"/>
    <w:rsid w:val="0091598A"/>
    <w:rsid w:val="00917574"/>
    <w:rsid w:val="009177DB"/>
    <w:rsid w:val="00917846"/>
    <w:rsid w:val="00922EF6"/>
    <w:rsid w:val="00922FF5"/>
    <w:rsid w:val="009238E3"/>
    <w:rsid w:val="00924CD7"/>
    <w:rsid w:val="00925576"/>
    <w:rsid w:val="00926E9F"/>
    <w:rsid w:val="0093101F"/>
    <w:rsid w:val="00931093"/>
    <w:rsid w:val="00932C39"/>
    <w:rsid w:val="00932DD1"/>
    <w:rsid w:val="009339AE"/>
    <w:rsid w:val="0093687B"/>
    <w:rsid w:val="00940850"/>
    <w:rsid w:val="00940B7A"/>
    <w:rsid w:val="0094203E"/>
    <w:rsid w:val="0094244C"/>
    <w:rsid w:val="00942FF9"/>
    <w:rsid w:val="00945D96"/>
    <w:rsid w:val="0095044B"/>
    <w:rsid w:val="00951950"/>
    <w:rsid w:val="0095270B"/>
    <w:rsid w:val="00952BD2"/>
    <w:rsid w:val="00952CF1"/>
    <w:rsid w:val="00954CBE"/>
    <w:rsid w:val="00956FC2"/>
    <w:rsid w:val="009572E1"/>
    <w:rsid w:val="009574DA"/>
    <w:rsid w:val="009577D9"/>
    <w:rsid w:val="00960614"/>
    <w:rsid w:val="009620F8"/>
    <w:rsid w:val="009643A9"/>
    <w:rsid w:val="0096480F"/>
    <w:rsid w:val="00966119"/>
    <w:rsid w:val="00967321"/>
    <w:rsid w:val="00967B3F"/>
    <w:rsid w:val="0097017B"/>
    <w:rsid w:val="009714F2"/>
    <w:rsid w:val="009719DB"/>
    <w:rsid w:val="009720CF"/>
    <w:rsid w:val="009729ED"/>
    <w:rsid w:val="00972CC3"/>
    <w:rsid w:val="00973C08"/>
    <w:rsid w:val="009762BF"/>
    <w:rsid w:val="0097649B"/>
    <w:rsid w:val="00976DF3"/>
    <w:rsid w:val="00977260"/>
    <w:rsid w:val="00981CD7"/>
    <w:rsid w:val="00983B81"/>
    <w:rsid w:val="009875C1"/>
    <w:rsid w:val="00987B94"/>
    <w:rsid w:val="00992A89"/>
    <w:rsid w:val="009948EB"/>
    <w:rsid w:val="00994FB2"/>
    <w:rsid w:val="00996FF5"/>
    <w:rsid w:val="009974C3"/>
    <w:rsid w:val="00997E67"/>
    <w:rsid w:val="009A0852"/>
    <w:rsid w:val="009A085F"/>
    <w:rsid w:val="009A0BE2"/>
    <w:rsid w:val="009A3227"/>
    <w:rsid w:val="009A4112"/>
    <w:rsid w:val="009A4425"/>
    <w:rsid w:val="009A5FB1"/>
    <w:rsid w:val="009A73CB"/>
    <w:rsid w:val="009B03C2"/>
    <w:rsid w:val="009B09DB"/>
    <w:rsid w:val="009B5215"/>
    <w:rsid w:val="009B5302"/>
    <w:rsid w:val="009B5EA5"/>
    <w:rsid w:val="009B6902"/>
    <w:rsid w:val="009B7080"/>
    <w:rsid w:val="009C18C5"/>
    <w:rsid w:val="009C21BC"/>
    <w:rsid w:val="009C2EA0"/>
    <w:rsid w:val="009C37FA"/>
    <w:rsid w:val="009D0933"/>
    <w:rsid w:val="009D13B7"/>
    <w:rsid w:val="009D2621"/>
    <w:rsid w:val="009D2C4F"/>
    <w:rsid w:val="009D3471"/>
    <w:rsid w:val="009D4132"/>
    <w:rsid w:val="009D4E24"/>
    <w:rsid w:val="009D6CB0"/>
    <w:rsid w:val="009D7586"/>
    <w:rsid w:val="009E3C31"/>
    <w:rsid w:val="009E3EAB"/>
    <w:rsid w:val="009E467B"/>
    <w:rsid w:val="009E7C36"/>
    <w:rsid w:val="009F1BBA"/>
    <w:rsid w:val="00A01E7A"/>
    <w:rsid w:val="00A06826"/>
    <w:rsid w:val="00A079F6"/>
    <w:rsid w:val="00A10805"/>
    <w:rsid w:val="00A10F36"/>
    <w:rsid w:val="00A13716"/>
    <w:rsid w:val="00A14B1F"/>
    <w:rsid w:val="00A152D9"/>
    <w:rsid w:val="00A16C3F"/>
    <w:rsid w:val="00A2002D"/>
    <w:rsid w:val="00A20B08"/>
    <w:rsid w:val="00A2125B"/>
    <w:rsid w:val="00A2163F"/>
    <w:rsid w:val="00A23909"/>
    <w:rsid w:val="00A23FFA"/>
    <w:rsid w:val="00A32688"/>
    <w:rsid w:val="00A32934"/>
    <w:rsid w:val="00A32C4A"/>
    <w:rsid w:val="00A33251"/>
    <w:rsid w:val="00A34459"/>
    <w:rsid w:val="00A3452D"/>
    <w:rsid w:val="00A34B8F"/>
    <w:rsid w:val="00A35410"/>
    <w:rsid w:val="00A35775"/>
    <w:rsid w:val="00A369A5"/>
    <w:rsid w:val="00A376D8"/>
    <w:rsid w:val="00A40676"/>
    <w:rsid w:val="00A44DE4"/>
    <w:rsid w:val="00A52321"/>
    <w:rsid w:val="00A53DFB"/>
    <w:rsid w:val="00A5517F"/>
    <w:rsid w:val="00A55445"/>
    <w:rsid w:val="00A55ADD"/>
    <w:rsid w:val="00A55B3D"/>
    <w:rsid w:val="00A55E66"/>
    <w:rsid w:val="00A57945"/>
    <w:rsid w:val="00A62417"/>
    <w:rsid w:val="00A62B8B"/>
    <w:rsid w:val="00A63250"/>
    <w:rsid w:val="00A65764"/>
    <w:rsid w:val="00A70363"/>
    <w:rsid w:val="00A72A2F"/>
    <w:rsid w:val="00A72C91"/>
    <w:rsid w:val="00A841BA"/>
    <w:rsid w:val="00A84C43"/>
    <w:rsid w:val="00A84C6C"/>
    <w:rsid w:val="00A8563B"/>
    <w:rsid w:val="00A87899"/>
    <w:rsid w:val="00A87D4A"/>
    <w:rsid w:val="00A91264"/>
    <w:rsid w:val="00A92F87"/>
    <w:rsid w:val="00A9314D"/>
    <w:rsid w:val="00A95B38"/>
    <w:rsid w:val="00A97EFE"/>
    <w:rsid w:val="00AA3483"/>
    <w:rsid w:val="00AA47D3"/>
    <w:rsid w:val="00AA6238"/>
    <w:rsid w:val="00AA7400"/>
    <w:rsid w:val="00AB1882"/>
    <w:rsid w:val="00AB18B4"/>
    <w:rsid w:val="00AB1E8C"/>
    <w:rsid w:val="00AB25B8"/>
    <w:rsid w:val="00AC0E6B"/>
    <w:rsid w:val="00AC2A5C"/>
    <w:rsid w:val="00AC3DC0"/>
    <w:rsid w:val="00AC41A7"/>
    <w:rsid w:val="00AC529E"/>
    <w:rsid w:val="00AC713C"/>
    <w:rsid w:val="00AD0B3D"/>
    <w:rsid w:val="00AD2BAC"/>
    <w:rsid w:val="00AD4BA7"/>
    <w:rsid w:val="00AE0A0C"/>
    <w:rsid w:val="00AE225C"/>
    <w:rsid w:val="00AE57D5"/>
    <w:rsid w:val="00AE5920"/>
    <w:rsid w:val="00AE64C6"/>
    <w:rsid w:val="00AE74C8"/>
    <w:rsid w:val="00AE7D27"/>
    <w:rsid w:val="00AF33C1"/>
    <w:rsid w:val="00AF548E"/>
    <w:rsid w:val="00AF6953"/>
    <w:rsid w:val="00AF6BFA"/>
    <w:rsid w:val="00AF6DAF"/>
    <w:rsid w:val="00AF7CA4"/>
    <w:rsid w:val="00B01AD1"/>
    <w:rsid w:val="00B01B1C"/>
    <w:rsid w:val="00B02030"/>
    <w:rsid w:val="00B02C8D"/>
    <w:rsid w:val="00B03555"/>
    <w:rsid w:val="00B1161C"/>
    <w:rsid w:val="00B12E4B"/>
    <w:rsid w:val="00B15F8B"/>
    <w:rsid w:val="00B21BF8"/>
    <w:rsid w:val="00B22A65"/>
    <w:rsid w:val="00B233E5"/>
    <w:rsid w:val="00B24F80"/>
    <w:rsid w:val="00B2530F"/>
    <w:rsid w:val="00B275BD"/>
    <w:rsid w:val="00B3271B"/>
    <w:rsid w:val="00B33A6F"/>
    <w:rsid w:val="00B341FD"/>
    <w:rsid w:val="00B35A78"/>
    <w:rsid w:val="00B36BCC"/>
    <w:rsid w:val="00B3705D"/>
    <w:rsid w:val="00B37929"/>
    <w:rsid w:val="00B37997"/>
    <w:rsid w:val="00B418B9"/>
    <w:rsid w:val="00B42F87"/>
    <w:rsid w:val="00B43756"/>
    <w:rsid w:val="00B43B5F"/>
    <w:rsid w:val="00B43D5D"/>
    <w:rsid w:val="00B43DBD"/>
    <w:rsid w:val="00B43E6B"/>
    <w:rsid w:val="00B51C61"/>
    <w:rsid w:val="00B5406C"/>
    <w:rsid w:val="00B55A61"/>
    <w:rsid w:val="00B60474"/>
    <w:rsid w:val="00B62942"/>
    <w:rsid w:val="00B62B76"/>
    <w:rsid w:val="00B72BEA"/>
    <w:rsid w:val="00B7300C"/>
    <w:rsid w:val="00B732A6"/>
    <w:rsid w:val="00B759AE"/>
    <w:rsid w:val="00B7625C"/>
    <w:rsid w:val="00B77B32"/>
    <w:rsid w:val="00B81454"/>
    <w:rsid w:val="00B81F8B"/>
    <w:rsid w:val="00B82D30"/>
    <w:rsid w:val="00B85822"/>
    <w:rsid w:val="00B8701F"/>
    <w:rsid w:val="00B87552"/>
    <w:rsid w:val="00B87635"/>
    <w:rsid w:val="00B90382"/>
    <w:rsid w:val="00B91F46"/>
    <w:rsid w:val="00B94244"/>
    <w:rsid w:val="00B945A2"/>
    <w:rsid w:val="00B94C59"/>
    <w:rsid w:val="00B9519C"/>
    <w:rsid w:val="00B95A57"/>
    <w:rsid w:val="00BA05DB"/>
    <w:rsid w:val="00BA17AC"/>
    <w:rsid w:val="00BA1D1D"/>
    <w:rsid w:val="00BA25DB"/>
    <w:rsid w:val="00BA3540"/>
    <w:rsid w:val="00BA6DF5"/>
    <w:rsid w:val="00BA79A0"/>
    <w:rsid w:val="00BB0DB2"/>
    <w:rsid w:val="00BB1AC1"/>
    <w:rsid w:val="00BB3130"/>
    <w:rsid w:val="00BB44E3"/>
    <w:rsid w:val="00BB4FEC"/>
    <w:rsid w:val="00BB604A"/>
    <w:rsid w:val="00BB6F16"/>
    <w:rsid w:val="00BB7212"/>
    <w:rsid w:val="00BB7AF1"/>
    <w:rsid w:val="00BC1E07"/>
    <w:rsid w:val="00BC3561"/>
    <w:rsid w:val="00BC375E"/>
    <w:rsid w:val="00BD2A18"/>
    <w:rsid w:val="00BD5189"/>
    <w:rsid w:val="00BD7740"/>
    <w:rsid w:val="00BD798D"/>
    <w:rsid w:val="00BD7ABB"/>
    <w:rsid w:val="00BE207E"/>
    <w:rsid w:val="00BE37E5"/>
    <w:rsid w:val="00BE430F"/>
    <w:rsid w:val="00BE4571"/>
    <w:rsid w:val="00BF2C1D"/>
    <w:rsid w:val="00BF2C54"/>
    <w:rsid w:val="00BF30AA"/>
    <w:rsid w:val="00BF3FC4"/>
    <w:rsid w:val="00BF42B3"/>
    <w:rsid w:val="00BF4C2E"/>
    <w:rsid w:val="00BF7B8D"/>
    <w:rsid w:val="00C030A5"/>
    <w:rsid w:val="00C030E4"/>
    <w:rsid w:val="00C03599"/>
    <w:rsid w:val="00C04BA2"/>
    <w:rsid w:val="00C05805"/>
    <w:rsid w:val="00C06097"/>
    <w:rsid w:val="00C0776C"/>
    <w:rsid w:val="00C143E5"/>
    <w:rsid w:val="00C14C32"/>
    <w:rsid w:val="00C155E4"/>
    <w:rsid w:val="00C16DD3"/>
    <w:rsid w:val="00C17AF9"/>
    <w:rsid w:val="00C20124"/>
    <w:rsid w:val="00C210E8"/>
    <w:rsid w:val="00C2637C"/>
    <w:rsid w:val="00C26B26"/>
    <w:rsid w:val="00C278DE"/>
    <w:rsid w:val="00C3162F"/>
    <w:rsid w:val="00C348FF"/>
    <w:rsid w:val="00C34A97"/>
    <w:rsid w:val="00C34D57"/>
    <w:rsid w:val="00C35C1B"/>
    <w:rsid w:val="00C35F4F"/>
    <w:rsid w:val="00C3746D"/>
    <w:rsid w:val="00C3767A"/>
    <w:rsid w:val="00C4164D"/>
    <w:rsid w:val="00C454D5"/>
    <w:rsid w:val="00C5095B"/>
    <w:rsid w:val="00C52D57"/>
    <w:rsid w:val="00C54E27"/>
    <w:rsid w:val="00C55227"/>
    <w:rsid w:val="00C565FE"/>
    <w:rsid w:val="00C56AE9"/>
    <w:rsid w:val="00C63035"/>
    <w:rsid w:val="00C632D4"/>
    <w:rsid w:val="00C63E5F"/>
    <w:rsid w:val="00C65D4E"/>
    <w:rsid w:val="00C65F5E"/>
    <w:rsid w:val="00C67B3C"/>
    <w:rsid w:val="00C72620"/>
    <w:rsid w:val="00C7499D"/>
    <w:rsid w:val="00C76F46"/>
    <w:rsid w:val="00C77E93"/>
    <w:rsid w:val="00C80C41"/>
    <w:rsid w:val="00C80E47"/>
    <w:rsid w:val="00C82609"/>
    <w:rsid w:val="00C83C0A"/>
    <w:rsid w:val="00C84A52"/>
    <w:rsid w:val="00C87FCF"/>
    <w:rsid w:val="00C9004A"/>
    <w:rsid w:val="00C90A21"/>
    <w:rsid w:val="00C91214"/>
    <w:rsid w:val="00C91EEA"/>
    <w:rsid w:val="00C9278D"/>
    <w:rsid w:val="00C9392A"/>
    <w:rsid w:val="00C94005"/>
    <w:rsid w:val="00C9465F"/>
    <w:rsid w:val="00C95E48"/>
    <w:rsid w:val="00C96278"/>
    <w:rsid w:val="00C975BE"/>
    <w:rsid w:val="00CA05C3"/>
    <w:rsid w:val="00CA1635"/>
    <w:rsid w:val="00CA2692"/>
    <w:rsid w:val="00CA34E0"/>
    <w:rsid w:val="00CA41CA"/>
    <w:rsid w:val="00CA4651"/>
    <w:rsid w:val="00CA532D"/>
    <w:rsid w:val="00CA5B4C"/>
    <w:rsid w:val="00CB026F"/>
    <w:rsid w:val="00CB18EC"/>
    <w:rsid w:val="00CB4233"/>
    <w:rsid w:val="00CC1189"/>
    <w:rsid w:val="00CC1D63"/>
    <w:rsid w:val="00CC4FCA"/>
    <w:rsid w:val="00CC5148"/>
    <w:rsid w:val="00CD21E1"/>
    <w:rsid w:val="00CD4430"/>
    <w:rsid w:val="00CD4852"/>
    <w:rsid w:val="00CD724B"/>
    <w:rsid w:val="00CD74DA"/>
    <w:rsid w:val="00CD75CE"/>
    <w:rsid w:val="00CE2181"/>
    <w:rsid w:val="00CE2A9E"/>
    <w:rsid w:val="00CE4789"/>
    <w:rsid w:val="00CE52D7"/>
    <w:rsid w:val="00CE5527"/>
    <w:rsid w:val="00CE5B6F"/>
    <w:rsid w:val="00CE5F73"/>
    <w:rsid w:val="00CE6684"/>
    <w:rsid w:val="00CE7E22"/>
    <w:rsid w:val="00CF0809"/>
    <w:rsid w:val="00CF0F20"/>
    <w:rsid w:val="00CF1DF0"/>
    <w:rsid w:val="00CF3111"/>
    <w:rsid w:val="00CF33C1"/>
    <w:rsid w:val="00CF3473"/>
    <w:rsid w:val="00CF6603"/>
    <w:rsid w:val="00D026D4"/>
    <w:rsid w:val="00D03A2B"/>
    <w:rsid w:val="00D04D53"/>
    <w:rsid w:val="00D1218C"/>
    <w:rsid w:val="00D1282B"/>
    <w:rsid w:val="00D144BE"/>
    <w:rsid w:val="00D1462B"/>
    <w:rsid w:val="00D15923"/>
    <w:rsid w:val="00D1672D"/>
    <w:rsid w:val="00D2144D"/>
    <w:rsid w:val="00D2202B"/>
    <w:rsid w:val="00D228AD"/>
    <w:rsid w:val="00D25DEF"/>
    <w:rsid w:val="00D2661E"/>
    <w:rsid w:val="00D26A06"/>
    <w:rsid w:val="00D27072"/>
    <w:rsid w:val="00D27294"/>
    <w:rsid w:val="00D274E7"/>
    <w:rsid w:val="00D27631"/>
    <w:rsid w:val="00D3357A"/>
    <w:rsid w:val="00D33CC5"/>
    <w:rsid w:val="00D34A26"/>
    <w:rsid w:val="00D36712"/>
    <w:rsid w:val="00D44476"/>
    <w:rsid w:val="00D44F92"/>
    <w:rsid w:val="00D457EB"/>
    <w:rsid w:val="00D46B6E"/>
    <w:rsid w:val="00D46D58"/>
    <w:rsid w:val="00D477CF"/>
    <w:rsid w:val="00D52A8B"/>
    <w:rsid w:val="00D52C06"/>
    <w:rsid w:val="00D54957"/>
    <w:rsid w:val="00D54EA7"/>
    <w:rsid w:val="00D56BB0"/>
    <w:rsid w:val="00D5748D"/>
    <w:rsid w:val="00D60A48"/>
    <w:rsid w:val="00D60C54"/>
    <w:rsid w:val="00D62F32"/>
    <w:rsid w:val="00D6423E"/>
    <w:rsid w:val="00D6610D"/>
    <w:rsid w:val="00D67993"/>
    <w:rsid w:val="00D74736"/>
    <w:rsid w:val="00D75CE5"/>
    <w:rsid w:val="00D80B6B"/>
    <w:rsid w:val="00D8195D"/>
    <w:rsid w:val="00D81CB1"/>
    <w:rsid w:val="00D836B9"/>
    <w:rsid w:val="00D83F6A"/>
    <w:rsid w:val="00D84350"/>
    <w:rsid w:val="00D900F2"/>
    <w:rsid w:val="00D912B0"/>
    <w:rsid w:val="00D9281E"/>
    <w:rsid w:val="00D95BA3"/>
    <w:rsid w:val="00D96311"/>
    <w:rsid w:val="00D9647D"/>
    <w:rsid w:val="00D96959"/>
    <w:rsid w:val="00D974A5"/>
    <w:rsid w:val="00DA1466"/>
    <w:rsid w:val="00DA18C2"/>
    <w:rsid w:val="00DA1DB0"/>
    <w:rsid w:val="00DA1FFC"/>
    <w:rsid w:val="00DA2613"/>
    <w:rsid w:val="00DA3734"/>
    <w:rsid w:val="00DA38B1"/>
    <w:rsid w:val="00DA4E15"/>
    <w:rsid w:val="00DA50AC"/>
    <w:rsid w:val="00DA53DC"/>
    <w:rsid w:val="00DA7277"/>
    <w:rsid w:val="00DB2221"/>
    <w:rsid w:val="00DB2B4D"/>
    <w:rsid w:val="00DB3112"/>
    <w:rsid w:val="00DB34ED"/>
    <w:rsid w:val="00DB710E"/>
    <w:rsid w:val="00DC0693"/>
    <w:rsid w:val="00DC1610"/>
    <w:rsid w:val="00DC195A"/>
    <w:rsid w:val="00DC2F6B"/>
    <w:rsid w:val="00DC3D63"/>
    <w:rsid w:val="00DC3ECA"/>
    <w:rsid w:val="00DC52EE"/>
    <w:rsid w:val="00DC55E9"/>
    <w:rsid w:val="00DC5BB4"/>
    <w:rsid w:val="00DC7FCA"/>
    <w:rsid w:val="00DD2596"/>
    <w:rsid w:val="00DD4079"/>
    <w:rsid w:val="00DD4282"/>
    <w:rsid w:val="00DD5531"/>
    <w:rsid w:val="00DD7005"/>
    <w:rsid w:val="00DE0259"/>
    <w:rsid w:val="00DE272A"/>
    <w:rsid w:val="00DE3B34"/>
    <w:rsid w:val="00DE451D"/>
    <w:rsid w:val="00DE4686"/>
    <w:rsid w:val="00DE4731"/>
    <w:rsid w:val="00DE68BE"/>
    <w:rsid w:val="00DE7C0B"/>
    <w:rsid w:val="00DF04BC"/>
    <w:rsid w:val="00DF171C"/>
    <w:rsid w:val="00DF1F95"/>
    <w:rsid w:val="00DF26C4"/>
    <w:rsid w:val="00DF67C1"/>
    <w:rsid w:val="00E02B50"/>
    <w:rsid w:val="00E056FB"/>
    <w:rsid w:val="00E06D67"/>
    <w:rsid w:val="00E11CC9"/>
    <w:rsid w:val="00E11CCB"/>
    <w:rsid w:val="00E11DD7"/>
    <w:rsid w:val="00E1325B"/>
    <w:rsid w:val="00E146B2"/>
    <w:rsid w:val="00E14876"/>
    <w:rsid w:val="00E15819"/>
    <w:rsid w:val="00E160DC"/>
    <w:rsid w:val="00E164A7"/>
    <w:rsid w:val="00E1688B"/>
    <w:rsid w:val="00E17A2E"/>
    <w:rsid w:val="00E21C47"/>
    <w:rsid w:val="00E224F3"/>
    <w:rsid w:val="00E227B5"/>
    <w:rsid w:val="00E22B88"/>
    <w:rsid w:val="00E23021"/>
    <w:rsid w:val="00E255D6"/>
    <w:rsid w:val="00E27539"/>
    <w:rsid w:val="00E27707"/>
    <w:rsid w:val="00E30448"/>
    <w:rsid w:val="00E30709"/>
    <w:rsid w:val="00E30A82"/>
    <w:rsid w:val="00E314D2"/>
    <w:rsid w:val="00E320A8"/>
    <w:rsid w:val="00E33D86"/>
    <w:rsid w:val="00E3700B"/>
    <w:rsid w:val="00E40B81"/>
    <w:rsid w:val="00E40DBA"/>
    <w:rsid w:val="00E414F7"/>
    <w:rsid w:val="00E42F22"/>
    <w:rsid w:val="00E4323E"/>
    <w:rsid w:val="00E439BF"/>
    <w:rsid w:val="00E4569B"/>
    <w:rsid w:val="00E4760B"/>
    <w:rsid w:val="00E47B9D"/>
    <w:rsid w:val="00E47CCD"/>
    <w:rsid w:val="00E51743"/>
    <w:rsid w:val="00E537B8"/>
    <w:rsid w:val="00E54740"/>
    <w:rsid w:val="00E55088"/>
    <w:rsid w:val="00E55BBA"/>
    <w:rsid w:val="00E56934"/>
    <w:rsid w:val="00E6378A"/>
    <w:rsid w:val="00E64A83"/>
    <w:rsid w:val="00E675B6"/>
    <w:rsid w:val="00E67D7F"/>
    <w:rsid w:val="00E709C8"/>
    <w:rsid w:val="00E718C2"/>
    <w:rsid w:val="00E72168"/>
    <w:rsid w:val="00E73582"/>
    <w:rsid w:val="00E756E2"/>
    <w:rsid w:val="00E76B9D"/>
    <w:rsid w:val="00E809B0"/>
    <w:rsid w:val="00E81CFA"/>
    <w:rsid w:val="00E857C0"/>
    <w:rsid w:val="00E86229"/>
    <w:rsid w:val="00E875E7"/>
    <w:rsid w:val="00E87796"/>
    <w:rsid w:val="00E87F7C"/>
    <w:rsid w:val="00E914C2"/>
    <w:rsid w:val="00E916D0"/>
    <w:rsid w:val="00E93C69"/>
    <w:rsid w:val="00E9594B"/>
    <w:rsid w:val="00E96E0C"/>
    <w:rsid w:val="00E974E6"/>
    <w:rsid w:val="00EA07CE"/>
    <w:rsid w:val="00EA51F1"/>
    <w:rsid w:val="00EA76CA"/>
    <w:rsid w:val="00EB112D"/>
    <w:rsid w:val="00EB312E"/>
    <w:rsid w:val="00EB35A7"/>
    <w:rsid w:val="00EB4B24"/>
    <w:rsid w:val="00EB4F74"/>
    <w:rsid w:val="00EB5081"/>
    <w:rsid w:val="00EB5692"/>
    <w:rsid w:val="00EB6163"/>
    <w:rsid w:val="00EB64FD"/>
    <w:rsid w:val="00EB75DC"/>
    <w:rsid w:val="00EC311E"/>
    <w:rsid w:val="00EC6D73"/>
    <w:rsid w:val="00ED0DDD"/>
    <w:rsid w:val="00ED1097"/>
    <w:rsid w:val="00ED2353"/>
    <w:rsid w:val="00ED376E"/>
    <w:rsid w:val="00ED549D"/>
    <w:rsid w:val="00EE0F48"/>
    <w:rsid w:val="00EE2FC2"/>
    <w:rsid w:val="00EE3871"/>
    <w:rsid w:val="00EE3DBA"/>
    <w:rsid w:val="00EE432D"/>
    <w:rsid w:val="00EE6655"/>
    <w:rsid w:val="00EE69C1"/>
    <w:rsid w:val="00EE73F6"/>
    <w:rsid w:val="00EE7A63"/>
    <w:rsid w:val="00EF12BC"/>
    <w:rsid w:val="00EF3131"/>
    <w:rsid w:val="00EF3AF4"/>
    <w:rsid w:val="00EF3B14"/>
    <w:rsid w:val="00EF64EA"/>
    <w:rsid w:val="00F02D61"/>
    <w:rsid w:val="00F03081"/>
    <w:rsid w:val="00F0460E"/>
    <w:rsid w:val="00F0531E"/>
    <w:rsid w:val="00F063B7"/>
    <w:rsid w:val="00F11675"/>
    <w:rsid w:val="00F12074"/>
    <w:rsid w:val="00F144AA"/>
    <w:rsid w:val="00F16CA1"/>
    <w:rsid w:val="00F16CF8"/>
    <w:rsid w:val="00F232BD"/>
    <w:rsid w:val="00F24D01"/>
    <w:rsid w:val="00F2585D"/>
    <w:rsid w:val="00F31AAA"/>
    <w:rsid w:val="00F33387"/>
    <w:rsid w:val="00F3448D"/>
    <w:rsid w:val="00F35725"/>
    <w:rsid w:val="00F35F27"/>
    <w:rsid w:val="00F374C1"/>
    <w:rsid w:val="00F37502"/>
    <w:rsid w:val="00F42203"/>
    <w:rsid w:val="00F4293E"/>
    <w:rsid w:val="00F4427A"/>
    <w:rsid w:val="00F45EDA"/>
    <w:rsid w:val="00F463B2"/>
    <w:rsid w:val="00F466E9"/>
    <w:rsid w:val="00F52430"/>
    <w:rsid w:val="00F61D82"/>
    <w:rsid w:val="00F6208C"/>
    <w:rsid w:val="00F621A9"/>
    <w:rsid w:val="00F651BB"/>
    <w:rsid w:val="00F65CFC"/>
    <w:rsid w:val="00F701BF"/>
    <w:rsid w:val="00F7025C"/>
    <w:rsid w:val="00F71481"/>
    <w:rsid w:val="00F72469"/>
    <w:rsid w:val="00F76DE6"/>
    <w:rsid w:val="00F82CAE"/>
    <w:rsid w:val="00F8482E"/>
    <w:rsid w:val="00F8681D"/>
    <w:rsid w:val="00F91111"/>
    <w:rsid w:val="00F93F2A"/>
    <w:rsid w:val="00FA2F28"/>
    <w:rsid w:val="00FA6723"/>
    <w:rsid w:val="00FA678F"/>
    <w:rsid w:val="00FB0D2A"/>
    <w:rsid w:val="00FB1825"/>
    <w:rsid w:val="00FB1FC5"/>
    <w:rsid w:val="00FB1FF2"/>
    <w:rsid w:val="00FB3D83"/>
    <w:rsid w:val="00FB6856"/>
    <w:rsid w:val="00FB749C"/>
    <w:rsid w:val="00FC1D6F"/>
    <w:rsid w:val="00FC6D98"/>
    <w:rsid w:val="00FD109B"/>
    <w:rsid w:val="00FD6091"/>
    <w:rsid w:val="00FD6943"/>
    <w:rsid w:val="00FD7B83"/>
    <w:rsid w:val="00FE2043"/>
    <w:rsid w:val="00FE3FD3"/>
    <w:rsid w:val="00FE4CB1"/>
    <w:rsid w:val="00FF18CA"/>
    <w:rsid w:val="00FF268D"/>
    <w:rsid w:val="00FF333B"/>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1665"/>
    <o:shapelayout v:ext="edit">
      <o:idmap v:ext="edit" data="1"/>
    </o:shapelayout>
  </w:shapeDefaults>
  <w:decimalSymbol w:val="."/>
  <w:listSeparator w:val=","/>
  <w15:docId w15:val="{E4EBE749-78D5-4CB1-B2DA-4EC058467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080"/>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59"/>
    <w:rsid w:val="009E3C3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1Car">
    <w:name w:val="Sin espaciado1 Car"/>
    <w:link w:val="Sinespaciado1"/>
    <w:uiPriority w:val="99"/>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nhideWhenUsed/>
    <w:rsid w:val="00E718C2"/>
    <w:pPr>
      <w:spacing w:after="120"/>
      <w:ind w:left="283"/>
    </w:pPr>
  </w:style>
  <w:style w:type="character" w:customStyle="1" w:styleId="SangradetextonormalCar">
    <w:name w:val="Sangría de texto normal Car"/>
    <w:basedOn w:val="Fuentedeprrafopredeter"/>
    <w:link w:val="Sangradetextonormal"/>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
    <w:uiPriority w:val="10"/>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uiPriority w:val="99"/>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me">
    <w:name w:val="name"/>
    <w:basedOn w:val="Fuentedeprrafopredeter"/>
    <w:rsid w:val="007427F0"/>
  </w:style>
  <w:style w:type="character" w:customStyle="1" w:styleId="affiliation">
    <w:name w:val="affiliation"/>
    <w:basedOn w:val="Fuentedeprrafopredeter"/>
    <w:rsid w:val="007427F0"/>
  </w:style>
  <w:style w:type="character" w:customStyle="1" w:styleId="s1">
    <w:name w:val="s1"/>
    <w:basedOn w:val="Fuentedeprrafopredeter"/>
    <w:rsid w:val="004C54FF"/>
  </w:style>
  <w:style w:type="paragraph" w:customStyle="1" w:styleId="p2">
    <w:name w:val="p2"/>
    <w:basedOn w:val="Normal"/>
    <w:rsid w:val="004C54F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align-justify">
    <w:name w:val="text-align-justify"/>
    <w:basedOn w:val="Normal"/>
    <w:rsid w:val="004C54F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abeceraypie">
    <w:name w:val="Cabecera y pie"/>
    <w:rsid w:val="00763E80"/>
    <w:pPr>
      <w:tabs>
        <w:tab w:val="right" w:pos="9632"/>
      </w:tabs>
      <w:spacing w:after="0" w:line="240" w:lineRule="auto"/>
    </w:pPr>
    <w:rPr>
      <w:rFonts w:ascii="Helvetica" w:eastAsia="ヒラギノ角ゴ Pro W3" w:hAnsi="Helvetica" w:cs="Times New Roman"/>
      <w:color w:val="000000"/>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55723">
      <w:bodyDiv w:val="1"/>
      <w:marLeft w:val="0"/>
      <w:marRight w:val="0"/>
      <w:marTop w:val="0"/>
      <w:marBottom w:val="0"/>
      <w:divBdr>
        <w:top w:val="none" w:sz="0" w:space="0" w:color="auto"/>
        <w:left w:val="none" w:sz="0" w:space="0" w:color="auto"/>
        <w:bottom w:val="none" w:sz="0" w:space="0" w:color="auto"/>
        <w:right w:val="none" w:sz="0" w:space="0" w:color="auto"/>
      </w:divBdr>
    </w:div>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53321484">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81529017">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33491040">
      <w:bodyDiv w:val="1"/>
      <w:marLeft w:val="0"/>
      <w:marRight w:val="0"/>
      <w:marTop w:val="0"/>
      <w:marBottom w:val="0"/>
      <w:divBdr>
        <w:top w:val="none" w:sz="0" w:space="0" w:color="auto"/>
        <w:left w:val="none" w:sz="0" w:space="0" w:color="auto"/>
        <w:bottom w:val="none" w:sz="0" w:space="0" w:color="auto"/>
        <w:right w:val="none" w:sz="0" w:space="0" w:color="auto"/>
      </w:divBdr>
    </w:div>
    <w:div w:id="636301349">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0433231">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61499329">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09716737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319725330">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486169097">
      <w:bodyDiv w:val="1"/>
      <w:marLeft w:val="0"/>
      <w:marRight w:val="0"/>
      <w:marTop w:val="0"/>
      <w:marBottom w:val="0"/>
      <w:divBdr>
        <w:top w:val="none" w:sz="0" w:space="0" w:color="auto"/>
        <w:left w:val="none" w:sz="0" w:space="0" w:color="auto"/>
        <w:bottom w:val="none" w:sz="0" w:space="0" w:color="auto"/>
        <w:right w:val="none" w:sz="0" w:space="0" w:color="auto"/>
      </w:divBdr>
    </w:div>
    <w:div w:id="148971502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03226901">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37788401">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aquepaque.gob.mx" TargetMode="External"/><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informador.com.mx/95/cambio-climatico" TargetMode="External"/><Relationship Id="rId14" Type="http://schemas.openxmlformats.org/officeDocument/2006/relationships/hyperlink" Target="https://www.importancia.org/trabajo-en-equipo.ph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F7361A49-9074-4C58-ACFC-6A2F77DF1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202</Pages>
  <Words>75018</Words>
  <Characters>412599</Characters>
  <Application>Microsoft Office Word</Application>
  <DocSecurity>0</DocSecurity>
  <Lines>3438</Lines>
  <Paragraphs>973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 la Luz Quezada Abarca</dc:creator>
  <cp:keywords/>
  <dc:description/>
  <cp:lastModifiedBy>Cesar Ignacio Bocanegra Alvarado</cp:lastModifiedBy>
  <cp:revision>2</cp:revision>
  <cp:lastPrinted>2020-08-03T04:16:00Z</cp:lastPrinted>
  <dcterms:created xsi:type="dcterms:W3CDTF">2021-07-20T18:08:00Z</dcterms:created>
  <dcterms:modified xsi:type="dcterms:W3CDTF">2021-07-20T18:08:00Z</dcterms:modified>
</cp:coreProperties>
</file>