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4A6F" w14:textId="75733F2A" w:rsidR="00690408" w:rsidRPr="00604A26" w:rsidRDefault="003F3539" w:rsidP="00B97410">
      <w:pPr>
        <w:ind w:left="0" w:hanging="2"/>
        <w:jc w:val="right"/>
        <w:rPr>
          <w:rFonts w:ascii="Arial" w:eastAsia="Arial" w:hAnsi="Arial" w:cs="Arial"/>
          <w:sz w:val="24"/>
          <w:szCs w:val="24"/>
        </w:rPr>
      </w:pPr>
      <w:r w:rsidRPr="00604A26">
        <w:rPr>
          <w:rFonts w:ascii="Arial" w:eastAsia="Arial" w:hAnsi="Arial" w:cs="Arial"/>
          <w:b/>
          <w:sz w:val="24"/>
          <w:szCs w:val="24"/>
        </w:rPr>
        <w:t xml:space="preserve"> </w:t>
      </w:r>
      <w:r w:rsidRPr="00604A26">
        <w:rPr>
          <w:rFonts w:ascii="Arial" w:hAnsi="Arial" w:cs="Arial"/>
          <w:noProof/>
          <w:sz w:val="24"/>
          <w:szCs w:val="24"/>
          <w:lang w:eastAsia="es-MX"/>
        </w:rPr>
        <w:drawing>
          <wp:anchor distT="0" distB="0" distL="114300" distR="114300" simplePos="0" relativeHeight="251658240" behindDoc="0" locked="0" layoutInCell="1" hidden="0" allowOverlap="1" wp14:anchorId="131DB624" wp14:editId="75E150C7">
            <wp:simplePos x="0" y="0"/>
            <wp:positionH relativeFrom="column">
              <wp:posOffset>43816</wp:posOffset>
            </wp:positionH>
            <wp:positionV relativeFrom="paragraph">
              <wp:posOffset>-480693</wp:posOffset>
            </wp:positionV>
            <wp:extent cx="1537335" cy="12331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7335" cy="1233170"/>
                    </a:xfrm>
                    <a:prstGeom prst="rect">
                      <a:avLst/>
                    </a:prstGeom>
                    <a:ln/>
                  </pic:spPr>
                </pic:pic>
              </a:graphicData>
            </a:graphic>
          </wp:anchor>
        </w:drawing>
      </w:r>
      <w:r w:rsidRPr="00604A26">
        <w:rPr>
          <w:rFonts w:ascii="Arial" w:hAnsi="Arial" w:cs="Arial"/>
          <w:noProof/>
          <w:sz w:val="24"/>
          <w:szCs w:val="24"/>
          <w:lang w:eastAsia="es-MX"/>
        </w:rPr>
        <w:drawing>
          <wp:anchor distT="0" distB="0" distL="114300" distR="114300" simplePos="0" relativeHeight="251659264" behindDoc="0" locked="0" layoutInCell="1" hidden="0" allowOverlap="1" wp14:anchorId="5FE4C9FE" wp14:editId="6725FE19">
            <wp:simplePos x="0" y="0"/>
            <wp:positionH relativeFrom="column">
              <wp:posOffset>-51434</wp:posOffset>
            </wp:positionH>
            <wp:positionV relativeFrom="paragraph">
              <wp:posOffset>-433068</wp:posOffset>
            </wp:positionV>
            <wp:extent cx="1537335" cy="12331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7335" cy="1233170"/>
                    </a:xfrm>
                    <a:prstGeom prst="rect">
                      <a:avLst/>
                    </a:prstGeom>
                    <a:ln/>
                  </pic:spPr>
                </pic:pic>
              </a:graphicData>
            </a:graphic>
          </wp:anchor>
        </w:drawing>
      </w:r>
    </w:p>
    <w:p w14:paraId="096B85FD" w14:textId="77777777" w:rsidR="00690408" w:rsidRPr="00604A26" w:rsidRDefault="00690408">
      <w:pPr>
        <w:ind w:left="0" w:hanging="2"/>
        <w:jc w:val="right"/>
        <w:rPr>
          <w:rFonts w:ascii="Arial" w:eastAsia="Arial" w:hAnsi="Arial" w:cs="Arial"/>
          <w:sz w:val="24"/>
          <w:szCs w:val="24"/>
        </w:rPr>
      </w:pPr>
    </w:p>
    <w:p w14:paraId="373B2930" w14:textId="77777777" w:rsidR="00E9654D" w:rsidRPr="00604A26" w:rsidRDefault="00E9654D" w:rsidP="00D54D21">
      <w:pPr>
        <w:ind w:left="0" w:hanging="2"/>
        <w:jc w:val="both"/>
        <w:rPr>
          <w:rFonts w:ascii="Arial" w:eastAsia="Arial" w:hAnsi="Arial" w:cs="Arial"/>
          <w:b/>
          <w:sz w:val="24"/>
          <w:szCs w:val="24"/>
          <w:u w:val="single"/>
        </w:rPr>
      </w:pPr>
    </w:p>
    <w:p w14:paraId="09F96527" w14:textId="77777777" w:rsidR="00E9654D" w:rsidRPr="00604A26" w:rsidRDefault="00E9654D" w:rsidP="00D54D21">
      <w:pPr>
        <w:ind w:left="0" w:hanging="2"/>
        <w:jc w:val="both"/>
        <w:rPr>
          <w:rFonts w:ascii="Arial" w:eastAsia="Arial" w:hAnsi="Arial" w:cs="Arial"/>
          <w:b/>
          <w:sz w:val="24"/>
          <w:szCs w:val="24"/>
          <w:u w:val="single"/>
        </w:rPr>
      </w:pPr>
    </w:p>
    <w:p w14:paraId="02AB832F" w14:textId="7F3BC562" w:rsidR="00E9654D" w:rsidRPr="00604A26" w:rsidRDefault="00E9654D" w:rsidP="00D54D21">
      <w:pPr>
        <w:ind w:left="0" w:hanging="2"/>
        <w:jc w:val="both"/>
        <w:rPr>
          <w:rFonts w:ascii="Arial" w:eastAsia="Arial" w:hAnsi="Arial" w:cs="Arial"/>
          <w:b/>
          <w:sz w:val="24"/>
          <w:szCs w:val="24"/>
        </w:rPr>
      </w:pPr>
      <w:r w:rsidRPr="00604A26">
        <w:rPr>
          <w:rFonts w:ascii="Arial" w:eastAsia="Arial" w:hAnsi="Arial" w:cs="Arial"/>
          <w:b/>
          <w:sz w:val="24"/>
          <w:szCs w:val="24"/>
        </w:rPr>
        <w:t xml:space="preserve">Minuta de la Sesión de la Comisión edilicia de </w:t>
      </w:r>
      <w:bookmarkStart w:id="0" w:name="_GoBack"/>
      <w:r w:rsidRPr="00604A26">
        <w:rPr>
          <w:rFonts w:ascii="Arial" w:eastAsia="Arial" w:hAnsi="Arial" w:cs="Arial"/>
          <w:b/>
          <w:sz w:val="24"/>
          <w:szCs w:val="24"/>
        </w:rPr>
        <w:t>transparencia y Anticorrupción del 29 de junio de 2021</w:t>
      </w:r>
      <w:bookmarkEnd w:id="0"/>
      <w:r w:rsidR="00F84338" w:rsidRPr="00604A26">
        <w:rPr>
          <w:rFonts w:ascii="Arial" w:eastAsia="Arial" w:hAnsi="Arial" w:cs="Arial"/>
          <w:b/>
          <w:sz w:val="24"/>
          <w:szCs w:val="24"/>
        </w:rPr>
        <w:t>.</w:t>
      </w:r>
    </w:p>
    <w:p w14:paraId="40C58B06" w14:textId="77777777" w:rsidR="00745399" w:rsidRPr="00604A26" w:rsidRDefault="00745399" w:rsidP="00745399">
      <w:pPr>
        <w:ind w:leftChars="0" w:left="0" w:firstLineChars="0" w:firstLine="0"/>
        <w:jc w:val="both"/>
        <w:rPr>
          <w:rFonts w:ascii="Arial" w:eastAsia="Arial" w:hAnsi="Arial" w:cs="Arial"/>
          <w:b/>
          <w:sz w:val="24"/>
          <w:szCs w:val="24"/>
        </w:rPr>
      </w:pPr>
    </w:p>
    <w:p w14:paraId="5E303376" w14:textId="41359C9A" w:rsidR="00690408" w:rsidRPr="00604A26" w:rsidRDefault="00D54D21" w:rsidP="00745399">
      <w:pPr>
        <w:ind w:leftChars="0" w:left="0" w:firstLineChars="0" w:firstLine="0"/>
        <w:jc w:val="both"/>
        <w:rPr>
          <w:rFonts w:ascii="Arial" w:eastAsia="Arial" w:hAnsi="Arial" w:cs="Arial"/>
          <w:sz w:val="24"/>
          <w:szCs w:val="24"/>
          <w:u w:val="single"/>
        </w:rPr>
      </w:pPr>
      <w:r w:rsidRPr="00604A26">
        <w:rPr>
          <w:rFonts w:ascii="Arial" w:eastAsia="Arial" w:hAnsi="Arial" w:cs="Arial"/>
          <w:b/>
          <w:sz w:val="24"/>
          <w:szCs w:val="24"/>
        </w:rPr>
        <w:t>Presidenta Interina</w:t>
      </w:r>
      <w:r w:rsidR="003F3539" w:rsidRPr="00604A26">
        <w:rPr>
          <w:rFonts w:ascii="Arial" w:eastAsia="Arial" w:hAnsi="Arial" w:cs="Arial"/>
          <w:b/>
          <w:sz w:val="24"/>
          <w:szCs w:val="24"/>
        </w:rPr>
        <w:t xml:space="preserve"> Betsabé Dolores Almaguer Es</w:t>
      </w:r>
      <w:r w:rsidR="00E9654D" w:rsidRPr="00604A26">
        <w:rPr>
          <w:rFonts w:ascii="Arial" w:eastAsia="Arial" w:hAnsi="Arial" w:cs="Arial"/>
          <w:b/>
          <w:sz w:val="24"/>
          <w:szCs w:val="24"/>
        </w:rPr>
        <w:t xml:space="preserve">parza. </w:t>
      </w:r>
      <w:r w:rsidR="003F3539" w:rsidRPr="00604A26">
        <w:rPr>
          <w:rFonts w:ascii="Arial" w:eastAsia="Arial" w:hAnsi="Arial" w:cs="Arial"/>
          <w:sz w:val="24"/>
          <w:szCs w:val="24"/>
        </w:rPr>
        <w:t>Buenos días</w:t>
      </w:r>
      <w:r w:rsidR="00B97410" w:rsidRPr="00604A26">
        <w:rPr>
          <w:rFonts w:ascii="Arial" w:eastAsia="Arial" w:hAnsi="Arial" w:cs="Arial"/>
          <w:sz w:val="24"/>
          <w:szCs w:val="24"/>
        </w:rPr>
        <w:t xml:space="preserve"> a todos</w:t>
      </w:r>
      <w:r w:rsidR="003F3539" w:rsidRPr="00604A26">
        <w:rPr>
          <w:rFonts w:ascii="Arial" w:eastAsia="Arial" w:hAnsi="Arial" w:cs="Arial"/>
          <w:sz w:val="24"/>
          <w:szCs w:val="24"/>
        </w:rPr>
        <w:t>, bienvenidos sean, Síndico, Regidor</w:t>
      </w:r>
      <w:r w:rsidR="00FA0F30" w:rsidRPr="00604A26">
        <w:rPr>
          <w:rFonts w:ascii="Arial" w:eastAsia="Arial" w:hAnsi="Arial" w:cs="Arial"/>
          <w:sz w:val="24"/>
          <w:szCs w:val="24"/>
        </w:rPr>
        <w:t>a</w:t>
      </w:r>
      <w:r w:rsidR="003F3539" w:rsidRPr="00604A26">
        <w:rPr>
          <w:rFonts w:ascii="Arial" w:eastAsia="Arial" w:hAnsi="Arial" w:cs="Arial"/>
          <w:sz w:val="24"/>
          <w:szCs w:val="24"/>
        </w:rPr>
        <w:t xml:space="preserve">, Director de la Unidad de Transparencia (Mtro. Otoniel Varas de Valdez), compañeros de la Secretaría del Ayuntamiento, y </w:t>
      </w:r>
      <w:r w:rsidR="00B97410" w:rsidRPr="00604A26">
        <w:rPr>
          <w:rFonts w:ascii="Arial" w:eastAsia="Arial" w:hAnsi="Arial" w:cs="Arial"/>
          <w:sz w:val="24"/>
          <w:szCs w:val="24"/>
        </w:rPr>
        <w:t>de la Unidad de Transparencia, a</w:t>
      </w:r>
      <w:r w:rsidR="003F3539" w:rsidRPr="00604A26">
        <w:rPr>
          <w:rFonts w:ascii="Arial" w:eastAsia="Arial" w:hAnsi="Arial" w:cs="Arial"/>
          <w:sz w:val="24"/>
          <w:szCs w:val="24"/>
        </w:rPr>
        <w:t>sesores y todos los presentes, para realizar los trabajos de esta Comisión</w:t>
      </w:r>
      <w:r w:rsidR="00AA2385" w:rsidRPr="00604A26">
        <w:rPr>
          <w:rFonts w:ascii="Arial" w:eastAsia="Arial" w:hAnsi="Arial" w:cs="Arial"/>
          <w:sz w:val="24"/>
          <w:szCs w:val="24"/>
        </w:rPr>
        <w:t xml:space="preserve"> Edilicia</w:t>
      </w:r>
      <w:r w:rsidR="003F3539" w:rsidRPr="00604A26">
        <w:rPr>
          <w:rFonts w:ascii="Arial" w:eastAsia="Arial" w:hAnsi="Arial" w:cs="Arial"/>
          <w:sz w:val="24"/>
          <w:szCs w:val="24"/>
        </w:rPr>
        <w:t xml:space="preserve"> de Transparencia y Anticorrupción. </w:t>
      </w:r>
    </w:p>
    <w:p w14:paraId="7A331F0E" w14:textId="40BF976D" w:rsidR="00690408" w:rsidRPr="00604A26" w:rsidRDefault="003F3539" w:rsidP="00125736">
      <w:pPr>
        <w:spacing w:line="360" w:lineRule="auto"/>
        <w:ind w:left="0" w:hanging="2"/>
        <w:jc w:val="both"/>
        <w:rPr>
          <w:rFonts w:ascii="Arial" w:eastAsia="Arial" w:hAnsi="Arial" w:cs="Arial"/>
          <w:sz w:val="24"/>
          <w:szCs w:val="24"/>
        </w:rPr>
      </w:pPr>
      <w:r w:rsidRPr="00604A26">
        <w:rPr>
          <w:rFonts w:ascii="Arial" w:eastAsia="Arial" w:hAnsi="Arial" w:cs="Arial"/>
          <w:sz w:val="24"/>
          <w:szCs w:val="24"/>
        </w:rPr>
        <w:t xml:space="preserve">Siendo las </w:t>
      </w:r>
      <w:r w:rsidR="00E87ECF" w:rsidRPr="00604A26">
        <w:rPr>
          <w:rFonts w:ascii="Arial" w:eastAsia="Arial" w:hAnsi="Arial" w:cs="Arial"/>
          <w:sz w:val="24"/>
          <w:szCs w:val="24"/>
        </w:rPr>
        <w:t>1</w:t>
      </w:r>
      <w:r w:rsidR="00125736" w:rsidRPr="00604A26">
        <w:rPr>
          <w:rFonts w:ascii="Arial" w:eastAsia="Arial" w:hAnsi="Arial" w:cs="Arial"/>
          <w:sz w:val="24"/>
          <w:szCs w:val="24"/>
        </w:rPr>
        <w:t>2</w:t>
      </w:r>
      <w:r w:rsidRPr="00604A26">
        <w:rPr>
          <w:rFonts w:ascii="Arial" w:eastAsia="Arial" w:hAnsi="Arial" w:cs="Arial"/>
          <w:sz w:val="24"/>
          <w:szCs w:val="24"/>
        </w:rPr>
        <w:t xml:space="preserve"> horas con </w:t>
      </w:r>
      <w:r w:rsidR="00E9654D" w:rsidRPr="00604A26">
        <w:rPr>
          <w:rFonts w:ascii="Arial" w:eastAsia="Arial" w:hAnsi="Arial" w:cs="Arial"/>
          <w:sz w:val="24"/>
          <w:szCs w:val="24"/>
        </w:rPr>
        <w:t>10</w:t>
      </w:r>
      <w:r w:rsidRPr="00604A26">
        <w:rPr>
          <w:rFonts w:ascii="Arial" w:eastAsia="Arial" w:hAnsi="Arial" w:cs="Arial"/>
          <w:sz w:val="24"/>
          <w:szCs w:val="24"/>
        </w:rPr>
        <w:t xml:space="preserve"> minutos, del día </w:t>
      </w:r>
      <w:r w:rsidR="00125736" w:rsidRPr="00604A26">
        <w:rPr>
          <w:rFonts w:ascii="Arial" w:eastAsia="Arial" w:hAnsi="Arial" w:cs="Arial"/>
          <w:sz w:val="24"/>
          <w:szCs w:val="24"/>
        </w:rPr>
        <w:t>martes</w:t>
      </w:r>
      <w:r w:rsidRPr="00604A26">
        <w:rPr>
          <w:rFonts w:ascii="Arial" w:eastAsia="Arial" w:hAnsi="Arial" w:cs="Arial"/>
          <w:sz w:val="24"/>
          <w:szCs w:val="24"/>
        </w:rPr>
        <w:t xml:space="preserve"> </w:t>
      </w:r>
      <w:r w:rsidR="00125736" w:rsidRPr="00604A26">
        <w:rPr>
          <w:rFonts w:ascii="Arial" w:eastAsia="Arial" w:hAnsi="Arial" w:cs="Arial"/>
          <w:sz w:val="24"/>
          <w:szCs w:val="24"/>
        </w:rPr>
        <w:t>29 de junio</w:t>
      </w:r>
      <w:r w:rsidR="00E87ECF" w:rsidRPr="00604A26">
        <w:rPr>
          <w:rFonts w:ascii="Arial" w:eastAsia="Arial" w:hAnsi="Arial" w:cs="Arial"/>
          <w:sz w:val="24"/>
          <w:szCs w:val="24"/>
        </w:rPr>
        <w:t xml:space="preserve"> </w:t>
      </w:r>
      <w:r w:rsidRPr="00604A26">
        <w:rPr>
          <w:rFonts w:ascii="Arial" w:eastAsia="Arial" w:hAnsi="Arial" w:cs="Arial"/>
          <w:sz w:val="24"/>
          <w:szCs w:val="24"/>
        </w:rPr>
        <w:t>del 202</w:t>
      </w:r>
      <w:r w:rsidR="00CA59C5" w:rsidRPr="00604A26">
        <w:rPr>
          <w:rFonts w:ascii="Arial" w:eastAsia="Arial" w:hAnsi="Arial" w:cs="Arial"/>
          <w:sz w:val="24"/>
          <w:szCs w:val="24"/>
        </w:rPr>
        <w:t>1</w:t>
      </w:r>
      <w:r w:rsidRPr="00604A26">
        <w:rPr>
          <w:rFonts w:ascii="Arial" w:eastAsia="Arial" w:hAnsi="Arial" w:cs="Arial"/>
          <w:sz w:val="24"/>
          <w:szCs w:val="24"/>
        </w:rPr>
        <w:t>,</w:t>
      </w:r>
      <w:r w:rsidRPr="00604A26">
        <w:rPr>
          <w:rFonts w:ascii="Arial" w:eastAsia="Arial" w:hAnsi="Arial" w:cs="Arial"/>
          <w:b/>
          <w:sz w:val="24"/>
          <w:szCs w:val="24"/>
        </w:rPr>
        <w:t xml:space="preserve"> </w:t>
      </w:r>
      <w:r w:rsidRPr="00604A26">
        <w:rPr>
          <w:rFonts w:ascii="Arial" w:eastAsia="Arial" w:hAnsi="Arial" w:cs="Arial"/>
          <w:sz w:val="24"/>
          <w:szCs w:val="24"/>
        </w:rPr>
        <w:t>encontrándonos en la Sala de</w:t>
      </w:r>
      <w:r w:rsidR="00473E17" w:rsidRPr="00604A26">
        <w:rPr>
          <w:rFonts w:ascii="Arial" w:eastAsia="Arial" w:hAnsi="Arial" w:cs="Arial"/>
          <w:sz w:val="24"/>
          <w:szCs w:val="24"/>
        </w:rPr>
        <w:t xml:space="preserve"> Expresidentes</w:t>
      </w:r>
      <w:r w:rsidRPr="00604A26">
        <w:rPr>
          <w:rFonts w:ascii="Arial" w:eastAsia="Arial" w:hAnsi="Arial" w:cs="Arial"/>
          <w:sz w:val="24"/>
          <w:szCs w:val="24"/>
        </w:rPr>
        <w:t>, y con fundamento en lo dispuesto por los artículos 84, 87, 118 y demás aplicables del Reglamento del Gobierno y la Administración Pública del Ayuntamiento Constitucional de San Pedro Tlaquepaque, damos inicio a esta Sesión de la Comisión Edilicia de Transparencia y Anticorrupción.</w:t>
      </w:r>
    </w:p>
    <w:p w14:paraId="163B4DE8" w14:textId="77777777" w:rsidR="00690408" w:rsidRPr="00604A26" w:rsidRDefault="003F3539" w:rsidP="00473E17">
      <w:pPr>
        <w:ind w:left="0" w:hanging="2"/>
        <w:jc w:val="both"/>
        <w:rPr>
          <w:rFonts w:ascii="Arial" w:eastAsia="Arial" w:hAnsi="Arial" w:cs="Arial"/>
          <w:sz w:val="24"/>
          <w:szCs w:val="24"/>
        </w:rPr>
      </w:pPr>
      <w:r w:rsidRPr="00604A26">
        <w:rPr>
          <w:rFonts w:ascii="Arial" w:eastAsia="Arial" w:hAnsi="Arial" w:cs="Arial"/>
          <w:sz w:val="24"/>
          <w:szCs w:val="24"/>
        </w:rPr>
        <w:t xml:space="preserve">Tomo lista de asistencia a efecto de verificar el Quórum legal para sesionar. </w:t>
      </w:r>
    </w:p>
    <w:tbl>
      <w:tblPr>
        <w:tblStyle w:val="a"/>
        <w:tblW w:w="8433" w:type="dxa"/>
        <w:tblInd w:w="55" w:type="dxa"/>
        <w:tblLayout w:type="fixed"/>
        <w:tblLook w:val="0000" w:firstRow="0" w:lastRow="0" w:firstColumn="0" w:lastColumn="0" w:noHBand="0" w:noVBand="0"/>
      </w:tblPr>
      <w:tblGrid>
        <w:gridCol w:w="6031"/>
        <w:gridCol w:w="2402"/>
      </w:tblGrid>
      <w:tr w:rsidR="00690408" w:rsidRPr="00604A26" w14:paraId="23781C28" w14:textId="77777777" w:rsidTr="00F84338">
        <w:trPr>
          <w:trHeight w:val="335"/>
        </w:trPr>
        <w:tc>
          <w:tcPr>
            <w:tcW w:w="6031" w:type="dxa"/>
          </w:tcPr>
          <w:p w14:paraId="7C286D75" w14:textId="5C859A10"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Síndico Municipal </w:t>
            </w:r>
            <w:r w:rsidR="00473E17" w:rsidRPr="00604A26">
              <w:rPr>
                <w:rFonts w:ascii="Arial" w:eastAsia="Arial" w:hAnsi="Arial" w:cs="Arial"/>
                <w:color w:val="000000"/>
                <w:sz w:val="24"/>
                <w:szCs w:val="24"/>
              </w:rPr>
              <w:t>José Hugo Leal Moya</w:t>
            </w:r>
          </w:p>
        </w:tc>
        <w:tc>
          <w:tcPr>
            <w:tcW w:w="2402" w:type="dxa"/>
          </w:tcPr>
          <w:p w14:paraId="35FC19D7" w14:textId="23FB3A17"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 xml:space="preserve">Presente </w:t>
            </w:r>
          </w:p>
        </w:tc>
      </w:tr>
      <w:tr w:rsidR="00690408" w:rsidRPr="00604A26" w14:paraId="7C7BF120" w14:textId="77777777" w:rsidTr="00F84338">
        <w:trPr>
          <w:trHeight w:val="335"/>
        </w:trPr>
        <w:tc>
          <w:tcPr>
            <w:tcW w:w="6031" w:type="dxa"/>
          </w:tcPr>
          <w:p w14:paraId="51DCF635" w14:textId="77777777"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Regidora Alina Elizabeth Hernández Castañeda</w:t>
            </w:r>
          </w:p>
        </w:tc>
        <w:tc>
          <w:tcPr>
            <w:tcW w:w="2402" w:type="dxa"/>
          </w:tcPr>
          <w:p w14:paraId="24DE3AA1" w14:textId="533684A9"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 xml:space="preserve">Presente </w:t>
            </w:r>
          </w:p>
        </w:tc>
      </w:tr>
      <w:tr w:rsidR="00690408" w:rsidRPr="00604A26" w14:paraId="1A443F83" w14:textId="77777777" w:rsidTr="00F84338">
        <w:trPr>
          <w:trHeight w:val="335"/>
        </w:trPr>
        <w:tc>
          <w:tcPr>
            <w:tcW w:w="6031" w:type="dxa"/>
          </w:tcPr>
          <w:p w14:paraId="39DE5322" w14:textId="18E1281C"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La del uso de la voz </w:t>
            </w:r>
            <w:r w:rsidR="00473E17" w:rsidRPr="00604A26">
              <w:rPr>
                <w:rFonts w:ascii="Arial" w:eastAsia="Arial" w:hAnsi="Arial" w:cs="Arial"/>
                <w:color w:val="000000"/>
                <w:sz w:val="24"/>
                <w:szCs w:val="24"/>
              </w:rPr>
              <w:t xml:space="preserve">Presidenta Interina </w:t>
            </w:r>
            <w:r w:rsidRPr="00604A26">
              <w:rPr>
                <w:rFonts w:ascii="Arial" w:eastAsia="Arial" w:hAnsi="Arial" w:cs="Arial"/>
                <w:color w:val="000000"/>
                <w:sz w:val="24"/>
                <w:szCs w:val="24"/>
              </w:rPr>
              <w:t>Betsabé Dolores Almaguer Esparza</w:t>
            </w:r>
          </w:p>
        </w:tc>
        <w:tc>
          <w:tcPr>
            <w:tcW w:w="2402" w:type="dxa"/>
          </w:tcPr>
          <w:p w14:paraId="21281898" w14:textId="66D53FD6" w:rsidR="00690408" w:rsidRPr="00604A26" w:rsidRDefault="00E9654D">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 Presente </w:t>
            </w:r>
          </w:p>
        </w:tc>
      </w:tr>
    </w:tbl>
    <w:p w14:paraId="75CCDBBF" w14:textId="77777777" w:rsidR="00690408" w:rsidRPr="00604A26" w:rsidRDefault="00690408" w:rsidP="00E9654D">
      <w:pPr>
        <w:ind w:leftChars="0" w:left="0" w:firstLineChars="0" w:firstLine="0"/>
        <w:jc w:val="both"/>
        <w:rPr>
          <w:rFonts w:ascii="Arial" w:eastAsia="Arial" w:hAnsi="Arial" w:cs="Arial"/>
          <w:sz w:val="24"/>
          <w:szCs w:val="24"/>
        </w:rPr>
      </w:pPr>
    </w:p>
    <w:p w14:paraId="47044CF2" w14:textId="33102AC7" w:rsidR="00690408" w:rsidRPr="00604A26" w:rsidRDefault="003F3539" w:rsidP="00F84338">
      <w:pPr>
        <w:ind w:left="0" w:hanging="2"/>
        <w:jc w:val="both"/>
        <w:rPr>
          <w:rFonts w:ascii="Arial" w:eastAsia="Arial" w:hAnsi="Arial" w:cs="Arial"/>
          <w:sz w:val="24"/>
          <w:szCs w:val="24"/>
        </w:rPr>
      </w:pPr>
      <w:r w:rsidRPr="00604A26">
        <w:rPr>
          <w:rFonts w:ascii="Arial" w:eastAsia="Arial" w:hAnsi="Arial" w:cs="Arial"/>
          <w:sz w:val="24"/>
          <w:szCs w:val="24"/>
        </w:rPr>
        <w:t xml:space="preserve">Habiendo </w:t>
      </w:r>
      <w:r w:rsidR="00E9654D" w:rsidRPr="00604A26">
        <w:rPr>
          <w:rFonts w:ascii="Arial" w:eastAsia="Arial" w:hAnsi="Arial" w:cs="Arial"/>
          <w:sz w:val="24"/>
          <w:szCs w:val="24"/>
        </w:rPr>
        <w:t xml:space="preserve">3 </w:t>
      </w:r>
      <w:r w:rsidRPr="00604A26">
        <w:rPr>
          <w:rFonts w:ascii="Arial" w:eastAsia="Arial" w:hAnsi="Arial" w:cs="Arial"/>
          <w:sz w:val="24"/>
          <w:szCs w:val="24"/>
        </w:rPr>
        <w:t xml:space="preserve">integrantes de 3 de la Comisión de Transparencia y </w:t>
      </w:r>
      <w:r w:rsidR="00473E17" w:rsidRPr="00604A26">
        <w:rPr>
          <w:rFonts w:ascii="Arial" w:eastAsia="Arial" w:hAnsi="Arial" w:cs="Arial"/>
          <w:sz w:val="24"/>
          <w:szCs w:val="24"/>
        </w:rPr>
        <w:t>A</w:t>
      </w:r>
      <w:r w:rsidRPr="00604A26">
        <w:rPr>
          <w:rFonts w:ascii="Arial" w:eastAsia="Arial" w:hAnsi="Arial" w:cs="Arial"/>
          <w:sz w:val="24"/>
          <w:szCs w:val="24"/>
        </w:rPr>
        <w:t xml:space="preserve">nticorrupción, declaro que existe quórum legal para sesionar. </w:t>
      </w:r>
    </w:p>
    <w:p w14:paraId="7C838480" w14:textId="15541E62" w:rsidR="00473E17" w:rsidRPr="00604A26" w:rsidRDefault="003F3539" w:rsidP="00125736">
      <w:pPr>
        <w:ind w:left="0" w:hanging="2"/>
        <w:jc w:val="both"/>
        <w:rPr>
          <w:rFonts w:ascii="Arial" w:eastAsia="Arial" w:hAnsi="Arial" w:cs="Arial"/>
          <w:sz w:val="24"/>
          <w:szCs w:val="24"/>
        </w:rPr>
      </w:pPr>
      <w:r w:rsidRPr="00604A26">
        <w:rPr>
          <w:rFonts w:ascii="Arial" w:eastAsia="Arial" w:hAnsi="Arial" w:cs="Arial"/>
          <w:sz w:val="24"/>
          <w:szCs w:val="24"/>
        </w:rPr>
        <w:t xml:space="preserve"> Les propongo el siguiente orden día de conformidad a la convocatoria realizada;</w:t>
      </w:r>
    </w:p>
    <w:p w14:paraId="3A007599" w14:textId="77777777" w:rsidR="00125736" w:rsidRPr="00604A26" w:rsidRDefault="00125736" w:rsidP="00F84338">
      <w:pPr>
        <w:spacing w:after="0" w:line="240" w:lineRule="auto"/>
        <w:ind w:leftChars="0" w:left="0" w:firstLineChars="0" w:firstLine="0"/>
        <w:jc w:val="both"/>
        <w:rPr>
          <w:rFonts w:ascii="Arial" w:hAnsi="Arial" w:cs="Arial"/>
          <w:sz w:val="24"/>
          <w:szCs w:val="24"/>
        </w:rPr>
      </w:pPr>
    </w:p>
    <w:p w14:paraId="2887F28A" w14:textId="62C5C7E4" w:rsidR="00125736" w:rsidRPr="00604A26" w:rsidRDefault="00125736" w:rsidP="00125736">
      <w:pPr>
        <w:spacing w:after="0" w:line="240" w:lineRule="auto"/>
        <w:ind w:left="0" w:hanging="2"/>
        <w:jc w:val="both"/>
        <w:rPr>
          <w:rFonts w:ascii="Arial" w:hAnsi="Arial" w:cs="Arial"/>
          <w:b/>
          <w:sz w:val="24"/>
          <w:szCs w:val="24"/>
        </w:rPr>
      </w:pPr>
      <w:r w:rsidRPr="00604A26">
        <w:rPr>
          <w:rFonts w:ascii="Arial" w:hAnsi="Arial" w:cs="Arial"/>
          <w:b/>
          <w:sz w:val="24"/>
          <w:szCs w:val="24"/>
        </w:rPr>
        <w:t>Orden del día:</w:t>
      </w:r>
    </w:p>
    <w:p w14:paraId="02705042" w14:textId="77777777" w:rsidR="00125736" w:rsidRPr="00604A26" w:rsidRDefault="00125736" w:rsidP="00125736">
      <w:pPr>
        <w:spacing w:after="0" w:line="240" w:lineRule="auto"/>
        <w:ind w:left="0" w:hanging="2"/>
        <w:jc w:val="both"/>
        <w:rPr>
          <w:rFonts w:ascii="Arial" w:hAnsi="Arial" w:cs="Arial"/>
          <w:b/>
          <w:sz w:val="24"/>
          <w:szCs w:val="24"/>
        </w:rPr>
      </w:pPr>
    </w:p>
    <w:p w14:paraId="29C3A954" w14:textId="77777777" w:rsidR="00125736" w:rsidRPr="00604A26" w:rsidRDefault="00125736" w:rsidP="00125736">
      <w:pPr>
        <w:pStyle w:val="Sinespaciado"/>
        <w:ind w:left="0" w:hanging="2"/>
        <w:jc w:val="both"/>
        <w:rPr>
          <w:rFonts w:ascii="Arial" w:hAnsi="Arial" w:cs="Arial"/>
          <w:sz w:val="24"/>
          <w:szCs w:val="24"/>
        </w:rPr>
      </w:pPr>
      <w:r w:rsidRPr="00604A26">
        <w:rPr>
          <w:rFonts w:ascii="Arial" w:hAnsi="Arial" w:cs="Arial"/>
          <w:sz w:val="24"/>
          <w:szCs w:val="24"/>
        </w:rPr>
        <w:t>1.-Lista de asistencia y verificación de Quórum legal para sesionar.</w:t>
      </w:r>
    </w:p>
    <w:p w14:paraId="5243BB95" w14:textId="77777777" w:rsidR="00125736" w:rsidRPr="00604A26" w:rsidRDefault="00125736" w:rsidP="00125736">
      <w:pPr>
        <w:pStyle w:val="Sinespaciado"/>
        <w:ind w:left="0" w:hanging="2"/>
        <w:jc w:val="both"/>
        <w:rPr>
          <w:rFonts w:ascii="Arial" w:hAnsi="Arial" w:cs="Arial"/>
          <w:sz w:val="24"/>
          <w:szCs w:val="24"/>
        </w:rPr>
      </w:pPr>
      <w:r w:rsidRPr="00604A26">
        <w:rPr>
          <w:rFonts w:ascii="Arial" w:hAnsi="Arial" w:cs="Arial"/>
          <w:sz w:val="24"/>
          <w:szCs w:val="24"/>
        </w:rPr>
        <w:t>2.-Lectura y aprobación del orden del día.</w:t>
      </w:r>
    </w:p>
    <w:p w14:paraId="0B80193A" w14:textId="77777777" w:rsidR="00125736" w:rsidRPr="00604A26" w:rsidRDefault="00125736" w:rsidP="00125736">
      <w:pPr>
        <w:pStyle w:val="Sinespaciado"/>
        <w:ind w:left="0" w:hanging="2"/>
        <w:jc w:val="both"/>
        <w:rPr>
          <w:rFonts w:ascii="Arial" w:hAnsi="Arial" w:cs="Arial"/>
          <w:sz w:val="24"/>
          <w:szCs w:val="24"/>
        </w:rPr>
      </w:pPr>
      <w:r w:rsidRPr="00604A26">
        <w:rPr>
          <w:rFonts w:ascii="Arial" w:hAnsi="Arial" w:cs="Arial"/>
          <w:sz w:val="24"/>
          <w:szCs w:val="24"/>
        </w:rPr>
        <w:t xml:space="preserve">3.-Informe sobre el estado que guarda el Portal de Transparencia del Municipio de San Pedro Tlaquepaque.  </w:t>
      </w:r>
    </w:p>
    <w:p w14:paraId="4C546E3B" w14:textId="77777777" w:rsidR="00125736" w:rsidRPr="00604A26" w:rsidRDefault="00125736" w:rsidP="00125736">
      <w:pPr>
        <w:pStyle w:val="Sinespaciado"/>
        <w:ind w:left="0" w:hanging="2"/>
        <w:jc w:val="both"/>
        <w:rPr>
          <w:rFonts w:ascii="Arial" w:hAnsi="Arial" w:cs="Arial"/>
          <w:sz w:val="24"/>
          <w:szCs w:val="24"/>
        </w:rPr>
      </w:pPr>
      <w:r w:rsidRPr="00604A26">
        <w:rPr>
          <w:rFonts w:ascii="Arial" w:hAnsi="Arial" w:cs="Arial"/>
          <w:sz w:val="24"/>
          <w:szCs w:val="24"/>
        </w:rPr>
        <w:t>4.-Asuntos Generales.</w:t>
      </w:r>
    </w:p>
    <w:p w14:paraId="5E15B50F" w14:textId="77777777" w:rsidR="00125736" w:rsidRPr="00604A26" w:rsidRDefault="00125736" w:rsidP="00125736">
      <w:pPr>
        <w:pStyle w:val="Sinespaciado"/>
        <w:ind w:left="0" w:hanging="2"/>
        <w:jc w:val="both"/>
        <w:rPr>
          <w:rFonts w:ascii="Arial" w:hAnsi="Arial" w:cs="Arial"/>
          <w:sz w:val="24"/>
          <w:szCs w:val="24"/>
        </w:rPr>
      </w:pPr>
      <w:r w:rsidRPr="00604A26">
        <w:rPr>
          <w:rFonts w:ascii="Arial" w:hAnsi="Arial" w:cs="Arial"/>
          <w:sz w:val="24"/>
          <w:szCs w:val="24"/>
        </w:rPr>
        <w:t>5.-Clausura de la Sesión.</w:t>
      </w:r>
    </w:p>
    <w:p w14:paraId="75C97887" w14:textId="77777777" w:rsidR="00125736" w:rsidRPr="00604A26" w:rsidRDefault="00125736" w:rsidP="00125736">
      <w:pPr>
        <w:pStyle w:val="Sinespaciado"/>
        <w:ind w:left="0" w:hanging="2"/>
        <w:jc w:val="both"/>
        <w:rPr>
          <w:rFonts w:ascii="Arial" w:hAnsi="Arial" w:cs="Arial"/>
          <w:sz w:val="24"/>
          <w:szCs w:val="24"/>
        </w:rPr>
      </w:pPr>
    </w:p>
    <w:p w14:paraId="51083031" w14:textId="0E45D69C" w:rsidR="00125736" w:rsidRPr="00604A26" w:rsidRDefault="003F3539" w:rsidP="00F84338">
      <w:pPr>
        <w:spacing w:before="240" w:after="240"/>
        <w:ind w:left="0" w:hanging="2"/>
        <w:jc w:val="both"/>
        <w:rPr>
          <w:rFonts w:ascii="Arial" w:eastAsia="Arial" w:hAnsi="Arial" w:cs="Arial"/>
          <w:sz w:val="24"/>
          <w:szCs w:val="24"/>
        </w:rPr>
      </w:pPr>
      <w:r w:rsidRPr="00604A26">
        <w:rPr>
          <w:rFonts w:ascii="Arial" w:eastAsia="Arial" w:hAnsi="Arial" w:cs="Arial"/>
          <w:sz w:val="24"/>
          <w:szCs w:val="24"/>
        </w:rPr>
        <w:t>Leído el orden del día, les pido que, si están por la afirmativa de la aprobación, lo manifiesten de la forma acostumbrada</w:t>
      </w:r>
      <w:r w:rsidR="00125736" w:rsidRPr="00604A26">
        <w:rPr>
          <w:rFonts w:ascii="Arial" w:eastAsia="Arial" w:hAnsi="Arial" w:cs="Arial"/>
          <w:sz w:val="24"/>
          <w:szCs w:val="24"/>
        </w:rPr>
        <w:t>.</w:t>
      </w:r>
    </w:p>
    <w:tbl>
      <w:tblPr>
        <w:tblStyle w:val="a0"/>
        <w:tblW w:w="8433" w:type="dxa"/>
        <w:tblInd w:w="55" w:type="dxa"/>
        <w:tblLayout w:type="fixed"/>
        <w:tblLook w:val="0000" w:firstRow="0" w:lastRow="0" w:firstColumn="0" w:lastColumn="0" w:noHBand="0" w:noVBand="0"/>
      </w:tblPr>
      <w:tblGrid>
        <w:gridCol w:w="6031"/>
        <w:gridCol w:w="2402"/>
      </w:tblGrid>
      <w:tr w:rsidR="00690408" w:rsidRPr="00604A26" w14:paraId="621A0C2A" w14:textId="77777777" w:rsidTr="00F84338">
        <w:trPr>
          <w:trHeight w:val="335"/>
        </w:trPr>
        <w:tc>
          <w:tcPr>
            <w:tcW w:w="6031" w:type="dxa"/>
          </w:tcPr>
          <w:p w14:paraId="67342E07" w14:textId="522215E3"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Síndico Municipal </w:t>
            </w:r>
            <w:r w:rsidR="00473E17" w:rsidRPr="00604A26">
              <w:rPr>
                <w:rFonts w:ascii="Arial" w:eastAsia="Arial" w:hAnsi="Arial" w:cs="Arial"/>
                <w:color w:val="000000"/>
                <w:sz w:val="24"/>
                <w:szCs w:val="24"/>
              </w:rPr>
              <w:t>José Hugo Leal Moya</w:t>
            </w:r>
          </w:p>
        </w:tc>
        <w:tc>
          <w:tcPr>
            <w:tcW w:w="2402" w:type="dxa"/>
          </w:tcPr>
          <w:p w14:paraId="57D6AF90" w14:textId="50AD2DB9"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 xml:space="preserve">A favor </w:t>
            </w:r>
          </w:p>
        </w:tc>
      </w:tr>
      <w:tr w:rsidR="00690408" w:rsidRPr="00604A26" w14:paraId="3D8CC72B" w14:textId="77777777" w:rsidTr="00F84338">
        <w:trPr>
          <w:trHeight w:val="335"/>
        </w:trPr>
        <w:tc>
          <w:tcPr>
            <w:tcW w:w="6031" w:type="dxa"/>
          </w:tcPr>
          <w:p w14:paraId="1C5193D5" w14:textId="77777777"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lastRenderedPageBreak/>
              <w:t>Regidora Alina Elizabeth Hernández Castañeda</w:t>
            </w:r>
          </w:p>
        </w:tc>
        <w:tc>
          <w:tcPr>
            <w:tcW w:w="2402" w:type="dxa"/>
          </w:tcPr>
          <w:p w14:paraId="00A10D6D" w14:textId="4F8E9090"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A favor</w:t>
            </w:r>
          </w:p>
        </w:tc>
      </w:tr>
      <w:tr w:rsidR="00690408" w:rsidRPr="00604A26" w14:paraId="3D31F7F9" w14:textId="77777777" w:rsidTr="00F84338">
        <w:trPr>
          <w:trHeight w:val="335"/>
        </w:trPr>
        <w:tc>
          <w:tcPr>
            <w:tcW w:w="6031" w:type="dxa"/>
          </w:tcPr>
          <w:p w14:paraId="5CC19BC8" w14:textId="6267D0A0"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La del uso de la voz </w:t>
            </w:r>
            <w:r w:rsidR="00473E17" w:rsidRPr="00604A26">
              <w:rPr>
                <w:rFonts w:ascii="Arial" w:eastAsia="Arial" w:hAnsi="Arial" w:cs="Arial"/>
                <w:color w:val="000000"/>
                <w:sz w:val="24"/>
                <w:szCs w:val="24"/>
              </w:rPr>
              <w:t>Presidenta Interina</w:t>
            </w:r>
            <w:r w:rsidRPr="00604A26">
              <w:rPr>
                <w:rFonts w:ascii="Arial" w:eastAsia="Arial" w:hAnsi="Arial" w:cs="Arial"/>
                <w:color w:val="000000"/>
                <w:sz w:val="24"/>
                <w:szCs w:val="24"/>
              </w:rPr>
              <w:t xml:space="preserve"> Betsabé Dolores Almaguer Esparza</w:t>
            </w:r>
          </w:p>
        </w:tc>
        <w:tc>
          <w:tcPr>
            <w:tcW w:w="2402" w:type="dxa"/>
          </w:tcPr>
          <w:p w14:paraId="0A8220D3" w14:textId="647B5BF8" w:rsidR="00690408" w:rsidRPr="00604A26" w:rsidRDefault="00E9654D">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A favor</w:t>
            </w:r>
          </w:p>
        </w:tc>
      </w:tr>
    </w:tbl>
    <w:p w14:paraId="4102E393" w14:textId="77777777" w:rsidR="00690408" w:rsidRPr="00604A26" w:rsidRDefault="00690408">
      <w:pPr>
        <w:ind w:left="0" w:hanging="2"/>
        <w:jc w:val="both"/>
        <w:rPr>
          <w:rFonts w:ascii="Arial" w:eastAsia="Arial" w:hAnsi="Arial" w:cs="Arial"/>
          <w:sz w:val="24"/>
          <w:szCs w:val="24"/>
        </w:rPr>
      </w:pPr>
    </w:p>
    <w:p w14:paraId="200359F9" w14:textId="2846C8A2" w:rsidR="00125736" w:rsidRPr="00604A26" w:rsidRDefault="003F3539" w:rsidP="00F84338">
      <w:pPr>
        <w:ind w:left="0" w:hanging="2"/>
        <w:jc w:val="both"/>
        <w:rPr>
          <w:rFonts w:ascii="Arial" w:eastAsia="Arial" w:hAnsi="Arial" w:cs="Arial"/>
          <w:sz w:val="24"/>
          <w:szCs w:val="24"/>
        </w:rPr>
      </w:pPr>
      <w:r w:rsidRPr="00604A26">
        <w:rPr>
          <w:rFonts w:ascii="Arial" w:eastAsia="Arial" w:hAnsi="Arial" w:cs="Arial"/>
          <w:sz w:val="24"/>
          <w:szCs w:val="24"/>
        </w:rPr>
        <w:t xml:space="preserve">Aprobado por </w:t>
      </w:r>
      <w:r w:rsidR="00E9654D" w:rsidRPr="00604A26">
        <w:rPr>
          <w:rFonts w:ascii="Arial" w:eastAsia="Arial" w:hAnsi="Arial" w:cs="Arial"/>
          <w:sz w:val="24"/>
          <w:szCs w:val="24"/>
        </w:rPr>
        <w:t>unanimidad.</w:t>
      </w:r>
    </w:p>
    <w:p w14:paraId="34FFBC42" w14:textId="11DC649D" w:rsidR="00690408" w:rsidRPr="00604A26" w:rsidRDefault="003F3539" w:rsidP="00125736">
      <w:pPr>
        <w:spacing w:before="240" w:after="240"/>
        <w:ind w:left="0" w:hanging="2"/>
        <w:jc w:val="both"/>
        <w:rPr>
          <w:rFonts w:ascii="Arial" w:eastAsia="Arial" w:hAnsi="Arial" w:cs="Arial"/>
          <w:b/>
          <w:bCs/>
          <w:sz w:val="24"/>
          <w:szCs w:val="24"/>
        </w:rPr>
      </w:pPr>
      <w:r w:rsidRPr="00604A26">
        <w:rPr>
          <w:rFonts w:ascii="Arial" w:eastAsia="Arial" w:hAnsi="Arial" w:cs="Arial"/>
          <w:color w:val="000000"/>
          <w:sz w:val="24"/>
          <w:szCs w:val="24"/>
        </w:rPr>
        <w:t xml:space="preserve">-Toda vez que ya se ha desahogado el primero y segundo punto de la Orden del día; y para dar cumplimiento al tercer punto que corresponde al </w:t>
      </w:r>
      <w:r w:rsidR="00E87ECF" w:rsidRPr="00604A26">
        <w:rPr>
          <w:rFonts w:ascii="Arial" w:eastAsia="Arial" w:hAnsi="Arial" w:cs="Arial"/>
          <w:b/>
          <w:color w:val="000000"/>
          <w:sz w:val="24"/>
          <w:szCs w:val="24"/>
        </w:rPr>
        <w:t>“</w:t>
      </w:r>
      <w:r w:rsidR="00125736" w:rsidRPr="00604A26">
        <w:rPr>
          <w:rFonts w:ascii="Arial" w:hAnsi="Arial" w:cs="Arial"/>
          <w:b/>
          <w:sz w:val="24"/>
          <w:szCs w:val="24"/>
        </w:rPr>
        <w:t>Informe sobre el estado que guarda el Portal de Transparencia del Munic</w:t>
      </w:r>
      <w:r w:rsidR="00B97410" w:rsidRPr="00604A26">
        <w:rPr>
          <w:rFonts w:ascii="Arial" w:hAnsi="Arial" w:cs="Arial"/>
          <w:b/>
          <w:sz w:val="24"/>
          <w:szCs w:val="24"/>
        </w:rPr>
        <w:t>ipio de San Pedro Tlaquepaque</w:t>
      </w:r>
      <w:r w:rsidR="00E87ECF" w:rsidRPr="00604A26">
        <w:rPr>
          <w:rFonts w:ascii="Arial" w:hAnsi="Arial" w:cs="Arial"/>
          <w:b/>
          <w:sz w:val="24"/>
          <w:szCs w:val="24"/>
        </w:rPr>
        <w:t>”.</w:t>
      </w:r>
    </w:p>
    <w:p w14:paraId="798EDAEA" w14:textId="1EEE3C98" w:rsidR="00473E17" w:rsidRPr="00604A26" w:rsidRDefault="003F3539" w:rsidP="00E87ECF">
      <w:pPr>
        <w:spacing w:line="360" w:lineRule="auto"/>
        <w:ind w:left="0" w:hanging="2"/>
        <w:jc w:val="both"/>
        <w:rPr>
          <w:rFonts w:ascii="Arial" w:eastAsia="Arial" w:hAnsi="Arial" w:cs="Arial"/>
          <w:sz w:val="24"/>
          <w:szCs w:val="24"/>
        </w:rPr>
      </w:pPr>
      <w:r w:rsidRPr="00604A26">
        <w:rPr>
          <w:rFonts w:ascii="Arial" w:eastAsia="Arial" w:hAnsi="Arial" w:cs="Arial"/>
          <w:sz w:val="24"/>
          <w:szCs w:val="24"/>
        </w:rPr>
        <w:t xml:space="preserve">Para tal efecto les pregunto si están por la afirmativa de aprobar el uso de la voz del Maestro Otoniel Varas de Valdez, Director de la Unidad de Transparencia de este Municipio, para que nos comparta el informe, por favor sírvanse manifestarlo. </w:t>
      </w:r>
    </w:p>
    <w:tbl>
      <w:tblPr>
        <w:tblStyle w:val="a1"/>
        <w:tblW w:w="8433" w:type="dxa"/>
        <w:tblInd w:w="55" w:type="dxa"/>
        <w:tblLayout w:type="fixed"/>
        <w:tblLook w:val="0000" w:firstRow="0" w:lastRow="0" w:firstColumn="0" w:lastColumn="0" w:noHBand="0" w:noVBand="0"/>
      </w:tblPr>
      <w:tblGrid>
        <w:gridCol w:w="6031"/>
        <w:gridCol w:w="2402"/>
      </w:tblGrid>
      <w:tr w:rsidR="00690408" w:rsidRPr="00604A26" w14:paraId="2B32175B" w14:textId="77777777" w:rsidTr="00F84338">
        <w:trPr>
          <w:trHeight w:val="335"/>
        </w:trPr>
        <w:tc>
          <w:tcPr>
            <w:tcW w:w="6031" w:type="dxa"/>
          </w:tcPr>
          <w:p w14:paraId="2786E769" w14:textId="442F5129" w:rsidR="00690408" w:rsidRPr="00604A26" w:rsidRDefault="003F3539">
            <w:pPr>
              <w:spacing w:after="0"/>
              <w:ind w:left="0" w:hanging="2"/>
              <w:rPr>
                <w:rFonts w:ascii="Arial" w:eastAsia="Arial" w:hAnsi="Arial" w:cs="Arial"/>
                <w:color w:val="000000"/>
                <w:sz w:val="24"/>
                <w:szCs w:val="24"/>
              </w:rPr>
            </w:pPr>
            <w:bookmarkStart w:id="1" w:name="_Hlk76632769"/>
            <w:r w:rsidRPr="00604A26">
              <w:rPr>
                <w:rFonts w:ascii="Arial" w:eastAsia="Arial" w:hAnsi="Arial" w:cs="Arial"/>
                <w:color w:val="000000"/>
                <w:sz w:val="24"/>
                <w:szCs w:val="24"/>
              </w:rPr>
              <w:t xml:space="preserve">Síndico Municipal José </w:t>
            </w:r>
            <w:r w:rsidR="00473E17" w:rsidRPr="00604A26">
              <w:rPr>
                <w:rFonts w:ascii="Arial" w:eastAsia="Arial" w:hAnsi="Arial" w:cs="Arial"/>
                <w:color w:val="000000"/>
                <w:sz w:val="24"/>
                <w:szCs w:val="24"/>
              </w:rPr>
              <w:t>Hugo Leal Moya</w:t>
            </w:r>
          </w:p>
        </w:tc>
        <w:tc>
          <w:tcPr>
            <w:tcW w:w="2402" w:type="dxa"/>
          </w:tcPr>
          <w:p w14:paraId="7D6873DE" w14:textId="1118F4D0"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 xml:space="preserve">A favor </w:t>
            </w:r>
          </w:p>
        </w:tc>
      </w:tr>
      <w:tr w:rsidR="00690408" w:rsidRPr="00604A26" w14:paraId="23C37CD2" w14:textId="77777777" w:rsidTr="00F84338">
        <w:trPr>
          <w:trHeight w:val="335"/>
        </w:trPr>
        <w:tc>
          <w:tcPr>
            <w:tcW w:w="6031" w:type="dxa"/>
          </w:tcPr>
          <w:p w14:paraId="3BB6B821" w14:textId="77777777"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Regidora Alina Elizabeth Hernández Castañeda</w:t>
            </w:r>
          </w:p>
        </w:tc>
        <w:tc>
          <w:tcPr>
            <w:tcW w:w="2402" w:type="dxa"/>
          </w:tcPr>
          <w:p w14:paraId="6BC29B0F" w14:textId="55648E76"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w:t>
            </w:r>
            <w:r w:rsidR="00E9654D" w:rsidRPr="00604A26">
              <w:rPr>
                <w:rFonts w:ascii="Arial" w:eastAsia="Arial" w:hAnsi="Arial" w:cs="Arial"/>
                <w:color w:val="000000"/>
                <w:sz w:val="24"/>
                <w:szCs w:val="24"/>
              </w:rPr>
              <w:t xml:space="preserve">A favor </w:t>
            </w:r>
          </w:p>
        </w:tc>
      </w:tr>
      <w:tr w:rsidR="00690408" w:rsidRPr="00604A26" w14:paraId="156A567F" w14:textId="77777777" w:rsidTr="00F84338">
        <w:trPr>
          <w:trHeight w:val="335"/>
        </w:trPr>
        <w:tc>
          <w:tcPr>
            <w:tcW w:w="6031" w:type="dxa"/>
          </w:tcPr>
          <w:p w14:paraId="1D984D32" w14:textId="2BFD8CAE" w:rsidR="00690408" w:rsidRPr="00604A26" w:rsidRDefault="003F3539">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 xml:space="preserve">La del uso de la voz </w:t>
            </w:r>
            <w:r w:rsidR="00473E17" w:rsidRPr="00604A26">
              <w:rPr>
                <w:rFonts w:ascii="Arial" w:eastAsia="Arial" w:hAnsi="Arial" w:cs="Arial"/>
                <w:color w:val="000000"/>
                <w:sz w:val="24"/>
                <w:szCs w:val="24"/>
              </w:rPr>
              <w:t>Presidenta Interina,</w:t>
            </w:r>
            <w:r w:rsidRPr="00604A26">
              <w:rPr>
                <w:rFonts w:ascii="Arial" w:eastAsia="Arial" w:hAnsi="Arial" w:cs="Arial"/>
                <w:color w:val="000000"/>
                <w:sz w:val="24"/>
                <w:szCs w:val="24"/>
              </w:rPr>
              <w:t xml:space="preserve"> </w:t>
            </w:r>
            <w:r w:rsidR="00F84338" w:rsidRPr="00604A26">
              <w:rPr>
                <w:rFonts w:ascii="Arial" w:eastAsia="Arial" w:hAnsi="Arial" w:cs="Arial"/>
                <w:color w:val="000000"/>
                <w:sz w:val="24"/>
                <w:szCs w:val="24"/>
              </w:rPr>
              <w:t>Betsabé Dolores</w:t>
            </w:r>
            <w:r w:rsidRPr="00604A26">
              <w:rPr>
                <w:rFonts w:ascii="Arial" w:eastAsia="Arial" w:hAnsi="Arial" w:cs="Arial"/>
                <w:color w:val="000000"/>
                <w:sz w:val="24"/>
                <w:szCs w:val="24"/>
              </w:rPr>
              <w:t xml:space="preserve"> Almaguer Esparza</w:t>
            </w:r>
          </w:p>
        </w:tc>
        <w:tc>
          <w:tcPr>
            <w:tcW w:w="2402" w:type="dxa"/>
          </w:tcPr>
          <w:p w14:paraId="76D646E2" w14:textId="27FABA36" w:rsidR="00690408" w:rsidRPr="00604A26" w:rsidRDefault="00E9654D">
            <w:pPr>
              <w:spacing w:after="0"/>
              <w:ind w:left="0" w:hanging="2"/>
              <w:rPr>
                <w:rFonts w:ascii="Arial" w:eastAsia="Arial" w:hAnsi="Arial" w:cs="Arial"/>
                <w:color w:val="000000"/>
                <w:sz w:val="24"/>
                <w:szCs w:val="24"/>
              </w:rPr>
            </w:pPr>
            <w:r w:rsidRPr="00604A26">
              <w:rPr>
                <w:rFonts w:ascii="Arial" w:eastAsia="Arial" w:hAnsi="Arial" w:cs="Arial"/>
                <w:color w:val="000000"/>
                <w:sz w:val="24"/>
                <w:szCs w:val="24"/>
              </w:rPr>
              <w:t>A favor</w:t>
            </w:r>
          </w:p>
        </w:tc>
      </w:tr>
      <w:bookmarkEnd w:id="1"/>
    </w:tbl>
    <w:p w14:paraId="7CD53A61" w14:textId="77777777" w:rsidR="00125736" w:rsidRPr="00604A26" w:rsidRDefault="00125736" w:rsidP="00B97410">
      <w:pPr>
        <w:ind w:leftChars="0" w:left="0" w:firstLineChars="0" w:firstLine="0"/>
        <w:jc w:val="both"/>
        <w:rPr>
          <w:rFonts w:ascii="Arial" w:eastAsia="Verdana" w:hAnsi="Arial" w:cs="Arial"/>
          <w:sz w:val="24"/>
          <w:szCs w:val="24"/>
        </w:rPr>
      </w:pPr>
    </w:p>
    <w:p w14:paraId="380C2479" w14:textId="3E8BBDE7" w:rsidR="00E9654D" w:rsidRPr="00604A26" w:rsidRDefault="003F3539" w:rsidP="00F84338">
      <w:pPr>
        <w:ind w:left="0" w:hanging="2"/>
        <w:jc w:val="both"/>
        <w:rPr>
          <w:rFonts w:ascii="Arial" w:eastAsia="Arial" w:hAnsi="Arial" w:cs="Arial"/>
          <w:sz w:val="24"/>
          <w:szCs w:val="24"/>
        </w:rPr>
      </w:pPr>
      <w:r w:rsidRPr="00604A26">
        <w:rPr>
          <w:rFonts w:ascii="Arial" w:eastAsia="Arial" w:hAnsi="Arial" w:cs="Arial"/>
          <w:sz w:val="24"/>
          <w:szCs w:val="24"/>
        </w:rPr>
        <w:t xml:space="preserve">-Aprobado </w:t>
      </w:r>
      <w:r w:rsidR="00E9654D" w:rsidRPr="00604A26">
        <w:rPr>
          <w:rFonts w:ascii="Arial" w:eastAsia="Arial" w:hAnsi="Arial" w:cs="Arial"/>
          <w:sz w:val="24"/>
          <w:szCs w:val="24"/>
        </w:rPr>
        <w:t xml:space="preserve">por unanimidad. </w:t>
      </w:r>
    </w:p>
    <w:p w14:paraId="47AF1E65" w14:textId="77777777" w:rsidR="00F73D62" w:rsidRPr="00604A26" w:rsidRDefault="00E9654D" w:rsidP="00F73D62">
      <w:pPr>
        <w:ind w:left="0" w:hanging="2"/>
        <w:jc w:val="both"/>
        <w:rPr>
          <w:rFonts w:ascii="Arial" w:eastAsia="Arial" w:hAnsi="Arial" w:cs="Arial"/>
          <w:sz w:val="24"/>
          <w:szCs w:val="24"/>
        </w:rPr>
      </w:pPr>
      <w:r w:rsidRPr="00604A26">
        <w:rPr>
          <w:rFonts w:ascii="Arial" w:eastAsia="Arial" w:hAnsi="Arial" w:cs="Arial"/>
          <w:b/>
          <w:bCs/>
          <w:sz w:val="24"/>
          <w:szCs w:val="24"/>
        </w:rPr>
        <w:t xml:space="preserve">Mtro. Otoniel Varas de </w:t>
      </w:r>
      <w:r w:rsidR="00933D70" w:rsidRPr="00604A26">
        <w:rPr>
          <w:rFonts w:ascii="Arial" w:eastAsia="Arial" w:hAnsi="Arial" w:cs="Arial"/>
          <w:b/>
          <w:bCs/>
          <w:sz w:val="24"/>
          <w:szCs w:val="24"/>
        </w:rPr>
        <w:t>Valdez. -</w:t>
      </w:r>
      <w:r w:rsidRPr="00604A26">
        <w:rPr>
          <w:rFonts w:ascii="Arial" w:eastAsia="Arial" w:hAnsi="Arial" w:cs="Arial"/>
          <w:b/>
          <w:bCs/>
          <w:sz w:val="24"/>
          <w:szCs w:val="24"/>
        </w:rPr>
        <w:t xml:space="preserve"> </w:t>
      </w:r>
      <w:r w:rsidR="00933D70" w:rsidRPr="00604A26">
        <w:rPr>
          <w:rFonts w:ascii="Arial" w:eastAsia="Arial" w:hAnsi="Arial" w:cs="Arial"/>
          <w:sz w:val="24"/>
          <w:szCs w:val="24"/>
        </w:rPr>
        <w:t xml:space="preserve">La dirección de procesos informáticos </w:t>
      </w:r>
      <w:r w:rsidR="00F73D62" w:rsidRPr="00604A26">
        <w:rPr>
          <w:rFonts w:ascii="Arial" w:eastAsia="Arial" w:hAnsi="Arial" w:cs="Arial"/>
          <w:sz w:val="24"/>
          <w:szCs w:val="24"/>
        </w:rPr>
        <w:t>identificó</w:t>
      </w:r>
      <w:r w:rsidR="00933D70" w:rsidRPr="00604A26">
        <w:rPr>
          <w:rFonts w:ascii="Arial" w:eastAsia="Arial" w:hAnsi="Arial" w:cs="Arial"/>
          <w:sz w:val="24"/>
          <w:szCs w:val="24"/>
        </w:rPr>
        <w:t xml:space="preserve"> que nuestra página estaba sufriendo algún daño</w:t>
      </w:r>
      <w:r w:rsidR="00AE07BC" w:rsidRPr="00604A26">
        <w:rPr>
          <w:rFonts w:ascii="Arial" w:eastAsia="Arial" w:hAnsi="Arial" w:cs="Arial"/>
          <w:sz w:val="24"/>
          <w:szCs w:val="24"/>
        </w:rPr>
        <w:t>,</w:t>
      </w:r>
      <w:r w:rsidR="00933D70" w:rsidRPr="00604A26">
        <w:rPr>
          <w:rFonts w:ascii="Arial" w:eastAsia="Arial" w:hAnsi="Arial" w:cs="Arial"/>
          <w:sz w:val="24"/>
          <w:szCs w:val="24"/>
        </w:rPr>
        <w:t xml:space="preserve"> </w:t>
      </w:r>
      <w:r w:rsidR="00AE07BC" w:rsidRPr="00604A26">
        <w:rPr>
          <w:rFonts w:ascii="Arial" w:eastAsia="Arial" w:hAnsi="Arial" w:cs="Arial"/>
          <w:sz w:val="24"/>
          <w:szCs w:val="24"/>
        </w:rPr>
        <w:t>en especifico la parte del Portal de Transparencia, s</w:t>
      </w:r>
      <w:r w:rsidR="00F73D62" w:rsidRPr="00604A26">
        <w:rPr>
          <w:rFonts w:ascii="Arial" w:eastAsia="Arial" w:hAnsi="Arial" w:cs="Arial"/>
          <w:sz w:val="24"/>
          <w:szCs w:val="24"/>
        </w:rPr>
        <w:t>í</w:t>
      </w:r>
      <w:r w:rsidR="00AE07BC" w:rsidRPr="00604A26">
        <w:rPr>
          <w:rFonts w:ascii="Arial" w:eastAsia="Arial" w:hAnsi="Arial" w:cs="Arial"/>
          <w:sz w:val="24"/>
          <w:szCs w:val="24"/>
        </w:rPr>
        <w:t xml:space="preserve"> quiero hacer énfasis en que todo el tema del hackeo vers</w:t>
      </w:r>
      <w:r w:rsidR="00F442F9" w:rsidRPr="00604A26">
        <w:rPr>
          <w:rFonts w:ascii="Arial" w:eastAsia="Arial" w:hAnsi="Arial" w:cs="Arial"/>
          <w:sz w:val="24"/>
          <w:szCs w:val="24"/>
        </w:rPr>
        <w:t>ó</w:t>
      </w:r>
      <w:r w:rsidR="00AE07BC" w:rsidRPr="00604A26">
        <w:rPr>
          <w:rFonts w:ascii="Arial" w:eastAsia="Arial" w:hAnsi="Arial" w:cs="Arial"/>
          <w:sz w:val="24"/>
          <w:szCs w:val="24"/>
        </w:rPr>
        <w:t xml:space="preserve"> sobre la página de transparencia </w:t>
      </w:r>
      <w:r w:rsidR="00F442F9" w:rsidRPr="00604A26">
        <w:rPr>
          <w:rFonts w:ascii="Arial" w:eastAsia="Arial" w:hAnsi="Arial" w:cs="Arial"/>
          <w:sz w:val="24"/>
          <w:szCs w:val="24"/>
        </w:rPr>
        <w:t xml:space="preserve">y los micrositios que ahí tenemos, </w:t>
      </w:r>
      <w:r w:rsidR="00F73D62" w:rsidRPr="00604A26">
        <w:rPr>
          <w:rFonts w:ascii="Arial" w:eastAsia="Arial" w:hAnsi="Arial" w:cs="Arial"/>
          <w:sz w:val="24"/>
          <w:szCs w:val="24"/>
        </w:rPr>
        <w:t xml:space="preserve">que es el micrositio de CIMTRA y el micrositio de COVID 19, </w:t>
      </w:r>
      <w:r w:rsidR="00F442F9" w:rsidRPr="00604A26">
        <w:rPr>
          <w:rFonts w:ascii="Arial" w:eastAsia="Arial" w:hAnsi="Arial" w:cs="Arial"/>
          <w:sz w:val="24"/>
          <w:szCs w:val="24"/>
        </w:rPr>
        <w:t xml:space="preserve">la dirección de </w:t>
      </w:r>
      <w:r w:rsidR="00F73D62" w:rsidRPr="00604A26">
        <w:rPr>
          <w:rFonts w:ascii="Arial" w:eastAsia="Arial" w:hAnsi="Arial" w:cs="Arial"/>
          <w:sz w:val="24"/>
          <w:szCs w:val="24"/>
        </w:rPr>
        <w:t>procesos de informática</w:t>
      </w:r>
      <w:r w:rsidR="00F442F9" w:rsidRPr="00604A26">
        <w:rPr>
          <w:rFonts w:ascii="Arial" w:eastAsia="Arial" w:hAnsi="Arial" w:cs="Arial"/>
          <w:sz w:val="24"/>
          <w:szCs w:val="24"/>
        </w:rPr>
        <w:t xml:space="preserve"> trabaja en</w:t>
      </w:r>
      <w:r w:rsidR="00F73D62" w:rsidRPr="00604A26">
        <w:rPr>
          <w:rFonts w:ascii="Arial" w:eastAsia="Arial" w:hAnsi="Arial" w:cs="Arial"/>
          <w:sz w:val="24"/>
          <w:szCs w:val="24"/>
        </w:rPr>
        <w:t xml:space="preserve"> la</w:t>
      </w:r>
      <w:r w:rsidR="00F442F9" w:rsidRPr="00604A26">
        <w:rPr>
          <w:rFonts w:ascii="Arial" w:eastAsia="Arial" w:hAnsi="Arial" w:cs="Arial"/>
          <w:sz w:val="24"/>
          <w:szCs w:val="24"/>
        </w:rPr>
        <w:t xml:space="preserve"> </w:t>
      </w:r>
      <w:r w:rsidR="00F73D62" w:rsidRPr="00604A26">
        <w:rPr>
          <w:rFonts w:ascii="Arial" w:eastAsia="Arial" w:hAnsi="Arial" w:cs="Arial"/>
          <w:sz w:val="24"/>
          <w:szCs w:val="24"/>
        </w:rPr>
        <w:t>reestructuración de los candados, tratando de impedir algún daño mucho más contundente. El día 11 de junio, un día después de esto, ya ni siquiera era posible visualizar el interfaz, ya ni siquiera era posible visualizar nuestro portal de Transparencia, entonces lo que se hizo, fue rendir un informe al Instituto de Transparencia e  Información Pública del estado de Jalisco para que ellos  conocieran  de la circunstancia que tenía nuestro portal y también se diera aviso a toda la población cual era este hecho específico, también se presentó una denuncia penal en la fiscalía de Estado de Jalisco, en contra de quienes resultarán responsables por la afectación que había sufrido nuestro portal y desde luego que el aviso de la vista del portal se perdió  completamente, ya nosotros ni siquiera podíamos accesar, ni podíamos verlo.</w:t>
      </w:r>
    </w:p>
    <w:p w14:paraId="02AE893B" w14:textId="194066A5" w:rsidR="00B85BAC" w:rsidRPr="00604A26" w:rsidRDefault="00F73D62" w:rsidP="00F73D62">
      <w:pPr>
        <w:ind w:left="0" w:hanging="2"/>
        <w:jc w:val="both"/>
        <w:rPr>
          <w:rFonts w:ascii="Arial" w:eastAsia="Arial" w:hAnsi="Arial" w:cs="Arial"/>
          <w:sz w:val="24"/>
          <w:szCs w:val="24"/>
        </w:rPr>
      </w:pPr>
      <w:r w:rsidRPr="00604A26">
        <w:rPr>
          <w:rFonts w:ascii="Arial" w:eastAsia="Arial" w:hAnsi="Arial" w:cs="Arial"/>
          <w:sz w:val="24"/>
          <w:szCs w:val="24"/>
        </w:rPr>
        <w:t xml:space="preserve">El 14 de junio del año 2021, informamos nuevamente al </w:t>
      </w:r>
      <w:r w:rsidR="00F84338" w:rsidRPr="00604A26">
        <w:rPr>
          <w:rFonts w:ascii="Arial" w:eastAsia="Arial" w:hAnsi="Arial" w:cs="Arial"/>
          <w:sz w:val="24"/>
          <w:szCs w:val="24"/>
        </w:rPr>
        <w:t>ITEI que</w:t>
      </w:r>
      <w:r w:rsidRPr="00604A26">
        <w:rPr>
          <w:rFonts w:ascii="Arial" w:eastAsia="Arial" w:hAnsi="Arial" w:cs="Arial"/>
          <w:sz w:val="24"/>
          <w:szCs w:val="24"/>
        </w:rPr>
        <w:t xml:space="preserve"> el Portal </w:t>
      </w:r>
      <w:r w:rsidR="00312A71" w:rsidRPr="00604A26">
        <w:rPr>
          <w:rFonts w:ascii="Arial" w:eastAsia="Arial" w:hAnsi="Arial" w:cs="Arial"/>
          <w:sz w:val="24"/>
          <w:szCs w:val="24"/>
        </w:rPr>
        <w:t>seguía</w:t>
      </w:r>
      <w:r w:rsidRPr="00604A26">
        <w:rPr>
          <w:rFonts w:ascii="Arial" w:eastAsia="Arial" w:hAnsi="Arial" w:cs="Arial"/>
          <w:sz w:val="24"/>
          <w:szCs w:val="24"/>
        </w:rPr>
        <w:t xml:space="preserve"> en proceso de reestablecerse, nosotros esta</w:t>
      </w:r>
      <w:r w:rsidR="00312A71" w:rsidRPr="00604A26">
        <w:rPr>
          <w:rFonts w:ascii="Arial" w:eastAsia="Arial" w:hAnsi="Arial" w:cs="Arial"/>
          <w:sz w:val="24"/>
          <w:szCs w:val="24"/>
        </w:rPr>
        <w:t>mos obligados a estar</w:t>
      </w:r>
      <w:r w:rsidRPr="00604A26">
        <w:rPr>
          <w:rFonts w:ascii="Arial" w:eastAsia="Arial" w:hAnsi="Arial" w:cs="Arial"/>
          <w:sz w:val="24"/>
          <w:szCs w:val="24"/>
        </w:rPr>
        <w:t xml:space="preserve"> informando periódicamente, también que es lo que se está haciendo, quiero informarles que también durante este tiempo, la dirección de procesos de </w:t>
      </w:r>
      <w:r w:rsidR="00A03653" w:rsidRPr="00604A26">
        <w:rPr>
          <w:rFonts w:ascii="Arial" w:eastAsia="Arial" w:hAnsi="Arial" w:cs="Arial"/>
          <w:sz w:val="24"/>
          <w:szCs w:val="24"/>
        </w:rPr>
        <w:t>informática</w:t>
      </w:r>
      <w:r w:rsidRPr="00604A26">
        <w:rPr>
          <w:rFonts w:ascii="Arial" w:eastAsia="Arial" w:hAnsi="Arial" w:cs="Arial"/>
          <w:sz w:val="24"/>
          <w:szCs w:val="24"/>
        </w:rPr>
        <w:t xml:space="preserve"> </w:t>
      </w:r>
      <w:r w:rsidR="00A03653" w:rsidRPr="00604A26">
        <w:rPr>
          <w:rFonts w:ascii="Arial" w:eastAsia="Arial" w:hAnsi="Arial" w:cs="Arial"/>
          <w:sz w:val="24"/>
          <w:szCs w:val="24"/>
        </w:rPr>
        <w:t xml:space="preserve">estaba trabajando en el restablecimiento y en recuperar nuestro portal de transparencia. El 25 de junio del año 2021, más o menos, </w:t>
      </w:r>
      <w:r w:rsidR="00312A71" w:rsidRPr="00604A26">
        <w:rPr>
          <w:rFonts w:ascii="Arial" w:eastAsia="Arial" w:hAnsi="Arial" w:cs="Arial"/>
          <w:sz w:val="24"/>
          <w:szCs w:val="24"/>
        </w:rPr>
        <w:t>desde que</w:t>
      </w:r>
      <w:r w:rsidR="00A03653" w:rsidRPr="00604A26">
        <w:rPr>
          <w:rFonts w:ascii="Arial" w:eastAsia="Arial" w:hAnsi="Arial" w:cs="Arial"/>
          <w:sz w:val="24"/>
          <w:szCs w:val="24"/>
        </w:rPr>
        <w:t xml:space="preserve"> nosotros nos </w:t>
      </w:r>
      <w:r w:rsidR="00312A71" w:rsidRPr="00604A26">
        <w:rPr>
          <w:rFonts w:ascii="Arial" w:eastAsia="Arial" w:hAnsi="Arial" w:cs="Arial"/>
          <w:sz w:val="24"/>
          <w:szCs w:val="24"/>
        </w:rPr>
        <w:t>d</w:t>
      </w:r>
      <w:r w:rsidR="00A03653" w:rsidRPr="00604A26">
        <w:rPr>
          <w:rFonts w:ascii="Arial" w:eastAsia="Arial" w:hAnsi="Arial" w:cs="Arial"/>
          <w:sz w:val="24"/>
          <w:szCs w:val="24"/>
        </w:rPr>
        <w:t xml:space="preserve">amos cuenta que desde que sufrimos el hackeo a el 25 de junio fueron quince días y esa fecha nosotros recuperamos por completo la vista del portal y parte de su contenido, nuevamente rendimos informes al ITEI señalando que el portal no estaba al cien por ciento el día </w:t>
      </w:r>
      <w:r w:rsidR="00312A71" w:rsidRPr="00604A26">
        <w:rPr>
          <w:rFonts w:ascii="Arial" w:eastAsia="Arial" w:hAnsi="Arial" w:cs="Arial"/>
          <w:sz w:val="24"/>
          <w:szCs w:val="24"/>
        </w:rPr>
        <w:t xml:space="preserve">ya </w:t>
      </w:r>
      <w:r w:rsidR="00A03653" w:rsidRPr="00604A26">
        <w:rPr>
          <w:rFonts w:ascii="Arial" w:eastAsia="Arial" w:hAnsi="Arial" w:cs="Arial"/>
          <w:sz w:val="24"/>
          <w:szCs w:val="24"/>
        </w:rPr>
        <w:t xml:space="preserve">que se perdieron algunos contenidos y que la misma seguía en proceso de revisión y restauración, pero algo importante era que el 25 de junio ya podían verse algunos contenidos o la interfaz del portal, y también ya podían descargarse diversos documentos. ¿Qué fue lo que nosotros hicimos? Porque en </w:t>
      </w:r>
      <w:r w:rsidR="00A03653" w:rsidRPr="00604A26">
        <w:rPr>
          <w:rFonts w:ascii="Arial" w:eastAsia="Arial" w:hAnsi="Arial" w:cs="Arial"/>
          <w:sz w:val="24"/>
          <w:szCs w:val="24"/>
        </w:rPr>
        <w:lastRenderedPageBreak/>
        <w:t xml:space="preserve">esta parte informática nos ayudó a volver a tener el portal a reanudarlo, la parte ahora de nosotros consistió en una verificación, porqué, aunque aparecía que un documento estaba cargado, en el momento en que nosotros ingresábamos, pues ya no lo </w:t>
      </w:r>
      <w:r w:rsidR="00F84338" w:rsidRPr="00604A26">
        <w:rPr>
          <w:rFonts w:ascii="Arial" w:eastAsia="Arial" w:hAnsi="Arial" w:cs="Arial"/>
          <w:sz w:val="24"/>
          <w:szCs w:val="24"/>
        </w:rPr>
        <w:t>habría</w:t>
      </w:r>
      <w:r w:rsidR="00A03653" w:rsidRPr="00604A26">
        <w:rPr>
          <w:rFonts w:ascii="Arial" w:eastAsia="Arial" w:hAnsi="Arial" w:cs="Arial"/>
          <w:sz w:val="24"/>
          <w:szCs w:val="24"/>
        </w:rPr>
        <w:t xml:space="preserve"> </w:t>
      </w:r>
      <w:r w:rsidR="00312A71" w:rsidRPr="00604A26">
        <w:rPr>
          <w:rFonts w:ascii="Arial" w:eastAsia="Arial" w:hAnsi="Arial" w:cs="Arial"/>
          <w:sz w:val="24"/>
          <w:szCs w:val="24"/>
        </w:rPr>
        <w:t>o</w:t>
      </w:r>
      <w:r w:rsidR="00863125" w:rsidRPr="00604A26">
        <w:rPr>
          <w:rFonts w:ascii="Arial" w:eastAsia="Arial" w:hAnsi="Arial" w:cs="Arial"/>
          <w:sz w:val="24"/>
          <w:szCs w:val="24"/>
        </w:rPr>
        <w:t xml:space="preserve"> decía que el enlace estaba dañado o que el documento ya no existía, entonces nosotros lo que hicimos fue una verificación </w:t>
      </w:r>
      <w:r w:rsidR="00A03653" w:rsidRPr="00604A26">
        <w:rPr>
          <w:rFonts w:ascii="Arial" w:eastAsia="Arial" w:hAnsi="Arial" w:cs="Arial"/>
          <w:sz w:val="24"/>
          <w:szCs w:val="24"/>
        </w:rPr>
        <w:t xml:space="preserve"> </w:t>
      </w:r>
      <w:r w:rsidR="00863125" w:rsidRPr="00604A26">
        <w:rPr>
          <w:rFonts w:ascii="Arial" w:eastAsia="Arial" w:hAnsi="Arial" w:cs="Arial"/>
          <w:sz w:val="24"/>
          <w:szCs w:val="24"/>
        </w:rPr>
        <w:t>desde el año 2016</w:t>
      </w:r>
      <w:r w:rsidR="00A03653" w:rsidRPr="00604A26">
        <w:rPr>
          <w:rFonts w:ascii="Arial" w:eastAsia="Arial" w:hAnsi="Arial" w:cs="Arial"/>
          <w:sz w:val="24"/>
          <w:szCs w:val="24"/>
        </w:rPr>
        <w:t xml:space="preserve"> </w:t>
      </w:r>
      <w:r w:rsidR="00863125" w:rsidRPr="00604A26">
        <w:rPr>
          <w:rFonts w:ascii="Arial" w:eastAsia="Arial" w:hAnsi="Arial" w:cs="Arial"/>
          <w:sz w:val="24"/>
          <w:szCs w:val="24"/>
        </w:rPr>
        <w:t>que era desde que nosotros teníamos información en este portal, para saber efectivamente que información era la que y</w:t>
      </w:r>
      <w:r w:rsidR="00312A71" w:rsidRPr="00604A26">
        <w:rPr>
          <w:rFonts w:ascii="Arial" w:eastAsia="Arial" w:hAnsi="Arial" w:cs="Arial"/>
          <w:sz w:val="24"/>
          <w:szCs w:val="24"/>
        </w:rPr>
        <w:t>a</w:t>
      </w:r>
      <w:r w:rsidR="00863125" w:rsidRPr="00604A26">
        <w:rPr>
          <w:rFonts w:ascii="Arial" w:eastAsia="Arial" w:hAnsi="Arial" w:cs="Arial"/>
          <w:sz w:val="24"/>
          <w:szCs w:val="24"/>
        </w:rPr>
        <w:t xml:space="preserve"> no aparecía, que información era la que ya no podíamos de alguna manera rescatar, y en ese caso con ese diagnóstico, nosotros también procedimos a solicitárselo a algunas áreas, algunas dependencias me decían,  Otoniel, esa información ya te la mandé y explicábamos la situación, (que no fue mucha la que definitivamente nosotros ya no pudimos recuperar a través </w:t>
      </w:r>
      <w:r w:rsidR="00251F80" w:rsidRPr="00604A26">
        <w:rPr>
          <w:rFonts w:ascii="Arial" w:eastAsia="Arial" w:hAnsi="Arial" w:cs="Arial"/>
          <w:sz w:val="24"/>
          <w:szCs w:val="24"/>
        </w:rPr>
        <w:t>d</w:t>
      </w:r>
      <w:r w:rsidR="00863125" w:rsidRPr="00604A26">
        <w:rPr>
          <w:rFonts w:ascii="Arial" w:eastAsia="Arial" w:hAnsi="Arial" w:cs="Arial"/>
          <w:sz w:val="24"/>
          <w:szCs w:val="24"/>
        </w:rPr>
        <w:t xml:space="preserve">e los archivos que teníamos por ahí guardados y fue alguna que se fue pidiendo y se fue reponiendo). Nosotros también en el caso del micrositio del COVID 19, donde vamos informando </w:t>
      </w:r>
      <w:r w:rsidR="00312A71" w:rsidRPr="00604A26">
        <w:rPr>
          <w:rFonts w:ascii="Arial" w:eastAsia="Arial" w:hAnsi="Arial" w:cs="Arial"/>
          <w:sz w:val="24"/>
          <w:szCs w:val="24"/>
        </w:rPr>
        <w:t>l</w:t>
      </w:r>
      <w:r w:rsidR="00863125" w:rsidRPr="00604A26">
        <w:rPr>
          <w:rFonts w:ascii="Arial" w:eastAsia="Arial" w:hAnsi="Arial" w:cs="Arial"/>
          <w:sz w:val="24"/>
          <w:szCs w:val="24"/>
        </w:rPr>
        <w:t xml:space="preserve">os gastos, las compras este compromiso que hicimos con CIMTRA de publicar todas las acciones que lleva a cabo el Gobierno Municipal de San Pedro Tlaquepaque, para que la ciudadanía sepa </w:t>
      </w:r>
      <w:r w:rsidR="00F84338" w:rsidRPr="00604A26">
        <w:rPr>
          <w:rFonts w:ascii="Arial" w:eastAsia="Arial" w:hAnsi="Arial" w:cs="Arial"/>
          <w:sz w:val="24"/>
          <w:szCs w:val="24"/>
        </w:rPr>
        <w:t>cómo</w:t>
      </w:r>
      <w:r w:rsidR="00863125" w:rsidRPr="00604A26">
        <w:rPr>
          <w:rFonts w:ascii="Arial" w:eastAsia="Arial" w:hAnsi="Arial" w:cs="Arial"/>
          <w:sz w:val="24"/>
          <w:szCs w:val="24"/>
        </w:rPr>
        <w:t xml:space="preserve"> se está haciendo frente a esta pandemia que aqueja al mundo entero, fue también restablecido, y ahorita ya </w:t>
      </w:r>
      <w:r w:rsidR="00F84338" w:rsidRPr="00604A26">
        <w:rPr>
          <w:rFonts w:ascii="Arial" w:eastAsia="Arial" w:hAnsi="Arial" w:cs="Arial"/>
          <w:sz w:val="24"/>
          <w:szCs w:val="24"/>
        </w:rPr>
        <w:t>está</w:t>
      </w:r>
      <w:r w:rsidR="00863125" w:rsidRPr="00604A26">
        <w:rPr>
          <w:rFonts w:ascii="Arial" w:eastAsia="Arial" w:hAnsi="Arial" w:cs="Arial"/>
          <w:sz w:val="24"/>
          <w:szCs w:val="24"/>
        </w:rPr>
        <w:t xml:space="preserve"> totalmente consultable, ahorita cualquier persona ingresa desde su teléfono, desde su computadora, ya es posible ingresar, en este caso</w:t>
      </w:r>
      <w:r w:rsidR="00251F80" w:rsidRPr="00604A26">
        <w:rPr>
          <w:rFonts w:ascii="Arial" w:eastAsia="Arial" w:hAnsi="Arial" w:cs="Arial"/>
          <w:sz w:val="24"/>
          <w:szCs w:val="24"/>
        </w:rPr>
        <w:t>, nosotros no perdimos en el caso del COVID 19 ni un solo archivo, está la información completa y oportuna</w:t>
      </w:r>
      <w:r w:rsidR="00312A71" w:rsidRPr="00604A26">
        <w:rPr>
          <w:rFonts w:ascii="Arial" w:eastAsia="Arial" w:hAnsi="Arial" w:cs="Arial"/>
          <w:sz w:val="24"/>
          <w:szCs w:val="24"/>
        </w:rPr>
        <w:t xml:space="preserve"> y pues estamos en el proceso de la actualización que se hace cada mes, también restablecimos o ya se restableció el micrositio de la herramienta CIMTRA </w:t>
      </w:r>
      <w:r w:rsidR="00003ED5" w:rsidRPr="00604A26">
        <w:rPr>
          <w:rFonts w:ascii="Arial" w:eastAsia="Arial" w:hAnsi="Arial" w:cs="Arial"/>
          <w:sz w:val="24"/>
          <w:szCs w:val="24"/>
        </w:rPr>
        <w:t xml:space="preserve">que es esta herramienta que nos evalúa al menos una vez al año, y este colectivo ciudadano pues en todos sus bloques, permite saber si un gobierno </w:t>
      </w:r>
      <w:r w:rsidR="00F84338" w:rsidRPr="00604A26">
        <w:rPr>
          <w:rFonts w:ascii="Arial" w:eastAsia="Arial" w:hAnsi="Arial" w:cs="Arial"/>
          <w:sz w:val="24"/>
          <w:szCs w:val="24"/>
        </w:rPr>
        <w:t>está</w:t>
      </w:r>
      <w:r w:rsidR="00003ED5" w:rsidRPr="00604A26">
        <w:rPr>
          <w:rFonts w:ascii="Arial" w:eastAsia="Arial" w:hAnsi="Arial" w:cs="Arial"/>
          <w:sz w:val="24"/>
          <w:szCs w:val="24"/>
        </w:rPr>
        <w:t xml:space="preserve"> cumpliendo con la Transparencia o no, en este caso también el micrositio de CIMTRA ya está nuevamente habilitado, ya está funcionando, entonces en conclusión nosotros ya dimos vista al instituto de Transparencia sobre este proceso que vivimos, pero que también ya se encuentra habilitado para que las personas puedan consultarlo, lo único nada más fue – también aprovechando este momento- un ciudadano, en este inter, se inconformó  </w:t>
      </w:r>
      <w:r w:rsidR="00084141" w:rsidRPr="00604A26">
        <w:rPr>
          <w:rFonts w:ascii="Arial" w:eastAsia="Arial" w:hAnsi="Arial" w:cs="Arial"/>
          <w:sz w:val="24"/>
          <w:szCs w:val="24"/>
        </w:rPr>
        <w:t>ante el instituto de Transparencia, que no podía abrir la liga del artículo 8, entonces, justamente el Instituto de Transparencia abrió un recurso e Transparencia, nosotros estamos en el plazo hoy para contestar este recurso de transparencia donde le vamos a hacer saber justamente la situación que estamos, pero que además la situación en concreto que está buscando, ya se encuentra totalmente disponible</w:t>
      </w:r>
      <w:r w:rsidR="00B85BAC" w:rsidRPr="00604A26">
        <w:rPr>
          <w:rFonts w:ascii="Arial" w:eastAsia="Arial" w:hAnsi="Arial" w:cs="Arial"/>
          <w:sz w:val="24"/>
          <w:szCs w:val="24"/>
        </w:rPr>
        <w:t xml:space="preserve">. Para nosotros era importante que la Comisión de Transparencia y Anticorrupción lo supiera, esto que habíamos vivido en este tiempo en particular y que ya se encuentra funcionando el portal y los micrositios de Transparencia, Presidenta, Síndico, regidores. Es cuánto. </w:t>
      </w:r>
    </w:p>
    <w:p w14:paraId="4336C004" w14:textId="321661D5" w:rsidR="00B85BAC" w:rsidRPr="00604A26" w:rsidRDefault="00B85BAC" w:rsidP="00F73D62">
      <w:pPr>
        <w:ind w:left="0" w:hanging="2"/>
        <w:jc w:val="both"/>
        <w:rPr>
          <w:rFonts w:ascii="Arial" w:eastAsia="Arial" w:hAnsi="Arial" w:cs="Arial"/>
          <w:sz w:val="24"/>
          <w:szCs w:val="24"/>
        </w:rPr>
      </w:pPr>
      <w:r w:rsidRPr="00604A26">
        <w:rPr>
          <w:rFonts w:ascii="Arial" w:eastAsia="Arial" w:hAnsi="Arial" w:cs="Arial"/>
          <w:sz w:val="24"/>
          <w:szCs w:val="24"/>
        </w:rPr>
        <w:t xml:space="preserve"> </w:t>
      </w:r>
      <w:r w:rsidRPr="00604A26">
        <w:rPr>
          <w:rFonts w:ascii="Arial" w:eastAsia="Arial" w:hAnsi="Arial" w:cs="Arial"/>
          <w:b/>
          <w:bCs/>
          <w:sz w:val="24"/>
          <w:szCs w:val="24"/>
        </w:rPr>
        <w:t xml:space="preserve">Presidenta Interina Betsabé Dolores Almaguer Esparza. – </w:t>
      </w:r>
      <w:r w:rsidRPr="00604A26">
        <w:rPr>
          <w:rFonts w:ascii="Arial" w:eastAsia="Arial" w:hAnsi="Arial" w:cs="Arial"/>
          <w:sz w:val="24"/>
          <w:szCs w:val="24"/>
        </w:rPr>
        <w:t xml:space="preserve">Bueno entonces prácticamente, la mayoría de la información la teníamos respaldada, ya sólo fue solicita lo que </w:t>
      </w:r>
      <w:r w:rsidR="002B2E2A" w:rsidRPr="00604A26">
        <w:rPr>
          <w:rFonts w:ascii="Arial" w:eastAsia="Arial" w:hAnsi="Arial" w:cs="Arial"/>
          <w:sz w:val="24"/>
          <w:szCs w:val="24"/>
        </w:rPr>
        <w:t>hacía</w:t>
      </w:r>
      <w:r w:rsidRPr="00604A26">
        <w:rPr>
          <w:rFonts w:ascii="Arial" w:eastAsia="Arial" w:hAnsi="Arial" w:cs="Arial"/>
          <w:sz w:val="24"/>
          <w:szCs w:val="24"/>
        </w:rPr>
        <w:t xml:space="preserve"> falta. </w:t>
      </w:r>
    </w:p>
    <w:p w14:paraId="6240DCFD" w14:textId="35DFAE5C" w:rsidR="00E9654D" w:rsidRPr="00604A26" w:rsidRDefault="00B85BAC" w:rsidP="00F73D62">
      <w:pPr>
        <w:ind w:left="0" w:hanging="2"/>
        <w:jc w:val="both"/>
        <w:rPr>
          <w:rFonts w:ascii="Arial" w:eastAsia="Arial" w:hAnsi="Arial" w:cs="Arial"/>
          <w:sz w:val="24"/>
          <w:szCs w:val="24"/>
        </w:rPr>
      </w:pPr>
      <w:r w:rsidRPr="00604A26">
        <w:rPr>
          <w:rFonts w:ascii="Arial" w:eastAsia="Arial" w:hAnsi="Arial" w:cs="Arial"/>
          <w:b/>
          <w:bCs/>
          <w:sz w:val="24"/>
          <w:szCs w:val="24"/>
        </w:rPr>
        <w:t xml:space="preserve">Mtro. Otoniel Varas de </w:t>
      </w:r>
      <w:r w:rsidR="002B2E2A" w:rsidRPr="00604A26">
        <w:rPr>
          <w:rFonts w:ascii="Arial" w:eastAsia="Arial" w:hAnsi="Arial" w:cs="Arial"/>
          <w:b/>
          <w:bCs/>
          <w:sz w:val="24"/>
          <w:szCs w:val="24"/>
        </w:rPr>
        <w:t>Valdés</w:t>
      </w:r>
      <w:r w:rsidRPr="00604A26">
        <w:rPr>
          <w:rFonts w:ascii="Arial" w:eastAsia="Arial" w:hAnsi="Arial" w:cs="Arial"/>
          <w:b/>
          <w:bCs/>
          <w:sz w:val="24"/>
          <w:szCs w:val="24"/>
        </w:rPr>
        <w:t xml:space="preserve">. -  </w:t>
      </w:r>
      <w:r w:rsidR="002B2E2A" w:rsidRPr="00604A26">
        <w:rPr>
          <w:rFonts w:ascii="Arial" w:eastAsia="Arial" w:hAnsi="Arial" w:cs="Arial"/>
          <w:sz w:val="24"/>
          <w:szCs w:val="24"/>
        </w:rPr>
        <w:t xml:space="preserve">Así es Presidenta. </w:t>
      </w:r>
    </w:p>
    <w:p w14:paraId="6130C720" w14:textId="0D8B138D" w:rsidR="002B2E2A" w:rsidRPr="00604A26" w:rsidRDefault="002B2E2A" w:rsidP="00F73D62">
      <w:pPr>
        <w:ind w:left="0" w:hanging="2"/>
        <w:jc w:val="both"/>
        <w:rPr>
          <w:rFonts w:ascii="Arial" w:eastAsia="Arial" w:hAnsi="Arial" w:cs="Arial"/>
          <w:sz w:val="24"/>
          <w:szCs w:val="24"/>
        </w:rPr>
      </w:pPr>
      <w:r w:rsidRPr="00604A26">
        <w:rPr>
          <w:rFonts w:ascii="Arial" w:eastAsia="Arial" w:hAnsi="Arial" w:cs="Arial"/>
          <w:b/>
          <w:bCs/>
          <w:sz w:val="24"/>
          <w:szCs w:val="24"/>
        </w:rPr>
        <w:t>Síndico Municipal Hugo Leal Moya.</w:t>
      </w:r>
      <w:r w:rsidRPr="00604A26">
        <w:rPr>
          <w:rFonts w:ascii="Arial" w:eastAsia="Arial" w:hAnsi="Arial" w:cs="Arial"/>
          <w:sz w:val="24"/>
          <w:szCs w:val="24"/>
        </w:rPr>
        <w:t xml:space="preserve"> - </w:t>
      </w:r>
      <w:r w:rsidRPr="00604A26">
        <w:rPr>
          <w:rFonts w:ascii="Arial" w:eastAsia="Arial" w:hAnsi="Arial" w:cs="Arial"/>
          <w:b/>
          <w:bCs/>
          <w:sz w:val="24"/>
          <w:szCs w:val="24"/>
        </w:rPr>
        <w:t>¿</w:t>
      </w:r>
      <w:r w:rsidRPr="00604A26">
        <w:rPr>
          <w:rFonts w:ascii="Arial" w:eastAsia="Arial" w:hAnsi="Arial" w:cs="Arial"/>
          <w:sz w:val="24"/>
          <w:szCs w:val="24"/>
        </w:rPr>
        <w:t>Entonces toda la información que había era pública verdad?</w:t>
      </w:r>
    </w:p>
    <w:p w14:paraId="373DE74F" w14:textId="27798198" w:rsidR="00AE07BC" w:rsidRPr="00604A26" w:rsidRDefault="002B2E2A">
      <w:pPr>
        <w:ind w:left="0" w:hanging="2"/>
        <w:jc w:val="both"/>
        <w:rPr>
          <w:rFonts w:ascii="Arial" w:eastAsia="Arial" w:hAnsi="Arial" w:cs="Arial"/>
          <w:sz w:val="24"/>
          <w:szCs w:val="24"/>
        </w:rPr>
      </w:pPr>
      <w:r w:rsidRPr="00604A26">
        <w:rPr>
          <w:rFonts w:ascii="Arial" w:eastAsia="Arial" w:hAnsi="Arial" w:cs="Arial"/>
          <w:b/>
          <w:bCs/>
          <w:sz w:val="24"/>
          <w:szCs w:val="24"/>
        </w:rPr>
        <w:t xml:space="preserve">Mtro. Otoniel Varas de Valdés. - </w:t>
      </w:r>
      <w:r w:rsidRPr="00604A26">
        <w:rPr>
          <w:rFonts w:ascii="Arial" w:eastAsia="Arial" w:hAnsi="Arial" w:cs="Arial"/>
          <w:sz w:val="24"/>
          <w:szCs w:val="24"/>
        </w:rPr>
        <w:t xml:space="preserve">Sí así es. Sí efectivamente porque cómo lo comenta el Síndico, en este caso el hackeo era de quitar hay otros casos en dónde publican información, fotografías, dónde hacen como un desorden por allá, nosotros únicamente fueron en el sentido de bajar totalmente la información.  </w:t>
      </w:r>
    </w:p>
    <w:p w14:paraId="09C64A27" w14:textId="29CE0FC5" w:rsidR="00AE07BC" w:rsidRPr="00604A26" w:rsidRDefault="002B2E2A">
      <w:pPr>
        <w:ind w:left="0" w:hanging="2"/>
        <w:jc w:val="both"/>
        <w:rPr>
          <w:rFonts w:ascii="Arial" w:eastAsia="Arial" w:hAnsi="Arial" w:cs="Arial"/>
          <w:sz w:val="24"/>
          <w:szCs w:val="24"/>
        </w:rPr>
      </w:pPr>
      <w:r w:rsidRPr="00604A26">
        <w:rPr>
          <w:rFonts w:ascii="Arial" w:eastAsia="Arial" w:hAnsi="Arial" w:cs="Arial"/>
          <w:b/>
          <w:bCs/>
          <w:sz w:val="24"/>
          <w:szCs w:val="24"/>
        </w:rPr>
        <w:lastRenderedPageBreak/>
        <w:t xml:space="preserve">Presidenta Interina Betsabé Dolores Almaguer </w:t>
      </w:r>
      <w:r w:rsidR="00F84338" w:rsidRPr="00604A26">
        <w:rPr>
          <w:rFonts w:ascii="Arial" w:eastAsia="Arial" w:hAnsi="Arial" w:cs="Arial"/>
          <w:b/>
          <w:bCs/>
          <w:sz w:val="24"/>
          <w:szCs w:val="24"/>
        </w:rPr>
        <w:t>Esparza. –</w:t>
      </w:r>
      <w:r w:rsidRPr="00604A26">
        <w:rPr>
          <w:rFonts w:ascii="Arial" w:eastAsia="Arial" w:hAnsi="Arial" w:cs="Arial"/>
          <w:b/>
          <w:bCs/>
          <w:sz w:val="24"/>
          <w:szCs w:val="24"/>
        </w:rPr>
        <w:t xml:space="preserve"> </w:t>
      </w:r>
      <w:r w:rsidRPr="00604A26">
        <w:rPr>
          <w:rFonts w:ascii="Arial" w:eastAsia="Arial" w:hAnsi="Arial" w:cs="Arial"/>
          <w:sz w:val="24"/>
          <w:szCs w:val="24"/>
        </w:rPr>
        <w:t xml:space="preserve">Sí efectivamente, se procedió a hacer la denuncia penal </w:t>
      </w:r>
      <w:r w:rsidR="00987D41" w:rsidRPr="00604A26">
        <w:rPr>
          <w:rFonts w:ascii="Arial" w:eastAsia="Arial" w:hAnsi="Arial" w:cs="Arial"/>
          <w:sz w:val="24"/>
          <w:szCs w:val="24"/>
        </w:rPr>
        <w:t xml:space="preserve">y afortunadamente teníamos todo respaldado para poder restablecer la información. </w:t>
      </w:r>
    </w:p>
    <w:p w14:paraId="2C9F3ABA" w14:textId="01554406" w:rsidR="00987D41" w:rsidRPr="00604A26" w:rsidRDefault="00987D41">
      <w:pPr>
        <w:ind w:left="0" w:hanging="2"/>
        <w:jc w:val="both"/>
        <w:rPr>
          <w:rFonts w:ascii="Arial" w:eastAsia="Arial" w:hAnsi="Arial" w:cs="Arial"/>
          <w:sz w:val="24"/>
          <w:szCs w:val="24"/>
        </w:rPr>
      </w:pPr>
      <w:r w:rsidRPr="00604A26">
        <w:rPr>
          <w:rFonts w:ascii="Arial" w:eastAsia="Arial" w:hAnsi="Arial" w:cs="Arial"/>
          <w:b/>
          <w:bCs/>
          <w:sz w:val="24"/>
          <w:szCs w:val="24"/>
        </w:rPr>
        <w:t xml:space="preserve">Regidora Alina Elizabeth Hernández </w:t>
      </w:r>
      <w:r w:rsidR="00044739" w:rsidRPr="00604A26">
        <w:rPr>
          <w:rFonts w:ascii="Arial" w:eastAsia="Arial" w:hAnsi="Arial" w:cs="Arial"/>
          <w:b/>
          <w:bCs/>
          <w:sz w:val="24"/>
          <w:szCs w:val="24"/>
        </w:rPr>
        <w:t>Castañeda.</w:t>
      </w:r>
      <w:r w:rsidR="00044739" w:rsidRPr="00604A26">
        <w:rPr>
          <w:rFonts w:ascii="Arial" w:eastAsia="Arial" w:hAnsi="Arial" w:cs="Arial"/>
          <w:sz w:val="24"/>
          <w:szCs w:val="24"/>
        </w:rPr>
        <w:t xml:space="preserve"> -</w:t>
      </w:r>
      <w:r w:rsidRPr="00604A26">
        <w:rPr>
          <w:rFonts w:ascii="Arial" w:eastAsia="Arial" w:hAnsi="Arial" w:cs="Arial"/>
          <w:sz w:val="24"/>
          <w:szCs w:val="24"/>
        </w:rPr>
        <w:t xml:space="preserve"> Pregunta, ¿y se detectó de donde viene el ataque? y ¿Qué se va a hacer para proteger y que no vuelva a suceder?</w:t>
      </w:r>
    </w:p>
    <w:p w14:paraId="79885C98" w14:textId="6C7099E1" w:rsidR="00AE07BC" w:rsidRPr="00604A26" w:rsidRDefault="00987D41">
      <w:pPr>
        <w:ind w:left="0" w:hanging="2"/>
        <w:jc w:val="both"/>
        <w:rPr>
          <w:rFonts w:ascii="Arial" w:eastAsia="Arial" w:hAnsi="Arial" w:cs="Arial"/>
          <w:sz w:val="24"/>
          <w:szCs w:val="24"/>
        </w:rPr>
      </w:pPr>
      <w:r w:rsidRPr="00604A26">
        <w:rPr>
          <w:rFonts w:ascii="Arial" w:eastAsia="Arial" w:hAnsi="Arial" w:cs="Arial"/>
          <w:b/>
          <w:bCs/>
          <w:sz w:val="24"/>
          <w:szCs w:val="24"/>
        </w:rPr>
        <w:t xml:space="preserve">Mtro. Otoniel Varas de </w:t>
      </w:r>
      <w:r w:rsidR="00044739" w:rsidRPr="00604A26">
        <w:rPr>
          <w:rFonts w:ascii="Arial" w:eastAsia="Arial" w:hAnsi="Arial" w:cs="Arial"/>
          <w:b/>
          <w:bCs/>
          <w:sz w:val="24"/>
          <w:szCs w:val="24"/>
        </w:rPr>
        <w:t>Valdés. -</w:t>
      </w:r>
      <w:r w:rsidRPr="00604A26">
        <w:rPr>
          <w:rFonts w:ascii="Arial" w:eastAsia="Arial" w:hAnsi="Arial" w:cs="Arial"/>
          <w:b/>
          <w:bCs/>
          <w:sz w:val="24"/>
          <w:szCs w:val="24"/>
        </w:rPr>
        <w:t xml:space="preserve"> </w:t>
      </w:r>
      <w:r w:rsidRPr="00604A26">
        <w:rPr>
          <w:rFonts w:ascii="Arial" w:eastAsia="Arial" w:hAnsi="Arial" w:cs="Arial"/>
          <w:sz w:val="24"/>
          <w:szCs w:val="24"/>
        </w:rPr>
        <w:t>Sí, lo primero era denunciar, para que pudiesen encontrarse esas personas, procesos de informática</w:t>
      </w:r>
      <w:r w:rsidR="00044739" w:rsidRPr="00604A26">
        <w:rPr>
          <w:rFonts w:ascii="Arial" w:eastAsia="Arial" w:hAnsi="Arial" w:cs="Arial"/>
          <w:sz w:val="24"/>
          <w:szCs w:val="24"/>
        </w:rPr>
        <w:t xml:space="preserve">, todavía no sabemos quién pudo haber realizado esos hechos en concreto y quien lo pudo haber realizado, entonces es justamente la denuncia penal que se presen6tó en esos términos, en contra de quien resultara responsable y le dimos todo el material e igualmente como nosotros lo tenemos acá a la fiscalía, para que ellos pudiesen hacer la investigación y pudiesen encontrar quien lo hizo. También en el caso de la pregunta que nos hace, esa pregunta es muy buena, nosotros ya estamos trabajando con informática para nosotros poder </w:t>
      </w:r>
      <w:r w:rsidR="00865D8F" w:rsidRPr="00604A26">
        <w:rPr>
          <w:rFonts w:ascii="Arial" w:eastAsia="Arial" w:hAnsi="Arial" w:cs="Arial"/>
          <w:sz w:val="24"/>
          <w:szCs w:val="24"/>
        </w:rPr>
        <w:t xml:space="preserve">tener un mecanismo lo más seguro en cuanto a la información, tanto la que respaldamos como también la que publicamos, entonces estamos trabajando ya con informática acerca de un nuevo proceso para proteger </w:t>
      </w:r>
      <w:r w:rsidR="00044739" w:rsidRPr="00604A26">
        <w:rPr>
          <w:rFonts w:ascii="Arial" w:eastAsia="Arial" w:hAnsi="Arial" w:cs="Arial"/>
          <w:sz w:val="24"/>
          <w:szCs w:val="24"/>
        </w:rPr>
        <w:t xml:space="preserve"> </w:t>
      </w:r>
      <w:r w:rsidR="00865D8F" w:rsidRPr="00604A26">
        <w:rPr>
          <w:rFonts w:ascii="Arial" w:eastAsia="Arial" w:hAnsi="Arial" w:cs="Arial"/>
          <w:sz w:val="24"/>
          <w:szCs w:val="24"/>
        </w:rPr>
        <w:t xml:space="preserve">de manera mayor la información, como bien lo comentó el Síndico , afortunadamente toda la información que esta en el portal es pública, entonces a quien la hayan escaneado, enviado, pues qué bueno, a lo mejor, porque si lo compartieron en todos lados ya conocieron l información que es pública y por fin la consultarán ¿no?, esa es la parte que de alguna manera nos tenía tranquilos, aunque si estábamos alarmados por ese tema, pero si estamos trabajando y nosotros con informática, justamente tuvimos ya dos reuniones de trabajo y ese era </w:t>
      </w:r>
      <w:r w:rsidR="006C4BE7" w:rsidRPr="00604A26">
        <w:rPr>
          <w:rFonts w:ascii="Arial" w:eastAsia="Arial" w:hAnsi="Arial" w:cs="Arial"/>
          <w:sz w:val="24"/>
          <w:szCs w:val="24"/>
        </w:rPr>
        <w:t xml:space="preserve">el tema, necesitamos nosotros, fortalecer tanto presupuestariamente como con herramientas tecnológicas, la protección de la información, sobre todo no para su difusión, sino para que no nos vuelva  ocurrir esta situación que nosotros vivimos en este tiempo y que afortunadamente ya está restablecida. </w:t>
      </w:r>
    </w:p>
    <w:p w14:paraId="7EC5B477" w14:textId="3E7EE36B" w:rsidR="00AE07BC" w:rsidRPr="00604A26" w:rsidRDefault="006C4BE7">
      <w:pPr>
        <w:ind w:left="0" w:hanging="2"/>
        <w:jc w:val="both"/>
        <w:rPr>
          <w:rFonts w:ascii="Arial" w:eastAsia="Arial" w:hAnsi="Arial" w:cs="Arial"/>
          <w:sz w:val="24"/>
          <w:szCs w:val="24"/>
        </w:rPr>
      </w:pPr>
      <w:r w:rsidRPr="00604A26">
        <w:rPr>
          <w:rFonts w:ascii="Arial" w:eastAsia="Arial" w:hAnsi="Arial" w:cs="Arial"/>
          <w:b/>
          <w:bCs/>
          <w:sz w:val="24"/>
          <w:szCs w:val="24"/>
        </w:rPr>
        <w:t xml:space="preserve">Presidenta Interina Betsabé Dolores Almaguer Esparza. – </w:t>
      </w:r>
      <w:r w:rsidRPr="00604A26">
        <w:rPr>
          <w:rFonts w:ascii="Arial" w:eastAsia="Arial" w:hAnsi="Arial" w:cs="Arial"/>
          <w:sz w:val="24"/>
          <w:szCs w:val="24"/>
        </w:rPr>
        <w:t xml:space="preserve">Que también como medida del área de informática, se cambiaron todas las contraseñas, no solamente lo concerniente a Transparencia, sino todo lo que tenemos en el municipio, todo lo que tiene que ver con las recaudadoras , con el área de tesorería, las cuentas para todas las dependencias donde estamos </w:t>
      </w:r>
      <w:r w:rsidR="00F50E73" w:rsidRPr="00604A26">
        <w:rPr>
          <w:rFonts w:ascii="Arial" w:eastAsia="Arial" w:hAnsi="Arial" w:cs="Arial"/>
          <w:sz w:val="24"/>
          <w:szCs w:val="24"/>
        </w:rPr>
        <w:t xml:space="preserve"> proveyendo el sistema de internet, todo eso fue modificado inmediatamente, se restablecieron y se protegió toda la demás información, entonces, los servicios siguieron, no hubo necesidad de detenerlos, en Tesorería teníamos planeado detenerlos por unas horas, sin embargo, no fue necesario, inmediatamente se cambió todo y protegimos inmediatamente toda la información que teníamos respaldada. </w:t>
      </w:r>
    </w:p>
    <w:p w14:paraId="5121B7F1" w14:textId="77777777" w:rsidR="00F50E73" w:rsidRPr="00604A26" w:rsidRDefault="00F50E73">
      <w:pPr>
        <w:ind w:left="0" w:hanging="2"/>
        <w:jc w:val="both"/>
        <w:rPr>
          <w:rFonts w:ascii="Arial" w:eastAsia="Arial" w:hAnsi="Arial" w:cs="Arial"/>
          <w:sz w:val="24"/>
          <w:szCs w:val="24"/>
        </w:rPr>
      </w:pPr>
      <w:r w:rsidRPr="00604A26">
        <w:rPr>
          <w:rFonts w:ascii="Arial" w:eastAsia="Arial" w:hAnsi="Arial" w:cs="Arial"/>
          <w:b/>
          <w:bCs/>
          <w:sz w:val="24"/>
          <w:szCs w:val="24"/>
        </w:rPr>
        <w:t>Regidora Alina Elizabeth Hernández Castañeda.</w:t>
      </w:r>
      <w:r w:rsidRPr="00604A26">
        <w:rPr>
          <w:rFonts w:ascii="Arial" w:eastAsia="Arial" w:hAnsi="Arial" w:cs="Arial"/>
          <w:sz w:val="24"/>
          <w:szCs w:val="24"/>
        </w:rPr>
        <w:t xml:space="preserve"> -Sí, porque hace días nos informaron en la circular que hay un virus troyano, que precisamente robaba contraseñas y que para acceder a a información importante, entonces, por eso a lo mejor sería avisar a todas las dependencias e insistir en que protejan sus equipos hasta que sepamos que es lo que está pasando, que está tratando de dañar. </w:t>
      </w:r>
    </w:p>
    <w:p w14:paraId="24E75CEF" w14:textId="20568C6E" w:rsidR="00F50E73" w:rsidRPr="00604A26" w:rsidRDefault="00F50E73">
      <w:pPr>
        <w:ind w:left="0" w:hanging="2"/>
        <w:jc w:val="both"/>
        <w:rPr>
          <w:rFonts w:ascii="Arial" w:eastAsia="Arial" w:hAnsi="Arial" w:cs="Arial"/>
          <w:sz w:val="24"/>
          <w:szCs w:val="24"/>
        </w:rPr>
      </w:pPr>
      <w:r w:rsidRPr="00604A26">
        <w:rPr>
          <w:rFonts w:ascii="Arial" w:eastAsia="Arial" w:hAnsi="Arial" w:cs="Arial"/>
          <w:b/>
          <w:bCs/>
          <w:sz w:val="24"/>
          <w:szCs w:val="24"/>
        </w:rPr>
        <w:t xml:space="preserve">Mtro. Otoniel Varas de Valdés. - </w:t>
      </w:r>
      <w:r w:rsidRPr="00604A26">
        <w:rPr>
          <w:rFonts w:ascii="Arial" w:eastAsia="Arial" w:hAnsi="Arial" w:cs="Arial"/>
          <w:sz w:val="24"/>
          <w:szCs w:val="24"/>
        </w:rPr>
        <w:t xml:space="preserve"> Sí, si Regidora. </w:t>
      </w:r>
    </w:p>
    <w:p w14:paraId="18C8F4F5" w14:textId="06880D4A" w:rsidR="00F50E73" w:rsidRPr="00604A26" w:rsidRDefault="00F50E73">
      <w:pPr>
        <w:ind w:left="0" w:hanging="2"/>
        <w:jc w:val="both"/>
        <w:rPr>
          <w:rFonts w:ascii="Arial" w:eastAsia="Arial" w:hAnsi="Arial" w:cs="Arial"/>
          <w:sz w:val="24"/>
          <w:szCs w:val="24"/>
        </w:rPr>
      </w:pPr>
      <w:r w:rsidRPr="00604A26">
        <w:rPr>
          <w:rFonts w:ascii="Arial" w:eastAsia="Arial" w:hAnsi="Arial" w:cs="Arial"/>
          <w:b/>
          <w:bCs/>
          <w:sz w:val="24"/>
          <w:szCs w:val="24"/>
        </w:rPr>
        <w:t xml:space="preserve">Presidenta Interina Betsabé Dolores Almaguer Esparza. – </w:t>
      </w:r>
      <w:r w:rsidRPr="00604A26">
        <w:rPr>
          <w:rFonts w:ascii="Arial" w:eastAsia="Arial" w:hAnsi="Arial" w:cs="Arial"/>
          <w:sz w:val="24"/>
          <w:szCs w:val="24"/>
        </w:rPr>
        <w:t xml:space="preserve">Muy bien, </w:t>
      </w:r>
      <w:r w:rsidR="00F84338" w:rsidRPr="00604A26">
        <w:rPr>
          <w:rFonts w:ascii="Arial" w:eastAsia="Arial" w:hAnsi="Arial" w:cs="Arial"/>
          <w:sz w:val="24"/>
          <w:szCs w:val="24"/>
        </w:rPr>
        <w:t>¿</w:t>
      </w:r>
      <w:r w:rsidRPr="00604A26">
        <w:rPr>
          <w:rFonts w:ascii="Arial" w:eastAsia="Arial" w:hAnsi="Arial" w:cs="Arial"/>
          <w:sz w:val="24"/>
          <w:szCs w:val="24"/>
        </w:rPr>
        <w:t xml:space="preserve">alguien más </w:t>
      </w:r>
      <w:r w:rsidR="00F84338" w:rsidRPr="00604A26">
        <w:rPr>
          <w:rFonts w:ascii="Arial" w:eastAsia="Arial" w:hAnsi="Arial" w:cs="Arial"/>
          <w:sz w:val="24"/>
          <w:szCs w:val="24"/>
        </w:rPr>
        <w:t>que quiera comentar al respecto?</w:t>
      </w:r>
    </w:p>
    <w:p w14:paraId="54C520CB" w14:textId="28ACDD28" w:rsidR="00AE07BC" w:rsidRPr="00604A26" w:rsidRDefault="00F84338" w:rsidP="00F84338">
      <w:pPr>
        <w:ind w:left="0" w:hanging="2"/>
        <w:jc w:val="both"/>
        <w:rPr>
          <w:rFonts w:ascii="Arial" w:eastAsia="Arial" w:hAnsi="Arial" w:cs="Arial"/>
          <w:b/>
          <w:bCs/>
          <w:color w:val="000000"/>
          <w:sz w:val="24"/>
          <w:szCs w:val="24"/>
        </w:rPr>
      </w:pPr>
      <w:r w:rsidRPr="00604A26">
        <w:rPr>
          <w:rFonts w:ascii="Arial" w:eastAsia="Arial" w:hAnsi="Arial" w:cs="Arial"/>
          <w:b/>
          <w:bCs/>
          <w:color w:val="000000"/>
          <w:sz w:val="24"/>
          <w:szCs w:val="24"/>
        </w:rPr>
        <w:t xml:space="preserve">Síndico Municipal José Hugo Leal Moya. - </w:t>
      </w:r>
      <w:r w:rsidRPr="00604A26">
        <w:rPr>
          <w:rFonts w:ascii="Arial" w:eastAsia="Arial" w:hAnsi="Arial" w:cs="Arial"/>
          <w:color w:val="000000"/>
          <w:sz w:val="24"/>
          <w:szCs w:val="24"/>
        </w:rPr>
        <w:t>No, muchas gracias.</w:t>
      </w:r>
      <w:r w:rsidRPr="00604A26">
        <w:rPr>
          <w:rFonts w:ascii="Arial" w:eastAsia="Arial" w:hAnsi="Arial" w:cs="Arial"/>
          <w:b/>
          <w:bCs/>
          <w:color w:val="000000"/>
          <w:sz w:val="24"/>
          <w:szCs w:val="24"/>
        </w:rPr>
        <w:t xml:space="preserve"> </w:t>
      </w:r>
    </w:p>
    <w:p w14:paraId="192633C7" w14:textId="7C7EC711" w:rsidR="00690408" w:rsidRPr="00604A26" w:rsidRDefault="00F84338">
      <w:pPr>
        <w:ind w:left="0" w:hanging="2"/>
        <w:jc w:val="both"/>
        <w:rPr>
          <w:rFonts w:ascii="Arial" w:eastAsia="Arial" w:hAnsi="Arial" w:cs="Arial"/>
          <w:sz w:val="24"/>
          <w:szCs w:val="24"/>
        </w:rPr>
      </w:pPr>
      <w:r w:rsidRPr="00604A26">
        <w:rPr>
          <w:rFonts w:ascii="Arial" w:eastAsia="Arial" w:hAnsi="Arial" w:cs="Arial"/>
          <w:b/>
          <w:bCs/>
          <w:sz w:val="24"/>
          <w:szCs w:val="24"/>
        </w:rPr>
        <w:t xml:space="preserve">Presidenta Interina Betsabé Dolores Almaguer Esparza. – </w:t>
      </w:r>
      <w:r w:rsidR="003F3539" w:rsidRPr="00604A26">
        <w:rPr>
          <w:rFonts w:ascii="Arial" w:eastAsia="Arial" w:hAnsi="Arial" w:cs="Arial"/>
          <w:sz w:val="24"/>
          <w:szCs w:val="24"/>
        </w:rPr>
        <w:t xml:space="preserve">Se da por agotado el tercer punto del orden del día. </w:t>
      </w:r>
    </w:p>
    <w:p w14:paraId="3DC582A2" w14:textId="77777777" w:rsidR="00F84338" w:rsidRPr="00604A26" w:rsidRDefault="003F3539" w:rsidP="00F84338">
      <w:pPr>
        <w:ind w:leftChars="0" w:left="0" w:firstLineChars="0" w:firstLine="0"/>
        <w:jc w:val="both"/>
        <w:rPr>
          <w:rFonts w:ascii="Arial" w:eastAsia="Arial" w:hAnsi="Arial" w:cs="Arial"/>
          <w:sz w:val="24"/>
          <w:szCs w:val="24"/>
        </w:rPr>
      </w:pPr>
      <w:r w:rsidRPr="00604A26">
        <w:rPr>
          <w:rFonts w:ascii="Arial" w:eastAsia="Arial" w:hAnsi="Arial" w:cs="Arial"/>
          <w:sz w:val="24"/>
          <w:szCs w:val="24"/>
        </w:rPr>
        <w:t>Para el desahogo del cuarto punto de la orden del día, asuntos varios, les pregunto Síndico y Regidora si tienen algún asunto que poner sobre la mesa favor de manifestarlo.</w:t>
      </w:r>
      <w:bookmarkStart w:id="2" w:name="_heading=h.gjdgxs" w:colFirst="0" w:colLast="0"/>
      <w:bookmarkEnd w:id="2"/>
    </w:p>
    <w:p w14:paraId="454F6D37" w14:textId="33560DC3" w:rsidR="00690408" w:rsidRPr="00604A26" w:rsidRDefault="00F84338" w:rsidP="00F84338">
      <w:pPr>
        <w:ind w:leftChars="0" w:left="0" w:firstLineChars="0" w:firstLine="0"/>
        <w:jc w:val="both"/>
        <w:rPr>
          <w:rFonts w:ascii="Arial" w:eastAsia="Arial" w:hAnsi="Arial" w:cs="Arial"/>
          <w:sz w:val="24"/>
          <w:szCs w:val="24"/>
        </w:rPr>
      </w:pPr>
      <w:r w:rsidRPr="00604A26">
        <w:rPr>
          <w:rFonts w:ascii="Arial" w:eastAsia="Arial" w:hAnsi="Arial" w:cs="Arial"/>
          <w:sz w:val="24"/>
          <w:szCs w:val="24"/>
        </w:rPr>
        <w:t>No habiendo asuntos y p</w:t>
      </w:r>
      <w:r w:rsidR="003F3539" w:rsidRPr="00604A26">
        <w:rPr>
          <w:rFonts w:ascii="Arial" w:eastAsia="Arial" w:hAnsi="Arial" w:cs="Arial"/>
          <w:sz w:val="24"/>
          <w:szCs w:val="24"/>
        </w:rPr>
        <w:t xml:space="preserve">ara desahogar el quinto punto, se declara clausurada la sesión siendo las </w:t>
      </w:r>
      <w:r w:rsidRPr="00604A26">
        <w:rPr>
          <w:rFonts w:ascii="Arial" w:eastAsia="Arial" w:hAnsi="Arial" w:cs="Arial"/>
          <w:sz w:val="24"/>
          <w:szCs w:val="24"/>
        </w:rPr>
        <w:t>10</w:t>
      </w:r>
      <w:r w:rsidR="003F3539" w:rsidRPr="00604A26">
        <w:rPr>
          <w:rFonts w:ascii="Arial" w:eastAsia="Arial" w:hAnsi="Arial" w:cs="Arial"/>
          <w:sz w:val="24"/>
          <w:szCs w:val="24"/>
        </w:rPr>
        <w:t>:</w:t>
      </w:r>
      <w:r w:rsidRPr="00604A26">
        <w:rPr>
          <w:rFonts w:ascii="Arial" w:eastAsia="Arial" w:hAnsi="Arial" w:cs="Arial"/>
          <w:sz w:val="24"/>
          <w:szCs w:val="24"/>
        </w:rPr>
        <w:t xml:space="preserve"> 23 </w:t>
      </w:r>
      <w:r w:rsidR="003F3539" w:rsidRPr="00604A26">
        <w:rPr>
          <w:rFonts w:ascii="Arial" w:eastAsia="Arial" w:hAnsi="Arial" w:cs="Arial"/>
          <w:sz w:val="24"/>
          <w:szCs w:val="24"/>
        </w:rPr>
        <w:t xml:space="preserve">horas del día de su inicio. </w:t>
      </w:r>
    </w:p>
    <w:p w14:paraId="075AC0DB" w14:textId="3FA54692" w:rsidR="00F84338" w:rsidRPr="00604A26" w:rsidRDefault="00F84338" w:rsidP="00F84338">
      <w:pPr>
        <w:ind w:leftChars="0" w:left="0" w:firstLineChars="0" w:firstLine="0"/>
        <w:jc w:val="both"/>
        <w:rPr>
          <w:rFonts w:ascii="Arial" w:eastAsia="Arial" w:hAnsi="Arial" w:cs="Arial"/>
          <w:sz w:val="24"/>
          <w:szCs w:val="24"/>
        </w:rPr>
      </w:pPr>
    </w:p>
    <w:tbl>
      <w:tblPr>
        <w:tblStyle w:val="a1"/>
        <w:tblW w:w="8399" w:type="dxa"/>
        <w:tblInd w:w="55" w:type="dxa"/>
        <w:tblLayout w:type="fixed"/>
        <w:tblLook w:val="0000" w:firstRow="0" w:lastRow="0" w:firstColumn="0" w:lastColumn="0" w:noHBand="0" w:noVBand="0"/>
      </w:tblPr>
      <w:tblGrid>
        <w:gridCol w:w="8399"/>
      </w:tblGrid>
      <w:tr w:rsidR="00F84338" w:rsidRPr="00604A26" w14:paraId="03BB591C" w14:textId="77777777" w:rsidTr="00F84338">
        <w:trPr>
          <w:trHeight w:val="324"/>
        </w:trPr>
        <w:tc>
          <w:tcPr>
            <w:tcW w:w="8399" w:type="dxa"/>
          </w:tcPr>
          <w:p w14:paraId="01FFC64D" w14:textId="77777777" w:rsidR="00F84338" w:rsidRPr="000E0146" w:rsidRDefault="00F84338" w:rsidP="00F84338">
            <w:pPr>
              <w:spacing w:after="0"/>
              <w:ind w:left="0" w:hanging="2"/>
              <w:jc w:val="center"/>
              <w:rPr>
                <w:rFonts w:ascii="Arial" w:eastAsia="Arial" w:hAnsi="Arial" w:cs="Arial"/>
                <w:b/>
                <w:bCs/>
                <w:color w:val="000000"/>
                <w:sz w:val="24"/>
                <w:szCs w:val="24"/>
              </w:rPr>
            </w:pPr>
          </w:p>
          <w:p w14:paraId="535F8F51" w14:textId="77777777" w:rsidR="00F84338" w:rsidRPr="000E0146" w:rsidRDefault="00F84338" w:rsidP="00604A26">
            <w:pPr>
              <w:spacing w:after="0"/>
              <w:ind w:leftChars="0" w:left="0" w:firstLineChars="0" w:firstLine="0"/>
              <w:rPr>
                <w:rFonts w:ascii="Arial" w:eastAsia="Arial" w:hAnsi="Arial" w:cs="Arial"/>
                <w:b/>
                <w:bCs/>
                <w:color w:val="000000"/>
                <w:sz w:val="24"/>
                <w:szCs w:val="24"/>
              </w:rPr>
            </w:pPr>
          </w:p>
          <w:p w14:paraId="5F8C2D42" w14:textId="77777777" w:rsidR="00F84338" w:rsidRPr="000E0146" w:rsidRDefault="00F84338" w:rsidP="00F84338">
            <w:pPr>
              <w:spacing w:after="0"/>
              <w:ind w:left="0" w:hanging="2"/>
              <w:jc w:val="center"/>
              <w:rPr>
                <w:rFonts w:ascii="Arial" w:eastAsia="Arial" w:hAnsi="Arial" w:cs="Arial"/>
                <w:b/>
                <w:bCs/>
                <w:color w:val="000000"/>
                <w:sz w:val="24"/>
                <w:szCs w:val="24"/>
              </w:rPr>
            </w:pPr>
          </w:p>
          <w:p w14:paraId="68ADF71F" w14:textId="77777777"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Presidenta Interina, Betsabé Dolores Almaguer Esparza</w:t>
            </w:r>
          </w:p>
          <w:p w14:paraId="0DF8254B" w14:textId="0D28DE8F"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Presidenta de la Comisión Edilicia de Transparencia y Anticorrupción.</w:t>
            </w:r>
          </w:p>
        </w:tc>
      </w:tr>
      <w:tr w:rsidR="00F84338" w:rsidRPr="00604A26" w14:paraId="5F89C4D1" w14:textId="77777777" w:rsidTr="00F84338">
        <w:trPr>
          <w:trHeight w:val="324"/>
        </w:trPr>
        <w:tc>
          <w:tcPr>
            <w:tcW w:w="8399" w:type="dxa"/>
          </w:tcPr>
          <w:p w14:paraId="2666D30A" w14:textId="2F27DAC5" w:rsidR="00F84338" w:rsidRPr="000E0146" w:rsidRDefault="00E060BD" w:rsidP="00F84338">
            <w:pPr>
              <w:spacing w:after="0"/>
              <w:ind w:leftChars="0" w:left="0" w:firstLineChars="0" w:firstLine="0"/>
              <w:rPr>
                <w:rFonts w:ascii="Arial" w:eastAsia="Arial" w:hAnsi="Arial" w:cs="Arial"/>
                <w:b/>
                <w:bCs/>
                <w:color w:val="000000"/>
                <w:sz w:val="24"/>
                <w:szCs w:val="24"/>
              </w:rPr>
            </w:pPr>
            <w:r>
              <w:rPr>
                <w:rFonts w:ascii="Arial" w:eastAsia="Arial" w:hAnsi="Arial" w:cs="Arial"/>
                <w:b/>
                <w:bCs/>
                <w:color w:val="000000"/>
                <w:sz w:val="24"/>
                <w:szCs w:val="24"/>
              </w:rPr>
              <w:t xml:space="preserve">P </w:t>
            </w:r>
          </w:p>
          <w:p w14:paraId="23B7B475" w14:textId="457EBCD9" w:rsidR="00F84338" w:rsidRPr="000E0146" w:rsidRDefault="00F84338" w:rsidP="00604A26">
            <w:pPr>
              <w:spacing w:after="0"/>
              <w:ind w:leftChars="0" w:left="0" w:firstLineChars="0" w:firstLine="0"/>
              <w:rPr>
                <w:rFonts w:ascii="Arial" w:eastAsia="Arial" w:hAnsi="Arial" w:cs="Arial"/>
                <w:b/>
                <w:bCs/>
                <w:color w:val="000000"/>
                <w:sz w:val="24"/>
                <w:szCs w:val="24"/>
              </w:rPr>
            </w:pPr>
          </w:p>
          <w:p w14:paraId="2A1FA068" w14:textId="77777777" w:rsidR="00604A26" w:rsidRPr="000E0146" w:rsidRDefault="00604A26" w:rsidP="00604A26">
            <w:pPr>
              <w:spacing w:after="0"/>
              <w:ind w:leftChars="0" w:left="0" w:firstLineChars="0" w:firstLine="0"/>
              <w:rPr>
                <w:rFonts w:ascii="Arial" w:eastAsia="Arial" w:hAnsi="Arial" w:cs="Arial"/>
                <w:b/>
                <w:bCs/>
                <w:color w:val="000000"/>
                <w:sz w:val="24"/>
                <w:szCs w:val="24"/>
              </w:rPr>
            </w:pPr>
          </w:p>
          <w:p w14:paraId="2A937034" w14:textId="77777777"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Síndico Municipal José Hugo Leal Moya</w:t>
            </w:r>
          </w:p>
          <w:p w14:paraId="4E23E7D7" w14:textId="12E89709"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Vocal</w:t>
            </w:r>
          </w:p>
        </w:tc>
      </w:tr>
      <w:tr w:rsidR="00F84338" w:rsidRPr="00604A26" w14:paraId="6AC4260A" w14:textId="77777777" w:rsidTr="00F84338">
        <w:trPr>
          <w:trHeight w:val="324"/>
        </w:trPr>
        <w:tc>
          <w:tcPr>
            <w:tcW w:w="8399" w:type="dxa"/>
          </w:tcPr>
          <w:p w14:paraId="607353A8" w14:textId="5992A346" w:rsidR="00F84338" w:rsidRPr="000E0146" w:rsidRDefault="00F84338" w:rsidP="00F84338">
            <w:pPr>
              <w:spacing w:after="0"/>
              <w:ind w:leftChars="0" w:left="0" w:firstLineChars="0" w:firstLine="0"/>
              <w:rPr>
                <w:rFonts w:ascii="Arial" w:eastAsia="Arial" w:hAnsi="Arial" w:cs="Arial"/>
                <w:b/>
                <w:bCs/>
                <w:color w:val="000000"/>
                <w:sz w:val="24"/>
                <w:szCs w:val="24"/>
              </w:rPr>
            </w:pPr>
          </w:p>
          <w:p w14:paraId="698EAC2A" w14:textId="77777777" w:rsidR="00F84338" w:rsidRPr="000E0146" w:rsidRDefault="00F84338" w:rsidP="00F84338">
            <w:pPr>
              <w:spacing w:after="0"/>
              <w:ind w:leftChars="0" w:left="0" w:firstLineChars="0" w:firstLine="0"/>
              <w:rPr>
                <w:rFonts w:ascii="Arial" w:eastAsia="Arial" w:hAnsi="Arial" w:cs="Arial"/>
                <w:b/>
                <w:bCs/>
                <w:color w:val="000000"/>
                <w:sz w:val="24"/>
                <w:szCs w:val="24"/>
              </w:rPr>
            </w:pPr>
          </w:p>
          <w:p w14:paraId="440FFDE2" w14:textId="77777777" w:rsidR="00F84338" w:rsidRPr="000E0146" w:rsidRDefault="00F84338" w:rsidP="00F84338">
            <w:pPr>
              <w:spacing w:after="0"/>
              <w:ind w:left="0" w:hanging="2"/>
              <w:jc w:val="center"/>
              <w:rPr>
                <w:rFonts w:ascii="Arial" w:eastAsia="Arial" w:hAnsi="Arial" w:cs="Arial"/>
                <w:b/>
                <w:bCs/>
                <w:color w:val="000000"/>
                <w:sz w:val="24"/>
                <w:szCs w:val="24"/>
              </w:rPr>
            </w:pPr>
          </w:p>
          <w:p w14:paraId="710B9EB2" w14:textId="77777777"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Regidora Alina Elizabeth Hernández Castañeda</w:t>
            </w:r>
          </w:p>
          <w:p w14:paraId="4350799D" w14:textId="7BFF0D73" w:rsidR="00F84338" w:rsidRPr="000E0146" w:rsidRDefault="00F84338" w:rsidP="00F84338">
            <w:pPr>
              <w:spacing w:after="0"/>
              <w:ind w:left="0" w:hanging="2"/>
              <w:jc w:val="center"/>
              <w:rPr>
                <w:rFonts w:ascii="Arial" w:eastAsia="Arial" w:hAnsi="Arial" w:cs="Arial"/>
                <w:b/>
                <w:bCs/>
                <w:color w:val="000000"/>
                <w:sz w:val="24"/>
                <w:szCs w:val="24"/>
              </w:rPr>
            </w:pPr>
            <w:r w:rsidRPr="000E0146">
              <w:rPr>
                <w:rFonts w:ascii="Arial" w:eastAsia="Arial" w:hAnsi="Arial" w:cs="Arial"/>
                <w:b/>
                <w:bCs/>
                <w:color w:val="000000"/>
                <w:sz w:val="24"/>
                <w:szCs w:val="24"/>
              </w:rPr>
              <w:t>Vocal</w:t>
            </w:r>
          </w:p>
        </w:tc>
      </w:tr>
      <w:tr w:rsidR="00F84338" w:rsidRPr="00604A26" w14:paraId="23D88466" w14:textId="77777777" w:rsidTr="00F84338">
        <w:trPr>
          <w:trHeight w:val="324"/>
        </w:trPr>
        <w:tc>
          <w:tcPr>
            <w:tcW w:w="8399" w:type="dxa"/>
          </w:tcPr>
          <w:p w14:paraId="01F45063" w14:textId="3E35658E" w:rsidR="00F84338" w:rsidRPr="00604A26" w:rsidRDefault="00F84338" w:rsidP="00F84338">
            <w:pPr>
              <w:spacing w:after="0"/>
              <w:ind w:left="0" w:hanging="2"/>
              <w:jc w:val="center"/>
              <w:rPr>
                <w:rFonts w:ascii="Arial" w:eastAsia="Arial" w:hAnsi="Arial" w:cs="Arial"/>
                <w:color w:val="000000"/>
                <w:sz w:val="24"/>
                <w:szCs w:val="24"/>
              </w:rPr>
            </w:pPr>
          </w:p>
        </w:tc>
      </w:tr>
    </w:tbl>
    <w:p w14:paraId="4291294A" w14:textId="77777777" w:rsidR="00F84338" w:rsidRPr="00604A26" w:rsidRDefault="00F84338" w:rsidP="00F84338">
      <w:pPr>
        <w:ind w:leftChars="0" w:left="0" w:firstLineChars="0" w:firstLine="0"/>
        <w:jc w:val="both"/>
        <w:rPr>
          <w:rFonts w:ascii="Arial" w:eastAsia="Arial" w:hAnsi="Arial" w:cs="Arial"/>
          <w:sz w:val="24"/>
          <w:szCs w:val="24"/>
        </w:rPr>
      </w:pPr>
    </w:p>
    <w:sectPr w:rsidR="00F84338" w:rsidRPr="00604A26">
      <w:headerReference w:type="even" r:id="rId9"/>
      <w:headerReference w:type="default" r:id="rId10"/>
      <w:footerReference w:type="even" r:id="rId11"/>
      <w:footerReference w:type="default" r:id="rId12"/>
      <w:headerReference w:type="first" r:id="rId13"/>
      <w:footerReference w:type="first" r:id="rId14"/>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E425" w14:textId="77777777" w:rsidR="0049178E" w:rsidRDefault="003F3539">
      <w:pPr>
        <w:spacing w:after="0" w:line="240" w:lineRule="auto"/>
        <w:ind w:left="0" w:hanging="2"/>
      </w:pPr>
      <w:r>
        <w:separator/>
      </w:r>
    </w:p>
  </w:endnote>
  <w:endnote w:type="continuationSeparator" w:id="0">
    <w:p w14:paraId="5E50827D" w14:textId="77777777" w:rsidR="0049178E" w:rsidRDefault="003F35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4C25" w14:textId="77777777" w:rsidR="00690408" w:rsidRDefault="003F3539">
    <w:pPr>
      <w:pBdr>
        <w:top w:val="nil"/>
        <w:left w:val="nil"/>
        <w:bottom w:val="nil"/>
        <w:right w:val="nil"/>
        <w:between w:val="nil"/>
      </w:pBdr>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E41FCC8" w14:textId="77777777" w:rsidR="00690408" w:rsidRDefault="00690408">
    <w:pPr>
      <w:pBdr>
        <w:top w:val="nil"/>
        <w:left w:val="nil"/>
        <w:bottom w:val="nil"/>
        <w:right w:val="nil"/>
        <w:between w:val="nil"/>
      </w:pBdr>
      <w:ind w:left="0" w:right="36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E51E" w14:textId="77777777" w:rsidR="00690408" w:rsidRDefault="003F3539">
    <w:pPr>
      <w:pBdr>
        <w:top w:val="nil"/>
        <w:left w:val="nil"/>
        <w:bottom w:val="nil"/>
        <w:right w:val="nil"/>
        <w:between w:val="nil"/>
      </w:pBdr>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B1EFF">
      <w:rPr>
        <w:noProof/>
        <w:color w:val="000000"/>
        <w:sz w:val="20"/>
        <w:szCs w:val="20"/>
      </w:rPr>
      <w:t>1</w:t>
    </w:r>
    <w:r>
      <w:rPr>
        <w:color w:val="000000"/>
        <w:sz w:val="20"/>
        <w:szCs w:val="20"/>
      </w:rPr>
      <w:fldChar w:fldCharType="end"/>
    </w:r>
  </w:p>
  <w:p w14:paraId="06F27596" w14:textId="77777777" w:rsidR="00690408" w:rsidRDefault="00690408">
    <w:pPr>
      <w:pBdr>
        <w:top w:val="nil"/>
        <w:left w:val="nil"/>
        <w:bottom w:val="nil"/>
        <w:right w:val="nil"/>
        <w:between w:val="nil"/>
      </w:pBdr>
      <w:ind w:left="0" w:right="36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9D93" w14:textId="77777777" w:rsidR="00B97410" w:rsidRDefault="00B97410" w:rsidP="00B9741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1E358" w14:textId="77777777" w:rsidR="0049178E" w:rsidRDefault="003F3539">
      <w:pPr>
        <w:spacing w:after="0" w:line="240" w:lineRule="auto"/>
        <w:ind w:left="0" w:hanging="2"/>
      </w:pPr>
      <w:r>
        <w:separator/>
      </w:r>
    </w:p>
  </w:footnote>
  <w:footnote w:type="continuationSeparator" w:id="0">
    <w:p w14:paraId="013F37B9" w14:textId="77777777" w:rsidR="0049178E" w:rsidRDefault="003F353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5B7A" w14:textId="77777777" w:rsidR="00B97410" w:rsidRDefault="00B97410" w:rsidP="00B9741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4B84" w14:textId="77777777" w:rsidR="00B97410" w:rsidRDefault="00B97410" w:rsidP="00B97410">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2B45" w14:textId="77777777" w:rsidR="00B97410" w:rsidRDefault="00B97410" w:rsidP="00B97410">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08"/>
    <w:rsid w:val="00003ED5"/>
    <w:rsid w:val="00044739"/>
    <w:rsid w:val="00084141"/>
    <w:rsid w:val="000E0146"/>
    <w:rsid w:val="00125736"/>
    <w:rsid w:val="00251F80"/>
    <w:rsid w:val="002B2E2A"/>
    <w:rsid w:val="00312A71"/>
    <w:rsid w:val="003F3539"/>
    <w:rsid w:val="00473E17"/>
    <w:rsid w:val="0049178E"/>
    <w:rsid w:val="00500C69"/>
    <w:rsid w:val="005468AF"/>
    <w:rsid w:val="00602BC3"/>
    <w:rsid w:val="00604A26"/>
    <w:rsid w:val="00610251"/>
    <w:rsid w:val="00635C10"/>
    <w:rsid w:val="00690408"/>
    <w:rsid w:val="006911BC"/>
    <w:rsid w:val="006C4BE7"/>
    <w:rsid w:val="00745399"/>
    <w:rsid w:val="00771420"/>
    <w:rsid w:val="00863125"/>
    <w:rsid w:val="00865D8F"/>
    <w:rsid w:val="00933D70"/>
    <w:rsid w:val="00987D41"/>
    <w:rsid w:val="00A03653"/>
    <w:rsid w:val="00AA2385"/>
    <w:rsid w:val="00AE07BC"/>
    <w:rsid w:val="00B85BAC"/>
    <w:rsid w:val="00B97410"/>
    <w:rsid w:val="00BB1EFF"/>
    <w:rsid w:val="00BF00FC"/>
    <w:rsid w:val="00C85B2B"/>
    <w:rsid w:val="00CA59C5"/>
    <w:rsid w:val="00D54D21"/>
    <w:rsid w:val="00E060BD"/>
    <w:rsid w:val="00E87ECF"/>
    <w:rsid w:val="00E9654D"/>
    <w:rsid w:val="00ED6CBF"/>
    <w:rsid w:val="00F442F9"/>
    <w:rsid w:val="00F50E73"/>
    <w:rsid w:val="00F73D62"/>
    <w:rsid w:val="00F84338"/>
    <w:rsid w:val="00FA0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7ED1"/>
  <w15:docId w15:val="{2297D703-914B-4409-B3C6-EDF685C1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qFormat/>
    <w:rPr>
      <w:sz w:val="20"/>
      <w:szCs w:val="20"/>
    </w:rPr>
  </w:style>
  <w:style w:type="character" w:customStyle="1" w:styleId="EncabezadoCar">
    <w:name w:val="Encabezado Car"/>
    <w:rPr>
      <w:w w:val="100"/>
      <w:position w:val="-1"/>
      <w:effect w:val="none"/>
      <w:vertAlign w:val="baseline"/>
      <w:cs w:val="0"/>
      <w:em w:val="none"/>
      <w:lang w:val="es-MX" w:eastAsia="en-US"/>
    </w:rPr>
  </w:style>
  <w:style w:type="paragraph" w:styleId="Piedepgina">
    <w:name w:val="footer"/>
    <w:basedOn w:val="Normal"/>
    <w:qFormat/>
    <w:rPr>
      <w:sz w:val="20"/>
      <w:szCs w:val="20"/>
    </w:rPr>
  </w:style>
  <w:style w:type="character" w:customStyle="1" w:styleId="PiedepginaCar">
    <w:name w:val="Pie de página Car"/>
    <w:rPr>
      <w:w w:val="100"/>
      <w:position w:val="-1"/>
      <w:effect w:val="none"/>
      <w:vertAlign w:val="baseline"/>
      <w:cs w:val="0"/>
      <w:em w:val="none"/>
      <w:lang w:val="es-MX" w:eastAsia="en-US"/>
    </w:rPr>
  </w:style>
  <w:style w:type="paragraph" w:styleId="Sinespaciado">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Prrafodelista">
    <w:name w:val="List Paragraph"/>
    <w:basedOn w:val="Normal"/>
    <w:pPr>
      <w:ind w:left="708"/>
    </w:pPr>
  </w:style>
  <w:style w:type="character" w:styleId="nfasis">
    <w:name w:val="Emphasis"/>
    <w:rPr>
      <w:i/>
      <w:iCs/>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Sinespaciado1">
    <w:name w:val="Sin espaciado1"/>
    <w:pPr>
      <w:suppressAutoHyphens/>
      <w:spacing w:line="1" w:lineRule="atLeast"/>
      <w:ind w:leftChars="-1" w:left="-1" w:hangingChars="1" w:hanging="1"/>
      <w:textDirection w:val="btLr"/>
      <w:textAlignment w:val="top"/>
      <w:outlineLvl w:val="0"/>
    </w:pPr>
    <w:rPr>
      <w:position w:val="-1"/>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R8cG1aP2/GpkXjOxyqopXS53w==">AMUW2mWupKCs0cM0n+K995AD+aVBkD2d7r6r4g2zbDfI2X0VFqaREkSGhGlqYtpd/rM1luOUkfO3GHyDFOZruHdOhFULgzIdFYOpYlcvHf/nHn3B3TkoLyzA0aw03NbWeUTZG591lPhr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81DD0E-30B4-48A4-A730-040464BC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eperezm</dc:creator>
  <cp:lastModifiedBy>Cesar Ignacio Bocanegra Alvarado</cp:lastModifiedBy>
  <cp:revision>2</cp:revision>
  <cp:lastPrinted>2021-07-08T16:00:00Z</cp:lastPrinted>
  <dcterms:created xsi:type="dcterms:W3CDTF">2021-07-14T15:27:00Z</dcterms:created>
  <dcterms:modified xsi:type="dcterms:W3CDTF">2021-07-14T15:27:00Z</dcterms:modified>
</cp:coreProperties>
</file>