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603AF" w14:textId="12CF3692" w:rsidR="009B7080" w:rsidRPr="00733E72" w:rsidRDefault="006F1B59" w:rsidP="004B5AAF">
      <w:pPr>
        <w:pStyle w:val="Textoindependiente"/>
        <w:ind w:left="0"/>
        <w:jc w:val="both"/>
        <w:rPr>
          <w:rFonts w:ascii="Arial" w:hAnsi="Arial" w:cs="Arial"/>
          <w:sz w:val="24"/>
          <w:szCs w:val="24"/>
          <w:lang w:val="es-MX"/>
        </w:rPr>
      </w:pPr>
      <w:bookmarkStart w:id="0" w:name="_GoBack"/>
      <w:bookmarkEnd w:id="0"/>
      <w:r>
        <w:rPr>
          <w:rFonts w:ascii="Arial" w:hAnsi="Arial" w:cs="Arial"/>
          <w:b/>
          <w:sz w:val="24"/>
          <w:szCs w:val="24"/>
          <w:lang w:val="es-MX"/>
        </w:rPr>
        <w:t>ACTA NU</w:t>
      </w:r>
      <w:r w:rsidR="00FF7D7D">
        <w:rPr>
          <w:rFonts w:ascii="Arial" w:hAnsi="Arial" w:cs="Arial"/>
          <w:b/>
          <w:sz w:val="24"/>
          <w:szCs w:val="24"/>
          <w:lang w:val="es-MX"/>
        </w:rPr>
        <w:t>MERO 40 (CUARENTA) DEL 25</w:t>
      </w:r>
      <w:r>
        <w:rPr>
          <w:rFonts w:ascii="Arial" w:hAnsi="Arial" w:cs="Arial"/>
          <w:b/>
          <w:sz w:val="24"/>
          <w:szCs w:val="24"/>
          <w:lang w:val="es-MX"/>
        </w:rPr>
        <w:t xml:space="preserve"> (</w:t>
      </w:r>
      <w:r w:rsidR="00FF7D7D">
        <w:rPr>
          <w:rFonts w:ascii="Arial" w:hAnsi="Arial" w:cs="Arial"/>
          <w:b/>
          <w:sz w:val="24"/>
          <w:szCs w:val="24"/>
          <w:lang w:val="es-MX"/>
        </w:rPr>
        <w:t>VEINTICINC</w:t>
      </w:r>
      <w:r w:rsidR="006B4940">
        <w:rPr>
          <w:rFonts w:ascii="Arial" w:hAnsi="Arial" w:cs="Arial"/>
          <w:b/>
          <w:sz w:val="24"/>
          <w:szCs w:val="24"/>
          <w:lang w:val="es-MX"/>
        </w:rPr>
        <w:t>O</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sidR="0020335A">
        <w:rPr>
          <w:rFonts w:ascii="Arial" w:hAnsi="Arial" w:cs="Arial"/>
          <w:b/>
          <w:sz w:val="24"/>
          <w:szCs w:val="24"/>
          <w:lang w:val="es-MX"/>
        </w:rPr>
        <w:t>MARZO</w:t>
      </w:r>
      <w:r>
        <w:rPr>
          <w:rFonts w:ascii="Arial" w:hAnsi="Arial" w:cs="Arial"/>
          <w:b/>
          <w:sz w:val="24"/>
          <w:szCs w:val="24"/>
          <w:lang w:val="es-MX"/>
        </w:rPr>
        <w:t xml:space="preserve"> DEL 2021</w:t>
      </w:r>
      <w:r w:rsidR="00F8681D">
        <w:rPr>
          <w:rFonts w:ascii="Arial" w:hAnsi="Arial" w:cs="Arial"/>
          <w:b/>
          <w:sz w:val="24"/>
          <w:szCs w:val="24"/>
          <w:lang w:val="es-MX"/>
        </w:rPr>
        <w:t xml:space="preserve"> (DOS MIL </w:t>
      </w:r>
      <w:r w:rsidR="009B7080" w:rsidRPr="00733E72">
        <w:rPr>
          <w:rFonts w:ascii="Arial" w:hAnsi="Arial" w:cs="Arial"/>
          <w:b/>
          <w:sz w:val="24"/>
          <w:szCs w:val="24"/>
          <w:lang w:val="es-MX"/>
        </w:rPr>
        <w:t>VE</w:t>
      </w:r>
      <w:r>
        <w:rPr>
          <w:rFonts w:ascii="Arial" w:hAnsi="Arial" w:cs="Arial"/>
          <w:b/>
          <w:sz w:val="24"/>
          <w:szCs w:val="24"/>
          <w:lang w:val="es-MX"/>
        </w:rPr>
        <w:t>INTIUNO</w:t>
      </w:r>
      <w:r w:rsidR="009B7080" w:rsidRPr="00733E72">
        <w:rPr>
          <w:rFonts w:ascii="Arial" w:hAnsi="Arial" w:cs="Arial"/>
          <w:b/>
          <w:sz w:val="24"/>
          <w:szCs w:val="24"/>
          <w:lang w:val="es-MX"/>
        </w:rPr>
        <w:t>) REUNIDOS EN EL RECINTO OFICIAL DEL H. AYUNTAMIENTO DE SAN PEDRO TLAQUEPAQUE, JALISCO, A EFECTO DE CELEBRAR SESIÓN ORDINARIA.</w:t>
      </w:r>
      <w:r w:rsidR="0020335A">
        <w:rPr>
          <w:rFonts w:ascii="Arial" w:hAnsi="Arial" w:cs="Arial"/>
          <w:sz w:val="24"/>
          <w:szCs w:val="24"/>
          <w:lang w:val="es-MX"/>
        </w:rPr>
        <w:t>------</w:t>
      </w:r>
      <w:r w:rsidR="006B4940">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5573A3" w:rsidRPr="005573A3">
        <w:rPr>
          <w:rFonts w:ascii="Arial" w:eastAsia="Calibri" w:hAnsi="Arial" w:cs="Arial"/>
          <w:b/>
          <w:sz w:val="24"/>
          <w:szCs w:val="24"/>
          <w:lang w:val="es-MX"/>
        </w:rPr>
        <w:t>C. Betsabé Dolores Almaguer Esparza</w:t>
      </w:r>
      <w:r w:rsidR="005573A3">
        <w:rPr>
          <w:rFonts w:ascii="Arial" w:hAnsi="Arial" w:cs="Arial"/>
          <w:b/>
          <w:sz w:val="24"/>
          <w:szCs w:val="24"/>
          <w:lang w:val="es-MX"/>
        </w:rPr>
        <w:t>,</w:t>
      </w:r>
      <w:r w:rsidR="005573A3" w:rsidRPr="005573A3">
        <w:rPr>
          <w:rFonts w:ascii="Arial" w:hAnsi="Arial" w:cs="Arial"/>
          <w:color w:val="000000" w:themeColor="text1"/>
          <w:sz w:val="24"/>
          <w:szCs w:val="24"/>
          <w:lang w:val="es-MX"/>
        </w:rPr>
        <w:t xml:space="preserve"> </w:t>
      </w:r>
      <w:r w:rsidR="005573A3" w:rsidRPr="00546062">
        <w:rPr>
          <w:rFonts w:ascii="Arial" w:hAnsi="Arial" w:cs="Arial"/>
          <w:color w:val="000000" w:themeColor="text1"/>
          <w:sz w:val="24"/>
          <w:szCs w:val="24"/>
          <w:lang w:val="es-MX"/>
        </w:rPr>
        <w:t>Presidenta Municipal Interina.</w:t>
      </w:r>
      <w:r w:rsidR="005573A3" w:rsidRPr="00546062">
        <w:rPr>
          <w:rFonts w:ascii="Arial" w:hAnsi="Arial" w:cs="Arial"/>
          <w:sz w:val="24"/>
          <w:szCs w:val="24"/>
          <w:lang w:val="es-MX"/>
        </w:rPr>
        <w:t>---------------------------------------------------------</w:t>
      </w:r>
      <w:r w:rsidR="00C0776C" w:rsidRPr="00546062">
        <w:rPr>
          <w:rFonts w:ascii="Arial" w:hAnsi="Arial" w:cs="Arial"/>
          <w:sz w:val="24"/>
          <w:szCs w:val="24"/>
          <w:lang w:val="es-MX"/>
        </w:rPr>
        <w:t>-</w:t>
      </w:r>
      <w:r w:rsidR="009B7080" w:rsidRPr="00546062">
        <w:rPr>
          <w:rFonts w:ascii="Arial" w:hAnsi="Arial" w:cs="Arial"/>
          <w:sz w:val="24"/>
          <w:szCs w:val="24"/>
          <w:lang w:val="es-MX"/>
        </w:rPr>
        <w:t>-----------------------------------------------------------------------------------------</w:t>
      </w:r>
      <w:r w:rsidR="009D3471" w:rsidRPr="00546062">
        <w:rPr>
          <w:rFonts w:ascii="Arial" w:hAnsi="Arial" w:cs="Arial"/>
          <w:sz w:val="24"/>
          <w:szCs w:val="24"/>
          <w:lang w:val="es-MX"/>
        </w:rPr>
        <w:t>--</w:t>
      </w:r>
      <w:r w:rsidR="009B7080" w:rsidRPr="00546062">
        <w:rPr>
          <w:rFonts w:ascii="Arial" w:hAnsi="Arial" w:cs="Arial"/>
          <w:sz w:val="24"/>
          <w:szCs w:val="24"/>
          <w:lang w:val="es-MX"/>
        </w:rPr>
        <w:t>---------</w:t>
      </w:r>
      <w:r w:rsidR="005573A3" w:rsidRPr="00733E72">
        <w:rPr>
          <w:rFonts w:ascii="Arial" w:hAnsi="Arial" w:cs="Arial"/>
          <w:b/>
          <w:sz w:val="24"/>
          <w:szCs w:val="24"/>
          <w:lang w:val="es-MX"/>
        </w:rPr>
        <w:t xml:space="preserve"> </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r w:rsidR="000A0FF8">
        <w:rPr>
          <w:rFonts w:ascii="Arial" w:hAnsi="Arial" w:cs="Arial"/>
          <w:sz w:val="24"/>
          <w:szCs w:val="24"/>
          <w:lang w:val="es-MX"/>
        </w:rPr>
        <w:t xml:space="preserve"> </w:t>
      </w:r>
    </w:p>
    <w:p w14:paraId="415F682B" w14:textId="212745FE" w:rsidR="00265C04" w:rsidRDefault="005573A3" w:rsidP="00265C04">
      <w:pPr>
        <w:pStyle w:val="Sinespaciado"/>
        <w:jc w:val="both"/>
        <w:rPr>
          <w:rFonts w:ascii="Arial" w:hAnsi="Arial" w:cs="Arial"/>
          <w:sz w:val="24"/>
          <w:szCs w:val="24"/>
        </w:rPr>
      </w:pPr>
      <w:r w:rsidRPr="009D5354">
        <w:rPr>
          <w:rFonts w:ascii="Arial" w:hAnsi="Arial" w:cs="Arial"/>
          <w:sz w:val="24"/>
          <w:szCs w:val="24"/>
        </w:rPr>
        <w:t>Con la palabra la Presidenta</w:t>
      </w:r>
      <w:r w:rsidR="009B7080" w:rsidRPr="009D5354">
        <w:rPr>
          <w:rFonts w:ascii="Arial" w:hAnsi="Arial" w:cs="Arial"/>
          <w:sz w:val="24"/>
          <w:szCs w:val="24"/>
        </w:rPr>
        <w:t xml:space="preserve"> Municipal</w:t>
      </w:r>
      <w:r w:rsidRPr="009D5354">
        <w:rPr>
          <w:rFonts w:ascii="Arial" w:hAnsi="Arial" w:cs="Arial"/>
          <w:sz w:val="24"/>
          <w:szCs w:val="24"/>
        </w:rPr>
        <w:t xml:space="preserve"> Interina</w:t>
      </w:r>
      <w:r w:rsidR="009B7080" w:rsidRPr="009D5354">
        <w:rPr>
          <w:rFonts w:ascii="Arial" w:hAnsi="Arial" w:cs="Arial"/>
          <w:sz w:val="24"/>
          <w:szCs w:val="24"/>
        </w:rPr>
        <w:t>, C</w:t>
      </w:r>
      <w:r w:rsidR="008A5DAA" w:rsidRPr="009D5354">
        <w:rPr>
          <w:rFonts w:ascii="Arial" w:hAnsi="Arial" w:cs="Arial"/>
          <w:sz w:val="24"/>
          <w:szCs w:val="24"/>
        </w:rPr>
        <w:t xml:space="preserve">. </w:t>
      </w:r>
      <w:r w:rsidRPr="009D5354">
        <w:rPr>
          <w:rFonts w:ascii="Arial" w:hAnsi="Arial" w:cs="Arial"/>
          <w:sz w:val="24"/>
          <w:szCs w:val="24"/>
        </w:rPr>
        <w:t>Betsabé Dolores Almaguer Esparza</w:t>
      </w:r>
      <w:r w:rsidR="008A5DAA" w:rsidRPr="009D5354">
        <w:rPr>
          <w:rFonts w:ascii="Arial" w:hAnsi="Arial" w:cs="Arial"/>
          <w:sz w:val="24"/>
          <w:szCs w:val="24"/>
        </w:rPr>
        <w:t>:</w:t>
      </w:r>
      <w:r w:rsidR="004D4A9E" w:rsidRPr="009D5354">
        <w:rPr>
          <w:rFonts w:ascii="Arial" w:hAnsi="Arial" w:cs="Arial"/>
          <w:sz w:val="24"/>
          <w:szCs w:val="24"/>
        </w:rPr>
        <w:t xml:space="preserve"> </w:t>
      </w:r>
      <w:r w:rsidR="009D5354" w:rsidRPr="00501FA6">
        <w:rPr>
          <w:rFonts w:ascii="Arial" w:hAnsi="Arial" w:cs="Arial"/>
          <w:color w:val="000000" w:themeColor="text1"/>
          <w:sz w:val="24"/>
          <w:szCs w:val="24"/>
        </w:rPr>
        <w:t>Buenas tardes, les doy la bienvenida a esta</w:t>
      </w:r>
      <w:r w:rsidR="009D5354" w:rsidRPr="00501FA6">
        <w:rPr>
          <w:rFonts w:ascii="Arial" w:hAnsi="Arial" w:cs="Arial"/>
          <w:b/>
          <w:color w:val="000000" w:themeColor="text1"/>
          <w:sz w:val="24"/>
          <w:szCs w:val="24"/>
        </w:rPr>
        <w:t xml:space="preserve"> </w:t>
      </w:r>
      <w:r w:rsidR="009D5354" w:rsidRPr="00501FA6">
        <w:rPr>
          <w:rFonts w:ascii="Arial" w:hAnsi="Arial" w:cs="Arial"/>
          <w:bCs/>
          <w:color w:val="000000" w:themeColor="text1"/>
          <w:sz w:val="24"/>
          <w:szCs w:val="24"/>
        </w:rPr>
        <w:t>Trigésima Sesión Ordinaria del Ayuntamiento</w:t>
      </w:r>
      <w:r w:rsidR="00501FA6">
        <w:rPr>
          <w:rFonts w:ascii="Arial" w:hAnsi="Arial" w:cs="Arial"/>
          <w:bCs/>
          <w:color w:val="FF0000"/>
          <w:sz w:val="24"/>
          <w:szCs w:val="24"/>
        </w:rPr>
        <w:t xml:space="preserve"> </w:t>
      </w:r>
      <w:r w:rsidR="009D5354" w:rsidRPr="009D5354">
        <w:rPr>
          <w:rFonts w:ascii="Arial" w:hAnsi="Arial" w:cs="Arial"/>
          <w:bCs/>
          <w:sz w:val="24"/>
          <w:szCs w:val="24"/>
        </w:rPr>
        <w:t>Constitucional de San Pedro Tlaquepaque, Administración   Pública   Municipal   2018-2021</w:t>
      </w:r>
      <w:r w:rsidR="009D5354">
        <w:rPr>
          <w:rFonts w:ascii="Arial" w:hAnsi="Arial" w:cs="Arial"/>
          <w:bCs/>
          <w:sz w:val="24"/>
          <w:szCs w:val="24"/>
        </w:rPr>
        <w:t>,</w:t>
      </w:r>
      <w:r w:rsidR="00A90361" w:rsidRPr="009D5354">
        <w:rPr>
          <w:rFonts w:ascii="Arial" w:hAnsi="Arial" w:cs="Arial"/>
          <w:sz w:val="24"/>
          <w:szCs w:val="24"/>
        </w:rPr>
        <w:t xml:space="preserve"> siendo </w:t>
      </w:r>
      <w:r w:rsidR="009D5354">
        <w:rPr>
          <w:rFonts w:ascii="Arial" w:hAnsi="Arial" w:cs="Arial"/>
          <w:sz w:val="24"/>
          <w:szCs w:val="24"/>
        </w:rPr>
        <w:t>las</w:t>
      </w:r>
      <w:r w:rsidR="00A90361" w:rsidRPr="009D5354">
        <w:rPr>
          <w:rFonts w:ascii="Arial" w:hAnsi="Arial" w:cs="Arial"/>
          <w:sz w:val="24"/>
          <w:szCs w:val="24"/>
        </w:rPr>
        <w:t xml:space="preserve"> 19:</w:t>
      </w:r>
      <w:r w:rsidR="009D5354">
        <w:rPr>
          <w:rFonts w:ascii="Arial" w:hAnsi="Arial" w:cs="Arial"/>
          <w:sz w:val="24"/>
          <w:szCs w:val="24"/>
        </w:rPr>
        <w:t>2</w:t>
      </w:r>
      <w:r w:rsidR="00A90361" w:rsidRPr="009D5354">
        <w:rPr>
          <w:rFonts w:ascii="Arial" w:hAnsi="Arial" w:cs="Arial"/>
          <w:sz w:val="24"/>
          <w:szCs w:val="24"/>
        </w:rPr>
        <w:t xml:space="preserve">0 (Diecinueve horas con </w:t>
      </w:r>
      <w:r w:rsidR="009D5354">
        <w:rPr>
          <w:rFonts w:ascii="Arial" w:hAnsi="Arial" w:cs="Arial"/>
          <w:sz w:val="24"/>
          <w:szCs w:val="24"/>
        </w:rPr>
        <w:t>veinte</w:t>
      </w:r>
      <w:r w:rsidR="00A90361" w:rsidRPr="009D5354">
        <w:rPr>
          <w:rFonts w:ascii="Arial" w:hAnsi="Arial" w:cs="Arial"/>
          <w:sz w:val="24"/>
          <w:szCs w:val="24"/>
        </w:rPr>
        <w:t xml:space="preserve"> minutos)</w:t>
      </w:r>
      <w:r w:rsidR="009D5354">
        <w:rPr>
          <w:rFonts w:ascii="Arial" w:hAnsi="Arial" w:cs="Arial"/>
          <w:sz w:val="24"/>
          <w:szCs w:val="24"/>
        </w:rPr>
        <w:t xml:space="preserve"> del día </w:t>
      </w:r>
      <w:r w:rsidR="009D5354" w:rsidRPr="009D5354">
        <w:rPr>
          <w:rFonts w:ascii="Arial" w:hAnsi="Arial" w:cs="Arial"/>
          <w:sz w:val="24"/>
          <w:szCs w:val="24"/>
        </w:rPr>
        <w:t>25 de marzo del 2021</w:t>
      </w:r>
      <w:r w:rsidR="009D5354">
        <w:rPr>
          <w:rFonts w:ascii="Arial" w:hAnsi="Arial" w:cs="Arial"/>
          <w:sz w:val="24"/>
          <w:szCs w:val="24"/>
        </w:rPr>
        <w:t xml:space="preserve"> damos inicio y </w:t>
      </w:r>
      <w:r w:rsidR="009B7080" w:rsidRPr="009D5354">
        <w:rPr>
          <w:rFonts w:ascii="Arial" w:hAnsi="Arial" w:cs="Arial"/>
          <w:sz w:val="24"/>
          <w:szCs w:val="24"/>
        </w:rPr>
        <w:t xml:space="preserve">como </w:t>
      </w:r>
      <w:r w:rsidR="009B7080" w:rsidRPr="009D5354">
        <w:rPr>
          <w:rFonts w:ascii="Arial" w:hAnsi="Arial" w:cs="Arial"/>
          <w:b/>
          <w:sz w:val="24"/>
          <w:szCs w:val="24"/>
          <w:u w:val="single"/>
        </w:rPr>
        <w:t>PRIMER PUNTO</w:t>
      </w:r>
      <w:r w:rsidR="009B7080" w:rsidRPr="009D5354">
        <w:rPr>
          <w:rFonts w:ascii="Arial" w:hAnsi="Arial" w:cs="Arial"/>
          <w:sz w:val="24"/>
          <w:szCs w:val="24"/>
        </w:rPr>
        <w:t xml:space="preserve"> del orden del día, le pido al Lic. Salva</w:t>
      </w:r>
      <w:r w:rsidR="000C0FB9">
        <w:rPr>
          <w:rFonts w:ascii="Arial" w:hAnsi="Arial" w:cs="Arial"/>
          <w:sz w:val="24"/>
          <w:szCs w:val="24"/>
        </w:rPr>
        <w:t>r, Salva</w:t>
      </w:r>
      <w:r w:rsidR="009B7080" w:rsidRPr="009D5354">
        <w:rPr>
          <w:rFonts w:ascii="Arial" w:hAnsi="Arial" w:cs="Arial"/>
          <w:sz w:val="24"/>
          <w:szCs w:val="24"/>
        </w:rPr>
        <w:t>do</w:t>
      </w:r>
      <w:r w:rsidR="0089108C" w:rsidRPr="009D5354">
        <w:rPr>
          <w:rFonts w:ascii="Arial" w:hAnsi="Arial" w:cs="Arial"/>
          <w:sz w:val="24"/>
          <w:szCs w:val="24"/>
        </w:rPr>
        <w:t>r Ruíz Ayala, Secretario de</w:t>
      </w:r>
      <w:r w:rsidR="000C0FB9">
        <w:rPr>
          <w:rFonts w:ascii="Arial" w:hAnsi="Arial" w:cs="Arial"/>
          <w:sz w:val="24"/>
          <w:szCs w:val="24"/>
        </w:rPr>
        <w:t xml:space="preserve"> este</w:t>
      </w:r>
      <w:r w:rsidR="0089108C" w:rsidRPr="009D5354">
        <w:rPr>
          <w:rFonts w:ascii="Arial" w:hAnsi="Arial" w:cs="Arial"/>
          <w:sz w:val="24"/>
          <w:szCs w:val="24"/>
        </w:rPr>
        <w:t xml:space="preserve"> Ayuntamiento tom</w:t>
      </w:r>
      <w:r w:rsidR="000C0FB9">
        <w:rPr>
          <w:rFonts w:ascii="Arial" w:hAnsi="Arial" w:cs="Arial"/>
          <w:sz w:val="24"/>
          <w:szCs w:val="24"/>
        </w:rPr>
        <w:t>e</w:t>
      </w:r>
      <w:r w:rsidR="009B7080" w:rsidRPr="009D5354">
        <w:rPr>
          <w:rFonts w:ascii="Arial" w:hAnsi="Arial" w:cs="Arial"/>
          <w:sz w:val="24"/>
          <w:szCs w:val="24"/>
        </w:rPr>
        <w:t xml:space="preserve"> lista de asistencia </w:t>
      </w:r>
      <w:r w:rsidR="004D4A9E" w:rsidRPr="009D5354">
        <w:rPr>
          <w:rFonts w:ascii="Arial" w:hAnsi="Arial" w:cs="Arial"/>
          <w:sz w:val="24"/>
          <w:szCs w:val="24"/>
        </w:rPr>
        <w:t>a efecto de verif</w:t>
      </w:r>
      <w:r w:rsidR="00804896" w:rsidRPr="009D5354">
        <w:rPr>
          <w:rFonts w:ascii="Arial" w:hAnsi="Arial" w:cs="Arial"/>
          <w:sz w:val="24"/>
          <w:szCs w:val="24"/>
        </w:rPr>
        <w:t xml:space="preserve">icar </w:t>
      </w:r>
      <w:r w:rsidR="000C0FB9">
        <w:rPr>
          <w:rFonts w:ascii="Arial" w:hAnsi="Arial" w:cs="Arial"/>
          <w:sz w:val="24"/>
          <w:szCs w:val="24"/>
        </w:rPr>
        <w:t xml:space="preserve">si existe </w:t>
      </w:r>
      <w:r w:rsidR="009B7080" w:rsidRPr="009D5354">
        <w:rPr>
          <w:rFonts w:ascii="Arial" w:hAnsi="Arial" w:cs="Arial"/>
          <w:sz w:val="24"/>
          <w:szCs w:val="24"/>
        </w:rPr>
        <w:t>quórum legal para sesionar</w:t>
      </w:r>
      <w:r w:rsidR="000C0FB9">
        <w:rPr>
          <w:rFonts w:ascii="Arial" w:hAnsi="Arial" w:cs="Arial"/>
          <w:sz w:val="24"/>
          <w:szCs w:val="24"/>
        </w:rPr>
        <w:t xml:space="preserve">, </w:t>
      </w:r>
      <w:r w:rsidR="000C0FB9" w:rsidRPr="000C0FB9">
        <w:rPr>
          <w:rFonts w:ascii="Arial" w:hAnsi="Arial" w:cs="Arial"/>
          <w:sz w:val="24"/>
          <w:szCs w:val="24"/>
        </w:rPr>
        <w:t>Secretario</w:t>
      </w:r>
      <w:r w:rsidR="00FB5D94" w:rsidRPr="000C0FB9">
        <w:rPr>
          <w:rFonts w:ascii="Arial" w:hAnsi="Arial" w:cs="Arial"/>
          <w:sz w:val="24"/>
          <w:szCs w:val="24"/>
        </w:rPr>
        <w:t>.</w:t>
      </w:r>
      <w:r w:rsidR="009B7080" w:rsidRPr="000C0FB9">
        <w:rPr>
          <w:rFonts w:ascii="Arial" w:hAnsi="Arial" w:cs="Arial"/>
          <w:sz w:val="24"/>
          <w:szCs w:val="24"/>
        </w:rPr>
        <w:t>--------------------------------</w:t>
      </w:r>
      <w:r w:rsidRPr="000C0FB9">
        <w:rPr>
          <w:rFonts w:ascii="Arial" w:hAnsi="Arial" w:cs="Arial"/>
          <w:sz w:val="24"/>
          <w:szCs w:val="24"/>
        </w:rPr>
        <w:t>--------------</w:t>
      </w:r>
      <w:r w:rsidR="00926A0F" w:rsidRPr="000C0FB9">
        <w:rPr>
          <w:rFonts w:ascii="Arial" w:hAnsi="Arial" w:cs="Arial"/>
          <w:sz w:val="24"/>
          <w:szCs w:val="24"/>
        </w:rPr>
        <w:t>---------------------------------------</w:t>
      </w:r>
      <w:r w:rsidR="008E4B32" w:rsidRPr="000C0FB9">
        <w:rPr>
          <w:rFonts w:ascii="Arial" w:hAnsi="Arial" w:cs="Arial"/>
          <w:sz w:val="24"/>
          <w:szCs w:val="24"/>
        </w:rPr>
        <w:t>-</w:t>
      </w:r>
      <w:r w:rsidR="00DF7C02" w:rsidRPr="000C0FB9">
        <w:rPr>
          <w:rFonts w:ascii="Arial" w:hAnsi="Arial" w:cs="Arial"/>
          <w:sz w:val="24"/>
          <w:szCs w:val="24"/>
        </w:rPr>
        <w:t>-</w:t>
      </w:r>
      <w:r w:rsidR="009E6E38" w:rsidRPr="000C0FB9">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9E6E38" w:rsidRPr="000C0FB9">
        <w:rPr>
          <w:rFonts w:ascii="Arial" w:hAnsi="Arial" w:cs="Arial"/>
          <w:sz w:val="24"/>
          <w:szCs w:val="24"/>
        </w:rPr>
        <w:t>-</w:t>
      </w:r>
      <w:r w:rsidR="00265C04" w:rsidRPr="00265C04">
        <w:rPr>
          <w:rFonts w:ascii="Arial" w:hAnsi="Arial" w:cs="Arial"/>
          <w:sz w:val="24"/>
          <w:szCs w:val="24"/>
        </w:rPr>
        <w:t xml:space="preserve"> </w:t>
      </w:r>
      <w:r w:rsidR="00265C04" w:rsidRPr="000C0FB9">
        <w:rPr>
          <w:rFonts w:ascii="Arial" w:hAnsi="Arial" w:cs="Arial"/>
          <w:sz w:val="24"/>
          <w:szCs w:val="24"/>
        </w:rPr>
        <w:t>En uso de la voz el Secretario del Ayuntamiento, Lic. Salvador Ruíz Ayala:</w:t>
      </w:r>
      <w:r w:rsidR="00265C04">
        <w:rPr>
          <w:rFonts w:ascii="Arial" w:hAnsi="Arial" w:cs="Arial"/>
          <w:sz w:val="24"/>
          <w:szCs w:val="24"/>
        </w:rPr>
        <w:t xml:space="preserve"> Eh, antes de pasar al pase de lista les informo que por un problema técnico no va a ser televisado eh, la sesión de hoy, pero va a quedar debidamente grabado para efectos de transparencia y </w:t>
      </w:r>
      <w:r w:rsidR="00265C04" w:rsidRPr="00501FA6">
        <w:rPr>
          <w:rFonts w:ascii="Arial" w:hAnsi="Arial" w:cs="Arial"/>
          <w:color w:val="000000" w:themeColor="text1"/>
          <w:sz w:val="24"/>
          <w:szCs w:val="24"/>
        </w:rPr>
        <w:t>cualquier</w:t>
      </w:r>
      <w:r w:rsidR="000513BB" w:rsidRPr="00501FA6">
        <w:rPr>
          <w:rFonts w:ascii="Arial" w:hAnsi="Arial" w:cs="Arial"/>
          <w:color w:val="000000" w:themeColor="text1"/>
          <w:sz w:val="24"/>
          <w:szCs w:val="24"/>
        </w:rPr>
        <w:t xml:space="preserve"> revisión que queramos hacer</w:t>
      </w:r>
      <w:r w:rsidR="00265C04" w:rsidRPr="00501FA6">
        <w:rPr>
          <w:rFonts w:ascii="Arial" w:hAnsi="Arial" w:cs="Arial"/>
          <w:color w:val="000000" w:themeColor="text1"/>
          <w:sz w:val="24"/>
          <w:szCs w:val="24"/>
        </w:rPr>
        <w:t>, aquí nadie est</w:t>
      </w:r>
      <w:r w:rsidR="000513BB" w:rsidRPr="00501FA6">
        <w:rPr>
          <w:rFonts w:ascii="Arial" w:hAnsi="Arial" w:cs="Arial"/>
          <w:color w:val="000000" w:themeColor="text1"/>
          <w:sz w:val="24"/>
          <w:szCs w:val="24"/>
        </w:rPr>
        <w:t>á</w:t>
      </w:r>
      <w:r w:rsidR="00265C04" w:rsidRPr="00501FA6">
        <w:rPr>
          <w:rFonts w:ascii="Arial" w:hAnsi="Arial" w:cs="Arial"/>
          <w:color w:val="000000" w:themeColor="text1"/>
          <w:sz w:val="24"/>
          <w:szCs w:val="24"/>
        </w:rPr>
        <w:t xml:space="preserve"> obligado a lo imposible</w:t>
      </w:r>
      <w:r w:rsidR="000513BB" w:rsidRPr="00501FA6">
        <w:rPr>
          <w:rFonts w:ascii="Arial" w:hAnsi="Arial" w:cs="Arial"/>
          <w:color w:val="000000" w:themeColor="text1"/>
          <w:sz w:val="24"/>
          <w:szCs w:val="24"/>
        </w:rPr>
        <w:t xml:space="preserve">, tenemos un problema en este momento, si, </w:t>
      </w:r>
      <w:r w:rsidR="00265C04">
        <w:rPr>
          <w:rFonts w:ascii="Arial" w:hAnsi="Arial" w:cs="Arial"/>
          <w:sz w:val="24"/>
          <w:szCs w:val="24"/>
        </w:rPr>
        <w:t>entonces</w:t>
      </w:r>
      <w:r w:rsidR="000513BB">
        <w:rPr>
          <w:rFonts w:ascii="Arial" w:hAnsi="Arial" w:cs="Arial"/>
          <w:sz w:val="24"/>
          <w:szCs w:val="24"/>
        </w:rPr>
        <w:t xml:space="preserve"> en uso de voz concedido por la presidenta,</w:t>
      </w:r>
      <w:r w:rsidR="00265C04">
        <w:rPr>
          <w:rFonts w:ascii="Arial" w:hAnsi="Arial" w:cs="Arial"/>
          <w:sz w:val="24"/>
          <w:szCs w:val="24"/>
        </w:rPr>
        <w:t xml:space="preserve"> </w:t>
      </w:r>
      <w:r w:rsidR="000513BB">
        <w:rPr>
          <w:rFonts w:ascii="Arial" w:hAnsi="Arial" w:cs="Arial"/>
          <w:sz w:val="24"/>
          <w:szCs w:val="24"/>
        </w:rPr>
        <w:t xml:space="preserve">y </w:t>
      </w:r>
      <w:r w:rsidR="00265C04">
        <w:rPr>
          <w:rFonts w:ascii="Arial" w:hAnsi="Arial" w:cs="Arial"/>
          <w:sz w:val="24"/>
          <w:szCs w:val="24"/>
        </w:rPr>
        <w:t>con su permiso</w:t>
      </w:r>
      <w:r w:rsidR="00265C04" w:rsidRPr="000C0FB9">
        <w:rPr>
          <w:rFonts w:ascii="Arial" w:hAnsi="Arial" w:cs="Arial"/>
          <w:sz w:val="24"/>
          <w:szCs w:val="24"/>
        </w:rPr>
        <w:t xml:space="preserve"> integrantes de este Pleno</w:t>
      </w:r>
      <w:r w:rsidR="00461682">
        <w:rPr>
          <w:rFonts w:ascii="Arial" w:hAnsi="Arial" w:cs="Arial"/>
          <w:sz w:val="24"/>
          <w:szCs w:val="24"/>
        </w:rPr>
        <w:t>, n</w:t>
      </w:r>
      <w:r w:rsidR="000513BB">
        <w:rPr>
          <w:rFonts w:ascii="Arial" w:hAnsi="Arial" w:cs="Arial"/>
          <w:sz w:val="24"/>
          <w:szCs w:val="24"/>
        </w:rPr>
        <w:t xml:space="preserve">úmero uno…… </w:t>
      </w:r>
    </w:p>
    <w:p w14:paraId="042C1FC1" w14:textId="77777777" w:rsidR="00265C04" w:rsidRPr="000C0FB9" w:rsidRDefault="00265C04" w:rsidP="00265C04">
      <w:pPr>
        <w:pStyle w:val="Sinespaciado"/>
        <w:jc w:val="both"/>
        <w:rPr>
          <w:rFonts w:ascii="Arial" w:hAnsi="Arial" w:cs="Arial"/>
          <w:sz w:val="24"/>
          <w:szCs w:val="24"/>
        </w:rPr>
      </w:pPr>
      <w:r w:rsidRPr="000C0FB9">
        <w:rPr>
          <w:rFonts w:ascii="Arial" w:hAnsi="Arial" w:cs="Arial"/>
          <w:sz w:val="24"/>
          <w:szCs w:val="24"/>
        </w:rPr>
        <w:t xml:space="preserve">Presidenta Municipal Interina, Betsabé Dolores Almaguer Esparza, presente </w:t>
      </w:r>
    </w:p>
    <w:p w14:paraId="2BCAD255" w14:textId="77777777"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Síndico Municipal, </w:t>
      </w:r>
      <w:r w:rsidRPr="00FF7D7D">
        <w:rPr>
          <w:rFonts w:ascii="Arial" w:hAnsi="Arial" w:cs="Arial"/>
          <w:color w:val="000000" w:themeColor="text1"/>
          <w:sz w:val="24"/>
          <w:szCs w:val="24"/>
        </w:rPr>
        <w:t>José Hugo Leal Moya,</w:t>
      </w:r>
      <w:r>
        <w:rPr>
          <w:rFonts w:ascii="Arial" w:hAnsi="Arial" w:cs="Arial"/>
          <w:color w:val="000000" w:themeColor="text1"/>
          <w:sz w:val="24"/>
          <w:szCs w:val="24"/>
        </w:rPr>
        <w:t xml:space="preserve"> presente</w:t>
      </w:r>
    </w:p>
    <w:p w14:paraId="1EF3C898" w14:textId="77777777" w:rsidR="00265C04" w:rsidRDefault="00265C04" w:rsidP="00265C04">
      <w:pPr>
        <w:pStyle w:val="Sinespaciado"/>
        <w:jc w:val="both"/>
        <w:rPr>
          <w:rFonts w:ascii="Arial"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14:paraId="09632E2A"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D87830">
        <w:rPr>
          <w:rFonts w:ascii="Arial" w:hAnsi="Arial" w:cs="Arial"/>
          <w:color w:val="000000" w:themeColor="text1"/>
          <w:sz w:val="24"/>
          <w:szCs w:val="24"/>
        </w:rPr>
        <w:t>José Luis Sandoval Torres</w:t>
      </w:r>
      <w:r>
        <w:rPr>
          <w:rFonts w:ascii="Arial" w:hAnsi="Arial" w:cs="Arial"/>
          <w:color w:val="000000" w:themeColor="text1"/>
          <w:sz w:val="24"/>
          <w:szCs w:val="24"/>
        </w:rPr>
        <w:t>, presente</w:t>
      </w:r>
    </w:p>
    <w:p w14:paraId="3CEEA48D"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FF7D7D">
        <w:rPr>
          <w:rFonts w:ascii="Arial" w:hAnsi="Arial" w:cs="Arial"/>
          <w:color w:val="000000" w:themeColor="text1"/>
          <w:sz w:val="24"/>
          <w:szCs w:val="24"/>
        </w:rPr>
        <w:t>Ma. Guadalupe del Toro Corona</w:t>
      </w:r>
      <w:r>
        <w:rPr>
          <w:rFonts w:ascii="Arial" w:hAnsi="Arial" w:cs="Arial"/>
          <w:color w:val="000000" w:themeColor="text1"/>
          <w:sz w:val="24"/>
          <w:szCs w:val="24"/>
        </w:rPr>
        <w:t>, presente</w:t>
      </w:r>
    </w:p>
    <w:p w14:paraId="2A2B7DE8" w14:textId="77777777"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14:paraId="6189E819" w14:textId="77777777"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14:paraId="0299F77B"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Francisco Juárez Piña, presente</w:t>
      </w:r>
    </w:p>
    <w:p w14:paraId="67B7C87A" w14:textId="77777777"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Miroslava Maya Ávila</w:t>
      </w:r>
    </w:p>
    <w:p w14:paraId="1092E344"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 xml:space="preserve">Regidor </w:t>
      </w:r>
      <w:r w:rsidRPr="00D87830">
        <w:rPr>
          <w:rFonts w:ascii="Arial" w:hAnsi="Arial" w:cs="Arial"/>
          <w:color w:val="000000" w:themeColor="text1"/>
          <w:sz w:val="24"/>
          <w:szCs w:val="24"/>
        </w:rPr>
        <w:t>José Alejandro Paz Mendoza</w:t>
      </w:r>
      <w:r>
        <w:rPr>
          <w:rFonts w:ascii="Arial" w:hAnsi="Arial" w:cs="Arial"/>
          <w:color w:val="000000" w:themeColor="text1"/>
          <w:sz w:val="24"/>
          <w:szCs w:val="24"/>
        </w:rPr>
        <w:t>, presente</w:t>
      </w:r>
    </w:p>
    <w:p w14:paraId="6E25643E" w14:textId="77777777" w:rsidR="00265C04" w:rsidRPr="00733E72" w:rsidRDefault="00265C04" w:rsidP="00265C04">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14:paraId="2B8395BC"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Jaime Contreras Estrada, presente</w:t>
      </w:r>
    </w:p>
    <w:p w14:paraId="721426D5" w14:textId="77777777"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Alfredo Barba Mariscal, presente</w:t>
      </w:r>
    </w:p>
    <w:p w14:paraId="0A22BBE8" w14:textId="77777777"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Silbia Cázarez Reyes, presente</w:t>
      </w:r>
    </w:p>
    <w:p w14:paraId="718F76F0" w14:textId="77777777"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Regidor </w:t>
      </w:r>
      <w:r w:rsidRPr="00560B5F">
        <w:rPr>
          <w:rFonts w:ascii="Arial" w:hAnsi="Arial" w:cs="Arial"/>
          <w:color w:val="000000" w:themeColor="text1"/>
          <w:sz w:val="24"/>
          <w:szCs w:val="24"/>
        </w:rPr>
        <w:t>Felipe de Jesús Castillo Benavides</w:t>
      </w:r>
      <w:r>
        <w:rPr>
          <w:rFonts w:ascii="Arial" w:hAnsi="Arial" w:cs="Arial"/>
          <w:color w:val="000000" w:themeColor="text1"/>
          <w:sz w:val="24"/>
          <w:szCs w:val="24"/>
        </w:rPr>
        <w:t>, presente</w:t>
      </w:r>
    </w:p>
    <w:p w14:paraId="27D2D637"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7451FD">
        <w:rPr>
          <w:rFonts w:ascii="Arial" w:hAnsi="Arial" w:cs="Arial"/>
          <w:color w:val="000000" w:themeColor="text1"/>
          <w:sz w:val="24"/>
          <w:szCs w:val="24"/>
        </w:rPr>
        <w:t>Elsa Araceli Ruiz Sánchez</w:t>
      </w:r>
      <w:r>
        <w:rPr>
          <w:rFonts w:ascii="Arial" w:hAnsi="Arial" w:cs="Arial"/>
          <w:color w:val="000000" w:themeColor="text1"/>
          <w:sz w:val="24"/>
          <w:szCs w:val="24"/>
        </w:rPr>
        <w:t>, presente</w:t>
      </w:r>
    </w:p>
    <w:p w14:paraId="5E70CDBA"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7451FD">
        <w:rPr>
          <w:rFonts w:ascii="Arial" w:hAnsi="Arial" w:cs="Arial"/>
          <w:color w:val="000000" w:themeColor="text1"/>
          <w:sz w:val="24"/>
          <w:szCs w:val="24"/>
        </w:rPr>
        <w:t>Alma Janette Chávez López</w:t>
      </w:r>
      <w:r>
        <w:rPr>
          <w:rFonts w:ascii="Arial" w:hAnsi="Arial" w:cs="Arial"/>
          <w:color w:val="000000" w:themeColor="text1"/>
          <w:sz w:val="24"/>
          <w:szCs w:val="24"/>
        </w:rPr>
        <w:t xml:space="preserve">, presente </w:t>
      </w:r>
    </w:p>
    <w:p w14:paraId="289138EE"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Ernesto Orozco Pérez</w:t>
      </w:r>
      <w:r>
        <w:rPr>
          <w:rFonts w:ascii="Arial" w:hAnsi="Arial" w:cs="Arial"/>
          <w:color w:val="000000" w:themeColor="text1"/>
          <w:sz w:val="24"/>
          <w:szCs w:val="24"/>
        </w:rPr>
        <w:t>, presente</w:t>
      </w:r>
    </w:p>
    <w:p w14:paraId="6641CC90" w14:textId="77777777"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Rubén Castañeda Moya</w:t>
      </w:r>
      <w:r>
        <w:rPr>
          <w:rFonts w:ascii="Arial" w:hAnsi="Arial" w:cs="Arial"/>
          <w:color w:val="000000" w:themeColor="text1"/>
          <w:sz w:val="24"/>
          <w:szCs w:val="24"/>
        </w:rPr>
        <w:t xml:space="preserve">, presente </w:t>
      </w:r>
    </w:p>
    <w:p w14:paraId="7DE48CFE" w14:textId="043B7B55" w:rsidR="00AC3DC0" w:rsidRPr="00265C04" w:rsidRDefault="009B7080" w:rsidP="00265C04">
      <w:pPr>
        <w:spacing w:line="240" w:lineRule="auto"/>
        <w:jc w:val="both"/>
        <w:rPr>
          <w:rFonts w:ascii="Arial" w:eastAsia="Times New Roman" w:hAnsi="Arial" w:cs="Arial"/>
          <w:sz w:val="24"/>
          <w:szCs w:val="24"/>
          <w:lang w:eastAsia="es-MX"/>
        </w:rPr>
      </w:pPr>
      <w:r w:rsidRPr="000C0FB9">
        <w:rPr>
          <w:rFonts w:ascii="Arial" w:hAnsi="Arial" w:cs="Arial"/>
          <w:sz w:val="24"/>
          <w:szCs w:val="24"/>
        </w:rPr>
        <w:t xml:space="preserve"> </w:t>
      </w:r>
      <w:r w:rsidR="000C0FB9">
        <w:rPr>
          <w:rFonts w:ascii="Arial" w:hAnsi="Arial" w:cs="Arial"/>
          <w:color w:val="000000" w:themeColor="text1"/>
          <w:sz w:val="24"/>
          <w:szCs w:val="24"/>
        </w:rPr>
        <w:t>Se encuentran presentes 1</w:t>
      </w:r>
      <w:r w:rsidR="00B76DDD">
        <w:rPr>
          <w:rFonts w:ascii="Arial" w:hAnsi="Arial" w:cs="Arial"/>
          <w:color w:val="000000" w:themeColor="text1"/>
          <w:sz w:val="24"/>
          <w:szCs w:val="24"/>
        </w:rPr>
        <w:t>8</w:t>
      </w:r>
      <w:r w:rsidR="000C0FB9">
        <w:rPr>
          <w:rFonts w:ascii="Arial" w:hAnsi="Arial" w:cs="Arial"/>
          <w:color w:val="000000" w:themeColor="text1"/>
          <w:sz w:val="24"/>
          <w:szCs w:val="24"/>
        </w:rPr>
        <w:t>, falta</w:t>
      </w:r>
      <w:r w:rsidR="00B76DDD">
        <w:rPr>
          <w:rFonts w:ascii="Arial" w:hAnsi="Arial" w:cs="Arial"/>
          <w:color w:val="000000" w:themeColor="text1"/>
          <w:sz w:val="24"/>
          <w:szCs w:val="24"/>
        </w:rPr>
        <w:t>ndo</w:t>
      </w:r>
      <w:r w:rsidR="000C0FB9">
        <w:rPr>
          <w:rFonts w:ascii="Arial" w:hAnsi="Arial" w:cs="Arial"/>
          <w:color w:val="000000" w:themeColor="text1"/>
          <w:sz w:val="24"/>
          <w:szCs w:val="24"/>
        </w:rPr>
        <w:t xml:space="preserve"> </w:t>
      </w:r>
      <w:r w:rsidR="00B76DDD">
        <w:rPr>
          <w:rFonts w:ascii="Arial" w:hAnsi="Arial" w:cs="Arial"/>
          <w:color w:val="000000" w:themeColor="text1"/>
          <w:sz w:val="24"/>
          <w:szCs w:val="24"/>
        </w:rPr>
        <w:t>Miroslava.-----------------------------------------------------------------------------------------------------</w:t>
      </w:r>
      <w:r w:rsidR="00265C04">
        <w:rPr>
          <w:rFonts w:ascii="Arial" w:hAnsi="Arial" w:cs="Arial"/>
          <w:color w:val="000000" w:themeColor="text1"/>
          <w:sz w:val="24"/>
          <w:szCs w:val="24"/>
        </w:rPr>
        <w:t>-------------------------------</w:t>
      </w:r>
      <w:r w:rsidR="00B76DDD">
        <w:rPr>
          <w:rFonts w:ascii="Arial" w:hAnsi="Arial" w:cs="Arial"/>
          <w:sz w:val="24"/>
          <w:szCs w:val="24"/>
        </w:rPr>
        <w:t>Con la palabra la Presidenta</w:t>
      </w:r>
      <w:r w:rsidR="00B76DDD" w:rsidRPr="005573A3">
        <w:rPr>
          <w:rFonts w:ascii="Arial" w:hAnsi="Arial" w:cs="Arial"/>
          <w:sz w:val="24"/>
          <w:szCs w:val="24"/>
        </w:rPr>
        <w:t xml:space="preserve"> Municipal Interina, C. </w:t>
      </w:r>
      <w:r w:rsidR="00B76DDD" w:rsidRPr="005573A3">
        <w:rPr>
          <w:rFonts w:ascii="Arial" w:eastAsia="Calibri" w:hAnsi="Arial" w:cs="Arial"/>
          <w:sz w:val="24"/>
          <w:szCs w:val="24"/>
        </w:rPr>
        <w:t>Betsabé Dolores</w:t>
      </w:r>
      <w:r w:rsidR="00B76DDD">
        <w:rPr>
          <w:rFonts w:ascii="Arial" w:eastAsia="Calibri" w:hAnsi="Arial" w:cs="Arial"/>
          <w:sz w:val="24"/>
          <w:szCs w:val="24"/>
        </w:rPr>
        <w:t xml:space="preserve"> </w:t>
      </w:r>
      <w:r w:rsidR="00B76DDD" w:rsidRPr="005573A3">
        <w:rPr>
          <w:rFonts w:ascii="Arial" w:eastAsia="Calibri" w:hAnsi="Arial" w:cs="Arial"/>
          <w:sz w:val="24"/>
          <w:szCs w:val="24"/>
        </w:rPr>
        <w:t>Almaguer Esparza</w:t>
      </w:r>
      <w:r w:rsidR="00B76DDD">
        <w:rPr>
          <w:rFonts w:ascii="Arial" w:eastAsia="Calibri" w:hAnsi="Arial" w:cs="Arial"/>
          <w:sz w:val="24"/>
          <w:szCs w:val="24"/>
        </w:rPr>
        <w:t>: Se encuentran presentes 18 regidoras y regidores por lo que declaro que existe quorum legal para sesionar.------------------------------------------------------------------------------------------------------------------------------</w:t>
      </w:r>
      <w:r w:rsidR="000C0CF8" w:rsidRPr="005573A3">
        <w:rPr>
          <w:rFonts w:ascii="Arial" w:hAnsi="Arial" w:cs="Arial"/>
          <w:sz w:val="24"/>
          <w:szCs w:val="24"/>
        </w:rPr>
        <w:t>En uso de la voz el Secretario del Ayuntamiento, Lic. Salvador Ruíz Ayala:</w:t>
      </w:r>
      <w:r w:rsidR="000C0CF8">
        <w:rPr>
          <w:rFonts w:ascii="Arial" w:hAnsi="Arial" w:cs="Arial"/>
          <w:sz w:val="24"/>
          <w:szCs w:val="24"/>
        </w:rPr>
        <w:t xml:space="preserve"> Eh, informo que se recibió</w:t>
      </w:r>
      <w:r w:rsidR="00B76DDD">
        <w:rPr>
          <w:rFonts w:ascii="Arial" w:hAnsi="Arial" w:cs="Arial"/>
          <w:sz w:val="24"/>
          <w:szCs w:val="24"/>
        </w:rPr>
        <w:t xml:space="preserve"> ofi</w:t>
      </w:r>
      <w:r w:rsidR="000C0CF8" w:rsidRPr="004B3B33">
        <w:rPr>
          <w:rFonts w:ascii="Arial" w:hAnsi="Arial" w:cs="Arial"/>
          <w:sz w:val="24"/>
          <w:szCs w:val="24"/>
        </w:rPr>
        <w:t>cio electrónico número 119</w:t>
      </w:r>
      <w:r w:rsidR="00B76DDD">
        <w:rPr>
          <w:rFonts w:ascii="Arial" w:hAnsi="Arial" w:cs="Arial"/>
          <w:sz w:val="24"/>
          <w:szCs w:val="24"/>
        </w:rPr>
        <w:t>87</w:t>
      </w:r>
      <w:r w:rsidR="000C0CF8" w:rsidRPr="004B3B33">
        <w:rPr>
          <w:rFonts w:ascii="Arial" w:hAnsi="Arial" w:cs="Arial"/>
          <w:sz w:val="24"/>
          <w:szCs w:val="24"/>
        </w:rPr>
        <w:t xml:space="preserve"> de</w:t>
      </w:r>
      <w:r w:rsidR="00B76DDD">
        <w:rPr>
          <w:rFonts w:ascii="Arial" w:hAnsi="Arial" w:cs="Arial"/>
          <w:sz w:val="24"/>
          <w:szCs w:val="24"/>
        </w:rPr>
        <w:t xml:space="preserve"> </w:t>
      </w:r>
      <w:r w:rsidR="000C0CF8" w:rsidRPr="004B3B33">
        <w:rPr>
          <w:rFonts w:ascii="Arial" w:hAnsi="Arial" w:cs="Arial"/>
          <w:sz w:val="24"/>
          <w:szCs w:val="24"/>
        </w:rPr>
        <w:t>l</w:t>
      </w:r>
      <w:r w:rsidR="00B76DDD">
        <w:rPr>
          <w:rFonts w:ascii="Arial" w:hAnsi="Arial" w:cs="Arial"/>
          <w:sz w:val="24"/>
          <w:szCs w:val="24"/>
        </w:rPr>
        <w:t>a</w:t>
      </w:r>
      <w:r w:rsidR="000C0CF8" w:rsidRPr="004B3B33">
        <w:rPr>
          <w:rFonts w:ascii="Arial" w:hAnsi="Arial" w:cs="Arial"/>
          <w:sz w:val="24"/>
          <w:szCs w:val="24"/>
        </w:rPr>
        <w:t xml:space="preserve"> regidor</w:t>
      </w:r>
      <w:r w:rsidR="00B76DDD">
        <w:rPr>
          <w:rFonts w:ascii="Arial" w:hAnsi="Arial" w:cs="Arial"/>
          <w:sz w:val="24"/>
          <w:szCs w:val="24"/>
        </w:rPr>
        <w:t>a</w:t>
      </w:r>
      <w:r w:rsidR="00B1210F">
        <w:rPr>
          <w:rFonts w:ascii="Arial" w:hAnsi="Arial" w:cs="Arial"/>
          <w:sz w:val="24"/>
          <w:szCs w:val="24"/>
        </w:rPr>
        <w:t xml:space="preserve"> </w:t>
      </w:r>
      <w:r w:rsidR="00B1210F">
        <w:rPr>
          <w:rFonts w:ascii="Arial" w:eastAsia="Calibri" w:hAnsi="Arial" w:cs="Arial"/>
          <w:sz w:val="24"/>
          <w:szCs w:val="24"/>
        </w:rPr>
        <w:lastRenderedPageBreak/>
        <w:t>Miroslava Maya Ávila en el que informa que podrá a la sesión ya que se pondrá en aislamiento domiciliario, esto es con motivo de haber estado en contacto con persona que dio positivo a covid-19.------------------------------------------------------------------------------------------------------------------------------------</w:t>
      </w:r>
      <w:r w:rsidR="000C0CF8" w:rsidRPr="000C0CF8">
        <w:rPr>
          <w:rFonts w:ascii="Arial" w:hAnsi="Arial" w:cs="Arial"/>
          <w:sz w:val="24"/>
          <w:szCs w:val="24"/>
        </w:rPr>
        <w:t xml:space="preserve"> </w:t>
      </w:r>
      <w:r w:rsidR="000C0CF8">
        <w:rPr>
          <w:rFonts w:ascii="Arial" w:hAnsi="Arial" w:cs="Arial"/>
          <w:sz w:val="24"/>
          <w:szCs w:val="24"/>
        </w:rPr>
        <w:t>Con la palabra la Presidenta</w:t>
      </w:r>
      <w:r w:rsidR="000C0CF8" w:rsidRPr="005573A3">
        <w:rPr>
          <w:rFonts w:ascii="Arial" w:hAnsi="Arial" w:cs="Arial"/>
          <w:sz w:val="24"/>
          <w:szCs w:val="24"/>
        </w:rPr>
        <w:t xml:space="preserve"> Municipal Interina, C. </w:t>
      </w:r>
      <w:r w:rsidR="000C0CF8" w:rsidRPr="005573A3">
        <w:rPr>
          <w:rFonts w:ascii="Arial" w:eastAsia="Calibri" w:hAnsi="Arial" w:cs="Arial"/>
          <w:sz w:val="24"/>
          <w:szCs w:val="24"/>
        </w:rPr>
        <w:t>Betsabé Dolores Almaguer Esparza</w:t>
      </w:r>
      <w:r w:rsidR="000C0CF8" w:rsidRPr="005573A3">
        <w:rPr>
          <w:rFonts w:ascii="Arial" w:hAnsi="Arial" w:cs="Arial"/>
          <w:sz w:val="24"/>
          <w:szCs w:val="24"/>
        </w:rPr>
        <w:t xml:space="preserve">: </w:t>
      </w:r>
      <w:r w:rsidR="000C0CF8">
        <w:rPr>
          <w:rFonts w:ascii="Arial" w:eastAsia="Times New Roman" w:hAnsi="Arial" w:cs="Arial"/>
          <w:sz w:val="24"/>
          <w:szCs w:val="24"/>
          <w:lang w:eastAsia="es-MX"/>
        </w:rPr>
        <w:t>Por lo que en votación económica les pregunto quienes estén por la afirmativa de la justificación de la inasistencia, favor de manifestarlo,  es aprobado por unanimidad.</w:t>
      </w:r>
      <w:r w:rsidR="000C0CF8" w:rsidRPr="005573A3">
        <w:rPr>
          <w:rFonts w:ascii="Arial" w:eastAsia="Times New Roman" w:hAnsi="Arial" w:cs="Arial"/>
          <w:sz w:val="24"/>
          <w:szCs w:val="24"/>
          <w:lang w:eastAsia="es-MX"/>
        </w:rPr>
        <w:t>-----------------------------------------------------</w:t>
      </w:r>
      <w:r w:rsidR="00B1210F">
        <w:rPr>
          <w:rFonts w:ascii="Arial" w:eastAsia="Times New Roman" w:hAnsi="Arial" w:cs="Arial"/>
          <w:sz w:val="24"/>
          <w:szCs w:val="24"/>
          <w:lang w:eastAsia="es-MX"/>
        </w:rPr>
        <w:t>--------------------</w:t>
      </w:r>
      <w:r w:rsidR="000C0CF8" w:rsidRPr="005573A3">
        <w:rPr>
          <w:rFonts w:ascii="Arial" w:eastAsia="Times New Roman" w:hAnsi="Arial" w:cs="Arial"/>
          <w:sz w:val="24"/>
          <w:szCs w:val="24"/>
          <w:lang w:eastAsia="es-MX"/>
        </w:rPr>
        <w:t>-------------------------------</w:t>
      </w:r>
      <w:r w:rsidR="000C0CF8">
        <w:rPr>
          <w:rFonts w:ascii="Arial" w:eastAsia="Times New Roman" w:hAnsi="Arial" w:cs="Arial"/>
          <w:sz w:val="24"/>
          <w:szCs w:val="24"/>
          <w:lang w:eastAsia="es-MX"/>
        </w:rPr>
        <w:t>--------------------------------</w:t>
      </w:r>
      <w:r w:rsidR="000C0CF8" w:rsidRPr="000C0CF8">
        <w:rPr>
          <w:rFonts w:ascii="Arial" w:hAnsi="Arial" w:cs="Arial"/>
          <w:sz w:val="24"/>
          <w:szCs w:val="24"/>
        </w:rPr>
        <w:t xml:space="preserve"> </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816A67" w:rsidRPr="00733E72">
        <w:rPr>
          <w:rFonts w:ascii="Arial" w:hAnsi="Arial" w:cs="Arial"/>
          <w:sz w:val="24"/>
          <w:szCs w:val="24"/>
        </w:rPr>
        <w:t xml:space="preserve">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6417A5">
        <w:rPr>
          <w:rFonts w:ascii="Arial" w:hAnsi="Arial" w:cs="Arial"/>
          <w:sz w:val="24"/>
          <w:szCs w:val="24"/>
        </w:rPr>
        <w:t>a, le solicito al Secretario</w:t>
      </w:r>
      <w:r w:rsidR="0075012A">
        <w:rPr>
          <w:rFonts w:ascii="Arial" w:hAnsi="Arial" w:cs="Arial"/>
          <w:sz w:val="24"/>
          <w:szCs w:val="24"/>
        </w:rPr>
        <w:t xml:space="preserve"> d</w:t>
      </w:r>
      <w:r w:rsidR="00B1210F">
        <w:rPr>
          <w:rFonts w:ascii="Arial" w:hAnsi="Arial" w:cs="Arial"/>
          <w:sz w:val="24"/>
          <w:szCs w:val="24"/>
        </w:rPr>
        <w:t>ar</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816A67" w:rsidRPr="00733E72">
        <w:rPr>
          <w:rFonts w:ascii="Arial" w:hAnsi="Arial" w:cs="Arial"/>
          <w:sz w:val="24"/>
          <w:szCs w:val="24"/>
        </w:rPr>
        <w:t>pro</w:t>
      </w:r>
      <w:r w:rsidR="00B1210F">
        <w:rPr>
          <w:rFonts w:ascii="Arial" w:hAnsi="Arial" w:cs="Arial"/>
          <w:sz w:val="24"/>
          <w:szCs w:val="24"/>
        </w:rPr>
        <w:t>, pro</w:t>
      </w:r>
      <w:r w:rsidR="00816A67" w:rsidRPr="00733E72">
        <w:rPr>
          <w:rFonts w:ascii="Arial" w:hAnsi="Arial" w:cs="Arial"/>
          <w:sz w:val="24"/>
          <w:szCs w:val="24"/>
        </w:rPr>
        <w:t>puesto</w:t>
      </w:r>
      <w:r w:rsidR="009B09DB">
        <w:rPr>
          <w:rFonts w:ascii="Arial" w:hAnsi="Arial" w:cs="Arial"/>
          <w:sz w:val="24"/>
          <w:szCs w:val="24"/>
        </w:rPr>
        <w:t>.</w:t>
      </w:r>
      <w:r w:rsidR="00816A67" w:rsidRPr="00733E72">
        <w:rPr>
          <w:rFonts w:ascii="Arial" w:hAnsi="Arial" w:cs="Arial"/>
          <w:sz w:val="24"/>
          <w:szCs w:val="24"/>
        </w:rPr>
        <w:t>----------------------------------------------------</w:t>
      </w:r>
      <w:r w:rsidR="00B1210F">
        <w:rPr>
          <w:rFonts w:ascii="Arial" w:hAnsi="Arial" w:cs="Arial"/>
          <w:sz w:val="24"/>
          <w:szCs w:val="24"/>
        </w:rPr>
        <w:t>-----------------------</w:t>
      </w:r>
      <w:r w:rsidR="00816A67" w:rsidRPr="00733E72">
        <w:rPr>
          <w:rFonts w:ascii="Arial" w:hAnsi="Arial" w:cs="Arial"/>
          <w:sz w:val="24"/>
          <w:szCs w:val="24"/>
        </w:rPr>
        <w:t>-----</w:t>
      </w:r>
      <w:r w:rsidR="00F66DF0">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6417A5">
        <w:rPr>
          <w:rFonts w:ascii="Arial" w:hAnsi="Arial" w:cs="Arial"/>
          <w:sz w:val="24"/>
          <w:szCs w:val="24"/>
        </w:rPr>
        <w:t xml:space="preserve"> Con permiso Presidenta e integrantes de este Pleno.</w:t>
      </w:r>
    </w:p>
    <w:p w14:paraId="7F0318AC" w14:textId="777B0B3B" w:rsidR="00B1210F" w:rsidRPr="004169D5" w:rsidRDefault="00B1210F" w:rsidP="00B1210F">
      <w:pPr>
        <w:spacing w:line="240" w:lineRule="auto"/>
        <w:ind w:left="567" w:hanging="567"/>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Lista de asistencia, verificación y declaración del quórum legal para sesionar.</w:t>
      </w:r>
    </w:p>
    <w:p w14:paraId="34D66895" w14:textId="77777777" w:rsidR="00B1210F" w:rsidRPr="00B1210F" w:rsidRDefault="00B1210F" w:rsidP="00B1210F">
      <w:pPr>
        <w:spacing w:after="0" w:line="240" w:lineRule="auto"/>
        <w:jc w:val="both"/>
        <w:rPr>
          <w:rFonts w:ascii="Arial" w:eastAsia="Times New Roman" w:hAnsi="Arial" w:cs="Arial"/>
          <w:b/>
          <w:sz w:val="2"/>
          <w:szCs w:val="2"/>
          <w:lang w:eastAsia="es-ES"/>
        </w:rPr>
      </w:pPr>
    </w:p>
    <w:p w14:paraId="2076FDC3" w14:textId="4A63C5AD" w:rsidR="00B1210F" w:rsidRPr="004169D5" w:rsidRDefault="00B1210F" w:rsidP="00B1210F">
      <w:pPr>
        <w:spacing w:line="240" w:lineRule="auto"/>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Aprobación del orden del día.</w:t>
      </w:r>
    </w:p>
    <w:p w14:paraId="0FF1EF52" w14:textId="77777777" w:rsidR="00B1210F" w:rsidRPr="00B1210F" w:rsidRDefault="00B1210F" w:rsidP="00B1210F">
      <w:pPr>
        <w:spacing w:after="0"/>
        <w:ind w:left="705" w:hanging="705"/>
        <w:jc w:val="both"/>
        <w:rPr>
          <w:rFonts w:ascii="Arial" w:hAnsi="Arial" w:cs="Arial"/>
          <w:b/>
          <w:color w:val="FF0000"/>
          <w:sz w:val="2"/>
          <w:szCs w:val="2"/>
        </w:rPr>
      </w:pPr>
    </w:p>
    <w:p w14:paraId="4F76C939" w14:textId="461A3BF5" w:rsidR="00B1210F" w:rsidRPr="004169D5" w:rsidRDefault="00B1210F" w:rsidP="00B1210F">
      <w:pPr>
        <w:ind w:left="567" w:hanging="705"/>
        <w:jc w:val="both"/>
        <w:rPr>
          <w:rFonts w:ascii="Arial" w:hAnsi="Arial" w:cs="Arial"/>
          <w:sz w:val="24"/>
          <w:szCs w:val="24"/>
        </w:rPr>
      </w:pPr>
      <w:r>
        <w:rPr>
          <w:rFonts w:ascii="Arial" w:hAnsi="Arial" w:cs="Arial"/>
          <w:b/>
          <w:sz w:val="24"/>
          <w:szCs w:val="24"/>
        </w:rPr>
        <w:t xml:space="preserve">  </w:t>
      </w:r>
      <w:r w:rsidRPr="004169D5">
        <w:rPr>
          <w:rFonts w:ascii="Arial" w:hAnsi="Arial" w:cs="Arial"/>
          <w:b/>
          <w:sz w:val="24"/>
          <w:szCs w:val="24"/>
        </w:rPr>
        <w:t>III.-</w:t>
      </w:r>
      <w:r w:rsidRPr="004169D5">
        <w:rPr>
          <w:rFonts w:ascii="Arial" w:hAnsi="Arial" w:cs="Arial"/>
          <w:sz w:val="24"/>
          <w:szCs w:val="24"/>
        </w:rPr>
        <w:tab/>
        <w:t>Lectura, análisis y aprobación del acta de la sesión ordinaria de fecha 18 de marzo del año 2021.</w:t>
      </w:r>
    </w:p>
    <w:p w14:paraId="3B8C6892" w14:textId="77777777"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14:paraId="1494844E" w14:textId="77777777"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14:paraId="20A460F5" w14:textId="77777777"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14:paraId="5D284875" w14:textId="77777777" w:rsidR="00AC3DC0" w:rsidRPr="00733E72" w:rsidRDefault="00AC3DC0" w:rsidP="00AC3DC0">
      <w:pPr>
        <w:spacing w:after="0"/>
        <w:jc w:val="both"/>
        <w:rPr>
          <w:rFonts w:ascii="Arial" w:hAnsi="Arial" w:cs="Arial"/>
          <w:sz w:val="24"/>
          <w:szCs w:val="24"/>
        </w:rPr>
      </w:pPr>
    </w:p>
    <w:p w14:paraId="6D7085D8" w14:textId="77777777"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14:paraId="10CBAB67" w14:textId="77777777" w:rsidR="00AC3DC0" w:rsidRPr="00733E72" w:rsidRDefault="00AC3DC0" w:rsidP="00661B98">
      <w:pPr>
        <w:spacing w:after="0" w:line="240" w:lineRule="auto"/>
        <w:jc w:val="both"/>
        <w:rPr>
          <w:rFonts w:ascii="Arial" w:eastAsia="Times New Roman" w:hAnsi="Arial" w:cs="Arial"/>
          <w:sz w:val="24"/>
          <w:szCs w:val="24"/>
          <w:lang w:val="es-ES" w:eastAsia="es-ES"/>
        </w:rPr>
      </w:pPr>
    </w:p>
    <w:p w14:paraId="707B52AD" w14:textId="77777777"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14:paraId="461FA2E5" w14:textId="77777777"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14:paraId="46B90255" w14:textId="77777777"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14:paraId="429B5A3C" w14:textId="77777777" w:rsidR="001611DB" w:rsidRPr="00D46DAE" w:rsidRDefault="001611DB" w:rsidP="001611DB">
      <w:pPr>
        <w:spacing w:after="0" w:line="240" w:lineRule="auto"/>
        <w:jc w:val="both"/>
        <w:rPr>
          <w:rFonts w:ascii="Arial" w:eastAsia="Times New Roman" w:hAnsi="Arial" w:cs="Arial"/>
          <w:sz w:val="2"/>
          <w:szCs w:val="24"/>
          <w:lang w:val="es-ES" w:eastAsia="es-ES"/>
        </w:rPr>
      </w:pPr>
    </w:p>
    <w:p w14:paraId="69C529FA" w14:textId="123C8516" w:rsidR="00AC598C" w:rsidRPr="001D26F5" w:rsidRDefault="00B1210F" w:rsidP="00AC598C">
      <w:pPr>
        <w:spacing w:after="0"/>
        <w:jc w:val="both"/>
        <w:rPr>
          <w:rFonts w:ascii="Arial" w:hAnsi="Arial" w:cs="Arial"/>
          <w:b/>
          <w:color w:val="000000" w:themeColor="text1"/>
          <w:sz w:val="24"/>
          <w:szCs w:val="24"/>
        </w:rPr>
      </w:pPr>
      <w:r>
        <w:rPr>
          <w:rFonts w:ascii="Arial" w:eastAsia="Times New Roman" w:hAnsi="Arial" w:cs="Arial"/>
          <w:sz w:val="24"/>
          <w:szCs w:val="24"/>
          <w:lang w:val="es-ES" w:eastAsia="es-ES"/>
        </w:rPr>
        <w:t xml:space="preserve">------------------------------------------------------------------------------------------------------------------------------------------------------------------------------------------------------Habla la </w:t>
      </w:r>
      <w:r w:rsidRPr="00733E72">
        <w:rPr>
          <w:rFonts w:ascii="Arial" w:eastAsia="Calibri" w:hAnsi="Arial" w:cs="Arial"/>
          <w:sz w:val="24"/>
          <w:szCs w:val="24"/>
        </w:rPr>
        <w:t>Regidora Irma Yolanda Reynoso Mercado</w:t>
      </w:r>
      <w:r>
        <w:rPr>
          <w:rFonts w:ascii="Arial" w:eastAsia="Calibri" w:hAnsi="Arial" w:cs="Arial"/>
          <w:sz w:val="24"/>
          <w:szCs w:val="24"/>
        </w:rPr>
        <w:t xml:space="preserve">: Para antes, Presidenta.--------------------------------------------------------------------------------------------------------------------------------------------------------------------------------------- </w:t>
      </w:r>
      <w:r>
        <w:rPr>
          <w:rFonts w:ascii="Arial" w:eastAsia="Times New Roman" w:hAnsi="Arial" w:cs="Arial"/>
          <w:sz w:val="24"/>
          <w:szCs w:val="24"/>
          <w:lang w:val="es-ES" w:eastAsia="es-ES"/>
        </w:rPr>
        <w:t xml:space="preserve"> </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Adelante regidora.---------------------------------------</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8C6B7A">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Pr="00B1210F">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Habla la </w:t>
      </w:r>
      <w:r w:rsidRPr="00733E72">
        <w:rPr>
          <w:rFonts w:ascii="Arial" w:eastAsia="Calibri" w:hAnsi="Arial" w:cs="Arial"/>
          <w:sz w:val="24"/>
          <w:szCs w:val="24"/>
        </w:rPr>
        <w:t>Regidora Irma Yolanda Reynoso Mercado</w:t>
      </w:r>
      <w:r>
        <w:rPr>
          <w:rFonts w:ascii="Arial" w:eastAsia="Calibri" w:hAnsi="Arial" w:cs="Arial"/>
          <w:sz w:val="24"/>
          <w:szCs w:val="24"/>
        </w:rPr>
        <w:t xml:space="preserve">: Buenas noches compañeros y compañeras regidores, con su venia Presidenta, quiero solicitar al Pleno del Ayuntamiento que se retirada del orden del día </w:t>
      </w:r>
      <w:r w:rsidR="0006150B">
        <w:rPr>
          <w:rFonts w:ascii="Arial" w:eastAsia="Calibri" w:hAnsi="Arial" w:cs="Arial"/>
          <w:sz w:val="24"/>
          <w:szCs w:val="24"/>
        </w:rPr>
        <w:t xml:space="preserve">la iniciativa de aprobación directa presentada por una servidora, misma que viene agendada en el punto VII.- D), mediante la cual se pretendía someter a aprobación de este pleno las reglas de operación para el ejercicio fiscal 2021 del programa social </w:t>
      </w:r>
      <w:r w:rsidR="00D46DAE" w:rsidRPr="00D46DAE">
        <w:rPr>
          <w:rFonts w:ascii="Arial" w:eastAsia="Calibri" w:hAnsi="Arial" w:cs="Arial"/>
          <w:sz w:val="24"/>
          <w:szCs w:val="24"/>
        </w:rPr>
        <w:t>“</w:t>
      </w:r>
      <w:r w:rsidR="0006150B" w:rsidRPr="00D46DAE">
        <w:rPr>
          <w:rFonts w:ascii="Arial" w:eastAsia="Calibri" w:hAnsi="Arial" w:cs="Arial"/>
          <w:sz w:val="24"/>
          <w:szCs w:val="24"/>
        </w:rPr>
        <w:t>Te queremos listo”.</w:t>
      </w:r>
      <w:r w:rsidR="0006150B">
        <w:rPr>
          <w:rFonts w:ascii="Arial" w:eastAsia="Calibri" w:hAnsi="Arial" w:cs="Arial"/>
          <w:color w:val="FF0000"/>
          <w:sz w:val="24"/>
          <w:szCs w:val="24"/>
        </w:rPr>
        <w:t xml:space="preserve"> </w:t>
      </w:r>
      <w:r w:rsidR="0006150B">
        <w:rPr>
          <w:rFonts w:ascii="Arial" w:eastAsia="Calibri" w:hAnsi="Arial" w:cs="Arial"/>
          <w:sz w:val="24"/>
          <w:szCs w:val="24"/>
        </w:rPr>
        <w:t>Lo anterior a efecto de que se cuente con mayores elementos para ser sometida al análisis relativo a la superior aprobación de este pleno en la próxima sesión, es cuanto Presidenta.--------------------------------------------------------------------------------------------------------------------------------------------------------------</w:t>
      </w:r>
      <w:r w:rsidR="005573A3" w:rsidRPr="005573A3">
        <w:rPr>
          <w:rFonts w:ascii="Arial" w:hAnsi="Arial" w:cs="Arial"/>
          <w:sz w:val="24"/>
          <w:szCs w:val="24"/>
        </w:rPr>
        <w:lastRenderedPageBreak/>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FF7549">
        <w:rPr>
          <w:rFonts w:ascii="Arial" w:hAnsi="Arial" w:cs="Arial"/>
          <w:sz w:val="24"/>
          <w:szCs w:val="24"/>
        </w:rPr>
        <w:t xml:space="preserve"> </w:t>
      </w:r>
      <w:r w:rsidR="00FF7549" w:rsidRPr="00D175E3">
        <w:rPr>
          <w:rFonts w:ascii="Arial" w:hAnsi="Arial" w:cs="Arial"/>
          <w:color w:val="000000" w:themeColor="text1"/>
          <w:sz w:val="24"/>
          <w:szCs w:val="24"/>
        </w:rPr>
        <w:t>Por lo que en votación económica les pregunto, quienes estén por la afirmativa de la aprobación del orden del día</w:t>
      </w:r>
      <w:r w:rsidR="0006150B">
        <w:rPr>
          <w:rFonts w:ascii="Arial" w:hAnsi="Arial" w:cs="Arial"/>
          <w:color w:val="000000" w:themeColor="text1"/>
          <w:sz w:val="24"/>
          <w:szCs w:val="24"/>
        </w:rPr>
        <w:t xml:space="preserve"> propuesto</w:t>
      </w:r>
      <w:r w:rsidR="00FF7549" w:rsidRPr="00D175E3">
        <w:rPr>
          <w:rFonts w:ascii="Arial" w:hAnsi="Arial" w:cs="Arial"/>
          <w:color w:val="000000" w:themeColor="text1"/>
          <w:sz w:val="24"/>
          <w:szCs w:val="24"/>
        </w:rPr>
        <w:t>, favor de manifestarlo</w:t>
      </w:r>
      <w:r w:rsidR="00FF7549">
        <w:rPr>
          <w:rFonts w:ascii="Arial" w:hAnsi="Arial" w:cs="Arial"/>
          <w:color w:val="000000" w:themeColor="text1"/>
          <w:sz w:val="24"/>
          <w:szCs w:val="24"/>
        </w:rPr>
        <w:t>, es aprobado por unanimidad.------------------------------------------------------------------------------------------------------------------</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D974A5" w:rsidRPr="00543B4B">
        <w:rPr>
          <w:rFonts w:ascii="Arial" w:hAnsi="Arial" w:cs="Arial"/>
          <w:sz w:val="24"/>
          <w:szCs w:val="24"/>
        </w:rPr>
        <w:t>Par</w:t>
      </w:r>
      <w:r w:rsidR="0006150B">
        <w:rPr>
          <w:rFonts w:ascii="Arial" w:hAnsi="Arial" w:cs="Arial"/>
          <w:sz w:val="24"/>
          <w:szCs w:val="24"/>
        </w:rPr>
        <w:t>a</w:t>
      </w:r>
      <w:r w:rsidR="00D974A5" w:rsidRPr="00543B4B">
        <w:rPr>
          <w:rFonts w:ascii="Arial" w:hAnsi="Arial" w:cs="Arial"/>
          <w:sz w:val="24"/>
          <w:szCs w:val="24"/>
        </w:rPr>
        <w:t xml:space="preserve">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w:t>
      </w:r>
      <w:r w:rsidR="0006150B">
        <w:rPr>
          <w:rFonts w:ascii="Arial" w:hAnsi="Arial" w:cs="Arial"/>
          <w:sz w:val="24"/>
          <w:szCs w:val="24"/>
        </w:rPr>
        <w:t xml:space="preserve"> consistente en la</w:t>
      </w:r>
      <w:r w:rsidR="00D974A5" w:rsidRPr="00543B4B">
        <w:rPr>
          <w:rFonts w:ascii="Arial" w:hAnsi="Arial" w:cs="Arial"/>
          <w:sz w:val="24"/>
          <w:szCs w:val="24"/>
        </w:rPr>
        <w:t xml:space="preserve"> </w:t>
      </w:r>
      <w:r w:rsidR="00D974A5" w:rsidRPr="00D974A5">
        <w:rPr>
          <w:rFonts w:ascii="Arial" w:hAnsi="Arial" w:cs="Arial"/>
          <w:sz w:val="24"/>
          <w:szCs w:val="24"/>
        </w:rPr>
        <w:t>lectura,</w:t>
      </w:r>
      <w:r w:rsidR="006918CD">
        <w:rPr>
          <w:rFonts w:ascii="Arial" w:hAnsi="Arial" w:cs="Arial"/>
          <w:sz w:val="24"/>
          <w:szCs w:val="24"/>
        </w:rPr>
        <w:t xml:space="preserve"> análisis y aprobación </w:t>
      </w:r>
      <w:r w:rsidR="009B09DB" w:rsidRPr="00E25923">
        <w:rPr>
          <w:rFonts w:ascii="Arial" w:hAnsi="Arial" w:cs="Arial"/>
          <w:sz w:val="24"/>
          <w:szCs w:val="24"/>
        </w:rPr>
        <w:t>del ac</w:t>
      </w:r>
      <w:r w:rsidR="006F1B59">
        <w:rPr>
          <w:rFonts w:ascii="Arial" w:hAnsi="Arial" w:cs="Arial"/>
          <w:sz w:val="24"/>
          <w:szCs w:val="24"/>
        </w:rPr>
        <w:t>ta de la sesión ordinaria</w:t>
      </w:r>
      <w:r w:rsidR="00142A1F">
        <w:rPr>
          <w:rFonts w:ascii="Arial" w:hAnsi="Arial" w:cs="Arial"/>
          <w:sz w:val="24"/>
          <w:szCs w:val="24"/>
        </w:rPr>
        <w:t xml:space="preserve"> de fecha </w:t>
      </w:r>
      <w:r w:rsidR="0006150B">
        <w:rPr>
          <w:rFonts w:ascii="Arial" w:hAnsi="Arial" w:cs="Arial"/>
          <w:sz w:val="24"/>
          <w:szCs w:val="24"/>
        </w:rPr>
        <w:t>19, 18</w:t>
      </w:r>
      <w:r w:rsidR="00B1076C">
        <w:rPr>
          <w:rFonts w:ascii="Arial" w:hAnsi="Arial" w:cs="Arial"/>
          <w:sz w:val="24"/>
          <w:szCs w:val="24"/>
        </w:rPr>
        <w:t xml:space="preserve"> de </w:t>
      </w:r>
      <w:r w:rsidR="0006150B">
        <w:rPr>
          <w:rFonts w:ascii="Arial" w:hAnsi="Arial" w:cs="Arial"/>
          <w:sz w:val="24"/>
          <w:szCs w:val="24"/>
        </w:rPr>
        <w:t>marz</w:t>
      </w:r>
      <w:r w:rsidR="00B1076C">
        <w:rPr>
          <w:rFonts w:ascii="Arial" w:hAnsi="Arial" w:cs="Arial"/>
          <w:sz w:val="24"/>
          <w:szCs w:val="24"/>
        </w:rPr>
        <w:t>o</w:t>
      </w:r>
      <w:r w:rsidR="00461BA6">
        <w:rPr>
          <w:rFonts w:ascii="Arial" w:hAnsi="Arial" w:cs="Arial"/>
          <w:sz w:val="24"/>
          <w:szCs w:val="24"/>
        </w:rPr>
        <w:t xml:space="preserve"> del </w:t>
      </w:r>
      <w:r w:rsidR="00FF7549">
        <w:rPr>
          <w:rFonts w:ascii="Arial" w:hAnsi="Arial" w:cs="Arial"/>
          <w:sz w:val="24"/>
          <w:szCs w:val="24"/>
        </w:rPr>
        <w:t xml:space="preserve">año </w:t>
      </w:r>
      <w:r w:rsidR="00B1076C">
        <w:rPr>
          <w:rFonts w:ascii="Arial" w:hAnsi="Arial" w:cs="Arial"/>
          <w:sz w:val="24"/>
          <w:szCs w:val="24"/>
        </w:rPr>
        <w:t>2021</w:t>
      </w:r>
      <w:r w:rsidR="009B09DB">
        <w:rPr>
          <w:rFonts w:ascii="Arial" w:hAnsi="Arial" w:cs="Arial"/>
          <w:sz w:val="24"/>
          <w:szCs w:val="24"/>
        </w:rPr>
        <w:t xml:space="preserve">, </w:t>
      </w:r>
      <w:r w:rsidR="00D974A5" w:rsidRPr="00D974A5">
        <w:rPr>
          <w:rFonts w:ascii="Arial" w:hAnsi="Arial" w:cs="Arial"/>
          <w:bCs/>
          <w:sz w:val="24"/>
          <w:szCs w:val="24"/>
        </w:rPr>
        <w:t>se solicita la dispensa de la lectura</w:t>
      </w:r>
      <w:r w:rsidR="00FF7549">
        <w:rPr>
          <w:rFonts w:ascii="Arial" w:hAnsi="Arial" w:cs="Arial"/>
          <w:bCs/>
          <w:sz w:val="24"/>
          <w:szCs w:val="24"/>
        </w:rPr>
        <w:t>,</w:t>
      </w:r>
      <w:r w:rsidR="00D974A5" w:rsidRPr="00D974A5">
        <w:rPr>
          <w:rFonts w:ascii="Arial" w:hAnsi="Arial" w:cs="Arial"/>
          <w:bCs/>
          <w:sz w:val="24"/>
          <w:szCs w:val="24"/>
        </w:rPr>
        <w:t xml:space="preserve"> </w:t>
      </w:r>
      <w:r w:rsidR="0006150B" w:rsidRPr="003F2F84">
        <w:rPr>
          <w:rFonts w:ascii="Arial" w:hAnsi="Arial" w:cs="Arial"/>
          <w:sz w:val="24"/>
          <w:szCs w:val="24"/>
        </w:rPr>
        <w:t>en virtud de que el proyecto ha sido circulado con anticipación y enviado de manera electrónica para su estudio y análisis a través de oficio electrónico y a los correos autorizados por cada uno</w:t>
      </w:r>
      <w:r w:rsidR="0006150B">
        <w:rPr>
          <w:rFonts w:ascii="Arial" w:hAnsi="Arial" w:cs="Arial"/>
          <w:sz w:val="24"/>
          <w:szCs w:val="24"/>
        </w:rPr>
        <w:t xml:space="preserve"> y cada una</w:t>
      </w:r>
      <w:r w:rsidR="0006150B" w:rsidRPr="003F2F84">
        <w:rPr>
          <w:rFonts w:ascii="Arial" w:hAnsi="Arial" w:cs="Arial"/>
          <w:sz w:val="24"/>
          <w:szCs w:val="24"/>
        </w:rPr>
        <w:t xml:space="preserve"> de ustedes regidor</w:t>
      </w:r>
      <w:r w:rsidR="0006150B">
        <w:rPr>
          <w:rFonts w:ascii="Arial" w:hAnsi="Arial" w:cs="Arial"/>
          <w:sz w:val="24"/>
          <w:szCs w:val="24"/>
        </w:rPr>
        <w:t>a</w:t>
      </w:r>
      <w:r w:rsidR="0006150B" w:rsidRPr="003F2F84">
        <w:rPr>
          <w:rFonts w:ascii="Arial" w:hAnsi="Arial" w:cs="Arial"/>
          <w:sz w:val="24"/>
          <w:szCs w:val="24"/>
        </w:rPr>
        <w:t>s y regidor</w:t>
      </w:r>
      <w:r w:rsidR="0006150B">
        <w:rPr>
          <w:rFonts w:ascii="Arial" w:hAnsi="Arial" w:cs="Arial"/>
          <w:sz w:val="24"/>
          <w:szCs w:val="24"/>
        </w:rPr>
        <w:t>e</w:t>
      </w:r>
      <w:r w:rsidR="0006150B" w:rsidRPr="003F2F84">
        <w:rPr>
          <w:rFonts w:ascii="Arial" w:hAnsi="Arial" w:cs="Arial"/>
          <w:sz w:val="24"/>
          <w:szCs w:val="24"/>
        </w:rPr>
        <w:t>s</w:t>
      </w:r>
      <w:r w:rsidR="0006150B">
        <w:rPr>
          <w:rFonts w:ascii="Arial" w:hAnsi="Arial" w:cs="Arial"/>
          <w:sz w:val="24"/>
          <w:szCs w:val="24"/>
        </w:rPr>
        <w:t xml:space="preserve">, </w:t>
      </w:r>
      <w:r w:rsidR="00142A1F">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w:t>
      </w:r>
      <w:r w:rsidR="00FF7549">
        <w:rPr>
          <w:rFonts w:ascii="Arial" w:hAnsi="Arial" w:cs="Arial"/>
          <w:sz w:val="24"/>
          <w:szCs w:val="24"/>
        </w:rPr>
        <w:t>por la afirma</w:t>
      </w:r>
      <w:r w:rsidR="00D974A5" w:rsidRPr="00D974A5">
        <w:rPr>
          <w:rFonts w:ascii="Arial" w:hAnsi="Arial" w:cs="Arial"/>
          <w:sz w:val="24"/>
          <w:szCs w:val="24"/>
        </w:rPr>
        <w:t>tiv</w:t>
      </w:r>
      <w:r w:rsidR="00FF7549">
        <w:rPr>
          <w:rFonts w:ascii="Arial" w:hAnsi="Arial" w:cs="Arial"/>
          <w:sz w:val="24"/>
          <w:szCs w:val="24"/>
        </w:rPr>
        <w:t xml:space="preserve">a </w:t>
      </w:r>
      <w:r w:rsidR="00142A1F">
        <w:rPr>
          <w:rFonts w:ascii="Arial" w:hAnsi="Arial" w:cs="Arial"/>
          <w:sz w:val="24"/>
          <w:szCs w:val="24"/>
        </w:rPr>
        <w:t xml:space="preserve">de </w:t>
      </w:r>
      <w:r w:rsidR="00AC598C">
        <w:rPr>
          <w:rFonts w:ascii="Arial" w:hAnsi="Arial" w:cs="Arial"/>
          <w:sz w:val="24"/>
          <w:szCs w:val="24"/>
        </w:rPr>
        <w:t xml:space="preserve">la aprobación de </w:t>
      </w:r>
      <w:r w:rsidR="00142A1F">
        <w:rPr>
          <w:rFonts w:ascii="Arial" w:hAnsi="Arial" w:cs="Arial"/>
          <w:sz w:val="24"/>
          <w:szCs w:val="24"/>
        </w:rPr>
        <w:t xml:space="preserve">la </w:t>
      </w:r>
      <w:r w:rsidR="00D974A5" w:rsidRPr="00D974A5">
        <w:rPr>
          <w:rFonts w:ascii="Arial" w:hAnsi="Arial" w:cs="Arial"/>
          <w:sz w:val="24"/>
          <w:szCs w:val="24"/>
        </w:rPr>
        <w:t>dispensa de la lectura,</w:t>
      </w:r>
      <w:r w:rsidR="001611DB">
        <w:rPr>
          <w:rFonts w:ascii="Arial" w:hAnsi="Arial" w:cs="Arial"/>
          <w:sz w:val="24"/>
          <w:szCs w:val="24"/>
        </w:rPr>
        <w:t xml:space="preserve"> favor de manifest</w:t>
      </w:r>
      <w:r w:rsidR="00461BA6">
        <w:rPr>
          <w:rFonts w:ascii="Arial" w:hAnsi="Arial" w:cs="Arial"/>
          <w:sz w:val="24"/>
          <w:szCs w:val="24"/>
        </w:rPr>
        <w:t>arlo,</w:t>
      </w:r>
      <w:r w:rsidR="00204CA5">
        <w:rPr>
          <w:rFonts w:ascii="Arial" w:hAnsi="Arial" w:cs="Arial"/>
          <w:sz w:val="24"/>
          <w:szCs w:val="24"/>
        </w:rPr>
        <w:t xml:space="preserve"> es aprobad</w:t>
      </w:r>
      <w:r w:rsidR="00FF7549">
        <w:rPr>
          <w:rFonts w:ascii="Arial" w:hAnsi="Arial" w:cs="Arial"/>
          <w:sz w:val="24"/>
          <w:szCs w:val="24"/>
        </w:rPr>
        <w:t>o</w:t>
      </w:r>
      <w:r w:rsidR="00204CA5">
        <w:rPr>
          <w:rFonts w:ascii="Arial" w:hAnsi="Arial" w:cs="Arial"/>
          <w:sz w:val="24"/>
          <w:szCs w:val="24"/>
        </w:rPr>
        <w:t xml:space="preserve"> por unanimidad.</w:t>
      </w:r>
      <w:r w:rsidR="00FF7549">
        <w:rPr>
          <w:rFonts w:ascii="Arial" w:hAnsi="Arial" w:cs="Arial"/>
          <w:sz w:val="24"/>
          <w:szCs w:val="24"/>
        </w:rPr>
        <w:t xml:space="preserve"> </w:t>
      </w:r>
      <w:r w:rsidR="00AC598C">
        <w:rPr>
          <w:rFonts w:ascii="Arial" w:hAnsi="Arial" w:cs="Arial"/>
          <w:sz w:val="24"/>
          <w:szCs w:val="24"/>
        </w:rPr>
        <w:t xml:space="preserve">Someto a </w:t>
      </w:r>
      <w:r w:rsidR="001611DB" w:rsidRPr="001611DB">
        <w:rPr>
          <w:rFonts w:ascii="Arial" w:hAnsi="Arial" w:cs="Arial"/>
          <w:sz w:val="24"/>
          <w:szCs w:val="24"/>
        </w:rPr>
        <w:t xml:space="preserve">votación </w:t>
      </w:r>
      <w:r w:rsidR="00FF7549">
        <w:rPr>
          <w:rFonts w:ascii="Arial" w:hAnsi="Arial" w:cs="Arial"/>
          <w:sz w:val="24"/>
          <w:szCs w:val="24"/>
        </w:rPr>
        <w:t>la aprobación del contenido del acta</w:t>
      </w:r>
      <w:r w:rsidR="001611DB" w:rsidRPr="001611DB">
        <w:rPr>
          <w:rFonts w:ascii="Arial" w:hAnsi="Arial" w:cs="Arial"/>
          <w:sz w:val="24"/>
          <w:szCs w:val="24"/>
        </w:rPr>
        <w:t>,</w:t>
      </w:r>
      <w:r w:rsidR="00AC598C">
        <w:rPr>
          <w:rFonts w:ascii="Arial" w:hAnsi="Arial" w:cs="Arial"/>
          <w:sz w:val="24"/>
          <w:szCs w:val="24"/>
        </w:rPr>
        <w:t xml:space="preserve"> quienes estén por la afirmativa, </w:t>
      </w:r>
      <w:r w:rsidR="001611DB" w:rsidRPr="001611DB">
        <w:rPr>
          <w:rFonts w:ascii="Arial" w:hAnsi="Arial" w:cs="Arial"/>
          <w:sz w:val="24"/>
          <w:szCs w:val="24"/>
        </w:rPr>
        <w:t>favor de manifestarlo</w:t>
      </w:r>
      <w:r w:rsidR="001611DB">
        <w:rPr>
          <w:rFonts w:ascii="Arial" w:hAnsi="Arial" w:cs="Arial"/>
          <w:sz w:val="24"/>
          <w:szCs w:val="24"/>
        </w:rPr>
        <w:t xml:space="preserve">, </w:t>
      </w:r>
      <w:r w:rsidR="00A71687">
        <w:rPr>
          <w:rFonts w:ascii="Arial" w:hAnsi="Arial" w:cs="Arial"/>
          <w:sz w:val="24"/>
          <w:szCs w:val="24"/>
        </w:rPr>
        <w:t>es aprobado por unanimidad.</w:t>
      </w:r>
      <w:r w:rsidR="00204CA5">
        <w:rPr>
          <w:rFonts w:ascii="Arial" w:eastAsia="Calibri" w:hAnsi="Arial" w:cs="Arial"/>
          <w:sz w:val="24"/>
          <w:szCs w:val="24"/>
        </w:rPr>
        <w:t>-----------------------</w:t>
      </w:r>
      <w:r w:rsidR="00A71687">
        <w:rPr>
          <w:rFonts w:ascii="Arial" w:hAnsi="Arial" w:cs="Arial"/>
          <w:sz w:val="24"/>
          <w:szCs w:val="24"/>
        </w:rPr>
        <w:t>----------------------------------------------------------------------------------------------</w:t>
      </w:r>
      <w:r w:rsidR="00AC598C">
        <w:rPr>
          <w:rFonts w:ascii="Arial" w:hAnsi="Arial" w:cs="Arial"/>
          <w:sz w:val="24"/>
          <w:szCs w:val="24"/>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096F2E" w:rsidRPr="005A0B66">
        <w:rPr>
          <w:rFonts w:ascii="Arial" w:hAnsi="Arial" w:cs="Arial"/>
          <w:color w:val="000000" w:themeColor="text1"/>
          <w:sz w:val="24"/>
          <w:szCs w:val="24"/>
        </w:rPr>
        <w:t xml:space="preserve">En el desahogo </w:t>
      </w:r>
      <w:r w:rsidR="00AC598C">
        <w:rPr>
          <w:rFonts w:ascii="Arial" w:hAnsi="Arial" w:cs="Arial"/>
          <w:color w:val="000000" w:themeColor="text1"/>
          <w:sz w:val="24"/>
          <w:szCs w:val="24"/>
        </w:rPr>
        <w:t xml:space="preserve">cuarto del or, en el desahogo del </w:t>
      </w:r>
      <w:r w:rsidR="00096F2E" w:rsidRPr="005A0B66">
        <w:rPr>
          <w:rFonts w:ascii="Arial" w:hAnsi="Arial" w:cs="Arial"/>
          <w:color w:val="000000" w:themeColor="text1"/>
          <w:sz w:val="24"/>
          <w:szCs w:val="24"/>
        </w:rPr>
        <w:t xml:space="preserve"> </w:t>
      </w:r>
      <w:r w:rsidR="00096F2E" w:rsidRPr="00096F2E">
        <w:rPr>
          <w:rFonts w:ascii="Arial" w:hAnsi="Arial" w:cs="Arial"/>
          <w:b/>
          <w:color w:val="000000" w:themeColor="text1"/>
          <w:sz w:val="24"/>
          <w:szCs w:val="24"/>
          <w:u w:val="single"/>
        </w:rPr>
        <w:t>CUARTO PUNTO</w:t>
      </w:r>
      <w:r w:rsidR="00096F2E"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sidR="00096F2E">
        <w:rPr>
          <w:rFonts w:ascii="Arial" w:hAnsi="Arial" w:cs="Arial"/>
          <w:color w:val="000000" w:themeColor="text1"/>
          <w:sz w:val="24"/>
          <w:szCs w:val="24"/>
        </w:rPr>
        <w:t xml:space="preserve"> s</w:t>
      </w:r>
      <w:r w:rsidR="009B09DB">
        <w:rPr>
          <w:rFonts w:ascii="Arial" w:hAnsi="Arial" w:cs="Arial"/>
          <w:color w:val="000000" w:themeColor="text1"/>
          <w:sz w:val="24"/>
          <w:szCs w:val="24"/>
        </w:rPr>
        <w:t>e so</w:t>
      </w:r>
      <w:r w:rsidR="00204CA5">
        <w:rPr>
          <w:rFonts w:ascii="Arial" w:hAnsi="Arial" w:cs="Arial"/>
          <w:color w:val="000000" w:themeColor="text1"/>
          <w:sz w:val="24"/>
          <w:szCs w:val="24"/>
        </w:rPr>
        <w:t>licita al Secretario</w:t>
      </w:r>
      <w:r w:rsidR="00AC598C">
        <w:rPr>
          <w:rFonts w:ascii="Arial" w:hAnsi="Arial" w:cs="Arial"/>
          <w:color w:val="000000" w:themeColor="text1"/>
          <w:sz w:val="24"/>
          <w:szCs w:val="24"/>
        </w:rPr>
        <w:t xml:space="preserve"> del Ayuntamiento</w:t>
      </w:r>
      <w:r w:rsidR="00204CA5">
        <w:rPr>
          <w:rFonts w:ascii="Arial" w:hAnsi="Arial" w:cs="Arial"/>
          <w:color w:val="000000" w:themeColor="text1"/>
          <w:sz w:val="24"/>
          <w:szCs w:val="24"/>
        </w:rPr>
        <w:t xml:space="preserve"> </w:t>
      </w:r>
      <w:r w:rsidR="00096F2E" w:rsidRPr="005A0B66">
        <w:rPr>
          <w:rFonts w:ascii="Arial" w:hAnsi="Arial" w:cs="Arial"/>
          <w:color w:val="000000" w:themeColor="text1"/>
          <w:sz w:val="24"/>
          <w:szCs w:val="24"/>
        </w:rPr>
        <w:t>dé lectura a los comunicados agendados</w:t>
      </w:r>
      <w:r w:rsidR="00096F2E">
        <w:rPr>
          <w:rFonts w:ascii="Arial" w:hAnsi="Arial" w:cs="Arial"/>
          <w:color w:val="000000" w:themeColor="text1"/>
          <w:sz w:val="24"/>
          <w:szCs w:val="24"/>
        </w:rPr>
        <w:t>.--------------------</w:t>
      </w:r>
      <w:r w:rsidR="00461BA6">
        <w:rPr>
          <w:rFonts w:ascii="Arial" w:hAnsi="Arial" w:cs="Arial"/>
          <w:color w:val="000000" w:themeColor="text1"/>
          <w:sz w:val="24"/>
          <w:szCs w:val="24"/>
        </w:rPr>
        <w:t>-----</w:t>
      </w:r>
      <w:r w:rsidR="00096F2E">
        <w:rPr>
          <w:rFonts w:ascii="Arial" w:hAnsi="Arial" w:cs="Arial"/>
          <w:color w:val="000000" w:themeColor="text1"/>
          <w:sz w:val="24"/>
          <w:szCs w:val="24"/>
        </w:rPr>
        <w:t>-----------------</w:t>
      </w:r>
      <w:r w:rsidR="00AC598C">
        <w:rPr>
          <w:rFonts w:ascii="Arial" w:hAnsi="Arial" w:cs="Arial"/>
          <w:color w:val="000000" w:themeColor="text1"/>
          <w:sz w:val="24"/>
          <w:szCs w:val="24"/>
        </w:rPr>
        <w:t>------------------</w:t>
      </w:r>
      <w:r w:rsidR="00096F2E">
        <w:rPr>
          <w:rFonts w:ascii="Arial" w:hAnsi="Arial" w:cs="Arial"/>
          <w:color w:val="000000" w:themeColor="text1"/>
          <w:sz w:val="24"/>
          <w:szCs w:val="24"/>
        </w:rPr>
        <w:t>-----</w:t>
      </w:r>
      <w:r w:rsidR="00A71687">
        <w:rPr>
          <w:rFonts w:ascii="Arial" w:hAnsi="Arial" w:cs="Arial"/>
          <w:color w:val="000000" w:themeColor="text1"/>
          <w:sz w:val="24"/>
          <w:szCs w:val="24"/>
        </w:rPr>
        <w:t>------------------------------------</w:t>
      </w:r>
      <w:r w:rsidR="00096F2E">
        <w:rPr>
          <w:rFonts w:ascii="Arial" w:hAnsi="Arial" w:cs="Arial"/>
          <w:color w:val="000000" w:themeColor="text1"/>
          <w:sz w:val="24"/>
          <w:szCs w:val="24"/>
        </w:rPr>
        <w:t>------------------</w:t>
      </w:r>
      <w:r w:rsidR="005573A3">
        <w:rPr>
          <w:rFonts w:ascii="Arial" w:hAnsi="Arial" w:cs="Arial"/>
          <w:color w:val="000000" w:themeColor="text1"/>
          <w:sz w:val="24"/>
          <w:szCs w:val="24"/>
        </w:rPr>
        <w:t>----</w:t>
      </w:r>
      <w:r w:rsidR="00096F2E" w:rsidRPr="00733E72">
        <w:rPr>
          <w:rFonts w:ascii="Arial" w:hAnsi="Arial" w:cs="Arial"/>
          <w:sz w:val="24"/>
          <w:szCs w:val="24"/>
        </w:rPr>
        <w:t>En uso de la voz el Secretario del Ayuntamiento, Lic. Salvador Ruíz Ayala:</w:t>
      </w:r>
      <w:r w:rsidR="00096F2E">
        <w:rPr>
          <w:rFonts w:ascii="Arial" w:hAnsi="Arial" w:cs="Arial"/>
          <w:sz w:val="24"/>
          <w:szCs w:val="24"/>
        </w:rPr>
        <w:t xml:space="preserve"> </w:t>
      </w:r>
      <w:r w:rsidR="00A71687">
        <w:rPr>
          <w:rFonts w:ascii="Arial" w:hAnsi="Arial" w:cs="Arial"/>
          <w:sz w:val="24"/>
          <w:szCs w:val="24"/>
        </w:rPr>
        <w:t xml:space="preserve">Con </w:t>
      </w:r>
      <w:r w:rsidR="00AC598C">
        <w:rPr>
          <w:rFonts w:ascii="Arial" w:hAnsi="Arial" w:cs="Arial"/>
          <w:sz w:val="24"/>
          <w:szCs w:val="24"/>
        </w:rPr>
        <w:t>su permiso</w:t>
      </w:r>
      <w:r w:rsidR="00A71687">
        <w:rPr>
          <w:rFonts w:ascii="Arial" w:hAnsi="Arial" w:cs="Arial"/>
          <w:sz w:val="24"/>
          <w:szCs w:val="24"/>
        </w:rPr>
        <w:t xml:space="preserve"> </w:t>
      </w:r>
      <w:r w:rsidR="00204CA5">
        <w:rPr>
          <w:rFonts w:ascii="Arial" w:hAnsi="Arial" w:cs="Arial"/>
          <w:sz w:val="24"/>
          <w:szCs w:val="24"/>
        </w:rPr>
        <w:t>Presidenta</w:t>
      </w:r>
      <w:r w:rsidR="00A71687">
        <w:rPr>
          <w:rFonts w:ascii="Arial" w:hAnsi="Arial" w:cs="Arial"/>
          <w:sz w:val="24"/>
          <w:szCs w:val="24"/>
        </w:rPr>
        <w:t xml:space="preserve"> y </w:t>
      </w:r>
      <w:r w:rsidR="00AC598C">
        <w:rPr>
          <w:rFonts w:ascii="Arial" w:hAnsi="Arial" w:cs="Arial"/>
          <w:sz w:val="24"/>
          <w:szCs w:val="24"/>
        </w:rPr>
        <w:t>de este pleno, les informo que no se tienen comunicados agendados para la sesión del día de hoy, es cuanto ciudadana Presidenta.------------------------------------------------------------------------------------------------------------------------------------------------------------------------</w:t>
      </w:r>
      <w:r w:rsidR="00AC598C" w:rsidRPr="001D26F5">
        <w:rPr>
          <w:rFonts w:ascii="Arial" w:hAnsi="Arial" w:cs="Arial"/>
          <w:b/>
          <w:color w:val="000000" w:themeColor="text1"/>
          <w:sz w:val="24"/>
          <w:szCs w:val="24"/>
        </w:rPr>
        <w:t xml:space="preserve"> </w:t>
      </w:r>
    </w:p>
    <w:p w14:paraId="527B1718" w14:textId="1900257A" w:rsidR="00AC598C" w:rsidRDefault="00A71687" w:rsidP="00AC598C">
      <w:pPr>
        <w:jc w:val="both"/>
        <w:rPr>
          <w:rFonts w:ascii="Arial" w:hAnsi="Arial" w:cs="Arial"/>
          <w:sz w:val="24"/>
          <w:szCs w:val="24"/>
        </w:rPr>
      </w:pPr>
      <w:bookmarkStart w:id="1" w:name="_Hlk67849444"/>
      <w:r>
        <w:rPr>
          <w:rFonts w:ascii="Arial" w:hAnsi="Arial" w:cs="Arial"/>
          <w:sz w:val="24"/>
          <w:szCs w:val="24"/>
        </w:rPr>
        <w:t>C</w:t>
      </w:r>
      <w:r w:rsidR="005573A3" w:rsidRPr="005573A3">
        <w:rPr>
          <w:rFonts w:ascii="Arial" w:hAnsi="Arial" w:cs="Arial"/>
          <w:sz w:val="24"/>
          <w:szCs w:val="24"/>
        </w:rPr>
        <w:t xml:space="preserve">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t xml:space="preserve"> </w:t>
      </w:r>
      <w:bookmarkEnd w:id="1"/>
      <w:r w:rsidR="00AC598C">
        <w:rPr>
          <w:rFonts w:ascii="Arial" w:hAnsi="Arial" w:cs="Arial"/>
          <w:sz w:val="24"/>
          <w:szCs w:val="24"/>
        </w:rPr>
        <w:t>E</w:t>
      </w:r>
      <w:r w:rsidR="00096F2E" w:rsidRPr="007C619D">
        <w:rPr>
          <w:rFonts w:ascii="Arial" w:hAnsi="Arial" w:cs="Arial"/>
          <w:sz w:val="24"/>
          <w:szCs w:val="24"/>
        </w:rPr>
        <w:t xml:space="preserve">n el desahogo del </w:t>
      </w:r>
      <w:r w:rsidR="00096F2E" w:rsidRPr="007C619D">
        <w:rPr>
          <w:rFonts w:ascii="Arial" w:hAnsi="Arial" w:cs="Arial"/>
          <w:b/>
          <w:sz w:val="24"/>
          <w:szCs w:val="24"/>
          <w:u w:val="single"/>
        </w:rPr>
        <w:t>QUINTO PUNTO</w:t>
      </w:r>
      <w:r w:rsidR="00096F2E" w:rsidRPr="007C619D">
        <w:rPr>
          <w:rFonts w:ascii="Arial" w:hAnsi="Arial" w:cs="Arial"/>
          <w:sz w:val="24"/>
          <w:szCs w:val="24"/>
        </w:rPr>
        <w:t xml:space="preserve"> del orden del día, le solicito al Secretario dé lectura a la</w:t>
      </w:r>
      <w:r w:rsidR="00AC598C">
        <w:rPr>
          <w:rFonts w:ascii="Arial" w:hAnsi="Arial" w:cs="Arial"/>
          <w:sz w:val="24"/>
          <w:szCs w:val="24"/>
        </w:rPr>
        <w:t>s, a las</w:t>
      </w:r>
      <w:r w:rsidR="00096F2E" w:rsidRPr="007C619D">
        <w:rPr>
          <w:rFonts w:ascii="Arial" w:hAnsi="Arial" w:cs="Arial"/>
          <w:sz w:val="24"/>
          <w:szCs w:val="24"/>
        </w:rPr>
        <w:t xml:space="preserve"> iniciativa</w:t>
      </w:r>
      <w:r>
        <w:rPr>
          <w:rFonts w:ascii="Arial" w:hAnsi="Arial" w:cs="Arial"/>
          <w:sz w:val="24"/>
          <w:szCs w:val="24"/>
        </w:rPr>
        <w:t xml:space="preserve"> en turno</w:t>
      </w:r>
      <w:r w:rsidR="00AC598C">
        <w:rPr>
          <w:rFonts w:ascii="Arial" w:hAnsi="Arial" w:cs="Arial"/>
          <w:sz w:val="24"/>
          <w:szCs w:val="24"/>
        </w:rPr>
        <w:t xml:space="preserve"> a comisiones</w:t>
      </w:r>
      <w:r w:rsidR="00096F2E" w:rsidRPr="007C619D">
        <w:rPr>
          <w:rFonts w:ascii="Arial" w:hAnsi="Arial" w:cs="Arial"/>
          <w:sz w:val="24"/>
          <w:szCs w:val="24"/>
        </w:rPr>
        <w:t xml:space="preserve"> agendad</w:t>
      </w:r>
      <w:r>
        <w:rPr>
          <w:rFonts w:ascii="Arial" w:hAnsi="Arial" w:cs="Arial"/>
          <w:sz w:val="24"/>
          <w:szCs w:val="24"/>
        </w:rPr>
        <w:t>a</w:t>
      </w:r>
      <w:r w:rsidR="00AC598C">
        <w:rPr>
          <w:rFonts w:ascii="Arial" w:hAnsi="Arial" w:cs="Arial"/>
          <w:sz w:val="24"/>
          <w:szCs w:val="24"/>
        </w:rPr>
        <w:t>s</w:t>
      </w:r>
      <w:r w:rsidR="00096F2E" w:rsidRPr="007C619D">
        <w:rPr>
          <w:rFonts w:ascii="Arial" w:hAnsi="Arial" w:cs="Arial"/>
          <w:sz w:val="24"/>
          <w:szCs w:val="24"/>
        </w:rPr>
        <w:t>.------------------------------------------------------------------</w:t>
      </w:r>
      <w:r w:rsidR="00993693" w:rsidRPr="007C619D">
        <w:rPr>
          <w:rFonts w:ascii="Arial" w:hAnsi="Arial" w:cs="Arial"/>
          <w:sz w:val="24"/>
          <w:szCs w:val="24"/>
        </w:rPr>
        <w:t>--</w:t>
      </w:r>
      <w:r w:rsidR="000D1310">
        <w:rPr>
          <w:rFonts w:ascii="Arial" w:hAnsi="Arial" w:cs="Arial"/>
          <w:sz w:val="24"/>
          <w:szCs w:val="24"/>
        </w:rPr>
        <w:t>-</w:t>
      </w:r>
      <w:r w:rsidR="00993693" w:rsidRPr="007C619D">
        <w:rPr>
          <w:rFonts w:ascii="Arial" w:hAnsi="Arial" w:cs="Arial"/>
          <w:sz w:val="24"/>
          <w:szCs w:val="24"/>
        </w:rPr>
        <w:t>------------------</w:t>
      </w:r>
      <w:r>
        <w:rPr>
          <w:rFonts w:ascii="Arial" w:hAnsi="Arial" w:cs="Arial"/>
          <w:sz w:val="24"/>
          <w:szCs w:val="24"/>
        </w:rPr>
        <w:t>---------------------------------------</w:t>
      </w:r>
      <w:r w:rsidR="00096F2E" w:rsidRPr="007C619D">
        <w:rPr>
          <w:rFonts w:ascii="Arial" w:hAnsi="Arial" w:cs="Arial"/>
          <w:sz w:val="24"/>
          <w:szCs w:val="24"/>
        </w:rPr>
        <w:t>----------------</w:t>
      </w:r>
      <w:r w:rsidR="001611DB" w:rsidRPr="007C619D">
        <w:rPr>
          <w:rFonts w:ascii="Arial" w:hAnsi="Arial" w:cs="Arial"/>
          <w:sz w:val="24"/>
          <w:szCs w:val="24"/>
        </w:rPr>
        <w:t>---</w:t>
      </w:r>
      <w:r w:rsidR="00B46D23">
        <w:rPr>
          <w:rFonts w:ascii="Arial" w:hAnsi="Arial" w:cs="Arial"/>
          <w:sz w:val="24"/>
          <w:szCs w:val="24"/>
        </w:rPr>
        <w:t>---------------------</w:t>
      </w:r>
      <w:r w:rsidR="00E55BBA"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C20124" w:rsidRPr="00E44066">
        <w:rPr>
          <w:rFonts w:ascii="Arial" w:hAnsi="Arial" w:cs="Arial"/>
          <w:b/>
          <w:sz w:val="24"/>
          <w:szCs w:val="24"/>
        </w:rPr>
        <w:t xml:space="preserve">V.- </w:t>
      </w:r>
      <w:r w:rsidR="000C2413" w:rsidRPr="004C33B3">
        <w:rPr>
          <w:rFonts w:ascii="Arial" w:hAnsi="Arial" w:cs="Arial"/>
          <w:b/>
          <w:sz w:val="24"/>
          <w:szCs w:val="36"/>
        </w:rPr>
        <w:t>A)</w:t>
      </w:r>
      <w:r w:rsidR="00B46D23">
        <w:rPr>
          <w:rFonts w:ascii="Arial" w:hAnsi="Arial" w:cs="Arial"/>
          <w:b/>
          <w:sz w:val="24"/>
          <w:szCs w:val="36"/>
        </w:rPr>
        <w:t xml:space="preserve"> </w:t>
      </w:r>
      <w:r w:rsidR="00AC598C" w:rsidRPr="00062D77">
        <w:rPr>
          <w:rFonts w:ascii="Arial" w:hAnsi="Arial" w:cs="Arial"/>
          <w:sz w:val="24"/>
          <w:szCs w:val="24"/>
        </w:rPr>
        <w:t>Iniciativa</w:t>
      </w:r>
      <w:r w:rsidR="00AC598C">
        <w:rPr>
          <w:rFonts w:ascii="Arial" w:hAnsi="Arial" w:cs="Arial"/>
          <w:sz w:val="24"/>
          <w:szCs w:val="24"/>
        </w:rPr>
        <w:t xml:space="preserve"> que suscribe</w:t>
      </w:r>
      <w:r w:rsidR="00AC598C" w:rsidRPr="00062D77">
        <w:rPr>
          <w:rFonts w:ascii="Arial" w:hAnsi="Arial" w:cs="Arial"/>
          <w:sz w:val="24"/>
          <w:szCs w:val="24"/>
        </w:rPr>
        <w:t xml:space="preserve"> la Presidenta Municipal Interina </w:t>
      </w:r>
      <w:r w:rsidR="00AC598C" w:rsidRPr="00062D77">
        <w:rPr>
          <w:rFonts w:ascii="Arial" w:hAnsi="Arial" w:cs="Arial"/>
          <w:b/>
          <w:sz w:val="24"/>
          <w:szCs w:val="24"/>
        </w:rPr>
        <w:t xml:space="preserve">Betsabé Dolores Almaguer Esparza, </w:t>
      </w:r>
      <w:r w:rsidR="00AC598C" w:rsidRPr="00062D77">
        <w:rPr>
          <w:rFonts w:ascii="Arial" w:hAnsi="Arial" w:cs="Arial"/>
          <w:sz w:val="24"/>
          <w:szCs w:val="24"/>
        </w:rPr>
        <w:t xml:space="preserve">mediante la cual propone se apruebe y autorice el turno a las </w:t>
      </w:r>
      <w:r w:rsidR="00AC598C" w:rsidRPr="00062D77">
        <w:rPr>
          <w:rFonts w:ascii="Arial" w:hAnsi="Arial" w:cs="Arial"/>
          <w:b/>
          <w:sz w:val="24"/>
          <w:szCs w:val="24"/>
        </w:rPr>
        <w:t>Comisiones Edilicias de Asuntos Metropolitanos</w:t>
      </w:r>
      <w:r w:rsidR="00AC598C" w:rsidRPr="00062D77">
        <w:rPr>
          <w:rFonts w:ascii="Arial" w:hAnsi="Arial" w:cs="Arial"/>
          <w:sz w:val="24"/>
          <w:szCs w:val="24"/>
        </w:rPr>
        <w:t xml:space="preserve"> como </w:t>
      </w:r>
      <w:r w:rsidR="00AC598C" w:rsidRPr="00062D77">
        <w:rPr>
          <w:rFonts w:ascii="Arial" w:hAnsi="Arial" w:cs="Arial"/>
          <w:b/>
          <w:sz w:val="24"/>
          <w:szCs w:val="24"/>
        </w:rPr>
        <w:t>convocante</w:t>
      </w:r>
      <w:r w:rsidR="00AC598C" w:rsidRPr="00062D77">
        <w:rPr>
          <w:rFonts w:ascii="Arial" w:hAnsi="Arial" w:cs="Arial"/>
          <w:sz w:val="24"/>
          <w:szCs w:val="24"/>
        </w:rPr>
        <w:t xml:space="preserve">; </w:t>
      </w:r>
      <w:r w:rsidR="00AC598C" w:rsidRPr="00062D77">
        <w:rPr>
          <w:rFonts w:ascii="Arial" w:hAnsi="Arial" w:cs="Arial"/>
          <w:b/>
          <w:sz w:val="24"/>
          <w:szCs w:val="24"/>
        </w:rPr>
        <w:t>Gobernación</w:t>
      </w:r>
      <w:r w:rsidR="00AC598C" w:rsidRPr="00062D77">
        <w:rPr>
          <w:rFonts w:ascii="Arial" w:hAnsi="Arial" w:cs="Arial"/>
          <w:sz w:val="24"/>
          <w:szCs w:val="24"/>
        </w:rPr>
        <w:t xml:space="preserve"> como </w:t>
      </w:r>
      <w:r w:rsidR="00AC598C" w:rsidRPr="00062D77">
        <w:rPr>
          <w:rFonts w:ascii="Arial" w:hAnsi="Arial" w:cs="Arial"/>
          <w:b/>
          <w:sz w:val="24"/>
          <w:szCs w:val="24"/>
        </w:rPr>
        <w:t>coadyuvante</w:t>
      </w:r>
      <w:r w:rsidR="00AC598C" w:rsidRPr="00062D77">
        <w:rPr>
          <w:rFonts w:ascii="Arial" w:hAnsi="Arial" w:cs="Arial"/>
          <w:sz w:val="24"/>
          <w:szCs w:val="24"/>
        </w:rPr>
        <w:t xml:space="preserve"> para el estudio y análisis de </w:t>
      </w:r>
      <w:r w:rsidR="00AC598C" w:rsidRPr="00062D77">
        <w:rPr>
          <w:rFonts w:ascii="Arial" w:hAnsi="Arial" w:cs="Arial"/>
          <w:b/>
          <w:sz w:val="24"/>
          <w:szCs w:val="24"/>
        </w:rPr>
        <w:t>propuesta de reforma al estatuto orgánico para las instancias de coordinación metropolitana</w:t>
      </w:r>
      <w:r w:rsidR="00AC598C" w:rsidRPr="00062D77">
        <w:rPr>
          <w:rFonts w:ascii="Arial" w:hAnsi="Arial" w:cs="Arial"/>
          <w:sz w:val="24"/>
          <w:szCs w:val="24"/>
        </w:rPr>
        <w:t>, emitido por acuerdo de la Junta de Coordinación Metropolitana del Área Metropolitana de Guadalajara en sesión del 26 de febrero de 2021</w:t>
      </w:r>
      <w:r w:rsidR="00AC598C">
        <w:rPr>
          <w:rFonts w:ascii="Arial" w:hAnsi="Arial" w:cs="Arial"/>
          <w:sz w:val="24"/>
          <w:szCs w:val="24"/>
        </w:rPr>
        <w:t>, es cuanto ciudadana Presidenta.---------------------------------------------------------------------------------------------------------------------------------------------------------------------------------------</w:t>
      </w:r>
    </w:p>
    <w:p w14:paraId="78F728DE" w14:textId="77777777" w:rsidR="00265C04" w:rsidRDefault="00265C04" w:rsidP="00A316C6">
      <w:pPr>
        <w:rPr>
          <w:rFonts w:ascii="Arial" w:hAnsi="Arial" w:cs="Arial"/>
          <w:b/>
          <w:sz w:val="24"/>
          <w:szCs w:val="24"/>
        </w:rPr>
      </w:pPr>
    </w:p>
    <w:p w14:paraId="3CE7C74E" w14:textId="77777777" w:rsidR="00265C04" w:rsidRDefault="00265C04" w:rsidP="00A316C6">
      <w:pPr>
        <w:rPr>
          <w:rFonts w:ascii="Arial" w:hAnsi="Arial" w:cs="Arial"/>
          <w:b/>
          <w:sz w:val="24"/>
          <w:szCs w:val="24"/>
        </w:rPr>
      </w:pPr>
    </w:p>
    <w:p w14:paraId="53D0CF38" w14:textId="77777777" w:rsidR="00A316C6" w:rsidRPr="00EC3CD8" w:rsidRDefault="00A316C6" w:rsidP="00A316C6">
      <w:pPr>
        <w:rPr>
          <w:rFonts w:ascii="Arial" w:hAnsi="Arial" w:cs="Arial"/>
          <w:b/>
          <w:sz w:val="24"/>
          <w:szCs w:val="24"/>
        </w:rPr>
      </w:pPr>
      <w:r w:rsidRPr="00EC3CD8">
        <w:rPr>
          <w:rFonts w:ascii="Arial" w:hAnsi="Arial" w:cs="Arial"/>
          <w:b/>
          <w:sz w:val="24"/>
          <w:szCs w:val="24"/>
        </w:rPr>
        <w:t>C. REGIDORES DEL AYUNTAMIENTO</w:t>
      </w:r>
    </w:p>
    <w:p w14:paraId="0CAA7C6D" w14:textId="77777777" w:rsidR="00A316C6" w:rsidRPr="00EC3CD8" w:rsidRDefault="00A316C6" w:rsidP="00A316C6">
      <w:pPr>
        <w:rPr>
          <w:rFonts w:ascii="Arial" w:hAnsi="Arial" w:cs="Arial"/>
          <w:b/>
          <w:sz w:val="24"/>
          <w:szCs w:val="24"/>
        </w:rPr>
      </w:pPr>
      <w:r w:rsidRPr="00EC3CD8">
        <w:rPr>
          <w:rFonts w:ascii="Arial" w:hAnsi="Arial" w:cs="Arial"/>
          <w:b/>
          <w:sz w:val="24"/>
          <w:szCs w:val="24"/>
        </w:rPr>
        <w:t>DEL MUNICIPIO DE SAN PEDRO TLAQUEPAQUE, JALISCO;</w:t>
      </w:r>
    </w:p>
    <w:p w14:paraId="0374165A" w14:textId="77777777" w:rsidR="00A316C6" w:rsidRPr="00EC3CD8" w:rsidRDefault="00A316C6" w:rsidP="00A316C6">
      <w:pPr>
        <w:rPr>
          <w:rFonts w:ascii="Arial" w:hAnsi="Arial" w:cs="Arial"/>
          <w:b/>
          <w:sz w:val="24"/>
          <w:szCs w:val="24"/>
        </w:rPr>
      </w:pPr>
      <w:r w:rsidRPr="00EC3CD8">
        <w:rPr>
          <w:rFonts w:ascii="Arial" w:hAnsi="Arial" w:cs="Arial"/>
          <w:b/>
          <w:sz w:val="24"/>
          <w:szCs w:val="24"/>
        </w:rPr>
        <w:t xml:space="preserve">P R E S E N T E: </w:t>
      </w:r>
    </w:p>
    <w:p w14:paraId="178A2961" w14:textId="77777777" w:rsidR="00A316C6" w:rsidRPr="00641353" w:rsidRDefault="00A316C6" w:rsidP="00A316C6">
      <w:pPr>
        <w:rPr>
          <w:rFonts w:ascii="Arial" w:hAnsi="Arial" w:cs="Arial"/>
          <w:sz w:val="6"/>
          <w:szCs w:val="6"/>
        </w:rPr>
      </w:pPr>
    </w:p>
    <w:p w14:paraId="2A6227EF" w14:textId="77777777" w:rsidR="00A316C6" w:rsidRPr="00EC3CD8" w:rsidRDefault="00A316C6" w:rsidP="00A316C6">
      <w:pPr>
        <w:ind w:firstLine="708"/>
        <w:jc w:val="both"/>
        <w:rPr>
          <w:rFonts w:ascii="Arial" w:hAnsi="Arial" w:cs="Arial"/>
          <w:sz w:val="24"/>
          <w:szCs w:val="24"/>
        </w:rPr>
      </w:pPr>
      <w:r w:rsidRPr="00EC3CD8">
        <w:rPr>
          <w:rFonts w:ascii="Arial" w:hAnsi="Arial" w:cs="Arial"/>
          <w:sz w:val="24"/>
          <w:szCs w:val="24"/>
        </w:rPr>
        <w:t xml:space="preserve">La Suscrita C. Betsabé Dolores Almaguer Esparza, en mi carácter de Presidenta Municipal interina, conforme acuerdo 1610/2021 de este Ayuntamiento aprobado en sesión del 25 de febrero del 2021, me permito  poner a consideración el turno a las </w:t>
      </w:r>
      <w:r w:rsidRPr="00EC3CD8">
        <w:rPr>
          <w:rFonts w:ascii="Arial" w:hAnsi="Arial" w:cs="Arial"/>
          <w:b/>
          <w:sz w:val="24"/>
          <w:szCs w:val="24"/>
        </w:rPr>
        <w:t>Comisiones Edilicias de Asuntos Metropolitanos como convocante; Gobernación como coadyuvante para el estudio y análisis de PROPUESTA DE REFORMA AL ESTATUTO ORGÁNICO PARA LAS INSTANCIAS DE COORDINACIÓN METROPOLITANA, emitido por Acuerdo de la Junta de Coordinación Metropolitana del Área Metropolitana de Guadalajara en sesión del 26 de febrero de 2021;</w:t>
      </w:r>
      <w:r w:rsidRPr="00EC3CD8">
        <w:rPr>
          <w:rFonts w:ascii="Arial" w:hAnsi="Arial" w:cs="Arial"/>
          <w:sz w:val="24"/>
          <w:szCs w:val="24"/>
        </w:rPr>
        <w:t xml:space="preserve"> de conformidad a los siguientes:</w:t>
      </w:r>
    </w:p>
    <w:p w14:paraId="4401DD01" w14:textId="77777777" w:rsidR="00A316C6" w:rsidRPr="00EC3CD8" w:rsidRDefault="00A316C6" w:rsidP="00A316C6">
      <w:pPr>
        <w:jc w:val="center"/>
        <w:rPr>
          <w:rFonts w:ascii="Arial" w:hAnsi="Arial" w:cs="Arial"/>
          <w:b/>
          <w:sz w:val="24"/>
          <w:szCs w:val="24"/>
        </w:rPr>
      </w:pPr>
      <w:r w:rsidRPr="00EC3CD8">
        <w:rPr>
          <w:rFonts w:ascii="Arial" w:hAnsi="Arial" w:cs="Arial"/>
          <w:b/>
          <w:sz w:val="24"/>
          <w:szCs w:val="24"/>
        </w:rPr>
        <w:t>A N T E C E D E N T E S:</w:t>
      </w:r>
    </w:p>
    <w:p w14:paraId="058140A9" w14:textId="77777777" w:rsidR="00A316C6" w:rsidRPr="00EC3CD8" w:rsidRDefault="00A316C6" w:rsidP="000777F4">
      <w:pPr>
        <w:numPr>
          <w:ilvl w:val="0"/>
          <w:numId w:val="9"/>
        </w:numPr>
        <w:spacing w:after="0" w:line="240" w:lineRule="auto"/>
        <w:ind w:left="709" w:hanging="349"/>
        <w:jc w:val="both"/>
        <w:rPr>
          <w:rFonts w:ascii="Arial" w:hAnsi="Arial" w:cs="Arial"/>
          <w:sz w:val="24"/>
          <w:szCs w:val="24"/>
        </w:rPr>
      </w:pPr>
      <w:r w:rsidRPr="00EC3CD8">
        <w:rPr>
          <w:rFonts w:ascii="Arial" w:hAnsi="Arial" w:cs="Arial"/>
          <w:sz w:val="24"/>
          <w:szCs w:val="24"/>
        </w:rPr>
        <w:t>Con fecha 08 de diciembre de 2020, en Sesión Ordinaria de la Junta de Coordinación Metropolitana, se aprobó un Acuerdo mediante el cual se instruyó al Instituto de Planeación y Gestión del Desarrollo Metropolitano IMEPLAN a que presentara en un plazo no mayor a dos meses un proyecto de modificación al Estatuto Orgánico de las Instancias de Coordinación Metropolitana del Área Metropolitana de Guadalajara.</w:t>
      </w:r>
    </w:p>
    <w:p w14:paraId="4A9A4FF0" w14:textId="77777777" w:rsidR="00A316C6" w:rsidRPr="00EC3CD8" w:rsidRDefault="00A316C6" w:rsidP="00A316C6">
      <w:pPr>
        <w:ind w:left="709"/>
        <w:jc w:val="both"/>
        <w:rPr>
          <w:rFonts w:ascii="Arial" w:hAnsi="Arial" w:cs="Arial"/>
          <w:sz w:val="24"/>
          <w:szCs w:val="24"/>
        </w:rPr>
      </w:pPr>
    </w:p>
    <w:p w14:paraId="1CF97B0A" w14:textId="77777777" w:rsidR="00A316C6" w:rsidRPr="00EC3CD8" w:rsidRDefault="00A316C6" w:rsidP="000777F4">
      <w:pPr>
        <w:numPr>
          <w:ilvl w:val="0"/>
          <w:numId w:val="9"/>
        </w:numPr>
        <w:spacing w:after="0" w:line="240" w:lineRule="auto"/>
        <w:ind w:left="709" w:hanging="349"/>
        <w:jc w:val="both"/>
        <w:rPr>
          <w:rFonts w:ascii="Arial" w:hAnsi="Arial" w:cs="Arial"/>
          <w:sz w:val="24"/>
          <w:szCs w:val="24"/>
        </w:rPr>
      </w:pPr>
      <w:r w:rsidRPr="00EC3CD8">
        <w:rPr>
          <w:rFonts w:ascii="Arial" w:hAnsi="Arial" w:cs="Arial"/>
          <w:sz w:val="24"/>
          <w:szCs w:val="24"/>
        </w:rPr>
        <w:t>El 26 de febrero de 2021, en sesión ordinaria de la Junta de Coordinación Metropolitana, el Dr. Mario Ramón Silva Rodríguez, Director General del IMEPLAN presentó un documento con la Propuesta de Reforma al Estatuto Orgánico de las Instancias de Coordinación Metropolitana del Área Metropolitana de Guadalajara, propuesta que fue aprobada por unanimidad de los integrantes presentes de dicha instancia de coordinación metropolitana,</w:t>
      </w:r>
    </w:p>
    <w:p w14:paraId="29F1E1BC" w14:textId="77777777" w:rsidR="00A316C6" w:rsidRPr="00EC3CD8" w:rsidRDefault="00A316C6" w:rsidP="00A316C6">
      <w:pPr>
        <w:pStyle w:val="Prrafodelista"/>
        <w:rPr>
          <w:rFonts w:ascii="Arial" w:hAnsi="Arial" w:cs="Arial"/>
          <w:sz w:val="24"/>
          <w:szCs w:val="24"/>
        </w:rPr>
      </w:pPr>
    </w:p>
    <w:p w14:paraId="3F6DBE7E" w14:textId="77777777" w:rsidR="00A316C6" w:rsidRPr="00EC3CD8" w:rsidRDefault="00A316C6" w:rsidP="000777F4">
      <w:pPr>
        <w:numPr>
          <w:ilvl w:val="0"/>
          <w:numId w:val="9"/>
        </w:numPr>
        <w:spacing w:after="0" w:line="240" w:lineRule="auto"/>
        <w:ind w:left="709" w:hanging="349"/>
        <w:jc w:val="both"/>
        <w:rPr>
          <w:rFonts w:ascii="Arial" w:hAnsi="Arial" w:cs="Arial"/>
          <w:sz w:val="24"/>
          <w:szCs w:val="24"/>
        </w:rPr>
      </w:pPr>
      <w:r w:rsidRPr="00EC3CD8">
        <w:rPr>
          <w:rFonts w:ascii="Arial" w:hAnsi="Arial" w:cs="Arial"/>
          <w:sz w:val="24"/>
          <w:szCs w:val="24"/>
        </w:rPr>
        <w:t xml:space="preserve">El Dr. Mario Ramón Silva Rodríguez, en su calidad de Secretario Técnico de la Junta de Coordinación Metropolitana, dio seguimiento mediante oficio JCM 005/21 dirigido a la C. María Elena Limón García, Presidenta Municipal de San Pedro Tlaquepaque, a la </w:t>
      </w:r>
      <w:r w:rsidRPr="00EC3CD8">
        <w:rPr>
          <w:rFonts w:ascii="Arial" w:hAnsi="Arial" w:cs="Arial"/>
          <w:i/>
          <w:iCs/>
          <w:sz w:val="24"/>
          <w:szCs w:val="24"/>
        </w:rPr>
        <w:t>Propuesta de Actualización del Estatuto Orgánico de las Instancias de Coordinación Metropolitana, cuyo envío fue aprobado por unanimidad en la sesión ordinaria de la Junta de Coordinación Metropolitana</w:t>
      </w:r>
      <w:r w:rsidRPr="00EC3CD8">
        <w:rPr>
          <w:rFonts w:ascii="Arial" w:hAnsi="Arial" w:cs="Arial"/>
          <w:sz w:val="24"/>
          <w:szCs w:val="24"/>
        </w:rPr>
        <w:t>, remitiendo anexo documento con dicha propuesta y el punto de acuerdo aprobado para su presentación, discusión y, en su caso, aprobación por parte del Ayuntamiento, ambos documentos adjuntos a la presente iniciativa.</w:t>
      </w:r>
    </w:p>
    <w:p w14:paraId="3D22F522" w14:textId="77777777" w:rsidR="00A316C6" w:rsidRPr="00EC3CD8" w:rsidRDefault="00A316C6" w:rsidP="00A316C6">
      <w:pPr>
        <w:jc w:val="both"/>
        <w:rPr>
          <w:rFonts w:ascii="Arial" w:hAnsi="Arial" w:cs="Arial"/>
          <w:sz w:val="24"/>
          <w:szCs w:val="24"/>
        </w:rPr>
      </w:pPr>
    </w:p>
    <w:p w14:paraId="0122F6CB" w14:textId="77777777" w:rsidR="00A316C6" w:rsidRPr="00EC3CD8" w:rsidRDefault="00A316C6" w:rsidP="00A316C6">
      <w:pPr>
        <w:jc w:val="center"/>
        <w:rPr>
          <w:rFonts w:ascii="Arial" w:hAnsi="Arial" w:cs="Arial"/>
          <w:b/>
          <w:sz w:val="24"/>
          <w:szCs w:val="24"/>
        </w:rPr>
      </w:pPr>
      <w:r w:rsidRPr="00EC3CD8">
        <w:rPr>
          <w:rFonts w:ascii="Arial" w:hAnsi="Arial" w:cs="Arial"/>
          <w:b/>
          <w:sz w:val="24"/>
          <w:szCs w:val="24"/>
        </w:rPr>
        <w:t>C O N S I D E R A N D O:</w:t>
      </w:r>
    </w:p>
    <w:p w14:paraId="1B93861A"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 xml:space="preserve">Que, el Ayuntamiento Constitucional de San Pedro Tlaquepaque aprobó en sesión del 12 de febrero del 2014 un acuerdo que autorizó la suscripción del Convenio de Coordinación Metropolitana del Área Metropolitana de Guadalajara y aprobó el Estatuto Orgánico de las Instancias de Coordinación Metropolitana del Área Metropolitana de Guadalajara, instrumentos vigentes que regulan la existencia y el funcionamiento del IMEPLAN, del Consejo Ciudadano Metropolitano y la propia Junta de Coordinación Metropolitana de Guadalajara, bajo la premisa de </w:t>
      </w:r>
      <w:r w:rsidRPr="00EC3CD8">
        <w:rPr>
          <w:rFonts w:ascii="Arial" w:hAnsi="Arial" w:cs="Arial"/>
          <w:i/>
          <w:iCs/>
          <w:sz w:val="24"/>
          <w:szCs w:val="24"/>
        </w:rPr>
        <w:t>establecer las reglas para definir y acordar la realización de las funciones públicas y la prestación de servicios públicos susceptibles de asociación y coordinación metropolitana</w:t>
      </w:r>
      <w:r w:rsidRPr="00EC3CD8">
        <w:rPr>
          <w:rFonts w:ascii="Arial" w:hAnsi="Arial" w:cs="Arial"/>
          <w:sz w:val="24"/>
          <w:szCs w:val="24"/>
        </w:rPr>
        <w:t>.</w:t>
      </w:r>
    </w:p>
    <w:p w14:paraId="7435BEA0"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Bajo este régimen de coordinación San Pedro Tlaquepaque ha sido activo y proactivo en la generación de los instrumentos como el Plan de Ordenamiento Territorial Metropolitano POTMET y el Plan de Acción Climática Metropolitano, así como en la creación de organismos públicos descentralizados intermunicipales como la Agencia Metropolitana de Seguridad (hoy Policía Metropolitana) o la Agencia de Servicios de Infraestructura de Servicios para la Movilidad del Área Metropolitana de Guadalajara.</w:t>
      </w:r>
    </w:p>
    <w:p w14:paraId="1EC98E8C"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Desde esta reflexión la construcción de las metrópolis cuenta hoy con un marco jurídico que integra y enlista de manera puntual materia metropolitanas que se traducen en derecho a la ciudad de quienes en ellas viven; y el tránsito a normas procedimentales que lo garanticen es imperativo, como la propia naturaleza de la vida social y las normas jurídicas.</w:t>
      </w:r>
    </w:p>
    <w:p w14:paraId="620F8B1C" w14:textId="77777777" w:rsidR="00A316C6" w:rsidRPr="00EC3CD8" w:rsidRDefault="00A316C6" w:rsidP="00A316C6">
      <w:pPr>
        <w:autoSpaceDE w:val="0"/>
        <w:autoSpaceDN w:val="0"/>
        <w:adjustRightInd w:val="0"/>
        <w:jc w:val="both"/>
        <w:rPr>
          <w:rFonts w:ascii="Arial" w:hAnsi="Arial" w:cs="Arial"/>
          <w:sz w:val="24"/>
          <w:szCs w:val="24"/>
        </w:rPr>
      </w:pPr>
      <w:r w:rsidRPr="00EC3CD8">
        <w:rPr>
          <w:rFonts w:ascii="Arial" w:hAnsi="Arial" w:cs="Arial"/>
          <w:sz w:val="24"/>
          <w:szCs w:val="24"/>
        </w:rPr>
        <w:t>Lo anterior es de fundamental consideración en el estudio y dictaminación del turno propuesto a comisiones, cuidando en todo momento las aportaciones y afectación del patrimonio municipal, las responsabilidades de los servidores públicos que trabajan en las Mesas y Grupos de Trabajo y sobre todo que se preserve y consolide el cumplimiento de los objetivos de la Agenda Metropolitana, con la sanción y aprobación de los municipios en términos del Convenio de Coordinación Vigente.</w:t>
      </w:r>
    </w:p>
    <w:p w14:paraId="29886DD6" w14:textId="77777777" w:rsidR="00A316C6" w:rsidRPr="00EC3CD8" w:rsidRDefault="00A316C6" w:rsidP="00A316C6">
      <w:pPr>
        <w:autoSpaceDE w:val="0"/>
        <w:autoSpaceDN w:val="0"/>
        <w:adjustRightInd w:val="0"/>
        <w:jc w:val="both"/>
        <w:rPr>
          <w:rFonts w:ascii="Arial" w:hAnsi="Arial" w:cs="Arial"/>
          <w:bCs/>
          <w:sz w:val="24"/>
          <w:szCs w:val="24"/>
        </w:rPr>
      </w:pPr>
      <w:r w:rsidRPr="00EC3CD8">
        <w:rPr>
          <w:rFonts w:ascii="Arial" w:hAnsi="Arial" w:cs="Arial"/>
          <w:sz w:val="24"/>
          <w:szCs w:val="24"/>
        </w:rPr>
        <w:t xml:space="preserve">De conformidad con las facultades que otorga el artículo 115 Constitución Política de los Estados Unidos Mexicanos; 73, 77 y demás relativos de la Constitución Política del Estado de Jalisco; 1º, 40, 42 y demás relativos de la Ley del Gobierno y la Administración Pública Municipal, así como 1º, 6º, 26, 27 y demás aplicables del Reglamento del Gobierno y la Administración Pública del Ayuntamiento Constitucional de San Pedro Tlaquepaque, Jalisco, este Ayuntamiento Constitucional tiene la facultad de conocer la </w:t>
      </w:r>
      <w:r w:rsidRPr="00EC3CD8">
        <w:rPr>
          <w:rFonts w:ascii="Arial" w:hAnsi="Arial" w:cs="Arial"/>
          <w:bCs/>
          <w:sz w:val="24"/>
          <w:szCs w:val="24"/>
        </w:rPr>
        <w:t>Reforma al Estatuto Orgánico para las Instancias de Coordinación Metropolitana del Área Metropolitana de Guadalajara.</w:t>
      </w:r>
    </w:p>
    <w:p w14:paraId="4849EF36" w14:textId="77777777" w:rsidR="00A316C6" w:rsidRPr="00EC3CD8" w:rsidRDefault="00A316C6" w:rsidP="00A316C6">
      <w:pPr>
        <w:jc w:val="both"/>
        <w:rPr>
          <w:rFonts w:ascii="Arial" w:hAnsi="Arial" w:cs="Arial"/>
          <w:sz w:val="24"/>
          <w:szCs w:val="24"/>
        </w:rPr>
      </w:pPr>
      <w:r w:rsidRPr="00EC3CD8">
        <w:rPr>
          <w:rFonts w:ascii="Arial" w:hAnsi="Arial" w:cs="Arial"/>
          <w:sz w:val="24"/>
          <w:szCs w:val="24"/>
        </w:rPr>
        <w:t>Por lo anteriormente expuesto y fundado someto a la consideración del pleno del Ayuntamiento el siguiente punto de;</w:t>
      </w:r>
    </w:p>
    <w:p w14:paraId="380AB6A4" w14:textId="77777777" w:rsidR="00A316C6" w:rsidRPr="00EC3CD8" w:rsidRDefault="00A316C6" w:rsidP="00A316C6">
      <w:pPr>
        <w:jc w:val="center"/>
        <w:rPr>
          <w:rFonts w:ascii="Arial" w:hAnsi="Arial" w:cs="Arial"/>
          <w:b/>
          <w:sz w:val="24"/>
          <w:szCs w:val="24"/>
        </w:rPr>
      </w:pPr>
      <w:r w:rsidRPr="00EC3CD8">
        <w:rPr>
          <w:rFonts w:ascii="Arial" w:hAnsi="Arial" w:cs="Arial"/>
          <w:b/>
          <w:sz w:val="24"/>
          <w:szCs w:val="24"/>
        </w:rPr>
        <w:t>ACUERDO</w:t>
      </w:r>
    </w:p>
    <w:p w14:paraId="356E7ECA" w14:textId="77777777" w:rsidR="00A316C6" w:rsidRPr="00EC3CD8" w:rsidRDefault="00A316C6" w:rsidP="00A316C6">
      <w:pPr>
        <w:jc w:val="both"/>
        <w:rPr>
          <w:rFonts w:ascii="Arial" w:hAnsi="Arial" w:cs="Arial"/>
          <w:b/>
          <w:sz w:val="24"/>
          <w:szCs w:val="24"/>
        </w:rPr>
      </w:pPr>
      <w:r w:rsidRPr="00EC3CD8">
        <w:rPr>
          <w:rFonts w:ascii="Arial" w:hAnsi="Arial" w:cs="Arial"/>
          <w:b/>
          <w:sz w:val="24"/>
          <w:szCs w:val="24"/>
        </w:rPr>
        <w:t>PRIMERO.-</w:t>
      </w:r>
      <w:r w:rsidRPr="00EC3CD8">
        <w:rPr>
          <w:rFonts w:ascii="Arial" w:hAnsi="Arial" w:cs="Arial"/>
          <w:sz w:val="24"/>
          <w:szCs w:val="24"/>
        </w:rPr>
        <w:t xml:space="preserve"> Se aprueba y autoriza el turno a la Comisión Edilicia de </w:t>
      </w:r>
      <w:r w:rsidRPr="00EC3CD8">
        <w:rPr>
          <w:rFonts w:ascii="Arial" w:hAnsi="Arial" w:cs="Arial"/>
          <w:b/>
          <w:sz w:val="24"/>
          <w:szCs w:val="24"/>
        </w:rPr>
        <w:t>Asuntos Metropolitanos</w:t>
      </w:r>
      <w:r w:rsidRPr="00EC3CD8">
        <w:rPr>
          <w:rFonts w:ascii="Arial" w:hAnsi="Arial" w:cs="Arial"/>
          <w:sz w:val="24"/>
          <w:szCs w:val="24"/>
        </w:rPr>
        <w:t xml:space="preserve"> como convocante, así como a la Comisión Edilicia de </w:t>
      </w:r>
      <w:r w:rsidRPr="00EC3CD8">
        <w:rPr>
          <w:rFonts w:ascii="Arial" w:hAnsi="Arial" w:cs="Arial"/>
          <w:b/>
          <w:sz w:val="24"/>
          <w:szCs w:val="24"/>
        </w:rPr>
        <w:t xml:space="preserve">Gobernación </w:t>
      </w:r>
      <w:r w:rsidRPr="00EC3CD8">
        <w:rPr>
          <w:rFonts w:ascii="Arial" w:hAnsi="Arial" w:cs="Arial"/>
          <w:sz w:val="24"/>
          <w:szCs w:val="24"/>
        </w:rPr>
        <w:t xml:space="preserve">como coadyuvante, </w:t>
      </w:r>
      <w:r w:rsidRPr="00EC3CD8">
        <w:rPr>
          <w:rFonts w:ascii="Arial" w:hAnsi="Arial" w:cs="Arial"/>
          <w:b/>
          <w:sz w:val="24"/>
          <w:szCs w:val="24"/>
        </w:rPr>
        <w:t>para el estudio y análisis de PROPUESTA DE REFORMA AL ESTATUTO ORGÁNICO PARA LAS INSTANCIAS DE COORDINACIÓN METROPOLITANA.</w:t>
      </w:r>
    </w:p>
    <w:p w14:paraId="68B3524B" w14:textId="77777777" w:rsidR="00A316C6" w:rsidRPr="00EC3CD8" w:rsidRDefault="00A316C6" w:rsidP="00A316C6">
      <w:pPr>
        <w:jc w:val="both"/>
        <w:rPr>
          <w:rFonts w:ascii="Arial" w:hAnsi="Arial" w:cs="Arial"/>
          <w:sz w:val="24"/>
          <w:szCs w:val="24"/>
        </w:rPr>
      </w:pPr>
      <w:r w:rsidRPr="00EC3CD8">
        <w:rPr>
          <w:rFonts w:ascii="Arial" w:hAnsi="Arial" w:cs="Arial"/>
          <w:b/>
          <w:sz w:val="24"/>
          <w:szCs w:val="24"/>
        </w:rPr>
        <w:t>SEGUNDO.-</w:t>
      </w:r>
      <w:r w:rsidRPr="00EC3CD8">
        <w:rPr>
          <w:rFonts w:ascii="Arial" w:hAnsi="Arial" w:cs="Arial"/>
          <w:sz w:val="24"/>
          <w:szCs w:val="24"/>
        </w:rPr>
        <w:t xml:space="preserve"> Se aprueba y autoriza a los titulares de la Dirección General de Políticas Públicas, a las Coordinaciones Generales de Desarrollo Económico y Combate a las Desigualdad, Gestión Integral de la Ciudad a las dependencias que tengan bajo su responsabilidad la representación y participación del Municipio en las Mesas y Grupos de Trabajo del IMEPLAN y de las demás dependencias u organismos de la Administración Pública Municipal a los que se les requiera, brinden el soporte técnico y de análisis de políticas, que fuere necesario por la Comisiones Edilicias Comisionadas. </w:t>
      </w:r>
    </w:p>
    <w:p w14:paraId="4CF75602" w14:textId="77777777" w:rsidR="00A316C6" w:rsidRPr="00EC3CD8" w:rsidRDefault="00A316C6" w:rsidP="00A316C6">
      <w:pPr>
        <w:autoSpaceDE w:val="0"/>
        <w:autoSpaceDN w:val="0"/>
        <w:adjustRightInd w:val="0"/>
        <w:jc w:val="both"/>
        <w:rPr>
          <w:rFonts w:ascii="Arial" w:hAnsi="Arial" w:cs="Arial"/>
          <w:i/>
          <w:sz w:val="24"/>
          <w:szCs w:val="24"/>
        </w:rPr>
      </w:pPr>
      <w:r w:rsidRPr="00EC3CD8">
        <w:rPr>
          <w:rFonts w:ascii="Arial" w:hAnsi="Arial" w:cs="Arial"/>
          <w:i/>
          <w:sz w:val="24"/>
          <w:szCs w:val="24"/>
        </w:rPr>
        <w:t xml:space="preserve">NOTIFÍQUESE.- a la Presidenta Municipal interina; a las o a los regidores o regidoras Presidentes de las Comisiones Edilicias de turno a efecto de que se aboquen al estudio de dicho asunto y en su oportunidad emitan su dictamen resolutivo; a la  </w:t>
      </w:r>
      <w:r w:rsidRPr="00EC3CD8">
        <w:rPr>
          <w:rFonts w:ascii="Arial" w:hAnsi="Arial" w:cs="Arial"/>
          <w:i/>
          <w:iCs/>
          <w:sz w:val="24"/>
          <w:szCs w:val="24"/>
        </w:rPr>
        <w:t xml:space="preserve">Dirección General de Políticas Públicas, las Coordinaciones Generales de Desarrollo Económico, Combate a las Desigualdad, Gestión Integral de la Ciudad a las dependencias que tengan bajo su responsabilidad la representación y participación del Municipio en las Mesas y Grupos de Trabajo del IMEPLAN y de las demás dependencias u organismos de la Administración Pública </w:t>
      </w:r>
      <w:r w:rsidRPr="00EC3CD8">
        <w:rPr>
          <w:rFonts w:ascii="Arial" w:hAnsi="Arial" w:cs="Arial"/>
          <w:i/>
          <w:sz w:val="24"/>
          <w:szCs w:val="24"/>
        </w:rPr>
        <w:t>para su debido cumplimiento y los efectos legales a que haya lugar.</w:t>
      </w:r>
    </w:p>
    <w:p w14:paraId="36E234F2" w14:textId="77777777" w:rsidR="00A316C6" w:rsidRPr="00EC3CD8" w:rsidRDefault="00A316C6" w:rsidP="00A316C6">
      <w:pPr>
        <w:pStyle w:val="Sinespaciado"/>
        <w:spacing w:line="276" w:lineRule="auto"/>
        <w:jc w:val="center"/>
        <w:rPr>
          <w:rFonts w:ascii="Arial" w:hAnsi="Arial" w:cs="Arial"/>
          <w:sz w:val="24"/>
          <w:szCs w:val="24"/>
        </w:rPr>
      </w:pPr>
      <w:r w:rsidRPr="00EC3CD8">
        <w:rPr>
          <w:rFonts w:ascii="Arial" w:hAnsi="Arial" w:cs="Arial"/>
          <w:sz w:val="24"/>
          <w:szCs w:val="24"/>
        </w:rPr>
        <w:t xml:space="preserve">A T E N T A M E N T E. </w:t>
      </w:r>
    </w:p>
    <w:p w14:paraId="1F15E702" w14:textId="77777777" w:rsidR="00A316C6" w:rsidRPr="00EC3CD8" w:rsidRDefault="00A316C6" w:rsidP="00A316C6">
      <w:pPr>
        <w:pStyle w:val="Sinespaciado"/>
        <w:spacing w:line="276" w:lineRule="auto"/>
        <w:jc w:val="center"/>
        <w:rPr>
          <w:rFonts w:ascii="Arial" w:hAnsi="Arial" w:cs="Arial"/>
          <w:sz w:val="24"/>
          <w:szCs w:val="24"/>
        </w:rPr>
      </w:pPr>
      <w:r w:rsidRPr="00EC3CD8">
        <w:rPr>
          <w:rFonts w:ascii="Arial" w:hAnsi="Arial" w:cs="Arial"/>
          <w:sz w:val="24"/>
          <w:szCs w:val="24"/>
        </w:rPr>
        <w:t xml:space="preserve">San Pedro Tlaquepaque, Jalisco; a la fecha de su presentación </w:t>
      </w:r>
    </w:p>
    <w:p w14:paraId="09980316" w14:textId="77777777" w:rsidR="00A316C6" w:rsidRPr="00EC3CD8" w:rsidRDefault="00A316C6" w:rsidP="00A316C6">
      <w:pPr>
        <w:rPr>
          <w:rFonts w:ascii="Arial" w:hAnsi="Arial" w:cs="Arial"/>
          <w:b/>
          <w:sz w:val="24"/>
          <w:szCs w:val="24"/>
        </w:rPr>
      </w:pPr>
    </w:p>
    <w:p w14:paraId="27BB0CF4" w14:textId="77777777" w:rsidR="00A316C6" w:rsidRPr="00EC3CD8" w:rsidRDefault="00A316C6" w:rsidP="00A316C6">
      <w:pPr>
        <w:jc w:val="center"/>
        <w:rPr>
          <w:rFonts w:ascii="Arial" w:hAnsi="Arial" w:cs="Arial"/>
          <w:b/>
          <w:bCs/>
          <w:sz w:val="24"/>
          <w:szCs w:val="24"/>
        </w:rPr>
      </w:pPr>
      <w:r w:rsidRPr="00EC3CD8">
        <w:rPr>
          <w:rFonts w:ascii="Arial" w:hAnsi="Arial" w:cs="Arial"/>
          <w:b/>
          <w:bCs/>
          <w:sz w:val="24"/>
          <w:szCs w:val="24"/>
        </w:rPr>
        <w:t>BETSABÉ DOLORES ALMAGUER ESPARZA</w:t>
      </w:r>
    </w:p>
    <w:p w14:paraId="4DECBBB0" w14:textId="77777777" w:rsidR="00A316C6" w:rsidRPr="00EC3CD8" w:rsidRDefault="00A316C6" w:rsidP="00A316C6">
      <w:pPr>
        <w:jc w:val="center"/>
        <w:rPr>
          <w:rFonts w:ascii="Arial" w:hAnsi="Arial" w:cs="Arial"/>
          <w:b/>
          <w:bCs/>
          <w:sz w:val="24"/>
          <w:szCs w:val="24"/>
        </w:rPr>
      </w:pPr>
      <w:r w:rsidRPr="00EC3CD8">
        <w:rPr>
          <w:rFonts w:ascii="Arial" w:hAnsi="Arial" w:cs="Arial"/>
          <w:b/>
          <w:bCs/>
          <w:sz w:val="24"/>
          <w:szCs w:val="24"/>
        </w:rPr>
        <w:t>PRESIDENTA MUNICIPAL INTERINA, CONFORME ACUERDO 1610/2021 APROBADO EN SESIÓN DEL 25 DE FEBRERO DEL 2021</w:t>
      </w:r>
    </w:p>
    <w:p w14:paraId="4C256ED9" w14:textId="61D32343" w:rsidR="00024217" w:rsidRPr="00641353" w:rsidRDefault="000D1310" w:rsidP="00D46DAE">
      <w:pPr>
        <w:jc w:val="both"/>
        <w:rPr>
          <w:rFonts w:ascii="Arial" w:eastAsia="Calibri" w:hAnsi="Arial" w:cs="Arial"/>
          <w:sz w:val="24"/>
          <w:szCs w:val="24"/>
        </w:rPr>
      </w:pPr>
      <w:r>
        <w:rPr>
          <w:rFonts w:ascii="Arial" w:hAnsi="Arial" w:cs="Arial"/>
          <w:sz w:val="24"/>
          <w:szCs w:val="24"/>
        </w:rPr>
        <w:t>------------------------------------------------------------------------------------------------------------------------------------------------------------------------------------------------------</w:t>
      </w:r>
      <w:r w:rsidR="005573A3" w:rsidRPr="005573A3">
        <w:rPr>
          <w:rFonts w:ascii="Arial" w:hAnsi="Arial" w:cs="Arial"/>
          <w:sz w:val="24"/>
          <w:szCs w:val="24"/>
        </w:rPr>
        <w:t xml:space="preserve"> </w:t>
      </w:r>
      <w:bookmarkStart w:id="2" w:name="_Hlk67849517"/>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E9301B">
        <w:rPr>
          <w:rFonts w:ascii="Arial" w:hAnsi="Arial" w:cs="Arial"/>
          <w:sz w:val="24"/>
          <w:szCs w:val="24"/>
        </w:rPr>
        <w:t>P</w:t>
      </w:r>
      <w:r w:rsidR="007C619D">
        <w:rPr>
          <w:rFonts w:ascii="Arial" w:hAnsi="Arial" w:cs="Arial"/>
          <w:sz w:val="24"/>
          <w:szCs w:val="24"/>
        </w:rPr>
        <w:t>or</w:t>
      </w:r>
      <w:r w:rsidR="00A21F1B">
        <w:rPr>
          <w:rFonts w:ascii="Arial" w:hAnsi="Arial" w:cs="Arial"/>
          <w:sz w:val="24"/>
          <w:szCs w:val="24"/>
        </w:rPr>
        <w:t xml:space="preserve"> lo que</w:t>
      </w:r>
      <w:r w:rsidR="00AC713C">
        <w:rPr>
          <w:rFonts w:ascii="Arial" w:hAnsi="Arial" w:cs="Arial"/>
          <w:sz w:val="24"/>
          <w:szCs w:val="24"/>
        </w:rPr>
        <w:t xml:space="preserve"> en votación económica les pregunto,</w:t>
      </w:r>
      <w:r w:rsidR="00B24F80">
        <w:rPr>
          <w:rFonts w:ascii="Arial" w:hAnsi="Arial" w:cs="Arial"/>
          <w:sz w:val="24"/>
          <w:szCs w:val="24"/>
        </w:rPr>
        <w:t xml:space="preserve"> quienes estén por la afirmativa del turno a </w:t>
      </w:r>
      <w:r w:rsidR="00E9301B">
        <w:rPr>
          <w:rFonts w:ascii="Arial" w:hAnsi="Arial" w:cs="Arial"/>
          <w:sz w:val="24"/>
          <w:szCs w:val="24"/>
        </w:rPr>
        <w:t>comisión</w:t>
      </w:r>
      <w:r w:rsidR="00B24F80">
        <w:rPr>
          <w:rFonts w:ascii="Arial" w:hAnsi="Arial" w:cs="Arial"/>
          <w:sz w:val="24"/>
          <w:szCs w:val="24"/>
        </w:rPr>
        <w:t xml:space="preserve"> propuesto, favor de manifestarlo,</w:t>
      </w:r>
      <w:r w:rsidR="00904A5A">
        <w:rPr>
          <w:rFonts w:ascii="Arial" w:hAnsi="Arial" w:cs="Arial"/>
          <w:sz w:val="24"/>
          <w:szCs w:val="24"/>
        </w:rPr>
        <w:t xml:space="preserve"> es aprobado por unanimidad</w:t>
      </w:r>
      <w:bookmarkEnd w:id="2"/>
      <w:r w:rsidR="00904A5A">
        <w:rPr>
          <w:rFonts w:ascii="Arial" w:hAnsi="Arial" w:cs="Arial"/>
          <w:sz w:val="24"/>
          <w:szCs w:val="24"/>
        </w:rPr>
        <w:t>,</w:t>
      </w:r>
      <w:r w:rsidR="00B90382" w:rsidRPr="007F162E">
        <w:rPr>
          <w:rFonts w:ascii="Arial" w:eastAsia="Calibri"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w:t>
      </w:r>
      <w:r w:rsidR="00590507" w:rsidRPr="005148E2">
        <w:rPr>
          <w:rFonts w:ascii="Arial" w:hAnsi="Arial" w:cs="Arial"/>
          <w:b/>
          <w:sz w:val="24"/>
          <w:szCs w:val="24"/>
        </w:rPr>
        <w:t>Betsabé Dolores Almaguer Esparza, Presidenta Municipal interina, bajo el siguiente:</w:t>
      </w:r>
      <w:r w:rsidR="00590507" w:rsidRPr="005148E2">
        <w:rPr>
          <w:rFonts w:ascii="Arial" w:hAnsi="Arial" w:cs="Arial"/>
          <w:sz w:val="24"/>
          <w:szCs w:val="24"/>
        </w:rPr>
        <w:t>----------------------------------------------------------------------------------------------------------------------------------------------------</w:t>
      </w:r>
      <w:r w:rsidR="00641353">
        <w:rPr>
          <w:rFonts w:ascii="Arial" w:hAnsi="Arial" w:cs="Arial"/>
          <w:sz w:val="24"/>
          <w:szCs w:val="24"/>
        </w:rPr>
        <w:t>-------------------------------</w:t>
      </w:r>
      <w:r w:rsidR="00590507" w:rsidRPr="005148E2">
        <w:rPr>
          <w:rFonts w:ascii="Arial" w:hAnsi="Arial" w:cs="Arial"/>
          <w:sz w:val="24"/>
          <w:szCs w:val="24"/>
        </w:rPr>
        <w:t>----------------</w:t>
      </w:r>
      <w:r w:rsidR="00641353">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1667/2021/TC</w:t>
      </w:r>
      <w:r w:rsidR="00590507" w:rsidRPr="005148E2">
        <w:rPr>
          <w:rFonts w:ascii="Arial" w:hAnsi="Arial" w:cs="Arial"/>
          <w:sz w:val="24"/>
          <w:szCs w:val="24"/>
        </w:rPr>
        <w:t>-------------------------------------------------------------------------------------------------------------------------------</w:t>
      </w:r>
      <w:r w:rsidR="00590507" w:rsidRPr="005148E2">
        <w:rPr>
          <w:rFonts w:ascii="Arial" w:hAnsi="Arial" w:cs="Arial"/>
          <w:b/>
          <w:sz w:val="24"/>
          <w:szCs w:val="24"/>
        </w:rPr>
        <w:t>PRIMERO.-</w:t>
      </w:r>
      <w:r w:rsidR="00590507" w:rsidRPr="005148E2">
        <w:rPr>
          <w:rFonts w:ascii="Arial" w:hAnsi="Arial" w:cs="Arial"/>
          <w:sz w:val="24"/>
          <w:szCs w:val="24"/>
        </w:rPr>
        <w:t xml:space="preserve"> Se aprueba y autoriza el turno a la Comisión Edilicia de </w:t>
      </w:r>
      <w:r w:rsidR="00590507" w:rsidRPr="005148E2">
        <w:rPr>
          <w:rFonts w:ascii="Arial" w:hAnsi="Arial" w:cs="Arial"/>
          <w:b/>
          <w:sz w:val="24"/>
          <w:szCs w:val="24"/>
        </w:rPr>
        <w:t>Asuntos Metropolitanos</w:t>
      </w:r>
      <w:r w:rsidR="00590507" w:rsidRPr="005148E2">
        <w:rPr>
          <w:rFonts w:ascii="Arial" w:hAnsi="Arial" w:cs="Arial"/>
          <w:sz w:val="24"/>
          <w:szCs w:val="24"/>
        </w:rPr>
        <w:t xml:space="preserve"> como convocante, así como a la Comisión Edilicia de </w:t>
      </w:r>
      <w:r w:rsidR="00590507" w:rsidRPr="005148E2">
        <w:rPr>
          <w:rFonts w:ascii="Arial" w:hAnsi="Arial" w:cs="Arial"/>
          <w:b/>
          <w:sz w:val="24"/>
          <w:szCs w:val="24"/>
        </w:rPr>
        <w:t xml:space="preserve">Gobernación </w:t>
      </w:r>
      <w:r w:rsidR="00590507" w:rsidRPr="005148E2">
        <w:rPr>
          <w:rFonts w:ascii="Arial" w:hAnsi="Arial" w:cs="Arial"/>
          <w:sz w:val="24"/>
          <w:szCs w:val="24"/>
        </w:rPr>
        <w:t xml:space="preserve">como coadyuvante, para el estudio y análisis de </w:t>
      </w:r>
      <w:r w:rsidR="00590507" w:rsidRPr="005148E2">
        <w:rPr>
          <w:rFonts w:ascii="Arial" w:hAnsi="Arial" w:cs="Arial"/>
          <w:b/>
          <w:sz w:val="24"/>
          <w:szCs w:val="24"/>
        </w:rPr>
        <w:t>PROPUESTA DE REFORMA AL ESTATUTO ORGÁNICO PARA LAS INSTANCIAS DE COORDINACIÓN METROPOLITANA.</w:t>
      </w:r>
      <w:r w:rsidR="00590507" w:rsidRPr="005148E2">
        <w:rPr>
          <w:rFonts w:ascii="Arial" w:hAnsi="Arial" w:cs="Arial"/>
          <w:sz w:val="24"/>
          <w:szCs w:val="24"/>
        </w:rPr>
        <w:t>--------------------------------------------------------------------------------------------------------------------------</w:t>
      </w:r>
      <w:r w:rsidR="00590507" w:rsidRPr="005148E2">
        <w:rPr>
          <w:rFonts w:ascii="Arial" w:hAnsi="Arial" w:cs="Arial"/>
          <w:b/>
          <w:sz w:val="24"/>
          <w:szCs w:val="24"/>
        </w:rPr>
        <w:t>SEGUNDO.-</w:t>
      </w:r>
      <w:r w:rsidR="00590507" w:rsidRPr="005148E2">
        <w:rPr>
          <w:rFonts w:ascii="Arial" w:hAnsi="Arial" w:cs="Arial"/>
          <w:sz w:val="24"/>
          <w:szCs w:val="24"/>
        </w:rPr>
        <w:t xml:space="preserve"> Se aprueba y autoriza a los titulares de la Dirección General de Políticas Públicas, a las Coordinaciones Generales de Desarrollo Económico y Combate a las Desigualdad, Gestión Integral de la Ciudad a las dependencias que tengan bajo su responsabilidad la representación y participación del Municipio en las Mesas y Grupos de Trabajo del IMEPLAN y de las demás dependencias u organismos de la Administración Pública Municipal a los que se les requiera, brinden el soporte técnico y de análisis de políticas, que fuere necesario por la Comisiones Edilicias Comisionadas.------------------------------------------------------------------------------------------------------------------------------------------------------</w:t>
      </w:r>
      <w:r w:rsidR="00B90382" w:rsidRPr="007F162E">
        <w:rPr>
          <w:rFonts w:ascii="Arial" w:eastAsia="Calibri" w:hAnsi="Arial" w:cs="Arial"/>
          <w:sz w:val="24"/>
          <w:szCs w:val="24"/>
        </w:rPr>
        <w:t xml:space="preserve">                                                                                                                                                                                                                                                                                                                                                                                                                                                                                                                                                                                                                                                                                                                                                                                                                                                                                                                                                                                                                                                                                                                                                                                                                                                                                                                                                                                                                                                                                                                                                                                                                </w:t>
      </w:r>
      <w:r w:rsidR="00AC713C" w:rsidRPr="007F162E">
        <w:rPr>
          <w:rFonts w:ascii="Arial" w:eastAsia="Calibri" w:hAnsi="Arial" w:cs="Arial"/>
          <w:sz w:val="24"/>
          <w:szCs w:val="24"/>
        </w:rPr>
        <w:t xml:space="preserve">            </w:t>
      </w:r>
      <w:r w:rsidR="00024217">
        <w:rPr>
          <w:rFonts w:ascii="Arial" w:hAnsi="Arial" w:cs="Arial"/>
          <w:b/>
          <w:color w:val="000000" w:themeColor="text1"/>
          <w:sz w:val="24"/>
          <w:szCs w:val="24"/>
        </w:rPr>
        <w:t>FUNDAMENTO LEGAL.-</w:t>
      </w:r>
      <w:r w:rsidR="00024217">
        <w:rPr>
          <w:rFonts w:ascii="Arial" w:hAnsi="Arial" w:cs="Arial"/>
          <w:i/>
          <w:color w:val="000000" w:themeColor="text1"/>
          <w:sz w:val="24"/>
          <w:szCs w:val="24"/>
        </w:rPr>
        <w:t xml:space="preserve"> </w:t>
      </w:r>
      <w:r w:rsidR="0002421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24217" w:rsidRPr="00D46DAE">
        <w:rPr>
          <w:rFonts w:ascii="Arial" w:hAnsi="Arial" w:cs="Arial"/>
          <w:b/>
          <w:sz w:val="24"/>
          <w:szCs w:val="24"/>
        </w:rPr>
        <w:t>NOTIFÍQUESE.-</w:t>
      </w:r>
      <w:r w:rsidR="00024217" w:rsidRPr="00D46DAE">
        <w:rPr>
          <w:rFonts w:ascii="Arial" w:hAnsi="Arial" w:cs="Arial"/>
          <w:sz w:val="24"/>
          <w:szCs w:val="24"/>
        </w:rPr>
        <w:t xml:space="preserve"> </w:t>
      </w:r>
      <w:r w:rsidR="00D46DAE" w:rsidRPr="00D46DAE">
        <w:rPr>
          <w:rFonts w:ascii="Arial" w:hAnsi="Arial" w:cs="Arial"/>
          <w:sz w:val="24"/>
          <w:szCs w:val="24"/>
          <w:lang w:eastAsia="es-MX"/>
        </w:rPr>
        <w:t>Presidenta Municipal Interina, Presidenta de la Comisión Edilicia de Asuntos Metropolitanos, Presidente de la Comisión Edilicia de Gobernación</w:t>
      </w:r>
      <w:r w:rsidR="00024217" w:rsidRPr="00D46DAE">
        <w:rPr>
          <w:rFonts w:ascii="Arial" w:hAnsi="Arial" w:cs="Arial"/>
          <w:sz w:val="24"/>
          <w:szCs w:val="24"/>
        </w:rPr>
        <w:t>, para su conocimiento y efectos legales a que haya lugar.-----------------------------------------------------------------------------------------</w:t>
      </w:r>
      <w:r w:rsidR="00D46DAE">
        <w:rPr>
          <w:rFonts w:ascii="Arial" w:hAnsi="Arial" w:cs="Arial"/>
          <w:sz w:val="24"/>
          <w:szCs w:val="24"/>
        </w:rPr>
        <w:t>--------------</w:t>
      </w:r>
      <w:r w:rsidR="00024217" w:rsidRPr="00D46DAE">
        <w:rPr>
          <w:rFonts w:ascii="Arial" w:hAnsi="Arial" w:cs="Arial"/>
          <w:sz w:val="24"/>
          <w:szCs w:val="24"/>
        </w:rPr>
        <w:t xml:space="preserve">Con la palabra la Presidenta Municipal Interina, C. </w:t>
      </w:r>
      <w:r w:rsidR="00024217" w:rsidRPr="00D46DAE">
        <w:rPr>
          <w:rFonts w:ascii="Arial" w:eastAsia="Calibri" w:hAnsi="Arial" w:cs="Arial"/>
          <w:sz w:val="24"/>
          <w:szCs w:val="24"/>
        </w:rPr>
        <w:t>Betsabé Dolores Almaguer</w:t>
      </w:r>
      <w:r w:rsidR="00024217" w:rsidRPr="005573A3">
        <w:rPr>
          <w:rFonts w:ascii="Arial" w:eastAsia="Calibri" w:hAnsi="Arial" w:cs="Arial"/>
          <w:sz w:val="24"/>
          <w:szCs w:val="24"/>
        </w:rPr>
        <w:t xml:space="preserve"> Esparza</w:t>
      </w:r>
      <w:r w:rsidR="00024217" w:rsidRPr="005573A3">
        <w:rPr>
          <w:rFonts w:ascii="Arial" w:hAnsi="Arial" w:cs="Arial"/>
          <w:sz w:val="24"/>
          <w:szCs w:val="24"/>
        </w:rPr>
        <w:t>:</w:t>
      </w:r>
      <w:r w:rsidR="00024217">
        <w:rPr>
          <w:rFonts w:ascii="Arial" w:hAnsi="Arial" w:cs="Arial"/>
          <w:sz w:val="24"/>
          <w:szCs w:val="24"/>
        </w:rPr>
        <w:t xml:space="preserve"> Continúe </w:t>
      </w:r>
      <w:r w:rsidR="00024217" w:rsidRPr="00733E72">
        <w:rPr>
          <w:rFonts w:ascii="Arial" w:hAnsi="Arial" w:cs="Arial"/>
          <w:sz w:val="24"/>
          <w:szCs w:val="24"/>
        </w:rPr>
        <w:t>Secretario.-------------------------------------------------------------------------------------</w:t>
      </w:r>
      <w:r w:rsidR="00641353">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V.-</w:t>
      </w:r>
      <w:r w:rsidR="00024217">
        <w:rPr>
          <w:rFonts w:ascii="Arial" w:hAnsi="Arial" w:cs="Arial"/>
          <w:b/>
          <w:color w:val="000000" w:themeColor="text1"/>
          <w:sz w:val="24"/>
          <w:szCs w:val="24"/>
        </w:rPr>
        <w:t xml:space="preserve"> </w:t>
      </w:r>
      <w:r w:rsidR="00024217" w:rsidRPr="00062D77">
        <w:rPr>
          <w:rFonts w:ascii="Arial" w:hAnsi="Arial" w:cs="Arial"/>
          <w:b/>
          <w:sz w:val="24"/>
          <w:szCs w:val="24"/>
        </w:rPr>
        <w:t>B)</w:t>
      </w:r>
      <w:r w:rsidR="00024217" w:rsidRPr="00062D77">
        <w:rPr>
          <w:rFonts w:ascii="Arial" w:hAnsi="Arial" w:cs="Arial"/>
          <w:b/>
          <w:color w:val="FF0000"/>
          <w:sz w:val="24"/>
          <w:szCs w:val="24"/>
        </w:rPr>
        <w:t xml:space="preserve"> </w:t>
      </w:r>
      <w:r w:rsidR="00024217" w:rsidRPr="00062D77">
        <w:rPr>
          <w:rFonts w:ascii="Arial" w:hAnsi="Arial" w:cs="Arial"/>
          <w:sz w:val="24"/>
          <w:szCs w:val="24"/>
        </w:rPr>
        <w:t xml:space="preserve">Iniciativa suscrita por la Regidora </w:t>
      </w:r>
      <w:r w:rsidR="00024217" w:rsidRPr="00062D77">
        <w:rPr>
          <w:rFonts w:ascii="Arial" w:hAnsi="Arial" w:cs="Arial"/>
          <w:b/>
          <w:sz w:val="24"/>
          <w:szCs w:val="24"/>
        </w:rPr>
        <w:t>María Eloísa Gaviño Hernández,</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Hacienda, Patrimonio y Presupuesto</w:t>
      </w:r>
      <w:r w:rsidR="00024217" w:rsidRPr="00062D77">
        <w:rPr>
          <w:rFonts w:ascii="Arial" w:hAnsi="Arial" w:cs="Arial"/>
          <w:sz w:val="24"/>
          <w:szCs w:val="24"/>
        </w:rPr>
        <w:t xml:space="preserve"> como </w:t>
      </w:r>
      <w:r w:rsidR="00024217" w:rsidRPr="00062D77">
        <w:rPr>
          <w:rFonts w:ascii="Arial" w:hAnsi="Arial" w:cs="Arial"/>
          <w:b/>
          <w:sz w:val="24"/>
          <w:szCs w:val="24"/>
        </w:rPr>
        <w:t>convocante</w:t>
      </w:r>
      <w:r w:rsidR="00024217" w:rsidRPr="00062D77">
        <w:rPr>
          <w:rFonts w:ascii="Arial" w:hAnsi="Arial" w:cs="Arial"/>
          <w:sz w:val="24"/>
          <w:szCs w:val="24"/>
        </w:rPr>
        <w:t xml:space="preserve">, y a las Comisiones Edilicias de </w:t>
      </w:r>
      <w:r w:rsidR="00024217" w:rsidRPr="00062D77">
        <w:rPr>
          <w:rFonts w:ascii="Arial" w:hAnsi="Arial" w:cs="Arial"/>
          <w:b/>
          <w:sz w:val="24"/>
          <w:szCs w:val="24"/>
        </w:rPr>
        <w:t>Gobernación</w:t>
      </w:r>
      <w:r w:rsidR="00024217" w:rsidRPr="00062D77">
        <w:rPr>
          <w:rFonts w:ascii="Arial" w:hAnsi="Arial" w:cs="Arial"/>
          <w:sz w:val="24"/>
          <w:szCs w:val="24"/>
        </w:rPr>
        <w:t xml:space="preserve">; y </w:t>
      </w:r>
      <w:r w:rsidR="00024217" w:rsidRPr="00062D77">
        <w:rPr>
          <w:rFonts w:ascii="Arial" w:hAnsi="Arial" w:cs="Arial"/>
          <w:b/>
          <w:sz w:val="24"/>
          <w:szCs w:val="24"/>
        </w:rPr>
        <w:t xml:space="preserve">Promoción Económica </w:t>
      </w:r>
      <w:r w:rsidR="00024217" w:rsidRPr="00062D77">
        <w:rPr>
          <w:rFonts w:ascii="Arial" w:hAnsi="Arial" w:cs="Arial"/>
          <w:sz w:val="24"/>
          <w:szCs w:val="24"/>
        </w:rPr>
        <w:t xml:space="preserve">como </w:t>
      </w:r>
      <w:r w:rsidR="00024217" w:rsidRPr="00062D77">
        <w:rPr>
          <w:rFonts w:ascii="Arial" w:hAnsi="Arial" w:cs="Arial"/>
          <w:b/>
          <w:sz w:val="24"/>
          <w:szCs w:val="24"/>
        </w:rPr>
        <w:t>coadyuvantes</w:t>
      </w:r>
      <w:r w:rsidR="00024217" w:rsidRPr="00062D77">
        <w:rPr>
          <w:rFonts w:ascii="Arial" w:hAnsi="Arial" w:cs="Arial"/>
          <w:sz w:val="24"/>
          <w:szCs w:val="24"/>
        </w:rPr>
        <w:t>,</w:t>
      </w:r>
      <w:r w:rsidR="00024217" w:rsidRPr="00062D77">
        <w:rPr>
          <w:rFonts w:ascii="Arial" w:hAnsi="Arial" w:cs="Arial"/>
          <w:b/>
          <w:sz w:val="24"/>
          <w:szCs w:val="24"/>
        </w:rPr>
        <w:t xml:space="preserve"> la iniciativa </w:t>
      </w:r>
      <w:r w:rsidR="00024217" w:rsidRPr="00062D77">
        <w:rPr>
          <w:rFonts w:ascii="Arial" w:hAnsi="Arial" w:cs="Arial"/>
          <w:sz w:val="24"/>
          <w:szCs w:val="24"/>
        </w:rPr>
        <w:t xml:space="preserve">para el estudio, análisis y dictaminación que tiene por objeto la </w:t>
      </w:r>
      <w:r w:rsidR="00024217" w:rsidRPr="00062D77">
        <w:rPr>
          <w:rFonts w:ascii="Arial" w:hAnsi="Arial" w:cs="Arial"/>
          <w:b/>
          <w:sz w:val="24"/>
          <w:szCs w:val="24"/>
        </w:rPr>
        <w:t>consideración de</w:t>
      </w:r>
      <w:r w:rsidR="00024217" w:rsidRPr="00062D77">
        <w:rPr>
          <w:rFonts w:ascii="Arial" w:hAnsi="Arial" w:cs="Arial"/>
          <w:sz w:val="24"/>
          <w:szCs w:val="24"/>
        </w:rPr>
        <w:t xml:space="preserve"> </w:t>
      </w:r>
      <w:r w:rsidR="00024217" w:rsidRPr="00062D77">
        <w:rPr>
          <w:rFonts w:ascii="Arial" w:hAnsi="Arial" w:cs="Arial"/>
          <w:b/>
          <w:bCs/>
          <w:sz w:val="24"/>
          <w:szCs w:val="24"/>
          <w:lang w:val="es-ES"/>
        </w:rPr>
        <w:t>eliminar los cobros acumulados en los locales comerciales de los mercados municipales de San Pedro Tlaquepaque, cuando éstos sean adquiridos, rentados o cedidos por un nuevo propietario</w:t>
      </w:r>
      <w:r w:rsidR="00641353">
        <w:rPr>
          <w:rFonts w:ascii="Arial" w:hAnsi="Arial" w:cs="Arial"/>
          <w:sz w:val="24"/>
          <w:szCs w:val="24"/>
          <w:lang w:val="es-ES"/>
        </w:rPr>
        <w:t>,</w:t>
      </w:r>
      <w:r w:rsidR="00024217" w:rsidRPr="00641353">
        <w:rPr>
          <w:rFonts w:ascii="Arial" w:hAnsi="Arial" w:cs="Arial"/>
          <w:color w:val="000000" w:themeColor="text1"/>
          <w:sz w:val="24"/>
          <w:szCs w:val="24"/>
        </w:rPr>
        <w:t xml:space="preserve"> </w:t>
      </w:r>
      <w:r w:rsidR="00641353">
        <w:rPr>
          <w:rFonts w:ascii="Arial" w:hAnsi="Arial" w:cs="Arial"/>
          <w:color w:val="000000" w:themeColor="text1"/>
          <w:sz w:val="24"/>
          <w:szCs w:val="24"/>
        </w:rPr>
        <w:t>e</w:t>
      </w:r>
      <w:r w:rsidR="00641353" w:rsidRPr="00641353">
        <w:rPr>
          <w:rFonts w:ascii="Arial" w:hAnsi="Arial" w:cs="Arial"/>
          <w:color w:val="000000" w:themeColor="text1"/>
          <w:sz w:val="24"/>
          <w:szCs w:val="24"/>
        </w:rPr>
        <w:t>s cuanto ciudadana Presidenta</w:t>
      </w:r>
      <w:r w:rsidR="00024217" w:rsidRPr="00641353">
        <w:rPr>
          <w:rFonts w:ascii="Arial" w:hAnsi="Arial" w:cs="Arial"/>
          <w:sz w:val="24"/>
          <w:szCs w:val="24"/>
        </w:rPr>
        <w:t>.</w:t>
      </w:r>
      <w:r w:rsidR="00024217">
        <w:rPr>
          <w:rFonts w:ascii="Arial" w:hAnsi="Arial" w:cs="Arial"/>
          <w:sz w:val="24"/>
          <w:szCs w:val="24"/>
        </w:rPr>
        <w:t xml:space="preserve">--------------------------------------------------------------------------------------------------------- </w:t>
      </w:r>
    </w:p>
    <w:p w14:paraId="552A16E5"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AL PLENO DEL AYUNTAMIENTO</w:t>
      </w:r>
      <w:r w:rsidRPr="009F6184">
        <w:rPr>
          <w:rStyle w:val="eop"/>
          <w:rFonts w:ascii="Arial" w:hAnsi="Arial" w:cs="Arial"/>
        </w:rPr>
        <w:t> </w:t>
      </w:r>
    </w:p>
    <w:p w14:paraId="4ABD29B4"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CONSTITUCIONAL DEL MUNICIPIO DE</w:t>
      </w:r>
      <w:r w:rsidRPr="009F6184">
        <w:rPr>
          <w:rStyle w:val="eop"/>
          <w:rFonts w:ascii="Arial" w:hAnsi="Arial" w:cs="Arial"/>
        </w:rPr>
        <w:t> </w:t>
      </w:r>
    </w:p>
    <w:p w14:paraId="55F5C86A"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SAN PEDRO TLAQUEPAQUE, JALISCO.</w:t>
      </w:r>
      <w:r w:rsidRPr="009F6184">
        <w:rPr>
          <w:rStyle w:val="eop"/>
          <w:rFonts w:ascii="Arial" w:hAnsi="Arial" w:cs="Arial"/>
        </w:rPr>
        <w:t> </w:t>
      </w:r>
    </w:p>
    <w:p w14:paraId="5116652C"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normaltextrun"/>
          <w:rFonts w:ascii="Arial" w:hAnsi="Arial" w:cs="Arial"/>
          <w:b/>
          <w:bCs/>
          <w:color w:val="000000"/>
          <w:lang w:val="es-ES"/>
        </w:rPr>
        <w:t>P R E S E N T E.</w:t>
      </w:r>
      <w:r w:rsidRPr="009F6184">
        <w:rPr>
          <w:rStyle w:val="eop"/>
          <w:rFonts w:ascii="Arial" w:hAnsi="Arial" w:cs="Arial"/>
        </w:rPr>
        <w:t> </w:t>
      </w:r>
    </w:p>
    <w:p w14:paraId="63341A94" w14:textId="77777777" w:rsidR="00A316C6" w:rsidRPr="009F6184" w:rsidRDefault="00A316C6" w:rsidP="00A316C6">
      <w:pPr>
        <w:pStyle w:val="paragraph"/>
        <w:spacing w:before="0" w:beforeAutospacing="0" w:after="0" w:afterAutospacing="0"/>
        <w:jc w:val="both"/>
        <w:textAlignment w:val="baseline"/>
        <w:rPr>
          <w:rStyle w:val="eop"/>
          <w:rFonts w:ascii="Arial" w:hAnsi="Arial" w:cs="Arial"/>
        </w:rPr>
      </w:pPr>
      <w:r w:rsidRPr="009F6184">
        <w:rPr>
          <w:rStyle w:val="eop"/>
          <w:rFonts w:ascii="Arial" w:hAnsi="Arial" w:cs="Arial"/>
        </w:rPr>
        <w:t> </w:t>
      </w:r>
    </w:p>
    <w:p w14:paraId="60EC988C" w14:textId="77777777" w:rsidR="00A316C6" w:rsidRPr="009F6184" w:rsidRDefault="00A316C6" w:rsidP="00A316C6">
      <w:pPr>
        <w:pStyle w:val="paragraph"/>
        <w:spacing w:before="0" w:beforeAutospacing="0" w:after="0" w:afterAutospacing="0"/>
        <w:jc w:val="both"/>
        <w:textAlignment w:val="baseline"/>
        <w:rPr>
          <w:rFonts w:ascii="Arial" w:hAnsi="Arial" w:cs="Arial"/>
        </w:rPr>
      </w:pPr>
    </w:p>
    <w:p w14:paraId="2E854B6B" w14:textId="77777777" w:rsidR="00A316C6" w:rsidRPr="009F6184" w:rsidRDefault="00A316C6" w:rsidP="00A316C6">
      <w:pPr>
        <w:pStyle w:val="paragraph"/>
        <w:spacing w:before="0" w:beforeAutospacing="0" w:after="0" w:afterAutospacing="0"/>
        <w:jc w:val="right"/>
        <w:textAlignment w:val="baseline"/>
        <w:rPr>
          <w:rStyle w:val="eop"/>
          <w:rFonts w:ascii="Arial" w:hAnsi="Arial" w:cs="Arial"/>
        </w:rPr>
      </w:pPr>
      <w:r w:rsidRPr="009F6184">
        <w:rPr>
          <w:rStyle w:val="normaltextrun"/>
          <w:rFonts w:ascii="Arial" w:hAnsi="Arial" w:cs="Arial"/>
          <w:color w:val="000000"/>
          <w:lang w:val="es-ES"/>
        </w:rPr>
        <w:t>San Pedro Tlaquepaque, Jalisco Marzo de 2021.</w:t>
      </w:r>
      <w:r w:rsidRPr="009F6184">
        <w:rPr>
          <w:rStyle w:val="eop"/>
          <w:rFonts w:ascii="Arial" w:hAnsi="Arial" w:cs="Arial"/>
        </w:rPr>
        <w:t> </w:t>
      </w:r>
    </w:p>
    <w:p w14:paraId="4AAB1785" w14:textId="77777777" w:rsidR="00A316C6" w:rsidRPr="009F6184" w:rsidRDefault="00A316C6" w:rsidP="00A316C6">
      <w:pPr>
        <w:pStyle w:val="paragraph"/>
        <w:spacing w:before="0" w:beforeAutospacing="0" w:after="0" w:afterAutospacing="0"/>
        <w:jc w:val="both"/>
        <w:textAlignment w:val="baseline"/>
        <w:rPr>
          <w:rStyle w:val="eop"/>
          <w:rFonts w:ascii="Arial" w:hAnsi="Arial" w:cs="Arial"/>
        </w:rPr>
      </w:pPr>
    </w:p>
    <w:p w14:paraId="20B22661" w14:textId="77777777" w:rsidR="00A316C6" w:rsidRPr="009F6184" w:rsidRDefault="00A316C6" w:rsidP="00A316C6">
      <w:pPr>
        <w:pStyle w:val="paragraph"/>
        <w:spacing w:before="0" w:beforeAutospacing="0" w:after="0" w:afterAutospacing="0"/>
        <w:jc w:val="both"/>
        <w:textAlignment w:val="baseline"/>
        <w:rPr>
          <w:rFonts w:ascii="Arial" w:hAnsi="Arial" w:cs="Arial"/>
        </w:rPr>
      </w:pPr>
      <w:r w:rsidRPr="009F6184">
        <w:rPr>
          <w:rStyle w:val="eop"/>
          <w:rFonts w:ascii="Arial" w:hAnsi="Arial" w:cs="Arial"/>
        </w:rPr>
        <w:t> </w:t>
      </w:r>
    </w:p>
    <w:p w14:paraId="6D7721A4"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rPr>
      </w:pPr>
      <w:r w:rsidRPr="009F6184">
        <w:rPr>
          <w:rStyle w:val="normaltextrun"/>
          <w:rFonts w:ascii="Arial" w:hAnsi="Arial" w:cs="Arial"/>
          <w:color w:val="000000"/>
          <w:lang w:val="es-ES"/>
        </w:rPr>
        <w:t>La que suscribe, en mi carácter de Regidora del H. Ayuntamiento de San Pedro Tlaquepaque, Jalisco, de conformidad con el artículo 115, fracciones I, II, III inciso g) de la Constitución Política de los Estados Unidos Mexicanos, 73 fracción II, 77 fracción II, 79 fracciones VIII y X, así como 86 de la Constitución Política del Estado de Jalisco, 10, 37 fracciones II y 50 fracción II  de la Ley del Gobierno y la Administración Pública Municipal del Estado de Jalisco, 25 fracciones XXII, XXXI XXXII, 26 fracción XLI, 36, 58 fracción III, 78, 82, 107, 142, 145 fracción I, 146, 195 fracción V, 225 y demás relativos del Reglamento del Gobierno y de la Administración Pública del Ayuntamiento Constitucional de San Pedro Tlaquepaque, Jalisco, </w:t>
      </w:r>
      <w:r w:rsidRPr="009F6184">
        <w:rPr>
          <w:rStyle w:val="normaltextrun"/>
          <w:rFonts w:ascii="Arial" w:hAnsi="Arial" w:cs="Arial"/>
          <w:b/>
          <w:bCs/>
          <w:color w:val="000000"/>
          <w:lang w:val="es-ES"/>
        </w:rPr>
        <w:t> </w:t>
      </w:r>
      <w:r w:rsidRPr="009F6184">
        <w:rPr>
          <w:rStyle w:val="normaltextrun"/>
          <w:rFonts w:ascii="Arial" w:hAnsi="Arial" w:cs="Arial"/>
          <w:color w:val="000000"/>
          <w:lang w:val="es-ES"/>
        </w:rPr>
        <w:t>y</w:t>
      </w:r>
      <w:r w:rsidRPr="009F6184">
        <w:rPr>
          <w:rStyle w:val="normaltextrun"/>
          <w:rFonts w:ascii="Arial" w:hAnsi="Arial" w:cs="Arial"/>
          <w:b/>
          <w:bCs/>
          <w:color w:val="000000"/>
          <w:lang w:val="es-ES"/>
        </w:rPr>
        <w:t> </w:t>
      </w:r>
      <w:r w:rsidRPr="009F6184">
        <w:rPr>
          <w:rStyle w:val="normaltextrun"/>
          <w:rFonts w:ascii="Arial" w:hAnsi="Arial" w:cs="Arial"/>
          <w:color w:val="000000"/>
          <w:lang w:val="es-ES"/>
        </w:rPr>
        <w:t>demás relativos aplicables que en derecho corresponda; tengo a bien someter a la elevada y distinguida consideración de éste H. Cuerpo Edilicio en Pleno la siguiente:</w:t>
      </w:r>
      <w:r w:rsidRPr="009F6184">
        <w:rPr>
          <w:rStyle w:val="eop"/>
          <w:rFonts w:ascii="Arial" w:hAnsi="Arial" w:cs="Arial"/>
        </w:rPr>
        <w:t> </w:t>
      </w:r>
    </w:p>
    <w:p w14:paraId="0CE8A41B" w14:textId="77777777" w:rsidR="00A316C6" w:rsidRPr="00641353" w:rsidRDefault="00A316C6" w:rsidP="00A316C6">
      <w:pPr>
        <w:pStyle w:val="paragraph"/>
        <w:spacing w:before="0" w:beforeAutospacing="0" w:after="0" w:afterAutospacing="0"/>
        <w:textAlignment w:val="baseline"/>
        <w:rPr>
          <w:rFonts w:ascii="Arial" w:hAnsi="Arial" w:cs="Arial"/>
          <w:sz w:val="2"/>
          <w:szCs w:val="2"/>
        </w:rPr>
      </w:pPr>
    </w:p>
    <w:p w14:paraId="53EC4738" w14:textId="77777777" w:rsidR="00A316C6" w:rsidRPr="009F6184" w:rsidRDefault="00A316C6" w:rsidP="00A316C6">
      <w:pPr>
        <w:pStyle w:val="paragraph"/>
        <w:spacing w:before="0" w:beforeAutospacing="0" w:after="0" w:afterAutospacing="0"/>
        <w:jc w:val="center"/>
        <w:textAlignment w:val="baseline"/>
        <w:rPr>
          <w:rStyle w:val="normaltextrun"/>
          <w:rFonts w:ascii="Arial" w:hAnsi="Arial" w:cs="Arial"/>
          <w:b/>
          <w:bCs/>
          <w:color w:val="000000"/>
          <w:lang w:val="es-ES"/>
        </w:rPr>
      </w:pPr>
    </w:p>
    <w:p w14:paraId="6A0D3DCB" w14:textId="53AEC02A" w:rsidR="00A316C6" w:rsidRPr="00641353" w:rsidRDefault="00A316C6" w:rsidP="00641353">
      <w:pPr>
        <w:pStyle w:val="paragraph"/>
        <w:spacing w:before="0" w:beforeAutospacing="0" w:after="0" w:afterAutospacing="0"/>
        <w:jc w:val="center"/>
        <w:textAlignment w:val="baseline"/>
        <w:rPr>
          <w:rFonts w:ascii="Arial" w:hAnsi="Arial" w:cs="Arial"/>
        </w:rPr>
      </w:pPr>
      <w:r w:rsidRPr="009F6184">
        <w:rPr>
          <w:rStyle w:val="normaltextrun"/>
          <w:rFonts w:ascii="Arial" w:hAnsi="Arial" w:cs="Arial"/>
          <w:b/>
          <w:bCs/>
          <w:color w:val="000000"/>
          <w:lang w:val="es-ES"/>
        </w:rPr>
        <w:t>INICIATIVA DE TURNO A COMISIONES </w:t>
      </w:r>
      <w:r w:rsidRPr="009F6184">
        <w:rPr>
          <w:rStyle w:val="eop"/>
          <w:rFonts w:ascii="Arial" w:hAnsi="Arial" w:cs="Arial"/>
        </w:rPr>
        <w:t> </w:t>
      </w:r>
    </w:p>
    <w:p w14:paraId="19087362" w14:textId="77777777" w:rsidR="00A316C6" w:rsidRPr="009F6184" w:rsidRDefault="00A316C6" w:rsidP="00A316C6">
      <w:pPr>
        <w:pStyle w:val="paragraph"/>
        <w:jc w:val="both"/>
        <w:textAlignment w:val="baseline"/>
        <w:rPr>
          <w:rStyle w:val="eop"/>
          <w:rFonts w:ascii="Arial" w:hAnsi="Arial" w:cs="Arial"/>
          <w:b/>
          <w:bCs/>
          <w:i/>
          <w:color w:val="000000"/>
          <w:lang w:val="es-ES_tradnl"/>
        </w:rPr>
      </w:pPr>
      <w:r w:rsidRPr="009F6184">
        <w:rPr>
          <w:rFonts w:ascii="Arial" w:hAnsi="Arial" w:cs="Arial"/>
          <w:color w:val="000000"/>
          <w:lang w:val="es-ES"/>
        </w:rPr>
        <w:t>Mediante la cual se propone que el Pleno del H. Ayuntamiento Constitucional del Municipio de San Pedro Tlaquepaque, Jalisco,</w:t>
      </w:r>
      <w:r w:rsidRPr="009F6184">
        <w:rPr>
          <w:rFonts w:ascii="Arial" w:hAnsi="Arial" w:cs="Arial"/>
          <w:b/>
          <w:bCs/>
          <w:color w:val="000000"/>
          <w:lang w:val="es-ES"/>
        </w:rPr>
        <w:t xml:space="preserve"> </w:t>
      </w:r>
      <w:bookmarkStart w:id="3" w:name="_Hlk67079404"/>
      <w:r w:rsidRPr="009F6184">
        <w:rPr>
          <w:rFonts w:ascii="Arial" w:hAnsi="Arial" w:cs="Arial"/>
          <w:b/>
          <w:bCs/>
          <w:color w:val="000000"/>
          <w:lang w:val="es-ES"/>
        </w:rPr>
        <w:t>apruebe y autorice el Turno a la Comisión Edilicia de Hacienda, Patrimonio y Presupuesto, como convocante, y las Comisiones Edilicias de Gobernación y Promoción Económica, como coadyuvantes, la presente iniciativa para su estudio, análisis y dictaminación, que tiene por objeto la consideración de eliminar los cobros acumulados en los locales comerciales de los mercados municipales de San Pedro Tlaquepaque, cuando éstos sean adquiridos, rentados o cedidos por un nuevo propietario</w:t>
      </w:r>
      <w:bookmarkEnd w:id="3"/>
      <w:r w:rsidRPr="009F6184">
        <w:rPr>
          <w:rFonts w:ascii="Arial" w:hAnsi="Arial" w:cs="Arial"/>
          <w:b/>
          <w:bCs/>
          <w:color w:val="000000"/>
          <w:lang w:val="es-ES"/>
        </w:rPr>
        <w:t>; </w:t>
      </w:r>
      <w:r w:rsidRPr="009F6184">
        <w:rPr>
          <w:rFonts w:ascii="Arial" w:hAnsi="Arial" w:cs="Arial"/>
          <w:color w:val="000000"/>
          <w:lang w:val="es-ES"/>
        </w:rPr>
        <w:t>con base en la siguiente:</w:t>
      </w:r>
      <w:r w:rsidRPr="009F6184">
        <w:rPr>
          <w:rStyle w:val="eop"/>
          <w:rFonts w:ascii="Arial" w:hAnsi="Arial" w:cs="Arial"/>
        </w:rPr>
        <w:t> </w:t>
      </w:r>
    </w:p>
    <w:p w14:paraId="389C97A7" w14:textId="77777777" w:rsidR="00A316C6" w:rsidRPr="00FB5F5C" w:rsidRDefault="00A316C6" w:rsidP="00A316C6">
      <w:pPr>
        <w:pStyle w:val="paragraph"/>
        <w:spacing w:before="0" w:beforeAutospacing="0" w:after="0" w:afterAutospacing="0"/>
        <w:textAlignment w:val="baseline"/>
        <w:rPr>
          <w:rFonts w:ascii="Arial" w:hAnsi="Arial" w:cs="Arial"/>
          <w:sz w:val="14"/>
          <w:szCs w:val="14"/>
        </w:rPr>
      </w:pPr>
      <w:r w:rsidRPr="009F6184">
        <w:rPr>
          <w:rStyle w:val="eop"/>
          <w:rFonts w:ascii="Arial" w:hAnsi="Arial" w:cs="Arial"/>
        </w:rPr>
        <w:t> </w:t>
      </w:r>
    </w:p>
    <w:p w14:paraId="6A72A194" w14:textId="77777777" w:rsidR="00A316C6" w:rsidRPr="009F6184" w:rsidRDefault="00A316C6" w:rsidP="00A316C6">
      <w:pPr>
        <w:pStyle w:val="paragraph"/>
        <w:spacing w:before="0" w:beforeAutospacing="0" w:after="0" w:afterAutospacing="0"/>
        <w:jc w:val="center"/>
        <w:textAlignment w:val="baseline"/>
        <w:rPr>
          <w:rStyle w:val="eop"/>
          <w:rFonts w:ascii="Arial" w:hAnsi="Arial" w:cs="Arial"/>
        </w:rPr>
      </w:pPr>
      <w:r w:rsidRPr="009F6184">
        <w:rPr>
          <w:rStyle w:val="normaltextrun"/>
          <w:rFonts w:ascii="Arial" w:hAnsi="Arial" w:cs="Arial"/>
          <w:b/>
          <w:bCs/>
          <w:color w:val="000000"/>
          <w:lang w:val="es-ES"/>
        </w:rPr>
        <w:t>EXPOSICIÓN DE MOTIVOS</w:t>
      </w:r>
      <w:r w:rsidRPr="009F6184">
        <w:rPr>
          <w:rStyle w:val="eop"/>
          <w:rFonts w:ascii="Arial" w:hAnsi="Arial" w:cs="Arial"/>
        </w:rPr>
        <w:t> </w:t>
      </w:r>
    </w:p>
    <w:p w14:paraId="4AADA8A5" w14:textId="77777777" w:rsidR="00A316C6" w:rsidRPr="009F6184" w:rsidRDefault="00A316C6" w:rsidP="00A316C6">
      <w:pPr>
        <w:pStyle w:val="paragraph"/>
        <w:spacing w:before="0" w:beforeAutospacing="0" w:after="0" w:afterAutospacing="0"/>
        <w:jc w:val="center"/>
        <w:textAlignment w:val="baseline"/>
        <w:rPr>
          <w:rFonts w:ascii="Arial" w:hAnsi="Arial" w:cs="Arial"/>
        </w:rPr>
      </w:pPr>
    </w:p>
    <w:p w14:paraId="032BA1C7" w14:textId="77777777" w:rsidR="00A316C6" w:rsidRPr="009F6184" w:rsidRDefault="00A316C6" w:rsidP="000777F4">
      <w:pPr>
        <w:pStyle w:val="Prrafodelista"/>
        <w:numPr>
          <w:ilvl w:val="0"/>
          <w:numId w:val="3"/>
        </w:numPr>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sz w:val="24"/>
          <w:szCs w:val="24"/>
          <w:lang w:val="es-ES" w:eastAsia="es-MX"/>
        </w:rPr>
        <w:t xml:space="preserve">El artículo 115 de la Constitución Política de los Estados Unidos Mexicanos, en su numeral III, inciso  a la letra señala  </w:t>
      </w:r>
    </w:p>
    <w:p w14:paraId="3BEA0EFC" w14:textId="77777777" w:rsidR="00A316C6" w:rsidRPr="009F6184" w:rsidRDefault="00A316C6" w:rsidP="00A316C6">
      <w:pPr>
        <w:shd w:val="clear" w:color="auto" w:fill="FFFFFF"/>
        <w:spacing w:before="100" w:beforeAutospacing="1" w:after="100" w:afterAutospacing="1" w:line="240" w:lineRule="auto"/>
        <w:ind w:left="708"/>
        <w:rPr>
          <w:rFonts w:ascii="Arial" w:eastAsia="Times New Roman" w:hAnsi="Arial" w:cs="Arial"/>
          <w:i/>
          <w:color w:val="000000"/>
          <w:sz w:val="24"/>
          <w:szCs w:val="24"/>
          <w:lang w:eastAsia="es-MX"/>
        </w:rPr>
      </w:pPr>
      <w:bookmarkStart w:id="4" w:name="articulo-115"/>
      <w:r w:rsidRPr="009F6184">
        <w:rPr>
          <w:rFonts w:ascii="Arial" w:eastAsia="Times New Roman" w:hAnsi="Arial" w:cs="Arial"/>
          <w:b/>
          <w:bCs/>
          <w:i/>
          <w:sz w:val="24"/>
          <w:szCs w:val="24"/>
          <w:lang w:eastAsia="es-MX"/>
        </w:rPr>
        <w:t>Artículo 115</w:t>
      </w:r>
      <w:bookmarkEnd w:id="4"/>
      <w:r w:rsidRPr="009F6184">
        <w:rPr>
          <w:rFonts w:ascii="Arial" w:eastAsia="Times New Roman" w:hAnsi="Arial" w:cs="Arial"/>
          <w:b/>
          <w:bCs/>
          <w:i/>
          <w:color w:val="000000"/>
          <w:sz w:val="24"/>
          <w:szCs w:val="24"/>
          <w:lang w:eastAsia="es-MX"/>
        </w:rPr>
        <w:t>. </w:t>
      </w:r>
      <w:r w:rsidRPr="009F6184">
        <w:rPr>
          <w:rFonts w:ascii="Arial" w:eastAsia="Times New Roman" w:hAnsi="Arial" w:cs="Arial"/>
          <w:i/>
          <w:color w:val="000000"/>
          <w:sz w:val="24"/>
          <w:szCs w:val="24"/>
          <w:lang w:eastAsia="es-MX"/>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1D4D9C2A" w14:textId="77777777" w:rsidR="00A316C6" w:rsidRPr="009F6184" w:rsidRDefault="00A316C6" w:rsidP="00A316C6">
      <w:pPr>
        <w:shd w:val="clear" w:color="auto" w:fill="FFFFFF"/>
        <w:spacing w:before="100" w:beforeAutospacing="1" w:after="100" w:afterAutospacing="1" w:line="240" w:lineRule="auto"/>
        <w:ind w:left="708"/>
        <w:rPr>
          <w:rFonts w:ascii="Arial" w:eastAsia="Times New Roman" w:hAnsi="Arial" w:cs="Arial"/>
          <w:i/>
          <w:color w:val="000000"/>
          <w:sz w:val="24"/>
          <w:szCs w:val="24"/>
          <w:lang w:eastAsia="es-MX"/>
        </w:rPr>
      </w:pPr>
      <w:r w:rsidRPr="009F6184">
        <w:rPr>
          <w:rFonts w:ascii="Arial" w:eastAsia="Times New Roman" w:hAnsi="Arial" w:cs="Arial"/>
          <w:b/>
          <w:bCs/>
          <w:i/>
          <w:color w:val="000000"/>
          <w:sz w:val="24"/>
          <w:szCs w:val="24"/>
          <w:lang w:eastAsia="es-MX"/>
        </w:rPr>
        <w:t>III. </w:t>
      </w:r>
      <w:r w:rsidRPr="009F6184">
        <w:rPr>
          <w:rFonts w:ascii="Arial" w:eastAsia="Times New Roman" w:hAnsi="Arial" w:cs="Arial"/>
          <w:i/>
          <w:color w:val="000000"/>
          <w:sz w:val="24"/>
          <w:szCs w:val="24"/>
          <w:lang w:eastAsia="es-MX"/>
        </w:rPr>
        <w:t>Los Municipios tendrán a su cargo las funciones y servicios públicos siguientes:</w:t>
      </w:r>
    </w:p>
    <w:p w14:paraId="456CADBB" w14:textId="77777777" w:rsidR="00A316C6" w:rsidRPr="009F6184" w:rsidRDefault="00A316C6" w:rsidP="00A316C6">
      <w:pPr>
        <w:shd w:val="clear" w:color="auto" w:fill="FFFFFF"/>
        <w:spacing w:before="100" w:beforeAutospacing="1" w:after="100" w:afterAutospacing="1" w:line="240" w:lineRule="auto"/>
        <w:ind w:firstLine="708"/>
        <w:rPr>
          <w:rFonts w:ascii="Arial" w:eastAsia="Times New Roman" w:hAnsi="Arial" w:cs="Arial"/>
          <w:i/>
          <w:color w:val="000000"/>
          <w:sz w:val="24"/>
          <w:szCs w:val="24"/>
          <w:lang w:eastAsia="es-MX"/>
        </w:rPr>
      </w:pPr>
      <w:r w:rsidRPr="009F6184">
        <w:rPr>
          <w:rFonts w:ascii="Arial" w:eastAsia="Times New Roman" w:hAnsi="Arial" w:cs="Arial"/>
          <w:i/>
          <w:iCs/>
          <w:color w:val="000000"/>
          <w:sz w:val="24"/>
          <w:szCs w:val="24"/>
          <w:lang w:eastAsia="es-MX"/>
        </w:rPr>
        <w:t>Párrafo reformado DOF 23-12-1999</w:t>
      </w:r>
    </w:p>
    <w:p w14:paraId="7551BACB" w14:textId="77777777" w:rsidR="00A316C6" w:rsidRPr="009F6184" w:rsidRDefault="00A316C6" w:rsidP="00A316C6">
      <w:pPr>
        <w:shd w:val="clear" w:color="auto" w:fill="FFFFFF"/>
        <w:spacing w:before="100" w:beforeAutospacing="1" w:after="100" w:afterAutospacing="1" w:line="240" w:lineRule="auto"/>
        <w:ind w:firstLine="708"/>
        <w:rPr>
          <w:rFonts w:ascii="Arial" w:eastAsia="Times New Roman" w:hAnsi="Arial" w:cs="Arial"/>
          <w:color w:val="000000"/>
          <w:sz w:val="24"/>
          <w:szCs w:val="24"/>
          <w:lang w:eastAsia="es-MX"/>
        </w:rPr>
      </w:pPr>
      <w:r w:rsidRPr="009F6184">
        <w:rPr>
          <w:rFonts w:ascii="Arial" w:eastAsia="Times New Roman" w:hAnsi="Arial" w:cs="Arial"/>
          <w:b/>
          <w:bCs/>
          <w:i/>
          <w:color w:val="000000"/>
          <w:sz w:val="24"/>
          <w:szCs w:val="24"/>
          <w:lang w:eastAsia="es-MX"/>
        </w:rPr>
        <w:t>d) </w:t>
      </w:r>
      <w:r w:rsidRPr="009F6184">
        <w:rPr>
          <w:rFonts w:ascii="Arial" w:eastAsia="Times New Roman" w:hAnsi="Arial" w:cs="Arial"/>
          <w:i/>
          <w:color w:val="000000"/>
          <w:sz w:val="24"/>
          <w:szCs w:val="24"/>
          <w:lang w:eastAsia="es-MX"/>
        </w:rPr>
        <w:t>Mercados y centrales de abasto</w:t>
      </w:r>
      <w:r w:rsidRPr="009F6184">
        <w:rPr>
          <w:rFonts w:ascii="Arial" w:eastAsia="Times New Roman" w:hAnsi="Arial" w:cs="Arial"/>
          <w:color w:val="000000"/>
          <w:sz w:val="24"/>
          <w:szCs w:val="24"/>
          <w:lang w:eastAsia="es-MX"/>
        </w:rPr>
        <w:t>.</w:t>
      </w:r>
    </w:p>
    <w:p w14:paraId="5B77F21C" w14:textId="77777777" w:rsidR="00A316C6" w:rsidRPr="009F6184" w:rsidRDefault="00A316C6" w:rsidP="00A316C6">
      <w:pPr>
        <w:pStyle w:val="Prrafodelista"/>
        <w:ind w:left="1353"/>
        <w:jc w:val="both"/>
        <w:rPr>
          <w:rStyle w:val="eop"/>
          <w:rFonts w:ascii="Arial" w:eastAsia="Times New Roman" w:hAnsi="Arial" w:cs="Arial"/>
          <w:i/>
          <w:sz w:val="24"/>
          <w:szCs w:val="24"/>
          <w:lang w:eastAsia="es-MX"/>
        </w:rPr>
      </w:pPr>
    </w:p>
    <w:p w14:paraId="238FF976"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p>
    <w:p w14:paraId="6561DCD0"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 xml:space="preserve">La misma Carta Magna, en su Artículo Primero, párrafo 2 y 3 señala: </w:t>
      </w:r>
    </w:p>
    <w:p w14:paraId="7660F332"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5ECAFD"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(Reformado mediante Decreto publicado en el Diario Oficial de la Federación el 10 de junio de 2011)</w:t>
      </w:r>
    </w:p>
    <w:p w14:paraId="4F9E0F45"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p>
    <w:p w14:paraId="7DBCAF38"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Las normas relativas a los derechos humanos se interpretarán de conformidad con esta Constitución y con los tratados internacionales de la materia favoreciendo en todo tiempo a las personas la protección más amplia.</w:t>
      </w:r>
    </w:p>
    <w:p w14:paraId="4A9AE7D0"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(Adicionado mediante Decreto publicado en el Diario Oficial de la Federación el 10 de junio de 2011)</w:t>
      </w:r>
    </w:p>
    <w:p w14:paraId="33BBE2C4"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p>
    <w:p w14:paraId="49F748A0"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EAA10A5"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(Adicionado mediante Decreto publicado en el Diario Oficial de la Federación el 10 de junio de 2011)</w:t>
      </w:r>
    </w:p>
    <w:p w14:paraId="4D4D60B5" w14:textId="77777777" w:rsidR="00A316C6" w:rsidRPr="009F6184" w:rsidRDefault="00A316C6" w:rsidP="000777F4">
      <w:pPr>
        <w:pStyle w:val="Prrafodelista"/>
        <w:numPr>
          <w:ilvl w:val="0"/>
          <w:numId w:val="3"/>
        </w:numPr>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sz w:val="24"/>
          <w:szCs w:val="24"/>
          <w:lang w:val="es-ES" w:eastAsia="es-MX"/>
        </w:rPr>
        <w:t xml:space="preserve">Por su parte, la Declaración Universal de los Derechos Humanos, señala, en su artículo 23: </w:t>
      </w:r>
    </w:p>
    <w:p w14:paraId="2C83E6A2"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Artículo 23</w:t>
      </w:r>
    </w:p>
    <w:p w14:paraId="5B339763" w14:textId="77777777" w:rsidR="00A316C6" w:rsidRPr="009F6184" w:rsidRDefault="00A316C6" w:rsidP="00A316C6">
      <w:pPr>
        <w:pStyle w:val="Prrafodelista"/>
        <w:ind w:left="1353"/>
        <w:jc w:val="both"/>
        <w:rPr>
          <w:rStyle w:val="eop"/>
          <w:rFonts w:ascii="Arial" w:eastAsia="Times New Roman" w:hAnsi="Arial" w:cs="Arial"/>
          <w:i/>
          <w:sz w:val="24"/>
          <w:szCs w:val="24"/>
          <w:lang w:val="es-ES" w:eastAsia="es-MX"/>
        </w:rPr>
      </w:pPr>
      <w:r w:rsidRPr="009F6184">
        <w:rPr>
          <w:rStyle w:val="eop"/>
          <w:rFonts w:ascii="Arial" w:eastAsia="Times New Roman" w:hAnsi="Arial" w:cs="Arial"/>
          <w:i/>
          <w:sz w:val="24"/>
          <w:szCs w:val="24"/>
          <w:lang w:val="es-ES" w:eastAsia="es-MX"/>
        </w:rPr>
        <w:t>1. Toda persona tiene derecho al trabajo, a la libre elección de su trabajo, a condiciones equitativas y satisfactorias de trabajo y a la protección contra el desempleo</w:t>
      </w:r>
    </w:p>
    <w:p w14:paraId="65439631"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Por su parte, el Reglamento para Comercio de San Pedro Tlaquepaque señala, en su artículo 54:</w:t>
      </w:r>
    </w:p>
    <w:p w14:paraId="6CE5BED9" w14:textId="77777777" w:rsidR="00A316C6" w:rsidRPr="009F6184" w:rsidRDefault="00A316C6" w:rsidP="00A316C6">
      <w:pPr>
        <w:pStyle w:val="Prrafodelista"/>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ARTICULO 54: Los mercados constituyen un servicio público, cuya explotación permanente, en forma establecida, requiere de concesión que se otorga por la Autoridad Municipal, en los términos que indica la Ley del Gobierno y la Administración Pública Municipal</w:t>
      </w:r>
    </w:p>
    <w:p w14:paraId="44D77DFF" w14:textId="77777777" w:rsidR="00A316C6" w:rsidRPr="009F6184" w:rsidRDefault="00A316C6" w:rsidP="000777F4">
      <w:pPr>
        <w:pStyle w:val="Prrafodelista"/>
        <w:numPr>
          <w:ilvl w:val="0"/>
          <w:numId w:val="3"/>
        </w:numPr>
        <w:ind w:left="1353"/>
        <w:jc w:val="both"/>
        <w:rPr>
          <w:rStyle w:val="eop"/>
          <w:rFonts w:ascii="Arial" w:eastAsia="Times New Roman" w:hAnsi="Arial" w:cs="Arial"/>
          <w:i/>
          <w:iCs/>
          <w:sz w:val="24"/>
          <w:szCs w:val="24"/>
          <w:lang w:val="es-ES" w:eastAsia="es-MX"/>
        </w:rPr>
      </w:pPr>
      <w:r w:rsidRPr="009F6184">
        <w:rPr>
          <w:rStyle w:val="eop"/>
          <w:rFonts w:ascii="Arial" w:eastAsia="Times New Roman" w:hAnsi="Arial" w:cs="Arial"/>
          <w:sz w:val="24"/>
          <w:szCs w:val="24"/>
          <w:lang w:val="es-ES" w:eastAsia="es-MX"/>
        </w:rPr>
        <w:t xml:space="preserve">Asimismo, en el mismo ordenamiento, en el Artículo 73, a la letra se indica: </w:t>
      </w:r>
      <w:r w:rsidRPr="009F6184">
        <w:rPr>
          <w:rStyle w:val="eop"/>
          <w:rFonts w:ascii="Arial" w:eastAsia="Times New Roman" w:hAnsi="Arial" w:cs="Arial"/>
          <w:i/>
          <w:iCs/>
          <w:sz w:val="24"/>
          <w:szCs w:val="24"/>
          <w:lang w:val="es-ES" w:eastAsia="es-MX"/>
        </w:rPr>
        <w:t>ARTÍCULO 73.- En el interior de los mercados públicos queda prohibido (…) VI.- Tener lugares cerrados o sin trabajar. El permiso será cancelado cuando el lugar permanezca cerrado o sin trabajar por más de 180 días naturales sin causa justificada, a juicio de la Administración de Mercados.</w:t>
      </w:r>
    </w:p>
    <w:p w14:paraId="1A098086"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En este orden de ideas, la actual Administración de Mercados del Gobierno Municipal de San Pedro Tlaquepaque ha detectado un total de 156 locales que, tal como se señala en los ordenamientos anteriores, se encuentran cerrados y sin trabajar.</w:t>
      </w:r>
    </w:p>
    <w:p w14:paraId="799442D5"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En los mismos se ha procedido a cerciorarse de que se encuentran cerrados y en desuso, una vez que se han dejado las debidas notificaciones para los comerciantes de dicho puesto y se ha llevado todo el proceso administrativo para declarar, en tiempo y forma, que se encuentran ya en condiciones de pasar a un nuevo usuario.</w:t>
      </w:r>
    </w:p>
    <w:p w14:paraId="47D4E163"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Las cantidades son: Mercado Salvador Orozco Loreto, en Santa Anita, 3 locales; Mercado Las Huertas, 9 locales; Mercado Francisco Silva Romero 20 locales; Mercado Benito Juárez de San Pedrito, 4 locales; Mercado Primero de Mayo en Miravalle, 2 locales; Mercado Salvador Orozco Loreto, Nueva Santa María, 2 locales; Mercado Tateposco, 5 locales; Mercado Benito Juárez, zona Centro, 47 locales; Mercado Las Juntas, 64 locales.</w:t>
      </w:r>
    </w:p>
    <w:p w14:paraId="4CD75E1E"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En este orden de ideas y siguiendo la necesidad de la ciudadanía de tener un puesto para el comercio y que es obligación de las autoridades fomentar esta actividad, es que se han acercado personas a la Administración de Mercados con la intención de tener el otorgamiento de uno de estos puestos que ahora se encuentran en desuso.</w:t>
      </w:r>
    </w:p>
    <w:p w14:paraId="7D4285DA"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Una vez que se ha tenido el proceso para esta adjudicación, los comerciantes se han encontrado con que es requisito, ante Tesorería, pagar los adeudos de los mismos locales, lo que en ocasiones llegan a ser cantidades por demás altas e inaccesibles para ellos, dado que se trata de gente humilde que busca tener un ingreso por medio del comercio en pequeña escala.</w:t>
      </w:r>
    </w:p>
    <w:p w14:paraId="7C15FE0B"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Dicho requisito de este pago no se encuentra sustentado en Reglamento alguno del Gobierno Municipal de San Pedro Tlaquepaque, por lo que no tiene un elemento trascendente para que pueda conllevar la autorización o la negación del mismo trámite.</w:t>
      </w:r>
    </w:p>
    <w:p w14:paraId="72BFE3F4"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Se les ha expuesto a los comerciantes que será su responsabilidad el hecho de adecuar el espacio y colocar azulejos para una mejor imagen y función de los mismos puestos, y éstos se han manifestado de acuerdo, lo que implica una mejora considerable, en general, para todos los mercados municipales, dado que contarán con áreas más limpias y actualizadas, así como condiciones idóneas para el ejercicio de su actividad comercial.</w:t>
      </w:r>
    </w:p>
    <w:p w14:paraId="46990080"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La propuesta recae, entonces, en que ante la necesidad de la gente para tener una actividad comercial en los mercados y ante la posibilidad de aumentar el ingreso para el Gobierno Municipal por concepto de estos espacios, se condone este pago de adeudos pendientes ante la cesión de los puestos a los nuevos solicitantes, para fomentar la actividad económica y apoyar a estas familias a tener un ingreso emanado del comercio.</w:t>
      </w:r>
    </w:p>
    <w:p w14:paraId="76B507E3"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De esta manera, no sólo se contará con mercados municipales más activos y funcionales, sino que se apoyará al sustento de las familias de este municipio que se han visto afectadas y, sobre todo, en el último año a raíz de la emergencia sanitaria que nos ha azotado y que ha costado, además de vidas, cientos de miles de empleos y ha dejado en condiciones de pobreza a gran cantidad de familias.</w:t>
      </w:r>
    </w:p>
    <w:p w14:paraId="19FC840E" w14:textId="77777777" w:rsidR="00A316C6" w:rsidRPr="009F6184" w:rsidRDefault="00A316C6" w:rsidP="000777F4">
      <w:pPr>
        <w:pStyle w:val="Prrafodelista"/>
        <w:numPr>
          <w:ilvl w:val="0"/>
          <w:numId w:val="3"/>
        </w:numPr>
        <w:ind w:left="1353"/>
        <w:jc w:val="both"/>
        <w:rPr>
          <w:rStyle w:val="eop"/>
          <w:rFonts w:ascii="Arial" w:eastAsia="Times New Roman" w:hAnsi="Arial" w:cs="Arial"/>
          <w:sz w:val="24"/>
          <w:szCs w:val="24"/>
          <w:lang w:val="es-ES" w:eastAsia="es-MX"/>
        </w:rPr>
      </w:pPr>
      <w:r w:rsidRPr="009F6184">
        <w:rPr>
          <w:rStyle w:val="eop"/>
          <w:rFonts w:ascii="Arial" w:eastAsia="Times New Roman" w:hAnsi="Arial" w:cs="Arial"/>
          <w:sz w:val="24"/>
          <w:szCs w:val="24"/>
          <w:lang w:val="es-ES" w:eastAsia="es-MX"/>
        </w:rPr>
        <w:t xml:space="preserve">Con los fundamentos y motivos ya expuestos someto a consideración del Pleno del H. Ayuntamiento Constitucional del Municipio de San Pedro Tlaquepaque, Jalisco, para su aprobación y autorización del siguiente resolutivo a manera de: </w:t>
      </w:r>
    </w:p>
    <w:p w14:paraId="0762D8D8" w14:textId="77777777" w:rsidR="00A316C6" w:rsidRPr="00FB5F5C" w:rsidRDefault="00A316C6" w:rsidP="00A316C6">
      <w:pPr>
        <w:pStyle w:val="paragraph"/>
        <w:spacing w:before="0" w:beforeAutospacing="0" w:after="0" w:afterAutospacing="0"/>
        <w:textAlignment w:val="baseline"/>
        <w:rPr>
          <w:rStyle w:val="normaltextrun"/>
          <w:rFonts w:ascii="Arial" w:hAnsi="Arial" w:cs="Arial"/>
          <w:color w:val="000000"/>
          <w:sz w:val="8"/>
          <w:szCs w:val="8"/>
        </w:rPr>
      </w:pPr>
    </w:p>
    <w:p w14:paraId="76257C14"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normaltextrun"/>
          <w:rFonts w:ascii="Arial" w:hAnsi="Arial" w:cs="Arial"/>
          <w:b/>
          <w:bCs/>
          <w:color w:val="000000"/>
          <w:lang w:val="es-ES"/>
        </w:rPr>
        <w:t>ACUERDO</w:t>
      </w:r>
      <w:r w:rsidRPr="009F6184">
        <w:rPr>
          <w:rStyle w:val="eop"/>
          <w:rFonts w:ascii="Arial" w:hAnsi="Arial" w:cs="Arial"/>
          <w:color w:val="000000"/>
        </w:rPr>
        <w:t> </w:t>
      </w:r>
    </w:p>
    <w:p w14:paraId="44D1002F" w14:textId="10C317D1" w:rsidR="00A316C6" w:rsidRPr="009F6184" w:rsidRDefault="00A316C6" w:rsidP="00A316C6">
      <w:pPr>
        <w:pStyle w:val="paragraph"/>
        <w:spacing w:before="0" w:beforeAutospacing="0" w:after="0" w:afterAutospacing="0"/>
        <w:textAlignment w:val="baseline"/>
        <w:rPr>
          <w:rFonts w:ascii="Arial" w:hAnsi="Arial" w:cs="Arial"/>
          <w:color w:val="000000"/>
        </w:rPr>
      </w:pPr>
      <w:r w:rsidRPr="009F6184">
        <w:rPr>
          <w:rStyle w:val="eop"/>
          <w:rFonts w:ascii="Arial" w:hAnsi="Arial" w:cs="Arial"/>
          <w:color w:val="000000"/>
        </w:rPr>
        <w:t> </w:t>
      </w:r>
    </w:p>
    <w:p w14:paraId="2100E7B0"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b/>
          <w:bCs/>
          <w:color w:val="000000"/>
          <w:lang w:val="es-ES"/>
        </w:rPr>
      </w:pPr>
      <w:r w:rsidRPr="009F6184">
        <w:rPr>
          <w:rStyle w:val="normaltextrun"/>
          <w:rFonts w:ascii="Arial" w:hAnsi="Arial" w:cs="Arial"/>
          <w:b/>
          <w:bCs/>
          <w:color w:val="000000"/>
        </w:rPr>
        <w:t>Ú</w:t>
      </w:r>
      <w:r w:rsidRPr="009F6184">
        <w:rPr>
          <w:rStyle w:val="normaltextrun"/>
          <w:rFonts w:ascii="Arial" w:hAnsi="Arial" w:cs="Arial"/>
          <w:b/>
          <w:bCs/>
          <w:color w:val="000000"/>
          <w:lang w:val="es-ES"/>
        </w:rPr>
        <w:t>NICO. - </w:t>
      </w:r>
      <w:r w:rsidRPr="009F6184">
        <w:rPr>
          <w:rStyle w:val="normaltextrun"/>
          <w:rFonts w:ascii="Arial" w:hAnsi="Arial" w:cs="Arial"/>
          <w:color w:val="000000"/>
          <w:lang w:val="es-ES"/>
        </w:rPr>
        <w:t>El Pleno del H. Ayuntamiento Constitucional del Municipio de San Pedro Tlaquepaque, Jalisco</w:t>
      </w:r>
      <w:r w:rsidRPr="009F6184">
        <w:rPr>
          <w:rFonts w:ascii="Arial" w:hAnsi="Arial" w:cs="Arial"/>
          <w:color w:val="000000"/>
          <w:lang w:val="es-ES"/>
        </w:rPr>
        <w:t xml:space="preserve"> </w:t>
      </w:r>
      <w:r w:rsidRPr="009F6184">
        <w:rPr>
          <w:rFonts w:ascii="Arial" w:hAnsi="Arial" w:cs="Arial"/>
          <w:b/>
          <w:bCs/>
          <w:color w:val="000000"/>
          <w:lang w:val="es-ES"/>
        </w:rPr>
        <w:t>apruebe y autorice el Turno a la Comisión Edilicia de Hacienda, Patrimonio y Presupuesto, como convocante, y las Comisiones Edilicias de Gobernación y Promoción Económica, como coadyuvantes, la presente iniciativa para su estudio, análisis y dictaminación, que tiene por objeto la consideración de eliminar los cobros acumulados en los locales comerciales de los mercados municipales de San Pedro Tlaquepaque, cuando éstos sean adquiridos, rentados o cedidos por un nuevo propietario</w:t>
      </w:r>
    </w:p>
    <w:p w14:paraId="3AC511E5"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b/>
          <w:bCs/>
          <w:color w:val="000000"/>
          <w:lang w:val="es-ES"/>
        </w:rPr>
      </w:pPr>
    </w:p>
    <w:p w14:paraId="354C588E" w14:textId="77777777" w:rsidR="00A316C6" w:rsidRPr="009F6184" w:rsidRDefault="00A316C6" w:rsidP="00A316C6">
      <w:pPr>
        <w:pStyle w:val="paragraph"/>
        <w:spacing w:before="0" w:beforeAutospacing="0" w:after="0" w:afterAutospacing="0"/>
        <w:ind w:firstLine="705"/>
        <w:jc w:val="both"/>
        <w:textAlignment w:val="baseline"/>
        <w:rPr>
          <w:rFonts w:ascii="Arial" w:hAnsi="Arial" w:cs="Arial"/>
          <w:color w:val="000000"/>
        </w:rPr>
      </w:pPr>
    </w:p>
    <w:p w14:paraId="65A87863"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normaltextrun"/>
          <w:rFonts w:ascii="Arial" w:hAnsi="Arial" w:cs="Arial"/>
          <w:b/>
          <w:bCs/>
          <w:color w:val="000000"/>
          <w:lang w:val="es-ES"/>
        </w:rPr>
        <w:t>A T E N T A M E N T E.</w:t>
      </w:r>
      <w:r w:rsidRPr="009F6184">
        <w:rPr>
          <w:rStyle w:val="eop"/>
          <w:rFonts w:ascii="Arial" w:hAnsi="Arial" w:cs="Arial"/>
          <w:color w:val="000000"/>
        </w:rPr>
        <w:t> </w:t>
      </w:r>
    </w:p>
    <w:p w14:paraId="0B1F652E"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normaltextrun"/>
          <w:rFonts w:ascii="Arial" w:hAnsi="Arial" w:cs="Arial"/>
          <w:b/>
          <w:bCs/>
          <w:color w:val="000000"/>
          <w:lang w:val="es-ES"/>
        </w:rPr>
        <w:t>Salón de Sesiones del H. Ayuntamiento de San Pedro Tlaquepaque. </w:t>
      </w:r>
      <w:r w:rsidRPr="009F6184">
        <w:rPr>
          <w:rStyle w:val="eop"/>
          <w:rFonts w:ascii="Arial" w:hAnsi="Arial" w:cs="Arial"/>
          <w:color w:val="000000"/>
        </w:rPr>
        <w:t> </w:t>
      </w:r>
    </w:p>
    <w:p w14:paraId="4E7948D0" w14:textId="77777777" w:rsidR="00A316C6" w:rsidRPr="009F6184" w:rsidRDefault="00A316C6" w:rsidP="00A316C6">
      <w:pPr>
        <w:pStyle w:val="paragraph"/>
        <w:spacing w:before="0" w:beforeAutospacing="0" w:after="0" w:afterAutospacing="0"/>
        <w:jc w:val="center"/>
        <w:textAlignment w:val="baseline"/>
        <w:rPr>
          <w:rFonts w:ascii="Arial" w:hAnsi="Arial" w:cs="Arial"/>
          <w:color w:val="000000"/>
        </w:rPr>
      </w:pPr>
      <w:r w:rsidRPr="009F6184">
        <w:rPr>
          <w:rStyle w:val="eop"/>
          <w:rFonts w:ascii="Arial" w:hAnsi="Arial" w:cs="Arial"/>
          <w:color w:val="000000"/>
        </w:rPr>
        <w:t> </w:t>
      </w:r>
    </w:p>
    <w:p w14:paraId="1AA72A0B" w14:textId="74D1CBDC" w:rsidR="00A316C6" w:rsidRPr="009F6184" w:rsidRDefault="00A316C6" w:rsidP="00A316C6">
      <w:pPr>
        <w:pStyle w:val="paragraph"/>
        <w:spacing w:before="0" w:beforeAutospacing="0" w:after="0" w:afterAutospacing="0"/>
        <w:ind w:left="360"/>
        <w:jc w:val="both"/>
        <w:textAlignment w:val="baseline"/>
        <w:rPr>
          <w:rFonts w:ascii="Arial" w:hAnsi="Arial" w:cs="Arial"/>
        </w:rPr>
      </w:pPr>
      <w:r w:rsidRPr="009F6184">
        <w:rPr>
          <w:rStyle w:val="eop"/>
          <w:rFonts w:ascii="Arial" w:hAnsi="Arial" w:cs="Arial"/>
        </w:rPr>
        <w:t>   </w:t>
      </w:r>
    </w:p>
    <w:p w14:paraId="1A04A7EA" w14:textId="77777777" w:rsidR="00A316C6" w:rsidRPr="009F6184" w:rsidRDefault="00A316C6" w:rsidP="00A316C6">
      <w:pPr>
        <w:pStyle w:val="paragraph"/>
        <w:spacing w:before="0" w:beforeAutospacing="0" w:after="0" w:afterAutospacing="0"/>
        <w:ind w:left="360"/>
        <w:jc w:val="center"/>
        <w:textAlignment w:val="baseline"/>
        <w:rPr>
          <w:rFonts w:ascii="Arial" w:hAnsi="Arial" w:cs="Arial"/>
        </w:rPr>
      </w:pPr>
      <w:r w:rsidRPr="009F6184">
        <w:rPr>
          <w:rStyle w:val="normaltextrun"/>
          <w:rFonts w:ascii="Arial" w:hAnsi="Arial" w:cs="Arial"/>
          <w:b/>
          <w:bCs/>
          <w:color w:val="000000"/>
          <w:lang w:val="es-ES"/>
        </w:rPr>
        <w:t>C. MARÍA ELOÍSA GAVIÑO HERNÁNDEZ</w:t>
      </w:r>
      <w:r w:rsidRPr="009F6184">
        <w:rPr>
          <w:rStyle w:val="eop"/>
          <w:rFonts w:ascii="Arial" w:hAnsi="Arial" w:cs="Arial"/>
        </w:rPr>
        <w:t> </w:t>
      </w:r>
    </w:p>
    <w:p w14:paraId="3FAA6D29" w14:textId="77777777" w:rsidR="00A316C6" w:rsidRPr="009F6184" w:rsidRDefault="00A316C6" w:rsidP="00A316C6">
      <w:pPr>
        <w:pStyle w:val="paragraph"/>
        <w:spacing w:before="0" w:beforeAutospacing="0" w:after="0" w:afterAutospacing="0"/>
        <w:ind w:left="360"/>
        <w:jc w:val="center"/>
        <w:textAlignment w:val="baseline"/>
        <w:rPr>
          <w:rFonts w:ascii="Arial" w:hAnsi="Arial" w:cs="Arial"/>
        </w:rPr>
      </w:pPr>
      <w:r w:rsidRPr="009F6184">
        <w:rPr>
          <w:rStyle w:val="normaltextrun"/>
          <w:rFonts w:ascii="Arial" w:hAnsi="Arial" w:cs="Arial"/>
          <w:b/>
          <w:bCs/>
          <w:color w:val="000000"/>
          <w:lang w:val="es-ES"/>
        </w:rPr>
        <w:t>REGIDORA DEL GOBIERNO CONSTITUCIONAL DE SAN PEDRO TLAQUEPAQUE</w:t>
      </w:r>
      <w:r w:rsidRPr="009F6184">
        <w:rPr>
          <w:rStyle w:val="eop"/>
          <w:rFonts w:ascii="Arial" w:hAnsi="Arial" w:cs="Arial"/>
        </w:rPr>
        <w:t> </w:t>
      </w:r>
    </w:p>
    <w:p w14:paraId="1DE62689" w14:textId="652EC098" w:rsidR="00024217" w:rsidRDefault="00FB5F5C" w:rsidP="00D46DAE">
      <w:pPr>
        <w:jc w:val="both"/>
        <w:rPr>
          <w:rFonts w:ascii="Arial" w:hAnsi="Arial" w:cs="Arial"/>
          <w:sz w:val="24"/>
          <w:szCs w:val="24"/>
        </w:rPr>
      </w:pPr>
      <w:r>
        <w:rPr>
          <w:rFonts w:ascii="Arial" w:hAnsi="Arial" w:cs="Arial"/>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w:t>
      </w:r>
      <w:r w:rsidR="00024217" w:rsidRPr="00590507">
        <w:rPr>
          <w:rFonts w:ascii="Arial" w:hAnsi="Arial" w:cs="Arial"/>
          <w:sz w:val="24"/>
          <w:szCs w:val="24"/>
        </w:rPr>
        <w:t>uesto, favor de manifestarlo, es aprobado por unanimidad</w:t>
      </w:r>
      <w:r w:rsidR="00590507" w:rsidRPr="00590507">
        <w:rPr>
          <w:rFonts w:ascii="Arial" w:hAnsi="Arial" w:cs="Arial"/>
          <w:sz w:val="24"/>
          <w:szCs w:val="24"/>
        </w:rPr>
        <w:t>,</w:t>
      </w:r>
      <w:r>
        <w:rPr>
          <w:rFonts w:ascii="Arial" w:hAnsi="Arial" w:cs="Arial"/>
          <w:sz w:val="24"/>
          <w:szCs w:val="24"/>
        </w:rPr>
        <w:t xml:space="preserve"> </w:t>
      </w:r>
      <w:r w:rsidR="00590507" w:rsidRPr="00590507">
        <w:rPr>
          <w:rFonts w:ascii="Arial" w:hAnsi="Arial" w:cs="Arial"/>
          <w:b/>
          <w:sz w:val="24"/>
          <w:szCs w:val="24"/>
        </w:rPr>
        <w:t>estando presentes 18 (dieciocho) integrantes del pleno, en forma económica son emitidos 18 (dieciocho) votos a favor, por lo que en unanimidad es aprobado</w:t>
      </w:r>
      <w:r w:rsidR="00590507" w:rsidRPr="00590507">
        <w:rPr>
          <w:rFonts w:ascii="Arial" w:hAnsi="Arial" w:cs="Arial"/>
          <w:sz w:val="24"/>
          <w:szCs w:val="24"/>
        </w:rPr>
        <w:t xml:space="preserve"> </w:t>
      </w:r>
      <w:r w:rsidR="00590507" w:rsidRPr="00590507">
        <w:rPr>
          <w:rFonts w:ascii="Arial" w:hAnsi="Arial" w:cs="Arial"/>
          <w:b/>
          <w:sz w:val="24"/>
          <w:szCs w:val="24"/>
        </w:rPr>
        <w:t xml:space="preserve">por mayoría simple </w:t>
      </w:r>
      <w:r w:rsidR="00590507" w:rsidRPr="00590507">
        <w:rPr>
          <w:rFonts w:ascii="Arial" w:hAnsi="Arial" w:cs="Arial"/>
          <w:sz w:val="24"/>
          <w:szCs w:val="24"/>
        </w:rPr>
        <w:t xml:space="preserve">el turno a comisión presentado por la regidora </w:t>
      </w:r>
      <w:r w:rsidR="00590507" w:rsidRPr="00590507">
        <w:rPr>
          <w:rFonts w:ascii="Arial" w:hAnsi="Arial" w:cs="Arial"/>
          <w:b/>
          <w:sz w:val="24"/>
          <w:szCs w:val="24"/>
        </w:rPr>
        <w:t>María Eloísa Gaviño Hernández, bajo el siguiente:</w:t>
      </w:r>
      <w:r w:rsidR="00590507" w:rsidRPr="00590507">
        <w:rPr>
          <w:rFonts w:ascii="Arial" w:hAnsi="Arial" w:cs="Arial"/>
          <w:sz w:val="24"/>
          <w:szCs w:val="24"/>
        </w:rPr>
        <w:t>----------------------------------------------------------------------------------------------------------------------------------------------------------------</w:t>
      </w:r>
      <w:r w:rsidR="00590507" w:rsidRPr="00590507">
        <w:rPr>
          <w:rFonts w:ascii="Arial" w:hAnsi="Arial" w:cs="Arial"/>
          <w:b/>
          <w:sz w:val="24"/>
          <w:szCs w:val="24"/>
        </w:rPr>
        <w:t>ACUERDO NÚMERO 1668/2021/TC</w:t>
      </w:r>
      <w:r w:rsidR="00590507" w:rsidRPr="00590507">
        <w:rPr>
          <w:rFonts w:ascii="Arial" w:hAnsi="Arial" w:cs="Arial"/>
          <w:sz w:val="24"/>
          <w:szCs w:val="24"/>
        </w:rPr>
        <w:t>-----------------------------------------------------------------------------------------------------------------------------</w:t>
      </w:r>
      <w:r w:rsidR="00590507" w:rsidRPr="00590507">
        <w:rPr>
          <w:rStyle w:val="normaltextrun"/>
          <w:rFonts w:ascii="Arial" w:hAnsi="Arial" w:cs="Arial"/>
          <w:b/>
          <w:bCs/>
          <w:sz w:val="24"/>
          <w:szCs w:val="24"/>
        </w:rPr>
        <w:t>Ú</w:t>
      </w:r>
      <w:r w:rsidR="00590507" w:rsidRPr="00590507">
        <w:rPr>
          <w:rStyle w:val="normaltextrun"/>
          <w:rFonts w:ascii="Arial" w:hAnsi="Arial" w:cs="Arial"/>
          <w:b/>
          <w:bCs/>
          <w:sz w:val="24"/>
          <w:szCs w:val="24"/>
          <w:lang w:val="es-ES"/>
        </w:rPr>
        <w:t>NICO. - </w:t>
      </w:r>
      <w:r w:rsidR="00590507" w:rsidRPr="00590507">
        <w:rPr>
          <w:rStyle w:val="normaltextrun"/>
          <w:rFonts w:ascii="Arial" w:hAnsi="Arial" w:cs="Arial"/>
          <w:sz w:val="24"/>
          <w:szCs w:val="24"/>
          <w:lang w:val="es-ES"/>
        </w:rPr>
        <w:t>El Pleno del H. Ayuntamiento Constitucional del Municipio de San Pedro Tlaquepaque, Jalisco</w:t>
      </w:r>
      <w:r w:rsidR="00590507" w:rsidRPr="00590507">
        <w:rPr>
          <w:rFonts w:ascii="Arial" w:hAnsi="Arial" w:cs="Arial"/>
          <w:sz w:val="24"/>
          <w:szCs w:val="24"/>
          <w:lang w:val="es-ES"/>
        </w:rPr>
        <w:t xml:space="preserve"> </w:t>
      </w:r>
      <w:r w:rsidR="00590507" w:rsidRPr="00590507">
        <w:rPr>
          <w:rFonts w:ascii="Arial" w:hAnsi="Arial" w:cs="Arial"/>
          <w:bCs/>
          <w:sz w:val="24"/>
          <w:szCs w:val="24"/>
          <w:lang w:val="es-ES"/>
        </w:rPr>
        <w:t xml:space="preserve">apruebe y autorice el Turno a la Comisión Edilicia de </w:t>
      </w:r>
      <w:r w:rsidR="00590507" w:rsidRPr="00590507">
        <w:rPr>
          <w:rFonts w:ascii="Arial" w:hAnsi="Arial" w:cs="Arial"/>
          <w:b/>
          <w:bCs/>
          <w:sz w:val="24"/>
          <w:szCs w:val="24"/>
          <w:lang w:val="es-ES"/>
        </w:rPr>
        <w:t>Hacienda, Patrimonio y Presupuesto</w:t>
      </w:r>
      <w:r w:rsidR="00590507" w:rsidRPr="00590507">
        <w:rPr>
          <w:rFonts w:ascii="Arial" w:hAnsi="Arial" w:cs="Arial"/>
          <w:bCs/>
          <w:sz w:val="24"/>
          <w:szCs w:val="24"/>
          <w:lang w:val="es-ES"/>
        </w:rPr>
        <w:t xml:space="preserve">, como convocante, y las Comisiones Edilicias de </w:t>
      </w:r>
      <w:r w:rsidR="00590507" w:rsidRPr="00590507">
        <w:rPr>
          <w:rFonts w:ascii="Arial" w:hAnsi="Arial" w:cs="Arial"/>
          <w:b/>
          <w:bCs/>
          <w:sz w:val="24"/>
          <w:szCs w:val="24"/>
          <w:lang w:val="es-ES"/>
        </w:rPr>
        <w:t>Gobernación y Promoción Económica</w:t>
      </w:r>
      <w:r w:rsidR="00590507" w:rsidRPr="00590507">
        <w:rPr>
          <w:rFonts w:ascii="Arial" w:hAnsi="Arial" w:cs="Arial"/>
          <w:bCs/>
          <w:sz w:val="24"/>
          <w:szCs w:val="24"/>
          <w:lang w:val="es-ES"/>
        </w:rPr>
        <w:t xml:space="preserve">, como coadyuvantes, la presente iniciativa para su estudio, análisis y dictaminación, que tiene por objeto la </w:t>
      </w:r>
      <w:r w:rsidR="00590507" w:rsidRPr="00590507">
        <w:rPr>
          <w:rFonts w:ascii="Arial" w:hAnsi="Arial" w:cs="Arial"/>
          <w:b/>
          <w:bCs/>
          <w:sz w:val="24"/>
          <w:szCs w:val="24"/>
          <w:lang w:val="es-ES"/>
        </w:rPr>
        <w:t>consideración de eliminar los cobros acumulados en los locales comerciales de los mercados municipales</w:t>
      </w:r>
      <w:r w:rsidR="00590507" w:rsidRPr="00590507">
        <w:rPr>
          <w:rFonts w:ascii="Arial" w:hAnsi="Arial" w:cs="Arial"/>
          <w:bCs/>
          <w:sz w:val="24"/>
          <w:szCs w:val="24"/>
          <w:lang w:val="es-ES"/>
        </w:rPr>
        <w:t xml:space="preserve"> de San Pedro Tlaquepaque, cuando éstos sean adquiridos, rentados o cedidos por un nuevo propietario</w:t>
      </w:r>
      <w:r w:rsidR="00590507" w:rsidRPr="00590507">
        <w:rPr>
          <w:rFonts w:ascii="Arial" w:hAnsi="Arial" w:cs="Arial"/>
          <w:sz w:val="24"/>
          <w:szCs w:val="24"/>
        </w:rPr>
        <w:t>.------------------------</w:t>
      </w:r>
      <w:r>
        <w:rPr>
          <w:rFonts w:ascii="Arial" w:hAnsi="Arial" w:cs="Arial"/>
          <w:sz w:val="24"/>
          <w:szCs w:val="24"/>
        </w:rPr>
        <w:t>--------</w:t>
      </w:r>
      <w:r w:rsidR="00590507" w:rsidRPr="00590507">
        <w:rPr>
          <w:rFonts w:ascii="Arial" w:hAnsi="Arial" w:cs="Arial"/>
          <w:sz w:val="24"/>
          <w:szCs w:val="24"/>
        </w:rPr>
        <w:t>-------------------------------------------------------------------------------------------</w:t>
      </w:r>
      <w:r w:rsidR="00024217" w:rsidRPr="00590507">
        <w:rPr>
          <w:rFonts w:ascii="Arial" w:hAnsi="Arial" w:cs="Arial"/>
          <w:b/>
          <w:color w:val="000000" w:themeColor="text1"/>
          <w:sz w:val="24"/>
          <w:szCs w:val="24"/>
        </w:rPr>
        <w:t>FUNDAMENTO LEGAL.-</w:t>
      </w:r>
      <w:r w:rsidR="00024217" w:rsidRPr="00590507">
        <w:rPr>
          <w:rFonts w:ascii="Arial" w:hAnsi="Arial" w:cs="Arial"/>
          <w:i/>
          <w:color w:val="000000" w:themeColor="text1"/>
          <w:sz w:val="24"/>
          <w:szCs w:val="24"/>
        </w:rPr>
        <w:t xml:space="preserve"> </w:t>
      </w:r>
      <w:r w:rsidR="00024217" w:rsidRPr="00590507">
        <w:rPr>
          <w:rFonts w:ascii="Arial" w:hAnsi="Arial" w:cs="Arial"/>
          <w:color w:val="000000" w:themeColor="text1"/>
          <w:sz w:val="24"/>
          <w:szCs w:val="24"/>
        </w:rPr>
        <w:t xml:space="preserve">artículo 115 fracciones I y II de la Constitución Política de los Estados Unidos Mexicanos; 73 fracciones I </w:t>
      </w:r>
      <w:r w:rsidR="00024217">
        <w:rPr>
          <w:rFonts w:ascii="Arial" w:hAnsi="Arial" w:cs="Arial"/>
          <w:color w:val="000000" w:themeColor="text1"/>
          <w:sz w:val="24"/>
          <w:szCs w:val="24"/>
        </w:rPr>
        <w:t xml:space="preserve">y II, y 77 de la Constitución Política del Estado de Jalisco; 1,2,3,10,34,35 y 40 </w:t>
      </w:r>
      <w:r w:rsidR="00024217">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 146 del Reglamento del Gobierno y de la Administración Pública del Ayuntamiento </w:t>
      </w:r>
      <w:r w:rsidR="00024217" w:rsidRPr="00D46DAE">
        <w:rPr>
          <w:rStyle w:val="Fuentedeprrafopredeter1"/>
          <w:rFonts w:ascii="Arial" w:hAnsi="Arial" w:cs="Arial"/>
          <w:color w:val="000000" w:themeColor="text1"/>
          <w:sz w:val="24"/>
          <w:szCs w:val="24"/>
        </w:rPr>
        <w:t>Constitucional de San Pedro Tlaquepaque.--------------------------------------------------------------------------------------------------------------------------------------------</w:t>
      </w:r>
      <w:r w:rsidR="00024217" w:rsidRPr="00D46DAE">
        <w:rPr>
          <w:rFonts w:ascii="Arial" w:hAnsi="Arial" w:cs="Arial"/>
          <w:b/>
          <w:sz w:val="24"/>
          <w:szCs w:val="24"/>
        </w:rPr>
        <w:t>NOTIFÍQUESE.-</w:t>
      </w:r>
      <w:r w:rsidR="00024217" w:rsidRPr="00D46DAE">
        <w:rPr>
          <w:rFonts w:ascii="Arial" w:hAnsi="Arial" w:cs="Arial"/>
          <w:sz w:val="24"/>
          <w:szCs w:val="24"/>
        </w:rPr>
        <w:t xml:space="preserve"> </w:t>
      </w:r>
      <w:r w:rsidR="00D46DAE" w:rsidRPr="00D46DAE">
        <w:rPr>
          <w:rFonts w:ascii="Arial" w:hAnsi="Arial" w:cs="Arial"/>
          <w:sz w:val="24"/>
          <w:szCs w:val="24"/>
          <w:lang w:eastAsia="es-MX"/>
        </w:rPr>
        <w:t xml:space="preserve">Presidente de la Comisión Edilicia de Hacienda, Patrimonio y Presupuesto; Presidente de la Comisión Edilicia de Gobernación, Presidente de la Comisión Edilicia de Promoción Económica, Regidora </w:t>
      </w:r>
      <w:r w:rsidR="00D46DAE" w:rsidRPr="00D46DAE">
        <w:rPr>
          <w:rFonts w:ascii="Arial" w:hAnsi="Arial" w:cs="Arial"/>
          <w:color w:val="000000" w:themeColor="text1"/>
          <w:sz w:val="24"/>
          <w:szCs w:val="24"/>
          <w:lang w:eastAsia="es-MX"/>
        </w:rPr>
        <w:t>Eloísa Gaviño Hernández</w:t>
      </w:r>
      <w:r w:rsidR="00D46DAE" w:rsidRPr="00D46DAE">
        <w:rPr>
          <w:rFonts w:ascii="Arial" w:hAnsi="Arial" w:cs="Arial"/>
          <w:sz w:val="24"/>
          <w:szCs w:val="24"/>
          <w:lang w:eastAsia="es-MX"/>
        </w:rPr>
        <w:t>,</w:t>
      </w:r>
      <w:r w:rsidR="00D46DAE">
        <w:rPr>
          <w:rFonts w:ascii="Arial" w:hAnsi="Arial" w:cs="Arial"/>
          <w:lang w:eastAsia="es-MX"/>
        </w:rPr>
        <w:t xml:space="preserve"> </w:t>
      </w:r>
      <w:r w:rsidR="00024217" w:rsidRPr="00733E72">
        <w:rPr>
          <w:rFonts w:ascii="Arial" w:hAnsi="Arial" w:cs="Arial"/>
          <w:sz w:val="24"/>
          <w:szCs w:val="24"/>
        </w:rPr>
        <w:t>para su conocimiento y efectos legales a que haya lugar.-------------------------------------------------------------------------------------------------------------------------</w:t>
      </w:r>
      <w:r w:rsidR="00024217">
        <w:rPr>
          <w:rFonts w:ascii="Arial" w:hAnsi="Arial" w:cs="Arial"/>
          <w:sz w:val="24"/>
          <w:szCs w:val="24"/>
        </w:rPr>
        <w:t>-</w:t>
      </w:r>
      <w:r w:rsidR="00D46DAE">
        <w:rPr>
          <w:rFonts w:ascii="Arial" w:hAnsi="Arial" w:cs="Arial"/>
          <w:sz w:val="24"/>
          <w:szCs w:val="24"/>
        </w:rPr>
        <w:t>--------------------------------</w:t>
      </w:r>
      <w:r w:rsidR="00024217">
        <w:rPr>
          <w:rFonts w:ascii="Arial" w:hAnsi="Arial" w:cs="Arial"/>
          <w:sz w:val="24"/>
          <w:szCs w:val="24"/>
        </w:rPr>
        <w:t>C</w:t>
      </w:r>
      <w:r w:rsidR="00024217" w:rsidRPr="005573A3">
        <w:rPr>
          <w:rFonts w:ascii="Arial" w:hAnsi="Arial" w:cs="Arial"/>
          <w:sz w:val="24"/>
          <w:szCs w:val="24"/>
        </w:rPr>
        <w:t xml:space="preserve">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w:t>
      </w:r>
      <w:r w:rsidR="00024217" w:rsidRPr="00733E72">
        <w:rPr>
          <w:rFonts w:ascii="Arial" w:hAnsi="Arial" w:cs="Arial"/>
          <w:sz w:val="24"/>
          <w:szCs w:val="24"/>
        </w:rPr>
        <w:t>Secretario.---------------------------------------------------------------------------------</w:t>
      </w:r>
      <w:r>
        <w:rPr>
          <w:rFonts w:ascii="Arial" w:hAnsi="Arial" w:cs="Arial"/>
          <w:sz w:val="24"/>
          <w:szCs w:val="24"/>
        </w:rPr>
        <w:t>--</w:t>
      </w:r>
      <w:r w:rsidR="00024217" w:rsidRPr="00733E72">
        <w:rPr>
          <w:rFonts w:ascii="Arial" w:hAnsi="Arial" w:cs="Arial"/>
          <w:sz w:val="24"/>
          <w:szCs w:val="24"/>
        </w:rPr>
        <w:t>----</w:t>
      </w:r>
      <w:r>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 xml:space="preserve">V.- </w:t>
      </w:r>
      <w:r w:rsidR="00024217" w:rsidRPr="00062D77">
        <w:rPr>
          <w:rFonts w:ascii="Arial" w:hAnsi="Arial" w:cs="Arial"/>
          <w:b/>
          <w:sz w:val="24"/>
          <w:szCs w:val="24"/>
        </w:rPr>
        <w:t>C)</w:t>
      </w:r>
      <w:r w:rsidR="00024217" w:rsidRPr="00062D77">
        <w:rPr>
          <w:rFonts w:ascii="Arial" w:hAnsi="Arial" w:cs="Arial"/>
          <w:b/>
          <w:color w:val="FF0000"/>
          <w:sz w:val="24"/>
          <w:szCs w:val="24"/>
        </w:rPr>
        <w:t xml:space="preserve"> </w:t>
      </w:r>
      <w:r w:rsidR="00024217" w:rsidRPr="00062D77">
        <w:rPr>
          <w:rFonts w:ascii="Arial" w:hAnsi="Arial" w:cs="Arial"/>
          <w:sz w:val="24"/>
          <w:szCs w:val="24"/>
        </w:rPr>
        <w:t xml:space="preserve">Iniciativa suscrita por el Regidor </w:t>
      </w:r>
      <w:r w:rsidR="00024217" w:rsidRPr="00062D77">
        <w:rPr>
          <w:rFonts w:ascii="Arial" w:hAnsi="Arial" w:cs="Arial"/>
          <w:b/>
          <w:sz w:val="24"/>
          <w:szCs w:val="24"/>
        </w:rPr>
        <w:t>Francisco Juárez Piña,</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Promoción Cultural</w:t>
      </w:r>
      <w:r w:rsidR="00024217" w:rsidRPr="00062D77">
        <w:rPr>
          <w:rFonts w:ascii="Arial" w:hAnsi="Arial" w:cs="Arial"/>
          <w:sz w:val="24"/>
          <w:szCs w:val="24"/>
        </w:rPr>
        <w:t xml:space="preserve"> como </w:t>
      </w:r>
      <w:r w:rsidR="00024217" w:rsidRPr="00062D77">
        <w:rPr>
          <w:rFonts w:ascii="Arial" w:hAnsi="Arial" w:cs="Arial"/>
          <w:b/>
          <w:sz w:val="24"/>
          <w:szCs w:val="24"/>
        </w:rPr>
        <w:t>convocante</w:t>
      </w:r>
      <w:r w:rsidR="00024217" w:rsidRPr="00062D77">
        <w:rPr>
          <w:rFonts w:ascii="Arial" w:hAnsi="Arial" w:cs="Arial"/>
          <w:sz w:val="24"/>
          <w:szCs w:val="24"/>
        </w:rPr>
        <w:t xml:space="preserve">, y a las Comisiones Edilicias de </w:t>
      </w:r>
      <w:r w:rsidR="00024217" w:rsidRPr="00062D77">
        <w:rPr>
          <w:rFonts w:ascii="Arial" w:hAnsi="Arial" w:cs="Arial"/>
          <w:b/>
          <w:sz w:val="24"/>
          <w:szCs w:val="24"/>
        </w:rPr>
        <w:t>Reglamentos Municipales y Puntos Legislativos</w:t>
      </w:r>
      <w:r w:rsidR="00024217" w:rsidRPr="00062D77">
        <w:rPr>
          <w:rFonts w:ascii="Arial" w:hAnsi="Arial" w:cs="Arial"/>
          <w:sz w:val="24"/>
          <w:szCs w:val="24"/>
        </w:rPr>
        <w:t>; y</w:t>
      </w:r>
      <w:r w:rsidR="00024217" w:rsidRPr="00062D77">
        <w:rPr>
          <w:rFonts w:ascii="Arial" w:hAnsi="Arial" w:cs="Arial"/>
          <w:b/>
          <w:sz w:val="24"/>
          <w:szCs w:val="24"/>
        </w:rPr>
        <w:t xml:space="preserve"> Promoción Económica</w:t>
      </w:r>
      <w:r w:rsidR="00024217" w:rsidRPr="00062D77">
        <w:rPr>
          <w:rFonts w:ascii="Arial" w:hAnsi="Arial" w:cs="Arial"/>
          <w:sz w:val="24"/>
          <w:szCs w:val="24"/>
        </w:rPr>
        <w:t xml:space="preserve"> como </w:t>
      </w:r>
      <w:r w:rsidR="00024217" w:rsidRPr="00062D77">
        <w:rPr>
          <w:rFonts w:ascii="Arial" w:hAnsi="Arial" w:cs="Arial"/>
          <w:b/>
          <w:sz w:val="24"/>
          <w:szCs w:val="24"/>
        </w:rPr>
        <w:t xml:space="preserve">coadyuvantes, </w:t>
      </w:r>
      <w:r w:rsidR="00024217" w:rsidRPr="00062D77">
        <w:rPr>
          <w:rFonts w:ascii="Arial" w:hAnsi="Arial" w:cs="Arial"/>
          <w:sz w:val="24"/>
          <w:szCs w:val="24"/>
        </w:rPr>
        <w:t xml:space="preserve">para el estudio, análisis y dictaminación de la iniciativa que tiene por objeto la </w:t>
      </w:r>
      <w:r w:rsidR="00024217" w:rsidRPr="00062D77">
        <w:rPr>
          <w:rFonts w:ascii="Arial" w:hAnsi="Arial" w:cs="Arial"/>
          <w:b/>
          <w:sz w:val="24"/>
          <w:szCs w:val="24"/>
        </w:rPr>
        <w:t>expedición del Reglamento Municipal de Competitividad y Economía Creativa de San Pedro Tlaquepaque</w:t>
      </w:r>
      <w:r w:rsidR="00AB7C7D" w:rsidRPr="00AB7C7D">
        <w:rPr>
          <w:rFonts w:ascii="Arial" w:hAnsi="Arial" w:cs="Arial"/>
          <w:bCs/>
          <w:sz w:val="24"/>
          <w:szCs w:val="24"/>
        </w:rPr>
        <w:t>, es</w:t>
      </w:r>
      <w:r w:rsidR="00AB7C7D">
        <w:rPr>
          <w:rFonts w:ascii="Arial" w:hAnsi="Arial" w:cs="Arial"/>
          <w:bCs/>
          <w:sz w:val="24"/>
          <w:szCs w:val="24"/>
        </w:rPr>
        <w:t xml:space="preserve"> cuanto ciudadana Presidenta</w:t>
      </w:r>
      <w:r w:rsidR="00024217" w:rsidRPr="00AB7C7D">
        <w:rPr>
          <w:rFonts w:ascii="Arial" w:hAnsi="Arial" w:cs="Arial"/>
          <w:bCs/>
          <w:sz w:val="24"/>
          <w:szCs w:val="24"/>
        </w:rPr>
        <w:t>.-</w:t>
      </w:r>
      <w:r w:rsidR="00024217">
        <w:rPr>
          <w:rFonts w:ascii="Arial" w:hAnsi="Arial" w:cs="Arial"/>
          <w:sz w:val="24"/>
          <w:szCs w:val="24"/>
        </w:rPr>
        <w:t>--------------------------------------------------------------------------------------------------------</w:t>
      </w:r>
      <w:r>
        <w:rPr>
          <w:rFonts w:ascii="Arial" w:hAnsi="Arial" w:cs="Arial"/>
          <w:sz w:val="24"/>
          <w:szCs w:val="24"/>
        </w:rPr>
        <w:t>-------------</w:t>
      </w:r>
      <w:r w:rsidR="00024217">
        <w:rPr>
          <w:rFonts w:ascii="Arial" w:hAnsi="Arial" w:cs="Arial"/>
          <w:sz w:val="24"/>
          <w:szCs w:val="24"/>
        </w:rPr>
        <w:t xml:space="preserve">---------------------------------------- </w:t>
      </w:r>
    </w:p>
    <w:p w14:paraId="7C83D6D8" w14:textId="77777777" w:rsidR="00A3279E" w:rsidRPr="00A94072" w:rsidRDefault="00A3279E" w:rsidP="00A3279E">
      <w:pPr>
        <w:pStyle w:val="NormalWeb"/>
        <w:spacing w:before="0" w:beforeAutospacing="0" w:after="0" w:afterAutospacing="0" w:line="360" w:lineRule="auto"/>
        <w:jc w:val="both"/>
        <w:rPr>
          <w:rFonts w:ascii="Arial" w:hAnsi="Arial" w:cs="Arial"/>
          <w:b/>
          <w:bCs/>
        </w:rPr>
      </w:pPr>
      <w:r w:rsidRPr="00A94072">
        <w:rPr>
          <w:rFonts w:ascii="Arial" w:hAnsi="Arial" w:cs="Arial"/>
          <w:b/>
          <w:bCs/>
        </w:rPr>
        <w:t xml:space="preserve">Pleno del Ayuntamiento Municipal de </w:t>
      </w:r>
    </w:p>
    <w:p w14:paraId="68D6122E"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San Pedro Tlaquepaque, Jalisco.</w:t>
      </w:r>
    </w:p>
    <w:p w14:paraId="77845655"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Presente.</w:t>
      </w:r>
    </w:p>
    <w:p w14:paraId="2AF1031A" w14:textId="77777777" w:rsidR="00A3279E" w:rsidRPr="00A94072" w:rsidRDefault="00A3279E" w:rsidP="00A3279E">
      <w:pPr>
        <w:pStyle w:val="NormalWeb"/>
        <w:spacing w:before="0" w:beforeAutospacing="0" w:after="0" w:afterAutospacing="0" w:line="360" w:lineRule="auto"/>
        <w:jc w:val="both"/>
        <w:rPr>
          <w:rFonts w:ascii="Arial" w:hAnsi="Arial" w:cs="Arial"/>
        </w:rPr>
      </w:pPr>
    </w:p>
    <w:p w14:paraId="7B10B89C"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rPr>
        <w:t xml:space="preserve">El que suscribe, </w:t>
      </w:r>
      <w:r w:rsidRPr="00A94072">
        <w:rPr>
          <w:rFonts w:ascii="Arial" w:hAnsi="Arial" w:cs="Arial"/>
          <w:b/>
          <w:bCs/>
        </w:rPr>
        <w:t>Mtro. Francisco Juárez Piña</w:t>
      </w:r>
      <w:r w:rsidRPr="00A94072">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Pública del Ayuntamiento Constitucional de San Pedro Tlaquepaque; me permito presentar ante la consideración de esta representación popular la siguiente:</w:t>
      </w:r>
    </w:p>
    <w:p w14:paraId="4B873367" w14:textId="77777777" w:rsidR="00A3279E" w:rsidRPr="00AB7C7D" w:rsidRDefault="00A3279E" w:rsidP="00A3279E">
      <w:pPr>
        <w:pStyle w:val="NormalWeb"/>
        <w:spacing w:before="0" w:beforeAutospacing="0" w:after="0" w:afterAutospacing="0" w:line="360" w:lineRule="auto"/>
        <w:jc w:val="both"/>
        <w:rPr>
          <w:rFonts w:ascii="Arial" w:hAnsi="Arial" w:cs="Arial"/>
          <w:sz w:val="16"/>
          <w:szCs w:val="16"/>
        </w:rPr>
      </w:pPr>
    </w:p>
    <w:p w14:paraId="1CCBE4A4"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Iniciativa de Turno a Comisión Edilicia</w:t>
      </w:r>
    </w:p>
    <w:p w14:paraId="550F2279" w14:textId="77777777" w:rsidR="00A3279E" w:rsidRPr="00AB7C7D" w:rsidRDefault="00A3279E" w:rsidP="00A3279E">
      <w:pPr>
        <w:pStyle w:val="NormalWeb"/>
        <w:spacing w:before="0" w:beforeAutospacing="0" w:after="0" w:afterAutospacing="0" w:line="360" w:lineRule="auto"/>
        <w:jc w:val="both"/>
        <w:rPr>
          <w:rFonts w:ascii="Arial" w:hAnsi="Arial" w:cs="Arial"/>
          <w:sz w:val="12"/>
          <w:szCs w:val="12"/>
        </w:rPr>
      </w:pPr>
      <w:r w:rsidRPr="00A94072">
        <w:rPr>
          <w:rFonts w:ascii="Arial" w:hAnsi="Arial" w:cs="Arial"/>
          <w:b/>
          <w:bCs/>
        </w:rPr>
        <w:t xml:space="preserve"> </w:t>
      </w:r>
    </w:p>
    <w:p w14:paraId="40AA4CF4"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rPr>
        <w:t xml:space="preserve">Por medio de la cual se propone al Pleno del Ayuntamiento Constitucional del Municipio de San Pedro Tlaquepaque, Jalisco, apruebe y autorice turnar a la </w:t>
      </w:r>
      <w:r w:rsidRPr="00A94072">
        <w:rPr>
          <w:rFonts w:ascii="Arial" w:hAnsi="Arial" w:cs="Arial"/>
          <w:b/>
          <w:bCs/>
        </w:rPr>
        <w:t xml:space="preserve">Comisión Edilicia de Promoción Cultural </w:t>
      </w:r>
      <w:r w:rsidRPr="00A94072">
        <w:rPr>
          <w:rFonts w:ascii="Arial" w:hAnsi="Arial" w:cs="Arial"/>
        </w:rPr>
        <w:t xml:space="preserve">como </w:t>
      </w:r>
      <w:r w:rsidRPr="00A94072">
        <w:rPr>
          <w:rFonts w:ascii="Arial" w:hAnsi="Arial" w:cs="Arial"/>
          <w:b/>
          <w:bCs/>
        </w:rPr>
        <w:t>convocante</w:t>
      </w:r>
      <w:r w:rsidRPr="00A94072">
        <w:rPr>
          <w:rFonts w:ascii="Arial" w:hAnsi="Arial" w:cs="Arial"/>
        </w:rPr>
        <w:t xml:space="preserve"> y a la </w:t>
      </w:r>
      <w:r w:rsidRPr="00A94072">
        <w:rPr>
          <w:rFonts w:ascii="Arial" w:hAnsi="Arial" w:cs="Arial"/>
          <w:b/>
          <w:bCs/>
        </w:rPr>
        <w:t xml:space="preserve">Comisión Edilicia de Reglamentos Municipales y Puntos Legislativos </w:t>
      </w:r>
      <w:r w:rsidRPr="00A94072">
        <w:rPr>
          <w:rFonts w:ascii="Arial" w:hAnsi="Arial" w:cs="Arial"/>
        </w:rPr>
        <w:t xml:space="preserve">y la </w:t>
      </w:r>
      <w:r w:rsidRPr="00A94072">
        <w:rPr>
          <w:rFonts w:ascii="Arial" w:hAnsi="Arial" w:cs="Arial"/>
          <w:b/>
          <w:bCs/>
        </w:rPr>
        <w:t>Comisión Edilicia de</w:t>
      </w:r>
      <w:r w:rsidRPr="00A94072">
        <w:rPr>
          <w:rFonts w:ascii="Arial" w:hAnsi="Arial" w:cs="Arial"/>
        </w:rPr>
        <w:t xml:space="preserve"> </w:t>
      </w:r>
      <w:r w:rsidRPr="00A94072">
        <w:rPr>
          <w:rFonts w:ascii="Arial" w:hAnsi="Arial" w:cs="Arial"/>
          <w:b/>
          <w:bCs/>
        </w:rPr>
        <w:t>Promoción Económica</w:t>
      </w:r>
      <w:r w:rsidRPr="00A94072">
        <w:rPr>
          <w:rFonts w:ascii="Arial" w:hAnsi="Arial" w:cs="Arial"/>
        </w:rPr>
        <w:t xml:space="preserve"> como </w:t>
      </w:r>
      <w:r w:rsidRPr="00A94072">
        <w:rPr>
          <w:rFonts w:ascii="Arial" w:hAnsi="Arial" w:cs="Arial"/>
          <w:b/>
          <w:bCs/>
        </w:rPr>
        <w:t>coadyuvantes</w:t>
      </w:r>
      <w:r w:rsidRPr="00A94072">
        <w:rPr>
          <w:rFonts w:ascii="Arial" w:hAnsi="Arial" w:cs="Arial"/>
        </w:rPr>
        <w:t xml:space="preserve"> para su estudio, análisis y en su caso dictaminación de la presente iniciativa que tiene por objeto </w:t>
      </w:r>
      <w:r w:rsidRPr="00A94072">
        <w:rPr>
          <w:rFonts w:ascii="Arial" w:hAnsi="Arial" w:cs="Arial"/>
          <w:b/>
        </w:rPr>
        <w:t xml:space="preserve">la expedición del </w:t>
      </w:r>
      <w:r w:rsidRPr="00A94072">
        <w:rPr>
          <w:rFonts w:ascii="Arial" w:hAnsi="Arial" w:cs="Arial"/>
          <w:b/>
          <w:u w:val="single"/>
        </w:rPr>
        <w:t>Reglamento Municipal de Competitividad y Economía Creativa de San Pedro Tlaquepaque</w:t>
      </w:r>
      <w:r w:rsidRPr="00A94072">
        <w:rPr>
          <w:rFonts w:ascii="Arial" w:hAnsi="Arial" w:cs="Arial"/>
        </w:rPr>
        <w:t>, mediante la siguiente exposición de motivos:</w:t>
      </w:r>
    </w:p>
    <w:p w14:paraId="6057140A" w14:textId="77777777" w:rsidR="00A3279E" w:rsidRPr="00AB7C7D" w:rsidRDefault="00A3279E" w:rsidP="00A3279E">
      <w:pPr>
        <w:spacing w:line="360" w:lineRule="auto"/>
        <w:jc w:val="center"/>
        <w:rPr>
          <w:rFonts w:ascii="Arial" w:hAnsi="Arial" w:cs="Arial"/>
          <w:b/>
          <w:sz w:val="6"/>
          <w:szCs w:val="8"/>
          <w:u w:val="single"/>
        </w:rPr>
      </w:pPr>
    </w:p>
    <w:p w14:paraId="07A8B6F4" w14:textId="77777777" w:rsidR="00A3279E" w:rsidRPr="00A94072" w:rsidRDefault="00A3279E" w:rsidP="00A3279E">
      <w:pPr>
        <w:widowControl w:val="0"/>
        <w:spacing w:line="360" w:lineRule="auto"/>
        <w:jc w:val="center"/>
        <w:rPr>
          <w:rFonts w:ascii="Arial" w:hAnsi="Arial" w:cs="Arial"/>
          <w:b/>
          <w:kern w:val="28"/>
          <w:szCs w:val="24"/>
          <w:lang w:eastAsia="es-MX"/>
        </w:rPr>
      </w:pPr>
      <w:r w:rsidRPr="00A94072">
        <w:rPr>
          <w:rFonts w:ascii="Arial" w:hAnsi="Arial" w:cs="Arial"/>
          <w:b/>
          <w:kern w:val="28"/>
          <w:szCs w:val="24"/>
          <w:lang w:eastAsia="es-MX"/>
        </w:rPr>
        <w:t>Exposición de Motivos</w:t>
      </w:r>
    </w:p>
    <w:p w14:paraId="254628B5" w14:textId="77777777" w:rsidR="00A3279E" w:rsidRPr="00A94072" w:rsidRDefault="00A3279E" w:rsidP="00A3279E">
      <w:pPr>
        <w:pStyle w:val="Estilo"/>
        <w:spacing w:line="360" w:lineRule="auto"/>
        <w:rPr>
          <w:rFonts w:cs="Arial"/>
          <w:szCs w:val="24"/>
        </w:rPr>
      </w:pPr>
      <w:r w:rsidRPr="00A94072">
        <w:rPr>
          <w:rFonts w:cs="Arial"/>
          <w:szCs w:val="24"/>
        </w:rPr>
        <w:t>En el primero párrafo del artículo 25 de la Constitución Política de los Estados Unidos Mexicanos, se establece que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14:paraId="0F945BFB" w14:textId="77777777" w:rsidR="00A3279E" w:rsidRPr="00AB7C7D" w:rsidRDefault="00A3279E" w:rsidP="00A3279E">
      <w:pPr>
        <w:pStyle w:val="Estilo"/>
        <w:spacing w:line="360" w:lineRule="auto"/>
        <w:rPr>
          <w:rFonts w:cs="Arial"/>
          <w:sz w:val="18"/>
          <w:szCs w:val="18"/>
        </w:rPr>
      </w:pPr>
    </w:p>
    <w:p w14:paraId="499976D0" w14:textId="77777777" w:rsidR="00A3279E" w:rsidRPr="00A94072" w:rsidRDefault="00A3279E" w:rsidP="00A3279E">
      <w:pPr>
        <w:pStyle w:val="Estilo"/>
        <w:spacing w:line="360" w:lineRule="auto"/>
        <w:rPr>
          <w:rFonts w:cs="Arial"/>
          <w:szCs w:val="24"/>
        </w:rPr>
      </w:pPr>
      <w:r w:rsidRPr="00A94072">
        <w:rPr>
          <w:rFonts w:cs="Arial"/>
          <w:szCs w:val="24"/>
        </w:rPr>
        <w:t>De igual manera, el artículo 26 apartado A de nuestra Carta Magna, establece que 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14:paraId="1F6FE01B" w14:textId="77777777" w:rsidR="00A3279E" w:rsidRPr="00AB7C7D" w:rsidRDefault="00A3279E" w:rsidP="00A3279E">
      <w:pPr>
        <w:pStyle w:val="NormalWeb"/>
        <w:spacing w:before="0" w:beforeAutospacing="0" w:after="0" w:afterAutospacing="0" w:line="360" w:lineRule="auto"/>
        <w:jc w:val="both"/>
        <w:rPr>
          <w:rFonts w:ascii="Arial" w:hAnsi="Arial" w:cs="Arial"/>
          <w:sz w:val="20"/>
          <w:szCs w:val="20"/>
        </w:rPr>
      </w:pPr>
    </w:p>
    <w:p w14:paraId="21F53DC8" w14:textId="77777777" w:rsidR="00A3279E" w:rsidRPr="00A94072" w:rsidRDefault="00A3279E" w:rsidP="00A3279E">
      <w:pPr>
        <w:pStyle w:val="Estilo"/>
        <w:spacing w:line="360" w:lineRule="auto"/>
        <w:rPr>
          <w:rFonts w:cs="Arial"/>
          <w:szCs w:val="24"/>
        </w:rPr>
      </w:pPr>
      <w:r w:rsidRPr="00A94072">
        <w:rPr>
          <w:rFonts w:cs="Arial"/>
          <w:szCs w:val="24"/>
        </w:rPr>
        <w:t>El artículo 73 de la Constitución Política del Estado de Jalisco,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 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 los ayuntamientos se integrarán por una Presidencia Municipal, regidurías y sindicatura electos popularmente, según los principios de mayoría relativa y representación proporcional, en el número, las bases y los términos que señale la ley de la materia. Las regidurías electas por cualquiera de dichos principios, tendrán los mismos derechos y obligaciones;</w:t>
      </w:r>
    </w:p>
    <w:p w14:paraId="584FF08E" w14:textId="77777777" w:rsidR="00A3279E" w:rsidRPr="00A94072" w:rsidRDefault="00A3279E" w:rsidP="00A3279E">
      <w:pPr>
        <w:pStyle w:val="Estilo"/>
        <w:spacing w:line="360" w:lineRule="auto"/>
        <w:rPr>
          <w:rFonts w:cs="Arial"/>
          <w:szCs w:val="24"/>
        </w:rPr>
      </w:pPr>
    </w:p>
    <w:p w14:paraId="0DCC5BB2" w14:textId="77777777" w:rsidR="00A3279E" w:rsidRPr="00A94072" w:rsidRDefault="00A3279E" w:rsidP="00A3279E">
      <w:pPr>
        <w:pStyle w:val="Estilo"/>
        <w:spacing w:line="360" w:lineRule="auto"/>
        <w:rPr>
          <w:rFonts w:cs="Arial"/>
          <w:szCs w:val="24"/>
        </w:rPr>
      </w:pPr>
      <w:r w:rsidRPr="00A94072">
        <w:rPr>
          <w:rFonts w:cs="Arial"/>
          <w:szCs w:val="24"/>
        </w:rPr>
        <w:t>De la misma manera, el artículo 77 de la Constitución Política de nuestro Estado, indica que los ayuntamientos tendrán facultades para aprobar, de acuerdo con las leyes en materia municipal que expida el Congreso del Estado:</w:t>
      </w:r>
    </w:p>
    <w:p w14:paraId="73E6628D" w14:textId="77777777" w:rsidR="00A3279E" w:rsidRPr="00A94072" w:rsidRDefault="00A3279E" w:rsidP="00A3279E">
      <w:pPr>
        <w:pStyle w:val="Estilo"/>
        <w:spacing w:line="360" w:lineRule="auto"/>
        <w:rPr>
          <w:rFonts w:cs="Arial"/>
          <w:szCs w:val="24"/>
        </w:rPr>
      </w:pPr>
    </w:p>
    <w:p w14:paraId="685F9F79" w14:textId="77777777" w:rsidR="00A3279E" w:rsidRPr="00A94072" w:rsidRDefault="00A3279E" w:rsidP="00A3279E">
      <w:pPr>
        <w:pStyle w:val="Estilo"/>
        <w:spacing w:line="360" w:lineRule="auto"/>
        <w:rPr>
          <w:rFonts w:cs="Arial"/>
          <w:szCs w:val="24"/>
        </w:rPr>
      </w:pPr>
      <w:r w:rsidRPr="00A94072">
        <w:rPr>
          <w:rFonts w:cs="Arial"/>
          <w:szCs w:val="24"/>
        </w:rPr>
        <w:t>I. Los bandos de policía y gobierno;</w:t>
      </w:r>
    </w:p>
    <w:p w14:paraId="3775E6A9" w14:textId="77777777" w:rsidR="00A3279E" w:rsidRPr="00A94072" w:rsidRDefault="00A3279E" w:rsidP="00A3279E">
      <w:pPr>
        <w:pStyle w:val="Estilo"/>
        <w:spacing w:line="360" w:lineRule="auto"/>
        <w:rPr>
          <w:rFonts w:cs="Arial"/>
          <w:szCs w:val="24"/>
        </w:rPr>
      </w:pPr>
    </w:p>
    <w:p w14:paraId="411EA4FB" w14:textId="77777777" w:rsidR="00A3279E" w:rsidRPr="00A94072" w:rsidRDefault="00A3279E" w:rsidP="00A3279E">
      <w:pPr>
        <w:pStyle w:val="Estilo"/>
        <w:spacing w:line="360" w:lineRule="auto"/>
        <w:rPr>
          <w:rFonts w:cs="Arial"/>
          <w:b/>
          <w:bCs/>
          <w:szCs w:val="24"/>
        </w:rPr>
      </w:pPr>
      <w:r w:rsidRPr="00A94072">
        <w:rPr>
          <w:rFonts w:cs="Arial"/>
          <w:b/>
          <w:bCs/>
          <w:szCs w:val="24"/>
        </w:rPr>
        <w:t>II.</w:t>
      </w:r>
      <w:r w:rsidRPr="00A94072">
        <w:rPr>
          <w:rFonts w:cs="Arial"/>
          <w:szCs w:val="24"/>
        </w:rPr>
        <w:t xml:space="preserve"> </w:t>
      </w:r>
      <w:r w:rsidRPr="00A94072">
        <w:rPr>
          <w:rFonts w:cs="Arial"/>
          <w:b/>
          <w:bCs/>
          <w:szCs w:val="24"/>
        </w:rPr>
        <w:t>Los reglamentos, circulares y disposiciones administrativas de observancia general dentro de sus respectivas jurisdicciones, con el objeto de:</w:t>
      </w:r>
    </w:p>
    <w:p w14:paraId="4FAC04E1" w14:textId="77777777" w:rsidR="00A3279E" w:rsidRPr="00A94072" w:rsidRDefault="00A3279E" w:rsidP="00A3279E">
      <w:pPr>
        <w:pStyle w:val="Estilo"/>
        <w:spacing w:line="360" w:lineRule="auto"/>
        <w:rPr>
          <w:rFonts w:cs="Arial"/>
          <w:b/>
          <w:bCs/>
          <w:szCs w:val="24"/>
        </w:rPr>
      </w:pPr>
    </w:p>
    <w:p w14:paraId="15440176" w14:textId="77777777" w:rsidR="00A3279E" w:rsidRPr="00A94072" w:rsidRDefault="00A3279E" w:rsidP="00A3279E">
      <w:pPr>
        <w:pStyle w:val="Estilo"/>
        <w:spacing w:line="360" w:lineRule="auto"/>
        <w:rPr>
          <w:rFonts w:cs="Arial"/>
          <w:b/>
          <w:bCs/>
          <w:szCs w:val="24"/>
        </w:rPr>
      </w:pPr>
      <w:r w:rsidRPr="00A94072">
        <w:rPr>
          <w:rFonts w:cs="Arial"/>
          <w:b/>
          <w:bCs/>
          <w:szCs w:val="24"/>
        </w:rPr>
        <w:t>a) Organizar la administración pública municipal;</w:t>
      </w:r>
    </w:p>
    <w:p w14:paraId="6CF8B78C" w14:textId="77777777" w:rsidR="00A3279E" w:rsidRPr="00A94072" w:rsidRDefault="00A3279E" w:rsidP="00A3279E">
      <w:pPr>
        <w:pStyle w:val="Estilo"/>
        <w:spacing w:line="360" w:lineRule="auto"/>
        <w:rPr>
          <w:rFonts w:cs="Arial"/>
          <w:b/>
          <w:bCs/>
          <w:szCs w:val="24"/>
        </w:rPr>
      </w:pPr>
    </w:p>
    <w:p w14:paraId="1CA67218" w14:textId="77777777" w:rsidR="00A3279E" w:rsidRPr="00A94072" w:rsidRDefault="00A3279E" w:rsidP="00A3279E">
      <w:pPr>
        <w:pStyle w:val="Estilo"/>
        <w:spacing w:line="360" w:lineRule="auto"/>
        <w:rPr>
          <w:rFonts w:cs="Arial"/>
          <w:b/>
          <w:bCs/>
          <w:szCs w:val="24"/>
        </w:rPr>
      </w:pPr>
      <w:r w:rsidRPr="00A94072">
        <w:rPr>
          <w:rFonts w:cs="Arial"/>
          <w:b/>
          <w:bCs/>
          <w:szCs w:val="24"/>
        </w:rPr>
        <w:t>b) Regular las materias, procedimientos, funciones y servicios públicos de su competencia; y</w:t>
      </w:r>
    </w:p>
    <w:p w14:paraId="3873BC7D" w14:textId="77777777" w:rsidR="00A3279E" w:rsidRPr="00A94072" w:rsidRDefault="00A3279E" w:rsidP="00A3279E">
      <w:pPr>
        <w:pStyle w:val="Estilo"/>
        <w:spacing w:line="360" w:lineRule="auto"/>
        <w:rPr>
          <w:rFonts w:cs="Arial"/>
          <w:b/>
          <w:bCs/>
          <w:szCs w:val="24"/>
        </w:rPr>
      </w:pPr>
    </w:p>
    <w:p w14:paraId="4B12E2F9" w14:textId="77777777" w:rsidR="00A3279E" w:rsidRPr="00A94072" w:rsidRDefault="00A3279E" w:rsidP="00A3279E">
      <w:pPr>
        <w:pStyle w:val="Estilo"/>
        <w:spacing w:line="360" w:lineRule="auto"/>
        <w:rPr>
          <w:rFonts w:cs="Arial"/>
          <w:b/>
          <w:bCs/>
          <w:szCs w:val="24"/>
        </w:rPr>
      </w:pPr>
      <w:r w:rsidRPr="00A94072">
        <w:rPr>
          <w:rFonts w:cs="Arial"/>
          <w:b/>
          <w:bCs/>
          <w:szCs w:val="24"/>
        </w:rPr>
        <w:t>c) Asegurar la participación ciudadana y vecinal;</w:t>
      </w:r>
    </w:p>
    <w:p w14:paraId="2E9A42F3" w14:textId="77777777" w:rsidR="00A3279E" w:rsidRPr="00A94072" w:rsidRDefault="00A3279E" w:rsidP="00A3279E">
      <w:pPr>
        <w:pStyle w:val="Estilo"/>
        <w:spacing w:line="360" w:lineRule="auto"/>
        <w:rPr>
          <w:rFonts w:cs="Arial"/>
          <w:szCs w:val="24"/>
        </w:rPr>
      </w:pPr>
    </w:p>
    <w:p w14:paraId="6F072B9B" w14:textId="77777777" w:rsidR="00A3279E" w:rsidRPr="00A94072" w:rsidRDefault="00A3279E" w:rsidP="00A3279E">
      <w:pPr>
        <w:pStyle w:val="Estilo"/>
        <w:spacing w:line="360" w:lineRule="auto"/>
        <w:rPr>
          <w:rFonts w:cs="Arial"/>
          <w:szCs w:val="24"/>
        </w:rPr>
      </w:pPr>
      <w:r w:rsidRPr="00A94072">
        <w:rPr>
          <w:rFonts w:cs="Arial"/>
          <w:szCs w:val="24"/>
          <w:lang w:val="es-ES_tradnl"/>
        </w:rPr>
        <w:t xml:space="preserve">En ese sentido, resulta importante precisar que </w:t>
      </w:r>
      <w:r w:rsidRPr="00A94072">
        <w:rPr>
          <w:rFonts w:cs="Arial"/>
          <w:szCs w:val="24"/>
        </w:rPr>
        <w:t xml:space="preserve">la cultura es un motor de desarrollo, liderada por el crecimiento de la economía creativa en general y de las industrias culturales y creativas en particular, no sólo reconocidas por su valor económico, sino también cada vez más por el papel que desempeñan en la producción de nuevas tecnologías o ideas creativas y sus beneficios sociales no monetizados. La cultura también habilita el desarrollo, dota a las personas de capacidades para apropiarse de sus propios procesos de desarrollo. Cuando un enfoque centrado en las personas y en los lugares se integra en los programas de desarrollo y las iniciativas de consolidación de paz, cuando intervenciones en ámbitos que van desde la salud hasta la educación, pasando por la equidad de género o la participación de los jóvenes, tienen el contexto cultural en cuenta, incluyendo valores diversos, condiciones, recursos, capacidades y limitaciones locales, puede darse un cambio duradero y transformativo. </w:t>
      </w:r>
    </w:p>
    <w:p w14:paraId="0120D685" w14:textId="77777777" w:rsidR="00A3279E" w:rsidRPr="00A94072" w:rsidRDefault="00A3279E" w:rsidP="00A3279E">
      <w:pPr>
        <w:pStyle w:val="Estilo"/>
        <w:spacing w:line="360" w:lineRule="auto"/>
        <w:rPr>
          <w:rFonts w:cs="Arial"/>
          <w:szCs w:val="24"/>
        </w:rPr>
      </w:pPr>
    </w:p>
    <w:p w14:paraId="63D24D82" w14:textId="77777777" w:rsidR="00A3279E" w:rsidRPr="00A94072" w:rsidRDefault="00A3279E" w:rsidP="00A3279E">
      <w:pPr>
        <w:pStyle w:val="Estilo"/>
        <w:spacing w:line="360" w:lineRule="auto"/>
        <w:rPr>
          <w:rFonts w:cs="Arial"/>
          <w:szCs w:val="24"/>
        </w:rPr>
      </w:pPr>
      <w:r w:rsidRPr="00A94072">
        <w:rPr>
          <w:rFonts w:cs="Arial"/>
          <w:szCs w:val="24"/>
        </w:rPr>
        <w:t xml:space="preserve">La labor que la </w:t>
      </w:r>
      <w:r w:rsidRPr="00A94072">
        <w:rPr>
          <w:rFonts w:cs="Arial"/>
          <w:b/>
          <w:bCs/>
          <w:szCs w:val="24"/>
        </w:rPr>
        <w:t>UNESCO</w:t>
      </w:r>
      <w:r w:rsidRPr="00A94072">
        <w:rPr>
          <w:rFonts w:cs="Arial"/>
          <w:szCs w:val="24"/>
        </w:rPr>
        <w:t xml:space="preserve"> ha llevado a cabo durante años demuestra que, cuando el sector creativo pasa a formar parte de una estrategia global de crecimiento y desarrollo, puede contribuir a la revitalización de la economía nacional, justo ahí donde se dan intercambios culturales y económicos híbridos y dinámicos que fomentan la innovación. Pero eso no es todo. Invertir en cultura y en el sector creativo como motor de desarrollo social también puede contribuir al bienestar general de comunidades enteras, así como a la mejora de su autoestima, su calidad de vida, la promoción del diálogo y la cohesión. Estos resultados, generados por las industrias culturales y creativas, son difícilmente cuantificables, pero no por ello menos importantes.</w:t>
      </w:r>
    </w:p>
    <w:p w14:paraId="15F45FFA" w14:textId="77777777" w:rsidR="00A3279E" w:rsidRDefault="00A3279E" w:rsidP="00A3279E">
      <w:pPr>
        <w:pStyle w:val="Estilo"/>
        <w:spacing w:line="360" w:lineRule="auto"/>
        <w:rPr>
          <w:rFonts w:cs="Arial"/>
          <w:szCs w:val="24"/>
        </w:rPr>
      </w:pPr>
    </w:p>
    <w:p w14:paraId="5B12C067" w14:textId="77777777" w:rsidR="00A3279E" w:rsidRDefault="00A3279E" w:rsidP="00A3279E">
      <w:pPr>
        <w:pStyle w:val="Estilo"/>
        <w:spacing w:line="360" w:lineRule="auto"/>
      </w:pPr>
      <w:r>
        <w:t>En América Latina y el Caribe se han realizado diversos ejercicios de sensibilización sobre la importancia y el impacto de la economía creativa. La presentación del Banco Interamericano de Desarrollo de la “economía naranja” es uno de ellos y su fuente principal de referencia fue el estudio Economic Impact of the Creative Industries in the Americas (2013), elaborado por la agencia consultora Oxford Economics a pedido de la Organización de los Estados Americanos, el Banco Interamericano de Desarrollo y el British Council. Este último informe, también comisionado por el Banco Interamericano de Desarrollo, sí evaluó y demostró la contribución y el potencial económico de las industrias creativas y culturales en los países de las Américas y otros 10 países de referencia a partir de una revisión de los datos disponibles y establece recomendaciones claves dirigidas a la medición de este sector. Ese estudio dejaba en claro, para 2013, que el sector creativo es una fuente inmensa de dinamismo para las economías de las Américas, con un crecimiento acelerado y el potencial de generar creatividad, innovación y empresas a lo largo de un amplio rango de actividades.</w:t>
      </w:r>
    </w:p>
    <w:p w14:paraId="796C0D4D" w14:textId="77777777" w:rsidR="00A3279E" w:rsidRDefault="00A3279E" w:rsidP="00A3279E">
      <w:pPr>
        <w:pStyle w:val="Estilo"/>
        <w:spacing w:line="360" w:lineRule="auto"/>
      </w:pPr>
    </w:p>
    <w:p w14:paraId="414733AA" w14:textId="77777777" w:rsidR="00A3279E" w:rsidRDefault="00A3279E" w:rsidP="00A3279E">
      <w:pPr>
        <w:pStyle w:val="Estilo"/>
        <w:spacing w:line="360" w:lineRule="auto"/>
      </w:pPr>
      <w:r>
        <w:t>Esto más aún en una región como América Latina y el Caribe, caracterizada por una megadiversidad cultural, algo que está en línea con la visión del Banco Interamericano de Desarrollo de fortalecer sus ventajas comparativas, aumentando su papel catalizador, el robustecimiento del enfoque hacia sus clientes, los países que buscan diversificar sus economías más allá de los productos básicos, y reforzar la efectividad en el desarrollo local. En la medición de la economía creativa con perspectiva internacional y alcance multilateral, el rol de la Unesco ha sido clave. Desde las recomendaciones de la Comisión Mundial de Cultura y Desarrollo, en 1995, la relación indisoluble de este binomio ha tenido un seguimiento en cuanto a entender el vínculo, relacionarlo toma de decisiones en políticas culturales y la medición de su impacto y alcance.</w:t>
      </w:r>
    </w:p>
    <w:p w14:paraId="6395E1CA" w14:textId="77777777" w:rsidR="00A3279E" w:rsidRDefault="00A3279E" w:rsidP="00A3279E">
      <w:pPr>
        <w:pStyle w:val="Estilo"/>
        <w:spacing w:line="360" w:lineRule="auto"/>
      </w:pPr>
    </w:p>
    <w:p w14:paraId="0803E4D8" w14:textId="77777777" w:rsidR="00A3279E" w:rsidRDefault="00A3279E" w:rsidP="00A3279E">
      <w:pPr>
        <w:pStyle w:val="Estilo"/>
        <w:spacing w:line="360" w:lineRule="auto"/>
      </w:pPr>
      <w:r>
        <w:t>En nuestro país, la participación económica del sector en el Producto Interno Bruto nacional fue de 3,3% en 2016, a partir de un cambio de año base en 2013, según la Cuenta Satélite de Cultura del Instituto Nacional de Estadística y Geografía. Según datos del INEGI en el año 2017, la participación en el PIB fue:</w:t>
      </w:r>
    </w:p>
    <w:p w14:paraId="186ED982" w14:textId="77777777" w:rsidR="00A3279E" w:rsidRDefault="00A3279E" w:rsidP="00A3279E">
      <w:pPr>
        <w:pStyle w:val="Estilo"/>
        <w:spacing w:line="360" w:lineRule="auto"/>
      </w:pPr>
    </w:p>
    <w:p w14:paraId="6F9B1C0D" w14:textId="77777777" w:rsidR="00A3279E" w:rsidRDefault="00A3279E" w:rsidP="000777F4">
      <w:pPr>
        <w:pStyle w:val="Estilo"/>
        <w:numPr>
          <w:ilvl w:val="0"/>
          <w:numId w:val="12"/>
        </w:numPr>
        <w:spacing w:line="360" w:lineRule="auto"/>
      </w:pPr>
      <w:r>
        <w:t xml:space="preserve">Medios audiovisuales (37,7%); </w:t>
      </w:r>
    </w:p>
    <w:p w14:paraId="2C901808" w14:textId="77777777" w:rsidR="00A3279E" w:rsidRDefault="00A3279E" w:rsidP="000777F4">
      <w:pPr>
        <w:pStyle w:val="Estilo"/>
        <w:numPr>
          <w:ilvl w:val="0"/>
          <w:numId w:val="12"/>
        </w:numPr>
        <w:spacing w:line="360" w:lineRule="auto"/>
      </w:pPr>
      <w:r>
        <w:t xml:space="preserve">Artesanías (17,8%); </w:t>
      </w:r>
    </w:p>
    <w:p w14:paraId="2EF6C7BE" w14:textId="77777777" w:rsidR="00A3279E" w:rsidRDefault="00A3279E" w:rsidP="000777F4">
      <w:pPr>
        <w:pStyle w:val="Estilo"/>
        <w:numPr>
          <w:ilvl w:val="0"/>
          <w:numId w:val="12"/>
        </w:numPr>
        <w:spacing w:line="360" w:lineRule="auto"/>
      </w:pPr>
      <w:r>
        <w:t xml:space="preserve">Producción cultural de los hogares (17,5%); </w:t>
      </w:r>
    </w:p>
    <w:p w14:paraId="4C599FE3" w14:textId="77777777" w:rsidR="00A3279E" w:rsidRDefault="00A3279E" w:rsidP="000777F4">
      <w:pPr>
        <w:pStyle w:val="Estilo"/>
        <w:numPr>
          <w:ilvl w:val="0"/>
          <w:numId w:val="12"/>
        </w:numPr>
        <w:spacing w:line="360" w:lineRule="auto"/>
      </w:pPr>
      <w:r>
        <w:t xml:space="preserve">Diseño y servicios creativos (8,3%); </w:t>
      </w:r>
    </w:p>
    <w:p w14:paraId="25579578" w14:textId="77777777" w:rsidR="00A3279E" w:rsidRDefault="00A3279E" w:rsidP="000777F4">
      <w:pPr>
        <w:pStyle w:val="Estilo"/>
        <w:numPr>
          <w:ilvl w:val="0"/>
          <w:numId w:val="12"/>
        </w:numPr>
        <w:spacing w:line="360" w:lineRule="auto"/>
      </w:pPr>
      <w:r>
        <w:t xml:space="preserve">Artes escénicas y espectáculos (5,5%); </w:t>
      </w:r>
    </w:p>
    <w:p w14:paraId="2C0DD371" w14:textId="77777777" w:rsidR="00A3279E" w:rsidRDefault="00A3279E" w:rsidP="000777F4">
      <w:pPr>
        <w:pStyle w:val="Estilo"/>
        <w:numPr>
          <w:ilvl w:val="0"/>
          <w:numId w:val="12"/>
        </w:numPr>
        <w:spacing w:line="360" w:lineRule="auto"/>
      </w:pPr>
      <w:r>
        <w:t xml:space="preserve">Formación y difusión cultural en instituciones educativas (4,8%); </w:t>
      </w:r>
    </w:p>
    <w:p w14:paraId="29756E65" w14:textId="77777777" w:rsidR="00A3279E" w:rsidRDefault="00A3279E" w:rsidP="000777F4">
      <w:pPr>
        <w:pStyle w:val="Estilo"/>
        <w:numPr>
          <w:ilvl w:val="0"/>
          <w:numId w:val="12"/>
        </w:numPr>
        <w:spacing w:line="360" w:lineRule="auto"/>
      </w:pPr>
      <w:r>
        <w:t xml:space="preserve">Libros, impresiones y prensa (3,9%); </w:t>
      </w:r>
    </w:p>
    <w:p w14:paraId="1918D217" w14:textId="77777777" w:rsidR="00A3279E" w:rsidRDefault="00A3279E" w:rsidP="000777F4">
      <w:pPr>
        <w:pStyle w:val="Estilo"/>
        <w:numPr>
          <w:ilvl w:val="0"/>
          <w:numId w:val="12"/>
        </w:numPr>
        <w:spacing w:line="360" w:lineRule="auto"/>
      </w:pPr>
      <w:r>
        <w:t xml:space="preserve">Patrimonio material y natural (1,7%); </w:t>
      </w:r>
    </w:p>
    <w:p w14:paraId="68407513" w14:textId="77777777" w:rsidR="00A3279E" w:rsidRDefault="00A3279E" w:rsidP="000777F4">
      <w:pPr>
        <w:pStyle w:val="Estilo"/>
        <w:numPr>
          <w:ilvl w:val="0"/>
          <w:numId w:val="12"/>
        </w:numPr>
        <w:spacing w:line="360" w:lineRule="auto"/>
      </w:pPr>
      <w:r>
        <w:t xml:space="preserve">Artes visuales y plásticas (1,5%), y; </w:t>
      </w:r>
    </w:p>
    <w:p w14:paraId="0BD84700" w14:textId="77777777" w:rsidR="00A3279E" w:rsidRDefault="00A3279E" w:rsidP="000777F4">
      <w:pPr>
        <w:pStyle w:val="Estilo"/>
        <w:numPr>
          <w:ilvl w:val="0"/>
          <w:numId w:val="12"/>
        </w:numPr>
        <w:spacing w:line="360" w:lineRule="auto"/>
      </w:pPr>
      <w:r>
        <w:t>Música y conciertos (1,2%).</w:t>
      </w:r>
    </w:p>
    <w:p w14:paraId="03289076" w14:textId="77777777" w:rsidR="00A3279E" w:rsidRDefault="00A3279E" w:rsidP="00A3279E">
      <w:pPr>
        <w:pStyle w:val="Estilo"/>
        <w:spacing w:line="360" w:lineRule="auto"/>
      </w:pPr>
    </w:p>
    <w:p w14:paraId="463AC0F4" w14:textId="77777777" w:rsidR="00A3279E" w:rsidRDefault="00A3279E" w:rsidP="00A3279E">
      <w:pPr>
        <w:pStyle w:val="Estilo"/>
        <w:spacing w:line="360" w:lineRule="auto"/>
      </w:pPr>
      <w:r>
        <w:t>Según la misma fuente, en 2016, estos sectores tuvieron 1.359.451 puestos de trabajo ocupados. Otros cálculos como los de The Competitive Intelligence Unit (CIU), refieren que la contribución de las industrias culturales y creativas es de 7,4% en el PIB y que generan dos millones de empleos directos e indirectos. El Instituto Mexicano para la Competitividad revela otras cifras relacionadas con la participación de la economía creativa en el PIB. Su cálculo del aporte al PIB de las Industrias Creativas es del 4,5% (2015). Este centro de investigación aplicada independiente creó “un modelo basado en agentes”. Las exportaciones de las industrias creativas mexicanas sumaron en 2012, un monto de 4.651,88 millones de dólares. De esta cifra, 4.491,81 millones de dólares corresponden a bienes culturales exportados, y 160.000, a servicios creativos.</w:t>
      </w:r>
    </w:p>
    <w:p w14:paraId="5709326C" w14:textId="77777777" w:rsidR="00A3279E" w:rsidRDefault="00A3279E" w:rsidP="00A3279E">
      <w:pPr>
        <w:pStyle w:val="Estilo"/>
        <w:spacing w:line="360" w:lineRule="auto"/>
      </w:pPr>
    </w:p>
    <w:p w14:paraId="16E04BA7" w14:textId="77777777" w:rsidR="00A3279E" w:rsidRPr="00A94072" w:rsidRDefault="00A3279E" w:rsidP="00A3279E">
      <w:pPr>
        <w:pStyle w:val="Estilo"/>
        <w:spacing w:line="360" w:lineRule="auto"/>
        <w:rPr>
          <w:rFonts w:cs="Arial"/>
          <w:szCs w:val="24"/>
        </w:rPr>
      </w:pPr>
      <w:r>
        <w:t xml:space="preserve">El informe más reciente de las Naciones Unidas señala que como parte de la Agenda 2030, los países en desarrollo deben desarrollar sus capacidades estadísticas que les permitan tomar decisiones basadas en la evidencia. Según estas recomendaciones, nuevas mediciones estadísticas son necesarias para conocer, por ejemplo, las prácticas culturales digitales y los servicios creativos (Deloumeaux, 2017: 141). Se reconoce que “la gran brecha de datos” podría obstaculizar el logro de estos resultados, sobre todo los relacionados con “la movilidad de artistas y profesionales de la cultura, así como los beneficios de los servicios culturales” (Unesco, 2017: 23). Por otra parte, se necesita implementar la caracterización de los emprendimientos creativos para conocer la naturaleza de estos y así establecer modelos de inversión sostenibles, si se quiere enfocar a las microempresas como agentes de transformación para el desarrollo sostenible. </w:t>
      </w:r>
    </w:p>
    <w:p w14:paraId="35C30728" w14:textId="77777777" w:rsidR="00A3279E" w:rsidRPr="00A94072" w:rsidRDefault="00821676" w:rsidP="00A3279E">
      <w:pPr>
        <w:pStyle w:val="Estilo"/>
        <w:spacing w:line="360" w:lineRule="auto"/>
        <w:rPr>
          <w:rFonts w:cs="Arial"/>
          <w:szCs w:val="24"/>
          <w:lang w:val="es-ES_tradnl"/>
        </w:rPr>
      </w:pPr>
      <w:hyperlink r:id="rId8" w:history="1">
        <w:r w:rsidR="00A3279E" w:rsidRPr="005324B3">
          <w:rPr>
            <w:rStyle w:val="Hipervnculo"/>
            <w:rFonts w:cs="Arial"/>
            <w:szCs w:val="24"/>
            <w:lang w:val="es-ES_tradnl"/>
          </w:rPr>
          <w:t>https://publications.iadb.org/publications/spanish/document/Econom%C3%ADa-creativa-en-Am%C3%A9rica-Latina-y-el-Caribe-Mediciones-y-desaf%C3%ADos.pdf</w:t>
        </w:r>
      </w:hyperlink>
      <w:r w:rsidR="00A3279E">
        <w:rPr>
          <w:rFonts w:cs="Arial"/>
          <w:szCs w:val="24"/>
          <w:lang w:val="es-ES_tradnl"/>
        </w:rPr>
        <w:t xml:space="preserve"> </w:t>
      </w:r>
    </w:p>
    <w:p w14:paraId="15F659EF" w14:textId="77777777" w:rsidR="00A3279E" w:rsidRDefault="00A3279E" w:rsidP="00A3279E">
      <w:pPr>
        <w:spacing w:line="360" w:lineRule="auto"/>
        <w:jc w:val="both"/>
        <w:rPr>
          <w:rFonts w:ascii="Arial" w:hAnsi="Arial" w:cs="Arial"/>
          <w:szCs w:val="24"/>
        </w:rPr>
      </w:pPr>
    </w:p>
    <w:p w14:paraId="26E4D57B" w14:textId="77777777" w:rsidR="00A3279E" w:rsidRPr="00A94072" w:rsidRDefault="00A3279E" w:rsidP="00A3279E">
      <w:pPr>
        <w:spacing w:line="360" w:lineRule="auto"/>
        <w:jc w:val="both"/>
        <w:rPr>
          <w:rFonts w:ascii="Arial" w:hAnsi="Arial" w:cs="Arial"/>
          <w:szCs w:val="24"/>
        </w:rPr>
      </w:pPr>
      <w:r>
        <w:rPr>
          <w:rFonts w:ascii="Arial" w:hAnsi="Arial" w:cs="Arial"/>
          <w:szCs w:val="24"/>
        </w:rPr>
        <w:t>Luego</w:t>
      </w:r>
      <w:r w:rsidRPr="00A94072">
        <w:rPr>
          <w:rFonts w:ascii="Arial" w:hAnsi="Arial" w:cs="Arial"/>
          <w:szCs w:val="24"/>
        </w:rPr>
        <w:t xml:space="preserve">, el municipio es el órgano político-territorial más cercano a los ciudadanos y habitantes dentro de su jurisdicción y en este sentido el más cercano a las problemáticas sociales. Por ello, es necesario contar con administraciones públicas municipales con estructuras organizacionales y funciones definidas, que puedan responder de manera eficaz a los retos cotidianos de su población, pero que, además, puedan incidir positivamente en el desarrollo y mejora de las diversas comunidades a su cargo. </w:t>
      </w:r>
    </w:p>
    <w:p w14:paraId="7D5CEAE7" w14:textId="77777777" w:rsidR="00A3279E" w:rsidRPr="00A94072" w:rsidRDefault="00A3279E" w:rsidP="00A3279E">
      <w:pPr>
        <w:spacing w:line="360" w:lineRule="auto"/>
        <w:jc w:val="both"/>
        <w:rPr>
          <w:rFonts w:ascii="Arial" w:hAnsi="Arial" w:cs="Arial"/>
          <w:szCs w:val="24"/>
        </w:rPr>
      </w:pPr>
      <w:r w:rsidRPr="00A94072">
        <w:rPr>
          <w:rFonts w:ascii="Arial" w:hAnsi="Arial" w:cs="Arial"/>
          <w:szCs w:val="24"/>
        </w:rPr>
        <w:t>Tener en cuenta el contexto cultural también facilita intervenciones más eficaces para el desarrollo en ámbitos que van desde la salud hasta la educación, pasando por la equidad de género y la participación juvenil. Los enfoques que tienen en cuenta la dimensión cultural han demostrado de forma tangible cómo pueden abordarse dimensiones económicas y de derechos humanos de la pobreza, al mismo tiempo que apuntan hacia soluciones innovadoras para resolver asuntos de desarrollo sumamente complejos. De hecho, la cultura ayuda a ampliar los términos del debate actual sobre desarrollo al aportar un enfoque centrado en el ser humano; un enfoque que produce resultados equitativos, inclusivos y sostenibles.</w:t>
      </w:r>
    </w:p>
    <w:p w14:paraId="2AACC9D2" w14:textId="77777777" w:rsidR="00A3279E" w:rsidRPr="00A94072" w:rsidRDefault="00A3279E" w:rsidP="00A3279E">
      <w:pPr>
        <w:spacing w:line="360" w:lineRule="auto"/>
        <w:jc w:val="both"/>
        <w:rPr>
          <w:rFonts w:ascii="Arial" w:hAnsi="Arial" w:cs="Arial"/>
          <w:color w:val="000000"/>
          <w:szCs w:val="24"/>
          <w:lang w:eastAsia="es-MX"/>
        </w:rPr>
      </w:pPr>
      <w:r w:rsidRPr="00A94072">
        <w:rPr>
          <w:rFonts w:ascii="Arial" w:hAnsi="Arial" w:cs="Arial"/>
          <w:szCs w:val="24"/>
        </w:rPr>
        <w:t>Dadas</w:t>
      </w:r>
      <w:r w:rsidRPr="00A94072">
        <w:rPr>
          <w:rFonts w:ascii="Arial" w:hAnsi="Arial" w:cs="Arial"/>
          <w:color w:val="000000"/>
          <w:szCs w:val="24"/>
          <w:lang w:eastAsia="es-MX"/>
        </w:rPr>
        <w:t xml:space="preserve"> las circunstancias actuales en las que nos encontramos a nivel mundial, por la pandemia de la Covid-19, resulta necesario implementar nuevas estrategias para la creación, difusión e implementación de la cultura, industrias culturales y creativas, así como tener una distinción a nivel local, creando herramientas de proyección internacional.  </w:t>
      </w:r>
    </w:p>
    <w:p w14:paraId="12E2D2A7" w14:textId="77777777" w:rsidR="00A3279E" w:rsidRPr="00A94072" w:rsidRDefault="00A3279E" w:rsidP="00A3279E">
      <w:pPr>
        <w:suppressAutoHyphens/>
        <w:spacing w:line="360" w:lineRule="auto"/>
        <w:jc w:val="both"/>
        <w:rPr>
          <w:rFonts w:ascii="Arial" w:hAnsi="Arial" w:cs="Arial"/>
          <w:szCs w:val="24"/>
        </w:rPr>
      </w:pPr>
      <w:r>
        <w:rPr>
          <w:rFonts w:ascii="Arial" w:hAnsi="Arial" w:cs="Arial"/>
          <w:szCs w:val="24"/>
        </w:rPr>
        <w:t>Por último, debe precisarse que e</w:t>
      </w:r>
      <w:r w:rsidRPr="00A94072">
        <w:rPr>
          <w:rFonts w:ascii="Arial" w:hAnsi="Arial" w:cs="Arial"/>
          <w:szCs w:val="24"/>
        </w:rPr>
        <w:t xml:space="preserve">n la Sesión del Pleno del Ayuntamiento de San Pedro Tlaquepaque del día 30 de enero del año 2019, se aprobó la iniciativa de turno a Comisión, que propone la abrogación del </w:t>
      </w:r>
      <w:r w:rsidRPr="00A94072">
        <w:rPr>
          <w:rStyle w:val="Refdecomentario"/>
          <w:rFonts w:ascii="Arial" w:hAnsi="Arial" w:cs="Arial"/>
          <w:vanish/>
          <w:sz w:val="24"/>
          <w:szCs w:val="24"/>
        </w:rPr>
        <w:t>REG</w:t>
      </w:r>
      <w:r w:rsidRPr="00A94072">
        <w:rPr>
          <w:rFonts w:ascii="Arial" w:hAnsi="Arial" w:cs="Arial"/>
          <w:szCs w:val="24"/>
        </w:rPr>
        <w:t xml:space="preserve">Reglamento Municipal para el Fomento y Promoción del Desarrollo Económico, pero no se presentó la propuesta de creación de un nuevo ordenamiento, por lo que si se dictaminara esta iniciativa, se estaría dejando una laguna legal para los habitantes del municipio, ya que este reglamento establecía una política de impulso económico para todos los tlaquepaquenses. </w:t>
      </w:r>
    </w:p>
    <w:p w14:paraId="0980C5BC" w14:textId="77777777" w:rsidR="00A3279E" w:rsidRPr="00A94072" w:rsidRDefault="00A3279E" w:rsidP="00A3279E">
      <w:pPr>
        <w:suppressAutoHyphens/>
        <w:spacing w:line="360" w:lineRule="auto"/>
        <w:jc w:val="both"/>
        <w:rPr>
          <w:rFonts w:ascii="Arial" w:hAnsi="Arial" w:cs="Arial"/>
          <w:szCs w:val="24"/>
        </w:rPr>
      </w:pPr>
      <w:r w:rsidRPr="00A94072">
        <w:rPr>
          <w:rFonts w:ascii="Arial" w:hAnsi="Arial" w:cs="Arial"/>
          <w:szCs w:val="24"/>
        </w:rPr>
        <w:t xml:space="preserve">Dicho lo anterior, </w:t>
      </w:r>
      <w:r w:rsidRPr="00A94072">
        <w:rPr>
          <w:rFonts w:ascii="Arial" w:hAnsi="Arial" w:cs="Arial"/>
          <w:color w:val="000000"/>
          <w:szCs w:val="24"/>
          <w:lang w:eastAsia="es-MX"/>
        </w:rPr>
        <w:t xml:space="preserve">y tomando en consideración todo lo antes expuesto, se presenta el nuevo </w:t>
      </w:r>
      <w:r w:rsidRPr="00A94072">
        <w:rPr>
          <w:rFonts w:ascii="Arial" w:hAnsi="Arial" w:cs="Arial"/>
          <w:b/>
          <w:szCs w:val="24"/>
          <w:u w:val="single"/>
        </w:rPr>
        <w:t>Reglamento Municipal de Competitividad y Economía Creativa de San Pedro Tlaquepaque</w:t>
      </w:r>
      <w:r w:rsidRPr="00A94072">
        <w:rPr>
          <w:rFonts w:ascii="Arial" w:hAnsi="Arial" w:cs="Arial"/>
          <w:szCs w:val="24"/>
        </w:rPr>
        <w:t xml:space="preserve">, para quedar como sigue: </w:t>
      </w:r>
    </w:p>
    <w:p w14:paraId="2C2E854E" w14:textId="77777777" w:rsidR="00A3279E" w:rsidRPr="00AB7C7D" w:rsidRDefault="00A3279E" w:rsidP="00A3279E">
      <w:pPr>
        <w:pStyle w:val="Textoindependiente21"/>
        <w:spacing w:line="360" w:lineRule="auto"/>
        <w:jc w:val="left"/>
        <w:rPr>
          <w:rFonts w:cs="Arial"/>
          <w:sz w:val="2"/>
          <w:szCs w:val="2"/>
        </w:rPr>
      </w:pPr>
    </w:p>
    <w:p w14:paraId="0FBCCA2B" w14:textId="77777777" w:rsidR="00A3279E" w:rsidRPr="00A94072" w:rsidRDefault="00A3279E" w:rsidP="00A3279E">
      <w:pPr>
        <w:pStyle w:val="Textoindependiente21"/>
        <w:spacing w:line="360" w:lineRule="auto"/>
        <w:rPr>
          <w:rFonts w:cs="Arial"/>
          <w:i/>
          <w:iCs/>
          <w:sz w:val="24"/>
          <w:szCs w:val="24"/>
        </w:rPr>
      </w:pPr>
      <w:r w:rsidRPr="00A94072">
        <w:rPr>
          <w:rFonts w:cs="Arial"/>
          <w:i/>
          <w:iCs/>
          <w:sz w:val="24"/>
          <w:szCs w:val="24"/>
        </w:rPr>
        <w:t xml:space="preserve">“REGLAMENTO MUNICIPAL DE COMPETITIVIDAD Y ECONOMIA CREATIVA DEL </w:t>
      </w:r>
    </w:p>
    <w:p w14:paraId="58A49C60" w14:textId="77777777" w:rsidR="00A3279E" w:rsidRPr="00A94072" w:rsidRDefault="00A3279E" w:rsidP="00A3279E">
      <w:pPr>
        <w:pStyle w:val="Textoindependiente21"/>
        <w:spacing w:line="360" w:lineRule="auto"/>
        <w:rPr>
          <w:rFonts w:cs="Arial"/>
          <w:i/>
          <w:iCs/>
          <w:sz w:val="24"/>
          <w:szCs w:val="24"/>
        </w:rPr>
      </w:pPr>
      <w:r w:rsidRPr="00A94072">
        <w:rPr>
          <w:rFonts w:cs="Arial"/>
          <w:i/>
          <w:iCs/>
          <w:sz w:val="24"/>
          <w:szCs w:val="24"/>
        </w:rPr>
        <w:t>MUNICIPIO DE SAN PEDRO TLAQUEPAQUE</w:t>
      </w:r>
    </w:p>
    <w:p w14:paraId="3E0FF707" w14:textId="77777777" w:rsidR="00A3279E" w:rsidRPr="00AB7C7D" w:rsidRDefault="00A3279E" w:rsidP="00A3279E">
      <w:pPr>
        <w:suppressAutoHyphens/>
        <w:spacing w:line="360" w:lineRule="auto"/>
        <w:jc w:val="center"/>
        <w:rPr>
          <w:rFonts w:ascii="Arial" w:hAnsi="Arial" w:cs="Arial"/>
          <w:b/>
          <w:i/>
          <w:iCs/>
          <w:sz w:val="8"/>
          <w:szCs w:val="10"/>
        </w:rPr>
      </w:pPr>
    </w:p>
    <w:p w14:paraId="05848D74" w14:textId="77777777" w:rsidR="00A3279E" w:rsidRPr="00A94072" w:rsidRDefault="00A3279E" w:rsidP="00A3279E">
      <w:pPr>
        <w:suppressAutoHyphens/>
        <w:spacing w:line="360" w:lineRule="auto"/>
        <w:jc w:val="center"/>
        <w:rPr>
          <w:rFonts w:ascii="Arial" w:hAnsi="Arial" w:cs="Arial"/>
          <w:b/>
          <w:i/>
          <w:iCs/>
          <w:szCs w:val="24"/>
        </w:rPr>
      </w:pPr>
      <w:r w:rsidRPr="00A94072">
        <w:rPr>
          <w:rFonts w:ascii="Arial" w:hAnsi="Arial" w:cs="Arial"/>
          <w:b/>
          <w:i/>
          <w:iCs/>
          <w:szCs w:val="24"/>
        </w:rPr>
        <w:t>CAPITULO I</w:t>
      </w:r>
    </w:p>
    <w:p w14:paraId="493360AD" w14:textId="77777777" w:rsidR="00A3279E" w:rsidRPr="00A94072" w:rsidRDefault="00A3279E" w:rsidP="00A3279E">
      <w:pPr>
        <w:suppressAutoHyphens/>
        <w:spacing w:line="360" w:lineRule="auto"/>
        <w:jc w:val="center"/>
        <w:rPr>
          <w:rFonts w:ascii="Arial" w:hAnsi="Arial" w:cs="Arial"/>
          <w:i/>
          <w:iCs/>
          <w:szCs w:val="24"/>
        </w:rPr>
      </w:pPr>
      <w:r w:rsidRPr="00A94072">
        <w:rPr>
          <w:rFonts w:ascii="Arial" w:hAnsi="Arial" w:cs="Arial"/>
          <w:b/>
          <w:i/>
          <w:iCs/>
          <w:szCs w:val="24"/>
        </w:rPr>
        <w:t>Disposiciones generales</w:t>
      </w:r>
    </w:p>
    <w:p w14:paraId="531095E7" w14:textId="77777777" w:rsidR="00A3279E" w:rsidRPr="00AB7C7D" w:rsidRDefault="00A3279E" w:rsidP="00A3279E">
      <w:pPr>
        <w:suppressAutoHyphens/>
        <w:spacing w:line="360" w:lineRule="auto"/>
        <w:jc w:val="both"/>
        <w:rPr>
          <w:rFonts w:ascii="Arial" w:hAnsi="Arial" w:cs="Arial"/>
          <w:b/>
          <w:i/>
          <w:iCs/>
          <w:spacing w:val="-3"/>
          <w:sz w:val="2"/>
          <w:szCs w:val="2"/>
        </w:rPr>
      </w:pPr>
    </w:p>
    <w:p w14:paraId="3E539C94"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i/>
          <w:iCs/>
          <w:spacing w:val="-3"/>
          <w:szCs w:val="24"/>
        </w:rPr>
        <w:t>Artículo 1.-</w:t>
      </w:r>
      <w:r w:rsidRPr="00A94072">
        <w:rPr>
          <w:rFonts w:ascii="Arial" w:hAnsi="Arial" w:cs="Arial"/>
          <w:i/>
          <w:iCs/>
          <w:spacing w:val="-3"/>
          <w:szCs w:val="24"/>
        </w:rPr>
        <w:t xml:space="preserve"> Los preceptos contenidos en este Reglamento Municipal para la competitividad y economía creativa, son de orden público e interés general en el Municipio de San Pedro, Tlaquepaque. </w:t>
      </w:r>
    </w:p>
    <w:p w14:paraId="28AAB58E" w14:textId="77777777" w:rsidR="00A3279E" w:rsidRPr="00A94072" w:rsidRDefault="00A3279E" w:rsidP="00A3279E">
      <w:pPr>
        <w:suppressAutoHyphens/>
        <w:spacing w:line="360" w:lineRule="auto"/>
        <w:jc w:val="both"/>
        <w:rPr>
          <w:rFonts w:ascii="Arial" w:hAnsi="Arial" w:cs="Arial"/>
          <w:i/>
          <w:iCs/>
          <w:spacing w:val="-3"/>
          <w:szCs w:val="24"/>
        </w:rPr>
      </w:pPr>
    </w:p>
    <w:p w14:paraId="3803CF9E"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Artículo 2.-</w:t>
      </w:r>
      <w:r w:rsidRPr="00A94072">
        <w:rPr>
          <w:rFonts w:ascii="Arial" w:hAnsi="Arial" w:cs="Arial"/>
          <w:i/>
          <w:iCs/>
          <w:spacing w:val="-3"/>
          <w:szCs w:val="24"/>
        </w:rPr>
        <w:t xml:space="preserve"> Para los efectos del presente ordenamiento se entenderá por:</w:t>
      </w:r>
    </w:p>
    <w:p w14:paraId="0540C1BC" w14:textId="77777777" w:rsidR="00A3279E" w:rsidRPr="00AB7C7D" w:rsidRDefault="00A3279E" w:rsidP="00A3279E">
      <w:pPr>
        <w:suppressAutoHyphens/>
        <w:spacing w:line="360" w:lineRule="auto"/>
        <w:jc w:val="both"/>
        <w:rPr>
          <w:rFonts w:ascii="Arial" w:hAnsi="Arial" w:cs="Arial"/>
          <w:i/>
          <w:iCs/>
          <w:spacing w:val="-3"/>
          <w:sz w:val="2"/>
          <w:szCs w:val="2"/>
        </w:rPr>
      </w:pPr>
    </w:p>
    <w:p w14:paraId="2054FAE7"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 Automatización:</w:t>
      </w:r>
      <w:r w:rsidRPr="00A94072">
        <w:rPr>
          <w:rFonts w:ascii="Arial" w:hAnsi="Arial" w:cs="Arial"/>
          <w:i/>
          <w:iCs/>
          <w:spacing w:val="-3"/>
          <w:szCs w:val="24"/>
        </w:rPr>
        <w:t xml:space="preserve"> proceso mediante el cual se aprovechan las nuevas tecnologías en el encadenamiento productivo y procesos de reproducción de los sectores industriales y estratégicos desde las pequeñas y medianas empresas hasta la gran industria. </w:t>
      </w:r>
    </w:p>
    <w:p w14:paraId="772A2CD5" w14:textId="77777777" w:rsidR="00A3279E" w:rsidRPr="00AB7C7D" w:rsidRDefault="00A3279E" w:rsidP="00A3279E">
      <w:pPr>
        <w:suppressAutoHyphens/>
        <w:spacing w:line="360" w:lineRule="auto"/>
        <w:jc w:val="both"/>
        <w:rPr>
          <w:rFonts w:ascii="Arial" w:hAnsi="Arial" w:cs="Arial"/>
          <w:i/>
          <w:iCs/>
          <w:spacing w:val="-3"/>
          <w:sz w:val="2"/>
          <w:szCs w:val="2"/>
        </w:rPr>
      </w:pPr>
    </w:p>
    <w:p w14:paraId="2806DB12"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II.</w:t>
      </w:r>
      <w:r w:rsidRPr="00A94072">
        <w:rPr>
          <w:rFonts w:ascii="Arial" w:hAnsi="Arial" w:cs="Arial"/>
          <w:i/>
          <w:iCs/>
          <w:spacing w:val="-3"/>
          <w:szCs w:val="24"/>
        </w:rPr>
        <w:t xml:space="preserve"> </w:t>
      </w:r>
      <w:r w:rsidRPr="00A94072">
        <w:rPr>
          <w:rFonts w:ascii="Arial" w:hAnsi="Arial" w:cs="Arial"/>
          <w:b/>
          <w:bCs/>
          <w:i/>
          <w:iCs/>
          <w:spacing w:val="-3"/>
          <w:szCs w:val="24"/>
        </w:rPr>
        <w:t>Bono demográfico:</w:t>
      </w:r>
      <w:r w:rsidRPr="00A94072">
        <w:rPr>
          <w:rFonts w:ascii="Arial" w:hAnsi="Arial" w:cs="Arial"/>
          <w:i/>
          <w:iCs/>
          <w:spacing w:val="-3"/>
          <w:szCs w:val="24"/>
        </w:rPr>
        <w:t xml:space="preserve"> Sector poblacional en edad y condiciones de productividad en determinados territorios.</w:t>
      </w:r>
    </w:p>
    <w:p w14:paraId="2A0F0666" w14:textId="77777777" w:rsidR="00A3279E" w:rsidRPr="00AB7C7D" w:rsidRDefault="00A3279E" w:rsidP="00A3279E">
      <w:pPr>
        <w:suppressAutoHyphens/>
        <w:spacing w:line="360" w:lineRule="auto"/>
        <w:jc w:val="both"/>
        <w:rPr>
          <w:rFonts w:ascii="Arial" w:hAnsi="Arial" w:cs="Arial"/>
          <w:i/>
          <w:iCs/>
          <w:spacing w:val="-3"/>
          <w:sz w:val="2"/>
          <w:szCs w:val="4"/>
        </w:rPr>
      </w:pPr>
    </w:p>
    <w:p w14:paraId="1D754E20"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III.</w:t>
      </w:r>
      <w:r w:rsidRPr="00A94072">
        <w:rPr>
          <w:rFonts w:ascii="Arial" w:hAnsi="Arial" w:cs="Arial"/>
          <w:i/>
          <w:iCs/>
          <w:spacing w:val="-3"/>
          <w:szCs w:val="24"/>
        </w:rPr>
        <w:t xml:space="preserve"> </w:t>
      </w:r>
      <w:r w:rsidRPr="00A94072">
        <w:rPr>
          <w:rFonts w:ascii="Arial" w:hAnsi="Arial" w:cs="Arial"/>
          <w:b/>
          <w:bCs/>
          <w:i/>
          <w:iCs/>
          <w:spacing w:val="-3"/>
          <w:szCs w:val="24"/>
        </w:rPr>
        <w:t>Comercio electrónico:</w:t>
      </w:r>
      <w:r w:rsidRPr="00A94072">
        <w:rPr>
          <w:rFonts w:ascii="Arial" w:hAnsi="Arial" w:cs="Arial"/>
          <w:i/>
          <w:iCs/>
          <w:spacing w:val="-3"/>
          <w:szCs w:val="24"/>
        </w:rPr>
        <w:t xml:space="preserve"> comercialización de productos y servicios de manera digital. </w:t>
      </w:r>
    </w:p>
    <w:p w14:paraId="3842D7A6" w14:textId="77777777" w:rsidR="00A3279E" w:rsidRPr="00AB7C7D" w:rsidRDefault="00A3279E" w:rsidP="00A3279E">
      <w:pPr>
        <w:suppressAutoHyphens/>
        <w:spacing w:line="360" w:lineRule="auto"/>
        <w:jc w:val="both"/>
        <w:rPr>
          <w:rFonts w:ascii="Arial" w:hAnsi="Arial" w:cs="Arial"/>
          <w:i/>
          <w:iCs/>
          <w:spacing w:val="-3"/>
          <w:sz w:val="2"/>
          <w:szCs w:val="4"/>
        </w:rPr>
      </w:pPr>
    </w:p>
    <w:p w14:paraId="7757D3B8"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IV.</w:t>
      </w:r>
      <w:r w:rsidRPr="00A94072">
        <w:rPr>
          <w:rFonts w:ascii="Arial" w:hAnsi="Arial" w:cs="Arial"/>
          <w:i/>
          <w:iCs/>
          <w:spacing w:val="-3"/>
          <w:szCs w:val="24"/>
        </w:rPr>
        <w:t xml:space="preserve"> </w:t>
      </w:r>
      <w:r w:rsidRPr="00A94072">
        <w:rPr>
          <w:rFonts w:ascii="Arial" w:hAnsi="Arial" w:cs="Arial"/>
          <w:b/>
          <w:bCs/>
          <w:i/>
          <w:iCs/>
          <w:spacing w:val="-3"/>
          <w:szCs w:val="24"/>
        </w:rPr>
        <w:t>Competitividad:</w:t>
      </w:r>
      <w:r w:rsidRPr="00A94072">
        <w:rPr>
          <w:rFonts w:ascii="Arial" w:hAnsi="Arial" w:cs="Arial"/>
          <w:i/>
          <w:iCs/>
          <w:spacing w:val="-3"/>
          <w:szCs w:val="24"/>
        </w:rPr>
        <w:t xml:space="preserve"> Enfoque de encadenamiento donde se destacan las virtudes de cada sector estratégico resaltando el valor agregado de cada una de ellas y fusionándolo para lograr mejores resultados. </w:t>
      </w:r>
    </w:p>
    <w:p w14:paraId="7F622091" w14:textId="77777777" w:rsidR="00A3279E" w:rsidRPr="00AB7C7D" w:rsidRDefault="00A3279E" w:rsidP="00A3279E">
      <w:pPr>
        <w:suppressAutoHyphens/>
        <w:spacing w:line="360" w:lineRule="auto"/>
        <w:jc w:val="both"/>
        <w:rPr>
          <w:rFonts w:ascii="Arial" w:hAnsi="Arial" w:cs="Arial"/>
          <w:i/>
          <w:iCs/>
          <w:spacing w:val="-3"/>
          <w:sz w:val="4"/>
          <w:szCs w:val="6"/>
        </w:rPr>
      </w:pPr>
    </w:p>
    <w:p w14:paraId="72885C13"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w:t>
      </w:r>
      <w:r w:rsidRPr="00A94072">
        <w:rPr>
          <w:rFonts w:ascii="Arial" w:hAnsi="Arial" w:cs="Arial"/>
          <w:i/>
          <w:iCs/>
          <w:spacing w:val="-3"/>
          <w:szCs w:val="24"/>
        </w:rPr>
        <w:t xml:space="preserve"> </w:t>
      </w:r>
      <w:r w:rsidRPr="00A94072">
        <w:rPr>
          <w:rFonts w:ascii="Arial" w:hAnsi="Arial" w:cs="Arial"/>
          <w:b/>
          <w:bCs/>
          <w:i/>
          <w:iCs/>
          <w:spacing w:val="-3"/>
          <w:szCs w:val="24"/>
        </w:rPr>
        <w:t>Encadenamiento productivo:</w:t>
      </w:r>
      <w:r w:rsidRPr="00A94072">
        <w:rPr>
          <w:rFonts w:ascii="Arial" w:hAnsi="Arial" w:cs="Arial"/>
          <w:i/>
          <w:iCs/>
          <w:spacing w:val="-3"/>
          <w:szCs w:val="24"/>
        </w:rPr>
        <w:t xml:space="preserve"> proceso de conexión entre sectores productivos clave desde su producción hasta su comercialización</w:t>
      </w:r>
    </w:p>
    <w:p w14:paraId="7441396A" w14:textId="77777777" w:rsidR="00A3279E" w:rsidRPr="00AB7C7D" w:rsidRDefault="00A3279E" w:rsidP="00A3279E">
      <w:pPr>
        <w:suppressAutoHyphens/>
        <w:spacing w:line="360" w:lineRule="auto"/>
        <w:jc w:val="both"/>
        <w:rPr>
          <w:rFonts w:ascii="Arial" w:hAnsi="Arial" w:cs="Arial"/>
          <w:i/>
          <w:iCs/>
          <w:spacing w:val="-3"/>
          <w:sz w:val="4"/>
          <w:szCs w:val="6"/>
        </w:rPr>
      </w:pPr>
    </w:p>
    <w:p w14:paraId="054482BC"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VI.</w:t>
      </w:r>
      <w:r w:rsidRPr="00A94072">
        <w:rPr>
          <w:rFonts w:ascii="Arial" w:hAnsi="Arial" w:cs="Arial"/>
          <w:i/>
          <w:iCs/>
          <w:spacing w:val="-3"/>
          <w:szCs w:val="24"/>
        </w:rPr>
        <w:t xml:space="preserve"> </w:t>
      </w:r>
      <w:r w:rsidRPr="00A94072">
        <w:rPr>
          <w:rFonts w:ascii="Arial" w:hAnsi="Arial" w:cs="Arial"/>
          <w:b/>
          <w:bCs/>
          <w:i/>
          <w:iCs/>
          <w:spacing w:val="-3"/>
          <w:szCs w:val="24"/>
        </w:rPr>
        <w:t>Economía creativa:</w:t>
      </w:r>
      <w:r w:rsidRPr="00A94072">
        <w:rPr>
          <w:rFonts w:ascii="Arial" w:hAnsi="Arial" w:cs="Arial"/>
          <w:i/>
          <w:iCs/>
          <w:spacing w:val="-3"/>
          <w:szCs w:val="24"/>
        </w:rPr>
        <w:t xml:space="preserve"> Nuevo modelo de organización económica entre las naciones donde la principal materia prima es el conocimiento y valor intangible de las unidades económicas.</w:t>
      </w:r>
    </w:p>
    <w:p w14:paraId="30581714" w14:textId="77777777" w:rsidR="00A3279E" w:rsidRPr="00AB7C7D" w:rsidRDefault="00A3279E" w:rsidP="00A3279E">
      <w:pPr>
        <w:suppressAutoHyphens/>
        <w:spacing w:line="360" w:lineRule="auto"/>
        <w:jc w:val="both"/>
        <w:rPr>
          <w:rFonts w:ascii="Arial" w:hAnsi="Arial" w:cs="Arial"/>
          <w:i/>
          <w:iCs/>
          <w:spacing w:val="-3"/>
          <w:sz w:val="4"/>
          <w:szCs w:val="6"/>
        </w:rPr>
      </w:pPr>
    </w:p>
    <w:p w14:paraId="3E7A1742"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VII.</w:t>
      </w:r>
      <w:r w:rsidRPr="00A94072">
        <w:rPr>
          <w:rFonts w:ascii="Arial" w:hAnsi="Arial" w:cs="Arial"/>
          <w:i/>
          <w:iCs/>
          <w:spacing w:val="-3"/>
          <w:szCs w:val="24"/>
        </w:rPr>
        <w:t xml:space="preserve"> </w:t>
      </w:r>
      <w:r w:rsidRPr="00A94072">
        <w:rPr>
          <w:rFonts w:ascii="Arial" w:hAnsi="Arial" w:cs="Arial"/>
          <w:b/>
          <w:bCs/>
          <w:i/>
          <w:iCs/>
          <w:spacing w:val="-3"/>
          <w:szCs w:val="24"/>
        </w:rPr>
        <w:t>Inclusión financiera:</w:t>
      </w:r>
      <w:r w:rsidRPr="00A94072">
        <w:rPr>
          <w:rFonts w:ascii="Arial" w:hAnsi="Arial" w:cs="Arial"/>
          <w:i/>
          <w:iCs/>
          <w:spacing w:val="-3"/>
          <w:szCs w:val="24"/>
        </w:rPr>
        <w:t xml:space="preserve"> acceso al financiamiento público y privado y fondos de inversión.</w:t>
      </w:r>
    </w:p>
    <w:p w14:paraId="6CDB1345" w14:textId="77777777" w:rsidR="00A3279E" w:rsidRPr="00AB7C7D" w:rsidRDefault="00A3279E" w:rsidP="00A3279E">
      <w:pPr>
        <w:suppressAutoHyphens/>
        <w:spacing w:line="360" w:lineRule="auto"/>
        <w:jc w:val="both"/>
        <w:rPr>
          <w:rFonts w:ascii="Arial" w:hAnsi="Arial" w:cs="Arial"/>
          <w:i/>
          <w:iCs/>
          <w:spacing w:val="-3"/>
          <w:sz w:val="2"/>
          <w:szCs w:val="4"/>
        </w:rPr>
      </w:pPr>
    </w:p>
    <w:p w14:paraId="2B7F252B"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VIII. Libertad económica:</w:t>
      </w:r>
      <w:r w:rsidRPr="00A94072">
        <w:rPr>
          <w:rFonts w:ascii="Arial" w:hAnsi="Arial" w:cs="Arial"/>
          <w:i/>
          <w:iCs/>
          <w:spacing w:val="-3"/>
          <w:szCs w:val="24"/>
        </w:rPr>
        <w:t xml:space="preserve"> Posibilidad económica suficiente para el abasto personal y de desarrollo humano, social y educativo para vivir con dignidad.</w:t>
      </w:r>
    </w:p>
    <w:p w14:paraId="47C1BA10" w14:textId="77777777" w:rsidR="00A3279E" w:rsidRPr="00AB7C7D" w:rsidRDefault="00A3279E" w:rsidP="00A3279E">
      <w:pPr>
        <w:suppressAutoHyphens/>
        <w:spacing w:line="360" w:lineRule="auto"/>
        <w:jc w:val="both"/>
        <w:rPr>
          <w:rFonts w:ascii="Arial" w:hAnsi="Arial" w:cs="Arial"/>
          <w:i/>
          <w:iCs/>
          <w:spacing w:val="-3"/>
          <w:sz w:val="6"/>
          <w:szCs w:val="8"/>
        </w:rPr>
      </w:pPr>
    </w:p>
    <w:p w14:paraId="6E0BD0AD"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IX. Pyme:</w:t>
      </w:r>
      <w:r w:rsidRPr="00A94072">
        <w:rPr>
          <w:rFonts w:ascii="Arial" w:hAnsi="Arial" w:cs="Arial"/>
          <w:i/>
          <w:iCs/>
          <w:spacing w:val="-3"/>
          <w:szCs w:val="24"/>
        </w:rPr>
        <w:t xml:space="preserve"> pequeña y mediana empresa establecida en san pedro Tlaquepaque</w:t>
      </w:r>
    </w:p>
    <w:p w14:paraId="56516705" w14:textId="77777777" w:rsidR="00A3279E" w:rsidRPr="00AB7C7D" w:rsidRDefault="00A3279E" w:rsidP="00A3279E">
      <w:pPr>
        <w:suppressAutoHyphens/>
        <w:spacing w:line="360" w:lineRule="auto"/>
        <w:jc w:val="both"/>
        <w:rPr>
          <w:rFonts w:ascii="Arial" w:hAnsi="Arial" w:cs="Arial"/>
          <w:b/>
          <w:bCs/>
          <w:i/>
          <w:iCs/>
          <w:spacing w:val="-3"/>
          <w:sz w:val="6"/>
          <w:szCs w:val="8"/>
        </w:rPr>
      </w:pPr>
    </w:p>
    <w:p w14:paraId="0BEA137F" w14:textId="7777777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bCs/>
          <w:i/>
          <w:iCs/>
          <w:spacing w:val="-3"/>
          <w:szCs w:val="24"/>
        </w:rPr>
        <w:t>X. Reglamento:</w:t>
      </w:r>
      <w:r w:rsidRPr="00A94072">
        <w:rPr>
          <w:rFonts w:ascii="Arial" w:hAnsi="Arial" w:cs="Arial"/>
          <w:i/>
          <w:iCs/>
          <w:spacing w:val="-3"/>
          <w:szCs w:val="24"/>
        </w:rPr>
        <w:t xml:space="preserve"> El presente ordenamiento municipal en materia de competitividad y economía creativa para Pan Pedro Tlaquepaque.</w:t>
      </w:r>
    </w:p>
    <w:p w14:paraId="2DFA9919" w14:textId="77777777" w:rsidR="00A3279E" w:rsidRPr="00AB7C7D" w:rsidRDefault="00A3279E" w:rsidP="00A3279E">
      <w:pPr>
        <w:suppressAutoHyphens/>
        <w:spacing w:line="360" w:lineRule="auto"/>
        <w:jc w:val="both"/>
        <w:rPr>
          <w:rFonts w:ascii="Arial" w:hAnsi="Arial" w:cs="Arial"/>
          <w:b/>
          <w:i/>
          <w:iCs/>
          <w:spacing w:val="-3"/>
          <w:sz w:val="6"/>
          <w:szCs w:val="8"/>
        </w:rPr>
      </w:pPr>
    </w:p>
    <w:p w14:paraId="01D02323" w14:textId="77777777" w:rsidR="00A3279E" w:rsidRDefault="00A3279E" w:rsidP="00A3279E">
      <w:pPr>
        <w:widowControl w:val="0"/>
        <w:spacing w:line="360" w:lineRule="auto"/>
        <w:jc w:val="both"/>
        <w:rPr>
          <w:rFonts w:ascii="Arial" w:hAnsi="Arial" w:cs="Arial"/>
          <w:i/>
          <w:iCs/>
          <w:szCs w:val="24"/>
        </w:rPr>
      </w:pPr>
      <w:r w:rsidRPr="00A94072">
        <w:rPr>
          <w:rFonts w:ascii="Arial" w:hAnsi="Arial" w:cs="Arial"/>
          <w:b/>
          <w:i/>
          <w:iCs/>
          <w:spacing w:val="-3"/>
          <w:szCs w:val="24"/>
        </w:rPr>
        <w:t>Artículo 3.-</w:t>
      </w:r>
      <w:r w:rsidRPr="00A94072">
        <w:rPr>
          <w:rFonts w:ascii="Arial" w:hAnsi="Arial" w:cs="Arial"/>
          <w:i/>
          <w:iCs/>
          <w:spacing w:val="-3"/>
          <w:szCs w:val="24"/>
        </w:rPr>
        <w:t xml:space="preserve"> </w:t>
      </w:r>
      <w:r w:rsidRPr="00A94072">
        <w:rPr>
          <w:rFonts w:ascii="Arial" w:hAnsi="Arial" w:cs="Arial"/>
          <w:i/>
          <w:iCs/>
          <w:szCs w:val="24"/>
        </w:rPr>
        <w:t xml:space="preserve">Los preceptos de este Reglamento Municipal tienen por objeto: </w:t>
      </w:r>
    </w:p>
    <w:p w14:paraId="28E09B08" w14:textId="77777777" w:rsidR="00A3279E" w:rsidRPr="00AB7C7D" w:rsidRDefault="00A3279E" w:rsidP="00A3279E">
      <w:pPr>
        <w:widowControl w:val="0"/>
        <w:spacing w:line="360" w:lineRule="auto"/>
        <w:ind w:firstLine="708"/>
        <w:jc w:val="both"/>
        <w:rPr>
          <w:rFonts w:ascii="Arial" w:hAnsi="Arial" w:cs="Arial"/>
          <w:sz w:val="2"/>
          <w:szCs w:val="2"/>
        </w:rPr>
      </w:pPr>
    </w:p>
    <w:p w14:paraId="4BA846EB"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Impulsar y detonar el bono demográfico municipal implementando estrategias que combatan la desigualdad, disminuyan la pobreza y genere condiciones de bienestar y libertad económica de los ciudadanos de san pedro Tlaquepaque.</w:t>
      </w:r>
    </w:p>
    <w:p w14:paraId="11B57B04" w14:textId="77777777" w:rsidR="00A3279E" w:rsidRPr="00AB7C7D" w:rsidRDefault="00A3279E" w:rsidP="00A3279E">
      <w:pPr>
        <w:widowControl w:val="0"/>
        <w:tabs>
          <w:tab w:val="left" w:pos="360"/>
        </w:tabs>
        <w:spacing w:line="360" w:lineRule="auto"/>
        <w:ind w:left="360"/>
        <w:jc w:val="both"/>
        <w:rPr>
          <w:rFonts w:ascii="Arial" w:hAnsi="Arial" w:cs="Arial"/>
          <w:i/>
          <w:iCs/>
          <w:sz w:val="4"/>
          <w:szCs w:val="6"/>
        </w:rPr>
      </w:pPr>
    </w:p>
    <w:p w14:paraId="7A3D1387" w14:textId="77777777" w:rsidR="00A3279E" w:rsidRPr="00CD2A5C" w:rsidRDefault="00A3279E" w:rsidP="000777F4">
      <w:pPr>
        <w:numPr>
          <w:ilvl w:val="0"/>
          <w:numId w:val="10"/>
        </w:numPr>
        <w:tabs>
          <w:tab w:val="left" w:pos="360"/>
        </w:tabs>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CD2A5C">
        <w:rPr>
          <w:rFonts w:ascii="Arial" w:hAnsi="Arial" w:cs="Arial"/>
          <w:i/>
          <w:iCs/>
          <w:spacing w:val="-3"/>
          <w:szCs w:val="24"/>
        </w:rPr>
        <w:t>El aprovechamiento de los recursos y ventajas económicas del Municipio.</w:t>
      </w:r>
    </w:p>
    <w:p w14:paraId="14232266" w14:textId="77777777" w:rsidR="00A3279E" w:rsidRPr="00AB7C7D" w:rsidRDefault="00A3279E" w:rsidP="00A3279E">
      <w:pPr>
        <w:spacing w:line="360" w:lineRule="auto"/>
        <w:rPr>
          <w:rFonts w:ascii="Arial" w:hAnsi="Arial" w:cs="Arial"/>
          <w:i/>
          <w:iCs/>
          <w:sz w:val="2"/>
          <w:szCs w:val="4"/>
        </w:rPr>
      </w:pPr>
    </w:p>
    <w:p w14:paraId="22EB5C60"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Generar e incentivar a la micro, pequeña y mediana empresa a través del encadenamiento productivo y generador de valor, la inclusión financiera y tecnológica de las mismas y su validación, vinculación y el respaldo para la sostenibilidad y sustentabilidad en el corto, mediano y largo plazo.</w:t>
      </w:r>
    </w:p>
    <w:p w14:paraId="3A43A6FE" w14:textId="77777777" w:rsidR="00A3279E" w:rsidRPr="00AB7C7D" w:rsidRDefault="00A3279E" w:rsidP="00A3279E">
      <w:pPr>
        <w:widowControl w:val="0"/>
        <w:tabs>
          <w:tab w:val="left" w:pos="360"/>
        </w:tabs>
        <w:spacing w:line="360" w:lineRule="auto"/>
        <w:jc w:val="both"/>
        <w:rPr>
          <w:rFonts w:ascii="Arial" w:hAnsi="Arial" w:cs="Arial"/>
          <w:i/>
          <w:iCs/>
          <w:sz w:val="6"/>
          <w:szCs w:val="8"/>
        </w:rPr>
      </w:pPr>
    </w:p>
    <w:p w14:paraId="506A2920"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La ejecución de medidas tendientes a propiciar la competitividad, la ocupación y empleabilidad formal que reduzcan la informalidad y combatan el desempleo</w:t>
      </w:r>
    </w:p>
    <w:p w14:paraId="13B89C13" w14:textId="77777777" w:rsidR="00A3279E" w:rsidRPr="00AB7C7D" w:rsidRDefault="00A3279E" w:rsidP="00A3279E">
      <w:pPr>
        <w:widowControl w:val="0"/>
        <w:tabs>
          <w:tab w:val="left" w:pos="360"/>
        </w:tabs>
        <w:spacing w:line="360" w:lineRule="auto"/>
        <w:jc w:val="both"/>
        <w:rPr>
          <w:rFonts w:ascii="Arial" w:hAnsi="Arial" w:cs="Arial"/>
          <w:i/>
          <w:iCs/>
          <w:sz w:val="8"/>
          <w:szCs w:val="10"/>
        </w:rPr>
      </w:pPr>
    </w:p>
    <w:p w14:paraId="2C484A83"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El Fomento de la actividad económica a través de inversiones nacionales y extranjeras.</w:t>
      </w:r>
    </w:p>
    <w:p w14:paraId="6C5F539C" w14:textId="77777777" w:rsidR="00A3279E" w:rsidRPr="00AB7C7D" w:rsidRDefault="00A3279E" w:rsidP="00A3279E">
      <w:pPr>
        <w:pStyle w:val="Prrafodelista"/>
        <w:spacing w:line="360" w:lineRule="auto"/>
        <w:rPr>
          <w:rFonts w:ascii="Arial" w:hAnsi="Arial" w:cs="Arial"/>
          <w:i/>
          <w:iCs/>
          <w:sz w:val="10"/>
          <w:szCs w:val="12"/>
        </w:rPr>
      </w:pPr>
    </w:p>
    <w:p w14:paraId="20178794"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La gestión de recursos financieros para proyectos de desarrollo social,  así como de apoyo a la industria en sus distintos niveles y a las empresas sociales.</w:t>
      </w:r>
    </w:p>
    <w:p w14:paraId="41B8EEA4" w14:textId="77777777" w:rsidR="00A3279E" w:rsidRPr="00AB7C7D" w:rsidRDefault="00A3279E" w:rsidP="00A3279E">
      <w:pPr>
        <w:tabs>
          <w:tab w:val="left" w:pos="360"/>
          <w:tab w:val="left" w:pos="907"/>
        </w:tabs>
        <w:spacing w:line="360" w:lineRule="auto"/>
        <w:jc w:val="both"/>
        <w:rPr>
          <w:rFonts w:ascii="Arial" w:hAnsi="Arial" w:cs="Arial"/>
          <w:i/>
          <w:iCs/>
          <w:sz w:val="12"/>
          <w:szCs w:val="14"/>
        </w:rPr>
      </w:pPr>
    </w:p>
    <w:p w14:paraId="6EA7D40E"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Facilidades para la creación de Corredores industriales y agroparques como apoyo a la grande, mediana y pequeña industria, así como para las microempresas.</w:t>
      </w:r>
    </w:p>
    <w:p w14:paraId="377F0C0E" w14:textId="77777777" w:rsidR="00A3279E" w:rsidRPr="00AB7C7D" w:rsidRDefault="00A3279E" w:rsidP="00A3279E">
      <w:pPr>
        <w:tabs>
          <w:tab w:val="left" w:pos="360"/>
          <w:tab w:val="left" w:pos="907"/>
        </w:tabs>
        <w:spacing w:line="360" w:lineRule="auto"/>
        <w:ind w:left="360"/>
        <w:jc w:val="both"/>
        <w:rPr>
          <w:rFonts w:ascii="Arial" w:hAnsi="Arial" w:cs="Arial"/>
          <w:i/>
          <w:iCs/>
          <w:sz w:val="10"/>
          <w:szCs w:val="12"/>
        </w:rPr>
      </w:pPr>
    </w:p>
    <w:p w14:paraId="1FFE4F60"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pacing w:val="-3"/>
          <w:szCs w:val="24"/>
        </w:rPr>
        <w:t>Las Propuestas de lineamientos y criterios para promover la seguridad jurídica de los inversionistas del Municipio y la simplificación administrativa.</w:t>
      </w:r>
    </w:p>
    <w:p w14:paraId="7A37EAFE" w14:textId="77777777" w:rsidR="00A3279E" w:rsidRPr="00AB7C7D" w:rsidRDefault="00A3279E" w:rsidP="00A3279E">
      <w:pPr>
        <w:spacing w:line="360" w:lineRule="auto"/>
        <w:rPr>
          <w:rFonts w:ascii="Arial" w:hAnsi="Arial" w:cs="Arial"/>
          <w:i/>
          <w:iCs/>
          <w:sz w:val="10"/>
          <w:szCs w:val="12"/>
        </w:rPr>
      </w:pPr>
    </w:p>
    <w:p w14:paraId="4E3EF94D" w14:textId="77777777" w:rsidR="00A3279E" w:rsidRPr="00CD2A5C" w:rsidRDefault="00A3279E" w:rsidP="000777F4">
      <w:pPr>
        <w:widowControl w:val="0"/>
        <w:numPr>
          <w:ilvl w:val="0"/>
          <w:numId w:val="10"/>
        </w:numPr>
        <w:tabs>
          <w:tab w:val="left" w:pos="360"/>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Promover el desarrollo de las industrias creativas, culturales y tecnológicas del Municipio como palanca para el desarrollo económico y social.</w:t>
      </w:r>
    </w:p>
    <w:p w14:paraId="60EECF85" w14:textId="77777777" w:rsidR="00A3279E" w:rsidRPr="00AB7C7D" w:rsidRDefault="00A3279E" w:rsidP="00A3279E">
      <w:pPr>
        <w:widowControl w:val="0"/>
        <w:tabs>
          <w:tab w:val="left" w:pos="360"/>
        </w:tabs>
        <w:spacing w:line="360" w:lineRule="auto"/>
        <w:jc w:val="both"/>
        <w:rPr>
          <w:rFonts w:ascii="Arial" w:hAnsi="Arial" w:cs="Arial"/>
          <w:i/>
          <w:iCs/>
          <w:sz w:val="8"/>
          <w:szCs w:val="10"/>
        </w:rPr>
      </w:pPr>
    </w:p>
    <w:p w14:paraId="449C0545"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Establecer mecanismos institucionales para el diseño e implementación de políticas públicas para el desarrollo de las industrias creativas y colaborativas.</w:t>
      </w:r>
    </w:p>
    <w:p w14:paraId="30830DBF" w14:textId="77777777" w:rsidR="00A3279E" w:rsidRPr="00AB7C7D" w:rsidRDefault="00A3279E" w:rsidP="00A3279E">
      <w:pPr>
        <w:tabs>
          <w:tab w:val="left" w:pos="360"/>
          <w:tab w:val="left" w:pos="907"/>
        </w:tabs>
        <w:spacing w:line="360" w:lineRule="auto"/>
        <w:jc w:val="both"/>
        <w:rPr>
          <w:rFonts w:ascii="Arial" w:hAnsi="Arial" w:cs="Arial"/>
          <w:i/>
          <w:iCs/>
          <w:sz w:val="8"/>
          <w:szCs w:val="10"/>
        </w:rPr>
      </w:pPr>
    </w:p>
    <w:p w14:paraId="2EB31E85"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Reconocer e incentivar el potencial creativo intangible de los emprendedores y ayudar al auto empleo sostenible, formal y de calidad.</w:t>
      </w:r>
    </w:p>
    <w:p w14:paraId="28A6AEC2" w14:textId="77777777" w:rsidR="00A3279E" w:rsidRPr="00CD2A5C" w:rsidRDefault="00A3279E" w:rsidP="00A3279E">
      <w:pPr>
        <w:tabs>
          <w:tab w:val="left" w:pos="360"/>
          <w:tab w:val="left" w:pos="907"/>
        </w:tabs>
        <w:spacing w:line="360" w:lineRule="auto"/>
        <w:jc w:val="both"/>
        <w:rPr>
          <w:rFonts w:ascii="Arial" w:hAnsi="Arial" w:cs="Arial"/>
          <w:i/>
          <w:iCs/>
          <w:szCs w:val="24"/>
        </w:rPr>
      </w:pPr>
      <w:r w:rsidRPr="00CD2A5C">
        <w:rPr>
          <w:rFonts w:ascii="Arial" w:hAnsi="Arial" w:cs="Arial"/>
          <w:i/>
          <w:iCs/>
          <w:szCs w:val="24"/>
        </w:rPr>
        <w:t xml:space="preserve"> </w:t>
      </w:r>
    </w:p>
    <w:p w14:paraId="1D8B052C"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Profesionalizar las unidades económicas y artesanales con nuevas herramientas de la era digital como el comercio electrónico, inteligencia de datos y su automatización.</w:t>
      </w:r>
    </w:p>
    <w:p w14:paraId="79522167" w14:textId="77777777" w:rsidR="00A3279E" w:rsidRPr="00AB7C7D" w:rsidRDefault="00A3279E" w:rsidP="00A3279E">
      <w:pPr>
        <w:tabs>
          <w:tab w:val="left" w:pos="360"/>
          <w:tab w:val="left" w:pos="907"/>
        </w:tabs>
        <w:spacing w:line="360" w:lineRule="auto"/>
        <w:jc w:val="both"/>
        <w:rPr>
          <w:rFonts w:ascii="Arial" w:hAnsi="Arial" w:cs="Arial"/>
          <w:i/>
          <w:iCs/>
          <w:sz w:val="10"/>
          <w:szCs w:val="12"/>
        </w:rPr>
      </w:pPr>
    </w:p>
    <w:p w14:paraId="5ED86401"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 xml:space="preserve"> La promoción económica y la implementación de cursos de capacitación y asesorías especializadas de la era denominada ¨economía colaborativa o creativa¨ que divulgue la inteligencia de datos, el comercio electrónico, la automatización y la generación de bienes tecnológicos.</w:t>
      </w:r>
    </w:p>
    <w:p w14:paraId="2E81504F" w14:textId="77777777" w:rsidR="00A3279E" w:rsidRPr="00AB7C7D" w:rsidRDefault="00A3279E" w:rsidP="00A3279E">
      <w:pPr>
        <w:tabs>
          <w:tab w:val="left" w:pos="360"/>
          <w:tab w:val="left" w:pos="907"/>
        </w:tabs>
        <w:spacing w:line="360" w:lineRule="auto"/>
        <w:jc w:val="both"/>
        <w:rPr>
          <w:rFonts w:ascii="Arial" w:hAnsi="Arial" w:cs="Arial"/>
          <w:i/>
          <w:iCs/>
          <w:sz w:val="10"/>
          <w:szCs w:val="12"/>
        </w:rPr>
      </w:pPr>
    </w:p>
    <w:p w14:paraId="31F2A74A"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Fomentar estrategias y acciones para el consumo privado y de manera local.</w:t>
      </w:r>
    </w:p>
    <w:p w14:paraId="45088B63" w14:textId="77777777" w:rsidR="00A3279E" w:rsidRPr="00AB7C7D" w:rsidRDefault="00A3279E" w:rsidP="00A3279E">
      <w:pPr>
        <w:pStyle w:val="Prrafodelista"/>
        <w:spacing w:line="360" w:lineRule="auto"/>
        <w:rPr>
          <w:rFonts w:ascii="Arial" w:hAnsi="Arial" w:cs="Arial"/>
          <w:i/>
          <w:iCs/>
          <w:sz w:val="8"/>
          <w:szCs w:val="10"/>
        </w:rPr>
      </w:pPr>
    </w:p>
    <w:p w14:paraId="73D83612" w14:textId="77777777" w:rsidR="00A3279E" w:rsidRPr="00CD2A5C" w:rsidRDefault="00A3279E" w:rsidP="000777F4">
      <w:pPr>
        <w:numPr>
          <w:ilvl w:val="0"/>
          <w:numId w:val="10"/>
        </w:numPr>
        <w:tabs>
          <w:tab w:val="left" w:pos="360"/>
          <w:tab w:val="left" w:pos="907"/>
        </w:tabs>
        <w:overflowPunct w:val="0"/>
        <w:autoSpaceDE w:val="0"/>
        <w:autoSpaceDN w:val="0"/>
        <w:adjustRightInd w:val="0"/>
        <w:spacing w:after="0" w:line="360" w:lineRule="auto"/>
        <w:jc w:val="both"/>
        <w:textAlignment w:val="baseline"/>
        <w:rPr>
          <w:rFonts w:ascii="Arial" w:hAnsi="Arial" w:cs="Arial"/>
          <w:i/>
          <w:iCs/>
          <w:szCs w:val="24"/>
        </w:rPr>
      </w:pPr>
      <w:r w:rsidRPr="00CD2A5C">
        <w:rPr>
          <w:rFonts w:ascii="Arial" w:hAnsi="Arial" w:cs="Arial"/>
          <w:i/>
          <w:iCs/>
          <w:szCs w:val="24"/>
        </w:rPr>
        <w:t>Fomentar la denominada empresa sustentable, social y colaborativa.</w:t>
      </w:r>
    </w:p>
    <w:p w14:paraId="489F39F7" w14:textId="77777777" w:rsidR="00A3279E" w:rsidRPr="00AB7C7D" w:rsidRDefault="00A3279E" w:rsidP="00A3279E">
      <w:pPr>
        <w:widowControl w:val="0"/>
        <w:spacing w:line="360" w:lineRule="auto"/>
        <w:jc w:val="both"/>
        <w:rPr>
          <w:rFonts w:ascii="Arial" w:hAnsi="Arial" w:cs="Arial"/>
          <w:i/>
          <w:iCs/>
          <w:sz w:val="4"/>
          <w:szCs w:val="6"/>
        </w:rPr>
      </w:pPr>
    </w:p>
    <w:p w14:paraId="1F7F8216" w14:textId="77777777" w:rsidR="00A3279E" w:rsidRPr="00A94072" w:rsidRDefault="00A3279E" w:rsidP="00A3279E">
      <w:pPr>
        <w:spacing w:line="360" w:lineRule="auto"/>
        <w:jc w:val="center"/>
        <w:rPr>
          <w:rFonts w:ascii="Arial" w:hAnsi="Arial" w:cs="Arial"/>
          <w:b/>
          <w:i/>
          <w:iCs/>
          <w:szCs w:val="24"/>
        </w:rPr>
      </w:pPr>
      <w:r w:rsidRPr="00A94072">
        <w:rPr>
          <w:rFonts w:ascii="Arial" w:hAnsi="Arial" w:cs="Arial"/>
          <w:b/>
          <w:i/>
          <w:iCs/>
          <w:szCs w:val="24"/>
        </w:rPr>
        <w:t>Capítulo II</w:t>
      </w:r>
    </w:p>
    <w:p w14:paraId="79AE5929" w14:textId="77777777" w:rsidR="00A3279E" w:rsidRPr="00A94072" w:rsidRDefault="00A3279E" w:rsidP="00A3279E">
      <w:pPr>
        <w:spacing w:line="360" w:lineRule="auto"/>
        <w:jc w:val="center"/>
        <w:rPr>
          <w:rFonts w:ascii="Arial" w:hAnsi="Arial" w:cs="Arial"/>
          <w:i/>
          <w:iCs/>
          <w:szCs w:val="24"/>
        </w:rPr>
      </w:pPr>
      <w:r w:rsidRPr="00A94072">
        <w:rPr>
          <w:rFonts w:ascii="Arial" w:hAnsi="Arial" w:cs="Arial"/>
          <w:b/>
          <w:i/>
          <w:iCs/>
          <w:szCs w:val="24"/>
        </w:rPr>
        <w:t>De las Competencias y Atribuciones de las Autoridades.</w:t>
      </w:r>
    </w:p>
    <w:p w14:paraId="309F6B90" w14:textId="77777777" w:rsidR="00A3279E" w:rsidRPr="00AB7C7D" w:rsidRDefault="00A3279E" w:rsidP="00A3279E">
      <w:pPr>
        <w:spacing w:line="360" w:lineRule="auto"/>
        <w:jc w:val="center"/>
        <w:rPr>
          <w:rFonts w:ascii="Arial" w:hAnsi="Arial" w:cs="Arial"/>
          <w:i/>
          <w:iCs/>
          <w:sz w:val="2"/>
          <w:szCs w:val="2"/>
        </w:rPr>
      </w:pPr>
    </w:p>
    <w:p w14:paraId="6EEE3BEA" w14:textId="77777777" w:rsidR="00A3279E" w:rsidRPr="00A94072" w:rsidRDefault="00A3279E" w:rsidP="00A3279E">
      <w:pPr>
        <w:suppressAutoHyphens/>
        <w:spacing w:line="360" w:lineRule="auto"/>
        <w:jc w:val="both"/>
        <w:rPr>
          <w:rFonts w:ascii="Arial" w:hAnsi="Arial" w:cs="Arial"/>
          <w:i/>
          <w:iCs/>
          <w:szCs w:val="24"/>
        </w:rPr>
      </w:pPr>
      <w:r w:rsidRPr="00A94072">
        <w:rPr>
          <w:rFonts w:ascii="Arial" w:hAnsi="Arial" w:cs="Arial"/>
          <w:b/>
          <w:i/>
          <w:iCs/>
          <w:spacing w:val="-3"/>
          <w:szCs w:val="24"/>
        </w:rPr>
        <w:t>Artículo 4.-</w:t>
      </w:r>
      <w:r w:rsidRPr="00A94072">
        <w:rPr>
          <w:rFonts w:ascii="Arial" w:hAnsi="Arial" w:cs="Arial"/>
          <w:i/>
          <w:iCs/>
          <w:spacing w:val="-3"/>
          <w:szCs w:val="24"/>
        </w:rPr>
        <w:t xml:space="preserve"> La aplicación del presente Reglamento le compete: </w:t>
      </w:r>
    </w:p>
    <w:p w14:paraId="447D8096" w14:textId="77777777" w:rsidR="00A3279E" w:rsidRPr="00AB7C7D" w:rsidRDefault="00A3279E" w:rsidP="00A3279E">
      <w:pPr>
        <w:widowControl w:val="0"/>
        <w:spacing w:line="360" w:lineRule="auto"/>
        <w:jc w:val="both"/>
        <w:rPr>
          <w:rFonts w:ascii="Arial" w:hAnsi="Arial" w:cs="Arial"/>
          <w:b/>
          <w:i/>
          <w:iCs/>
          <w:sz w:val="2"/>
          <w:szCs w:val="2"/>
        </w:rPr>
      </w:pPr>
    </w:p>
    <w:p w14:paraId="1DBAC8A5"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i/>
          <w:iCs/>
          <w:szCs w:val="24"/>
        </w:rPr>
        <w:t>I.</w:t>
      </w:r>
      <w:r w:rsidRPr="00A94072">
        <w:rPr>
          <w:rFonts w:ascii="Arial" w:hAnsi="Arial" w:cs="Arial"/>
          <w:i/>
          <w:iCs/>
          <w:szCs w:val="24"/>
        </w:rPr>
        <w:t xml:space="preserve"> Al Ayuntamiento;</w:t>
      </w:r>
    </w:p>
    <w:p w14:paraId="21B026BA" w14:textId="77777777" w:rsidR="00A3279E" w:rsidRPr="00AB7C7D" w:rsidRDefault="00A3279E" w:rsidP="00A3279E">
      <w:pPr>
        <w:widowControl w:val="0"/>
        <w:spacing w:line="360" w:lineRule="auto"/>
        <w:jc w:val="both"/>
        <w:rPr>
          <w:rFonts w:ascii="Arial" w:hAnsi="Arial" w:cs="Arial"/>
          <w:i/>
          <w:iCs/>
          <w:sz w:val="2"/>
          <w:szCs w:val="2"/>
        </w:rPr>
      </w:pPr>
    </w:p>
    <w:p w14:paraId="7DCA7DAA"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i/>
          <w:iCs/>
          <w:szCs w:val="24"/>
        </w:rPr>
        <w:t xml:space="preserve">II. </w:t>
      </w:r>
      <w:r w:rsidRPr="00A94072">
        <w:rPr>
          <w:rFonts w:ascii="Arial" w:hAnsi="Arial" w:cs="Arial"/>
          <w:i/>
          <w:iCs/>
          <w:szCs w:val="24"/>
        </w:rPr>
        <w:t>A la Presidencia Municipal;</w:t>
      </w:r>
    </w:p>
    <w:p w14:paraId="5C43E9A1" w14:textId="77777777" w:rsidR="00A3279E" w:rsidRPr="00AB7C7D" w:rsidRDefault="00A3279E" w:rsidP="00A3279E">
      <w:pPr>
        <w:widowControl w:val="0"/>
        <w:spacing w:line="360" w:lineRule="auto"/>
        <w:jc w:val="both"/>
        <w:rPr>
          <w:rFonts w:ascii="Arial" w:hAnsi="Arial" w:cs="Arial"/>
          <w:i/>
          <w:iCs/>
          <w:sz w:val="4"/>
          <w:szCs w:val="6"/>
        </w:rPr>
      </w:pPr>
    </w:p>
    <w:p w14:paraId="34669D88"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i/>
          <w:iCs/>
          <w:szCs w:val="24"/>
        </w:rPr>
        <w:t xml:space="preserve">III. </w:t>
      </w:r>
      <w:r w:rsidRPr="00A94072">
        <w:rPr>
          <w:rFonts w:ascii="Arial" w:hAnsi="Arial" w:cs="Arial"/>
          <w:i/>
          <w:iCs/>
          <w:szCs w:val="24"/>
        </w:rPr>
        <w:t>A la Coordinación General de Desarrollo Económico y Combate a la Desigualdad, y;</w:t>
      </w:r>
    </w:p>
    <w:p w14:paraId="5FB62E4A" w14:textId="77777777" w:rsidR="00A3279E" w:rsidRPr="00AB7C7D" w:rsidRDefault="00A3279E" w:rsidP="00A3279E">
      <w:pPr>
        <w:widowControl w:val="0"/>
        <w:spacing w:line="360" w:lineRule="auto"/>
        <w:jc w:val="both"/>
        <w:rPr>
          <w:rFonts w:ascii="Arial" w:hAnsi="Arial" w:cs="Arial"/>
          <w:i/>
          <w:iCs/>
          <w:sz w:val="2"/>
          <w:szCs w:val="2"/>
        </w:rPr>
      </w:pPr>
    </w:p>
    <w:p w14:paraId="6B1ABC73"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bCs/>
          <w:i/>
          <w:iCs/>
          <w:szCs w:val="24"/>
        </w:rPr>
        <w:t xml:space="preserve">IV. </w:t>
      </w:r>
      <w:r w:rsidRPr="00A94072">
        <w:rPr>
          <w:rFonts w:ascii="Arial" w:hAnsi="Arial" w:cs="Arial"/>
          <w:i/>
          <w:iCs/>
          <w:szCs w:val="24"/>
        </w:rPr>
        <w:t>Al C</w:t>
      </w:r>
      <w:r w:rsidRPr="00A94072">
        <w:rPr>
          <w:rFonts w:ascii="Arial" w:hAnsi="Arial" w:cs="Arial"/>
          <w:i/>
          <w:iCs/>
          <w:spacing w:val="-3"/>
          <w:szCs w:val="24"/>
        </w:rPr>
        <w:t>onsejo Municipal para el Desarrollo Económico, Acceso al financiamiento y Garantías</w:t>
      </w:r>
      <w:r w:rsidRPr="00A94072">
        <w:rPr>
          <w:rFonts w:ascii="Arial" w:hAnsi="Arial" w:cs="Arial"/>
          <w:i/>
          <w:iCs/>
          <w:szCs w:val="24"/>
        </w:rPr>
        <w:t xml:space="preserve"> del Municipio de San Pedro Tlaquepaque.</w:t>
      </w:r>
    </w:p>
    <w:p w14:paraId="7BBC735F" w14:textId="77777777" w:rsidR="00A3279E" w:rsidRPr="00AB7C7D" w:rsidRDefault="00A3279E" w:rsidP="00A3279E">
      <w:pPr>
        <w:widowControl w:val="0"/>
        <w:spacing w:line="360" w:lineRule="auto"/>
        <w:jc w:val="both"/>
        <w:rPr>
          <w:rFonts w:ascii="Arial" w:hAnsi="Arial" w:cs="Arial"/>
          <w:i/>
          <w:iCs/>
          <w:sz w:val="2"/>
          <w:szCs w:val="2"/>
        </w:rPr>
      </w:pPr>
    </w:p>
    <w:p w14:paraId="07A2FD6C"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bCs/>
          <w:i/>
          <w:iCs/>
          <w:szCs w:val="24"/>
        </w:rPr>
        <w:t xml:space="preserve">V. </w:t>
      </w:r>
      <w:r w:rsidRPr="00A94072">
        <w:rPr>
          <w:rFonts w:ascii="Arial" w:hAnsi="Arial" w:cs="Arial"/>
          <w:i/>
          <w:iCs/>
          <w:szCs w:val="24"/>
        </w:rPr>
        <w:t>Al Departamento de unidad de inversión y emprendimiento</w:t>
      </w:r>
    </w:p>
    <w:p w14:paraId="12E0E018" w14:textId="77777777" w:rsidR="00A3279E" w:rsidRPr="00AB7C7D" w:rsidRDefault="00A3279E" w:rsidP="00A3279E">
      <w:pPr>
        <w:widowControl w:val="0"/>
        <w:spacing w:line="360" w:lineRule="auto"/>
        <w:jc w:val="both"/>
        <w:rPr>
          <w:rFonts w:ascii="Arial" w:hAnsi="Arial" w:cs="Arial"/>
          <w:i/>
          <w:iCs/>
          <w:sz w:val="2"/>
          <w:szCs w:val="2"/>
        </w:rPr>
      </w:pPr>
    </w:p>
    <w:p w14:paraId="5801B39C" w14:textId="77777777" w:rsidR="00A3279E" w:rsidRPr="00A94072" w:rsidRDefault="00A3279E" w:rsidP="00A3279E">
      <w:pPr>
        <w:widowControl w:val="0"/>
        <w:spacing w:line="360" w:lineRule="auto"/>
        <w:jc w:val="both"/>
        <w:rPr>
          <w:rFonts w:ascii="Arial" w:hAnsi="Arial" w:cs="Arial"/>
          <w:i/>
          <w:iCs/>
          <w:szCs w:val="24"/>
        </w:rPr>
      </w:pPr>
      <w:r w:rsidRPr="00A94072">
        <w:rPr>
          <w:rFonts w:ascii="Arial" w:hAnsi="Arial" w:cs="Arial"/>
          <w:b/>
          <w:bCs/>
          <w:i/>
          <w:iCs/>
          <w:szCs w:val="24"/>
        </w:rPr>
        <w:t xml:space="preserve">VI. </w:t>
      </w:r>
      <w:r w:rsidRPr="00A94072">
        <w:rPr>
          <w:rFonts w:ascii="Arial" w:hAnsi="Arial" w:cs="Arial"/>
          <w:i/>
          <w:iCs/>
          <w:szCs w:val="24"/>
        </w:rPr>
        <w:t>Al Tesorero Municipal.</w:t>
      </w:r>
    </w:p>
    <w:p w14:paraId="54545F08" w14:textId="77777777" w:rsidR="00A3279E" w:rsidRPr="00AB7C7D" w:rsidRDefault="00A3279E" w:rsidP="00A3279E">
      <w:pPr>
        <w:widowControl w:val="0"/>
        <w:spacing w:line="360" w:lineRule="auto"/>
        <w:jc w:val="both"/>
        <w:rPr>
          <w:rFonts w:ascii="Arial" w:hAnsi="Arial" w:cs="Arial"/>
          <w:i/>
          <w:iCs/>
          <w:sz w:val="2"/>
          <w:szCs w:val="2"/>
        </w:rPr>
      </w:pPr>
    </w:p>
    <w:p w14:paraId="43CE9D4F" w14:textId="77777777" w:rsidR="00A3279E" w:rsidRPr="00A94072" w:rsidRDefault="00A3279E" w:rsidP="00A3279E">
      <w:pPr>
        <w:suppressAutoHyphens/>
        <w:spacing w:line="360" w:lineRule="auto"/>
        <w:jc w:val="center"/>
        <w:rPr>
          <w:rFonts w:ascii="Arial" w:hAnsi="Arial" w:cs="Arial"/>
          <w:b/>
          <w:i/>
          <w:iCs/>
          <w:szCs w:val="24"/>
        </w:rPr>
      </w:pPr>
      <w:r w:rsidRPr="00A94072">
        <w:rPr>
          <w:rFonts w:ascii="Arial" w:hAnsi="Arial" w:cs="Arial"/>
          <w:b/>
          <w:i/>
          <w:iCs/>
          <w:szCs w:val="24"/>
        </w:rPr>
        <w:t>Capitulo III</w:t>
      </w:r>
    </w:p>
    <w:p w14:paraId="6875ACA6" w14:textId="77777777" w:rsidR="00A3279E" w:rsidRPr="00A94072" w:rsidRDefault="00A3279E" w:rsidP="00A3279E">
      <w:pPr>
        <w:suppressAutoHyphens/>
        <w:spacing w:line="360" w:lineRule="auto"/>
        <w:jc w:val="center"/>
        <w:rPr>
          <w:rFonts w:ascii="Arial" w:hAnsi="Arial" w:cs="Arial"/>
          <w:b/>
          <w:i/>
          <w:iCs/>
          <w:szCs w:val="24"/>
        </w:rPr>
      </w:pPr>
      <w:r w:rsidRPr="00A94072">
        <w:rPr>
          <w:rFonts w:ascii="Arial" w:hAnsi="Arial" w:cs="Arial"/>
          <w:b/>
          <w:i/>
          <w:iCs/>
          <w:szCs w:val="24"/>
        </w:rPr>
        <w:t>De las actividades de promoción económica, vocación y desarrollo económico.</w:t>
      </w:r>
    </w:p>
    <w:p w14:paraId="4CE4F708" w14:textId="00371367" w:rsidR="00A3279E" w:rsidRPr="00A94072" w:rsidRDefault="00A3279E" w:rsidP="00A3279E">
      <w:pPr>
        <w:suppressAutoHyphens/>
        <w:spacing w:line="360" w:lineRule="auto"/>
        <w:jc w:val="both"/>
        <w:rPr>
          <w:rFonts w:ascii="Arial" w:hAnsi="Arial" w:cs="Arial"/>
          <w:i/>
          <w:iCs/>
          <w:spacing w:val="-3"/>
          <w:szCs w:val="24"/>
        </w:rPr>
      </w:pPr>
      <w:r w:rsidRPr="00A94072">
        <w:rPr>
          <w:rFonts w:ascii="Arial" w:hAnsi="Arial" w:cs="Arial"/>
          <w:b/>
          <w:i/>
          <w:iCs/>
          <w:szCs w:val="24"/>
        </w:rPr>
        <w:t xml:space="preserve"> Artículo 5.- </w:t>
      </w:r>
      <w:r w:rsidRPr="00A94072">
        <w:rPr>
          <w:rFonts w:ascii="Arial" w:hAnsi="Arial" w:cs="Arial"/>
          <w:i/>
          <w:iCs/>
          <w:spacing w:val="-3"/>
          <w:szCs w:val="24"/>
        </w:rPr>
        <w:t xml:space="preserve">Son sujetos de este reglamento todas las personas físicas o jurídicas establecidas o por establecerse en el Municipio, que realicen alguna actividad económica en el rubro de la industria:  </w:t>
      </w:r>
    </w:p>
    <w:p w14:paraId="38469AE5"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Agroindustria;</w:t>
      </w:r>
    </w:p>
    <w:p w14:paraId="07B11DDC"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Turística;</w:t>
      </w:r>
    </w:p>
    <w:p w14:paraId="30D32C28"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Artesanal;</w:t>
      </w:r>
    </w:p>
    <w:p w14:paraId="3051CCF4"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Creativa;</w:t>
      </w:r>
    </w:p>
    <w:p w14:paraId="4D307EFD"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Cultural;</w:t>
      </w:r>
    </w:p>
    <w:p w14:paraId="58847B49"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 xml:space="preserve">Gastronómica; </w:t>
      </w:r>
    </w:p>
    <w:p w14:paraId="6D7A9561"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Innovación, ciencia y tecnológica, y/o;</w:t>
      </w:r>
    </w:p>
    <w:p w14:paraId="12C19FBB" w14:textId="77777777" w:rsidR="00A3279E" w:rsidRPr="00A94072" w:rsidRDefault="00A3279E" w:rsidP="000777F4">
      <w:pPr>
        <w:pStyle w:val="Prrafodelista"/>
        <w:numPr>
          <w:ilvl w:val="0"/>
          <w:numId w:val="11"/>
        </w:numPr>
        <w:suppressAutoHyphens/>
        <w:overflowPunct w:val="0"/>
        <w:autoSpaceDE w:val="0"/>
        <w:autoSpaceDN w:val="0"/>
        <w:adjustRightInd w:val="0"/>
        <w:spacing w:after="0" w:line="360" w:lineRule="auto"/>
        <w:jc w:val="both"/>
        <w:textAlignment w:val="baseline"/>
        <w:rPr>
          <w:rFonts w:ascii="Arial" w:hAnsi="Arial" w:cs="Arial"/>
          <w:i/>
          <w:iCs/>
          <w:spacing w:val="-3"/>
          <w:szCs w:val="24"/>
        </w:rPr>
      </w:pPr>
      <w:r w:rsidRPr="00A94072">
        <w:rPr>
          <w:rFonts w:ascii="Arial" w:hAnsi="Arial" w:cs="Arial"/>
          <w:i/>
          <w:iCs/>
          <w:spacing w:val="-3"/>
          <w:szCs w:val="24"/>
        </w:rPr>
        <w:t xml:space="preserve">Quienes realicen alguna actividad de promoción y desarrollo económico. </w:t>
      </w:r>
    </w:p>
    <w:p w14:paraId="29197538" w14:textId="77777777" w:rsidR="00A3279E" w:rsidRPr="00AB7C7D" w:rsidRDefault="00A3279E" w:rsidP="00A3279E">
      <w:pPr>
        <w:suppressAutoHyphens/>
        <w:spacing w:line="360" w:lineRule="auto"/>
        <w:jc w:val="center"/>
        <w:rPr>
          <w:rFonts w:ascii="Arial" w:hAnsi="Arial" w:cs="Arial"/>
          <w:b/>
          <w:i/>
          <w:iCs/>
          <w:spacing w:val="-3"/>
          <w:sz w:val="4"/>
          <w:szCs w:val="6"/>
        </w:rPr>
      </w:pPr>
    </w:p>
    <w:p w14:paraId="70A00ACF" w14:textId="5BF010A3" w:rsidR="00A3279E" w:rsidRPr="00A94072" w:rsidRDefault="00A3279E" w:rsidP="00A3279E">
      <w:pPr>
        <w:suppressAutoHyphens/>
        <w:spacing w:line="360" w:lineRule="auto"/>
        <w:jc w:val="both"/>
        <w:rPr>
          <w:rFonts w:ascii="Arial" w:hAnsi="Arial" w:cs="Arial"/>
          <w:b/>
          <w:i/>
          <w:iCs/>
          <w:spacing w:val="-3"/>
          <w:szCs w:val="24"/>
        </w:rPr>
      </w:pPr>
      <w:r w:rsidRPr="00E003FA">
        <w:rPr>
          <w:rFonts w:ascii="Arial" w:hAnsi="Arial" w:cs="Arial"/>
          <w:b/>
          <w:bCs/>
          <w:i/>
          <w:iCs/>
          <w:spacing w:val="-3"/>
          <w:szCs w:val="24"/>
        </w:rPr>
        <w:t>Artículo 6.-</w:t>
      </w:r>
      <w:r w:rsidRPr="00E003FA">
        <w:rPr>
          <w:rFonts w:ascii="Arial" w:hAnsi="Arial" w:cs="Arial"/>
          <w:i/>
          <w:iCs/>
          <w:spacing w:val="-3"/>
          <w:szCs w:val="24"/>
        </w:rPr>
        <w:t xml:space="preserve"> El </w:t>
      </w:r>
      <w:r>
        <w:rPr>
          <w:rFonts w:ascii="Arial" w:hAnsi="Arial" w:cs="Arial"/>
          <w:i/>
          <w:iCs/>
          <w:spacing w:val="-3"/>
          <w:szCs w:val="24"/>
        </w:rPr>
        <w:t>A</w:t>
      </w:r>
      <w:r w:rsidRPr="00E003FA">
        <w:rPr>
          <w:rFonts w:ascii="Arial" w:hAnsi="Arial" w:cs="Arial"/>
          <w:i/>
          <w:iCs/>
          <w:spacing w:val="-3"/>
          <w:szCs w:val="24"/>
        </w:rPr>
        <w:t>yuntamiento pondrá especial énfasis en promover, fomentar, difundir y materializar expresiones culturales tradicionales, conocimientos tradicionales artesanales</w:t>
      </w:r>
      <w:r>
        <w:rPr>
          <w:rFonts w:ascii="Arial" w:hAnsi="Arial" w:cs="Arial"/>
          <w:i/>
          <w:iCs/>
          <w:spacing w:val="-3"/>
          <w:szCs w:val="24"/>
        </w:rPr>
        <w:t xml:space="preserve"> p</w:t>
      </w:r>
      <w:r w:rsidRPr="00E003FA">
        <w:rPr>
          <w:rFonts w:ascii="Arial" w:hAnsi="Arial" w:cs="Arial"/>
          <w:i/>
          <w:iCs/>
          <w:spacing w:val="-3"/>
          <w:szCs w:val="24"/>
        </w:rPr>
        <w:t>ara la preservación de las mismas y considerando la vocación alfarera de nuestra municipalidad, las políticas y programas respecto</w:t>
      </w:r>
      <w:r>
        <w:rPr>
          <w:rFonts w:ascii="Arial" w:hAnsi="Arial" w:cs="Arial"/>
          <w:i/>
          <w:iCs/>
          <w:spacing w:val="-3"/>
          <w:szCs w:val="24"/>
        </w:rPr>
        <w:t xml:space="preserve"> de</w:t>
      </w:r>
      <w:r w:rsidRPr="00E003FA">
        <w:rPr>
          <w:rFonts w:ascii="Arial" w:hAnsi="Arial" w:cs="Arial"/>
          <w:i/>
          <w:iCs/>
          <w:spacing w:val="-3"/>
          <w:szCs w:val="24"/>
        </w:rPr>
        <w:t xml:space="preserve"> cursos, talleres y capacitaciones, el programa de acceso al financiamiento y garantías y el programa de mecenazgo cultural deberán estar orientados para este sector.</w:t>
      </w:r>
    </w:p>
    <w:p w14:paraId="46CB9E2F"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Capitulo IV</w:t>
      </w:r>
    </w:p>
    <w:p w14:paraId="0C805C00"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Del desarrollo para la competitividad y economía creativa de las PYMES.</w:t>
      </w:r>
    </w:p>
    <w:p w14:paraId="33562732" w14:textId="77777777" w:rsidR="00A3279E" w:rsidRPr="00AB7C7D" w:rsidRDefault="00A3279E" w:rsidP="00A3279E">
      <w:pPr>
        <w:suppressAutoHyphens/>
        <w:spacing w:line="360" w:lineRule="auto"/>
        <w:jc w:val="both"/>
        <w:rPr>
          <w:rFonts w:ascii="Arial" w:hAnsi="Arial" w:cs="Arial"/>
          <w:i/>
          <w:iCs/>
          <w:spacing w:val="-3"/>
          <w:sz w:val="2"/>
          <w:szCs w:val="2"/>
        </w:rPr>
      </w:pPr>
    </w:p>
    <w:p w14:paraId="0B2A6FAD"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7.-</w:t>
      </w:r>
      <w:r w:rsidRPr="00862B34">
        <w:rPr>
          <w:rFonts w:ascii="Arial" w:hAnsi="Arial" w:cs="Arial"/>
          <w:i/>
          <w:iCs/>
          <w:spacing w:val="-3"/>
          <w:szCs w:val="24"/>
        </w:rPr>
        <w:t xml:space="preserve"> El </w:t>
      </w:r>
      <w:r>
        <w:rPr>
          <w:rFonts w:ascii="Arial" w:hAnsi="Arial" w:cs="Arial"/>
          <w:i/>
          <w:iCs/>
          <w:spacing w:val="-3"/>
          <w:szCs w:val="24"/>
        </w:rPr>
        <w:t>A</w:t>
      </w:r>
      <w:r w:rsidRPr="00862B34">
        <w:rPr>
          <w:rFonts w:ascii="Arial" w:hAnsi="Arial" w:cs="Arial"/>
          <w:i/>
          <w:iCs/>
          <w:spacing w:val="-3"/>
          <w:szCs w:val="24"/>
        </w:rPr>
        <w:t>yuntamiento dispondrá de los mecanismos institucionales indispensables para proteger jurídicamente programas y proyectos de inversión pública o privada en todos los niveles y ordenes que promuevan el desarrollo económico y vocación productiva de nuestro municipio; además de fomentar, promover y difundir la economía colaborativa donde la solidaridad sea el eje de la competencia para la generación de riqueza.</w:t>
      </w:r>
    </w:p>
    <w:p w14:paraId="760AF066" w14:textId="77777777" w:rsidR="00A3279E" w:rsidRPr="00AB7C7D" w:rsidRDefault="00A3279E" w:rsidP="00A3279E">
      <w:pPr>
        <w:suppressAutoHyphens/>
        <w:spacing w:line="360" w:lineRule="auto"/>
        <w:jc w:val="both"/>
        <w:rPr>
          <w:rFonts w:ascii="Arial" w:hAnsi="Arial" w:cs="Arial"/>
          <w:i/>
          <w:iCs/>
          <w:spacing w:val="-3"/>
          <w:sz w:val="2"/>
          <w:szCs w:val="2"/>
        </w:rPr>
      </w:pPr>
    </w:p>
    <w:p w14:paraId="1CB56DDF"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8.-</w:t>
      </w:r>
      <w:r w:rsidRPr="00862B34">
        <w:rPr>
          <w:rFonts w:ascii="Arial" w:hAnsi="Arial" w:cs="Arial"/>
          <w:i/>
          <w:iCs/>
          <w:spacing w:val="-3"/>
          <w:szCs w:val="24"/>
        </w:rPr>
        <w:t xml:space="preserve"> La </w:t>
      </w:r>
      <w:r>
        <w:rPr>
          <w:rFonts w:ascii="Arial" w:hAnsi="Arial" w:cs="Arial"/>
          <w:i/>
          <w:iCs/>
          <w:spacing w:val="-3"/>
          <w:szCs w:val="24"/>
        </w:rPr>
        <w:t>A</w:t>
      </w:r>
      <w:r w:rsidRPr="00862B34">
        <w:rPr>
          <w:rFonts w:ascii="Arial" w:hAnsi="Arial" w:cs="Arial"/>
          <w:i/>
          <w:iCs/>
          <w:spacing w:val="-3"/>
          <w:szCs w:val="24"/>
        </w:rPr>
        <w:t xml:space="preserve">dministración </w:t>
      </w:r>
      <w:r>
        <w:rPr>
          <w:rFonts w:ascii="Arial" w:hAnsi="Arial" w:cs="Arial"/>
          <w:i/>
          <w:iCs/>
          <w:spacing w:val="-3"/>
          <w:szCs w:val="24"/>
        </w:rPr>
        <w:t>M</w:t>
      </w:r>
      <w:r w:rsidRPr="00862B34">
        <w:rPr>
          <w:rFonts w:ascii="Arial" w:hAnsi="Arial" w:cs="Arial"/>
          <w:i/>
          <w:iCs/>
          <w:spacing w:val="-3"/>
          <w:szCs w:val="24"/>
        </w:rPr>
        <w:t>unicipal promoverá que la compra de productos y servicios por parte del sector público recaigan en micro, pequeñas y medianas empresas instaladas dentro del territorio municipal</w:t>
      </w:r>
      <w:r>
        <w:rPr>
          <w:rFonts w:ascii="Arial" w:hAnsi="Arial" w:cs="Arial"/>
          <w:i/>
          <w:iCs/>
          <w:spacing w:val="-3"/>
          <w:szCs w:val="24"/>
        </w:rPr>
        <w:t>,</w:t>
      </w:r>
      <w:r w:rsidRPr="00862B34">
        <w:rPr>
          <w:rFonts w:ascii="Arial" w:hAnsi="Arial" w:cs="Arial"/>
          <w:i/>
          <w:iCs/>
          <w:spacing w:val="-3"/>
          <w:szCs w:val="24"/>
        </w:rPr>
        <w:t xml:space="preserve"> así como también considere a los consumidores locales y extranjeros establecidos legalmente en nuestro municipio.</w:t>
      </w:r>
    </w:p>
    <w:p w14:paraId="7744BE61" w14:textId="77777777" w:rsidR="00A3279E" w:rsidRPr="00AB7C7D" w:rsidRDefault="00A3279E" w:rsidP="00A3279E">
      <w:pPr>
        <w:suppressAutoHyphens/>
        <w:spacing w:line="360" w:lineRule="auto"/>
        <w:jc w:val="both"/>
        <w:rPr>
          <w:rFonts w:ascii="Arial" w:hAnsi="Arial" w:cs="Arial"/>
          <w:i/>
          <w:iCs/>
          <w:spacing w:val="-3"/>
          <w:sz w:val="2"/>
          <w:szCs w:val="4"/>
        </w:rPr>
      </w:pPr>
    </w:p>
    <w:p w14:paraId="23487C30"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9.-</w:t>
      </w:r>
      <w:r w:rsidRPr="00862B34">
        <w:rPr>
          <w:rFonts w:ascii="Arial" w:hAnsi="Arial" w:cs="Arial"/>
          <w:i/>
          <w:iCs/>
          <w:spacing w:val="-3"/>
          <w:szCs w:val="24"/>
        </w:rPr>
        <w:t xml:space="preserve"> La </w:t>
      </w:r>
      <w:r>
        <w:rPr>
          <w:rFonts w:ascii="Arial" w:hAnsi="Arial" w:cs="Arial"/>
          <w:i/>
          <w:iCs/>
          <w:spacing w:val="-3"/>
          <w:szCs w:val="24"/>
        </w:rPr>
        <w:t>D</w:t>
      </w:r>
      <w:r w:rsidRPr="00862B34">
        <w:rPr>
          <w:rFonts w:ascii="Arial" w:hAnsi="Arial" w:cs="Arial"/>
          <w:i/>
          <w:iCs/>
          <w:spacing w:val="-3"/>
          <w:szCs w:val="24"/>
        </w:rPr>
        <w:t xml:space="preserve">irección de </w:t>
      </w:r>
      <w:r>
        <w:rPr>
          <w:rFonts w:ascii="Arial" w:hAnsi="Arial" w:cs="Arial"/>
          <w:i/>
          <w:iCs/>
          <w:spacing w:val="-3"/>
          <w:szCs w:val="24"/>
        </w:rPr>
        <w:t>O</w:t>
      </w:r>
      <w:r w:rsidRPr="00862B34">
        <w:rPr>
          <w:rFonts w:ascii="Arial" w:hAnsi="Arial" w:cs="Arial"/>
          <w:i/>
          <w:iCs/>
          <w:spacing w:val="-3"/>
          <w:szCs w:val="24"/>
        </w:rPr>
        <w:t xml:space="preserve">bras </w:t>
      </w:r>
      <w:r>
        <w:rPr>
          <w:rFonts w:ascii="Arial" w:hAnsi="Arial" w:cs="Arial"/>
          <w:i/>
          <w:iCs/>
          <w:spacing w:val="-3"/>
          <w:szCs w:val="24"/>
        </w:rPr>
        <w:t>P</w:t>
      </w:r>
      <w:r w:rsidRPr="00862B34">
        <w:rPr>
          <w:rFonts w:ascii="Arial" w:hAnsi="Arial" w:cs="Arial"/>
          <w:i/>
          <w:iCs/>
          <w:spacing w:val="-3"/>
          <w:szCs w:val="24"/>
        </w:rPr>
        <w:t>úblicas considerara en sus licitaciones y adjudicaciones prioridad hasta en un 10 por ciento a las pymes que estén en la capacidad de ofrecer sus productos y servicios en la industria de la construcción pública municipal.</w:t>
      </w:r>
    </w:p>
    <w:p w14:paraId="2ED0F51C" w14:textId="77777777" w:rsidR="00A3279E" w:rsidRPr="00AB7C7D" w:rsidRDefault="00A3279E" w:rsidP="00A3279E">
      <w:pPr>
        <w:suppressAutoHyphens/>
        <w:spacing w:line="360" w:lineRule="auto"/>
        <w:jc w:val="both"/>
        <w:rPr>
          <w:rFonts w:ascii="Arial" w:hAnsi="Arial" w:cs="Arial"/>
          <w:i/>
          <w:iCs/>
          <w:spacing w:val="-3"/>
          <w:sz w:val="2"/>
          <w:szCs w:val="2"/>
        </w:rPr>
      </w:pPr>
    </w:p>
    <w:p w14:paraId="21580B71"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10.-</w:t>
      </w:r>
      <w:r w:rsidRPr="00862B34">
        <w:rPr>
          <w:rFonts w:ascii="Arial" w:hAnsi="Arial" w:cs="Arial"/>
          <w:i/>
          <w:iCs/>
          <w:spacing w:val="-3"/>
          <w:szCs w:val="24"/>
        </w:rPr>
        <w:t xml:space="preserve"> La </w:t>
      </w:r>
      <w:r>
        <w:rPr>
          <w:rFonts w:ascii="Arial" w:hAnsi="Arial" w:cs="Arial"/>
          <w:i/>
          <w:iCs/>
          <w:spacing w:val="-3"/>
          <w:szCs w:val="24"/>
        </w:rPr>
        <w:t>P</w:t>
      </w:r>
      <w:r w:rsidRPr="00862B34">
        <w:rPr>
          <w:rFonts w:ascii="Arial" w:hAnsi="Arial" w:cs="Arial"/>
          <w:i/>
          <w:iCs/>
          <w:spacing w:val="-3"/>
          <w:szCs w:val="24"/>
        </w:rPr>
        <w:t xml:space="preserve">roveeduría </w:t>
      </w:r>
      <w:r>
        <w:rPr>
          <w:rFonts w:ascii="Arial" w:hAnsi="Arial" w:cs="Arial"/>
          <w:i/>
          <w:iCs/>
          <w:spacing w:val="-3"/>
          <w:szCs w:val="24"/>
        </w:rPr>
        <w:t>M</w:t>
      </w:r>
      <w:r w:rsidRPr="00862B34">
        <w:rPr>
          <w:rFonts w:ascii="Arial" w:hAnsi="Arial" w:cs="Arial"/>
          <w:i/>
          <w:iCs/>
          <w:spacing w:val="-3"/>
          <w:szCs w:val="24"/>
        </w:rPr>
        <w:t>unicipal de igual manera considerara a las pymes locales establecidas en nuestra municipalidad considerar sus diversas compras de productos y servicios a las pymes establecidas legalmente hasta en un 30 por ciento de sus compras.</w:t>
      </w:r>
    </w:p>
    <w:p w14:paraId="49BBA07A" w14:textId="77777777" w:rsidR="00A3279E" w:rsidRPr="00AB7C7D" w:rsidRDefault="00A3279E" w:rsidP="00A3279E">
      <w:pPr>
        <w:suppressAutoHyphens/>
        <w:spacing w:line="360" w:lineRule="auto"/>
        <w:jc w:val="both"/>
        <w:rPr>
          <w:rFonts w:ascii="Arial" w:hAnsi="Arial" w:cs="Arial"/>
          <w:i/>
          <w:iCs/>
          <w:spacing w:val="-3"/>
          <w:sz w:val="2"/>
          <w:szCs w:val="2"/>
        </w:rPr>
      </w:pPr>
      <w:r w:rsidRPr="00862B34">
        <w:rPr>
          <w:rFonts w:ascii="Arial" w:hAnsi="Arial" w:cs="Arial"/>
          <w:i/>
          <w:iCs/>
          <w:spacing w:val="-3"/>
          <w:szCs w:val="24"/>
        </w:rPr>
        <w:t xml:space="preserve"> </w:t>
      </w:r>
    </w:p>
    <w:p w14:paraId="3E084B87"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Artículo 11.-</w:t>
      </w:r>
      <w:r w:rsidRPr="00862B34">
        <w:rPr>
          <w:rFonts w:ascii="Arial" w:hAnsi="Arial" w:cs="Arial"/>
          <w:i/>
          <w:iCs/>
          <w:spacing w:val="-3"/>
          <w:szCs w:val="24"/>
        </w:rPr>
        <w:t xml:space="preserve"> El </w:t>
      </w:r>
      <w:r>
        <w:rPr>
          <w:rFonts w:ascii="Arial" w:hAnsi="Arial" w:cs="Arial"/>
          <w:i/>
          <w:iCs/>
          <w:spacing w:val="-3"/>
          <w:szCs w:val="24"/>
        </w:rPr>
        <w:t>M</w:t>
      </w:r>
      <w:r w:rsidRPr="00862B34">
        <w:rPr>
          <w:rFonts w:ascii="Arial" w:hAnsi="Arial" w:cs="Arial"/>
          <w:i/>
          <w:iCs/>
          <w:spacing w:val="-3"/>
          <w:szCs w:val="24"/>
        </w:rPr>
        <w:t>unicipio creara un programa anual municipal que garantice y de acceso al financiamiento y participara en el programa estatal y nacional para la competitividad de las pymes que corresponda dando prioridad a proyectos de productores y prestadores de servicios instalados en el municipio  dando impulso y puntual acompañamiento en acceder a estos programas a pymes, emprendedores con vocación artesanal, de la industria turística, agroindustria, de innovación, de industria creativa, cultural y/o tecnológica; a unidades económicas que incluyan en sus plantillas laborales a personas con alguna discapacidad; y a micro, pymes y emprendimientos que generen proyectos con perspectiva de género.</w:t>
      </w:r>
    </w:p>
    <w:p w14:paraId="5F464066" w14:textId="77777777" w:rsidR="00A3279E" w:rsidRPr="00AB7C7D" w:rsidRDefault="00A3279E" w:rsidP="00A3279E">
      <w:pPr>
        <w:suppressAutoHyphens/>
        <w:spacing w:line="360" w:lineRule="auto"/>
        <w:jc w:val="both"/>
        <w:rPr>
          <w:rFonts w:ascii="Arial" w:hAnsi="Arial" w:cs="Arial"/>
          <w:i/>
          <w:iCs/>
          <w:spacing w:val="-3"/>
          <w:sz w:val="2"/>
          <w:szCs w:val="4"/>
        </w:rPr>
      </w:pPr>
    </w:p>
    <w:p w14:paraId="25217866"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w:t>
      </w:r>
      <w:r>
        <w:rPr>
          <w:rFonts w:ascii="Arial" w:hAnsi="Arial" w:cs="Arial"/>
          <w:b/>
          <w:bCs/>
          <w:i/>
          <w:iCs/>
          <w:spacing w:val="-3"/>
          <w:szCs w:val="24"/>
        </w:rPr>
        <w:t>tí</w:t>
      </w:r>
      <w:r w:rsidRPr="00862B34">
        <w:rPr>
          <w:rFonts w:ascii="Arial" w:hAnsi="Arial" w:cs="Arial"/>
          <w:b/>
          <w:bCs/>
          <w:i/>
          <w:iCs/>
          <w:spacing w:val="-3"/>
          <w:szCs w:val="24"/>
        </w:rPr>
        <w:t>culo 12.-</w:t>
      </w:r>
      <w:r w:rsidRPr="00862B34">
        <w:rPr>
          <w:rFonts w:ascii="Arial" w:hAnsi="Arial" w:cs="Arial"/>
          <w:i/>
          <w:iCs/>
          <w:spacing w:val="-3"/>
          <w:szCs w:val="24"/>
        </w:rPr>
        <w:t xml:space="preserve"> para cumplimentar el artículo que antecede se propiciara un programa de acceso al financiamiento directo y/o a través de cursos, capacitaciones, apoyos materiales y/o créditos, garantías y/o convenios de asociación publico privada en donde el municipio funja como avalista.</w:t>
      </w:r>
    </w:p>
    <w:p w14:paraId="1014B7C0" w14:textId="77777777" w:rsidR="00A3279E" w:rsidRPr="00AB7C7D" w:rsidRDefault="00A3279E" w:rsidP="00A3279E">
      <w:pPr>
        <w:suppressAutoHyphens/>
        <w:spacing w:line="360" w:lineRule="auto"/>
        <w:jc w:val="both"/>
        <w:rPr>
          <w:rFonts w:ascii="Arial" w:hAnsi="Arial" w:cs="Arial"/>
          <w:i/>
          <w:iCs/>
          <w:spacing w:val="-3"/>
          <w:sz w:val="2"/>
          <w:szCs w:val="4"/>
        </w:rPr>
      </w:pPr>
    </w:p>
    <w:p w14:paraId="05D9FA4C" w14:textId="77777777" w:rsidR="00A3279E" w:rsidRPr="00862B34" w:rsidRDefault="00A3279E" w:rsidP="00A3279E">
      <w:pPr>
        <w:suppressAutoHyphens/>
        <w:spacing w:line="360" w:lineRule="auto"/>
        <w:jc w:val="both"/>
        <w:rPr>
          <w:rFonts w:ascii="Arial" w:hAnsi="Arial" w:cs="Arial"/>
          <w:i/>
          <w:iCs/>
          <w:spacing w:val="-3"/>
          <w:szCs w:val="24"/>
        </w:rPr>
      </w:pPr>
      <w:r w:rsidRPr="00862B34">
        <w:rPr>
          <w:rFonts w:ascii="Arial" w:hAnsi="Arial" w:cs="Arial"/>
          <w:b/>
          <w:bCs/>
          <w:i/>
          <w:iCs/>
          <w:spacing w:val="-3"/>
          <w:szCs w:val="24"/>
        </w:rPr>
        <w:t>Art</w:t>
      </w:r>
      <w:r>
        <w:rPr>
          <w:rFonts w:ascii="Arial" w:hAnsi="Arial" w:cs="Arial"/>
          <w:b/>
          <w:bCs/>
          <w:i/>
          <w:iCs/>
          <w:spacing w:val="-3"/>
          <w:szCs w:val="24"/>
        </w:rPr>
        <w:t>í</w:t>
      </w:r>
      <w:r w:rsidRPr="00862B34">
        <w:rPr>
          <w:rFonts w:ascii="Arial" w:hAnsi="Arial" w:cs="Arial"/>
          <w:b/>
          <w:bCs/>
          <w:i/>
          <w:iCs/>
          <w:spacing w:val="-3"/>
          <w:szCs w:val="24"/>
        </w:rPr>
        <w:t>culo 13.-</w:t>
      </w:r>
      <w:r w:rsidRPr="00862B34">
        <w:rPr>
          <w:rFonts w:ascii="Arial" w:hAnsi="Arial" w:cs="Arial"/>
          <w:i/>
          <w:iCs/>
          <w:spacing w:val="-3"/>
          <w:szCs w:val="24"/>
        </w:rPr>
        <w:t xml:space="preserve"> El programa de acceso al financiamiento al que se refiere será creado y ejecutado por la coordinación general de desarrollo económico y combate a la desigualdad y aprobado por el consejo municipal para el desarrollo económico, acceso al financiamiento y garantías.</w:t>
      </w:r>
    </w:p>
    <w:p w14:paraId="14D1A18F"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Capítulo V</w:t>
      </w:r>
    </w:p>
    <w:p w14:paraId="492FB128" w14:textId="77777777" w:rsidR="00A3279E" w:rsidRPr="00A94072" w:rsidRDefault="00A3279E" w:rsidP="00A3279E">
      <w:pPr>
        <w:suppressAutoHyphens/>
        <w:spacing w:line="360" w:lineRule="auto"/>
        <w:jc w:val="center"/>
        <w:rPr>
          <w:rFonts w:ascii="Arial" w:hAnsi="Arial" w:cs="Arial"/>
          <w:b/>
          <w:i/>
          <w:iCs/>
          <w:spacing w:val="-3"/>
          <w:szCs w:val="24"/>
        </w:rPr>
      </w:pPr>
      <w:r w:rsidRPr="00A94072">
        <w:rPr>
          <w:rFonts w:ascii="Arial" w:hAnsi="Arial" w:cs="Arial"/>
          <w:b/>
          <w:i/>
          <w:iCs/>
          <w:spacing w:val="-3"/>
          <w:szCs w:val="24"/>
        </w:rPr>
        <w:t>Del Consejo Municipal para el Desarrollo Económico, Acceso al financiamiento y Garantías.</w:t>
      </w:r>
    </w:p>
    <w:p w14:paraId="45AC2CF0"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1</w:t>
      </w:r>
      <w:r>
        <w:rPr>
          <w:rFonts w:ascii="Arial" w:hAnsi="Arial" w:cs="Arial"/>
          <w:b/>
          <w:i/>
          <w:iCs/>
          <w:spacing w:val="-3"/>
          <w:szCs w:val="24"/>
        </w:rPr>
        <w:t>4</w:t>
      </w:r>
      <w:r w:rsidRPr="00A94072">
        <w:rPr>
          <w:rFonts w:ascii="Arial" w:hAnsi="Arial" w:cs="Arial"/>
          <w:b/>
          <w:i/>
          <w:iCs/>
          <w:spacing w:val="-3"/>
          <w:szCs w:val="24"/>
        </w:rPr>
        <w:t>.-</w:t>
      </w:r>
      <w:r w:rsidRPr="00A94072">
        <w:rPr>
          <w:rFonts w:ascii="Arial" w:hAnsi="Arial" w:cs="Arial"/>
          <w:i/>
          <w:iCs/>
          <w:spacing w:val="-3"/>
          <w:szCs w:val="24"/>
        </w:rPr>
        <w:t xml:space="preserve"> El Consejo Municipal </w:t>
      </w:r>
      <w:r w:rsidRPr="00A94072">
        <w:rPr>
          <w:rFonts w:ascii="Arial" w:hAnsi="Arial" w:cs="Arial"/>
          <w:bCs/>
          <w:i/>
          <w:iCs/>
          <w:spacing w:val="-3"/>
          <w:szCs w:val="24"/>
        </w:rPr>
        <w:t>para el Desarrollo Económico, Acceso al financiamiento y Garantías</w:t>
      </w:r>
      <w:r w:rsidRPr="00A94072">
        <w:rPr>
          <w:rFonts w:ascii="Arial" w:hAnsi="Arial" w:cs="Arial"/>
          <w:i/>
          <w:iCs/>
          <w:spacing w:val="-3"/>
          <w:szCs w:val="24"/>
        </w:rPr>
        <w:t xml:space="preserve"> es el organismo auxiliar del Ayuntamiento, que en coordinación con la Coordinación General de Desarrollo Económico y Combate a la Desigualdad, se encargará de impulsar la inversión en el Municipio. </w:t>
      </w:r>
    </w:p>
    <w:p w14:paraId="7944D21E" w14:textId="77777777" w:rsidR="00A3279E" w:rsidRPr="00AB7C7D" w:rsidRDefault="00A3279E" w:rsidP="00A3279E">
      <w:pPr>
        <w:tabs>
          <w:tab w:val="left" w:pos="-720"/>
        </w:tabs>
        <w:suppressAutoHyphens/>
        <w:jc w:val="both"/>
        <w:rPr>
          <w:rFonts w:ascii="Arial" w:hAnsi="Arial" w:cs="Arial"/>
          <w:i/>
          <w:iCs/>
          <w:spacing w:val="-3"/>
          <w:sz w:val="2"/>
          <w:szCs w:val="4"/>
        </w:rPr>
      </w:pPr>
    </w:p>
    <w:p w14:paraId="603DCE6B"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Artículo</w:t>
      </w:r>
      <w:r>
        <w:rPr>
          <w:rFonts w:ascii="Arial" w:hAnsi="Arial" w:cs="Arial"/>
          <w:b/>
          <w:bCs/>
          <w:i/>
          <w:iCs/>
          <w:spacing w:val="-3"/>
          <w:szCs w:val="24"/>
        </w:rPr>
        <w:t xml:space="preserve"> 15</w:t>
      </w:r>
      <w:r w:rsidRPr="00A94072">
        <w:rPr>
          <w:rFonts w:ascii="Arial" w:hAnsi="Arial" w:cs="Arial"/>
          <w:b/>
          <w:bCs/>
          <w:i/>
          <w:iCs/>
          <w:spacing w:val="-3"/>
          <w:szCs w:val="24"/>
        </w:rPr>
        <w:t>.-</w:t>
      </w:r>
      <w:r w:rsidRPr="00A94072">
        <w:rPr>
          <w:rFonts w:ascii="Arial" w:hAnsi="Arial" w:cs="Arial"/>
          <w:i/>
          <w:iCs/>
          <w:spacing w:val="-3"/>
          <w:szCs w:val="24"/>
        </w:rPr>
        <w:t xml:space="preserve"> Son objetivos del Consejo:</w:t>
      </w:r>
    </w:p>
    <w:p w14:paraId="3E24D316" w14:textId="77777777" w:rsidR="00A3279E" w:rsidRPr="00AB7C7D" w:rsidRDefault="00A3279E" w:rsidP="00A3279E">
      <w:pPr>
        <w:tabs>
          <w:tab w:val="left" w:pos="-720"/>
        </w:tabs>
        <w:suppressAutoHyphens/>
        <w:jc w:val="both"/>
        <w:rPr>
          <w:rFonts w:ascii="Arial" w:hAnsi="Arial" w:cs="Arial"/>
          <w:i/>
          <w:iCs/>
          <w:spacing w:val="-3"/>
          <w:sz w:val="4"/>
          <w:szCs w:val="6"/>
        </w:rPr>
      </w:pPr>
    </w:p>
    <w:p w14:paraId="25C2C245" w14:textId="77777777" w:rsidR="00A3279E" w:rsidRPr="00A94072" w:rsidRDefault="00A3279E" w:rsidP="00A3279E">
      <w:pPr>
        <w:tabs>
          <w:tab w:val="left" w:pos="-720"/>
          <w:tab w:val="left" w:pos="709"/>
        </w:tabs>
        <w:suppressAutoHyphens/>
        <w:jc w:val="both"/>
        <w:rPr>
          <w:rFonts w:ascii="Arial" w:hAnsi="Arial" w:cs="Arial"/>
          <w:i/>
          <w:iCs/>
          <w:spacing w:val="-3"/>
          <w:szCs w:val="24"/>
        </w:rPr>
      </w:pPr>
      <w:r w:rsidRPr="00A94072">
        <w:rPr>
          <w:rFonts w:ascii="Arial" w:hAnsi="Arial" w:cs="Arial"/>
          <w:b/>
          <w:bCs/>
          <w:i/>
          <w:iCs/>
          <w:spacing w:val="-3"/>
          <w:szCs w:val="24"/>
        </w:rPr>
        <w:t>I.</w:t>
      </w:r>
      <w:r w:rsidRPr="00A94072">
        <w:rPr>
          <w:rFonts w:ascii="Arial" w:hAnsi="Arial" w:cs="Arial"/>
          <w:i/>
          <w:iCs/>
          <w:spacing w:val="-3"/>
          <w:szCs w:val="24"/>
        </w:rPr>
        <w:t xml:space="preserve"> Impulsar el desenvolvimiento económico tendiente al mejoramiento de la calidad de vida de los habitantes de la Municipalidad;</w:t>
      </w:r>
    </w:p>
    <w:p w14:paraId="0C234E88"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II.</w:t>
      </w:r>
      <w:r w:rsidRPr="00A94072">
        <w:rPr>
          <w:rFonts w:ascii="Arial" w:hAnsi="Arial" w:cs="Arial"/>
          <w:i/>
          <w:iCs/>
          <w:spacing w:val="-3"/>
          <w:szCs w:val="24"/>
        </w:rPr>
        <w:t xml:space="preserve"> Buscar la mayor participación de los sectores económicos para el desarrollo del Municipio;</w:t>
      </w:r>
    </w:p>
    <w:p w14:paraId="4188772C" w14:textId="77777777" w:rsidR="00A3279E" w:rsidRPr="00265C04" w:rsidRDefault="00A3279E" w:rsidP="00A3279E">
      <w:pPr>
        <w:tabs>
          <w:tab w:val="left" w:pos="-720"/>
          <w:tab w:val="left" w:pos="1440"/>
        </w:tabs>
        <w:suppressAutoHyphens/>
        <w:jc w:val="both"/>
        <w:rPr>
          <w:rFonts w:ascii="Arial" w:hAnsi="Arial" w:cs="Arial"/>
          <w:i/>
          <w:iCs/>
          <w:spacing w:val="-3"/>
          <w:sz w:val="2"/>
          <w:szCs w:val="24"/>
        </w:rPr>
      </w:pPr>
    </w:p>
    <w:p w14:paraId="2B509C91"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III.</w:t>
      </w:r>
      <w:r w:rsidRPr="00A94072">
        <w:rPr>
          <w:rFonts w:ascii="Arial" w:hAnsi="Arial" w:cs="Arial"/>
          <w:i/>
          <w:iCs/>
          <w:spacing w:val="-3"/>
          <w:szCs w:val="24"/>
        </w:rPr>
        <w:t xml:space="preserve"> Facilitar la instrumentación de proyectos estatales y federales orientados al desarrollo económico;</w:t>
      </w:r>
    </w:p>
    <w:p w14:paraId="4E932863"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2"/>
        </w:rPr>
      </w:pPr>
    </w:p>
    <w:p w14:paraId="7E814344"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IV.</w:t>
      </w:r>
      <w:r w:rsidRPr="00A94072">
        <w:rPr>
          <w:rFonts w:ascii="Arial" w:hAnsi="Arial" w:cs="Arial"/>
          <w:i/>
          <w:iCs/>
          <w:spacing w:val="-3"/>
          <w:szCs w:val="24"/>
        </w:rPr>
        <w:t xml:space="preserve"> Proponer las estrategias y líneas de acción para el Desarrollo Económico dentro del Plan Municipal de Desarrollo.</w:t>
      </w:r>
    </w:p>
    <w:p w14:paraId="3FFE77B9" w14:textId="77777777" w:rsidR="00A3279E" w:rsidRPr="00AB7C7D" w:rsidRDefault="00A3279E" w:rsidP="00A3279E">
      <w:pPr>
        <w:tabs>
          <w:tab w:val="left" w:pos="-720"/>
        </w:tabs>
        <w:suppressAutoHyphens/>
        <w:jc w:val="both"/>
        <w:rPr>
          <w:rFonts w:ascii="Arial" w:hAnsi="Arial" w:cs="Arial"/>
          <w:i/>
          <w:iCs/>
          <w:spacing w:val="-3"/>
          <w:sz w:val="10"/>
          <w:szCs w:val="12"/>
        </w:rPr>
      </w:pPr>
    </w:p>
    <w:p w14:paraId="2043BCF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1</w:t>
      </w:r>
      <w:r>
        <w:rPr>
          <w:rFonts w:ascii="Arial" w:hAnsi="Arial" w:cs="Arial"/>
          <w:b/>
          <w:i/>
          <w:iCs/>
          <w:spacing w:val="-3"/>
          <w:szCs w:val="24"/>
        </w:rPr>
        <w:t>6</w:t>
      </w:r>
      <w:r w:rsidRPr="00A94072">
        <w:rPr>
          <w:rFonts w:ascii="Arial" w:hAnsi="Arial" w:cs="Arial"/>
          <w:b/>
          <w:i/>
          <w:iCs/>
          <w:spacing w:val="-3"/>
          <w:szCs w:val="24"/>
        </w:rPr>
        <w:t xml:space="preserve">.- </w:t>
      </w:r>
      <w:bookmarkStart w:id="5" w:name="_Hlk64898595"/>
      <w:r w:rsidRPr="00A94072">
        <w:rPr>
          <w:rFonts w:ascii="Arial" w:hAnsi="Arial" w:cs="Arial"/>
          <w:bCs/>
          <w:i/>
          <w:iCs/>
          <w:spacing w:val="-3"/>
          <w:szCs w:val="24"/>
        </w:rPr>
        <w:t>El</w:t>
      </w:r>
      <w:r w:rsidRPr="00A94072">
        <w:rPr>
          <w:rFonts w:ascii="Arial" w:hAnsi="Arial" w:cs="Arial"/>
          <w:i/>
          <w:iCs/>
          <w:spacing w:val="-3"/>
          <w:szCs w:val="24"/>
        </w:rPr>
        <w:t xml:space="preserve"> Consejo Municipal </w:t>
      </w:r>
      <w:r w:rsidRPr="00A94072">
        <w:rPr>
          <w:rFonts w:ascii="Arial" w:hAnsi="Arial" w:cs="Arial"/>
          <w:bCs/>
          <w:i/>
          <w:iCs/>
          <w:spacing w:val="-3"/>
          <w:szCs w:val="24"/>
        </w:rPr>
        <w:t>para el Desarrollo Económico, Acceso al financiamiento y Garantías</w:t>
      </w:r>
      <w:r w:rsidRPr="00A94072">
        <w:rPr>
          <w:rFonts w:ascii="Arial" w:hAnsi="Arial" w:cs="Arial"/>
          <w:i/>
          <w:iCs/>
          <w:spacing w:val="-3"/>
          <w:szCs w:val="24"/>
        </w:rPr>
        <w:t xml:space="preserve"> </w:t>
      </w:r>
      <w:bookmarkEnd w:id="5"/>
      <w:r w:rsidRPr="00A94072">
        <w:rPr>
          <w:rFonts w:ascii="Arial" w:hAnsi="Arial" w:cs="Arial"/>
          <w:i/>
          <w:iCs/>
          <w:spacing w:val="-3"/>
          <w:szCs w:val="24"/>
        </w:rPr>
        <w:t>estará integrado por los siguientes miembros:</w:t>
      </w:r>
    </w:p>
    <w:p w14:paraId="61B51184" w14:textId="77777777" w:rsidR="00A3279E" w:rsidRPr="00AB7C7D" w:rsidRDefault="00A3279E" w:rsidP="00A3279E">
      <w:pPr>
        <w:tabs>
          <w:tab w:val="left" w:pos="-720"/>
        </w:tabs>
        <w:suppressAutoHyphens/>
        <w:jc w:val="both"/>
        <w:rPr>
          <w:rFonts w:ascii="Arial" w:hAnsi="Arial" w:cs="Arial"/>
          <w:i/>
          <w:iCs/>
          <w:spacing w:val="-3"/>
          <w:sz w:val="2"/>
          <w:szCs w:val="4"/>
        </w:rPr>
      </w:pPr>
    </w:p>
    <w:p w14:paraId="7A6DE139"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I.</w:t>
      </w:r>
      <w:r w:rsidRPr="00A94072">
        <w:rPr>
          <w:rFonts w:ascii="Arial" w:hAnsi="Arial" w:cs="Arial"/>
          <w:i/>
          <w:iCs/>
          <w:spacing w:val="-3"/>
          <w:szCs w:val="24"/>
        </w:rPr>
        <w:t xml:space="preserve"> La Presidencia Municipal, quien lo Presidirá.</w:t>
      </w:r>
    </w:p>
    <w:p w14:paraId="6466339A" w14:textId="77777777" w:rsidR="00A3279E" w:rsidRPr="00AB7C7D" w:rsidRDefault="00A3279E" w:rsidP="00A3279E">
      <w:pPr>
        <w:tabs>
          <w:tab w:val="left" w:pos="-720"/>
        </w:tabs>
        <w:suppressAutoHyphens/>
        <w:ind w:left="720"/>
        <w:jc w:val="both"/>
        <w:rPr>
          <w:rFonts w:ascii="Arial" w:hAnsi="Arial" w:cs="Arial"/>
          <w:i/>
          <w:iCs/>
          <w:spacing w:val="-3"/>
          <w:sz w:val="4"/>
          <w:szCs w:val="6"/>
        </w:rPr>
      </w:pPr>
    </w:p>
    <w:p w14:paraId="3FD68A5D"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II.</w:t>
      </w:r>
      <w:r w:rsidRPr="00A94072">
        <w:rPr>
          <w:rFonts w:ascii="Arial" w:hAnsi="Arial" w:cs="Arial"/>
          <w:i/>
          <w:iCs/>
          <w:spacing w:val="-3"/>
          <w:szCs w:val="24"/>
        </w:rPr>
        <w:t xml:space="preserve"> El Regidor o la Regidora que presida la Comisión Edilicia de Promoción Económica.</w:t>
      </w:r>
    </w:p>
    <w:p w14:paraId="2486EF73" w14:textId="77777777" w:rsidR="00A3279E" w:rsidRPr="00AB7C7D" w:rsidRDefault="00A3279E" w:rsidP="00A3279E">
      <w:pPr>
        <w:tabs>
          <w:tab w:val="left" w:pos="-720"/>
        </w:tabs>
        <w:suppressAutoHyphens/>
        <w:jc w:val="both"/>
        <w:rPr>
          <w:rFonts w:ascii="Arial" w:hAnsi="Arial" w:cs="Arial"/>
          <w:i/>
          <w:iCs/>
          <w:spacing w:val="-3"/>
          <w:sz w:val="4"/>
          <w:szCs w:val="6"/>
        </w:rPr>
      </w:pPr>
    </w:p>
    <w:p w14:paraId="679CC433"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color w:val="000000"/>
          <w:spacing w:val="-3"/>
          <w:szCs w:val="24"/>
        </w:rPr>
        <w:t xml:space="preserve">III. </w:t>
      </w:r>
      <w:r w:rsidRPr="00A94072">
        <w:rPr>
          <w:rFonts w:ascii="Arial" w:hAnsi="Arial" w:cs="Arial"/>
          <w:i/>
          <w:iCs/>
          <w:spacing w:val="-3"/>
          <w:szCs w:val="24"/>
        </w:rPr>
        <w:t>El Regidor o la Regidora que presida la Comisión Edilicia de Fomento Agropecuario.</w:t>
      </w:r>
    </w:p>
    <w:p w14:paraId="041FC5ED" w14:textId="77777777" w:rsidR="00A3279E" w:rsidRPr="00AB7C7D" w:rsidRDefault="00A3279E" w:rsidP="00A3279E">
      <w:pPr>
        <w:tabs>
          <w:tab w:val="left" w:pos="-720"/>
          <w:tab w:val="left" w:pos="1440"/>
        </w:tabs>
        <w:suppressAutoHyphens/>
        <w:jc w:val="both"/>
        <w:rPr>
          <w:rFonts w:ascii="Arial" w:hAnsi="Arial" w:cs="Arial"/>
          <w:b/>
          <w:i/>
          <w:iCs/>
          <w:color w:val="000000"/>
          <w:spacing w:val="-3"/>
          <w:sz w:val="2"/>
          <w:szCs w:val="4"/>
        </w:rPr>
      </w:pPr>
    </w:p>
    <w:p w14:paraId="51F8D011" w14:textId="77777777" w:rsidR="00A3279E" w:rsidRPr="00A94072" w:rsidRDefault="00A3279E" w:rsidP="00A3279E">
      <w:pPr>
        <w:tabs>
          <w:tab w:val="left" w:pos="-720"/>
          <w:tab w:val="left" w:pos="1440"/>
        </w:tabs>
        <w:suppressAutoHyphens/>
        <w:jc w:val="both"/>
        <w:rPr>
          <w:rFonts w:ascii="Arial" w:hAnsi="Arial" w:cs="Arial"/>
          <w:i/>
          <w:iCs/>
          <w:color w:val="000000"/>
          <w:spacing w:val="-3"/>
          <w:szCs w:val="24"/>
        </w:rPr>
      </w:pPr>
      <w:r w:rsidRPr="00A94072">
        <w:rPr>
          <w:rFonts w:ascii="Arial" w:hAnsi="Arial" w:cs="Arial"/>
          <w:b/>
          <w:bCs/>
          <w:i/>
          <w:iCs/>
          <w:color w:val="000000"/>
          <w:spacing w:val="-3"/>
          <w:szCs w:val="24"/>
        </w:rPr>
        <w:t>IV.</w:t>
      </w:r>
      <w:r w:rsidRPr="00A94072">
        <w:rPr>
          <w:rFonts w:ascii="Arial" w:hAnsi="Arial" w:cs="Arial"/>
          <w:i/>
          <w:iCs/>
          <w:color w:val="000000"/>
          <w:spacing w:val="-3"/>
          <w:szCs w:val="24"/>
        </w:rPr>
        <w:t xml:space="preserve"> La Coordinación General de Promoción Económica y Combate a la Desigualdad, que será la Secretaría Ejecutivo del Consejo.</w:t>
      </w:r>
    </w:p>
    <w:p w14:paraId="5152F424" w14:textId="77777777" w:rsidR="00A3279E" w:rsidRPr="00AB7C7D" w:rsidRDefault="00A3279E" w:rsidP="00A3279E">
      <w:pPr>
        <w:tabs>
          <w:tab w:val="left" w:pos="-720"/>
          <w:tab w:val="left" w:pos="1440"/>
        </w:tabs>
        <w:suppressAutoHyphens/>
        <w:ind w:left="720"/>
        <w:jc w:val="both"/>
        <w:rPr>
          <w:rFonts w:ascii="Arial" w:hAnsi="Arial" w:cs="Arial"/>
          <w:i/>
          <w:iCs/>
          <w:color w:val="000000"/>
          <w:spacing w:val="-3"/>
          <w:sz w:val="2"/>
          <w:szCs w:val="2"/>
        </w:rPr>
      </w:pPr>
    </w:p>
    <w:p w14:paraId="766CEC5B"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spacing w:val="-3"/>
          <w:szCs w:val="24"/>
        </w:rPr>
        <w:t xml:space="preserve">V. </w:t>
      </w:r>
      <w:r w:rsidRPr="00A94072">
        <w:rPr>
          <w:rFonts w:ascii="Arial" w:hAnsi="Arial" w:cs="Arial"/>
          <w:i/>
          <w:iCs/>
          <w:spacing w:val="-3"/>
          <w:szCs w:val="24"/>
        </w:rPr>
        <w:t>Tesorería Municipal.</w:t>
      </w:r>
    </w:p>
    <w:p w14:paraId="4BB452BF"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2"/>
        </w:rPr>
      </w:pPr>
    </w:p>
    <w:p w14:paraId="5FD7549C" w14:textId="77777777" w:rsidR="00A3279E" w:rsidRPr="00A94072" w:rsidRDefault="00A3279E" w:rsidP="00A3279E">
      <w:pPr>
        <w:tabs>
          <w:tab w:val="left" w:pos="-720"/>
          <w:tab w:val="left" w:pos="1440"/>
        </w:tabs>
        <w:suppressAutoHyphens/>
        <w:jc w:val="both"/>
        <w:rPr>
          <w:rFonts w:ascii="Arial" w:hAnsi="Arial" w:cs="Arial"/>
          <w:bCs/>
          <w:i/>
          <w:iCs/>
          <w:spacing w:val="-3"/>
          <w:szCs w:val="24"/>
        </w:rPr>
      </w:pPr>
      <w:r w:rsidRPr="00A94072">
        <w:rPr>
          <w:rFonts w:ascii="Arial" w:hAnsi="Arial" w:cs="Arial"/>
          <w:b/>
          <w:i/>
          <w:iCs/>
          <w:spacing w:val="-3"/>
          <w:szCs w:val="24"/>
        </w:rPr>
        <w:t xml:space="preserve">VI.- </w:t>
      </w:r>
      <w:r w:rsidRPr="00A94072">
        <w:rPr>
          <w:rFonts w:ascii="Arial" w:hAnsi="Arial" w:cs="Arial"/>
          <w:bCs/>
          <w:i/>
          <w:iCs/>
          <w:spacing w:val="-3"/>
          <w:szCs w:val="24"/>
        </w:rPr>
        <w:t>La Coordinación General de Construcción a la Comunidad</w:t>
      </w:r>
    </w:p>
    <w:p w14:paraId="62D5BBBD"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2"/>
        </w:rPr>
      </w:pPr>
    </w:p>
    <w:p w14:paraId="3C901E0C" w14:textId="77777777" w:rsidR="00A3279E" w:rsidRPr="00A94072" w:rsidRDefault="00A3279E" w:rsidP="00A3279E">
      <w:pPr>
        <w:tabs>
          <w:tab w:val="left" w:pos="-720"/>
          <w:tab w:val="left" w:pos="1440"/>
        </w:tabs>
        <w:suppressAutoHyphens/>
        <w:jc w:val="both"/>
        <w:rPr>
          <w:rFonts w:ascii="Arial" w:hAnsi="Arial" w:cs="Arial"/>
          <w:bCs/>
          <w:i/>
          <w:iCs/>
          <w:spacing w:val="-3"/>
          <w:szCs w:val="24"/>
        </w:rPr>
      </w:pPr>
      <w:r w:rsidRPr="00A94072">
        <w:rPr>
          <w:rFonts w:ascii="Arial" w:hAnsi="Arial" w:cs="Arial"/>
          <w:b/>
          <w:i/>
          <w:iCs/>
          <w:spacing w:val="-3"/>
          <w:szCs w:val="24"/>
        </w:rPr>
        <w:t xml:space="preserve">VII. </w:t>
      </w:r>
      <w:r w:rsidRPr="00A94072">
        <w:rPr>
          <w:rFonts w:ascii="Arial" w:hAnsi="Arial" w:cs="Arial"/>
          <w:bCs/>
          <w:i/>
          <w:iCs/>
          <w:spacing w:val="-3"/>
          <w:szCs w:val="24"/>
        </w:rPr>
        <w:t xml:space="preserve">El Síndico Municipal </w:t>
      </w:r>
    </w:p>
    <w:p w14:paraId="7FDD8AC5" w14:textId="77777777" w:rsidR="00A3279E" w:rsidRPr="00AB7C7D" w:rsidRDefault="00A3279E" w:rsidP="00A3279E">
      <w:pPr>
        <w:tabs>
          <w:tab w:val="left" w:pos="-720"/>
          <w:tab w:val="left" w:pos="1440"/>
        </w:tabs>
        <w:suppressAutoHyphens/>
        <w:jc w:val="both"/>
        <w:rPr>
          <w:rFonts w:ascii="Arial" w:hAnsi="Arial" w:cs="Arial"/>
          <w:bCs/>
          <w:i/>
          <w:iCs/>
          <w:spacing w:val="-3"/>
          <w:sz w:val="4"/>
          <w:szCs w:val="6"/>
        </w:rPr>
      </w:pPr>
    </w:p>
    <w:p w14:paraId="7121B4A7"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bCs/>
          <w:i/>
          <w:iCs/>
          <w:spacing w:val="-3"/>
          <w:szCs w:val="24"/>
        </w:rPr>
        <w:t>VIII.</w:t>
      </w:r>
      <w:r w:rsidRPr="00A94072">
        <w:rPr>
          <w:rFonts w:ascii="Arial" w:hAnsi="Arial" w:cs="Arial"/>
          <w:i/>
          <w:iCs/>
          <w:spacing w:val="-3"/>
          <w:szCs w:val="24"/>
        </w:rPr>
        <w:t xml:space="preserve"> Un representante de la Asociación de Empresarios del Periférico Sur.</w:t>
      </w:r>
    </w:p>
    <w:p w14:paraId="351C6C12" w14:textId="77777777" w:rsidR="00A3279E" w:rsidRPr="00AB7C7D" w:rsidRDefault="00A3279E" w:rsidP="00A3279E">
      <w:pPr>
        <w:tabs>
          <w:tab w:val="left" w:pos="-720"/>
          <w:tab w:val="left" w:pos="1440"/>
        </w:tabs>
        <w:suppressAutoHyphens/>
        <w:ind w:left="720"/>
        <w:jc w:val="both"/>
        <w:rPr>
          <w:rFonts w:ascii="Arial" w:hAnsi="Arial" w:cs="Arial"/>
          <w:i/>
          <w:iCs/>
          <w:spacing w:val="-3"/>
          <w:sz w:val="6"/>
          <w:szCs w:val="8"/>
        </w:rPr>
      </w:pPr>
    </w:p>
    <w:p w14:paraId="1E6ABCB1"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spacing w:val="-3"/>
          <w:szCs w:val="24"/>
        </w:rPr>
        <w:t xml:space="preserve">IX. </w:t>
      </w:r>
      <w:r w:rsidRPr="00A94072">
        <w:rPr>
          <w:rFonts w:ascii="Arial" w:hAnsi="Arial" w:cs="Arial"/>
          <w:i/>
          <w:iCs/>
          <w:spacing w:val="-3"/>
          <w:szCs w:val="24"/>
        </w:rPr>
        <w:t>Un representante de la Cámara de Comercio de Tlaquepaque.</w:t>
      </w:r>
    </w:p>
    <w:p w14:paraId="7FD59715"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4"/>
        </w:rPr>
      </w:pPr>
    </w:p>
    <w:p w14:paraId="4011F717"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A94072">
        <w:rPr>
          <w:rFonts w:ascii="Arial" w:hAnsi="Arial" w:cs="Arial"/>
          <w:b/>
          <w:i/>
          <w:iCs/>
          <w:spacing w:val="-3"/>
          <w:szCs w:val="24"/>
        </w:rPr>
        <w:t xml:space="preserve">X.- </w:t>
      </w:r>
      <w:r w:rsidRPr="00A94072">
        <w:rPr>
          <w:rFonts w:ascii="Arial" w:hAnsi="Arial" w:cs="Arial"/>
          <w:i/>
          <w:iCs/>
          <w:spacing w:val="-3"/>
          <w:szCs w:val="24"/>
        </w:rPr>
        <w:t>Un representante de la Universidad de Guadalajara.</w:t>
      </w:r>
    </w:p>
    <w:p w14:paraId="0C410DF1" w14:textId="77777777" w:rsidR="00A3279E" w:rsidRPr="00AB7C7D" w:rsidRDefault="00A3279E" w:rsidP="00A3279E">
      <w:pPr>
        <w:tabs>
          <w:tab w:val="left" w:pos="-720"/>
          <w:tab w:val="left" w:pos="1440"/>
        </w:tabs>
        <w:suppressAutoHyphens/>
        <w:ind w:left="720"/>
        <w:jc w:val="both"/>
        <w:rPr>
          <w:rFonts w:ascii="Arial" w:hAnsi="Arial" w:cs="Arial"/>
          <w:i/>
          <w:iCs/>
          <w:spacing w:val="-3"/>
          <w:sz w:val="2"/>
          <w:szCs w:val="4"/>
        </w:rPr>
      </w:pPr>
    </w:p>
    <w:p w14:paraId="36C08F33" w14:textId="77777777" w:rsidR="00A3279E" w:rsidRPr="00A94072" w:rsidRDefault="00A3279E" w:rsidP="00A3279E">
      <w:pPr>
        <w:tabs>
          <w:tab w:val="left" w:pos="-720"/>
        </w:tabs>
        <w:suppressAutoHyphens/>
        <w:jc w:val="both"/>
        <w:rPr>
          <w:rFonts w:ascii="Arial" w:hAnsi="Arial" w:cs="Arial"/>
          <w:b/>
          <w:i/>
          <w:iCs/>
          <w:spacing w:val="-3"/>
          <w:szCs w:val="24"/>
        </w:rPr>
      </w:pPr>
      <w:r w:rsidRPr="00A94072">
        <w:rPr>
          <w:rFonts w:ascii="Arial" w:hAnsi="Arial" w:cs="Arial"/>
          <w:b/>
          <w:i/>
          <w:iCs/>
          <w:spacing w:val="-3"/>
          <w:szCs w:val="24"/>
        </w:rPr>
        <w:t>XI.</w:t>
      </w:r>
      <w:r w:rsidRPr="00A94072">
        <w:rPr>
          <w:rFonts w:ascii="Arial" w:hAnsi="Arial" w:cs="Arial"/>
          <w:i/>
          <w:iCs/>
          <w:spacing w:val="-3"/>
          <w:szCs w:val="24"/>
        </w:rPr>
        <w:t xml:space="preserve"> Un representante del I.T.E.S.O.</w:t>
      </w:r>
      <w:r w:rsidRPr="00A94072">
        <w:rPr>
          <w:rFonts w:ascii="Arial" w:hAnsi="Arial" w:cs="Arial"/>
          <w:b/>
          <w:i/>
          <w:iCs/>
          <w:spacing w:val="-3"/>
          <w:szCs w:val="24"/>
        </w:rPr>
        <w:t xml:space="preserve"> </w:t>
      </w:r>
    </w:p>
    <w:p w14:paraId="1442574B" w14:textId="77777777" w:rsidR="00A3279E" w:rsidRPr="00AB7C7D" w:rsidRDefault="00A3279E" w:rsidP="00A3279E">
      <w:pPr>
        <w:tabs>
          <w:tab w:val="left" w:pos="-720"/>
        </w:tabs>
        <w:suppressAutoHyphens/>
        <w:jc w:val="both"/>
        <w:rPr>
          <w:rFonts w:ascii="Arial" w:hAnsi="Arial" w:cs="Arial"/>
          <w:b/>
          <w:i/>
          <w:iCs/>
          <w:spacing w:val="-3"/>
          <w:sz w:val="6"/>
          <w:szCs w:val="8"/>
        </w:rPr>
      </w:pPr>
    </w:p>
    <w:p w14:paraId="501BA1D3"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XII. </w:t>
      </w:r>
      <w:r w:rsidRPr="00A94072">
        <w:rPr>
          <w:rFonts w:ascii="Arial" w:hAnsi="Arial" w:cs="Arial"/>
          <w:i/>
          <w:iCs/>
          <w:spacing w:val="-3"/>
          <w:szCs w:val="24"/>
        </w:rPr>
        <w:t>Un representante de una Organización Artesanal de Tlaquepaque.</w:t>
      </w:r>
    </w:p>
    <w:p w14:paraId="4F1C03BA" w14:textId="77777777" w:rsidR="00A3279E" w:rsidRPr="00AB7C7D" w:rsidRDefault="00A3279E" w:rsidP="00A3279E">
      <w:pPr>
        <w:tabs>
          <w:tab w:val="left" w:pos="-720"/>
        </w:tabs>
        <w:suppressAutoHyphens/>
        <w:jc w:val="both"/>
        <w:rPr>
          <w:rFonts w:ascii="Arial" w:hAnsi="Arial" w:cs="Arial"/>
          <w:i/>
          <w:iCs/>
          <w:spacing w:val="-3"/>
          <w:sz w:val="2"/>
          <w:szCs w:val="2"/>
        </w:rPr>
      </w:pPr>
    </w:p>
    <w:p w14:paraId="00C7DBE1"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i/>
          <w:iCs/>
          <w:spacing w:val="-3"/>
          <w:szCs w:val="24"/>
        </w:rPr>
        <w:t>Los representantes a que se refieren las Fracciones VIII a la XII de este artículo, se designarán por cada una de las Organizaciones a invitación del Presidente o Presidenta del Consejo.</w:t>
      </w:r>
    </w:p>
    <w:p w14:paraId="0E4AEA08" w14:textId="77777777" w:rsidR="00A3279E" w:rsidRPr="00AB7C7D" w:rsidRDefault="00A3279E" w:rsidP="00A3279E">
      <w:pPr>
        <w:tabs>
          <w:tab w:val="left" w:pos="-720"/>
        </w:tabs>
        <w:suppressAutoHyphens/>
        <w:jc w:val="both"/>
        <w:rPr>
          <w:rFonts w:ascii="Arial" w:hAnsi="Arial" w:cs="Arial"/>
          <w:i/>
          <w:iCs/>
          <w:spacing w:val="-3"/>
          <w:sz w:val="2"/>
          <w:szCs w:val="4"/>
        </w:rPr>
      </w:pPr>
    </w:p>
    <w:p w14:paraId="6B00FD96"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i/>
          <w:iCs/>
          <w:spacing w:val="-3"/>
          <w:szCs w:val="24"/>
        </w:rPr>
        <w:t>Cada miembro del Consejo nombrará un suplente que lo substituya en sus ausencias, pero no podrán hacerse representar por terceros, que no sean sus suplentes debidamente acreditados.</w:t>
      </w:r>
    </w:p>
    <w:p w14:paraId="39C9A723"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i/>
          <w:iCs/>
          <w:spacing w:val="-3"/>
          <w:szCs w:val="24"/>
        </w:rPr>
        <w:t>Los integrantes del Consejo deberán rendir protesta de fiel desempeño ante el Pleno del Ayuntamiento.</w:t>
      </w:r>
    </w:p>
    <w:p w14:paraId="081DCCEC" w14:textId="77777777" w:rsidR="00A3279E" w:rsidRPr="00AB7C7D" w:rsidRDefault="00A3279E" w:rsidP="00A3279E">
      <w:pPr>
        <w:tabs>
          <w:tab w:val="left" w:pos="-720"/>
        </w:tabs>
        <w:suppressAutoHyphens/>
        <w:jc w:val="both"/>
        <w:rPr>
          <w:rFonts w:ascii="Arial" w:hAnsi="Arial" w:cs="Arial"/>
          <w:i/>
          <w:iCs/>
          <w:spacing w:val="-3"/>
          <w:sz w:val="2"/>
          <w:szCs w:val="2"/>
        </w:rPr>
      </w:pPr>
    </w:p>
    <w:p w14:paraId="7A4B401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1</w:t>
      </w:r>
      <w:r>
        <w:rPr>
          <w:rFonts w:ascii="Arial" w:hAnsi="Arial" w:cs="Arial"/>
          <w:b/>
          <w:i/>
          <w:iCs/>
          <w:spacing w:val="-3"/>
          <w:szCs w:val="24"/>
        </w:rPr>
        <w:t>7</w:t>
      </w:r>
      <w:r w:rsidRPr="00A94072">
        <w:rPr>
          <w:rFonts w:ascii="Arial" w:hAnsi="Arial" w:cs="Arial"/>
          <w:b/>
          <w:i/>
          <w:iCs/>
          <w:spacing w:val="-3"/>
          <w:szCs w:val="24"/>
        </w:rPr>
        <w:t>.</w:t>
      </w:r>
      <w:r w:rsidRPr="00A94072">
        <w:rPr>
          <w:rFonts w:ascii="Arial" w:hAnsi="Arial" w:cs="Arial"/>
          <w:i/>
          <w:iCs/>
          <w:spacing w:val="-3"/>
          <w:szCs w:val="24"/>
        </w:rPr>
        <w:t xml:space="preserve"> El Consejo sesionará cuantas veces sea necesario para conocer los asuntos relacionados con el artículo 13 de este Reglamento. Los Consejeros deberán ser notificados por lo menos con 48 horas de anticipación para la celebración de las sesiones.</w:t>
      </w:r>
    </w:p>
    <w:p w14:paraId="33E6A1B3" w14:textId="23BB1C3A" w:rsidR="00A3279E" w:rsidRPr="00AB7C7D" w:rsidRDefault="00A3279E" w:rsidP="00A3279E">
      <w:pPr>
        <w:tabs>
          <w:tab w:val="left" w:pos="-720"/>
        </w:tabs>
        <w:suppressAutoHyphens/>
        <w:jc w:val="both"/>
        <w:rPr>
          <w:rFonts w:ascii="Arial" w:hAnsi="Arial" w:cs="Arial"/>
          <w:i/>
          <w:iCs/>
          <w:spacing w:val="-3"/>
          <w:sz w:val="6"/>
          <w:szCs w:val="8"/>
        </w:rPr>
      </w:pPr>
    </w:p>
    <w:p w14:paraId="31D626DF"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1</w:t>
      </w:r>
      <w:r>
        <w:rPr>
          <w:rFonts w:ascii="Arial" w:hAnsi="Arial" w:cs="Arial"/>
          <w:b/>
          <w:i/>
          <w:iCs/>
          <w:spacing w:val="-3"/>
          <w:szCs w:val="24"/>
        </w:rPr>
        <w:t>8</w:t>
      </w:r>
      <w:r w:rsidRPr="00A94072">
        <w:rPr>
          <w:rFonts w:ascii="Arial" w:hAnsi="Arial" w:cs="Arial"/>
          <w:b/>
          <w:i/>
          <w:iCs/>
          <w:spacing w:val="-3"/>
          <w:szCs w:val="24"/>
        </w:rPr>
        <w:t>.</w:t>
      </w:r>
      <w:r w:rsidRPr="00A94072">
        <w:rPr>
          <w:rFonts w:ascii="Arial" w:hAnsi="Arial" w:cs="Arial"/>
          <w:i/>
          <w:iCs/>
          <w:spacing w:val="-3"/>
          <w:szCs w:val="24"/>
        </w:rPr>
        <w:t xml:space="preserve"> El Presidente o Presidenta del Consejo presidirá las sesiones; en caso de empate tendrá voto de calidad. </w:t>
      </w:r>
    </w:p>
    <w:p w14:paraId="7F9E007D" w14:textId="77777777" w:rsidR="00A3279E" w:rsidRPr="00AB7C7D" w:rsidRDefault="00A3279E" w:rsidP="00A3279E">
      <w:pPr>
        <w:tabs>
          <w:tab w:val="left" w:pos="-720"/>
        </w:tabs>
        <w:suppressAutoHyphens/>
        <w:jc w:val="both"/>
        <w:rPr>
          <w:rFonts w:ascii="Arial" w:hAnsi="Arial" w:cs="Arial"/>
          <w:i/>
          <w:iCs/>
          <w:spacing w:val="-3"/>
          <w:sz w:val="6"/>
          <w:szCs w:val="8"/>
        </w:rPr>
      </w:pPr>
    </w:p>
    <w:p w14:paraId="6B85C68D"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Artículo 1</w:t>
      </w:r>
      <w:r>
        <w:rPr>
          <w:rFonts w:ascii="Arial" w:hAnsi="Arial" w:cs="Arial"/>
          <w:b/>
          <w:bCs/>
          <w:i/>
          <w:iCs/>
          <w:spacing w:val="-3"/>
          <w:szCs w:val="24"/>
        </w:rPr>
        <w:t>9</w:t>
      </w:r>
      <w:r w:rsidRPr="00A94072">
        <w:rPr>
          <w:rFonts w:ascii="Arial" w:hAnsi="Arial" w:cs="Arial"/>
          <w:b/>
          <w:bCs/>
          <w:i/>
          <w:iCs/>
          <w:spacing w:val="-3"/>
          <w:szCs w:val="24"/>
        </w:rPr>
        <w:t>.</w:t>
      </w:r>
      <w:r w:rsidRPr="00A94072">
        <w:rPr>
          <w:rFonts w:ascii="Arial" w:hAnsi="Arial" w:cs="Arial"/>
          <w:i/>
          <w:iCs/>
          <w:spacing w:val="-3"/>
          <w:szCs w:val="24"/>
        </w:rPr>
        <w:t xml:space="preserve"> En ausencia del Presidente o Presidenta, la Secretaría Ejecutiva presidirá las sesiones del Consejo; para que el Consejo Municipal </w:t>
      </w:r>
      <w:r w:rsidRPr="00A94072">
        <w:rPr>
          <w:rFonts w:ascii="Arial" w:hAnsi="Arial" w:cs="Arial"/>
          <w:bCs/>
          <w:i/>
          <w:iCs/>
          <w:spacing w:val="-3"/>
          <w:szCs w:val="24"/>
        </w:rPr>
        <w:t xml:space="preserve">para el Desarrollo Económico, Acceso al financiamiento y Garantías </w:t>
      </w:r>
      <w:r w:rsidRPr="00A94072">
        <w:rPr>
          <w:rFonts w:ascii="Arial" w:hAnsi="Arial" w:cs="Arial"/>
          <w:i/>
          <w:iCs/>
          <w:spacing w:val="-3"/>
          <w:szCs w:val="24"/>
        </w:rPr>
        <w:t>se considere legalmente constituido se requiere que estén presentes la mayoría de sus integrantes.</w:t>
      </w:r>
    </w:p>
    <w:p w14:paraId="061EF4E7" w14:textId="77777777" w:rsidR="00A3279E" w:rsidRPr="00AB7C7D" w:rsidRDefault="00A3279E" w:rsidP="00A3279E">
      <w:pPr>
        <w:tabs>
          <w:tab w:val="left" w:pos="-720"/>
        </w:tabs>
        <w:suppressAutoHyphens/>
        <w:jc w:val="both"/>
        <w:rPr>
          <w:rFonts w:ascii="Arial" w:hAnsi="Arial" w:cs="Arial"/>
          <w:bCs/>
          <w:i/>
          <w:iCs/>
          <w:spacing w:val="-3"/>
          <w:sz w:val="6"/>
          <w:szCs w:val="8"/>
        </w:rPr>
      </w:pPr>
    </w:p>
    <w:p w14:paraId="6CA60820"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bCs/>
          <w:i/>
          <w:iCs/>
          <w:spacing w:val="-3"/>
          <w:szCs w:val="24"/>
        </w:rPr>
        <w:t xml:space="preserve">Artículo </w:t>
      </w:r>
      <w:r>
        <w:rPr>
          <w:rFonts w:ascii="Arial" w:hAnsi="Arial" w:cs="Arial"/>
          <w:b/>
          <w:bCs/>
          <w:i/>
          <w:iCs/>
          <w:spacing w:val="-3"/>
          <w:szCs w:val="24"/>
        </w:rPr>
        <w:t>20</w:t>
      </w:r>
      <w:r w:rsidRPr="00A94072">
        <w:rPr>
          <w:rFonts w:ascii="Arial" w:hAnsi="Arial" w:cs="Arial"/>
          <w:b/>
          <w:bCs/>
          <w:i/>
          <w:iCs/>
          <w:spacing w:val="-3"/>
          <w:szCs w:val="24"/>
        </w:rPr>
        <w:t>.</w:t>
      </w:r>
      <w:r w:rsidRPr="00A94072">
        <w:rPr>
          <w:rFonts w:ascii="Arial" w:hAnsi="Arial" w:cs="Arial"/>
          <w:i/>
          <w:iCs/>
          <w:spacing w:val="-3"/>
          <w:szCs w:val="24"/>
        </w:rPr>
        <w:t xml:space="preserve"> Para que los acuerdos del Consejo tengan validez, deberán ser aprobados cuando menos por la mitad más uno de los Consejeros asistentes.</w:t>
      </w:r>
    </w:p>
    <w:p w14:paraId="38929508" w14:textId="77777777" w:rsidR="00A3279E" w:rsidRPr="00AB7C7D" w:rsidRDefault="00A3279E" w:rsidP="00A3279E">
      <w:pPr>
        <w:tabs>
          <w:tab w:val="left" w:pos="-720"/>
        </w:tabs>
        <w:suppressAutoHyphens/>
        <w:jc w:val="both"/>
        <w:rPr>
          <w:rFonts w:ascii="Arial" w:hAnsi="Arial" w:cs="Arial"/>
          <w:i/>
          <w:iCs/>
          <w:spacing w:val="-3"/>
          <w:sz w:val="4"/>
          <w:szCs w:val="6"/>
        </w:rPr>
      </w:pPr>
    </w:p>
    <w:p w14:paraId="6A6C32D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Artículo </w:t>
      </w:r>
      <w:r>
        <w:rPr>
          <w:rFonts w:ascii="Arial" w:hAnsi="Arial" w:cs="Arial"/>
          <w:b/>
          <w:i/>
          <w:iCs/>
          <w:spacing w:val="-3"/>
          <w:szCs w:val="24"/>
        </w:rPr>
        <w:t>21</w:t>
      </w:r>
      <w:r w:rsidRPr="00A94072">
        <w:rPr>
          <w:rFonts w:ascii="Arial" w:hAnsi="Arial" w:cs="Arial"/>
          <w:b/>
          <w:i/>
          <w:iCs/>
          <w:spacing w:val="-3"/>
          <w:szCs w:val="24"/>
        </w:rPr>
        <w:t>.</w:t>
      </w:r>
      <w:r w:rsidRPr="00A94072">
        <w:rPr>
          <w:rFonts w:ascii="Arial" w:hAnsi="Arial" w:cs="Arial"/>
          <w:i/>
          <w:iCs/>
          <w:spacing w:val="-3"/>
          <w:szCs w:val="24"/>
        </w:rPr>
        <w:t xml:space="preserve"> Son obligaciones y facultades del Consejo Municipal </w:t>
      </w:r>
      <w:r w:rsidRPr="00A94072">
        <w:rPr>
          <w:rFonts w:ascii="Arial" w:hAnsi="Arial" w:cs="Arial"/>
          <w:bCs/>
          <w:i/>
          <w:iCs/>
          <w:spacing w:val="-3"/>
          <w:szCs w:val="24"/>
        </w:rPr>
        <w:t>para el Desarrollo Económico, Acceso al financiamiento y Garantías</w:t>
      </w:r>
      <w:r w:rsidRPr="00A94072">
        <w:rPr>
          <w:rFonts w:ascii="Arial" w:hAnsi="Arial" w:cs="Arial"/>
          <w:i/>
          <w:iCs/>
          <w:spacing w:val="-3"/>
          <w:szCs w:val="24"/>
        </w:rPr>
        <w:t>:</w:t>
      </w:r>
    </w:p>
    <w:p w14:paraId="69BF9B67"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w:t>
      </w:r>
      <w:r w:rsidRPr="00A94072">
        <w:rPr>
          <w:rFonts w:ascii="Arial" w:hAnsi="Arial" w:cs="Arial"/>
          <w:i/>
          <w:iCs/>
          <w:spacing w:val="-3"/>
          <w:szCs w:val="24"/>
        </w:rPr>
        <w:t xml:space="preserve"> Definir estrategias para cumplir los objetivos del Consejo.</w:t>
      </w:r>
    </w:p>
    <w:p w14:paraId="4B26B5B9"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II.</w:t>
      </w:r>
      <w:r w:rsidRPr="00A94072">
        <w:rPr>
          <w:rFonts w:ascii="Arial" w:hAnsi="Arial" w:cs="Arial"/>
          <w:i/>
          <w:iCs/>
          <w:spacing w:val="-3"/>
          <w:szCs w:val="24"/>
        </w:rPr>
        <w:t xml:space="preserve"> Aprobar o rechazar las solicitudes de incentivos.</w:t>
      </w:r>
    </w:p>
    <w:p w14:paraId="1F4F9A46"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III.</w:t>
      </w:r>
      <w:r w:rsidRPr="00A94072">
        <w:rPr>
          <w:rFonts w:ascii="Arial" w:hAnsi="Arial" w:cs="Arial"/>
          <w:i/>
          <w:iCs/>
          <w:spacing w:val="-3"/>
          <w:szCs w:val="24"/>
        </w:rPr>
        <w:t xml:space="preserve"> Supervisar que las personas físicas o morales que gocen de incentivos, cumplan con los proyectos de inversión y compromisos contenidos en la resolución correspondiente.</w:t>
      </w:r>
    </w:p>
    <w:p w14:paraId="270D0C01"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IV.</w:t>
      </w:r>
      <w:r w:rsidRPr="00A94072">
        <w:rPr>
          <w:rFonts w:ascii="Arial" w:hAnsi="Arial" w:cs="Arial"/>
          <w:i/>
          <w:iCs/>
          <w:spacing w:val="-3"/>
          <w:szCs w:val="24"/>
        </w:rPr>
        <w:t xml:space="preserve"> Recomendar al Ayuntamiento, la suspensión o cancelación de los incentivos otorgados.</w:t>
      </w:r>
    </w:p>
    <w:p w14:paraId="16E04281"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325C6D">
        <w:rPr>
          <w:rFonts w:ascii="Arial" w:hAnsi="Arial" w:cs="Arial"/>
          <w:b/>
          <w:bCs/>
          <w:i/>
          <w:iCs/>
          <w:spacing w:val="-3"/>
          <w:szCs w:val="24"/>
        </w:rPr>
        <w:t>V.</w:t>
      </w:r>
      <w:r w:rsidRPr="00A94072">
        <w:rPr>
          <w:rFonts w:ascii="Arial" w:hAnsi="Arial" w:cs="Arial"/>
          <w:i/>
          <w:iCs/>
          <w:spacing w:val="-3"/>
          <w:szCs w:val="24"/>
        </w:rPr>
        <w:t xml:space="preserve"> Definir los incentivos que se otorgarán a cada inversionista, así como sus plazos, términos y condiciones.</w:t>
      </w:r>
    </w:p>
    <w:p w14:paraId="7C614DC6"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325C6D">
        <w:rPr>
          <w:rFonts w:ascii="Arial" w:hAnsi="Arial" w:cs="Arial"/>
          <w:b/>
          <w:bCs/>
          <w:i/>
          <w:iCs/>
          <w:spacing w:val="-3"/>
          <w:szCs w:val="24"/>
        </w:rPr>
        <w:t>VI.</w:t>
      </w:r>
      <w:r w:rsidRPr="00A94072">
        <w:rPr>
          <w:rFonts w:ascii="Arial" w:hAnsi="Arial" w:cs="Arial"/>
          <w:i/>
          <w:iCs/>
          <w:spacing w:val="-3"/>
          <w:szCs w:val="24"/>
        </w:rPr>
        <w:t xml:space="preserve"> Participar con sus acuerdos en el impulso del desarrollo económico de la municipalidad, en conformidad con los planes Estatales y Municipales de Desarrollo.</w:t>
      </w:r>
    </w:p>
    <w:p w14:paraId="3EF46B23" w14:textId="77777777" w:rsidR="00A3279E" w:rsidRPr="00A94072" w:rsidRDefault="00A3279E" w:rsidP="00A3279E">
      <w:pPr>
        <w:tabs>
          <w:tab w:val="left" w:pos="-720"/>
          <w:tab w:val="left" w:pos="1440"/>
        </w:tabs>
        <w:suppressAutoHyphens/>
        <w:jc w:val="both"/>
        <w:rPr>
          <w:rFonts w:ascii="Arial" w:hAnsi="Arial" w:cs="Arial"/>
          <w:i/>
          <w:iCs/>
          <w:spacing w:val="-3"/>
          <w:szCs w:val="24"/>
        </w:rPr>
      </w:pPr>
      <w:r w:rsidRPr="00325C6D">
        <w:rPr>
          <w:rFonts w:ascii="Arial" w:hAnsi="Arial" w:cs="Arial"/>
          <w:b/>
          <w:bCs/>
          <w:i/>
          <w:iCs/>
          <w:spacing w:val="-3"/>
          <w:szCs w:val="24"/>
        </w:rPr>
        <w:t>VII.</w:t>
      </w:r>
      <w:r w:rsidRPr="00A94072">
        <w:rPr>
          <w:rFonts w:ascii="Arial" w:hAnsi="Arial" w:cs="Arial"/>
          <w:i/>
          <w:iCs/>
          <w:spacing w:val="-3"/>
          <w:szCs w:val="24"/>
        </w:rPr>
        <w:t xml:space="preserve"> Proponer al Ayuntamiento los incentivos y estímulos en el proyecto de Ley de Ingresos.</w:t>
      </w:r>
    </w:p>
    <w:p w14:paraId="533D9603"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VIII.</w:t>
      </w:r>
      <w:r w:rsidRPr="00A94072">
        <w:rPr>
          <w:rFonts w:ascii="Arial" w:hAnsi="Arial" w:cs="Arial"/>
          <w:i/>
          <w:iCs/>
          <w:spacing w:val="-3"/>
          <w:szCs w:val="24"/>
        </w:rPr>
        <w:t xml:space="preserve"> Proponer al Consejo Estatal de Promoción Económica o a cualquier instancia oficial o privada, aquellos asuntos que impacten de manera directa en el Desarrollo Económico del Municipio.</w:t>
      </w:r>
    </w:p>
    <w:p w14:paraId="258B3C74"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IX.</w:t>
      </w:r>
      <w:r w:rsidRPr="00A94072">
        <w:rPr>
          <w:rFonts w:ascii="Arial" w:hAnsi="Arial" w:cs="Arial"/>
          <w:i/>
          <w:iCs/>
          <w:spacing w:val="-3"/>
          <w:szCs w:val="24"/>
        </w:rPr>
        <w:t xml:space="preserve"> Difundir en los organismos que corresponda, la información acerca de los incentivos que deberán otorgar en el ámbito de sus atribuciones a los inversionistas beneficiados.</w:t>
      </w:r>
    </w:p>
    <w:p w14:paraId="793814C1" w14:textId="77777777" w:rsidR="00A3279E" w:rsidRPr="00A94072" w:rsidRDefault="00A3279E" w:rsidP="00A3279E">
      <w:pPr>
        <w:tabs>
          <w:tab w:val="left" w:pos="-720"/>
        </w:tabs>
        <w:suppressAutoHyphens/>
        <w:jc w:val="both"/>
        <w:rPr>
          <w:rFonts w:ascii="Arial" w:hAnsi="Arial" w:cs="Arial"/>
          <w:i/>
          <w:iCs/>
          <w:spacing w:val="-3"/>
          <w:szCs w:val="24"/>
        </w:rPr>
      </w:pPr>
      <w:r w:rsidRPr="00325C6D">
        <w:rPr>
          <w:rFonts w:ascii="Arial" w:hAnsi="Arial" w:cs="Arial"/>
          <w:b/>
          <w:bCs/>
          <w:i/>
          <w:iCs/>
          <w:spacing w:val="-3"/>
          <w:szCs w:val="24"/>
        </w:rPr>
        <w:t>X.</w:t>
      </w:r>
      <w:r w:rsidRPr="00A94072">
        <w:rPr>
          <w:rFonts w:ascii="Arial" w:hAnsi="Arial" w:cs="Arial"/>
          <w:i/>
          <w:iCs/>
          <w:spacing w:val="-3"/>
          <w:szCs w:val="24"/>
        </w:rPr>
        <w:t xml:space="preserve"> Las demás que señalen las Leyes.</w:t>
      </w:r>
    </w:p>
    <w:p w14:paraId="2E50516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Artículo </w:t>
      </w:r>
      <w:r>
        <w:rPr>
          <w:rFonts w:ascii="Arial" w:hAnsi="Arial" w:cs="Arial"/>
          <w:b/>
          <w:i/>
          <w:iCs/>
          <w:spacing w:val="-3"/>
          <w:szCs w:val="24"/>
        </w:rPr>
        <w:t>22</w:t>
      </w:r>
      <w:r w:rsidRPr="00A94072">
        <w:rPr>
          <w:rFonts w:ascii="Arial" w:hAnsi="Arial" w:cs="Arial"/>
          <w:b/>
          <w:i/>
          <w:iCs/>
          <w:spacing w:val="-3"/>
          <w:szCs w:val="24"/>
        </w:rPr>
        <w:t>.-</w:t>
      </w:r>
      <w:r w:rsidRPr="00A94072">
        <w:rPr>
          <w:rFonts w:ascii="Arial" w:hAnsi="Arial" w:cs="Arial"/>
          <w:i/>
          <w:iCs/>
          <w:spacing w:val="-3"/>
          <w:szCs w:val="24"/>
        </w:rPr>
        <w:t xml:space="preserve"> Para el cumplimiento de sus atribuciones, el Consejo podrá recurrir en consulta a los organismos Oficiales o Privados que tengan relación con la promoción y el fomento del desarrollo económico y social.</w:t>
      </w:r>
    </w:p>
    <w:p w14:paraId="5A4FB2CF" w14:textId="77777777" w:rsidR="00A3279E" w:rsidRPr="00AB7C7D" w:rsidRDefault="00A3279E" w:rsidP="00A3279E">
      <w:pPr>
        <w:tabs>
          <w:tab w:val="left" w:pos="-720"/>
        </w:tabs>
        <w:suppressAutoHyphens/>
        <w:jc w:val="both"/>
        <w:rPr>
          <w:rFonts w:ascii="Arial" w:hAnsi="Arial" w:cs="Arial"/>
          <w:i/>
          <w:iCs/>
          <w:spacing w:val="-3"/>
          <w:sz w:val="2"/>
          <w:szCs w:val="2"/>
        </w:rPr>
      </w:pPr>
    </w:p>
    <w:p w14:paraId="0C9059BA" w14:textId="73C2A7DE"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Artículo </w:t>
      </w:r>
      <w:r>
        <w:rPr>
          <w:rFonts w:ascii="Arial" w:hAnsi="Arial" w:cs="Arial"/>
          <w:b/>
          <w:i/>
          <w:iCs/>
          <w:spacing w:val="-3"/>
          <w:szCs w:val="24"/>
        </w:rPr>
        <w:t>23</w:t>
      </w:r>
      <w:r w:rsidRPr="00A94072">
        <w:rPr>
          <w:rFonts w:ascii="Arial" w:hAnsi="Arial" w:cs="Arial"/>
          <w:b/>
          <w:i/>
          <w:iCs/>
          <w:spacing w:val="-3"/>
          <w:szCs w:val="24"/>
        </w:rPr>
        <w:t>.-</w:t>
      </w:r>
      <w:r w:rsidRPr="00A94072">
        <w:rPr>
          <w:rFonts w:ascii="Arial" w:hAnsi="Arial" w:cs="Arial"/>
          <w:i/>
          <w:iCs/>
          <w:spacing w:val="-3"/>
          <w:szCs w:val="24"/>
        </w:rPr>
        <w:t xml:space="preserve"> Todos los miembros del consejo, deberán manejar con estricta responsabilidad la información que obtengan con motivo de sus funciones.  Bajo pena de ser destituidos de su cargo en el Consejo sin perjuicio de la aplicación de otras sanciones previstas por la Ley.</w:t>
      </w:r>
    </w:p>
    <w:p w14:paraId="18CEF191" w14:textId="77777777" w:rsidR="00A3279E" w:rsidRPr="00A94072" w:rsidRDefault="00A3279E" w:rsidP="00A3279E">
      <w:pPr>
        <w:keepNext/>
        <w:tabs>
          <w:tab w:val="left" w:pos="-720"/>
        </w:tabs>
        <w:suppressAutoHyphens/>
        <w:outlineLvl w:val="0"/>
        <w:rPr>
          <w:rFonts w:ascii="Arial" w:hAnsi="Arial" w:cs="Arial"/>
          <w:b/>
          <w:i/>
          <w:iCs/>
          <w:szCs w:val="24"/>
        </w:rPr>
      </w:pPr>
      <w:r w:rsidRPr="00A94072">
        <w:rPr>
          <w:rFonts w:ascii="Arial" w:hAnsi="Arial" w:cs="Arial"/>
          <w:b/>
          <w:i/>
          <w:iCs/>
          <w:szCs w:val="24"/>
        </w:rPr>
        <w:tab/>
      </w:r>
      <w:r w:rsidRPr="00A94072">
        <w:rPr>
          <w:rFonts w:ascii="Arial" w:hAnsi="Arial" w:cs="Arial"/>
          <w:b/>
          <w:i/>
          <w:iCs/>
          <w:szCs w:val="24"/>
        </w:rPr>
        <w:tab/>
      </w:r>
      <w:r w:rsidRPr="00A94072">
        <w:rPr>
          <w:rFonts w:ascii="Arial" w:hAnsi="Arial" w:cs="Arial"/>
          <w:b/>
          <w:i/>
          <w:iCs/>
          <w:szCs w:val="24"/>
        </w:rPr>
        <w:tab/>
      </w:r>
      <w:r w:rsidRPr="00A94072">
        <w:rPr>
          <w:rFonts w:ascii="Arial" w:hAnsi="Arial" w:cs="Arial"/>
          <w:b/>
          <w:i/>
          <w:iCs/>
          <w:szCs w:val="24"/>
        </w:rPr>
        <w:tab/>
      </w:r>
      <w:r w:rsidRPr="00A94072">
        <w:rPr>
          <w:rFonts w:ascii="Arial" w:hAnsi="Arial" w:cs="Arial"/>
          <w:b/>
          <w:i/>
          <w:iCs/>
          <w:szCs w:val="24"/>
        </w:rPr>
        <w:tab/>
        <w:t>CAPITULO VI</w:t>
      </w:r>
    </w:p>
    <w:p w14:paraId="5615F59B" w14:textId="77777777" w:rsidR="00A3279E" w:rsidRPr="00A94072" w:rsidRDefault="00A3279E" w:rsidP="00A3279E">
      <w:pPr>
        <w:tabs>
          <w:tab w:val="left" w:pos="-720"/>
        </w:tabs>
        <w:suppressAutoHyphens/>
        <w:jc w:val="center"/>
        <w:rPr>
          <w:rFonts w:ascii="Arial" w:hAnsi="Arial" w:cs="Arial"/>
          <w:i/>
          <w:iCs/>
          <w:szCs w:val="24"/>
        </w:rPr>
      </w:pPr>
      <w:r w:rsidRPr="00A94072">
        <w:rPr>
          <w:rFonts w:ascii="Arial" w:hAnsi="Arial" w:cs="Arial"/>
          <w:b/>
          <w:i/>
          <w:iCs/>
          <w:szCs w:val="24"/>
        </w:rPr>
        <w:t>De la Secretaría Ejecutiva del Consejo</w:t>
      </w:r>
    </w:p>
    <w:p w14:paraId="237C2269" w14:textId="77777777" w:rsidR="00A3279E" w:rsidRPr="00AB7C7D" w:rsidRDefault="00A3279E" w:rsidP="00A3279E">
      <w:pPr>
        <w:tabs>
          <w:tab w:val="left" w:pos="-720"/>
        </w:tabs>
        <w:suppressAutoHyphens/>
        <w:jc w:val="both"/>
        <w:rPr>
          <w:rFonts w:ascii="Arial" w:hAnsi="Arial" w:cs="Arial"/>
          <w:i/>
          <w:iCs/>
          <w:spacing w:val="-3"/>
          <w:sz w:val="2"/>
          <w:szCs w:val="4"/>
        </w:rPr>
      </w:pPr>
    </w:p>
    <w:p w14:paraId="6C40ED95"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Artículo 2</w:t>
      </w:r>
      <w:r>
        <w:rPr>
          <w:rFonts w:ascii="Arial" w:hAnsi="Arial" w:cs="Arial"/>
          <w:b/>
          <w:i/>
          <w:iCs/>
          <w:spacing w:val="-3"/>
          <w:szCs w:val="24"/>
        </w:rPr>
        <w:t>4</w:t>
      </w:r>
      <w:r w:rsidRPr="00A94072">
        <w:rPr>
          <w:rFonts w:ascii="Arial" w:hAnsi="Arial" w:cs="Arial"/>
          <w:b/>
          <w:i/>
          <w:iCs/>
          <w:spacing w:val="-3"/>
          <w:szCs w:val="24"/>
        </w:rPr>
        <w:t>.-</w:t>
      </w:r>
      <w:r w:rsidRPr="00A94072">
        <w:rPr>
          <w:rFonts w:ascii="Arial" w:hAnsi="Arial" w:cs="Arial"/>
          <w:i/>
          <w:iCs/>
          <w:spacing w:val="-3"/>
          <w:szCs w:val="24"/>
        </w:rPr>
        <w:t xml:space="preserve"> Son atribuciones y obligaciones de la Secretaría Ejecutiva del Consejo, las siguientes:</w:t>
      </w:r>
    </w:p>
    <w:p w14:paraId="7634C961"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w:t>
      </w:r>
      <w:r w:rsidRPr="00A94072">
        <w:rPr>
          <w:rFonts w:ascii="Arial" w:hAnsi="Arial" w:cs="Arial"/>
          <w:i/>
          <w:iCs/>
          <w:spacing w:val="-3"/>
          <w:szCs w:val="24"/>
        </w:rPr>
        <w:t xml:space="preserve"> Coordinar el Consejo para su eficiente funcionamiento.</w:t>
      </w:r>
    </w:p>
    <w:p w14:paraId="47D8878E"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II.</w:t>
      </w:r>
      <w:r w:rsidRPr="00A94072">
        <w:rPr>
          <w:rFonts w:ascii="Arial" w:hAnsi="Arial" w:cs="Arial"/>
          <w:i/>
          <w:iCs/>
          <w:spacing w:val="-3"/>
          <w:szCs w:val="24"/>
        </w:rPr>
        <w:t xml:space="preserve"> Recibir las solicitudes de incentivos por parte de los inversionistas o sus representantes.</w:t>
      </w:r>
    </w:p>
    <w:p w14:paraId="0649B56F"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III.</w:t>
      </w:r>
      <w:r w:rsidRPr="00A94072">
        <w:rPr>
          <w:rFonts w:ascii="Arial" w:hAnsi="Arial" w:cs="Arial"/>
          <w:i/>
          <w:iCs/>
          <w:spacing w:val="-3"/>
          <w:szCs w:val="24"/>
        </w:rPr>
        <w:t xml:space="preserve"> Citar a sesiones ordinarias o extraordinarias del Consejo o del Comité Técnico, proponiendo en la convocatoria el orden del día.</w:t>
      </w:r>
    </w:p>
    <w:p w14:paraId="37C8C76D"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IV.</w:t>
      </w:r>
      <w:r w:rsidRPr="00A94072">
        <w:rPr>
          <w:rFonts w:ascii="Arial" w:hAnsi="Arial" w:cs="Arial"/>
          <w:i/>
          <w:iCs/>
          <w:spacing w:val="-3"/>
          <w:szCs w:val="24"/>
        </w:rPr>
        <w:t xml:space="preserve"> Vigilar que se cumplas las resoluciones del Consejo.</w:t>
      </w:r>
    </w:p>
    <w:p w14:paraId="492A18E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w:t>
      </w:r>
      <w:r w:rsidRPr="00A94072">
        <w:rPr>
          <w:rFonts w:ascii="Arial" w:hAnsi="Arial" w:cs="Arial"/>
          <w:i/>
          <w:iCs/>
          <w:spacing w:val="-3"/>
          <w:szCs w:val="24"/>
        </w:rPr>
        <w:t xml:space="preserve"> Notificar las resoluciones del Consejo a las dependencias Municipales correspondientes acerca de los incentivos y apoyos otorgados.</w:t>
      </w:r>
    </w:p>
    <w:p w14:paraId="772FBC1E"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VI.</w:t>
      </w:r>
      <w:r w:rsidRPr="00A94072">
        <w:rPr>
          <w:rFonts w:ascii="Arial" w:hAnsi="Arial" w:cs="Arial"/>
          <w:i/>
          <w:iCs/>
          <w:spacing w:val="-3"/>
          <w:szCs w:val="24"/>
        </w:rPr>
        <w:t xml:space="preserve"> Impulsar las estrategias de promoción económica propuestas por el Consejo.</w:t>
      </w:r>
    </w:p>
    <w:p w14:paraId="1CE614B7"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VII.</w:t>
      </w:r>
      <w:r w:rsidRPr="00A94072">
        <w:rPr>
          <w:rFonts w:ascii="Arial" w:hAnsi="Arial" w:cs="Arial"/>
          <w:i/>
          <w:iCs/>
          <w:spacing w:val="-3"/>
          <w:szCs w:val="24"/>
        </w:rPr>
        <w:t xml:space="preserve"> Las demás que se deriven de las leyes aplicables.</w:t>
      </w:r>
    </w:p>
    <w:p w14:paraId="69CADD04"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VIII.</w:t>
      </w:r>
      <w:r w:rsidRPr="00A94072">
        <w:rPr>
          <w:rFonts w:ascii="Arial" w:hAnsi="Arial" w:cs="Arial"/>
          <w:i/>
          <w:iCs/>
          <w:spacing w:val="-3"/>
          <w:szCs w:val="24"/>
        </w:rPr>
        <w:t xml:space="preserve"> Gestionar ante cada institución gubernamental la solución de los problemas por falta de autorizaciones, permisos, licencias o registros a que se hayan enfrentado los inversionistas beneficiados con los incentivos a que se refiere esta ley, y que impliquen rezago en la aplicación de los proyectos concretos de desarrollo e inversión.</w:t>
      </w:r>
    </w:p>
    <w:p w14:paraId="27A28DBA"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IX.</w:t>
      </w:r>
      <w:r w:rsidRPr="00A94072">
        <w:rPr>
          <w:rFonts w:ascii="Arial" w:hAnsi="Arial" w:cs="Arial"/>
          <w:i/>
          <w:iCs/>
          <w:spacing w:val="-3"/>
          <w:szCs w:val="24"/>
        </w:rPr>
        <w:t xml:space="preserve"> Presentar al Consejo, la problemática y propuestas de solución a cuestiones operativas que entorpezcan el otorgamiento de incentivos en el ámbito de sus atribuciones.</w:t>
      </w:r>
    </w:p>
    <w:p w14:paraId="584575BF" w14:textId="77777777" w:rsidR="00A3279E" w:rsidRPr="00A94072" w:rsidRDefault="00A3279E" w:rsidP="00A3279E">
      <w:pPr>
        <w:tabs>
          <w:tab w:val="left" w:pos="-720"/>
        </w:tabs>
        <w:suppressAutoHyphens/>
        <w:jc w:val="both"/>
        <w:rPr>
          <w:rFonts w:ascii="Arial" w:hAnsi="Arial" w:cs="Arial"/>
          <w:i/>
          <w:iCs/>
          <w:spacing w:val="-3"/>
          <w:szCs w:val="24"/>
        </w:rPr>
      </w:pPr>
      <w:r w:rsidRPr="00A94072">
        <w:rPr>
          <w:rFonts w:ascii="Arial" w:hAnsi="Arial" w:cs="Arial"/>
          <w:b/>
          <w:i/>
          <w:iCs/>
          <w:spacing w:val="-3"/>
          <w:szCs w:val="24"/>
        </w:rPr>
        <w:t xml:space="preserve">X. </w:t>
      </w:r>
      <w:r w:rsidRPr="00A94072">
        <w:rPr>
          <w:rFonts w:ascii="Arial" w:hAnsi="Arial" w:cs="Arial"/>
          <w:i/>
          <w:iCs/>
          <w:spacing w:val="-3"/>
          <w:szCs w:val="24"/>
        </w:rPr>
        <w:t>Informar al Consejo de manera veraz y oportuna respecto de los incentivos otorgados.</w:t>
      </w:r>
    </w:p>
    <w:p w14:paraId="39E2EB53" w14:textId="77777777" w:rsidR="00A3279E" w:rsidRPr="00A94072" w:rsidRDefault="00A3279E" w:rsidP="00A3279E">
      <w:pPr>
        <w:tabs>
          <w:tab w:val="center" w:pos="4703"/>
        </w:tabs>
        <w:suppressAutoHyphens/>
        <w:spacing w:line="360" w:lineRule="auto"/>
        <w:jc w:val="both"/>
        <w:rPr>
          <w:rFonts w:ascii="Arial" w:hAnsi="Arial" w:cs="Arial"/>
          <w:i/>
          <w:iCs/>
          <w:spacing w:val="-3"/>
          <w:szCs w:val="24"/>
        </w:rPr>
      </w:pPr>
      <w:r w:rsidRPr="00A94072">
        <w:rPr>
          <w:rFonts w:ascii="Arial" w:hAnsi="Arial" w:cs="Arial"/>
          <w:b/>
          <w:i/>
          <w:iCs/>
          <w:spacing w:val="-3"/>
          <w:szCs w:val="24"/>
        </w:rPr>
        <w:tab/>
        <w:t>TRANSITORIOS</w:t>
      </w:r>
    </w:p>
    <w:p w14:paraId="516AAAB7" w14:textId="77777777" w:rsidR="00A3279E" w:rsidRPr="00A94072" w:rsidRDefault="00A3279E" w:rsidP="00A3279E">
      <w:pPr>
        <w:tabs>
          <w:tab w:val="left" w:pos="-720"/>
        </w:tabs>
        <w:suppressAutoHyphens/>
        <w:spacing w:line="360" w:lineRule="auto"/>
        <w:jc w:val="both"/>
        <w:rPr>
          <w:rFonts w:ascii="Arial" w:hAnsi="Arial" w:cs="Arial"/>
          <w:i/>
          <w:iCs/>
          <w:spacing w:val="-3"/>
          <w:szCs w:val="24"/>
        </w:rPr>
      </w:pPr>
      <w:r w:rsidRPr="00A94072">
        <w:rPr>
          <w:rFonts w:ascii="Arial" w:hAnsi="Arial" w:cs="Arial"/>
          <w:b/>
          <w:i/>
          <w:iCs/>
          <w:spacing w:val="-3"/>
          <w:szCs w:val="24"/>
        </w:rPr>
        <w:t>ARTICULO ÚNICO.-</w:t>
      </w:r>
      <w:r w:rsidRPr="00A94072">
        <w:rPr>
          <w:rFonts w:ascii="Arial" w:hAnsi="Arial" w:cs="Arial"/>
          <w:i/>
          <w:iCs/>
          <w:spacing w:val="-3"/>
          <w:szCs w:val="24"/>
        </w:rPr>
        <w:t xml:space="preserve"> El presente Reglamento Municipal entrará en vigor al siguiente día de su publicación en la Gaceta Municipal.</w:t>
      </w:r>
      <w:r w:rsidRPr="00A94072">
        <w:rPr>
          <w:rFonts w:ascii="Arial" w:hAnsi="Arial" w:cs="Arial"/>
          <w:b/>
          <w:bCs/>
          <w:i/>
          <w:iCs/>
          <w:spacing w:val="-3"/>
          <w:szCs w:val="24"/>
        </w:rPr>
        <w:t>”</w:t>
      </w:r>
    </w:p>
    <w:p w14:paraId="042406FA" w14:textId="77777777" w:rsidR="00A3279E" w:rsidRPr="00A94072" w:rsidRDefault="00A3279E" w:rsidP="00A3279E">
      <w:pPr>
        <w:pStyle w:val="NormalWeb"/>
        <w:spacing w:line="360" w:lineRule="auto"/>
        <w:jc w:val="both"/>
        <w:rPr>
          <w:rFonts w:ascii="Arial" w:hAnsi="Arial" w:cs="Arial"/>
        </w:rPr>
      </w:pPr>
      <w:r w:rsidRPr="00A94072">
        <w:rPr>
          <w:rFonts w:ascii="Arial" w:hAnsi="Arial" w:cs="Arial"/>
        </w:rPr>
        <w:t>Por lo anterior, de conformidad con lo establecido en el artículo 115 fracción II de la Constitución Política de los Estados Unidos Mexicanos; 73 y 77 de la Constitución Política del Estado de Jalisco; 40, 41 y 42 de la Ley de Gobierno y la Administración Pública Municipal del Estado de Jalisco; artículos 2, 25, 36, 104 del Reglamento de Gobierno y de la Administración Pública del Ayuntamiento Constitucional de San Pedro Tlaquepaque, por lo que propongo a su consideración de este honorable Pleno, el siguiente:</w:t>
      </w:r>
    </w:p>
    <w:p w14:paraId="752C45C9"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Punto de Acuerdo</w:t>
      </w:r>
    </w:p>
    <w:p w14:paraId="3E7E2D3A"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 xml:space="preserve"> </w:t>
      </w:r>
    </w:p>
    <w:p w14:paraId="0999D1A1" w14:textId="77777777" w:rsidR="00A3279E" w:rsidRPr="00A94072" w:rsidRDefault="00A3279E" w:rsidP="00A3279E">
      <w:pPr>
        <w:pStyle w:val="NormalWeb"/>
        <w:spacing w:before="0" w:beforeAutospacing="0" w:after="0" w:afterAutospacing="0" w:line="360" w:lineRule="auto"/>
        <w:jc w:val="both"/>
        <w:rPr>
          <w:rFonts w:ascii="Arial" w:hAnsi="Arial" w:cs="Arial"/>
        </w:rPr>
      </w:pPr>
      <w:r w:rsidRPr="00A94072">
        <w:rPr>
          <w:rFonts w:ascii="Arial" w:hAnsi="Arial" w:cs="Arial"/>
          <w:b/>
          <w:bCs/>
        </w:rPr>
        <w:t>ÚNICO.-</w:t>
      </w:r>
      <w:r w:rsidRPr="00A94072">
        <w:rPr>
          <w:rFonts w:ascii="Arial" w:hAnsi="Arial" w:cs="Arial"/>
          <w:b/>
          <w:bCs/>
          <w:i/>
          <w:iCs/>
        </w:rPr>
        <w:t xml:space="preserve"> </w:t>
      </w:r>
      <w:r w:rsidRPr="00A94072">
        <w:rPr>
          <w:rFonts w:ascii="Arial" w:hAnsi="Arial" w:cs="Arial"/>
        </w:rPr>
        <w:t>El Pleno del Ayuntamiento Constitucional del Municipio de San Pedro Tlaquepaque, Jalisco, aprueba y autoriza</w:t>
      </w:r>
      <w:r w:rsidRPr="00A94072">
        <w:rPr>
          <w:rFonts w:ascii="Arial" w:hAnsi="Arial" w:cs="Arial"/>
          <w:i/>
          <w:iCs/>
        </w:rPr>
        <w:t xml:space="preserve"> </w:t>
      </w:r>
      <w:r w:rsidRPr="00A94072">
        <w:rPr>
          <w:rFonts w:ascii="Arial" w:hAnsi="Arial" w:cs="Arial"/>
        </w:rPr>
        <w:t xml:space="preserve">turnar a la </w:t>
      </w:r>
      <w:r w:rsidRPr="00A94072">
        <w:rPr>
          <w:rFonts w:ascii="Arial" w:hAnsi="Arial" w:cs="Arial"/>
          <w:b/>
          <w:bCs/>
        </w:rPr>
        <w:t xml:space="preserve">Comisión Edilicia de Promoción Cultural </w:t>
      </w:r>
      <w:r w:rsidRPr="00A94072">
        <w:rPr>
          <w:rFonts w:ascii="Arial" w:hAnsi="Arial" w:cs="Arial"/>
        </w:rPr>
        <w:t xml:space="preserve">como </w:t>
      </w:r>
      <w:r w:rsidRPr="00A94072">
        <w:rPr>
          <w:rFonts w:ascii="Arial" w:hAnsi="Arial" w:cs="Arial"/>
          <w:b/>
          <w:bCs/>
        </w:rPr>
        <w:t>convocante</w:t>
      </w:r>
      <w:r w:rsidRPr="00A94072">
        <w:rPr>
          <w:rFonts w:ascii="Arial" w:hAnsi="Arial" w:cs="Arial"/>
        </w:rPr>
        <w:t xml:space="preserve"> y a la </w:t>
      </w:r>
      <w:r w:rsidRPr="00A94072">
        <w:rPr>
          <w:rFonts w:ascii="Arial" w:hAnsi="Arial" w:cs="Arial"/>
          <w:b/>
          <w:bCs/>
        </w:rPr>
        <w:t xml:space="preserve">Comisión Edilicia de Reglamentos Municipales y Puntos Legislativos </w:t>
      </w:r>
      <w:r w:rsidRPr="00A94072">
        <w:rPr>
          <w:rFonts w:ascii="Arial" w:hAnsi="Arial" w:cs="Arial"/>
        </w:rPr>
        <w:t xml:space="preserve">y la </w:t>
      </w:r>
      <w:r w:rsidRPr="00A94072">
        <w:rPr>
          <w:rFonts w:ascii="Arial" w:hAnsi="Arial" w:cs="Arial"/>
          <w:b/>
          <w:bCs/>
        </w:rPr>
        <w:t>Comisión Edilicia de</w:t>
      </w:r>
      <w:r w:rsidRPr="00A94072">
        <w:rPr>
          <w:rFonts w:ascii="Arial" w:hAnsi="Arial" w:cs="Arial"/>
        </w:rPr>
        <w:t xml:space="preserve"> </w:t>
      </w:r>
      <w:r w:rsidRPr="00A94072">
        <w:rPr>
          <w:rFonts w:ascii="Arial" w:hAnsi="Arial" w:cs="Arial"/>
          <w:b/>
          <w:bCs/>
        </w:rPr>
        <w:t>Promoción Económica</w:t>
      </w:r>
      <w:r w:rsidRPr="00A94072">
        <w:rPr>
          <w:rFonts w:ascii="Arial" w:hAnsi="Arial" w:cs="Arial"/>
        </w:rPr>
        <w:t xml:space="preserve"> como </w:t>
      </w:r>
      <w:r w:rsidRPr="00A94072">
        <w:rPr>
          <w:rFonts w:ascii="Arial" w:hAnsi="Arial" w:cs="Arial"/>
          <w:b/>
          <w:bCs/>
        </w:rPr>
        <w:t>coadyuvantes</w:t>
      </w:r>
      <w:r w:rsidRPr="00A94072">
        <w:rPr>
          <w:rFonts w:ascii="Arial" w:hAnsi="Arial" w:cs="Arial"/>
        </w:rPr>
        <w:t xml:space="preserve"> para su estudio, análisis y en su caso dictaminación de la presente iniciativa que tiene por objeto </w:t>
      </w:r>
      <w:r w:rsidRPr="00A94072">
        <w:rPr>
          <w:rFonts w:ascii="Arial" w:hAnsi="Arial" w:cs="Arial"/>
          <w:b/>
        </w:rPr>
        <w:t xml:space="preserve">la expedición del </w:t>
      </w:r>
      <w:r w:rsidRPr="00A94072">
        <w:rPr>
          <w:rFonts w:ascii="Arial" w:hAnsi="Arial" w:cs="Arial"/>
          <w:b/>
          <w:u w:val="single"/>
        </w:rPr>
        <w:t>Reglamento Municipal de Competitividad y Economía Creativa de San Pedro Tlaquepaque</w:t>
      </w:r>
      <w:r w:rsidRPr="00A94072">
        <w:rPr>
          <w:rFonts w:ascii="Arial" w:hAnsi="Arial" w:cs="Arial"/>
          <w:bCs/>
        </w:rPr>
        <w:t>.</w:t>
      </w:r>
      <w:r w:rsidRPr="00A94072">
        <w:rPr>
          <w:rFonts w:ascii="Arial" w:hAnsi="Arial" w:cs="Arial"/>
        </w:rPr>
        <w:t xml:space="preserve"> </w:t>
      </w:r>
    </w:p>
    <w:p w14:paraId="67598ACC" w14:textId="77777777" w:rsidR="00AB7C7D" w:rsidRPr="00AB7C7D" w:rsidRDefault="00AB7C7D" w:rsidP="00A3279E">
      <w:pPr>
        <w:pStyle w:val="NormalWeb"/>
        <w:spacing w:before="0" w:beforeAutospacing="0" w:after="0" w:afterAutospacing="0" w:line="360" w:lineRule="auto"/>
        <w:jc w:val="center"/>
        <w:rPr>
          <w:rFonts w:ascii="Arial" w:hAnsi="Arial" w:cs="Arial"/>
          <w:b/>
          <w:bCs/>
          <w:sz w:val="12"/>
          <w:szCs w:val="12"/>
        </w:rPr>
      </w:pPr>
    </w:p>
    <w:p w14:paraId="608B45C0" w14:textId="6E3AF86E" w:rsidR="00A3279E" w:rsidRPr="00A94072" w:rsidRDefault="00A3279E" w:rsidP="00A3279E">
      <w:pPr>
        <w:pStyle w:val="NormalWeb"/>
        <w:spacing w:before="0" w:beforeAutospacing="0" w:after="0" w:afterAutospacing="0" w:line="360" w:lineRule="auto"/>
        <w:jc w:val="center"/>
        <w:rPr>
          <w:rFonts w:ascii="Arial" w:hAnsi="Arial" w:cs="Arial"/>
          <w:b/>
          <w:bCs/>
        </w:rPr>
      </w:pPr>
      <w:r w:rsidRPr="00A94072">
        <w:rPr>
          <w:rFonts w:ascii="Arial" w:hAnsi="Arial" w:cs="Arial"/>
          <w:b/>
          <w:bCs/>
        </w:rPr>
        <w:t>ATENTAMENTE</w:t>
      </w:r>
    </w:p>
    <w:p w14:paraId="59FFB8D4"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 xml:space="preserve">“Año 2021, Conmemoración de los 200 años de la Proclama de la Independencia de la Nueva Galicia en el Municipio de San Pedro Tlaquepaque, Jalisco, México”.  </w:t>
      </w:r>
    </w:p>
    <w:p w14:paraId="4262944D"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rPr>
        <w:t>San Pedro Tlaquepaque, Jalisco; a la fecha de su presentación</w:t>
      </w:r>
    </w:p>
    <w:p w14:paraId="5AE02E67"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rPr>
        <w:t>Salón de sesiones del H. Ayuntamiento de San Pedro Tlaquepaque.</w:t>
      </w:r>
    </w:p>
    <w:p w14:paraId="65611CDA" w14:textId="77777777" w:rsidR="00A3279E" w:rsidRPr="00AB7C7D" w:rsidRDefault="00A3279E" w:rsidP="00A3279E">
      <w:pPr>
        <w:pStyle w:val="NormalWeb"/>
        <w:spacing w:before="0" w:beforeAutospacing="0" w:after="0" w:afterAutospacing="0" w:line="360" w:lineRule="auto"/>
        <w:jc w:val="center"/>
        <w:rPr>
          <w:rFonts w:ascii="Arial" w:hAnsi="Arial" w:cs="Arial"/>
          <w:sz w:val="10"/>
          <w:szCs w:val="10"/>
        </w:rPr>
      </w:pPr>
    </w:p>
    <w:p w14:paraId="2AA387FC"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rPr>
        <w:t>___________________________________</w:t>
      </w:r>
    </w:p>
    <w:p w14:paraId="5EA49068" w14:textId="77777777" w:rsidR="00A3279E" w:rsidRPr="00A94072" w:rsidRDefault="00A3279E" w:rsidP="00A3279E">
      <w:pPr>
        <w:pStyle w:val="NormalWeb"/>
        <w:spacing w:before="0" w:beforeAutospacing="0" w:after="0" w:afterAutospacing="0" w:line="360" w:lineRule="auto"/>
        <w:jc w:val="center"/>
        <w:rPr>
          <w:rFonts w:ascii="Arial" w:hAnsi="Arial" w:cs="Arial"/>
        </w:rPr>
      </w:pPr>
      <w:r w:rsidRPr="00A94072">
        <w:rPr>
          <w:rFonts w:ascii="Arial" w:hAnsi="Arial" w:cs="Arial"/>
          <w:b/>
          <w:bCs/>
        </w:rPr>
        <w:t>REGIDOR</w:t>
      </w:r>
    </w:p>
    <w:p w14:paraId="6A44D905" w14:textId="77777777" w:rsidR="00A3279E" w:rsidRPr="00A94072" w:rsidRDefault="00A3279E" w:rsidP="00A3279E">
      <w:pPr>
        <w:pStyle w:val="NormalWeb"/>
        <w:spacing w:before="0" w:beforeAutospacing="0" w:after="0" w:afterAutospacing="0" w:line="360" w:lineRule="auto"/>
        <w:jc w:val="center"/>
        <w:rPr>
          <w:rFonts w:ascii="Arial" w:hAnsi="Arial" w:cs="Arial"/>
          <w:b/>
          <w:bCs/>
        </w:rPr>
      </w:pPr>
      <w:r w:rsidRPr="00A94072">
        <w:rPr>
          <w:rFonts w:ascii="Arial" w:hAnsi="Arial" w:cs="Arial"/>
          <w:b/>
          <w:bCs/>
        </w:rPr>
        <w:t>MTRO. FRANCISCO JUÁREZ PIÑA</w:t>
      </w:r>
    </w:p>
    <w:p w14:paraId="28FD059B" w14:textId="4458631D" w:rsidR="00024217" w:rsidRDefault="00AB7C7D" w:rsidP="00D46DAE">
      <w:pPr>
        <w:jc w:val="both"/>
        <w:rPr>
          <w:rFonts w:ascii="Arial" w:hAnsi="Arial" w:cs="Arial"/>
          <w:sz w:val="24"/>
          <w:szCs w:val="24"/>
        </w:rPr>
      </w:pPr>
      <w:r>
        <w:rPr>
          <w:rFonts w:ascii="Arial" w:hAnsi="Arial" w:cs="Arial"/>
          <w:spacing w:val="-3"/>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propuesto, favor de manifestarlo, es aprobad</w:t>
      </w:r>
      <w:r w:rsidR="009047B1">
        <w:rPr>
          <w:rFonts w:ascii="Arial" w:hAnsi="Arial" w:cs="Arial"/>
          <w:sz w:val="24"/>
          <w:szCs w:val="24"/>
        </w:rPr>
        <w:t>o</w:t>
      </w:r>
      <w:r w:rsidR="00590507">
        <w:rPr>
          <w:rFonts w:ascii="Arial"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w:t>
      </w:r>
      <w:r w:rsidR="00590507">
        <w:rPr>
          <w:rFonts w:ascii="Arial" w:hAnsi="Arial" w:cs="Arial"/>
          <w:b/>
          <w:sz w:val="24"/>
          <w:szCs w:val="24"/>
        </w:rPr>
        <w:t xml:space="preserve"> </w:t>
      </w:r>
      <w:r w:rsidR="00590507" w:rsidRPr="005148E2">
        <w:rPr>
          <w:rFonts w:ascii="Arial" w:hAnsi="Arial" w:cs="Arial"/>
          <w:b/>
          <w:sz w:val="24"/>
          <w:szCs w:val="24"/>
        </w:rPr>
        <w:t>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regidor </w:t>
      </w:r>
      <w:r w:rsidR="00590507" w:rsidRPr="005148E2">
        <w:rPr>
          <w:rFonts w:ascii="Arial" w:hAnsi="Arial" w:cs="Arial"/>
          <w:b/>
          <w:sz w:val="24"/>
          <w:szCs w:val="24"/>
        </w:rPr>
        <w:t>Francisco Juárez Piña, bajo el siguiente:</w:t>
      </w:r>
      <w:r w:rsidR="00590507" w:rsidRPr="005148E2">
        <w:rPr>
          <w:rFonts w:ascii="Arial" w:hAnsi="Arial" w:cs="Arial"/>
          <w:sz w:val="24"/>
          <w:szCs w:val="24"/>
        </w:rPr>
        <w:t>-----------------------------------------------------------</w:t>
      </w:r>
      <w:r w:rsidR="009047B1">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1669/2021/TC</w:t>
      </w:r>
      <w:r w:rsidR="00590507" w:rsidRPr="005148E2">
        <w:rPr>
          <w:rFonts w:ascii="Arial" w:hAnsi="Arial" w:cs="Arial"/>
          <w:sz w:val="24"/>
          <w:szCs w:val="24"/>
        </w:rPr>
        <w:t>------------------------------------------------------------------------------------------------------------------------------</w:t>
      </w:r>
      <w:r w:rsidR="00590507" w:rsidRPr="005148E2">
        <w:rPr>
          <w:rStyle w:val="normaltextrun"/>
          <w:rFonts w:ascii="Arial" w:hAnsi="Arial" w:cs="Arial"/>
          <w:b/>
          <w:bCs/>
          <w:sz w:val="24"/>
          <w:szCs w:val="24"/>
        </w:rPr>
        <w:t>Ú</w:t>
      </w:r>
      <w:r w:rsidR="00590507" w:rsidRPr="005148E2">
        <w:rPr>
          <w:rStyle w:val="normaltextrun"/>
          <w:rFonts w:ascii="Arial" w:hAnsi="Arial" w:cs="Arial"/>
          <w:b/>
          <w:bCs/>
          <w:sz w:val="24"/>
          <w:szCs w:val="24"/>
          <w:lang w:val="es-ES"/>
        </w:rPr>
        <w:t>NICO. - </w:t>
      </w:r>
      <w:r w:rsidR="00590507" w:rsidRPr="005148E2">
        <w:rPr>
          <w:rFonts w:ascii="Arial" w:hAnsi="Arial" w:cs="Arial"/>
          <w:sz w:val="24"/>
          <w:szCs w:val="24"/>
        </w:rPr>
        <w:t>El Pleno del Ayuntamiento Constitucional del Municipio de San Pedro Tlaquepaque, Jalisco, aprueba y autoriza</w:t>
      </w:r>
      <w:r w:rsidR="00590507" w:rsidRPr="005148E2">
        <w:rPr>
          <w:rFonts w:ascii="Arial" w:hAnsi="Arial" w:cs="Arial"/>
          <w:i/>
          <w:iCs/>
          <w:sz w:val="24"/>
          <w:szCs w:val="24"/>
        </w:rPr>
        <w:t xml:space="preserve"> </w:t>
      </w:r>
      <w:r w:rsidR="00590507" w:rsidRPr="005148E2">
        <w:rPr>
          <w:rFonts w:ascii="Arial" w:hAnsi="Arial" w:cs="Arial"/>
          <w:sz w:val="24"/>
          <w:szCs w:val="24"/>
        </w:rPr>
        <w:t xml:space="preserve">turnar a la </w:t>
      </w:r>
      <w:r w:rsidR="00590507" w:rsidRPr="005148E2">
        <w:rPr>
          <w:rFonts w:ascii="Arial" w:hAnsi="Arial" w:cs="Arial"/>
          <w:b/>
          <w:bCs/>
          <w:sz w:val="24"/>
          <w:szCs w:val="24"/>
        </w:rPr>
        <w:t xml:space="preserve">Comisión Edilicia de Promoción Cultural </w:t>
      </w:r>
      <w:r w:rsidR="00590507" w:rsidRPr="005148E2">
        <w:rPr>
          <w:rFonts w:ascii="Arial" w:hAnsi="Arial" w:cs="Arial"/>
          <w:sz w:val="24"/>
          <w:szCs w:val="24"/>
        </w:rPr>
        <w:t xml:space="preserve">como </w:t>
      </w:r>
      <w:r w:rsidR="00590507" w:rsidRPr="005148E2">
        <w:rPr>
          <w:rFonts w:ascii="Arial" w:hAnsi="Arial" w:cs="Arial"/>
          <w:b/>
          <w:bCs/>
          <w:sz w:val="24"/>
          <w:szCs w:val="24"/>
        </w:rPr>
        <w:t>convocante</w:t>
      </w:r>
      <w:r w:rsidR="00590507" w:rsidRPr="005148E2">
        <w:rPr>
          <w:rFonts w:ascii="Arial" w:hAnsi="Arial" w:cs="Arial"/>
          <w:sz w:val="24"/>
          <w:szCs w:val="24"/>
        </w:rPr>
        <w:t xml:space="preserve"> y a la </w:t>
      </w:r>
      <w:r w:rsidR="00590507" w:rsidRPr="005148E2">
        <w:rPr>
          <w:rFonts w:ascii="Arial" w:hAnsi="Arial" w:cs="Arial"/>
          <w:b/>
          <w:bCs/>
          <w:sz w:val="24"/>
          <w:szCs w:val="24"/>
        </w:rPr>
        <w:t xml:space="preserve">Comisión Edilicia de Reglamentos Municipales y Puntos Legislativos </w:t>
      </w:r>
      <w:r w:rsidR="00590507" w:rsidRPr="005148E2">
        <w:rPr>
          <w:rFonts w:ascii="Arial" w:hAnsi="Arial" w:cs="Arial"/>
          <w:sz w:val="24"/>
          <w:szCs w:val="24"/>
        </w:rPr>
        <w:t xml:space="preserve">y la </w:t>
      </w:r>
      <w:r w:rsidR="00590507" w:rsidRPr="005148E2">
        <w:rPr>
          <w:rFonts w:ascii="Arial" w:hAnsi="Arial" w:cs="Arial"/>
          <w:b/>
          <w:bCs/>
          <w:sz w:val="24"/>
          <w:szCs w:val="24"/>
        </w:rPr>
        <w:t>Comisión Edilicia de</w:t>
      </w:r>
      <w:r w:rsidR="00590507" w:rsidRPr="005148E2">
        <w:rPr>
          <w:rFonts w:ascii="Arial" w:hAnsi="Arial" w:cs="Arial"/>
          <w:sz w:val="24"/>
          <w:szCs w:val="24"/>
        </w:rPr>
        <w:t xml:space="preserve"> </w:t>
      </w:r>
      <w:r w:rsidR="00590507" w:rsidRPr="005148E2">
        <w:rPr>
          <w:rFonts w:ascii="Arial" w:hAnsi="Arial" w:cs="Arial"/>
          <w:b/>
          <w:bCs/>
          <w:sz w:val="24"/>
          <w:szCs w:val="24"/>
        </w:rPr>
        <w:t>Promoción Económica</w:t>
      </w:r>
      <w:r w:rsidR="00590507" w:rsidRPr="005148E2">
        <w:rPr>
          <w:rFonts w:ascii="Arial" w:hAnsi="Arial" w:cs="Arial"/>
          <w:sz w:val="24"/>
          <w:szCs w:val="24"/>
        </w:rPr>
        <w:t xml:space="preserve"> como </w:t>
      </w:r>
      <w:r w:rsidR="00590507" w:rsidRPr="005148E2">
        <w:rPr>
          <w:rFonts w:ascii="Arial" w:hAnsi="Arial" w:cs="Arial"/>
          <w:b/>
          <w:bCs/>
          <w:sz w:val="24"/>
          <w:szCs w:val="24"/>
        </w:rPr>
        <w:t>coadyuvantes</w:t>
      </w:r>
      <w:r w:rsidR="00590507" w:rsidRPr="005148E2">
        <w:rPr>
          <w:rFonts w:ascii="Arial" w:hAnsi="Arial" w:cs="Arial"/>
          <w:sz w:val="24"/>
          <w:szCs w:val="24"/>
        </w:rPr>
        <w:t xml:space="preserve"> para su estudio, análisis y en su caso dictaminación de la presente iniciativa que tiene por objeto </w:t>
      </w:r>
      <w:r w:rsidR="00590507" w:rsidRPr="005148E2">
        <w:rPr>
          <w:rFonts w:ascii="Arial" w:hAnsi="Arial" w:cs="Arial"/>
          <w:b/>
          <w:sz w:val="24"/>
          <w:szCs w:val="24"/>
        </w:rPr>
        <w:t>la expedición del Reglamento Municipal de Competitividad y Economía Creativa de San Pedro Tlaquepaque</w:t>
      </w:r>
      <w:r w:rsidR="00590507" w:rsidRPr="005148E2">
        <w:rPr>
          <w:rFonts w:ascii="Arial" w:hAnsi="Arial" w:cs="Arial"/>
          <w:bCs/>
          <w:sz w:val="24"/>
          <w:szCs w:val="24"/>
        </w:rPr>
        <w:t>.---------------------------------------------------------------------------------------------------------</w:t>
      </w:r>
      <w:r w:rsidR="00024217">
        <w:rPr>
          <w:rFonts w:ascii="Arial" w:hAnsi="Arial" w:cs="Arial"/>
          <w:b/>
          <w:color w:val="000000" w:themeColor="text1"/>
          <w:sz w:val="24"/>
          <w:szCs w:val="24"/>
        </w:rPr>
        <w:t>FUNDAMENTO LEGAL.-</w:t>
      </w:r>
      <w:r w:rsidR="00024217">
        <w:rPr>
          <w:rFonts w:ascii="Arial" w:hAnsi="Arial" w:cs="Arial"/>
          <w:i/>
          <w:color w:val="000000" w:themeColor="text1"/>
          <w:sz w:val="24"/>
          <w:szCs w:val="24"/>
        </w:rPr>
        <w:t xml:space="preserve"> </w:t>
      </w:r>
      <w:r w:rsidR="0002421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24217" w:rsidRPr="00D46DAE">
        <w:rPr>
          <w:rFonts w:ascii="Arial" w:hAnsi="Arial" w:cs="Arial"/>
          <w:b/>
          <w:sz w:val="24"/>
          <w:szCs w:val="24"/>
        </w:rPr>
        <w:t>NOTIFÍQUESE.-</w:t>
      </w:r>
      <w:r w:rsidR="00024217" w:rsidRPr="00D46DAE">
        <w:rPr>
          <w:rFonts w:ascii="Arial" w:hAnsi="Arial" w:cs="Arial"/>
          <w:sz w:val="24"/>
          <w:szCs w:val="24"/>
        </w:rPr>
        <w:t xml:space="preserve"> </w:t>
      </w:r>
      <w:r w:rsidR="00D46DAE" w:rsidRPr="00D46DAE">
        <w:rPr>
          <w:rFonts w:ascii="Arial" w:hAnsi="Arial" w:cs="Arial"/>
          <w:sz w:val="24"/>
          <w:szCs w:val="24"/>
          <w:lang w:eastAsia="es-MX"/>
        </w:rPr>
        <w:t xml:space="preserve">Presidente de la Comisión Edilicia de Promoción Cultural, Presidente de la Comisión Edilicia de Reglamentos Municipales y Puntos Legislativos, Presidente de la Comisión Edilicia de Promoción Económica, </w:t>
      </w:r>
      <w:r w:rsidR="00024217" w:rsidRPr="00D46DAE">
        <w:rPr>
          <w:rFonts w:ascii="Arial" w:hAnsi="Arial" w:cs="Arial"/>
          <w:sz w:val="24"/>
          <w:szCs w:val="24"/>
        </w:rPr>
        <w:t>para su conocimiento y efectos legales a que haya lugar.----------------------------------</w:t>
      </w:r>
      <w:r w:rsidR="00D46DAE">
        <w:rPr>
          <w:rFonts w:ascii="Arial" w:hAnsi="Arial" w:cs="Arial"/>
          <w:sz w:val="24"/>
          <w:szCs w:val="24"/>
        </w:rPr>
        <w:t>---------------</w:t>
      </w:r>
      <w:r w:rsidR="00024217" w:rsidRPr="00D46DAE">
        <w:rPr>
          <w:rFonts w:ascii="Arial" w:hAnsi="Arial" w:cs="Arial"/>
          <w:sz w:val="24"/>
          <w:szCs w:val="24"/>
        </w:rPr>
        <w:t>--------------------------------------------------------Con la palabra la Presidenta Municipal Interina,</w:t>
      </w:r>
      <w:r w:rsidR="00024217" w:rsidRPr="005573A3">
        <w:rPr>
          <w:rFonts w:ascii="Arial" w:hAnsi="Arial" w:cs="Arial"/>
          <w:sz w:val="24"/>
          <w:szCs w:val="24"/>
        </w:rPr>
        <w:t xml:space="preserve">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w:t>
      </w:r>
      <w:r w:rsidR="00024217" w:rsidRPr="00733E72">
        <w:rPr>
          <w:rFonts w:ascii="Arial" w:hAnsi="Arial" w:cs="Arial"/>
          <w:sz w:val="24"/>
          <w:szCs w:val="24"/>
        </w:rPr>
        <w:t>Secretario.-------------------------------------------------------------------------------------</w:t>
      </w:r>
      <w:r w:rsidR="009047B1">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 xml:space="preserve">V.- </w:t>
      </w:r>
      <w:r w:rsidR="00024217" w:rsidRPr="00062D77">
        <w:rPr>
          <w:rFonts w:ascii="Arial" w:hAnsi="Arial" w:cs="Arial"/>
          <w:b/>
          <w:sz w:val="24"/>
          <w:szCs w:val="24"/>
        </w:rPr>
        <w:t xml:space="preserve">D) </w:t>
      </w:r>
      <w:r w:rsidR="00024217" w:rsidRPr="00062D77">
        <w:rPr>
          <w:rFonts w:ascii="Arial" w:hAnsi="Arial" w:cs="Arial"/>
          <w:sz w:val="24"/>
          <w:szCs w:val="24"/>
        </w:rPr>
        <w:t xml:space="preserve">Iniciativa </w:t>
      </w:r>
      <w:r w:rsidR="009047B1">
        <w:rPr>
          <w:rFonts w:ascii="Arial" w:hAnsi="Arial" w:cs="Arial"/>
          <w:sz w:val="24"/>
          <w:szCs w:val="24"/>
        </w:rPr>
        <w:t>que suscribe e</w:t>
      </w:r>
      <w:r w:rsidR="00024217" w:rsidRPr="00062D77">
        <w:rPr>
          <w:rFonts w:ascii="Arial" w:hAnsi="Arial" w:cs="Arial"/>
          <w:sz w:val="24"/>
          <w:szCs w:val="24"/>
        </w:rPr>
        <w:t xml:space="preserve">l Regidor </w:t>
      </w:r>
      <w:r w:rsidR="00024217" w:rsidRPr="00062D77">
        <w:rPr>
          <w:rFonts w:ascii="Arial" w:hAnsi="Arial" w:cs="Arial"/>
          <w:b/>
          <w:sz w:val="24"/>
          <w:szCs w:val="24"/>
        </w:rPr>
        <w:t>Francisco Juárez Piña,</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Igualdad de Género</w:t>
      </w:r>
      <w:r w:rsidR="00024217" w:rsidRPr="00062D77">
        <w:rPr>
          <w:rFonts w:ascii="Arial" w:hAnsi="Arial" w:cs="Arial"/>
          <w:sz w:val="24"/>
          <w:szCs w:val="24"/>
        </w:rPr>
        <w:t xml:space="preserve"> como </w:t>
      </w:r>
      <w:r w:rsidR="00024217" w:rsidRPr="00062D77">
        <w:rPr>
          <w:rFonts w:ascii="Arial" w:hAnsi="Arial" w:cs="Arial"/>
          <w:b/>
          <w:sz w:val="24"/>
          <w:szCs w:val="24"/>
        </w:rPr>
        <w:t>convocante</w:t>
      </w:r>
      <w:r w:rsidR="00024217" w:rsidRPr="00062D77">
        <w:rPr>
          <w:rFonts w:ascii="Arial" w:hAnsi="Arial" w:cs="Arial"/>
          <w:sz w:val="24"/>
          <w:szCs w:val="24"/>
        </w:rPr>
        <w:t xml:space="preserve">, y a las Comisiones Edilicias de </w:t>
      </w:r>
      <w:r w:rsidR="00024217" w:rsidRPr="00062D77">
        <w:rPr>
          <w:rFonts w:ascii="Arial" w:hAnsi="Arial" w:cs="Arial"/>
          <w:b/>
          <w:sz w:val="24"/>
          <w:szCs w:val="24"/>
        </w:rPr>
        <w:t>Hacienda, Patrimonio y Presupuesto</w:t>
      </w:r>
      <w:r w:rsidR="00024217" w:rsidRPr="00062D77">
        <w:rPr>
          <w:rFonts w:ascii="Arial" w:hAnsi="Arial" w:cs="Arial"/>
          <w:sz w:val="24"/>
          <w:szCs w:val="24"/>
        </w:rPr>
        <w:t>; y</w:t>
      </w:r>
      <w:r w:rsidR="00024217" w:rsidRPr="00062D77">
        <w:rPr>
          <w:rFonts w:ascii="Arial" w:hAnsi="Arial" w:cs="Arial"/>
          <w:b/>
          <w:sz w:val="24"/>
          <w:szCs w:val="24"/>
        </w:rPr>
        <w:t xml:space="preserve"> Salubridad e Higiene </w:t>
      </w:r>
      <w:r w:rsidR="00024217" w:rsidRPr="00062D77">
        <w:rPr>
          <w:rFonts w:ascii="Arial" w:hAnsi="Arial" w:cs="Arial"/>
          <w:sz w:val="24"/>
          <w:szCs w:val="24"/>
        </w:rPr>
        <w:t xml:space="preserve">como </w:t>
      </w:r>
      <w:r w:rsidR="00024217" w:rsidRPr="00062D77">
        <w:rPr>
          <w:rFonts w:ascii="Arial" w:hAnsi="Arial" w:cs="Arial"/>
          <w:b/>
          <w:sz w:val="24"/>
          <w:szCs w:val="24"/>
        </w:rPr>
        <w:t>coadyuvantes</w:t>
      </w:r>
      <w:r w:rsidR="00024217" w:rsidRPr="00062D77">
        <w:rPr>
          <w:rFonts w:ascii="Arial" w:hAnsi="Arial" w:cs="Arial"/>
          <w:sz w:val="24"/>
          <w:szCs w:val="24"/>
        </w:rPr>
        <w:t>,</w:t>
      </w:r>
      <w:r w:rsidR="00024217" w:rsidRPr="00062D77">
        <w:rPr>
          <w:rFonts w:ascii="Arial" w:hAnsi="Arial" w:cs="Arial"/>
          <w:b/>
          <w:sz w:val="24"/>
          <w:szCs w:val="24"/>
        </w:rPr>
        <w:t xml:space="preserve"> </w:t>
      </w:r>
      <w:r w:rsidR="00024217" w:rsidRPr="00062D77">
        <w:rPr>
          <w:rFonts w:ascii="Arial" w:hAnsi="Arial" w:cs="Arial"/>
          <w:sz w:val="24"/>
          <w:szCs w:val="24"/>
        </w:rPr>
        <w:t xml:space="preserve">para el estudio, análisis y dictaminación de la iniciativa que tiene por objeto </w:t>
      </w:r>
      <w:r w:rsidR="00024217" w:rsidRPr="00062D77">
        <w:rPr>
          <w:rFonts w:ascii="Arial" w:hAnsi="Arial" w:cs="Arial"/>
          <w:b/>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r w:rsidR="009047B1">
        <w:rPr>
          <w:rFonts w:ascii="Arial" w:hAnsi="Arial" w:cs="Arial"/>
          <w:sz w:val="24"/>
          <w:szCs w:val="24"/>
        </w:rPr>
        <w:t>, es cuanto ciudadana Presidenta.</w:t>
      </w:r>
      <w:r w:rsidR="00024217">
        <w:rPr>
          <w:rFonts w:ascii="Arial" w:hAnsi="Arial" w:cs="Arial"/>
          <w:sz w:val="24"/>
          <w:szCs w:val="24"/>
        </w:rPr>
        <w:t>---------------------------------------------------------------------------------------------------</w:t>
      </w:r>
      <w:r w:rsidR="009047B1">
        <w:rPr>
          <w:rFonts w:ascii="Arial" w:hAnsi="Arial" w:cs="Arial"/>
          <w:sz w:val="24"/>
          <w:szCs w:val="24"/>
        </w:rPr>
        <w:t>-------------------------------------------------------</w:t>
      </w:r>
      <w:r w:rsidR="00024217">
        <w:rPr>
          <w:rFonts w:ascii="Arial" w:hAnsi="Arial" w:cs="Arial"/>
          <w:sz w:val="24"/>
          <w:szCs w:val="24"/>
        </w:rPr>
        <w:t>-----------------------------</w:t>
      </w:r>
    </w:p>
    <w:p w14:paraId="0D0AFC7A" w14:textId="77777777" w:rsidR="00A3279E" w:rsidRDefault="00A3279E" w:rsidP="00A3279E">
      <w:p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 xml:space="preserve">Pleno del H. Ayuntamiento del Municipio de </w:t>
      </w:r>
    </w:p>
    <w:p w14:paraId="7984932F" w14:textId="77777777" w:rsidR="00A3279E" w:rsidRDefault="00A3279E" w:rsidP="00A3279E">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San Pedro Tlaquepaque, Jalisco.</w:t>
      </w:r>
    </w:p>
    <w:p w14:paraId="6E0F5B1F" w14:textId="77777777" w:rsidR="00A3279E" w:rsidRDefault="00A3279E" w:rsidP="00A3279E">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Presente.</w:t>
      </w:r>
    </w:p>
    <w:p w14:paraId="5E27A793" w14:textId="77777777" w:rsidR="00A3279E" w:rsidRDefault="00A3279E" w:rsidP="00A3279E">
      <w:pPr>
        <w:pBdr>
          <w:top w:val="nil"/>
          <w:left w:val="nil"/>
          <w:bottom w:val="nil"/>
          <w:right w:val="nil"/>
          <w:between w:val="nil"/>
        </w:pBdr>
        <w:spacing w:after="0" w:line="360" w:lineRule="auto"/>
        <w:rPr>
          <w:rFonts w:ascii="Arial" w:eastAsia="Arial" w:hAnsi="Arial" w:cs="Arial"/>
          <w:color w:val="000000"/>
          <w:sz w:val="24"/>
          <w:szCs w:val="24"/>
        </w:rPr>
      </w:pPr>
    </w:p>
    <w:p w14:paraId="3254A139"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que suscribe, </w:t>
      </w:r>
      <w:r>
        <w:rPr>
          <w:rFonts w:ascii="Arial" w:eastAsia="Arial" w:hAnsi="Arial" w:cs="Arial"/>
          <w:b/>
          <w:color w:val="000000"/>
          <w:sz w:val="24"/>
          <w:szCs w:val="24"/>
        </w:rPr>
        <w:t>Mtro. Francisco Juárez Piña</w:t>
      </w:r>
      <w:r>
        <w:rPr>
          <w:rFonts w:ascii="Arial" w:eastAsia="Arial" w:hAnsi="Arial" w:cs="Arial"/>
          <w:color w:val="000000"/>
          <w:sz w:val="24"/>
          <w:szCs w:val="24"/>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Pública del Ayuntamiento Constitucional de San Pedro Tlaquepaque; me permito presentar ante la consideración de esta representación popular la siguiente:</w:t>
      </w:r>
    </w:p>
    <w:p w14:paraId="73B9D3FB"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3B0640F1"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Iniciativa para Turno a Comisión Edilicia</w:t>
      </w:r>
    </w:p>
    <w:p w14:paraId="79F621A8"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72762E80" w14:textId="77777777" w:rsidR="00A3279E" w:rsidRDefault="00A3279E" w:rsidP="00A3279E">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Mediante la cual se propone al Pleno del Ayuntamiento Constitucional del Municipio de San Pedro Tlaquepaque, Jalisco, apruebe y autorice turnar a la </w:t>
      </w:r>
      <w:r>
        <w:rPr>
          <w:rFonts w:ascii="Arial" w:eastAsia="Arial" w:hAnsi="Arial" w:cs="Arial"/>
          <w:b/>
          <w:color w:val="000000"/>
          <w:sz w:val="24"/>
          <w:szCs w:val="24"/>
        </w:rPr>
        <w:t xml:space="preserve">Comisión de Igualdad de Género como convocante </w:t>
      </w:r>
      <w:r>
        <w:rPr>
          <w:rFonts w:ascii="Arial" w:eastAsia="Arial" w:hAnsi="Arial" w:cs="Arial"/>
          <w:color w:val="000000"/>
          <w:sz w:val="24"/>
          <w:szCs w:val="24"/>
        </w:rPr>
        <w:t xml:space="preserve">y a la </w:t>
      </w:r>
      <w:r>
        <w:rPr>
          <w:rFonts w:ascii="Arial" w:eastAsia="Arial" w:hAnsi="Arial" w:cs="Arial"/>
          <w:b/>
          <w:color w:val="000000"/>
          <w:sz w:val="24"/>
          <w:szCs w:val="24"/>
        </w:rPr>
        <w:t xml:space="preserve">Comisión de Hacienda, Patrimonio y Presupuesto </w:t>
      </w:r>
      <w:r w:rsidRPr="00AF7AF6">
        <w:rPr>
          <w:rFonts w:ascii="Arial" w:eastAsia="Arial" w:hAnsi="Arial" w:cs="Arial"/>
          <w:bCs/>
          <w:color w:val="000000"/>
          <w:sz w:val="24"/>
          <w:szCs w:val="24"/>
        </w:rPr>
        <w:t>y</w:t>
      </w:r>
      <w:r>
        <w:rPr>
          <w:rFonts w:ascii="Arial" w:eastAsia="Arial" w:hAnsi="Arial" w:cs="Arial"/>
          <w:b/>
          <w:color w:val="000000"/>
          <w:sz w:val="24"/>
          <w:szCs w:val="24"/>
        </w:rPr>
        <w:t xml:space="preserve"> Comisión de Salubridad e Higiene </w:t>
      </w:r>
      <w:r>
        <w:rPr>
          <w:rFonts w:ascii="Arial" w:eastAsia="Arial" w:hAnsi="Arial" w:cs="Arial"/>
          <w:color w:val="000000"/>
          <w:sz w:val="24"/>
          <w:szCs w:val="24"/>
        </w:rPr>
        <w:t xml:space="preserve">como </w:t>
      </w:r>
      <w:r>
        <w:rPr>
          <w:rFonts w:ascii="Arial" w:eastAsia="Arial" w:hAnsi="Arial" w:cs="Arial"/>
          <w:b/>
          <w:color w:val="000000"/>
          <w:sz w:val="24"/>
          <w:szCs w:val="24"/>
        </w:rPr>
        <w:t xml:space="preserve">coadyuvantes </w:t>
      </w:r>
      <w:r>
        <w:rPr>
          <w:rFonts w:ascii="Arial" w:eastAsia="Arial" w:hAnsi="Arial" w:cs="Arial"/>
          <w:color w:val="000000"/>
          <w:sz w:val="24"/>
          <w:szCs w:val="24"/>
        </w:rPr>
        <w:t xml:space="preserve">para su estudio, análisis y en su caso dictaminación de la presente iniciativa, la cual tiene como objeto </w:t>
      </w:r>
      <w:r>
        <w:rPr>
          <w:rFonts w:ascii="Arial" w:eastAsia="Arial" w:hAnsi="Arial" w:cs="Arial"/>
          <w:b/>
          <w:color w:val="000000"/>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r>
        <w:rPr>
          <w:rFonts w:ascii="Arial" w:eastAsia="Arial" w:hAnsi="Arial" w:cs="Arial"/>
          <w:color w:val="000000"/>
          <w:sz w:val="24"/>
          <w:szCs w:val="24"/>
        </w:rPr>
        <w:t>, mediante la siguiente:</w:t>
      </w:r>
    </w:p>
    <w:p w14:paraId="3AE2EA19" w14:textId="77777777" w:rsidR="00A3279E" w:rsidRDefault="00A3279E" w:rsidP="00A3279E">
      <w:pPr>
        <w:spacing w:after="0" w:line="360" w:lineRule="auto"/>
        <w:jc w:val="center"/>
        <w:rPr>
          <w:rFonts w:ascii="Arial" w:eastAsia="Arial" w:hAnsi="Arial" w:cs="Arial"/>
          <w:b/>
          <w:sz w:val="24"/>
          <w:szCs w:val="24"/>
        </w:rPr>
      </w:pPr>
    </w:p>
    <w:p w14:paraId="2E3B95D4" w14:textId="77777777" w:rsidR="00A3279E" w:rsidRDefault="00A3279E" w:rsidP="00A3279E">
      <w:pPr>
        <w:spacing w:after="0" w:line="360" w:lineRule="auto"/>
        <w:jc w:val="center"/>
        <w:rPr>
          <w:rFonts w:ascii="Arial" w:eastAsia="Arial" w:hAnsi="Arial" w:cs="Arial"/>
          <w:b/>
          <w:sz w:val="24"/>
          <w:szCs w:val="24"/>
        </w:rPr>
      </w:pPr>
      <w:r>
        <w:rPr>
          <w:rFonts w:ascii="Arial" w:eastAsia="Arial" w:hAnsi="Arial" w:cs="Arial"/>
          <w:b/>
          <w:sz w:val="24"/>
          <w:szCs w:val="24"/>
        </w:rPr>
        <w:t>Exposición de Motivos</w:t>
      </w:r>
    </w:p>
    <w:p w14:paraId="3EEFAA33" w14:textId="77777777" w:rsidR="00A3279E" w:rsidRDefault="00A3279E" w:rsidP="00A3279E">
      <w:pPr>
        <w:pBdr>
          <w:top w:val="nil"/>
          <w:left w:val="nil"/>
          <w:bottom w:val="nil"/>
          <w:right w:val="nil"/>
          <w:between w:val="nil"/>
        </w:pBdr>
        <w:shd w:val="clear" w:color="auto" w:fill="FFFFFF"/>
        <w:spacing w:after="0" w:line="360" w:lineRule="auto"/>
        <w:rPr>
          <w:rFonts w:ascii="Arial" w:eastAsia="Arial" w:hAnsi="Arial" w:cs="Arial"/>
          <w:color w:val="000000"/>
          <w:sz w:val="24"/>
          <w:szCs w:val="24"/>
        </w:rPr>
      </w:pPr>
    </w:p>
    <w:p w14:paraId="0B614B9C"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w:t>
      </w:r>
      <w:r>
        <w:rPr>
          <w:rFonts w:ascii="Arial" w:eastAsia="Arial" w:hAnsi="Arial" w:cs="Arial"/>
          <w:color w:val="000000"/>
          <w:sz w:val="24"/>
          <w:szCs w:val="24"/>
        </w:rPr>
        <w:t xml:space="preserve"> El municipio de San Pedro Tlaquepaque pertenece a la Región Centro, su población en 2015 según la Encuesta Intercensal es de 664 mil 193 personas; 49.5 por ciento hombres y </w:t>
      </w:r>
      <w:r>
        <w:rPr>
          <w:rFonts w:ascii="Arial" w:eastAsia="Arial" w:hAnsi="Arial" w:cs="Arial"/>
          <w:b/>
          <w:color w:val="000000"/>
          <w:sz w:val="24"/>
          <w:szCs w:val="24"/>
        </w:rPr>
        <w:t>50.5 por ciento mujeres</w:t>
      </w:r>
      <w:r>
        <w:rPr>
          <w:rFonts w:ascii="Arial" w:eastAsia="Arial" w:hAnsi="Arial" w:cs="Arial"/>
          <w:color w:val="000000"/>
          <w:sz w:val="24"/>
          <w:szCs w:val="24"/>
        </w:rPr>
        <w:t>, los habitantes del municipio representaban el 13.5 por ciento del total regional. Comparando este monto poblacional con el del año 2010, se obtiene que la población municipal aumentó un 9.2 por ciento en cinco años. Se estimó que para el 2020 esta población aumentaría a 68</w:t>
      </w:r>
      <w:r>
        <w:rPr>
          <w:rFonts w:ascii="Arial" w:eastAsia="Arial" w:hAnsi="Arial" w:cs="Arial"/>
          <w:sz w:val="24"/>
          <w:szCs w:val="24"/>
        </w:rPr>
        <w:t>7</w:t>
      </w:r>
      <w:r>
        <w:rPr>
          <w:rFonts w:ascii="Arial" w:eastAsia="Arial" w:hAnsi="Arial" w:cs="Arial"/>
          <w:color w:val="000000"/>
          <w:sz w:val="24"/>
          <w:szCs w:val="24"/>
        </w:rPr>
        <w:t xml:space="preserve"> mil </w:t>
      </w:r>
      <w:r>
        <w:rPr>
          <w:rFonts w:ascii="Arial" w:eastAsia="Arial" w:hAnsi="Arial" w:cs="Arial"/>
          <w:sz w:val="24"/>
          <w:szCs w:val="24"/>
        </w:rPr>
        <w:t xml:space="preserve">127 </w:t>
      </w:r>
      <w:r>
        <w:rPr>
          <w:rFonts w:ascii="Arial" w:eastAsia="Arial" w:hAnsi="Arial" w:cs="Arial"/>
          <w:color w:val="000000"/>
          <w:sz w:val="24"/>
          <w:szCs w:val="24"/>
        </w:rPr>
        <w:t>habitantes, donde 3</w:t>
      </w:r>
      <w:r>
        <w:rPr>
          <w:rFonts w:ascii="Arial" w:eastAsia="Arial" w:hAnsi="Arial" w:cs="Arial"/>
          <w:sz w:val="24"/>
          <w:szCs w:val="24"/>
        </w:rPr>
        <w:t>48</w:t>
      </w:r>
      <w:r>
        <w:rPr>
          <w:rFonts w:ascii="Arial" w:eastAsia="Arial" w:hAnsi="Arial" w:cs="Arial"/>
          <w:color w:val="000000"/>
          <w:sz w:val="24"/>
          <w:szCs w:val="24"/>
        </w:rPr>
        <w:t xml:space="preserve"> mil 2</w:t>
      </w:r>
      <w:r>
        <w:rPr>
          <w:rFonts w:ascii="Arial" w:eastAsia="Arial" w:hAnsi="Arial" w:cs="Arial"/>
          <w:sz w:val="24"/>
          <w:szCs w:val="24"/>
        </w:rPr>
        <w:t>83</w:t>
      </w:r>
      <w:r>
        <w:rPr>
          <w:rFonts w:ascii="Arial" w:eastAsia="Arial" w:hAnsi="Arial" w:cs="Arial"/>
          <w:color w:val="000000"/>
          <w:sz w:val="24"/>
          <w:szCs w:val="24"/>
        </w:rPr>
        <w:t xml:space="preserve"> mujeres, representando el 50.6% de la población del municipio. </w:t>
      </w:r>
    </w:p>
    <w:p w14:paraId="2E9E546C"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0B198848"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Los datos actualizados al año 2015, de acuerdo con las cifras del CONEVAL, el 34.7 por ciento de la población se encuentra en situación de pobreza, es decir 237 mil 221 personas comparten esta situación en el municipio, así mismo el 22.6 por ciento (154,477 personas) de la población es vulnerable por carencias sociales; el 12.8 por ciento es vulnerable por ingresos y 29.9 por ciento es no pobre y no vulnerable. </w:t>
      </w:r>
    </w:p>
    <w:p w14:paraId="6D8DEBD9" w14:textId="77777777" w:rsidR="00A3279E" w:rsidRDefault="00A3279E" w:rsidP="00A3279E">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789DDEC9"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II. </w:t>
      </w:r>
      <w:r>
        <w:rPr>
          <w:rFonts w:ascii="Arial" w:eastAsia="Arial" w:hAnsi="Arial" w:cs="Arial"/>
          <w:color w:val="000000"/>
          <w:sz w:val="24"/>
          <w:szCs w:val="24"/>
        </w:rPr>
        <w:t xml:space="preserve">En ese sentido, se hace mención que los hombres y las mujeres se vuelven fértiles en la adolescencia, después de la pubertad. Para las niñas, el inicio de su vida reproductiva está marcado por el inicio de la ovulación y la menstruación. </w:t>
      </w:r>
    </w:p>
    <w:p w14:paraId="5B78C811"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43A0288A"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Durante los años reproductivos, las mujeres tienen menstruaciones períodos menstruales regulares mensuales porque ovulan regularmente cada mes. Durante este lapso, las mujeres y otras personas menstruantes hacen uso de diferentes productos para la gestión menstrual.  </w:t>
      </w:r>
    </w:p>
    <w:p w14:paraId="72401357"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p>
    <w:p w14:paraId="1F32EF50" w14:textId="77777777" w:rsidR="00A3279E" w:rsidRDefault="00A3279E" w:rsidP="00A3279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menstruación es un proceso biológico que obliga a las mujeres y personas menstruantes a realizar un gasto en productos para poder gestionarla de la mejor manera. Parafraseando a Weiss-Wolf (2017) la capacidad de  acceder a productos menstruales, así como a espacios para gestionar la menstruación de una forma segura,  afecta la libertad de una persona para estudiar, trabajar, mantenerse saludable, entre otros factores. Por eso, al facilitar espacios privados, funcionales y seguros, así como productos de gestión menstrual, mejoraremos la calidad de vida de las mujeres generando así condiciones para su desempeño igualitario en la sociedad. </w:t>
      </w:r>
    </w:p>
    <w:p w14:paraId="00138989" w14:textId="77777777" w:rsidR="00A3279E" w:rsidRDefault="00A3279E" w:rsidP="00A3279E">
      <w:pPr>
        <w:widowControl w:val="0"/>
        <w:spacing w:before="286" w:after="0" w:line="360" w:lineRule="auto"/>
        <w:ind w:right="91"/>
        <w:jc w:val="both"/>
        <w:rPr>
          <w:rFonts w:ascii="Arial" w:eastAsia="Arial" w:hAnsi="Arial" w:cs="Arial"/>
          <w:color w:val="000000"/>
          <w:sz w:val="24"/>
          <w:szCs w:val="24"/>
        </w:rPr>
      </w:pPr>
      <w:r>
        <w:rPr>
          <w:rFonts w:ascii="Arial" w:eastAsia="Arial" w:hAnsi="Arial" w:cs="Arial"/>
          <w:color w:val="000000"/>
          <w:sz w:val="24"/>
          <w:szCs w:val="24"/>
        </w:rPr>
        <w:t>En México, la vida fértil de una mujer promedio es de casi cuatro décadas, lo que, en condiciones regulares, supone que su ciclo mensual dure 28 días, con cinco días de menstruación. Durante este lapso, las mujeres y otras personas menstruantes hacen uso de diferentes productos para la gestión menstrual (toallas desechables, los tampones y las copas menstruales, etc.)</w:t>
      </w:r>
    </w:p>
    <w:p w14:paraId="08900C76"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sidRPr="00075A32">
        <w:rPr>
          <w:rFonts w:ascii="Arial" w:eastAsia="Arial" w:hAnsi="Arial" w:cs="Arial"/>
          <w:b/>
          <w:bCs/>
          <w:color w:val="000000"/>
          <w:sz w:val="24"/>
          <w:szCs w:val="24"/>
        </w:rPr>
        <w:t>III.</w:t>
      </w:r>
      <w:r>
        <w:rPr>
          <w:rFonts w:ascii="Arial" w:eastAsia="Arial" w:hAnsi="Arial" w:cs="Arial"/>
          <w:color w:val="000000"/>
          <w:sz w:val="24"/>
          <w:szCs w:val="24"/>
        </w:rPr>
        <w:t xml:space="preserve"> Las mujeres, adolescentes y niñas se enfrentan a obstáculos e impedimentos socioeconómicos para gestionar sus periodos menstruales.  Dichas barreras se manifiestan en (I) la carencia de espacios dignos para la gestión; (II) la falta de recursos  económicos para acceder a productos para su gestión, (III) en las complicaciones para acceder al agua y al  saneamiento; (IV) y en las barreras preexistentes de acceso a la educación menstrual y reproductiva. Estas  carencias provocan complicaciones en la gestión de la menstruación de mujeres, adolescentes y  niñas. A lo anterior, sumamos el estigma, se imposibilita de controlar de una forma digna y segura la gestión menstrual impacta negativamente los derechos de estas personas, entre ellos a la educación, el trabajo y, en diversas formas, la salud (WASH  United &amp; Human Rights Watch, 2017). </w:t>
      </w:r>
    </w:p>
    <w:p w14:paraId="193ACD7C"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t xml:space="preserve">El acceso a la educación se ve obstaculizado por estas carencias, se puede llegar a un mes de ausencia a causa de la </w:t>
      </w:r>
      <w:r>
        <w:rPr>
          <w:rFonts w:ascii="Arial" w:eastAsia="Arial" w:hAnsi="Arial" w:cs="Arial"/>
          <w:sz w:val="24"/>
          <w:szCs w:val="24"/>
        </w:rPr>
        <w:t>vergüenza</w:t>
      </w:r>
      <w:r>
        <w:rPr>
          <w:rFonts w:ascii="Arial" w:eastAsia="Arial" w:hAnsi="Arial" w:cs="Arial"/>
          <w:color w:val="000000"/>
          <w:sz w:val="24"/>
          <w:szCs w:val="24"/>
        </w:rPr>
        <w:t xml:space="preserve"> o miedo a teñir su ropa de rojo o por no tener recursos para comprar los productos. Esto pone a las niñas, adolescentes, jovenes en desventaja con sus contrapartes del sexo opuesto y se inicia el ensanchamiento de la brecha de desigualdad de género. Por ello, es urgente contar con políticas públicas que reviertan la desigualdad que genera la gestión de la menstruación.</w:t>
      </w:r>
    </w:p>
    <w:p w14:paraId="7FE9BB2B"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t xml:space="preserve">La pobreza menstrual se refiere a la falta de acceso a productos sanitarios, educación sobre higiene menstrual, acceso a inodoros propios, acceso al agua, instalaciones para lavarse las manos y/o gestión de residuos. En México, según datos de CONEVAL , 4 de cada 10 mujeres viven en situación de pobreza. Asimismo, según el EVALÚA CDMX y el Método de Medición Integrada de la Pobreza (MMIP), en 2018 el 36% de la población mexicana no tenía abasto diario de agua, el 33% vivía sin excusado con descarga directa de agua y casi el 10% no contaba con sanitario o no era de uso exclusivo. Subrayamos esto, porque dependiendo de sus contextos, se escogería el producto que mejor les guste y las haga sentir cómodas. </w:t>
      </w:r>
    </w:p>
    <w:p w14:paraId="44BE6650"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t xml:space="preserve">Para combatir estos obstáculos, así como la pobreza menstrual que enfrentan las poblaciones en situación de mayor vulnerabilidad se deben proporcionar servicios de salud a las niñas, adolescentes, mujeres y otras personas menstruantes, garantizando su seguridad sanitaria y bienestar físico para el ejercicio pleno de sus capacidades. Es necesario generar campañas de difusión sobre gestión menstrual mostrando todos los métodos, productos menstruales y hacer una distribución gratuita de estos, dando preferencia a aquellos más amigables con el medio ambiente y considerando cada contexto. Todo ello acompañado de información objetiva, científica y laica, sobre los ciclos menstruales que permita a las mujeres detectar condiciones no normales en su estado de salud y prevenir padecimientos graves. </w:t>
      </w:r>
    </w:p>
    <w:p w14:paraId="5767DEE8" w14:textId="77777777" w:rsidR="00A3279E" w:rsidRDefault="00A3279E" w:rsidP="00A3279E">
      <w:pPr>
        <w:widowControl w:val="0"/>
        <w:spacing w:before="286" w:after="0" w:line="360" w:lineRule="auto"/>
        <w:ind w:right="88"/>
        <w:jc w:val="both"/>
        <w:rPr>
          <w:rFonts w:ascii="Arial" w:eastAsia="Arial" w:hAnsi="Arial" w:cs="Arial"/>
          <w:color w:val="000000"/>
          <w:sz w:val="24"/>
          <w:szCs w:val="24"/>
        </w:rPr>
      </w:pPr>
      <w:r>
        <w:rPr>
          <w:rFonts w:ascii="Arial" w:eastAsia="Arial" w:hAnsi="Arial" w:cs="Arial"/>
          <w:color w:val="000000"/>
          <w:sz w:val="24"/>
          <w:szCs w:val="24"/>
        </w:rPr>
        <w:t>En estos momentos en los que enfrentamos la pandemia del COVID-19, es necesario recordar que junto con la crisis sanitaria viene una crisis económica. Según estimaciones de CONEVAL, la pobreza extrema por ingresos tendría un incremento de entre 6.1 a 10.7 millones de personas para 2020. Por tal razón, es necesario asegurar la perspectiva de género en la respuesta a esta crisis y se requiere destinar recursos suficientes para responder a las necesidades de las mujeres, adolescentes y niñas.</w:t>
      </w:r>
    </w:p>
    <w:p w14:paraId="46DF4DF0" w14:textId="77777777" w:rsidR="00A3279E" w:rsidRPr="00743CE5" w:rsidRDefault="00A3279E" w:rsidP="00A3279E">
      <w:pPr>
        <w:widowControl w:val="0"/>
        <w:spacing w:after="0" w:line="360" w:lineRule="auto"/>
        <w:ind w:right="91"/>
        <w:jc w:val="both"/>
        <w:rPr>
          <w:rFonts w:ascii="Arial" w:eastAsia="Arial" w:hAnsi="Arial" w:cs="Arial"/>
          <w:color w:val="000000"/>
          <w:sz w:val="24"/>
          <w:szCs w:val="24"/>
        </w:rPr>
      </w:pPr>
      <w:r>
        <w:rPr>
          <w:rFonts w:ascii="Arial" w:eastAsia="Arial" w:hAnsi="Arial" w:cs="Arial"/>
          <w:sz w:val="24"/>
          <w:szCs w:val="24"/>
        </w:rPr>
        <w:t xml:space="preserve"> </w:t>
      </w:r>
    </w:p>
    <w:p w14:paraId="7FBDB9FD" w14:textId="77777777" w:rsidR="00A3279E" w:rsidRDefault="00A3279E" w:rsidP="00A3279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sz w:val="24"/>
          <w:szCs w:val="24"/>
        </w:rPr>
      </w:pPr>
      <w:r>
        <w:rPr>
          <w:rFonts w:ascii="Arial" w:eastAsia="Arial" w:hAnsi="Arial" w:cs="Arial"/>
          <w:b/>
          <w:sz w:val="24"/>
          <w:szCs w:val="24"/>
        </w:rPr>
        <w:t>IV.</w:t>
      </w:r>
      <w:r>
        <w:rPr>
          <w:rFonts w:ascii="Arial" w:eastAsia="Arial" w:hAnsi="Arial" w:cs="Arial"/>
          <w:sz w:val="24"/>
          <w:szCs w:val="24"/>
        </w:rPr>
        <w:t xml:space="preserve"> Es preciso mencionar que este esfuerzo, se trabajó en conjunto, como parte de una estrategia más amplia impulsada por diversas organizaciones de la sociedad civil llamada #MenstruaciónDignaMéxico, con quienes se construyó la presente iniciativa.</w:t>
      </w:r>
    </w:p>
    <w:p w14:paraId="2C951BE4" w14:textId="77777777" w:rsidR="00A3279E" w:rsidRDefault="00A3279E" w:rsidP="00A3279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sz w:val="24"/>
          <w:szCs w:val="24"/>
        </w:rPr>
      </w:pPr>
    </w:p>
    <w:p w14:paraId="6F5BD2C4" w14:textId="77777777" w:rsidR="00A3279E" w:rsidRDefault="00A3279E" w:rsidP="00A3279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sz w:val="24"/>
          <w:szCs w:val="24"/>
        </w:rPr>
      </w:pPr>
      <w:r>
        <w:rPr>
          <w:rFonts w:ascii="Arial" w:eastAsia="Arial" w:hAnsi="Arial" w:cs="Arial"/>
          <w:sz w:val="24"/>
          <w:szCs w:val="24"/>
        </w:rPr>
        <w:t>En consonancia con los trabajos desarrollados por dicha iniciativa, se sugiere que la política pública que se propone contemple los siguientes elementos:</w:t>
      </w:r>
    </w:p>
    <w:p w14:paraId="30B19A59"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La política pública debe diseñarse, implementarse, con seguimiento y evaluación con perspectiva de género.</w:t>
      </w:r>
    </w:p>
    <w:p w14:paraId="287B0699"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La política pública debe ser universal a largo plazo, por lo que se debe plantear como progresiva y gradual, priorizando los grupos de mayor vulnerabilidad (como lo puede ser población en situación de pobreza, población en situación de calle, población migrante, población privada de la libertad, población indígena, entre otros grupos).</w:t>
      </w:r>
    </w:p>
    <w:p w14:paraId="12B8F340"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El acceso a dicha política pública debe ser gratuita y asegurar la no discriminación, basado en perspectiva de derechos humanos.</w:t>
      </w:r>
    </w:p>
    <w:p w14:paraId="5C58A5A8"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La información que se proporcione tanto en la difusión como en la educación debe ser clara, certera, objetiva, con parámetros médicos, sin tabúes y con pertinencia cultural, que permita conocer las condiciones saludables de la menstruación, así como las diferentes formas de gestión menstrual existentes y sus diferentes impactos posibles.</w:t>
      </w:r>
    </w:p>
    <w:p w14:paraId="4FD7FBD7"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Tener una visión no sólo médica, sino social, cultural y de derechos humanos sobre la menstruación, por lo que las campañas de difusión, información y educativas no deben estar solamente dirigidas a niñas, adolescentes y mujeres, sino también a niños, adolescentes y hombres.</w:t>
      </w:r>
    </w:p>
    <w:p w14:paraId="2BE550D5" w14:textId="77777777" w:rsidR="00A3279E" w:rsidRDefault="00A3279E" w:rsidP="000777F4">
      <w:pPr>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jc w:val="both"/>
        <w:rPr>
          <w:rFonts w:ascii="Arial" w:eastAsia="Arial" w:hAnsi="Arial" w:cs="Arial"/>
          <w:color w:val="3C4043"/>
          <w:sz w:val="24"/>
          <w:szCs w:val="24"/>
          <w:highlight w:val="white"/>
        </w:rPr>
      </w:pPr>
      <w:r>
        <w:rPr>
          <w:rFonts w:ascii="Arial" w:eastAsia="Arial" w:hAnsi="Arial" w:cs="Arial"/>
          <w:sz w:val="24"/>
          <w:szCs w:val="24"/>
        </w:rPr>
        <w:t>Se debe reconocer las diferentes identidades sexo-genéricas de las personas menstruantes.</w:t>
      </w:r>
    </w:p>
    <w:p w14:paraId="175ABA2C" w14:textId="77777777" w:rsidR="00A3279E" w:rsidRDefault="00A3279E" w:rsidP="00A3279E">
      <w:pPr>
        <w:spacing w:after="0" w:line="360" w:lineRule="auto"/>
        <w:rPr>
          <w:rFonts w:ascii="Arial" w:eastAsia="Arial" w:hAnsi="Arial" w:cs="Arial"/>
          <w:sz w:val="24"/>
          <w:szCs w:val="24"/>
          <w:highlight w:val="white"/>
        </w:rPr>
      </w:pPr>
    </w:p>
    <w:p w14:paraId="0EA4E5B5" w14:textId="77777777" w:rsidR="00A3279E" w:rsidRDefault="00A3279E" w:rsidP="00A3279E">
      <w:pPr>
        <w:tabs>
          <w:tab w:val="left" w:pos="709"/>
        </w:tabs>
        <w:spacing w:after="0" w:line="360" w:lineRule="auto"/>
        <w:jc w:val="both"/>
        <w:rPr>
          <w:rFonts w:ascii="Arial" w:eastAsia="Arial" w:hAnsi="Arial" w:cs="Arial"/>
          <w:sz w:val="24"/>
          <w:szCs w:val="24"/>
        </w:rPr>
      </w:pPr>
      <w:r>
        <w:rPr>
          <w:rFonts w:ascii="Arial" w:eastAsia="Arial" w:hAnsi="Arial" w:cs="Arial"/>
          <w:b/>
          <w:sz w:val="24"/>
          <w:szCs w:val="24"/>
        </w:rPr>
        <w:t>V.</w:t>
      </w:r>
      <w:r>
        <w:rPr>
          <w:rFonts w:ascii="Arial" w:eastAsia="Arial" w:hAnsi="Arial" w:cs="Arial"/>
          <w:sz w:val="24"/>
          <w:szCs w:val="24"/>
        </w:rPr>
        <w:t xml:space="preserve"> Por lo anteriormente expuesto, y con fundamento en lo dispuesto por los artículos 37 fracción II, 41 fracción II, 42 fracción VI y 50 de la Ley del Gobierno y la Administración Pública Municipal del Estado de Jalisco; artículo del Reglamento del Gobierno y de la Administración Pública del Ayuntamiento Constitucional de San Pedro Tlaquepaque, manifiesto a consideración de este Honorable Pleno, el siguiente:</w:t>
      </w:r>
    </w:p>
    <w:p w14:paraId="670CFB50" w14:textId="77777777" w:rsidR="00A3279E" w:rsidRPr="009047B1" w:rsidRDefault="00A3279E" w:rsidP="00A3279E">
      <w:pPr>
        <w:tabs>
          <w:tab w:val="left" w:pos="709"/>
        </w:tabs>
        <w:spacing w:after="0" w:line="360" w:lineRule="auto"/>
        <w:jc w:val="both"/>
        <w:rPr>
          <w:rFonts w:ascii="Arial" w:eastAsia="Arial" w:hAnsi="Arial" w:cs="Arial"/>
          <w:sz w:val="6"/>
          <w:szCs w:val="6"/>
        </w:rPr>
      </w:pPr>
    </w:p>
    <w:p w14:paraId="78120C7E" w14:textId="77777777" w:rsidR="00A3279E" w:rsidRPr="00AF7AF6" w:rsidRDefault="00A3279E" w:rsidP="00A3279E">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Punto de Acuerdo</w:t>
      </w:r>
    </w:p>
    <w:p w14:paraId="67763535" w14:textId="77777777" w:rsidR="00A3279E" w:rsidRDefault="00A3279E" w:rsidP="00A3279E">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Único.- </w:t>
      </w:r>
      <w:r>
        <w:rPr>
          <w:rFonts w:ascii="Arial" w:eastAsia="Arial" w:hAnsi="Arial" w:cs="Arial"/>
          <w:color w:val="000000"/>
          <w:sz w:val="24"/>
          <w:szCs w:val="24"/>
        </w:rPr>
        <w:t xml:space="preserve">El Pleno del Ayuntamiento Constitucional del Municipio de San Pedro Tlaquepaque, Jalisco, aprueba y autoriza turnar a la </w:t>
      </w:r>
      <w:r>
        <w:rPr>
          <w:rFonts w:ascii="Arial" w:eastAsia="Arial" w:hAnsi="Arial" w:cs="Arial"/>
          <w:b/>
          <w:color w:val="000000"/>
          <w:sz w:val="24"/>
          <w:szCs w:val="24"/>
        </w:rPr>
        <w:t xml:space="preserve">Comisión de Igualdad de Género </w:t>
      </w:r>
      <w:r w:rsidRPr="00690778">
        <w:rPr>
          <w:rFonts w:ascii="Arial" w:eastAsia="Arial" w:hAnsi="Arial" w:cs="Arial"/>
          <w:bCs/>
          <w:color w:val="000000"/>
          <w:sz w:val="24"/>
          <w:szCs w:val="24"/>
        </w:rPr>
        <w:t>como</w:t>
      </w:r>
      <w:r>
        <w:rPr>
          <w:rFonts w:ascii="Arial" w:eastAsia="Arial" w:hAnsi="Arial" w:cs="Arial"/>
          <w:b/>
          <w:color w:val="000000"/>
          <w:sz w:val="24"/>
          <w:szCs w:val="24"/>
        </w:rPr>
        <w:t xml:space="preserve"> convocante </w:t>
      </w:r>
      <w:r>
        <w:rPr>
          <w:rFonts w:ascii="Arial" w:eastAsia="Arial" w:hAnsi="Arial" w:cs="Arial"/>
          <w:color w:val="000000"/>
          <w:sz w:val="24"/>
          <w:szCs w:val="24"/>
        </w:rPr>
        <w:t xml:space="preserve">y a la </w:t>
      </w:r>
      <w:r>
        <w:rPr>
          <w:rFonts w:ascii="Arial" w:eastAsia="Arial" w:hAnsi="Arial" w:cs="Arial"/>
          <w:b/>
          <w:color w:val="000000"/>
          <w:sz w:val="24"/>
          <w:szCs w:val="24"/>
        </w:rPr>
        <w:t xml:space="preserve">Comisión de Hacienda, Patrimonio y Presupuesto </w:t>
      </w:r>
      <w:r w:rsidRPr="00AF7AF6">
        <w:rPr>
          <w:rFonts w:ascii="Arial" w:eastAsia="Arial" w:hAnsi="Arial" w:cs="Arial"/>
          <w:bCs/>
          <w:color w:val="000000"/>
          <w:sz w:val="24"/>
          <w:szCs w:val="24"/>
        </w:rPr>
        <w:t>y</w:t>
      </w:r>
      <w:r>
        <w:rPr>
          <w:rFonts w:ascii="Arial" w:eastAsia="Arial" w:hAnsi="Arial" w:cs="Arial"/>
          <w:b/>
          <w:color w:val="000000"/>
          <w:sz w:val="24"/>
          <w:szCs w:val="24"/>
        </w:rPr>
        <w:t xml:space="preserve"> Comisión de Salubridad e Higiene </w:t>
      </w:r>
      <w:r>
        <w:rPr>
          <w:rFonts w:ascii="Arial" w:eastAsia="Arial" w:hAnsi="Arial" w:cs="Arial"/>
          <w:color w:val="000000"/>
          <w:sz w:val="24"/>
          <w:szCs w:val="24"/>
        </w:rPr>
        <w:t xml:space="preserve">como </w:t>
      </w:r>
      <w:r>
        <w:rPr>
          <w:rFonts w:ascii="Arial" w:eastAsia="Arial" w:hAnsi="Arial" w:cs="Arial"/>
          <w:b/>
          <w:color w:val="000000"/>
          <w:sz w:val="24"/>
          <w:szCs w:val="24"/>
        </w:rPr>
        <w:t xml:space="preserve">coadyuvantes </w:t>
      </w:r>
      <w:r>
        <w:rPr>
          <w:rFonts w:ascii="Arial" w:eastAsia="Arial" w:hAnsi="Arial" w:cs="Arial"/>
          <w:color w:val="000000"/>
          <w:sz w:val="24"/>
          <w:szCs w:val="24"/>
        </w:rPr>
        <w:t xml:space="preserve">para su estudio, análisis y en su caso dictaminación de la presente iniciativa, la cual tiene como objeto </w:t>
      </w:r>
      <w:r>
        <w:rPr>
          <w:rFonts w:ascii="Arial" w:eastAsia="Arial" w:hAnsi="Arial" w:cs="Arial"/>
          <w:b/>
          <w:color w:val="000000"/>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p>
    <w:p w14:paraId="3CE420C6" w14:textId="77777777" w:rsidR="00A3279E" w:rsidRPr="009047B1" w:rsidRDefault="00A3279E" w:rsidP="00A3279E">
      <w:pPr>
        <w:pBdr>
          <w:top w:val="nil"/>
          <w:left w:val="nil"/>
          <w:bottom w:val="nil"/>
          <w:right w:val="nil"/>
          <w:between w:val="nil"/>
        </w:pBdr>
        <w:spacing w:after="0" w:line="360" w:lineRule="auto"/>
        <w:jc w:val="both"/>
        <w:rPr>
          <w:rFonts w:ascii="Arial" w:eastAsia="Arial" w:hAnsi="Arial" w:cs="Arial"/>
          <w:color w:val="000000"/>
          <w:sz w:val="16"/>
          <w:szCs w:val="16"/>
        </w:rPr>
      </w:pPr>
    </w:p>
    <w:p w14:paraId="16CA22B3"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b/>
          <w:color w:val="000000"/>
          <w:sz w:val="24"/>
          <w:szCs w:val="24"/>
        </w:rPr>
      </w:pPr>
      <w:bookmarkStart w:id="6" w:name="_heading=h.gjdgxs" w:colFirst="0" w:colLast="0"/>
      <w:bookmarkEnd w:id="6"/>
      <w:r>
        <w:rPr>
          <w:rFonts w:ascii="Arial" w:eastAsia="Arial" w:hAnsi="Arial" w:cs="Arial"/>
          <w:b/>
          <w:color w:val="000000"/>
          <w:sz w:val="24"/>
          <w:szCs w:val="24"/>
        </w:rPr>
        <w:t>ATENTAMENTE</w:t>
      </w:r>
    </w:p>
    <w:p w14:paraId="63A1ED8A"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 xml:space="preserve">“Año 2021, Conmemoración de los 200 años de la Proclama de la Independencia de la Nueva Galicia en el Municipio de San Pedro Tlaquepaque, Jalisco, México”.  </w:t>
      </w:r>
    </w:p>
    <w:p w14:paraId="5622B008"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San Pedro Tlaquepaque, Jalisco; a la fecha de su presentación</w:t>
      </w:r>
    </w:p>
    <w:p w14:paraId="0BC80823"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Salón de sesiones del H. Ayuntamiento de San Pedro Tlaquepaque.</w:t>
      </w:r>
    </w:p>
    <w:p w14:paraId="042A5FBA"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___________________________________</w:t>
      </w:r>
    </w:p>
    <w:p w14:paraId="68A70699"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REGIDOR</w:t>
      </w:r>
    </w:p>
    <w:p w14:paraId="6AB51AB0" w14:textId="77777777" w:rsidR="00A3279E" w:rsidRDefault="00A3279E" w:rsidP="00A3279E">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MTRO. FRANCISCO JUÁREZ PIÑA</w:t>
      </w:r>
    </w:p>
    <w:p w14:paraId="07B95D67" w14:textId="0BC08C66" w:rsidR="00024217" w:rsidRPr="009047B1" w:rsidRDefault="009047B1" w:rsidP="009047B1">
      <w:pPr>
        <w:pBdr>
          <w:top w:val="nil"/>
          <w:left w:val="nil"/>
          <w:bottom w:val="nil"/>
          <w:right w:val="nil"/>
          <w:between w:val="nil"/>
        </w:pBdr>
        <w:spacing w:after="0" w:line="240" w:lineRule="auto"/>
        <w:jc w:val="both"/>
        <w:rPr>
          <w:rFonts w:ascii="Arial" w:eastAsia="Arial" w:hAnsi="Arial" w:cs="Arial"/>
          <w:bCs/>
          <w:color w:val="000000"/>
          <w:sz w:val="24"/>
          <w:szCs w:val="24"/>
        </w:rPr>
      </w:pPr>
      <w:r w:rsidRPr="009047B1">
        <w:rPr>
          <w:rFonts w:ascii="Arial" w:eastAsia="Arial" w:hAnsi="Arial" w:cs="Arial"/>
          <w:bCs/>
          <w:color w:val="000000"/>
          <w:sz w:val="24"/>
          <w:szCs w:val="24"/>
        </w:rPr>
        <w:t>-----------------------------------------------------------------------------------------------------------------------------------</w:t>
      </w:r>
      <w:r>
        <w:rPr>
          <w:rFonts w:ascii="Arial" w:eastAsia="Arial" w:hAnsi="Arial" w:cs="Arial"/>
          <w:bCs/>
          <w:color w:val="000000"/>
          <w:sz w:val="24"/>
          <w:szCs w:val="24"/>
        </w:rPr>
        <w:t>----</w:t>
      </w:r>
      <w:r w:rsidRPr="009047B1">
        <w:rPr>
          <w:rFonts w:ascii="Arial" w:eastAsia="Arial" w:hAnsi="Arial" w:cs="Arial"/>
          <w:bCs/>
          <w:color w:val="000000"/>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propuesto, favor de manifestarlo, es aprobado</w:t>
      </w:r>
      <w:r w:rsidR="00590507">
        <w:rPr>
          <w:rFonts w:ascii="Arial"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regidor </w:t>
      </w:r>
      <w:r w:rsidR="00590507" w:rsidRPr="005148E2">
        <w:rPr>
          <w:rFonts w:ascii="Arial" w:hAnsi="Arial" w:cs="Arial"/>
          <w:b/>
          <w:sz w:val="24"/>
          <w:szCs w:val="24"/>
        </w:rPr>
        <w:t>Francisco Juárez Piña, bajo el siguiente:</w:t>
      </w:r>
      <w:r w:rsidR="00590507" w:rsidRPr="005148E2">
        <w:rPr>
          <w:rFonts w:ascii="Arial" w:hAnsi="Arial" w:cs="Arial"/>
          <w:sz w:val="24"/>
          <w:szCs w:val="24"/>
        </w:rPr>
        <w:t>------------------------------------------------------------------------------------------------</w:t>
      </w:r>
      <w:r>
        <w:rPr>
          <w:rFonts w:ascii="Arial" w:hAnsi="Arial" w:cs="Arial"/>
          <w:sz w:val="24"/>
          <w:szCs w:val="24"/>
        </w:rPr>
        <w:t>----------------</w:t>
      </w:r>
      <w:r w:rsidR="00590507" w:rsidRPr="005148E2">
        <w:rPr>
          <w:rFonts w:ascii="Arial" w:hAnsi="Arial" w:cs="Arial"/>
          <w:sz w:val="24"/>
          <w:szCs w:val="24"/>
        </w:rPr>
        <w:t>--------------------</w:t>
      </w:r>
      <w:r>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1670/2021/TC</w:t>
      </w:r>
      <w:r w:rsidR="00590507" w:rsidRPr="005148E2">
        <w:rPr>
          <w:rFonts w:ascii="Arial" w:hAnsi="Arial" w:cs="Arial"/>
          <w:sz w:val="24"/>
          <w:szCs w:val="24"/>
        </w:rPr>
        <w:t>----------------------------------------------------------------------------------------------------------------------------</w:t>
      </w:r>
      <w:r w:rsidR="00590507" w:rsidRPr="005148E2">
        <w:rPr>
          <w:rStyle w:val="normaltextrun"/>
          <w:rFonts w:ascii="Arial" w:hAnsi="Arial" w:cs="Arial"/>
          <w:b/>
          <w:bCs/>
          <w:sz w:val="24"/>
          <w:szCs w:val="24"/>
        </w:rPr>
        <w:t>Ú</w:t>
      </w:r>
      <w:r w:rsidR="00590507" w:rsidRPr="005148E2">
        <w:rPr>
          <w:rStyle w:val="normaltextrun"/>
          <w:rFonts w:ascii="Arial" w:hAnsi="Arial" w:cs="Arial"/>
          <w:b/>
          <w:bCs/>
          <w:sz w:val="24"/>
          <w:szCs w:val="24"/>
          <w:lang w:val="es-ES"/>
        </w:rPr>
        <w:t xml:space="preserve">NICO. - </w:t>
      </w:r>
      <w:r w:rsidR="00590507" w:rsidRPr="005148E2">
        <w:rPr>
          <w:rFonts w:ascii="Arial" w:eastAsia="Arial" w:hAnsi="Arial" w:cs="Arial"/>
          <w:sz w:val="24"/>
          <w:szCs w:val="24"/>
        </w:rPr>
        <w:t xml:space="preserve">El Pleno del Ayuntamiento Constitucional del Municipio de San Pedro Tlaquepaque, Jalisco, aprueba y autoriza turnar a la </w:t>
      </w:r>
      <w:r w:rsidR="00590507" w:rsidRPr="005148E2">
        <w:rPr>
          <w:rFonts w:ascii="Arial" w:eastAsia="Arial" w:hAnsi="Arial" w:cs="Arial"/>
          <w:b/>
          <w:sz w:val="24"/>
          <w:szCs w:val="24"/>
        </w:rPr>
        <w:t xml:space="preserve">Comisión de Igualdad de Género </w:t>
      </w:r>
      <w:r w:rsidR="00590507" w:rsidRPr="005148E2">
        <w:rPr>
          <w:rFonts w:ascii="Arial" w:eastAsia="Arial" w:hAnsi="Arial" w:cs="Arial"/>
          <w:bCs/>
          <w:sz w:val="24"/>
          <w:szCs w:val="24"/>
        </w:rPr>
        <w:t>como</w:t>
      </w:r>
      <w:r w:rsidR="00590507" w:rsidRPr="005148E2">
        <w:rPr>
          <w:rFonts w:ascii="Arial" w:eastAsia="Arial" w:hAnsi="Arial" w:cs="Arial"/>
          <w:b/>
          <w:sz w:val="24"/>
          <w:szCs w:val="24"/>
        </w:rPr>
        <w:t xml:space="preserve"> convocante </w:t>
      </w:r>
      <w:r w:rsidR="00590507" w:rsidRPr="005148E2">
        <w:rPr>
          <w:rFonts w:ascii="Arial" w:eastAsia="Arial" w:hAnsi="Arial" w:cs="Arial"/>
          <w:sz w:val="24"/>
          <w:szCs w:val="24"/>
        </w:rPr>
        <w:t xml:space="preserve">y a la </w:t>
      </w:r>
      <w:r w:rsidR="00590507" w:rsidRPr="005148E2">
        <w:rPr>
          <w:rFonts w:ascii="Arial" w:eastAsia="Arial" w:hAnsi="Arial" w:cs="Arial"/>
          <w:b/>
          <w:sz w:val="24"/>
          <w:szCs w:val="24"/>
        </w:rPr>
        <w:t xml:space="preserve">Comisión de Hacienda, Patrimonio y Presupuesto </w:t>
      </w:r>
      <w:r w:rsidR="00590507" w:rsidRPr="005148E2">
        <w:rPr>
          <w:rFonts w:ascii="Arial" w:eastAsia="Arial" w:hAnsi="Arial" w:cs="Arial"/>
          <w:bCs/>
          <w:sz w:val="24"/>
          <w:szCs w:val="24"/>
        </w:rPr>
        <w:t>y</w:t>
      </w:r>
      <w:r w:rsidR="00590507" w:rsidRPr="005148E2">
        <w:rPr>
          <w:rFonts w:ascii="Arial" w:eastAsia="Arial" w:hAnsi="Arial" w:cs="Arial"/>
          <w:b/>
          <w:sz w:val="24"/>
          <w:szCs w:val="24"/>
        </w:rPr>
        <w:t xml:space="preserve"> Comisión de Salubridad e Higiene </w:t>
      </w:r>
      <w:r w:rsidR="00590507" w:rsidRPr="005148E2">
        <w:rPr>
          <w:rFonts w:ascii="Arial" w:eastAsia="Arial" w:hAnsi="Arial" w:cs="Arial"/>
          <w:sz w:val="24"/>
          <w:szCs w:val="24"/>
        </w:rPr>
        <w:t xml:space="preserve">como </w:t>
      </w:r>
      <w:r w:rsidR="00590507" w:rsidRPr="005148E2">
        <w:rPr>
          <w:rFonts w:ascii="Arial" w:eastAsia="Arial" w:hAnsi="Arial" w:cs="Arial"/>
          <w:b/>
          <w:sz w:val="24"/>
          <w:szCs w:val="24"/>
        </w:rPr>
        <w:t xml:space="preserve">coadyuvantes </w:t>
      </w:r>
      <w:r w:rsidR="00590507" w:rsidRPr="005148E2">
        <w:rPr>
          <w:rFonts w:ascii="Arial" w:eastAsia="Arial" w:hAnsi="Arial" w:cs="Arial"/>
          <w:sz w:val="24"/>
          <w:szCs w:val="24"/>
        </w:rPr>
        <w:t xml:space="preserve">para su estudio, análisis y en su caso dictaminación de la presente iniciativa, la cual tiene como objeto </w:t>
      </w:r>
      <w:r w:rsidR="00590507" w:rsidRPr="005148E2">
        <w:rPr>
          <w:rFonts w:ascii="Arial" w:eastAsia="Arial" w:hAnsi="Arial" w:cs="Arial"/>
          <w:b/>
          <w:sz w:val="24"/>
          <w:szCs w:val="24"/>
        </w:rPr>
        <w:t>destinar un fondo para realizar una política pública respecto de llevar a cabo campañas de difusión e información sobre una menstruación digna así como la entrega gratuita de productos de gestión menstrual a niñas, mujeres y personas menstruantes en las escuelas y en los centros de salud pública municipales en San Pedro Tlaquepaque.</w:t>
      </w:r>
      <w:r w:rsidR="00590507" w:rsidRPr="005148E2">
        <w:rPr>
          <w:rFonts w:ascii="Arial" w:eastAsia="Arial" w:hAnsi="Arial" w:cs="Arial"/>
          <w:sz w:val="24"/>
          <w:szCs w:val="24"/>
        </w:rPr>
        <w:t>---------------------------------------------------------------------------------------------------------------------------------</w:t>
      </w:r>
    </w:p>
    <w:p w14:paraId="3FB0997C" w14:textId="5D843153" w:rsidR="00024217" w:rsidRDefault="00024217" w:rsidP="00D46DAE">
      <w:pPr>
        <w:jc w:val="both"/>
        <w:rPr>
          <w:rFonts w:ascii="Arial" w:hAnsi="Arial" w:cs="Arial"/>
          <w:sz w:val="24"/>
          <w:szCs w:val="24"/>
        </w:rPr>
      </w:pPr>
      <w:r>
        <w:rPr>
          <w:rFonts w:ascii="Arial" w:hAnsi="Arial" w:cs="Arial"/>
          <w:b/>
          <w:color w:val="000000" w:themeColor="text1"/>
          <w:sz w:val="24"/>
          <w:szCs w:val="24"/>
        </w:rPr>
        <w:t>FUNDAMENTO LEGAL.-</w:t>
      </w:r>
      <w:r>
        <w:rPr>
          <w:rFonts w:ascii="Arial" w:hAnsi="Arial" w:cs="Arial"/>
          <w:i/>
          <w:color w:val="000000" w:themeColor="text1"/>
          <w:sz w:val="24"/>
          <w:szCs w:val="24"/>
        </w:rPr>
        <w:t xml:space="preserve"> </w:t>
      </w:r>
      <w:r>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Pr="00BD152E">
        <w:rPr>
          <w:rFonts w:ascii="Arial" w:hAnsi="Arial" w:cs="Arial"/>
          <w:b/>
          <w:sz w:val="24"/>
          <w:szCs w:val="24"/>
        </w:rPr>
        <w:t>NOTIFÍQUESE.-</w:t>
      </w:r>
      <w:r w:rsidRPr="00BD152E">
        <w:rPr>
          <w:rFonts w:ascii="Arial" w:hAnsi="Arial" w:cs="Arial"/>
          <w:sz w:val="24"/>
          <w:szCs w:val="24"/>
        </w:rPr>
        <w:t xml:space="preserve"> </w:t>
      </w:r>
      <w:r w:rsidR="00D46DAE" w:rsidRPr="00BD152E">
        <w:rPr>
          <w:rFonts w:ascii="Arial" w:hAnsi="Arial" w:cs="Arial"/>
          <w:sz w:val="24"/>
          <w:szCs w:val="24"/>
          <w:lang w:eastAsia="es-MX"/>
        </w:rPr>
        <w:t>Presidente de la Comisión Edilicia de Hacienda, Patrimonio y Presupuesto; Presidenta de la Comisión Edilicia de Igualdad de Género, Presidente de la Comisión Edilicia de</w:t>
      </w:r>
      <w:r w:rsidR="00BD152E" w:rsidRPr="00BD152E">
        <w:rPr>
          <w:rFonts w:ascii="Arial" w:hAnsi="Arial" w:cs="Arial"/>
          <w:sz w:val="24"/>
          <w:szCs w:val="24"/>
          <w:lang w:eastAsia="es-MX"/>
        </w:rPr>
        <w:t xml:space="preserve"> </w:t>
      </w:r>
      <w:r w:rsidR="00D46DAE" w:rsidRPr="00BD152E">
        <w:rPr>
          <w:rFonts w:ascii="Arial" w:hAnsi="Arial" w:cs="Arial"/>
          <w:sz w:val="24"/>
          <w:szCs w:val="24"/>
          <w:lang w:eastAsia="es-MX"/>
        </w:rPr>
        <w:t>Salubridad e Higiene</w:t>
      </w:r>
      <w:r w:rsidR="00BD152E" w:rsidRPr="00BD152E">
        <w:rPr>
          <w:rFonts w:ascii="Arial" w:hAnsi="Arial" w:cs="Arial"/>
          <w:sz w:val="24"/>
          <w:szCs w:val="24"/>
          <w:lang w:eastAsia="es-MX"/>
        </w:rPr>
        <w:t xml:space="preserve">, Regidor </w:t>
      </w:r>
      <w:r w:rsidR="00BD152E" w:rsidRPr="00BD152E">
        <w:rPr>
          <w:rFonts w:ascii="Arial" w:hAnsi="Arial" w:cs="Arial"/>
          <w:color w:val="000000" w:themeColor="text1"/>
          <w:sz w:val="24"/>
          <w:szCs w:val="24"/>
          <w:lang w:eastAsia="es-MX"/>
        </w:rPr>
        <w:t>Francisco Juárez Piña</w:t>
      </w:r>
      <w:r w:rsidR="00BD152E" w:rsidRPr="00BD152E">
        <w:rPr>
          <w:rFonts w:ascii="Arial" w:hAnsi="Arial" w:cs="Arial"/>
          <w:sz w:val="24"/>
          <w:szCs w:val="24"/>
          <w:lang w:eastAsia="es-MX"/>
        </w:rPr>
        <w:t xml:space="preserve">, </w:t>
      </w:r>
      <w:r w:rsidRPr="00BD152E">
        <w:rPr>
          <w:rFonts w:ascii="Arial" w:hAnsi="Arial" w:cs="Arial"/>
          <w:sz w:val="24"/>
          <w:szCs w:val="24"/>
        </w:rPr>
        <w:t>para su conocimiento y efectos legales a que ha</w:t>
      </w:r>
      <w:r w:rsidR="00BD152E" w:rsidRPr="00BD152E">
        <w:rPr>
          <w:rFonts w:ascii="Arial" w:hAnsi="Arial" w:cs="Arial"/>
          <w:sz w:val="24"/>
          <w:szCs w:val="24"/>
        </w:rPr>
        <w:t>ya lugar.-------</w:t>
      </w:r>
      <w:r w:rsidRPr="00BD152E">
        <w:rPr>
          <w:rFonts w:ascii="Arial" w:hAnsi="Arial" w:cs="Arial"/>
          <w:sz w:val="24"/>
          <w:szCs w:val="24"/>
        </w:rPr>
        <w:t>-------------------------------------------------------------------------------------------------</w:t>
      </w:r>
      <w:r w:rsidR="00BD152E">
        <w:rPr>
          <w:rFonts w:ascii="Arial" w:hAnsi="Arial" w:cs="Arial"/>
          <w:sz w:val="24"/>
          <w:szCs w:val="24"/>
        </w:rPr>
        <w:t>-----------------------------------------------------------------------</w:t>
      </w:r>
      <w:r w:rsidRPr="00BD152E">
        <w:rPr>
          <w:rFonts w:ascii="Arial" w:hAnsi="Arial" w:cs="Arial"/>
          <w:sz w:val="24"/>
          <w:szCs w:val="24"/>
        </w:rPr>
        <w:t xml:space="preserve">--Con la palabra la Presidenta Municipal Interina, C. </w:t>
      </w:r>
      <w:r w:rsidRPr="00BD152E">
        <w:rPr>
          <w:rFonts w:ascii="Arial" w:eastAsia="Calibri" w:hAnsi="Arial" w:cs="Arial"/>
          <w:sz w:val="24"/>
          <w:szCs w:val="24"/>
        </w:rPr>
        <w:t>Betsabé Dolores Almaguer Esparza</w:t>
      </w:r>
      <w:r w:rsidRPr="00BD152E">
        <w:rPr>
          <w:rFonts w:ascii="Arial" w:hAnsi="Arial" w:cs="Arial"/>
          <w:sz w:val="24"/>
          <w:szCs w:val="24"/>
        </w:rPr>
        <w:t>: Secretario.--------------------------------------------------------------------------------------------------------------------------------------</w:t>
      </w:r>
      <w:r w:rsidR="009047B1" w:rsidRPr="00BD152E">
        <w:rPr>
          <w:rFonts w:ascii="Arial" w:hAnsi="Arial" w:cs="Arial"/>
          <w:sz w:val="24"/>
          <w:szCs w:val="24"/>
        </w:rPr>
        <w:t>-----------------------</w:t>
      </w:r>
      <w:r w:rsidRPr="00BD152E">
        <w:rPr>
          <w:rFonts w:ascii="Arial" w:hAnsi="Arial" w:cs="Arial"/>
          <w:sz w:val="24"/>
          <w:szCs w:val="24"/>
        </w:rPr>
        <w:t>En uso de la voz el Secretario del Ayuntamiento, Lic. Salvador Ruíz Ayala:</w:t>
      </w:r>
      <w:r w:rsidRPr="006A1C51">
        <w:rPr>
          <w:rFonts w:ascii="Arial" w:hAnsi="Arial" w:cs="Arial"/>
          <w:sz w:val="24"/>
          <w:szCs w:val="24"/>
        </w:rPr>
        <w:t xml:space="preserve"> </w:t>
      </w:r>
      <w:r w:rsidRPr="006A1C51">
        <w:rPr>
          <w:rFonts w:ascii="Arial" w:hAnsi="Arial" w:cs="Arial"/>
          <w:b/>
          <w:color w:val="000000" w:themeColor="text1"/>
          <w:sz w:val="24"/>
          <w:szCs w:val="24"/>
        </w:rPr>
        <w:t xml:space="preserve">V.- </w:t>
      </w:r>
      <w:r w:rsidRPr="00062D77">
        <w:rPr>
          <w:rFonts w:ascii="Arial" w:hAnsi="Arial" w:cs="Arial"/>
          <w:b/>
          <w:sz w:val="24"/>
          <w:szCs w:val="24"/>
        </w:rPr>
        <w:t xml:space="preserve">E) </w:t>
      </w:r>
      <w:r w:rsidRPr="00062D77">
        <w:rPr>
          <w:rFonts w:ascii="Arial" w:hAnsi="Arial" w:cs="Arial"/>
          <w:sz w:val="24"/>
          <w:szCs w:val="24"/>
        </w:rPr>
        <w:t xml:space="preserve">Iniciativa suscrita por el </w:t>
      </w:r>
      <w:r w:rsidRPr="00062D77">
        <w:rPr>
          <w:rFonts w:ascii="Arial" w:hAnsi="Arial" w:cs="Arial"/>
          <w:b/>
          <w:sz w:val="24"/>
          <w:szCs w:val="24"/>
        </w:rPr>
        <w:t>Lic. José Hugo Leal Moya, Síndico Municipal,</w:t>
      </w:r>
      <w:r w:rsidRPr="00062D77">
        <w:rPr>
          <w:rFonts w:ascii="Arial" w:hAnsi="Arial" w:cs="Arial"/>
          <w:sz w:val="24"/>
          <w:szCs w:val="24"/>
        </w:rPr>
        <w:t xml:space="preserve"> mediante la cual propone el turno a la Comisión Edilicia de </w:t>
      </w:r>
      <w:r w:rsidRPr="00062D77">
        <w:rPr>
          <w:rFonts w:ascii="Arial" w:hAnsi="Arial" w:cs="Arial"/>
          <w:b/>
          <w:sz w:val="24"/>
          <w:szCs w:val="24"/>
        </w:rPr>
        <w:t xml:space="preserve">Reglamentos Municipales y Puntos Legislativos, </w:t>
      </w:r>
      <w:r w:rsidRPr="00062D77">
        <w:rPr>
          <w:rFonts w:ascii="Arial" w:hAnsi="Arial" w:cs="Arial"/>
          <w:sz w:val="24"/>
          <w:szCs w:val="24"/>
        </w:rPr>
        <w:t xml:space="preserve">para el estudio, análisis y dictaminación de la iniciativa que tiene por objeto la </w:t>
      </w:r>
      <w:r w:rsidRPr="00062D77">
        <w:rPr>
          <w:rFonts w:ascii="Arial" w:hAnsi="Arial" w:cs="Arial"/>
          <w:b/>
          <w:sz w:val="24"/>
          <w:szCs w:val="24"/>
        </w:rPr>
        <w:t>modificación del Reglamento Interno del Consejo Municipal de Desarrollo Rural Sustentable de Tlaquepaque</w:t>
      </w:r>
      <w:r w:rsidR="009047B1">
        <w:rPr>
          <w:rFonts w:ascii="Arial" w:hAnsi="Arial" w:cs="Arial"/>
          <w:sz w:val="24"/>
          <w:szCs w:val="24"/>
        </w:rPr>
        <w:t>, es cuanto ciudadana Presidenta.</w:t>
      </w:r>
      <w:r>
        <w:rPr>
          <w:rFonts w:ascii="Arial" w:hAnsi="Arial" w:cs="Arial"/>
          <w:sz w:val="24"/>
          <w:szCs w:val="24"/>
        </w:rPr>
        <w:t>---------------------------------------------------------------------------------------------------</w:t>
      </w:r>
      <w:r w:rsidR="009047B1">
        <w:rPr>
          <w:rFonts w:ascii="Arial" w:hAnsi="Arial" w:cs="Arial"/>
          <w:sz w:val="24"/>
          <w:szCs w:val="24"/>
        </w:rPr>
        <w:t>----------------------------------------------------</w:t>
      </w:r>
      <w:r>
        <w:rPr>
          <w:rFonts w:ascii="Arial" w:hAnsi="Arial" w:cs="Arial"/>
          <w:sz w:val="24"/>
          <w:szCs w:val="24"/>
        </w:rPr>
        <w:t xml:space="preserve">-------------------------------- </w:t>
      </w:r>
    </w:p>
    <w:p w14:paraId="16E599DE" w14:textId="77777777" w:rsidR="00A3279E" w:rsidRPr="003A400B" w:rsidRDefault="00A3279E" w:rsidP="00A3279E">
      <w:pPr>
        <w:spacing w:after="0"/>
        <w:rPr>
          <w:rFonts w:ascii="Arial" w:hAnsi="Arial" w:cs="Arial"/>
          <w:b/>
          <w:sz w:val="24"/>
          <w:szCs w:val="24"/>
        </w:rPr>
      </w:pPr>
      <w:r w:rsidRPr="003A400B">
        <w:rPr>
          <w:rFonts w:ascii="Arial" w:hAnsi="Arial" w:cs="Arial"/>
          <w:b/>
          <w:sz w:val="24"/>
          <w:szCs w:val="24"/>
        </w:rPr>
        <w:t xml:space="preserve">AL PLENO DEL  H. AYUNTAMIENTO CONSTITUCIONAL </w:t>
      </w:r>
    </w:p>
    <w:p w14:paraId="014C9BBD" w14:textId="77777777" w:rsidR="00A3279E" w:rsidRPr="003A400B" w:rsidRDefault="00A3279E" w:rsidP="00A3279E">
      <w:pPr>
        <w:spacing w:after="0"/>
        <w:rPr>
          <w:rFonts w:ascii="Arial" w:hAnsi="Arial" w:cs="Arial"/>
          <w:b/>
          <w:sz w:val="24"/>
          <w:szCs w:val="24"/>
        </w:rPr>
      </w:pPr>
      <w:r w:rsidRPr="003A400B">
        <w:rPr>
          <w:rFonts w:ascii="Arial" w:hAnsi="Arial" w:cs="Arial"/>
          <w:b/>
          <w:sz w:val="24"/>
          <w:szCs w:val="24"/>
        </w:rPr>
        <w:t>DEL MUNICIPÍO DE  SAN PEDRO TLAQUEPAQUE, JALISCO.</w:t>
      </w:r>
    </w:p>
    <w:p w14:paraId="72FF5D13" w14:textId="77777777" w:rsidR="00A3279E" w:rsidRPr="003A400B" w:rsidRDefault="00A3279E" w:rsidP="00A3279E">
      <w:pPr>
        <w:spacing w:after="0"/>
        <w:rPr>
          <w:rFonts w:ascii="Arial" w:hAnsi="Arial" w:cs="Arial"/>
          <w:sz w:val="24"/>
          <w:szCs w:val="24"/>
        </w:rPr>
      </w:pPr>
      <w:r w:rsidRPr="003A400B">
        <w:rPr>
          <w:rFonts w:ascii="Arial" w:hAnsi="Arial" w:cs="Arial"/>
          <w:b/>
          <w:sz w:val="24"/>
          <w:szCs w:val="24"/>
        </w:rPr>
        <w:t>PRESENTE</w:t>
      </w:r>
      <w:r w:rsidRPr="003A400B">
        <w:rPr>
          <w:rFonts w:ascii="Arial" w:hAnsi="Arial" w:cs="Arial"/>
          <w:sz w:val="24"/>
          <w:szCs w:val="24"/>
        </w:rPr>
        <w:t xml:space="preserve"> </w:t>
      </w:r>
    </w:p>
    <w:p w14:paraId="49A2A3AE" w14:textId="77777777" w:rsidR="00A3279E" w:rsidRPr="003A400B" w:rsidRDefault="00A3279E" w:rsidP="00A3279E">
      <w:pPr>
        <w:spacing w:after="0"/>
        <w:rPr>
          <w:rFonts w:ascii="Arial" w:hAnsi="Arial" w:cs="Arial"/>
          <w:sz w:val="24"/>
          <w:szCs w:val="24"/>
        </w:rPr>
      </w:pPr>
    </w:p>
    <w:p w14:paraId="3EDA1EDC" w14:textId="77777777" w:rsidR="00A3279E" w:rsidRPr="0057130E" w:rsidRDefault="00A3279E" w:rsidP="00A3279E">
      <w:pPr>
        <w:spacing w:after="0"/>
        <w:rPr>
          <w:rFonts w:ascii="Arial" w:hAnsi="Arial" w:cs="Arial"/>
          <w:sz w:val="14"/>
          <w:szCs w:val="24"/>
        </w:rPr>
      </w:pPr>
    </w:p>
    <w:p w14:paraId="50DEC58C" w14:textId="77777777" w:rsidR="00A3279E" w:rsidRPr="003A400B" w:rsidRDefault="00A3279E" w:rsidP="00A3279E">
      <w:pPr>
        <w:spacing w:after="0"/>
        <w:ind w:firstLine="708"/>
        <w:jc w:val="both"/>
        <w:rPr>
          <w:rFonts w:ascii="Arial" w:hAnsi="Arial" w:cs="Arial"/>
          <w:sz w:val="24"/>
          <w:szCs w:val="24"/>
        </w:rPr>
      </w:pPr>
      <w:r w:rsidRPr="003A400B">
        <w:rPr>
          <w:rFonts w:ascii="Arial" w:hAnsi="Arial" w:cs="Arial"/>
          <w:b/>
          <w:sz w:val="24"/>
          <w:szCs w:val="24"/>
        </w:rPr>
        <w:t>José Hugo Leal Moya</w:t>
      </w:r>
      <w:r w:rsidRPr="003A400B">
        <w:rPr>
          <w:rFonts w:ascii="Arial" w:hAnsi="Arial" w:cs="Arial"/>
          <w:sz w:val="24"/>
          <w:szCs w:val="24"/>
        </w:rPr>
        <w:t xml:space="preserve">, con el carácter de Síndico Municipal de San Pedro Tlaquepaque, me permito someter a consideración de este Órgano de Gobierno Municipal, la siguiente iniciativa de </w:t>
      </w:r>
      <w:r w:rsidRPr="003A400B">
        <w:rPr>
          <w:rFonts w:ascii="Arial" w:hAnsi="Arial" w:cs="Arial"/>
          <w:b/>
          <w:sz w:val="24"/>
          <w:szCs w:val="24"/>
        </w:rPr>
        <w:t>TURNO A COMISIÓN</w:t>
      </w:r>
      <w:r w:rsidRPr="003A400B">
        <w:rPr>
          <w:rFonts w:ascii="Arial" w:hAnsi="Arial" w:cs="Arial"/>
          <w:sz w:val="24"/>
          <w:szCs w:val="24"/>
        </w:rPr>
        <w:t xml:space="preserve"> que tiene por </w:t>
      </w:r>
      <w:r w:rsidRPr="003A400B">
        <w:rPr>
          <w:rFonts w:ascii="Arial" w:hAnsi="Arial" w:cs="Arial"/>
          <w:b/>
          <w:sz w:val="24"/>
          <w:szCs w:val="24"/>
        </w:rPr>
        <w:t>objeto modificar el Reglamento Interno del Consejo Municipal de Desarrollo Rural Sustentable de Tlaquepaque,</w:t>
      </w:r>
      <w:r w:rsidRPr="003A400B">
        <w:rPr>
          <w:rFonts w:ascii="Arial" w:hAnsi="Arial" w:cs="Arial"/>
          <w:sz w:val="24"/>
          <w:szCs w:val="24"/>
        </w:rPr>
        <w:t xml:space="preserve"> de conformidad a la siguiente: </w:t>
      </w:r>
    </w:p>
    <w:p w14:paraId="0D4D6DB8" w14:textId="77777777" w:rsidR="00A3279E" w:rsidRPr="003A400B" w:rsidRDefault="00A3279E" w:rsidP="00A3279E">
      <w:pPr>
        <w:spacing w:after="0"/>
        <w:jc w:val="both"/>
        <w:rPr>
          <w:rFonts w:ascii="Arial" w:hAnsi="Arial" w:cs="Arial"/>
          <w:sz w:val="24"/>
          <w:szCs w:val="24"/>
        </w:rPr>
      </w:pPr>
    </w:p>
    <w:p w14:paraId="62A9CFB7"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E X P O S I C I Ó N  D E  M O T I V O S:</w:t>
      </w:r>
    </w:p>
    <w:p w14:paraId="279295CB" w14:textId="77777777" w:rsidR="00A3279E" w:rsidRPr="003A400B" w:rsidRDefault="00A3279E" w:rsidP="00A3279E">
      <w:pPr>
        <w:spacing w:after="0"/>
        <w:jc w:val="both"/>
        <w:rPr>
          <w:rFonts w:ascii="Arial" w:hAnsi="Arial" w:cs="Arial"/>
          <w:sz w:val="24"/>
          <w:szCs w:val="24"/>
        </w:rPr>
      </w:pPr>
    </w:p>
    <w:p w14:paraId="3D895F51" w14:textId="77777777" w:rsidR="00A3279E" w:rsidRPr="009047B1" w:rsidRDefault="00A3279E" w:rsidP="00A3279E">
      <w:pPr>
        <w:spacing w:after="0"/>
        <w:jc w:val="both"/>
        <w:rPr>
          <w:rFonts w:ascii="Arial" w:hAnsi="Arial" w:cs="Arial"/>
          <w:sz w:val="10"/>
          <w:szCs w:val="10"/>
        </w:rPr>
      </w:pPr>
    </w:p>
    <w:p w14:paraId="5A1A86B5" w14:textId="77777777" w:rsidR="00A3279E" w:rsidRPr="003A400B" w:rsidRDefault="00A3279E" w:rsidP="00A3279E">
      <w:pPr>
        <w:spacing w:after="0"/>
        <w:jc w:val="both"/>
        <w:rPr>
          <w:rFonts w:ascii="Arial" w:hAnsi="Arial" w:cs="Arial"/>
          <w:sz w:val="24"/>
          <w:szCs w:val="24"/>
        </w:rPr>
      </w:pPr>
      <w:r w:rsidRPr="003A400B">
        <w:rPr>
          <w:rFonts w:ascii="Arial" w:hAnsi="Arial" w:cs="Arial"/>
          <w:b/>
          <w:sz w:val="24"/>
          <w:szCs w:val="24"/>
        </w:rPr>
        <w:t>I.-</w:t>
      </w:r>
      <w:r w:rsidRPr="003A400B">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artículos 37 Facción II, 40 fracción II de la Ley del Gobierno y la Administración Pública Municipal del Estado de Jalisco; artículos 25 fracción XII y 26 fracción XXVII del Reglamento del Gobierno y de la Administración Pública del Ayuntamiento Constitucional de San Pedro Tlaquepaque. </w:t>
      </w:r>
    </w:p>
    <w:p w14:paraId="46AEB741" w14:textId="77777777" w:rsidR="00A3279E" w:rsidRPr="003A400B" w:rsidRDefault="00A3279E" w:rsidP="00A3279E">
      <w:pPr>
        <w:spacing w:after="0"/>
        <w:jc w:val="both"/>
        <w:rPr>
          <w:rFonts w:ascii="Arial" w:hAnsi="Arial" w:cs="Arial"/>
          <w:sz w:val="24"/>
          <w:szCs w:val="24"/>
        </w:rPr>
      </w:pPr>
    </w:p>
    <w:p w14:paraId="37B908DD" w14:textId="77777777" w:rsidR="00A3279E" w:rsidRPr="003A400B" w:rsidRDefault="00A3279E" w:rsidP="00A3279E">
      <w:pPr>
        <w:spacing w:after="0"/>
        <w:jc w:val="both"/>
        <w:rPr>
          <w:rFonts w:ascii="Arial" w:hAnsi="Arial" w:cs="Arial"/>
          <w:snapToGrid w:val="0"/>
          <w:sz w:val="24"/>
          <w:szCs w:val="24"/>
        </w:rPr>
      </w:pPr>
      <w:r w:rsidRPr="003A400B">
        <w:rPr>
          <w:rFonts w:ascii="Arial" w:hAnsi="Arial" w:cs="Arial"/>
          <w:b/>
          <w:sz w:val="24"/>
          <w:szCs w:val="24"/>
        </w:rPr>
        <w:t>II.-</w:t>
      </w:r>
      <w:r w:rsidRPr="003A400B">
        <w:rPr>
          <w:rFonts w:ascii="Arial" w:hAnsi="Arial" w:cs="Arial"/>
          <w:sz w:val="24"/>
          <w:szCs w:val="24"/>
        </w:rPr>
        <w:t xml:space="preserve"> En la Sesión de Cabildo de fecha </w:t>
      </w:r>
      <w:r w:rsidRPr="003A400B">
        <w:rPr>
          <w:rFonts w:ascii="Arial" w:hAnsi="Arial" w:cs="Arial"/>
          <w:snapToGrid w:val="0"/>
          <w:sz w:val="24"/>
          <w:szCs w:val="24"/>
        </w:rPr>
        <w:t>21 de Abril del 2008, el Ayuntamiento de Tlaquepaque, Jalisco, aprueba y autoriza en lo general y en lo particular la expedición del Reglamento Interno del Consejo Municipal de Desarrollo Rural Sustentable de Tlaquepaque.</w:t>
      </w:r>
    </w:p>
    <w:p w14:paraId="5095CE5E" w14:textId="77777777" w:rsidR="00A3279E" w:rsidRPr="003A400B" w:rsidRDefault="00A3279E" w:rsidP="00A3279E">
      <w:pPr>
        <w:spacing w:after="0"/>
        <w:jc w:val="both"/>
        <w:rPr>
          <w:rFonts w:ascii="Arial" w:hAnsi="Arial" w:cs="Arial"/>
          <w:snapToGrid w:val="0"/>
          <w:sz w:val="24"/>
          <w:szCs w:val="24"/>
        </w:rPr>
      </w:pPr>
    </w:p>
    <w:p w14:paraId="1E1ABBF3" w14:textId="77777777" w:rsidR="00A3279E" w:rsidRPr="003A400B" w:rsidRDefault="00A3279E" w:rsidP="00A3279E">
      <w:pPr>
        <w:jc w:val="both"/>
        <w:rPr>
          <w:rFonts w:ascii="Arial" w:hAnsi="Arial" w:cs="Arial"/>
          <w:sz w:val="24"/>
          <w:szCs w:val="24"/>
        </w:rPr>
      </w:pPr>
      <w:r w:rsidRPr="003A400B">
        <w:rPr>
          <w:rFonts w:ascii="Arial" w:hAnsi="Arial" w:cs="Arial"/>
          <w:snapToGrid w:val="0"/>
          <w:sz w:val="24"/>
          <w:szCs w:val="24"/>
        </w:rPr>
        <w:t xml:space="preserve">Mismo que fue publicado en la Gaceta </w:t>
      </w:r>
      <w:r w:rsidRPr="003A400B">
        <w:rPr>
          <w:rFonts w:ascii="Arial" w:hAnsi="Arial" w:cs="Arial"/>
          <w:sz w:val="24"/>
          <w:szCs w:val="24"/>
        </w:rPr>
        <w:t xml:space="preserve">Municipal Año 2, Número 4 del mes de Mayo de 2008. </w:t>
      </w:r>
    </w:p>
    <w:p w14:paraId="02A91DEA" w14:textId="77777777" w:rsidR="00A3279E" w:rsidRPr="009047B1" w:rsidRDefault="00A3279E" w:rsidP="00A3279E">
      <w:pPr>
        <w:spacing w:after="0"/>
        <w:jc w:val="both"/>
        <w:rPr>
          <w:rFonts w:ascii="Arial" w:hAnsi="Arial" w:cs="Arial"/>
          <w:snapToGrid w:val="0"/>
          <w:sz w:val="8"/>
          <w:szCs w:val="8"/>
        </w:rPr>
      </w:pPr>
    </w:p>
    <w:p w14:paraId="2CED5C2C" w14:textId="77777777" w:rsidR="00A3279E" w:rsidRPr="003A400B" w:rsidRDefault="00A3279E" w:rsidP="00A3279E">
      <w:pPr>
        <w:spacing w:after="0"/>
        <w:jc w:val="both"/>
        <w:rPr>
          <w:rFonts w:ascii="Arial" w:hAnsi="Arial" w:cs="Arial"/>
          <w:snapToGrid w:val="0"/>
          <w:sz w:val="24"/>
          <w:szCs w:val="24"/>
        </w:rPr>
      </w:pPr>
      <w:r w:rsidRPr="003A400B">
        <w:rPr>
          <w:rFonts w:ascii="Arial" w:hAnsi="Arial" w:cs="Arial"/>
          <w:b/>
          <w:snapToGrid w:val="0"/>
          <w:sz w:val="24"/>
          <w:szCs w:val="24"/>
        </w:rPr>
        <w:t>III.-</w:t>
      </w:r>
      <w:r w:rsidRPr="003A400B">
        <w:rPr>
          <w:rFonts w:ascii="Arial" w:hAnsi="Arial" w:cs="Arial"/>
          <w:snapToGrid w:val="0"/>
          <w:sz w:val="24"/>
          <w:szCs w:val="24"/>
        </w:rPr>
        <w:t xml:space="preserve"> Con fecha 10 diez de agosto del año 2020, se llevó  cabo la 4ta Sesión Ordinaria del Consejo de Mejora Regulatoria de San Pedro Tlaquepaque, en la cual se acordó la revisión del Reglamento Interno del Consejo Municipal de Desarrollo Rural Sustentable de Tlaquepaque, y determinar la abrogación, modificación, derogación o conservarlo. </w:t>
      </w:r>
    </w:p>
    <w:p w14:paraId="28F5C660" w14:textId="77777777" w:rsidR="00A3279E" w:rsidRPr="003A400B" w:rsidRDefault="00A3279E" w:rsidP="00A3279E">
      <w:pPr>
        <w:spacing w:after="0"/>
        <w:jc w:val="both"/>
        <w:rPr>
          <w:rFonts w:ascii="Arial" w:hAnsi="Arial" w:cs="Arial"/>
          <w:snapToGrid w:val="0"/>
          <w:sz w:val="24"/>
          <w:szCs w:val="24"/>
        </w:rPr>
      </w:pPr>
    </w:p>
    <w:p w14:paraId="77C818CE" w14:textId="77777777" w:rsidR="00A3279E" w:rsidRPr="003A400B" w:rsidRDefault="00A3279E" w:rsidP="00A3279E">
      <w:pPr>
        <w:spacing w:after="0"/>
        <w:jc w:val="both"/>
        <w:rPr>
          <w:rFonts w:ascii="Arial" w:hAnsi="Arial" w:cs="Arial"/>
          <w:snapToGrid w:val="0"/>
          <w:sz w:val="24"/>
          <w:szCs w:val="24"/>
        </w:rPr>
      </w:pPr>
      <w:r w:rsidRPr="003A400B">
        <w:rPr>
          <w:rFonts w:ascii="Arial" w:hAnsi="Arial" w:cs="Arial"/>
          <w:b/>
          <w:snapToGrid w:val="0"/>
          <w:sz w:val="24"/>
          <w:szCs w:val="24"/>
        </w:rPr>
        <w:t>IV.-</w:t>
      </w:r>
      <w:r w:rsidRPr="003A400B">
        <w:rPr>
          <w:rFonts w:ascii="Arial" w:hAnsi="Arial" w:cs="Arial"/>
          <w:snapToGrid w:val="0"/>
          <w:sz w:val="24"/>
          <w:szCs w:val="24"/>
        </w:rPr>
        <w:t xml:space="preserve"> La Jefatura de Mejora Regulatoria, trabajo en el análisis y estudio del reglamento antes citado, en conjunto con el Director de Desarrollo Agropecuario donde se determinó modificar el reglamento, actualizándolo y adaptarlo a las nuevas necesidades del municipio. </w:t>
      </w:r>
    </w:p>
    <w:p w14:paraId="526C7F0F" w14:textId="77777777" w:rsidR="00A3279E" w:rsidRPr="003A400B" w:rsidRDefault="00A3279E" w:rsidP="00A3279E">
      <w:pPr>
        <w:spacing w:after="0"/>
        <w:jc w:val="both"/>
        <w:rPr>
          <w:rFonts w:ascii="Arial" w:hAnsi="Arial" w:cs="Arial"/>
          <w:snapToGrid w:val="0"/>
          <w:sz w:val="24"/>
          <w:szCs w:val="24"/>
        </w:rPr>
      </w:pPr>
    </w:p>
    <w:p w14:paraId="275355C4" w14:textId="77777777" w:rsidR="00A3279E" w:rsidRPr="003A400B" w:rsidRDefault="00A3279E" w:rsidP="00A3279E">
      <w:pPr>
        <w:spacing w:after="0"/>
        <w:jc w:val="both"/>
        <w:rPr>
          <w:rFonts w:ascii="Arial" w:hAnsi="Arial" w:cs="Arial"/>
          <w:sz w:val="24"/>
          <w:szCs w:val="24"/>
        </w:rPr>
      </w:pPr>
      <w:r w:rsidRPr="003A400B">
        <w:rPr>
          <w:rFonts w:ascii="Arial" w:hAnsi="Arial" w:cs="Arial"/>
          <w:b/>
          <w:snapToGrid w:val="0"/>
          <w:sz w:val="24"/>
          <w:szCs w:val="24"/>
        </w:rPr>
        <w:t>V.-</w:t>
      </w:r>
      <w:r w:rsidRPr="003A400B">
        <w:rPr>
          <w:rFonts w:ascii="Arial" w:hAnsi="Arial" w:cs="Arial"/>
          <w:snapToGrid w:val="0"/>
          <w:sz w:val="24"/>
          <w:szCs w:val="24"/>
        </w:rPr>
        <w:t xml:space="preserve"> Con fecha 25 veinticinco de noviembre del 2020, se llevó a cabo la 5ta Sesión Ordinaria del Consejo de Mejora Regulatoria de San pedro Tlaquepaque, en el cual se informó del trabajo y análisis realizado al Reglamento Interno del Consejo Municipal de Desarrollo Rural Sustentable de Tlaquepaque, y se acordó la modificación de dicho reglamento, </w:t>
      </w:r>
      <w:r w:rsidRPr="003A400B">
        <w:rPr>
          <w:rFonts w:ascii="Arial" w:hAnsi="Arial" w:cs="Arial"/>
          <w:sz w:val="24"/>
          <w:szCs w:val="24"/>
        </w:rPr>
        <w:t>esto a fin de contar con un reglamento actualizado y aptado a las necesidades del municipio; por lo que se propone lo siguiente:</w:t>
      </w:r>
    </w:p>
    <w:p w14:paraId="430E0896" w14:textId="2EBF9602" w:rsidR="00A3279E" w:rsidRDefault="00A3279E" w:rsidP="00A3279E">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50"/>
        <w:gridCol w:w="4098"/>
      </w:tblGrid>
      <w:tr w:rsidR="00A3279E" w:rsidRPr="003A400B" w14:paraId="65F13FFC" w14:textId="77777777" w:rsidTr="00265C04">
        <w:tc>
          <w:tcPr>
            <w:tcW w:w="4050" w:type="dxa"/>
          </w:tcPr>
          <w:p w14:paraId="2C3FBDFD" w14:textId="77777777" w:rsidR="00A3279E" w:rsidRPr="003A400B" w:rsidRDefault="00A3279E" w:rsidP="00A3279E">
            <w:pPr>
              <w:autoSpaceDE w:val="0"/>
              <w:autoSpaceDN w:val="0"/>
              <w:adjustRightInd w:val="0"/>
              <w:jc w:val="center"/>
              <w:rPr>
                <w:rFonts w:ascii="Arial" w:eastAsia="TAFOTT+ArialMT" w:hAnsi="Arial" w:cs="Arial"/>
                <w:b/>
                <w:sz w:val="24"/>
                <w:szCs w:val="24"/>
              </w:rPr>
            </w:pPr>
            <w:r w:rsidRPr="003A400B">
              <w:rPr>
                <w:rFonts w:ascii="Arial" w:eastAsia="TAFOTT+ArialMT" w:hAnsi="Arial" w:cs="Arial"/>
                <w:b/>
                <w:sz w:val="24"/>
                <w:szCs w:val="24"/>
              </w:rPr>
              <w:t xml:space="preserve">DICE </w:t>
            </w:r>
          </w:p>
        </w:tc>
        <w:tc>
          <w:tcPr>
            <w:tcW w:w="4098" w:type="dxa"/>
          </w:tcPr>
          <w:p w14:paraId="24685693" w14:textId="77777777" w:rsidR="00A3279E" w:rsidRPr="003A400B" w:rsidRDefault="00A3279E" w:rsidP="00A3279E">
            <w:pPr>
              <w:autoSpaceDE w:val="0"/>
              <w:autoSpaceDN w:val="0"/>
              <w:adjustRightInd w:val="0"/>
              <w:jc w:val="center"/>
              <w:rPr>
                <w:rFonts w:ascii="Arial" w:eastAsia="TAFOTT+ArialMT" w:hAnsi="Arial" w:cs="Arial"/>
                <w:b/>
                <w:sz w:val="24"/>
                <w:szCs w:val="24"/>
              </w:rPr>
            </w:pPr>
            <w:r w:rsidRPr="003A400B">
              <w:rPr>
                <w:rFonts w:ascii="Arial" w:eastAsia="TAFOTT+ArialMT" w:hAnsi="Arial" w:cs="Arial"/>
                <w:b/>
                <w:sz w:val="24"/>
                <w:szCs w:val="24"/>
              </w:rPr>
              <w:t>SE PROPONE</w:t>
            </w:r>
          </w:p>
          <w:p w14:paraId="51CDF9B4" w14:textId="77777777" w:rsidR="00A3279E" w:rsidRPr="003A400B" w:rsidRDefault="00A3279E" w:rsidP="00A3279E">
            <w:pPr>
              <w:autoSpaceDE w:val="0"/>
              <w:autoSpaceDN w:val="0"/>
              <w:adjustRightInd w:val="0"/>
              <w:jc w:val="both"/>
              <w:rPr>
                <w:rFonts w:ascii="Arial" w:eastAsia="TAFOTT+ArialMT" w:hAnsi="Arial" w:cs="Arial"/>
                <w:sz w:val="24"/>
                <w:szCs w:val="24"/>
              </w:rPr>
            </w:pPr>
          </w:p>
        </w:tc>
      </w:tr>
      <w:tr w:rsidR="00A3279E" w:rsidRPr="003A400B" w14:paraId="2F3480C1" w14:textId="77777777" w:rsidTr="00265C04">
        <w:tc>
          <w:tcPr>
            <w:tcW w:w="4050" w:type="dxa"/>
          </w:tcPr>
          <w:p w14:paraId="73309F54" w14:textId="77777777" w:rsidR="00A3279E" w:rsidRPr="003A400B" w:rsidRDefault="00A3279E" w:rsidP="00A3279E">
            <w:pPr>
              <w:jc w:val="center"/>
              <w:rPr>
                <w:rFonts w:ascii="Arial" w:hAnsi="Arial" w:cs="Arial"/>
                <w:b/>
                <w:sz w:val="24"/>
                <w:szCs w:val="24"/>
              </w:rPr>
            </w:pPr>
          </w:p>
          <w:p w14:paraId="2B5D523A" w14:textId="77777777" w:rsidR="00A3279E" w:rsidRPr="003A400B" w:rsidRDefault="00A3279E" w:rsidP="00A3279E">
            <w:pPr>
              <w:jc w:val="center"/>
              <w:rPr>
                <w:rFonts w:ascii="Arial" w:hAnsi="Arial" w:cs="Arial"/>
                <w:b/>
                <w:sz w:val="24"/>
                <w:szCs w:val="24"/>
              </w:rPr>
            </w:pPr>
            <w:r w:rsidRPr="003A400B">
              <w:rPr>
                <w:rFonts w:ascii="Arial" w:hAnsi="Arial" w:cs="Arial"/>
                <w:b/>
                <w:sz w:val="24"/>
                <w:szCs w:val="24"/>
              </w:rPr>
              <w:t>REGLAMENTO INTERNO DEL CONSEJO MUNICIPAL DE DESARROLLO RURAL SUSTENTABLE DE TLAQUEPAQUE</w:t>
            </w:r>
          </w:p>
          <w:p w14:paraId="36284686" w14:textId="77777777" w:rsidR="00A3279E" w:rsidRPr="003A400B" w:rsidRDefault="00A3279E" w:rsidP="00A3279E">
            <w:pPr>
              <w:ind w:leftChars="100" w:left="220" w:rightChars="100" w:right="220"/>
              <w:jc w:val="both"/>
              <w:rPr>
                <w:rFonts w:ascii="Arial" w:eastAsia="TAFOTT+ArialMT" w:hAnsi="Arial" w:cs="Arial"/>
                <w:sz w:val="24"/>
                <w:szCs w:val="24"/>
              </w:rPr>
            </w:pPr>
          </w:p>
          <w:p w14:paraId="42265926" w14:textId="77777777" w:rsidR="00A3279E" w:rsidRPr="003A400B" w:rsidRDefault="00A3279E" w:rsidP="00A3279E">
            <w:pPr>
              <w:ind w:leftChars="100" w:left="220" w:rightChars="100" w:right="220"/>
              <w:jc w:val="both"/>
              <w:rPr>
                <w:rFonts w:ascii="Arial" w:eastAsia="TAFOTT+ArialMT" w:hAnsi="Arial" w:cs="Arial"/>
                <w:sz w:val="24"/>
                <w:szCs w:val="24"/>
              </w:rPr>
            </w:pPr>
          </w:p>
          <w:p w14:paraId="5436D1CF" w14:textId="77777777" w:rsidR="00A3279E" w:rsidRPr="003A400B" w:rsidRDefault="00A3279E" w:rsidP="00A3279E">
            <w:pPr>
              <w:jc w:val="both"/>
              <w:rPr>
                <w:rFonts w:ascii="Arial" w:hAnsi="Arial" w:cs="Arial"/>
                <w:sz w:val="24"/>
                <w:szCs w:val="24"/>
                <w:lang w:eastAsia="es-MX"/>
              </w:rPr>
            </w:pPr>
            <w:r w:rsidRPr="003A400B">
              <w:rPr>
                <w:rFonts w:ascii="Arial" w:hAnsi="Arial" w:cs="Arial"/>
                <w:b/>
                <w:bCs/>
                <w:sz w:val="24"/>
                <w:szCs w:val="24"/>
                <w:lang w:eastAsia="es-MX"/>
              </w:rPr>
              <w:t>Artículo 2.-</w:t>
            </w:r>
            <w:r w:rsidRPr="003A400B">
              <w:rPr>
                <w:rFonts w:ascii="Arial" w:hAnsi="Arial" w:cs="Arial"/>
                <w:bCs/>
                <w:sz w:val="24"/>
                <w:szCs w:val="24"/>
                <w:lang w:eastAsia="es-MX"/>
              </w:rPr>
              <w:t xml:space="preserve"> Este reglamento tiene por objeto constituir al Consejo Municipal de Desarrollo Rural Sustentable</w:t>
            </w:r>
            <w:r w:rsidRPr="003A400B">
              <w:rPr>
                <w:rFonts w:ascii="Arial" w:hAnsi="Arial" w:cs="Arial"/>
                <w:sz w:val="24"/>
                <w:szCs w:val="24"/>
                <w:lang w:eastAsia="es-MX"/>
              </w:rPr>
              <w:t>, como una instancia de participación de los productores y demás agentes de la sociedad rural para la definición de prioridades, la planeación y distribución de los recursos públicos, y para el desarrollo rural sustentable.</w:t>
            </w:r>
          </w:p>
          <w:p w14:paraId="561BC538" w14:textId="77777777" w:rsidR="00A3279E" w:rsidRPr="003A400B" w:rsidRDefault="00A3279E" w:rsidP="00A3279E">
            <w:pPr>
              <w:jc w:val="both"/>
              <w:rPr>
                <w:rFonts w:ascii="Arial" w:hAnsi="Arial" w:cs="Arial"/>
                <w:sz w:val="24"/>
                <w:szCs w:val="24"/>
                <w:lang w:eastAsia="es-MX"/>
              </w:rPr>
            </w:pPr>
          </w:p>
          <w:p w14:paraId="0269D914" w14:textId="77777777" w:rsidR="00A3279E" w:rsidRPr="003A400B" w:rsidRDefault="00A3279E" w:rsidP="00A3279E">
            <w:pPr>
              <w:jc w:val="both"/>
              <w:rPr>
                <w:rFonts w:ascii="Arial" w:hAnsi="Arial" w:cs="Arial"/>
                <w:sz w:val="24"/>
                <w:szCs w:val="24"/>
                <w:lang w:eastAsia="es-MX"/>
              </w:rPr>
            </w:pPr>
          </w:p>
          <w:p w14:paraId="31B97EA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Así como el debido cumplimiento </w:t>
            </w:r>
            <w:r w:rsidRPr="003A400B">
              <w:rPr>
                <w:rFonts w:ascii="Arial" w:hAnsi="Arial" w:cs="Arial"/>
                <w:b/>
                <w:sz w:val="24"/>
                <w:szCs w:val="24"/>
              </w:rPr>
              <w:t>de este</w:t>
            </w:r>
            <w:r w:rsidRPr="003A400B">
              <w:rPr>
                <w:rFonts w:ascii="Arial" w:hAnsi="Arial" w:cs="Arial"/>
                <w:sz w:val="24"/>
                <w:szCs w:val="24"/>
              </w:rPr>
              <w:t xml:space="preserve"> y demás ordenamientos municipales.</w:t>
            </w:r>
          </w:p>
          <w:p w14:paraId="343D8559" w14:textId="77777777" w:rsidR="00A3279E" w:rsidRPr="003A400B" w:rsidRDefault="00A3279E" w:rsidP="00A3279E">
            <w:pPr>
              <w:ind w:leftChars="100" w:left="220" w:rightChars="100" w:right="220"/>
              <w:jc w:val="both"/>
              <w:rPr>
                <w:rFonts w:ascii="Arial" w:eastAsia="TAFOTT+ArialMT" w:hAnsi="Arial" w:cs="Arial"/>
                <w:sz w:val="24"/>
                <w:szCs w:val="24"/>
              </w:rPr>
            </w:pPr>
          </w:p>
        </w:tc>
        <w:tc>
          <w:tcPr>
            <w:tcW w:w="4098" w:type="dxa"/>
          </w:tcPr>
          <w:p w14:paraId="3731714A" w14:textId="77777777" w:rsidR="00A3279E" w:rsidRPr="003A400B" w:rsidRDefault="00A3279E" w:rsidP="00A3279E">
            <w:pPr>
              <w:tabs>
                <w:tab w:val="left" w:pos="3261"/>
                <w:tab w:val="left" w:pos="3402"/>
                <w:tab w:val="left" w:pos="3686"/>
              </w:tabs>
              <w:ind w:leftChars="100" w:left="220" w:rightChars="100" w:right="220" w:firstLine="850"/>
              <w:jc w:val="both"/>
              <w:rPr>
                <w:rFonts w:ascii="Arial" w:hAnsi="Arial" w:cs="Arial"/>
                <w:sz w:val="24"/>
                <w:szCs w:val="24"/>
              </w:rPr>
            </w:pPr>
          </w:p>
          <w:p w14:paraId="7ED3E212" w14:textId="77777777" w:rsidR="00A3279E" w:rsidRPr="003A400B" w:rsidRDefault="00A3279E" w:rsidP="00A3279E">
            <w:pPr>
              <w:jc w:val="center"/>
              <w:rPr>
                <w:rFonts w:ascii="Arial" w:hAnsi="Arial" w:cs="Arial"/>
                <w:b/>
                <w:sz w:val="24"/>
                <w:szCs w:val="24"/>
              </w:rPr>
            </w:pPr>
            <w:r w:rsidRPr="003A400B">
              <w:rPr>
                <w:rFonts w:ascii="Arial" w:hAnsi="Arial" w:cs="Arial"/>
                <w:b/>
                <w:sz w:val="24"/>
                <w:szCs w:val="24"/>
              </w:rPr>
              <w:t>REGLAMENTO INTERNO DEL CONSEJO MUNICIPAL DE DESARROLLO RURAL SUSTENTABLE DE TLAQUEPAQUE</w:t>
            </w:r>
          </w:p>
          <w:p w14:paraId="2194C39A" w14:textId="77777777" w:rsidR="00A3279E" w:rsidRPr="003A400B" w:rsidRDefault="00A3279E" w:rsidP="00A3279E">
            <w:pPr>
              <w:tabs>
                <w:tab w:val="left" w:pos="3261"/>
                <w:tab w:val="left" w:pos="3402"/>
                <w:tab w:val="left" w:pos="3686"/>
              </w:tabs>
              <w:ind w:leftChars="100" w:left="220" w:rightChars="100" w:right="220" w:firstLine="850"/>
              <w:jc w:val="both"/>
              <w:rPr>
                <w:rFonts w:ascii="Arial" w:hAnsi="Arial" w:cs="Arial"/>
                <w:sz w:val="24"/>
                <w:szCs w:val="24"/>
              </w:rPr>
            </w:pPr>
          </w:p>
          <w:p w14:paraId="6320B68C" w14:textId="77777777" w:rsidR="00A3279E" w:rsidRPr="003A400B" w:rsidRDefault="00A3279E" w:rsidP="00A3279E">
            <w:pPr>
              <w:tabs>
                <w:tab w:val="left" w:pos="3261"/>
                <w:tab w:val="left" w:pos="3402"/>
                <w:tab w:val="left" w:pos="3686"/>
              </w:tabs>
              <w:ind w:leftChars="100" w:left="220" w:rightChars="100" w:right="220" w:firstLine="850"/>
              <w:jc w:val="both"/>
              <w:rPr>
                <w:rFonts w:ascii="Arial" w:hAnsi="Arial" w:cs="Arial"/>
                <w:sz w:val="24"/>
                <w:szCs w:val="24"/>
              </w:rPr>
            </w:pPr>
          </w:p>
          <w:p w14:paraId="7907FD43" w14:textId="77777777" w:rsidR="00A3279E" w:rsidRPr="003A400B" w:rsidRDefault="00A3279E" w:rsidP="00A3279E">
            <w:pPr>
              <w:tabs>
                <w:tab w:val="left" w:pos="709"/>
              </w:tabs>
              <w:jc w:val="both"/>
              <w:rPr>
                <w:rFonts w:ascii="Arial" w:hAnsi="Arial" w:cs="Arial"/>
                <w:sz w:val="24"/>
                <w:szCs w:val="24"/>
              </w:rPr>
            </w:pPr>
            <w:r w:rsidRPr="003A400B">
              <w:rPr>
                <w:rFonts w:ascii="Arial" w:hAnsi="Arial" w:cs="Arial"/>
                <w:b/>
                <w:sz w:val="24"/>
                <w:szCs w:val="24"/>
              </w:rPr>
              <w:t>Artículo 2.-</w:t>
            </w:r>
            <w:r w:rsidRPr="003A400B">
              <w:rPr>
                <w:rFonts w:ascii="Arial" w:hAnsi="Arial" w:cs="Arial"/>
                <w:sz w:val="24"/>
                <w:szCs w:val="24"/>
              </w:rPr>
              <w:t xml:space="preserve"> Este reglamento tiene por objeto constituir al Consejo Municipal de Desarrollo Rural Sustentable y </w:t>
            </w:r>
            <w:r w:rsidRPr="003A400B">
              <w:rPr>
                <w:rFonts w:ascii="Arial" w:hAnsi="Arial" w:cs="Arial"/>
                <w:b/>
                <w:sz w:val="24"/>
                <w:szCs w:val="24"/>
              </w:rPr>
              <w:t>el de servir sus lineamientos para su funcionamiento</w:t>
            </w:r>
            <w:r w:rsidRPr="003A400B">
              <w:rPr>
                <w:rFonts w:ascii="Arial" w:hAnsi="Arial" w:cs="Arial"/>
                <w:sz w:val="24"/>
                <w:szCs w:val="24"/>
              </w:rPr>
              <w:t xml:space="preserve"> y sea una instancia de participación de los productores y demás agentes de la sociedad rural para la definición de prioridades, la planeación y distribución de los recursos públicos y para el desarrollo rural sustentable.</w:t>
            </w:r>
          </w:p>
          <w:p w14:paraId="428BDC77" w14:textId="77777777" w:rsidR="00A3279E" w:rsidRPr="003A400B" w:rsidRDefault="00A3279E" w:rsidP="00A3279E">
            <w:pPr>
              <w:tabs>
                <w:tab w:val="left" w:pos="709"/>
              </w:tabs>
              <w:jc w:val="both"/>
              <w:rPr>
                <w:rFonts w:ascii="Arial" w:hAnsi="Arial" w:cs="Arial"/>
                <w:sz w:val="24"/>
                <w:szCs w:val="24"/>
              </w:rPr>
            </w:pPr>
          </w:p>
          <w:p w14:paraId="0A959514" w14:textId="77777777" w:rsidR="00A3279E" w:rsidRPr="003A400B" w:rsidRDefault="00A3279E" w:rsidP="00A3279E">
            <w:pPr>
              <w:tabs>
                <w:tab w:val="left" w:pos="709"/>
              </w:tabs>
              <w:spacing w:line="276" w:lineRule="auto"/>
              <w:jc w:val="both"/>
              <w:rPr>
                <w:rFonts w:ascii="Arial" w:hAnsi="Arial" w:cs="Arial"/>
                <w:sz w:val="24"/>
                <w:szCs w:val="24"/>
              </w:rPr>
            </w:pPr>
            <w:r w:rsidRPr="003A400B">
              <w:rPr>
                <w:rFonts w:ascii="Arial" w:hAnsi="Arial" w:cs="Arial"/>
                <w:sz w:val="24"/>
                <w:szCs w:val="24"/>
              </w:rPr>
              <w:t>Así como su debido cumplimiento y demás ordenamientos municipales.</w:t>
            </w:r>
          </w:p>
          <w:p w14:paraId="2784DD8F" w14:textId="77777777" w:rsidR="00A3279E" w:rsidRPr="003A400B" w:rsidRDefault="00A3279E" w:rsidP="00A3279E">
            <w:pPr>
              <w:ind w:leftChars="100" w:left="220" w:rightChars="100" w:right="220"/>
              <w:jc w:val="both"/>
              <w:rPr>
                <w:rFonts w:ascii="Arial" w:eastAsia="TAFOTT+ArialMT" w:hAnsi="Arial" w:cs="Arial"/>
                <w:sz w:val="24"/>
                <w:szCs w:val="24"/>
              </w:rPr>
            </w:pPr>
          </w:p>
        </w:tc>
      </w:tr>
      <w:tr w:rsidR="00A3279E" w:rsidRPr="003A400B" w14:paraId="786C76D6" w14:textId="77777777" w:rsidTr="00265C04">
        <w:tc>
          <w:tcPr>
            <w:tcW w:w="4050" w:type="dxa"/>
          </w:tcPr>
          <w:p w14:paraId="0C3C42BC"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rPr>
            </w:pPr>
          </w:p>
          <w:p w14:paraId="7ED8D8DF" w14:textId="77777777" w:rsidR="00A3279E" w:rsidRPr="003A400B" w:rsidRDefault="00A3279E" w:rsidP="00A3279E">
            <w:pPr>
              <w:pStyle w:val="texto"/>
              <w:spacing w:after="0" w:line="240" w:lineRule="auto"/>
              <w:ind w:firstLine="0"/>
              <w:rPr>
                <w:sz w:val="24"/>
                <w:szCs w:val="24"/>
              </w:rPr>
            </w:pPr>
            <w:r w:rsidRPr="003A400B">
              <w:rPr>
                <w:b/>
                <w:sz w:val="24"/>
                <w:szCs w:val="24"/>
              </w:rPr>
              <w:t>Artículo 3.-</w:t>
            </w:r>
            <w:r w:rsidRPr="003A400B">
              <w:rPr>
                <w:sz w:val="24"/>
                <w:szCs w:val="24"/>
              </w:rPr>
              <w:t xml:space="preserve"> Son sujetos de este ordenamiento los Ejidos, Organizaciones o Asociaciones de este Municipio y Comunidades de Productores del medio rural, que estén constituidas legalmente y, en general, toda persona física o moral que, de manera individual o colectiva, realice preponderantemente actividades agropecuarias.</w:t>
            </w:r>
          </w:p>
          <w:p w14:paraId="6004D427"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lang w:val="es-ES_tradnl"/>
              </w:rPr>
            </w:pPr>
          </w:p>
        </w:tc>
        <w:tc>
          <w:tcPr>
            <w:tcW w:w="4098" w:type="dxa"/>
          </w:tcPr>
          <w:p w14:paraId="344BC0CC"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rPr>
            </w:pPr>
          </w:p>
          <w:p w14:paraId="593029C6"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b/>
                <w:sz w:val="24"/>
                <w:szCs w:val="24"/>
              </w:rPr>
            </w:pPr>
            <w:r w:rsidRPr="003A400B">
              <w:rPr>
                <w:rFonts w:ascii="Arial" w:hAnsi="Arial" w:cs="Arial"/>
                <w:b/>
                <w:sz w:val="24"/>
                <w:szCs w:val="24"/>
              </w:rPr>
              <w:t>Artículo 3.-</w:t>
            </w:r>
            <w:r w:rsidRPr="003A400B">
              <w:rPr>
                <w:rFonts w:ascii="Arial" w:hAnsi="Arial" w:cs="Arial"/>
                <w:sz w:val="24"/>
                <w:szCs w:val="24"/>
              </w:rPr>
              <w:t xml:space="preserve"> Son sujetos de este ordenamiento los Ejidos, Organizaciones o Asociaciones de este Municipio y Comunidades de Productores del medio rural, que estén constituidas legalmente y, en general, toda persona física o moral que, de manera individual o colectiva, realice preponderantemente actividades </w:t>
            </w:r>
            <w:r w:rsidRPr="003A400B">
              <w:rPr>
                <w:rFonts w:ascii="Arial" w:hAnsi="Arial" w:cs="Arial"/>
                <w:b/>
                <w:sz w:val="24"/>
                <w:szCs w:val="24"/>
              </w:rPr>
              <w:t>agrícolas, ganaderas y de acuacultura.</w:t>
            </w:r>
          </w:p>
          <w:p w14:paraId="27BF7EB4" w14:textId="77777777" w:rsidR="00A3279E" w:rsidRPr="003A400B" w:rsidRDefault="00A3279E" w:rsidP="00A3279E">
            <w:pPr>
              <w:tabs>
                <w:tab w:val="left" w:pos="3261"/>
                <w:tab w:val="left" w:pos="3402"/>
                <w:tab w:val="left" w:pos="3686"/>
              </w:tabs>
              <w:spacing w:line="276" w:lineRule="auto"/>
              <w:ind w:rightChars="100" w:right="220"/>
              <w:jc w:val="both"/>
              <w:rPr>
                <w:rFonts w:ascii="Arial" w:hAnsi="Arial" w:cs="Arial"/>
                <w:sz w:val="24"/>
                <w:szCs w:val="24"/>
              </w:rPr>
            </w:pPr>
          </w:p>
        </w:tc>
      </w:tr>
      <w:tr w:rsidR="00A3279E" w:rsidRPr="003A400B" w14:paraId="4DDD0B78" w14:textId="77777777" w:rsidTr="00265C04">
        <w:tc>
          <w:tcPr>
            <w:tcW w:w="4050" w:type="dxa"/>
          </w:tcPr>
          <w:p w14:paraId="7417D97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1FE8F75" w14:textId="77777777" w:rsidR="00A3279E" w:rsidRPr="003A400B" w:rsidRDefault="00A3279E" w:rsidP="00A3279E">
            <w:pPr>
              <w:pStyle w:val="texto"/>
              <w:spacing w:after="0" w:line="240" w:lineRule="auto"/>
              <w:ind w:firstLine="0"/>
              <w:rPr>
                <w:sz w:val="24"/>
                <w:szCs w:val="24"/>
              </w:rPr>
            </w:pPr>
            <w:r w:rsidRPr="003A400B">
              <w:rPr>
                <w:b/>
                <w:sz w:val="24"/>
                <w:szCs w:val="24"/>
              </w:rPr>
              <w:t>Artículo 4.-</w:t>
            </w:r>
            <w:r w:rsidRPr="003A400B">
              <w:rPr>
                <w:sz w:val="24"/>
                <w:szCs w:val="24"/>
              </w:rPr>
              <w:t xml:space="preserve"> Para los efectos de este reglamento se entenderá por:</w:t>
            </w:r>
          </w:p>
          <w:p w14:paraId="2DD264A1" w14:textId="77777777" w:rsidR="00A3279E" w:rsidRPr="003A400B" w:rsidRDefault="00A3279E" w:rsidP="00A3279E">
            <w:pPr>
              <w:pStyle w:val="ROMANOSa"/>
              <w:spacing w:after="0" w:line="240" w:lineRule="auto"/>
              <w:ind w:left="270" w:firstLine="0"/>
              <w:rPr>
                <w:rFonts w:cs="Arial"/>
                <w:b/>
                <w:sz w:val="24"/>
                <w:szCs w:val="24"/>
              </w:rPr>
            </w:pPr>
          </w:p>
          <w:p w14:paraId="7B6B4841" w14:textId="77777777" w:rsidR="00A3279E" w:rsidRPr="003A400B" w:rsidRDefault="00A3279E" w:rsidP="00A3279E">
            <w:pPr>
              <w:pStyle w:val="ROMANOSa"/>
              <w:spacing w:after="0" w:line="240" w:lineRule="auto"/>
              <w:ind w:left="0" w:firstLine="0"/>
              <w:rPr>
                <w:rFonts w:cs="Arial"/>
                <w:sz w:val="24"/>
                <w:szCs w:val="24"/>
              </w:rPr>
            </w:pPr>
            <w:r w:rsidRPr="003A400B">
              <w:rPr>
                <w:rFonts w:cs="Arial"/>
                <w:b/>
                <w:sz w:val="24"/>
                <w:szCs w:val="24"/>
              </w:rPr>
              <w:t xml:space="preserve">I.- </w:t>
            </w:r>
            <w:r w:rsidRPr="003A400B">
              <w:rPr>
                <w:rFonts w:cs="Arial"/>
                <w:sz w:val="24"/>
                <w:szCs w:val="24"/>
              </w:rPr>
              <w:t>Actividades Agropecuarias</w:t>
            </w:r>
            <w:r w:rsidRPr="003A400B">
              <w:rPr>
                <w:rFonts w:cs="Arial"/>
                <w:b/>
                <w:sz w:val="24"/>
                <w:szCs w:val="24"/>
              </w:rPr>
              <w:t xml:space="preserve">: </w:t>
            </w:r>
            <w:r w:rsidRPr="003A400B">
              <w:rPr>
                <w:rFonts w:cs="Arial"/>
                <w:sz w:val="24"/>
                <w:szCs w:val="24"/>
              </w:rPr>
              <w:t>Los procesos productivos primarios basados en recursos naturales renovables: agricultura, ganadería (incluye caza), silvicultura y acuacultura (incluye pesca);</w:t>
            </w:r>
          </w:p>
          <w:p w14:paraId="5DBFE8A9" w14:textId="77777777" w:rsidR="00A3279E" w:rsidRPr="003A400B" w:rsidRDefault="00A3279E" w:rsidP="00A3279E">
            <w:pPr>
              <w:pStyle w:val="ROMANOSa"/>
              <w:spacing w:after="0" w:line="240" w:lineRule="auto"/>
              <w:ind w:left="0" w:firstLine="0"/>
              <w:rPr>
                <w:rFonts w:cs="Arial"/>
                <w:b/>
                <w:sz w:val="24"/>
                <w:szCs w:val="24"/>
              </w:rPr>
            </w:pPr>
          </w:p>
          <w:p w14:paraId="264D8FC3"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II.- Agentes de la Sociedad Rural: Personas físicas o morales de los sectores social y privado que integran a la sociedad rural;</w:t>
            </w:r>
          </w:p>
          <w:p w14:paraId="0890E2B1" w14:textId="77777777" w:rsidR="00A3279E" w:rsidRPr="003A400B" w:rsidRDefault="00A3279E" w:rsidP="00A3279E">
            <w:pPr>
              <w:jc w:val="both"/>
              <w:rPr>
                <w:rFonts w:ascii="Arial" w:hAnsi="Arial" w:cs="Arial"/>
                <w:sz w:val="24"/>
                <w:szCs w:val="24"/>
                <w:lang w:val="es-ES_tradnl"/>
              </w:rPr>
            </w:pPr>
          </w:p>
          <w:p w14:paraId="3955524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Comisariado Ejidal: Es el órgano encargado de la ejecución de los acuerdos de la asamblea, así como de la representación y gestión administrativa del ejido;</w:t>
            </w:r>
          </w:p>
          <w:p w14:paraId="19424D8E" w14:textId="77777777" w:rsidR="00A3279E" w:rsidRPr="003A400B" w:rsidRDefault="00A3279E" w:rsidP="00A3279E">
            <w:pPr>
              <w:jc w:val="both"/>
              <w:rPr>
                <w:rFonts w:ascii="Arial" w:hAnsi="Arial" w:cs="Arial"/>
                <w:sz w:val="24"/>
                <w:szCs w:val="24"/>
              </w:rPr>
            </w:pPr>
          </w:p>
          <w:p w14:paraId="1FA5F94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Comisión concurrente: Se integra por los representantes de las dependencias de Gobierno Federal, Estatal y Municipal.</w:t>
            </w:r>
          </w:p>
          <w:p w14:paraId="3D5A126F" w14:textId="77777777" w:rsidR="00A3279E" w:rsidRPr="003A400B" w:rsidRDefault="00A3279E" w:rsidP="00A3279E">
            <w:pPr>
              <w:pStyle w:val="texto"/>
              <w:spacing w:after="0" w:line="240" w:lineRule="auto"/>
              <w:ind w:firstLine="0"/>
              <w:rPr>
                <w:sz w:val="24"/>
                <w:szCs w:val="24"/>
                <w:lang w:val="es-MX"/>
              </w:rPr>
            </w:pPr>
          </w:p>
          <w:p w14:paraId="4381F1C8" w14:textId="77777777" w:rsidR="00A3279E" w:rsidRPr="003A400B" w:rsidRDefault="00A3279E" w:rsidP="00A3279E">
            <w:pPr>
              <w:pStyle w:val="texto"/>
              <w:spacing w:after="0" w:line="240" w:lineRule="auto"/>
              <w:ind w:firstLine="0"/>
              <w:rPr>
                <w:sz w:val="24"/>
                <w:szCs w:val="24"/>
              </w:rPr>
            </w:pPr>
            <w:r w:rsidRPr="003A400B">
              <w:rPr>
                <w:sz w:val="24"/>
                <w:szCs w:val="24"/>
              </w:rPr>
              <w:t>V.- Comisión consultiva: es formada por los representantes de las instituciones de enseñanza e investigación con interés en el sector agropecuario y rural.</w:t>
            </w:r>
          </w:p>
          <w:p w14:paraId="6B256E1B" w14:textId="77777777" w:rsidR="00A3279E" w:rsidRPr="003A400B" w:rsidRDefault="00A3279E" w:rsidP="00A3279E">
            <w:pPr>
              <w:pStyle w:val="texto"/>
              <w:spacing w:after="0" w:line="240" w:lineRule="auto"/>
              <w:ind w:firstLine="0"/>
              <w:rPr>
                <w:sz w:val="24"/>
                <w:szCs w:val="24"/>
              </w:rPr>
            </w:pPr>
          </w:p>
          <w:p w14:paraId="15FDE398"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VI.- Consejo Municipal: El Consejo Municipal para el Desarrollo Rural Sustentable de Tlaquepaque;</w:t>
            </w:r>
          </w:p>
          <w:p w14:paraId="4810F358" w14:textId="77777777" w:rsidR="00A3279E" w:rsidRPr="003A400B" w:rsidRDefault="00A3279E" w:rsidP="00A3279E">
            <w:pPr>
              <w:pStyle w:val="ROMANOSa"/>
              <w:spacing w:after="0" w:line="240" w:lineRule="auto"/>
              <w:ind w:left="0" w:firstLine="0"/>
              <w:rPr>
                <w:rFonts w:cs="Arial"/>
                <w:b/>
                <w:sz w:val="24"/>
                <w:szCs w:val="24"/>
              </w:rPr>
            </w:pPr>
          </w:p>
          <w:p w14:paraId="4D54487E"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VII.- Desarrollo Rural Sustentable</w:t>
            </w:r>
            <w:r w:rsidRPr="003A400B">
              <w:rPr>
                <w:rFonts w:cs="Arial"/>
                <w:b/>
                <w:sz w:val="24"/>
                <w:szCs w:val="24"/>
              </w:rPr>
              <w:t>:</w:t>
            </w:r>
            <w:r w:rsidRPr="003A400B">
              <w:rPr>
                <w:rFonts w:cs="Arial"/>
                <w:sz w:val="24"/>
                <w:szCs w:val="24"/>
              </w:rPr>
              <w:t xml:space="preserve"> El mejoramiento integral del bienestar social de la población y de las actividades económicas en el territorio comprendido fuera de los núcleos considerados urbanos de acuerdo con las disposiciones aplicables, asegurando la conservación permanente de los recursos naturales, la biodiversidad y los servicios ambientales de dicho territorio;</w:t>
            </w:r>
          </w:p>
          <w:p w14:paraId="356DD53A" w14:textId="77777777" w:rsidR="00A3279E" w:rsidRPr="003A400B" w:rsidRDefault="00A3279E" w:rsidP="00A3279E">
            <w:pPr>
              <w:pStyle w:val="ROMANOSa"/>
              <w:spacing w:after="0" w:line="240" w:lineRule="auto"/>
              <w:ind w:left="0" w:firstLine="0"/>
              <w:rPr>
                <w:rFonts w:cs="Arial"/>
                <w:b/>
                <w:sz w:val="24"/>
                <w:szCs w:val="24"/>
              </w:rPr>
            </w:pPr>
          </w:p>
          <w:p w14:paraId="5199E88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Ejido: Es una propiedad rural de uso colectivo.</w:t>
            </w:r>
          </w:p>
          <w:p w14:paraId="187AC124" w14:textId="77777777" w:rsidR="00A3279E" w:rsidRPr="003A400B" w:rsidRDefault="00A3279E" w:rsidP="00A3279E">
            <w:pPr>
              <w:pStyle w:val="ROMANOSa"/>
              <w:spacing w:after="0" w:line="240" w:lineRule="auto"/>
              <w:ind w:left="0" w:firstLine="0"/>
              <w:rPr>
                <w:rFonts w:cs="Arial"/>
                <w:b/>
                <w:sz w:val="24"/>
                <w:szCs w:val="24"/>
              </w:rPr>
            </w:pPr>
          </w:p>
          <w:p w14:paraId="38502EBC" w14:textId="77777777" w:rsidR="00A3279E" w:rsidRPr="003A400B" w:rsidRDefault="00A3279E" w:rsidP="00A3279E">
            <w:pPr>
              <w:pStyle w:val="ROMANOSa"/>
              <w:spacing w:after="0" w:line="240" w:lineRule="auto"/>
              <w:ind w:left="0" w:firstLine="0"/>
              <w:rPr>
                <w:rFonts w:cs="Arial"/>
                <w:b/>
                <w:sz w:val="24"/>
                <w:szCs w:val="24"/>
              </w:rPr>
            </w:pPr>
          </w:p>
          <w:p w14:paraId="771DC606" w14:textId="77777777" w:rsidR="00A3279E" w:rsidRPr="003A400B" w:rsidRDefault="00A3279E" w:rsidP="00A3279E">
            <w:pPr>
              <w:pStyle w:val="ROMANOSa"/>
              <w:spacing w:after="0" w:line="240" w:lineRule="auto"/>
              <w:ind w:left="0" w:firstLine="0"/>
              <w:rPr>
                <w:rFonts w:cs="Arial"/>
                <w:sz w:val="24"/>
                <w:szCs w:val="24"/>
              </w:rPr>
            </w:pPr>
            <w:r w:rsidRPr="003A400B">
              <w:rPr>
                <w:rFonts w:cs="Arial"/>
                <w:b/>
                <w:sz w:val="24"/>
                <w:szCs w:val="24"/>
              </w:rPr>
              <w:t>IX.- Programas Sectoriales.</w:t>
            </w:r>
            <w:r w:rsidRPr="003A400B">
              <w:rPr>
                <w:rFonts w:cs="Arial"/>
                <w:sz w:val="24"/>
                <w:szCs w:val="24"/>
              </w:rPr>
              <w:t xml:space="preserve"> Los programas específicos del Gobierno Federal que establecen las políticas, objetivos, presupuestos e instrumentos para cada uno de los ámbitos del Desarrollo Rural Sustentable;</w:t>
            </w:r>
          </w:p>
          <w:p w14:paraId="4C42CB51" w14:textId="77777777" w:rsidR="00A3279E" w:rsidRPr="003A400B" w:rsidRDefault="00A3279E" w:rsidP="00A3279E">
            <w:pPr>
              <w:pStyle w:val="ROMANOSa"/>
              <w:spacing w:after="0" w:line="240" w:lineRule="auto"/>
              <w:ind w:left="270" w:firstLine="0"/>
              <w:rPr>
                <w:rFonts w:cs="Arial"/>
                <w:b/>
                <w:sz w:val="24"/>
                <w:szCs w:val="24"/>
              </w:rPr>
            </w:pPr>
          </w:p>
          <w:p w14:paraId="397EB513" w14:textId="77777777" w:rsidR="00A3279E" w:rsidRPr="003A400B" w:rsidRDefault="00A3279E" w:rsidP="00A3279E">
            <w:pPr>
              <w:pStyle w:val="ROMANOSa"/>
              <w:spacing w:after="0" w:line="240" w:lineRule="auto"/>
              <w:ind w:left="0" w:firstLine="0"/>
              <w:rPr>
                <w:rFonts w:cs="Arial"/>
                <w:sz w:val="24"/>
                <w:szCs w:val="24"/>
              </w:rPr>
            </w:pPr>
            <w:r w:rsidRPr="003A400B">
              <w:rPr>
                <w:rFonts w:cs="Arial"/>
                <w:b/>
                <w:sz w:val="24"/>
                <w:szCs w:val="24"/>
              </w:rPr>
              <w:t>X.- Recursos Naturales:</w:t>
            </w:r>
            <w:r w:rsidRPr="003A400B">
              <w:rPr>
                <w:rFonts w:cs="Arial"/>
                <w:sz w:val="24"/>
                <w:szCs w:val="24"/>
              </w:rPr>
              <w:t xml:space="preserve"> Todos aquellos bienes naturales renovables y no renovables susceptibles de aprovechamiento a través de los procesos productivos rurales y proveedores de servicios ambientales: tierras, bosques, </w:t>
            </w:r>
            <w:r w:rsidRPr="003A400B">
              <w:rPr>
                <w:rFonts w:cs="Arial"/>
                <w:b/>
                <w:sz w:val="24"/>
                <w:szCs w:val="24"/>
              </w:rPr>
              <w:t>recursos minerales</w:t>
            </w:r>
            <w:r w:rsidRPr="003A400B">
              <w:rPr>
                <w:rFonts w:cs="Arial"/>
                <w:sz w:val="24"/>
                <w:szCs w:val="24"/>
              </w:rPr>
              <w:t>, agua, comunidades vegetativas y animales y recursos genéticos.</w:t>
            </w:r>
          </w:p>
          <w:p w14:paraId="4CF55AC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lang w:val="es-ES_tradnl"/>
              </w:rPr>
            </w:pPr>
          </w:p>
        </w:tc>
        <w:tc>
          <w:tcPr>
            <w:tcW w:w="4098" w:type="dxa"/>
          </w:tcPr>
          <w:p w14:paraId="7BA8DCC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829F577"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4.-</w:t>
            </w:r>
            <w:r w:rsidRPr="003A400B">
              <w:rPr>
                <w:rFonts w:ascii="Arial" w:hAnsi="Arial" w:cs="Arial"/>
                <w:sz w:val="24"/>
                <w:szCs w:val="24"/>
              </w:rPr>
              <w:t xml:space="preserve"> Para los efectos de este reglamento se entenderá por:</w:t>
            </w:r>
          </w:p>
          <w:p w14:paraId="1CBA9ACB" w14:textId="77777777" w:rsidR="00A3279E" w:rsidRPr="003A400B" w:rsidRDefault="00A3279E" w:rsidP="00A3279E">
            <w:pPr>
              <w:jc w:val="both"/>
              <w:rPr>
                <w:rFonts w:ascii="Arial" w:hAnsi="Arial" w:cs="Arial"/>
                <w:sz w:val="24"/>
                <w:szCs w:val="24"/>
              </w:rPr>
            </w:pPr>
          </w:p>
          <w:p w14:paraId="3DD118F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 Actividades Económicas:</w:t>
            </w:r>
            <w:r w:rsidRPr="003A400B">
              <w:rPr>
                <w:rFonts w:ascii="Arial" w:hAnsi="Arial" w:cs="Arial"/>
                <w:sz w:val="24"/>
                <w:szCs w:val="24"/>
              </w:rPr>
              <w:t xml:space="preserve"> Los procesos productivos primarios basados en recursos naturales renovables: agricultura, ganadería, silvicultura y acuacultura;</w:t>
            </w:r>
          </w:p>
          <w:p w14:paraId="19B69C10" w14:textId="77777777" w:rsidR="00A3279E" w:rsidRPr="003A400B" w:rsidRDefault="00A3279E" w:rsidP="00A3279E">
            <w:pPr>
              <w:jc w:val="both"/>
              <w:rPr>
                <w:rFonts w:ascii="Arial" w:hAnsi="Arial" w:cs="Arial"/>
                <w:sz w:val="24"/>
                <w:szCs w:val="24"/>
              </w:rPr>
            </w:pPr>
          </w:p>
          <w:p w14:paraId="0D8DC25F"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II.- Agentes de la Sociedad Rural: Personas físicas o morales de los sectores social y privado que integran a la sociedad rural;</w:t>
            </w:r>
          </w:p>
          <w:p w14:paraId="12665E9A" w14:textId="77777777" w:rsidR="00A3279E" w:rsidRPr="003A400B" w:rsidRDefault="00A3279E" w:rsidP="00A3279E">
            <w:pPr>
              <w:jc w:val="both"/>
              <w:rPr>
                <w:rFonts w:ascii="Arial" w:hAnsi="Arial" w:cs="Arial"/>
                <w:sz w:val="24"/>
                <w:szCs w:val="24"/>
                <w:lang w:val="es-ES_tradnl"/>
              </w:rPr>
            </w:pPr>
          </w:p>
          <w:p w14:paraId="7C47F43C"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Comisariado Ejidal: Es el órgano encargado de la ejecución de los acuerdos de la asamblea, así como de la representación y gestión administrativa del ejido;</w:t>
            </w:r>
          </w:p>
          <w:p w14:paraId="6F71AE23" w14:textId="77777777" w:rsidR="00A3279E" w:rsidRPr="003A400B" w:rsidRDefault="00A3279E" w:rsidP="00A3279E">
            <w:pPr>
              <w:jc w:val="both"/>
              <w:rPr>
                <w:rFonts w:ascii="Arial" w:hAnsi="Arial" w:cs="Arial"/>
                <w:sz w:val="24"/>
                <w:szCs w:val="24"/>
              </w:rPr>
            </w:pPr>
          </w:p>
          <w:p w14:paraId="773256C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Comisión concurrente: Se integra por los representantes de las dependencias de Gobierno Federal, Estatal y Municipal.</w:t>
            </w:r>
          </w:p>
          <w:p w14:paraId="6138A11B" w14:textId="77777777" w:rsidR="00A3279E" w:rsidRPr="003A400B" w:rsidRDefault="00A3279E" w:rsidP="00A3279E">
            <w:pPr>
              <w:pStyle w:val="texto"/>
              <w:spacing w:after="0" w:line="240" w:lineRule="auto"/>
              <w:ind w:firstLine="0"/>
              <w:rPr>
                <w:sz w:val="24"/>
                <w:szCs w:val="24"/>
                <w:lang w:val="es-MX"/>
              </w:rPr>
            </w:pPr>
          </w:p>
          <w:p w14:paraId="54897049" w14:textId="77777777" w:rsidR="00A3279E" w:rsidRPr="003A400B" w:rsidRDefault="00A3279E" w:rsidP="00A3279E">
            <w:pPr>
              <w:pStyle w:val="texto"/>
              <w:spacing w:after="0" w:line="240" w:lineRule="auto"/>
              <w:ind w:firstLine="0"/>
              <w:rPr>
                <w:sz w:val="24"/>
                <w:szCs w:val="24"/>
              </w:rPr>
            </w:pPr>
            <w:r w:rsidRPr="003A400B">
              <w:rPr>
                <w:sz w:val="24"/>
                <w:szCs w:val="24"/>
              </w:rPr>
              <w:t>V.- Comisión consultiva: es formada por los representantes de las instituciones de enseñanza e investigación con interés en el sector agropecuario y rural.</w:t>
            </w:r>
          </w:p>
          <w:p w14:paraId="37A57471" w14:textId="77777777" w:rsidR="00A3279E" w:rsidRPr="003A400B" w:rsidRDefault="00A3279E" w:rsidP="00A3279E">
            <w:pPr>
              <w:pStyle w:val="texto"/>
              <w:spacing w:after="0" w:line="240" w:lineRule="auto"/>
              <w:ind w:firstLine="0"/>
              <w:rPr>
                <w:sz w:val="24"/>
                <w:szCs w:val="24"/>
              </w:rPr>
            </w:pPr>
          </w:p>
          <w:p w14:paraId="6170D74F" w14:textId="77777777" w:rsidR="00A3279E" w:rsidRPr="003A400B" w:rsidRDefault="00A3279E" w:rsidP="00A3279E">
            <w:pPr>
              <w:pStyle w:val="ROMANOSa"/>
              <w:spacing w:after="0" w:line="240" w:lineRule="auto"/>
              <w:ind w:left="0" w:firstLine="0"/>
              <w:rPr>
                <w:rFonts w:cs="Arial"/>
                <w:sz w:val="24"/>
                <w:szCs w:val="24"/>
              </w:rPr>
            </w:pPr>
            <w:r w:rsidRPr="003A400B">
              <w:rPr>
                <w:rFonts w:cs="Arial"/>
                <w:sz w:val="24"/>
                <w:szCs w:val="24"/>
              </w:rPr>
              <w:t>VI.- Consejo Municipal: El Consejo Municipal para el Desarrollo Rural Sustentable de Tlaquepaque;</w:t>
            </w:r>
          </w:p>
          <w:p w14:paraId="4100DDBF" w14:textId="77777777" w:rsidR="00A3279E" w:rsidRPr="003A400B" w:rsidRDefault="00A3279E" w:rsidP="00A3279E">
            <w:pPr>
              <w:jc w:val="both"/>
              <w:rPr>
                <w:rFonts w:ascii="Arial" w:hAnsi="Arial" w:cs="Arial"/>
                <w:b/>
                <w:sz w:val="24"/>
                <w:szCs w:val="24"/>
              </w:rPr>
            </w:pPr>
          </w:p>
          <w:p w14:paraId="5947BF6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VII.- Desarrollo Rural Sustentable</w:t>
            </w:r>
            <w:r w:rsidRPr="003A400B">
              <w:rPr>
                <w:rFonts w:ascii="Arial" w:hAnsi="Arial" w:cs="Arial"/>
                <w:sz w:val="24"/>
                <w:szCs w:val="24"/>
              </w:rPr>
              <w:t xml:space="preserve">: El mejoramiento integral del bienestar social de la población </w:t>
            </w:r>
            <w:r w:rsidRPr="003A400B">
              <w:rPr>
                <w:rFonts w:ascii="Arial" w:hAnsi="Arial" w:cs="Arial"/>
                <w:b/>
                <w:sz w:val="24"/>
                <w:szCs w:val="24"/>
              </w:rPr>
              <w:t>rural</w:t>
            </w:r>
            <w:r w:rsidRPr="003A400B">
              <w:rPr>
                <w:rFonts w:ascii="Arial" w:hAnsi="Arial" w:cs="Arial"/>
                <w:sz w:val="24"/>
                <w:szCs w:val="24"/>
              </w:rPr>
              <w:t xml:space="preserve"> y de las actividades económicas en el territorio comprendido fuera de los núcleos considerados urbanos de acuerdo con las disposiciones aplicables, asegurando la conservación permanente de los recursos naturales, la biodiversidad y los servicios ambientales de dicho territorio;</w:t>
            </w:r>
          </w:p>
          <w:p w14:paraId="3085C1A8" w14:textId="77777777" w:rsidR="00A3279E" w:rsidRPr="003A400B" w:rsidRDefault="00A3279E" w:rsidP="00A3279E">
            <w:pPr>
              <w:jc w:val="both"/>
              <w:rPr>
                <w:rFonts w:ascii="Arial" w:hAnsi="Arial" w:cs="Arial"/>
                <w:sz w:val="24"/>
                <w:szCs w:val="24"/>
              </w:rPr>
            </w:pPr>
          </w:p>
          <w:p w14:paraId="1663269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Ejido: Es una propiedad rural de uso colectivo.</w:t>
            </w:r>
          </w:p>
          <w:p w14:paraId="74CB6F06" w14:textId="77777777" w:rsidR="00A3279E" w:rsidRPr="003A400B" w:rsidRDefault="00A3279E" w:rsidP="00A3279E">
            <w:pPr>
              <w:jc w:val="both"/>
              <w:rPr>
                <w:rFonts w:ascii="Arial" w:hAnsi="Arial" w:cs="Arial"/>
                <w:sz w:val="24"/>
                <w:szCs w:val="24"/>
              </w:rPr>
            </w:pPr>
          </w:p>
          <w:p w14:paraId="3B6F3E07" w14:textId="77777777" w:rsidR="00A3279E" w:rsidRPr="003A400B" w:rsidRDefault="00A3279E" w:rsidP="00A3279E">
            <w:pPr>
              <w:jc w:val="both"/>
              <w:rPr>
                <w:rFonts w:ascii="Arial" w:hAnsi="Arial" w:cs="Arial"/>
                <w:sz w:val="24"/>
                <w:szCs w:val="24"/>
              </w:rPr>
            </w:pPr>
          </w:p>
          <w:p w14:paraId="35AB6E55"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IX.- Consejero Honorario: Consejeros municipales y profesionistas.</w:t>
            </w:r>
          </w:p>
          <w:p w14:paraId="0CB479EA" w14:textId="77777777" w:rsidR="00A3279E" w:rsidRPr="003A400B" w:rsidRDefault="00A3279E" w:rsidP="00A3279E">
            <w:pPr>
              <w:jc w:val="both"/>
              <w:rPr>
                <w:rFonts w:ascii="Arial" w:hAnsi="Arial" w:cs="Arial"/>
                <w:sz w:val="24"/>
                <w:szCs w:val="24"/>
              </w:rPr>
            </w:pPr>
          </w:p>
          <w:p w14:paraId="02B5C0FB" w14:textId="77777777" w:rsidR="00A3279E" w:rsidRPr="003A400B" w:rsidRDefault="00A3279E" w:rsidP="00A3279E">
            <w:pPr>
              <w:jc w:val="both"/>
              <w:rPr>
                <w:rFonts w:ascii="Arial" w:hAnsi="Arial" w:cs="Arial"/>
                <w:sz w:val="24"/>
                <w:szCs w:val="24"/>
              </w:rPr>
            </w:pPr>
          </w:p>
          <w:p w14:paraId="11B90ECA" w14:textId="77777777" w:rsidR="00A3279E" w:rsidRPr="003A400B" w:rsidRDefault="00A3279E" w:rsidP="00A3279E">
            <w:pPr>
              <w:jc w:val="both"/>
              <w:rPr>
                <w:rFonts w:ascii="Arial" w:hAnsi="Arial" w:cs="Arial"/>
                <w:sz w:val="24"/>
                <w:szCs w:val="24"/>
              </w:rPr>
            </w:pPr>
          </w:p>
          <w:p w14:paraId="0379184E" w14:textId="77777777" w:rsidR="00A3279E" w:rsidRPr="003A400B" w:rsidRDefault="00A3279E" w:rsidP="00A3279E">
            <w:pPr>
              <w:jc w:val="both"/>
              <w:rPr>
                <w:rFonts w:ascii="Arial" w:hAnsi="Arial" w:cs="Arial"/>
                <w:b/>
                <w:sz w:val="24"/>
                <w:szCs w:val="24"/>
              </w:rPr>
            </w:pPr>
          </w:p>
          <w:p w14:paraId="57A6264D"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X.- Programas Sectoriales</w:t>
            </w:r>
            <w:r w:rsidRPr="003A400B">
              <w:rPr>
                <w:rFonts w:ascii="Arial" w:hAnsi="Arial" w:cs="Arial"/>
                <w:sz w:val="24"/>
                <w:szCs w:val="24"/>
              </w:rPr>
              <w:t>. Los programas específicos del Gobierno Federal</w:t>
            </w:r>
            <w:r w:rsidRPr="003A400B">
              <w:rPr>
                <w:rFonts w:ascii="Arial" w:hAnsi="Arial" w:cs="Arial"/>
                <w:b/>
                <w:sz w:val="24"/>
                <w:szCs w:val="24"/>
              </w:rPr>
              <w:t>, Estatal y Municipal</w:t>
            </w:r>
            <w:r w:rsidRPr="003A400B">
              <w:rPr>
                <w:rFonts w:ascii="Arial" w:hAnsi="Arial" w:cs="Arial"/>
                <w:sz w:val="24"/>
                <w:szCs w:val="24"/>
              </w:rPr>
              <w:t xml:space="preserve"> que establecen las políticas, objetivos, presupuestos e instrumentos para cada uno de los ámbitos del Desarrollo Rural Sustentable;</w:t>
            </w:r>
          </w:p>
          <w:p w14:paraId="1C183A22" w14:textId="77777777" w:rsidR="00A3279E" w:rsidRPr="003A400B" w:rsidRDefault="00A3279E" w:rsidP="00A3279E">
            <w:pPr>
              <w:jc w:val="both"/>
              <w:rPr>
                <w:rFonts w:ascii="Arial" w:hAnsi="Arial" w:cs="Arial"/>
                <w:sz w:val="24"/>
                <w:szCs w:val="24"/>
              </w:rPr>
            </w:pPr>
          </w:p>
          <w:p w14:paraId="687ADBE1" w14:textId="77777777" w:rsidR="00A3279E" w:rsidRPr="003A400B" w:rsidRDefault="00A3279E" w:rsidP="00A3279E">
            <w:pPr>
              <w:jc w:val="both"/>
              <w:rPr>
                <w:rFonts w:ascii="Arial" w:hAnsi="Arial" w:cs="Arial"/>
                <w:sz w:val="24"/>
                <w:szCs w:val="24"/>
              </w:rPr>
            </w:pPr>
          </w:p>
          <w:p w14:paraId="4C52230D"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XI.- Recursos Naturales</w:t>
            </w:r>
            <w:r w:rsidRPr="003A400B">
              <w:rPr>
                <w:rFonts w:ascii="Arial" w:hAnsi="Arial" w:cs="Arial"/>
                <w:sz w:val="24"/>
                <w:szCs w:val="24"/>
              </w:rPr>
              <w:t>: Todos aquellos bienes naturales renovables y no renovables susceptibles de aprovechamiento a través de los procesos productivos rurales y proveedores de servicios ambientales: tierras, bosques, agua, comunidades vegetativas y animales y recursos genéticos.</w:t>
            </w:r>
          </w:p>
          <w:p w14:paraId="06177B2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5DF9A154" w14:textId="77777777" w:rsidTr="00265C04">
        <w:tc>
          <w:tcPr>
            <w:tcW w:w="4050" w:type="dxa"/>
          </w:tcPr>
          <w:p w14:paraId="340DD52F"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1B836B5"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5.-</w:t>
            </w:r>
            <w:r w:rsidRPr="003A400B">
              <w:rPr>
                <w:rFonts w:ascii="Arial" w:hAnsi="Arial" w:cs="Arial"/>
                <w:sz w:val="24"/>
                <w:szCs w:val="24"/>
              </w:rPr>
              <w:t xml:space="preserve"> Los objetivos del Consejo Municipal serán:</w:t>
            </w:r>
          </w:p>
          <w:p w14:paraId="63176DEE" w14:textId="77777777" w:rsidR="00A3279E" w:rsidRPr="003A400B" w:rsidRDefault="00A3279E" w:rsidP="00A3279E">
            <w:pPr>
              <w:jc w:val="both"/>
              <w:rPr>
                <w:rFonts w:ascii="Arial" w:hAnsi="Arial" w:cs="Arial"/>
                <w:sz w:val="24"/>
                <w:szCs w:val="24"/>
              </w:rPr>
            </w:pPr>
          </w:p>
          <w:p w14:paraId="14E13BC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w:t>
            </w:r>
            <w:r w:rsidRPr="003A400B">
              <w:rPr>
                <w:rFonts w:ascii="Arial" w:hAnsi="Arial" w:cs="Arial"/>
                <w:sz w:val="24"/>
                <w:szCs w:val="24"/>
              </w:rPr>
              <w:t xml:space="preserve"> Elaborar el Plan de Desarrollo Rural Sustentable </w:t>
            </w:r>
            <w:r w:rsidRPr="003A400B">
              <w:rPr>
                <w:rFonts w:ascii="Arial" w:hAnsi="Arial" w:cs="Arial"/>
                <w:b/>
                <w:sz w:val="24"/>
                <w:szCs w:val="24"/>
              </w:rPr>
              <w:t>del Municipio</w:t>
            </w:r>
            <w:r w:rsidRPr="003A400B">
              <w:rPr>
                <w:rFonts w:ascii="Arial" w:hAnsi="Arial" w:cs="Arial"/>
                <w:sz w:val="24"/>
                <w:szCs w:val="24"/>
              </w:rPr>
              <w:t>, con base en un proceso de planeación participativa, y en el que se señalen las acciones y proyectos prioritarios por Cadena Productiva.</w:t>
            </w:r>
          </w:p>
          <w:p w14:paraId="1FBFD003" w14:textId="77777777" w:rsidR="00A3279E" w:rsidRPr="003A400B" w:rsidRDefault="00A3279E" w:rsidP="00A3279E">
            <w:pPr>
              <w:jc w:val="both"/>
              <w:rPr>
                <w:rFonts w:ascii="Arial" w:hAnsi="Arial" w:cs="Arial"/>
                <w:sz w:val="24"/>
                <w:szCs w:val="24"/>
              </w:rPr>
            </w:pPr>
          </w:p>
          <w:p w14:paraId="1C9BC0D5" w14:textId="77777777" w:rsidR="00A3279E" w:rsidRPr="003A400B" w:rsidRDefault="00A3279E" w:rsidP="00A3279E">
            <w:pPr>
              <w:jc w:val="both"/>
              <w:rPr>
                <w:rFonts w:ascii="Arial" w:hAnsi="Arial" w:cs="Arial"/>
                <w:sz w:val="24"/>
                <w:szCs w:val="24"/>
                <w:lang w:eastAsia="es-MX"/>
              </w:rPr>
            </w:pPr>
          </w:p>
          <w:p w14:paraId="1E4178A2" w14:textId="77777777" w:rsidR="00A3279E" w:rsidRPr="003A400B" w:rsidRDefault="00A3279E" w:rsidP="00A3279E">
            <w:pPr>
              <w:jc w:val="both"/>
              <w:rPr>
                <w:rFonts w:ascii="Arial" w:hAnsi="Arial" w:cs="Arial"/>
                <w:sz w:val="24"/>
                <w:szCs w:val="24"/>
                <w:lang w:eastAsia="es-MX"/>
              </w:rPr>
            </w:pPr>
          </w:p>
          <w:p w14:paraId="50BD9CBE"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lang w:eastAsia="es-MX"/>
              </w:rPr>
              <w:t>III.-</w:t>
            </w:r>
            <w:r w:rsidRPr="003A400B">
              <w:rPr>
                <w:rFonts w:ascii="Arial" w:hAnsi="Arial" w:cs="Arial"/>
                <w:sz w:val="24"/>
                <w:szCs w:val="24"/>
                <w:lang w:eastAsia="es-MX"/>
              </w:rPr>
              <w:t xml:space="preserve"> </w:t>
            </w:r>
            <w:r w:rsidRPr="003A400B">
              <w:rPr>
                <w:rFonts w:ascii="Arial" w:hAnsi="Arial" w:cs="Arial"/>
                <w:sz w:val="24"/>
                <w:szCs w:val="24"/>
              </w:rPr>
              <w:t>Disponer de información relativa a los programas y apoyos que canalizan las dependencias federales, estatales y municipales al medio agropecuario, rural y sustentable.</w:t>
            </w:r>
          </w:p>
          <w:p w14:paraId="15330037" w14:textId="77777777" w:rsidR="00A3279E" w:rsidRPr="003A400B" w:rsidRDefault="00A3279E" w:rsidP="00A3279E">
            <w:pPr>
              <w:jc w:val="both"/>
              <w:rPr>
                <w:rFonts w:ascii="Arial" w:hAnsi="Arial" w:cs="Arial"/>
                <w:sz w:val="24"/>
                <w:szCs w:val="24"/>
              </w:rPr>
            </w:pPr>
          </w:p>
          <w:p w14:paraId="609BF3A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IV.-</w:t>
            </w:r>
            <w:r w:rsidRPr="003A400B">
              <w:rPr>
                <w:rFonts w:ascii="Arial" w:hAnsi="Arial" w:cs="Arial"/>
                <w:sz w:val="24"/>
                <w:szCs w:val="24"/>
              </w:rPr>
              <w:t xml:space="preserve"> Promover de manera permanente la Coordinación Interinstitucional, con el fin de obtener los apoyos necesarios para el desarrollo de los proyectos en el sector rural del Municipio, procurando su aplicación eficiente.</w:t>
            </w:r>
          </w:p>
          <w:p w14:paraId="59DE436D" w14:textId="77777777" w:rsidR="00A3279E" w:rsidRPr="003A400B" w:rsidRDefault="00A3279E" w:rsidP="00A3279E">
            <w:pPr>
              <w:jc w:val="both"/>
              <w:rPr>
                <w:rFonts w:ascii="Arial" w:hAnsi="Arial" w:cs="Arial"/>
                <w:sz w:val="24"/>
                <w:szCs w:val="24"/>
              </w:rPr>
            </w:pPr>
          </w:p>
          <w:p w14:paraId="3ECD819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w:t>
            </w:r>
            <w:r w:rsidRPr="003A400B">
              <w:rPr>
                <w:rFonts w:ascii="Arial" w:hAnsi="Arial" w:cs="Arial"/>
                <w:sz w:val="24"/>
                <w:szCs w:val="24"/>
              </w:rPr>
              <w:t xml:space="preserve"> Promover el óptimo aprovechamiento de los recursos naturales del Municipio procurando su conservación y mejoramiento.</w:t>
            </w:r>
          </w:p>
          <w:p w14:paraId="6CF070C3" w14:textId="77777777" w:rsidR="00A3279E" w:rsidRPr="003A400B" w:rsidRDefault="00A3279E" w:rsidP="00A3279E">
            <w:pPr>
              <w:jc w:val="both"/>
              <w:rPr>
                <w:rFonts w:ascii="Arial" w:hAnsi="Arial" w:cs="Arial"/>
                <w:sz w:val="24"/>
                <w:szCs w:val="24"/>
              </w:rPr>
            </w:pPr>
          </w:p>
          <w:p w14:paraId="5F22E7EB" w14:textId="77777777" w:rsidR="00A3279E" w:rsidRPr="003A400B" w:rsidRDefault="00A3279E" w:rsidP="00A3279E">
            <w:pPr>
              <w:jc w:val="both"/>
              <w:rPr>
                <w:rFonts w:ascii="Arial" w:hAnsi="Arial" w:cs="Arial"/>
                <w:sz w:val="24"/>
                <w:szCs w:val="24"/>
              </w:rPr>
            </w:pPr>
          </w:p>
          <w:p w14:paraId="5927FE9B"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VI.-</w:t>
            </w:r>
            <w:r w:rsidRPr="003A400B">
              <w:rPr>
                <w:rFonts w:ascii="Arial" w:hAnsi="Arial" w:cs="Arial"/>
                <w:sz w:val="24"/>
                <w:szCs w:val="24"/>
              </w:rPr>
              <w:t xml:space="preserve"> Difundir los derechos y obligaciones de los productores en materia de promoción, fomento y desarrollo agropecuario, de pesca y forestal, así como las atribuciones u obligaciones de las dependencias federales, estatales y municipales.</w:t>
            </w:r>
          </w:p>
          <w:p w14:paraId="6E5F7126" w14:textId="77777777" w:rsidR="00A3279E" w:rsidRPr="003A400B" w:rsidRDefault="00A3279E" w:rsidP="00A3279E">
            <w:pPr>
              <w:jc w:val="both"/>
              <w:rPr>
                <w:rFonts w:ascii="Arial" w:hAnsi="Arial" w:cs="Arial"/>
                <w:sz w:val="24"/>
                <w:szCs w:val="24"/>
              </w:rPr>
            </w:pPr>
          </w:p>
          <w:p w14:paraId="5E84ADC6"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IX.-</w:t>
            </w:r>
            <w:r w:rsidRPr="003A400B">
              <w:rPr>
                <w:rFonts w:ascii="Arial" w:hAnsi="Arial" w:cs="Arial"/>
                <w:sz w:val="24"/>
                <w:szCs w:val="24"/>
              </w:rPr>
              <w:t xml:space="preserve"> Gestionar oportunamente los recursos de apoyo al sector agropecuario y rural, programados por las dependencias federales y estatales; previa conformación y organización de los grupos del sector.</w:t>
            </w:r>
          </w:p>
          <w:p w14:paraId="230B5F38" w14:textId="77777777" w:rsidR="00A3279E" w:rsidRPr="003A400B" w:rsidRDefault="00A3279E" w:rsidP="00A3279E">
            <w:pPr>
              <w:jc w:val="both"/>
              <w:rPr>
                <w:rFonts w:ascii="Arial" w:hAnsi="Arial" w:cs="Arial"/>
                <w:sz w:val="24"/>
                <w:szCs w:val="24"/>
              </w:rPr>
            </w:pPr>
          </w:p>
          <w:p w14:paraId="0650BC7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25AE1E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XI.-</w:t>
            </w:r>
            <w:r w:rsidRPr="003A400B">
              <w:rPr>
                <w:rFonts w:ascii="Arial" w:hAnsi="Arial" w:cs="Arial"/>
                <w:sz w:val="24"/>
                <w:szCs w:val="24"/>
              </w:rPr>
              <w:t xml:space="preserve"> Celebrar convenios con instituciones de enseñanza, investigación y capacitación para el sector agropecuario.</w:t>
            </w:r>
          </w:p>
        </w:tc>
        <w:tc>
          <w:tcPr>
            <w:tcW w:w="4098" w:type="dxa"/>
          </w:tcPr>
          <w:p w14:paraId="5398DEA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AA2FCBF"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 xml:space="preserve">Artículo 5.- </w:t>
            </w:r>
            <w:r w:rsidRPr="003A400B">
              <w:rPr>
                <w:rFonts w:ascii="Arial" w:hAnsi="Arial" w:cs="Arial"/>
                <w:sz w:val="24"/>
                <w:szCs w:val="24"/>
              </w:rPr>
              <w:t>Los objetivos del Consejo Municipal serán:</w:t>
            </w:r>
          </w:p>
          <w:p w14:paraId="49C6EED2" w14:textId="77777777" w:rsidR="00A3279E" w:rsidRPr="003A400B" w:rsidRDefault="00A3279E" w:rsidP="00A3279E">
            <w:pPr>
              <w:jc w:val="both"/>
              <w:rPr>
                <w:rFonts w:ascii="Arial" w:hAnsi="Arial" w:cs="Arial"/>
                <w:sz w:val="24"/>
                <w:szCs w:val="24"/>
              </w:rPr>
            </w:pPr>
          </w:p>
          <w:p w14:paraId="6FC4DA68"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w:t>
            </w:r>
            <w:r w:rsidRPr="003A400B">
              <w:rPr>
                <w:rFonts w:ascii="Arial" w:hAnsi="Arial" w:cs="Arial"/>
                <w:sz w:val="24"/>
                <w:szCs w:val="24"/>
              </w:rPr>
              <w:t xml:space="preserve"> Elaborar el Plan Municipal de Desarrollo Rural Sustentable, con base en un proceso de planeación participativa, en base a un </w:t>
            </w:r>
            <w:r w:rsidRPr="003A400B">
              <w:rPr>
                <w:rFonts w:ascii="Arial" w:hAnsi="Arial" w:cs="Arial"/>
                <w:b/>
                <w:sz w:val="24"/>
                <w:szCs w:val="24"/>
              </w:rPr>
              <w:t>Diagnostico Municipal y en el que se señalen las Líneas Estratégicas de Desarrollo Rural Sustentable y La Líneas de acción y proyectos prioritarios por Actividad económica</w:t>
            </w:r>
            <w:r w:rsidRPr="003A400B">
              <w:rPr>
                <w:rFonts w:ascii="Arial" w:hAnsi="Arial" w:cs="Arial"/>
                <w:sz w:val="24"/>
                <w:szCs w:val="24"/>
              </w:rPr>
              <w:t xml:space="preserve">. </w:t>
            </w:r>
          </w:p>
          <w:p w14:paraId="6DFBCC1A" w14:textId="77777777" w:rsidR="00A3279E" w:rsidRPr="003A400B" w:rsidRDefault="00A3279E" w:rsidP="00A3279E">
            <w:pPr>
              <w:jc w:val="both"/>
              <w:rPr>
                <w:rFonts w:ascii="Arial" w:hAnsi="Arial" w:cs="Arial"/>
                <w:sz w:val="24"/>
                <w:szCs w:val="24"/>
              </w:rPr>
            </w:pPr>
          </w:p>
          <w:p w14:paraId="6FD1F94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III.-</w:t>
            </w:r>
            <w:r w:rsidRPr="003A400B">
              <w:rPr>
                <w:rFonts w:ascii="Arial" w:hAnsi="Arial" w:cs="Arial"/>
                <w:sz w:val="24"/>
                <w:szCs w:val="24"/>
              </w:rPr>
              <w:t xml:space="preserve"> Disponer de las </w:t>
            </w:r>
            <w:r w:rsidRPr="003A400B">
              <w:rPr>
                <w:rFonts w:ascii="Arial" w:hAnsi="Arial" w:cs="Arial"/>
                <w:b/>
                <w:sz w:val="24"/>
                <w:szCs w:val="24"/>
              </w:rPr>
              <w:t>Reglas de Operación relativa</w:t>
            </w:r>
            <w:r w:rsidRPr="003A400B">
              <w:rPr>
                <w:rFonts w:ascii="Arial" w:hAnsi="Arial" w:cs="Arial"/>
                <w:sz w:val="24"/>
                <w:szCs w:val="24"/>
              </w:rPr>
              <w:t xml:space="preserve"> a los programas y apoyos que canalizan las dependencias federales, estatales y municipales al medio agropecuario, rural y sustentable.</w:t>
            </w:r>
          </w:p>
          <w:p w14:paraId="65541D89" w14:textId="77777777" w:rsidR="00A3279E" w:rsidRPr="003A400B" w:rsidRDefault="00A3279E" w:rsidP="00A3279E">
            <w:pPr>
              <w:jc w:val="both"/>
              <w:rPr>
                <w:rFonts w:ascii="Arial" w:hAnsi="Arial" w:cs="Arial"/>
                <w:sz w:val="24"/>
                <w:szCs w:val="24"/>
              </w:rPr>
            </w:pPr>
          </w:p>
          <w:p w14:paraId="66FDF266"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IV.-</w:t>
            </w:r>
            <w:r w:rsidRPr="003A400B">
              <w:rPr>
                <w:rFonts w:ascii="Arial" w:hAnsi="Arial" w:cs="Arial"/>
                <w:sz w:val="24"/>
                <w:szCs w:val="24"/>
              </w:rPr>
              <w:t xml:space="preserve"> Promover de manera permanente la </w:t>
            </w:r>
            <w:r w:rsidRPr="003A400B">
              <w:rPr>
                <w:rFonts w:ascii="Arial" w:hAnsi="Arial" w:cs="Arial"/>
                <w:b/>
                <w:sz w:val="24"/>
                <w:szCs w:val="24"/>
              </w:rPr>
              <w:t>Vinculación Interinstitucional,</w:t>
            </w:r>
            <w:r w:rsidRPr="003A400B">
              <w:rPr>
                <w:rFonts w:ascii="Arial" w:hAnsi="Arial" w:cs="Arial"/>
                <w:sz w:val="24"/>
                <w:szCs w:val="24"/>
              </w:rPr>
              <w:t xml:space="preserve"> con el fin de obtener los apoyos necesarios para el desarrollo de los proyectos en el sector rural del Municipio, procurando su aplicación eficiente.</w:t>
            </w:r>
          </w:p>
          <w:p w14:paraId="374926E5" w14:textId="77777777" w:rsidR="00A3279E" w:rsidRPr="003A400B" w:rsidRDefault="00A3279E" w:rsidP="00A3279E">
            <w:pPr>
              <w:jc w:val="both"/>
              <w:rPr>
                <w:rFonts w:ascii="Arial" w:hAnsi="Arial" w:cs="Arial"/>
                <w:sz w:val="24"/>
                <w:szCs w:val="24"/>
              </w:rPr>
            </w:pPr>
          </w:p>
          <w:p w14:paraId="0C65F1FE"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w:t>
            </w:r>
            <w:r w:rsidRPr="003A400B">
              <w:rPr>
                <w:rFonts w:ascii="Arial" w:hAnsi="Arial" w:cs="Arial"/>
                <w:sz w:val="24"/>
                <w:szCs w:val="24"/>
              </w:rPr>
              <w:t xml:space="preserve"> Promover el </w:t>
            </w:r>
            <w:r w:rsidRPr="003A400B">
              <w:rPr>
                <w:rFonts w:ascii="Arial" w:hAnsi="Arial" w:cs="Arial"/>
                <w:b/>
                <w:sz w:val="24"/>
                <w:szCs w:val="24"/>
              </w:rPr>
              <w:t>Desarrollo Rural Sustentable para el óptimo aprovechamiento de los recursos naturales</w:t>
            </w:r>
            <w:r w:rsidRPr="003A400B">
              <w:rPr>
                <w:rFonts w:ascii="Arial" w:hAnsi="Arial" w:cs="Arial"/>
                <w:sz w:val="24"/>
                <w:szCs w:val="24"/>
              </w:rPr>
              <w:t xml:space="preserve"> del Municipio procurando su conservación y mejoramiento.</w:t>
            </w:r>
          </w:p>
          <w:p w14:paraId="3E0145BC" w14:textId="77777777" w:rsidR="00A3279E" w:rsidRPr="003A400B" w:rsidRDefault="00A3279E" w:rsidP="00A3279E">
            <w:pPr>
              <w:jc w:val="both"/>
              <w:rPr>
                <w:rFonts w:ascii="Arial" w:hAnsi="Arial" w:cs="Arial"/>
                <w:sz w:val="24"/>
                <w:szCs w:val="24"/>
              </w:rPr>
            </w:pPr>
          </w:p>
          <w:p w14:paraId="51DD1A6F"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VI.-</w:t>
            </w:r>
            <w:r w:rsidRPr="003A400B">
              <w:rPr>
                <w:rFonts w:ascii="Arial" w:hAnsi="Arial" w:cs="Arial"/>
                <w:sz w:val="24"/>
                <w:szCs w:val="24"/>
              </w:rPr>
              <w:t xml:space="preserve"> Difundir los derechos y obligaciones de los productores en materia de promoción, fomento y desarrollo agropecuario, </w:t>
            </w:r>
            <w:r w:rsidRPr="003A400B">
              <w:rPr>
                <w:rFonts w:ascii="Arial" w:hAnsi="Arial" w:cs="Arial"/>
                <w:b/>
                <w:sz w:val="24"/>
                <w:szCs w:val="24"/>
              </w:rPr>
              <w:t>de acuacultura</w:t>
            </w:r>
            <w:r w:rsidRPr="003A400B">
              <w:rPr>
                <w:rFonts w:ascii="Arial" w:hAnsi="Arial" w:cs="Arial"/>
                <w:sz w:val="24"/>
                <w:szCs w:val="24"/>
              </w:rPr>
              <w:t xml:space="preserve"> y forestal, así como las atribuciones u obligaciones de las dependencias federales, estatales y municipales.</w:t>
            </w:r>
          </w:p>
          <w:p w14:paraId="2A4BE5B3" w14:textId="77777777" w:rsidR="00A3279E" w:rsidRPr="003A400B" w:rsidRDefault="00A3279E" w:rsidP="00A3279E">
            <w:pPr>
              <w:jc w:val="both"/>
              <w:rPr>
                <w:rFonts w:ascii="Arial" w:hAnsi="Arial" w:cs="Arial"/>
                <w:sz w:val="24"/>
                <w:szCs w:val="24"/>
              </w:rPr>
            </w:pPr>
          </w:p>
          <w:p w14:paraId="3CB7C18B"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IX.-</w:t>
            </w:r>
            <w:r w:rsidRPr="003A400B">
              <w:rPr>
                <w:rFonts w:ascii="Arial" w:hAnsi="Arial" w:cs="Arial"/>
                <w:sz w:val="24"/>
                <w:szCs w:val="24"/>
              </w:rPr>
              <w:t xml:space="preserve"> Gestionar oportunamente los recursos de apoyo al sector </w:t>
            </w:r>
            <w:r w:rsidRPr="003A400B">
              <w:rPr>
                <w:rFonts w:ascii="Arial" w:hAnsi="Arial" w:cs="Arial"/>
                <w:b/>
                <w:sz w:val="24"/>
                <w:szCs w:val="24"/>
              </w:rPr>
              <w:t>agrícola,</w:t>
            </w:r>
            <w:r w:rsidRPr="003A400B">
              <w:rPr>
                <w:rFonts w:ascii="Arial" w:hAnsi="Arial" w:cs="Arial"/>
                <w:sz w:val="24"/>
                <w:szCs w:val="24"/>
              </w:rPr>
              <w:t xml:space="preserve"> ganadero </w:t>
            </w:r>
            <w:r w:rsidRPr="003A400B">
              <w:rPr>
                <w:rFonts w:ascii="Arial" w:hAnsi="Arial" w:cs="Arial"/>
                <w:b/>
                <w:sz w:val="24"/>
                <w:szCs w:val="24"/>
              </w:rPr>
              <w:t>y acuícola</w:t>
            </w:r>
            <w:r w:rsidRPr="003A400B">
              <w:rPr>
                <w:rFonts w:ascii="Arial" w:hAnsi="Arial" w:cs="Arial"/>
                <w:sz w:val="24"/>
                <w:szCs w:val="24"/>
              </w:rPr>
              <w:t xml:space="preserve"> en las áreas rurales del municipio, programados por las dependencias federales y estatales; previa conformación y organización de los grupos del sector.</w:t>
            </w:r>
          </w:p>
          <w:p w14:paraId="7088D034" w14:textId="77777777" w:rsidR="00A3279E" w:rsidRPr="003A400B" w:rsidRDefault="00A3279E" w:rsidP="00A3279E">
            <w:pPr>
              <w:jc w:val="both"/>
              <w:rPr>
                <w:rFonts w:ascii="Arial" w:hAnsi="Arial" w:cs="Arial"/>
                <w:sz w:val="24"/>
                <w:szCs w:val="24"/>
              </w:rPr>
            </w:pPr>
          </w:p>
          <w:p w14:paraId="4BA84B82"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XI.-</w:t>
            </w:r>
            <w:r w:rsidRPr="003A400B">
              <w:rPr>
                <w:rFonts w:ascii="Arial" w:hAnsi="Arial" w:cs="Arial"/>
                <w:sz w:val="24"/>
                <w:szCs w:val="24"/>
              </w:rPr>
              <w:t xml:space="preserve"> Celebrar convenios con instituciones de enseñanza, investigación y capacitación para el sector agropecuario </w:t>
            </w:r>
            <w:r w:rsidRPr="003A400B">
              <w:rPr>
                <w:rFonts w:ascii="Arial" w:hAnsi="Arial" w:cs="Arial"/>
                <w:b/>
                <w:sz w:val="24"/>
                <w:szCs w:val="24"/>
              </w:rPr>
              <w:t>y acuícola</w:t>
            </w:r>
            <w:r w:rsidRPr="003A400B">
              <w:rPr>
                <w:rFonts w:ascii="Arial" w:hAnsi="Arial" w:cs="Arial"/>
                <w:sz w:val="24"/>
                <w:szCs w:val="24"/>
              </w:rPr>
              <w:t>.</w:t>
            </w:r>
          </w:p>
          <w:p w14:paraId="1265945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276FD22B" w14:textId="77777777" w:rsidTr="00265C04">
        <w:tc>
          <w:tcPr>
            <w:tcW w:w="4050" w:type="dxa"/>
          </w:tcPr>
          <w:p w14:paraId="4CAF02C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10AA8BE"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 xml:space="preserve">Artículo 6.- </w:t>
            </w:r>
            <w:r w:rsidRPr="003A400B">
              <w:rPr>
                <w:rFonts w:ascii="Arial" w:hAnsi="Arial" w:cs="Arial"/>
                <w:sz w:val="24"/>
                <w:szCs w:val="24"/>
              </w:rPr>
              <w:t>Son integrantes del Consejo Municipal:</w:t>
            </w:r>
          </w:p>
          <w:p w14:paraId="40F8650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1449907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65372E6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10FBAF6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Representantes de las Dependencias Municipales, Estatales y Federales, de los Productores Agropecuarios y los Comisariados Ejidales, las Asociaciones de Ganaderos y de Productores Pecuarios Especializados, la Asociación de Propietarios Rurales y de las Cadenas Productivas existentes en el Municipio cuyos Presidentes tendrán el carácter de Consejeros, además los de las Organizaciones de carácter Gremial y Económico, e Instituciones de Enseñanza e Investigación con interés en el sector rural.</w:t>
            </w:r>
          </w:p>
        </w:tc>
        <w:tc>
          <w:tcPr>
            <w:tcW w:w="4098" w:type="dxa"/>
          </w:tcPr>
          <w:p w14:paraId="2284228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422CC23F"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 xml:space="preserve">Artículo 6.- </w:t>
            </w:r>
            <w:r w:rsidRPr="003A400B">
              <w:rPr>
                <w:rFonts w:ascii="Arial" w:hAnsi="Arial" w:cs="Arial"/>
                <w:sz w:val="24"/>
                <w:szCs w:val="24"/>
              </w:rPr>
              <w:t>Son integrantes del Consejo Municipal:</w:t>
            </w:r>
          </w:p>
          <w:p w14:paraId="4A24CFB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0142723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6D2522D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261B7768" w14:textId="370D7411"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 xml:space="preserve">IV.- Representantes de las Dependencias Municipales, Estatales y Federales, de los Productores Agropecuarios y de los </w:t>
            </w:r>
            <w:r w:rsidRPr="003A400B">
              <w:rPr>
                <w:rFonts w:ascii="Arial" w:hAnsi="Arial" w:cs="Arial"/>
                <w:b/>
                <w:sz w:val="24"/>
                <w:szCs w:val="24"/>
              </w:rPr>
              <w:t>Acuicultores</w:t>
            </w:r>
            <w:r w:rsidRPr="003A400B">
              <w:rPr>
                <w:rFonts w:ascii="Arial" w:hAnsi="Arial" w:cs="Arial"/>
                <w:sz w:val="24"/>
                <w:szCs w:val="24"/>
              </w:rPr>
              <w:t xml:space="preserve">, los Comisariados Ejidales, las Asociaciones de Ganaderos, Productores Pecuarios Especializados, </w:t>
            </w:r>
            <w:r w:rsidRPr="003A400B">
              <w:rPr>
                <w:rFonts w:ascii="Arial" w:hAnsi="Arial" w:cs="Arial"/>
                <w:b/>
                <w:sz w:val="24"/>
                <w:szCs w:val="24"/>
              </w:rPr>
              <w:t>Productores y Profesionistas que hayan dedicado su labor en bien de los productores</w:t>
            </w:r>
            <w:r w:rsidRPr="003A400B">
              <w:rPr>
                <w:rFonts w:ascii="Arial" w:hAnsi="Arial" w:cs="Arial"/>
                <w:sz w:val="24"/>
                <w:szCs w:val="24"/>
              </w:rPr>
              <w:t xml:space="preserve">, la Asociación de Propietarios Rurales y de las Cadenas Productivas existentes en el Municipio cuyos Presidentes tendrán el carácter de Consejeros y </w:t>
            </w:r>
            <w:r w:rsidRPr="003A400B">
              <w:rPr>
                <w:rFonts w:ascii="Arial" w:hAnsi="Arial" w:cs="Arial"/>
                <w:b/>
                <w:sz w:val="24"/>
                <w:szCs w:val="24"/>
              </w:rPr>
              <w:t>Consejeros honorarios</w:t>
            </w:r>
            <w:r w:rsidRPr="003A400B">
              <w:rPr>
                <w:rFonts w:ascii="Arial" w:hAnsi="Arial" w:cs="Arial"/>
                <w:sz w:val="24"/>
                <w:szCs w:val="24"/>
              </w:rPr>
              <w:t>, además los de las Organizaciones de carácter Gremial y Económico, e Instituciones de Enseñanza e Investigación con interés en el sector rural.</w:t>
            </w:r>
          </w:p>
          <w:p w14:paraId="06C0A46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088EA75B" w14:textId="77777777" w:rsidTr="00265C04">
        <w:tc>
          <w:tcPr>
            <w:tcW w:w="4050" w:type="dxa"/>
          </w:tcPr>
          <w:p w14:paraId="07DE91C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08BC7E1"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7.-</w:t>
            </w:r>
            <w:r w:rsidRPr="003A400B">
              <w:rPr>
                <w:rFonts w:ascii="Arial" w:hAnsi="Arial" w:cs="Arial"/>
                <w:sz w:val="24"/>
                <w:szCs w:val="24"/>
              </w:rPr>
              <w:t xml:space="preserve"> </w:t>
            </w:r>
            <w:r w:rsidRPr="003A400B">
              <w:rPr>
                <w:rFonts w:ascii="Arial" w:hAnsi="Arial" w:cs="Arial"/>
                <w:b/>
                <w:sz w:val="24"/>
                <w:szCs w:val="24"/>
              </w:rPr>
              <w:t>Los integrantes</w:t>
            </w:r>
            <w:r w:rsidRPr="003A400B">
              <w:rPr>
                <w:rFonts w:ascii="Arial" w:hAnsi="Arial" w:cs="Arial"/>
                <w:sz w:val="24"/>
                <w:szCs w:val="24"/>
              </w:rPr>
              <w:t xml:space="preserve"> del Consejo Municipal durarán en su cargo tres años, cuyo periodo comenzará con el inicio de cada administración municipal.</w:t>
            </w:r>
          </w:p>
          <w:p w14:paraId="0D7FBFE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78F0FCF8" w14:textId="77777777" w:rsidR="00A3279E" w:rsidRPr="003A400B" w:rsidRDefault="00A3279E" w:rsidP="00A3279E">
            <w:pPr>
              <w:jc w:val="both"/>
              <w:rPr>
                <w:rFonts w:ascii="Arial" w:hAnsi="Arial" w:cs="Arial"/>
                <w:sz w:val="24"/>
                <w:szCs w:val="24"/>
              </w:rPr>
            </w:pPr>
          </w:p>
          <w:p w14:paraId="5025A074"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7.-</w:t>
            </w:r>
            <w:r w:rsidRPr="003A400B">
              <w:rPr>
                <w:rFonts w:ascii="Arial" w:hAnsi="Arial" w:cs="Arial"/>
                <w:sz w:val="24"/>
                <w:szCs w:val="24"/>
              </w:rPr>
              <w:t xml:space="preserve"> </w:t>
            </w:r>
            <w:r w:rsidRPr="003A400B">
              <w:rPr>
                <w:rFonts w:ascii="Arial" w:hAnsi="Arial" w:cs="Arial"/>
                <w:b/>
                <w:sz w:val="24"/>
                <w:szCs w:val="24"/>
              </w:rPr>
              <w:t>Los Consejeros y consejeras Municipales del H. Ayuntamiento Municipal electo</w:t>
            </w:r>
            <w:r w:rsidRPr="003A400B">
              <w:rPr>
                <w:rFonts w:ascii="Arial" w:hAnsi="Arial" w:cs="Arial"/>
                <w:sz w:val="24"/>
                <w:szCs w:val="24"/>
              </w:rPr>
              <w:t>, duraran en su cargo tres años, periodo que comenzara al iniciar cada Administración Municipal.</w:t>
            </w:r>
          </w:p>
          <w:p w14:paraId="4E89690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45AA8441" w14:textId="77777777" w:rsidTr="00265C04">
        <w:tc>
          <w:tcPr>
            <w:tcW w:w="4050" w:type="dxa"/>
          </w:tcPr>
          <w:p w14:paraId="63B70CE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077A2C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8.-</w:t>
            </w:r>
            <w:r w:rsidRPr="003A400B">
              <w:rPr>
                <w:rFonts w:ascii="Arial" w:hAnsi="Arial" w:cs="Arial"/>
                <w:sz w:val="24"/>
                <w:szCs w:val="24"/>
              </w:rPr>
              <w:t xml:space="preserve"> Los Consejeros que representen a las </w:t>
            </w:r>
            <w:r w:rsidRPr="003A400B">
              <w:rPr>
                <w:rFonts w:ascii="Arial" w:hAnsi="Arial" w:cs="Arial"/>
                <w:b/>
                <w:sz w:val="24"/>
                <w:szCs w:val="24"/>
              </w:rPr>
              <w:t>Asociacione</w:t>
            </w:r>
            <w:r w:rsidRPr="003A400B">
              <w:rPr>
                <w:rFonts w:ascii="Arial" w:hAnsi="Arial" w:cs="Arial"/>
                <w:sz w:val="24"/>
                <w:szCs w:val="24"/>
              </w:rPr>
              <w:t>s, Cadenas Productivas, Organizaciones Gremiales, Económicas y Comisariados Ejidales, quedan sujetos a los cambios de representación de las agrupaciones a las que pertenecen y podrán ser incorporados al Consejo Municipal una vez que asuman el cargo de su representación a quienes la Comisión permanente del Consejo Municipal les tomará la protesta correspondiente.</w:t>
            </w:r>
          </w:p>
        </w:tc>
        <w:tc>
          <w:tcPr>
            <w:tcW w:w="4098" w:type="dxa"/>
          </w:tcPr>
          <w:p w14:paraId="08ACC5D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72DEA18"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8.-</w:t>
            </w:r>
            <w:r w:rsidRPr="003A400B">
              <w:rPr>
                <w:rFonts w:ascii="Arial" w:hAnsi="Arial" w:cs="Arial"/>
                <w:sz w:val="24"/>
                <w:szCs w:val="24"/>
              </w:rPr>
              <w:t xml:space="preserve"> Los Consejeros que representen a las </w:t>
            </w:r>
            <w:r w:rsidRPr="003A400B">
              <w:rPr>
                <w:rFonts w:ascii="Arial" w:hAnsi="Arial" w:cs="Arial"/>
                <w:b/>
                <w:sz w:val="24"/>
                <w:szCs w:val="24"/>
              </w:rPr>
              <w:t>Comisiones, Asociaciones</w:t>
            </w:r>
            <w:r w:rsidRPr="003A400B">
              <w:rPr>
                <w:rFonts w:ascii="Arial" w:hAnsi="Arial" w:cs="Arial"/>
                <w:sz w:val="24"/>
                <w:szCs w:val="24"/>
              </w:rPr>
              <w:t>, Cadenas Productivas, Organizaciones Gremiales, Económicas, Comisariados Ejidales</w:t>
            </w:r>
            <w:r w:rsidRPr="003A400B">
              <w:rPr>
                <w:rFonts w:ascii="Arial" w:hAnsi="Arial" w:cs="Arial"/>
                <w:b/>
                <w:sz w:val="24"/>
                <w:szCs w:val="24"/>
              </w:rPr>
              <w:t>, Honorarios</w:t>
            </w:r>
            <w:r w:rsidRPr="003A400B">
              <w:rPr>
                <w:rFonts w:ascii="Arial" w:hAnsi="Arial" w:cs="Arial"/>
                <w:sz w:val="24"/>
                <w:szCs w:val="24"/>
              </w:rPr>
              <w:t xml:space="preserve">, quedan sujetos a los cambios de representación de las agrupaciones a las que pertenecen y podrán ser incorporados al Consejo Municipal una vez que asuman el cargo de su representación a quienes la Comisión permanente del Consejo Municipal les tomará la protesta correspondiente, </w:t>
            </w:r>
            <w:r w:rsidRPr="003A400B">
              <w:rPr>
                <w:rFonts w:ascii="Arial" w:hAnsi="Arial" w:cs="Arial"/>
                <w:b/>
                <w:sz w:val="24"/>
                <w:szCs w:val="24"/>
              </w:rPr>
              <w:t>como nuevo consejero municipal.</w:t>
            </w:r>
          </w:p>
          <w:p w14:paraId="677A9A2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577F2C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392B5B27" w14:textId="77777777" w:rsidTr="00265C04">
        <w:tc>
          <w:tcPr>
            <w:tcW w:w="4050" w:type="dxa"/>
          </w:tcPr>
          <w:p w14:paraId="39A08D0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F4F101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9.-</w:t>
            </w:r>
            <w:r w:rsidRPr="003A400B">
              <w:rPr>
                <w:rFonts w:ascii="Arial" w:hAnsi="Arial" w:cs="Arial"/>
                <w:sz w:val="24"/>
                <w:szCs w:val="24"/>
              </w:rPr>
              <w:t xml:space="preserve"> El Consejo en pleno como máxima autoridad, funcionará con la siguiente estructura:</w:t>
            </w:r>
          </w:p>
          <w:p w14:paraId="77295EA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9212921"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I.- PRESIDENTE</w:t>
            </w:r>
          </w:p>
          <w:p w14:paraId="58337F39"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Presidente Municipal</w:t>
            </w:r>
          </w:p>
          <w:p w14:paraId="4AA49C4D" w14:textId="77777777" w:rsidR="00A3279E" w:rsidRPr="003A400B" w:rsidRDefault="00A3279E" w:rsidP="00A3279E">
            <w:pPr>
              <w:jc w:val="both"/>
              <w:rPr>
                <w:rFonts w:ascii="Arial" w:hAnsi="Arial" w:cs="Arial"/>
                <w:sz w:val="24"/>
                <w:szCs w:val="24"/>
                <w:lang w:val="it-IT"/>
              </w:rPr>
            </w:pPr>
          </w:p>
          <w:p w14:paraId="280D13B6"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II.- VICEPRESIDENTE</w:t>
            </w:r>
          </w:p>
          <w:p w14:paraId="18B9E98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Regidor Presidente de la Comisión Edilicia de Promoción, Fomento Agropecuario y Forestal.</w:t>
            </w:r>
          </w:p>
          <w:p w14:paraId="2F400981" w14:textId="77777777" w:rsidR="00A3279E" w:rsidRPr="003A400B" w:rsidRDefault="00A3279E" w:rsidP="00A3279E">
            <w:pPr>
              <w:jc w:val="both"/>
              <w:rPr>
                <w:rFonts w:ascii="Arial" w:hAnsi="Arial" w:cs="Arial"/>
                <w:sz w:val="24"/>
                <w:szCs w:val="24"/>
              </w:rPr>
            </w:pPr>
          </w:p>
          <w:p w14:paraId="46B9553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SECRETARIO TÉCNICO</w:t>
            </w:r>
          </w:p>
          <w:p w14:paraId="4F06A6B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Director de Desarrollo Agropecuario</w:t>
            </w:r>
          </w:p>
          <w:p w14:paraId="4D35EFB4" w14:textId="77777777" w:rsidR="00A3279E" w:rsidRPr="003A400B" w:rsidRDefault="00A3279E" w:rsidP="00A3279E">
            <w:pPr>
              <w:jc w:val="both"/>
              <w:rPr>
                <w:rFonts w:ascii="Arial" w:hAnsi="Arial" w:cs="Arial"/>
                <w:sz w:val="24"/>
                <w:szCs w:val="24"/>
              </w:rPr>
            </w:pPr>
          </w:p>
          <w:p w14:paraId="29399B9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COMISIONES</w:t>
            </w:r>
          </w:p>
          <w:p w14:paraId="2212C97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Consejeros Comisionados para una acción específica y/o como representantes de Cadenas Productivas.</w:t>
            </w:r>
          </w:p>
          <w:p w14:paraId="45C7E3B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07815F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9EF4B78"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9.-</w:t>
            </w:r>
            <w:r w:rsidRPr="003A400B">
              <w:rPr>
                <w:rFonts w:ascii="Arial" w:hAnsi="Arial" w:cs="Arial"/>
                <w:sz w:val="24"/>
                <w:szCs w:val="24"/>
              </w:rPr>
              <w:t xml:space="preserve"> El Consejo en pleno como máxima autoridad, funcionará con la siguiente estructura:</w:t>
            </w:r>
          </w:p>
          <w:p w14:paraId="2C2F10EA" w14:textId="77777777" w:rsidR="00A3279E" w:rsidRPr="003A400B" w:rsidRDefault="00A3279E" w:rsidP="00A3279E">
            <w:pPr>
              <w:jc w:val="both"/>
              <w:rPr>
                <w:rFonts w:ascii="Arial" w:hAnsi="Arial" w:cs="Arial"/>
                <w:sz w:val="24"/>
                <w:szCs w:val="24"/>
              </w:rPr>
            </w:pPr>
          </w:p>
          <w:p w14:paraId="24A89E14" w14:textId="77777777" w:rsidR="00A3279E" w:rsidRPr="003A400B" w:rsidRDefault="00A3279E" w:rsidP="00A3279E">
            <w:pPr>
              <w:jc w:val="both"/>
              <w:rPr>
                <w:rFonts w:ascii="Arial" w:hAnsi="Arial" w:cs="Arial"/>
                <w:b/>
                <w:sz w:val="24"/>
                <w:szCs w:val="24"/>
                <w:lang w:val="it-IT"/>
              </w:rPr>
            </w:pPr>
            <w:r w:rsidRPr="003A400B">
              <w:rPr>
                <w:rFonts w:ascii="Arial" w:hAnsi="Arial" w:cs="Arial"/>
                <w:sz w:val="24"/>
                <w:szCs w:val="24"/>
                <w:lang w:val="it-IT"/>
              </w:rPr>
              <w:t>I.</w:t>
            </w:r>
            <w:r w:rsidRPr="003A400B">
              <w:rPr>
                <w:rFonts w:ascii="Arial" w:hAnsi="Arial" w:cs="Arial"/>
                <w:b/>
                <w:sz w:val="24"/>
                <w:szCs w:val="24"/>
                <w:lang w:val="it-IT"/>
              </w:rPr>
              <w:t>- PRESIDENTE</w:t>
            </w:r>
          </w:p>
          <w:p w14:paraId="73C51A2A"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Presidente Municipal</w:t>
            </w:r>
          </w:p>
          <w:p w14:paraId="6B89A03C" w14:textId="77777777" w:rsidR="00A3279E" w:rsidRPr="003A400B" w:rsidRDefault="00A3279E" w:rsidP="00A3279E">
            <w:pPr>
              <w:jc w:val="both"/>
              <w:rPr>
                <w:rFonts w:ascii="Arial" w:hAnsi="Arial" w:cs="Arial"/>
                <w:sz w:val="24"/>
                <w:szCs w:val="24"/>
                <w:lang w:val="it-IT"/>
              </w:rPr>
            </w:pPr>
          </w:p>
          <w:p w14:paraId="19D51C0E" w14:textId="77777777" w:rsidR="00A3279E" w:rsidRPr="003A400B" w:rsidRDefault="00A3279E" w:rsidP="00A3279E">
            <w:pPr>
              <w:jc w:val="both"/>
              <w:rPr>
                <w:rFonts w:ascii="Arial" w:hAnsi="Arial" w:cs="Arial"/>
                <w:sz w:val="24"/>
                <w:szCs w:val="24"/>
                <w:lang w:val="it-IT"/>
              </w:rPr>
            </w:pPr>
            <w:r w:rsidRPr="003A400B">
              <w:rPr>
                <w:rFonts w:ascii="Arial" w:hAnsi="Arial" w:cs="Arial"/>
                <w:sz w:val="24"/>
                <w:szCs w:val="24"/>
                <w:lang w:val="it-IT"/>
              </w:rPr>
              <w:t xml:space="preserve">II.- </w:t>
            </w:r>
            <w:r w:rsidRPr="003A400B">
              <w:rPr>
                <w:rFonts w:ascii="Arial" w:hAnsi="Arial" w:cs="Arial"/>
                <w:b/>
                <w:sz w:val="24"/>
                <w:szCs w:val="24"/>
                <w:lang w:val="it-IT"/>
              </w:rPr>
              <w:t>VICEPRESIDENTE</w:t>
            </w:r>
          </w:p>
          <w:p w14:paraId="1FA1FB1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Regidor Presidente de la Comisión Edilicia de Promoción, Fomento Agropecuario y Forestal.</w:t>
            </w:r>
          </w:p>
          <w:p w14:paraId="242B3997" w14:textId="77777777" w:rsidR="00A3279E" w:rsidRPr="003A400B" w:rsidRDefault="00A3279E" w:rsidP="00A3279E">
            <w:pPr>
              <w:jc w:val="both"/>
              <w:rPr>
                <w:rFonts w:ascii="Arial" w:hAnsi="Arial" w:cs="Arial"/>
                <w:b/>
                <w:sz w:val="24"/>
                <w:szCs w:val="24"/>
              </w:rPr>
            </w:pPr>
          </w:p>
          <w:p w14:paraId="294D1638"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III.-</w:t>
            </w:r>
            <w:r w:rsidRPr="003A400B">
              <w:rPr>
                <w:rFonts w:ascii="Arial" w:hAnsi="Arial" w:cs="Arial"/>
                <w:b/>
                <w:sz w:val="24"/>
                <w:szCs w:val="24"/>
              </w:rPr>
              <w:t xml:space="preserve"> SECRETARIO TÉCNICO</w:t>
            </w:r>
          </w:p>
          <w:p w14:paraId="0D5A3D4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Director de Desarrollo Agropecuario</w:t>
            </w:r>
          </w:p>
          <w:p w14:paraId="59EEC6CE" w14:textId="77777777" w:rsidR="00A3279E" w:rsidRPr="003A400B" w:rsidRDefault="00A3279E" w:rsidP="00A3279E">
            <w:pPr>
              <w:jc w:val="both"/>
              <w:rPr>
                <w:rFonts w:ascii="Arial" w:hAnsi="Arial" w:cs="Arial"/>
                <w:b/>
                <w:sz w:val="24"/>
                <w:szCs w:val="24"/>
              </w:rPr>
            </w:pPr>
          </w:p>
          <w:p w14:paraId="384DB523"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 xml:space="preserve">IV.- NOMBRAMIENTOS DE CONSEJEROS o CONSEJERAS  MUNICIPALES.- </w:t>
            </w:r>
          </w:p>
          <w:p w14:paraId="182AD390" w14:textId="77777777" w:rsidR="00A3279E" w:rsidRPr="003A400B" w:rsidRDefault="00A3279E" w:rsidP="00A3279E">
            <w:pPr>
              <w:jc w:val="both"/>
              <w:rPr>
                <w:rFonts w:ascii="Arial" w:hAnsi="Arial" w:cs="Arial"/>
                <w:sz w:val="24"/>
                <w:szCs w:val="24"/>
              </w:rPr>
            </w:pPr>
          </w:p>
          <w:p w14:paraId="3E02F89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Los Consejeros Municipales serán nombrados con diferentes responsabilidades, determinándose las que se consideren necesarias y para acciones específicas, como Un Consejero Social, Las Comisiones: Productiva, Capacitación, Financiamiento e Infraestructura Rural, Representantes de las Cadenas Productivas de Acuacultura, Granos Alimentación Humana (Maíz), Frutícola, Hortícola, Flores y Ornamentales.</w:t>
            </w:r>
          </w:p>
          <w:p w14:paraId="13081C1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0034FDD9" w14:textId="77777777" w:rsidTr="00265C04">
        <w:tc>
          <w:tcPr>
            <w:tcW w:w="4050" w:type="dxa"/>
          </w:tcPr>
          <w:p w14:paraId="4F54C01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15ABCF4"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Artículo 10.-</w:t>
            </w:r>
            <w:r w:rsidRPr="003A400B">
              <w:rPr>
                <w:rFonts w:ascii="Arial" w:hAnsi="Arial" w:cs="Arial"/>
                <w:sz w:val="24"/>
                <w:szCs w:val="24"/>
              </w:rPr>
              <w:t xml:space="preserve"> El Consejo funcionará como Comisión permanente con reunión plenaria cada mes que se celebrará en el lugar y el día en que así lo acuerde el Consejo </w:t>
            </w:r>
            <w:r w:rsidRPr="003A400B">
              <w:rPr>
                <w:rFonts w:ascii="Arial" w:hAnsi="Arial" w:cs="Arial"/>
                <w:b/>
                <w:sz w:val="24"/>
                <w:szCs w:val="24"/>
              </w:rPr>
              <w:t>procurando que sean rotativas.</w:t>
            </w:r>
          </w:p>
          <w:p w14:paraId="110F9AC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1EB0CE3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FE3A267"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10.-</w:t>
            </w:r>
            <w:r w:rsidRPr="003A400B">
              <w:rPr>
                <w:rFonts w:ascii="Arial" w:hAnsi="Arial" w:cs="Arial"/>
                <w:sz w:val="24"/>
                <w:szCs w:val="24"/>
              </w:rPr>
              <w:t xml:space="preserve"> El Consejo Municipal funcionará como Comisión permanente con reunión plenaria cada mes que se celebrará en el lugar y el día en que así lo acuerde el Consejo. </w:t>
            </w:r>
          </w:p>
          <w:p w14:paraId="5ADA352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3B8D3446" w14:textId="77777777" w:rsidTr="00265C04">
        <w:tc>
          <w:tcPr>
            <w:tcW w:w="4050" w:type="dxa"/>
          </w:tcPr>
          <w:p w14:paraId="0BFB0C8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91D693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11.-</w:t>
            </w:r>
            <w:r w:rsidRPr="003A400B">
              <w:rPr>
                <w:rFonts w:ascii="Arial" w:hAnsi="Arial" w:cs="Arial"/>
                <w:sz w:val="24"/>
                <w:szCs w:val="24"/>
              </w:rPr>
              <w:t xml:space="preserve"> Las reuniones ordinarias o extraordinarias serán convocadas por el Secretario Técnico por indicación del Presidente del Consejo.</w:t>
            </w:r>
          </w:p>
          <w:p w14:paraId="3859819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CCC5D2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La convocatoria deberá de notificarse cuando menos con cinco días de anticipación a los Consejeros cuando sea ordinaria y tres días cuando sea extraordinaria.</w:t>
            </w:r>
          </w:p>
          <w:p w14:paraId="271DC9C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3CD39F4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D915C07"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11.-</w:t>
            </w:r>
            <w:r w:rsidRPr="003A400B">
              <w:rPr>
                <w:rFonts w:ascii="Arial" w:hAnsi="Arial" w:cs="Arial"/>
                <w:sz w:val="24"/>
                <w:szCs w:val="24"/>
              </w:rPr>
              <w:t xml:space="preserve"> Las reuniones ordinarias o extraordinarias serán convocadas por el Secretario Técnico, </w:t>
            </w:r>
            <w:r w:rsidRPr="003A400B">
              <w:rPr>
                <w:rFonts w:ascii="Arial" w:hAnsi="Arial" w:cs="Arial"/>
                <w:b/>
                <w:sz w:val="24"/>
                <w:szCs w:val="24"/>
              </w:rPr>
              <w:t>previo programa aprobado en reunión ordinaria del consejo municipal</w:t>
            </w:r>
            <w:r w:rsidRPr="003A400B">
              <w:rPr>
                <w:rFonts w:ascii="Arial" w:hAnsi="Arial" w:cs="Arial"/>
                <w:sz w:val="24"/>
                <w:szCs w:val="24"/>
              </w:rPr>
              <w:t>.</w:t>
            </w:r>
          </w:p>
          <w:p w14:paraId="6C844318" w14:textId="77777777" w:rsidR="00A3279E" w:rsidRPr="003A400B" w:rsidRDefault="00A3279E" w:rsidP="00A3279E">
            <w:pPr>
              <w:jc w:val="both"/>
              <w:rPr>
                <w:rFonts w:ascii="Arial" w:hAnsi="Arial" w:cs="Arial"/>
                <w:sz w:val="24"/>
                <w:szCs w:val="24"/>
              </w:rPr>
            </w:pPr>
          </w:p>
          <w:p w14:paraId="290EE5A8"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La convocatoria deberá de notificarse cuando menos con cinco días de anticipación a los Consejeros cuando sea ordinaria y tres días cuando sea extraordinaria.</w:t>
            </w:r>
          </w:p>
        </w:tc>
      </w:tr>
      <w:tr w:rsidR="00A3279E" w:rsidRPr="003A400B" w14:paraId="60F9A59B" w14:textId="77777777" w:rsidTr="00265C04">
        <w:tc>
          <w:tcPr>
            <w:tcW w:w="4050" w:type="dxa"/>
          </w:tcPr>
          <w:p w14:paraId="331B3DE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722333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13.-</w:t>
            </w:r>
            <w:r w:rsidRPr="003A400B">
              <w:rPr>
                <w:rFonts w:ascii="Arial" w:hAnsi="Arial" w:cs="Arial"/>
                <w:sz w:val="24"/>
                <w:szCs w:val="24"/>
              </w:rPr>
              <w:t xml:space="preserve"> En las reuniones plenarias se analizará y discutirá el programa de desarrollo agropecuario rural sustentable municipal y una vez aprobado por el pleno se turnará al Presidente del Consejo Municipal para su sanción y aprobación por el ayuntamiento en pleno; además todas las acciones, programas de apoyo a proyectos productivos, gestión de recursos económicos para la operación y ejecución de dichos proyectos.</w:t>
            </w:r>
          </w:p>
        </w:tc>
        <w:tc>
          <w:tcPr>
            <w:tcW w:w="4098" w:type="dxa"/>
          </w:tcPr>
          <w:p w14:paraId="36138139" w14:textId="77777777" w:rsidR="00A3279E" w:rsidRPr="003A400B" w:rsidRDefault="00A3279E" w:rsidP="00A3279E">
            <w:pPr>
              <w:jc w:val="both"/>
              <w:rPr>
                <w:rFonts w:ascii="Arial" w:hAnsi="Arial" w:cs="Arial"/>
                <w:b/>
                <w:sz w:val="24"/>
                <w:szCs w:val="24"/>
              </w:rPr>
            </w:pPr>
          </w:p>
          <w:p w14:paraId="2551430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13.-</w:t>
            </w:r>
            <w:r w:rsidRPr="003A400B">
              <w:rPr>
                <w:rFonts w:ascii="Arial" w:hAnsi="Arial" w:cs="Arial"/>
                <w:sz w:val="24"/>
                <w:szCs w:val="24"/>
              </w:rPr>
              <w:t xml:space="preserve"> En las reuniones plenarias se analizará y discutirá el programa </w:t>
            </w:r>
            <w:r w:rsidRPr="003A400B">
              <w:rPr>
                <w:rFonts w:ascii="Arial" w:hAnsi="Arial" w:cs="Arial"/>
                <w:b/>
                <w:sz w:val="24"/>
                <w:szCs w:val="24"/>
              </w:rPr>
              <w:t>municipal</w:t>
            </w:r>
            <w:r w:rsidRPr="003A400B">
              <w:rPr>
                <w:rFonts w:ascii="Arial" w:hAnsi="Arial" w:cs="Arial"/>
                <w:sz w:val="24"/>
                <w:szCs w:val="24"/>
              </w:rPr>
              <w:t xml:space="preserve"> de desarrollo  rural sustentable y una vez aprobado por el pleno se turnará al Presidente del Consejo Municipal para su </w:t>
            </w:r>
            <w:r w:rsidRPr="003A400B">
              <w:rPr>
                <w:rFonts w:ascii="Arial" w:hAnsi="Arial" w:cs="Arial"/>
                <w:b/>
                <w:sz w:val="24"/>
                <w:szCs w:val="24"/>
              </w:rPr>
              <w:t>revisión</w:t>
            </w:r>
            <w:r w:rsidRPr="003A400B">
              <w:rPr>
                <w:rFonts w:ascii="Arial" w:hAnsi="Arial" w:cs="Arial"/>
                <w:sz w:val="24"/>
                <w:szCs w:val="24"/>
              </w:rPr>
              <w:t xml:space="preserve"> </w:t>
            </w:r>
            <w:r w:rsidRPr="003A400B">
              <w:rPr>
                <w:rFonts w:ascii="Arial" w:hAnsi="Arial" w:cs="Arial"/>
                <w:b/>
                <w:sz w:val="24"/>
                <w:szCs w:val="24"/>
              </w:rPr>
              <w:t>y aprobación por el Pleno del Cabildo Municipal del H. Ayuntamiento de San Pedro Tlaquepaque</w:t>
            </w:r>
            <w:r w:rsidRPr="003A400B">
              <w:rPr>
                <w:rFonts w:ascii="Arial" w:hAnsi="Arial" w:cs="Arial"/>
                <w:sz w:val="24"/>
                <w:szCs w:val="24"/>
              </w:rPr>
              <w:t>; además todas las acciones, programas de apoyo a proyectos productivos, gestión de recursos económicos para la operación y ejecución de dichos proyectos.</w:t>
            </w:r>
          </w:p>
          <w:p w14:paraId="3985E6F2" w14:textId="77777777" w:rsidR="00A3279E" w:rsidRPr="003A400B" w:rsidRDefault="00A3279E" w:rsidP="00A3279E">
            <w:pPr>
              <w:jc w:val="both"/>
              <w:rPr>
                <w:rFonts w:ascii="Arial" w:hAnsi="Arial" w:cs="Arial"/>
                <w:sz w:val="24"/>
                <w:szCs w:val="24"/>
              </w:rPr>
            </w:pPr>
          </w:p>
        </w:tc>
      </w:tr>
      <w:tr w:rsidR="00A3279E" w:rsidRPr="003A400B" w14:paraId="78814DB4" w14:textId="77777777" w:rsidTr="00265C04">
        <w:tc>
          <w:tcPr>
            <w:tcW w:w="4050" w:type="dxa"/>
          </w:tcPr>
          <w:p w14:paraId="6453276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51AF95F"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Artículo 14.- El Consejo Municipal funcionará en pleno en la forma siguiente:</w:t>
            </w:r>
          </w:p>
          <w:p w14:paraId="56DDADB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15F320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0C0E445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 xml:space="preserve">II.- Los </w:t>
            </w:r>
            <w:r w:rsidRPr="003A400B">
              <w:rPr>
                <w:rFonts w:ascii="Arial" w:hAnsi="Arial" w:cs="Arial"/>
                <w:b/>
                <w:sz w:val="24"/>
                <w:szCs w:val="24"/>
              </w:rPr>
              <w:t xml:space="preserve">Consejeros </w:t>
            </w:r>
            <w:r w:rsidRPr="003A400B">
              <w:rPr>
                <w:rFonts w:ascii="Arial" w:hAnsi="Arial" w:cs="Arial"/>
                <w:sz w:val="24"/>
                <w:szCs w:val="24"/>
              </w:rPr>
              <w:t>Presidentes de las Asociaciones Ganaderas, Pequeños Propietarios Rurales, Cadenas Productivas, Organizaciones de carácter Gremial y Económico y Comisariados Ejidales; a través de sus Consejeros legalmente acreditados que existan en el Municipio.</w:t>
            </w:r>
          </w:p>
        </w:tc>
        <w:tc>
          <w:tcPr>
            <w:tcW w:w="4098" w:type="dxa"/>
          </w:tcPr>
          <w:p w14:paraId="1A61116E"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18E66F8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14.- El Consejo Municipal funcionará en pleno en la forma siguiente:</w:t>
            </w:r>
          </w:p>
          <w:p w14:paraId="5B520561" w14:textId="77777777" w:rsidR="00A3279E" w:rsidRPr="003A400B" w:rsidRDefault="00A3279E" w:rsidP="00A3279E">
            <w:pPr>
              <w:jc w:val="both"/>
              <w:rPr>
                <w:rFonts w:ascii="Arial" w:hAnsi="Arial" w:cs="Arial"/>
                <w:b/>
                <w:sz w:val="24"/>
                <w:szCs w:val="24"/>
              </w:rPr>
            </w:pPr>
          </w:p>
          <w:p w14:paraId="74A54AE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w:t>
            </w:r>
          </w:p>
          <w:p w14:paraId="04386D7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II. Los Presidentes de las Asociaciones Ganaderas, Pequeños Propietarios Rurales, </w:t>
            </w:r>
            <w:r w:rsidRPr="003A400B">
              <w:rPr>
                <w:rFonts w:ascii="Arial" w:hAnsi="Arial" w:cs="Arial"/>
                <w:b/>
                <w:sz w:val="24"/>
                <w:szCs w:val="24"/>
              </w:rPr>
              <w:t>Consejero Social, Consejeros Honorarios, Representantes de: Comisiones,</w:t>
            </w:r>
            <w:r w:rsidRPr="003A400B">
              <w:rPr>
                <w:rFonts w:ascii="Arial" w:hAnsi="Arial" w:cs="Arial"/>
                <w:sz w:val="24"/>
                <w:szCs w:val="24"/>
              </w:rPr>
              <w:t xml:space="preserve"> Cadenas Productivas, Organizaciones de carácter Gremial y Económico, Comisariados Ejidales </w:t>
            </w:r>
            <w:r w:rsidRPr="003A400B">
              <w:rPr>
                <w:rFonts w:ascii="Arial" w:hAnsi="Arial" w:cs="Arial"/>
                <w:b/>
                <w:sz w:val="24"/>
                <w:szCs w:val="24"/>
              </w:rPr>
              <w:t>que existan en el municipio; Serán acreditados legalmente como consejeros municipales en reunión ordinaria de consejo municipal.</w:t>
            </w:r>
            <w:r w:rsidRPr="003A400B">
              <w:rPr>
                <w:rFonts w:ascii="Arial" w:hAnsi="Arial" w:cs="Arial"/>
                <w:sz w:val="24"/>
                <w:szCs w:val="24"/>
              </w:rPr>
              <w:t xml:space="preserve"> </w:t>
            </w:r>
          </w:p>
          <w:p w14:paraId="03CD5D4F" w14:textId="77777777" w:rsidR="00A3279E" w:rsidRPr="003A400B" w:rsidRDefault="00A3279E" w:rsidP="00A3279E">
            <w:pPr>
              <w:jc w:val="both"/>
              <w:rPr>
                <w:rFonts w:ascii="Arial" w:hAnsi="Arial" w:cs="Arial"/>
                <w:sz w:val="24"/>
                <w:szCs w:val="24"/>
              </w:rPr>
            </w:pPr>
          </w:p>
        </w:tc>
      </w:tr>
      <w:tr w:rsidR="00A3279E" w:rsidRPr="003A400B" w14:paraId="41D72AB9" w14:textId="77777777" w:rsidTr="00265C04">
        <w:tc>
          <w:tcPr>
            <w:tcW w:w="4050" w:type="dxa"/>
          </w:tcPr>
          <w:p w14:paraId="138EE07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B45E24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15.-</w:t>
            </w:r>
            <w:r w:rsidRPr="003A400B">
              <w:rPr>
                <w:rFonts w:ascii="Arial" w:hAnsi="Arial" w:cs="Arial"/>
                <w:sz w:val="24"/>
                <w:szCs w:val="24"/>
              </w:rPr>
              <w:t xml:space="preserve"> Son facultades del Consejo Municipal en pleno:</w:t>
            </w:r>
          </w:p>
          <w:p w14:paraId="7306048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48E9516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39E43DC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0422A39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w:t>
            </w:r>
          </w:p>
          <w:p w14:paraId="3FEB408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V.- Coadyuvar en la elaboración y distribución de material informativo sobre los programas de apoyo de los tres niveles de Gobierno a través de los diversos medios de comunicación existentes.</w:t>
            </w:r>
          </w:p>
        </w:tc>
        <w:tc>
          <w:tcPr>
            <w:tcW w:w="4098" w:type="dxa"/>
          </w:tcPr>
          <w:p w14:paraId="3F1694D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058DF3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15.</w:t>
            </w:r>
            <w:r w:rsidRPr="003A400B">
              <w:rPr>
                <w:rFonts w:ascii="Arial" w:hAnsi="Arial" w:cs="Arial"/>
                <w:sz w:val="24"/>
                <w:szCs w:val="24"/>
              </w:rPr>
              <w:t>- Son facultades del Consejo Municipal en pleno:</w:t>
            </w:r>
          </w:p>
          <w:p w14:paraId="4C78E68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w:t>
            </w:r>
          </w:p>
          <w:p w14:paraId="55317C5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w:t>
            </w:r>
          </w:p>
          <w:p w14:paraId="667B527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w:t>
            </w:r>
          </w:p>
          <w:p w14:paraId="2417A907"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w:t>
            </w:r>
          </w:p>
          <w:p w14:paraId="3ABC267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V.- Coadyuvar  en  la  elaboración y distribución de </w:t>
            </w:r>
            <w:r w:rsidRPr="003A400B">
              <w:rPr>
                <w:rFonts w:ascii="Arial" w:hAnsi="Arial" w:cs="Arial"/>
                <w:b/>
                <w:sz w:val="24"/>
                <w:szCs w:val="24"/>
              </w:rPr>
              <w:t>las Reglas de Operación</w:t>
            </w:r>
            <w:r w:rsidRPr="003A400B">
              <w:rPr>
                <w:rFonts w:ascii="Arial" w:hAnsi="Arial" w:cs="Arial"/>
                <w:sz w:val="24"/>
                <w:szCs w:val="24"/>
              </w:rPr>
              <w:t xml:space="preserve"> sobre los programas de apoyo de los tres niveles de Gobierno a través de los diversos medios de comunicación existentes.</w:t>
            </w:r>
          </w:p>
          <w:p w14:paraId="5F1BA00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5ED05E39" w14:textId="77777777" w:rsidTr="00265C04">
        <w:tc>
          <w:tcPr>
            <w:tcW w:w="4050" w:type="dxa"/>
          </w:tcPr>
          <w:p w14:paraId="768ED08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FE386CA"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Artículo 16.- Son obligaciones del Consejo Municipal:</w:t>
            </w:r>
          </w:p>
          <w:p w14:paraId="36B6DE0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06FB86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 La elaboración de un Plan de desarrollo agropecuario rural sustentable municipal.</w:t>
            </w:r>
          </w:p>
          <w:p w14:paraId="79026B2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CD4F32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 Elaboración de un diagnostico por cada una de las Cadenas Productivas existentes en el Municipio.</w:t>
            </w:r>
          </w:p>
          <w:p w14:paraId="40803BE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28659E5"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III.- Con base en el diagnóstico, formular el Plan de Desarrollo Rural Sustentable en el que se definan las demandas del sector, con el fin de gestionar los subsidios necesarios y la aplicación de los apoyos, programas y proyectos que resuelvan la problemática existente.</w:t>
            </w:r>
          </w:p>
          <w:p w14:paraId="4733654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9C152C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IV.- Implementar y promover un plan de ordenamiento territorial urbano sustentado en el uso de suelo que contemple la preservación de las actividades agropecuarias y forestales.</w:t>
            </w:r>
          </w:p>
        </w:tc>
        <w:tc>
          <w:tcPr>
            <w:tcW w:w="4098" w:type="dxa"/>
          </w:tcPr>
          <w:p w14:paraId="2890503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4361235E"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16.- Son obligaciones del Consejo Municipal:</w:t>
            </w:r>
          </w:p>
          <w:p w14:paraId="0096B680" w14:textId="77777777" w:rsidR="00A3279E" w:rsidRPr="003A400B" w:rsidRDefault="00A3279E" w:rsidP="00A3279E">
            <w:pPr>
              <w:jc w:val="both"/>
              <w:rPr>
                <w:rFonts w:ascii="Arial" w:hAnsi="Arial" w:cs="Arial"/>
                <w:b/>
                <w:sz w:val="24"/>
                <w:szCs w:val="24"/>
              </w:rPr>
            </w:pPr>
          </w:p>
          <w:p w14:paraId="30E40ED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Elaboración de un </w:t>
            </w:r>
            <w:r w:rsidRPr="003A400B">
              <w:rPr>
                <w:rFonts w:ascii="Arial" w:hAnsi="Arial" w:cs="Arial"/>
                <w:b/>
                <w:sz w:val="24"/>
                <w:szCs w:val="24"/>
              </w:rPr>
              <w:t>Diagnostico Municipal</w:t>
            </w:r>
            <w:r w:rsidRPr="003A400B">
              <w:rPr>
                <w:rFonts w:ascii="Arial" w:hAnsi="Arial" w:cs="Arial"/>
                <w:sz w:val="24"/>
                <w:szCs w:val="24"/>
              </w:rPr>
              <w:t xml:space="preserve"> de Desarrollo Rural Sustentable.</w:t>
            </w:r>
          </w:p>
          <w:p w14:paraId="381911E3" w14:textId="77777777" w:rsidR="00A3279E" w:rsidRPr="003A400B" w:rsidRDefault="00A3279E" w:rsidP="00A3279E">
            <w:pPr>
              <w:jc w:val="both"/>
              <w:rPr>
                <w:rFonts w:ascii="Arial" w:hAnsi="Arial" w:cs="Arial"/>
                <w:sz w:val="24"/>
                <w:szCs w:val="24"/>
              </w:rPr>
            </w:pPr>
          </w:p>
          <w:p w14:paraId="34D00C04"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 xml:space="preserve">II.-Elaboración de un </w:t>
            </w:r>
            <w:r w:rsidRPr="003A400B">
              <w:rPr>
                <w:rFonts w:ascii="Arial" w:hAnsi="Arial" w:cs="Arial"/>
                <w:b/>
                <w:sz w:val="24"/>
                <w:szCs w:val="24"/>
              </w:rPr>
              <w:t>Plan Municipal de Desarrollo Rural Sustentable.</w:t>
            </w:r>
          </w:p>
          <w:p w14:paraId="2C69CFD1" w14:textId="77777777" w:rsidR="00A3279E" w:rsidRPr="003A400B" w:rsidRDefault="00A3279E" w:rsidP="00A3279E">
            <w:pPr>
              <w:jc w:val="both"/>
              <w:rPr>
                <w:rFonts w:ascii="Arial" w:hAnsi="Arial" w:cs="Arial"/>
                <w:sz w:val="24"/>
                <w:szCs w:val="24"/>
              </w:rPr>
            </w:pPr>
          </w:p>
          <w:p w14:paraId="72566103" w14:textId="77777777" w:rsidR="00A3279E" w:rsidRPr="003A400B" w:rsidRDefault="00A3279E" w:rsidP="00A3279E">
            <w:pPr>
              <w:jc w:val="both"/>
              <w:rPr>
                <w:rFonts w:ascii="Arial" w:hAnsi="Arial" w:cs="Arial"/>
                <w:sz w:val="24"/>
                <w:szCs w:val="24"/>
              </w:rPr>
            </w:pPr>
          </w:p>
          <w:p w14:paraId="76D492F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III.- </w:t>
            </w:r>
            <w:r w:rsidRPr="003A400B">
              <w:rPr>
                <w:rFonts w:ascii="Arial" w:hAnsi="Arial" w:cs="Arial"/>
                <w:b/>
                <w:sz w:val="24"/>
                <w:szCs w:val="24"/>
              </w:rPr>
              <w:t>El Plan Municipal de Desarrollo Rural Sustentable</w:t>
            </w:r>
            <w:r w:rsidRPr="003A400B">
              <w:rPr>
                <w:rFonts w:ascii="Arial" w:hAnsi="Arial" w:cs="Arial"/>
                <w:sz w:val="24"/>
                <w:szCs w:val="24"/>
              </w:rPr>
              <w:t xml:space="preserve"> definirá las demandas del sector </w:t>
            </w:r>
            <w:r w:rsidRPr="003A400B">
              <w:rPr>
                <w:rFonts w:ascii="Arial" w:hAnsi="Arial" w:cs="Arial"/>
                <w:b/>
                <w:sz w:val="24"/>
                <w:szCs w:val="24"/>
              </w:rPr>
              <w:t>rural</w:t>
            </w:r>
            <w:r w:rsidRPr="003A400B">
              <w:rPr>
                <w:rFonts w:ascii="Arial" w:hAnsi="Arial" w:cs="Arial"/>
                <w:sz w:val="24"/>
                <w:szCs w:val="24"/>
              </w:rPr>
              <w:t xml:space="preserve">, con el fin de gestionar los subsidios necesarios, </w:t>
            </w:r>
            <w:r w:rsidRPr="003A400B">
              <w:rPr>
                <w:rFonts w:ascii="Arial" w:hAnsi="Arial" w:cs="Arial"/>
                <w:b/>
                <w:sz w:val="24"/>
                <w:szCs w:val="24"/>
              </w:rPr>
              <w:t>que ofrecen los Programas Federales y Estatales, a través</w:t>
            </w:r>
            <w:r w:rsidRPr="003A400B">
              <w:rPr>
                <w:rFonts w:ascii="Arial" w:hAnsi="Arial" w:cs="Arial"/>
                <w:sz w:val="24"/>
                <w:szCs w:val="24"/>
              </w:rPr>
              <w:t xml:space="preserve"> de proyectos productivos o de inversión que resuelvan la problemática existente.</w:t>
            </w:r>
          </w:p>
          <w:p w14:paraId="5418117C" w14:textId="77777777" w:rsidR="00A3279E" w:rsidRPr="003A400B" w:rsidRDefault="00A3279E" w:rsidP="00A3279E">
            <w:pPr>
              <w:jc w:val="both"/>
              <w:rPr>
                <w:rFonts w:ascii="Arial" w:hAnsi="Arial" w:cs="Arial"/>
                <w:sz w:val="24"/>
                <w:szCs w:val="24"/>
              </w:rPr>
            </w:pPr>
          </w:p>
          <w:p w14:paraId="3A639B9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IV.- Implementar y promover un plan de ordenamiento territorial urbano sustentado en el uso de suelo que contemple la preservación de las actividades agropecuarias, </w:t>
            </w:r>
            <w:r w:rsidRPr="003A400B">
              <w:rPr>
                <w:rFonts w:ascii="Arial" w:hAnsi="Arial" w:cs="Arial"/>
                <w:b/>
                <w:sz w:val="24"/>
                <w:szCs w:val="24"/>
              </w:rPr>
              <w:t>acuícolas</w:t>
            </w:r>
            <w:r w:rsidRPr="003A400B">
              <w:rPr>
                <w:rFonts w:ascii="Arial" w:hAnsi="Arial" w:cs="Arial"/>
                <w:sz w:val="24"/>
                <w:szCs w:val="24"/>
              </w:rPr>
              <w:t xml:space="preserve"> y forestales.</w:t>
            </w:r>
          </w:p>
          <w:p w14:paraId="1A54A5A8" w14:textId="77777777" w:rsidR="00A3279E" w:rsidRPr="003A400B" w:rsidRDefault="00A3279E" w:rsidP="00A3279E">
            <w:pPr>
              <w:jc w:val="both"/>
              <w:rPr>
                <w:rFonts w:ascii="Arial" w:hAnsi="Arial" w:cs="Arial"/>
                <w:sz w:val="24"/>
                <w:szCs w:val="24"/>
              </w:rPr>
            </w:pPr>
          </w:p>
          <w:p w14:paraId="3C63E18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r>
      <w:tr w:rsidR="00A3279E" w:rsidRPr="003A400B" w14:paraId="4BAB5EBC" w14:textId="77777777" w:rsidTr="00265C04">
        <w:tc>
          <w:tcPr>
            <w:tcW w:w="4050" w:type="dxa"/>
          </w:tcPr>
          <w:p w14:paraId="7ABB8A8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7BEEE89"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r w:rsidRPr="003A400B">
              <w:rPr>
                <w:rFonts w:ascii="Arial" w:hAnsi="Arial" w:cs="Arial"/>
                <w:b/>
                <w:sz w:val="24"/>
                <w:szCs w:val="24"/>
              </w:rPr>
              <w:t xml:space="preserve">Artículo 17.- Son facultades del Presidente: </w:t>
            </w:r>
          </w:p>
          <w:p w14:paraId="42D1B0F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17E1014"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Presidir las reuniones del Consejo Municipal. </w:t>
            </w:r>
          </w:p>
          <w:p w14:paraId="5C3B92C6" w14:textId="77777777" w:rsidR="00A3279E" w:rsidRPr="003A400B" w:rsidRDefault="00A3279E" w:rsidP="00A3279E">
            <w:pPr>
              <w:jc w:val="both"/>
              <w:rPr>
                <w:rFonts w:ascii="Arial" w:hAnsi="Arial" w:cs="Arial"/>
                <w:sz w:val="24"/>
                <w:szCs w:val="24"/>
              </w:rPr>
            </w:pPr>
          </w:p>
          <w:p w14:paraId="747AA90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Proponer la aprobación del orden del día que se sujetará al desarrollo de las reuniones ordinarias y extraordinarias a la reunión plena del Consejo Municipal para su aprobación y/o modificación.</w:t>
            </w:r>
          </w:p>
          <w:p w14:paraId="20B30A1F" w14:textId="77777777" w:rsidR="00A3279E" w:rsidRPr="003A400B" w:rsidRDefault="00A3279E" w:rsidP="00A3279E">
            <w:pPr>
              <w:jc w:val="both"/>
              <w:rPr>
                <w:rFonts w:ascii="Arial" w:hAnsi="Arial" w:cs="Arial"/>
                <w:sz w:val="24"/>
                <w:szCs w:val="24"/>
              </w:rPr>
            </w:pPr>
          </w:p>
          <w:p w14:paraId="0F9810E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Declarar formalmente instaladas las reuniones ordinarias y extraordinarias del Consejo Municipal.</w:t>
            </w:r>
          </w:p>
          <w:p w14:paraId="57CDD00D" w14:textId="77777777" w:rsidR="00A3279E" w:rsidRPr="003A400B" w:rsidRDefault="00A3279E" w:rsidP="00A3279E">
            <w:pPr>
              <w:jc w:val="both"/>
              <w:rPr>
                <w:rFonts w:ascii="Arial" w:hAnsi="Arial" w:cs="Arial"/>
                <w:sz w:val="24"/>
                <w:szCs w:val="24"/>
              </w:rPr>
            </w:pPr>
          </w:p>
          <w:p w14:paraId="0DB363E8" w14:textId="77777777" w:rsidR="00A3279E" w:rsidRPr="003A400B" w:rsidRDefault="00A3279E" w:rsidP="00A3279E">
            <w:pPr>
              <w:jc w:val="both"/>
              <w:rPr>
                <w:rFonts w:ascii="Arial" w:hAnsi="Arial" w:cs="Arial"/>
                <w:sz w:val="24"/>
                <w:szCs w:val="24"/>
              </w:rPr>
            </w:pPr>
          </w:p>
          <w:p w14:paraId="360C8550" w14:textId="77777777" w:rsidR="00A3279E" w:rsidRPr="003A400B" w:rsidRDefault="00A3279E" w:rsidP="00A3279E">
            <w:pPr>
              <w:jc w:val="both"/>
              <w:rPr>
                <w:rFonts w:ascii="Arial" w:hAnsi="Arial" w:cs="Arial"/>
                <w:sz w:val="24"/>
                <w:szCs w:val="24"/>
              </w:rPr>
            </w:pPr>
          </w:p>
          <w:p w14:paraId="1963133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Ejecutar los acuerdos plenarios de las reuniones del Consejo Municipal.</w:t>
            </w:r>
          </w:p>
          <w:p w14:paraId="08E53E4A" w14:textId="77777777" w:rsidR="00A3279E" w:rsidRPr="003A400B" w:rsidRDefault="00A3279E" w:rsidP="00A3279E">
            <w:pPr>
              <w:jc w:val="both"/>
              <w:rPr>
                <w:rFonts w:ascii="Arial" w:hAnsi="Arial" w:cs="Arial"/>
                <w:sz w:val="24"/>
                <w:szCs w:val="24"/>
                <w:lang w:eastAsia="es-MX"/>
              </w:rPr>
            </w:pPr>
          </w:p>
          <w:p w14:paraId="5D93426C"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 Coordinar y conducir, de manera general, los asuntos y actividades del Consejo Municipal.</w:t>
            </w:r>
          </w:p>
          <w:p w14:paraId="75680325" w14:textId="77777777" w:rsidR="00A3279E" w:rsidRPr="003A400B" w:rsidRDefault="00A3279E" w:rsidP="00A3279E">
            <w:pPr>
              <w:jc w:val="both"/>
              <w:rPr>
                <w:rFonts w:ascii="Arial" w:hAnsi="Arial" w:cs="Arial"/>
                <w:sz w:val="24"/>
                <w:szCs w:val="24"/>
                <w:lang w:eastAsia="es-MX"/>
              </w:rPr>
            </w:pPr>
          </w:p>
          <w:p w14:paraId="324DA172"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 Convocar, directamente o a través del Secretario Técnico, a reuniones ordinarias y extraordinarias.</w:t>
            </w:r>
          </w:p>
          <w:p w14:paraId="673767C1"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 xml:space="preserve"> </w:t>
            </w:r>
          </w:p>
          <w:p w14:paraId="5394530B" w14:textId="77777777" w:rsidR="00A3279E" w:rsidRPr="003A400B" w:rsidRDefault="00A3279E" w:rsidP="00A3279E">
            <w:pPr>
              <w:jc w:val="both"/>
              <w:rPr>
                <w:rFonts w:ascii="Arial" w:hAnsi="Arial" w:cs="Arial"/>
                <w:sz w:val="24"/>
                <w:szCs w:val="24"/>
              </w:rPr>
            </w:pPr>
            <w:r w:rsidRPr="003A400B">
              <w:rPr>
                <w:rFonts w:ascii="Arial" w:hAnsi="Arial" w:cs="Arial"/>
                <w:sz w:val="24"/>
                <w:szCs w:val="24"/>
                <w:lang w:eastAsia="es-MX"/>
              </w:rPr>
              <w:t>VII.- Recibir las solicitudes de apoyo individuales, de grupo y/o de organizaciones productivas, y presentarlas ante el seno del Consejo Municipal.</w:t>
            </w:r>
          </w:p>
          <w:p w14:paraId="7C42B777" w14:textId="77777777" w:rsidR="00A3279E" w:rsidRPr="003A400B" w:rsidRDefault="00A3279E" w:rsidP="00A3279E">
            <w:pPr>
              <w:jc w:val="both"/>
              <w:rPr>
                <w:rFonts w:ascii="Arial" w:hAnsi="Arial" w:cs="Arial"/>
                <w:sz w:val="24"/>
                <w:szCs w:val="24"/>
                <w:lang w:eastAsia="es-MX"/>
              </w:rPr>
            </w:pPr>
          </w:p>
          <w:p w14:paraId="268554B5"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VIII.- Representar, directamente o a través de interpósita persona, al Consejo Municipal ante el Consejo Distrital o Regional y demás instancias públicas, privadas y sociales.</w:t>
            </w:r>
          </w:p>
          <w:p w14:paraId="640F5C9F" w14:textId="77777777" w:rsidR="00A3279E" w:rsidRPr="003A400B" w:rsidRDefault="00A3279E" w:rsidP="00A3279E">
            <w:pPr>
              <w:jc w:val="both"/>
              <w:rPr>
                <w:rFonts w:ascii="Arial" w:hAnsi="Arial" w:cs="Arial"/>
                <w:sz w:val="24"/>
                <w:szCs w:val="24"/>
              </w:rPr>
            </w:pPr>
          </w:p>
          <w:p w14:paraId="3C613AC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Promover, dirigir y dar seguimiento a la formulación del programa de trabajo anual para el Consejo Municipal.</w:t>
            </w:r>
          </w:p>
          <w:p w14:paraId="79196153" w14:textId="77777777" w:rsidR="00A3279E" w:rsidRPr="003A400B" w:rsidRDefault="00A3279E" w:rsidP="00A3279E">
            <w:pPr>
              <w:jc w:val="both"/>
              <w:rPr>
                <w:rFonts w:ascii="Arial" w:hAnsi="Arial" w:cs="Arial"/>
                <w:sz w:val="24"/>
                <w:szCs w:val="24"/>
              </w:rPr>
            </w:pPr>
          </w:p>
          <w:p w14:paraId="5DB7965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X.-Conducir las actividades del Consejo Municipal en torno al programa de trabajo.</w:t>
            </w:r>
          </w:p>
          <w:p w14:paraId="670FD56E" w14:textId="77777777" w:rsidR="00A3279E" w:rsidRPr="003A400B" w:rsidRDefault="00A3279E" w:rsidP="00A3279E">
            <w:pPr>
              <w:jc w:val="both"/>
              <w:rPr>
                <w:rFonts w:ascii="Arial" w:hAnsi="Arial" w:cs="Arial"/>
                <w:sz w:val="24"/>
                <w:szCs w:val="24"/>
              </w:rPr>
            </w:pPr>
          </w:p>
          <w:p w14:paraId="657BDBE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 Encausar los acuerdos y las decisiones tomadas en las sesiones del Consejo Municipal, e informar al mismo del avance de las gestiones.</w:t>
            </w:r>
          </w:p>
          <w:p w14:paraId="5BAF8820" w14:textId="77777777" w:rsidR="00A3279E" w:rsidRPr="003A400B" w:rsidRDefault="00A3279E" w:rsidP="00A3279E">
            <w:pPr>
              <w:jc w:val="both"/>
              <w:rPr>
                <w:rFonts w:ascii="Arial" w:hAnsi="Arial" w:cs="Arial"/>
                <w:sz w:val="24"/>
                <w:szCs w:val="24"/>
              </w:rPr>
            </w:pPr>
          </w:p>
          <w:p w14:paraId="78062CB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XII.- Proponer en el seno del Consejo Municipal iniciativas en materia de desarrollo agropecuario, rural y de ordenamiento territorial para el Municipio. </w:t>
            </w:r>
          </w:p>
          <w:p w14:paraId="1FEE09FA" w14:textId="77777777" w:rsidR="00A3279E" w:rsidRPr="003A400B" w:rsidRDefault="00A3279E" w:rsidP="00A3279E">
            <w:pPr>
              <w:jc w:val="both"/>
              <w:rPr>
                <w:rFonts w:ascii="Arial" w:hAnsi="Arial" w:cs="Arial"/>
                <w:sz w:val="24"/>
                <w:szCs w:val="24"/>
              </w:rPr>
            </w:pPr>
          </w:p>
          <w:p w14:paraId="0A0176CB" w14:textId="77777777" w:rsidR="00A3279E" w:rsidRPr="003A400B" w:rsidRDefault="00A3279E" w:rsidP="00A3279E">
            <w:pPr>
              <w:jc w:val="both"/>
              <w:rPr>
                <w:rFonts w:ascii="Arial" w:hAnsi="Arial" w:cs="Arial"/>
                <w:sz w:val="24"/>
                <w:szCs w:val="24"/>
              </w:rPr>
            </w:pPr>
          </w:p>
          <w:p w14:paraId="7536FB5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XIII.- Vigilar que las asambleas ordinarias y extraordinarias se desarrollen en orden y en estricto apego a lo dispuesto en este reglamento.</w:t>
            </w:r>
          </w:p>
          <w:p w14:paraId="5955689C" w14:textId="77777777" w:rsidR="00A3279E" w:rsidRPr="003A400B" w:rsidRDefault="00A3279E" w:rsidP="00A3279E">
            <w:pPr>
              <w:jc w:val="both"/>
              <w:rPr>
                <w:rFonts w:ascii="Arial" w:hAnsi="Arial" w:cs="Arial"/>
                <w:sz w:val="24"/>
                <w:szCs w:val="24"/>
              </w:rPr>
            </w:pPr>
          </w:p>
          <w:p w14:paraId="3C9B1C7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XIV.- Decidir, en caso de empate en la votación, a través de su voto de calidad la solución de los asuntos tratados en la asamblea.</w:t>
            </w:r>
          </w:p>
          <w:p w14:paraId="259EC084" w14:textId="77777777" w:rsidR="00A3279E" w:rsidRPr="003A400B" w:rsidRDefault="00A3279E" w:rsidP="00A3279E">
            <w:pPr>
              <w:jc w:val="both"/>
              <w:rPr>
                <w:rFonts w:ascii="Arial" w:hAnsi="Arial" w:cs="Arial"/>
                <w:sz w:val="24"/>
                <w:szCs w:val="24"/>
              </w:rPr>
            </w:pPr>
          </w:p>
          <w:p w14:paraId="564C5AE6" w14:textId="77777777" w:rsidR="00A3279E" w:rsidRPr="003A400B" w:rsidRDefault="00A3279E" w:rsidP="00A3279E">
            <w:pPr>
              <w:jc w:val="both"/>
              <w:rPr>
                <w:rFonts w:ascii="Arial" w:hAnsi="Arial" w:cs="Arial"/>
                <w:sz w:val="24"/>
                <w:szCs w:val="24"/>
              </w:rPr>
            </w:pPr>
          </w:p>
          <w:p w14:paraId="4A480651"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 Cumplir y hacer cumplir los acuerdos emanados del seno de la asamblea del Consejo Municipal.</w:t>
            </w:r>
          </w:p>
          <w:p w14:paraId="48272652" w14:textId="77777777" w:rsidR="00A3279E" w:rsidRPr="003A400B" w:rsidRDefault="00A3279E" w:rsidP="00A3279E">
            <w:pPr>
              <w:tabs>
                <w:tab w:val="num" w:pos="900"/>
              </w:tabs>
              <w:jc w:val="both"/>
              <w:rPr>
                <w:rFonts w:ascii="Arial" w:hAnsi="Arial" w:cs="Arial"/>
                <w:sz w:val="24"/>
                <w:szCs w:val="24"/>
              </w:rPr>
            </w:pPr>
          </w:p>
          <w:p w14:paraId="20F5E9EA"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XVI.- Las demás facultades que se confieran, mediante acuerdo expreso de la mayoría de los integrantes del Consejo Municipal.</w:t>
            </w:r>
          </w:p>
          <w:p w14:paraId="151B6C7C"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 </w:t>
            </w:r>
          </w:p>
        </w:tc>
        <w:tc>
          <w:tcPr>
            <w:tcW w:w="4098" w:type="dxa"/>
          </w:tcPr>
          <w:p w14:paraId="581D868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FBF76DB"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17.- Son facultades del Presidente:</w:t>
            </w:r>
          </w:p>
          <w:p w14:paraId="6F3FB321" w14:textId="77777777" w:rsidR="00A3279E" w:rsidRPr="003A400B" w:rsidRDefault="00A3279E" w:rsidP="00A3279E">
            <w:pPr>
              <w:jc w:val="both"/>
              <w:rPr>
                <w:rFonts w:ascii="Arial" w:hAnsi="Arial" w:cs="Arial"/>
                <w:b/>
                <w:sz w:val="24"/>
                <w:szCs w:val="24"/>
                <w:highlight w:val="yellow"/>
              </w:rPr>
            </w:pPr>
          </w:p>
          <w:p w14:paraId="79C7F7B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 xml:space="preserve">I.- Presidir las reuniones del Consejo Municipal. </w:t>
            </w:r>
          </w:p>
          <w:p w14:paraId="07762123" w14:textId="77777777" w:rsidR="00A3279E" w:rsidRPr="003A400B" w:rsidRDefault="00A3279E" w:rsidP="00A3279E">
            <w:pPr>
              <w:jc w:val="both"/>
              <w:rPr>
                <w:rFonts w:ascii="Arial" w:hAnsi="Arial" w:cs="Arial"/>
                <w:b/>
                <w:sz w:val="24"/>
                <w:szCs w:val="24"/>
                <w:highlight w:val="yellow"/>
              </w:rPr>
            </w:pPr>
          </w:p>
          <w:p w14:paraId="59E1FB7A"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II. Nombrar su representante ante el Consejo Municipal con el fin de que presida las reuniones ordinarias en su ausencia.</w:t>
            </w:r>
          </w:p>
          <w:p w14:paraId="4D796743" w14:textId="77777777" w:rsidR="00A3279E" w:rsidRPr="003A400B" w:rsidRDefault="00A3279E" w:rsidP="00A3279E">
            <w:pPr>
              <w:jc w:val="both"/>
              <w:rPr>
                <w:rFonts w:ascii="Arial" w:hAnsi="Arial" w:cs="Arial"/>
                <w:sz w:val="24"/>
                <w:szCs w:val="24"/>
              </w:rPr>
            </w:pPr>
          </w:p>
          <w:p w14:paraId="457B5D6A" w14:textId="77777777" w:rsidR="00A3279E" w:rsidRPr="003A400B" w:rsidRDefault="00A3279E" w:rsidP="00A3279E">
            <w:pPr>
              <w:jc w:val="both"/>
              <w:rPr>
                <w:rFonts w:ascii="Arial" w:hAnsi="Arial" w:cs="Arial"/>
                <w:sz w:val="24"/>
                <w:szCs w:val="24"/>
              </w:rPr>
            </w:pPr>
          </w:p>
          <w:p w14:paraId="28BB90D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Proponer  la  aprobación del orden del día que se sujetará al desarrollo de las reuniones ordinarias y extraordinarias a la reunión plena del Consejo Municipal para su aprobación y/o modificación.</w:t>
            </w:r>
          </w:p>
          <w:p w14:paraId="3EAF4538" w14:textId="77777777" w:rsidR="00A3279E" w:rsidRPr="003A400B" w:rsidRDefault="00A3279E" w:rsidP="00A3279E">
            <w:pPr>
              <w:jc w:val="both"/>
              <w:rPr>
                <w:rFonts w:ascii="Arial" w:hAnsi="Arial" w:cs="Arial"/>
                <w:sz w:val="24"/>
                <w:szCs w:val="24"/>
              </w:rPr>
            </w:pPr>
          </w:p>
          <w:p w14:paraId="64FF3E0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Declarar formalmente instaladas las reuniones ordinarias y extraordinarias del Consejo Municipal.</w:t>
            </w:r>
          </w:p>
          <w:p w14:paraId="2EFB4D5D" w14:textId="77777777" w:rsidR="00A3279E" w:rsidRPr="003A400B" w:rsidRDefault="00A3279E" w:rsidP="00A3279E">
            <w:pPr>
              <w:jc w:val="both"/>
              <w:rPr>
                <w:rFonts w:ascii="Arial" w:hAnsi="Arial" w:cs="Arial"/>
                <w:sz w:val="24"/>
                <w:szCs w:val="24"/>
              </w:rPr>
            </w:pPr>
          </w:p>
          <w:p w14:paraId="79D3B2D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V. </w:t>
            </w:r>
            <w:r w:rsidRPr="003A400B">
              <w:rPr>
                <w:rFonts w:ascii="Arial" w:hAnsi="Arial" w:cs="Arial"/>
                <w:b/>
                <w:sz w:val="24"/>
                <w:szCs w:val="24"/>
              </w:rPr>
              <w:t>Tomar puntos de acuerdo plenarios en las reuniones del Consejo Municipal</w:t>
            </w:r>
            <w:r w:rsidRPr="003A400B">
              <w:rPr>
                <w:rFonts w:ascii="Arial" w:hAnsi="Arial" w:cs="Arial"/>
                <w:sz w:val="24"/>
                <w:szCs w:val="24"/>
              </w:rPr>
              <w:t>.</w:t>
            </w:r>
          </w:p>
          <w:p w14:paraId="497FC116" w14:textId="77777777" w:rsidR="00A3279E" w:rsidRPr="003A400B" w:rsidRDefault="00A3279E" w:rsidP="00A3279E">
            <w:pPr>
              <w:jc w:val="both"/>
              <w:rPr>
                <w:rFonts w:ascii="Arial" w:hAnsi="Arial" w:cs="Arial"/>
                <w:sz w:val="24"/>
                <w:szCs w:val="24"/>
              </w:rPr>
            </w:pPr>
          </w:p>
          <w:p w14:paraId="451F35A5"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 Convocar, directamente o a través del Secretario Técnico, a reuniones ordinarias y extraordinarias.</w:t>
            </w:r>
          </w:p>
          <w:p w14:paraId="5959CDD0"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 xml:space="preserve"> </w:t>
            </w:r>
          </w:p>
          <w:p w14:paraId="65397A5A" w14:textId="77777777" w:rsidR="00A3279E" w:rsidRPr="003A400B" w:rsidRDefault="00A3279E" w:rsidP="00A3279E">
            <w:pPr>
              <w:jc w:val="both"/>
              <w:rPr>
                <w:rFonts w:ascii="Arial" w:hAnsi="Arial" w:cs="Arial"/>
                <w:sz w:val="24"/>
                <w:szCs w:val="24"/>
              </w:rPr>
            </w:pPr>
            <w:r w:rsidRPr="003A400B">
              <w:rPr>
                <w:rFonts w:ascii="Arial" w:hAnsi="Arial" w:cs="Arial"/>
                <w:sz w:val="24"/>
                <w:szCs w:val="24"/>
                <w:lang w:eastAsia="es-MX"/>
              </w:rPr>
              <w:t>VII.- Recibir las solicitudes de apoyo individuales, de grupo y/o de organizaciones productivas, y presentarlas ante el seno del Consejo Municipal.</w:t>
            </w:r>
          </w:p>
          <w:p w14:paraId="6917CE12" w14:textId="77777777" w:rsidR="00A3279E" w:rsidRPr="003A400B" w:rsidRDefault="00A3279E" w:rsidP="00A3279E">
            <w:pPr>
              <w:jc w:val="both"/>
              <w:rPr>
                <w:rFonts w:ascii="Arial" w:hAnsi="Arial" w:cs="Arial"/>
                <w:sz w:val="24"/>
                <w:szCs w:val="24"/>
                <w:lang w:eastAsia="es-MX"/>
              </w:rPr>
            </w:pPr>
          </w:p>
          <w:p w14:paraId="514980A6" w14:textId="77777777" w:rsidR="00A3279E" w:rsidRPr="003A400B" w:rsidRDefault="00A3279E" w:rsidP="00A3279E">
            <w:pPr>
              <w:jc w:val="both"/>
              <w:rPr>
                <w:rFonts w:ascii="Arial" w:hAnsi="Arial" w:cs="Arial"/>
                <w:sz w:val="24"/>
                <w:szCs w:val="24"/>
                <w:lang w:eastAsia="es-MX"/>
              </w:rPr>
            </w:pPr>
            <w:r w:rsidRPr="003A400B">
              <w:rPr>
                <w:rFonts w:ascii="Arial" w:hAnsi="Arial" w:cs="Arial"/>
                <w:sz w:val="24"/>
                <w:szCs w:val="24"/>
                <w:lang w:eastAsia="es-MX"/>
              </w:rPr>
              <w:t>VIII.- Representar, directamente o a través de interpósita persona, al Consejo Municipal ante el Consejo Distrital o Regional y demás instancias públicas, privadas y sociales.</w:t>
            </w:r>
          </w:p>
          <w:p w14:paraId="0BD940AA" w14:textId="77777777" w:rsidR="00A3279E" w:rsidRPr="003A400B" w:rsidRDefault="00A3279E" w:rsidP="00A3279E">
            <w:pPr>
              <w:jc w:val="both"/>
              <w:rPr>
                <w:rFonts w:ascii="Arial" w:hAnsi="Arial" w:cs="Arial"/>
                <w:sz w:val="24"/>
                <w:szCs w:val="24"/>
              </w:rPr>
            </w:pPr>
          </w:p>
          <w:p w14:paraId="289283D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Promover, dirigir y dar seguimiento a la formulación del programa de trabajo anual para el Consejo Municipal.</w:t>
            </w:r>
          </w:p>
          <w:p w14:paraId="17D9816A" w14:textId="77777777" w:rsidR="00A3279E" w:rsidRPr="003A400B" w:rsidRDefault="00A3279E" w:rsidP="00A3279E">
            <w:pPr>
              <w:jc w:val="both"/>
              <w:rPr>
                <w:rFonts w:ascii="Arial" w:hAnsi="Arial" w:cs="Arial"/>
                <w:sz w:val="24"/>
                <w:szCs w:val="24"/>
              </w:rPr>
            </w:pPr>
          </w:p>
          <w:p w14:paraId="0E4687F8"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X.-Conducir las actividades del Consejo Municipal en torno al programa de trabajo.</w:t>
            </w:r>
          </w:p>
          <w:p w14:paraId="42DADB02" w14:textId="77777777" w:rsidR="00A3279E" w:rsidRPr="003A400B" w:rsidRDefault="00A3279E" w:rsidP="00A3279E">
            <w:pPr>
              <w:jc w:val="both"/>
              <w:rPr>
                <w:rFonts w:ascii="Arial" w:hAnsi="Arial" w:cs="Arial"/>
                <w:sz w:val="24"/>
                <w:szCs w:val="24"/>
              </w:rPr>
            </w:pPr>
          </w:p>
          <w:p w14:paraId="6110B21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 Encausar los acuerdos y las decisiones tomadas en las sesiones del Consejo Municipal, e informar al mismo del avance de las gestiones.</w:t>
            </w:r>
          </w:p>
          <w:p w14:paraId="588E134C" w14:textId="77777777" w:rsidR="00A3279E" w:rsidRPr="003A400B" w:rsidRDefault="00A3279E" w:rsidP="00A3279E">
            <w:pPr>
              <w:jc w:val="both"/>
              <w:rPr>
                <w:rFonts w:ascii="Arial" w:hAnsi="Arial" w:cs="Arial"/>
                <w:sz w:val="24"/>
                <w:szCs w:val="24"/>
              </w:rPr>
            </w:pPr>
          </w:p>
          <w:p w14:paraId="5D8721C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XII.- Proponer en el seno del Consejo Municipal iniciativas en materia de desarrollo RURAL agropecuario y </w:t>
            </w:r>
            <w:r w:rsidRPr="003A400B">
              <w:rPr>
                <w:rFonts w:ascii="Arial" w:hAnsi="Arial" w:cs="Arial"/>
                <w:b/>
                <w:sz w:val="24"/>
                <w:szCs w:val="24"/>
              </w:rPr>
              <w:t xml:space="preserve">acuícola, </w:t>
            </w:r>
            <w:r w:rsidRPr="003A400B">
              <w:rPr>
                <w:rFonts w:ascii="Arial" w:hAnsi="Arial" w:cs="Arial"/>
                <w:sz w:val="24"/>
                <w:szCs w:val="24"/>
              </w:rPr>
              <w:t>y</w:t>
            </w:r>
            <w:r w:rsidRPr="003A400B">
              <w:rPr>
                <w:rFonts w:ascii="Arial" w:hAnsi="Arial" w:cs="Arial"/>
                <w:b/>
                <w:sz w:val="24"/>
                <w:szCs w:val="24"/>
              </w:rPr>
              <w:t xml:space="preserve"> </w:t>
            </w:r>
            <w:r w:rsidRPr="003A400B">
              <w:rPr>
                <w:rFonts w:ascii="Arial" w:hAnsi="Arial" w:cs="Arial"/>
                <w:sz w:val="24"/>
                <w:szCs w:val="24"/>
              </w:rPr>
              <w:t xml:space="preserve">de ordenamiento territorial para el Municipio. </w:t>
            </w:r>
          </w:p>
          <w:p w14:paraId="2426A61B" w14:textId="77777777" w:rsidR="00A3279E" w:rsidRPr="003A400B" w:rsidRDefault="00A3279E" w:rsidP="00A3279E">
            <w:pPr>
              <w:jc w:val="both"/>
              <w:rPr>
                <w:rFonts w:ascii="Arial" w:hAnsi="Arial" w:cs="Arial"/>
                <w:sz w:val="24"/>
                <w:szCs w:val="24"/>
              </w:rPr>
            </w:pPr>
          </w:p>
          <w:p w14:paraId="79BF2E1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XIII.- Vigilar que las asambleas ordinarias y extraordinarias se desarrollen en orden y en estricto apego a lo dispuesto en este reglamento.</w:t>
            </w:r>
          </w:p>
          <w:p w14:paraId="3658828C" w14:textId="77777777" w:rsidR="00A3279E" w:rsidRPr="003A400B" w:rsidRDefault="00A3279E" w:rsidP="00A3279E">
            <w:pPr>
              <w:jc w:val="both"/>
              <w:rPr>
                <w:rFonts w:ascii="Arial" w:hAnsi="Arial" w:cs="Arial"/>
                <w:sz w:val="24"/>
                <w:szCs w:val="24"/>
              </w:rPr>
            </w:pPr>
          </w:p>
          <w:p w14:paraId="7C950C4C"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XIV.- Decidir, en caso de empate en la votación, a través de su voto de calidad la solución de los asuntos tratados en la asamblea.</w:t>
            </w:r>
          </w:p>
          <w:p w14:paraId="7D05BED6" w14:textId="77777777" w:rsidR="00A3279E" w:rsidRPr="003A400B" w:rsidRDefault="00A3279E" w:rsidP="00A3279E">
            <w:pPr>
              <w:jc w:val="both"/>
              <w:rPr>
                <w:rFonts w:ascii="Arial" w:hAnsi="Arial" w:cs="Arial"/>
                <w:sz w:val="24"/>
                <w:szCs w:val="24"/>
              </w:rPr>
            </w:pPr>
          </w:p>
          <w:p w14:paraId="60770210" w14:textId="77777777" w:rsidR="00A3279E" w:rsidRPr="003A400B" w:rsidRDefault="00A3279E" w:rsidP="00A3279E">
            <w:pPr>
              <w:jc w:val="both"/>
              <w:rPr>
                <w:rFonts w:ascii="Arial" w:hAnsi="Arial" w:cs="Arial"/>
                <w:sz w:val="24"/>
                <w:szCs w:val="24"/>
              </w:rPr>
            </w:pPr>
          </w:p>
          <w:p w14:paraId="5097166C"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 Cumplir y hacer cumplir los acuerdos emanados del seno de la asamblea del Consejo Municipal.</w:t>
            </w:r>
          </w:p>
          <w:p w14:paraId="4F441BAE" w14:textId="77777777" w:rsidR="00A3279E" w:rsidRPr="003A400B" w:rsidRDefault="00A3279E" w:rsidP="00A3279E">
            <w:pPr>
              <w:tabs>
                <w:tab w:val="num" w:pos="900"/>
              </w:tabs>
              <w:jc w:val="both"/>
              <w:rPr>
                <w:rFonts w:ascii="Arial" w:hAnsi="Arial" w:cs="Arial"/>
                <w:sz w:val="24"/>
                <w:szCs w:val="24"/>
              </w:rPr>
            </w:pPr>
          </w:p>
          <w:p w14:paraId="02E6B203"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XVI.- Las demás facultades que se confieran, mediante acuerdo expreso de la mayoría de los integrantes del Consejo Municipal.</w:t>
            </w:r>
          </w:p>
          <w:p w14:paraId="6747E1B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 </w:t>
            </w:r>
          </w:p>
        </w:tc>
      </w:tr>
      <w:tr w:rsidR="00A3279E" w:rsidRPr="003A400B" w14:paraId="09E2E7B0" w14:textId="77777777" w:rsidTr="00265C04">
        <w:tc>
          <w:tcPr>
            <w:tcW w:w="4050" w:type="dxa"/>
          </w:tcPr>
          <w:p w14:paraId="085E2BB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1FBECD2A"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19.- Son facultades del Secretario Técnico:</w:t>
            </w:r>
          </w:p>
          <w:p w14:paraId="75D1900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w:t>
            </w:r>
          </w:p>
          <w:p w14:paraId="038E8F1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w:t>
            </w:r>
          </w:p>
          <w:p w14:paraId="0F13603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Elaborar las actas y acuerdos, así como también dar seguimiento al programa de trabajo del Consejo Municipal.</w:t>
            </w:r>
          </w:p>
          <w:p w14:paraId="755EB3B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w:t>
            </w:r>
          </w:p>
          <w:p w14:paraId="4D211A85"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w:t>
            </w:r>
          </w:p>
          <w:p w14:paraId="0A032C3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 …..</w:t>
            </w:r>
          </w:p>
          <w:p w14:paraId="36C43A42"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 ….</w:t>
            </w:r>
          </w:p>
          <w:p w14:paraId="20FBCE9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w:t>
            </w:r>
          </w:p>
          <w:p w14:paraId="773258A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w:t>
            </w:r>
          </w:p>
          <w:p w14:paraId="618066B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 Asesorar a los productores en la elaboración de proyectos agropecuarios.</w:t>
            </w:r>
          </w:p>
          <w:p w14:paraId="15F18F8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 …….</w:t>
            </w:r>
          </w:p>
          <w:p w14:paraId="6F1B794A"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 ……..</w:t>
            </w:r>
          </w:p>
          <w:p w14:paraId="0C0910E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XIII.- …….</w:t>
            </w:r>
          </w:p>
          <w:p w14:paraId="52D9717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XIV.- ……</w:t>
            </w:r>
          </w:p>
          <w:p w14:paraId="7AE2A10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63481EE5"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60D62E8D"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19.- Son facultades del Secretario Técnico:</w:t>
            </w:r>
          </w:p>
          <w:p w14:paraId="13C4BEA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w:t>
            </w:r>
          </w:p>
          <w:p w14:paraId="7DD1CD1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w:t>
            </w:r>
          </w:p>
          <w:p w14:paraId="74B540A5"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 xml:space="preserve">III. Elaborar las actas, </w:t>
            </w:r>
            <w:r w:rsidRPr="003A400B">
              <w:rPr>
                <w:rFonts w:ascii="Arial" w:hAnsi="Arial" w:cs="Arial"/>
                <w:b/>
                <w:sz w:val="24"/>
                <w:szCs w:val="24"/>
              </w:rPr>
              <w:t>toma de puntos de acuerdo</w:t>
            </w:r>
            <w:r w:rsidRPr="003A400B">
              <w:rPr>
                <w:rFonts w:ascii="Arial" w:hAnsi="Arial" w:cs="Arial"/>
                <w:sz w:val="24"/>
                <w:szCs w:val="24"/>
              </w:rPr>
              <w:t xml:space="preserve">, así como también dar seguimiento al </w:t>
            </w:r>
            <w:r w:rsidRPr="003A400B">
              <w:rPr>
                <w:rFonts w:ascii="Arial" w:hAnsi="Arial" w:cs="Arial"/>
                <w:b/>
                <w:sz w:val="24"/>
                <w:szCs w:val="24"/>
              </w:rPr>
              <w:t>Plan Municipal de Desarrollo Rural Sustentable.</w:t>
            </w:r>
          </w:p>
          <w:p w14:paraId="687DE5C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w:t>
            </w:r>
          </w:p>
          <w:p w14:paraId="40E4525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w:t>
            </w:r>
          </w:p>
          <w:p w14:paraId="1238A28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 …..</w:t>
            </w:r>
          </w:p>
          <w:p w14:paraId="21C0391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 ….</w:t>
            </w:r>
          </w:p>
          <w:p w14:paraId="6659E5B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VIII.- ….</w:t>
            </w:r>
          </w:p>
          <w:p w14:paraId="21CF7614"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IX.- ……</w:t>
            </w:r>
          </w:p>
          <w:p w14:paraId="2EF19EC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X. Asesorar a los productores en la elaboración de proyectos agropecuarios y </w:t>
            </w:r>
            <w:r w:rsidRPr="003A400B">
              <w:rPr>
                <w:rFonts w:ascii="Arial" w:hAnsi="Arial" w:cs="Arial"/>
                <w:b/>
                <w:sz w:val="24"/>
                <w:szCs w:val="24"/>
              </w:rPr>
              <w:t>acuícolas</w:t>
            </w:r>
            <w:r w:rsidRPr="003A400B">
              <w:rPr>
                <w:rFonts w:ascii="Arial" w:hAnsi="Arial" w:cs="Arial"/>
                <w:sz w:val="24"/>
                <w:szCs w:val="24"/>
              </w:rPr>
              <w:t>.</w:t>
            </w:r>
          </w:p>
          <w:p w14:paraId="0664228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 …….</w:t>
            </w:r>
          </w:p>
          <w:p w14:paraId="4A8CD19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 ……..</w:t>
            </w:r>
          </w:p>
          <w:p w14:paraId="1752153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XIII.- …….</w:t>
            </w:r>
          </w:p>
          <w:p w14:paraId="43053DD1"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XIV.- ……</w:t>
            </w:r>
          </w:p>
          <w:p w14:paraId="3B215C68"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6AE33A69" w14:textId="77777777" w:rsidTr="00265C04">
        <w:tc>
          <w:tcPr>
            <w:tcW w:w="4050" w:type="dxa"/>
          </w:tcPr>
          <w:p w14:paraId="60DEFF9C"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600F81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20.- Son facultades de los Consejeros las siguientes:</w:t>
            </w:r>
          </w:p>
          <w:p w14:paraId="4E3B2E5A" w14:textId="77777777" w:rsidR="00A3279E" w:rsidRPr="003A400B" w:rsidRDefault="00A3279E" w:rsidP="00A3279E">
            <w:pPr>
              <w:jc w:val="both"/>
              <w:rPr>
                <w:rFonts w:ascii="Arial" w:hAnsi="Arial" w:cs="Arial"/>
                <w:b/>
                <w:sz w:val="24"/>
                <w:szCs w:val="24"/>
              </w:rPr>
            </w:pPr>
          </w:p>
          <w:p w14:paraId="4F6E06E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Asistir en su calidad de Consejero, Representante de Asociación,  Cadena,  Comisariados Ejidales a las reuniones del Consejo Municipal previamente convocadas ya sean ordinarias o extraordinarias.</w:t>
            </w:r>
          </w:p>
          <w:p w14:paraId="4B0C1F24" w14:textId="77777777" w:rsidR="00A3279E" w:rsidRPr="003A400B" w:rsidRDefault="00A3279E" w:rsidP="00A3279E">
            <w:pPr>
              <w:jc w:val="both"/>
              <w:rPr>
                <w:rFonts w:ascii="Arial" w:hAnsi="Arial" w:cs="Arial"/>
                <w:sz w:val="24"/>
                <w:szCs w:val="24"/>
              </w:rPr>
            </w:pPr>
          </w:p>
          <w:p w14:paraId="2B1383A4" w14:textId="77777777" w:rsidR="00A3279E" w:rsidRPr="003A400B" w:rsidRDefault="00A3279E" w:rsidP="00A3279E">
            <w:pPr>
              <w:jc w:val="both"/>
              <w:rPr>
                <w:rFonts w:ascii="Arial" w:hAnsi="Arial" w:cs="Arial"/>
                <w:sz w:val="24"/>
                <w:szCs w:val="24"/>
              </w:rPr>
            </w:pPr>
          </w:p>
          <w:p w14:paraId="26AE0312" w14:textId="77777777" w:rsidR="00A3279E" w:rsidRPr="003A400B" w:rsidRDefault="00A3279E" w:rsidP="00A3279E">
            <w:pPr>
              <w:jc w:val="both"/>
              <w:rPr>
                <w:rFonts w:ascii="Arial" w:hAnsi="Arial" w:cs="Arial"/>
                <w:sz w:val="24"/>
                <w:szCs w:val="24"/>
              </w:rPr>
            </w:pPr>
          </w:p>
          <w:p w14:paraId="7CB890D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II.- Participar con voz y voto en su calidad de Consejero e integrante de la Comisión permanente. </w:t>
            </w:r>
          </w:p>
          <w:p w14:paraId="4F9A91DA" w14:textId="77777777" w:rsidR="00A3279E" w:rsidRPr="003A400B" w:rsidRDefault="00A3279E" w:rsidP="00A3279E">
            <w:pPr>
              <w:jc w:val="both"/>
              <w:rPr>
                <w:rFonts w:ascii="Arial" w:hAnsi="Arial" w:cs="Arial"/>
                <w:sz w:val="24"/>
                <w:szCs w:val="24"/>
              </w:rPr>
            </w:pPr>
          </w:p>
          <w:p w14:paraId="77DA461D"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Proponer  las  acciones  y  proyectos  que  sus  representados  le  encomienden  e informar de los acuerdos tomados en el Consejo Municipal y de los programas de apoyo que le fueron dados a conocer al gremio que representa.</w:t>
            </w:r>
          </w:p>
          <w:p w14:paraId="0BC0B249" w14:textId="77777777" w:rsidR="00A3279E" w:rsidRPr="003A400B" w:rsidRDefault="00A3279E" w:rsidP="00A3279E">
            <w:pPr>
              <w:jc w:val="both"/>
              <w:rPr>
                <w:rFonts w:ascii="Arial" w:hAnsi="Arial" w:cs="Arial"/>
                <w:sz w:val="24"/>
                <w:szCs w:val="24"/>
              </w:rPr>
            </w:pPr>
          </w:p>
          <w:p w14:paraId="7A8455C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Hacer propuestas para la elaboración de planes y programas municipales para el desarrollo rural sustentable del Municipio.</w:t>
            </w:r>
          </w:p>
          <w:p w14:paraId="41DBF3DC" w14:textId="77777777" w:rsidR="00A3279E" w:rsidRPr="003A400B" w:rsidRDefault="00A3279E" w:rsidP="00A3279E">
            <w:pPr>
              <w:jc w:val="both"/>
              <w:rPr>
                <w:rFonts w:ascii="Arial" w:hAnsi="Arial" w:cs="Arial"/>
                <w:sz w:val="24"/>
                <w:szCs w:val="24"/>
              </w:rPr>
            </w:pPr>
          </w:p>
          <w:p w14:paraId="2E2711DE" w14:textId="77777777" w:rsidR="00A3279E" w:rsidRPr="003A400B" w:rsidRDefault="00A3279E" w:rsidP="00A3279E">
            <w:pPr>
              <w:jc w:val="both"/>
              <w:rPr>
                <w:rFonts w:ascii="Arial" w:hAnsi="Arial" w:cs="Arial"/>
                <w:sz w:val="24"/>
                <w:szCs w:val="24"/>
              </w:rPr>
            </w:pPr>
          </w:p>
          <w:p w14:paraId="2BE54E69" w14:textId="77777777" w:rsidR="00A3279E" w:rsidRPr="003A400B" w:rsidRDefault="00A3279E" w:rsidP="00A3279E">
            <w:pPr>
              <w:jc w:val="both"/>
              <w:rPr>
                <w:rFonts w:ascii="Arial" w:hAnsi="Arial" w:cs="Arial"/>
                <w:sz w:val="24"/>
                <w:szCs w:val="24"/>
              </w:rPr>
            </w:pPr>
          </w:p>
          <w:p w14:paraId="16FDE70B"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Proponer al pleno las modificaciones al reglamento  que se consideren pertinentes.</w:t>
            </w:r>
          </w:p>
          <w:p w14:paraId="25953CC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694894F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0870A24"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779CD513"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20.- Son facultades de los Consejeros las siguientes:</w:t>
            </w:r>
          </w:p>
          <w:p w14:paraId="56A73D7A" w14:textId="77777777" w:rsidR="00A3279E" w:rsidRPr="003A400B" w:rsidRDefault="00A3279E" w:rsidP="00A3279E">
            <w:pPr>
              <w:jc w:val="both"/>
              <w:rPr>
                <w:rFonts w:ascii="Arial" w:hAnsi="Arial" w:cs="Arial"/>
                <w:b/>
                <w:sz w:val="24"/>
                <w:szCs w:val="24"/>
              </w:rPr>
            </w:pPr>
          </w:p>
          <w:p w14:paraId="68EE49A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Asistir en su calidad de Consejeros </w:t>
            </w:r>
            <w:r w:rsidRPr="003A400B">
              <w:rPr>
                <w:rFonts w:ascii="Arial" w:hAnsi="Arial" w:cs="Arial"/>
                <w:b/>
                <w:sz w:val="24"/>
                <w:szCs w:val="24"/>
              </w:rPr>
              <w:t>municipales</w:t>
            </w:r>
            <w:r w:rsidRPr="003A400B">
              <w:rPr>
                <w:rFonts w:ascii="Arial" w:hAnsi="Arial" w:cs="Arial"/>
                <w:sz w:val="24"/>
                <w:szCs w:val="24"/>
              </w:rPr>
              <w:t xml:space="preserve">, Representantes de Asociaciones, </w:t>
            </w:r>
            <w:r w:rsidRPr="003A400B">
              <w:rPr>
                <w:rFonts w:ascii="Arial" w:hAnsi="Arial" w:cs="Arial"/>
                <w:b/>
                <w:sz w:val="24"/>
                <w:szCs w:val="24"/>
              </w:rPr>
              <w:t>Consejero Social, Comisiones, Cadenas Productivas</w:t>
            </w:r>
            <w:r w:rsidRPr="003A400B">
              <w:rPr>
                <w:rFonts w:ascii="Arial" w:hAnsi="Arial" w:cs="Arial"/>
                <w:sz w:val="24"/>
                <w:szCs w:val="24"/>
              </w:rPr>
              <w:t>, Comisariados Ejidales a las reuniones del Consejo Municipal previamente convocadas ya sean ordinarias o extraordinarias.</w:t>
            </w:r>
          </w:p>
          <w:p w14:paraId="188CB828" w14:textId="77777777" w:rsidR="00A3279E" w:rsidRPr="003A400B" w:rsidRDefault="00A3279E" w:rsidP="00A3279E">
            <w:pPr>
              <w:jc w:val="both"/>
              <w:rPr>
                <w:rFonts w:ascii="Arial" w:hAnsi="Arial" w:cs="Arial"/>
                <w:sz w:val="24"/>
                <w:szCs w:val="24"/>
              </w:rPr>
            </w:pPr>
          </w:p>
          <w:p w14:paraId="69818F40" w14:textId="77777777" w:rsidR="00A3279E" w:rsidRPr="003A400B" w:rsidRDefault="00A3279E" w:rsidP="00A3279E">
            <w:pPr>
              <w:jc w:val="both"/>
              <w:rPr>
                <w:rFonts w:ascii="Arial" w:hAnsi="Arial" w:cs="Arial"/>
                <w:b/>
                <w:sz w:val="24"/>
                <w:szCs w:val="24"/>
              </w:rPr>
            </w:pPr>
            <w:r w:rsidRPr="003A400B">
              <w:rPr>
                <w:rFonts w:ascii="Arial" w:hAnsi="Arial" w:cs="Arial"/>
                <w:sz w:val="24"/>
                <w:szCs w:val="24"/>
              </w:rPr>
              <w:t xml:space="preserve">II.- </w:t>
            </w:r>
            <w:r w:rsidRPr="003A400B">
              <w:rPr>
                <w:rFonts w:ascii="Arial" w:hAnsi="Arial" w:cs="Arial"/>
                <w:b/>
                <w:sz w:val="24"/>
                <w:szCs w:val="24"/>
              </w:rPr>
              <w:t xml:space="preserve">Nombrar Consejero suplente para su representación en las reuniones ordinarias. </w:t>
            </w:r>
          </w:p>
          <w:p w14:paraId="2A617759" w14:textId="77777777" w:rsidR="00A3279E" w:rsidRPr="003A400B" w:rsidRDefault="00A3279E" w:rsidP="00A3279E">
            <w:pPr>
              <w:jc w:val="both"/>
              <w:rPr>
                <w:rFonts w:ascii="Arial" w:hAnsi="Arial" w:cs="Arial"/>
                <w:b/>
                <w:sz w:val="24"/>
                <w:szCs w:val="24"/>
              </w:rPr>
            </w:pPr>
          </w:p>
          <w:p w14:paraId="782C56C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Participar con voz y voto en su calidad de Consejero e integrante de la Comisión permanente.</w:t>
            </w:r>
          </w:p>
          <w:p w14:paraId="580A6BD5" w14:textId="77777777" w:rsidR="00A3279E" w:rsidRPr="003A400B" w:rsidRDefault="00A3279E" w:rsidP="00A3279E">
            <w:pPr>
              <w:jc w:val="both"/>
              <w:rPr>
                <w:rFonts w:ascii="Arial" w:hAnsi="Arial" w:cs="Arial"/>
                <w:sz w:val="24"/>
                <w:szCs w:val="24"/>
              </w:rPr>
            </w:pPr>
          </w:p>
          <w:p w14:paraId="22D7AC50" w14:textId="77777777" w:rsidR="00A3279E" w:rsidRPr="003A400B" w:rsidRDefault="00A3279E" w:rsidP="00A3279E">
            <w:pPr>
              <w:jc w:val="both"/>
              <w:rPr>
                <w:rFonts w:ascii="Arial" w:hAnsi="Arial" w:cs="Arial"/>
                <w:sz w:val="24"/>
                <w:szCs w:val="24"/>
              </w:rPr>
            </w:pPr>
          </w:p>
          <w:p w14:paraId="46FA3C0C" w14:textId="77777777" w:rsidR="00A3279E" w:rsidRPr="003A400B" w:rsidRDefault="00A3279E" w:rsidP="00A3279E">
            <w:pPr>
              <w:jc w:val="both"/>
              <w:rPr>
                <w:rFonts w:ascii="Arial" w:hAnsi="Arial" w:cs="Arial"/>
                <w:sz w:val="24"/>
                <w:szCs w:val="24"/>
              </w:rPr>
            </w:pPr>
          </w:p>
          <w:p w14:paraId="08DE810A" w14:textId="77777777" w:rsidR="00A3279E" w:rsidRPr="003A400B" w:rsidRDefault="00A3279E" w:rsidP="00A3279E">
            <w:pPr>
              <w:jc w:val="both"/>
              <w:rPr>
                <w:rFonts w:ascii="Arial" w:hAnsi="Arial" w:cs="Arial"/>
                <w:sz w:val="24"/>
                <w:szCs w:val="24"/>
              </w:rPr>
            </w:pPr>
          </w:p>
          <w:p w14:paraId="5B09069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Proponer las acciones y proyectos  que  sus  representados  le  encomienden  e informarles de los acuerdos tomados en el Consejo Municipal y de los programas de apoyo que le fueron dados a conocer al gremio que representa.</w:t>
            </w:r>
          </w:p>
          <w:p w14:paraId="044EC446" w14:textId="77777777" w:rsidR="00A3279E" w:rsidRPr="003A400B" w:rsidRDefault="00A3279E" w:rsidP="00A3279E">
            <w:pPr>
              <w:jc w:val="both"/>
              <w:rPr>
                <w:rFonts w:ascii="Arial" w:hAnsi="Arial" w:cs="Arial"/>
                <w:sz w:val="24"/>
                <w:szCs w:val="24"/>
              </w:rPr>
            </w:pPr>
          </w:p>
          <w:p w14:paraId="5CCC56B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 Hacer propuestas para la elaboración de planes y programas municipales para el desarrollo rural sustentable del Municipio.</w:t>
            </w:r>
          </w:p>
          <w:p w14:paraId="2628A266" w14:textId="77777777" w:rsidR="00A3279E" w:rsidRPr="003A400B" w:rsidRDefault="00A3279E" w:rsidP="00A3279E">
            <w:pPr>
              <w:jc w:val="both"/>
              <w:rPr>
                <w:rFonts w:ascii="Arial" w:hAnsi="Arial" w:cs="Arial"/>
                <w:sz w:val="24"/>
                <w:szCs w:val="24"/>
              </w:rPr>
            </w:pPr>
          </w:p>
          <w:p w14:paraId="7FEAE1B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VI. Proponer al pleno las modificaciones al reglamento interno del consejo municipal que se consideren pertinentes.</w:t>
            </w:r>
          </w:p>
          <w:p w14:paraId="70E13DCE" w14:textId="77777777" w:rsidR="00A3279E" w:rsidRPr="003A400B" w:rsidRDefault="00A3279E" w:rsidP="00A3279E">
            <w:pPr>
              <w:jc w:val="both"/>
              <w:rPr>
                <w:rFonts w:ascii="Arial" w:hAnsi="Arial" w:cs="Arial"/>
                <w:sz w:val="24"/>
                <w:szCs w:val="24"/>
              </w:rPr>
            </w:pPr>
          </w:p>
          <w:p w14:paraId="0C0D0771"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2E145DB1" w14:textId="77777777" w:rsidTr="00265C04">
        <w:tc>
          <w:tcPr>
            <w:tcW w:w="4050" w:type="dxa"/>
          </w:tcPr>
          <w:p w14:paraId="2A44CF7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CD81C37"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21.- Son obligaciones de los Consejeros:</w:t>
            </w:r>
          </w:p>
          <w:p w14:paraId="79BF39DA" w14:textId="77777777" w:rsidR="00A3279E" w:rsidRPr="003A400B" w:rsidRDefault="00A3279E" w:rsidP="00A3279E">
            <w:pPr>
              <w:jc w:val="both"/>
              <w:rPr>
                <w:rFonts w:ascii="Arial" w:hAnsi="Arial" w:cs="Arial"/>
                <w:b/>
                <w:sz w:val="24"/>
                <w:szCs w:val="24"/>
              </w:rPr>
            </w:pPr>
          </w:p>
          <w:p w14:paraId="381B5229" w14:textId="77777777" w:rsidR="00A3279E" w:rsidRPr="003A400B" w:rsidRDefault="00A3279E" w:rsidP="00A3279E">
            <w:pPr>
              <w:jc w:val="both"/>
              <w:rPr>
                <w:rFonts w:ascii="Arial" w:hAnsi="Arial" w:cs="Arial"/>
                <w:b/>
                <w:sz w:val="24"/>
                <w:szCs w:val="24"/>
              </w:rPr>
            </w:pPr>
          </w:p>
          <w:p w14:paraId="0B2BD360"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Colaborar con el Consejo Municipal y con el Secretario Técnico en la elaboración de los planes y programas de desarrollo Municipales o de trabajo proporcionando la información que le sea requerida de su ejido, de la Asociación o Cadena a la que pertenezca y que represente.</w:t>
            </w:r>
          </w:p>
          <w:p w14:paraId="2B58D39B" w14:textId="77777777" w:rsidR="00A3279E" w:rsidRPr="003A400B" w:rsidRDefault="00A3279E" w:rsidP="00A3279E">
            <w:pPr>
              <w:jc w:val="both"/>
              <w:rPr>
                <w:rFonts w:ascii="Arial" w:hAnsi="Arial" w:cs="Arial"/>
                <w:sz w:val="24"/>
                <w:szCs w:val="24"/>
              </w:rPr>
            </w:pPr>
          </w:p>
          <w:p w14:paraId="09BAB0F6" w14:textId="77777777" w:rsidR="00A3279E" w:rsidRPr="003A400B" w:rsidRDefault="00A3279E" w:rsidP="00A3279E">
            <w:pPr>
              <w:jc w:val="both"/>
              <w:rPr>
                <w:rFonts w:ascii="Arial" w:hAnsi="Arial" w:cs="Arial"/>
                <w:sz w:val="24"/>
                <w:szCs w:val="24"/>
              </w:rPr>
            </w:pPr>
          </w:p>
          <w:p w14:paraId="5A238410"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II.- Participar en las Comisiones que le asigne el Consejo Municipal.</w:t>
            </w:r>
          </w:p>
          <w:p w14:paraId="1F8E4A95" w14:textId="77777777" w:rsidR="00A3279E" w:rsidRPr="003A400B" w:rsidRDefault="00A3279E" w:rsidP="00A3279E">
            <w:pPr>
              <w:tabs>
                <w:tab w:val="num" w:pos="900"/>
              </w:tabs>
              <w:jc w:val="both"/>
              <w:rPr>
                <w:rFonts w:ascii="Arial" w:hAnsi="Arial" w:cs="Arial"/>
                <w:sz w:val="24"/>
                <w:szCs w:val="24"/>
              </w:rPr>
            </w:pPr>
          </w:p>
          <w:p w14:paraId="30CFF7C4"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III.- Los representantes de las Cadenas Productivas, tienen obligación de asistir a las Reuniones Distritales o Municipales e informar a sus Representados de los programas de apoyo a los productores, así como los requisitos que deberán cubrir para acceder a dichos programas, dados a conocer en las Sesiones correspondientes.</w:t>
            </w:r>
          </w:p>
          <w:p w14:paraId="3560F88A" w14:textId="77777777" w:rsidR="00A3279E" w:rsidRPr="003A400B" w:rsidRDefault="00A3279E" w:rsidP="00A3279E">
            <w:pPr>
              <w:jc w:val="both"/>
              <w:rPr>
                <w:rFonts w:ascii="Arial" w:hAnsi="Arial" w:cs="Arial"/>
                <w:sz w:val="24"/>
                <w:szCs w:val="24"/>
              </w:rPr>
            </w:pPr>
          </w:p>
          <w:p w14:paraId="642B93E8"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76D619F3"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0EAE63F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21.- Son obligaciones de los Consejeros o Consejeras:</w:t>
            </w:r>
          </w:p>
          <w:p w14:paraId="533E72D1" w14:textId="77777777" w:rsidR="00A3279E" w:rsidRPr="003A400B" w:rsidRDefault="00A3279E" w:rsidP="00A3279E">
            <w:pPr>
              <w:jc w:val="both"/>
              <w:rPr>
                <w:rFonts w:ascii="Arial" w:hAnsi="Arial" w:cs="Arial"/>
                <w:b/>
                <w:sz w:val="24"/>
                <w:szCs w:val="24"/>
              </w:rPr>
            </w:pPr>
          </w:p>
          <w:p w14:paraId="1DC7A594"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 xml:space="preserve">I.- Colaborar con el Consejo Municipal y con el Secretario Técnico en la elaboración de </w:t>
            </w:r>
            <w:r w:rsidRPr="003A400B">
              <w:rPr>
                <w:rFonts w:ascii="Arial" w:hAnsi="Arial" w:cs="Arial"/>
                <w:b/>
                <w:sz w:val="24"/>
                <w:szCs w:val="24"/>
              </w:rPr>
              <w:t>diagnósticos</w:t>
            </w:r>
            <w:r w:rsidRPr="003A400B">
              <w:rPr>
                <w:rFonts w:ascii="Arial" w:hAnsi="Arial" w:cs="Arial"/>
                <w:sz w:val="24"/>
                <w:szCs w:val="24"/>
              </w:rPr>
              <w:t xml:space="preserve">, planes y programas Municipales de </w:t>
            </w:r>
            <w:r w:rsidRPr="003A400B">
              <w:rPr>
                <w:rFonts w:ascii="Arial" w:hAnsi="Arial" w:cs="Arial"/>
                <w:b/>
                <w:sz w:val="24"/>
                <w:szCs w:val="24"/>
              </w:rPr>
              <w:t>desarrollo rural sustentables</w:t>
            </w:r>
            <w:r w:rsidRPr="003A400B">
              <w:rPr>
                <w:rFonts w:ascii="Arial" w:hAnsi="Arial" w:cs="Arial"/>
                <w:sz w:val="24"/>
                <w:szCs w:val="24"/>
              </w:rPr>
              <w:t xml:space="preserve"> o de trabajo proporcionando la información que le sea requerida de su ejido, de la Asociación, </w:t>
            </w:r>
            <w:r w:rsidRPr="003A400B">
              <w:rPr>
                <w:rFonts w:ascii="Arial" w:hAnsi="Arial" w:cs="Arial"/>
                <w:b/>
                <w:sz w:val="24"/>
                <w:szCs w:val="24"/>
              </w:rPr>
              <w:t>Comisión</w:t>
            </w:r>
            <w:r w:rsidRPr="003A400B">
              <w:rPr>
                <w:rFonts w:ascii="Arial" w:hAnsi="Arial" w:cs="Arial"/>
                <w:sz w:val="24"/>
                <w:szCs w:val="24"/>
              </w:rPr>
              <w:t xml:space="preserve">, Cadena </w:t>
            </w:r>
            <w:r w:rsidRPr="003A400B">
              <w:rPr>
                <w:rFonts w:ascii="Arial" w:hAnsi="Arial" w:cs="Arial"/>
                <w:b/>
                <w:sz w:val="24"/>
                <w:szCs w:val="24"/>
              </w:rPr>
              <w:t>productiva</w:t>
            </w:r>
            <w:r w:rsidRPr="003A400B">
              <w:rPr>
                <w:rFonts w:ascii="Arial" w:hAnsi="Arial" w:cs="Arial"/>
                <w:sz w:val="24"/>
                <w:szCs w:val="24"/>
              </w:rPr>
              <w:t xml:space="preserve"> a la que pertenezca y que represente.</w:t>
            </w:r>
          </w:p>
          <w:p w14:paraId="0F27D697" w14:textId="77777777" w:rsidR="00A3279E" w:rsidRPr="003A400B" w:rsidRDefault="00A3279E" w:rsidP="00A3279E">
            <w:pPr>
              <w:jc w:val="both"/>
              <w:rPr>
                <w:rFonts w:ascii="Arial" w:hAnsi="Arial" w:cs="Arial"/>
                <w:sz w:val="24"/>
                <w:szCs w:val="24"/>
              </w:rPr>
            </w:pPr>
          </w:p>
          <w:p w14:paraId="06601EB3" w14:textId="77777777" w:rsidR="00A3279E" w:rsidRPr="003A400B" w:rsidRDefault="00A3279E" w:rsidP="00A3279E">
            <w:pPr>
              <w:tabs>
                <w:tab w:val="num" w:pos="900"/>
              </w:tabs>
              <w:jc w:val="both"/>
              <w:rPr>
                <w:rFonts w:ascii="Arial" w:hAnsi="Arial" w:cs="Arial"/>
                <w:sz w:val="24"/>
                <w:szCs w:val="24"/>
              </w:rPr>
            </w:pPr>
            <w:r w:rsidRPr="003A400B">
              <w:rPr>
                <w:rFonts w:ascii="Arial" w:hAnsi="Arial" w:cs="Arial"/>
                <w:sz w:val="24"/>
                <w:szCs w:val="24"/>
              </w:rPr>
              <w:t>II.- Participar en las Comisiones que le asigne el Consejo Municipal.</w:t>
            </w:r>
          </w:p>
          <w:p w14:paraId="30866337" w14:textId="77777777" w:rsidR="00A3279E" w:rsidRPr="003A400B" w:rsidRDefault="00A3279E" w:rsidP="00A3279E">
            <w:pPr>
              <w:tabs>
                <w:tab w:val="num" w:pos="900"/>
              </w:tabs>
              <w:jc w:val="both"/>
              <w:rPr>
                <w:rFonts w:ascii="Arial" w:hAnsi="Arial" w:cs="Arial"/>
                <w:sz w:val="24"/>
                <w:szCs w:val="24"/>
              </w:rPr>
            </w:pPr>
          </w:p>
          <w:p w14:paraId="2E98F293"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Los representantes de las Cadenas Productivas, tienen obligación de asistir a las Reuniones Distritales o Municipales e informar a sus Representados de los programas de apoyo a los productores, así como los requisitos que deberán cubrir para acceder a dichos programas, dados a conocer en las Sesiones correspondientes</w:t>
            </w:r>
          </w:p>
          <w:p w14:paraId="3C9EB0B8" w14:textId="77777777" w:rsidR="00A3279E" w:rsidRPr="003A400B" w:rsidRDefault="00A3279E" w:rsidP="00A3279E">
            <w:pPr>
              <w:jc w:val="both"/>
              <w:rPr>
                <w:rFonts w:ascii="Arial" w:hAnsi="Arial" w:cs="Arial"/>
                <w:sz w:val="24"/>
                <w:szCs w:val="24"/>
              </w:rPr>
            </w:pPr>
          </w:p>
          <w:p w14:paraId="2EEE48FA"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IV. Elaborar comunicados por escrito, mediante el cual los Consejeros Municipales, solicitaran la intervención del Secretario Técnico, enviándoselos en el inter de las reuniones ordinarias, para que, él mismo, turne sus peticiones y/o problemáticas a las Instituciones Federales, Estatales y Municipales, que les competa atender y resolver.</w:t>
            </w:r>
          </w:p>
          <w:p w14:paraId="06727943" w14:textId="77777777" w:rsidR="00A3279E" w:rsidRPr="003A400B" w:rsidRDefault="00A3279E" w:rsidP="00A3279E">
            <w:pPr>
              <w:jc w:val="both"/>
              <w:rPr>
                <w:rFonts w:ascii="Arial" w:hAnsi="Arial" w:cs="Arial"/>
                <w:sz w:val="24"/>
                <w:szCs w:val="24"/>
              </w:rPr>
            </w:pPr>
          </w:p>
          <w:p w14:paraId="70A2BC07"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37E3ADD5" w14:textId="77777777" w:rsidTr="00265C04">
        <w:tc>
          <w:tcPr>
            <w:tcW w:w="4050" w:type="dxa"/>
          </w:tcPr>
          <w:p w14:paraId="5E5B2099" w14:textId="77777777" w:rsidR="00A3279E" w:rsidRPr="003A400B" w:rsidRDefault="00A3279E" w:rsidP="00A3279E">
            <w:pPr>
              <w:jc w:val="both"/>
              <w:rPr>
                <w:rFonts w:ascii="Arial" w:hAnsi="Arial" w:cs="Arial"/>
                <w:sz w:val="24"/>
                <w:szCs w:val="24"/>
              </w:rPr>
            </w:pPr>
          </w:p>
          <w:p w14:paraId="68FE6A7E"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Artículo 22.-  Los integrantes del Consejo Municipal se harán acreedores a las siguientes sanciones excepto Presidente Municipal, Vicepresidente y Funcionarios Municipales, así como las Dependencias Estatales y Federales::</w:t>
            </w:r>
          </w:p>
          <w:p w14:paraId="0348469C" w14:textId="77777777" w:rsidR="00A3279E" w:rsidRPr="003A400B" w:rsidRDefault="00A3279E" w:rsidP="00A3279E">
            <w:pPr>
              <w:jc w:val="both"/>
              <w:rPr>
                <w:rFonts w:ascii="Arial" w:hAnsi="Arial" w:cs="Arial"/>
                <w:sz w:val="24"/>
                <w:szCs w:val="24"/>
              </w:rPr>
            </w:pPr>
          </w:p>
          <w:p w14:paraId="06C97231"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Amonestación Verbal.</w:t>
            </w:r>
          </w:p>
          <w:p w14:paraId="792E7906"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Amonestación por escrito.</w:t>
            </w:r>
          </w:p>
          <w:p w14:paraId="06E5C6FF"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Destitución.</w:t>
            </w:r>
          </w:p>
          <w:p w14:paraId="380FD78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52CBA33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69425584" w14:textId="77777777" w:rsidR="00A3279E" w:rsidRPr="003A400B" w:rsidRDefault="00A3279E" w:rsidP="00A3279E">
            <w:pPr>
              <w:jc w:val="both"/>
              <w:rPr>
                <w:rFonts w:ascii="Arial" w:hAnsi="Arial" w:cs="Arial"/>
                <w:b/>
                <w:sz w:val="24"/>
                <w:szCs w:val="24"/>
              </w:rPr>
            </w:pPr>
          </w:p>
          <w:p w14:paraId="30D79A8C" w14:textId="77777777" w:rsidR="00A3279E" w:rsidRPr="003A400B" w:rsidRDefault="00A3279E" w:rsidP="00A3279E">
            <w:pPr>
              <w:jc w:val="both"/>
              <w:rPr>
                <w:rFonts w:ascii="Arial" w:hAnsi="Arial" w:cs="Arial"/>
                <w:sz w:val="24"/>
                <w:szCs w:val="24"/>
              </w:rPr>
            </w:pPr>
            <w:r w:rsidRPr="003A400B">
              <w:rPr>
                <w:rFonts w:ascii="Arial" w:hAnsi="Arial" w:cs="Arial"/>
                <w:b/>
                <w:sz w:val="24"/>
                <w:szCs w:val="24"/>
              </w:rPr>
              <w:t>Artículo 22.-</w:t>
            </w:r>
            <w:r w:rsidRPr="003A400B">
              <w:rPr>
                <w:rFonts w:ascii="Arial" w:hAnsi="Arial" w:cs="Arial"/>
                <w:sz w:val="24"/>
                <w:szCs w:val="24"/>
              </w:rPr>
              <w:t xml:space="preserve">  Los integrantes del Consejo Municipal </w:t>
            </w:r>
            <w:r w:rsidRPr="003A400B">
              <w:rPr>
                <w:rFonts w:ascii="Arial" w:hAnsi="Arial" w:cs="Arial"/>
                <w:b/>
                <w:sz w:val="24"/>
                <w:szCs w:val="24"/>
              </w:rPr>
              <w:t>excepto Presidente Municipal, Vicepresidente, Secretario Técnico y Funcionarios Municipales, así como las Dependencias Estatales y Federales</w:t>
            </w:r>
            <w:r w:rsidRPr="003A400B">
              <w:rPr>
                <w:rFonts w:ascii="Arial" w:hAnsi="Arial" w:cs="Arial"/>
                <w:sz w:val="24"/>
                <w:szCs w:val="24"/>
              </w:rPr>
              <w:t xml:space="preserve"> se harán acreedores a las siguientes sanciones:</w:t>
            </w:r>
          </w:p>
          <w:p w14:paraId="5A50AE6C" w14:textId="77777777" w:rsidR="00A3279E" w:rsidRPr="003A400B" w:rsidRDefault="00A3279E" w:rsidP="00A3279E">
            <w:pPr>
              <w:jc w:val="both"/>
              <w:rPr>
                <w:rFonts w:ascii="Arial" w:hAnsi="Arial" w:cs="Arial"/>
                <w:sz w:val="24"/>
                <w:szCs w:val="24"/>
              </w:rPr>
            </w:pPr>
          </w:p>
          <w:p w14:paraId="64403C99"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 Amonestación Verbal.</w:t>
            </w:r>
          </w:p>
          <w:p w14:paraId="0F61B1D8"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 Amonestación por escrito.</w:t>
            </w:r>
          </w:p>
          <w:p w14:paraId="31F07367" w14:textId="77777777" w:rsidR="00A3279E" w:rsidRPr="003A400B" w:rsidRDefault="00A3279E" w:rsidP="00A3279E">
            <w:pPr>
              <w:jc w:val="both"/>
              <w:rPr>
                <w:rFonts w:ascii="Arial" w:hAnsi="Arial" w:cs="Arial"/>
                <w:sz w:val="24"/>
                <w:szCs w:val="24"/>
              </w:rPr>
            </w:pPr>
            <w:r w:rsidRPr="003A400B">
              <w:rPr>
                <w:rFonts w:ascii="Arial" w:hAnsi="Arial" w:cs="Arial"/>
                <w:sz w:val="24"/>
                <w:szCs w:val="24"/>
              </w:rPr>
              <w:t>III. Destitución.</w:t>
            </w:r>
          </w:p>
          <w:p w14:paraId="7087F847"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2B4CAF09" w14:textId="77777777" w:rsidR="00A3279E" w:rsidRPr="003A400B" w:rsidRDefault="00A3279E" w:rsidP="00A3279E">
            <w:pPr>
              <w:jc w:val="both"/>
              <w:rPr>
                <w:rFonts w:ascii="Arial" w:hAnsi="Arial" w:cs="Arial"/>
                <w:sz w:val="24"/>
                <w:szCs w:val="24"/>
              </w:rPr>
            </w:pPr>
          </w:p>
        </w:tc>
      </w:tr>
      <w:tr w:rsidR="00A3279E" w:rsidRPr="003A400B" w14:paraId="51722580" w14:textId="77777777" w:rsidTr="00265C04">
        <w:tc>
          <w:tcPr>
            <w:tcW w:w="4050" w:type="dxa"/>
          </w:tcPr>
          <w:p w14:paraId="34909BBF"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2AB3C049"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sz w:val="24"/>
                <w:szCs w:val="24"/>
              </w:rPr>
              <w:t>Artículo 23</w:t>
            </w:r>
            <w:r w:rsidRPr="003A400B">
              <w:rPr>
                <w:rFonts w:ascii="Arial" w:hAnsi="Arial" w:cs="Arial"/>
                <w:b/>
                <w:sz w:val="24"/>
                <w:szCs w:val="24"/>
              </w:rPr>
              <w:t>.-</w:t>
            </w:r>
            <w:r w:rsidRPr="003A400B">
              <w:rPr>
                <w:rFonts w:ascii="Arial" w:hAnsi="Arial" w:cs="Arial"/>
                <w:sz w:val="24"/>
                <w:szCs w:val="24"/>
              </w:rPr>
              <w:t xml:space="preserve"> Los Consejeros representantes de las Cadenas productivas se harán acreedores a la amonestación cuando acumulen tres faltas continuas injustificadas a las Sesiones del Consejo Municipal y/o de Cadena y Reuniones Distritales.</w:t>
            </w:r>
          </w:p>
          <w:p w14:paraId="4CE4787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3EDBC00"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02523F3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850EF16"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43F0F65C"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 xml:space="preserve">Artículo 23.- Los Consejeros municipales representantes de productores del ámbito rural, ya sea en Asociaciones, de Figuras económicas, de Comisiones, de propietarios Rurales, de Ejidos, de Cadenas productivas, serán destituidos a juicio de la asamblea de su cargo cuando acumulen cinco faltas  continuas  injustificadas  a  las  reuniones del consejo municipal, debiéndole notificarle  que  serán sustituidos por sus Suplentes. </w:t>
            </w:r>
          </w:p>
          <w:p w14:paraId="0E281053" w14:textId="77777777" w:rsidR="00A3279E" w:rsidRPr="003A400B" w:rsidRDefault="00A3279E" w:rsidP="00A3279E">
            <w:pPr>
              <w:jc w:val="both"/>
              <w:rPr>
                <w:rFonts w:ascii="Arial" w:hAnsi="Arial" w:cs="Arial"/>
                <w:b/>
                <w:sz w:val="24"/>
                <w:szCs w:val="24"/>
              </w:rPr>
            </w:pPr>
          </w:p>
          <w:p w14:paraId="3206FF05"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r w:rsidR="00A3279E" w:rsidRPr="003A400B" w14:paraId="6B1B45F2" w14:textId="77777777" w:rsidTr="00265C04">
        <w:tc>
          <w:tcPr>
            <w:tcW w:w="4050" w:type="dxa"/>
          </w:tcPr>
          <w:p w14:paraId="231592AB" w14:textId="77777777" w:rsidR="00A3279E" w:rsidRPr="003A400B" w:rsidRDefault="00A3279E" w:rsidP="00A3279E">
            <w:pPr>
              <w:tabs>
                <w:tab w:val="left" w:pos="3261"/>
                <w:tab w:val="left" w:pos="3402"/>
                <w:tab w:val="left" w:pos="3686"/>
              </w:tabs>
              <w:ind w:rightChars="100" w:right="220"/>
              <w:jc w:val="both"/>
              <w:rPr>
                <w:rFonts w:ascii="Arial" w:hAnsi="Arial" w:cs="Arial"/>
                <w:b/>
                <w:sz w:val="24"/>
                <w:szCs w:val="24"/>
              </w:rPr>
            </w:pPr>
          </w:p>
          <w:p w14:paraId="0DA86492"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25.-</w:t>
            </w:r>
            <w:r w:rsidRPr="003A400B">
              <w:rPr>
                <w:rFonts w:ascii="Arial" w:hAnsi="Arial" w:cs="Arial"/>
                <w:sz w:val="24"/>
                <w:szCs w:val="24"/>
              </w:rPr>
              <w:t xml:space="preserve"> La falta de asistencia de los Consejeros a las Sesiones debe tener causa justificada a juicio del Consejo Municipal, por lo que se le debe notificar a éste con anticipación, para que en la sesión se apruebe o se rechace su inasistencia.</w:t>
            </w:r>
          </w:p>
          <w:p w14:paraId="1026DC3B"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3DDB76D6"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tc>
        <w:tc>
          <w:tcPr>
            <w:tcW w:w="4098" w:type="dxa"/>
          </w:tcPr>
          <w:p w14:paraId="276ABA73"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447F84ED"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25.-</w:t>
            </w:r>
            <w:r w:rsidRPr="003A400B">
              <w:rPr>
                <w:rFonts w:ascii="Arial" w:hAnsi="Arial" w:cs="Arial"/>
                <w:sz w:val="24"/>
                <w:szCs w:val="24"/>
              </w:rPr>
              <w:t xml:space="preserve"> La falta de asistencia de los Consejeros </w:t>
            </w:r>
            <w:r w:rsidRPr="003A400B">
              <w:rPr>
                <w:rFonts w:ascii="Arial" w:hAnsi="Arial" w:cs="Arial"/>
                <w:b/>
                <w:sz w:val="24"/>
                <w:szCs w:val="24"/>
              </w:rPr>
              <w:t>Representantes de los núcleos agrarios</w:t>
            </w:r>
            <w:r w:rsidRPr="003A400B">
              <w:rPr>
                <w:rFonts w:ascii="Arial" w:hAnsi="Arial" w:cs="Arial"/>
                <w:sz w:val="24"/>
                <w:szCs w:val="24"/>
              </w:rPr>
              <w:t>, a las Sesiones debe tener causa justificada a juicio del Consejo Municipal, por lo que se le debe notificar a éste con anticipación, para que en la sesión se aprueba o se rechace su inasistencia</w:t>
            </w:r>
            <w:r w:rsidRPr="003A400B">
              <w:rPr>
                <w:rFonts w:ascii="Arial" w:hAnsi="Arial" w:cs="Arial"/>
                <w:b/>
                <w:sz w:val="24"/>
                <w:szCs w:val="24"/>
              </w:rPr>
              <w:t>.</w:t>
            </w:r>
          </w:p>
        </w:tc>
      </w:tr>
      <w:tr w:rsidR="00A3279E" w:rsidRPr="003A400B" w14:paraId="229A5270" w14:textId="77777777" w:rsidTr="00265C04">
        <w:tc>
          <w:tcPr>
            <w:tcW w:w="4050" w:type="dxa"/>
          </w:tcPr>
          <w:p w14:paraId="10574A8E"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p>
          <w:p w14:paraId="7FD3E3F4" w14:textId="77777777" w:rsidR="00A3279E" w:rsidRPr="003A400B" w:rsidRDefault="00A3279E" w:rsidP="00A3279E">
            <w:pPr>
              <w:tabs>
                <w:tab w:val="left" w:pos="3261"/>
                <w:tab w:val="left" w:pos="3402"/>
                <w:tab w:val="left" w:pos="3686"/>
              </w:tabs>
              <w:ind w:rightChars="100" w:right="220"/>
              <w:jc w:val="both"/>
              <w:rPr>
                <w:rFonts w:ascii="Arial" w:hAnsi="Arial" w:cs="Arial"/>
                <w:sz w:val="24"/>
                <w:szCs w:val="24"/>
              </w:rPr>
            </w:pPr>
            <w:r w:rsidRPr="003A400B">
              <w:rPr>
                <w:rFonts w:ascii="Arial" w:hAnsi="Arial" w:cs="Arial"/>
                <w:b/>
                <w:sz w:val="24"/>
                <w:szCs w:val="24"/>
              </w:rPr>
              <w:t>Artículo 28.-</w:t>
            </w:r>
            <w:r w:rsidRPr="003A400B">
              <w:rPr>
                <w:rFonts w:ascii="Arial" w:hAnsi="Arial" w:cs="Arial"/>
                <w:sz w:val="24"/>
                <w:szCs w:val="24"/>
              </w:rPr>
              <w:t xml:space="preserve"> Dar un tiempo de espera para iniciar la sesión, a más tardar 15 minutos después de la hora convocada.</w:t>
            </w:r>
          </w:p>
        </w:tc>
        <w:tc>
          <w:tcPr>
            <w:tcW w:w="4098" w:type="dxa"/>
          </w:tcPr>
          <w:p w14:paraId="7EDCF495"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p w14:paraId="7D9FFC86" w14:textId="77777777" w:rsidR="00A3279E" w:rsidRPr="003A400B" w:rsidRDefault="00A3279E" w:rsidP="00A3279E">
            <w:pPr>
              <w:jc w:val="both"/>
              <w:rPr>
                <w:rFonts w:ascii="Arial" w:hAnsi="Arial" w:cs="Arial"/>
                <w:b/>
                <w:sz w:val="24"/>
                <w:szCs w:val="24"/>
              </w:rPr>
            </w:pPr>
            <w:r w:rsidRPr="003A400B">
              <w:rPr>
                <w:rFonts w:ascii="Arial" w:hAnsi="Arial" w:cs="Arial"/>
                <w:b/>
                <w:sz w:val="24"/>
                <w:szCs w:val="24"/>
              </w:rPr>
              <w:t>Artículo 28.-</w:t>
            </w:r>
            <w:r w:rsidRPr="003A400B">
              <w:rPr>
                <w:rFonts w:ascii="Arial" w:hAnsi="Arial" w:cs="Arial"/>
                <w:sz w:val="24"/>
                <w:szCs w:val="24"/>
              </w:rPr>
              <w:t xml:space="preserve"> Dar un tiempo de espera para iniciar la reunión, a más tardar 15 minutos después de la hora convocada, </w:t>
            </w:r>
            <w:r w:rsidRPr="003A400B">
              <w:rPr>
                <w:rFonts w:ascii="Arial" w:hAnsi="Arial" w:cs="Arial"/>
                <w:b/>
                <w:sz w:val="24"/>
                <w:szCs w:val="24"/>
              </w:rPr>
              <w:t>en caso de no  reunir el Quorum Legal a la hora estipulada y para que tenga verificativo la reunión ordinaria convocada, será en segunda convocatoria, llevándose a cabo con los que se encuentren presentes y sea declarada válida la instalación de la reunión y los puntos de acuerdo tomados serán acatados por el total de los consejeros.</w:t>
            </w:r>
          </w:p>
          <w:p w14:paraId="7DA79F61" w14:textId="77777777" w:rsidR="00A3279E" w:rsidRPr="003A400B" w:rsidRDefault="00A3279E" w:rsidP="00A3279E">
            <w:pPr>
              <w:tabs>
                <w:tab w:val="left" w:pos="3261"/>
                <w:tab w:val="left" w:pos="3402"/>
                <w:tab w:val="left" w:pos="3686"/>
              </w:tabs>
              <w:ind w:leftChars="100" w:left="251" w:rightChars="100" w:right="220" w:hangingChars="13" w:hanging="31"/>
              <w:jc w:val="both"/>
              <w:rPr>
                <w:rFonts w:ascii="Arial" w:hAnsi="Arial" w:cs="Arial"/>
                <w:sz w:val="24"/>
                <w:szCs w:val="24"/>
              </w:rPr>
            </w:pPr>
          </w:p>
        </w:tc>
      </w:tr>
    </w:tbl>
    <w:p w14:paraId="15595274" w14:textId="77777777" w:rsidR="00A3279E" w:rsidRPr="003A400B" w:rsidRDefault="00A3279E" w:rsidP="00A3279E">
      <w:pPr>
        <w:spacing w:after="0"/>
        <w:jc w:val="both"/>
        <w:rPr>
          <w:rFonts w:ascii="Arial" w:hAnsi="Arial" w:cs="Arial"/>
          <w:sz w:val="24"/>
          <w:szCs w:val="24"/>
        </w:rPr>
      </w:pPr>
    </w:p>
    <w:p w14:paraId="1EBCF5B9" w14:textId="77777777" w:rsidR="00A3279E" w:rsidRPr="003A400B" w:rsidRDefault="00A3279E" w:rsidP="00A3279E">
      <w:pPr>
        <w:spacing w:after="0"/>
        <w:jc w:val="both"/>
        <w:rPr>
          <w:rFonts w:ascii="Arial" w:hAnsi="Arial" w:cs="Arial"/>
          <w:sz w:val="24"/>
          <w:szCs w:val="24"/>
        </w:rPr>
      </w:pPr>
    </w:p>
    <w:p w14:paraId="522B7BEB" w14:textId="77777777" w:rsidR="00A3279E" w:rsidRPr="003A400B" w:rsidRDefault="00A3279E" w:rsidP="00A3279E">
      <w:pPr>
        <w:spacing w:after="0"/>
        <w:ind w:firstLine="708"/>
        <w:jc w:val="both"/>
        <w:rPr>
          <w:rFonts w:ascii="Arial" w:hAnsi="Arial" w:cs="Arial"/>
          <w:sz w:val="24"/>
          <w:szCs w:val="24"/>
        </w:rPr>
      </w:pPr>
      <w:r w:rsidRPr="003A400B">
        <w:rPr>
          <w:rFonts w:ascii="Arial" w:hAnsi="Arial" w:cs="Arial"/>
          <w:sz w:val="24"/>
          <w:szCs w:val="24"/>
        </w:rPr>
        <w:t>Lo antes expuesto de conformidad en los artículos 115 fracción I y II, primer párrafo de la Constitución Política de los Estados Unidos Mexicanos; los correspondientes artículos 2, 3, 10, 40 y 53 de la Ley del Gobierno y la Administración Pública Municipal de la entidad; así mismo los artículos 1, 25  fracciones XII, 33 fracción I y II, 142, 145 fracción I, 146 y 151 de Reglamento del Gobierno y de la Administración Pública del Ayuntamiento Constitucional de San Pedro Tlaquepaque.</w:t>
      </w:r>
    </w:p>
    <w:p w14:paraId="693DCBAC" w14:textId="77777777" w:rsidR="00A3279E" w:rsidRPr="003A400B" w:rsidRDefault="00A3279E" w:rsidP="00A3279E">
      <w:pPr>
        <w:spacing w:after="0"/>
        <w:jc w:val="both"/>
        <w:rPr>
          <w:rFonts w:ascii="Arial" w:hAnsi="Arial" w:cs="Arial"/>
          <w:sz w:val="24"/>
          <w:szCs w:val="24"/>
        </w:rPr>
      </w:pPr>
    </w:p>
    <w:p w14:paraId="02BB7582" w14:textId="77777777" w:rsidR="00A3279E" w:rsidRPr="003A400B" w:rsidRDefault="00A3279E" w:rsidP="00A3279E">
      <w:pPr>
        <w:spacing w:after="0"/>
        <w:jc w:val="both"/>
        <w:rPr>
          <w:rFonts w:ascii="Arial" w:hAnsi="Arial" w:cs="Arial"/>
          <w:sz w:val="24"/>
          <w:szCs w:val="24"/>
        </w:rPr>
      </w:pPr>
      <w:r w:rsidRPr="003A400B">
        <w:rPr>
          <w:rFonts w:ascii="Arial" w:hAnsi="Arial" w:cs="Arial"/>
          <w:sz w:val="24"/>
          <w:szCs w:val="24"/>
        </w:rPr>
        <w:t xml:space="preserve">Por lo antes expuesto sometemos a consideración el siguiente punto de </w:t>
      </w:r>
    </w:p>
    <w:p w14:paraId="66B5ABF7" w14:textId="77777777" w:rsidR="009047B1" w:rsidRPr="003A400B" w:rsidRDefault="009047B1" w:rsidP="00A3279E">
      <w:pPr>
        <w:spacing w:after="0"/>
        <w:jc w:val="both"/>
        <w:rPr>
          <w:rFonts w:ascii="Arial" w:hAnsi="Arial" w:cs="Arial"/>
          <w:sz w:val="24"/>
          <w:szCs w:val="24"/>
        </w:rPr>
      </w:pPr>
    </w:p>
    <w:p w14:paraId="0BF4C33F"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 C U E R D O</w:t>
      </w:r>
    </w:p>
    <w:p w14:paraId="47F303FB" w14:textId="77777777" w:rsidR="00A3279E" w:rsidRPr="009047B1" w:rsidRDefault="00A3279E" w:rsidP="00A3279E">
      <w:pPr>
        <w:spacing w:after="0"/>
        <w:jc w:val="both"/>
        <w:rPr>
          <w:rFonts w:ascii="Arial" w:hAnsi="Arial" w:cs="Arial"/>
          <w:sz w:val="6"/>
          <w:szCs w:val="6"/>
        </w:rPr>
      </w:pPr>
    </w:p>
    <w:p w14:paraId="50EC8195" w14:textId="77777777" w:rsidR="00A3279E" w:rsidRPr="003A400B" w:rsidRDefault="00A3279E" w:rsidP="00A3279E">
      <w:pPr>
        <w:spacing w:after="0"/>
        <w:jc w:val="both"/>
        <w:rPr>
          <w:rFonts w:ascii="Arial" w:hAnsi="Arial" w:cs="Arial"/>
          <w:sz w:val="24"/>
          <w:szCs w:val="24"/>
        </w:rPr>
      </w:pPr>
    </w:p>
    <w:p w14:paraId="1C342352" w14:textId="77777777" w:rsidR="00A3279E" w:rsidRPr="003A400B" w:rsidRDefault="00A3279E" w:rsidP="00A3279E">
      <w:pPr>
        <w:spacing w:after="30" w:line="240" w:lineRule="auto"/>
        <w:jc w:val="both"/>
        <w:rPr>
          <w:rFonts w:ascii="Arial" w:hAnsi="Arial" w:cs="Arial"/>
          <w:sz w:val="24"/>
          <w:szCs w:val="24"/>
        </w:rPr>
      </w:pPr>
      <w:r w:rsidRPr="003A400B">
        <w:rPr>
          <w:rFonts w:ascii="Arial" w:hAnsi="Arial" w:cs="Arial"/>
          <w:b/>
          <w:sz w:val="24"/>
          <w:szCs w:val="24"/>
        </w:rPr>
        <w:t>ÚNICO.- EL PLENO DEL AYUNTAMIENTO DE SAN PEDRO TLAQUEPAQUE, APRUEBA EL TURNO A LA COMISIÓN EDILICIA DE REGLAMENTOS MUNICIPALES Y PUNTOS LEGISLATIVOS, LA MODIFICACIÓN DEL REGLAMENTO INTERNO DEL CONSEJO MUNICIPAL DE DESARROLLO RURAL SUSTENTABLE DE TLAQUEPAQUE</w:t>
      </w:r>
    </w:p>
    <w:p w14:paraId="6D36B00E" w14:textId="77777777" w:rsidR="00A3279E" w:rsidRPr="003A400B" w:rsidRDefault="00A3279E" w:rsidP="00A3279E">
      <w:pPr>
        <w:spacing w:after="30" w:line="240" w:lineRule="auto"/>
        <w:jc w:val="both"/>
        <w:rPr>
          <w:rFonts w:ascii="Arial" w:hAnsi="Arial" w:cs="Arial"/>
          <w:b/>
          <w:sz w:val="24"/>
          <w:szCs w:val="24"/>
        </w:rPr>
      </w:pPr>
    </w:p>
    <w:p w14:paraId="1C6C762B" w14:textId="77777777" w:rsidR="00A3279E" w:rsidRPr="003A400B" w:rsidRDefault="00A3279E" w:rsidP="00A3279E">
      <w:pPr>
        <w:spacing w:after="0"/>
        <w:jc w:val="both"/>
        <w:rPr>
          <w:rFonts w:ascii="Arial" w:hAnsi="Arial" w:cs="Arial"/>
          <w:sz w:val="24"/>
          <w:szCs w:val="24"/>
        </w:rPr>
      </w:pPr>
    </w:p>
    <w:p w14:paraId="07FE0D11"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 T E N T A M EN T E</w:t>
      </w:r>
    </w:p>
    <w:p w14:paraId="3847F68E"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“AÑO 2021, CONMEMORACIÓN DE LOS 200 AÑOS DE LA PROCLAMA DE LA INDEPENDENCIA DE LA NUEVA GALICIA EN EL MUNICIPIO DE SAN PEDRO TLAQUEPAQUE, JALISCO, MÉXICO.”</w:t>
      </w:r>
    </w:p>
    <w:p w14:paraId="3BCA73F6" w14:textId="77777777" w:rsidR="00A3279E" w:rsidRPr="003A400B" w:rsidRDefault="00A3279E" w:rsidP="00A3279E">
      <w:pPr>
        <w:spacing w:after="0"/>
        <w:jc w:val="center"/>
        <w:rPr>
          <w:rFonts w:ascii="Arial" w:hAnsi="Arial" w:cs="Arial"/>
          <w:b/>
          <w:sz w:val="24"/>
          <w:szCs w:val="24"/>
        </w:rPr>
      </w:pPr>
    </w:p>
    <w:p w14:paraId="60CF7E0E"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A LA FECHA DE SU PRESENTACIÓN.</w:t>
      </w:r>
    </w:p>
    <w:p w14:paraId="1323C930" w14:textId="77777777" w:rsidR="00A3279E" w:rsidRPr="003A400B" w:rsidRDefault="00A3279E" w:rsidP="00A3279E">
      <w:pPr>
        <w:spacing w:after="0"/>
        <w:jc w:val="center"/>
        <w:rPr>
          <w:rFonts w:ascii="Arial" w:hAnsi="Arial" w:cs="Arial"/>
          <w:b/>
          <w:sz w:val="24"/>
          <w:szCs w:val="24"/>
        </w:rPr>
      </w:pPr>
    </w:p>
    <w:p w14:paraId="0A5C3243"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 xml:space="preserve">JOSÉ HUGO LEAL MOYA </w:t>
      </w:r>
    </w:p>
    <w:p w14:paraId="0E00EB1E" w14:textId="77777777" w:rsidR="00A3279E" w:rsidRPr="003A400B" w:rsidRDefault="00A3279E" w:rsidP="00A3279E">
      <w:pPr>
        <w:spacing w:after="0"/>
        <w:jc w:val="center"/>
        <w:rPr>
          <w:rFonts w:ascii="Arial" w:hAnsi="Arial" w:cs="Arial"/>
          <w:b/>
          <w:sz w:val="24"/>
          <w:szCs w:val="24"/>
        </w:rPr>
      </w:pPr>
      <w:r w:rsidRPr="003A400B">
        <w:rPr>
          <w:rFonts w:ascii="Arial" w:hAnsi="Arial" w:cs="Arial"/>
          <w:b/>
          <w:sz w:val="24"/>
          <w:szCs w:val="24"/>
        </w:rPr>
        <w:t>SÍNDICO MUNICIPAL</w:t>
      </w:r>
    </w:p>
    <w:p w14:paraId="2F608F64" w14:textId="267A5400" w:rsidR="00024217" w:rsidRDefault="009047B1" w:rsidP="00BD152E">
      <w:pPr>
        <w:jc w:val="both"/>
        <w:rPr>
          <w:rFonts w:ascii="Arial" w:hAnsi="Arial" w:cs="Arial"/>
          <w:sz w:val="24"/>
          <w:szCs w:val="24"/>
        </w:rPr>
      </w:pPr>
      <w:r>
        <w:rPr>
          <w:rFonts w:ascii="Arial" w:hAnsi="Arial" w:cs="Arial"/>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 les pregunto, quienes estén por la afirmativa del turno a comisión propuesto, favor de manifestarlo, es aprobado</w:t>
      </w:r>
      <w:r>
        <w:rPr>
          <w:rFonts w:ascii="Arial" w:hAnsi="Arial" w:cs="Arial"/>
          <w:sz w:val="24"/>
          <w:szCs w:val="24"/>
        </w:rPr>
        <w:t>,</w:t>
      </w:r>
      <w:r w:rsidR="00590507" w:rsidRPr="005148E2">
        <w:rPr>
          <w:rFonts w:ascii="Arial" w:hAnsi="Arial" w:cs="Arial"/>
          <w:b/>
          <w:sz w:val="24"/>
          <w:szCs w:val="24"/>
        </w:rPr>
        <w:t xml:space="preserve"> 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w:t>
      </w:r>
      <w:r w:rsidR="00590507" w:rsidRPr="005148E2">
        <w:rPr>
          <w:rFonts w:ascii="Arial" w:hAnsi="Arial" w:cs="Arial"/>
          <w:b/>
          <w:sz w:val="24"/>
          <w:szCs w:val="24"/>
        </w:rPr>
        <w:t>Lic. José Hugo Leal Moya, Síndico Municipal, bajo el siguiente:</w:t>
      </w:r>
      <w:r w:rsidR="00590507" w:rsidRPr="005148E2">
        <w:rPr>
          <w:rFonts w:ascii="Arial" w:hAnsi="Arial" w:cs="Arial"/>
          <w:sz w:val="24"/>
          <w:szCs w:val="24"/>
        </w:rPr>
        <w:t>---------------------------------------------------------------------------------------------------------------------</w:t>
      </w:r>
      <w:r>
        <w:rPr>
          <w:rFonts w:ascii="Arial" w:hAnsi="Arial" w:cs="Arial"/>
          <w:sz w:val="24"/>
          <w:szCs w:val="24"/>
        </w:rPr>
        <w:t>----</w:t>
      </w:r>
      <w:r w:rsidR="00590507" w:rsidRPr="005148E2">
        <w:rPr>
          <w:rFonts w:ascii="Arial" w:hAnsi="Arial" w:cs="Arial"/>
          <w:sz w:val="24"/>
          <w:szCs w:val="24"/>
        </w:rPr>
        <w:t>---------------------------------</w:t>
      </w:r>
      <w:r w:rsidR="00590507" w:rsidRPr="005148E2">
        <w:rPr>
          <w:rFonts w:ascii="Arial" w:hAnsi="Arial" w:cs="Arial"/>
          <w:b/>
          <w:sz w:val="24"/>
          <w:szCs w:val="24"/>
        </w:rPr>
        <w:t>ACUERDO NÚMERO 1671/2021/TC</w:t>
      </w:r>
      <w:r w:rsidR="00590507" w:rsidRPr="005148E2">
        <w:rPr>
          <w:rFonts w:ascii="Arial" w:hAnsi="Arial" w:cs="Arial"/>
          <w:sz w:val="24"/>
          <w:szCs w:val="24"/>
        </w:rPr>
        <w:t>-----------------------------------------------------------------------------------------------------------------------------</w:t>
      </w:r>
      <w:r w:rsidR="00590507" w:rsidRPr="005148E2">
        <w:rPr>
          <w:rFonts w:ascii="Arial" w:hAnsi="Arial" w:cs="Arial"/>
          <w:b/>
          <w:sz w:val="24"/>
          <w:szCs w:val="24"/>
        </w:rPr>
        <w:t xml:space="preserve">ÚNICO.- </w:t>
      </w:r>
      <w:r w:rsidR="00590507" w:rsidRPr="005148E2">
        <w:rPr>
          <w:rFonts w:ascii="Arial" w:hAnsi="Arial" w:cs="Arial"/>
          <w:sz w:val="24"/>
          <w:szCs w:val="24"/>
        </w:rPr>
        <w:t xml:space="preserve">El Pleno del Ayuntamiento de San Pedro Tlaquepaque, aprueba el turno a la comisión edilicia de </w:t>
      </w:r>
      <w:r w:rsidR="00590507" w:rsidRPr="005148E2">
        <w:rPr>
          <w:rFonts w:ascii="Arial" w:hAnsi="Arial" w:cs="Arial"/>
          <w:b/>
          <w:sz w:val="24"/>
          <w:szCs w:val="24"/>
        </w:rPr>
        <w:t>Reglamentos Municipales y Puntos Legislativos</w:t>
      </w:r>
      <w:r w:rsidR="00590507" w:rsidRPr="005148E2">
        <w:rPr>
          <w:rFonts w:ascii="Arial" w:hAnsi="Arial" w:cs="Arial"/>
          <w:sz w:val="24"/>
          <w:szCs w:val="24"/>
        </w:rPr>
        <w:t xml:space="preserve">, la modificación del </w:t>
      </w:r>
      <w:r w:rsidR="00590507" w:rsidRPr="005148E2">
        <w:rPr>
          <w:rFonts w:ascii="Arial" w:hAnsi="Arial" w:cs="Arial"/>
          <w:b/>
          <w:sz w:val="24"/>
          <w:szCs w:val="24"/>
        </w:rPr>
        <w:t>Reglamento Interno del Consejo Municipal de Desarrollo Rural Sustentable de Tlaquepaque</w:t>
      </w:r>
      <w:r w:rsidR="00590507" w:rsidRPr="005148E2">
        <w:rPr>
          <w:rFonts w:ascii="Arial" w:hAnsi="Arial" w:cs="Arial"/>
          <w:sz w:val="24"/>
          <w:szCs w:val="24"/>
        </w:rPr>
        <w:t>.-----------------------------------------------------------------------------------------------------------------</w:t>
      </w:r>
      <w:r w:rsidR="00024217">
        <w:rPr>
          <w:rFonts w:ascii="Arial" w:hAnsi="Arial" w:cs="Arial"/>
          <w:b/>
          <w:color w:val="000000" w:themeColor="text1"/>
          <w:sz w:val="24"/>
          <w:szCs w:val="24"/>
        </w:rPr>
        <w:t>FUNDAMENTO LEGAL.-</w:t>
      </w:r>
      <w:r w:rsidR="00024217">
        <w:rPr>
          <w:rFonts w:ascii="Arial" w:hAnsi="Arial" w:cs="Arial"/>
          <w:i/>
          <w:color w:val="000000" w:themeColor="text1"/>
          <w:sz w:val="24"/>
          <w:szCs w:val="24"/>
        </w:rPr>
        <w:t xml:space="preserve"> </w:t>
      </w:r>
      <w:r w:rsidR="0002421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024217" w:rsidRPr="00BD152E">
        <w:rPr>
          <w:rFonts w:ascii="Arial" w:hAnsi="Arial" w:cs="Arial"/>
          <w:b/>
          <w:sz w:val="24"/>
          <w:szCs w:val="24"/>
        </w:rPr>
        <w:t>NOTIFÍQUESE.-</w:t>
      </w:r>
      <w:r w:rsidR="00024217" w:rsidRPr="00BD152E">
        <w:rPr>
          <w:rFonts w:ascii="Arial" w:hAnsi="Arial" w:cs="Arial"/>
          <w:sz w:val="24"/>
          <w:szCs w:val="24"/>
        </w:rPr>
        <w:t xml:space="preserve"> </w:t>
      </w:r>
      <w:r w:rsidR="00BD152E" w:rsidRPr="00BD152E">
        <w:rPr>
          <w:rFonts w:ascii="Arial" w:hAnsi="Arial" w:cs="Arial"/>
          <w:sz w:val="24"/>
          <w:szCs w:val="24"/>
          <w:lang w:eastAsia="es-MX"/>
        </w:rPr>
        <w:t xml:space="preserve">Presidente de la Comisión Edilicia de Reglamentos Municipales y Puntos Legislativos; </w:t>
      </w:r>
      <w:r w:rsidR="00024217" w:rsidRPr="00BD152E">
        <w:rPr>
          <w:rFonts w:ascii="Arial" w:hAnsi="Arial" w:cs="Arial"/>
          <w:sz w:val="24"/>
          <w:szCs w:val="24"/>
        </w:rPr>
        <w:t>para su conocimiento y efectos legales a que haya lugar.--------------------------------------------------------------------------------------------------------------------</w:t>
      </w:r>
      <w:r w:rsidR="00BD152E">
        <w:rPr>
          <w:rFonts w:ascii="Arial" w:hAnsi="Arial" w:cs="Arial"/>
          <w:sz w:val="24"/>
          <w:szCs w:val="24"/>
        </w:rPr>
        <w:t>------------------------------------------------------</w:t>
      </w:r>
      <w:r w:rsidR="00024217" w:rsidRPr="00BD152E">
        <w:rPr>
          <w:rFonts w:ascii="Arial" w:hAnsi="Arial" w:cs="Arial"/>
          <w:sz w:val="24"/>
          <w:szCs w:val="24"/>
        </w:rPr>
        <w:t>-----Con</w:t>
      </w:r>
      <w:r w:rsidR="00024217" w:rsidRPr="005573A3">
        <w:rPr>
          <w:rFonts w:ascii="Arial" w:hAnsi="Arial" w:cs="Arial"/>
          <w:sz w:val="24"/>
          <w:szCs w:val="24"/>
        </w:rPr>
        <w:t xml:space="preserve">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Continúe </w:t>
      </w:r>
      <w:r w:rsidR="00024217" w:rsidRPr="00733E72">
        <w:rPr>
          <w:rFonts w:ascii="Arial" w:hAnsi="Arial" w:cs="Arial"/>
          <w:sz w:val="24"/>
          <w:szCs w:val="24"/>
        </w:rPr>
        <w:t>Secretario.-------------------------------------------------------------------------------------</w:t>
      </w:r>
      <w:r>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 xml:space="preserve">V.- </w:t>
      </w:r>
      <w:r w:rsidR="00024217" w:rsidRPr="00062D77">
        <w:rPr>
          <w:rFonts w:ascii="Arial" w:hAnsi="Arial" w:cs="Arial"/>
          <w:b/>
          <w:sz w:val="24"/>
          <w:szCs w:val="24"/>
        </w:rPr>
        <w:t>F)</w:t>
      </w:r>
      <w:r w:rsidR="00024217" w:rsidRPr="00062D77">
        <w:rPr>
          <w:rFonts w:ascii="Arial" w:hAnsi="Arial" w:cs="Arial"/>
          <w:b/>
          <w:color w:val="FF0000"/>
          <w:sz w:val="24"/>
          <w:szCs w:val="24"/>
        </w:rPr>
        <w:t xml:space="preserve"> </w:t>
      </w:r>
      <w:r w:rsidR="00024217" w:rsidRPr="00062D77">
        <w:rPr>
          <w:rFonts w:ascii="Arial" w:hAnsi="Arial" w:cs="Arial"/>
          <w:sz w:val="24"/>
          <w:szCs w:val="24"/>
        </w:rPr>
        <w:t xml:space="preserve">Iniciativa suscrita por el </w:t>
      </w:r>
      <w:r>
        <w:rPr>
          <w:rFonts w:ascii="Arial" w:hAnsi="Arial" w:cs="Arial"/>
          <w:sz w:val="24"/>
          <w:szCs w:val="24"/>
        </w:rPr>
        <w:t>Lic. Hugo eh…</w:t>
      </w:r>
      <w:r w:rsidR="00024217" w:rsidRPr="00062D77">
        <w:rPr>
          <w:rFonts w:ascii="Arial" w:hAnsi="Arial" w:cs="Arial"/>
          <w:b/>
          <w:sz w:val="24"/>
          <w:szCs w:val="24"/>
        </w:rPr>
        <w:t xml:space="preserve"> José Hugo Leal Moya, Síndico Municipal,</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 xml:space="preserve">Reglamentos Municipales y Puntos Legislativos, </w:t>
      </w:r>
      <w:r w:rsidR="00024217" w:rsidRPr="00062D77">
        <w:rPr>
          <w:rFonts w:ascii="Arial" w:hAnsi="Arial" w:cs="Arial"/>
          <w:sz w:val="24"/>
          <w:szCs w:val="24"/>
        </w:rPr>
        <w:t xml:space="preserve">para el estudio, análisis y dictaminación de la iniciativa que tiene por objeto la </w:t>
      </w:r>
      <w:r w:rsidR="00024217" w:rsidRPr="00062D77">
        <w:rPr>
          <w:rFonts w:ascii="Arial" w:hAnsi="Arial" w:cs="Arial"/>
          <w:b/>
          <w:sz w:val="24"/>
          <w:szCs w:val="24"/>
        </w:rPr>
        <w:t>reforma al artículo 216 Bis del Reglamento del Gobierno y de la Administración Pública del Ayuntamiento Constitucional de San Pedro Tlaquepaqu</w:t>
      </w:r>
      <w:r w:rsidR="0027350C">
        <w:rPr>
          <w:rFonts w:ascii="Arial" w:hAnsi="Arial" w:cs="Arial"/>
          <w:b/>
          <w:sz w:val="24"/>
          <w:szCs w:val="24"/>
        </w:rPr>
        <w:t>e,</w:t>
      </w:r>
      <w:r w:rsidR="0027350C">
        <w:rPr>
          <w:rFonts w:ascii="Arial" w:hAnsi="Arial" w:cs="Arial"/>
          <w:sz w:val="24"/>
          <w:szCs w:val="24"/>
        </w:rPr>
        <w:t xml:space="preserve"> es cuanto ciudadana Presidenta.</w:t>
      </w:r>
      <w:r w:rsidR="00024217">
        <w:rPr>
          <w:rFonts w:ascii="Arial" w:hAnsi="Arial" w:cs="Arial"/>
          <w:sz w:val="24"/>
          <w:szCs w:val="24"/>
        </w:rPr>
        <w:t xml:space="preserve">---------------------------------------------------------------------------------------------------------------------------- </w:t>
      </w:r>
    </w:p>
    <w:p w14:paraId="2FC3DE71" w14:textId="77777777" w:rsidR="00A3279E" w:rsidRPr="002A31ED" w:rsidRDefault="00A3279E" w:rsidP="00A3279E">
      <w:pPr>
        <w:spacing w:after="0"/>
        <w:rPr>
          <w:rFonts w:ascii="Arial" w:hAnsi="Arial" w:cs="Arial"/>
          <w:b/>
          <w:sz w:val="24"/>
          <w:szCs w:val="24"/>
        </w:rPr>
      </w:pPr>
      <w:r w:rsidRPr="002A31ED">
        <w:rPr>
          <w:rFonts w:ascii="Arial" w:hAnsi="Arial" w:cs="Arial"/>
          <w:b/>
          <w:sz w:val="24"/>
          <w:szCs w:val="24"/>
        </w:rPr>
        <w:t xml:space="preserve">AL PLENO DEL H. AYUNTAMIENTO CONSTITUCIONAL DEL </w:t>
      </w:r>
    </w:p>
    <w:p w14:paraId="08396993" w14:textId="77777777" w:rsidR="00A3279E" w:rsidRPr="002A31ED" w:rsidRDefault="00A3279E" w:rsidP="00A3279E">
      <w:pPr>
        <w:spacing w:after="0"/>
        <w:rPr>
          <w:rFonts w:ascii="Arial" w:hAnsi="Arial" w:cs="Arial"/>
          <w:b/>
          <w:sz w:val="24"/>
          <w:szCs w:val="24"/>
        </w:rPr>
      </w:pPr>
      <w:r w:rsidRPr="002A31ED">
        <w:rPr>
          <w:rFonts w:ascii="Arial" w:hAnsi="Arial" w:cs="Arial"/>
          <w:b/>
          <w:sz w:val="24"/>
          <w:szCs w:val="24"/>
        </w:rPr>
        <w:t xml:space="preserve">MUNICIPIO DE SAN PEDRO TLAQUEPAQUE, JALISCO. </w:t>
      </w:r>
    </w:p>
    <w:p w14:paraId="1D93DBAF" w14:textId="77777777" w:rsidR="00A3279E" w:rsidRPr="002A31ED" w:rsidRDefault="00A3279E" w:rsidP="00A3279E">
      <w:pPr>
        <w:spacing w:after="0"/>
        <w:rPr>
          <w:rFonts w:ascii="Arial" w:hAnsi="Arial" w:cs="Arial"/>
          <w:b/>
          <w:sz w:val="24"/>
          <w:szCs w:val="24"/>
        </w:rPr>
      </w:pPr>
      <w:r w:rsidRPr="002A31ED">
        <w:rPr>
          <w:rFonts w:ascii="Arial" w:hAnsi="Arial" w:cs="Arial"/>
          <w:b/>
          <w:sz w:val="24"/>
          <w:szCs w:val="24"/>
        </w:rPr>
        <w:t xml:space="preserve">P R E S E N T E </w:t>
      </w:r>
    </w:p>
    <w:p w14:paraId="4C5F93A7" w14:textId="77777777" w:rsidR="00A3279E" w:rsidRPr="002A31ED" w:rsidRDefault="00A3279E" w:rsidP="00A3279E">
      <w:pPr>
        <w:spacing w:after="0"/>
        <w:rPr>
          <w:rFonts w:ascii="Arial" w:hAnsi="Arial" w:cs="Arial"/>
          <w:sz w:val="24"/>
          <w:szCs w:val="24"/>
        </w:rPr>
      </w:pPr>
    </w:p>
    <w:p w14:paraId="09B047A9" w14:textId="77777777" w:rsidR="00A3279E" w:rsidRPr="0027350C" w:rsidRDefault="00A3279E" w:rsidP="00A3279E">
      <w:pPr>
        <w:spacing w:after="0"/>
        <w:rPr>
          <w:rFonts w:ascii="Arial" w:hAnsi="Arial" w:cs="Arial"/>
          <w:sz w:val="4"/>
          <w:szCs w:val="4"/>
        </w:rPr>
      </w:pPr>
    </w:p>
    <w:p w14:paraId="4AB9D7A4" w14:textId="77777777" w:rsidR="00A3279E" w:rsidRPr="002A31ED" w:rsidRDefault="00A3279E" w:rsidP="00A3279E">
      <w:pPr>
        <w:spacing w:after="0"/>
        <w:jc w:val="both"/>
        <w:rPr>
          <w:rFonts w:ascii="Arial" w:hAnsi="Arial" w:cs="Arial"/>
          <w:sz w:val="24"/>
          <w:szCs w:val="24"/>
        </w:rPr>
      </w:pPr>
      <w:r w:rsidRPr="002A31ED">
        <w:rPr>
          <w:rFonts w:ascii="Arial" w:hAnsi="Arial" w:cs="Arial"/>
          <w:b/>
          <w:sz w:val="24"/>
          <w:szCs w:val="24"/>
        </w:rPr>
        <w:t>José Hugo Leal Moya</w:t>
      </w:r>
      <w:r w:rsidRPr="002A31ED">
        <w:rPr>
          <w:rFonts w:ascii="Arial" w:hAnsi="Arial" w:cs="Arial"/>
          <w:sz w:val="24"/>
          <w:szCs w:val="24"/>
        </w:rPr>
        <w:t xml:space="preserve">, en mi carácter de Síndico Municipal del H. Ayuntamiento Constitucional del Municipio de San Pedro Tlaquepaque, me permito someter a consideración de este Órgano de Gobierno Municipal, la siguiente </w:t>
      </w:r>
      <w:r w:rsidRPr="002A31ED">
        <w:rPr>
          <w:rFonts w:ascii="Arial" w:hAnsi="Arial" w:cs="Arial"/>
          <w:b/>
          <w:sz w:val="24"/>
          <w:szCs w:val="24"/>
        </w:rPr>
        <w:t xml:space="preserve">INICIATIVA DE TURNO A COMISION que tiene por objeto modificar el artículo 216 Bis </w:t>
      </w:r>
      <w:r w:rsidRPr="002A31ED">
        <w:rPr>
          <w:rFonts w:ascii="Arial" w:eastAsia="Malgun Gothic" w:hAnsi="Arial" w:cs="Arial"/>
          <w:b/>
          <w:sz w:val="24"/>
          <w:szCs w:val="24"/>
        </w:rPr>
        <w:t>del Reglamento del Gobierno y de la Administración Pública del Ayuntamiento Constitucional de San Pedro Tlaquepaque</w:t>
      </w:r>
      <w:r w:rsidRPr="002A31ED">
        <w:rPr>
          <w:rFonts w:ascii="Arial" w:hAnsi="Arial" w:cs="Arial"/>
          <w:sz w:val="24"/>
          <w:szCs w:val="24"/>
        </w:rPr>
        <w:t xml:space="preserve">, con base en la siguiente: </w:t>
      </w:r>
    </w:p>
    <w:p w14:paraId="56927FB9" w14:textId="77777777" w:rsidR="00A3279E" w:rsidRPr="0027350C" w:rsidRDefault="00A3279E" w:rsidP="00A3279E">
      <w:pPr>
        <w:spacing w:after="0"/>
        <w:jc w:val="both"/>
        <w:rPr>
          <w:rFonts w:ascii="Arial" w:hAnsi="Arial" w:cs="Arial"/>
          <w:sz w:val="8"/>
          <w:szCs w:val="8"/>
        </w:rPr>
      </w:pPr>
    </w:p>
    <w:p w14:paraId="4D3AD18B" w14:textId="77777777" w:rsidR="00A3279E" w:rsidRPr="00265C04" w:rsidRDefault="00A3279E" w:rsidP="00A3279E">
      <w:pPr>
        <w:spacing w:after="0"/>
        <w:jc w:val="both"/>
        <w:rPr>
          <w:rFonts w:ascii="Arial" w:hAnsi="Arial" w:cs="Arial"/>
          <w:sz w:val="8"/>
          <w:szCs w:val="24"/>
        </w:rPr>
      </w:pPr>
    </w:p>
    <w:p w14:paraId="6485AC91" w14:textId="77777777" w:rsidR="00A3279E" w:rsidRPr="002A31ED" w:rsidRDefault="00A3279E" w:rsidP="00A3279E">
      <w:pPr>
        <w:spacing w:after="0"/>
        <w:jc w:val="center"/>
        <w:rPr>
          <w:rFonts w:ascii="Arial" w:hAnsi="Arial" w:cs="Arial"/>
          <w:b/>
          <w:sz w:val="24"/>
          <w:szCs w:val="24"/>
        </w:rPr>
      </w:pPr>
      <w:r w:rsidRPr="002A31ED">
        <w:rPr>
          <w:rFonts w:ascii="Arial" w:hAnsi="Arial" w:cs="Arial"/>
          <w:b/>
          <w:sz w:val="24"/>
          <w:szCs w:val="24"/>
        </w:rPr>
        <w:t xml:space="preserve">EXPOSICIÓN DE MOTIVOS </w:t>
      </w:r>
    </w:p>
    <w:p w14:paraId="773A262B" w14:textId="77777777" w:rsidR="00A3279E" w:rsidRPr="00265C04" w:rsidRDefault="00A3279E" w:rsidP="00A3279E">
      <w:pPr>
        <w:spacing w:after="0"/>
        <w:jc w:val="center"/>
        <w:rPr>
          <w:rFonts w:ascii="Arial" w:hAnsi="Arial" w:cs="Arial"/>
          <w:b/>
          <w:sz w:val="12"/>
          <w:szCs w:val="24"/>
        </w:rPr>
      </w:pPr>
    </w:p>
    <w:p w14:paraId="0CD72441" w14:textId="77777777" w:rsidR="00A3279E" w:rsidRPr="002A31ED" w:rsidRDefault="00A3279E" w:rsidP="00A3279E">
      <w:pPr>
        <w:spacing w:after="0"/>
        <w:jc w:val="both"/>
        <w:rPr>
          <w:rFonts w:ascii="Arial" w:hAnsi="Arial" w:cs="Arial"/>
          <w:sz w:val="24"/>
          <w:szCs w:val="24"/>
        </w:rPr>
      </w:pPr>
      <w:r w:rsidRPr="002A31ED">
        <w:rPr>
          <w:rFonts w:ascii="Arial" w:hAnsi="Arial" w:cs="Arial"/>
          <w:b/>
          <w:sz w:val="24"/>
          <w:szCs w:val="24"/>
        </w:rPr>
        <w:t>I.-</w:t>
      </w:r>
      <w:r w:rsidRPr="002A31ED">
        <w:rPr>
          <w:rFonts w:ascii="Arial" w:hAnsi="Arial" w:cs="Arial"/>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14:paraId="349682FE" w14:textId="77777777" w:rsidR="00A3279E" w:rsidRPr="002A31ED" w:rsidRDefault="00A3279E" w:rsidP="00A3279E">
      <w:pPr>
        <w:spacing w:after="0"/>
        <w:jc w:val="both"/>
        <w:rPr>
          <w:rFonts w:ascii="Arial" w:hAnsi="Arial" w:cs="Arial"/>
          <w:sz w:val="24"/>
          <w:szCs w:val="24"/>
        </w:rPr>
      </w:pPr>
    </w:p>
    <w:p w14:paraId="0D2C18A7" w14:textId="77777777" w:rsidR="00A3279E" w:rsidRPr="002A31ED" w:rsidRDefault="00A3279E" w:rsidP="00A3279E">
      <w:pPr>
        <w:pStyle w:val="NormalWeb"/>
        <w:shd w:val="clear" w:color="auto" w:fill="FFFFFF"/>
        <w:spacing w:before="0" w:beforeAutospacing="0" w:after="0" w:afterAutospacing="0" w:line="276" w:lineRule="auto"/>
        <w:ind w:left="142"/>
        <w:jc w:val="both"/>
        <w:rPr>
          <w:rFonts w:ascii="Arial" w:hAnsi="Arial" w:cs="Arial"/>
        </w:rPr>
      </w:pPr>
      <w:r w:rsidRPr="002A31ED">
        <w:rPr>
          <w:rFonts w:ascii="Arial" w:hAnsi="Arial" w:cs="Arial"/>
          <w:b/>
        </w:rPr>
        <w:t>II.-</w:t>
      </w:r>
      <w:r w:rsidRPr="002A31ED">
        <w:rPr>
          <w:rFonts w:ascii="Arial" w:hAnsi="Arial" w:cs="Arial"/>
        </w:rPr>
        <w:t xml:space="preserve"> Con fecha  18 de Marzo del año 2021 se recibió el oficio D.O. 020/2021 signado por el C. Jesús Buenrostro Jiménez Director de Desarrollo Organizacional  de San Pedro Tlaquepaque,  en el que señala  que el pasado 19 de enero del 2021 se aprobó y autorizo la adición del artículo 216 Bis para la restructura organizacional de la Jefatura de lo Contencioso Laboral que anteriormente se encontraba en la Dirección General Jurídica de la Sindicatura, para ser incorporada a la Coordinación General de Administración e Innovación Gubernamental.</w:t>
      </w:r>
    </w:p>
    <w:p w14:paraId="6FBA71FE" w14:textId="77777777" w:rsidR="00A3279E" w:rsidRPr="00265C04" w:rsidRDefault="00A3279E" w:rsidP="00A3279E">
      <w:pPr>
        <w:pStyle w:val="NormalWeb"/>
        <w:shd w:val="clear" w:color="auto" w:fill="FFFFFF"/>
        <w:spacing w:before="0" w:beforeAutospacing="0" w:after="0" w:afterAutospacing="0" w:line="276" w:lineRule="auto"/>
        <w:ind w:left="142"/>
        <w:jc w:val="both"/>
        <w:rPr>
          <w:rFonts w:ascii="Arial" w:hAnsi="Arial" w:cs="Arial"/>
          <w:sz w:val="16"/>
        </w:rPr>
      </w:pPr>
    </w:p>
    <w:p w14:paraId="5EB4075F" w14:textId="77777777" w:rsidR="00A3279E" w:rsidRPr="002A31ED" w:rsidRDefault="00A3279E" w:rsidP="00A3279E">
      <w:pPr>
        <w:pStyle w:val="NormalWeb"/>
        <w:shd w:val="clear" w:color="auto" w:fill="FFFFFF"/>
        <w:spacing w:before="0" w:beforeAutospacing="0" w:after="0" w:afterAutospacing="0" w:line="276" w:lineRule="auto"/>
        <w:ind w:left="142"/>
        <w:jc w:val="both"/>
        <w:rPr>
          <w:rFonts w:ascii="Arial" w:hAnsi="Arial" w:cs="Arial"/>
        </w:rPr>
      </w:pPr>
      <w:r w:rsidRPr="002A31ED">
        <w:rPr>
          <w:rFonts w:ascii="Arial" w:hAnsi="Arial" w:cs="Arial"/>
        </w:rPr>
        <w:t>Sin embargo, al analizar la redacción del artículo 216 Bis, se advierte que existen factores susceptibles de actualización, puesto que la redacción de las atribuciones sirguen conservando la jerarquía de mando de la Sindicatura Municipal, por lo que se por lo que se propone lo siguiente:</w:t>
      </w:r>
    </w:p>
    <w:tbl>
      <w:tblPr>
        <w:tblStyle w:val="Tablaconcuadrcula"/>
        <w:tblW w:w="0" w:type="auto"/>
        <w:tblLook w:val="04A0" w:firstRow="1" w:lastRow="0" w:firstColumn="1" w:lastColumn="0" w:noHBand="0" w:noVBand="1"/>
      </w:tblPr>
      <w:tblGrid>
        <w:gridCol w:w="4068"/>
        <w:gridCol w:w="4080"/>
      </w:tblGrid>
      <w:tr w:rsidR="00A3279E" w:rsidRPr="002A31ED" w14:paraId="64D89D6B" w14:textId="77777777" w:rsidTr="00265C04">
        <w:tc>
          <w:tcPr>
            <w:tcW w:w="4068" w:type="dxa"/>
          </w:tcPr>
          <w:p w14:paraId="1D56B32B" w14:textId="77777777" w:rsidR="00A3279E" w:rsidRPr="002A31ED" w:rsidRDefault="00A3279E" w:rsidP="00A3279E">
            <w:pPr>
              <w:jc w:val="both"/>
              <w:rPr>
                <w:rFonts w:ascii="Arial" w:hAnsi="Arial" w:cs="Arial"/>
                <w:sz w:val="24"/>
                <w:szCs w:val="24"/>
              </w:rPr>
            </w:pPr>
            <w:r w:rsidRPr="002A31ED">
              <w:rPr>
                <w:rFonts w:ascii="Arial" w:hAnsi="Arial" w:cs="Arial"/>
                <w:sz w:val="24"/>
                <w:szCs w:val="24"/>
              </w:rPr>
              <w:t xml:space="preserve">                   ACTUAL </w:t>
            </w:r>
          </w:p>
        </w:tc>
        <w:tc>
          <w:tcPr>
            <w:tcW w:w="4080" w:type="dxa"/>
          </w:tcPr>
          <w:p w14:paraId="22244786" w14:textId="77777777" w:rsidR="00A3279E" w:rsidRPr="002A31ED" w:rsidRDefault="00A3279E" w:rsidP="00A3279E">
            <w:pPr>
              <w:jc w:val="both"/>
              <w:rPr>
                <w:rFonts w:ascii="Arial" w:hAnsi="Arial" w:cs="Arial"/>
                <w:sz w:val="24"/>
                <w:szCs w:val="24"/>
              </w:rPr>
            </w:pPr>
            <w:r w:rsidRPr="002A31ED">
              <w:rPr>
                <w:rFonts w:ascii="Arial" w:hAnsi="Arial" w:cs="Arial"/>
                <w:sz w:val="24"/>
                <w:szCs w:val="24"/>
              </w:rPr>
              <w:t xml:space="preserve">              PROPUESTA </w:t>
            </w:r>
          </w:p>
        </w:tc>
      </w:tr>
      <w:tr w:rsidR="00A3279E" w:rsidRPr="002A31ED" w14:paraId="68F49FEC" w14:textId="77777777" w:rsidTr="00265C04">
        <w:tc>
          <w:tcPr>
            <w:tcW w:w="4068" w:type="dxa"/>
          </w:tcPr>
          <w:p w14:paraId="651C057C"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Artículo 216 Bis. -</w:t>
            </w:r>
            <w:r w:rsidRPr="002A31ED">
              <w:rPr>
                <w:rFonts w:ascii="Arial" w:eastAsia="Arial" w:hAnsi="Arial" w:cs="Arial"/>
                <w:sz w:val="24"/>
                <w:szCs w:val="24"/>
                <w:lang w:eastAsia="es-ES"/>
              </w:rPr>
              <w:t xml:space="preserve"> La Jefatura de lo Contencioso Laboral, es la encargada de la defensa de los intereses del Ayuntamiento en los procedimientos laborales existente en contra el Municipio; y cuenta para su mejor y adecuado funcionamiento con las siguientes atribuciones:</w:t>
            </w:r>
          </w:p>
          <w:p w14:paraId="7F0B4A4C"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w:t>
            </w:r>
            <w:r w:rsidRPr="002A31ED">
              <w:rPr>
                <w:rFonts w:ascii="Arial" w:eastAsia="Arial" w:hAnsi="Arial" w:cs="Arial"/>
                <w:sz w:val="24"/>
                <w:szCs w:val="24"/>
                <w:lang w:eastAsia="es-ES"/>
              </w:rPr>
              <w:t xml:space="preserve"> Defender los intereses del Municipio en los asuntos contenciosos en materia laboral;</w:t>
            </w:r>
          </w:p>
          <w:p w14:paraId="6F2E4728"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w:t>
            </w:r>
            <w:r w:rsidRPr="002A31ED">
              <w:rPr>
                <w:rFonts w:ascii="Arial" w:eastAsia="Arial" w:hAnsi="Arial" w:cs="Arial"/>
                <w:sz w:val="24"/>
                <w:szCs w:val="24"/>
                <w:lang w:eastAsia="es-ES"/>
              </w:rPr>
              <w:t xml:space="preserve"> Llevar a cabo, en coordinación con la Dirección General Jurídica, la conciliación en los conflictos laborales que surjan en las áreas de trabajo;</w:t>
            </w:r>
          </w:p>
          <w:p w14:paraId="5D6CCBFB"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III.</w:t>
            </w:r>
            <w:r w:rsidRPr="002A31ED">
              <w:rPr>
                <w:rFonts w:ascii="Arial" w:eastAsia="Arial" w:hAnsi="Arial" w:cs="Arial"/>
                <w:sz w:val="24"/>
                <w:szCs w:val="24"/>
                <w:lang w:eastAsia="es-ES"/>
              </w:rPr>
              <w:t xml:space="preserve"> Llevar el control de los expedientes y archivos en su poder, manteniendo un registro de cada uno de los movimientos que se ejecuten en los expedientes;</w:t>
            </w:r>
          </w:p>
          <w:p w14:paraId="31DA3F2A"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IV.</w:t>
            </w:r>
            <w:r w:rsidRPr="002A31ED">
              <w:rPr>
                <w:rFonts w:ascii="Arial" w:eastAsia="Arial" w:hAnsi="Arial" w:cs="Arial"/>
                <w:sz w:val="24"/>
                <w:szCs w:val="24"/>
                <w:lang w:eastAsia="es-ES"/>
              </w:rPr>
              <w:t xml:space="preserve"> Notificar los acuerdos de trámite, así como las resoluciones, oficios y determinaciones emitidas en los asuntos de su competencia, así como desahogar exhortos;</w:t>
            </w:r>
          </w:p>
          <w:p w14:paraId="1CB60614"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w:t>
            </w:r>
            <w:r w:rsidRPr="002A31ED">
              <w:rPr>
                <w:rFonts w:ascii="Arial" w:eastAsia="Arial" w:hAnsi="Arial" w:cs="Arial"/>
                <w:sz w:val="24"/>
                <w:szCs w:val="24"/>
                <w:lang w:eastAsia="es-ES"/>
              </w:rPr>
              <w:t xml:space="preserve"> Informar al Síndico y a la Dirección Jurídica la localización y el estado de cada trámite, expediente y asunto de su competencia;</w:t>
            </w:r>
          </w:p>
          <w:p w14:paraId="0E13DC40"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VI.</w:t>
            </w:r>
            <w:r w:rsidRPr="002A31ED">
              <w:rPr>
                <w:rFonts w:ascii="Arial" w:eastAsia="Arial" w:hAnsi="Arial" w:cs="Arial"/>
                <w:sz w:val="24"/>
                <w:szCs w:val="24"/>
                <w:lang w:eastAsia="es-ES"/>
              </w:rPr>
              <w:t xml:space="preserve"> Dar cumplimiento a los términos y plazos para la defensa de los intereses del Municipio en los asuntos de su competencia;</w:t>
            </w:r>
          </w:p>
          <w:p w14:paraId="2AF53275"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VII. </w:t>
            </w:r>
            <w:r w:rsidRPr="002A31ED">
              <w:rPr>
                <w:rFonts w:ascii="Arial" w:eastAsia="Arial" w:hAnsi="Arial" w:cs="Arial"/>
                <w:sz w:val="24"/>
                <w:szCs w:val="24"/>
                <w:lang w:eastAsia="es-ES"/>
              </w:rPr>
              <w:t>Elaborar los proyectos de contestación de demandas laborales, así como las reconvenciones;</w:t>
            </w:r>
          </w:p>
          <w:p w14:paraId="1B9D769E"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VIII.</w:t>
            </w:r>
            <w:r w:rsidRPr="002A31ED">
              <w:rPr>
                <w:rFonts w:ascii="Arial" w:eastAsia="Arial" w:hAnsi="Arial" w:cs="Arial"/>
                <w:sz w:val="24"/>
                <w:szCs w:val="24"/>
                <w:lang w:eastAsia="es-ES"/>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02DC4326"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IX. </w:t>
            </w:r>
            <w:r w:rsidRPr="002A31ED">
              <w:rPr>
                <w:rFonts w:ascii="Arial" w:eastAsia="Arial" w:hAnsi="Arial" w:cs="Arial"/>
                <w:sz w:val="24"/>
                <w:szCs w:val="24"/>
                <w:lang w:eastAsia="es-ES"/>
              </w:rPr>
              <w:t>Las demás que le determine el Ayuntamiento, la Sindicatura, la Dirección General Jurídica y la normatividad aplicable.</w:t>
            </w:r>
          </w:p>
          <w:p w14:paraId="5708C1AD" w14:textId="77777777" w:rsidR="00A3279E" w:rsidRPr="002A31ED" w:rsidRDefault="00A3279E" w:rsidP="00A3279E">
            <w:pPr>
              <w:autoSpaceDE w:val="0"/>
              <w:autoSpaceDN w:val="0"/>
              <w:adjustRightInd w:val="0"/>
              <w:jc w:val="both"/>
              <w:rPr>
                <w:rFonts w:ascii="Arial" w:hAnsi="Arial" w:cs="Arial"/>
                <w:sz w:val="24"/>
                <w:szCs w:val="24"/>
              </w:rPr>
            </w:pPr>
          </w:p>
        </w:tc>
        <w:tc>
          <w:tcPr>
            <w:tcW w:w="4080" w:type="dxa"/>
          </w:tcPr>
          <w:p w14:paraId="05FADE86"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Artículo 216 Bis. -</w:t>
            </w:r>
            <w:r w:rsidRPr="002A31ED">
              <w:rPr>
                <w:rFonts w:ascii="Arial" w:eastAsia="Arial" w:hAnsi="Arial" w:cs="Arial"/>
                <w:sz w:val="24"/>
                <w:szCs w:val="24"/>
                <w:lang w:eastAsia="es-ES"/>
              </w:rPr>
              <w:t xml:space="preserve"> La Jefatura de lo Contencioso Laboral, es la encargada de la defensa de los intereses del Ayuntamiento en los procedimientos laborales existente en contra el Municipio; y cuenta para su mejor y adecuado funcionamiento con las siguientes atribuciones:</w:t>
            </w:r>
          </w:p>
          <w:p w14:paraId="0437688A"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w:t>
            </w:r>
            <w:r w:rsidRPr="002A31ED">
              <w:rPr>
                <w:rFonts w:ascii="Arial" w:eastAsia="Arial" w:hAnsi="Arial" w:cs="Arial"/>
                <w:sz w:val="24"/>
                <w:szCs w:val="24"/>
                <w:lang w:eastAsia="es-ES"/>
              </w:rPr>
              <w:t xml:space="preserve"> Defender los intereses del Municipio en los asuntos contenciosos en materia laboral;</w:t>
            </w:r>
          </w:p>
          <w:p w14:paraId="5CB22FE7"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w:t>
            </w:r>
            <w:r w:rsidRPr="002A31ED">
              <w:rPr>
                <w:rFonts w:ascii="Arial" w:eastAsia="Arial" w:hAnsi="Arial" w:cs="Arial"/>
                <w:sz w:val="24"/>
                <w:szCs w:val="24"/>
                <w:lang w:eastAsia="es-ES"/>
              </w:rPr>
              <w:t xml:space="preserve"> Llevar a cabo, en coordinación con la </w:t>
            </w:r>
            <w:r w:rsidRPr="002A31ED">
              <w:rPr>
                <w:rFonts w:ascii="Arial" w:eastAsia="Arial" w:hAnsi="Arial" w:cs="Arial"/>
                <w:b/>
                <w:sz w:val="24"/>
                <w:szCs w:val="24"/>
                <w:u w:val="single"/>
                <w:lang w:eastAsia="es-ES"/>
              </w:rPr>
              <w:t>Coordinación General de Administración Gubernamental y la Dirección de Recursos Humanos</w:t>
            </w:r>
            <w:r w:rsidRPr="002A31ED">
              <w:rPr>
                <w:rFonts w:ascii="Arial" w:eastAsia="Arial" w:hAnsi="Arial" w:cs="Arial"/>
                <w:sz w:val="24"/>
                <w:szCs w:val="24"/>
                <w:lang w:eastAsia="es-ES"/>
              </w:rPr>
              <w:t>, la conciliación en los conflictos laborales que surjan en las áreas de trabajo;</w:t>
            </w:r>
          </w:p>
          <w:p w14:paraId="3AE48C7B"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III.</w:t>
            </w:r>
            <w:r w:rsidRPr="002A31ED">
              <w:rPr>
                <w:rFonts w:ascii="Arial" w:eastAsia="Arial" w:hAnsi="Arial" w:cs="Arial"/>
                <w:sz w:val="24"/>
                <w:szCs w:val="24"/>
                <w:lang w:eastAsia="es-ES"/>
              </w:rPr>
              <w:t xml:space="preserve"> Llevar el control de los expedientes y archivos en su poder, manteniendo un registro de cada uno de los movimientos que se ejecuten en los expedientes;</w:t>
            </w:r>
          </w:p>
          <w:p w14:paraId="6CEE232C"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IV.</w:t>
            </w:r>
            <w:r w:rsidRPr="002A31ED">
              <w:rPr>
                <w:rFonts w:ascii="Arial" w:eastAsia="Arial" w:hAnsi="Arial" w:cs="Arial"/>
                <w:sz w:val="24"/>
                <w:szCs w:val="24"/>
                <w:lang w:eastAsia="es-ES"/>
              </w:rPr>
              <w:t xml:space="preserve"> Notificar los acuerdos de trámite, así como las resoluciones, oficios y determinaciones emitidas en los asuntos de su competencia, así como desahogar exhortos;</w:t>
            </w:r>
          </w:p>
          <w:p w14:paraId="06C83CAF"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w:t>
            </w:r>
            <w:r w:rsidRPr="002A31ED">
              <w:rPr>
                <w:rFonts w:ascii="Arial" w:eastAsia="Arial" w:hAnsi="Arial" w:cs="Arial"/>
                <w:sz w:val="24"/>
                <w:szCs w:val="24"/>
                <w:lang w:eastAsia="es-ES"/>
              </w:rPr>
              <w:t xml:space="preserve"> Informar a la </w:t>
            </w:r>
            <w:r w:rsidRPr="002A31ED">
              <w:rPr>
                <w:rFonts w:ascii="Arial" w:eastAsia="Arial" w:hAnsi="Arial" w:cs="Arial"/>
                <w:b/>
                <w:sz w:val="24"/>
                <w:szCs w:val="24"/>
                <w:u w:val="single"/>
                <w:lang w:eastAsia="es-ES"/>
              </w:rPr>
              <w:t xml:space="preserve">Coordinación General de Administración e Innovación Gubernamental </w:t>
            </w:r>
            <w:r w:rsidRPr="002A31ED">
              <w:rPr>
                <w:rFonts w:ascii="Arial" w:eastAsia="Arial" w:hAnsi="Arial" w:cs="Arial"/>
                <w:sz w:val="24"/>
                <w:szCs w:val="24"/>
                <w:lang w:eastAsia="es-ES"/>
              </w:rPr>
              <w:t xml:space="preserve"> la localización y el estado de cada trámite, expediente y asunto de su competencia;</w:t>
            </w:r>
          </w:p>
          <w:p w14:paraId="4ACCB60D"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VI.</w:t>
            </w:r>
            <w:r w:rsidRPr="002A31ED">
              <w:rPr>
                <w:rFonts w:ascii="Arial" w:eastAsia="Arial" w:hAnsi="Arial" w:cs="Arial"/>
                <w:sz w:val="24"/>
                <w:szCs w:val="24"/>
                <w:lang w:eastAsia="es-ES"/>
              </w:rPr>
              <w:t xml:space="preserve"> Dar cumplimiento a los términos y plazos para la defensa de los intereses del Municipio en los asuntos de su competencia;</w:t>
            </w:r>
          </w:p>
          <w:p w14:paraId="2A70FE92" w14:textId="77777777" w:rsidR="00A3279E" w:rsidRPr="002A31ED" w:rsidRDefault="00A3279E" w:rsidP="00A3279E">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VII. </w:t>
            </w:r>
            <w:r w:rsidRPr="002A31ED">
              <w:rPr>
                <w:rFonts w:ascii="Arial" w:eastAsia="Arial" w:hAnsi="Arial" w:cs="Arial"/>
                <w:sz w:val="24"/>
                <w:szCs w:val="24"/>
                <w:lang w:eastAsia="es-ES"/>
              </w:rPr>
              <w:t>Elaborar los proyectos de contestación de demandas laborales, así como las reconvenciones;</w:t>
            </w:r>
          </w:p>
          <w:p w14:paraId="4BE2E574"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lang w:eastAsia="es-ES"/>
              </w:rPr>
              <w:t>VIII.</w:t>
            </w:r>
            <w:r w:rsidRPr="002A31ED">
              <w:rPr>
                <w:rFonts w:ascii="Arial" w:eastAsia="Arial" w:hAnsi="Arial" w:cs="Arial"/>
                <w:sz w:val="24"/>
                <w:szCs w:val="24"/>
                <w:lang w:eastAsia="es-ES"/>
              </w:rPr>
              <w:t xml:space="preserve"> </w:t>
            </w:r>
            <w:r w:rsidRPr="002A31ED">
              <w:rPr>
                <w:rFonts w:ascii="Arial" w:eastAsia="Arial" w:hAnsi="Arial" w:cs="Arial"/>
                <w:b/>
                <w:sz w:val="24"/>
                <w:szCs w:val="24"/>
                <w:u w:val="single"/>
                <w:lang w:eastAsia="es-ES"/>
              </w:rPr>
              <w:t xml:space="preserve">Proporcionar a la Dirección de la Unidad de Transparencia, la información Pública que genere, posea o administre  para dar respuesta a solicitudes de acceso a la información y/o protección  de datos personales; publicar mensualmente la información fundamental que le corresponda en el portal de transparencia, y la requerida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5A8978BE"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IX.- Administrar los documentos de archivo producidos, obtenidos, adquiridos y transformados en el ejercicio de sus funciones; y remitir a la Dirección de Archivo General Municipal, el inventario de archivo de trámites, y los expedientes que han concluido su vigencia ,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14:paraId="66E9F68D"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 Elaborar, presentar y ejecutar los programas operativos anuales de su dependencia e informar sobre su cumplimiento a través de los informes trimestrales; </w:t>
            </w:r>
          </w:p>
          <w:p w14:paraId="38A45DC8"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XI,. Informar a la Coordinación General de Administración e Innovación Gubernamental, sobre los avances de sus actividades y los resultados estadísticos que permitan medir el cumplimiento de sus objetivos, en los términos y condiciones que le sean indicados; </w:t>
            </w:r>
          </w:p>
          <w:p w14:paraId="14AEA457"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XII.-Coadyuvar con la Coordinación General de Administración e Innovación Gubernamental, en todos los programas, proyectos y acciones que le sean encomendados en los términos y tiempos  que le sean impuestos y que señale la normatividad aplicable; </w:t>
            </w:r>
          </w:p>
          <w:p w14:paraId="0AE3598D" w14:textId="77777777" w:rsidR="00A3279E" w:rsidRPr="002A31ED" w:rsidRDefault="00A3279E" w:rsidP="00A3279E">
            <w:pPr>
              <w:spacing w:after="160"/>
              <w:jc w:val="both"/>
              <w:rPr>
                <w:rFonts w:ascii="Arial" w:eastAsia="Arial" w:hAnsi="Arial" w:cs="Arial"/>
                <w:b/>
                <w:sz w:val="24"/>
                <w:szCs w:val="24"/>
                <w:u w:val="single"/>
                <w:lang w:eastAsia="es-ES"/>
              </w:rPr>
            </w:pPr>
            <w:r w:rsidRPr="002A31ED">
              <w:rPr>
                <w:rFonts w:ascii="Arial" w:eastAsia="Arial" w:hAnsi="Arial" w:cs="Arial"/>
                <w:b/>
                <w:sz w:val="24"/>
                <w:szCs w:val="24"/>
                <w:u w:val="single"/>
                <w:lang w:eastAsia="es-ES"/>
              </w:rPr>
              <w:t xml:space="preserve">XIII.- Ejecutar la Evaluación del Desempeño de su personal, en los términos y condiciones que le sean solicitados, y ;  </w:t>
            </w:r>
          </w:p>
          <w:p w14:paraId="49EB7502" w14:textId="2B52F33A" w:rsidR="00A3279E" w:rsidRPr="0027350C" w:rsidRDefault="00A3279E" w:rsidP="0027350C">
            <w:pPr>
              <w:spacing w:after="160"/>
              <w:jc w:val="both"/>
              <w:rPr>
                <w:rFonts w:ascii="Arial" w:eastAsia="Arial" w:hAnsi="Arial" w:cs="Arial"/>
                <w:sz w:val="24"/>
                <w:szCs w:val="24"/>
                <w:lang w:eastAsia="es-ES"/>
              </w:rPr>
            </w:pPr>
            <w:r w:rsidRPr="002A31ED">
              <w:rPr>
                <w:rFonts w:ascii="Arial" w:eastAsia="Arial" w:hAnsi="Arial" w:cs="Arial"/>
                <w:b/>
                <w:sz w:val="24"/>
                <w:szCs w:val="24"/>
                <w:lang w:eastAsia="es-ES"/>
              </w:rPr>
              <w:t xml:space="preserve">XIV. </w:t>
            </w:r>
            <w:r w:rsidRPr="002A31ED">
              <w:rPr>
                <w:rFonts w:ascii="Arial" w:eastAsia="Arial" w:hAnsi="Arial" w:cs="Arial"/>
                <w:sz w:val="24"/>
                <w:szCs w:val="24"/>
                <w:lang w:eastAsia="es-ES"/>
              </w:rPr>
              <w:t xml:space="preserve">Las demás que le determine el Ayuntamiento, la </w:t>
            </w:r>
            <w:r w:rsidRPr="002A31ED">
              <w:rPr>
                <w:rFonts w:ascii="Arial" w:eastAsia="Arial" w:hAnsi="Arial" w:cs="Arial"/>
                <w:b/>
                <w:sz w:val="24"/>
                <w:szCs w:val="24"/>
                <w:u w:val="single"/>
                <w:lang w:eastAsia="es-ES"/>
              </w:rPr>
              <w:t>Coordinación General de Administración e Innovación Gubernamental</w:t>
            </w:r>
            <w:r w:rsidRPr="002A31ED">
              <w:rPr>
                <w:rFonts w:ascii="Arial" w:eastAsia="Arial" w:hAnsi="Arial" w:cs="Arial"/>
                <w:sz w:val="24"/>
                <w:szCs w:val="24"/>
                <w:lang w:eastAsia="es-ES"/>
              </w:rPr>
              <w:t xml:space="preserve"> y la normatividad aplicable.</w:t>
            </w:r>
          </w:p>
        </w:tc>
      </w:tr>
    </w:tbl>
    <w:p w14:paraId="1DF8D4C1" w14:textId="77777777" w:rsidR="00A3279E" w:rsidRPr="002A31ED" w:rsidRDefault="00A3279E" w:rsidP="00A3279E">
      <w:pPr>
        <w:spacing w:after="0"/>
        <w:jc w:val="both"/>
        <w:rPr>
          <w:rFonts w:ascii="Arial" w:hAnsi="Arial" w:cs="Arial"/>
          <w:sz w:val="24"/>
          <w:szCs w:val="24"/>
        </w:rPr>
      </w:pPr>
      <w:r w:rsidRPr="002A31ED">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artículos 2, 3, 10, 47 y 48 fracción VI de la Ley de Gobierno y de la Administración Pública Municipal del Estado de Jalisco; artículos 27, 142, 145 fracción II, 147 del Reglamento de Gobierno y de la Administración Pública del Ayuntamiento Constitucional de San Pedro Tlaquepaque; por  lo  antes expuesto, sometemos a consideración  el  siguiente punto de:</w:t>
      </w:r>
    </w:p>
    <w:p w14:paraId="6E06A370" w14:textId="77777777" w:rsidR="00A3279E" w:rsidRPr="002A31ED" w:rsidRDefault="00A3279E" w:rsidP="00A3279E">
      <w:pPr>
        <w:spacing w:after="0"/>
        <w:jc w:val="both"/>
        <w:rPr>
          <w:rFonts w:ascii="Arial" w:hAnsi="Arial" w:cs="Arial"/>
          <w:sz w:val="24"/>
          <w:szCs w:val="24"/>
        </w:rPr>
      </w:pPr>
    </w:p>
    <w:p w14:paraId="0FB8E9CA" w14:textId="77777777" w:rsidR="00A3279E" w:rsidRPr="002A31ED" w:rsidRDefault="00A3279E" w:rsidP="00A3279E">
      <w:pPr>
        <w:spacing w:after="0"/>
        <w:jc w:val="center"/>
        <w:rPr>
          <w:rFonts w:ascii="Arial" w:hAnsi="Arial" w:cs="Arial"/>
          <w:b/>
          <w:sz w:val="24"/>
          <w:szCs w:val="24"/>
        </w:rPr>
      </w:pPr>
      <w:r w:rsidRPr="002A31ED">
        <w:rPr>
          <w:rFonts w:ascii="Arial" w:hAnsi="Arial" w:cs="Arial"/>
          <w:b/>
          <w:sz w:val="24"/>
          <w:szCs w:val="24"/>
        </w:rPr>
        <w:t>A C U E R D O</w:t>
      </w:r>
    </w:p>
    <w:p w14:paraId="43EDA5A7" w14:textId="77777777" w:rsidR="00A3279E" w:rsidRPr="002A31ED" w:rsidRDefault="00A3279E" w:rsidP="00A3279E">
      <w:pPr>
        <w:spacing w:after="0"/>
        <w:jc w:val="center"/>
        <w:rPr>
          <w:rFonts w:ascii="Arial" w:hAnsi="Arial" w:cs="Arial"/>
          <w:b/>
          <w:sz w:val="24"/>
          <w:szCs w:val="24"/>
        </w:rPr>
      </w:pPr>
    </w:p>
    <w:p w14:paraId="0EF8C526" w14:textId="77777777" w:rsidR="00A3279E" w:rsidRPr="002A31ED" w:rsidRDefault="00A3279E" w:rsidP="00A3279E">
      <w:pPr>
        <w:spacing w:after="30" w:line="240" w:lineRule="auto"/>
        <w:jc w:val="both"/>
        <w:rPr>
          <w:rFonts w:ascii="Arial" w:hAnsi="Arial" w:cs="Arial"/>
          <w:sz w:val="24"/>
          <w:szCs w:val="24"/>
        </w:rPr>
      </w:pPr>
      <w:r w:rsidRPr="002A31ED">
        <w:rPr>
          <w:rFonts w:ascii="Arial" w:hAnsi="Arial" w:cs="Arial"/>
          <w:b/>
          <w:sz w:val="24"/>
          <w:szCs w:val="24"/>
        </w:rPr>
        <w:t xml:space="preserve">ÚNICO.- EL PLENO DEL AYUNTAMIENTO DE SAN PEDRO TLAQUEPAQUE, APRUEBA EL TURNO A LA COMISIÓN EDILICIA DE REGLAMENTOS MUNICIPALES Y PUNTOS LEGISLATIVOS, LA REFORMA AL  ARTÍCULO 216 Bis </w:t>
      </w:r>
      <w:r w:rsidRPr="002A31ED">
        <w:rPr>
          <w:rFonts w:ascii="Arial" w:eastAsia="Malgun Gothic" w:hAnsi="Arial" w:cs="Arial"/>
          <w:b/>
          <w:sz w:val="24"/>
          <w:szCs w:val="24"/>
        </w:rPr>
        <w:t xml:space="preserve">DEL REGLAMENTO DEL GOBIERNO Y DE LA ADMINISTRACIÓN PUBLICA DEL AYUNTAMIENTO CONSTITUCIONAL DE SAN PEDRO TLAQUEPAQUE. </w:t>
      </w:r>
    </w:p>
    <w:p w14:paraId="78AFEF3C" w14:textId="77777777" w:rsidR="00A3279E" w:rsidRPr="002A31ED" w:rsidRDefault="00A3279E" w:rsidP="00A3279E">
      <w:pPr>
        <w:spacing w:after="30" w:line="240" w:lineRule="auto"/>
        <w:jc w:val="both"/>
        <w:rPr>
          <w:rFonts w:ascii="Arial" w:hAnsi="Arial" w:cs="Arial"/>
          <w:sz w:val="24"/>
          <w:szCs w:val="24"/>
        </w:rPr>
      </w:pPr>
    </w:p>
    <w:p w14:paraId="320442CB" w14:textId="77777777" w:rsidR="00A3279E" w:rsidRPr="00265C04" w:rsidRDefault="00A3279E" w:rsidP="00A3279E">
      <w:pPr>
        <w:spacing w:after="0"/>
        <w:jc w:val="center"/>
        <w:rPr>
          <w:rFonts w:ascii="Arial" w:hAnsi="Arial" w:cs="Arial"/>
          <w:b/>
        </w:rPr>
      </w:pPr>
      <w:r w:rsidRPr="00265C04">
        <w:rPr>
          <w:rFonts w:ascii="Arial" w:hAnsi="Arial" w:cs="Arial"/>
          <w:b/>
        </w:rPr>
        <w:t>A T E N T A M EN T E</w:t>
      </w:r>
    </w:p>
    <w:p w14:paraId="68834474" w14:textId="77777777" w:rsidR="00A3279E" w:rsidRPr="00265C04" w:rsidRDefault="00A3279E" w:rsidP="00A3279E">
      <w:pPr>
        <w:spacing w:after="0"/>
        <w:jc w:val="center"/>
        <w:rPr>
          <w:rFonts w:ascii="Arial" w:hAnsi="Arial" w:cs="Arial"/>
          <w:b/>
        </w:rPr>
      </w:pPr>
      <w:r w:rsidRPr="00265C04">
        <w:rPr>
          <w:rFonts w:ascii="Arial" w:hAnsi="Arial" w:cs="Arial"/>
          <w:b/>
        </w:rPr>
        <w:t>“AÑO 2021, CONMEMORACIÓN DE LOS 200 AÑOS DE LA PROCLAMA DE LA INDEPENDENCIA DE LA NUEVA GALICIA EN EL MUNICIPIO DE SAN PEDRO                                                                                                                               TLAQUEPAQUE, JALISCO, MÉXICO.”</w:t>
      </w:r>
    </w:p>
    <w:p w14:paraId="0EE606C3" w14:textId="77777777" w:rsidR="00A3279E" w:rsidRPr="00265C04" w:rsidRDefault="00A3279E" w:rsidP="00A3279E">
      <w:pPr>
        <w:spacing w:after="0"/>
        <w:jc w:val="center"/>
        <w:rPr>
          <w:rFonts w:ascii="Arial" w:hAnsi="Arial" w:cs="Arial"/>
          <w:b/>
        </w:rPr>
      </w:pPr>
      <w:r w:rsidRPr="00265C04">
        <w:rPr>
          <w:rFonts w:ascii="Arial" w:hAnsi="Arial" w:cs="Arial"/>
          <w:b/>
        </w:rPr>
        <w:t>A LA FECHA DE SU PRESENTACIÓN.</w:t>
      </w:r>
    </w:p>
    <w:p w14:paraId="299E1A8B" w14:textId="77777777" w:rsidR="00A3279E" w:rsidRPr="00265C04" w:rsidRDefault="00A3279E" w:rsidP="00A3279E">
      <w:pPr>
        <w:spacing w:after="0"/>
        <w:jc w:val="center"/>
        <w:rPr>
          <w:rFonts w:ascii="Arial" w:hAnsi="Arial" w:cs="Arial"/>
          <w:b/>
          <w:sz w:val="10"/>
        </w:rPr>
      </w:pPr>
    </w:p>
    <w:p w14:paraId="5580E7EF" w14:textId="77777777" w:rsidR="00A3279E" w:rsidRPr="00265C04" w:rsidRDefault="00A3279E" w:rsidP="00A3279E">
      <w:pPr>
        <w:spacing w:after="0"/>
        <w:jc w:val="center"/>
        <w:rPr>
          <w:rFonts w:ascii="Arial" w:hAnsi="Arial" w:cs="Arial"/>
          <w:b/>
        </w:rPr>
      </w:pPr>
    </w:p>
    <w:p w14:paraId="4D4E96B6" w14:textId="77777777" w:rsidR="00A3279E" w:rsidRPr="00265C04" w:rsidRDefault="00A3279E" w:rsidP="00A3279E">
      <w:pPr>
        <w:spacing w:after="0"/>
        <w:jc w:val="center"/>
        <w:rPr>
          <w:rFonts w:ascii="Arial" w:hAnsi="Arial" w:cs="Arial"/>
          <w:b/>
        </w:rPr>
      </w:pPr>
      <w:r w:rsidRPr="00265C04">
        <w:rPr>
          <w:rFonts w:ascii="Arial" w:hAnsi="Arial" w:cs="Arial"/>
          <w:b/>
        </w:rPr>
        <w:t>JOSÉ HUGO LEAL MOYA</w:t>
      </w:r>
    </w:p>
    <w:p w14:paraId="5AF8AA9E" w14:textId="77777777" w:rsidR="00A3279E" w:rsidRPr="00265C04" w:rsidRDefault="00A3279E" w:rsidP="00A3279E">
      <w:pPr>
        <w:spacing w:after="0"/>
        <w:jc w:val="center"/>
        <w:rPr>
          <w:rFonts w:ascii="Arial" w:hAnsi="Arial" w:cs="Arial"/>
          <w:b/>
        </w:rPr>
      </w:pPr>
      <w:r w:rsidRPr="00265C04">
        <w:rPr>
          <w:rFonts w:ascii="Arial" w:hAnsi="Arial" w:cs="Arial"/>
          <w:b/>
        </w:rPr>
        <w:t>SINDICO MUNICIPAL.</w:t>
      </w:r>
    </w:p>
    <w:p w14:paraId="65762D3A" w14:textId="44DC8C16" w:rsidR="006B365D" w:rsidRDefault="0027350C" w:rsidP="00BD152E">
      <w:pPr>
        <w:jc w:val="both"/>
        <w:rPr>
          <w:rFonts w:ascii="Arial" w:hAnsi="Arial" w:cs="Arial"/>
          <w:b/>
          <w:sz w:val="24"/>
          <w:szCs w:val="24"/>
        </w:rPr>
      </w:pPr>
      <w:r>
        <w:rPr>
          <w:rFonts w:ascii="Arial" w:hAnsi="Arial" w:cs="Arial"/>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w:t>
      </w:r>
      <w:r w:rsidR="00024217" w:rsidRPr="00590507">
        <w:rPr>
          <w:rFonts w:ascii="Arial" w:hAnsi="Arial" w:cs="Arial"/>
          <w:sz w:val="24"/>
          <w:szCs w:val="24"/>
        </w:rPr>
        <w:t xml:space="preserve"> les pregunto, quienes estén por la afirmativa del turno a comisión propuesto, favor de manifestarlo, es aprobad</w:t>
      </w:r>
      <w:r>
        <w:rPr>
          <w:rFonts w:ascii="Arial" w:hAnsi="Arial" w:cs="Arial"/>
          <w:sz w:val="24"/>
          <w:szCs w:val="24"/>
        </w:rPr>
        <w:t>o</w:t>
      </w:r>
      <w:r w:rsidR="00590507" w:rsidRPr="00590507">
        <w:rPr>
          <w:rFonts w:ascii="Arial" w:hAnsi="Arial" w:cs="Arial"/>
          <w:sz w:val="24"/>
          <w:szCs w:val="24"/>
        </w:rPr>
        <w:t xml:space="preserve">, </w:t>
      </w:r>
      <w:r w:rsidR="00590507" w:rsidRPr="00590507">
        <w:rPr>
          <w:rFonts w:ascii="Arial" w:hAnsi="Arial" w:cs="Arial"/>
          <w:b/>
          <w:sz w:val="24"/>
          <w:szCs w:val="24"/>
        </w:rPr>
        <w:t>estando presentes 18 (dieciocho) integrantes del pleno, en forma económica son emitidos 18 (dieciocho) votos a favor, por lo que en unanimidad es aprobado</w:t>
      </w:r>
      <w:r w:rsidR="00590507" w:rsidRPr="00590507">
        <w:rPr>
          <w:rFonts w:ascii="Arial" w:hAnsi="Arial" w:cs="Arial"/>
          <w:sz w:val="24"/>
          <w:szCs w:val="24"/>
        </w:rPr>
        <w:t xml:space="preserve"> </w:t>
      </w:r>
      <w:r w:rsidR="00590507" w:rsidRPr="00590507">
        <w:rPr>
          <w:rFonts w:ascii="Arial" w:hAnsi="Arial" w:cs="Arial"/>
          <w:b/>
          <w:sz w:val="24"/>
          <w:szCs w:val="24"/>
        </w:rPr>
        <w:t xml:space="preserve">por mayoría simple </w:t>
      </w:r>
      <w:r w:rsidR="00590507" w:rsidRPr="00590507">
        <w:rPr>
          <w:rFonts w:ascii="Arial" w:hAnsi="Arial" w:cs="Arial"/>
          <w:sz w:val="24"/>
          <w:szCs w:val="24"/>
        </w:rPr>
        <w:t xml:space="preserve">el turno a comisión presentado por el </w:t>
      </w:r>
      <w:r w:rsidR="00590507" w:rsidRPr="00590507">
        <w:rPr>
          <w:rFonts w:ascii="Arial" w:hAnsi="Arial" w:cs="Arial"/>
          <w:b/>
          <w:sz w:val="24"/>
          <w:szCs w:val="24"/>
        </w:rPr>
        <w:t>Lic. José Hugo Leal Moya, Síndico Municipal, bajo el siguiente:</w:t>
      </w:r>
      <w:r w:rsidR="00590507" w:rsidRPr="00590507">
        <w:rPr>
          <w:rFonts w:ascii="Arial" w:hAnsi="Arial" w:cs="Arial"/>
          <w:sz w:val="24"/>
          <w:szCs w:val="24"/>
        </w:rPr>
        <w:t>---------------------------------------------------------------------------</w:t>
      </w:r>
      <w:r>
        <w:rPr>
          <w:rFonts w:ascii="Arial" w:hAnsi="Arial" w:cs="Arial"/>
          <w:sz w:val="24"/>
          <w:szCs w:val="24"/>
        </w:rPr>
        <w:t>----------</w:t>
      </w:r>
      <w:r w:rsidR="00590507" w:rsidRPr="00590507">
        <w:rPr>
          <w:rFonts w:ascii="Arial" w:hAnsi="Arial" w:cs="Arial"/>
          <w:sz w:val="24"/>
          <w:szCs w:val="24"/>
        </w:rPr>
        <w:t>------------------------------------------------------</w:t>
      </w:r>
      <w:r>
        <w:rPr>
          <w:rFonts w:ascii="Arial" w:hAnsi="Arial" w:cs="Arial"/>
          <w:sz w:val="24"/>
          <w:szCs w:val="24"/>
        </w:rPr>
        <w:t>-</w:t>
      </w:r>
      <w:r w:rsidR="00590507" w:rsidRPr="00590507">
        <w:rPr>
          <w:rFonts w:ascii="Arial" w:hAnsi="Arial" w:cs="Arial"/>
          <w:sz w:val="24"/>
          <w:szCs w:val="24"/>
        </w:rPr>
        <w:t>--------------</w:t>
      </w:r>
      <w:r w:rsidR="00590507" w:rsidRPr="00590507">
        <w:rPr>
          <w:rFonts w:ascii="Arial" w:hAnsi="Arial" w:cs="Arial"/>
          <w:b/>
          <w:sz w:val="24"/>
          <w:szCs w:val="24"/>
        </w:rPr>
        <w:t>ACUERDO NÚMERO 1672/2021/TC</w:t>
      </w:r>
      <w:r w:rsidR="00590507" w:rsidRPr="00590507">
        <w:rPr>
          <w:rFonts w:ascii="Arial" w:hAnsi="Arial" w:cs="Arial"/>
          <w:sz w:val="24"/>
          <w:szCs w:val="24"/>
        </w:rPr>
        <w:t>-----------------------------------------------------------------------------------------------------------------------------</w:t>
      </w:r>
      <w:r w:rsidR="00590507" w:rsidRPr="00590507">
        <w:rPr>
          <w:rFonts w:ascii="Arial" w:hAnsi="Arial" w:cs="Arial"/>
          <w:b/>
          <w:sz w:val="24"/>
          <w:szCs w:val="24"/>
        </w:rPr>
        <w:t>ÚNICO.-</w:t>
      </w:r>
      <w:r w:rsidR="00590507" w:rsidRPr="00590507">
        <w:rPr>
          <w:rFonts w:ascii="Arial" w:hAnsi="Arial" w:cs="Arial"/>
          <w:sz w:val="24"/>
          <w:szCs w:val="24"/>
        </w:rPr>
        <w:t xml:space="preserve"> El Pleno del Ayuntamiento de San Pedro Tlaquepaque, aprueba el turno a la comisión edilicia de </w:t>
      </w:r>
      <w:r w:rsidR="00590507" w:rsidRPr="00590507">
        <w:rPr>
          <w:rFonts w:ascii="Arial" w:hAnsi="Arial" w:cs="Arial"/>
          <w:b/>
          <w:sz w:val="24"/>
          <w:szCs w:val="24"/>
        </w:rPr>
        <w:t>Reglamentos Municipales y Puntos Legislativos</w:t>
      </w:r>
      <w:r w:rsidR="00590507" w:rsidRPr="00590507">
        <w:rPr>
          <w:rFonts w:ascii="Arial" w:hAnsi="Arial" w:cs="Arial"/>
          <w:sz w:val="24"/>
          <w:szCs w:val="24"/>
        </w:rPr>
        <w:t xml:space="preserve">, la </w:t>
      </w:r>
      <w:r w:rsidR="00590507" w:rsidRPr="00590507">
        <w:rPr>
          <w:rFonts w:ascii="Arial" w:hAnsi="Arial" w:cs="Arial"/>
          <w:b/>
          <w:sz w:val="24"/>
          <w:szCs w:val="24"/>
        </w:rPr>
        <w:t xml:space="preserve">reforma al  artículo 216 bis </w:t>
      </w:r>
      <w:r w:rsidR="00590507" w:rsidRPr="00590507">
        <w:rPr>
          <w:rFonts w:ascii="Arial" w:eastAsia="Malgun Gothic" w:hAnsi="Arial" w:cs="Arial"/>
          <w:b/>
          <w:sz w:val="24"/>
          <w:szCs w:val="24"/>
        </w:rPr>
        <w:t>del Reglamento del Gobierno y de la Administración Pública del Ayuntamiento Constitucional de San Pedro Tlaquepaque</w:t>
      </w:r>
      <w:r w:rsidR="00590507" w:rsidRPr="00590507">
        <w:rPr>
          <w:rFonts w:ascii="Arial" w:eastAsia="Malgun Gothic" w:hAnsi="Arial" w:cs="Arial"/>
          <w:sz w:val="24"/>
          <w:szCs w:val="24"/>
        </w:rPr>
        <w:t>.-----------------------------------------------------------------------------------------------------------------------------------------</w:t>
      </w:r>
      <w:r w:rsidR="00024217" w:rsidRPr="00590507">
        <w:rPr>
          <w:rFonts w:ascii="Arial" w:hAnsi="Arial" w:cs="Arial"/>
          <w:b/>
          <w:color w:val="000000" w:themeColor="text1"/>
          <w:sz w:val="24"/>
          <w:szCs w:val="24"/>
        </w:rPr>
        <w:t>FUNDAMENTO LEGAL.-</w:t>
      </w:r>
      <w:r w:rsidR="00024217" w:rsidRPr="00590507">
        <w:rPr>
          <w:rFonts w:ascii="Arial" w:hAnsi="Arial" w:cs="Arial"/>
          <w:i/>
          <w:color w:val="000000" w:themeColor="text1"/>
          <w:sz w:val="24"/>
          <w:szCs w:val="24"/>
        </w:rPr>
        <w:t xml:space="preserve"> </w:t>
      </w:r>
      <w:r w:rsidR="00024217" w:rsidRPr="00590507">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024217" w:rsidRPr="00590507">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w:t>
      </w:r>
      <w:r w:rsidR="00024217">
        <w:rPr>
          <w:rStyle w:val="Fuentedeprrafopredeter1"/>
          <w:rFonts w:ascii="Arial" w:hAnsi="Arial" w:cs="Arial"/>
          <w:color w:val="000000" w:themeColor="text1"/>
          <w:sz w:val="24"/>
          <w:szCs w:val="24"/>
        </w:rPr>
        <w:t>el Reglamento del Gobierno y de la Administración Pública del Ayuntamiento Constitucional de San Pedro Tlaquepaque.--------------------------------------------------------------------------------------------------------------------------------------------</w:t>
      </w:r>
      <w:r w:rsidR="00024217" w:rsidRPr="00BD152E">
        <w:rPr>
          <w:rFonts w:ascii="Arial" w:hAnsi="Arial" w:cs="Arial"/>
          <w:b/>
          <w:sz w:val="24"/>
          <w:szCs w:val="24"/>
        </w:rPr>
        <w:t>NOTIFÍQUESE.-</w:t>
      </w:r>
      <w:r w:rsidR="00024217" w:rsidRPr="00BD152E">
        <w:rPr>
          <w:rFonts w:ascii="Arial" w:hAnsi="Arial" w:cs="Arial"/>
          <w:sz w:val="24"/>
          <w:szCs w:val="24"/>
        </w:rPr>
        <w:t xml:space="preserve"> </w:t>
      </w:r>
      <w:r w:rsidR="00BD152E" w:rsidRPr="00BD152E">
        <w:rPr>
          <w:rFonts w:ascii="Arial" w:hAnsi="Arial" w:cs="Arial"/>
          <w:sz w:val="24"/>
          <w:szCs w:val="24"/>
          <w:lang w:eastAsia="es-MX"/>
        </w:rPr>
        <w:t xml:space="preserve">Presidente de la Comisión Edilicia de Reglamentos Municipales y Puntos Legislativos; </w:t>
      </w:r>
      <w:r w:rsidR="00024217" w:rsidRPr="00BD152E">
        <w:rPr>
          <w:rFonts w:ascii="Arial" w:hAnsi="Arial" w:cs="Arial"/>
          <w:sz w:val="24"/>
          <w:szCs w:val="24"/>
        </w:rPr>
        <w:t>para su conocimiento y efectos legales a que haya lugar.----------------------------------------------------------------------------------------------------</w:t>
      </w:r>
      <w:r w:rsidR="00BD152E">
        <w:rPr>
          <w:rFonts w:ascii="Arial" w:hAnsi="Arial" w:cs="Arial"/>
          <w:sz w:val="24"/>
          <w:szCs w:val="24"/>
        </w:rPr>
        <w:t>------------------------------------------------------</w:t>
      </w:r>
      <w:r w:rsidR="00024217" w:rsidRPr="00BD152E">
        <w:rPr>
          <w:rFonts w:ascii="Arial" w:hAnsi="Arial" w:cs="Arial"/>
          <w:sz w:val="24"/>
          <w:szCs w:val="24"/>
        </w:rPr>
        <w:t>---------------------</w:t>
      </w:r>
      <w:r w:rsidR="00024217">
        <w:rPr>
          <w:rFonts w:ascii="Arial" w:hAnsi="Arial" w:cs="Arial"/>
          <w:sz w:val="24"/>
          <w:szCs w:val="24"/>
        </w:rPr>
        <w:t>C</w:t>
      </w:r>
      <w:r w:rsidR="00024217" w:rsidRPr="005573A3">
        <w:rPr>
          <w:rFonts w:ascii="Arial" w:hAnsi="Arial" w:cs="Arial"/>
          <w:sz w:val="24"/>
          <w:szCs w:val="24"/>
        </w:rPr>
        <w:t xml:space="preserve">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rPr>
          <w:rFonts w:ascii="Arial" w:hAnsi="Arial" w:cs="Arial"/>
          <w:sz w:val="24"/>
          <w:szCs w:val="24"/>
        </w:rPr>
        <w:t xml:space="preserve"> Continúe </w:t>
      </w:r>
      <w:r w:rsidR="00024217" w:rsidRPr="00733E72">
        <w:rPr>
          <w:rFonts w:ascii="Arial" w:hAnsi="Arial" w:cs="Arial"/>
          <w:sz w:val="24"/>
          <w:szCs w:val="24"/>
        </w:rPr>
        <w:t>Secretario.------------------------------------------------------------------------------------</w:t>
      </w:r>
      <w:r>
        <w:rPr>
          <w:rFonts w:ascii="Arial" w:hAnsi="Arial" w:cs="Arial"/>
          <w:sz w:val="24"/>
          <w:szCs w:val="24"/>
        </w:rPr>
        <w:t>-----------</w:t>
      </w:r>
      <w:r w:rsidR="00024217" w:rsidRPr="00733E72">
        <w:rPr>
          <w:rFonts w:ascii="Arial" w:hAnsi="Arial" w:cs="Arial"/>
          <w:sz w:val="24"/>
          <w:szCs w:val="24"/>
        </w:rPr>
        <w:t>----------------------</w:t>
      </w:r>
      <w:r w:rsidR="00024217">
        <w:rPr>
          <w:rFonts w:ascii="Arial" w:hAnsi="Arial" w:cs="Arial"/>
          <w:sz w:val="24"/>
          <w:szCs w:val="24"/>
        </w:rPr>
        <w:t>---------------------------</w:t>
      </w:r>
      <w:r w:rsidR="00024217" w:rsidRPr="006A1C51">
        <w:rPr>
          <w:rFonts w:ascii="Arial" w:hAnsi="Arial" w:cs="Arial"/>
          <w:sz w:val="24"/>
          <w:szCs w:val="24"/>
        </w:rPr>
        <w:t xml:space="preserve">En uso de la voz el Secretario del Ayuntamiento, Lic. Salvador Ruíz Ayala: </w:t>
      </w:r>
      <w:r w:rsidR="00024217" w:rsidRPr="006A1C51">
        <w:rPr>
          <w:rFonts w:ascii="Arial" w:hAnsi="Arial" w:cs="Arial"/>
          <w:b/>
          <w:color w:val="000000" w:themeColor="text1"/>
          <w:sz w:val="24"/>
          <w:szCs w:val="24"/>
        </w:rPr>
        <w:t xml:space="preserve">V.- </w:t>
      </w:r>
      <w:r w:rsidR="00024217" w:rsidRPr="00062D77">
        <w:rPr>
          <w:rFonts w:ascii="Arial" w:hAnsi="Arial" w:cs="Arial"/>
          <w:b/>
          <w:sz w:val="24"/>
          <w:szCs w:val="24"/>
        </w:rPr>
        <w:t xml:space="preserve">G) </w:t>
      </w:r>
      <w:r w:rsidR="00024217" w:rsidRPr="00062D77">
        <w:rPr>
          <w:rFonts w:ascii="Arial" w:hAnsi="Arial" w:cs="Arial"/>
          <w:sz w:val="24"/>
          <w:szCs w:val="24"/>
        </w:rPr>
        <w:t xml:space="preserve">Iniciativa suscrita por el </w:t>
      </w:r>
      <w:r w:rsidR="00024217" w:rsidRPr="00062D77">
        <w:rPr>
          <w:rFonts w:ascii="Arial" w:hAnsi="Arial" w:cs="Arial"/>
          <w:b/>
          <w:sz w:val="24"/>
          <w:szCs w:val="24"/>
        </w:rPr>
        <w:t>Lic. José Hugo Leal Moya, Síndico Municipal,</w:t>
      </w:r>
      <w:r w:rsidR="00024217" w:rsidRPr="00062D77">
        <w:rPr>
          <w:rFonts w:ascii="Arial" w:hAnsi="Arial" w:cs="Arial"/>
          <w:sz w:val="24"/>
          <w:szCs w:val="24"/>
        </w:rPr>
        <w:t xml:space="preserve"> mediante la cual propone el turno a la Comisión Edilicia de </w:t>
      </w:r>
      <w:r w:rsidR="00024217" w:rsidRPr="00062D77">
        <w:rPr>
          <w:rFonts w:ascii="Arial" w:hAnsi="Arial" w:cs="Arial"/>
          <w:b/>
          <w:sz w:val="24"/>
          <w:szCs w:val="24"/>
        </w:rPr>
        <w:t xml:space="preserve">Reglamentos Municipales y Puntos Legislativos, </w:t>
      </w:r>
      <w:r w:rsidR="00024217" w:rsidRPr="00062D77">
        <w:rPr>
          <w:rFonts w:ascii="Arial" w:hAnsi="Arial" w:cs="Arial"/>
          <w:sz w:val="24"/>
          <w:szCs w:val="24"/>
        </w:rPr>
        <w:t xml:space="preserve">para el estudio, análisis y dictaminación de la iniciativa que tiene por objeto la </w:t>
      </w:r>
      <w:r w:rsidR="00024217" w:rsidRPr="00062D77">
        <w:rPr>
          <w:rFonts w:ascii="Arial" w:hAnsi="Arial" w:cs="Arial"/>
          <w:b/>
          <w:sz w:val="24"/>
          <w:szCs w:val="24"/>
        </w:rPr>
        <w:t>modificación del Reglamento de Movilidad, Transporte, Estacionamiento y Seguridad Vial para el Municipio de San Pedro Tlaquepaque, Jalisco; así como del Reglamento de Zonificación Urbana para el Municipio de San Pedro Tlaquepaque, Jalisco</w:t>
      </w:r>
      <w:r>
        <w:rPr>
          <w:rFonts w:ascii="Arial" w:hAnsi="Arial" w:cs="Arial"/>
          <w:sz w:val="24"/>
          <w:szCs w:val="24"/>
        </w:rPr>
        <w:t>, es cuanto ciudadana Presidenta.</w:t>
      </w:r>
      <w:r w:rsidR="00024217">
        <w:rPr>
          <w:rFonts w:ascii="Arial" w:hAnsi="Arial" w:cs="Arial"/>
          <w:sz w:val="24"/>
          <w:szCs w:val="24"/>
        </w:rPr>
        <w:t>--------------------------------------------------------------------------------------------------------------------------------------------------------------</w:t>
      </w:r>
    </w:p>
    <w:p w14:paraId="3582DC05" w14:textId="77777777" w:rsidR="00265C04" w:rsidRDefault="00265C04" w:rsidP="006B365D">
      <w:pPr>
        <w:spacing w:after="0"/>
        <w:jc w:val="both"/>
        <w:rPr>
          <w:rFonts w:ascii="Arial" w:hAnsi="Arial" w:cs="Arial"/>
          <w:b/>
          <w:sz w:val="24"/>
          <w:szCs w:val="24"/>
        </w:rPr>
      </w:pPr>
    </w:p>
    <w:p w14:paraId="783F8C8C" w14:textId="77777777" w:rsidR="00265C04" w:rsidRDefault="00265C04" w:rsidP="006B365D">
      <w:pPr>
        <w:spacing w:after="0"/>
        <w:jc w:val="both"/>
        <w:rPr>
          <w:rFonts w:ascii="Arial" w:hAnsi="Arial" w:cs="Arial"/>
          <w:b/>
          <w:sz w:val="24"/>
          <w:szCs w:val="24"/>
        </w:rPr>
      </w:pPr>
    </w:p>
    <w:p w14:paraId="38FFC3CE" w14:textId="77777777" w:rsidR="00265C04" w:rsidRDefault="00265C04" w:rsidP="006B365D">
      <w:pPr>
        <w:spacing w:after="0"/>
        <w:jc w:val="both"/>
        <w:rPr>
          <w:rFonts w:ascii="Arial" w:hAnsi="Arial" w:cs="Arial"/>
          <w:b/>
          <w:sz w:val="24"/>
          <w:szCs w:val="24"/>
        </w:rPr>
      </w:pPr>
    </w:p>
    <w:p w14:paraId="470793DF" w14:textId="77777777" w:rsidR="00265C04" w:rsidRDefault="00265C04" w:rsidP="006B365D">
      <w:pPr>
        <w:spacing w:after="0"/>
        <w:jc w:val="both"/>
        <w:rPr>
          <w:rFonts w:ascii="Arial" w:hAnsi="Arial" w:cs="Arial"/>
          <w:b/>
          <w:sz w:val="24"/>
          <w:szCs w:val="24"/>
        </w:rPr>
      </w:pPr>
    </w:p>
    <w:p w14:paraId="01B1E483"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t xml:space="preserve">AL PLENO DEL  H.  AYUNTAMIENTO CONSTITUCIONAL </w:t>
      </w:r>
    </w:p>
    <w:p w14:paraId="20983249"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t>DEL MUNICIPÍO DE  SAN PEDRO TLAQUEPAQUE, JALISCO.</w:t>
      </w:r>
    </w:p>
    <w:p w14:paraId="09CDD2F2" w14:textId="77777777" w:rsidR="006B365D" w:rsidRPr="00766999" w:rsidRDefault="006B365D" w:rsidP="006B365D">
      <w:pPr>
        <w:spacing w:after="0"/>
        <w:jc w:val="both"/>
        <w:rPr>
          <w:rFonts w:ascii="Arial" w:hAnsi="Arial" w:cs="Arial"/>
          <w:sz w:val="24"/>
          <w:szCs w:val="24"/>
        </w:rPr>
      </w:pPr>
      <w:r w:rsidRPr="00766999">
        <w:rPr>
          <w:rFonts w:ascii="Arial" w:hAnsi="Arial" w:cs="Arial"/>
          <w:b/>
          <w:sz w:val="24"/>
          <w:szCs w:val="24"/>
        </w:rPr>
        <w:t>PRESENTE</w:t>
      </w:r>
      <w:r w:rsidRPr="00766999">
        <w:rPr>
          <w:rFonts w:ascii="Arial" w:hAnsi="Arial" w:cs="Arial"/>
          <w:sz w:val="24"/>
          <w:szCs w:val="24"/>
        </w:rPr>
        <w:t xml:space="preserve"> </w:t>
      </w:r>
    </w:p>
    <w:p w14:paraId="38224FC7" w14:textId="77777777" w:rsidR="006B365D" w:rsidRPr="00766999" w:rsidRDefault="006B365D" w:rsidP="006B365D">
      <w:pPr>
        <w:spacing w:after="0"/>
        <w:ind w:firstLine="708"/>
        <w:jc w:val="both"/>
        <w:rPr>
          <w:rFonts w:ascii="Arial" w:hAnsi="Arial" w:cs="Arial"/>
          <w:b/>
          <w:color w:val="000000" w:themeColor="text1"/>
          <w:sz w:val="24"/>
          <w:szCs w:val="24"/>
        </w:rPr>
      </w:pPr>
    </w:p>
    <w:p w14:paraId="175B522C" w14:textId="77777777" w:rsidR="006B365D" w:rsidRPr="00766999" w:rsidRDefault="006B365D" w:rsidP="006B365D">
      <w:pPr>
        <w:spacing w:after="0"/>
        <w:ind w:firstLine="708"/>
        <w:jc w:val="both"/>
        <w:rPr>
          <w:rFonts w:ascii="Arial" w:hAnsi="Arial" w:cs="Arial"/>
          <w:sz w:val="24"/>
          <w:szCs w:val="24"/>
        </w:rPr>
      </w:pPr>
      <w:r w:rsidRPr="00766999">
        <w:rPr>
          <w:rFonts w:ascii="Arial" w:hAnsi="Arial" w:cs="Arial"/>
          <w:b/>
          <w:color w:val="000000" w:themeColor="text1"/>
          <w:sz w:val="24"/>
          <w:szCs w:val="24"/>
        </w:rPr>
        <w:t>JOSÉ HUGO LEAL MOYA</w:t>
      </w:r>
      <w:r w:rsidRPr="00766999">
        <w:rPr>
          <w:rFonts w:ascii="Arial" w:hAnsi="Arial" w:cs="Arial"/>
          <w:color w:val="000000" w:themeColor="text1"/>
          <w:sz w:val="24"/>
          <w:szCs w:val="24"/>
        </w:rPr>
        <w:t xml:space="preserve">, con el carácter de Síndico Municipal de San Pedro Tlaquepaque, me permito someter a consideración de este Órgano de Gobierno Municipal, </w:t>
      </w:r>
      <w:r w:rsidRPr="00766999">
        <w:rPr>
          <w:rFonts w:ascii="Arial" w:hAnsi="Arial" w:cs="Arial"/>
          <w:sz w:val="24"/>
          <w:szCs w:val="24"/>
        </w:rPr>
        <w:t xml:space="preserve">la siguiente iniciativa de </w:t>
      </w:r>
      <w:r w:rsidRPr="00766999">
        <w:rPr>
          <w:rFonts w:ascii="Arial" w:hAnsi="Arial" w:cs="Arial"/>
          <w:b/>
          <w:sz w:val="24"/>
          <w:szCs w:val="24"/>
        </w:rPr>
        <w:t>TURNO A COMISIÓN</w:t>
      </w:r>
      <w:r w:rsidRPr="00766999">
        <w:rPr>
          <w:rFonts w:ascii="Arial" w:hAnsi="Arial" w:cs="Arial"/>
          <w:sz w:val="24"/>
          <w:szCs w:val="24"/>
        </w:rPr>
        <w:t xml:space="preserve"> que tiene por </w:t>
      </w:r>
      <w:r w:rsidRPr="00766999">
        <w:rPr>
          <w:rFonts w:ascii="Arial" w:hAnsi="Arial" w:cs="Arial"/>
          <w:b/>
          <w:sz w:val="24"/>
          <w:szCs w:val="24"/>
        </w:rPr>
        <w:t xml:space="preserve">objeto modificar el Reglamento de Movilidad, Transporte, Estacionamiento y Seguridad Vial para el Municipio de San Pedro Tlaquepaque, Jalisco, </w:t>
      </w:r>
      <w:r w:rsidRPr="00766999">
        <w:rPr>
          <w:rFonts w:ascii="Arial" w:hAnsi="Arial" w:cs="Arial"/>
          <w:sz w:val="24"/>
          <w:szCs w:val="24"/>
        </w:rPr>
        <w:t xml:space="preserve">y el </w:t>
      </w:r>
      <w:r w:rsidRPr="00766999">
        <w:rPr>
          <w:rFonts w:ascii="Arial" w:hAnsi="Arial" w:cs="Arial"/>
          <w:b/>
          <w:sz w:val="24"/>
          <w:szCs w:val="24"/>
        </w:rPr>
        <w:t>Reglamento de Zonificación Urbana para el Municipio de San Pedro Tlaquepaque,</w:t>
      </w:r>
      <w:r w:rsidRPr="00766999">
        <w:rPr>
          <w:rFonts w:ascii="Arial" w:hAnsi="Arial" w:cs="Arial"/>
          <w:sz w:val="24"/>
          <w:szCs w:val="24"/>
        </w:rPr>
        <w:t xml:space="preserve"> de conformidad a la siguiente: </w:t>
      </w:r>
    </w:p>
    <w:p w14:paraId="256C2366"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t xml:space="preserve">            </w:t>
      </w:r>
      <w:r w:rsidRPr="00766999">
        <w:rPr>
          <w:rFonts w:ascii="Arial" w:hAnsi="Arial" w:cs="Arial"/>
          <w:b/>
          <w:sz w:val="24"/>
          <w:szCs w:val="24"/>
        </w:rPr>
        <w:tab/>
      </w:r>
    </w:p>
    <w:p w14:paraId="4096C97C" w14:textId="77777777" w:rsidR="006B365D" w:rsidRPr="00766999" w:rsidRDefault="006B365D" w:rsidP="006B365D">
      <w:pPr>
        <w:spacing w:after="0"/>
        <w:jc w:val="both"/>
        <w:rPr>
          <w:rFonts w:ascii="Arial" w:hAnsi="Arial" w:cs="Arial"/>
          <w:b/>
          <w:sz w:val="24"/>
          <w:szCs w:val="24"/>
        </w:rPr>
      </w:pPr>
      <w:r w:rsidRPr="00766999">
        <w:rPr>
          <w:rFonts w:ascii="Arial" w:hAnsi="Arial" w:cs="Arial"/>
          <w:b/>
          <w:sz w:val="24"/>
          <w:szCs w:val="24"/>
        </w:rPr>
        <w:t xml:space="preserve"> </w:t>
      </w:r>
      <w:r w:rsidRPr="00766999">
        <w:rPr>
          <w:rFonts w:ascii="Arial" w:hAnsi="Arial" w:cs="Arial"/>
          <w:b/>
          <w:sz w:val="24"/>
          <w:szCs w:val="24"/>
        </w:rPr>
        <w:tab/>
      </w:r>
      <w:r w:rsidRPr="00766999">
        <w:rPr>
          <w:rFonts w:ascii="Arial" w:hAnsi="Arial" w:cs="Arial"/>
          <w:b/>
          <w:sz w:val="24"/>
          <w:szCs w:val="24"/>
        </w:rPr>
        <w:tab/>
        <w:t xml:space="preserve">                 E X P O S I C I Ó N  D E  M O T I V O S:</w:t>
      </w:r>
    </w:p>
    <w:p w14:paraId="73BC742F" w14:textId="77777777" w:rsidR="006B365D" w:rsidRPr="00766999" w:rsidRDefault="006B365D" w:rsidP="006B365D">
      <w:pPr>
        <w:spacing w:after="0"/>
        <w:jc w:val="both"/>
        <w:rPr>
          <w:rFonts w:ascii="Arial" w:hAnsi="Arial" w:cs="Arial"/>
          <w:b/>
          <w:sz w:val="24"/>
          <w:szCs w:val="24"/>
        </w:rPr>
      </w:pPr>
    </w:p>
    <w:p w14:paraId="1FC21C9F" w14:textId="77777777" w:rsidR="006B365D" w:rsidRPr="00766999" w:rsidRDefault="006B365D" w:rsidP="006B365D">
      <w:pPr>
        <w:spacing w:after="0"/>
        <w:jc w:val="both"/>
        <w:rPr>
          <w:rFonts w:ascii="Arial" w:hAnsi="Arial" w:cs="Arial"/>
          <w:sz w:val="24"/>
          <w:szCs w:val="24"/>
        </w:rPr>
      </w:pPr>
      <w:r w:rsidRPr="00766999">
        <w:rPr>
          <w:rFonts w:ascii="Arial" w:hAnsi="Arial" w:cs="Arial"/>
          <w:b/>
          <w:sz w:val="24"/>
          <w:szCs w:val="24"/>
        </w:rPr>
        <w:t>I.-</w:t>
      </w:r>
      <w:r w:rsidRPr="00766999">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artículos 37 Facción II, 40 fracción II de la Ley del Gobierno y la Administración Pública Municipal del Estado de Jalisco; artículos 25 fracción XII y 26 fracción XXVII del Reglamento del Gobierno y de la Administración Pública del Ayuntamiento Constitucional de San Pedro Tlaquepaque. </w:t>
      </w:r>
    </w:p>
    <w:p w14:paraId="74D0C8D0" w14:textId="77777777" w:rsidR="006B365D" w:rsidRPr="00766999" w:rsidRDefault="006B365D" w:rsidP="006B365D">
      <w:pPr>
        <w:jc w:val="both"/>
        <w:rPr>
          <w:rFonts w:ascii="Arial" w:hAnsi="Arial" w:cs="Arial"/>
          <w:sz w:val="24"/>
          <w:szCs w:val="24"/>
        </w:rPr>
      </w:pPr>
    </w:p>
    <w:p w14:paraId="08B4D797" w14:textId="77777777" w:rsidR="006B365D" w:rsidRPr="00766999" w:rsidRDefault="006B365D" w:rsidP="006B365D">
      <w:pPr>
        <w:spacing w:after="30"/>
        <w:jc w:val="both"/>
        <w:rPr>
          <w:rFonts w:ascii="Arial" w:hAnsi="Arial" w:cs="Arial"/>
          <w:color w:val="000000" w:themeColor="text1"/>
          <w:sz w:val="24"/>
          <w:szCs w:val="24"/>
        </w:rPr>
      </w:pPr>
      <w:r w:rsidRPr="00766999">
        <w:rPr>
          <w:rFonts w:ascii="Arial" w:hAnsi="Arial" w:cs="Arial"/>
          <w:b/>
          <w:color w:val="000000" w:themeColor="text1"/>
          <w:sz w:val="24"/>
          <w:szCs w:val="24"/>
        </w:rPr>
        <w:t>II.-</w:t>
      </w:r>
      <w:r w:rsidRPr="00766999">
        <w:rPr>
          <w:rFonts w:ascii="Arial" w:hAnsi="Arial" w:cs="Arial"/>
          <w:color w:val="000000" w:themeColor="text1"/>
          <w:sz w:val="24"/>
          <w:szCs w:val="24"/>
        </w:rPr>
        <w:t xml:space="preserve"> En relación al oficio 116/2021/II, recibido el pasado 26 de Enero del presente año por parte suscrito por  la Segunda Visitaduría General de la Comisión Estatal de Derechos Humanos, donde se remite el informe especial del operativo Salvando Vidas elaborado por la Defensoría de los Derechos Humanos, peticionando la armonización de las normas municipales referente al decreto de reforma del artículo  4°, 73, 115 y 122 de la Constitución Política de los Estados Unidos Mexicanos, se realizó la revisión de las normas municipales,  determinando que se debía actualizar el “Reglamento</w:t>
      </w:r>
      <w:r w:rsidRPr="00766999">
        <w:rPr>
          <w:rFonts w:ascii="Arial" w:hAnsi="Arial" w:cs="Arial"/>
          <w:b/>
          <w:color w:val="000000" w:themeColor="text1"/>
          <w:sz w:val="24"/>
          <w:szCs w:val="24"/>
        </w:rPr>
        <w:t xml:space="preserve"> </w:t>
      </w:r>
      <w:r w:rsidRPr="00766999">
        <w:rPr>
          <w:rFonts w:ascii="Arial" w:hAnsi="Arial" w:cs="Arial"/>
          <w:color w:val="000000" w:themeColor="text1"/>
          <w:sz w:val="24"/>
          <w:szCs w:val="24"/>
        </w:rPr>
        <w:t>de Movilidad, Transporte, Estacionamiento y Seguridad Vial para el Municipio de San Pedro Tlaquepaque, Jalisco”,  por lo que se propone lo siguiente:</w:t>
      </w:r>
    </w:p>
    <w:p w14:paraId="1CBF716F" w14:textId="77777777" w:rsidR="006B365D" w:rsidRPr="002C51A0" w:rsidRDefault="006B365D" w:rsidP="006B365D">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63"/>
        <w:gridCol w:w="4085"/>
      </w:tblGrid>
      <w:tr w:rsidR="006B365D" w:rsidRPr="002C51A0" w14:paraId="104C9604" w14:textId="77777777" w:rsidTr="00641353">
        <w:tc>
          <w:tcPr>
            <w:tcW w:w="4489" w:type="dxa"/>
          </w:tcPr>
          <w:p w14:paraId="776F5DED"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Artículos actuales</w:t>
            </w:r>
          </w:p>
        </w:tc>
        <w:tc>
          <w:tcPr>
            <w:tcW w:w="4489" w:type="dxa"/>
          </w:tcPr>
          <w:p w14:paraId="06734C8E"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 xml:space="preserve">Artículos sugeridos </w:t>
            </w:r>
          </w:p>
        </w:tc>
      </w:tr>
      <w:tr w:rsidR="006B365D" w:rsidRPr="002C51A0" w14:paraId="3BC6C29A" w14:textId="77777777" w:rsidTr="00641353">
        <w:tc>
          <w:tcPr>
            <w:tcW w:w="4489" w:type="dxa"/>
          </w:tcPr>
          <w:p w14:paraId="6523D44B"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 3. El presente ordenamiento tiene los siguientes objetivos específicos:</w:t>
            </w:r>
          </w:p>
          <w:p w14:paraId="2A942DF8" w14:textId="77777777" w:rsidR="006B365D" w:rsidRPr="003E1C03" w:rsidRDefault="006B365D" w:rsidP="00641353">
            <w:pPr>
              <w:spacing w:line="276" w:lineRule="auto"/>
              <w:jc w:val="both"/>
              <w:rPr>
                <w:rFonts w:ascii="Arial" w:hAnsi="Arial" w:cs="Arial"/>
                <w:sz w:val="18"/>
                <w:szCs w:val="18"/>
              </w:rPr>
            </w:pPr>
          </w:p>
          <w:p w14:paraId="11B44C14"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XVI…</w:t>
            </w:r>
          </w:p>
          <w:p w14:paraId="4CD74B98"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w:t>
            </w:r>
          </w:p>
          <w:p w14:paraId="7A7BE620"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XVII. Establecer las sanciones que correspondan aplicar por infracciones a las disposiciones del presente Reglamento. En la vigilancia, supervisión y control de las presentes disposiciones las autoridades municipales tendrán las atribuciones señaladas en este ordenamiento legal y en aquellos de la materia que resulten de su competencia, así como en los acuerdos de coordinación que de los mismos se deriven.</w:t>
            </w:r>
          </w:p>
          <w:p w14:paraId="7E3846A4" w14:textId="77777777" w:rsidR="006B365D" w:rsidRPr="003E1C03" w:rsidRDefault="006B365D" w:rsidP="00641353">
            <w:pPr>
              <w:spacing w:line="276" w:lineRule="auto"/>
              <w:jc w:val="both"/>
              <w:rPr>
                <w:rFonts w:ascii="Arial" w:hAnsi="Arial" w:cs="Arial"/>
                <w:sz w:val="18"/>
                <w:szCs w:val="18"/>
              </w:rPr>
            </w:pPr>
          </w:p>
        </w:tc>
        <w:tc>
          <w:tcPr>
            <w:tcW w:w="4489" w:type="dxa"/>
          </w:tcPr>
          <w:p w14:paraId="4FFB0CDF"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 3. El presente ordenamiento tiene los siguientes objetivos específicos:</w:t>
            </w:r>
          </w:p>
          <w:p w14:paraId="6D299443" w14:textId="77777777" w:rsidR="006B365D" w:rsidRPr="003E1C03" w:rsidRDefault="006B365D" w:rsidP="00641353">
            <w:pPr>
              <w:spacing w:line="276" w:lineRule="auto"/>
              <w:jc w:val="both"/>
              <w:rPr>
                <w:rFonts w:ascii="Arial" w:hAnsi="Arial" w:cs="Arial"/>
                <w:sz w:val="18"/>
                <w:szCs w:val="18"/>
              </w:rPr>
            </w:pPr>
          </w:p>
          <w:p w14:paraId="6F29B297"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XVI…</w:t>
            </w:r>
          </w:p>
          <w:p w14:paraId="2DB54C8F"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w:t>
            </w:r>
          </w:p>
          <w:p w14:paraId="1F46CD9D" w14:textId="77777777" w:rsidR="006B365D" w:rsidRPr="003E1C03" w:rsidRDefault="006B365D" w:rsidP="00641353">
            <w:pPr>
              <w:spacing w:line="276" w:lineRule="auto"/>
              <w:jc w:val="both"/>
              <w:rPr>
                <w:rFonts w:ascii="Arial" w:hAnsi="Arial" w:cs="Arial"/>
                <w:b/>
                <w:sz w:val="18"/>
                <w:szCs w:val="18"/>
              </w:rPr>
            </w:pPr>
            <w:r w:rsidRPr="003E1C03">
              <w:rPr>
                <w:rFonts w:ascii="Arial" w:hAnsi="Arial" w:cs="Arial"/>
                <w:sz w:val="18"/>
                <w:szCs w:val="18"/>
              </w:rPr>
              <w:t xml:space="preserve">XVII. </w:t>
            </w:r>
            <w:r w:rsidRPr="003E1C03">
              <w:rPr>
                <w:rFonts w:ascii="Arial" w:hAnsi="Arial" w:cs="Arial"/>
                <w:b/>
                <w:sz w:val="18"/>
                <w:szCs w:val="18"/>
              </w:rPr>
              <w:t>Establecer la modalidad con seguridad vial, así como la accesibilidad, eficiencia, sostenibilidad, calidad, inclusión e igualdad.</w:t>
            </w:r>
          </w:p>
          <w:p w14:paraId="7A4AB455" w14:textId="77777777" w:rsidR="006B365D" w:rsidRPr="003E1C03" w:rsidRDefault="006B365D" w:rsidP="00641353">
            <w:pPr>
              <w:spacing w:line="276" w:lineRule="auto"/>
              <w:jc w:val="both"/>
              <w:rPr>
                <w:rFonts w:ascii="Arial" w:hAnsi="Arial" w:cs="Arial"/>
                <w:sz w:val="18"/>
                <w:szCs w:val="18"/>
              </w:rPr>
            </w:pPr>
          </w:p>
          <w:p w14:paraId="1EF518D7"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XVIII. Establecer las sanciones que correspondan aplicar por infracciones a las disposiciones del presente Reglamento. En la vigilancia, supervisión y control de las presentes disposiciones las autoridades municipales tendrán las atribuciones señaladas en este ordenamiento legal y en aquellos de la materia que resulten de su competencia, así como en los acuerdos de coordinación que de los mismos se deriven.</w:t>
            </w:r>
          </w:p>
        </w:tc>
      </w:tr>
    </w:tbl>
    <w:p w14:paraId="53246742" w14:textId="77777777" w:rsidR="006B365D" w:rsidRPr="002C51A0" w:rsidRDefault="006B365D" w:rsidP="006B365D">
      <w:pPr>
        <w:spacing w:after="0"/>
        <w:jc w:val="both"/>
        <w:rPr>
          <w:rFonts w:ascii="Arial" w:hAnsi="Arial" w:cs="Arial"/>
          <w:sz w:val="24"/>
          <w:szCs w:val="24"/>
        </w:rPr>
      </w:pPr>
    </w:p>
    <w:p w14:paraId="369A3C99" w14:textId="77777777" w:rsidR="006B365D" w:rsidRPr="00766999" w:rsidRDefault="006B365D" w:rsidP="006B365D">
      <w:pPr>
        <w:spacing w:after="30"/>
        <w:jc w:val="both"/>
        <w:rPr>
          <w:rFonts w:ascii="Arial" w:hAnsi="Arial" w:cs="Arial"/>
          <w:color w:val="000000" w:themeColor="text1"/>
          <w:sz w:val="28"/>
          <w:szCs w:val="28"/>
        </w:rPr>
      </w:pPr>
      <w:r w:rsidRPr="00766999">
        <w:rPr>
          <w:rFonts w:ascii="Arial" w:hAnsi="Arial" w:cs="Arial"/>
          <w:color w:val="000000" w:themeColor="text1"/>
          <w:sz w:val="24"/>
          <w:szCs w:val="24"/>
        </w:rPr>
        <w:t>Así mismo conforme a la reforma en materia de asentamientos humanos; movilidad y seguridad vial del artículo  122, de la Constitución Política de los Estados Unidos Mexicanos, se propuso la modificación del “Reglamento</w:t>
      </w:r>
      <w:r w:rsidRPr="00766999">
        <w:rPr>
          <w:rFonts w:ascii="Arial" w:hAnsi="Arial" w:cs="Arial"/>
          <w:b/>
          <w:color w:val="000000" w:themeColor="text1"/>
          <w:sz w:val="24"/>
          <w:szCs w:val="24"/>
        </w:rPr>
        <w:t xml:space="preserve"> </w:t>
      </w:r>
      <w:r w:rsidRPr="00766999">
        <w:rPr>
          <w:rFonts w:ascii="Arial" w:hAnsi="Arial" w:cs="Arial"/>
          <w:color w:val="000000" w:themeColor="text1"/>
          <w:sz w:val="24"/>
          <w:szCs w:val="24"/>
        </w:rPr>
        <w:t>de Zonificación Urbana para el municipio de San Pedro Tlaquepaque, Jalisco”, esto a fin de contar con un reglamento actualizado y apto a las necesidades del municipio; por lo que se propone lo siguiente</w:t>
      </w:r>
      <w:r w:rsidRPr="00766999">
        <w:rPr>
          <w:rFonts w:ascii="Arial" w:hAnsi="Arial" w:cs="Arial"/>
          <w:color w:val="000000" w:themeColor="text1"/>
          <w:sz w:val="28"/>
          <w:szCs w:val="28"/>
        </w:rPr>
        <w:t>:</w:t>
      </w:r>
    </w:p>
    <w:p w14:paraId="56138974" w14:textId="77777777" w:rsidR="006B365D" w:rsidRPr="003E1C03" w:rsidRDefault="006B365D" w:rsidP="006B365D">
      <w:pPr>
        <w:spacing w:after="30"/>
        <w:jc w:val="both"/>
        <w:rPr>
          <w:rFonts w:ascii="Arial" w:hAnsi="Arial" w:cs="Arial"/>
          <w:sz w:val="18"/>
          <w:szCs w:val="18"/>
        </w:rPr>
      </w:pPr>
    </w:p>
    <w:tbl>
      <w:tblPr>
        <w:tblStyle w:val="Tablaconcuadrcula"/>
        <w:tblW w:w="0" w:type="auto"/>
        <w:tblLook w:val="04A0" w:firstRow="1" w:lastRow="0" w:firstColumn="1" w:lastColumn="0" w:noHBand="0" w:noVBand="1"/>
      </w:tblPr>
      <w:tblGrid>
        <w:gridCol w:w="4074"/>
        <w:gridCol w:w="4074"/>
      </w:tblGrid>
      <w:tr w:rsidR="006B365D" w:rsidRPr="003E1C03" w14:paraId="2B19D1BE" w14:textId="77777777" w:rsidTr="00641353">
        <w:tc>
          <w:tcPr>
            <w:tcW w:w="4489" w:type="dxa"/>
          </w:tcPr>
          <w:p w14:paraId="468D191B"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 xml:space="preserve">Artículos actuales </w:t>
            </w:r>
          </w:p>
        </w:tc>
        <w:tc>
          <w:tcPr>
            <w:tcW w:w="4489" w:type="dxa"/>
          </w:tcPr>
          <w:p w14:paraId="2E090537"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Artículos sugeridos</w:t>
            </w:r>
          </w:p>
        </w:tc>
      </w:tr>
      <w:tr w:rsidR="006B365D" w:rsidRPr="003E1C03" w14:paraId="1E12C80F" w14:textId="77777777" w:rsidTr="00641353">
        <w:tc>
          <w:tcPr>
            <w:tcW w:w="4489" w:type="dxa"/>
          </w:tcPr>
          <w:p w14:paraId="189039CC"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 12. El programa Municipal de Desarrollo Urbano tiene como objetivos:</w:t>
            </w:r>
          </w:p>
          <w:p w14:paraId="7005FD6E"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Regular y ordenar los asentamientos humanos con la finalidad de mejorar el nivel de vida de la población, mediante la optimización del uso y destino del suelo;</w:t>
            </w:r>
          </w:p>
          <w:p w14:paraId="30D85940"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II… VIII</w:t>
            </w:r>
          </w:p>
        </w:tc>
        <w:tc>
          <w:tcPr>
            <w:tcW w:w="4489" w:type="dxa"/>
          </w:tcPr>
          <w:p w14:paraId="76E4C27D"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Artículo 12. El programa Municipal de Desarrollo Urbano tiene como objetivos:</w:t>
            </w:r>
          </w:p>
          <w:p w14:paraId="4106383C"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 Regular y ordenar los asentamientos humanos</w:t>
            </w:r>
            <w:r w:rsidRPr="003E1C03">
              <w:rPr>
                <w:rFonts w:ascii="Arial" w:hAnsi="Arial" w:cs="Arial"/>
                <w:b/>
                <w:sz w:val="18"/>
                <w:szCs w:val="18"/>
              </w:rPr>
              <w:t>, la movilidad y seguridad vial, protección al ambiente, preservación y restauración del equilibrio ecológico, así como transporte, transito agua potable y drenaje,</w:t>
            </w:r>
            <w:r w:rsidRPr="003E1C03">
              <w:rPr>
                <w:rFonts w:ascii="Arial" w:hAnsi="Arial" w:cs="Arial"/>
                <w:sz w:val="18"/>
                <w:szCs w:val="18"/>
              </w:rPr>
              <w:t xml:space="preserve"> con la finalidad de mejorar el nivel de vida de la población, mediante la optimización del uso y destino del suelo.</w:t>
            </w:r>
          </w:p>
          <w:p w14:paraId="26A83555" w14:textId="77777777" w:rsidR="006B365D" w:rsidRPr="003E1C03" w:rsidRDefault="006B365D" w:rsidP="00641353">
            <w:pPr>
              <w:spacing w:line="276" w:lineRule="auto"/>
              <w:jc w:val="both"/>
              <w:rPr>
                <w:rFonts w:ascii="Arial" w:hAnsi="Arial" w:cs="Arial"/>
                <w:sz w:val="18"/>
                <w:szCs w:val="18"/>
              </w:rPr>
            </w:pPr>
            <w:r w:rsidRPr="003E1C03">
              <w:rPr>
                <w:rFonts w:ascii="Arial" w:hAnsi="Arial" w:cs="Arial"/>
                <w:sz w:val="18"/>
                <w:szCs w:val="18"/>
              </w:rPr>
              <w:t>II… VIII</w:t>
            </w:r>
          </w:p>
        </w:tc>
      </w:tr>
    </w:tbl>
    <w:p w14:paraId="5191BA8B" w14:textId="77777777" w:rsidR="006B365D" w:rsidRPr="00766999" w:rsidRDefault="006B365D" w:rsidP="006B365D">
      <w:pPr>
        <w:jc w:val="both"/>
        <w:rPr>
          <w:rFonts w:ascii="Arial" w:hAnsi="Arial" w:cs="Arial"/>
          <w:sz w:val="24"/>
          <w:szCs w:val="24"/>
        </w:rPr>
      </w:pPr>
    </w:p>
    <w:p w14:paraId="5EAE5131" w14:textId="77777777" w:rsidR="006B365D" w:rsidRPr="00766999" w:rsidRDefault="006B365D" w:rsidP="006B365D">
      <w:pPr>
        <w:spacing w:after="0"/>
        <w:ind w:firstLine="708"/>
        <w:jc w:val="both"/>
        <w:rPr>
          <w:rFonts w:ascii="Arial" w:hAnsi="Arial" w:cs="Arial"/>
          <w:sz w:val="24"/>
          <w:szCs w:val="24"/>
        </w:rPr>
      </w:pPr>
      <w:r w:rsidRPr="00766999">
        <w:rPr>
          <w:rFonts w:ascii="Arial" w:hAnsi="Arial" w:cs="Arial"/>
          <w:sz w:val="24"/>
          <w:szCs w:val="24"/>
        </w:rPr>
        <w:t>Lo antes expuesto de conformidad en los artículos 115 fracción I y II, primer párrafo de la Constitución Política de los Estados Unidos Mexicanos; los correspondientes artículos 2, 3, 10, 40 y 53 de la Ley del Gobierno y la Administración Pública Municipal de la entidad; así mismo los artículos 1, 25  fracciones XII, 33 fracción I y II, 142, 145 I, 146 y 151 de Reglamento del Gobierno y de la Administración Pública del Ayuntamiento Constitucional de San Pedro Tlaquepaque.</w:t>
      </w:r>
    </w:p>
    <w:p w14:paraId="606DB7D0" w14:textId="77777777" w:rsidR="006B365D" w:rsidRPr="00766999" w:rsidRDefault="006B365D" w:rsidP="006B365D">
      <w:pPr>
        <w:spacing w:after="0"/>
        <w:ind w:firstLine="708"/>
        <w:jc w:val="both"/>
        <w:rPr>
          <w:rFonts w:ascii="Arial" w:hAnsi="Arial" w:cs="Arial"/>
          <w:sz w:val="24"/>
          <w:szCs w:val="24"/>
        </w:rPr>
      </w:pPr>
    </w:p>
    <w:p w14:paraId="6C319FCB" w14:textId="77777777" w:rsidR="006B365D" w:rsidRPr="00766999" w:rsidRDefault="006B365D" w:rsidP="006B365D">
      <w:pPr>
        <w:spacing w:after="0"/>
        <w:jc w:val="center"/>
        <w:rPr>
          <w:rFonts w:ascii="Arial" w:hAnsi="Arial" w:cs="Arial"/>
          <w:sz w:val="24"/>
          <w:szCs w:val="24"/>
        </w:rPr>
      </w:pPr>
    </w:p>
    <w:p w14:paraId="46CC2AE7" w14:textId="77777777" w:rsidR="006B365D" w:rsidRPr="00766999" w:rsidRDefault="006B365D" w:rsidP="006B365D">
      <w:pPr>
        <w:spacing w:after="0"/>
        <w:jc w:val="center"/>
        <w:rPr>
          <w:rFonts w:ascii="Arial" w:hAnsi="Arial" w:cs="Arial"/>
          <w:sz w:val="24"/>
          <w:szCs w:val="24"/>
        </w:rPr>
      </w:pPr>
      <w:r w:rsidRPr="00766999">
        <w:rPr>
          <w:rFonts w:ascii="Arial" w:hAnsi="Arial" w:cs="Arial"/>
          <w:sz w:val="24"/>
          <w:szCs w:val="24"/>
        </w:rPr>
        <w:t>Por lo antes expuesto sometemos a consideración el siguiente punto de</w:t>
      </w:r>
    </w:p>
    <w:p w14:paraId="0F4E7D4A"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A C U E R D O</w:t>
      </w:r>
    </w:p>
    <w:p w14:paraId="51294A5C" w14:textId="77777777" w:rsidR="006B365D" w:rsidRPr="00766999" w:rsidRDefault="006B365D" w:rsidP="006B365D">
      <w:pPr>
        <w:spacing w:after="0"/>
        <w:jc w:val="both"/>
        <w:rPr>
          <w:rFonts w:ascii="Arial" w:hAnsi="Arial" w:cs="Arial"/>
          <w:sz w:val="24"/>
          <w:szCs w:val="24"/>
        </w:rPr>
      </w:pPr>
    </w:p>
    <w:p w14:paraId="38169A64" w14:textId="77777777" w:rsidR="006B365D" w:rsidRPr="00766999" w:rsidRDefault="006B365D" w:rsidP="006B365D">
      <w:pPr>
        <w:spacing w:after="30"/>
        <w:jc w:val="both"/>
        <w:rPr>
          <w:rFonts w:ascii="Arial" w:hAnsi="Arial" w:cs="Arial"/>
          <w:b/>
          <w:color w:val="000000" w:themeColor="text1"/>
          <w:sz w:val="24"/>
          <w:szCs w:val="24"/>
        </w:rPr>
      </w:pPr>
      <w:r w:rsidRPr="00766999">
        <w:rPr>
          <w:rFonts w:ascii="Arial" w:hAnsi="Arial" w:cs="Arial"/>
          <w:b/>
          <w:color w:val="000000" w:themeColor="text1"/>
          <w:sz w:val="24"/>
          <w:szCs w:val="24"/>
        </w:rPr>
        <w:t>ÚNICO.- EL PLENO DEL AYUNTAMIENTO DE SAN PEDRO TLAQUEPAQUE, APRUEBA EL TURNO A LA COMISIÓN EDILICIA DE REGLAMENTOS MUNICIPALES Y PUNTOS LEGISLATIVOS, LA MODIFICACIÓN DEL REGLAMENTO DE MOVILIDAD, TRANSPORTE, ESTACIONAMIENTO Y SEGURIDAD VIAL PARA EL MUNICIPIO DE SAN PEDRO TLAQUEPAQUE, JALISCO Y EL REGLAMENTO DE ZONIFICACIÓN URBANA PARA EL MUNICIPIO DE SAN PEDRO TLAQUEPAQUE, JALISCO.</w:t>
      </w:r>
    </w:p>
    <w:p w14:paraId="562DC88A" w14:textId="77777777" w:rsidR="006B365D" w:rsidRPr="00766999" w:rsidRDefault="006B365D" w:rsidP="006B365D">
      <w:pPr>
        <w:spacing w:after="30"/>
        <w:jc w:val="center"/>
        <w:rPr>
          <w:rFonts w:ascii="Arial" w:hAnsi="Arial" w:cs="Arial"/>
          <w:color w:val="FF0000"/>
          <w:sz w:val="24"/>
          <w:szCs w:val="24"/>
        </w:rPr>
      </w:pPr>
      <w:r w:rsidRPr="00766999">
        <w:rPr>
          <w:rFonts w:ascii="Arial" w:hAnsi="Arial" w:cs="Arial"/>
          <w:color w:val="FF0000"/>
          <w:sz w:val="24"/>
          <w:szCs w:val="24"/>
        </w:rPr>
        <w:t>.</w:t>
      </w:r>
    </w:p>
    <w:p w14:paraId="35734AA6" w14:textId="77777777" w:rsidR="006B365D" w:rsidRPr="00265C04" w:rsidRDefault="006B365D" w:rsidP="006B365D">
      <w:pPr>
        <w:spacing w:after="0"/>
        <w:jc w:val="center"/>
        <w:rPr>
          <w:rFonts w:ascii="Arial" w:hAnsi="Arial" w:cs="Arial"/>
          <w:sz w:val="10"/>
          <w:szCs w:val="24"/>
        </w:rPr>
      </w:pPr>
    </w:p>
    <w:p w14:paraId="23038717"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A T E N T A M E N T E</w:t>
      </w:r>
    </w:p>
    <w:p w14:paraId="59624D74"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 xml:space="preserve">SAN PEDRO TLAQUEPAQUE, AL DIA DE SU PRESENTACION </w:t>
      </w:r>
    </w:p>
    <w:p w14:paraId="2B423BA6"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AÑO 2021, CONMEMORACIÓN DE LOS 200 AÑOS DE LA PROCLAMA DE LA INDEPENDENCIA DE LA NUEVA GALICIA EN EL MUNICIPIO DE SAN PEDRO TLAQUEPAQUE, JALISCO, MEXICO.</w:t>
      </w:r>
    </w:p>
    <w:p w14:paraId="26F72759" w14:textId="77777777" w:rsidR="006B365D" w:rsidRPr="00766999" w:rsidRDefault="006B365D" w:rsidP="006B365D">
      <w:pPr>
        <w:spacing w:after="0"/>
        <w:jc w:val="center"/>
        <w:rPr>
          <w:rFonts w:ascii="Arial" w:hAnsi="Arial" w:cs="Arial"/>
          <w:b/>
          <w:sz w:val="24"/>
          <w:szCs w:val="24"/>
        </w:rPr>
      </w:pPr>
    </w:p>
    <w:p w14:paraId="72AD4537" w14:textId="77777777" w:rsidR="006B365D" w:rsidRPr="0027350C" w:rsidRDefault="006B365D" w:rsidP="006B365D">
      <w:pPr>
        <w:spacing w:after="0"/>
        <w:jc w:val="center"/>
        <w:rPr>
          <w:rFonts w:ascii="Arial" w:hAnsi="Arial" w:cs="Arial"/>
          <w:b/>
          <w:sz w:val="14"/>
          <w:szCs w:val="14"/>
        </w:rPr>
      </w:pPr>
    </w:p>
    <w:p w14:paraId="733D3C43" w14:textId="77777777" w:rsidR="006B365D" w:rsidRPr="00766999" w:rsidRDefault="006B365D" w:rsidP="006B365D">
      <w:pPr>
        <w:spacing w:after="0"/>
        <w:jc w:val="center"/>
        <w:rPr>
          <w:rFonts w:ascii="Arial" w:hAnsi="Arial" w:cs="Arial"/>
          <w:b/>
          <w:sz w:val="24"/>
          <w:szCs w:val="24"/>
        </w:rPr>
      </w:pPr>
      <w:r w:rsidRPr="00766999">
        <w:rPr>
          <w:rFonts w:ascii="Arial" w:hAnsi="Arial" w:cs="Arial"/>
          <w:b/>
          <w:sz w:val="24"/>
          <w:szCs w:val="24"/>
        </w:rPr>
        <w:t>LIC. JOSÉ HUGO LEAL MOYA</w:t>
      </w:r>
    </w:p>
    <w:p w14:paraId="0F3DD340" w14:textId="155F5D45" w:rsidR="006B365D" w:rsidRDefault="006B365D" w:rsidP="006B365D">
      <w:pPr>
        <w:spacing w:after="0"/>
        <w:jc w:val="center"/>
        <w:rPr>
          <w:rFonts w:ascii="Arial" w:hAnsi="Arial" w:cs="Arial"/>
          <w:b/>
          <w:sz w:val="24"/>
          <w:szCs w:val="24"/>
        </w:rPr>
      </w:pPr>
      <w:r w:rsidRPr="00766999">
        <w:rPr>
          <w:rFonts w:ascii="Arial" w:hAnsi="Arial" w:cs="Arial"/>
          <w:b/>
          <w:sz w:val="24"/>
          <w:szCs w:val="24"/>
        </w:rPr>
        <w:t>SINDICO MUNICIPAL.</w:t>
      </w:r>
    </w:p>
    <w:p w14:paraId="0689D39F" w14:textId="70A616EF" w:rsidR="0027350C" w:rsidRPr="00265C04" w:rsidRDefault="0027350C" w:rsidP="006B365D">
      <w:pPr>
        <w:spacing w:after="0"/>
        <w:jc w:val="center"/>
        <w:rPr>
          <w:rFonts w:ascii="Arial" w:hAnsi="Arial" w:cs="Arial"/>
          <w:sz w:val="24"/>
          <w:szCs w:val="24"/>
        </w:rPr>
      </w:pPr>
      <w:r w:rsidRPr="00265C04">
        <w:rPr>
          <w:rFonts w:ascii="Arial" w:hAnsi="Arial" w:cs="Arial"/>
          <w:sz w:val="24"/>
          <w:szCs w:val="24"/>
        </w:rPr>
        <w:t>------------------------------------------------------------------------------------------------------------------------------------------------------------------------------------------------------</w:t>
      </w:r>
    </w:p>
    <w:p w14:paraId="4B510118" w14:textId="3C98794E" w:rsidR="00A3279E" w:rsidRDefault="00024217" w:rsidP="00BD152E">
      <w:pPr>
        <w:jc w:val="both"/>
        <w:rPr>
          <w:rFonts w:ascii="Arial" w:hAnsi="Arial" w:cs="Arial"/>
          <w:sz w:val="24"/>
          <w:szCs w:val="24"/>
        </w:rPr>
      </w:pP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t xml:space="preserve"> </w:t>
      </w:r>
      <w:r>
        <w:rPr>
          <w:rFonts w:ascii="Arial" w:hAnsi="Arial" w:cs="Arial"/>
          <w:sz w:val="24"/>
          <w:szCs w:val="24"/>
        </w:rPr>
        <w:t>Por lo que en vota</w:t>
      </w:r>
      <w:r w:rsidR="0027350C">
        <w:rPr>
          <w:rFonts w:ascii="Arial" w:hAnsi="Arial" w:cs="Arial"/>
          <w:sz w:val="24"/>
          <w:szCs w:val="24"/>
        </w:rPr>
        <w:t xml:space="preserve">…------------------------------------------------------------------------------------------------------------------------------------------------Habla la Regidora </w:t>
      </w:r>
      <w:r w:rsidR="0027350C" w:rsidRPr="00733E72">
        <w:rPr>
          <w:rFonts w:ascii="Arial" w:eastAsia="Calibri" w:hAnsi="Arial" w:cs="Arial"/>
          <w:sz w:val="24"/>
          <w:szCs w:val="24"/>
        </w:rPr>
        <w:t>María Eloísa Gaviño Hernández</w:t>
      </w:r>
      <w:r w:rsidR="0027350C">
        <w:rPr>
          <w:rFonts w:ascii="Arial" w:eastAsia="Calibri" w:hAnsi="Arial" w:cs="Arial"/>
          <w:sz w:val="24"/>
          <w:szCs w:val="24"/>
        </w:rPr>
        <w:t>: Para antes Presidenta.---------------------------------------------------------------------------------------------------------------------------------------------------------------------------------------</w:t>
      </w:r>
      <w:r w:rsidR="0027350C" w:rsidRPr="0027350C">
        <w:rPr>
          <w:rFonts w:ascii="Arial" w:hAnsi="Arial" w:cs="Arial"/>
          <w:sz w:val="24"/>
          <w:szCs w:val="24"/>
        </w:rPr>
        <w:t xml:space="preserve"> </w:t>
      </w:r>
      <w:r w:rsidR="0027350C" w:rsidRPr="005573A3">
        <w:rPr>
          <w:rFonts w:ascii="Arial" w:hAnsi="Arial" w:cs="Arial"/>
          <w:sz w:val="24"/>
          <w:szCs w:val="24"/>
        </w:rPr>
        <w:t xml:space="preserve">Con la palabra la Presidenta Municipal Interina, C. </w:t>
      </w:r>
      <w:r w:rsidR="0027350C" w:rsidRPr="005573A3">
        <w:rPr>
          <w:rFonts w:ascii="Arial" w:eastAsia="Calibri" w:hAnsi="Arial" w:cs="Arial"/>
          <w:sz w:val="24"/>
          <w:szCs w:val="24"/>
        </w:rPr>
        <w:t>Betsabé Dolores Almaguer Esparza</w:t>
      </w:r>
      <w:r w:rsidR="0027350C" w:rsidRPr="005573A3">
        <w:rPr>
          <w:rFonts w:ascii="Arial" w:hAnsi="Arial" w:cs="Arial"/>
          <w:sz w:val="24"/>
          <w:szCs w:val="24"/>
        </w:rPr>
        <w:t>:</w:t>
      </w:r>
      <w:r w:rsidR="0027350C">
        <w:t xml:space="preserve"> </w:t>
      </w:r>
      <w:r w:rsidR="0027350C">
        <w:rPr>
          <w:rFonts w:ascii="Arial" w:hAnsi="Arial" w:cs="Arial"/>
          <w:sz w:val="24"/>
          <w:szCs w:val="24"/>
        </w:rPr>
        <w:t>Adelante.---------------------------------------------------------------------------------------------------------------------------------------------------------------</w:t>
      </w:r>
      <w:r w:rsidR="0027350C" w:rsidRPr="0027350C">
        <w:rPr>
          <w:rFonts w:ascii="Arial" w:hAnsi="Arial" w:cs="Arial"/>
          <w:sz w:val="24"/>
          <w:szCs w:val="24"/>
        </w:rPr>
        <w:t xml:space="preserve"> </w:t>
      </w:r>
      <w:r w:rsidR="0027350C">
        <w:rPr>
          <w:rFonts w:ascii="Arial" w:hAnsi="Arial" w:cs="Arial"/>
          <w:sz w:val="24"/>
          <w:szCs w:val="24"/>
        </w:rPr>
        <w:t xml:space="preserve">Habla la Regidora </w:t>
      </w:r>
      <w:r w:rsidR="0027350C" w:rsidRPr="00733E72">
        <w:rPr>
          <w:rFonts w:ascii="Arial" w:eastAsia="Calibri" w:hAnsi="Arial" w:cs="Arial"/>
          <w:sz w:val="24"/>
          <w:szCs w:val="24"/>
        </w:rPr>
        <w:t>María Eloísa Gaviño Hernández</w:t>
      </w:r>
      <w:r w:rsidR="0027350C">
        <w:rPr>
          <w:rFonts w:ascii="Arial" w:eastAsia="Calibri" w:hAnsi="Arial" w:cs="Arial"/>
          <w:sz w:val="24"/>
          <w:szCs w:val="24"/>
        </w:rPr>
        <w:t>:</w:t>
      </w:r>
      <w:r w:rsidR="000F5C34">
        <w:rPr>
          <w:rFonts w:ascii="Arial" w:eastAsia="Calibri" w:hAnsi="Arial" w:cs="Arial"/>
          <w:sz w:val="24"/>
          <w:szCs w:val="24"/>
        </w:rPr>
        <w:t xml:space="preserve"> Si, q</w:t>
      </w:r>
      <w:r w:rsidR="0027350C">
        <w:rPr>
          <w:rFonts w:ascii="Arial" w:eastAsia="Calibri" w:hAnsi="Arial" w:cs="Arial"/>
          <w:sz w:val="24"/>
          <w:szCs w:val="24"/>
        </w:rPr>
        <w:t>uisiera que se me anexara como coadyuvante en esa… en esa mesa de trabajo.-------------------------------------------------------------------------------------------------------------------</w:t>
      </w:r>
      <w:r w:rsidR="0027350C" w:rsidRPr="0027350C">
        <w:rPr>
          <w:rFonts w:ascii="Arial" w:hAnsi="Arial" w:cs="Arial"/>
          <w:sz w:val="24"/>
          <w:szCs w:val="24"/>
        </w:rPr>
        <w:t xml:space="preserve"> </w:t>
      </w:r>
      <w:r w:rsidR="0027350C" w:rsidRPr="006A1C51">
        <w:rPr>
          <w:rFonts w:ascii="Arial" w:hAnsi="Arial" w:cs="Arial"/>
          <w:sz w:val="24"/>
          <w:szCs w:val="24"/>
        </w:rPr>
        <w:t xml:space="preserve">En uso de la voz el Secretario del Ayuntamiento, Lic. Salvador Ruíz Ayala: </w:t>
      </w:r>
      <w:r w:rsidR="000F5C34">
        <w:rPr>
          <w:rFonts w:ascii="Arial" w:hAnsi="Arial" w:cs="Arial"/>
          <w:sz w:val="24"/>
          <w:szCs w:val="24"/>
        </w:rPr>
        <w:t>En q</w:t>
      </w:r>
      <w:r w:rsidR="0027350C">
        <w:rPr>
          <w:rFonts w:ascii="Arial" w:hAnsi="Arial" w:cs="Arial"/>
          <w:sz w:val="24"/>
          <w:szCs w:val="24"/>
        </w:rPr>
        <w:t xml:space="preserve">ue… </w:t>
      </w:r>
      <w:r w:rsidR="000F5C34">
        <w:rPr>
          <w:rFonts w:ascii="Arial" w:hAnsi="Arial" w:cs="Arial"/>
          <w:sz w:val="24"/>
          <w:szCs w:val="24"/>
        </w:rPr>
        <w:t>¿Cuál es la comisión?-----------------------------------------------------------------------------------------------------------------------------------------------------------</w:t>
      </w:r>
      <w:r w:rsidR="000F5C34" w:rsidRPr="000F5C34">
        <w:rPr>
          <w:rFonts w:ascii="Arial" w:hAnsi="Arial" w:cs="Arial"/>
          <w:sz w:val="24"/>
          <w:szCs w:val="24"/>
        </w:rPr>
        <w:t xml:space="preserve"> </w:t>
      </w:r>
      <w:r w:rsidR="000F5C34" w:rsidRPr="005573A3">
        <w:rPr>
          <w:rFonts w:ascii="Arial" w:hAnsi="Arial" w:cs="Arial"/>
          <w:sz w:val="24"/>
          <w:szCs w:val="24"/>
        </w:rPr>
        <w:t xml:space="preserve">Con la palabra la Presidenta Municipal Interina, C. </w:t>
      </w:r>
      <w:r w:rsidR="000F5C34" w:rsidRPr="005573A3">
        <w:rPr>
          <w:rFonts w:ascii="Arial" w:eastAsia="Calibri" w:hAnsi="Arial" w:cs="Arial"/>
          <w:sz w:val="24"/>
          <w:szCs w:val="24"/>
        </w:rPr>
        <w:t>Betsabé Dolores Almaguer Esparza</w:t>
      </w:r>
      <w:r w:rsidR="000F5C34" w:rsidRPr="005573A3">
        <w:rPr>
          <w:rFonts w:ascii="Arial" w:hAnsi="Arial" w:cs="Arial"/>
          <w:sz w:val="24"/>
          <w:szCs w:val="24"/>
        </w:rPr>
        <w:t>:</w:t>
      </w:r>
      <w:r w:rsidR="000F5C34">
        <w:rPr>
          <w:rFonts w:ascii="Arial" w:hAnsi="Arial" w:cs="Arial"/>
          <w:sz w:val="24"/>
          <w:szCs w:val="24"/>
        </w:rPr>
        <w:t xml:space="preserve"> ¿En qué comisión?--------------------------------------------------------------------------------------------------------------------------------------------------</w:t>
      </w:r>
      <w:r w:rsidR="000F5C34" w:rsidRPr="000F5C34">
        <w:rPr>
          <w:rFonts w:ascii="Arial" w:hAnsi="Arial" w:cs="Arial"/>
          <w:sz w:val="24"/>
          <w:szCs w:val="24"/>
        </w:rPr>
        <w:t xml:space="preserve"> </w:t>
      </w:r>
      <w:r w:rsidR="000F5C34">
        <w:rPr>
          <w:rFonts w:ascii="Arial" w:hAnsi="Arial" w:cs="Arial"/>
          <w:sz w:val="24"/>
          <w:szCs w:val="24"/>
        </w:rPr>
        <w:t xml:space="preserve">Habla la Regidora </w:t>
      </w:r>
      <w:r w:rsidR="000F5C34" w:rsidRPr="00733E72">
        <w:rPr>
          <w:rFonts w:ascii="Arial" w:eastAsia="Calibri" w:hAnsi="Arial" w:cs="Arial"/>
          <w:sz w:val="24"/>
          <w:szCs w:val="24"/>
        </w:rPr>
        <w:t>María Eloísa Gaviño Hernández</w:t>
      </w:r>
      <w:r w:rsidR="000F5C34">
        <w:rPr>
          <w:rFonts w:ascii="Arial" w:eastAsia="Calibri" w:hAnsi="Arial" w:cs="Arial"/>
          <w:sz w:val="24"/>
          <w:szCs w:val="24"/>
        </w:rPr>
        <w:t>: Eh… movilidad.----------------------------------------------------------------------------------------------------------</w:t>
      </w:r>
      <w:r w:rsidR="000F5C34">
        <w:rPr>
          <w:rFonts w:ascii="Arial" w:hAnsi="Arial" w:cs="Arial"/>
          <w:sz w:val="24"/>
          <w:szCs w:val="24"/>
        </w:rPr>
        <w:t>-</w:t>
      </w:r>
      <w:r w:rsidR="000F5C34" w:rsidRPr="000F5C34">
        <w:rPr>
          <w:rFonts w:ascii="Arial" w:hAnsi="Arial" w:cs="Arial"/>
          <w:sz w:val="24"/>
          <w:szCs w:val="24"/>
        </w:rPr>
        <w:t xml:space="preserve"> </w:t>
      </w:r>
      <w:r w:rsidR="000F5C34" w:rsidRPr="005573A3">
        <w:rPr>
          <w:rFonts w:ascii="Arial" w:hAnsi="Arial" w:cs="Arial"/>
          <w:sz w:val="24"/>
          <w:szCs w:val="24"/>
        </w:rPr>
        <w:t xml:space="preserve">Con la palabra la Presidenta Municipal Interina, C. </w:t>
      </w:r>
      <w:r w:rsidR="000F5C34" w:rsidRPr="005573A3">
        <w:rPr>
          <w:rFonts w:ascii="Arial" w:eastAsia="Calibri" w:hAnsi="Arial" w:cs="Arial"/>
          <w:sz w:val="24"/>
          <w:szCs w:val="24"/>
        </w:rPr>
        <w:t>Betsabé Dolores Almaguer Esparza</w:t>
      </w:r>
      <w:r w:rsidR="000F5C34" w:rsidRPr="005573A3">
        <w:rPr>
          <w:rFonts w:ascii="Arial" w:hAnsi="Arial" w:cs="Arial"/>
          <w:sz w:val="24"/>
          <w:szCs w:val="24"/>
        </w:rPr>
        <w:t>:</w:t>
      </w:r>
      <w:r w:rsidR="000F5C34">
        <w:rPr>
          <w:rFonts w:ascii="Arial" w:hAnsi="Arial" w:cs="Arial"/>
          <w:sz w:val="24"/>
          <w:szCs w:val="24"/>
        </w:rPr>
        <w:t xml:space="preserve"> Muy bien, por lo que en votación </w:t>
      </w:r>
      <w:r>
        <w:rPr>
          <w:rFonts w:ascii="Arial" w:hAnsi="Arial" w:cs="Arial"/>
          <w:sz w:val="24"/>
          <w:szCs w:val="24"/>
        </w:rPr>
        <w:t xml:space="preserve">económica les pregunto, quienes estén por la afirmativa del turno a comisión </w:t>
      </w:r>
      <w:r w:rsidR="000F5C34">
        <w:rPr>
          <w:rFonts w:ascii="Arial" w:hAnsi="Arial" w:cs="Arial"/>
          <w:sz w:val="24"/>
          <w:szCs w:val="24"/>
        </w:rPr>
        <w:t>anexando a la Comisión de Movilidad como coadyuvante,</w:t>
      </w:r>
      <w:r>
        <w:rPr>
          <w:rFonts w:ascii="Arial" w:hAnsi="Arial" w:cs="Arial"/>
          <w:sz w:val="24"/>
          <w:szCs w:val="24"/>
        </w:rPr>
        <w:t xml:space="preserve"> favor de manifestarlo, es aprobado</w:t>
      </w:r>
      <w:r w:rsidR="00590507">
        <w:rPr>
          <w:rFonts w:ascii="Arial" w:hAnsi="Arial" w:cs="Arial"/>
          <w:sz w:val="24"/>
          <w:szCs w:val="24"/>
        </w:rPr>
        <w:t xml:space="preserve">, </w:t>
      </w:r>
      <w:r w:rsidR="00590507" w:rsidRPr="005148E2">
        <w:rPr>
          <w:rFonts w:ascii="Arial" w:hAnsi="Arial" w:cs="Arial"/>
          <w:b/>
          <w:sz w:val="24"/>
          <w:szCs w:val="24"/>
        </w:rPr>
        <w:t xml:space="preserve">estando presentes 18 (dieciocho) integrantes del pleno, en forma económica </w:t>
      </w:r>
      <w:r w:rsidR="00590507">
        <w:rPr>
          <w:rFonts w:ascii="Arial" w:hAnsi="Arial" w:cs="Arial"/>
          <w:b/>
          <w:sz w:val="24"/>
          <w:szCs w:val="24"/>
        </w:rPr>
        <w:t>s</w:t>
      </w:r>
      <w:r w:rsidR="00590507" w:rsidRPr="005148E2">
        <w:rPr>
          <w:rFonts w:ascii="Arial" w:hAnsi="Arial" w:cs="Arial"/>
          <w:b/>
          <w:sz w:val="24"/>
          <w:szCs w:val="24"/>
        </w:rPr>
        <w:t>on emitidos 18 (dieciocho) votos a favor, por lo que en unanimidad e</w:t>
      </w:r>
      <w:r w:rsidR="00590507">
        <w:rPr>
          <w:rFonts w:ascii="Arial" w:hAnsi="Arial" w:cs="Arial"/>
          <w:b/>
          <w:sz w:val="24"/>
          <w:szCs w:val="24"/>
        </w:rPr>
        <w:t>s</w:t>
      </w:r>
      <w:r w:rsidR="00590507" w:rsidRPr="005148E2">
        <w:rPr>
          <w:rFonts w:ascii="Arial" w:hAnsi="Arial" w:cs="Arial"/>
          <w:b/>
          <w:sz w:val="24"/>
          <w:szCs w:val="24"/>
        </w:rPr>
        <w:t xml:space="preserve"> aprobado</w:t>
      </w:r>
      <w:r w:rsidR="00590507" w:rsidRPr="005148E2">
        <w:rPr>
          <w:rFonts w:ascii="Arial" w:hAnsi="Arial" w:cs="Arial"/>
          <w:sz w:val="24"/>
          <w:szCs w:val="24"/>
        </w:rPr>
        <w:t xml:space="preserve"> </w:t>
      </w:r>
      <w:r w:rsidR="00590507" w:rsidRPr="005148E2">
        <w:rPr>
          <w:rFonts w:ascii="Arial" w:hAnsi="Arial" w:cs="Arial"/>
          <w:b/>
          <w:sz w:val="24"/>
          <w:szCs w:val="24"/>
        </w:rPr>
        <w:t xml:space="preserve">por mayoría simple </w:t>
      </w:r>
      <w:r w:rsidR="00590507" w:rsidRPr="005148E2">
        <w:rPr>
          <w:rFonts w:ascii="Arial" w:hAnsi="Arial" w:cs="Arial"/>
          <w:sz w:val="24"/>
          <w:szCs w:val="24"/>
        </w:rPr>
        <w:t xml:space="preserve">el turno a comisión presentado por el </w:t>
      </w:r>
      <w:r w:rsidR="00590507" w:rsidRPr="005148E2">
        <w:rPr>
          <w:rFonts w:ascii="Arial" w:hAnsi="Arial" w:cs="Arial"/>
          <w:b/>
          <w:sz w:val="24"/>
          <w:szCs w:val="24"/>
        </w:rPr>
        <w:t>Lic. José Hugo Leal Moya, Síndico Municipal, bajo el siguiente:</w:t>
      </w:r>
      <w:r w:rsidR="00590507" w:rsidRPr="005148E2">
        <w:rPr>
          <w:rFonts w:ascii="Arial" w:hAnsi="Arial" w:cs="Arial"/>
          <w:sz w:val="24"/>
          <w:szCs w:val="24"/>
        </w:rPr>
        <w:t>-------------------------------------------------------------------------------------------------------------------------------------------------------------------------------------</w:t>
      </w:r>
      <w:r w:rsidR="00590507" w:rsidRPr="005148E2">
        <w:rPr>
          <w:rFonts w:ascii="Arial" w:hAnsi="Arial" w:cs="Arial"/>
          <w:b/>
          <w:sz w:val="24"/>
          <w:szCs w:val="24"/>
        </w:rPr>
        <w:t>ACUERDO NÚMERO 1673/2021/TC</w:t>
      </w:r>
      <w:r w:rsidR="00590507" w:rsidRPr="005148E2">
        <w:rPr>
          <w:rFonts w:ascii="Arial" w:hAnsi="Arial" w:cs="Arial"/>
          <w:sz w:val="24"/>
          <w:szCs w:val="24"/>
        </w:rPr>
        <w:t>------------------------------------------------------------------------------------------------------------------------------</w:t>
      </w:r>
      <w:r w:rsidR="00590507" w:rsidRPr="005148E2">
        <w:rPr>
          <w:rFonts w:ascii="Arial" w:hAnsi="Arial" w:cs="Arial"/>
          <w:b/>
          <w:sz w:val="24"/>
          <w:szCs w:val="24"/>
        </w:rPr>
        <w:t xml:space="preserve"> ÚNICO.- </w:t>
      </w:r>
      <w:r w:rsidR="00590507" w:rsidRPr="005148E2">
        <w:rPr>
          <w:rFonts w:ascii="Arial" w:hAnsi="Arial" w:cs="Arial"/>
          <w:sz w:val="24"/>
          <w:szCs w:val="24"/>
        </w:rPr>
        <w:t xml:space="preserve">El Pleno del Ayuntamiento de San Pedro Tlaquepaque, aprueba el turno a la comisión edilicia de </w:t>
      </w:r>
      <w:r w:rsidR="00590507" w:rsidRPr="005148E2">
        <w:rPr>
          <w:rFonts w:ascii="Arial" w:hAnsi="Arial" w:cs="Arial"/>
          <w:b/>
          <w:sz w:val="24"/>
          <w:szCs w:val="24"/>
        </w:rPr>
        <w:t>Reglamentos Municipales y Puntos Legislativos como convocante</w:t>
      </w:r>
      <w:r w:rsidR="00590507" w:rsidRPr="005148E2">
        <w:rPr>
          <w:rFonts w:ascii="Arial" w:hAnsi="Arial" w:cs="Arial"/>
          <w:sz w:val="24"/>
          <w:szCs w:val="24"/>
        </w:rPr>
        <w:t xml:space="preserve">, y la comisión edilicia de </w:t>
      </w:r>
      <w:r w:rsidR="00590507" w:rsidRPr="005148E2">
        <w:rPr>
          <w:rFonts w:ascii="Arial" w:hAnsi="Arial" w:cs="Arial"/>
          <w:b/>
          <w:sz w:val="24"/>
          <w:szCs w:val="24"/>
        </w:rPr>
        <w:t>Movilidad cono coadyuvante</w:t>
      </w:r>
      <w:r w:rsidR="00590507" w:rsidRPr="005148E2">
        <w:rPr>
          <w:rFonts w:ascii="Arial" w:hAnsi="Arial" w:cs="Arial"/>
          <w:sz w:val="24"/>
          <w:szCs w:val="24"/>
        </w:rPr>
        <w:t xml:space="preserve">, para la </w:t>
      </w:r>
      <w:r w:rsidR="00590507" w:rsidRPr="005148E2">
        <w:rPr>
          <w:rFonts w:ascii="Arial" w:hAnsi="Arial" w:cs="Arial"/>
          <w:b/>
          <w:sz w:val="24"/>
          <w:szCs w:val="24"/>
        </w:rPr>
        <w:t>modificación del Reglamento de Movilidad, Transporte, Estacionamiento y Seguridad Vial</w:t>
      </w:r>
      <w:r w:rsidR="00590507" w:rsidRPr="005148E2">
        <w:rPr>
          <w:rFonts w:ascii="Arial" w:hAnsi="Arial" w:cs="Arial"/>
          <w:sz w:val="24"/>
          <w:szCs w:val="24"/>
        </w:rPr>
        <w:t xml:space="preserve"> para el Municipio de San Pedro Tlaquepaque, Jalisco y el </w:t>
      </w:r>
      <w:r w:rsidR="00590507" w:rsidRPr="005148E2">
        <w:rPr>
          <w:rFonts w:ascii="Arial" w:hAnsi="Arial" w:cs="Arial"/>
          <w:b/>
          <w:sz w:val="24"/>
          <w:szCs w:val="24"/>
        </w:rPr>
        <w:t>Reglamento de Zonificación Urbana para el Municipio de San Pedro Tlaquepaque</w:t>
      </w:r>
      <w:r w:rsidR="00590507" w:rsidRPr="005148E2">
        <w:rPr>
          <w:rFonts w:ascii="Arial" w:hAnsi="Arial" w:cs="Arial"/>
          <w:sz w:val="24"/>
          <w:szCs w:val="24"/>
        </w:rPr>
        <w:t>, Jalisco.-------------------------------------------------------------------------------------------------------------------------------------------------------------------------------------------</w:t>
      </w:r>
      <w:r>
        <w:rPr>
          <w:rFonts w:ascii="Arial" w:hAnsi="Arial" w:cs="Arial"/>
          <w:b/>
          <w:color w:val="000000" w:themeColor="text1"/>
          <w:sz w:val="24"/>
          <w:szCs w:val="24"/>
        </w:rPr>
        <w:t>FUNDAMENTO LEGAL.-</w:t>
      </w:r>
      <w:r>
        <w:rPr>
          <w:rFonts w:ascii="Arial" w:hAnsi="Arial" w:cs="Arial"/>
          <w:i/>
          <w:color w:val="000000" w:themeColor="text1"/>
          <w:sz w:val="24"/>
          <w:szCs w:val="24"/>
        </w:rPr>
        <w:t xml:space="preserve"> </w:t>
      </w:r>
      <w:r>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 146 del Reglamento del Gobierno y de la Administración Pública del Ayuntamiento </w:t>
      </w:r>
      <w:r w:rsidRPr="00BD152E">
        <w:rPr>
          <w:rStyle w:val="Fuentedeprrafopredeter1"/>
          <w:rFonts w:ascii="Arial" w:hAnsi="Arial" w:cs="Arial"/>
          <w:color w:val="000000" w:themeColor="text1"/>
          <w:sz w:val="24"/>
          <w:szCs w:val="24"/>
        </w:rPr>
        <w:t>Constitucional de San Pedro Tlaquepaque.--------------------------------------------------------------------------------------------------------------------------------------------</w:t>
      </w:r>
      <w:r w:rsidRPr="00BD152E">
        <w:rPr>
          <w:rFonts w:ascii="Arial" w:hAnsi="Arial" w:cs="Arial"/>
          <w:b/>
          <w:sz w:val="24"/>
          <w:szCs w:val="24"/>
        </w:rPr>
        <w:t>NOTIFÍQUESE.-</w:t>
      </w:r>
      <w:r w:rsidRPr="00BD152E">
        <w:rPr>
          <w:rFonts w:ascii="Arial" w:hAnsi="Arial" w:cs="Arial"/>
          <w:sz w:val="24"/>
          <w:szCs w:val="24"/>
        </w:rPr>
        <w:t xml:space="preserve"> </w:t>
      </w:r>
      <w:r w:rsidR="00BD152E" w:rsidRPr="00BD152E">
        <w:rPr>
          <w:rFonts w:ascii="Arial" w:hAnsi="Arial" w:cs="Arial"/>
          <w:sz w:val="24"/>
          <w:szCs w:val="24"/>
          <w:lang w:eastAsia="es-MX"/>
        </w:rPr>
        <w:t>Presidente de la Comisión Edilicia de Reglamentos Municipales y Puntos Legislativos; Presidente de la Comisión Edilicia de Movilidad</w:t>
      </w:r>
      <w:r w:rsidRPr="00BD152E">
        <w:rPr>
          <w:rFonts w:ascii="Arial" w:hAnsi="Arial" w:cs="Arial"/>
          <w:sz w:val="24"/>
          <w:szCs w:val="24"/>
        </w:rPr>
        <w:t>, para su conocimiento y efectos legales a que haya lugar.----------------------</w:t>
      </w:r>
      <w:r w:rsidR="00BD152E" w:rsidRPr="00BD152E">
        <w:rPr>
          <w:rFonts w:ascii="Arial" w:hAnsi="Arial" w:cs="Arial"/>
          <w:sz w:val="24"/>
          <w:szCs w:val="24"/>
        </w:rPr>
        <w:t>-</w:t>
      </w:r>
      <w:r w:rsidRPr="00BD152E">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A29C4">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w:t>
      </w:r>
      <w:r w:rsidR="000F5C34">
        <w:rPr>
          <w:rFonts w:ascii="Arial" w:hAnsi="Arial" w:cs="Arial"/>
          <w:sz w:val="24"/>
          <w:szCs w:val="24"/>
        </w:rPr>
        <w:t xml:space="preserve"> aproba,</w:t>
      </w:r>
      <w:r w:rsidR="00CF1DF0" w:rsidRPr="00A841BA">
        <w:rPr>
          <w:rFonts w:ascii="Arial" w:hAnsi="Arial" w:cs="Arial"/>
          <w:sz w:val="24"/>
          <w:szCs w:val="24"/>
        </w:rPr>
        <w:t xml:space="preserve"> debate y aprobación de dictámenes de </w:t>
      </w:r>
      <w:r w:rsidR="00C24927" w:rsidRPr="00A841BA">
        <w:rPr>
          <w:rFonts w:ascii="Arial" w:hAnsi="Arial" w:cs="Arial"/>
          <w:sz w:val="24"/>
          <w:szCs w:val="24"/>
        </w:rPr>
        <w:t>comisi</w:t>
      </w:r>
      <w:r w:rsidR="000F5C34">
        <w:rPr>
          <w:rFonts w:ascii="Arial" w:hAnsi="Arial" w:cs="Arial"/>
          <w:sz w:val="24"/>
          <w:szCs w:val="24"/>
        </w:rPr>
        <w:t>o</w:t>
      </w:r>
      <w:r w:rsidR="00C24927" w:rsidRPr="00A841BA">
        <w:rPr>
          <w:rFonts w:ascii="Arial" w:hAnsi="Arial" w:cs="Arial"/>
          <w:sz w:val="24"/>
          <w:szCs w:val="24"/>
        </w:rPr>
        <w:t>n</w:t>
      </w:r>
      <w:r w:rsidR="000F5C34">
        <w:rPr>
          <w:rFonts w:ascii="Arial" w:hAnsi="Arial" w:cs="Arial"/>
          <w:sz w:val="24"/>
          <w:szCs w:val="24"/>
        </w:rPr>
        <w:t>es</w:t>
      </w:r>
      <w:r w:rsidR="00CF1DF0" w:rsidRPr="00A841BA">
        <w:rPr>
          <w:rFonts w:ascii="Arial" w:hAnsi="Arial" w:cs="Arial"/>
          <w:sz w:val="24"/>
          <w:szCs w:val="24"/>
        </w:rPr>
        <w:t xml:space="preserve"> edilicia</w:t>
      </w:r>
      <w:r w:rsidR="000F5C34">
        <w:rPr>
          <w:rFonts w:ascii="Arial" w:hAnsi="Arial" w:cs="Arial"/>
          <w:sz w:val="24"/>
          <w:szCs w:val="24"/>
        </w:rPr>
        <w:t>s</w:t>
      </w:r>
      <w:r w:rsidR="00CF1DF0" w:rsidRPr="00A841BA">
        <w:rPr>
          <w:rFonts w:ascii="Arial" w:hAnsi="Arial" w:cs="Arial"/>
          <w:sz w:val="24"/>
          <w:szCs w:val="24"/>
        </w:rPr>
        <w:t>,</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w:t>
      </w:r>
      <w:r w:rsidR="000F5C34">
        <w:rPr>
          <w:rFonts w:ascii="Arial" w:hAnsi="Arial" w:cs="Arial"/>
          <w:sz w:val="24"/>
          <w:szCs w:val="24"/>
        </w:rPr>
        <w:t xml:space="preserve"> </w:t>
      </w:r>
      <w:r w:rsidR="00C24927">
        <w:rPr>
          <w:rFonts w:ascii="Arial" w:hAnsi="Arial" w:cs="Arial"/>
          <w:sz w:val="24"/>
          <w:szCs w:val="24"/>
        </w:rPr>
        <w:t>l</w:t>
      </w:r>
      <w:r w:rsidR="000F5C34">
        <w:rPr>
          <w:rFonts w:ascii="Arial" w:hAnsi="Arial" w:cs="Arial"/>
          <w:sz w:val="24"/>
          <w:szCs w:val="24"/>
        </w:rPr>
        <w:t>os</w:t>
      </w:r>
      <w:r w:rsidR="00473C5A" w:rsidRPr="00A841BA">
        <w:rPr>
          <w:rFonts w:ascii="Arial" w:hAnsi="Arial" w:cs="Arial"/>
          <w:sz w:val="24"/>
          <w:szCs w:val="24"/>
        </w:rPr>
        <w:t xml:space="preserve"> </w:t>
      </w:r>
      <w:r w:rsidR="00C24927">
        <w:rPr>
          <w:rFonts w:ascii="Arial" w:hAnsi="Arial" w:cs="Arial"/>
          <w:sz w:val="24"/>
          <w:szCs w:val="24"/>
        </w:rPr>
        <w:t>dictamen</w:t>
      </w:r>
      <w:r w:rsidR="000F5C34">
        <w:rPr>
          <w:rFonts w:ascii="Arial" w:hAnsi="Arial" w:cs="Arial"/>
          <w:sz w:val="24"/>
          <w:szCs w:val="24"/>
        </w:rPr>
        <w:t>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0F5C34">
        <w:rPr>
          <w:rFonts w:ascii="Arial" w:hAnsi="Arial" w:cs="Arial"/>
          <w:sz w:val="24"/>
          <w:szCs w:val="24"/>
        </w:rPr>
        <w:t>s</w:t>
      </w:r>
      <w:r w:rsidR="00167D5B">
        <w:rPr>
          <w:rFonts w:ascii="Arial" w:hAnsi="Arial" w:cs="Arial"/>
          <w:sz w:val="24"/>
          <w:szCs w:val="24"/>
        </w:rPr>
        <w:t>.-------------</w:t>
      </w:r>
      <w:r w:rsidR="00CF1DF0" w:rsidRPr="00A841BA">
        <w:rPr>
          <w:rFonts w:ascii="Arial" w:hAnsi="Arial" w:cs="Arial"/>
          <w:sz w:val="24"/>
          <w:szCs w:val="24"/>
        </w:rPr>
        <w:t>------</w:t>
      </w:r>
      <w:r w:rsidR="00AC2A5C" w:rsidRPr="00A841BA">
        <w:rPr>
          <w:rFonts w:ascii="Arial" w:hAnsi="Arial" w:cs="Arial"/>
          <w:sz w:val="24"/>
          <w:szCs w:val="24"/>
        </w:rPr>
        <w:t>-----</w:t>
      </w:r>
      <w:r w:rsidR="00CF1DF0" w:rsidRPr="00A841BA">
        <w:rPr>
          <w:rFonts w:ascii="Arial" w:hAnsi="Arial" w:cs="Arial"/>
          <w:sz w:val="24"/>
          <w:szCs w:val="24"/>
        </w:rPr>
        <w:t>----</w:t>
      </w:r>
      <w:r w:rsidR="00B945A2" w:rsidRPr="00A841BA">
        <w:rPr>
          <w:rFonts w:ascii="Arial" w:hAnsi="Arial" w:cs="Arial"/>
          <w:sz w:val="24"/>
          <w:szCs w:val="24"/>
        </w:rPr>
        <w:t>--</w:t>
      </w:r>
      <w:r w:rsidR="00B46D23">
        <w:rPr>
          <w:rFonts w:ascii="Arial" w:hAnsi="Arial" w:cs="Arial"/>
          <w:sz w:val="24"/>
          <w:szCs w:val="24"/>
        </w:rPr>
        <w:t>-------------------------------------------------------------------------</w:t>
      </w:r>
      <w:r w:rsidR="00B945A2" w:rsidRPr="00A841BA">
        <w:rPr>
          <w:rFonts w:ascii="Arial" w:hAnsi="Arial" w:cs="Arial"/>
          <w:sz w:val="24"/>
          <w:szCs w:val="24"/>
        </w:rPr>
        <w:t>---------</w:t>
      </w:r>
      <w:r w:rsidR="000F5C34">
        <w:rPr>
          <w:rFonts w:ascii="Arial" w:hAnsi="Arial" w:cs="Arial"/>
          <w:sz w:val="24"/>
          <w:szCs w:val="24"/>
        </w:rPr>
        <w:t>-------------------------------------------------------------------</w:t>
      </w:r>
      <w:r w:rsidR="00B945A2" w:rsidRPr="00A841BA">
        <w:rPr>
          <w:rFonts w:ascii="Arial" w:hAnsi="Arial" w:cs="Arial"/>
          <w:sz w:val="24"/>
          <w:szCs w:val="24"/>
        </w:rPr>
        <w:t>-</w:t>
      </w:r>
      <w:r w:rsidR="00BB4FEC" w:rsidRPr="006A1C51">
        <w:rPr>
          <w:rFonts w:ascii="Arial" w:hAnsi="Arial" w:cs="Arial"/>
          <w:sz w:val="24"/>
          <w:szCs w:val="24"/>
        </w:rPr>
        <w:t xml:space="preserve">En uso de la voz el Secretario del Ayuntamiento, Lic. Salvador Ruíz Ayala: </w:t>
      </w:r>
      <w:r w:rsidR="0087225B" w:rsidRPr="00B31AEA">
        <w:rPr>
          <w:rFonts w:ascii="Arial" w:hAnsi="Arial" w:cs="Arial"/>
          <w:b/>
          <w:sz w:val="24"/>
          <w:szCs w:val="24"/>
        </w:rPr>
        <w:t xml:space="preserve">VI.- </w:t>
      </w:r>
      <w:r w:rsidR="00F77F13" w:rsidRPr="004C33B3">
        <w:rPr>
          <w:rFonts w:ascii="Arial" w:hAnsi="Arial" w:cs="Arial"/>
          <w:b/>
          <w:sz w:val="24"/>
          <w:szCs w:val="36"/>
        </w:rPr>
        <w:t>A)</w:t>
      </w:r>
      <w:r w:rsidR="007D57C6" w:rsidRPr="00062D77">
        <w:rPr>
          <w:rFonts w:ascii="Arial" w:hAnsi="Arial" w:cs="Arial"/>
          <w:sz w:val="24"/>
          <w:szCs w:val="24"/>
        </w:rPr>
        <w:t xml:space="preserve"> Dictamen formulado por la Comisión Edilicia de </w:t>
      </w:r>
      <w:r w:rsidR="007D57C6" w:rsidRPr="00062D77">
        <w:rPr>
          <w:rFonts w:ascii="Arial" w:hAnsi="Arial" w:cs="Arial"/>
          <w:b/>
          <w:sz w:val="24"/>
          <w:szCs w:val="24"/>
        </w:rPr>
        <w:t>Reglamentos Municipales y Puntos Legislativos</w:t>
      </w:r>
      <w:r w:rsidR="007D57C6" w:rsidRPr="00062D77">
        <w:rPr>
          <w:rFonts w:ascii="Arial" w:hAnsi="Arial" w:cs="Arial"/>
          <w:sz w:val="24"/>
          <w:szCs w:val="24"/>
        </w:rPr>
        <w:t xml:space="preserve">, mediante el cual resuelve el acuerdo número 1581/2021/TC, consistente en </w:t>
      </w:r>
      <w:r w:rsidR="007D57C6" w:rsidRPr="00062D77">
        <w:rPr>
          <w:rFonts w:ascii="Arial" w:hAnsi="Arial" w:cs="Arial"/>
          <w:b/>
          <w:sz w:val="24"/>
          <w:szCs w:val="24"/>
        </w:rPr>
        <w:t>reformar los artículos 16 fracción I, inciso m), numerales 3 y 6; y artículo 36 fracción III numerales 3 y 6 del Reglamento para el Funcionamiento de Giros Comerciales, Industriales y Prestación de Servicios en el Municipio de San Pedro Tlaquepaque</w:t>
      </w:r>
      <w:r w:rsidR="000F5C34">
        <w:rPr>
          <w:rFonts w:ascii="Arial" w:hAnsi="Arial" w:cs="Arial"/>
          <w:sz w:val="24"/>
          <w:szCs w:val="28"/>
        </w:rPr>
        <w:t>, es cuánto.</w:t>
      </w:r>
      <w:r w:rsidR="00E11CC9">
        <w:rPr>
          <w:rFonts w:ascii="Arial" w:hAnsi="Arial" w:cs="Arial"/>
          <w:sz w:val="24"/>
          <w:szCs w:val="24"/>
        </w:rPr>
        <w:t>-----</w:t>
      </w:r>
      <w:r w:rsidR="00D52A8B">
        <w:rPr>
          <w:rFonts w:ascii="Arial" w:hAnsi="Arial" w:cs="Arial"/>
          <w:sz w:val="24"/>
          <w:szCs w:val="24"/>
        </w:rPr>
        <w:t>--------------</w:t>
      </w:r>
      <w:r w:rsidR="00167D5B">
        <w:rPr>
          <w:rFonts w:ascii="Arial" w:hAnsi="Arial" w:cs="Arial"/>
          <w:sz w:val="24"/>
          <w:szCs w:val="24"/>
        </w:rPr>
        <w:t>------------------------------------------------------------</w:t>
      </w:r>
      <w:r w:rsidR="00B26AB0">
        <w:rPr>
          <w:rFonts w:ascii="Arial" w:hAnsi="Arial" w:cs="Arial"/>
          <w:sz w:val="24"/>
          <w:szCs w:val="24"/>
        </w:rPr>
        <w:t>-</w:t>
      </w:r>
      <w:r w:rsidR="00C24927">
        <w:rPr>
          <w:rFonts w:ascii="Arial" w:hAnsi="Arial" w:cs="Arial"/>
          <w:sz w:val="24"/>
          <w:szCs w:val="24"/>
        </w:rPr>
        <w:t>-------------------------------------------------------------</w:t>
      </w:r>
      <w:r w:rsidR="00B26AB0">
        <w:rPr>
          <w:rFonts w:ascii="Arial" w:hAnsi="Arial" w:cs="Arial"/>
          <w:sz w:val="24"/>
          <w:szCs w:val="24"/>
        </w:rPr>
        <w:t>---</w:t>
      </w:r>
    </w:p>
    <w:p w14:paraId="4B79BEDD"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PLENO DEL AYUNTAMIENTO CONSTITUCIONAL</w:t>
      </w:r>
    </w:p>
    <w:p w14:paraId="189C01F3"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 xml:space="preserve">DE SAN PEDRO TLAQUEPAQUE, JALISCO. </w:t>
      </w:r>
    </w:p>
    <w:p w14:paraId="34037CB4"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PRESENTE:</w:t>
      </w:r>
    </w:p>
    <w:p w14:paraId="04D3CC6D" w14:textId="77777777" w:rsidR="00A3279E" w:rsidRPr="00386F38" w:rsidRDefault="00A3279E" w:rsidP="00A3279E">
      <w:pPr>
        <w:spacing w:after="0"/>
        <w:jc w:val="both"/>
        <w:rPr>
          <w:rFonts w:ascii="Arial" w:eastAsia="Malgun Gothic" w:hAnsi="Arial" w:cs="Arial"/>
          <w:b/>
          <w:sz w:val="8"/>
          <w:szCs w:val="24"/>
        </w:rPr>
      </w:pPr>
    </w:p>
    <w:p w14:paraId="4C562C91" w14:textId="77777777" w:rsidR="00A3279E" w:rsidRPr="00532A31" w:rsidRDefault="00A3279E" w:rsidP="00A3279E">
      <w:pPr>
        <w:spacing w:after="0"/>
        <w:jc w:val="both"/>
        <w:rPr>
          <w:rFonts w:ascii="Arial" w:eastAsia="Malgun Gothic" w:hAnsi="Arial" w:cs="Arial"/>
          <w:b/>
          <w:sz w:val="24"/>
          <w:szCs w:val="24"/>
        </w:rPr>
      </w:pPr>
    </w:p>
    <w:p w14:paraId="20F88EA5" w14:textId="77777777" w:rsidR="00A3279E" w:rsidRPr="00532A31" w:rsidRDefault="00A3279E" w:rsidP="00A3279E">
      <w:pPr>
        <w:spacing w:after="0"/>
        <w:jc w:val="both"/>
        <w:rPr>
          <w:rFonts w:ascii="Arial" w:hAnsi="Arial" w:cs="Arial"/>
          <w:sz w:val="24"/>
          <w:szCs w:val="24"/>
        </w:rPr>
      </w:pPr>
      <w:r w:rsidRPr="00532A31">
        <w:rPr>
          <w:rFonts w:ascii="Arial" w:hAnsi="Arial" w:cs="Arial"/>
          <w:sz w:val="24"/>
          <w:szCs w:val="24"/>
        </w:rPr>
        <w:t>Los Regidores integrantes de las Comisiones Edilicias de Reglamentos Municipales y Puntos Legislativos, nos permitimos presentar a la alta y distinguida consideración del  Pleno del Ayuntamiento de San Pedro Tlaquepaque,  e</w:t>
      </w:r>
      <w:r w:rsidRPr="00532A31">
        <w:rPr>
          <w:rFonts w:ascii="Arial" w:eastAsia="Malgun Gothic" w:hAnsi="Arial" w:cs="Arial"/>
          <w:sz w:val="24"/>
          <w:szCs w:val="24"/>
        </w:rPr>
        <w:t xml:space="preserve">l siguiente </w:t>
      </w:r>
      <w:r w:rsidRPr="00532A31">
        <w:rPr>
          <w:rFonts w:ascii="Arial" w:eastAsia="Malgun Gothic" w:hAnsi="Arial" w:cs="Arial"/>
          <w:b/>
          <w:bCs/>
          <w:sz w:val="24"/>
          <w:szCs w:val="24"/>
        </w:rPr>
        <w:t xml:space="preserve">DICTAMEN que tiene por objeto resolver el acuerdo número 1581/2021/TC, </w:t>
      </w:r>
      <w:r w:rsidRPr="00532A31">
        <w:rPr>
          <w:rFonts w:ascii="Arial" w:eastAsia="Malgun Gothic" w:hAnsi="Arial" w:cs="Arial"/>
          <w:bCs/>
          <w:sz w:val="24"/>
          <w:szCs w:val="24"/>
        </w:rPr>
        <w:t>m</w:t>
      </w:r>
      <w:r w:rsidRPr="00532A31">
        <w:rPr>
          <w:rFonts w:ascii="Arial" w:eastAsia="Malgun Gothic" w:hAnsi="Arial" w:cs="Arial"/>
          <w:sz w:val="24"/>
          <w:szCs w:val="24"/>
        </w:rPr>
        <w:t>ediante el cual se aprueba  “</w:t>
      </w:r>
      <w:r w:rsidRPr="00532A31">
        <w:rPr>
          <w:rFonts w:ascii="Arial" w:eastAsia="Malgun Gothic" w:hAnsi="Arial" w:cs="Arial"/>
          <w:b/>
          <w:sz w:val="24"/>
          <w:szCs w:val="24"/>
        </w:rPr>
        <w:t xml:space="preserve">reformar los artículos 16 fracción I inciso m) y 36 fracción III del Reglamento para el Funcionamiento de Giros Comerciales, Industriales y Prestación de Servicios en el Municipio de San Pedro Tlaquepaque, </w:t>
      </w:r>
      <w:r w:rsidRPr="00532A31">
        <w:rPr>
          <w:rFonts w:ascii="Arial" w:eastAsia="Malgun Gothic" w:hAnsi="Arial" w:cs="Arial"/>
          <w:sz w:val="24"/>
          <w:szCs w:val="24"/>
        </w:rPr>
        <w:t xml:space="preserve">de conformidad  a los siguientes: </w:t>
      </w:r>
    </w:p>
    <w:p w14:paraId="2647591C"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r w:rsidRPr="00532A31">
        <w:rPr>
          <w:rFonts w:ascii="Arial" w:eastAsia="Malgun Gothic" w:hAnsi="Arial" w:cs="Arial"/>
          <w:b/>
          <w:sz w:val="24"/>
          <w:szCs w:val="24"/>
        </w:rPr>
        <w:t>A N T E C E D E N T E S</w:t>
      </w:r>
    </w:p>
    <w:p w14:paraId="1A325E3E"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p>
    <w:p w14:paraId="1956268D"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1.-  </w:t>
      </w:r>
      <w:r w:rsidRPr="00532A31">
        <w:rPr>
          <w:rFonts w:ascii="Arial" w:hAnsi="Arial" w:cs="Arial"/>
          <w:sz w:val="24"/>
          <w:szCs w:val="24"/>
        </w:rPr>
        <w:t xml:space="preserve">En los últimos años se han suscitados distintos hechos en los que los delincuentes han ingresado en instituciones bancarias, así como a distintos giros comerciales y de prestación de servicios, a cometer actos delictivos en los que han puesto en peligro a la ciudadanía al momento de su comisión. </w:t>
      </w:r>
    </w:p>
    <w:p w14:paraId="1911A147" w14:textId="77777777" w:rsidR="00A3279E" w:rsidRPr="00532A31" w:rsidRDefault="00A3279E" w:rsidP="00A3279E">
      <w:pPr>
        <w:spacing w:after="0"/>
        <w:jc w:val="both"/>
        <w:rPr>
          <w:rFonts w:ascii="Arial" w:hAnsi="Arial" w:cs="Arial"/>
          <w:sz w:val="24"/>
          <w:szCs w:val="24"/>
        </w:rPr>
      </w:pPr>
    </w:p>
    <w:p w14:paraId="5464E128" w14:textId="77777777" w:rsidR="00A3279E" w:rsidRPr="000F5C34" w:rsidRDefault="00A3279E" w:rsidP="00A3279E">
      <w:pPr>
        <w:spacing w:after="0"/>
        <w:jc w:val="both"/>
        <w:rPr>
          <w:rFonts w:ascii="Arial" w:hAnsi="Arial" w:cs="Arial"/>
          <w:sz w:val="4"/>
          <w:szCs w:val="4"/>
        </w:rPr>
      </w:pPr>
    </w:p>
    <w:p w14:paraId="3D1E967F"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2.- </w:t>
      </w:r>
      <w:r w:rsidRPr="00532A31">
        <w:rPr>
          <w:rFonts w:ascii="Arial" w:hAnsi="Arial" w:cs="Arial"/>
          <w:sz w:val="24"/>
          <w:szCs w:val="24"/>
        </w:rPr>
        <w:t>La inseguridad es un problema que debe considerarse de tipo dinámico pues los delincuentes modifican continuamente sus patrones de actuación y con ello obligan a las autoridades a implementar nuevos métodos para contrarrestarlos.</w:t>
      </w:r>
    </w:p>
    <w:p w14:paraId="59804D3E" w14:textId="77777777" w:rsidR="00A3279E" w:rsidRPr="00532A31" w:rsidRDefault="00A3279E" w:rsidP="00A3279E">
      <w:pPr>
        <w:pStyle w:val="NormalWeb"/>
        <w:shd w:val="clear" w:color="auto" w:fill="FFFFFF"/>
        <w:spacing w:before="0" w:beforeAutospacing="0" w:after="158" w:afterAutospacing="0" w:line="276" w:lineRule="auto"/>
        <w:jc w:val="both"/>
        <w:rPr>
          <w:rFonts w:ascii="Arial" w:hAnsi="Arial" w:cs="Arial"/>
          <w:b/>
        </w:rPr>
      </w:pPr>
    </w:p>
    <w:p w14:paraId="2A202BD3" w14:textId="77777777" w:rsidR="00A3279E" w:rsidRPr="00532A31" w:rsidRDefault="00A3279E" w:rsidP="00A3279E">
      <w:pPr>
        <w:pStyle w:val="NormalWeb"/>
        <w:shd w:val="clear" w:color="auto" w:fill="FFFFFF"/>
        <w:spacing w:before="0" w:beforeAutospacing="0" w:after="158" w:afterAutospacing="0" w:line="276" w:lineRule="auto"/>
        <w:jc w:val="both"/>
        <w:rPr>
          <w:rFonts w:ascii="Arial" w:hAnsi="Arial" w:cs="Arial"/>
          <w:b/>
          <w:i/>
        </w:rPr>
      </w:pPr>
      <w:r w:rsidRPr="00532A31">
        <w:rPr>
          <w:rFonts w:ascii="Arial" w:hAnsi="Arial" w:cs="Arial"/>
          <w:b/>
        </w:rPr>
        <w:t xml:space="preserve">3.- </w:t>
      </w:r>
      <w:r w:rsidRPr="00532A31">
        <w:rPr>
          <w:rFonts w:ascii="Arial" w:hAnsi="Arial" w:cs="Arial"/>
        </w:rPr>
        <w:t xml:space="preserve">Por lo que, en Sesión Ordinaria del Ayuntamiento Constitucional del Municipio de San Pedro Tlaquepaque, Jalisco, de fecha 19 diecinueve de enero del año 2021, se aprobó y autorizó el  turno a la Comisión Edilicia de Reglamentos Municipales y Puntos Legislativos mediante el acuerdo 1581/2021/TC </w:t>
      </w:r>
      <w:r w:rsidRPr="00532A31">
        <w:rPr>
          <w:rFonts w:ascii="Arial" w:hAnsi="Arial" w:cs="Arial"/>
          <w:b/>
          <w:i/>
        </w:rPr>
        <w:t>para reformar el artículo 16 fracción I, inciso m) y 36 fracción III del Reglamento para el Funcionamiento de Giros Comerciales, Industriales y de Prestación de Servicio en el Municipio de San Pedro Tlaquepaque</w:t>
      </w:r>
      <w:r w:rsidRPr="00532A31">
        <w:rPr>
          <w:rFonts w:ascii="Arial" w:eastAsia="Malgun Gothic" w:hAnsi="Arial" w:cs="Arial"/>
          <w:b/>
          <w:i/>
        </w:rPr>
        <w:t xml:space="preserve">  </w:t>
      </w:r>
    </w:p>
    <w:p w14:paraId="2F3E1180" w14:textId="77777777" w:rsidR="00A3279E" w:rsidRPr="000F5C34" w:rsidRDefault="00A3279E" w:rsidP="00A3279E">
      <w:pPr>
        <w:spacing w:after="30" w:line="240" w:lineRule="auto"/>
        <w:jc w:val="both"/>
        <w:rPr>
          <w:rFonts w:ascii="Arial" w:hAnsi="Arial" w:cs="Arial"/>
          <w:sz w:val="2"/>
          <w:szCs w:val="2"/>
        </w:rPr>
      </w:pPr>
    </w:p>
    <w:p w14:paraId="7B3218CA" w14:textId="77777777" w:rsidR="00A3279E" w:rsidRPr="00532A31" w:rsidRDefault="00A3279E" w:rsidP="00A3279E">
      <w:pPr>
        <w:spacing w:after="0"/>
        <w:ind w:firstLine="288"/>
        <w:jc w:val="both"/>
        <w:rPr>
          <w:rFonts w:ascii="Arial" w:hAnsi="Arial" w:cs="Arial"/>
          <w:i/>
          <w:sz w:val="24"/>
          <w:szCs w:val="24"/>
        </w:rPr>
      </w:pPr>
    </w:p>
    <w:p w14:paraId="4BEDED8D" w14:textId="77777777" w:rsidR="00A3279E" w:rsidRPr="00532A31" w:rsidRDefault="00A3279E" w:rsidP="00A3279E">
      <w:pPr>
        <w:pStyle w:val="NormalWeb"/>
        <w:shd w:val="clear" w:color="auto" w:fill="FFFFFF"/>
        <w:spacing w:before="0" w:beforeAutospacing="0" w:after="158" w:afterAutospacing="0" w:line="276" w:lineRule="auto"/>
        <w:jc w:val="both"/>
        <w:rPr>
          <w:rFonts w:ascii="Arial" w:hAnsi="Arial" w:cs="Arial"/>
        </w:rPr>
      </w:pPr>
      <w:r w:rsidRPr="00532A31">
        <w:rPr>
          <w:rFonts w:ascii="Arial" w:hAnsi="Arial" w:cs="Arial"/>
          <w:b/>
        </w:rPr>
        <w:t xml:space="preserve">4. </w:t>
      </w:r>
      <w:r w:rsidRPr="00532A31">
        <w:rPr>
          <w:rFonts w:ascii="Arial" w:hAnsi="Arial" w:cs="Arial"/>
        </w:rPr>
        <w:t>En razón de lo  anterior,  mediante oficio 113/2021 de fecha 02 de febrero del 2021, se solicitó al Director de Padrón y Licencias  por ser de su competencia, la opinión técnica respecto de las reformas al Reglamento para el Funcionamiento de Giros Comerciales, Industriales y de Prestación de Servicio en el Municipio de San Pedro Tlaquepaque, quien emitió oficio PYL 136/2021 de fecha 04 de febrero del año 2021,  señalando en términos generales lo siguiente:</w:t>
      </w:r>
    </w:p>
    <w:p w14:paraId="01BF10EB" w14:textId="77777777" w:rsidR="00A3279E" w:rsidRPr="00532A31" w:rsidRDefault="00A3279E" w:rsidP="00A3279E">
      <w:pPr>
        <w:jc w:val="both"/>
        <w:rPr>
          <w:rFonts w:ascii="Arial" w:hAnsi="Arial" w:cs="Arial"/>
          <w:i/>
          <w:sz w:val="24"/>
          <w:szCs w:val="24"/>
        </w:rPr>
      </w:pPr>
      <w:r w:rsidRPr="00532A31">
        <w:rPr>
          <w:rFonts w:ascii="Arial" w:hAnsi="Arial" w:cs="Arial"/>
          <w:sz w:val="24"/>
          <w:szCs w:val="24"/>
        </w:rPr>
        <w:t xml:space="preserve"> </w:t>
      </w:r>
      <w:r w:rsidRPr="00532A31">
        <w:rPr>
          <w:rFonts w:ascii="Arial" w:hAnsi="Arial" w:cs="Arial"/>
          <w:i/>
          <w:sz w:val="24"/>
          <w:szCs w:val="24"/>
        </w:rPr>
        <w:t>…” que una vez analizada la iniciativa de modificación, esta Dirección no tiene inconveniente con las adiciones propuestas” …..</w:t>
      </w:r>
    </w:p>
    <w:p w14:paraId="03A1EE0C" w14:textId="77777777" w:rsidR="000F5C34" w:rsidRPr="000F5C34" w:rsidRDefault="000F5C34" w:rsidP="00A3279E">
      <w:pPr>
        <w:jc w:val="both"/>
        <w:rPr>
          <w:rFonts w:ascii="Arial" w:hAnsi="Arial" w:cs="Arial"/>
          <w:b/>
          <w:sz w:val="4"/>
          <w:szCs w:val="4"/>
        </w:rPr>
      </w:pPr>
    </w:p>
    <w:p w14:paraId="65400E66" w14:textId="02D6C075" w:rsidR="00A3279E" w:rsidRPr="00532A31" w:rsidRDefault="00A3279E" w:rsidP="00A3279E">
      <w:pPr>
        <w:jc w:val="both"/>
        <w:rPr>
          <w:rFonts w:ascii="Arial" w:hAnsi="Arial" w:cs="Arial"/>
          <w:sz w:val="24"/>
          <w:szCs w:val="24"/>
        </w:rPr>
      </w:pPr>
      <w:r w:rsidRPr="00532A31">
        <w:rPr>
          <w:rFonts w:ascii="Arial" w:hAnsi="Arial" w:cs="Arial"/>
          <w:b/>
          <w:sz w:val="24"/>
          <w:szCs w:val="24"/>
        </w:rPr>
        <w:t xml:space="preserve">5. </w:t>
      </w:r>
      <w:r w:rsidRPr="00532A31">
        <w:rPr>
          <w:rFonts w:ascii="Arial" w:hAnsi="Arial" w:cs="Arial"/>
          <w:sz w:val="24"/>
          <w:szCs w:val="24"/>
        </w:rPr>
        <w:t>De conformidad a lo estipulado por los artículos 87 y 90 del Reglamento del Gobierno y de la Administración Pública del Ayuntamiento Constitucional de San Pedro Tlaquepaque, se convoca a la Sesión de la Comisión de Reglamentos Municipales y Puntos Legislativos, con el objeto de analizar, estudiar y formular el presente Dictamen de conformidad con las siguientes;</w:t>
      </w:r>
    </w:p>
    <w:p w14:paraId="657542A2" w14:textId="77777777" w:rsidR="00A3279E" w:rsidRPr="00532A31" w:rsidRDefault="00A3279E" w:rsidP="00A3279E">
      <w:pPr>
        <w:spacing w:after="0"/>
        <w:jc w:val="both"/>
        <w:rPr>
          <w:rFonts w:ascii="Arial" w:hAnsi="Arial" w:cs="Arial"/>
          <w:sz w:val="24"/>
          <w:szCs w:val="24"/>
        </w:rPr>
      </w:pPr>
    </w:p>
    <w:p w14:paraId="757C0F75"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r w:rsidRPr="00532A31">
        <w:rPr>
          <w:rFonts w:ascii="Arial" w:eastAsia="Malgun Gothic" w:hAnsi="Arial" w:cs="Arial"/>
          <w:b/>
          <w:sz w:val="24"/>
          <w:szCs w:val="24"/>
        </w:rPr>
        <w:t>C O N S I D E R A C I O N E S</w:t>
      </w:r>
    </w:p>
    <w:p w14:paraId="03B942C7" w14:textId="77777777" w:rsidR="00A3279E" w:rsidRPr="00532A31" w:rsidRDefault="00A3279E" w:rsidP="00A3279E">
      <w:pPr>
        <w:autoSpaceDE w:val="0"/>
        <w:autoSpaceDN w:val="0"/>
        <w:adjustRightInd w:val="0"/>
        <w:spacing w:after="0"/>
        <w:jc w:val="center"/>
        <w:rPr>
          <w:rFonts w:ascii="Arial" w:eastAsia="Malgun Gothic" w:hAnsi="Arial" w:cs="Arial"/>
          <w:b/>
          <w:sz w:val="24"/>
          <w:szCs w:val="24"/>
        </w:rPr>
      </w:pPr>
    </w:p>
    <w:p w14:paraId="75438696"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I.- </w:t>
      </w:r>
      <w:r w:rsidRPr="00532A31">
        <w:rPr>
          <w:rFonts w:ascii="Arial" w:hAnsi="Arial" w:cs="Arial"/>
          <w:sz w:val="24"/>
          <w:szCs w:val="24"/>
        </w:rPr>
        <w:t xml:space="preserve">Acorde a los preceptos 21 y 115 fracción III inciso h) de la Constitución Política de los Estados Unidos Mexicanos y, 4 y 8 inciso A, 79 fracción IX de la Constitución  Política del Estado de Jalisco, la función de seguridad  pública es  de la Federación, las entidades federativas y los Municipios, que comprende la prevención de los delitos, entre otras, de ahí que la Ley del Sistema de Seguridad Pública del Estado establezca, como uno de los fines de la seguridad pública, promover y coordinar los programas de prevención de delitos, conductas antisociales  e infracciones a las leyes y reglamentos. </w:t>
      </w:r>
    </w:p>
    <w:p w14:paraId="3A8F0E78" w14:textId="77777777" w:rsidR="00A3279E" w:rsidRPr="00532A31" w:rsidRDefault="00A3279E" w:rsidP="00A3279E">
      <w:pPr>
        <w:spacing w:after="0"/>
        <w:jc w:val="both"/>
        <w:rPr>
          <w:rFonts w:ascii="Arial" w:hAnsi="Arial" w:cs="Arial"/>
          <w:b/>
          <w:sz w:val="24"/>
          <w:szCs w:val="24"/>
        </w:rPr>
      </w:pPr>
    </w:p>
    <w:p w14:paraId="1D2AF3AD" w14:textId="77777777" w:rsidR="00A3279E" w:rsidRPr="00532A31" w:rsidRDefault="00A3279E" w:rsidP="00A3279E">
      <w:pPr>
        <w:spacing w:after="0"/>
        <w:jc w:val="both"/>
        <w:rPr>
          <w:rFonts w:ascii="Arial" w:hAnsi="Arial" w:cs="Arial"/>
          <w:sz w:val="24"/>
          <w:szCs w:val="24"/>
        </w:rPr>
      </w:pPr>
      <w:r w:rsidRPr="00532A31">
        <w:rPr>
          <w:rFonts w:ascii="Arial" w:hAnsi="Arial" w:cs="Arial"/>
          <w:b/>
          <w:sz w:val="24"/>
          <w:szCs w:val="24"/>
        </w:rPr>
        <w:t xml:space="preserve">III.- </w:t>
      </w:r>
      <w:r w:rsidRPr="00532A31">
        <w:rPr>
          <w:rFonts w:ascii="Arial" w:hAnsi="Arial" w:cs="Arial"/>
          <w:sz w:val="24"/>
          <w:szCs w:val="24"/>
        </w:rPr>
        <w:t>Mediante decreto 27884/LXII/20 publicado en el Periódico Oficial del Estado de Jalisco  el 21 de abril del 2020, se reforman diversos preceptos de la Ley del Sistema de Seguridad Pública para el Estado de Jalisco, a efecto de facultar al Consejo Estatal de Seguridad Pública para emitir lineamientos en materia de medidas de seguridad con que deberán contar las oficinas bancarias, los giros comerciales y de prestación de servicios financieros.</w:t>
      </w:r>
    </w:p>
    <w:p w14:paraId="13D304C6" w14:textId="77777777" w:rsidR="00A3279E" w:rsidRPr="00532A31" w:rsidRDefault="00A3279E" w:rsidP="00A3279E">
      <w:pPr>
        <w:spacing w:after="0"/>
        <w:jc w:val="both"/>
        <w:rPr>
          <w:rFonts w:ascii="Arial" w:hAnsi="Arial" w:cs="Arial"/>
          <w:sz w:val="24"/>
          <w:szCs w:val="24"/>
        </w:rPr>
      </w:pPr>
    </w:p>
    <w:p w14:paraId="216ADA00" w14:textId="77777777" w:rsidR="00A3279E" w:rsidRPr="00532A31" w:rsidRDefault="00A3279E" w:rsidP="00A3279E">
      <w:pPr>
        <w:spacing w:after="0"/>
        <w:jc w:val="both"/>
        <w:rPr>
          <w:rFonts w:ascii="Arial" w:hAnsi="Arial" w:cs="Arial"/>
          <w:b/>
          <w:sz w:val="24"/>
          <w:szCs w:val="24"/>
        </w:rPr>
      </w:pPr>
      <w:r w:rsidRPr="00532A31">
        <w:rPr>
          <w:rFonts w:ascii="Arial" w:hAnsi="Arial" w:cs="Arial"/>
          <w:b/>
          <w:sz w:val="24"/>
          <w:szCs w:val="24"/>
        </w:rPr>
        <w:t xml:space="preserve">III.- </w:t>
      </w:r>
      <w:r w:rsidRPr="00532A31">
        <w:rPr>
          <w:rFonts w:ascii="Arial" w:hAnsi="Arial" w:cs="Arial"/>
          <w:sz w:val="24"/>
          <w:szCs w:val="24"/>
        </w:rPr>
        <w:t xml:space="preserve">Derivado del Decreto mencionado en el punto anterior,  con fecha 15 de Agosto del año 2020 se publicó en el Periódico Oficial del Estado de Jalisco los Lineamientos en materia de Seguridad con que deberá contar las Oficinas Bancarias, Giros Comerciales y de Servicios Financiero, debiendo este Gobierno Municipal alinearnos a dichas medidas, a efecto de generar esfuerzos y acciones para salvaguardar la seguridad de los cuentahabientes y ciudadanos en general, respectos de los robos a bancos e instituciones financieras en nuestro Municipio. </w:t>
      </w:r>
    </w:p>
    <w:p w14:paraId="1B3A0313" w14:textId="77777777" w:rsidR="00A3279E" w:rsidRPr="000F5C34" w:rsidRDefault="00A3279E" w:rsidP="00A3279E">
      <w:pPr>
        <w:spacing w:after="0"/>
        <w:jc w:val="both"/>
        <w:rPr>
          <w:rFonts w:ascii="Arial" w:hAnsi="Arial" w:cs="Arial"/>
          <w:sz w:val="6"/>
          <w:szCs w:val="6"/>
        </w:rPr>
      </w:pPr>
    </w:p>
    <w:p w14:paraId="1B94B7E9" w14:textId="77777777" w:rsidR="00A3279E" w:rsidRPr="00532A31" w:rsidRDefault="00A3279E" w:rsidP="00A3279E">
      <w:pPr>
        <w:spacing w:after="0"/>
        <w:jc w:val="both"/>
        <w:rPr>
          <w:rFonts w:ascii="Arial" w:hAnsi="Arial" w:cs="Arial"/>
          <w:b/>
          <w:sz w:val="24"/>
          <w:szCs w:val="24"/>
        </w:rPr>
      </w:pPr>
    </w:p>
    <w:p w14:paraId="33602E7A" w14:textId="77777777" w:rsidR="00A3279E" w:rsidRPr="00532A31" w:rsidRDefault="00A3279E" w:rsidP="00A3279E">
      <w:pPr>
        <w:spacing w:after="30" w:line="240" w:lineRule="auto"/>
        <w:jc w:val="both"/>
        <w:rPr>
          <w:rFonts w:ascii="Arial" w:hAnsi="Arial" w:cs="Arial"/>
          <w:sz w:val="24"/>
          <w:szCs w:val="24"/>
        </w:rPr>
      </w:pPr>
      <w:r w:rsidRPr="00532A31">
        <w:rPr>
          <w:rFonts w:ascii="Arial" w:hAnsi="Arial" w:cs="Arial"/>
          <w:b/>
          <w:sz w:val="24"/>
          <w:szCs w:val="24"/>
        </w:rPr>
        <w:t xml:space="preserve">IV.- </w:t>
      </w:r>
      <w:r w:rsidRPr="00532A31">
        <w:rPr>
          <w:rFonts w:ascii="Arial" w:hAnsi="Arial" w:cs="Arial"/>
          <w:sz w:val="24"/>
          <w:szCs w:val="24"/>
        </w:rPr>
        <w:t xml:space="preserve">En ese sentido,  este Gobierno Municipal debe alinearse a dichas medidas de seguridad , a efecto de generar esfuerzos y acciones para salvaguardar la seguridad de los cuentahabientes y ciudadanos en general, respectos de los robos a bancos y instituciones financieras en nuestro Municipio; por lo que se propone modificación al Reglamento para el Funcionamiento  de Giros Comerciales, Industriales y de Prestación de Servicios en el Municipio de San Pedro Tlaquepaque , siendo las siguientes: </w:t>
      </w:r>
    </w:p>
    <w:p w14:paraId="0BE3C714" w14:textId="77777777" w:rsidR="00A3279E" w:rsidRPr="00532A31" w:rsidRDefault="00A3279E" w:rsidP="00A3279E">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60"/>
        <w:gridCol w:w="4088"/>
      </w:tblGrid>
      <w:tr w:rsidR="00A3279E" w:rsidRPr="00532A31" w14:paraId="38540E2C" w14:textId="77777777" w:rsidTr="00A3279E">
        <w:tc>
          <w:tcPr>
            <w:tcW w:w="4490" w:type="dxa"/>
          </w:tcPr>
          <w:p w14:paraId="3C590C0E" w14:textId="77777777" w:rsidR="00A3279E" w:rsidRPr="00532A31" w:rsidRDefault="00A3279E" w:rsidP="00A3279E">
            <w:pPr>
              <w:jc w:val="both"/>
              <w:rPr>
                <w:rFonts w:ascii="Arial" w:hAnsi="Arial" w:cs="Arial"/>
                <w:sz w:val="24"/>
                <w:szCs w:val="24"/>
              </w:rPr>
            </w:pPr>
            <w:r w:rsidRPr="00532A31">
              <w:rPr>
                <w:rFonts w:ascii="Arial" w:hAnsi="Arial" w:cs="Arial"/>
                <w:sz w:val="24"/>
                <w:szCs w:val="24"/>
              </w:rPr>
              <w:t xml:space="preserve">                   ACTUAL </w:t>
            </w:r>
          </w:p>
        </w:tc>
        <w:tc>
          <w:tcPr>
            <w:tcW w:w="4490" w:type="dxa"/>
          </w:tcPr>
          <w:p w14:paraId="3F303AFF" w14:textId="77777777" w:rsidR="00A3279E" w:rsidRPr="00532A31" w:rsidRDefault="00A3279E" w:rsidP="00A3279E">
            <w:pPr>
              <w:jc w:val="both"/>
              <w:rPr>
                <w:rFonts w:ascii="Arial" w:hAnsi="Arial" w:cs="Arial"/>
                <w:sz w:val="24"/>
                <w:szCs w:val="24"/>
              </w:rPr>
            </w:pPr>
            <w:r w:rsidRPr="00532A31">
              <w:rPr>
                <w:rFonts w:ascii="Arial" w:hAnsi="Arial" w:cs="Arial"/>
                <w:sz w:val="24"/>
                <w:szCs w:val="24"/>
              </w:rPr>
              <w:t xml:space="preserve">              PROPUESTA </w:t>
            </w:r>
          </w:p>
        </w:tc>
      </w:tr>
      <w:tr w:rsidR="00A3279E" w:rsidRPr="00532A31" w14:paraId="543D93A3" w14:textId="77777777" w:rsidTr="00A3279E">
        <w:tc>
          <w:tcPr>
            <w:tcW w:w="4490" w:type="dxa"/>
          </w:tcPr>
          <w:p w14:paraId="0BB0770B"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bCs/>
                <w:iCs/>
                <w:sz w:val="24"/>
                <w:szCs w:val="24"/>
              </w:rPr>
              <w:t xml:space="preserve">Artículo 16.- </w:t>
            </w:r>
            <w:r w:rsidRPr="00532A31">
              <w:rPr>
                <w:rFonts w:ascii="Arial" w:hAnsi="Arial" w:cs="Arial"/>
                <w:iCs/>
                <w:sz w:val="24"/>
                <w:szCs w:val="24"/>
              </w:rPr>
              <w:t xml:space="preserve">Para la expedición de la licencia de funcionamiento, permisos o autorizaciones de establecimientos comerciales, industriales,  y de servicios, el interesado deberá formular la solicitud </w:t>
            </w:r>
            <w:r w:rsidRPr="00532A31">
              <w:rPr>
                <w:rFonts w:ascii="Arial" w:hAnsi="Arial" w:cs="Arial"/>
                <w:sz w:val="24"/>
                <w:szCs w:val="24"/>
              </w:rPr>
              <w:t>que contendrá los siguientes requisitos:</w:t>
            </w:r>
          </w:p>
          <w:p w14:paraId="0BD3984C" w14:textId="77777777" w:rsidR="00A3279E" w:rsidRPr="00532A31" w:rsidRDefault="00A3279E" w:rsidP="00A3279E">
            <w:pPr>
              <w:autoSpaceDE w:val="0"/>
              <w:autoSpaceDN w:val="0"/>
              <w:adjustRightInd w:val="0"/>
              <w:jc w:val="both"/>
              <w:rPr>
                <w:rFonts w:ascii="Arial" w:hAnsi="Arial" w:cs="Arial"/>
                <w:sz w:val="24"/>
                <w:szCs w:val="24"/>
              </w:rPr>
            </w:pPr>
          </w:p>
          <w:p w14:paraId="4F865108"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I.- Apertura.</w:t>
            </w:r>
          </w:p>
          <w:p w14:paraId="6EDF8D4D" w14:textId="77777777" w:rsidR="00A3279E" w:rsidRPr="00532A31" w:rsidRDefault="00A3279E" w:rsidP="00A3279E">
            <w:pPr>
              <w:autoSpaceDE w:val="0"/>
              <w:autoSpaceDN w:val="0"/>
              <w:adjustRightInd w:val="0"/>
              <w:jc w:val="both"/>
              <w:rPr>
                <w:rFonts w:ascii="Arial" w:hAnsi="Arial" w:cs="Arial"/>
                <w:sz w:val="24"/>
                <w:szCs w:val="24"/>
              </w:rPr>
            </w:pPr>
          </w:p>
          <w:p w14:paraId="113CA44F"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a)…..</w:t>
            </w:r>
          </w:p>
          <w:p w14:paraId="5E781C60"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w:t>
            </w:r>
          </w:p>
          <w:p w14:paraId="40E57920"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m) Respecto de los giros relacionados con la venta y consumo de bebidas alcohólicas, cualquiera que sea su denominación, es requisito contar con las medidas de seguridad y programas preventivos de cuando menos los siguientes:</w:t>
            </w:r>
          </w:p>
          <w:p w14:paraId="3E6489D5"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1.- ……</w:t>
            </w:r>
          </w:p>
          <w:p w14:paraId="3208759D" w14:textId="77777777" w:rsidR="00A3279E" w:rsidRPr="00532A31" w:rsidRDefault="00A3279E" w:rsidP="00A3279E">
            <w:pPr>
              <w:autoSpaceDE w:val="0"/>
              <w:autoSpaceDN w:val="0"/>
              <w:adjustRightInd w:val="0"/>
              <w:jc w:val="both"/>
              <w:rPr>
                <w:rFonts w:ascii="Arial" w:hAnsi="Arial" w:cs="Arial"/>
                <w:sz w:val="24"/>
                <w:szCs w:val="24"/>
              </w:rPr>
            </w:pPr>
          </w:p>
          <w:p w14:paraId="0994DB95"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3.- Sistemas de alarma centralizados a proveedores a los centros de monitoreo en caso de cadenas de tiendas de autoservicio y de farmacias con venta de abarrotes, anexo a vinos y licores.</w:t>
            </w:r>
          </w:p>
          <w:p w14:paraId="2EB8AAE9"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r>
          </w:p>
          <w:p w14:paraId="7D8186E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6D2253F1"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58FB2B9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6.- Personal de seguridad privada armada y de policía auxiliar custodiando la operación en caso de cadenas de tiendas de autoservicio o cadenas de vinos y licores, de farmacias con venta de abarrotes anexo a vinos y licores.</w:t>
            </w:r>
          </w:p>
          <w:p w14:paraId="36C39D50" w14:textId="77777777" w:rsidR="00A3279E" w:rsidRPr="00532A31" w:rsidRDefault="00A3279E" w:rsidP="00A3279E">
            <w:pPr>
              <w:jc w:val="both"/>
              <w:rPr>
                <w:rFonts w:ascii="Arial" w:hAnsi="Arial" w:cs="Arial"/>
                <w:sz w:val="24"/>
                <w:szCs w:val="24"/>
              </w:rPr>
            </w:pPr>
          </w:p>
          <w:p w14:paraId="0976EA05" w14:textId="77777777" w:rsidR="00A3279E" w:rsidRPr="00532A31" w:rsidRDefault="00A3279E" w:rsidP="00A3279E">
            <w:pPr>
              <w:jc w:val="both"/>
              <w:rPr>
                <w:rFonts w:ascii="Arial" w:hAnsi="Arial" w:cs="Arial"/>
                <w:sz w:val="24"/>
                <w:szCs w:val="24"/>
              </w:rPr>
            </w:pPr>
          </w:p>
          <w:p w14:paraId="31FC8122" w14:textId="77777777" w:rsidR="00A3279E" w:rsidRPr="00532A31" w:rsidRDefault="00A3279E" w:rsidP="00A3279E">
            <w:pPr>
              <w:jc w:val="both"/>
              <w:rPr>
                <w:rFonts w:ascii="Arial" w:hAnsi="Arial" w:cs="Arial"/>
                <w:sz w:val="24"/>
                <w:szCs w:val="24"/>
              </w:rPr>
            </w:pPr>
          </w:p>
          <w:p w14:paraId="3EF2BB7C" w14:textId="77777777" w:rsidR="00A3279E" w:rsidRPr="00532A31" w:rsidRDefault="00A3279E" w:rsidP="00A3279E">
            <w:pPr>
              <w:jc w:val="both"/>
              <w:rPr>
                <w:rFonts w:ascii="Arial" w:hAnsi="Arial" w:cs="Arial"/>
                <w:sz w:val="24"/>
                <w:szCs w:val="24"/>
              </w:rPr>
            </w:pPr>
          </w:p>
          <w:p w14:paraId="010F5E7D" w14:textId="77777777" w:rsidR="00A3279E" w:rsidRPr="00532A31" w:rsidRDefault="00A3279E" w:rsidP="00A3279E">
            <w:pPr>
              <w:jc w:val="both"/>
              <w:rPr>
                <w:rFonts w:ascii="Arial" w:hAnsi="Arial" w:cs="Arial"/>
                <w:sz w:val="24"/>
                <w:szCs w:val="24"/>
              </w:rPr>
            </w:pPr>
          </w:p>
          <w:p w14:paraId="45A89E1A" w14:textId="77777777" w:rsidR="00A3279E" w:rsidRPr="00532A31" w:rsidRDefault="00A3279E" w:rsidP="00A3279E">
            <w:pPr>
              <w:jc w:val="both"/>
              <w:rPr>
                <w:rFonts w:ascii="Arial" w:hAnsi="Arial" w:cs="Arial"/>
                <w:sz w:val="24"/>
                <w:szCs w:val="24"/>
              </w:rPr>
            </w:pPr>
          </w:p>
          <w:p w14:paraId="70C62A3A" w14:textId="77777777" w:rsidR="00A3279E" w:rsidRPr="00532A31" w:rsidRDefault="00A3279E" w:rsidP="00A3279E">
            <w:pPr>
              <w:autoSpaceDE w:val="0"/>
              <w:autoSpaceDN w:val="0"/>
              <w:adjustRightInd w:val="0"/>
              <w:jc w:val="both"/>
              <w:rPr>
                <w:rFonts w:ascii="Arial" w:hAnsi="Arial" w:cs="Arial"/>
                <w:b/>
                <w:sz w:val="24"/>
                <w:szCs w:val="24"/>
              </w:rPr>
            </w:pPr>
          </w:p>
          <w:p w14:paraId="7D4EF61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sz w:val="24"/>
                <w:szCs w:val="24"/>
              </w:rPr>
              <w:t xml:space="preserve">Artículo 36.- </w:t>
            </w:r>
            <w:r w:rsidRPr="00532A31">
              <w:rPr>
                <w:rFonts w:ascii="Arial" w:hAnsi="Arial" w:cs="Arial"/>
                <w:sz w:val="24"/>
                <w:szCs w:val="24"/>
              </w:rPr>
              <w:t>Son obligaciones de los titulares de los giros a que se refiere este Reglamento:</w:t>
            </w:r>
          </w:p>
          <w:p w14:paraId="5944D143" w14:textId="77777777" w:rsidR="00A3279E" w:rsidRPr="00532A31" w:rsidRDefault="00A3279E" w:rsidP="00A3279E">
            <w:pPr>
              <w:autoSpaceDE w:val="0"/>
              <w:autoSpaceDN w:val="0"/>
              <w:adjustRightInd w:val="0"/>
              <w:jc w:val="both"/>
              <w:rPr>
                <w:rFonts w:ascii="Arial" w:hAnsi="Arial" w:cs="Arial"/>
                <w:sz w:val="24"/>
                <w:szCs w:val="24"/>
              </w:rPr>
            </w:pPr>
          </w:p>
          <w:p w14:paraId="401CD4A0" w14:textId="77777777" w:rsidR="00A3279E" w:rsidRPr="00532A31" w:rsidRDefault="00A3279E" w:rsidP="00A3279E">
            <w:pPr>
              <w:autoSpaceDE w:val="0"/>
              <w:autoSpaceDN w:val="0"/>
              <w:adjustRightInd w:val="0"/>
              <w:jc w:val="both"/>
              <w:rPr>
                <w:rFonts w:ascii="Arial" w:hAnsi="Arial" w:cs="Arial"/>
                <w:bCs/>
                <w:sz w:val="24"/>
                <w:szCs w:val="24"/>
              </w:rPr>
            </w:pPr>
            <w:r w:rsidRPr="00532A31">
              <w:rPr>
                <w:rFonts w:ascii="Arial" w:hAnsi="Arial" w:cs="Arial"/>
                <w:bCs/>
                <w:sz w:val="24"/>
                <w:szCs w:val="24"/>
              </w:rPr>
              <w:t xml:space="preserve">I.- </w:t>
            </w:r>
          </w:p>
          <w:p w14:paraId="2D15DD6F" w14:textId="77777777" w:rsidR="00A3279E" w:rsidRPr="00532A31" w:rsidRDefault="00A3279E" w:rsidP="00A3279E">
            <w:pPr>
              <w:autoSpaceDE w:val="0"/>
              <w:autoSpaceDN w:val="0"/>
              <w:adjustRightInd w:val="0"/>
              <w:jc w:val="both"/>
              <w:rPr>
                <w:rFonts w:ascii="Arial" w:hAnsi="Arial" w:cs="Arial"/>
                <w:bCs/>
                <w:sz w:val="24"/>
                <w:szCs w:val="24"/>
              </w:rPr>
            </w:pPr>
          </w:p>
          <w:p w14:paraId="3ADCC6F6" w14:textId="77777777" w:rsidR="00A3279E" w:rsidRPr="00532A31" w:rsidRDefault="00A3279E" w:rsidP="00A3279E">
            <w:pPr>
              <w:autoSpaceDE w:val="0"/>
              <w:autoSpaceDN w:val="0"/>
              <w:adjustRightInd w:val="0"/>
              <w:jc w:val="both"/>
              <w:rPr>
                <w:rFonts w:ascii="Arial" w:hAnsi="Arial" w:cs="Arial"/>
                <w:bCs/>
                <w:sz w:val="24"/>
                <w:szCs w:val="24"/>
              </w:rPr>
            </w:pPr>
          </w:p>
          <w:p w14:paraId="42C9AAD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4DAB4A3A" w14:textId="77777777" w:rsidR="00A3279E" w:rsidRPr="00532A31" w:rsidRDefault="00A3279E" w:rsidP="00A3279E">
            <w:pPr>
              <w:autoSpaceDE w:val="0"/>
              <w:autoSpaceDN w:val="0"/>
              <w:adjustRightInd w:val="0"/>
              <w:jc w:val="both"/>
              <w:rPr>
                <w:rFonts w:ascii="Arial" w:hAnsi="Arial" w:cs="Arial"/>
                <w:sz w:val="24"/>
                <w:szCs w:val="24"/>
              </w:rPr>
            </w:pPr>
          </w:p>
          <w:p w14:paraId="3F4B6A4A"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1……..</w:t>
            </w:r>
          </w:p>
          <w:p w14:paraId="4B395CD8" w14:textId="77777777" w:rsidR="00A3279E" w:rsidRPr="00532A31" w:rsidRDefault="00A3279E" w:rsidP="00A3279E">
            <w:pPr>
              <w:autoSpaceDE w:val="0"/>
              <w:autoSpaceDN w:val="0"/>
              <w:adjustRightInd w:val="0"/>
              <w:jc w:val="both"/>
              <w:rPr>
                <w:rFonts w:ascii="Arial" w:hAnsi="Arial" w:cs="Arial"/>
                <w:sz w:val="24"/>
                <w:szCs w:val="24"/>
              </w:rPr>
            </w:pPr>
          </w:p>
          <w:p w14:paraId="72AB9AA4" w14:textId="77777777" w:rsidR="00A3279E" w:rsidRPr="00532A31" w:rsidRDefault="00A3279E" w:rsidP="00A3279E">
            <w:pPr>
              <w:autoSpaceDE w:val="0"/>
              <w:autoSpaceDN w:val="0"/>
              <w:adjustRightInd w:val="0"/>
              <w:jc w:val="both"/>
              <w:rPr>
                <w:rFonts w:ascii="Arial" w:hAnsi="Arial" w:cs="Arial"/>
                <w:sz w:val="24"/>
                <w:szCs w:val="24"/>
              </w:rPr>
            </w:pPr>
          </w:p>
          <w:p w14:paraId="3C586D0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3.- Sistemas de alarma centralizados a proveedores a los centros de monitoreo en caso de cadenas de tiendas de autoservicio y de farmacias con venta de abarrotes, anexo a vinos y licores.</w:t>
            </w:r>
          </w:p>
          <w:p w14:paraId="275C8615"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23909EDC"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p>
          <w:p w14:paraId="7E2B1F7B"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6.- Personal de seguridad privada armada y de policía auxiliar custodiando la operación en caso de cadenas de tiendas de autoservicio o cadenas de vinos y licores, de farmacias con venta de abarrotes anexo a vinos y licores</w:t>
            </w:r>
          </w:p>
          <w:p w14:paraId="5763AF6A" w14:textId="77777777" w:rsidR="00A3279E" w:rsidRPr="00532A31" w:rsidRDefault="00A3279E" w:rsidP="00A3279E">
            <w:pPr>
              <w:autoSpaceDE w:val="0"/>
              <w:autoSpaceDN w:val="0"/>
              <w:adjustRightInd w:val="0"/>
              <w:jc w:val="both"/>
              <w:rPr>
                <w:rFonts w:ascii="Arial" w:hAnsi="Arial" w:cs="Arial"/>
                <w:bCs/>
                <w:sz w:val="24"/>
                <w:szCs w:val="24"/>
              </w:rPr>
            </w:pPr>
          </w:p>
          <w:p w14:paraId="264D478E" w14:textId="77777777" w:rsidR="00A3279E" w:rsidRPr="00532A31" w:rsidRDefault="00A3279E" w:rsidP="00A3279E">
            <w:pPr>
              <w:autoSpaceDE w:val="0"/>
              <w:autoSpaceDN w:val="0"/>
              <w:adjustRightInd w:val="0"/>
              <w:jc w:val="both"/>
              <w:rPr>
                <w:rFonts w:ascii="Arial" w:hAnsi="Arial" w:cs="Arial"/>
                <w:bCs/>
                <w:sz w:val="24"/>
                <w:szCs w:val="24"/>
              </w:rPr>
            </w:pPr>
          </w:p>
          <w:p w14:paraId="7DBEE873" w14:textId="77777777" w:rsidR="00A3279E" w:rsidRPr="00532A31" w:rsidRDefault="00A3279E" w:rsidP="00A3279E">
            <w:pPr>
              <w:autoSpaceDE w:val="0"/>
              <w:autoSpaceDN w:val="0"/>
              <w:adjustRightInd w:val="0"/>
              <w:jc w:val="both"/>
              <w:rPr>
                <w:rFonts w:ascii="Arial" w:hAnsi="Arial" w:cs="Arial"/>
                <w:sz w:val="24"/>
                <w:szCs w:val="24"/>
              </w:rPr>
            </w:pPr>
          </w:p>
        </w:tc>
        <w:tc>
          <w:tcPr>
            <w:tcW w:w="4490" w:type="dxa"/>
          </w:tcPr>
          <w:p w14:paraId="1FE88A20"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bCs/>
                <w:iCs/>
                <w:sz w:val="24"/>
                <w:szCs w:val="24"/>
              </w:rPr>
              <w:t xml:space="preserve">Artículo 16.- </w:t>
            </w:r>
            <w:r w:rsidRPr="00532A31">
              <w:rPr>
                <w:rFonts w:ascii="Arial" w:hAnsi="Arial" w:cs="Arial"/>
                <w:iCs/>
                <w:sz w:val="24"/>
                <w:szCs w:val="24"/>
              </w:rPr>
              <w:t xml:space="preserve">Para la expedición de la licencia de funcionamiento, permisos o autorizaciones de establecimientos comerciales, industriales, </w:t>
            </w:r>
            <w:r w:rsidRPr="00532A31">
              <w:rPr>
                <w:rFonts w:ascii="Arial" w:hAnsi="Arial" w:cs="Arial"/>
                <w:b/>
                <w:iCs/>
                <w:sz w:val="24"/>
                <w:szCs w:val="24"/>
              </w:rPr>
              <w:t>financieros</w:t>
            </w:r>
            <w:r w:rsidRPr="00532A31">
              <w:rPr>
                <w:rFonts w:ascii="Arial" w:hAnsi="Arial" w:cs="Arial"/>
                <w:iCs/>
                <w:sz w:val="24"/>
                <w:szCs w:val="24"/>
              </w:rPr>
              <w:t xml:space="preserve">  y de servicios, el interesado deberá formular la solicitud </w:t>
            </w:r>
            <w:r w:rsidRPr="00532A31">
              <w:rPr>
                <w:rFonts w:ascii="Arial" w:hAnsi="Arial" w:cs="Arial"/>
                <w:sz w:val="24"/>
                <w:szCs w:val="24"/>
              </w:rPr>
              <w:t>que contendrá los siguientes requisitos:</w:t>
            </w:r>
          </w:p>
          <w:p w14:paraId="3707BB54" w14:textId="77777777" w:rsidR="00A3279E" w:rsidRPr="00532A31" w:rsidRDefault="00A3279E" w:rsidP="00A3279E">
            <w:pPr>
              <w:jc w:val="both"/>
              <w:rPr>
                <w:rFonts w:ascii="Arial" w:hAnsi="Arial" w:cs="Arial"/>
                <w:sz w:val="24"/>
                <w:szCs w:val="24"/>
              </w:rPr>
            </w:pPr>
          </w:p>
          <w:p w14:paraId="3EAA46DA"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Apertura.</w:t>
            </w:r>
          </w:p>
          <w:p w14:paraId="256D0206" w14:textId="77777777" w:rsidR="00A3279E" w:rsidRPr="00532A31" w:rsidRDefault="00A3279E" w:rsidP="00A3279E">
            <w:pPr>
              <w:autoSpaceDE w:val="0"/>
              <w:autoSpaceDN w:val="0"/>
              <w:adjustRightInd w:val="0"/>
              <w:jc w:val="both"/>
              <w:rPr>
                <w:rFonts w:ascii="Arial" w:hAnsi="Arial" w:cs="Arial"/>
                <w:sz w:val="24"/>
                <w:szCs w:val="24"/>
              </w:rPr>
            </w:pPr>
          </w:p>
          <w:p w14:paraId="61F3581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a)…..</w:t>
            </w:r>
          </w:p>
          <w:p w14:paraId="4F86BE12"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w:t>
            </w:r>
          </w:p>
          <w:p w14:paraId="7F36AB53"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 xml:space="preserve">           m) Respecto de los giros relacionados con la venta y consumo de bebidas alcohólicas, cualquiera que sea su denominación, es requisito contar con las medidas de seguridad y programas preventivos de cuando menos los siguientes:</w:t>
            </w:r>
          </w:p>
          <w:p w14:paraId="6F5799D8"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t>1.- ……</w:t>
            </w:r>
          </w:p>
          <w:p w14:paraId="0EB5D5B4" w14:textId="77777777" w:rsidR="00A3279E" w:rsidRPr="00532A31" w:rsidRDefault="00A3279E" w:rsidP="00A3279E">
            <w:pPr>
              <w:autoSpaceDE w:val="0"/>
              <w:autoSpaceDN w:val="0"/>
              <w:adjustRightInd w:val="0"/>
              <w:jc w:val="both"/>
              <w:rPr>
                <w:rFonts w:ascii="Arial" w:hAnsi="Arial" w:cs="Arial"/>
                <w:sz w:val="24"/>
                <w:szCs w:val="24"/>
              </w:rPr>
            </w:pPr>
          </w:p>
          <w:p w14:paraId="70D412F5"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r>
            <w:r w:rsidRPr="00532A31">
              <w:rPr>
                <w:rFonts w:ascii="Arial" w:hAnsi="Arial" w:cs="Arial"/>
                <w:sz w:val="24"/>
                <w:szCs w:val="24"/>
              </w:rPr>
              <w:tab/>
              <w:t xml:space="preserve">3.- Sistemas de alarma centralizados a proveedores a los centros de monitoreo en caso de cadenas de tiendas de autoservicio y de farmacias con venta de abarrotes, anexo a vinos y licores, </w:t>
            </w:r>
            <w:r w:rsidRPr="00532A31">
              <w:rPr>
                <w:rFonts w:ascii="Arial" w:hAnsi="Arial" w:cs="Arial"/>
                <w:b/>
                <w:sz w:val="24"/>
                <w:szCs w:val="24"/>
              </w:rPr>
              <w:t xml:space="preserve">así como de tiendas departamentales y establecimientos comerciales que presten servicios financieros. </w:t>
            </w:r>
          </w:p>
          <w:p w14:paraId="12E84687"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xml:space="preserve"> (….)</w:t>
            </w:r>
          </w:p>
          <w:p w14:paraId="73E676E4"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r w:rsidRPr="00532A31">
              <w:rPr>
                <w:rFonts w:ascii="Arial" w:hAnsi="Arial" w:cs="Arial"/>
                <w:sz w:val="24"/>
                <w:szCs w:val="24"/>
              </w:rPr>
              <w:tab/>
            </w:r>
          </w:p>
          <w:p w14:paraId="6B6BFE77"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r>
            <w:r w:rsidRPr="00532A31">
              <w:rPr>
                <w:rFonts w:ascii="Arial" w:hAnsi="Arial" w:cs="Arial"/>
                <w:sz w:val="24"/>
                <w:szCs w:val="24"/>
              </w:rPr>
              <w:tab/>
              <w:t xml:space="preserve">6.- Personal de seguridad privada armada y de policía auxiliar custodiando la operación en caso de cadenas de tiendas de autoservicio o cadenas de vinos y licores, de farmacias con venta de abarrotes anexo a vinos y licores, </w:t>
            </w:r>
            <w:r w:rsidRPr="00532A31">
              <w:rPr>
                <w:rFonts w:ascii="Arial" w:hAnsi="Arial" w:cs="Arial"/>
                <w:b/>
                <w:sz w:val="24"/>
                <w:szCs w:val="24"/>
              </w:rPr>
              <w:t xml:space="preserve">así como de tiendas departamentales y establecimientos comerciales que presten servicios financieros. </w:t>
            </w:r>
          </w:p>
          <w:p w14:paraId="290DFBF7" w14:textId="77777777" w:rsidR="00A3279E" w:rsidRPr="00532A31" w:rsidRDefault="00A3279E" w:rsidP="00A3279E">
            <w:pPr>
              <w:autoSpaceDE w:val="0"/>
              <w:autoSpaceDN w:val="0"/>
              <w:adjustRightInd w:val="0"/>
              <w:jc w:val="both"/>
              <w:rPr>
                <w:rFonts w:ascii="Arial" w:hAnsi="Arial" w:cs="Arial"/>
                <w:sz w:val="24"/>
                <w:szCs w:val="24"/>
              </w:rPr>
            </w:pPr>
          </w:p>
          <w:p w14:paraId="1887F964"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w:t>
            </w:r>
          </w:p>
          <w:p w14:paraId="33772FD2" w14:textId="77777777" w:rsidR="00A3279E" w:rsidRPr="00532A31" w:rsidRDefault="00A3279E" w:rsidP="00A3279E">
            <w:pPr>
              <w:jc w:val="both"/>
              <w:rPr>
                <w:rFonts w:ascii="Arial" w:hAnsi="Arial" w:cs="Arial"/>
                <w:sz w:val="24"/>
                <w:szCs w:val="24"/>
              </w:rPr>
            </w:pPr>
          </w:p>
          <w:p w14:paraId="7E72517E"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b/>
                <w:sz w:val="24"/>
                <w:szCs w:val="24"/>
              </w:rPr>
              <w:t xml:space="preserve">Artículo 36.- </w:t>
            </w:r>
            <w:r w:rsidRPr="00532A31">
              <w:rPr>
                <w:rFonts w:ascii="Arial" w:hAnsi="Arial" w:cs="Arial"/>
                <w:sz w:val="24"/>
                <w:szCs w:val="24"/>
              </w:rPr>
              <w:t>Son obligaciones de los titulares de los giros a que se refiere este Reglamento:</w:t>
            </w:r>
          </w:p>
          <w:p w14:paraId="02AD568C" w14:textId="77777777" w:rsidR="00A3279E" w:rsidRPr="00532A31" w:rsidRDefault="00A3279E" w:rsidP="00A3279E">
            <w:pPr>
              <w:autoSpaceDE w:val="0"/>
              <w:autoSpaceDN w:val="0"/>
              <w:adjustRightInd w:val="0"/>
              <w:jc w:val="both"/>
              <w:rPr>
                <w:rFonts w:ascii="Arial" w:hAnsi="Arial" w:cs="Arial"/>
                <w:sz w:val="24"/>
                <w:szCs w:val="24"/>
              </w:rPr>
            </w:pPr>
          </w:p>
          <w:p w14:paraId="4EDDF16E" w14:textId="77777777" w:rsidR="00A3279E" w:rsidRPr="00532A31" w:rsidRDefault="00A3279E" w:rsidP="00A3279E">
            <w:pPr>
              <w:autoSpaceDE w:val="0"/>
              <w:autoSpaceDN w:val="0"/>
              <w:adjustRightInd w:val="0"/>
              <w:jc w:val="both"/>
              <w:rPr>
                <w:rFonts w:ascii="Arial" w:hAnsi="Arial" w:cs="Arial"/>
                <w:bCs/>
                <w:sz w:val="24"/>
                <w:szCs w:val="24"/>
              </w:rPr>
            </w:pPr>
            <w:r w:rsidRPr="00532A31">
              <w:rPr>
                <w:rFonts w:ascii="Arial" w:hAnsi="Arial" w:cs="Arial"/>
                <w:bCs/>
                <w:sz w:val="24"/>
                <w:szCs w:val="24"/>
              </w:rPr>
              <w:t xml:space="preserve">I.- </w:t>
            </w:r>
          </w:p>
          <w:p w14:paraId="3383E820" w14:textId="77777777" w:rsidR="00A3279E" w:rsidRPr="00532A31" w:rsidRDefault="00A3279E" w:rsidP="00A3279E">
            <w:pPr>
              <w:autoSpaceDE w:val="0"/>
              <w:autoSpaceDN w:val="0"/>
              <w:adjustRightInd w:val="0"/>
              <w:jc w:val="both"/>
              <w:rPr>
                <w:rFonts w:ascii="Arial" w:hAnsi="Arial" w:cs="Arial"/>
                <w:bCs/>
                <w:sz w:val="24"/>
                <w:szCs w:val="24"/>
              </w:rPr>
            </w:pPr>
          </w:p>
          <w:p w14:paraId="666CD1F7" w14:textId="77777777" w:rsidR="00A3279E" w:rsidRPr="00532A31" w:rsidRDefault="00A3279E" w:rsidP="00A3279E">
            <w:pPr>
              <w:autoSpaceDE w:val="0"/>
              <w:autoSpaceDN w:val="0"/>
              <w:adjustRightInd w:val="0"/>
              <w:jc w:val="both"/>
              <w:rPr>
                <w:rFonts w:ascii="Arial" w:hAnsi="Arial" w:cs="Arial"/>
                <w:bCs/>
                <w:sz w:val="24"/>
                <w:szCs w:val="24"/>
              </w:rPr>
            </w:pPr>
          </w:p>
          <w:p w14:paraId="77BFCF5D"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14830C70" w14:textId="77777777" w:rsidR="00A3279E" w:rsidRPr="00532A31" w:rsidRDefault="00A3279E" w:rsidP="00A3279E">
            <w:pPr>
              <w:autoSpaceDE w:val="0"/>
              <w:autoSpaceDN w:val="0"/>
              <w:adjustRightInd w:val="0"/>
              <w:jc w:val="both"/>
              <w:rPr>
                <w:rFonts w:ascii="Arial" w:hAnsi="Arial" w:cs="Arial"/>
                <w:sz w:val="24"/>
                <w:szCs w:val="24"/>
              </w:rPr>
            </w:pPr>
          </w:p>
          <w:p w14:paraId="0280DCAA"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t>1……..</w:t>
            </w:r>
          </w:p>
          <w:p w14:paraId="249E0D2C" w14:textId="77777777" w:rsidR="00A3279E" w:rsidRPr="00532A31" w:rsidRDefault="00A3279E" w:rsidP="00A3279E">
            <w:pPr>
              <w:autoSpaceDE w:val="0"/>
              <w:autoSpaceDN w:val="0"/>
              <w:adjustRightInd w:val="0"/>
              <w:jc w:val="both"/>
              <w:rPr>
                <w:rFonts w:ascii="Arial" w:hAnsi="Arial" w:cs="Arial"/>
                <w:sz w:val="24"/>
                <w:szCs w:val="24"/>
              </w:rPr>
            </w:pPr>
          </w:p>
          <w:p w14:paraId="5E6C194A" w14:textId="77777777" w:rsidR="00A3279E" w:rsidRPr="00532A31" w:rsidRDefault="00A3279E" w:rsidP="00A3279E">
            <w:pPr>
              <w:autoSpaceDE w:val="0"/>
              <w:autoSpaceDN w:val="0"/>
              <w:adjustRightInd w:val="0"/>
              <w:jc w:val="both"/>
              <w:rPr>
                <w:rFonts w:ascii="Arial" w:hAnsi="Arial" w:cs="Arial"/>
                <w:sz w:val="24"/>
                <w:szCs w:val="24"/>
              </w:rPr>
            </w:pPr>
          </w:p>
          <w:p w14:paraId="74132796"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t>3.- Sistemas de alarma centralizados a proveedores a los centros de monitoreo en caso de cadenas de tiendas de autoservicio y de farmacias con venta de abarrotes, anexo a vinos y licores,</w:t>
            </w:r>
            <w:r w:rsidRPr="00532A31">
              <w:rPr>
                <w:rFonts w:ascii="Arial" w:hAnsi="Arial" w:cs="Arial"/>
                <w:b/>
                <w:sz w:val="24"/>
                <w:szCs w:val="24"/>
              </w:rPr>
              <w:t xml:space="preserve"> así como de tiendas departamentales y establecimientos comerciales que presten servicios financieros. </w:t>
            </w:r>
          </w:p>
          <w:p w14:paraId="1DE2A16D"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xml:space="preserve"> (….)</w:t>
            </w:r>
          </w:p>
          <w:p w14:paraId="1A5796DC" w14:textId="77777777" w:rsidR="00A3279E" w:rsidRPr="00532A31" w:rsidRDefault="00A3279E" w:rsidP="00A3279E">
            <w:pPr>
              <w:autoSpaceDE w:val="0"/>
              <w:autoSpaceDN w:val="0"/>
              <w:adjustRightInd w:val="0"/>
              <w:jc w:val="both"/>
              <w:rPr>
                <w:rFonts w:ascii="Arial" w:hAnsi="Arial" w:cs="Arial"/>
                <w:sz w:val="24"/>
                <w:szCs w:val="24"/>
              </w:rPr>
            </w:pPr>
          </w:p>
          <w:p w14:paraId="2D433B9B" w14:textId="77777777" w:rsidR="00A3279E" w:rsidRPr="00532A31" w:rsidRDefault="00A3279E" w:rsidP="00A3279E">
            <w:pPr>
              <w:autoSpaceDE w:val="0"/>
              <w:autoSpaceDN w:val="0"/>
              <w:adjustRightInd w:val="0"/>
              <w:jc w:val="both"/>
              <w:rPr>
                <w:rFonts w:ascii="Arial" w:hAnsi="Arial" w:cs="Arial"/>
                <w:sz w:val="24"/>
                <w:szCs w:val="24"/>
              </w:rPr>
            </w:pPr>
            <w:r w:rsidRPr="00532A31">
              <w:rPr>
                <w:rFonts w:ascii="Arial" w:hAnsi="Arial" w:cs="Arial"/>
                <w:sz w:val="24"/>
                <w:szCs w:val="24"/>
              </w:rPr>
              <w:tab/>
            </w:r>
          </w:p>
          <w:p w14:paraId="0752804E"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sz w:val="24"/>
                <w:szCs w:val="24"/>
              </w:rPr>
              <w:tab/>
              <w:t>6.- Personal de seguridad privada armada y de policía auxiliar custodiando la operación en caso de cadenas de tiendas de autoservicio o cadenas de vinos y licores, de farmacias con venta de abarrotes anexo a vinos y licores,</w:t>
            </w:r>
            <w:r w:rsidRPr="00532A31">
              <w:rPr>
                <w:rFonts w:ascii="Arial" w:hAnsi="Arial" w:cs="Arial"/>
                <w:b/>
                <w:sz w:val="24"/>
                <w:szCs w:val="24"/>
              </w:rPr>
              <w:t xml:space="preserve"> así como de tiendas departamentales y establecimientos comerciales que presten servicios financieros. </w:t>
            </w:r>
          </w:p>
          <w:p w14:paraId="0310DF65" w14:textId="77777777" w:rsidR="00A3279E" w:rsidRPr="00532A31" w:rsidRDefault="00A3279E" w:rsidP="00A3279E">
            <w:pPr>
              <w:autoSpaceDE w:val="0"/>
              <w:autoSpaceDN w:val="0"/>
              <w:adjustRightInd w:val="0"/>
              <w:jc w:val="both"/>
              <w:rPr>
                <w:rFonts w:ascii="Arial" w:hAnsi="Arial" w:cs="Arial"/>
                <w:b/>
                <w:sz w:val="24"/>
                <w:szCs w:val="24"/>
              </w:rPr>
            </w:pPr>
            <w:r w:rsidRPr="00532A31">
              <w:rPr>
                <w:rFonts w:ascii="Arial" w:hAnsi="Arial" w:cs="Arial"/>
                <w:b/>
                <w:sz w:val="24"/>
                <w:szCs w:val="24"/>
              </w:rPr>
              <w:t xml:space="preserve"> (….)</w:t>
            </w:r>
          </w:p>
          <w:p w14:paraId="3956DBDE" w14:textId="77777777" w:rsidR="00A3279E" w:rsidRPr="00532A31" w:rsidRDefault="00A3279E" w:rsidP="00A3279E">
            <w:pPr>
              <w:jc w:val="both"/>
              <w:rPr>
                <w:rFonts w:ascii="Arial" w:hAnsi="Arial" w:cs="Arial"/>
                <w:sz w:val="24"/>
                <w:szCs w:val="24"/>
              </w:rPr>
            </w:pPr>
          </w:p>
        </w:tc>
      </w:tr>
    </w:tbl>
    <w:p w14:paraId="5955C9B4" w14:textId="77777777" w:rsidR="00A3279E" w:rsidRPr="00532A31" w:rsidRDefault="00A3279E" w:rsidP="00A3279E">
      <w:pPr>
        <w:spacing w:after="0"/>
        <w:jc w:val="both"/>
        <w:rPr>
          <w:rFonts w:ascii="Arial" w:hAnsi="Arial" w:cs="Arial"/>
          <w:sz w:val="24"/>
          <w:szCs w:val="24"/>
        </w:rPr>
      </w:pPr>
    </w:p>
    <w:p w14:paraId="518B2D85" w14:textId="7850B2F0" w:rsidR="00A3279E" w:rsidRPr="00386F38" w:rsidRDefault="00A3279E" w:rsidP="00A3279E">
      <w:pPr>
        <w:spacing w:after="0"/>
        <w:jc w:val="both"/>
        <w:rPr>
          <w:rFonts w:ascii="Arial" w:eastAsia="Malgun Gothic" w:hAnsi="Arial" w:cs="Arial"/>
          <w:b/>
          <w:sz w:val="6"/>
          <w:szCs w:val="24"/>
        </w:rPr>
      </w:pPr>
      <w:r w:rsidRPr="00532A31">
        <w:rPr>
          <w:rFonts w:ascii="Arial" w:hAnsi="Arial" w:cs="Arial"/>
          <w:sz w:val="24"/>
          <w:szCs w:val="24"/>
        </w:rPr>
        <w:t xml:space="preserve"> </w:t>
      </w:r>
    </w:p>
    <w:p w14:paraId="635E2CB1" w14:textId="77777777" w:rsidR="00A3279E" w:rsidRPr="00532A31" w:rsidRDefault="00A3279E" w:rsidP="00A3279E">
      <w:pPr>
        <w:spacing w:line="259" w:lineRule="auto"/>
        <w:contextualSpacing/>
        <w:jc w:val="both"/>
        <w:rPr>
          <w:rFonts w:ascii="Arial" w:eastAsia="Calibri" w:hAnsi="Arial" w:cs="Arial"/>
          <w:sz w:val="24"/>
          <w:szCs w:val="24"/>
        </w:rPr>
      </w:pPr>
      <w:r w:rsidRPr="00532A31">
        <w:rPr>
          <w:rFonts w:ascii="Arial" w:eastAsia="Malgun Gothic" w:hAnsi="Arial" w:cs="Arial"/>
          <w:sz w:val="24"/>
          <w:szCs w:val="24"/>
        </w:rPr>
        <w:t xml:space="preserve">Por lo que, con </w:t>
      </w:r>
      <w:r w:rsidRPr="00532A31">
        <w:rPr>
          <w:rFonts w:ascii="Arial" w:hAnsi="Arial" w:cs="Arial"/>
          <w:sz w:val="24"/>
          <w:szCs w:val="24"/>
        </w:rPr>
        <w:t xml:space="preserve">fundamento en lo dispuesto por  los artículos 21, 115 fracciones I y II de la Constitución Política de los Estados Unidos Mexicanos; artículos 73 fracción I y 77 fracción II de la Constitución Política del Estado de Jalisco; artículos 2, 3, 37 fracción II, 40 fracción II, 41 fracción II y III de la Ley del Gobierno y la Administración Pública Municipal del Estado de Jalisco; artículos 1, 2, 25 fracción XII, 26 fracción XXVII,  92 fracción III, 95, 152, 153 y 154  del Reglamento del Gobierno y de la Administración Pública del Ayuntamiento Constitucional de San Pedro Tlaquepaque, Jalisco,   </w:t>
      </w:r>
      <w:r w:rsidRPr="00532A31">
        <w:rPr>
          <w:rFonts w:ascii="Arial" w:eastAsia="Calibri" w:hAnsi="Arial" w:cs="Arial"/>
          <w:sz w:val="24"/>
          <w:szCs w:val="24"/>
        </w:rPr>
        <w:t>resolvemos presentar ante está representación municipal el siguiente:</w:t>
      </w:r>
    </w:p>
    <w:p w14:paraId="2EE5794A" w14:textId="77777777" w:rsidR="00A3279E" w:rsidRPr="00532A31" w:rsidRDefault="00A3279E" w:rsidP="00A3279E">
      <w:pPr>
        <w:spacing w:after="0"/>
        <w:jc w:val="both"/>
        <w:rPr>
          <w:rFonts w:ascii="Arial" w:hAnsi="Arial" w:cs="Arial"/>
          <w:sz w:val="24"/>
          <w:szCs w:val="24"/>
        </w:rPr>
      </w:pPr>
      <w:r w:rsidRPr="00532A31">
        <w:rPr>
          <w:rFonts w:ascii="Arial" w:hAnsi="Arial" w:cs="Arial"/>
          <w:sz w:val="24"/>
          <w:szCs w:val="24"/>
        </w:rPr>
        <w:t xml:space="preserve"> </w:t>
      </w:r>
    </w:p>
    <w:p w14:paraId="346AD071" w14:textId="77777777" w:rsidR="00A3279E" w:rsidRPr="00386F38" w:rsidRDefault="00A3279E" w:rsidP="00A3279E">
      <w:pPr>
        <w:spacing w:after="0"/>
        <w:jc w:val="center"/>
        <w:rPr>
          <w:rFonts w:ascii="Arial" w:eastAsia="Malgun Gothic" w:hAnsi="Arial" w:cs="Arial"/>
          <w:b/>
          <w:sz w:val="4"/>
          <w:szCs w:val="24"/>
        </w:rPr>
      </w:pPr>
    </w:p>
    <w:p w14:paraId="00CB609D" w14:textId="77777777" w:rsidR="00A3279E" w:rsidRPr="00532A31" w:rsidRDefault="00A3279E" w:rsidP="00A3279E">
      <w:pPr>
        <w:spacing w:after="0"/>
        <w:jc w:val="center"/>
        <w:rPr>
          <w:rFonts w:ascii="Arial" w:eastAsia="Malgun Gothic" w:hAnsi="Arial" w:cs="Arial"/>
          <w:b/>
          <w:sz w:val="24"/>
          <w:szCs w:val="24"/>
        </w:rPr>
      </w:pPr>
      <w:r w:rsidRPr="00532A31">
        <w:rPr>
          <w:rFonts w:ascii="Arial" w:eastAsia="Malgun Gothic" w:hAnsi="Arial" w:cs="Arial"/>
          <w:b/>
          <w:sz w:val="24"/>
          <w:szCs w:val="24"/>
        </w:rPr>
        <w:t xml:space="preserve"> A C U E R D O</w:t>
      </w:r>
    </w:p>
    <w:p w14:paraId="1546072F" w14:textId="77777777" w:rsidR="00A3279E" w:rsidRPr="00532A31" w:rsidRDefault="00A3279E" w:rsidP="00A3279E">
      <w:pPr>
        <w:spacing w:after="0"/>
        <w:jc w:val="both"/>
        <w:rPr>
          <w:rFonts w:ascii="Arial" w:eastAsia="Malgun Gothic" w:hAnsi="Arial" w:cs="Arial"/>
          <w:b/>
          <w:sz w:val="24"/>
          <w:szCs w:val="24"/>
        </w:rPr>
      </w:pPr>
    </w:p>
    <w:p w14:paraId="3A8E46A1" w14:textId="77777777" w:rsidR="00A3279E" w:rsidRPr="00532A31" w:rsidRDefault="00A3279E" w:rsidP="00A3279E">
      <w:pPr>
        <w:spacing w:after="0"/>
        <w:jc w:val="both"/>
        <w:rPr>
          <w:rFonts w:ascii="Arial" w:eastAsia="Malgun Gothic" w:hAnsi="Arial" w:cs="Arial"/>
          <w:b/>
          <w:sz w:val="24"/>
          <w:szCs w:val="24"/>
        </w:rPr>
      </w:pPr>
      <w:r w:rsidRPr="00532A31">
        <w:rPr>
          <w:rFonts w:ascii="Arial" w:eastAsia="Malgun Gothic" w:hAnsi="Arial" w:cs="Arial"/>
          <w:b/>
          <w:sz w:val="24"/>
          <w:szCs w:val="24"/>
        </w:rPr>
        <w:t xml:space="preserve">PRIMERO. </w:t>
      </w:r>
      <w:r w:rsidRPr="00532A31">
        <w:rPr>
          <w:rFonts w:ascii="Arial" w:hAnsi="Arial" w:cs="Arial"/>
          <w:sz w:val="24"/>
          <w:szCs w:val="24"/>
        </w:rPr>
        <w:t xml:space="preserve">El Pleno del </w:t>
      </w:r>
      <w:r w:rsidRPr="00532A31">
        <w:rPr>
          <w:rFonts w:ascii="Arial" w:hAnsi="Arial" w:cs="Arial"/>
          <w:color w:val="000000" w:themeColor="text1"/>
          <w:sz w:val="24"/>
          <w:szCs w:val="24"/>
        </w:rPr>
        <w:t xml:space="preserve">Ayuntamiento de San Pedro Tlaquepaque aprueba y autoriza el dictamen que resuelve el  acuerdo número 1581/2021/TC que tienen por objeto </w:t>
      </w:r>
      <w:r w:rsidRPr="00532A31">
        <w:rPr>
          <w:rFonts w:ascii="Arial" w:eastAsia="Malgun Gothic" w:hAnsi="Arial" w:cs="Arial"/>
          <w:b/>
          <w:sz w:val="24"/>
          <w:szCs w:val="24"/>
        </w:rPr>
        <w:t xml:space="preserve">reformar los artículos 16 fracción I, inciso m) numerales 3 y 6 y 36 fracción III numeral 3 y 6 del Reglamento para el Funcionamiento de Giros Comerciales, Industriales y Prestación de Servicio en el Municipio de San Pedro Tlaquepaque, </w:t>
      </w:r>
      <w:r w:rsidRPr="00532A31">
        <w:rPr>
          <w:rFonts w:ascii="Arial" w:eastAsia="Malgun Gothic" w:hAnsi="Arial" w:cs="Arial"/>
          <w:sz w:val="24"/>
          <w:szCs w:val="24"/>
        </w:rPr>
        <w:t xml:space="preserve">para quedar de la siguiente manera: </w:t>
      </w:r>
    </w:p>
    <w:p w14:paraId="7F386870"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p>
    <w:p w14:paraId="320B8008"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bCs/>
          <w:i/>
          <w:iCs/>
          <w:sz w:val="24"/>
          <w:szCs w:val="24"/>
        </w:rPr>
        <w:t xml:space="preserve">Artículo 16.- </w:t>
      </w:r>
      <w:r w:rsidRPr="00532A31">
        <w:rPr>
          <w:rFonts w:ascii="Arial" w:hAnsi="Arial" w:cs="Arial"/>
          <w:b/>
          <w:i/>
          <w:iCs/>
          <w:sz w:val="24"/>
          <w:szCs w:val="24"/>
        </w:rPr>
        <w:t xml:space="preserve">Para la expedición de la licencia de funcionamiento, permisos o autorizaciones de establecimientos comerciales, industriales, financieros  y de servicios, el interesado deberá formular la solicitud </w:t>
      </w:r>
      <w:r w:rsidRPr="00532A31">
        <w:rPr>
          <w:rFonts w:ascii="Arial" w:hAnsi="Arial" w:cs="Arial"/>
          <w:b/>
          <w:i/>
          <w:sz w:val="24"/>
          <w:szCs w:val="24"/>
        </w:rPr>
        <w:t>que contendrá los siguientes requisitos:</w:t>
      </w:r>
    </w:p>
    <w:p w14:paraId="7E3B89BF"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I.- Apertura</w:t>
      </w:r>
    </w:p>
    <w:p w14:paraId="4D20523B"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tab/>
      </w:r>
      <w:r w:rsidRPr="00532A31">
        <w:rPr>
          <w:rFonts w:ascii="Arial" w:hAnsi="Arial" w:cs="Arial"/>
          <w:b/>
          <w:i/>
          <w:sz w:val="24"/>
          <w:szCs w:val="24"/>
        </w:rPr>
        <w:t>a)…..</w:t>
      </w:r>
    </w:p>
    <w:p w14:paraId="6BFF865C"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 xml:space="preserve">           m) Respecto de los giros relacionados con la venta y consumo de bebidas alcohólicas, cualquiera que sea su denominación, es requisito contar con las medidas de seguridad y programas preventivos de cuando menos los siguientes:</w:t>
      </w:r>
    </w:p>
    <w:p w14:paraId="44D26AF6"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ab/>
      </w:r>
      <w:r w:rsidRPr="00532A31">
        <w:rPr>
          <w:rFonts w:ascii="Arial" w:hAnsi="Arial" w:cs="Arial"/>
          <w:b/>
          <w:i/>
          <w:sz w:val="24"/>
          <w:szCs w:val="24"/>
        </w:rPr>
        <w:tab/>
        <w:t>1.- ……</w:t>
      </w:r>
    </w:p>
    <w:p w14:paraId="575E3CCD"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ab/>
      </w:r>
      <w:r w:rsidRPr="00532A31">
        <w:rPr>
          <w:rFonts w:ascii="Arial" w:hAnsi="Arial" w:cs="Arial"/>
          <w:b/>
          <w:i/>
          <w:sz w:val="24"/>
          <w:szCs w:val="24"/>
        </w:rPr>
        <w:tab/>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554F71B8"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 xml:space="preserve"> (….)</w:t>
      </w:r>
      <w:r w:rsidRPr="00532A31">
        <w:rPr>
          <w:rFonts w:ascii="Arial" w:hAnsi="Arial" w:cs="Arial"/>
          <w:i/>
          <w:sz w:val="24"/>
          <w:szCs w:val="24"/>
        </w:rPr>
        <w:tab/>
      </w:r>
      <w:r w:rsidRPr="00532A31">
        <w:rPr>
          <w:rFonts w:ascii="Arial" w:hAnsi="Arial" w:cs="Arial"/>
          <w:i/>
          <w:sz w:val="24"/>
          <w:szCs w:val="24"/>
        </w:rPr>
        <w:tab/>
      </w:r>
    </w:p>
    <w:p w14:paraId="63CA733D"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tab/>
      </w:r>
      <w:r w:rsidRPr="00532A31">
        <w:rPr>
          <w:rFonts w:ascii="Arial" w:hAnsi="Arial" w:cs="Arial"/>
          <w:i/>
          <w:sz w:val="24"/>
          <w:szCs w:val="24"/>
        </w:rPr>
        <w:tab/>
      </w:r>
      <w:r w:rsidRPr="00532A31">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68B3CB5E"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w:t>
      </w:r>
    </w:p>
    <w:p w14:paraId="548DB7AE"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b/>
          <w:i/>
          <w:sz w:val="24"/>
          <w:szCs w:val="24"/>
        </w:rPr>
        <w:t>Artículo 36.- Son obligaciones de los titulares de los giros a que se refiere este Reglamento</w:t>
      </w:r>
      <w:r w:rsidRPr="00532A31">
        <w:rPr>
          <w:rFonts w:ascii="Arial" w:hAnsi="Arial" w:cs="Arial"/>
          <w:i/>
          <w:sz w:val="24"/>
          <w:szCs w:val="24"/>
        </w:rPr>
        <w:t>:</w:t>
      </w:r>
    </w:p>
    <w:p w14:paraId="5BCC6294" w14:textId="77777777" w:rsidR="00A3279E" w:rsidRPr="00532A31" w:rsidRDefault="00A3279E" w:rsidP="00A3279E">
      <w:pPr>
        <w:autoSpaceDE w:val="0"/>
        <w:autoSpaceDN w:val="0"/>
        <w:adjustRightInd w:val="0"/>
        <w:jc w:val="both"/>
        <w:rPr>
          <w:rFonts w:ascii="Arial" w:hAnsi="Arial" w:cs="Arial"/>
          <w:bCs/>
          <w:i/>
          <w:sz w:val="24"/>
          <w:szCs w:val="24"/>
        </w:rPr>
      </w:pPr>
      <w:r w:rsidRPr="00532A31">
        <w:rPr>
          <w:rFonts w:ascii="Arial" w:hAnsi="Arial" w:cs="Arial"/>
          <w:bCs/>
          <w:i/>
          <w:sz w:val="24"/>
          <w:szCs w:val="24"/>
        </w:rPr>
        <w:t xml:space="preserve">I.- </w:t>
      </w:r>
    </w:p>
    <w:p w14:paraId="42C2A610" w14:textId="77777777" w:rsidR="00A3279E" w:rsidRPr="00386F38" w:rsidRDefault="00A3279E" w:rsidP="00A3279E">
      <w:pPr>
        <w:autoSpaceDE w:val="0"/>
        <w:autoSpaceDN w:val="0"/>
        <w:adjustRightInd w:val="0"/>
        <w:jc w:val="both"/>
        <w:rPr>
          <w:rFonts w:ascii="Arial" w:hAnsi="Arial" w:cs="Arial"/>
          <w:bCs/>
          <w:i/>
          <w:sz w:val="4"/>
          <w:szCs w:val="24"/>
        </w:rPr>
      </w:pPr>
    </w:p>
    <w:p w14:paraId="40698D0D"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b/>
          <w:i/>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2C551260"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ab/>
        <w:t>1……..</w:t>
      </w:r>
    </w:p>
    <w:p w14:paraId="56AEC0DE"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tab/>
      </w:r>
      <w:r w:rsidRPr="00532A31">
        <w:rPr>
          <w:rFonts w:ascii="Arial" w:hAnsi="Arial" w:cs="Arial"/>
          <w:b/>
          <w:i/>
          <w:sz w:val="24"/>
          <w:szCs w:val="24"/>
        </w:rPr>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0929F63E"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 xml:space="preserve"> (….)</w:t>
      </w:r>
      <w:r w:rsidRPr="00532A31">
        <w:rPr>
          <w:rFonts w:ascii="Arial" w:hAnsi="Arial" w:cs="Arial"/>
          <w:i/>
          <w:sz w:val="24"/>
          <w:szCs w:val="24"/>
        </w:rPr>
        <w:tab/>
      </w:r>
    </w:p>
    <w:p w14:paraId="29D86A16" w14:textId="77777777" w:rsidR="00A3279E" w:rsidRPr="00532A31" w:rsidRDefault="00A3279E" w:rsidP="00A3279E">
      <w:pPr>
        <w:autoSpaceDE w:val="0"/>
        <w:autoSpaceDN w:val="0"/>
        <w:adjustRightInd w:val="0"/>
        <w:jc w:val="both"/>
        <w:rPr>
          <w:rFonts w:ascii="Arial" w:hAnsi="Arial" w:cs="Arial"/>
          <w:b/>
          <w:i/>
          <w:sz w:val="24"/>
          <w:szCs w:val="24"/>
        </w:rPr>
      </w:pPr>
      <w:r w:rsidRPr="00532A31">
        <w:rPr>
          <w:rFonts w:ascii="Arial" w:hAnsi="Arial" w:cs="Arial"/>
          <w:i/>
          <w:sz w:val="24"/>
          <w:szCs w:val="24"/>
        </w:rPr>
        <w:tab/>
      </w:r>
      <w:r w:rsidRPr="00532A31">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6E6AA55B" w14:textId="77777777" w:rsidR="00A3279E" w:rsidRPr="00532A31" w:rsidRDefault="00A3279E" w:rsidP="00A3279E">
      <w:pPr>
        <w:autoSpaceDE w:val="0"/>
        <w:autoSpaceDN w:val="0"/>
        <w:adjustRightInd w:val="0"/>
        <w:jc w:val="both"/>
        <w:rPr>
          <w:rFonts w:ascii="Arial" w:hAnsi="Arial" w:cs="Arial"/>
          <w:i/>
          <w:sz w:val="24"/>
          <w:szCs w:val="24"/>
        </w:rPr>
      </w:pPr>
      <w:r w:rsidRPr="00532A31">
        <w:rPr>
          <w:rFonts w:ascii="Arial" w:hAnsi="Arial" w:cs="Arial"/>
          <w:i/>
          <w:sz w:val="24"/>
          <w:szCs w:val="24"/>
        </w:rPr>
        <w:t xml:space="preserve"> (….)</w:t>
      </w:r>
    </w:p>
    <w:p w14:paraId="0C568C52"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p>
    <w:p w14:paraId="6F51EDCB"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r w:rsidRPr="00532A31">
        <w:rPr>
          <w:rFonts w:ascii="Arial" w:eastAsia="Malgun Gothic" w:hAnsi="Arial" w:cs="Arial"/>
          <w:b/>
          <w:sz w:val="24"/>
          <w:szCs w:val="24"/>
        </w:rPr>
        <w:t xml:space="preserve">SEGUNDO.- </w:t>
      </w:r>
      <w:r w:rsidRPr="00532A31">
        <w:rPr>
          <w:rFonts w:ascii="Arial" w:eastAsia="Malgun Gothic" w:hAnsi="Arial" w:cs="Arial"/>
          <w:sz w:val="24"/>
          <w:szCs w:val="24"/>
        </w:rPr>
        <w:t>Se publique el presente acuerdo en la Gaceta Municipal para los efectos legales a que haya lugar.</w:t>
      </w:r>
      <w:r w:rsidRPr="00532A31">
        <w:rPr>
          <w:rFonts w:ascii="Arial" w:eastAsia="Malgun Gothic" w:hAnsi="Arial" w:cs="Arial"/>
          <w:b/>
          <w:sz w:val="24"/>
          <w:szCs w:val="24"/>
        </w:rPr>
        <w:t xml:space="preserve"> </w:t>
      </w:r>
    </w:p>
    <w:p w14:paraId="351C73F1" w14:textId="77777777" w:rsidR="00A3279E" w:rsidRPr="00532A31" w:rsidRDefault="00A3279E" w:rsidP="00A3279E">
      <w:pPr>
        <w:autoSpaceDE w:val="0"/>
        <w:autoSpaceDN w:val="0"/>
        <w:adjustRightInd w:val="0"/>
        <w:spacing w:after="0"/>
        <w:jc w:val="both"/>
        <w:rPr>
          <w:rFonts w:ascii="Arial" w:eastAsia="Malgun Gothic" w:hAnsi="Arial" w:cs="Arial"/>
          <w:b/>
          <w:sz w:val="24"/>
          <w:szCs w:val="24"/>
        </w:rPr>
      </w:pPr>
    </w:p>
    <w:p w14:paraId="1F98AD4F" w14:textId="77777777" w:rsidR="00A3279E" w:rsidRPr="00532A31" w:rsidRDefault="00A3279E" w:rsidP="00A3279E">
      <w:pPr>
        <w:autoSpaceDE w:val="0"/>
        <w:autoSpaceDN w:val="0"/>
        <w:adjustRightInd w:val="0"/>
        <w:spacing w:after="0"/>
        <w:jc w:val="both"/>
        <w:rPr>
          <w:rFonts w:ascii="Arial" w:eastAsia="Malgun Gothic" w:hAnsi="Arial" w:cs="Arial"/>
          <w:sz w:val="24"/>
          <w:szCs w:val="24"/>
        </w:rPr>
      </w:pPr>
      <w:r w:rsidRPr="00532A31">
        <w:rPr>
          <w:rFonts w:ascii="Arial" w:eastAsia="Malgun Gothic" w:hAnsi="Arial" w:cs="Arial"/>
          <w:b/>
          <w:sz w:val="24"/>
          <w:szCs w:val="24"/>
        </w:rPr>
        <w:t xml:space="preserve">NOTIFÍQUESE.- </w:t>
      </w:r>
      <w:r w:rsidRPr="00532A31">
        <w:rPr>
          <w:rFonts w:ascii="Arial" w:eastAsia="Malgun Gothic" w:hAnsi="Arial" w:cs="Arial"/>
          <w:sz w:val="24"/>
          <w:szCs w:val="24"/>
        </w:rPr>
        <w:t xml:space="preserve">A la Presidenta Municipal, Síndico Municipal, Secretario del Ayuntamiento, Director de Padrón y Licencias,  y cualquier dependencia involucrada para el debido cumplimiento del presente dictamen. </w:t>
      </w:r>
    </w:p>
    <w:p w14:paraId="33378E52" w14:textId="77777777" w:rsidR="00A3279E" w:rsidRPr="00532A31" w:rsidRDefault="00A3279E" w:rsidP="00A3279E">
      <w:pPr>
        <w:autoSpaceDE w:val="0"/>
        <w:autoSpaceDN w:val="0"/>
        <w:adjustRightInd w:val="0"/>
        <w:spacing w:after="0"/>
        <w:jc w:val="both"/>
        <w:rPr>
          <w:rFonts w:ascii="Arial" w:eastAsia="Malgun Gothic" w:hAnsi="Arial" w:cs="Arial"/>
          <w:sz w:val="24"/>
          <w:szCs w:val="24"/>
        </w:rPr>
      </w:pPr>
    </w:p>
    <w:p w14:paraId="755BA552" w14:textId="77777777" w:rsidR="00A3279E" w:rsidRPr="00532A31" w:rsidRDefault="00A3279E" w:rsidP="00A3279E">
      <w:pPr>
        <w:autoSpaceDE w:val="0"/>
        <w:autoSpaceDN w:val="0"/>
        <w:adjustRightInd w:val="0"/>
        <w:spacing w:after="0"/>
        <w:jc w:val="center"/>
        <w:rPr>
          <w:rFonts w:ascii="Arial" w:hAnsi="Arial" w:cs="Arial"/>
          <w:b/>
          <w:sz w:val="24"/>
          <w:szCs w:val="24"/>
        </w:rPr>
      </w:pPr>
      <w:r w:rsidRPr="00532A31">
        <w:rPr>
          <w:rFonts w:ascii="Arial" w:hAnsi="Arial" w:cs="Arial"/>
          <w:b/>
          <w:sz w:val="24"/>
          <w:szCs w:val="24"/>
        </w:rPr>
        <w:t>A T E N T A M E N T E</w:t>
      </w:r>
    </w:p>
    <w:p w14:paraId="57E22A35" w14:textId="77777777" w:rsidR="00A3279E" w:rsidRPr="00532A31" w:rsidRDefault="00A3279E" w:rsidP="00A3279E">
      <w:pPr>
        <w:autoSpaceDE w:val="0"/>
        <w:autoSpaceDN w:val="0"/>
        <w:adjustRightInd w:val="0"/>
        <w:spacing w:after="0"/>
        <w:jc w:val="center"/>
        <w:rPr>
          <w:rFonts w:ascii="Arial" w:hAnsi="Arial" w:cs="Arial"/>
          <w:b/>
          <w:sz w:val="24"/>
          <w:szCs w:val="24"/>
        </w:rPr>
      </w:pPr>
      <w:r w:rsidRPr="00532A31">
        <w:rPr>
          <w:rFonts w:ascii="Arial" w:hAnsi="Arial" w:cs="Arial"/>
          <w:b/>
          <w:sz w:val="24"/>
          <w:szCs w:val="24"/>
        </w:rPr>
        <w:t>“PRIMA OPERA FIGLINAE HOMO”</w:t>
      </w:r>
    </w:p>
    <w:p w14:paraId="1A7A10FE" w14:textId="77777777" w:rsidR="00A3279E" w:rsidRPr="00532A31" w:rsidRDefault="00A3279E" w:rsidP="00A3279E">
      <w:pPr>
        <w:autoSpaceDE w:val="0"/>
        <w:autoSpaceDN w:val="0"/>
        <w:adjustRightInd w:val="0"/>
        <w:spacing w:after="0"/>
        <w:jc w:val="center"/>
        <w:rPr>
          <w:rFonts w:ascii="Arial" w:hAnsi="Arial" w:cs="Arial"/>
          <w:b/>
          <w:sz w:val="24"/>
          <w:szCs w:val="24"/>
        </w:rPr>
      </w:pPr>
      <w:r w:rsidRPr="00532A31">
        <w:rPr>
          <w:rFonts w:ascii="Arial" w:hAnsi="Arial" w:cs="Arial"/>
          <w:b/>
          <w:sz w:val="24"/>
          <w:szCs w:val="24"/>
        </w:rPr>
        <w:t xml:space="preserve">SALÓN DE SESIONES DEL H. AYUNTAMIENTO </w:t>
      </w:r>
    </w:p>
    <w:p w14:paraId="57EA9CAA" w14:textId="77777777" w:rsidR="00A3279E" w:rsidRPr="00532A31" w:rsidRDefault="00A3279E" w:rsidP="00A3279E">
      <w:pPr>
        <w:ind w:right="49"/>
        <w:jc w:val="center"/>
        <w:rPr>
          <w:rFonts w:ascii="Arial" w:hAnsi="Arial" w:cs="Arial"/>
          <w:b/>
          <w:sz w:val="24"/>
          <w:szCs w:val="24"/>
        </w:rPr>
      </w:pPr>
      <w:r w:rsidRPr="00532A31">
        <w:rPr>
          <w:rFonts w:ascii="Arial" w:hAnsi="Arial" w:cs="Arial"/>
          <w:b/>
          <w:sz w:val="24"/>
          <w:szCs w:val="24"/>
        </w:rPr>
        <w:t xml:space="preserve">SAN PEDRO TLAQUEPAQUE, JALISCO, AL DIA DE SU PRESENTACION </w:t>
      </w:r>
    </w:p>
    <w:p w14:paraId="5E890F08" w14:textId="77777777" w:rsidR="00A3279E" w:rsidRPr="00532A31" w:rsidRDefault="00A3279E" w:rsidP="00A3279E">
      <w:pPr>
        <w:ind w:right="49"/>
        <w:jc w:val="center"/>
        <w:rPr>
          <w:rFonts w:ascii="Arial" w:hAnsi="Arial" w:cs="Arial"/>
          <w:b/>
          <w:sz w:val="24"/>
          <w:szCs w:val="24"/>
        </w:rPr>
      </w:pPr>
      <w:r w:rsidRPr="00532A31">
        <w:rPr>
          <w:rFonts w:ascii="Arial" w:hAnsi="Arial" w:cs="Arial"/>
          <w:b/>
          <w:sz w:val="24"/>
          <w:szCs w:val="24"/>
        </w:rPr>
        <w:t xml:space="preserve">INTEGRANTES DE LA COMISION EDILICIA DE REGLAMENTOS MUNICIPALES Y PUNTOS LEGISLATIVOS. </w:t>
      </w:r>
    </w:p>
    <w:p w14:paraId="20E9667B" w14:textId="77777777" w:rsidR="00A3279E" w:rsidRPr="000F5C34" w:rsidRDefault="00A3279E" w:rsidP="00A3279E">
      <w:pPr>
        <w:rPr>
          <w:rFonts w:ascii="Arial" w:hAnsi="Arial" w:cs="Arial"/>
          <w:b/>
          <w:sz w:val="10"/>
          <w:szCs w:val="10"/>
        </w:rPr>
      </w:pPr>
    </w:p>
    <w:p w14:paraId="350D4B5C"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JOSÉ LUIS SALAZAR MARTÍNEZ</w:t>
      </w:r>
    </w:p>
    <w:p w14:paraId="5A10D79F"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PRESIDENTE  </w:t>
      </w:r>
    </w:p>
    <w:p w14:paraId="532CC860" w14:textId="77777777" w:rsidR="00A3279E" w:rsidRPr="000F5C34" w:rsidRDefault="00A3279E" w:rsidP="000F5C34">
      <w:pPr>
        <w:spacing w:line="240" w:lineRule="auto"/>
        <w:jc w:val="center"/>
        <w:rPr>
          <w:rFonts w:ascii="Arial" w:hAnsi="Arial" w:cs="Arial"/>
          <w:b/>
          <w:sz w:val="12"/>
          <w:szCs w:val="12"/>
        </w:rPr>
      </w:pPr>
    </w:p>
    <w:p w14:paraId="780FEE01"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HÉCTOR MANUEL PERFECTO RODRÍGUEZ </w:t>
      </w:r>
    </w:p>
    <w:p w14:paraId="162A821E" w14:textId="77777777" w:rsidR="00A3279E"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4AED8B83" w14:textId="77777777" w:rsidR="00386F38" w:rsidRPr="00532A31" w:rsidRDefault="00386F38" w:rsidP="000F5C34">
      <w:pPr>
        <w:spacing w:line="240" w:lineRule="auto"/>
        <w:jc w:val="center"/>
        <w:rPr>
          <w:rFonts w:ascii="Arial" w:hAnsi="Arial" w:cs="Arial"/>
          <w:b/>
          <w:sz w:val="24"/>
          <w:szCs w:val="24"/>
        </w:rPr>
      </w:pPr>
    </w:p>
    <w:p w14:paraId="48FD440F"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DANIELA ELIZABETH CHÁVEZ ESTRADA </w:t>
      </w:r>
    </w:p>
    <w:p w14:paraId="3728CECA"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3391DEF8" w14:textId="77777777" w:rsidR="00A3279E" w:rsidRPr="00532A31" w:rsidRDefault="00A3279E" w:rsidP="000F5C34">
      <w:pPr>
        <w:spacing w:line="240" w:lineRule="auto"/>
        <w:jc w:val="center"/>
        <w:rPr>
          <w:rFonts w:ascii="Arial" w:hAnsi="Arial" w:cs="Arial"/>
          <w:b/>
          <w:sz w:val="24"/>
          <w:szCs w:val="24"/>
        </w:rPr>
      </w:pPr>
    </w:p>
    <w:p w14:paraId="5F2D94A4"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HOGLA BUSTOS SERRANO </w:t>
      </w:r>
    </w:p>
    <w:p w14:paraId="72AC378F"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53DC5CF0" w14:textId="77777777" w:rsidR="00A3279E" w:rsidRPr="00532A31" w:rsidRDefault="00A3279E" w:rsidP="000F5C34">
      <w:pPr>
        <w:spacing w:line="240" w:lineRule="auto"/>
        <w:jc w:val="center"/>
        <w:rPr>
          <w:rFonts w:ascii="Arial" w:hAnsi="Arial" w:cs="Arial"/>
          <w:b/>
          <w:sz w:val="24"/>
          <w:szCs w:val="24"/>
        </w:rPr>
      </w:pPr>
    </w:p>
    <w:p w14:paraId="2407585D"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MIROSLAVA MAYA ÁVILA </w:t>
      </w:r>
    </w:p>
    <w:p w14:paraId="48D5A3F4"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5710E6CC" w14:textId="77777777" w:rsidR="00A3279E" w:rsidRPr="00532A31" w:rsidRDefault="00A3279E" w:rsidP="000F5C34">
      <w:pPr>
        <w:spacing w:line="240" w:lineRule="auto"/>
        <w:jc w:val="center"/>
        <w:rPr>
          <w:rFonts w:ascii="Arial" w:hAnsi="Arial" w:cs="Arial"/>
          <w:b/>
          <w:sz w:val="24"/>
          <w:szCs w:val="24"/>
        </w:rPr>
      </w:pPr>
    </w:p>
    <w:p w14:paraId="3E72F36E"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ALFREDO BARBA MARISCAL </w:t>
      </w:r>
    </w:p>
    <w:p w14:paraId="5AF19C33"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2A0BB3B5" w14:textId="77777777" w:rsidR="00A3279E" w:rsidRPr="00532A31" w:rsidRDefault="00A3279E" w:rsidP="000F5C34">
      <w:pPr>
        <w:spacing w:line="240" w:lineRule="auto"/>
        <w:jc w:val="center"/>
        <w:rPr>
          <w:rFonts w:ascii="Arial" w:hAnsi="Arial" w:cs="Arial"/>
          <w:b/>
          <w:sz w:val="24"/>
          <w:szCs w:val="24"/>
        </w:rPr>
      </w:pPr>
    </w:p>
    <w:p w14:paraId="1DF9F1FD"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ALINA ELIZABETH HERNÁNDEZ CASTAÑEDA. </w:t>
      </w:r>
    </w:p>
    <w:p w14:paraId="18C5291D"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5EC70BD5" w14:textId="77777777" w:rsidR="00A3279E" w:rsidRPr="00532A31" w:rsidRDefault="00A3279E" w:rsidP="000F5C34">
      <w:pPr>
        <w:spacing w:line="240" w:lineRule="auto"/>
        <w:jc w:val="center"/>
        <w:rPr>
          <w:rFonts w:ascii="Arial" w:hAnsi="Arial" w:cs="Arial"/>
          <w:b/>
          <w:sz w:val="24"/>
          <w:szCs w:val="24"/>
        </w:rPr>
      </w:pPr>
    </w:p>
    <w:p w14:paraId="028B7141"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JOSE LUIS FIGUEROA MEZA </w:t>
      </w:r>
    </w:p>
    <w:p w14:paraId="3A847540"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0692D94B" w14:textId="77777777" w:rsidR="00A3279E" w:rsidRPr="00532A31" w:rsidRDefault="00A3279E" w:rsidP="000F5C34">
      <w:pPr>
        <w:spacing w:line="240" w:lineRule="auto"/>
        <w:jc w:val="center"/>
        <w:rPr>
          <w:rFonts w:ascii="Arial" w:hAnsi="Arial" w:cs="Arial"/>
          <w:b/>
          <w:sz w:val="24"/>
          <w:szCs w:val="24"/>
        </w:rPr>
      </w:pPr>
    </w:p>
    <w:p w14:paraId="7C802A6B"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BETSABÉ DOLORES ALMAGUER ESPARZA </w:t>
      </w:r>
    </w:p>
    <w:p w14:paraId="5BE8375E" w14:textId="77777777" w:rsidR="00A3279E" w:rsidRPr="00532A31" w:rsidRDefault="00A3279E" w:rsidP="000F5C34">
      <w:pPr>
        <w:spacing w:line="240" w:lineRule="auto"/>
        <w:jc w:val="center"/>
        <w:rPr>
          <w:rFonts w:ascii="Arial" w:hAnsi="Arial" w:cs="Arial"/>
          <w:b/>
          <w:sz w:val="24"/>
          <w:szCs w:val="24"/>
        </w:rPr>
      </w:pPr>
      <w:r w:rsidRPr="00532A31">
        <w:rPr>
          <w:rFonts w:ascii="Arial" w:hAnsi="Arial" w:cs="Arial"/>
          <w:b/>
          <w:sz w:val="24"/>
          <w:szCs w:val="24"/>
        </w:rPr>
        <w:t xml:space="preserve">VOCAL </w:t>
      </w:r>
    </w:p>
    <w:p w14:paraId="3324C97F" w14:textId="21721B93" w:rsidR="00F62810" w:rsidRDefault="000F5C34" w:rsidP="00F62810">
      <w:pPr>
        <w:jc w:val="both"/>
        <w:rPr>
          <w:rFonts w:ascii="Arial" w:hAnsi="Arial" w:cs="Arial"/>
          <w:sz w:val="24"/>
          <w:szCs w:val="24"/>
        </w:rPr>
      </w:pPr>
      <w:r>
        <w:rPr>
          <w:rFonts w:ascii="Arial" w:hAnsi="Arial" w:cs="Arial"/>
          <w:sz w:val="24"/>
          <w:szCs w:val="24"/>
        </w:rPr>
        <w:t>-</w:t>
      </w:r>
      <w:r w:rsidR="00FB0A28">
        <w:rPr>
          <w:rFonts w:ascii="Arial" w:hAnsi="Arial" w:cs="Arial"/>
          <w:sz w:val="24"/>
          <w:szCs w:val="24"/>
        </w:rPr>
        <w:t>-----------------------------------------------------------------------------------------------------------------------------------------------------------------------------------------------------</w:t>
      </w:r>
      <w:r w:rsidR="00FB0A28" w:rsidRPr="00FB0A28">
        <w:rPr>
          <w:rFonts w:ascii="Arial" w:hAnsi="Arial" w:cs="Arial"/>
          <w:sz w:val="24"/>
          <w:szCs w:val="24"/>
        </w:rPr>
        <w:t xml:space="preserve"> </w:t>
      </w:r>
      <w:r w:rsidR="00FB0A28">
        <w:rPr>
          <w:rFonts w:ascii="Arial" w:hAnsi="Arial" w:cs="Arial"/>
          <w:sz w:val="24"/>
          <w:szCs w:val="24"/>
        </w:rPr>
        <w:t>C</w:t>
      </w:r>
      <w:r w:rsidR="00FB0A28" w:rsidRPr="005573A3">
        <w:rPr>
          <w:rFonts w:ascii="Arial" w:hAnsi="Arial" w:cs="Arial"/>
          <w:sz w:val="24"/>
          <w:szCs w:val="24"/>
        </w:rPr>
        <w:t xml:space="preserve">on la palabra la Presidenta Municipal Interina, C. </w:t>
      </w:r>
      <w:r w:rsidR="00FB0A28" w:rsidRPr="005573A3">
        <w:rPr>
          <w:rFonts w:ascii="Arial" w:eastAsia="Calibri" w:hAnsi="Arial" w:cs="Arial"/>
          <w:sz w:val="24"/>
          <w:szCs w:val="24"/>
        </w:rPr>
        <w:t>Betsabé Dolores Almaguer Esparza</w:t>
      </w:r>
      <w:r w:rsidR="00FB0A28">
        <w:rPr>
          <w:rFonts w:ascii="Arial" w:eastAsia="Calibri" w:hAnsi="Arial" w:cs="Arial"/>
          <w:sz w:val="24"/>
          <w:szCs w:val="24"/>
        </w:rPr>
        <w:t>:</w:t>
      </w:r>
      <w:r w:rsidR="00FB0A28">
        <w:rPr>
          <w:rFonts w:ascii="Arial" w:hAnsi="Arial" w:cs="Arial"/>
          <w:sz w:val="24"/>
          <w:szCs w:val="24"/>
        </w:rPr>
        <w:t xml:space="preserve"> Gracias Secretario, </w:t>
      </w:r>
      <w:r w:rsidR="00F62810">
        <w:rPr>
          <w:rFonts w:ascii="Arial" w:hAnsi="Arial" w:cs="Arial"/>
          <w:sz w:val="24"/>
          <w:szCs w:val="24"/>
        </w:rPr>
        <w:t xml:space="preserve">ahora </w:t>
      </w:r>
      <w:r w:rsidR="00FB0A28">
        <w:rPr>
          <w:rFonts w:ascii="Arial" w:hAnsi="Arial" w:cs="Arial"/>
          <w:sz w:val="24"/>
          <w:szCs w:val="24"/>
        </w:rPr>
        <w:t>se abre el registro</w:t>
      </w:r>
      <w:r w:rsidR="00F62810">
        <w:rPr>
          <w:rFonts w:ascii="Arial" w:hAnsi="Arial" w:cs="Arial"/>
          <w:sz w:val="24"/>
          <w:szCs w:val="24"/>
        </w:rPr>
        <w:t xml:space="preserve"> de oradores</w:t>
      </w:r>
      <w:r w:rsidR="00FB0A28">
        <w:rPr>
          <w:rFonts w:ascii="Arial" w:hAnsi="Arial" w:cs="Arial"/>
          <w:sz w:val="24"/>
          <w:szCs w:val="24"/>
        </w:rPr>
        <w:t>,</w:t>
      </w:r>
      <w:r w:rsidR="00F62810">
        <w:rPr>
          <w:rFonts w:ascii="Arial" w:hAnsi="Arial" w:cs="Arial"/>
          <w:sz w:val="24"/>
          <w:szCs w:val="24"/>
        </w:rPr>
        <w:t xml:space="preserve"> no habiendo más oradores </w:t>
      </w:r>
      <w:r w:rsidR="00FB0A28">
        <w:rPr>
          <w:rFonts w:ascii="Arial" w:hAnsi="Arial" w:cs="Arial"/>
          <w:sz w:val="24"/>
          <w:szCs w:val="24"/>
        </w:rPr>
        <w:t>registrad</w:t>
      </w:r>
      <w:r w:rsidR="00F62810">
        <w:rPr>
          <w:rFonts w:ascii="Arial" w:hAnsi="Arial" w:cs="Arial"/>
          <w:sz w:val="24"/>
          <w:szCs w:val="24"/>
        </w:rPr>
        <w:t>o</w:t>
      </w:r>
      <w:r w:rsidR="00FB0A28">
        <w:rPr>
          <w:rFonts w:ascii="Arial" w:hAnsi="Arial" w:cs="Arial"/>
          <w:sz w:val="24"/>
          <w:szCs w:val="24"/>
        </w:rPr>
        <w:t>s y una vez dispuesto el tema</w:t>
      </w:r>
      <w:r w:rsidR="00F62810">
        <w:rPr>
          <w:rFonts w:ascii="Arial" w:hAnsi="Arial" w:cs="Arial"/>
          <w:sz w:val="24"/>
          <w:szCs w:val="24"/>
        </w:rPr>
        <w:t xml:space="preserve">, se somete </w:t>
      </w:r>
      <w:r w:rsidR="00F62810" w:rsidRPr="00062D77">
        <w:rPr>
          <w:rFonts w:ascii="Arial" w:hAnsi="Arial" w:cs="Arial"/>
          <w:sz w:val="24"/>
          <w:szCs w:val="24"/>
        </w:rPr>
        <w:t xml:space="preserve">se somete en votación nominal </w:t>
      </w:r>
      <w:r w:rsidR="00F62810" w:rsidRPr="00F62810">
        <w:rPr>
          <w:rFonts w:ascii="Arial" w:hAnsi="Arial" w:cs="Arial"/>
          <w:bCs/>
          <w:sz w:val="24"/>
          <w:szCs w:val="24"/>
        </w:rPr>
        <w:t>en lo general y en lo particular,</w:t>
      </w:r>
      <w:r w:rsidR="00F62810" w:rsidRPr="00062D77">
        <w:rPr>
          <w:rFonts w:ascii="Arial" w:hAnsi="Arial" w:cs="Arial"/>
          <w:b/>
          <w:sz w:val="24"/>
          <w:szCs w:val="24"/>
        </w:rPr>
        <w:t xml:space="preserve"> </w:t>
      </w:r>
      <w:r w:rsidR="00F62810" w:rsidRPr="00F62810">
        <w:rPr>
          <w:rFonts w:ascii="Arial" w:hAnsi="Arial" w:cs="Arial"/>
          <w:bCs/>
          <w:sz w:val="24"/>
          <w:szCs w:val="24"/>
        </w:rPr>
        <w:t>reformar los artículos 16 fracción, refor</w:t>
      </w:r>
      <w:r w:rsidR="00F62810">
        <w:rPr>
          <w:rFonts w:ascii="Arial" w:hAnsi="Arial" w:cs="Arial"/>
          <w:bCs/>
          <w:sz w:val="24"/>
          <w:szCs w:val="24"/>
        </w:rPr>
        <w:t>mar los artículos 16 fracción i</w:t>
      </w:r>
      <w:r w:rsidR="00F62810" w:rsidRPr="00F62810">
        <w:rPr>
          <w:rFonts w:ascii="Arial" w:hAnsi="Arial" w:cs="Arial"/>
          <w:bCs/>
          <w:sz w:val="24"/>
          <w:szCs w:val="24"/>
        </w:rPr>
        <w:t>, inciso m), numerales 3 y 6; y artículo 36 fracción III numerales 3 y 6 del Reglamento para el Funcionamiento de Giros Comerciales, Industriales y Prestación de Servicios en el Municipio de San Pedro Tlaquepaque,</w:t>
      </w:r>
      <w:r w:rsidR="00F62810">
        <w:rPr>
          <w:rFonts w:ascii="Arial" w:hAnsi="Arial" w:cs="Arial"/>
          <w:sz w:val="24"/>
          <w:szCs w:val="24"/>
        </w:rPr>
        <w:t xml:space="preserve"> p</w:t>
      </w:r>
      <w:r w:rsidR="00F62810" w:rsidRPr="00062D77">
        <w:rPr>
          <w:rFonts w:ascii="Arial" w:hAnsi="Arial" w:cs="Arial"/>
          <w:sz w:val="24"/>
          <w:szCs w:val="24"/>
        </w:rPr>
        <w:t>or lo que le pido al Secretario, tome la votación</w:t>
      </w:r>
      <w:r w:rsidR="00F62810" w:rsidRPr="00F62810">
        <w:rPr>
          <w:rFonts w:ascii="Arial" w:hAnsi="Arial" w:cs="Arial"/>
          <w:bCs/>
          <w:sz w:val="24"/>
          <w:szCs w:val="24"/>
        </w:rPr>
        <w:t>.---------------------------------------------------------------------------------------------------------------</w:t>
      </w:r>
      <w:r w:rsidR="00F62810">
        <w:rPr>
          <w:rFonts w:ascii="Arial" w:hAnsi="Arial" w:cs="Arial"/>
          <w:bCs/>
          <w:sz w:val="24"/>
          <w:szCs w:val="24"/>
        </w:rPr>
        <w:t>--</w:t>
      </w:r>
      <w:r w:rsidR="00F62810" w:rsidRPr="00F62810">
        <w:rPr>
          <w:rFonts w:ascii="Arial" w:hAnsi="Arial" w:cs="Arial"/>
          <w:sz w:val="24"/>
          <w:szCs w:val="24"/>
        </w:rPr>
        <w:t xml:space="preserve"> </w:t>
      </w:r>
      <w:r w:rsidR="00F62810" w:rsidRPr="006A1C51">
        <w:rPr>
          <w:rFonts w:ascii="Arial" w:hAnsi="Arial" w:cs="Arial"/>
          <w:sz w:val="24"/>
          <w:szCs w:val="24"/>
        </w:rPr>
        <w:t>En uso de la voz el Secretario del Ayuntamiento, Lic. Salvador Ruíz Ayala:</w:t>
      </w:r>
      <w:r w:rsidR="00F62810">
        <w:rPr>
          <w:rFonts w:ascii="Arial" w:hAnsi="Arial" w:cs="Arial"/>
          <w:sz w:val="24"/>
          <w:szCs w:val="24"/>
        </w:rPr>
        <w:t xml:space="preserve"> Nomas para efecto de la votación aclaro que es la fracción I.---------------------------------------------------------------------------------------------------------------------</w:t>
      </w:r>
      <w:r w:rsidR="00F62810" w:rsidRPr="00F62810">
        <w:rPr>
          <w:rFonts w:ascii="Arial" w:hAnsi="Arial" w:cs="Arial"/>
          <w:sz w:val="24"/>
          <w:szCs w:val="24"/>
        </w:rPr>
        <w:t xml:space="preserve"> </w:t>
      </w:r>
      <w:r w:rsidR="00F62810">
        <w:rPr>
          <w:rFonts w:ascii="Arial" w:hAnsi="Arial" w:cs="Arial"/>
          <w:sz w:val="24"/>
          <w:szCs w:val="24"/>
        </w:rPr>
        <w:t>C</w:t>
      </w:r>
      <w:r w:rsidR="00F62810" w:rsidRPr="005573A3">
        <w:rPr>
          <w:rFonts w:ascii="Arial" w:hAnsi="Arial" w:cs="Arial"/>
          <w:sz w:val="24"/>
          <w:szCs w:val="24"/>
        </w:rPr>
        <w:t xml:space="preserve">on la palabra la Presidenta Municipal Interina, C. </w:t>
      </w:r>
      <w:r w:rsidR="00F62810" w:rsidRPr="005573A3">
        <w:rPr>
          <w:rFonts w:ascii="Arial" w:eastAsia="Calibri" w:hAnsi="Arial" w:cs="Arial"/>
          <w:sz w:val="24"/>
          <w:szCs w:val="24"/>
        </w:rPr>
        <w:t>Betsabé Dolores Almaguer Esparza</w:t>
      </w:r>
      <w:r w:rsidR="00F62810">
        <w:rPr>
          <w:rFonts w:ascii="Arial" w:eastAsia="Calibri" w:hAnsi="Arial" w:cs="Arial"/>
          <w:sz w:val="24"/>
          <w:szCs w:val="24"/>
        </w:rPr>
        <w:t xml:space="preserve">: I </w:t>
      </w:r>
      <w:r w:rsidR="00F62810">
        <w:rPr>
          <w:rFonts w:ascii="Arial" w:hAnsi="Arial" w:cs="Arial"/>
          <w:sz w:val="24"/>
          <w:szCs w:val="24"/>
        </w:rPr>
        <w:t>(uno)</w:t>
      </w:r>
      <w:r w:rsidR="00F62810">
        <w:rPr>
          <w:rFonts w:ascii="Arial" w:eastAsia="Calibri" w:hAnsi="Arial" w:cs="Arial"/>
          <w:sz w:val="24"/>
          <w:szCs w:val="24"/>
        </w:rPr>
        <w:t>.------------------------------------------------------------------------------------------------------------------------------------------------------------------</w:t>
      </w:r>
      <w:r w:rsidR="00F62810" w:rsidRPr="00F62810">
        <w:rPr>
          <w:rFonts w:ascii="Arial" w:hAnsi="Arial" w:cs="Arial"/>
          <w:sz w:val="24"/>
          <w:szCs w:val="24"/>
        </w:rPr>
        <w:t xml:space="preserve"> </w:t>
      </w:r>
      <w:r w:rsidR="00F62810" w:rsidRPr="006A1C51">
        <w:rPr>
          <w:rFonts w:ascii="Arial" w:hAnsi="Arial" w:cs="Arial"/>
          <w:sz w:val="24"/>
          <w:szCs w:val="24"/>
        </w:rPr>
        <w:t>En uso de la voz el Secretario del Ayuntamiento, Lic. Salvador Ruíz Ayala:</w:t>
      </w:r>
      <w:r w:rsidR="00F62810">
        <w:rPr>
          <w:rFonts w:ascii="Arial" w:hAnsi="Arial" w:cs="Arial"/>
          <w:sz w:val="24"/>
          <w:szCs w:val="24"/>
        </w:rPr>
        <w:t xml:space="preserve">  I (uno) romano, si, procedo ciudadana Presidenta.</w:t>
      </w:r>
    </w:p>
    <w:tbl>
      <w:tblPr>
        <w:tblStyle w:val="Tablaconcuadrcula"/>
        <w:tblW w:w="0" w:type="auto"/>
        <w:tblInd w:w="108" w:type="dxa"/>
        <w:tblLayout w:type="fixed"/>
        <w:tblLook w:val="04A0" w:firstRow="1" w:lastRow="0" w:firstColumn="1" w:lastColumn="0" w:noHBand="0" w:noVBand="1"/>
      </w:tblPr>
      <w:tblGrid>
        <w:gridCol w:w="625"/>
        <w:gridCol w:w="3364"/>
        <w:gridCol w:w="1264"/>
        <w:gridCol w:w="1126"/>
        <w:gridCol w:w="1559"/>
      </w:tblGrid>
      <w:tr w:rsidR="0075599B" w:rsidRPr="00062D77" w14:paraId="190A3DB6" w14:textId="77777777" w:rsidTr="0075599B">
        <w:tc>
          <w:tcPr>
            <w:tcW w:w="625" w:type="dxa"/>
          </w:tcPr>
          <w:p w14:paraId="474F877C" w14:textId="77777777" w:rsidR="00F62810" w:rsidRPr="00062D77" w:rsidRDefault="00F62810" w:rsidP="009D3F64">
            <w:pPr>
              <w:snapToGrid w:val="0"/>
              <w:jc w:val="both"/>
              <w:rPr>
                <w:rFonts w:ascii="Arial" w:hAnsi="Arial" w:cs="Arial"/>
                <w:sz w:val="24"/>
                <w:szCs w:val="24"/>
              </w:rPr>
            </w:pPr>
          </w:p>
        </w:tc>
        <w:tc>
          <w:tcPr>
            <w:tcW w:w="3364" w:type="dxa"/>
          </w:tcPr>
          <w:p w14:paraId="510D6C9F" w14:textId="77777777" w:rsidR="00F62810" w:rsidRPr="00062D77" w:rsidRDefault="00F62810" w:rsidP="009D3F64">
            <w:pPr>
              <w:snapToGrid w:val="0"/>
              <w:rPr>
                <w:rFonts w:ascii="Arial" w:hAnsi="Arial" w:cs="Arial"/>
                <w:sz w:val="24"/>
                <w:szCs w:val="24"/>
              </w:rPr>
            </w:pPr>
          </w:p>
        </w:tc>
        <w:tc>
          <w:tcPr>
            <w:tcW w:w="1264" w:type="dxa"/>
          </w:tcPr>
          <w:p w14:paraId="0B0D0208" w14:textId="5DC4515D" w:rsidR="00F62810" w:rsidRPr="00062D77" w:rsidRDefault="00F62810" w:rsidP="0075599B">
            <w:pPr>
              <w:jc w:val="center"/>
              <w:rPr>
                <w:rFonts w:ascii="Arial" w:hAnsi="Arial" w:cs="Arial"/>
                <w:b/>
                <w:sz w:val="24"/>
                <w:szCs w:val="24"/>
              </w:rPr>
            </w:pPr>
            <w:r w:rsidRPr="00062D77">
              <w:rPr>
                <w:rFonts w:ascii="Arial" w:hAnsi="Arial" w:cs="Arial"/>
                <w:b/>
                <w:sz w:val="24"/>
                <w:szCs w:val="24"/>
              </w:rPr>
              <w:t>A</w:t>
            </w:r>
            <w:r>
              <w:rPr>
                <w:rFonts w:ascii="Arial" w:hAnsi="Arial" w:cs="Arial"/>
                <w:b/>
                <w:sz w:val="24"/>
                <w:szCs w:val="24"/>
              </w:rPr>
              <w:t xml:space="preserve"> favor</w:t>
            </w:r>
          </w:p>
        </w:tc>
        <w:tc>
          <w:tcPr>
            <w:tcW w:w="1126" w:type="dxa"/>
          </w:tcPr>
          <w:p w14:paraId="0D13A076" w14:textId="205A189A" w:rsidR="00F62810" w:rsidRPr="00062D77" w:rsidRDefault="00F62810" w:rsidP="0075599B">
            <w:pPr>
              <w:jc w:val="center"/>
              <w:rPr>
                <w:rFonts w:ascii="Arial" w:hAnsi="Arial" w:cs="Arial"/>
                <w:b/>
                <w:sz w:val="24"/>
                <w:szCs w:val="24"/>
              </w:rPr>
            </w:pPr>
            <w:r>
              <w:rPr>
                <w:rFonts w:ascii="Arial" w:hAnsi="Arial" w:cs="Arial"/>
                <w:b/>
                <w:sz w:val="24"/>
                <w:szCs w:val="24"/>
              </w:rPr>
              <w:t>En contra</w:t>
            </w:r>
          </w:p>
        </w:tc>
        <w:tc>
          <w:tcPr>
            <w:tcW w:w="1559" w:type="dxa"/>
          </w:tcPr>
          <w:p w14:paraId="44FF8125" w14:textId="4B442A92" w:rsidR="00F62810" w:rsidRPr="00062D77" w:rsidRDefault="00F62810" w:rsidP="009D3F64">
            <w:pPr>
              <w:jc w:val="both"/>
              <w:rPr>
                <w:rFonts w:ascii="Arial" w:hAnsi="Arial" w:cs="Arial"/>
                <w:b/>
                <w:sz w:val="24"/>
                <w:szCs w:val="24"/>
              </w:rPr>
            </w:pPr>
            <w:r>
              <w:rPr>
                <w:rFonts w:ascii="Arial" w:hAnsi="Arial" w:cs="Arial"/>
                <w:b/>
                <w:sz w:val="24"/>
                <w:szCs w:val="24"/>
              </w:rPr>
              <w:t>Absten</w:t>
            </w:r>
            <w:r w:rsidRPr="00062D77">
              <w:rPr>
                <w:rFonts w:ascii="Arial" w:hAnsi="Arial" w:cs="Arial"/>
                <w:b/>
                <w:sz w:val="24"/>
                <w:szCs w:val="24"/>
              </w:rPr>
              <w:t>ción</w:t>
            </w:r>
          </w:p>
        </w:tc>
      </w:tr>
      <w:tr w:rsidR="0075599B" w:rsidRPr="00062D77" w14:paraId="6F2437DA" w14:textId="77777777" w:rsidTr="0075599B">
        <w:trPr>
          <w:trHeight w:val="865"/>
        </w:trPr>
        <w:tc>
          <w:tcPr>
            <w:tcW w:w="625" w:type="dxa"/>
            <w:vAlign w:val="center"/>
          </w:tcPr>
          <w:p w14:paraId="38EE3DB8" w14:textId="77777777" w:rsidR="00F62810" w:rsidRPr="00062D77" w:rsidRDefault="00F62810" w:rsidP="009D3F64">
            <w:pPr>
              <w:snapToGrid w:val="0"/>
              <w:jc w:val="center"/>
              <w:rPr>
                <w:rFonts w:ascii="Arial" w:hAnsi="Arial" w:cs="Arial"/>
                <w:sz w:val="24"/>
                <w:szCs w:val="24"/>
              </w:rPr>
            </w:pPr>
            <w:r w:rsidRPr="00062D77">
              <w:rPr>
                <w:rFonts w:ascii="Arial" w:hAnsi="Arial" w:cs="Arial"/>
                <w:sz w:val="24"/>
                <w:szCs w:val="24"/>
              </w:rPr>
              <w:t>1</w:t>
            </w:r>
          </w:p>
        </w:tc>
        <w:tc>
          <w:tcPr>
            <w:tcW w:w="3364" w:type="dxa"/>
          </w:tcPr>
          <w:p w14:paraId="26C28414" w14:textId="77777777" w:rsidR="00F62810" w:rsidRPr="00062D77" w:rsidRDefault="00F62810" w:rsidP="009D3F64">
            <w:pPr>
              <w:snapToGrid w:val="0"/>
              <w:rPr>
                <w:rFonts w:ascii="Arial" w:hAnsi="Arial" w:cs="Arial"/>
                <w:sz w:val="24"/>
                <w:szCs w:val="24"/>
              </w:rPr>
            </w:pPr>
            <w:r w:rsidRPr="00062D77">
              <w:rPr>
                <w:rFonts w:ascii="Arial" w:hAnsi="Arial" w:cs="Arial"/>
                <w:sz w:val="24"/>
                <w:szCs w:val="24"/>
              </w:rPr>
              <w:t>Presidenta Municipal Interina,</w:t>
            </w:r>
            <w:r w:rsidRPr="00062D77">
              <w:rPr>
                <w:rFonts w:ascii="Arial" w:eastAsia="Calibri" w:hAnsi="Arial" w:cs="Arial"/>
                <w:sz w:val="24"/>
                <w:szCs w:val="24"/>
              </w:rPr>
              <w:t xml:space="preserve"> Betsabé Dolores Almaguer Esparza.</w:t>
            </w:r>
          </w:p>
        </w:tc>
        <w:tc>
          <w:tcPr>
            <w:tcW w:w="1264" w:type="dxa"/>
          </w:tcPr>
          <w:p w14:paraId="0F51AAA4" w14:textId="1ADFB732"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4B0C11F8" w14:textId="77777777" w:rsidR="00F62810" w:rsidRPr="00062D77" w:rsidRDefault="00F62810" w:rsidP="009D3F64">
            <w:pPr>
              <w:jc w:val="both"/>
              <w:rPr>
                <w:rFonts w:ascii="Arial" w:hAnsi="Arial" w:cs="Arial"/>
                <w:b/>
                <w:sz w:val="24"/>
                <w:szCs w:val="24"/>
              </w:rPr>
            </w:pPr>
          </w:p>
        </w:tc>
        <w:tc>
          <w:tcPr>
            <w:tcW w:w="1559" w:type="dxa"/>
          </w:tcPr>
          <w:p w14:paraId="291A405F" w14:textId="77777777" w:rsidR="00F62810" w:rsidRPr="00062D77" w:rsidRDefault="00F62810" w:rsidP="009D3F64">
            <w:pPr>
              <w:jc w:val="both"/>
              <w:rPr>
                <w:rFonts w:ascii="Arial" w:hAnsi="Arial" w:cs="Arial"/>
                <w:b/>
                <w:sz w:val="24"/>
                <w:szCs w:val="24"/>
              </w:rPr>
            </w:pPr>
          </w:p>
        </w:tc>
      </w:tr>
      <w:tr w:rsidR="0075599B" w:rsidRPr="00062D77" w14:paraId="380B5FFE" w14:textId="77777777" w:rsidTr="0075599B">
        <w:trPr>
          <w:trHeight w:val="553"/>
        </w:trPr>
        <w:tc>
          <w:tcPr>
            <w:tcW w:w="625" w:type="dxa"/>
            <w:vAlign w:val="center"/>
          </w:tcPr>
          <w:p w14:paraId="5B7FA100" w14:textId="77777777" w:rsidR="00F62810" w:rsidRPr="00062D77" w:rsidRDefault="00F62810" w:rsidP="009D3F64">
            <w:pPr>
              <w:snapToGrid w:val="0"/>
              <w:jc w:val="center"/>
              <w:rPr>
                <w:rFonts w:ascii="Arial" w:eastAsia="Calibri" w:hAnsi="Arial" w:cs="Arial"/>
                <w:sz w:val="24"/>
                <w:szCs w:val="24"/>
              </w:rPr>
            </w:pPr>
            <w:r w:rsidRPr="00062D77">
              <w:rPr>
                <w:rFonts w:ascii="Arial" w:eastAsia="Calibri" w:hAnsi="Arial" w:cs="Arial"/>
                <w:sz w:val="24"/>
                <w:szCs w:val="24"/>
              </w:rPr>
              <w:t>2</w:t>
            </w:r>
          </w:p>
        </w:tc>
        <w:tc>
          <w:tcPr>
            <w:tcW w:w="3364" w:type="dxa"/>
          </w:tcPr>
          <w:p w14:paraId="2A67AEC1" w14:textId="77777777" w:rsidR="0075599B" w:rsidRDefault="00F62810" w:rsidP="009D3F64">
            <w:pPr>
              <w:snapToGrid w:val="0"/>
              <w:rPr>
                <w:rFonts w:ascii="Arial" w:eastAsia="Calibri" w:hAnsi="Arial" w:cs="Arial"/>
                <w:sz w:val="24"/>
                <w:szCs w:val="24"/>
              </w:rPr>
            </w:pPr>
            <w:r w:rsidRPr="00062D77">
              <w:rPr>
                <w:rFonts w:ascii="Arial" w:eastAsia="Calibri" w:hAnsi="Arial" w:cs="Arial"/>
                <w:sz w:val="24"/>
                <w:szCs w:val="24"/>
              </w:rPr>
              <w:t xml:space="preserve">Síndico Municipal,   </w:t>
            </w:r>
          </w:p>
          <w:p w14:paraId="4A50721D" w14:textId="338903E8" w:rsidR="00F62810" w:rsidRPr="00062D77" w:rsidRDefault="00F62810" w:rsidP="009D3F64">
            <w:pPr>
              <w:snapToGrid w:val="0"/>
              <w:rPr>
                <w:rFonts w:ascii="Arial" w:eastAsia="Calibri" w:hAnsi="Arial" w:cs="Arial"/>
                <w:sz w:val="24"/>
                <w:szCs w:val="24"/>
              </w:rPr>
            </w:pPr>
            <w:r w:rsidRPr="00062D77">
              <w:rPr>
                <w:rFonts w:ascii="Arial" w:hAnsi="Arial" w:cs="Arial"/>
                <w:color w:val="000000" w:themeColor="text1"/>
                <w:sz w:val="24"/>
                <w:szCs w:val="24"/>
              </w:rPr>
              <w:t>José Hugo Leal Moya</w:t>
            </w:r>
            <w:r w:rsidRPr="00062D77">
              <w:rPr>
                <w:rFonts w:ascii="Arial" w:eastAsia="Calibri" w:hAnsi="Arial" w:cs="Arial"/>
                <w:sz w:val="24"/>
                <w:szCs w:val="24"/>
              </w:rPr>
              <w:t>.</w:t>
            </w:r>
          </w:p>
        </w:tc>
        <w:tc>
          <w:tcPr>
            <w:tcW w:w="1264" w:type="dxa"/>
          </w:tcPr>
          <w:p w14:paraId="488D06E2" w14:textId="443D1188"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654DEF9B" w14:textId="77777777" w:rsidR="00F62810" w:rsidRPr="00062D77" w:rsidRDefault="00F62810" w:rsidP="009D3F64">
            <w:pPr>
              <w:jc w:val="both"/>
              <w:rPr>
                <w:rFonts w:ascii="Arial" w:hAnsi="Arial" w:cs="Arial"/>
                <w:b/>
                <w:sz w:val="24"/>
                <w:szCs w:val="24"/>
              </w:rPr>
            </w:pPr>
          </w:p>
        </w:tc>
        <w:tc>
          <w:tcPr>
            <w:tcW w:w="1559" w:type="dxa"/>
          </w:tcPr>
          <w:p w14:paraId="79EDEF89" w14:textId="77777777" w:rsidR="00F62810" w:rsidRPr="00062D77" w:rsidRDefault="00F62810" w:rsidP="009D3F64">
            <w:pPr>
              <w:jc w:val="both"/>
              <w:rPr>
                <w:rFonts w:ascii="Arial" w:hAnsi="Arial" w:cs="Arial"/>
                <w:b/>
                <w:sz w:val="24"/>
                <w:szCs w:val="24"/>
              </w:rPr>
            </w:pPr>
          </w:p>
        </w:tc>
      </w:tr>
      <w:tr w:rsidR="0075599B" w:rsidRPr="00062D77" w14:paraId="55710AB9" w14:textId="77777777" w:rsidTr="0075599B">
        <w:tc>
          <w:tcPr>
            <w:tcW w:w="625" w:type="dxa"/>
            <w:vAlign w:val="center"/>
          </w:tcPr>
          <w:p w14:paraId="276E6B9E"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3</w:t>
            </w:r>
          </w:p>
        </w:tc>
        <w:tc>
          <w:tcPr>
            <w:tcW w:w="3364" w:type="dxa"/>
          </w:tcPr>
          <w:p w14:paraId="522345CB"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María Eloísa Gaviño Hernández.</w:t>
            </w:r>
            <w:r w:rsidRPr="00062D77">
              <w:rPr>
                <w:rFonts w:ascii="Arial" w:eastAsia="Calibri" w:hAnsi="Arial" w:cs="Arial"/>
                <w:noProof/>
                <w:sz w:val="24"/>
                <w:szCs w:val="24"/>
                <w:lang w:eastAsia="es-MX"/>
              </w:rPr>
              <w:t xml:space="preserve"> </w:t>
            </w:r>
          </w:p>
        </w:tc>
        <w:tc>
          <w:tcPr>
            <w:tcW w:w="1264" w:type="dxa"/>
          </w:tcPr>
          <w:p w14:paraId="2E395BD5" w14:textId="46C6FC9C"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6984C11C" w14:textId="77777777" w:rsidR="00F62810" w:rsidRPr="00062D77" w:rsidRDefault="00F62810" w:rsidP="009D3F64">
            <w:pPr>
              <w:jc w:val="both"/>
              <w:rPr>
                <w:rFonts w:ascii="Arial" w:hAnsi="Arial" w:cs="Arial"/>
                <w:b/>
                <w:sz w:val="24"/>
                <w:szCs w:val="24"/>
              </w:rPr>
            </w:pPr>
          </w:p>
        </w:tc>
        <w:tc>
          <w:tcPr>
            <w:tcW w:w="1559" w:type="dxa"/>
          </w:tcPr>
          <w:p w14:paraId="24F13AFF" w14:textId="77777777" w:rsidR="00F62810" w:rsidRPr="00062D77" w:rsidRDefault="00F62810" w:rsidP="009D3F64">
            <w:pPr>
              <w:jc w:val="both"/>
              <w:rPr>
                <w:rFonts w:ascii="Arial" w:hAnsi="Arial" w:cs="Arial"/>
                <w:b/>
                <w:sz w:val="24"/>
                <w:szCs w:val="24"/>
              </w:rPr>
            </w:pPr>
          </w:p>
        </w:tc>
      </w:tr>
      <w:tr w:rsidR="0075599B" w:rsidRPr="00062D77" w14:paraId="16DBDEF6" w14:textId="77777777" w:rsidTr="0075599B">
        <w:tc>
          <w:tcPr>
            <w:tcW w:w="625" w:type="dxa"/>
            <w:vAlign w:val="center"/>
          </w:tcPr>
          <w:p w14:paraId="6CB53CFC"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4</w:t>
            </w:r>
          </w:p>
        </w:tc>
        <w:tc>
          <w:tcPr>
            <w:tcW w:w="3364" w:type="dxa"/>
          </w:tcPr>
          <w:p w14:paraId="30BAFC72" w14:textId="77777777" w:rsidR="00F62810" w:rsidRDefault="00F62810" w:rsidP="009D3F64">
            <w:pPr>
              <w:pStyle w:val="Sinespaciado"/>
              <w:rPr>
                <w:rFonts w:ascii="Arial" w:eastAsia="Calibri" w:hAnsi="Arial" w:cs="Arial"/>
                <w:sz w:val="24"/>
                <w:szCs w:val="24"/>
              </w:rPr>
            </w:pPr>
            <w:r w:rsidRPr="00062D77">
              <w:rPr>
                <w:rFonts w:ascii="Arial" w:hAnsi="Arial" w:cs="Arial"/>
                <w:color w:val="000000" w:themeColor="text1"/>
                <w:sz w:val="24"/>
                <w:szCs w:val="24"/>
              </w:rPr>
              <w:t>José Luis Sandoval Torres</w:t>
            </w:r>
            <w:r w:rsidRPr="00062D77">
              <w:rPr>
                <w:rFonts w:ascii="Arial" w:eastAsia="Calibri" w:hAnsi="Arial" w:cs="Arial"/>
                <w:sz w:val="24"/>
                <w:szCs w:val="24"/>
              </w:rPr>
              <w:t>.</w:t>
            </w:r>
          </w:p>
          <w:p w14:paraId="7FF19152" w14:textId="5AF62A20" w:rsidR="0075599B" w:rsidRPr="00062D77" w:rsidRDefault="0075599B" w:rsidP="009D3F64">
            <w:pPr>
              <w:pStyle w:val="Sinespaciado"/>
              <w:rPr>
                <w:rFonts w:ascii="Arial" w:eastAsia="Calibri" w:hAnsi="Arial" w:cs="Arial"/>
                <w:sz w:val="24"/>
                <w:szCs w:val="24"/>
              </w:rPr>
            </w:pPr>
          </w:p>
        </w:tc>
        <w:tc>
          <w:tcPr>
            <w:tcW w:w="1264" w:type="dxa"/>
          </w:tcPr>
          <w:p w14:paraId="7160E7B4" w14:textId="243159C6"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2DA5DA67" w14:textId="77777777" w:rsidR="00F62810" w:rsidRPr="00062D77" w:rsidRDefault="00F62810" w:rsidP="009D3F64">
            <w:pPr>
              <w:jc w:val="both"/>
              <w:rPr>
                <w:rFonts w:ascii="Arial" w:hAnsi="Arial" w:cs="Arial"/>
                <w:b/>
                <w:sz w:val="24"/>
                <w:szCs w:val="24"/>
              </w:rPr>
            </w:pPr>
          </w:p>
        </w:tc>
        <w:tc>
          <w:tcPr>
            <w:tcW w:w="1559" w:type="dxa"/>
          </w:tcPr>
          <w:p w14:paraId="4EB87E8E" w14:textId="77777777" w:rsidR="00F62810" w:rsidRPr="00062D77" w:rsidRDefault="00F62810" w:rsidP="009D3F64">
            <w:pPr>
              <w:jc w:val="both"/>
              <w:rPr>
                <w:rFonts w:ascii="Arial" w:hAnsi="Arial" w:cs="Arial"/>
                <w:b/>
                <w:sz w:val="24"/>
                <w:szCs w:val="24"/>
              </w:rPr>
            </w:pPr>
          </w:p>
        </w:tc>
      </w:tr>
      <w:tr w:rsidR="0075599B" w:rsidRPr="00062D77" w14:paraId="56D3202D" w14:textId="77777777" w:rsidTr="0075599B">
        <w:tc>
          <w:tcPr>
            <w:tcW w:w="625" w:type="dxa"/>
            <w:vAlign w:val="center"/>
          </w:tcPr>
          <w:p w14:paraId="0C0540E3"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5</w:t>
            </w:r>
          </w:p>
        </w:tc>
        <w:tc>
          <w:tcPr>
            <w:tcW w:w="3364" w:type="dxa"/>
          </w:tcPr>
          <w:p w14:paraId="4096FCD0" w14:textId="77777777" w:rsidR="00F62810" w:rsidRPr="00062D77" w:rsidRDefault="00F62810" w:rsidP="009D3F64">
            <w:pPr>
              <w:pStyle w:val="Sinespaciado"/>
              <w:rPr>
                <w:rFonts w:ascii="Arial" w:eastAsia="Calibri" w:hAnsi="Arial" w:cs="Arial"/>
                <w:sz w:val="24"/>
                <w:szCs w:val="24"/>
              </w:rPr>
            </w:pPr>
            <w:r w:rsidRPr="00062D77">
              <w:rPr>
                <w:rFonts w:ascii="Arial" w:hAnsi="Arial" w:cs="Arial"/>
                <w:color w:val="000000" w:themeColor="text1"/>
                <w:sz w:val="24"/>
                <w:szCs w:val="24"/>
              </w:rPr>
              <w:t>Ma. Guadalupe del Toro Corona</w:t>
            </w:r>
            <w:r w:rsidRPr="00062D77">
              <w:rPr>
                <w:rFonts w:ascii="Arial" w:eastAsia="Calibri" w:hAnsi="Arial" w:cs="Arial"/>
                <w:sz w:val="24"/>
                <w:szCs w:val="24"/>
              </w:rPr>
              <w:t>.</w:t>
            </w:r>
            <w:r w:rsidRPr="00062D77">
              <w:rPr>
                <w:rFonts w:ascii="Arial" w:eastAsia="Calibri" w:hAnsi="Arial" w:cs="Arial"/>
                <w:noProof/>
                <w:sz w:val="24"/>
                <w:szCs w:val="24"/>
                <w:lang w:eastAsia="es-MX"/>
              </w:rPr>
              <w:t xml:space="preserve"> </w:t>
            </w:r>
          </w:p>
        </w:tc>
        <w:tc>
          <w:tcPr>
            <w:tcW w:w="1264" w:type="dxa"/>
          </w:tcPr>
          <w:p w14:paraId="7B6D81D0" w14:textId="12BE8ABC" w:rsidR="00F62810" w:rsidRPr="00062D77" w:rsidRDefault="0075599B" w:rsidP="0075599B">
            <w:pPr>
              <w:jc w:val="center"/>
              <w:rPr>
                <w:rFonts w:ascii="Arial" w:hAnsi="Arial" w:cs="Arial"/>
                <w:b/>
                <w:sz w:val="24"/>
                <w:szCs w:val="24"/>
                <w:lang w:val="es-ES"/>
              </w:rPr>
            </w:pPr>
            <w:r w:rsidRPr="00981CD7">
              <w:rPr>
                <w:rFonts w:ascii="Arial" w:hAnsi="Arial" w:cs="Arial"/>
                <w:b/>
                <w:sz w:val="40"/>
                <w:szCs w:val="40"/>
              </w:rPr>
              <w:t>*</w:t>
            </w:r>
          </w:p>
        </w:tc>
        <w:tc>
          <w:tcPr>
            <w:tcW w:w="1126" w:type="dxa"/>
          </w:tcPr>
          <w:p w14:paraId="331A08FE" w14:textId="77777777" w:rsidR="00F62810" w:rsidRPr="00062D77" w:rsidRDefault="00F62810" w:rsidP="009D3F64">
            <w:pPr>
              <w:jc w:val="both"/>
              <w:rPr>
                <w:rFonts w:ascii="Arial" w:hAnsi="Arial" w:cs="Arial"/>
                <w:b/>
                <w:sz w:val="24"/>
                <w:szCs w:val="24"/>
              </w:rPr>
            </w:pPr>
          </w:p>
        </w:tc>
        <w:tc>
          <w:tcPr>
            <w:tcW w:w="1559" w:type="dxa"/>
          </w:tcPr>
          <w:p w14:paraId="08D7B8A4" w14:textId="77777777" w:rsidR="00F62810" w:rsidRPr="00062D77" w:rsidRDefault="00F62810" w:rsidP="009D3F64">
            <w:pPr>
              <w:jc w:val="both"/>
              <w:rPr>
                <w:rFonts w:ascii="Arial" w:hAnsi="Arial" w:cs="Arial"/>
                <w:b/>
                <w:sz w:val="24"/>
                <w:szCs w:val="24"/>
              </w:rPr>
            </w:pPr>
          </w:p>
        </w:tc>
      </w:tr>
      <w:tr w:rsidR="0075599B" w:rsidRPr="00062D77" w14:paraId="3029B2EE" w14:textId="77777777" w:rsidTr="0075599B">
        <w:tc>
          <w:tcPr>
            <w:tcW w:w="625" w:type="dxa"/>
            <w:vAlign w:val="center"/>
          </w:tcPr>
          <w:p w14:paraId="7C864BD1"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6</w:t>
            </w:r>
          </w:p>
        </w:tc>
        <w:tc>
          <w:tcPr>
            <w:tcW w:w="3364" w:type="dxa"/>
          </w:tcPr>
          <w:p w14:paraId="4717793A"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Héctor Manuel Perfecto Rodríguez.</w:t>
            </w:r>
            <w:r w:rsidRPr="00062D77">
              <w:rPr>
                <w:rFonts w:ascii="Arial" w:eastAsia="Calibri" w:hAnsi="Arial" w:cs="Arial"/>
                <w:noProof/>
                <w:sz w:val="24"/>
                <w:szCs w:val="24"/>
                <w:lang w:eastAsia="es-MX"/>
              </w:rPr>
              <w:t xml:space="preserve"> </w:t>
            </w:r>
          </w:p>
        </w:tc>
        <w:tc>
          <w:tcPr>
            <w:tcW w:w="1264" w:type="dxa"/>
          </w:tcPr>
          <w:p w14:paraId="6A9279EA" w14:textId="31DF7B3B"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105BE9AA" w14:textId="77777777" w:rsidR="00F62810" w:rsidRPr="00062D77" w:rsidRDefault="00F62810" w:rsidP="009D3F64">
            <w:pPr>
              <w:jc w:val="both"/>
              <w:rPr>
                <w:rFonts w:ascii="Arial" w:hAnsi="Arial" w:cs="Arial"/>
                <w:b/>
                <w:sz w:val="24"/>
                <w:szCs w:val="24"/>
              </w:rPr>
            </w:pPr>
          </w:p>
        </w:tc>
        <w:tc>
          <w:tcPr>
            <w:tcW w:w="1559" w:type="dxa"/>
          </w:tcPr>
          <w:p w14:paraId="311FE890" w14:textId="77777777" w:rsidR="00F62810" w:rsidRPr="00062D77" w:rsidRDefault="00F62810" w:rsidP="009D3F64">
            <w:pPr>
              <w:jc w:val="both"/>
              <w:rPr>
                <w:rFonts w:ascii="Arial" w:hAnsi="Arial" w:cs="Arial"/>
                <w:b/>
                <w:sz w:val="24"/>
                <w:szCs w:val="24"/>
              </w:rPr>
            </w:pPr>
          </w:p>
        </w:tc>
      </w:tr>
      <w:tr w:rsidR="0075599B" w:rsidRPr="00062D77" w14:paraId="4DAC3B69" w14:textId="77777777" w:rsidTr="0075599B">
        <w:trPr>
          <w:trHeight w:val="578"/>
        </w:trPr>
        <w:tc>
          <w:tcPr>
            <w:tcW w:w="625" w:type="dxa"/>
            <w:vAlign w:val="center"/>
          </w:tcPr>
          <w:p w14:paraId="4AC22D67"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7</w:t>
            </w:r>
          </w:p>
        </w:tc>
        <w:tc>
          <w:tcPr>
            <w:tcW w:w="3364" w:type="dxa"/>
          </w:tcPr>
          <w:p w14:paraId="16549333"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Irma Yolanda Reynoso Mercado.</w:t>
            </w:r>
          </w:p>
        </w:tc>
        <w:tc>
          <w:tcPr>
            <w:tcW w:w="1264" w:type="dxa"/>
          </w:tcPr>
          <w:p w14:paraId="459FC9A5" w14:textId="375FB83E"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1E0788AC" w14:textId="77777777" w:rsidR="00F62810" w:rsidRPr="00062D77" w:rsidRDefault="00F62810" w:rsidP="009D3F64">
            <w:pPr>
              <w:jc w:val="both"/>
              <w:rPr>
                <w:rFonts w:ascii="Arial" w:hAnsi="Arial" w:cs="Arial"/>
                <w:b/>
                <w:sz w:val="24"/>
                <w:szCs w:val="24"/>
              </w:rPr>
            </w:pPr>
          </w:p>
        </w:tc>
        <w:tc>
          <w:tcPr>
            <w:tcW w:w="1559" w:type="dxa"/>
          </w:tcPr>
          <w:p w14:paraId="2212FE23" w14:textId="77777777" w:rsidR="00F62810" w:rsidRPr="00062D77" w:rsidRDefault="00F62810" w:rsidP="009D3F64">
            <w:pPr>
              <w:jc w:val="both"/>
              <w:rPr>
                <w:rFonts w:ascii="Arial" w:hAnsi="Arial" w:cs="Arial"/>
                <w:b/>
                <w:sz w:val="24"/>
                <w:szCs w:val="24"/>
              </w:rPr>
            </w:pPr>
          </w:p>
        </w:tc>
      </w:tr>
      <w:tr w:rsidR="0075599B" w:rsidRPr="00062D77" w14:paraId="193D9BAD" w14:textId="77777777" w:rsidTr="0075599B">
        <w:tc>
          <w:tcPr>
            <w:tcW w:w="625" w:type="dxa"/>
            <w:vAlign w:val="center"/>
          </w:tcPr>
          <w:p w14:paraId="63701BE9" w14:textId="77777777"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8</w:t>
            </w:r>
          </w:p>
        </w:tc>
        <w:tc>
          <w:tcPr>
            <w:tcW w:w="3364" w:type="dxa"/>
          </w:tcPr>
          <w:p w14:paraId="3743F5B2"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Calibri" w:hAnsi="Arial" w:cs="Arial"/>
                <w:sz w:val="24"/>
                <w:szCs w:val="24"/>
              </w:rPr>
              <w:t>Francisco Juárez Piña.</w:t>
            </w:r>
            <w:r w:rsidRPr="00062D77">
              <w:rPr>
                <w:rFonts w:ascii="Arial" w:eastAsia="Calibri" w:hAnsi="Arial" w:cs="Arial"/>
                <w:noProof/>
                <w:sz w:val="24"/>
                <w:szCs w:val="24"/>
                <w:lang w:eastAsia="es-MX"/>
              </w:rPr>
              <w:t xml:space="preserve"> </w:t>
            </w:r>
          </w:p>
          <w:p w14:paraId="5EEBA1A5" w14:textId="10736DB2" w:rsidR="0075599B" w:rsidRPr="00062D77" w:rsidRDefault="0075599B" w:rsidP="009D3F64">
            <w:pPr>
              <w:pStyle w:val="Sinespaciado"/>
              <w:rPr>
                <w:rFonts w:ascii="Arial" w:eastAsia="Calibri" w:hAnsi="Arial" w:cs="Arial"/>
                <w:sz w:val="24"/>
                <w:szCs w:val="24"/>
              </w:rPr>
            </w:pPr>
          </w:p>
        </w:tc>
        <w:tc>
          <w:tcPr>
            <w:tcW w:w="1264" w:type="dxa"/>
          </w:tcPr>
          <w:p w14:paraId="10A51548" w14:textId="432DBDF1"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282E1292" w14:textId="77777777" w:rsidR="00F62810" w:rsidRPr="00062D77" w:rsidRDefault="00F62810" w:rsidP="009D3F64">
            <w:pPr>
              <w:jc w:val="both"/>
              <w:rPr>
                <w:rFonts w:ascii="Arial" w:hAnsi="Arial" w:cs="Arial"/>
                <w:b/>
                <w:sz w:val="24"/>
                <w:szCs w:val="24"/>
              </w:rPr>
            </w:pPr>
          </w:p>
        </w:tc>
        <w:tc>
          <w:tcPr>
            <w:tcW w:w="1559" w:type="dxa"/>
          </w:tcPr>
          <w:p w14:paraId="0A8B3359" w14:textId="77777777" w:rsidR="00F62810" w:rsidRPr="00062D77" w:rsidRDefault="00F62810" w:rsidP="009D3F64">
            <w:pPr>
              <w:jc w:val="both"/>
              <w:rPr>
                <w:rFonts w:ascii="Arial" w:hAnsi="Arial" w:cs="Arial"/>
                <w:b/>
                <w:sz w:val="24"/>
                <w:szCs w:val="24"/>
              </w:rPr>
            </w:pPr>
          </w:p>
        </w:tc>
      </w:tr>
      <w:tr w:rsidR="0075599B" w:rsidRPr="00062D77" w14:paraId="210A509B" w14:textId="77777777" w:rsidTr="0075599B">
        <w:trPr>
          <w:trHeight w:val="520"/>
        </w:trPr>
        <w:tc>
          <w:tcPr>
            <w:tcW w:w="625" w:type="dxa"/>
            <w:vAlign w:val="center"/>
          </w:tcPr>
          <w:p w14:paraId="0B4F8FFA" w14:textId="015EA64A" w:rsidR="00F62810" w:rsidRPr="00062D77" w:rsidRDefault="0075599B" w:rsidP="009D3F64">
            <w:pPr>
              <w:pStyle w:val="Sinespaciado"/>
              <w:jc w:val="center"/>
              <w:rPr>
                <w:rFonts w:ascii="Arial" w:eastAsia="Calibri" w:hAnsi="Arial" w:cs="Arial"/>
                <w:sz w:val="24"/>
                <w:szCs w:val="24"/>
              </w:rPr>
            </w:pPr>
            <w:r>
              <w:rPr>
                <w:rFonts w:ascii="Arial" w:eastAsia="Calibri" w:hAnsi="Arial" w:cs="Arial"/>
                <w:sz w:val="24"/>
                <w:szCs w:val="24"/>
              </w:rPr>
              <w:t>9</w:t>
            </w:r>
          </w:p>
        </w:tc>
        <w:tc>
          <w:tcPr>
            <w:tcW w:w="3364" w:type="dxa"/>
          </w:tcPr>
          <w:p w14:paraId="06532D1C" w14:textId="77777777" w:rsidR="00F62810" w:rsidRPr="00062D77" w:rsidRDefault="00F62810" w:rsidP="009D3F64">
            <w:pPr>
              <w:pStyle w:val="Sinespaciado"/>
              <w:rPr>
                <w:rFonts w:ascii="Arial" w:eastAsia="Calibri" w:hAnsi="Arial" w:cs="Arial"/>
                <w:sz w:val="24"/>
                <w:szCs w:val="24"/>
              </w:rPr>
            </w:pPr>
            <w:r w:rsidRPr="00062D77">
              <w:rPr>
                <w:rFonts w:ascii="Arial" w:hAnsi="Arial" w:cs="Arial"/>
                <w:color w:val="000000" w:themeColor="text1"/>
                <w:sz w:val="24"/>
                <w:szCs w:val="24"/>
              </w:rPr>
              <w:t>José Alejandro Paz Mendoza</w:t>
            </w:r>
            <w:r w:rsidRPr="00062D77">
              <w:rPr>
                <w:rFonts w:ascii="Arial" w:eastAsia="Calibri" w:hAnsi="Arial" w:cs="Arial"/>
                <w:sz w:val="24"/>
                <w:szCs w:val="24"/>
              </w:rPr>
              <w:t>.</w:t>
            </w:r>
            <w:r w:rsidRPr="00062D77">
              <w:rPr>
                <w:rFonts w:ascii="Arial" w:eastAsia="Calibri" w:hAnsi="Arial" w:cs="Arial"/>
                <w:noProof/>
                <w:sz w:val="24"/>
                <w:szCs w:val="24"/>
                <w:lang w:eastAsia="es-MX"/>
              </w:rPr>
              <w:t xml:space="preserve"> </w:t>
            </w:r>
          </w:p>
        </w:tc>
        <w:tc>
          <w:tcPr>
            <w:tcW w:w="1264" w:type="dxa"/>
          </w:tcPr>
          <w:p w14:paraId="3FF642FE" w14:textId="16E2D2A5"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6574F079" w14:textId="77777777" w:rsidR="00F62810" w:rsidRPr="00062D77" w:rsidRDefault="00F62810" w:rsidP="009D3F64">
            <w:pPr>
              <w:jc w:val="both"/>
              <w:rPr>
                <w:rFonts w:ascii="Arial" w:hAnsi="Arial" w:cs="Arial"/>
                <w:b/>
                <w:sz w:val="24"/>
                <w:szCs w:val="24"/>
              </w:rPr>
            </w:pPr>
          </w:p>
        </w:tc>
        <w:tc>
          <w:tcPr>
            <w:tcW w:w="1559" w:type="dxa"/>
          </w:tcPr>
          <w:p w14:paraId="523A48DE" w14:textId="77777777" w:rsidR="00F62810" w:rsidRPr="00062D77" w:rsidRDefault="00F62810" w:rsidP="009D3F64">
            <w:pPr>
              <w:jc w:val="both"/>
              <w:rPr>
                <w:rFonts w:ascii="Arial" w:hAnsi="Arial" w:cs="Arial"/>
                <w:b/>
                <w:sz w:val="24"/>
                <w:szCs w:val="24"/>
              </w:rPr>
            </w:pPr>
          </w:p>
        </w:tc>
      </w:tr>
      <w:tr w:rsidR="0075599B" w:rsidRPr="00062D77" w14:paraId="61FBCF4E" w14:textId="77777777" w:rsidTr="0075599B">
        <w:tc>
          <w:tcPr>
            <w:tcW w:w="625" w:type="dxa"/>
            <w:vAlign w:val="center"/>
          </w:tcPr>
          <w:p w14:paraId="23C309A0" w14:textId="4834B79F" w:rsidR="00F62810" w:rsidRPr="00062D77" w:rsidRDefault="00F62810" w:rsidP="009D3F64">
            <w:pPr>
              <w:pStyle w:val="Sinespaciado"/>
              <w:jc w:val="center"/>
              <w:rPr>
                <w:rFonts w:ascii="Arial" w:eastAsia="Arial" w:hAnsi="Arial" w:cs="Arial"/>
                <w:sz w:val="24"/>
                <w:szCs w:val="24"/>
              </w:rPr>
            </w:pPr>
            <w:r w:rsidRPr="00062D77">
              <w:rPr>
                <w:rFonts w:ascii="Arial" w:eastAsia="Arial" w:hAnsi="Arial" w:cs="Arial"/>
                <w:sz w:val="24"/>
                <w:szCs w:val="24"/>
              </w:rPr>
              <w:t>1</w:t>
            </w:r>
            <w:r w:rsidR="0075599B">
              <w:rPr>
                <w:rFonts w:ascii="Arial" w:eastAsia="Arial" w:hAnsi="Arial" w:cs="Arial"/>
                <w:sz w:val="24"/>
                <w:szCs w:val="24"/>
              </w:rPr>
              <w:t>0</w:t>
            </w:r>
          </w:p>
        </w:tc>
        <w:tc>
          <w:tcPr>
            <w:tcW w:w="3364" w:type="dxa"/>
          </w:tcPr>
          <w:p w14:paraId="7DA97E1C"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Arial" w:hAnsi="Arial" w:cs="Arial"/>
                <w:sz w:val="24"/>
                <w:szCs w:val="24"/>
              </w:rPr>
              <w:t>Hogla Bustos Serrano.</w:t>
            </w:r>
            <w:r w:rsidRPr="00062D77">
              <w:rPr>
                <w:rFonts w:ascii="Arial" w:eastAsia="Calibri" w:hAnsi="Arial" w:cs="Arial"/>
                <w:noProof/>
                <w:sz w:val="24"/>
                <w:szCs w:val="24"/>
                <w:lang w:eastAsia="es-MX"/>
              </w:rPr>
              <w:t xml:space="preserve"> </w:t>
            </w:r>
          </w:p>
          <w:p w14:paraId="0C550543" w14:textId="761ACFF9" w:rsidR="0075599B" w:rsidRPr="00062D77" w:rsidRDefault="0075599B" w:rsidP="009D3F64">
            <w:pPr>
              <w:pStyle w:val="Sinespaciado"/>
              <w:rPr>
                <w:rFonts w:ascii="Arial" w:eastAsia="Arial" w:hAnsi="Arial" w:cs="Arial"/>
                <w:sz w:val="24"/>
                <w:szCs w:val="24"/>
              </w:rPr>
            </w:pPr>
          </w:p>
        </w:tc>
        <w:tc>
          <w:tcPr>
            <w:tcW w:w="1264" w:type="dxa"/>
          </w:tcPr>
          <w:p w14:paraId="34B78F6B" w14:textId="182E4169"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0105B891" w14:textId="77777777" w:rsidR="00F62810" w:rsidRPr="00062D77" w:rsidRDefault="00F62810" w:rsidP="009D3F64">
            <w:pPr>
              <w:jc w:val="both"/>
              <w:rPr>
                <w:rFonts w:ascii="Arial" w:hAnsi="Arial" w:cs="Arial"/>
                <w:b/>
                <w:sz w:val="24"/>
                <w:szCs w:val="24"/>
              </w:rPr>
            </w:pPr>
          </w:p>
        </w:tc>
        <w:tc>
          <w:tcPr>
            <w:tcW w:w="1559" w:type="dxa"/>
          </w:tcPr>
          <w:p w14:paraId="53864B19" w14:textId="77777777" w:rsidR="00F62810" w:rsidRPr="00062D77" w:rsidRDefault="00F62810" w:rsidP="009D3F64">
            <w:pPr>
              <w:jc w:val="both"/>
              <w:rPr>
                <w:rFonts w:ascii="Arial" w:hAnsi="Arial" w:cs="Arial"/>
                <w:b/>
                <w:sz w:val="24"/>
                <w:szCs w:val="24"/>
              </w:rPr>
            </w:pPr>
          </w:p>
        </w:tc>
      </w:tr>
      <w:tr w:rsidR="0075599B" w:rsidRPr="00062D77" w14:paraId="22DD4B22" w14:textId="77777777" w:rsidTr="0075599B">
        <w:trPr>
          <w:trHeight w:val="560"/>
        </w:trPr>
        <w:tc>
          <w:tcPr>
            <w:tcW w:w="625" w:type="dxa"/>
            <w:vAlign w:val="center"/>
          </w:tcPr>
          <w:p w14:paraId="144CC4BF" w14:textId="0EE9DA6A"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1</w:t>
            </w:r>
          </w:p>
        </w:tc>
        <w:tc>
          <w:tcPr>
            <w:tcW w:w="3364" w:type="dxa"/>
          </w:tcPr>
          <w:p w14:paraId="60248BF5" w14:textId="77777777" w:rsidR="00F62810" w:rsidRPr="00062D77" w:rsidRDefault="00F62810" w:rsidP="009D3F64">
            <w:pPr>
              <w:pStyle w:val="Sinespaciado"/>
              <w:rPr>
                <w:rFonts w:ascii="Arial" w:eastAsia="Calibri" w:hAnsi="Arial" w:cs="Arial"/>
                <w:sz w:val="24"/>
                <w:szCs w:val="24"/>
              </w:rPr>
            </w:pPr>
            <w:r w:rsidRPr="00062D77">
              <w:rPr>
                <w:rFonts w:ascii="Arial" w:eastAsia="Calibri" w:hAnsi="Arial" w:cs="Arial"/>
                <w:sz w:val="24"/>
                <w:szCs w:val="24"/>
              </w:rPr>
              <w:t>Jaime Contreras Estrada.</w:t>
            </w:r>
          </w:p>
        </w:tc>
        <w:tc>
          <w:tcPr>
            <w:tcW w:w="1264" w:type="dxa"/>
          </w:tcPr>
          <w:p w14:paraId="04AAB9F6" w14:textId="263283F0"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24ACD3C8" w14:textId="77777777" w:rsidR="00F62810" w:rsidRPr="00062D77" w:rsidRDefault="00F62810" w:rsidP="009D3F64">
            <w:pPr>
              <w:jc w:val="both"/>
              <w:rPr>
                <w:rFonts w:ascii="Arial" w:hAnsi="Arial" w:cs="Arial"/>
                <w:b/>
                <w:sz w:val="24"/>
                <w:szCs w:val="24"/>
              </w:rPr>
            </w:pPr>
          </w:p>
        </w:tc>
        <w:tc>
          <w:tcPr>
            <w:tcW w:w="1559" w:type="dxa"/>
          </w:tcPr>
          <w:p w14:paraId="15456917" w14:textId="77777777" w:rsidR="00F62810" w:rsidRPr="00062D77" w:rsidRDefault="00F62810" w:rsidP="009D3F64">
            <w:pPr>
              <w:jc w:val="both"/>
              <w:rPr>
                <w:rFonts w:ascii="Arial" w:hAnsi="Arial" w:cs="Arial"/>
                <w:b/>
                <w:sz w:val="24"/>
                <w:szCs w:val="24"/>
              </w:rPr>
            </w:pPr>
          </w:p>
        </w:tc>
      </w:tr>
      <w:tr w:rsidR="0075599B" w:rsidRPr="00062D77" w14:paraId="693867D0" w14:textId="77777777" w:rsidTr="0075599B">
        <w:tc>
          <w:tcPr>
            <w:tcW w:w="625" w:type="dxa"/>
            <w:vAlign w:val="center"/>
          </w:tcPr>
          <w:p w14:paraId="1E981E89" w14:textId="35C7CEA2"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2</w:t>
            </w:r>
          </w:p>
        </w:tc>
        <w:tc>
          <w:tcPr>
            <w:tcW w:w="3364" w:type="dxa"/>
          </w:tcPr>
          <w:p w14:paraId="4DDFF59A"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Calibri" w:hAnsi="Arial" w:cs="Arial"/>
                <w:sz w:val="24"/>
                <w:szCs w:val="24"/>
              </w:rPr>
              <w:t>Alfredo Barba Mariscal.</w:t>
            </w:r>
            <w:r w:rsidRPr="00062D77">
              <w:rPr>
                <w:rFonts w:ascii="Arial" w:eastAsia="Calibri" w:hAnsi="Arial" w:cs="Arial"/>
                <w:noProof/>
                <w:sz w:val="24"/>
                <w:szCs w:val="24"/>
                <w:lang w:eastAsia="es-MX"/>
              </w:rPr>
              <w:t xml:space="preserve"> </w:t>
            </w:r>
          </w:p>
          <w:p w14:paraId="4CD836AD" w14:textId="6A5805B6" w:rsidR="0075599B" w:rsidRPr="00062D77" w:rsidRDefault="0075599B" w:rsidP="009D3F64">
            <w:pPr>
              <w:pStyle w:val="Sinespaciado"/>
              <w:rPr>
                <w:rFonts w:ascii="Arial" w:eastAsia="Calibri" w:hAnsi="Arial" w:cs="Arial"/>
                <w:sz w:val="24"/>
                <w:szCs w:val="24"/>
              </w:rPr>
            </w:pPr>
          </w:p>
        </w:tc>
        <w:tc>
          <w:tcPr>
            <w:tcW w:w="1264" w:type="dxa"/>
          </w:tcPr>
          <w:p w14:paraId="1DB65A93" w14:textId="2ADEFB13"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77BD7711" w14:textId="77777777" w:rsidR="00F62810" w:rsidRPr="00062D77" w:rsidRDefault="00F62810" w:rsidP="009D3F64">
            <w:pPr>
              <w:jc w:val="both"/>
              <w:rPr>
                <w:rFonts w:ascii="Arial" w:hAnsi="Arial" w:cs="Arial"/>
                <w:b/>
                <w:sz w:val="24"/>
                <w:szCs w:val="24"/>
              </w:rPr>
            </w:pPr>
          </w:p>
        </w:tc>
        <w:tc>
          <w:tcPr>
            <w:tcW w:w="1559" w:type="dxa"/>
          </w:tcPr>
          <w:p w14:paraId="3A8DB3D3" w14:textId="77777777" w:rsidR="00F62810" w:rsidRPr="00062D77" w:rsidRDefault="00F62810" w:rsidP="009D3F64">
            <w:pPr>
              <w:jc w:val="both"/>
              <w:rPr>
                <w:rFonts w:ascii="Arial" w:hAnsi="Arial" w:cs="Arial"/>
                <w:b/>
                <w:sz w:val="24"/>
                <w:szCs w:val="24"/>
              </w:rPr>
            </w:pPr>
          </w:p>
        </w:tc>
      </w:tr>
      <w:tr w:rsidR="0075599B" w:rsidRPr="00062D77" w14:paraId="10C98A9E" w14:textId="77777777" w:rsidTr="0075599B">
        <w:tc>
          <w:tcPr>
            <w:tcW w:w="625" w:type="dxa"/>
            <w:vAlign w:val="center"/>
          </w:tcPr>
          <w:p w14:paraId="33F37F50" w14:textId="65C89F19"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3</w:t>
            </w:r>
          </w:p>
        </w:tc>
        <w:tc>
          <w:tcPr>
            <w:tcW w:w="3364" w:type="dxa"/>
          </w:tcPr>
          <w:p w14:paraId="14664376" w14:textId="77777777" w:rsidR="00F62810" w:rsidRDefault="00F62810" w:rsidP="009D3F64">
            <w:pPr>
              <w:pStyle w:val="Sinespaciado"/>
              <w:rPr>
                <w:rFonts w:ascii="Arial" w:eastAsia="Calibri" w:hAnsi="Arial" w:cs="Arial"/>
                <w:noProof/>
                <w:sz w:val="24"/>
                <w:szCs w:val="24"/>
                <w:lang w:eastAsia="es-MX"/>
              </w:rPr>
            </w:pPr>
            <w:r w:rsidRPr="00062D77">
              <w:rPr>
                <w:rFonts w:ascii="Arial" w:eastAsia="Calibri" w:hAnsi="Arial" w:cs="Arial"/>
                <w:sz w:val="24"/>
                <w:szCs w:val="24"/>
              </w:rPr>
              <w:t>Silbia Cazarez Reyes.</w:t>
            </w:r>
            <w:r w:rsidRPr="00062D77">
              <w:rPr>
                <w:rFonts w:ascii="Arial" w:eastAsia="Calibri" w:hAnsi="Arial" w:cs="Arial"/>
                <w:noProof/>
                <w:sz w:val="24"/>
                <w:szCs w:val="24"/>
                <w:lang w:eastAsia="es-MX"/>
              </w:rPr>
              <w:t xml:space="preserve"> </w:t>
            </w:r>
          </w:p>
          <w:p w14:paraId="1F67F75B" w14:textId="23DDF0A9" w:rsidR="0075599B" w:rsidRPr="00062D77" w:rsidRDefault="0075599B" w:rsidP="009D3F64">
            <w:pPr>
              <w:pStyle w:val="Sinespaciado"/>
              <w:rPr>
                <w:rFonts w:ascii="Arial" w:eastAsia="Arial" w:hAnsi="Arial" w:cs="Arial"/>
                <w:sz w:val="24"/>
                <w:szCs w:val="24"/>
              </w:rPr>
            </w:pPr>
          </w:p>
        </w:tc>
        <w:tc>
          <w:tcPr>
            <w:tcW w:w="1264" w:type="dxa"/>
          </w:tcPr>
          <w:p w14:paraId="728928FC" w14:textId="3F18A981"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12F63DF7" w14:textId="77777777" w:rsidR="00F62810" w:rsidRPr="00062D77" w:rsidRDefault="00F62810" w:rsidP="009D3F64">
            <w:pPr>
              <w:jc w:val="both"/>
              <w:rPr>
                <w:rFonts w:ascii="Arial" w:hAnsi="Arial" w:cs="Arial"/>
                <w:b/>
                <w:sz w:val="24"/>
                <w:szCs w:val="24"/>
              </w:rPr>
            </w:pPr>
          </w:p>
        </w:tc>
        <w:tc>
          <w:tcPr>
            <w:tcW w:w="1559" w:type="dxa"/>
          </w:tcPr>
          <w:p w14:paraId="0BB3EE4C" w14:textId="77777777" w:rsidR="00F62810" w:rsidRPr="00062D77" w:rsidRDefault="00F62810" w:rsidP="009D3F64">
            <w:pPr>
              <w:jc w:val="both"/>
              <w:rPr>
                <w:rFonts w:ascii="Arial" w:hAnsi="Arial" w:cs="Arial"/>
                <w:b/>
                <w:sz w:val="24"/>
                <w:szCs w:val="24"/>
              </w:rPr>
            </w:pPr>
          </w:p>
        </w:tc>
      </w:tr>
      <w:tr w:rsidR="0075599B" w:rsidRPr="00062D77" w14:paraId="08E4EA4D" w14:textId="77777777" w:rsidTr="0075599B">
        <w:tc>
          <w:tcPr>
            <w:tcW w:w="625" w:type="dxa"/>
            <w:vAlign w:val="center"/>
          </w:tcPr>
          <w:p w14:paraId="1ED77AEF" w14:textId="03923B62" w:rsidR="00F62810" w:rsidRPr="00062D77" w:rsidRDefault="00F62810" w:rsidP="009D3F64">
            <w:pPr>
              <w:pStyle w:val="Sinespaciado"/>
              <w:jc w:val="center"/>
              <w:rPr>
                <w:rFonts w:ascii="Arial" w:eastAsia="Arial" w:hAnsi="Arial" w:cs="Arial"/>
                <w:sz w:val="24"/>
                <w:szCs w:val="24"/>
              </w:rPr>
            </w:pPr>
            <w:r w:rsidRPr="00062D77">
              <w:rPr>
                <w:rFonts w:ascii="Arial" w:eastAsia="Arial" w:hAnsi="Arial" w:cs="Arial"/>
                <w:sz w:val="24"/>
                <w:szCs w:val="24"/>
              </w:rPr>
              <w:t>1</w:t>
            </w:r>
            <w:r w:rsidR="0075599B">
              <w:rPr>
                <w:rFonts w:ascii="Arial" w:eastAsia="Arial" w:hAnsi="Arial" w:cs="Arial"/>
                <w:sz w:val="24"/>
                <w:szCs w:val="24"/>
              </w:rPr>
              <w:t>4</w:t>
            </w:r>
          </w:p>
        </w:tc>
        <w:tc>
          <w:tcPr>
            <w:tcW w:w="3364" w:type="dxa"/>
          </w:tcPr>
          <w:p w14:paraId="4B93EAC1" w14:textId="77777777" w:rsidR="00F62810" w:rsidRPr="00062D77" w:rsidRDefault="00F62810" w:rsidP="009D3F64">
            <w:pPr>
              <w:pStyle w:val="Sinespaciado"/>
              <w:rPr>
                <w:rFonts w:ascii="Arial" w:eastAsia="Arial" w:hAnsi="Arial" w:cs="Arial"/>
                <w:sz w:val="24"/>
                <w:szCs w:val="24"/>
              </w:rPr>
            </w:pPr>
            <w:r w:rsidRPr="00062D77">
              <w:rPr>
                <w:rFonts w:ascii="Arial" w:hAnsi="Arial" w:cs="Arial"/>
                <w:color w:val="000000" w:themeColor="text1"/>
                <w:sz w:val="24"/>
                <w:szCs w:val="24"/>
              </w:rPr>
              <w:t>Felipe de Jesús Castillo Benavides</w:t>
            </w:r>
            <w:r w:rsidRPr="00062D77">
              <w:rPr>
                <w:rFonts w:ascii="Arial" w:eastAsia="Arial" w:hAnsi="Arial" w:cs="Arial"/>
                <w:sz w:val="24"/>
                <w:szCs w:val="24"/>
              </w:rPr>
              <w:t>.</w:t>
            </w:r>
          </w:p>
        </w:tc>
        <w:tc>
          <w:tcPr>
            <w:tcW w:w="1264" w:type="dxa"/>
          </w:tcPr>
          <w:p w14:paraId="04A1D658" w14:textId="40710E6C" w:rsidR="00F62810" w:rsidRPr="00062D77" w:rsidRDefault="0075599B" w:rsidP="0075599B">
            <w:pPr>
              <w:jc w:val="center"/>
              <w:rPr>
                <w:rFonts w:ascii="Arial" w:hAnsi="Arial" w:cs="Arial"/>
                <w:b/>
                <w:sz w:val="24"/>
                <w:szCs w:val="24"/>
                <w:lang w:val="es-ES"/>
              </w:rPr>
            </w:pPr>
            <w:r w:rsidRPr="00981CD7">
              <w:rPr>
                <w:rFonts w:ascii="Arial" w:hAnsi="Arial" w:cs="Arial"/>
                <w:b/>
                <w:sz w:val="40"/>
                <w:szCs w:val="40"/>
              </w:rPr>
              <w:t>*</w:t>
            </w:r>
          </w:p>
        </w:tc>
        <w:tc>
          <w:tcPr>
            <w:tcW w:w="1126" w:type="dxa"/>
          </w:tcPr>
          <w:p w14:paraId="4FA8947B" w14:textId="77777777" w:rsidR="00F62810" w:rsidRPr="00062D77" w:rsidRDefault="00F62810" w:rsidP="009D3F64">
            <w:pPr>
              <w:jc w:val="both"/>
              <w:rPr>
                <w:rFonts w:ascii="Arial" w:hAnsi="Arial" w:cs="Arial"/>
                <w:b/>
                <w:sz w:val="24"/>
                <w:szCs w:val="24"/>
              </w:rPr>
            </w:pPr>
          </w:p>
        </w:tc>
        <w:tc>
          <w:tcPr>
            <w:tcW w:w="1559" w:type="dxa"/>
          </w:tcPr>
          <w:p w14:paraId="11551A76" w14:textId="77777777" w:rsidR="00F62810" w:rsidRPr="00062D77" w:rsidRDefault="00F62810" w:rsidP="009D3F64">
            <w:pPr>
              <w:jc w:val="both"/>
              <w:rPr>
                <w:rFonts w:ascii="Arial" w:hAnsi="Arial" w:cs="Arial"/>
                <w:b/>
                <w:sz w:val="24"/>
                <w:szCs w:val="24"/>
              </w:rPr>
            </w:pPr>
          </w:p>
        </w:tc>
      </w:tr>
      <w:tr w:rsidR="0075599B" w:rsidRPr="00062D77" w14:paraId="472B3219" w14:textId="77777777" w:rsidTr="0075599B">
        <w:trPr>
          <w:trHeight w:val="481"/>
        </w:trPr>
        <w:tc>
          <w:tcPr>
            <w:tcW w:w="625" w:type="dxa"/>
            <w:vAlign w:val="center"/>
          </w:tcPr>
          <w:p w14:paraId="50FD3FBF" w14:textId="4C78E1EC" w:rsidR="00F62810" w:rsidRPr="00062D77" w:rsidRDefault="00F62810" w:rsidP="009D3F64">
            <w:pPr>
              <w:pStyle w:val="Sinespaciado"/>
              <w:jc w:val="center"/>
              <w:rPr>
                <w:rFonts w:ascii="Arial" w:eastAsia="Arial" w:hAnsi="Arial" w:cs="Arial"/>
                <w:sz w:val="24"/>
                <w:szCs w:val="24"/>
              </w:rPr>
            </w:pPr>
            <w:r w:rsidRPr="00062D77">
              <w:rPr>
                <w:rFonts w:ascii="Arial" w:eastAsia="Arial" w:hAnsi="Arial" w:cs="Arial"/>
                <w:sz w:val="24"/>
                <w:szCs w:val="24"/>
              </w:rPr>
              <w:t>1</w:t>
            </w:r>
            <w:r w:rsidR="0075599B">
              <w:rPr>
                <w:rFonts w:ascii="Arial" w:eastAsia="Arial" w:hAnsi="Arial" w:cs="Arial"/>
                <w:sz w:val="24"/>
                <w:szCs w:val="24"/>
              </w:rPr>
              <w:t>5</w:t>
            </w:r>
          </w:p>
        </w:tc>
        <w:tc>
          <w:tcPr>
            <w:tcW w:w="3364" w:type="dxa"/>
          </w:tcPr>
          <w:p w14:paraId="1E836FEF" w14:textId="66A7E2ED" w:rsidR="00F62810" w:rsidRPr="00062D77" w:rsidRDefault="00F62810" w:rsidP="009D3F64">
            <w:pPr>
              <w:pStyle w:val="Sinespaciado"/>
              <w:rPr>
                <w:rFonts w:ascii="Arial" w:eastAsia="Arial" w:hAnsi="Arial" w:cs="Arial"/>
                <w:sz w:val="24"/>
                <w:szCs w:val="24"/>
              </w:rPr>
            </w:pPr>
            <w:r w:rsidRPr="00062D77">
              <w:rPr>
                <w:rFonts w:ascii="Arial" w:hAnsi="Arial" w:cs="Arial"/>
                <w:color w:val="000000" w:themeColor="text1"/>
                <w:sz w:val="24"/>
                <w:szCs w:val="24"/>
              </w:rPr>
              <w:t>Elsa Araceli Ruiz Sánchez</w:t>
            </w:r>
            <w:r w:rsidRPr="00062D77">
              <w:rPr>
                <w:rFonts w:ascii="Arial" w:eastAsia="Arial" w:hAnsi="Arial" w:cs="Arial"/>
                <w:sz w:val="24"/>
                <w:szCs w:val="24"/>
              </w:rPr>
              <w:t>.</w:t>
            </w:r>
            <w:r w:rsidRPr="00062D77">
              <w:rPr>
                <w:rFonts w:ascii="Arial" w:eastAsia="Calibri" w:hAnsi="Arial" w:cs="Arial"/>
                <w:noProof/>
                <w:sz w:val="24"/>
                <w:szCs w:val="24"/>
                <w:lang w:eastAsia="es-MX"/>
              </w:rPr>
              <w:t xml:space="preserve"> </w:t>
            </w:r>
          </w:p>
        </w:tc>
        <w:tc>
          <w:tcPr>
            <w:tcW w:w="1264" w:type="dxa"/>
          </w:tcPr>
          <w:p w14:paraId="3369ECBB" w14:textId="174816D9"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01AB91A9" w14:textId="77777777" w:rsidR="00F62810" w:rsidRPr="00062D77" w:rsidRDefault="00F62810" w:rsidP="009D3F64">
            <w:pPr>
              <w:jc w:val="both"/>
              <w:rPr>
                <w:rFonts w:ascii="Arial" w:hAnsi="Arial" w:cs="Arial"/>
                <w:b/>
                <w:sz w:val="24"/>
                <w:szCs w:val="24"/>
              </w:rPr>
            </w:pPr>
          </w:p>
        </w:tc>
        <w:tc>
          <w:tcPr>
            <w:tcW w:w="1559" w:type="dxa"/>
          </w:tcPr>
          <w:p w14:paraId="2DFFBE10" w14:textId="77777777" w:rsidR="00F62810" w:rsidRPr="00062D77" w:rsidRDefault="00F62810" w:rsidP="009D3F64">
            <w:pPr>
              <w:jc w:val="both"/>
              <w:rPr>
                <w:rFonts w:ascii="Arial" w:hAnsi="Arial" w:cs="Arial"/>
                <w:b/>
                <w:sz w:val="24"/>
                <w:szCs w:val="24"/>
              </w:rPr>
            </w:pPr>
          </w:p>
        </w:tc>
      </w:tr>
      <w:tr w:rsidR="0075599B" w:rsidRPr="00062D77" w14:paraId="3E6EAD4D" w14:textId="77777777" w:rsidTr="0075599B">
        <w:tc>
          <w:tcPr>
            <w:tcW w:w="625" w:type="dxa"/>
            <w:vAlign w:val="center"/>
          </w:tcPr>
          <w:p w14:paraId="5F2DC218" w14:textId="4AA00B0B" w:rsidR="00F62810" w:rsidRPr="00062D77" w:rsidRDefault="00F62810" w:rsidP="009D3F64">
            <w:pPr>
              <w:pStyle w:val="Sinespaciado"/>
              <w:jc w:val="center"/>
              <w:rPr>
                <w:rFonts w:ascii="Arial" w:eastAsia="Calibri" w:hAnsi="Arial" w:cs="Arial"/>
                <w:sz w:val="24"/>
                <w:szCs w:val="24"/>
              </w:rPr>
            </w:pPr>
            <w:r w:rsidRPr="00062D77">
              <w:rPr>
                <w:rFonts w:ascii="Arial" w:eastAsia="Calibri" w:hAnsi="Arial" w:cs="Arial"/>
                <w:sz w:val="24"/>
                <w:szCs w:val="24"/>
              </w:rPr>
              <w:t>1</w:t>
            </w:r>
            <w:r w:rsidR="0075599B">
              <w:rPr>
                <w:rFonts w:ascii="Arial" w:eastAsia="Calibri" w:hAnsi="Arial" w:cs="Arial"/>
                <w:sz w:val="24"/>
                <w:szCs w:val="24"/>
              </w:rPr>
              <w:t>6</w:t>
            </w:r>
          </w:p>
        </w:tc>
        <w:tc>
          <w:tcPr>
            <w:tcW w:w="3364" w:type="dxa"/>
          </w:tcPr>
          <w:p w14:paraId="7A2EC298" w14:textId="77777777" w:rsidR="00F62810" w:rsidRDefault="00F62810" w:rsidP="009D3F64">
            <w:pPr>
              <w:pStyle w:val="Sinespaciado"/>
              <w:rPr>
                <w:rFonts w:ascii="Arial" w:eastAsia="Calibri" w:hAnsi="Arial" w:cs="Arial"/>
                <w:noProof/>
                <w:sz w:val="24"/>
                <w:szCs w:val="24"/>
                <w:lang w:eastAsia="es-MX"/>
              </w:rPr>
            </w:pPr>
            <w:r w:rsidRPr="00062D77">
              <w:rPr>
                <w:rFonts w:ascii="Arial" w:hAnsi="Arial" w:cs="Arial"/>
                <w:color w:val="000000" w:themeColor="text1"/>
                <w:sz w:val="24"/>
                <w:szCs w:val="24"/>
              </w:rPr>
              <w:t>Alma Janette Chávez López</w:t>
            </w:r>
            <w:r w:rsidRPr="00062D77">
              <w:rPr>
                <w:rFonts w:ascii="Arial" w:eastAsia="Calibri" w:hAnsi="Arial" w:cs="Arial"/>
                <w:sz w:val="24"/>
                <w:szCs w:val="24"/>
              </w:rPr>
              <w:t>.</w:t>
            </w:r>
            <w:r w:rsidRPr="00062D77">
              <w:rPr>
                <w:rFonts w:ascii="Arial" w:eastAsia="Calibri" w:hAnsi="Arial" w:cs="Arial"/>
                <w:noProof/>
                <w:sz w:val="24"/>
                <w:szCs w:val="24"/>
                <w:lang w:eastAsia="es-MX"/>
              </w:rPr>
              <w:t xml:space="preserve"> </w:t>
            </w:r>
          </w:p>
          <w:p w14:paraId="797C0AD3" w14:textId="3236C4F5" w:rsidR="0075599B" w:rsidRPr="00062D77" w:rsidRDefault="0075599B" w:rsidP="009D3F64">
            <w:pPr>
              <w:pStyle w:val="Sinespaciado"/>
              <w:rPr>
                <w:rFonts w:ascii="Arial" w:eastAsia="Calibri" w:hAnsi="Arial" w:cs="Arial"/>
                <w:sz w:val="24"/>
                <w:szCs w:val="24"/>
              </w:rPr>
            </w:pPr>
          </w:p>
        </w:tc>
        <w:tc>
          <w:tcPr>
            <w:tcW w:w="1264" w:type="dxa"/>
          </w:tcPr>
          <w:p w14:paraId="26B84760" w14:textId="0A263019"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0696F822" w14:textId="77777777" w:rsidR="00F62810" w:rsidRPr="00062D77" w:rsidRDefault="00F62810" w:rsidP="009D3F64">
            <w:pPr>
              <w:jc w:val="both"/>
              <w:rPr>
                <w:rFonts w:ascii="Arial" w:hAnsi="Arial" w:cs="Arial"/>
                <w:b/>
                <w:sz w:val="24"/>
                <w:szCs w:val="24"/>
              </w:rPr>
            </w:pPr>
          </w:p>
        </w:tc>
        <w:tc>
          <w:tcPr>
            <w:tcW w:w="1559" w:type="dxa"/>
          </w:tcPr>
          <w:p w14:paraId="68B9E40D" w14:textId="77777777" w:rsidR="00F62810" w:rsidRPr="00062D77" w:rsidRDefault="00F62810" w:rsidP="009D3F64">
            <w:pPr>
              <w:jc w:val="both"/>
              <w:rPr>
                <w:rFonts w:ascii="Arial" w:hAnsi="Arial" w:cs="Arial"/>
                <w:b/>
                <w:sz w:val="24"/>
                <w:szCs w:val="24"/>
              </w:rPr>
            </w:pPr>
          </w:p>
        </w:tc>
      </w:tr>
      <w:tr w:rsidR="0075599B" w:rsidRPr="00062D77" w14:paraId="0DAD5092" w14:textId="77777777" w:rsidTr="0075599B">
        <w:tc>
          <w:tcPr>
            <w:tcW w:w="625" w:type="dxa"/>
            <w:vAlign w:val="center"/>
          </w:tcPr>
          <w:p w14:paraId="36FB3000" w14:textId="08B70493" w:rsidR="00F62810" w:rsidRPr="00062D77" w:rsidRDefault="00F62810" w:rsidP="009D3F64">
            <w:pPr>
              <w:pStyle w:val="Sinespaciado"/>
              <w:jc w:val="center"/>
              <w:rPr>
                <w:rFonts w:ascii="Arial" w:eastAsia="Times New Roman" w:hAnsi="Arial" w:cs="Arial"/>
                <w:sz w:val="24"/>
                <w:szCs w:val="24"/>
                <w:lang w:eastAsia="es-MX"/>
              </w:rPr>
            </w:pPr>
            <w:r w:rsidRPr="00062D77">
              <w:rPr>
                <w:rFonts w:ascii="Arial" w:eastAsia="Times New Roman" w:hAnsi="Arial" w:cs="Arial"/>
                <w:sz w:val="24"/>
                <w:szCs w:val="24"/>
                <w:lang w:eastAsia="es-MX"/>
              </w:rPr>
              <w:t>1</w:t>
            </w:r>
            <w:r w:rsidR="0075599B">
              <w:rPr>
                <w:rFonts w:ascii="Arial" w:eastAsia="Times New Roman" w:hAnsi="Arial" w:cs="Arial"/>
                <w:sz w:val="24"/>
                <w:szCs w:val="24"/>
                <w:lang w:eastAsia="es-MX"/>
              </w:rPr>
              <w:t>7</w:t>
            </w:r>
          </w:p>
        </w:tc>
        <w:tc>
          <w:tcPr>
            <w:tcW w:w="3364" w:type="dxa"/>
          </w:tcPr>
          <w:p w14:paraId="74C829BF" w14:textId="77777777" w:rsidR="00F62810" w:rsidRDefault="00F62810" w:rsidP="009D3F64">
            <w:pPr>
              <w:pStyle w:val="Sinespaciado"/>
              <w:rPr>
                <w:rFonts w:ascii="Arial" w:eastAsia="Calibri" w:hAnsi="Arial" w:cs="Arial"/>
                <w:noProof/>
                <w:sz w:val="24"/>
                <w:szCs w:val="24"/>
                <w:lang w:eastAsia="es-MX"/>
              </w:rPr>
            </w:pPr>
            <w:r w:rsidRPr="00062D77">
              <w:rPr>
                <w:rFonts w:ascii="Arial" w:hAnsi="Arial" w:cs="Arial"/>
                <w:color w:val="000000" w:themeColor="text1"/>
                <w:sz w:val="24"/>
                <w:szCs w:val="24"/>
              </w:rPr>
              <w:t>Ernesto Orozco Pérez</w:t>
            </w:r>
            <w:r w:rsidRPr="00062D77">
              <w:rPr>
                <w:rFonts w:ascii="Arial" w:eastAsia="Times New Roman" w:hAnsi="Arial" w:cs="Arial"/>
                <w:sz w:val="24"/>
                <w:szCs w:val="24"/>
                <w:lang w:eastAsia="es-MX"/>
              </w:rPr>
              <w:t>.</w:t>
            </w:r>
            <w:r w:rsidRPr="00062D77">
              <w:rPr>
                <w:rFonts w:ascii="Arial" w:eastAsia="Calibri" w:hAnsi="Arial" w:cs="Arial"/>
                <w:noProof/>
                <w:sz w:val="24"/>
                <w:szCs w:val="24"/>
                <w:lang w:eastAsia="es-MX"/>
              </w:rPr>
              <w:t xml:space="preserve"> </w:t>
            </w:r>
          </w:p>
          <w:p w14:paraId="5D6D3F59" w14:textId="6EEC2805" w:rsidR="0075599B" w:rsidRPr="00062D77" w:rsidRDefault="0075599B" w:rsidP="009D3F64">
            <w:pPr>
              <w:pStyle w:val="Sinespaciado"/>
              <w:rPr>
                <w:rFonts w:ascii="Arial" w:eastAsia="Times New Roman" w:hAnsi="Arial" w:cs="Arial"/>
                <w:sz w:val="24"/>
                <w:szCs w:val="24"/>
                <w:lang w:eastAsia="es-MX"/>
              </w:rPr>
            </w:pPr>
          </w:p>
        </w:tc>
        <w:tc>
          <w:tcPr>
            <w:tcW w:w="1264" w:type="dxa"/>
          </w:tcPr>
          <w:p w14:paraId="432420E2" w14:textId="61537A1C"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5C0E58FD" w14:textId="77777777" w:rsidR="00F62810" w:rsidRPr="00062D77" w:rsidRDefault="00F62810" w:rsidP="009D3F64">
            <w:pPr>
              <w:jc w:val="both"/>
              <w:rPr>
                <w:rFonts w:ascii="Arial" w:hAnsi="Arial" w:cs="Arial"/>
                <w:b/>
                <w:sz w:val="24"/>
                <w:szCs w:val="24"/>
              </w:rPr>
            </w:pPr>
          </w:p>
        </w:tc>
        <w:tc>
          <w:tcPr>
            <w:tcW w:w="1559" w:type="dxa"/>
          </w:tcPr>
          <w:p w14:paraId="2D78C86A" w14:textId="77777777" w:rsidR="00F62810" w:rsidRPr="00062D77" w:rsidRDefault="00F62810" w:rsidP="009D3F64">
            <w:pPr>
              <w:jc w:val="both"/>
              <w:rPr>
                <w:rFonts w:ascii="Arial" w:hAnsi="Arial" w:cs="Arial"/>
                <w:b/>
                <w:sz w:val="24"/>
                <w:szCs w:val="24"/>
              </w:rPr>
            </w:pPr>
          </w:p>
        </w:tc>
      </w:tr>
      <w:tr w:rsidR="0075599B" w:rsidRPr="00062D77" w14:paraId="0420FC2A" w14:textId="77777777" w:rsidTr="0075599B">
        <w:tc>
          <w:tcPr>
            <w:tcW w:w="625" w:type="dxa"/>
            <w:vAlign w:val="center"/>
          </w:tcPr>
          <w:p w14:paraId="4CF89E25" w14:textId="13331B34" w:rsidR="00F62810" w:rsidRPr="00062D77" w:rsidRDefault="00F62810" w:rsidP="009D3F64">
            <w:pPr>
              <w:pStyle w:val="Sinespaciado"/>
              <w:jc w:val="center"/>
              <w:rPr>
                <w:rFonts w:ascii="Arial" w:eastAsia="Times New Roman" w:hAnsi="Arial" w:cs="Arial"/>
                <w:sz w:val="24"/>
                <w:szCs w:val="24"/>
                <w:lang w:eastAsia="es-MX"/>
              </w:rPr>
            </w:pPr>
            <w:r w:rsidRPr="00062D77">
              <w:rPr>
                <w:rFonts w:ascii="Arial" w:eastAsia="Times New Roman" w:hAnsi="Arial" w:cs="Arial"/>
                <w:sz w:val="24"/>
                <w:szCs w:val="24"/>
                <w:lang w:eastAsia="es-MX"/>
              </w:rPr>
              <w:t>1</w:t>
            </w:r>
            <w:r w:rsidR="0075599B">
              <w:rPr>
                <w:rFonts w:ascii="Arial" w:eastAsia="Times New Roman" w:hAnsi="Arial" w:cs="Arial"/>
                <w:sz w:val="24"/>
                <w:szCs w:val="24"/>
                <w:lang w:eastAsia="es-MX"/>
              </w:rPr>
              <w:t>8</w:t>
            </w:r>
          </w:p>
        </w:tc>
        <w:tc>
          <w:tcPr>
            <w:tcW w:w="3364" w:type="dxa"/>
          </w:tcPr>
          <w:p w14:paraId="31DF8DEB" w14:textId="77777777" w:rsidR="00F62810" w:rsidRDefault="00F62810" w:rsidP="009D3F64">
            <w:pPr>
              <w:pStyle w:val="Sinespaciado"/>
              <w:rPr>
                <w:rFonts w:ascii="Arial" w:eastAsia="Calibri" w:hAnsi="Arial" w:cs="Arial"/>
                <w:noProof/>
                <w:sz w:val="24"/>
                <w:szCs w:val="24"/>
                <w:lang w:eastAsia="es-MX"/>
              </w:rPr>
            </w:pPr>
            <w:r w:rsidRPr="00062D77">
              <w:rPr>
                <w:rFonts w:ascii="Arial" w:hAnsi="Arial" w:cs="Arial"/>
                <w:color w:val="000000" w:themeColor="text1"/>
                <w:sz w:val="24"/>
                <w:szCs w:val="24"/>
              </w:rPr>
              <w:t>Rubén Castañeda Moya</w:t>
            </w:r>
            <w:r w:rsidRPr="00062D77">
              <w:rPr>
                <w:rFonts w:ascii="Arial" w:eastAsia="Times New Roman" w:hAnsi="Arial" w:cs="Arial"/>
                <w:sz w:val="24"/>
                <w:szCs w:val="24"/>
                <w:lang w:eastAsia="es-MX"/>
              </w:rPr>
              <w:t>.</w:t>
            </w:r>
            <w:r w:rsidRPr="00062D77">
              <w:rPr>
                <w:rFonts w:ascii="Arial" w:eastAsia="Calibri" w:hAnsi="Arial" w:cs="Arial"/>
                <w:noProof/>
                <w:sz w:val="24"/>
                <w:szCs w:val="24"/>
                <w:lang w:eastAsia="es-MX"/>
              </w:rPr>
              <w:t xml:space="preserve"> </w:t>
            </w:r>
          </w:p>
          <w:p w14:paraId="78D7D89D" w14:textId="3DF66DD0" w:rsidR="0075599B" w:rsidRPr="00062D77" w:rsidRDefault="0075599B" w:rsidP="009D3F64">
            <w:pPr>
              <w:pStyle w:val="Sinespaciado"/>
              <w:rPr>
                <w:rFonts w:ascii="Arial" w:eastAsia="Times New Roman" w:hAnsi="Arial" w:cs="Arial"/>
                <w:sz w:val="24"/>
                <w:szCs w:val="24"/>
                <w:lang w:eastAsia="es-MX"/>
              </w:rPr>
            </w:pPr>
          </w:p>
        </w:tc>
        <w:tc>
          <w:tcPr>
            <w:tcW w:w="1264" w:type="dxa"/>
          </w:tcPr>
          <w:p w14:paraId="0B9E03D0" w14:textId="3934D67A" w:rsidR="00F62810" w:rsidRPr="00062D77" w:rsidRDefault="0075599B" w:rsidP="0075599B">
            <w:pPr>
              <w:jc w:val="center"/>
              <w:rPr>
                <w:rFonts w:ascii="Arial" w:hAnsi="Arial" w:cs="Arial"/>
                <w:b/>
                <w:sz w:val="24"/>
                <w:szCs w:val="24"/>
              </w:rPr>
            </w:pPr>
            <w:r w:rsidRPr="00981CD7">
              <w:rPr>
                <w:rFonts w:ascii="Arial" w:hAnsi="Arial" w:cs="Arial"/>
                <w:b/>
                <w:sz w:val="40"/>
                <w:szCs w:val="40"/>
              </w:rPr>
              <w:t>*</w:t>
            </w:r>
          </w:p>
        </w:tc>
        <w:tc>
          <w:tcPr>
            <w:tcW w:w="1126" w:type="dxa"/>
          </w:tcPr>
          <w:p w14:paraId="4804F0F1" w14:textId="77777777" w:rsidR="00F62810" w:rsidRPr="00062D77" w:rsidRDefault="00F62810" w:rsidP="009D3F64">
            <w:pPr>
              <w:jc w:val="both"/>
              <w:rPr>
                <w:rFonts w:ascii="Arial" w:hAnsi="Arial" w:cs="Arial"/>
                <w:b/>
                <w:sz w:val="24"/>
                <w:szCs w:val="24"/>
              </w:rPr>
            </w:pPr>
          </w:p>
        </w:tc>
        <w:tc>
          <w:tcPr>
            <w:tcW w:w="1559" w:type="dxa"/>
          </w:tcPr>
          <w:p w14:paraId="009C381A" w14:textId="77777777" w:rsidR="00F62810" w:rsidRPr="00062D77" w:rsidRDefault="00F62810" w:rsidP="009D3F64">
            <w:pPr>
              <w:jc w:val="both"/>
              <w:rPr>
                <w:rFonts w:ascii="Arial" w:hAnsi="Arial" w:cs="Arial"/>
                <w:b/>
                <w:sz w:val="24"/>
                <w:szCs w:val="24"/>
              </w:rPr>
            </w:pPr>
          </w:p>
        </w:tc>
      </w:tr>
    </w:tbl>
    <w:p w14:paraId="28F52C1E" w14:textId="77777777" w:rsidR="0075599B" w:rsidRPr="0075599B" w:rsidRDefault="0075599B" w:rsidP="00F62810">
      <w:pPr>
        <w:jc w:val="both"/>
        <w:rPr>
          <w:rFonts w:ascii="Arial" w:hAnsi="Arial" w:cs="Arial"/>
          <w:sz w:val="2"/>
          <w:szCs w:val="2"/>
        </w:rPr>
      </w:pPr>
    </w:p>
    <w:p w14:paraId="1645D800" w14:textId="32E5346C" w:rsidR="00A57870" w:rsidRPr="00262BC0" w:rsidRDefault="0075599B" w:rsidP="00262BC0">
      <w:pPr>
        <w:jc w:val="both"/>
        <w:rPr>
          <w:rFonts w:ascii="Arial" w:hAnsi="Arial" w:cs="Arial"/>
          <w:sz w:val="24"/>
          <w:szCs w:val="24"/>
        </w:rPr>
      </w:pPr>
      <w:r>
        <w:rPr>
          <w:rFonts w:ascii="Arial" w:hAnsi="Arial" w:cs="Arial"/>
          <w:sz w:val="24"/>
          <w:szCs w:val="24"/>
        </w:rPr>
        <w:t>Son 18.-------------------------------------------------------------------------------------------------------------------------------------------------------------------------------------------</w:t>
      </w:r>
      <w:r w:rsidRPr="0075599B">
        <w:rPr>
          <w:rFonts w:ascii="Arial" w:hAnsi="Arial" w:cs="Arial"/>
          <w:sz w:val="24"/>
          <w:szCs w:val="24"/>
        </w:rPr>
        <w:t xml:space="preserve"> </w:t>
      </w:r>
      <w:r>
        <w:rPr>
          <w:rFonts w:ascii="Arial" w:hAnsi="Arial" w:cs="Arial"/>
          <w:sz w:val="24"/>
          <w:szCs w:val="24"/>
        </w:rPr>
        <w:t>C</w:t>
      </w:r>
      <w:r w:rsidRPr="005573A3">
        <w:rPr>
          <w:rFonts w:ascii="Arial" w:hAnsi="Arial" w:cs="Arial"/>
          <w:sz w:val="24"/>
          <w:szCs w:val="24"/>
        </w:rPr>
        <w:t xml:space="preserve">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w:t>
      </w:r>
      <w:r w:rsidRPr="00062D77">
        <w:rPr>
          <w:rFonts w:ascii="Arial" w:hAnsi="Arial" w:cs="Arial"/>
          <w:sz w:val="24"/>
          <w:szCs w:val="24"/>
        </w:rPr>
        <w:t>Con fundamento en lo dispuesto por el artículo 162 del Reglamento del Gobierno y la Administración Pública del Ayuntamiento Constitucional de San Pedro Tlaquepaque se declara</w:t>
      </w:r>
      <w:r>
        <w:rPr>
          <w:rFonts w:ascii="Arial" w:hAnsi="Arial" w:cs="Arial"/>
          <w:sz w:val="24"/>
          <w:szCs w:val="24"/>
        </w:rPr>
        <w:t xml:space="preserve"> aprobado por mayoría absoluta con 18 votos</w:t>
      </w:r>
      <w:r w:rsidR="00262BC0">
        <w:rPr>
          <w:rFonts w:ascii="Arial" w:hAnsi="Arial" w:cs="Arial"/>
          <w:sz w:val="24"/>
          <w:szCs w:val="24"/>
        </w:rPr>
        <w:t>, supuesto en caso de…,</w:t>
      </w:r>
      <w:r w:rsidR="00FB0A28">
        <w:rPr>
          <w:rFonts w:ascii="Arial" w:hAnsi="Arial" w:cs="Arial"/>
          <w:sz w:val="24"/>
          <w:szCs w:val="24"/>
        </w:rPr>
        <w:t xml:space="preserve">  </w:t>
      </w:r>
      <w:r w:rsidR="00A57870" w:rsidRPr="002B041E">
        <w:rPr>
          <w:rFonts w:ascii="Arial" w:hAnsi="Arial" w:cs="Arial"/>
          <w:b/>
          <w:sz w:val="24"/>
          <w:szCs w:val="24"/>
        </w:rPr>
        <w:t xml:space="preserve">estando presentes 18 (dieciocho) integrantes del pleno, en forma económica </w:t>
      </w:r>
      <w:r w:rsidR="00A57870">
        <w:rPr>
          <w:rFonts w:ascii="Arial" w:hAnsi="Arial" w:cs="Arial"/>
          <w:b/>
          <w:sz w:val="24"/>
          <w:szCs w:val="24"/>
        </w:rPr>
        <w:t>s</w:t>
      </w:r>
      <w:r w:rsidR="00A57870" w:rsidRPr="002B041E">
        <w:rPr>
          <w:rFonts w:ascii="Arial" w:hAnsi="Arial" w:cs="Arial"/>
          <w:b/>
          <w:sz w:val="24"/>
          <w:szCs w:val="24"/>
        </w:rPr>
        <w:t>on emitidos 18 (dieciocho) votos a favor, por lo que en unanimidad e</w:t>
      </w:r>
      <w:r w:rsidR="00A57870">
        <w:rPr>
          <w:rFonts w:ascii="Arial" w:hAnsi="Arial" w:cs="Arial"/>
          <w:b/>
          <w:sz w:val="24"/>
          <w:szCs w:val="24"/>
        </w:rPr>
        <w:t>s</w:t>
      </w:r>
      <w:r w:rsidR="00A57870" w:rsidRPr="002B041E">
        <w:rPr>
          <w:rFonts w:ascii="Arial" w:hAnsi="Arial" w:cs="Arial"/>
          <w:b/>
          <w:sz w:val="24"/>
          <w:szCs w:val="24"/>
        </w:rPr>
        <w:t xml:space="preserve"> aprobado</w:t>
      </w:r>
      <w:r w:rsidR="00A57870" w:rsidRPr="002B041E">
        <w:rPr>
          <w:rFonts w:ascii="Arial" w:hAnsi="Arial" w:cs="Arial"/>
          <w:sz w:val="24"/>
          <w:szCs w:val="24"/>
        </w:rPr>
        <w:t xml:space="preserve"> </w:t>
      </w:r>
      <w:r w:rsidR="00A57870" w:rsidRPr="002B041E">
        <w:rPr>
          <w:rFonts w:ascii="Arial" w:hAnsi="Arial" w:cs="Arial"/>
          <w:b/>
          <w:sz w:val="24"/>
          <w:szCs w:val="24"/>
        </w:rPr>
        <w:t xml:space="preserve">por mayoría absoluta </w:t>
      </w:r>
      <w:r w:rsidR="00A57870" w:rsidRPr="002B041E">
        <w:rPr>
          <w:rFonts w:ascii="Arial" w:hAnsi="Arial" w:cs="Arial"/>
          <w:sz w:val="24"/>
          <w:szCs w:val="24"/>
        </w:rPr>
        <w:t>el dictamen presentado por</w:t>
      </w:r>
      <w:r w:rsidR="00A57870" w:rsidRPr="002B041E">
        <w:rPr>
          <w:rFonts w:ascii="Arial" w:hAnsi="Arial" w:cs="Arial"/>
          <w:b/>
          <w:sz w:val="24"/>
          <w:szCs w:val="24"/>
        </w:rPr>
        <w:t xml:space="preserve"> </w:t>
      </w:r>
      <w:r w:rsidR="00A57870" w:rsidRPr="002B041E">
        <w:rPr>
          <w:rFonts w:ascii="Arial" w:hAnsi="Arial" w:cs="Arial"/>
          <w:sz w:val="24"/>
          <w:szCs w:val="24"/>
        </w:rPr>
        <w:t>la</w:t>
      </w:r>
      <w:r w:rsidR="00A57870" w:rsidRPr="002B041E">
        <w:rPr>
          <w:rFonts w:ascii="Arial" w:hAnsi="Arial" w:cs="Arial"/>
          <w:b/>
          <w:sz w:val="24"/>
          <w:szCs w:val="24"/>
        </w:rPr>
        <w:t xml:space="preserve"> Comisión Edilicia de Reglamentos Municipales y Puntos Legislativos, bajo el siguiente:</w:t>
      </w:r>
      <w:r w:rsidR="00A57870" w:rsidRPr="002B041E">
        <w:rPr>
          <w:rFonts w:ascii="Arial" w:hAnsi="Arial" w:cs="Arial"/>
          <w:sz w:val="24"/>
          <w:szCs w:val="24"/>
        </w:rPr>
        <w:t>------------------------------------------------------------------------------------------------------------------------------------------------------------------------------------</w:t>
      </w:r>
      <w:r w:rsidR="00A57870" w:rsidRPr="002B041E">
        <w:rPr>
          <w:rFonts w:ascii="Arial" w:hAnsi="Arial" w:cs="Arial"/>
          <w:b/>
          <w:sz w:val="24"/>
          <w:szCs w:val="24"/>
        </w:rPr>
        <w:t>ACUERDO NÚMERO 1674/2021</w:t>
      </w:r>
      <w:r w:rsidR="00A57870" w:rsidRPr="002B041E">
        <w:rPr>
          <w:rFonts w:ascii="Arial" w:hAnsi="Arial" w:cs="Arial"/>
          <w:sz w:val="24"/>
          <w:szCs w:val="24"/>
        </w:rPr>
        <w:t>-------------------------------------------------------------------------------------------------------------------------------</w:t>
      </w:r>
      <w:r w:rsidR="00A57870" w:rsidRPr="002B041E">
        <w:rPr>
          <w:rFonts w:ascii="Arial" w:hAnsi="Arial" w:cs="Arial"/>
          <w:b/>
          <w:sz w:val="24"/>
          <w:szCs w:val="24"/>
        </w:rPr>
        <w:t>PRIMERO.-</w:t>
      </w:r>
      <w:r w:rsidR="00A57870" w:rsidRPr="002B041E">
        <w:rPr>
          <w:rFonts w:ascii="Arial" w:hAnsi="Arial" w:cs="Arial"/>
          <w:sz w:val="24"/>
          <w:szCs w:val="24"/>
        </w:rPr>
        <w:t xml:space="preserve"> El Pleno del Ayuntamiento de San Pedro Tlaquepaque aprueba y autoriza el dictamen que resuelve el  acuerdo número 1581/2021/TC que tienen por objeto </w:t>
      </w:r>
      <w:r w:rsidR="00A57870" w:rsidRPr="002B041E">
        <w:rPr>
          <w:rFonts w:ascii="Arial" w:eastAsia="Malgun Gothic" w:hAnsi="Arial" w:cs="Arial"/>
          <w:b/>
          <w:sz w:val="24"/>
          <w:szCs w:val="24"/>
        </w:rPr>
        <w:t xml:space="preserve">reformar los artículos 16 fracción I, inciso m) numerales 3 y 6 y 36 fracción III numeral 3 y 6 del Reglamento para el Funcionamiento de Giros Comerciales, Industriales y Prestación de Servicio en el Municipio de San Pedro Tlaquepaque, </w:t>
      </w:r>
      <w:r w:rsidR="00A57870" w:rsidRPr="002B041E">
        <w:rPr>
          <w:rFonts w:ascii="Arial" w:eastAsia="Malgun Gothic" w:hAnsi="Arial" w:cs="Arial"/>
          <w:sz w:val="24"/>
          <w:szCs w:val="24"/>
        </w:rPr>
        <w:t xml:space="preserve">para quedar de la siguiente manera: </w:t>
      </w:r>
    </w:p>
    <w:p w14:paraId="107C3EA9" w14:textId="77777777" w:rsidR="00A57870" w:rsidRPr="00262BC0" w:rsidRDefault="00A57870" w:rsidP="00A57870">
      <w:pPr>
        <w:autoSpaceDE w:val="0"/>
        <w:autoSpaceDN w:val="0"/>
        <w:adjustRightInd w:val="0"/>
        <w:jc w:val="both"/>
        <w:rPr>
          <w:rFonts w:ascii="Arial" w:eastAsia="Malgun Gothic" w:hAnsi="Arial" w:cs="Arial"/>
          <w:b/>
          <w:sz w:val="2"/>
          <w:szCs w:val="2"/>
        </w:rPr>
      </w:pPr>
    </w:p>
    <w:p w14:paraId="097C97E3"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bCs/>
          <w:i/>
          <w:iCs/>
          <w:sz w:val="24"/>
          <w:szCs w:val="24"/>
        </w:rPr>
        <w:t xml:space="preserve">Artículo 16.- </w:t>
      </w:r>
      <w:r w:rsidRPr="002B041E">
        <w:rPr>
          <w:rFonts w:ascii="Arial" w:hAnsi="Arial" w:cs="Arial"/>
          <w:b/>
          <w:i/>
          <w:iCs/>
          <w:sz w:val="24"/>
          <w:szCs w:val="24"/>
        </w:rPr>
        <w:t xml:space="preserve">Para la expedición de la licencia de funcionamiento, permisos o autorizaciones de establecimientos comerciales, industriales, financieros  y de servicios, el interesado deberá formular la solicitud </w:t>
      </w:r>
      <w:r w:rsidRPr="002B041E">
        <w:rPr>
          <w:rFonts w:ascii="Arial" w:hAnsi="Arial" w:cs="Arial"/>
          <w:b/>
          <w:i/>
          <w:sz w:val="24"/>
          <w:szCs w:val="24"/>
        </w:rPr>
        <w:t>que contendrá los siguientes requisitos:</w:t>
      </w:r>
    </w:p>
    <w:p w14:paraId="0BDBA5AD"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I.- Apertura</w:t>
      </w:r>
    </w:p>
    <w:p w14:paraId="046F98E5"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b/>
          <w:i/>
          <w:sz w:val="24"/>
          <w:szCs w:val="24"/>
        </w:rPr>
        <w:t>a)…..</w:t>
      </w:r>
    </w:p>
    <w:p w14:paraId="484941C3"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 xml:space="preserve">           m) Respecto de los giros relacionados con la venta y consumo de bebidas alcohólicas, cualquiera que sea su denominación, es requisito contar con las medidas de seguridad y programas preventivos de cuando menos los siguientes:</w:t>
      </w:r>
    </w:p>
    <w:p w14:paraId="3D6CB500"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ab/>
      </w:r>
      <w:r w:rsidRPr="002B041E">
        <w:rPr>
          <w:rFonts w:ascii="Arial" w:hAnsi="Arial" w:cs="Arial"/>
          <w:b/>
          <w:i/>
          <w:sz w:val="24"/>
          <w:szCs w:val="24"/>
        </w:rPr>
        <w:tab/>
        <w:t>1.- ……</w:t>
      </w:r>
    </w:p>
    <w:p w14:paraId="0E688EB4"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ab/>
      </w:r>
      <w:r w:rsidRPr="002B041E">
        <w:rPr>
          <w:rFonts w:ascii="Arial" w:hAnsi="Arial" w:cs="Arial"/>
          <w:b/>
          <w:i/>
          <w:sz w:val="24"/>
          <w:szCs w:val="24"/>
        </w:rPr>
        <w:tab/>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5C3750BA"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 xml:space="preserve"> (….)</w:t>
      </w:r>
      <w:r w:rsidRPr="002B041E">
        <w:rPr>
          <w:rFonts w:ascii="Arial" w:hAnsi="Arial" w:cs="Arial"/>
          <w:i/>
          <w:sz w:val="24"/>
          <w:szCs w:val="24"/>
        </w:rPr>
        <w:tab/>
      </w:r>
      <w:r w:rsidRPr="002B041E">
        <w:rPr>
          <w:rFonts w:ascii="Arial" w:hAnsi="Arial" w:cs="Arial"/>
          <w:i/>
          <w:sz w:val="24"/>
          <w:szCs w:val="24"/>
        </w:rPr>
        <w:tab/>
      </w:r>
    </w:p>
    <w:p w14:paraId="5120D865"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i/>
          <w:sz w:val="24"/>
          <w:szCs w:val="24"/>
        </w:rPr>
        <w:tab/>
      </w:r>
      <w:r w:rsidRPr="002B041E">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741A78F3"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t>(…).</w:t>
      </w:r>
    </w:p>
    <w:p w14:paraId="369EEF73" w14:textId="77777777" w:rsidR="00A57870" w:rsidRPr="00262BC0" w:rsidRDefault="00A57870" w:rsidP="00A57870">
      <w:pPr>
        <w:autoSpaceDE w:val="0"/>
        <w:autoSpaceDN w:val="0"/>
        <w:adjustRightInd w:val="0"/>
        <w:jc w:val="both"/>
        <w:rPr>
          <w:rFonts w:ascii="Arial" w:hAnsi="Arial" w:cs="Arial"/>
          <w:i/>
          <w:sz w:val="6"/>
          <w:szCs w:val="6"/>
        </w:rPr>
      </w:pPr>
    </w:p>
    <w:p w14:paraId="0A54DB48"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b/>
          <w:i/>
          <w:sz w:val="24"/>
          <w:szCs w:val="24"/>
        </w:rPr>
        <w:t>Artículo 36.- Son obligaciones de los titulares de los giros a que se refiere este Reglamento</w:t>
      </w:r>
      <w:r w:rsidRPr="002B041E">
        <w:rPr>
          <w:rFonts w:ascii="Arial" w:hAnsi="Arial" w:cs="Arial"/>
          <w:i/>
          <w:sz w:val="24"/>
          <w:szCs w:val="24"/>
        </w:rPr>
        <w:t>:</w:t>
      </w:r>
    </w:p>
    <w:p w14:paraId="746D1E16" w14:textId="77777777" w:rsidR="00A57870" w:rsidRPr="002B041E" w:rsidRDefault="00A57870" w:rsidP="00A57870">
      <w:pPr>
        <w:autoSpaceDE w:val="0"/>
        <w:autoSpaceDN w:val="0"/>
        <w:adjustRightInd w:val="0"/>
        <w:jc w:val="both"/>
        <w:rPr>
          <w:rFonts w:ascii="Arial" w:hAnsi="Arial" w:cs="Arial"/>
          <w:bCs/>
          <w:i/>
          <w:sz w:val="24"/>
          <w:szCs w:val="24"/>
        </w:rPr>
      </w:pPr>
      <w:r w:rsidRPr="002B041E">
        <w:rPr>
          <w:rFonts w:ascii="Arial" w:hAnsi="Arial" w:cs="Arial"/>
          <w:bCs/>
          <w:i/>
          <w:sz w:val="24"/>
          <w:szCs w:val="24"/>
        </w:rPr>
        <w:t xml:space="preserve">I.- </w:t>
      </w:r>
    </w:p>
    <w:p w14:paraId="5C12D462"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b/>
          <w:i/>
          <w:sz w:val="24"/>
          <w:szCs w:val="24"/>
        </w:rPr>
        <w:t>III.- Contar con los dispositivos de seguridad necesarios para evitar siniestros, respecto de los giros relacionados con la venta y consumo de bebidas alcohólicas, cualquiera que sea su denominación, es requisito contar con las medidas de seguridad y programas preventivos de cuando menos los siguientes:</w:t>
      </w:r>
    </w:p>
    <w:p w14:paraId="596A9F6C"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tab/>
        <w:t>1……..</w:t>
      </w:r>
    </w:p>
    <w:p w14:paraId="6A72DAAF" w14:textId="77777777" w:rsidR="00A57870" w:rsidRPr="00262BC0" w:rsidRDefault="00A57870" w:rsidP="00A57870">
      <w:pPr>
        <w:autoSpaceDE w:val="0"/>
        <w:autoSpaceDN w:val="0"/>
        <w:adjustRightInd w:val="0"/>
        <w:jc w:val="both"/>
        <w:rPr>
          <w:rFonts w:ascii="Arial" w:hAnsi="Arial" w:cs="Arial"/>
          <w:i/>
          <w:sz w:val="2"/>
          <w:szCs w:val="2"/>
        </w:rPr>
      </w:pPr>
    </w:p>
    <w:p w14:paraId="533C4D5B"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b/>
          <w:i/>
          <w:sz w:val="24"/>
          <w:szCs w:val="24"/>
        </w:rPr>
        <w:t xml:space="preserve">3.- Sistemas de alarma centralizados a proveedores a los centros de monitoreo en caso de cadenas de tiendas de autoservicio y de farmacias con venta de abarrotes, anexo a vinos y licores, así como de tiendas departamentales y establecimientos comerciales que presten servicios financieros. </w:t>
      </w:r>
    </w:p>
    <w:p w14:paraId="4B707779"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t xml:space="preserve"> (….)</w:t>
      </w:r>
      <w:r w:rsidRPr="002B041E">
        <w:rPr>
          <w:rFonts w:ascii="Arial" w:hAnsi="Arial" w:cs="Arial"/>
          <w:i/>
          <w:sz w:val="24"/>
          <w:szCs w:val="24"/>
        </w:rPr>
        <w:tab/>
      </w:r>
    </w:p>
    <w:p w14:paraId="34A42783" w14:textId="77777777" w:rsidR="00A57870" w:rsidRPr="002B041E" w:rsidRDefault="00A57870" w:rsidP="00A57870">
      <w:pPr>
        <w:autoSpaceDE w:val="0"/>
        <w:autoSpaceDN w:val="0"/>
        <w:adjustRightInd w:val="0"/>
        <w:jc w:val="both"/>
        <w:rPr>
          <w:rFonts w:ascii="Arial" w:hAnsi="Arial" w:cs="Arial"/>
          <w:b/>
          <w:i/>
          <w:sz w:val="24"/>
          <w:szCs w:val="24"/>
        </w:rPr>
      </w:pPr>
      <w:r w:rsidRPr="002B041E">
        <w:rPr>
          <w:rFonts w:ascii="Arial" w:hAnsi="Arial" w:cs="Arial"/>
          <w:i/>
          <w:sz w:val="24"/>
          <w:szCs w:val="24"/>
        </w:rPr>
        <w:tab/>
      </w:r>
      <w:r w:rsidRPr="002B041E">
        <w:rPr>
          <w:rFonts w:ascii="Arial" w:hAnsi="Arial" w:cs="Arial"/>
          <w:b/>
          <w:i/>
          <w:sz w:val="24"/>
          <w:szCs w:val="24"/>
        </w:rPr>
        <w:t xml:space="preserve">6.- Personal de seguridad privada armada y de policía auxiliar custodiando la operación en caso de cadenas de tiendas de autoservicio o cadenas de vinos y licores, de farmacias con venta de abarrotes anexo a vinos y licores, así como de tiendas departamentales y establecimientos comerciales que presten servicios financieros. </w:t>
      </w:r>
    </w:p>
    <w:p w14:paraId="188C9C2B" w14:textId="77777777" w:rsidR="00A57870" w:rsidRPr="002B041E" w:rsidRDefault="00A57870" w:rsidP="00A57870">
      <w:pPr>
        <w:autoSpaceDE w:val="0"/>
        <w:autoSpaceDN w:val="0"/>
        <w:adjustRightInd w:val="0"/>
        <w:jc w:val="both"/>
        <w:rPr>
          <w:rFonts w:ascii="Arial" w:hAnsi="Arial" w:cs="Arial"/>
          <w:i/>
          <w:sz w:val="24"/>
          <w:szCs w:val="24"/>
        </w:rPr>
      </w:pPr>
      <w:r w:rsidRPr="002B041E">
        <w:rPr>
          <w:rFonts w:ascii="Arial" w:hAnsi="Arial" w:cs="Arial"/>
          <w:i/>
          <w:sz w:val="24"/>
          <w:szCs w:val="24"/>
        </w:rPr>
        <w:t xml:space="preserve"> (….)</w:t>
      </w:r>
    </w:p>
    <w:p w14:paraId="6A797C16" w14:textId="0BF818C7" w:rsidR="007D57C6" w:rsidRDefault="00A57870" w:rsidP="00BD152E">
      <w:pPr>
        <w:autoSpaceDE w:val="0"/>
        <w:autoSpaceDN w:val="0"/>
        <w:adjustRightInd w:val="0"/>
        <w:jc w:val="both"/>
        <w:rPr>
          <w:rFonts w:ascii="Arial" w:hAnsi="Arial" w:cs="Arial"/>
          <w:sz w:val="24"/>
          <w:szCs w:val="24"/>
        </w:rPr>
      </w:pPr>
      <w:r w:rsidRPr="002B041E">
        <w:rPr>
          <w:rFonts w:ascii="Arial" w:eastAsia="Malgun Gothic" w:hAnsi="Arial" w:cs="Arial"/>
          <w:sz w:val="24"/>
          <w:szCs w:val="24"/>
        </w:rPr>
        <w:t>------------------------------------------------------------------------------------------------------------------------------------------------------------------------------------------------------</w:t>
      </w:r>
      <w:r w:rsidRPr="002B041E">
        <w:rPr>
          <w:rFonts w:ascii="Arial" w:eastAsia="Malgun Gothic" w:hAnsi="Arial" w:cs="Arial"/>
          <w:b/>
          <w:sz w:val="24"/>
          <w:szCs w:val="24"/>
        </w:rPr>
        <w:t xml:space="preserve">SEGUNDO.- </w:t>
      </w:r>
      <w:r w:rsidRPr="002B041E">
        <w:rPr>
          <w:rFonts w:ascii="Arial" w:eastAsia="Malgun Gothic" w:hAnsi="Arial" w:cs="Arial"/>
          <w:sz w:val="24"/>
          <w:szCs w:val="24"/>
        </w:rPr>
        <w:t>Se publique el presente acuerdo en la Gaceta Municipal para los efectos legales a que haya lugar.----------------------------------------------------------------------------------------------------------------------------------------------</w:t>
      </w:r>
      <w:r w:rsidR="00DB5B4F">
        <w:rPr>
          <w:rFonts w:ascii="Arial" w:hAnsi="Arial" w:cs="Arial"/>
          <w:b/>
          <w:color w:val="000000" w:themeColor="text1"/>
          <w:sz w:val="24"/>
          <w:szCs w:val="24"/>
        </w:rPr>
        <w:t>FUNDAMENTO LEGAL.-</w:t>
      </w:r>
      <w:r w:rsidR="00DB5B4F">
        <w:rPr>
          <w:rFonts w:ascii="Arial" w:hAnsi="Arial" w:cs="Arial"/>
          <w:i/>
          <w:color w:val="000000" w:themeColor="text1"/>
          <w:sz w:val="24"/>
          <w:szCs w:val="24"/>
        </w:rPr>
        <w:t xml:space="preserve"> </w:t>
      </w:r>
      <w:r w:rsidR="00DB5B4F">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1,2,3,10,34,35,36,40 y 42 fracción III </w:t>
      </w:r>
      <w:r w:rsidR="00DB5B4F">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DB5B4F">
        <w:rPr>
          <w:rFonts w:ascii="Arial" w:hAnsi="Arial" w:cs="Arial"/>
          <w:color w:val="000000" w:themeColor="text1"/>
          <w:sz w:val="24"/>
          <w:szCs w:val="24"/>
        </w:rPr>
        <w:t>.-----------------------------------------------------------------------------------------------------------------------------------------------------------------------------------</w:t>
      </w:r>
      <w:r w:rsidR="00546062" w:rsidRPr="00BD152E">
        <w:rPr>
          <w:rFonts w:ascii="Arial" w:hAnsi="Arial" w:cs="Arial"/>
          <w:b/>
          <w:bCs/>
          <w:color w:val="000000" w:themeColor="text1"/>
          <w:sz w:val="24"/>
          <w:szCs w:val="24"/>
        </w:rPr>
        <w:t>NOTIFÍQUESE.</w:t>
      </w:r>
      <w:r w:rsidR="00347E81" w:rsidRPr="00BD152E">
        <w:rPr>
          <w:rFonts w:ascii="Arial" w:hAnsi="Arial" w:cs="Arial"/>
          <w:b/>
          <w:bCs/>
          <w:color w:val="000000" w:themeColor="text1"/>
          <w:sz w:val="24"/>
          <w:szCs w:val="24"/>
        </w:rPr>
        <w:t>-</w:t>
      </w:r>
      <w:r w:rsidR="00347E81" w:rsidRPr="00BD152E">
        <w:rPr>
          <w:rFonts w:ascii="Arial" w:hAnsi="Arial" w:cs="Arial"/>
          <w:color w:val="000000" w:themeColor="text1"/>
          <w:sz w:val="24"/>
          <w:szCs w:val="24"/>
        </w:rPr>
        <w:t xml:space="preserve"> </w:t>
      </w:r>
      <w:r w:rsidR="00BD152E" w:rsidRPr="00BD152E">
        <w:rPr>
          <w:rFonts w:ascii="Arial" w:hAnsi="Arial" w:cs="Arial"/>
          <w:sz w:val="24"/>
          <w:szCs w:val="24"/>
        </w:rPr>
        <w:t>Presidenta Municipal Interina</w:t>
      </w:r>
      <w:r w:rsidR="00347E81" w:rsidRPr="00BD152E">
        <w:rPr>
          <w:rFonts w:ascii="Arial" w:hAnsi="Arial" w:cs="Arial"/>
          <w:sz w:val="24"/>
          <w:szCs w:val="24"/>
        </w:rPr>
        <w:t xml:space="preserve">, </w:t>
      </w:r>
      <w:r w:rsidR="00546062" w:rsidRPr="00BD152E">
        <w:rPr>
          <w:rFonts w:ascii="Arial" w:hAnsi="Arial" w:cs="Arial"/>
          <w:sz w:val="24"/>
          <w:szCs w:val="24"/>
        </w:rPr>
        <w:t xml:space="preserve">Síndico Municipal, Tesorero Municipal, Contralor Ciudadano, </w:t>
      </w:r>
      <w:r w:rsidR="00BD152E" w:rsidRPr="00BD152E">
        <w:rPr>
          <w:rFonts w:ascii="Arial" w:hAnsi="Arial" w:cs="Arial"/>
          <w:sz w:val="24"/>
          <w:szCs w:val="24"/>
        </w:rPr>
        <w:t xml:space="preserve">Director de Padrón y Licencias, Director de la Unidad de Transparencia, </w:t>
      </w:r>
      <w:r w:rsidR="00347E81" w:rsidRPr="00BD152E">
        <w:rPr>
          <w:rFonts w:ascii="Arial" w:hAnsi="Arial" w:cs="Arial"/>
          <w:sz w:val="24"/>
          <w:szCs w:val="24"/>
        </w:rPr>
        <w:t>para su conocimiento y efectos legales a que haya lugar.----------------------------------------------------------------------------------------------</w:t>
      </w:r>
      <w:r w:rsidR="00546062" w:rsidRPr="00BD152E">
        <w:rPr>
          <w:rFonts w:ascii="Arial" w:hAnsi="Arial" w:cs="Arial"/>
          <w:sz w:val="24"/>
          <w:szCs w:val="24"/>
        </w:rPr>
        <w:t>---</w:t>
      </w:r>
      <w:r w:rsidR="00BD152E" w:rsidRPr="00BD152E">
        <w:rPr>
          <w:rFonts w:ascii="Arial" w:hAnsi="Arial" w:cs="Arial"/>
          <w:sz w:val="24"/>
          <w:szCs w:val="24"/>
        </w:rPr>
        <w:t>------</w:t>
      </w:r>
      <w:r w:rsidR="00546062" w:rsidRPr="00BD152E">
        <w:rPr>
          <w:rFonts w:ascii="Arial" w:hAnsi="Arial" w:cs="Arial"/>
          <w:sz w:val="24"/>
          <w:szCs w:val="24"/>
        </w:rPr>
        <w:t>---------</w:t>
      </w:r>
      <w:r w:rsidR="00BD152E">
        <w:rPr>
          <w:rFonts w:ascii="Arial" w:hAnsi="Arial" w:cs="Arial"/>
          <w:sz w:val="24"/>
          <w:szCs w:val="24"/>
        </w:rPr>
        <w:t>-----------------------------------------------</w:t>
      </w:r>
      <w:r w:rsidR="00546062" w:rsidRPr="00BD152E">
        <w:rPr>
          <w:rFonts w:ascii="Arial" w:hAnsi="Arial" w:cs="Arial"/>
          <w:sz w:val="24"/>
          <w:szCs w:val="24"/>
        </w:rPr>
        <w:t>-----</w:t>
      </w:r>
      <w:r w:rsidR="007D57C6" w:rsidRPr="00BD152E">
        <w:rPr>
          <w:rFonts w:ascii="Arial" w:hAnsi="Arial" w:cs="Arial"/>
          <w:sz w:val="24"/>
          <w:szCs w:val="24"/>
        </w:rPr>
        <w:t xml:space="preserve">Con la palabra la Presidenta Municipal Interina, C. </w:t>
      </w:r>
      <w:r w:rsidR="007D57C6" w:rsidRPr="00BD152E">
        <w:rPr>
          <w:rFonts w:ascii="Arial" w:eastAsia="Calibri" w:hAnsi="Arial" w:cs="Arial"/>
          <w:sz w:val="24"/>
          <w:szCs w:val="24"/>
        </w:rPr>
        <w:t>Betsabé Dolores</w:t>
      </w:r>
      <w:r w:rsidR="007D57C6" w:rsidRPr="005573A3">
        <w:rPr>
          <w:rFonts w:ascii="Arial" w:eastAsia="Calibri" w:hAnsi="Arial" w:cs="Arial"/>
          <w:sz w:val="24"/>
          <w:szCs w:val="24"/>
        </w:rPr>
        <w:t xml:space="preserve"> Almaguer Esparza</w:t>
      </w:r>
      <w:r w:rsidR="007D57C6" w:rsidRPr="005573A3">
        <w:rPr>
          <w:rFonts w:ascii="Arial" w:hAnsi="Arial" w:cs="Arial"/>
          <w:sz w:val="24"/>
          <w:szCs w:val="24"/>
        </w:rPr>
        <w:t>:</w:t>
      </w:r>
      <w:r w:rsidR="007D57C6">
        <w:rPr>
          <w:rFonts w:ascii="Arial" w:hAnsi="Arial" w:cs="Arial"/>
          <w:sz w:val="24"/>
          <w:szCs w:val="24"/>
        </w:rPr>
        <w:t xml:space="preserve"> Continúe </w:t>
      </w:r>
      <w:r w:rsidR="007D57C6" w:rsidRPr="00733E72">
        <w:rPr>
          <w:rFonts w:ascii="Arial" w:hAnsi="Arial" w:cs="Arial"/>
          <w:sz w:val="24"/>
          <w:szCs w:val="24"/>
        </w:rPr>
        <w:t>Secretario.---------------------------------------------</w:t>
      </w:r>
      <w:r w:rsidR="00262BC0">
        <w:rPr>
          <w:rFonts w:ascii="Arial" w:hAnsi="Arial" w:cs="Arial"/>
          <w:sz w:val="24"/>
          <w:szCs w:val="24"/>
        </w:rPr>
        <w:t>----------</w:t>
      </w:r>
      <w:r w:rsidR="007D57C6" w:rsidRPr="00733E72">
        <w:rPr>
          <w:rFonts w:ascii="Arial" w:hAnsi="Arial" w:cs="Arial"/>
          <w:sz w:val="24"/>
          <w:szCs w:val="24"/>
        </w:rPr>
        <w:t>-------------------------------------------------------------</w:t>
      </w:r>
      <w:r w:rsidR="007D57C6">
        <w:rPr>
          <w:rFonts w:ascii="Arial" w:hAnsi="Arial" w:cs="Arial"/>
          <w:sz w:val="24"/>
          <w:szCs w:val="24"/>
        </w:rPr>
        <w:t>----------------------------</w:t>
      </w:r>
      <w:r w:rsidR="007D57C6" w:rsidRPr="006A1C51">
        <w:rPr>
          <w:rFonts w:ascii="Arial" w:hAnsi="Arial" w:cs="Arial"/>
          <w:sz w:val="24"/>
          <w:szCs w:val="24"/>
        </w:rPr>
        <w:t xml:space="preserve">En uso de la voz el Secretario del Ayuntamiento, Lic. Salvador Ruíz Ayala: </w:t>
      </w:r>
      <w:r w:rsidR="007D57C6" w:rsidRPr="006A1C51">
        <w:rPr>
          <w:rFonts w:ascii="Arial" w:hAnsi="Arial" w:cs="Arial"/>
          <w:b/>
          <w:color w:val="000000" w:themeColor="text1"/>
          <w:sz w:val="24"/>
          <w:szCs w:val="24"/>
        </w:rPr>
        <w:t>V</w:t>
      </w:r>
      <w:r w:rsidR="007D57C6">
        <w:rPr>
          <w:rFonts w:ascii="Arial" w:hAnsi="Arial" w:cs="Arial"/>
          <w:b/>
          <w:color w:val="000000" w:themeColor="text1"/>
          <w:sz w:val="24"/>
          <w:szCs w:val="24"/>
        </w:rPr>
        <w:t>I</w:t>
      </w:r>
      <w:r w:rsidR="007D57C6" w:rsidRPr="006A1C51">
        <w:rPr>
          <w:rFonts w:ascii="Arial" w:hAnsi="Arial" w:cs="Arial"/>
          <w:b/>
          <w:color w:val="000000" w:themeColor="text1"/>
          <w:sz w:val="24"/>
          <w:szCs w:val="24"/>
        </w:rPr>
        <w:t xml:space="preserve">.- </w:t>
      </w:r>
      <w:r w:rsidR="007D57C6" w:rsidRPr="00062D77">
        <w:rPr>
          <w:rFonts w:ascii="Arial" w:hAnsi="Arial" w:cs="Arial"/>
          <w:b/>
          <w:sz w:val="24"/>
          <w:szCs w:val="24"/>
        </w:rPr>
        <w:t>B)</w:t>
      </w:r>
      <w:r w:rsidR="007D57C6" w:rsidRPr="00062D77">
        <w:rPr>
          <w:rFonts w:ascii="Arial" w:hAnsi="Arial" w:cs="Arial"/>
          <w:sz w:val="24"/>
          <w:szCs w:val="24"/>
        </w:rPr>
        <w:t xml:space="preserve"> </w:t>
      </w:r>
      <w:r w:rsidR="007D57C6" w:rsidRPr="00062D77">
        <w:rPr>
          <w:rFonts w:ascii="Arial" w:hAnsi="Arial" w:cs="Arial"/>
          <w:color w:val="000000" w:themeColor="text1"/>
          <w:sz w:val="24"/>
          <w:szCs w:val="24"/>
        </w:rPr>
        <w:t xml:space="preserve">Dictamen formulado por la Comisión Edilicia de </w:t>
      </w:r>
      <w:r w:rsidR="007D57C6" w:rsidRPr="00062D77">
        <w:rPr>
          <w:rFonts w:ascii="Arial" w:hAnsi="Arial" w:cs="Arial"/>
          <w:b/>
          <w:color w:val="000000" w:themeColor="text1"/>
          <w:sz w:val="24"/>
          <w:szCs w:val="24"/>
        </w:rPr>
        <w:t>Asuntos Metropolitanos</w:t>
      </w:r>
      <w:r w:rsidR="007D57C6" w:rsidRPr="00062D77">
        <w:rPr>
          <w:rFonts w:ascii="Arial" w:hAnsi="Arial" w:cs="Arial"/>
          <w:color w:val="000000" w:themeColor="text1"/>
          <w:sz w:val="24"/>
          <w:szCs w:val="24"/>
        </w:rPr>
        <w:t xml:space="preserve">, mediante el cual resuelve el acuerdo número 1402/2020/TC, relativo a la </w:t>
      </w:r>
      <w:r w:rsidR="007D57C6" w:rsidRPr="00062D77">
        <w:rPr>
          <w:rFonts w:ascii="Arial" w:hAnsi="Arial" w:cs="Arial"/>
          <w:b/>
          <w:color w:val="000000" w:themeColor="text1"/>
          <w:sz w:val="24"/>
          <w:szCs w:val="24"/>
        </w:rPr>
        <w:t>Propuesta de Norma Técnica Metropolitana para la Regulación de Estaciones y Ductos de Gas Natural, emitida por acuerdo de la Junta de Coordinación Metropolitana del Área Metropolitana de Guadalajara</w:t>
      </w:r>
      <w:r w:rsidR="007D57C6" w:rsidRPr="006A1C51">
        <w:rPr>
          <w:rFonts w:ascii="Arial" w:hAnsi="Arial" w:cs="Arial"/>
          <w:sz w:val="24"/>
          <w:szCs w:val="24"/>
        </w:rPr>
        <w:t>.</w:t>
      </w:r>
      <w:r w:rsidR="007D57C6">
        <w:rPr>
          <w:rFonts w:ascii="Arial" w:hAnsi="Arial" w:cs="Arial"/>
          <w:sz w:val="24"/>
          <w:szCs w:val="24"/>
        </w:rPr>
        <w:t xml:space="preserve">----------------------------------------------------------------------------------------------------------------------------------------------------------- </w:t>
      </w:r>
    </w:p>
    <w:p w14:paraId="154E13B5" w14:textId="77777777" w:rsidR="00C15AEF" w:rsidRPr="00386F38" w:rsidRDefault="00C15AEF" w:rsidP="00C15AEF">
      <w:pPr>
        <w:spacing w:after="0"/>
        <w:jc w:val="both"/>
        <w:rPr>
          <w:rFonts w:ascii="Arial" w:hAnsi="Arial" w:cs="Arial"/>
          <w:b/>
          <w:bCs/>
          <w:sz w:val="24"/>
          <w:szCs w:val="24"/>
        </w:rPr>
      </w:pPr>
      <w:r w:rsidRPr="00386F38">
        <w:rPr>
          <w:rFonts w:ascii="Arial" w:hAnsi="Arial" w:cs="Arial"/>
          <w:b/>
          <w:bCs/>
          <w:sz w:val="24"/>
          <w:szCs w:val="24"/>
        </w:rPr>
        <w:t xml:space="preserve">H. Pleno del Ayuntamiento Constitucional </w:t>
      </w:r>
    </w:p>
    <w:p w14:paraId="6F56D07B" w14:textId="77777777" w:rsidR="00C15AEF" w:rsidRPr="00386F38" w:rsidRDefault="00C15AEF" w:rsidP="00C15AEF">
      <w:pPr>
        <w:spacing w:after="0"/>
        <w:jc w:val="both"/>
        <w:rPr>
          <w:rFonts w:ascii="Arial" w:hAnsi="Arial" w:cs="Arial"/>
          <w:b/>
          <w:bCs/>
          <w:sz w:val="24"/>
          <w:szCs w:val="24"/>
        </w:rPr>
      </w:pPr>
      <w:r w:rsidRPr="00386F38">
        <w:rPr>
          <w:rFonts w:ascii="Arial" w:hAnsi="Arial" w:cs="Arial"/>
          <w:b/>
          <w:bCs/>
          <w:sz w:val="24"/>
          <w:szCs w:val="24"/>
        </w:rPr>
        <w:t>de San Pedro Tlaquepaque.</w:t>
      </w:r>
    </w:p>
    <w:p w14:paraId="7088F4B1" w14:textId="77777777" w:rsidR="00C15AEF" w:rsidRPr="00386F38" w:rsidRDefault="00C15AEF" w:rsidP="00C15AEF">
      <w:pPr>
        <w:spacing w:after="0"/>
        <w:jc w:val="both"/>
        <w:rPr>
          <w:rFonts w:ascii="Arial" w:hAnsi="Arial" w:cs="Arial"/>
          <w:b/>
          <w:bCs/>
          <w:sz w:val="24"/>
          <w:szCs w:val="24"/>
        </w:rPr>
      </w:pPr>
      <w:r w:rsidRPr="00386F38">
        <w:rPr>
          <w:rFonts w:ascii="Arial" w:hAnsi="Arial" w:cs="Arial"/>
          <w:b/>
          <w:bCs/>
          <w:sz w:val="24"/>
          <w:szCs w:val="24"/>
        </w:rPr>
        <w:t>Presente:</w:t>
      </w:r>
    </w:p>
    <w:p w14:paraId="51202DCD" w14:textId="77777777" w:rsidR="00C15AEF" w:rsidRPr="00386F38" w:rsidRDefault="00C15AEF" w:rsidP="00C15AEF">
      <w:pPr>
        <w:spacing w:after="0"/>
        <w:jc w:val="both"/>
        <w:rPr>
          <w:rFonts w:ascii="Arial" w:hAnsi="Arial" w:cs="Arial"/>
          <w:b/>
          <w:bCs/>
          <w:sz w:val="24"/>
          <w:szCs w:val="24"/>
        </w:rPr>
      </w:pPr>
    </w:p>
    <w:p w14:paraId="5A89E2EB"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 xml:space="preserve">Los que suscribimos los integrantes de la Comisión Edilicia de Asuntos Metropolitanos en nuestra calidad de “Convocantes” y los integrantes de la Comisiones Edilicia de Reglamentos Municipales y Puntos Legislativos en nuestra calidad de “Coadyuvantes”, por este medio nos permitimos someter a consideración  de este Ayuntamiento en Pleno, el presente </w:t>
      </w:r>
      <w:r w:rsidRPr="00386F38">
        <w:rPr>
          <w:rFonts w:ascii="Arial" w:hAnsi="Arial" w:cs="Arial"/>
          <w:b/>
          <w:bCs/>
          <w:sz w:val="24"/>
          <w:szCs w:val="24"/>
        </w:rPr>
        <w:t>DICTAMEN</w:t>
      </w:r>
      <w:r w:rsidRPr="00386F38">
        <w:rPr>
          <w:rFonts w:ascii="Arial" w:hAnsi="Arial" w:cs="Arial"/>
          <w:sz w:val="24"/>
          <w:szCs w:val="24"/>
        </w:rPr>
        <w:t xml:space="preserve"> que resuelve el turno </w:t>
      </w:r>
      <w:r w:rsidRPr="00386F38">
        <w:rPr>
          <w:rFonts w:ascii="Arial" w:hAnsi="Arial" w:cs="Arial"/>
          <w:b/>
          <w:bCs/>
          <w:sz w:val="24"/>
          <w:szCs w:val="24"/>
        </w:rPr>
        <w:t>1402/2020/TC</w:t>
      </w:r>
      <w:r w:rsidRPr="00386F38">
        <w:rPr>
          <w:rFonts w:ascii="Arial" w:hAnsi="Arial" w:cs="Arial"/>
          <w:sz w:val="24"/>
          <w:szCs w:val="24"/>
        </w:rPr>
        <w:t xml:space="preserve">, que propone el estudio y análisis en el ámbito municipal de la </w:t>
      </w:r>
      <w:r w:rsidRPr="00386F38">
        <w:rPr>
          <w:rFonts w:ascii="Arial" w:hAnsi="Arial" w:cs="Arial"/>
          <w:b/>
          <w:bCs/>
          <w:sz w:val="24"/>
          <w:szCs w:val="24"/>
        </w:rPr>
        <w:t>Propuesta de Norma Técnica Metropolitana para la Regulación de Estaciones y Ductos de Gas Natural, emitida por Acuerdo de la Junta de Coordinación Metropolitana del Área Metropolitana de Guadalajara.</w:t>
      </w:r>
    </w:p>
    <w:p w14:paraId="76D33C37" w14:textId="77777777" w:rsidR="00C15AEF" w:rsidRPr="00386F38" w:rsidRDefault="00C15AEF" w:rsidP="00C15AEF">
      <w:pPr>
        <w:spacing w:after="0"/>
        <w:jc w:val="both"/>
        <w:rPr>
          <w:rFonts w:ascii="Arial" w:hAnsi="Arial" w:cs="Arial"/>
          <w:sz w:val="4"/>
          <w:szCs w:val="24"/>
        </w:rPr>
      </w:pPr>
    </w:p>
    <w:p w14:paraId="20BA0AEF" w14:textId="77777777" w:rsidR="00C15AEF" w:rsidRPr="00386F38" w:rsidRDefault="00C15AEF" w:rsidP="00C15AEF">
      <w:pPr>
        <w:spacing w:after="0"/>
        <w:jc w:val="both"/>
        <w:rPr>
          <w:rFonts w:ascii="Arial" w:hAnsi="Arial" w:cs="Arial"/>
          <w:sz w:val="24"/>
          <w:szCs w:val="24"/>
        </w:rPr>
      </w:pPr>
    </w:p>
    <w:p w14:paraId="1C423D88"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Antecedentes:</w:t>
      </w:r>
    </w:p>
    <w:p w14:paraId="343F418E" w14:textId="77777777" w:rsidR="00C15AEF" w:rsidRPr="00386F38" w:rsidRDefault="00C15AEF" w:rsidP="00C15AEF">
      <w:pPr>
        <w:spacing w:after="0"/>
        <w:jc w:val="center"/>
        <w:rPr>
          <w:rFonts w:ascii="Arial" w:hAnsi="Arial" w:cs="Arial"/>
          <w:b/>
          <w:bCs/>
          <w:sz w:val="24"/>
          <w:szCs w:val="24"/>
        </w:rPr>
      </w:pPr>
    </w:p>
    <w:p w14:paraId="79C2B26F"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 xml:space="preserve">1.- </w:t>
      </w:r>
      <w:r w:rsidRPr="00386F38">
        <w:rPr>
          <w:rFonts w:ascii="Arial" w:hAnsi="Arial" w:cs="Arial"/>
          <w:sz w:val="24"/>
          <w:szCs w:val="24"/>
        </w:rPr>
        <w:t>Con fecha 22 de mayo del año 2020, se recibió en correspondencia electrónica del correo de Lic. José de Jesús Reyes Ruiz del Cueto, Secretario Técnico del Consejo Ciudadano Metropolitano y Vinculación Metropolitana, oficio número JCM 011/20 del índice de la Secretaria Técnica de la Junta de Coordinación Metropolitana del Área Metropolitana de Guadalajara, mediante el cual el Dr. Mario Ramón Silva Rodríguez, da seguimiento a la propuesta  “Norma Técnica Metropolitana para la Regulación de Estaciones y Ductos de Gas Natural” cuyo envió fue aprobado por unanimidad en la sesión ordinaria de la Junta de Coordinación Metropolitana del Área Metropolitana de Guadalajara, celebrada el día 20 de mayo del año 2020; de la cual se remite el punto de acuerdo y propuesta. Dicho acuerdo emitido por el multicitado organismo a la letra reza:</w:t>
      </w:r>
    </w:p>
    <w:p w14:paraId="3D4441F6" w14:textId="77777777" w:rsidR="00C15AEF" w:rsidRPr="00386F38" w:rsidRDefault="00C15AEF" w:rsidP="00C15AEF">
      <w:pPr>
        <w:spacing w:after="0"/>
        <w:jc w:val="both"/>
        <w:rPr>
          <w:rFonts w:ascii="Arial" w:hAnsi="Arial" w:cs="Arial"/>
          <w:i/>
          <w:iCs/>
          <w:sz w:val="24"/>
          <w:szCs w:val="24"/>
        </w:rPr>
      </w:pPr>
    </w:p>
    <w:p w14:paraId="7EA35B19" w14:textId="77777777" w:rsidR="00C15AEF" w:rsidRDefault="00C15AEF" w:rsidP="00C15AEF">
      <w:pPr>
        <w:spacing w:after="0"/>
        <w:ind w:left="1985"/>
        <w:jc w:val="both"/>
        <w:rPr>
          <w:rFonts w:ascii="Arial" w:hAnsi="Arial" w:cs="Arial"/>
          <w:i/>
          <w:iCs/>
          <w:szCs w:val="24"/>
        </w:rPr>
      </w:pPr>
      <w:r>
        <w:rPr>
          <w:rFonts w:ascii="Arial" w:hAnsi="Arial" w:cs="Arial"/>
          <w:i/>
          <w:iCs/>
          <w:szCs w:val="24"/>
        </w:rPr>
        <w:t>“PRIMERO.- La Junta de Coordinación Metropolitana, atendiendo a los trabajos realizados en la Mesa Metropolitana de Protección Civil y Bomberos, tiene a bien aprobar la propuesta de Norma Técnica Metropolitana para la Regulación de Estaciones de Servicio y Ductos de Gas Natural.</w:t>
      </w:r>
    </w:p>
    <w:p w14:paraId="5BEABB07" w14:textId="77777777" w:rsidR="00C15AEF" w:rsidRDefault="00C15AEF" w:rsidP="00C15AEF">
      <w:pPr>
        <w:spacing w:after="0"/>
        <w:ind w:left="1985"/>
        <w:jc w:val="both"/>
        <w:rPr>
          <w:rFonts w:ascii="Arial" w:hAnsi="Arial" w:cs="Arial"/>
          <w:i/>
          <w:iCs/>
          <w:szCs w:val="24"/>
        </w:rPr>
      </w:pPr>
    </w:p>
    <w:p w14:paraId="5715D994" w14:textId="77777777" w:rsidR="00C15AEF" w:rsidRDefault="00C15AEF" w:rsidP="00C15AEF">
      <w:pPr>
        <w:spacing w:after="0"/>
        <w:ind w:left="1985"/>
        <w:jc w:val="both"/>
        <w:rPr>
          <w:rFonts w:ascii="Arial" w:hAnsi="Arial" w:cs="Arial"/>
          <w:i/>
          <w:iCs/>
          <w:szCs w:val="24"/>
        </w:rPr>
      </w:pPr>
      <w:r>
        <w:rPr>
          <w:rFonts w:ascii="Arial" w:hAnsi="Arial" w:cs="Arial"/>
          <w:i/>
          <w:iCs/>
          <w:szCs w:val="24"/>
        </w:rPr>
        <w:t>Segundo.- Se instruye al Secretario Técnico de esta Junta a remitir la propuesta señalada  a los Plenos de los Ayuntamientos Metropolitanos, para el análisis, discusión y en su caso aprobación de la misma, y en consecuencia se realicen las adecuaciones respectivas en los Reglamentos Municipales que corresponda.”</w:t>
      </w:r>
    </w:p>
    <w:p w14:paraId="7C48DB07" w14:textId="77777777" w:rsidR="00C15AEF" w:rsidRDefault="00C15AEF" w:rsidP="00C15AEF">
      <w:pPr>
        <w:spacing w:after="0"/>
        <w:ind w:left="1985"/>
        <w:jc w:val="both"/>
        <w:rPr>
          <w:rFonts w:ascii="Arial" w:hAnsi="Arial" w:cs="Arial"/>
          <w:i/>
          <w:iCs/>
          <w:szCs w:val="24"/>
        </w:rPr>
      </w:pPr>
    </w:p>
    <w:p w14:paraId="48C681F2"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2.-</w:t>
      </w:r>
      <w:r w:rsidRPr="00386F38">
        <w:rPr>
          <w:rFonts w:ascii="Arial" w:hAnsi="Arial" w:cs="Arial"/>
          <w:sz w:val="24"/>
          <w:szCs w:val="24"/>
        </w:rPr>
        <w:t xml:space="preserve"> </w:t>
      </w:r>
      <w:r w:rsidRPr="00386F38">
        <w:rPr>
          <w:rFonts w:ascii="Arial" w:hAnsi="Arial" w:cs="Arial"/>
          <w:b/>
          <w:bCs/>
          <w:sz w:val="24"/>
          <w:szCs w:val="24"/>
        </w:rPr>
        <w:t xml:space="preserve"> </w:t>
      </w:r>
      <w:r w:rsidRPr="00386F38">
        <w:rPr>
          <w:rFonts w:ascii="Arial" w:hAnsi="Arial" w:cs="Arial"/>
          <w:sz w:val="24"/>
          <w:szCs w:val="24"/>
        </w:rPr>
        <w:t>En consecuencia en la sesión ordinaria del Ayuntamiento de San Pedro Tlaquepaque de fecha 25 de junio del año 2020, se presentó la iniciativa de turno a comisión, suscrita por la Presidenta Municipal, C. María Elena Limón García, mediante la cual se proponía turnar a las Comisiones Edilicias de Asuntos Metropolitanos como Convocante y la Comisión Edilicia de Reglamentos Municipales y Puntos Legislativos como Coadyuvante y que fue aprobada por 18 votos a favor, dando lugar al punto de acuerdo que a continuación se transcribe:</w:t>
      </w:r>
    </w:p>
    <w:p w14:paraId="0273EE3F" w14:textId="77777777" w:rsidR="00C15AEF" w:rsidRDefault="00C15AEF" w:rsidP="00C15AEF">
      <w:pPr>
        <w:spacing w:after="0"/>
        <w:jc w:val="both"/>
        <w:rPr>
          <w:rFonts w:ascii="Arial" w:hAnsi="Arial" w:cs="Arial"/>
          <w:szCs w:val="24"/>
        </w:rPr>
      </w:pPr>
    </w:p>
    <w:p w14:paraId="34878562" w14:textId="77777777" w:rsidR="00C15AEF" w:rsidRDefault="00C15AEF" w:rsidP="00C15AEF">
      <w:pPr>
        <w:spacing w:after="0"/>
        <w:ind w:left="1418"/>
        <w:jc w:val="both"/>
        <w:rPr>
          <w:rFonts w:ascii="Arial" w:hAnsi="Arial" w:cs="Arial"/>
          <w:b/>
          <w:bCs/>
          <w:i/>
          <w:iCs/>
          <w:szCs w:val="24"/>
        </w:rPr>
      </w:pPr>
      <w:r>
        <w:rPr>
          <w:rFonts w:ascii="Arial" w:hAnsi="Arial" w:cs="Arial"/>
          <w:b/>
          <w:bCs/>
          <w:i/>
          <w:iCs/>
          <w:szCs w:val="24"/>
        </w:rPr>
        <w:t xml:space="preserve">“--------------ACUERDO NÚMERO 1402/2020/TC------------------------------------------------------------------------------------------------------------------------------------------------------PRIMERO.- </w:t>
      </w:r>
      <w:r>
        <w:rPr>
          <w:rFonts w:ascii="Arial" w:hAnsi="Arial" w:cs="Arial"/>
          <w:i/>
          <w:iCs/>
          <w:szCs w:val="24"/>
        </w:rPr>
        <w:t xml:space="preserve">El Ayuntamiento Constitucional de San Pedro Tlaquepaque, aprueba y autoriza turnar a la Comisión Edilicia de Asuntos Metropolitanos como convocante, así como la Comisión Edilicia de Reglamentos Municipales y Puntos Legislativos como coadyuvante, para el estudio y análisis en el ámbito municipal de </w:t>
      </w:r>
      <w:r>
        <w:rPr>
          <w:rFonts w:ascii="Arial" w:hAnsi="Arial" w:cs="Arial"/>
          <w:b/>
          <w:bCs/>
          <w:i/>
          <w:iCs/>
          <w:szCs w:val="24"/>
        </w:rPr>
        <w:t>Propuesta de Norma Técnica Metropolitana para la Regulación de Estaciones y Ductos de Gas Natural, emitida por Acuerdo de la Junta de Coordinación Metropolitana del Área Metropolitana de Guadalajara</w:t>
      </w:r>
      <w:r>
        <w:rPr>
          <w:rFonts w:ascii="Arial" w:hAnsi="Arial" w:cs="Arial"/>
          <w:i/>
          <w:iCs/>
          <w:szCs w:val="24"/>
        </w:rPr>
        <w:t xml:space="preserve"> en sesión del 20 de mayo de 2020.</w:t>
      </w:r>
      <w:r>
        <w:rPr>
          <w:rFonts w:ascii="Arial" w:hAnsi="Arial" w:cs="Arial"/>
          <w:b/>
          <w:bCs/>
          <w:i/>
          <w:iCs/>
          <w:szCs w:val="24"/>
        </w:rPr>
        <w:t xml:space="preserve">----------------------------------------------------------------------------------------------------Segundo.- </w:t>
      </w:r>
      <w:r>
        <w:rPr>
          <w:rFonts w:ascii="Arial" w:hAnsi="Arial" w:cs="Arial"/>
          <w:i/>
          <w:iCs/>
          <w:szCs w:val="24"/>
        </w:rPr>
        <w:t>Se aprueba y autoriza a los titulares de la Dirección General de Políticas Públicas, la Coordinación General de Gestión Integral de la Ciudad y la Coordinación General de Protección Civil y Bomberos  y de las demás dependencias u organismos de la Administración Municipal a los que se les requiera, brinden el soporte técnico y de análisis de políticas, que fuere necesario por las Comisiones Edilicias Comisionadas.</w:t>
      </w:r>
      <w:r>
        <w:rPr>
          <w:rFonts w:ascii="Arial" w:hAnsi="Arial" w:cs="Arial"/>
          <w:b/>
          <w:bCs/>
          <w:i/>
          <w:iCs/>
          <w:szCs w:val="24"/>
        </w:rPr>
        <w:t>----------------------------------------------------------------------------------------------------------------------------------------------------------------------”</w:t>
      </w:r>
    </w:p>
    <w:p w14:paraId="4E14D7AC" w14:textId="77777777" w:rsidR="00C15AEF" w:rsidRDefault="00C15AEF" w:rsidP="00C15AEF">
      <w:pPr>
        <w:spacing w:after="0"/>
        <w:jc w:val="center"/>
        <w:rPr>
          <w:rFonts w:ascii="Arial" w:hAnsi="Arial" w:cs="Arial"/>
          <w:b/>
          <w:bCs/>
          <w:szCs w:val="24"/>
        </w:rPr>
      </w:pPr>
    </w:p>
    <w:p w14:paraId="10A2AE84"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Consideraciones:</w:t>
      </w:r>
    </w:p>
    <w:p w14:paraId="4C0DA6F0"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 xml:space="preserve">I.- </w:t>
      </w:r>
      <w:r w:rsidRPr="00386F38">
        <w:rPr>
          <w:rFonts w:ascii="Arial" w:hAnsi="Arial" w:cs="Arial"/>
          <w:sz w:val="24"/>
          <w:szCs w:val="24"/>
        </w:rPr>
        <w:t>El Ayuntamiento, para el estudio, vigilancia y atención de los diversos asuntos que conoce, debe funcionar mediante Comisiones; mismas que se encargan de estudiar y dictaminar las iniciativas que son presentadas ante el Pleno. En consecuencia, la vida organizacional de un Ayuntamiento no puede concebirse sin una buena participación plural, en el que se mantenga vigente el estado de derecho, utilizando la herramienta de los dictámenes de las Comisiones Edilicias.</w:t>
      </w:r>
    </w:p>
    <w:p w14:paraId="42CA2CBD" w14:textId="77777777" w:rsidR="00C15AEF" w:rsidRPr="00386F38" w:rsidRDefault="00C15AEF" w:rsidP="00C15AEF">
      <w:pPr>
        <w:spacing w:after="0"/>
        <w:jc w:val="both"/>
        <w:rPr>
          <w:rFonts w:ascii="Arial" w:hAnsi="Arial" w:cs="Arial"/>
          <w:sz w:val="24"/>
          <w:szCs w:val="24"/>
        </w:rPr>
      </w:pPr>
    </w:p>
    <w:p w14:paraId="6123298C"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II.-</w:t>
      </w:r>
      <w:r w:rsidRPr="00386F38">
        <w:rPr>
          <w:rFonts w:ascii="Arial" w:hAnsi="Arial" w:cs="Arial"/>
          <w:sz w:val="24"/>
          <w:szCs w:val="24"/>
        </w:rPr>
        <w:t xml:space="preserve"> Que de conformidad con lo establecido en los ordinales 27  de la Ley del Gobierno y la Administración Pública Municipal del Estado de Jalisco; 88, 92 fracción V y demás relativos y aplicables del Reglamento del Gobierno y de la Administración Público del Ayuntamiento Constitucional de San Pedro Tlaquepaque, la Comisión Edilicia de Asuntos Metropolitanos en calidad de convocante y la Comisión Edilicia de Reglamentos Municipales y Puntos Legislativos en su calidad de coadyuvante, resultan competentes para dictaminar sobre la propuesta de “Norma Técnica Metropolitana para para la Regulación de Estaciones y Ductos de Gas Natural”.</w:t>
      </w:r>
    </w:p>
    <w:p w14:paraId="1CFDC65D"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III.-</w:t>
      </w:r>
      <w:r w:rsidRPr="00386F38">
        <w:rPr>
          <w:rFonts w:ascii="Arial" w:hAnsi="Arial" w:cs="Arial"/>
          <w:sz w:val="24"/>
          <w:szCs w:val="24"/>
        </w:rPr>
        <w:t xml:space="preserve"> Que con fecha 30 de septiembre del año 2020, a ñas 12:30 se desahogó la sesión de la Comisión Edilicia de Asuntos Metropolitanos en su calidad de convocante y la Comisión Edilicia de Reglamentos Municipales y Puntos Legislativos; en la cual se tuvieron </w:t>
      </w:r>
      <w:r w:rsidRPr="00386F38">
        <w:rPr>
          <w:rFonts w:ascii="Arial" w:hAnsi="Arial" w:cs="Arial"/>
          <w:b/>
          <w:sz w:val="24"/>
          <w:szCs w:val="24"/>
        </w:rPr>
        <w:t xml:space="preserve">en consideración las opiniones técnicas de la Arquitecta Carmen Susana Alcocer Lúa y del Cmte. Ignacio Aguilar Jiménez, titulares de la Dirección de Gestión Integral del Territorio y de la Coordinación General de Protección Civil y Bomberos, respectivamente, quienes tomaron parte en las mesas y grupos de trabajo a los que  convocó el Instituto de Planeación y Gestión del Desarrollo Metropolitano del Área Metropolitana de Guadalajara para la integración de la Norma en estudio, siendo asumidas en sus términos y se integran </w:t>
      </w:r>
      <w:r w:rsidRPr="00386F38">
        <w:rPr>
          <w:rFonts w:ascii="Arial" w:hAnsi="Arial" w:cs="Arial"/>
          <w:sz w:val="24"/>
          <w:szCs w:val="24"/>
        </w:rPr>
        <w:t xml:space="preserve">al presente dictamen como Anexo 2 y Anexo 3. </w:t>
      </w:r>
    </w:p>
    <w:p w14:paraId="432D68F0" w14:textId="77777777" w:rsidR="00C15AEF" w:rsidRPr="00386F38" w:rsidRDefault="00C15AEF" w:rsidP="00C15AEF">
      <w:pPr>
        <w:spacing w:after="0"/>
        <w:jc w:val="both"/>
        <w:rPr>
          <w:rFonts w:ascii="Arial" w:hAnsi="Arial" w:cs="Arial"/>
          <w:sz w:val="24"/>
          <w:szCs w:val="24"/>
        </w:rPr>
      </w:pPr>
    </w:p>
    <w:p w14:paraId="401FA65D"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Por lo anteriormente expuesto y con fundamento en lo dispuesto por el artículo 115 fracciones I y II de la Constitución Política de los Estados Unidos Mexicanos, ordinales 73 fracciones I y 77 fracción I y II de la Constitución del Estado de Jalisco, numerales ,2,3,4, 27, 37 fracción II, 40 fracción II, 41 fracción IV y demás relativos y aplicables de la Ley del Gobierno y la Administración Pública Municipal del Estado de Jalisco, dígitos  1, 2, 3, 26 fracción XXVII, 33 fracción I, 92 fracción III y XXVI, 95, 152, 153 y 154 y demás relativos y aplicables del Reglamento del Gobierno y de la Administración Pública del Ayuntamiento de San Pedro Tlaquepaque, los integrantes de las Comisiones Edilicias de Asuntos Metropolitanos en calidad de convocante y de Reglamentos Municipales y Puntos Legislativos en calidad de coadyuvantes resolvemos presentar ante está representación municipal los siguientes:</w:t>
      </w:r>
    </w:p>
    <w:p w14:paraId="193E1C33" w14:textId="77777777" w:rsidR="00C15AEF" w:rsidRPr="00386F38" w:rsidRDefault="00C15AEF" w:rsidP="00C15AEF">
      <w:pPr>
        <w:spacing w:after="0"/>
        <w:jc w:val="both"/>
        <w:rPr>
          <w:rFonts w:ascii="Arial" w:hAnsi="Arial" w:cs="Arial"/>
          <w:b/>
          <w:bCs/>
          <w:sz w:val="24"/>
          <w:szCs w:val="24"/>
        </w:rPr>
      </w:pPr>
    </w:p>
    <w:p w14:paraId="7ECC7EE8"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Puntos de Acuerdo:</w:t>
      </w:r>
    </w:p>
    <w:p w14:paraId="062D74D5"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 xml:space="preserve">Primero.- </w:t>
      </w:r>
      <w:r w:rsidRPr="00386F38">
        <w:rPr>
          <w:rFonts w:ascii="Arial" w:hAnsi="Arial" w:cs="Arial"/>
          <w:sz w:val="24"/>
          <w:szCs w:val="24"/>
        </w:rPr>
        <w:t>El H. Ayuntamiento Constitucional del Municipio de San Pedro Tlaquepaque, aprueba el Dictamen formulado por la Comisión Edilicia de Asuntos Metropolitanos en su calidad de convocante y de la Comisión Edilicia de Reglamentos Municipales y Puntos Legislativos como coadyuvante, mediante el cual se resuelve el turno a comisión 1402/2020/TC, aprobado en sesión ordinaria el día 25 de junio del año 2020, consistente en la propuesta de “Norma Técnica Metropolitana para la Regulación de Estaciones y Ductos de Gas Natural, emitida por acuerdo de la Junta de Coordinación Metropolitana del Área Metropolitana de Guadalajara” en los términos del Anexo 1 (Norma Técnica Metropolitana para la Regulación de Estaciones y Ductos de Gas Natural, aprobada en sesión de las Comisiones Edilicias de Asuntos metropolitanos y Reglamentos Municipales y Puntos Legislativos del 30 de septiembre del año 2020, complementaria a la normatividad municipal).</w:t>
      </w:r>
    </w:p>
    <w:p w14:paraId="18E7CE3F" w14:textId="77777777" w:rsidR="00C15AEF" w:rsidRPr="00386F38" w:rsidRDefault="00C15AEF" w:rsidP="00C15AEF">
      <w:pPr>
        <w:spacing w:after="0"/>
        <w:jc w:val="both"/>
        <w:rPr>
          <w:rFonts w:ascii="Arial" w:hAnsi="Arial" w:cs="Arial"/>
          <w:sz w:val="24"/>
          <w:szCs w:val="24"/>
        </w:rPr>
      </w:pPr>
    </w:p>
    <w:p w14:paraId="0FE00993"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Segundo.-</w:t>
      </w:r>
      <w:r w:rsidRPr="00386F38">
        <w:rPr>
          <w:rFonts w:ascii="Arial" w:hAnsi="Arial" w:cs="Arial"/>
          <w:sz w:val="24"/>
          <w:szCs w:val="24"/>
        </w:rPr>
        <w:t xml:space="preserve"> Se instruye al Síndico Municipal, para que lleve a cabo las adecuaciones y expediciones de reglamentos y demás disposiciones complementarias que sean necesarias para la armonización de la Norma Técnica Metropolitana para la Regulación de Estaciones y Ductos de Gas Natural en nuestro municipio .</w:t>
      </w:r>
    </w:p>
    <w:p w14:paraId="20DC1935" w14:textId="77777777" w:rsidR="00C15AEF" w:rsidRPr="00386F38" w:rsidRDefault="00C15AEF" w:rsidP="00C15AEF">
      <w:pPr>
        <w:spacing w:after="0"/>
        <w:jc w:val="both"/>
        <w:rPr>
          <w:rFonts w:ascii="Arial" w:hAnsi="Arial" w:cs="Arial"/>
          <w:sz w:val="24"/>
          <w:szCs w:val="24"/>
        </w:rPr>
      </w:pPr>
    </w:p>
    <w:p w14:paraId="36BFC0B3" w14:textId="77777777" w:rsidR="00C15AEF" w:rsidRPr="00386F38" w:rsidRDefault="00C15AEF" w:rsidP="00C15AEF">
      <w:pPr>
        <w:spacing w:after="0"/>
        <w:jc w:val="both"/>
        <w:rPr>
          <w:rFonts w:ascii="Arial" w:hAnsi="Arial" w:cs="Arial"/>
          <w:sz w:val="24"/>
          <w:szCs w:val="24"/>
        </w:rPr>
      </w:pPr>
      <w:r w:rsidRPr="00386F38">
        <w:rPr>
          <w:rFonts w:ascii="Arial" w:hAnsi="Arial" w:cs="Arial"/>
          <w:b/>
          <w:bCs/>
          <w:sz w:val="24"/>
          <w:szCs w:val="24"/>
        </w:rPr>
        <w:t>Tercero.-</w:t>
      </w:r>
      <w:r w:rsidRPr="00386F38">
        <w:rPr>
          <w:rFonts w:ascii="Arial" w:hAnsi="Arial" w:cs="Arial"/>
          <w:sz w:val="24"/>
          <w:szCs w:val="24"/>
        </w:rPr>
        <w:t>.Se publique el presente acuerdo en la gaceta Municipal para todos los efectos legales a que haya lugar.</w:t>
      </w:r>
    </w:p>
    <w:p w14:paraId="75506093" w14:textId="77777777" w:rsidR="00C15AEF" w:rsidRPr="00386F38" w:rsidRDefault="00C15AEF" w:rsidP="00C15AEF">
      <w:pPr>
        <w:spacing w:after="0"/>
        <w:jc w:val="both"/>
        <w:rPr>
          <w:rFonts w:ascii="Arial" w:hAnsi="Arial" w:cs="Arial"/>
          <w:sz w:val="24"/>
          <w:szCs w:val="24"/>
        </w:rPr>
      </w:pPr>
    </w:p>
    <w:p w14:paraId="2795E788"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Notifíquese por medio de la Secretaría del Ayuntamiento a la Junta de Coordinación Metropolitana del Área Metropolitana de Guadalajara, con copias debidamente certificadas de la presente resolución.</w:t>
      </w:r>
    </w:p>
    <w:p w14:paraId="3CE01743" w14:textId="77777777" w:rsidR="00C15AEF" w:rsidRPr="00386F38" w:rsidRDefault="00C15AEF" w:rsidP="00C15AEF">
      <w:pPr>
        <w:spacing w:after="0"/>
        <w:jc w:val="both"/>
        <w:rPr>
          <w:rFonts w:ascii="Arial" w:hAnsi="Arial" w:cs="Arial"/>
          <w:sz w:val="24"/>
          <w:szCs w:val="24"/>
        </w:rPr>
      </w:pPr>
      <w:r w:rsidRPr="00386F38">
        <w:rPr>
          <w:rFonts w:ascii="Arial" w:hAnsi="Arial" w:cs="Arial"/>
          <w:sz w:val="24"/>
          <w:szCs w:val="24"/>
        </w:rPr>
        <w:t xml:space="preserve"> </w:t>
      </w:r>
    </w:p>
    <w:p w14:paraId="5AE3FA4A" w14:textId="77777777" w:rsidR="00386F38" w:rsidRDefault="00386F38" w:rsidP="00C15AEF">
      <w:pPr>
        <w:spacing w:after="0"/>
        <w:jc w:val="center"/>
        <w:rPr>
          <w:rFonts w:ascii="Arial" w:hAnsi="Arial" w:cs="Arial"/>
          <w:b/>
          <w:bCs/>
          <w:sz w:val="24"/>
          <w:szCs w:val="24"/>
        </w:rPr>
      </w:pPr>
    </w:p>
    <w:p w14:paraId="7BE92A6C"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 xml:space="preserve">Atentamente </w:t>
      </w:r>
    </w:p>
    <w:p w14:paraId="3B0D5D35" w14:textId="77777777" w:rsidR="00C15AEF" w:rsidRPr="00386F38" w:rsidRDefault="00C15AEF" w:rsidP="00C15AEF">
      <w:pPr>
        <w:spacing w:after="0"/>
        <w:jc w:val="center"/>
        <w:rPr>
          <w:rFonts w:ascii="Arial" w:hAnsi="Arial" w:cs="Arial"/>
          <w:sz w:val="24"/>
          <w:szCs w:val="24"/>
        </w:rPr>
      </w:pPr>
      <w:r w:rsidRPr="00386F38">
        <w:rPr>
          <w:rFonts w:ascii="Arial" w:hAnsi="Arial" w:cs="Arial"/>
          <w:sz w:val="24"/>
          <w:szCs w:val="24"/>
        </w:rPr>
        <w:t>“2020, Año de la Acción por el Clima, de la Eliminación de la Violencia Contra las Mujeres y su Igualdad Salarial”</w:t>
      </w:r>
    </w:p>
    <w:p w14:paraId="3129C5EF" w14:textId="77777777" w:rsidR="00C15AEF" w:rsidRPr="00386F38" w:rsidRDefault="00C15AEF" w:rsidP="00C15AEF">
      <w:pPr>
        <w:spacing w:after="0"/>
        <w:jc w:val="center"/>
        <w:rPr>
          <w:rFonts w:ascii="Arial" w:hAnsi="Arial" w:cs="Arial"/>
          <w:sz w:val="24"/>
          <w:szCs w:val="24"/>
        </w:rPr>
      </w:pPr>
    </w:p>
    <w:p w14:paraId="2A9B25B6" w14:textId="77777777" w:rsidR="00C15AEF" w:rsidRPr="00386F38" w:rsidRDefault="00C15AEF" w:rsidP="00C15AEF">
      <w:pPr>
        <w:spacing w:after="0"/>
        <w:jc w:val="center"/>
        <w:rPr>
          <w:rFonts w:ascii="Arial" w:hAnsi="Arial" w:cs="Arial"/>
          <w:b/>
          <w:bCs/>
          <w:sz w:val="24"/>
          <w:szCs w:val="24"/>
        </w:rPr>
      </w:pPr>
      <w:r w:rsidRPr="00386F38">
        <w:rPr>
          <w:rFonts w:ascii="Arial" w:hAnsi="Arial" w:cs="Arial"/>
          <w:b/>
          <w:bCs/>
          <w:sz w:val="24"/>
          <w:szCs w:val="24"/>
        </w:rPr>
        <w:t>C. María Elena Limón García.</w:t>
      </w:r>
    </w:p>
    <w:p w14:paraId="1D028053" w14:textId="77777777" w:rsidR="00C15AEF" w:rsidRPr="00386F38" w:rsidRDefault="00C15AEF" w:rsidP="00C15AEF">
      <w:pPr>
        <w:spacing w:after="0"/>
        <w:jc w:val="center"/>
        <w:rPr>
          <w:rFonts w:ascii="Arial" w:hAnsi="Arial" w:cs="Arial"/>
          <w:sz w:val="24"/>
          <w:szCs w:val="24"/>
        </w:rPr>
      </w:pPr>
      <w:r w:rsidRPr="00386F38">
        <w:rPr>
          <w:rFonts w:ascii="Arial" w:hAnsi="Arial" w:cs="Arial"/>
          <w:sz w:val="24"/>
          <w:szCs w:val="24"/>
        </w:rPr>
        <w:t>Presidenta Municipal y Presidenta de la Comisión Edilicia de Asuntos Metropolitanos.</w:t>
      </w:r>
    </w:p>
    <w:p w14:paraId="0401B564" w14:textId="77777777" w:rsidR="00C15AEF" w:rsidRPr="00386F38" w:rsidRDefault="00C15AEF" w:rsidP="00C15AEF">
      <w:pPr>
        <w:spacing w:after="0"/>
        <w:jc w:val="center"/>
        <w:rPr>
          <w:rFonts w:ascii="Arial" w:hAnsi="Arial" w:cs="Arial"/>
          <w:sz w:val="32"/>
          <w:szCs w:val="24"/>
        </w:rPr>
      </w:pPr>
    </w:p>
    <w:p w14:paraId="6624B4E2" w14:textId="77777777" w:rsidR="00C15AEF" w:rsidRDefault="00C15AEF" w:rsidP="00C15AEF">
      <w:pPr>
        <w:spacing w:after="0"/>
        <w:jc w:val="center"/>
        <w:rPr>
          <w:rFonts w:ascii="Arial" w:hAnsi="Arial" w:cs="Arial"/>
          <w:b/>
          <w:bCs/>
          <w:szCs w:val="24"/>
        </w:rPr>
      </w:pPr>
      <w:r>
        <w:rPr>
          <w:rFonts w:ascii="Arial" w:hAnsi="Arial" w:cs="Arial"/>
          <w:b/>
          <w:bCs/>
          <w:szCs w:val="24"/>
        </w:rPr>
        <w:t>Mtro. José Luis Salazar Martínez.</w:t>
      </w:r>
    </w:p>
    <w:p w14:paraId="293C2FE0" w14:textId="77777777" w:rsidR="00C15AEF" w:rsidRDefault="00C15AEF" w:rsidP="00C15AEF">
      <w:pPr>
        <w:spacing w:after="0"/>
        <w:jc w:val="center"/>
        <w:rPr>
          <w:rFonts w:ascii="Arial" w:hAnsi="Arial" w:cs="Arial"/>
          <w:szCs w:val="24"/>
        </w:rPr>
      </w:pPr>
      <w:r>
        <w:rPr>
          <w:rFonts w:ascii="Arial" w:hAnsi="Arial" w:cs="Arial"/>
          <w:szCs w:val="24"/>
        </w:rPr>
        <w:t>Síndico Municipal, Presidente de la Comisión Edilicia de Reglamentos Municipales y Puntos Legislativos y Vocal de la Comisión Edilicia de Asuntos Metropolitanos.</w:t>
      </w:r>
    </w:p>
    <w:p w14:paraId="05055BD3" w14:textId="77777777" w:rsidR="00C15AEF" w:rsidRPr="00386F38" w:rsidRDefault="00C15AEF" w:rsidP="00C15AEF">
      <w:pPr>
        <w:spacing w:after="0"/>
        <w:jc w:val="center"/>
        <w:rPr>
          <w:rFonts w:ascii="Arial" w:hAnsi="Arial" w:cs="Arial"/>
          <w:sz w:val="36"/>
          <w:szCs w:val="24"/>
        </w:rPr>
      </w:pPr>
    </w:p>
    <w:p w14:paraId="7D2A3BDD" w14:textId="77777777" w:rsidR="00C15AEF" w:rsidRDefault="00C15AEF" w:rsidP="00C15AEF">
      <w:pPr>
        <w:spacing w:after="0"/>
        <w:jc w:val="center"/>
        <w:rPr>
          <w:rFonts w:ascii="Arial" w:hAnsi="Arial" w:cs="Arial"/>
          <w:b/>
          <w:bCs/>
          <w:szCs w:val="24"/>
        </w:rPr>
      </w:pPr>
      <w:r>
        <w:rPr>
          <w:rFonts w:ascii="Arial" w:hAnsi="Arial" w:cs="Arial"/>
          <w:b/>
          <w:bCs/>
          <w:szCs w:val="24"/>
        </w:rPr>
        <w:t>Mtro. Francisco Juárez Piña.</w:t>
      </w:r>
    </w:p>
    <w:p w14:paraId="584784B8"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Asuntos Metropolitanos.</w:t>
      </w:r>
    </w:p>
    <w:p w14:paraId="4ABB755D" w14:textId="77777777" w:rsidR="00C15AEF" w:rsidRDefault="00C15AEF" w:rsidP="00C15AEF">
      <w:pPr>
        <w:spacing w:after="0"/>
        <w:jc w:val="center"/>
        <w:rPr>
          <w:rFonts w:ascii="Arial" w:hAnsi="Arial" w:cs="Arial"/>
          <w:szCs w:val="24"/>
        </w:rPr>
      </w:pPr>
    </w:p>
    <w:p w14:paraId="7705BED3" w14:textId="77777777" w:rsidR="00386F38" w:rsidRDefault="00386F38" w:rsidP="00C15AEF">
      <w:pPr>
        <w:spacing w:after="0"/>
        <w:jc w:val="center"/>
        <w:rPr>
          <w:rFonts w:ascii="Arial" w:hAnsi="Arial" w:cs="Arial"/>
          <w:szCs w:val="24"/>
        </w:rPr>
      </w:pPr>
    </w:p>
    <w:p w14:paraId="5C071D31" w14:textId="77777777" w:rsidR="00C15AEF" w:rsidRDefault="00C15AEF" w:rsidP="00C15AEF">
      <w:pPr>
        <w:spacing w:after="0"/>
        <w:jc w:val="center"/>
        <w:rPr>
          <w:rFonts w:ascii="Arial" w:hAnsi="Arial" w:cs="Arial"/>
          <w:b/>
          <w:bCs/>
          <w:szCs w:val="24"/>
        </w:rPr>
      </w:pPr>
      <w:r>
        <w:rPr>
          <w:rFonts w:ascii="Arial" w:hAnsi="Arial" w:cs="Arial"/>
          <w:b/>
          <w:bCs/>
          <w:szCs w:val="24"/>
        </w:rPr>
        <w:t>Lic. Alberto Maldonado Chavarín.</w:t>
      </w:r>
    </w:p>
    <w:p w14:paraId="17F7D3F8"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Asuntos Metropolitanos.</w:t>
      </w:r>
    </w:p>
    <w:p w14:paraId="198BA28B" w14:textId="77777777" w:rsidR="00C15AEF" w:rsidRDefault="00C15AEF" w:rsidP="00C15AEF">
      <w:pPr>
        <w:spacing w:after="0"/>
        <w:jc w:val="center"/>
        <w:rPr>
          <w:rFonts w:ascii="Arial" w:hAnsi="Arial" w:cs="Arial"/>
          <w:szCs w:val="24"/>
        </w:rPr>
      </w:pPr>
    </w:p>
    <w:p w14:paraId="1CE772FC" w14:textId="77777777" w:rsidR="00C15AEF" w:rsidRDefault="00C15AEF" w:rsidP="00C15AEF">
      <w:pPr>
        <w:spacing w:after="0"/>
        <w:jc w:val="center"/>
        <w:rPr>
          <w:rFonts w:ascii="Arial" w:hAnsi="Arial" w:cs="Arial"/>
          <w:szCs w:val="24"/>
        </w:rPr>
      </w:pPr>
    </w:p>
    <w:p w14:paraId="45E572BF" w14:textId="77777777" w:rsidR="00C15AEF" w:rsidRDefault="00C15AEF" w:rsidP="00C15AEF">
      <w:pPr>
        <w:spacing w:after="0"/>
        <w:jc w:val="center"/>
        <w:rPr>
          <w:rFonts w:ascii="Arial" w:hAnsi="Arial" w:cs="Arial"/>
          <w:b/>
          <w:bCs/>
          <w:szCs w:val="24"/>
        </w:rPr>
      </w:pPr>
      <w:r>
        <w:rPr>
          <w:rFonts w:ascii="Arial" w:hAnsi="Arial" w:cs="Arial"/>
          <w:b/>
          <w:bCs/>
          <w:szCs w:val="24"/>
        </w:rPr>
        <w:t>C. Héctor Manuel Perfecto Rodríguez.</w:t>
      </w:r>
    </w:p>
    <w:p w14:paraId="0E6FD84A"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Reglamentos Municipales y Puntos Legislativos.</w:t>
      </w:r>
    </w:p>
    <w:p w14:paraId="73C94C9F" w14:textId="77777777" w:rsidR="00C15AEF" w:rsidRDefault="00C15AEF" w:rsidP="00C15AEF">
      <w:pPr>
        <w:spacing w:after="0"/>
        <w:jc w:val="center"/>
        <w:rPr>
          <w:rFonts w:ascii="Arial" w:hAnsi="Arial" w:cs="Arial"/>
          <w:szCs w:val="24"/>
        </w:rPr>
      </w:pPr>
    </w:p>
    <w:p w14:paraId="32768B9B" w14:textId="77777777" w:rsidR="00386F38" w:rsidRDefault="00386F38" w:rsidP="00C15AEF">
      <w:pPr>
        <w:spacing w:after="0"/>
        <w:jc w:val="center"/>
        <w:rPr>
          <w:rFonts w:ascii="Arial" w:hAnsi="Arial" w:cs="Arial"/>
          <w:szCs w:val="24"/>
        </w:rPr>
      </w:pPr>
    </w:p>
    <w:p w14:paraId="13F81291" w14:textId="77777777" w:rsidR="00C15AEF" w:rsidRDefault="00C15AEF" w:rsidP="00C15AEF">
      <w:pPr>
        <w:spacing w:after="0"/>
        <w:jc w:val="center"/>
        <w:rPr>
          <w:rFonts w:ascii="Arial" w:hAnsi="Arial" w:cs="Arial"/>
          <w:b/>
          <w:bCs/>
          <w:szCs w:val="24"/>
        </w:rPr>
      </w:pPr>
      <w:r>
        <w:rPr>
          <w:rFonts w:ascii="Arial" w:hAnsi="Arial" w:cs="Arial"/>
          <w:b/>
          <w:bCs/>
          <w:szCs w:val="24"/>
        </w:rPr>
        <w:t>C. Daniela Elizabeth Chávez Estrada.</w:t>
      </w:r>
    </w:p>
    <w:p w14:paraId="2EECEFC3"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52B6D053" w14:textId="77777777" w:rsidR="00C15AEF" w:rsidRDefault="00C15AEF" w:rsidP="00C15AEF">
      <w:pPr>
        <w:spacing w:after="0"/>
        <w:jc w:val="center"/>
        <w:rPr>
          <w:rFonts w:ascii="Arial" w:hAnsi="Arial" w:cs="Arial"/>
          <w:szCs w:val="24"/>
        </w:rPr>
      </w:pPr>
    </w:p>
    <w:p w14:paraId="08D682F8" w14:textId="77777777" w:rsidR="00386F38" w:rsidRDefault="00386F38" w:rsidP="00C15AEF">
      <w:pPr>
        <w:spacing w:after="0"/>
        <w:jc w:val="center"/>
        <w:rPr>
          <w:rFonts w:ascii="Arial" w:hAnsi="Arial" w:cs="Arial"/>
          <w:szCs w:val="24"/>
        </w:rPr>
      </w:pPr>
    </w:p>
    <w:p w14:paraId="39BF0F97" w14:textId="77777777" w:rsidR="00C15AEF" w:rsidRDefault="00C15AEF" w:rsidP="00C15AEF">
      <w:pPr>
        <w:spacing w:after="0"/>
        <w:jc w:val="center"/>
        <w:rPr>
          <w:rFonts w:ascii="Arial" w:hAnsi="Arial" w:cs="Arial"/>
          <w:b/>
          <w:bCs/>
          <w:szCs w:val="24"/>
        </w:rPr>
      </w:pPr>
      <w:r>
        <w:rPr>
          <w:rFonts w:ascii="Arial" w:hAnsi="Arial" w:cs="Arial"/>
          <w:b/>
          <w:bCs/>
          <w:szCs w:val="24"/>
        </w:rPr>
        <w:t>C. Hogla Bustos Serrano.</w:t>
      </w:r>
    </w:p>
    <w:p w14:paraId="71C5E2C1"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47FA79E4" w14:textId="77777777" w:rsidR="00C15AEF" w:rsidRDefault="00C15AEF" w:rsidP="00C15AEF">
      <w:pPr>
        <w:spacing w:after="0"/>
        <w:jc w:val="center"/>
        <w:rPr>
          <w:rFonts w:ascii="Arial" w:hAnsi="Arial" w:cs="Arial"/>
          <w:szCs w:val="24"/>
        </w:rPr>
      </w:pPr>
    </w:p>
    <w:p w14:paraId="286B066A" w14:textId="77777777" w:rsidR="00386F38" w:rsidRDefault="00386F38" w:rsidP="00C15AEF">
      <w:pPr>
        <w:spacing w:after="0"/>
        <w:jc w:val="center"/>
        <w:rPr>
          <w:rFonts w:ascii="Arial" w:hAnsi="Arial" w:cs="Arial"/>
          <w:szCs w:val="24"/>
        </w:rPr>
      </w:pPr>
    </w:p>
    <w:p w14:paraId="6F22EF79" w14:textId="77777777" w:rsidR="00C15AEF" w:rsidRDefault="00C15AEF" w:rsidP="00C15AEF">
      <w:pPr>
        <w:spacing w:after="0"/>
        <w:jc w:val="center"/>
        <w:rPr>
          <w:rFonts w:ascii="Arial" w:hAnsi="Arial" w:cs="Arial"/>
          <w:b/>
          <w:bCs/>
          <w:szCs w:val="24"/>
        </w:rPr>
      </w:pPr>
      <w:r>
        <w:rPr>
          <w:rFonts w:ascii="Arial" w:hAnsi="Arial" w:cs="Arial"/>
          <w:b/>
          <w:bCs/>
          <w:szCs w:val="24"/>
        </w:rPr>
        <w:t>C. Miroslava Maya Ávila.</w:t>
      </w:r>
    </w:p>
    <w:p w14:paraId="2A49F862"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72CA9227" w14:textId="77777777" w:rsidR="00C15AEF" w:rsidRDefault="00C15AEF" w:rsidP="00C15AEF">
      <w:pPr>
        <w:spacing w:after="0"/>
        <w:jc w:val="center"/>
        <w:rPr>
          <w:rFonts w:ascii="Arial" w:hAnsi="Arial" w:cs="Arial"/>
          <w:b/>
          <w:bCs/>
          <w:szCs w:val="24"/>
        </w:rPr>
      </w:pPr>
    </w:p>
    <w:p w14:paraId="6055D81A" w14:textId="77777777" w:rsidR="00C15AEF" w:rsidRDefault="00C15AEF" w:rsidP="00C15AEF">
      <w:pPr>
        <w:spacing w:after="0"/>
        <w:jc w:val="center"/>
        <w:rPr>
          <w:rFonts w:ascii="Arial" w:hAnsi="Arial" w:cs="Arial"/>
          <w:b/>
          <w:bCs/>
          <w:szCs w:val="24"/>
        </w:rPr>
      </w:pPr>
    </w:p>
    <w:p w14:paraId="69362B82" w14:textId="77777777" w:rsidR="00C15AEF" w:rsidRDefault="00C15AEF" w:rsidP="00C15AEF">
      <w:pPr>
        <w:spacing w:after="0"/>
        <w:jc w:val="center"/>
        <w:rPr>
          <w:rFonts w:ascii="Arial" w:hAnsi="Arial" w:cs="Arial"/>
          <w:b/>
          <w:bCs/>
          <w:szCs w:val="24"/>
        </w:rPr>
      </w:pPr>
      <w:r>
        <w:rPr>
          <w:rFonts w:ascii="Arial" w:hAnsi="Arial" w:cs="Arial"/>
          <w:b/>
          <w:bCs/>
          <w:szCs w:val="24"/>
        </w:rPr>
        <w:t>C. Alfredo Barba Mariscal.</w:t>
      </w:r>
    </w:p>
    <w:p w14:paraId="5E30042C" w14:textId="77777777" w:rsidR="00C15AEF" w:rsidRDefault="00C15AEF" w:rsidP="00C15AEF">
      <w:pPr>
        <w:spacing w:after="0"/>
        <w:jc w:val="center"/>
        <w:rPr>
          <w:rFonts w:ascii="Arial" w:hAnsi="Arial" w:cs="Arial"/>
          <w:szCs w:val="24"/>
        </w:rPr>
      </w:pPr>
      <w:r>
        <w:rPr>
          <w:rFonts w:ascii="Arial" w:hAnsi="Arial" w:cs="Arial"/>
          <w:szCs w:val="24"/>
        </w:rPr>
        <w:t>Regidor y Vocal de la Comisión Edilicia de Reglamentos Municipales y Puntos Legislativos.</w:t>
      </w:r>
    </w:p>
    <w:p w14:paraId="731D060A" w14:textId="77777777" w:rsidR="00C15AEF" w:rsidRDefault="00C15AEF" w:rsidP="00C15AEF">
      <w:pPr>
        <w:spacing w:after="0"/>
        <w:jc w:val="center"/>
        <w:rPr>
          <w:rFonts w:ascii="Arial" w:hAnsi="Arial" w:cs="Arial"/>
          <w:b/>
          <w:bCs/>
          <w:szCs w:val="24"/>
        </w:rPr>
      </w:pPr>
    </w:p>
    <w:p w14:paraId="3B7DA9B7" w14:textId="77777777" w:rsidR="00C15AEF" w:rsidRDefault="00C15AEF" w:rsidP="00C15AEF">
      <w:pPr>
        <w:spacing w:after="0"/>
        <w:jc w:val="center"/>
        <w:rPr>
          <w:rFonts w:ascii="Arial" w:hAnsi="Arial" w:cs="Arial"/>
          <w:b/>
          <w:bCs/>
          <w:szCs w:val="24"/>
        </w:rPr>
      </w:pPr>
    </w:p>
    <w:p w14:paraId="496D95A1" w14:textId="77777777" w:rsidR="00C15AEF" w:rsidRDefault="00C15AEF" w:rsidP="00C15AEF">
      <w:pPr>
        <w:spacing w:after="0"/>
        <w:jc w:val="center"/>
        <w:rPr>
          <w:rFonts w:ascii="Arial" w:hAnsi="Arial" w:cs="Arial"/>
          <w:b/>
          <w:bCs/>
          <w:szCs w:val="24"/>
        </w:rPr>
      </w:pPr>
      <w:r>
        <w:rPr>
          <w:rFonts w:ascii="Arial" w:hAnsi="Arial" w:cs="Arial"/>
          <w:b/>
          <w:bCs/>
          <w:szCs w:val="24"/>
        </w:rPr>
        <w:t>Lic. Alina Elizabeth Hernández Castañeda.</w:t>
      </w:r>
    </w:p>
    <w:p w14:paraId="0C120F1E" w14:textId="77777777" w:rsidR="00C15AEF" w:rsidRDefault="00C15AEF" w:rsidP="00C15AEF">
      <w:pPr>
        <w:spacing w:after="0"/>
        <w:jc w:val="center"/>
        <w:rPr>
          <w:rFonts w:ascii="Arial" w:hAnsi="Arial" w:cs="Arial"/>
          <w:szCs w:val="24"/>
        </w:rPr>
      </w:pPr>
      <w:r>
        <w:rPr>
          <w:rFonts w:ascii="Arial" w:hAnsi="Arial" w:cs="Arial"/>
          <w:szCs w:val="24"/>
        </w:rPr>
        <w:t>Regidora y Vocal de la Comisión Edilicia de Reglamentos Municipales y Puntos Legislativos.</w:t>
      </w:r>
    </w:p>
    <w:p w14:paraId="05B94B72" w14:textId="6AD96C83" w:rsidR="00CB4233" w:rsidRPr="006A040D" w:rsidRDefault="00262BC0" w:rsidP="00BD152E">
      <w:pPr>
        <w:jc w:val="both"/>
        <w:rPr>
          <w:rFonts w:ascii="Arial" w:hAnsi="Arial" w:cs="Arial"/>
          <w:sz w:val="24"/>
          <w:szCs w:val="24"/>
        </w:rPr>
      </w:pPr>
      <w:r>
        <w:rPr>
          <w:rFonts w:ascii="Arial" w:hAnsi="Arial" w:cs="Arial"/>
          <w:sz w:val="24"/>
          <w:szCs w:val="24"/>
        </w:rPr>
        <w:t>------------------------------------------------------------------------------------------------------------------------------------------------------------------------------------------------------</w:t>
      </w:r>
      <w:r w:rsidR="007D57C6" w:rsidRPr="005573A3">
        <w:rPr>
          <w:rFonts w:ascii="Arial" w:hAnsi="Arial" w:cs="Arial"/>
          <w:sz w:val="24"/>
          <w:szCs w:val="24"/>
        </w:rPr>
        <w:t xml:space="preserve">Con la palabra la Presidenta Municipal Interina, C. </w:t>
      </w:r>
      <w:r w:rsidR="007D57C6" w:rsidRPr="005573A3">
        <w:rPr>
          <w:rFonts w:ascii="Arial" w:eastAsia="Calibri" w:hAnsi="Arial" w:cs="Arial"/>
          <w:sz w:val="24"/>
          <w:szCs w:val="24"/>
        </w:rPr>
        <w:t>Betsabé Dolores Almaguer Esparza</w:t>
      </w:r>
      <w:r w:rsidR="007D57C6" w:rsidRPr="005573A3">
        <w:rPr>
          <w:rFonts w:ascii="Arial" w:hAnsi="Arial" w:cs="Arial"/>
          <w:sz w:val="24"/>
          <w:szCs w:val="24"/>
        </w:rPr>
        <w:t>:</w:t>
      </w:r>
      <w:r w:rsidR="007D57C6">
        <w:t xml:space="preserve"> </w:t>
      </w:r>
      <w:r>
        <w:rPr>
          <w:rFonts w:ascii="Arial" w:hAnsi="Arial" w:cs="Arial"/>
          <w:sz w:val="24"/>
          <w:szCs w:val="24"/>
        </w:rPr>
        <w:t>Gracias S</w:t>
      </w:r>
      <w:r w:rsidR="007D57C6">
        <w:rPr>
          <w:rFonts w:ascii="Arial" w:hAnsi="Arial" w:cs="Arial"/>
          <w:sz w:val="24"/>
          <w:szCs w:val="24"/>
        </w:rPr>
        <w:t>e</w:t>
      </w:r>
      <w:r>
        <w:rPr>
          <w:rFonts w:ascii="Arial" w:hAnsi="Arial" w:cs="Arial"/>
          <w:sz w:val="24"/>
          <w:szCs w:val="24"/>
        </w:rPr>
        <w:t>cretario, se</w:t>
      </w:r>
      <w:r w:rsidR="007D57C6">
        <w:rPr>
          <w:rFonts w:ascii="Arial" w:hAnsi="Arial" w:cs="Arial"/>
          <w:sz w:val="24"/>
          <w:szCs w:val="24"/>
        </w:rPr>
        <w:t xml:space="preserve"> abre el </w:t>
      </w:r>
      <w:r>
        <w:rPr>
          <w:rFonts w:ascii="Arial" w:hAnsi="Arial" w:cs="Arial"/>
          <w:sz w:val="24"/>
          <w:szCs w:val="24"/>
        </w:rPr>
        <w:t>registr</w:t>
      </w:r>
      <w:r w:rsidR="007D57C6">
        <w:rPr>
          <w:rFonts w:ascii="Arial" w:hAnsi="Arial" w:cs="Arial"/>
          <w:sz w:val="24"/>
          <w:szCs w:val="24"/>
        </w:rPr>
        <w:t>o de oradores</w:t>
      </w:r>
      <w:r>
        <w:rPr>
          <w:rFonts w:ascii="Arial" w:hAnsi="Arial" w:cs="Arial"/>
          <w:sz w:val="24"/>
          <w:szCs w:val="24"/>
        </w:rPr>
        <w:t>.</w:t>
      </w:r>
      <w:r w:rsidR="007D57C6">
        <w:rPr>
          <w:rFonts w:ascii="Arial" w:hAnsi="Arial" w:cs="Arial"/>
          <w:sz w:val="24"/>
          <w:szCs w:val="24"/>
        </w:rPr>
        <w:t xml:space="preserve"> No habiendo oradores registrados y una vez discutido el tema</w:t>
      </w:r>
      <w:r w:rsidR="007D57C6" w:rsidRPr="007932A9">
        <w:rPr>
          <w:rFonts w:ascii="Arial" w:hAnsi="Arial" w:cs="Arial"/>
          <w:sz w:val="24"/>
          <w:szCs w:val="24"/>
        </w:rPr>
        <w:t xml:space="preserve"> </w:t>
      </w:r>
      <w:r w:rsidR="007D57C6" w:rsidRPr="00733E72">
        <w:rPr>
          <w:rFonts w:ascii="Arial" w:hAnsi="Arial" w:cs="Arial"/>
          <w:sz w:val="24"/>
          <w:szCs w:val="24"/>
        </w:rPr>
        <w:t>en votación económica les pregunto, quienes estén por l</w:t>
      </w:r>
      <w:r w:rsidR="007D57C6">
        <w:rPr>
          <w:rFonts w:ascii="Arial" w:hAnsi="Arial" w:cs="Arial"/>
          <w:sz w:val="24"/>
          <w:szCs w:val="24"/>
        </w:rPr>
        <w:t xml:space="preserve">a afirmativa, </w:t>
      </w:r>
      <w:r w:rsidR="007D57C6" w:rsidRPr="00C8376D">
        <w:rPr>
          <w:rFonts w:ascii="Arial" w:hAnsi="Arial" w:cs="Arial"/>
          <w:sz w:val="24"/>
          <w:szCs w:val="24"/>
        </w:rPr>
        <w:t>favor de manifestarlo,</w:t>
      </w:r>
      <w:r>
        <w:rPr>
          <w:rFonts w:ascii="Arial" w:hAnsi="Arial" w:cs="Arial"/>
          <w:sz w:val="24"/>
          <w:szCs w:val="24"/>
        </w:rPr>
        <w:t xml:space="preserve"> es aprobado</w:t>
      </w:r>
      <w:r w:rsidR="00A57870" w:rsidRPr="00FF07DA">
        <w:rPr>
          <w:rFonts w:ascii="Arial" w:hAnsi="Arial" w:cs="Arial"/>
          <w:b/>
        </w:rPr>
        <w:t xml:space="preserve">, </w:t>
      </w:r>
      <w:r w:rsidR="00A57870" w:rsidRPr="00A57870">
        <w:rPr>
          <w:rFonts w:ascii="Arial" w:hAnsi="Arial" w:cs="Arial"/>
          <w:b/>
          <w:sz w:val="24"/>
          <w:szCs w:val="24"/>
        </w:rPr>
        <w:t>estando presentes 18 (dieciocho) integrantes del pleno, en forma económica son emitidos 18 (dieciocho) votos a favor, por lo que en unanimidad es aprobado</w:t>
      </w:r>
      <w:r w:rsidR="00A57870" w:rsidRPr="00A57870">
        <w:rPr>
          <w:rFonts w:ascii="Arial" w:hAnsi="Arial" w:cs="Arial"/>
          <w:sz w:val="24"/>
          <w:szCs w:val="24"/>
        </w:rPr>
        <w:t xml:space="preserve"> </w:t>
      </w:r>
      <w:r w:rsidR="00A57870" w:rsidRPr="00A57870">
        <w:rPr>
          <w:rFonts w:ascii="Arial" w:hAnsi="Arial" w:cs="Arial"/>
          <w:b/>
          <w:sz w:val="24"/>
          <w:szCs w:val="24"/>
        </w:rPr>
        <w:t xml:space="preserve">por mayoría simple </w:t>
      </w:r>
      <w:r w:rsidR="00A57870" w:rsidRPr="00A57870">
        <w:rPr>
          <w:rFonts w:ascii="Arial" w:hAnsi="Arial" w:cs="Arial"/>
          <w:sz w:val="24"/>
          <w:szCs w:val="24"/>
        </w:rPr>
        <w:t>el dictamen presentado por</w:t>
      </w:r>
      <w:r w:rsidR="00A57870" w:rsidRPr="00A57870">
        <w:rPr>
          <w:rFonts w:ascii="Arial" w:hAnsi="Arial" w:cs="Arial"/>
          <w:b/>
          <w:sz w:val="24"/>
          <w:szCs w:val="24"/>
        </w:rPr>
        <w:t xml:space="preserve"> </w:t>
      </w:r>
      <w:r w:rsidR="00A57870" w:rsidRPr="00A57870">
        <w:rPr>
          <w:rFonts w:ascii="Arial" w:hAnsi="Arial" w:cs="Arial"/>
          <w:sz w:val="24"/>
          <w:szCs w:val="24"/>
        </w:rPr>
        <w:t>la</w:t>
      </w:r>
      <w:r w:rsidR="00A57870" w:rsidRPr="00A57870">
        <w:rPr>
          <w:rFonts w:ascii="Arial" w:hAnsi="Arial" w:cs="Arial"/>
          <w:b/>
          <w:sz w:val="24"/>
          <w:szCs w:val="24"/>
        </w:rPr>
        <w:t xml:space="preserve"> Comisión Edilicia de Asuntos Metropolitanos, bajo el siguiente:</w:t>
      </w:r>
      <w:r w:rsidR="00A57870" w:rsidRPr="00A57870">
        <w:rPr>
          <w:rFonts w:ascii="Arial" w:hAnsi="Arial" w:cs="Arial"/>
          <w:sz w:val="24"/>
          <w:szCs w:val="24"/>
        </w:rPr>
        <w:t>-------------------------------------------------------------------------------------------------------------------------------------------------------------------</w:t>
      </w:r>
      <w:r w:rsidR="00A57870" w:rsidRPr="00A57870">
        <w:rPr>
          <w:rFonts w:ascii="Arial" w:hAnsi="Arial" w:cs="Arial"/>
          <w:b/>
          <w:sz w:val="24"/>
          <w:szCs w:val="24"/>
        </w:rPr>
        <w:t>ACUERDO NÚMERO 1675/2021</w:t>
      </w:r>
      <w:r w:rsidR="00A57870" w:rsidRPr="00A57870">
        <w:rPr>
          <w:rFonts w:ascii="Arial" w:hAnsi="Arial" w:cs="Arial"/>
          <w:sz w:val="24"/>
          <w:szCs w:val="24"/>
        </w:rPr>
        <w:t>-------------------------------------------------------------------------------------------------------------------------------</w:t>
      </w:r>
      <w:r w:rsidR="00A57870" w:rsidRPr="00A57870">
        <w:rPr>
          <w:rFonts w:ascii="Arial" w:hAnsi="Arial" w:cs="Arial"/>
          <w:b/>
          <w:sz w:val="24"/>
          <w:szCs w:val="24"/>
        </w:rPr>
        <w:t xml:space="preserve">PRIMERO.- </w:t>
      </w:r>
      <w:r w:rsidR="00A57870" w:rsidRPr="00A57870">
        <w:rPr>
          <w:rFonts w:ascii="Arial" w:hAnsi="Arial" w:cs="Arial"/>
          <w:sz w:val="24"/>
          <w:szCs w:val="24"/>
        </w:rPr>
        <w:t>El H. Ayuntamiento Constitucional del Municipio de San Pedro Tlaquepaque, aprueba el Dictamen formulado por la Comisión Edilicia de Asuntos Metropolitanos en su calidad de convocante y de la Comisión Edilicia de Reglamentos Municipales y Puntos Legislativos como coadyuvante, mediante el cual se resuelve el turno a comisión 1402/2020/TC , aprobado en sesión ordinaria el día 25 de junio del año 2020, consistente en la propuesta de “Norma Técnica Metropolitana para la Regulación de Estaciones y Ductos de Gas Natural, emitida por acuerdo de la Junta de Coordinación Metropolitana del Área Metropolitana de Guadalajara” en los términos del anexo 1 (Norma Técnica Metropolitana para la Regulación de Estaciones y Ductos  de Gas Natural, aprobada en sesión de las Comisiones Edilicias de Asuntos Metropolitanos y Reglamentos Municipales y Puntos Legislativos del 30 de septiembre del año 2020, complementaria a la normatividad municipal).---------------------------------------------------------------------------------------------------------------------------------------------------------------------------------------</w:t>
      </w:r>
      <w:r w:rsidR="00A57870" w:rsidRPr="00A57870">
        <w:rPr>
          <w:rFonts w:ascii="Arial" w:hAnsi="Arial" w:cs="Arial"/>
          <w:b/>
          <w:sz w:val="24"/>
          <w:szCs w:val="24"/>
        </w:rPr>
        <w:t>SEGUNDO.-</w:t>
      </w:r>
      <w:r w:rsidR="00A57870" w:rsidRPr="00A57870">
        <w:rPr>
          <w:rFonts w:ascii="Arial" w:hAnsi="Arial" w:cs="Arial"/>
          <w:sz w:val="24"/>
          <w:szCs w:val="24"/>
        </w:rPr>
        <w:t xml:space="preserve"> Se instruye al Síndico Municipal, para que lleven a cabo las adecuaciones y expediciones de reglamentos y demás disposiciones complementarias que sean necesarias para la armonización de la Norma Técnica Metropolitana para la Regulación de Estaciones y Ductos de Gas Natural en nuestro municipio.------------------------------------------------------------------------------------------------------------</w:t>
      </w:r>
      <w:r>
        <w:rPr>
          <w:rFonts w:ascii="Arial" w:hAnsi="Arial" w:cs="Arial"/>
          <w:sz w:val="24"/>
          <w:szCs w:val="24"/>
        </w:rPr>
        <w:t>---</w:t>
      </w:r>
      <w:r w:rsidR="00A57870" w:rsidRPr="00A57870">
        <w:rPr>
          <w:rFonts w:ascii="Arial" w:hAnsi="Arial" w:cs="Arial"/>
          <w:sz w:val="24"/>
          <w:szCs w:val="24"/>
        </w:rPr>
        <w:t>------------------------------------------------</w:t>
      </w:r>
      <w:r w:rsidR="00A57870" w:rsidRPr="00A57870">
        <w:rPr>
          <w:rFonts w:ascii="Arial" w:hAnsi="Arial" w:cs="Arial"/>
          <w:b/>
          <w:sz w:val="24"/>
          <w:szCs w:val="24"/>
        </w:rPr>
        <w:t>TERCERO.-</w:t>
      </w:r>
      <w:r w:rsidR="00A57870" w:rsidRPr="00A57870">
        <w:rPr>
          <w:rFonts w:ascii="Arial" w:hAnsi="Arial" w:cs="Arial"/>
          <w:sz w:val="24"/>
          <w:szCs w:val="24"/>
        </w:rPr>
        <w:t xml:space="preserve">  Se publique el presente acuerdo en la Gaceta Municipal para todos los efectos legales a que haya lugar.--------------------------------------------------------------------------------------------------------------------------------------</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DB5B4F" w:rsidRPr="00DB5B4F">
        <w:rPr>
          <w:rFonts w:ascii="Arial" w:hAnsi="Arial" w:cs="Arial"/>
          <w:sz w:val="24"/>
          <w:szCs w:val="24"/>
        </w:rPr>
        <w:t>.--------------------------------------------------------------------------------------------------------------------------------------------</w:t>
      </w:r>
      <w:r w:rsidR="007D57C6" w:rsidRPr="00733E72">
        <w:rPr>
          <w:rFonts w:ascii="Arial" w:hAnsi="Arial" w:cs="Arial"/>
          <w:b/>
          <w:sz w:val="24"/>
          <w:szCs w:val="24"/>
        </w:rPr>
        <w:t>NOTIFÍQUE</w:t>
      </w:r>
      <w:r w:rsidR="007D57C6" w:rsidRPr="00BD152E">
        <w:rPr>
          <w:rFonts w:ascii="Arial" w:hAnsi="Arial" w:cs="Arial"/>
          <w:b/>
          <w:sz w:val="24"/>
          <w:szCs w:val="24"/>
        </w:rPr>
        <w:t>SE.-</w:t>
      </w:r>
      <w:r w:rsidR="007D57C6" w:rsidRPr="00BD152E">
        <w:rPr>
          <w:rFonts w:ascii="Arial" w:hAnsi="Arial" w:cs="Arial"/>
          <w:sz w:val="24"/>
          <w:szCs w:val="24"/>
        </w:rPr>
        <w:t xml:space="preserve"> Presidente Municipal</w:t>
      </w:r>
      <w:r w:rsidR="00BD152E" w:rsidRPr="00BD152E">
        <w:rPr>
          <w:rFonts w:ascii="Arial" w:hAnsi="Arial" w:cs="Arial"/>
          <w:sz w:val="24"/>
          <w:szCs w:val="24"/>
        </w:rPr>
        <w:t xml:space="preserve"> Interina</w:t>
      </w:r>
      <w:r w:rsidR="007D57C6" w:rsidRPr="00BD152E">
        <w:rPr>
          <w:rFonts w:ascii="Arial" w:hAnsi="Arial" w:cs="Arial"/>
          <w:sz w:val="24"/>
          <w:szCs w:val="24"/>
        </w:rPr>
        <w:t xml:space="preserve">, Síndico Municipal, Tesorero Municipal, Contralor Ciudadano, </w:t>
      </w:r>
      <w:r w:rsidR="00BD152E" w:rsidRPr="00BD152E">
        <w:rPr>
          <w:rFonts w:ascii="Arial" w:hAnsi="Arial" w:cs="Arial"/>
          <w:sz w:val="24"/>
          <w:szCs w:val="24"/>
        </w:rPr>
        <w:t>Junta de Coordinación Metropolitana</w:t>
      </w:r>
      <w:r w:rsidR="00BD152E">
        <w:rPr>
          <w:rFonts w:ascii="Arial" w:hAnsi="Arial" w:cs="Arial"/>
          <w:sz w:val="24"/>
          <w:szCs w:val="24"/>
        </w:rPr>
        <w:t xml:space="preserve">, </w:t>
      </w:r>
      <w:r w:rsidR="007D57C6" w:rsidRPr="00733E72">
        <w:rPr>
          <w:rFonts w:ascii="Arial" w:hAnsi="Arial" w:cs="Arial"/>
          <w:sz w:val="24"/>
          <w:szCs w:val="24"/>
        </w:rPr>
        <w:t>para su conocimiento y efectos legales a que ha</w:t>
      </w:r>
      <w:r w:rsidR="00BD152E">
        <w:rPr>
          <w:rFonts w:ascii="Arial" w:hAnsi="Arial" w:cs="Arial"/>
          <w:sz w:val="24"/>
          <w:szCs w:val="24"/>
        </w:rPr>
        <w:t>ya lugar.---</w:t>
      </w:r>
      <w:r w:rsidR="007D57C6" w:rsidRPr="00733E72">
        <w:rPr>
          <w:rFonts w:ascii="Arial" w:hAnsi="Arial" w:cs="Arial"/>
          <w:sz w:val="24"/>
          <w:szCs w:val="24"/>
        </w:rPr>
        <w:t>--------------------------------------------------------------------------------------------------</w:t>
      </w:r>
      <w:r w:rsidR="007D57C6">
        <w:rPr>
          <w:rFonts w:ascii="Arial" w:hAnsi="Arial" w:cs="Arial"/>
          <w:sz w:val="24"/>
          <w:szCs w:val="24"/>
        </w:rPr>
        <w:t>-</w:t>
      </w:r>
      <w:r w:rsidR="00FB0A28">
        <w:rPr>
          <w:rFonts w:ascii="Arial" w:hAnsi="Arial" w:cs="Arial"/>
          <w:sz w:val="24"/>
          <w:szCs w:val="24"/>
        </w:rPr>
        <w:t>C</w:t>
      </w:r>
      <w:r w:rsidR="00EA29C4" w:rsidRPr="005573A3">
        <w:rPr>
          <w:rFonts w:ascii="Arial" w:hAnsi="Arial" w:cs="Arial"/>
          <w:sz w:val="24"/>
          <w:szCs w:val="24"/>
        </w:rPr>
        <w:t xml:space="preserve">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02B50" w:rsidRPr="002C0E50">
        <w:rPr>
          <w:rFonts w:ascii="Arial" w:eastAsia="Times New Roman" w:hAnsi="Arial" w:cs="Arial"/>
          <w:sz w:val="24"/>
          <w:szCs w:val="24"/>
          <w:lang w:eastAsia="es-MX"/>
        </w:rPr>
        <w:t>E</w:t>
      </w:r>
      <w:r w:rsidR="00B82D30" w:rsidRPr="002C0E50">
        <w:rPr>
          <w:rFonts w:ascii="Arial" w:hAnsi="Arial" w:cs="Arial"/>
          <w:sz w:val="24"/>
          <w:szCs w:val="24"/>
        </w:rPr>
        <w:t xml:space="preserve">n el desahogo del </w:t>
      </w:r>
      <w:r w:rsidR="00B82D30" w:rsidRPr="002C0E50">
        <w:rPr>
          <w:rFonts w:ascii="Arial" w:hAnsi="Arial" w:cs="Arial"/>
          <w:b/>
          <w:sz w:val="24"/>
          <w:szCs w:val="24"/>
          <w:u w:val="single"/>
        </w:rPr>
        <w:t>SÉPTIMO PUNTO</w:t>
      </w:r>
      <w:r w:rsidR="00B82D30" w:rsidRPr="002C0E50">
        <w:rPr>
          <w:rFonts w:ascii="Arial" w:hAnsi="Arial" w:cs="Arial"/>
          <w:sz w:val="24"/>
          <w:szCs w:val="24"/>
        </w:rPr>
        <w:t xml:space="preserve"> </w:t>
      </w:r>
      <w:r w:rsidR="00DE272A" w:rsidRPr="002C0E50">
        <w:rPr>
          <w:rFonts w:ascii="Arial" w:hAnsi="Arial" w:cs="Arial"/>
          <w:sz w:val="24"/>
          <w:szCs w:val="24"/>
        </w:rPr>
        <w:t>del orden del día, Iniciativa</w:t>
      </w:r>
      <w:r>
        <w:rPr>
          <w:rFonts w:ascii="Arial" w:hAnsi="Arial" w:cs="Arial"/>
          <w:sz w:val="24"/>
          <w:szCs w:val="24"/>
        </w:rPr>
        <w:t>s</w:t>
      </w:r>
      <w:r w:rsidR="00DE272A" w:rsidRPr="002C0E50">
        <w:rPr>
          <w:rFonts w:ascii="Arial" w:hAnsi="Arial" w:cs="Arial"/>
          <w:sz w:val="24"/>
          <w:szCs w:val="24"/>
        </w:rPr>
        <w:t xml:space="preserve"> de aprobación directa</w:t>
      </w:r>
      <w:r w:rsidR="00DE272A" w:rsidRPr="002C0E50">
        <w:rPr>
          <w:rFonts w:ascii="Arial" w:hAnsi="Arial" w:cs="Arial"/>
          <w:b/>
          <w:sz w:val="24"/>
          <w:szCs w:val="24"/>
        </w:rPr>
        <w:t xml:space="preserve">, </w:t>
      </w:r>
      <w:r w:rsidR="00DE272A" w:rsidRPr="002C0E50">
        <w:rPr>
          <w:rFonts w:ascii="Arial" w:hAnsi="Arial" w:cs="Arial"/>
          <w:sz w:val="24"/>
          <w:szCs w:val="24"/>
        </w:rPr>
        <w:t>se le concede el</w:t>
      </w:r>
      <w:r w:rsidR="00997E67" w:rsidRPr="002C0E50">
        <w:rPr>
          <w:rFonts w:ascii="Arial" w:hAnsi="Arial" w:cs="Arial"/>
          <w:sz w:val="24"/>
          <w:szCs w:val="24"/>
        </w:rPr>
        <w:t xml:space="preserve"> uso de la voz al Secretario d</w:t>
      </w:r>
      <w:r w:rsidR="00347E81">
        <w:rPr>
          <w:rFonts w:ascii="Arial" w:hAnsi="Arial" w:cs="Arial"/>
          <w:sz w:val="24"/>
          <w:szCs w:val="24"/>
        </w:rPr>
        <w:t>el</w:t>
      </w:r>
      <w:r w:rsidR="00DE272A" w:rsidRPr="002C0E50">
        <w:rPr>
          <w:rFonts w:ascii="Arial" w:hAnsi="Arial" w:cs="Arial"/>
          <w:sz w:val="24"/>
          <w:szCs w:val="24"/>
        </w:rPr>
        <w:t xml:space="preserve"> Ayuntamiento para que dé lectura a la Inic</w:t>
      </w:r>
      <w:r w:rsidR="00672986" w:rsidRPr="002C0E50">
        <w:rPr>
          <w:rFonts w:ascii="Arial" w:hAnsi="Arial" w:cs="Arial"/>
          <w:sz w:val="24"/>
          <w:szCs w:val="24"/>
        </w:rPr>
        <w:t>iativas</w:t>
      </w:r>
      <w:r w:rsidR="00347E81">
        <w:rPr>
          <w:rFonts w:ascii="Arial" w:hAnsi="Arial" w:cs="Arial"/>
          <w:sz w:val="24"/>
          <w:szCs w:val="24"/>
        </w:rPr>
        <w:t xml:space="preserve"> </w:t>
      </w:r>
      <w:r w:rsidR="00672986" w:rsidRPr="002C0E50">
        <w:rPr>
          <w:rFonts w:ascii="Arial" w:hAnsi="Arial" w:cs="Arial"/>
          <w:sz w:val="24"/>
          <w:szCs w:val="24"/>
        </w:rPr>
        <w:t>agendada</w:t>
      </w:r>
      <w:r w:rsidR="00E02B50" w:rsidRPr="002C0E50">
        <w:rPr>
          <w:rFonts w:ascii="Arial" w:hAnsi="Arial" w:cs="Arial"/>
          <w:sz w:val="24"/>
          <w:szCs w:val="24"/>
        </w:rPr>
        <w:t xml:space="preserve"> en este</w:t>
      </w:r>
      <w:r w:rsidR="00997E67" w:rsidRPr="002C0E50">
        <w:rPr>
          <w:rFonts w:ascii="Arial" w:hAnsi="Arial" w:cs="Arial"/>
          <w:sz w:val="24"/>
          <w:szCs w:val="24"/>
        </w:rPr>
        <w:t xml:space="preserve"> punto</w:t>
      </w:r>
      <w:r w:rsidR="00347E81">
        <w:rPr>
          <w:rFonts w:ascii="Arial" w:hAnsi="Arial" w:cs="Arial"/>
          <w:sz w:val="24"/>
          <w:szCs w:val="24"/>
        </w:rPr>
        <w:t>.</w:t>
      </w:r>
      <w:r w:rsidR="00DE272A" w:rsidRPr="002C0E50">
        <w:rPr>
          <w:rFonts w:ascii="Arial" w:hAnsi="Arial" w:cs="Arial"/>
          <w:sz w:val="24"/>
          <w:szCs w:val="24"/>
        </w:rPr>
        <w:t>--------------------------------------</w:t>
      </w:r>
      <w:r w:rsidR="004755F6">
        <w:rPr>
          <w:rFonts w:ascii="Arial" w:hAnsi="Arial" w:cs="Arial"/>
          <w:sz w:val="24"/>
          <w:szCs w:val="24"/>
        </w:rPr>
        <w:t>---------------------------------------------------------------------------------------------------</w:t>
      </w:r>
      <w:r w:rsidR="00DE272A" w:rsidRPr="002C0E50">
        <w:rPr>
          <w:rFonts w:ascii="Arial" w:hAnsi="Arial" w:cs="Arial"/>
          <w:sz w:val="24"/>
          <w:szCs w:val="24"/>
        </w:rPr>
        <w:t>-----</w:t>
      </w:r>
      <w:r>
        <w:rPr>
          <w:rFonts w:ascii="Arial" w:hAnsi="Arial" w:cs="Arial"/>
          <w:sz w:val="24"/>
          <w:szCs w:val="24"/>
        </w:rPr>
        <w:t>--------------</w:t>
      </w:r>
      <w:r w:rsidR="00DE272A" w:rsidRPr="002C0E50">
        <w:rPr>
          <w:rFonts w:ascii="Arial" w:hAnsi="Arial" w:cs="Arial"/>
          <w:sz w:val="24"/>
          <w:szCs w:val="24"/>
        </w:rPr>
        <w:t>--------------------</w:t>
      </w:r>
      <w:r w:rsidR="00347E81">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347E81">
        <w:rPr>
          <w:rFonts w:ascii="Arial" w:hAnsi="Arial" w:cs="Arial"/>
          <w:sz w:val="24"/>
          <w:szCs w:val="24"/>
        </w:rPr>
        <w:t xml:space="preserve"> </w:t>
      </w:r>
      <w:r w:rsidR="00922EF6" w:rsidRPr="009F518B">
        <w:rPr>
          <w:rFonts w:ascii="Arial" w:hAnsi="Arial" w:cs="Arial"/>
          <w:b/>
          <w:sz w:val="24"/>
          <w:szCs w:val="24"/>
        </w:rPr>
        <w:t xml:space="preserve">VII.- </w:t>
      </w:r>
      <w:r w:rsidR="007D57C6" w:rsidRPr="00062D77">
        <w:rPr>
          <w:rFonts w:ascii="Arial" w:hAnsi="Arial" w:cs="Arial"/>
          <w:b/>
          <w:sz w:val="24"/>
          <w:szCs w:val="24"/>
        </w:rPr>
        <w:t xml:space="preserve">A) </w:t>
      </w:r>
      <w:r w:rsidR="007D57C6" w:rsidRPr="00062D77">
        <w:rPr>
          <w:rFonts w:ascii="Arial" w:hAnsi="Arial" w:cs="Arial"/>
          <w:sz w:val="24"/>
          <w:szCs w:val="24"/>
        </w:rPr>
        <w:t>Iniciativa suscrita por la</w:t>
      </w:r>
      <w:r w:rsidR="007D57C6" w:rsidRPr="00062D77">
        <w:rPr>
          <w:rFonts w:ascii="Arial" w:hAnsi="Arial" w:cs="Arial"/>
          <w:b/>
          <w:sz w:val="24"/>
          <w:szCs w:val="24"/>
        </w:rPr>
        <w:t xml:space="preserve"> Presidenta Municipal Interina,</w:t>
      </w:r>
      <w:r w:rsidR="007D57C6" w:rsidRPr="00062D77">
        <w:rPr>
          <w:rFonts w:ascii="Arial" w:hAnsi="Arial" w:cs="Arial"/>
          <w:sz w:val="24"/>
          <w:szCs w:val="24"/>
        </w:rPr>
        <w:t xml:space="preserve"> </w:t>
      </w:r>
      <w:r w:rsidR="007D57C6" w:rsidRPr="00062D77">
        <w:rPr>
          <w:rFonts w:ascii="Arial" w:hAnsi="Arial" w:cs="Arial"/>
          <w:b/>
          <w:sz w:val="24"/>
          <w:szCs w:val="24"/>
        </w:rPr>
        <w:t xml:space="preserve">Betsabé Dolores Almaguer Esparza, </w:t>
      </w:r>
      <w:r w:rsidR="007D57C6" w:rsidRPr="00062D77">
        <w:rPr>
          <w:rFonts w:ascii="Arial" w:hAnsi="Arial" w:cs="Arial"/>
          <w:sz w:val="24"/>
          <w:szCs w:val="24"/>
        </w:rPr>
        <w:t xml:space="preserve">mediante la cual propone se apruebe la </w:t>
      </w:r>
      <w:r w:rsidR="007D57C6" w:rsidRPr="00062D77">
        <w:rPr>
          <w:rFonts w:ascii="Arial" w:hAnsi="Arial" w:cs="Arial"/>
          <w:b/>
          <w:sz w:val="24"/>
          <w:szCs w:val="24"/>
        </w:rPr>
        <w:t>Declaratoria de los Derechos de las Personas Adultas Mayores Residentes en el Área Metropolitana de Guadalajara</w:t>
      </w:r>
      <w:r>
        <w:rPr>
          <w:rFonts w:ascii="Arial" w:hAnsi="Arial" w:cs="Arial"/>
          <w:bCs/>
          <w:sz w:val="24"/>
          <w:szCs w:val="24"/>
        </w:rPr>
        <w:t>,</w:t>
      </w:r>
      <w:r w:rsidRPr="00262BC0">
        <w:rPr>
          <w:rFonts w:ascii="Arial" w:hAnsi="Arial" w:cs="Arial"/>
          <w:bCs/>
          <w:sz w:val="24"/>
          <w:szCs w:val="24"/>
        </w:rPr>
        <w:t xml:space="preserve"> </w:t>
      </w:r>
      <w:r>
        <w:rPr>
          <w:rFonts w:ascii="Arial" w:hAnsi="Arial" w:cs="Arial"/>
          <w:bCs/>
          <w:sz w:val="24"/>
          <w:szCs w:val="24"/>
        </w:rPr>
        <w:t>e</w:t>
      </w:r>
      <w:r w:rsidRPr="00262BC0">
        <w:rPr>
          <w:rFonts w:ascii="Arial" w:hAnsi="Arial" w:cs="Arial"/>
          <w:bCs/>
          <w:sz w:val="24"/>
          <w:szCs w:val="24"/>
        </w:rPr>
        <w:t>s cuanto ciudadana Presidenta.</w:t>
      </w:r>
      <w:r w:rsidR="00672986">
        <w:rPr>
          <w:rFonts w:ascii="Arial" w:hAnsi="Arial" w:cs="Arial"/>
          <w:sz w:val="24"/>
          <w:szCs w:val="24"/>
        </w:rPr>
        <w:t>----</w:t>
      </w:r>
      <w:r w:rsidR="006A040D">
        <w:rPr>
          <w:rFonts w:ascii="Arial" w:hAnsi="Arial" w:cs="Arial"/>
          <w:sz w:val="24"/>
          <w:szCs w:val="24"/>
        </w:rPr>
        <w:t>----------</w:t>
      </w:r>
      <w:r w:rsidR="00672986">
        <w:rPr>
          <w:rFonts w:ascii="Arial" w:hAnsi="Arial" w:cs="Arial"/>
          <w:sz w:val="24"/>
          <w:szCs w:val="24"/>
        </w:rPr>
        <w:t>----------------------------------------------------------------</w:t>
      </w:r>
      <w:r w:rsidR="00347E81">
        <w:rPr>
          <w:rFonts w:ascii="Arial" w:hAnsi="Arial" w:cs="Arial"/>
          <w:sz w:val="24"/>
          <w:szCs w:val="24"/>
        </w:rPr>
        <w:t>-------------</w:t>
      </w:r>
      <w:r w:rsidR="00672986">
        <w:rPr>
          <w:rFonts w:ascii="Arial" w:hAnsi="Arial" w:cs="Arial"/>
          <w:sz w:val="24"/>
          <w:szCs w:val="24"/>
        </w:rPr>
        <w:t>------------------------</w:t>
      </w:r>
      <w:r>
        <w:rPr>
          <w:rFonts w:ascii="Arial" w:hAnsi="Arial" w:cs="Arial"/>
          <w:sz w:val="24"/>
          <w:szCs w:val="24"/>
        </w:rPr>
        <w:t>-----------------------------------------------------</w:t>
      </w:r>
    </w:p>
    <w:p w14:paraId="3B6997B1" w14:textId="77777777" w:rsidR="00B67CED" w:rsidRPr="00400D20" w:rsidRDefault="00B67CED" w:rsidP="00B67CED">
      <w:pPr>
        <w:rPr>
          <w:rFonts w:ascii="Arial" w:hAnsi="Arial" w:cs="Arial"/>
          <w:b/>
          <w:sz w:val="24"/>
          <w:szCs w:val="24"/>
        </w:rPr>
      </w:pPr>
      <w:r w:rsidRPr="00400D20">
        <w:rPr>
          <w:rFonts w:ascii="Arial" w:hAnsi="Arial" w:cs="Arial"/>
          <w:b/>
          <w:sz w:val="24"/>
          <w:szCs w:val="24"/>
        </w:rPr>
        <w:t>C. REGIDORES DEL AYUNTAMIENTO</w:t>
      </w:r>
    </w:p>
    <w:p w14:paraId="5CED4015" w14:textId="77777777" w:rsidR="00B67CED" w:rsidRPr="00400D20" w:rsidRDefault="00B67CED" w:rsidP="00B67CED">
      <w:pPr>
        <w:rPr>
          <w:rFonts w:ascii="Arial" w:hAnsi="Arial" w:cs="Arial"/>
          <w:b/>
          <w:sz w:val="24"/>
          <w:szCs w:val="24"/>
        </w:rPr>
      </w:pPr>
      <w:r w:rsidRPr="00400D20">
        <w:rPr>
          <w:rFonts w:ascii="Arial" w:hAnsi="Arial" w:cs="Arial"/>
          <w:b/>
          <w:sz w:val="24"/>
          <w:szCs w:val="24"/>
        </w:rPr>
        <w:t>DEL MUNICIPIO DE SAN PEDRO TLAQUEPAQUE, JALISCO;</w:t>
      </w:r>
    </w:p>
    <w:p w14:paraId="14C05D38" w14:textId="77777777" w:rsidR="00B67CED" w:rsidRPr="00400D20" w:rsidRDefault="00B67CED" w:rsidP="00B67CED">
      <w:pPr>
        <w:rPr>
          <w:rFonts w:ascii="Arial" w:hAnsi="Arial" w:cs="Arial"/>
          <w:b/>
          <w:sz w:val="24"/>
          <w:szCs w:val="24"/>
        </w:rPr>
      </w:pPr>
      <w:r w:rsidRPr="00400D20">
        <w:rPr>
          <w:rFonts w:ascii="Arial" w:hAnsi="Arial" w:cs="Arial"/>
          <w:b/>
          <w:sz w:val="24"/>
          <w:szCs w:val="24"/>
        </w:rPr>
        <w:t xml:space="preserve">P R E S E N T E: </w:t>
      </w:r>
    </w:p>
    <w:p w14:paraId="455C30B0" w14:textId="77777777" w:rsidR="00B67CED" w:rsidRPr="00262BC0" w:rsidRDefault="00B67CED" w:rsidP="00B67CED">
      <w:pPr>
        <w:rPr>
          <w:rFonts w:ascii="Arial" w:hAnsi="Arial" w:cs="Arial"/>
          <w:sz w:val="6"/>
          <w:szCs w:val="6"/>
        </w:rPr>
      </w:pPr>
    </w:p>
    <w:p w14:paraId="7CC49970" w14:textId="77777777" w:rsidR="00B67CED" w:rsidRPr="00400D20" w:rsidRDefault="00B67CED" w:rsidP="00B67CED">
      <w:pPr>
        <w:pStyle w:val="Sinespaciado"/>
        <w:spacing w:line="276" w:lineRule="auto"/>
        <w:ind w:firstLine="708"/>
        <w:jc w:val="both"/>
        <w:rPr>
          <w:rFonts w:ascii="Arial" w:hAnsi="Arial" w:cs="Arial"/>
          <w:sz w:val="24"/>
          <w:szCs w:val="24"/>
        </w:rPr>
      </w:pPr>
      <w:r w:rsidRPr="00400D20">
        <w:rPr>
          <w:rFonts w:ascii="Arial" w:hAnsi="Arial" w:cs="Arial"/>
          <w:sz w:val="24"/>
          <w:szCs w:val="24"/>
        </w:rPr>
        <w:t>La Suscrita C. Betsabé Dolores Almaguer Esparza, en mi carácter de Presidenta Municipal interina, conforme acuerdo 1610/2021 de este Ayuntamiento aprobado en sesión del 25 de febrero del 2021, de conformidad con los artículos 115 fracciones I,  II y III de la Constitución Política de los Estados Unidos Mexicanos; 73 fracciones I y II, 80 así como 86 de la Constitución Política del Estado de Jalisco; 1, 2, 3, 10, 37 fracciones VI y IX, 41 fracción I, 47, fracciones I y VII; 48 de la Ley del Gobierno y la Administración Pública Municipal del Estado de Jalisco; 25 fracciones VIII,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1D3F6529" w14:textId="77777777" w:rsidR="00B67CED" w:rsidRPr="00400D20" w:rsidRDefault="00B67CED" w:rsidP="00B67CED">
      <w:pPr>
        <w:pStyle w:val="Sinespaciado"/>
        <w:spacing w:line="276" w:lineRule="auto"/>
        <w:ind w:firstLine="708"/>
        <w:jc w:val="both"/>
        <w:rPr>
          <w:rFonts w:ascii="Arial" w:hAnsi="Arial" w:cs="Arial"/>
          <w:sz w:val="24"/>
          <w:szCs w:val="24"/>
        </w:rPr>
      </w:pPr>
    </w:p>
    <w:p w14:paraId="241898F5" w14:textId="77777777" w:rsidR="00B67CED" w:rsidRPr="00400D20" w:rsidRDefault="00B67CED" w:rsidP="00B67CED">
      <w:pPr>
        <w:pStyle w:val="Sinespaciado"/>
        <w:spacing w:line="276" w:lineRule="auto"/>
        <w:jc w:val="center"/>
        <w:rPr>
          <w:rFonts w:ascii="Arial" w:hAnsi="Arial" w:cs="Arial"/>
          <w:b/>
          <w:sz w:val="24"/>
          <w:szCs w:val="24"/>
        </w:rPr>
      </w:pPr>
      <w:r w:rsidRPr="00400D20">
        <w:rPr>
          <w:rFonts w:ascii="Arial" w:hAnsi="Arial" w:cs="Arial"/>
          <w:b/>
          <w:sz w:val="24"/>
          <w:szCs w:val="24"/>
        </w:rPr>
        <w:t>INICIATIVA DE APROBACIÓN DIRECTA</w:t>
      </w:r>
    </w:p>
    <w:p w14:paraId="5EB0B848" w14:textId="77777777" w:rsidR="00B67CED" w:rsidRPr="00400D20" w:rsidRDefault="00B67CED" w:rsidP="00B67CED">
      <w:pPr>
        <w:pStyle w:val="Sinespaciado"/>
        <w:spacing w:line="276" w:lineRule="auto"/>
        <w:ind w:firstLine="708"/>
        <w:jc w:val="both"/>
        <w:rPr>
          <w:rFonts w:ascii="Arial" w:hAnsi="Arial" w:cs="Arial"/>
          <w:sz w:val="24"/>
          <w:szCs w:val="24"/>
        </w:rPr>
      </w:pPr>
    </w:p>
    <w:p w14:paraId="3C9A94B9" w14:textId="77777777" w:rsidR="00B67CED" w:rsidRPr="00400D20" w:rsidRDefault="00B67CED" w:rsidP="00B67CED">
      <w:pPr>
        <w:ind w:firstLine="708"/>
        <w:jc w:val="both"/>
        <w:rPr>
          <w:rFonts w:ascii="Arial" w:hAnsi="Arial" w:cs="Arial"/>
          <w:b/>
          <w:sz w:val="24"/>
          <w:szCs w:val="24"/>
        </w:rPr>
      </w:pPr>
      <w:r w:rsidRPr="00400D20">
        <w:rPr>
          <w:rFonts w:ascii="Arial" w:hAnsi="Arial" w:cs="Arial"/>
          <w:sz w:val="24"/>
          <w:szCs w:val="24"/>
        </w:rPr>
        <w:t xml:space="preserve">Mediante la cual se propone que el Pleno del H. Ayuntamiento Constitucional de San Pedro Tlaquepaque, Jalisco, apruebe la </w:t>
      </w:r>
      <w:r w:rsidRPr="00400D20">
        <w:rPr>
          <w:rFonts w:ascii="Arial" w:hAnsi="Arial" w:cs="Arial"/>
          <w:b/>
          <w:sz w:val="24"/>
          <w:szCs w:val="24"/>
        </w:rPr>
        <w:t>DECLARATORIA DE LOS DERECHOS DE LAS PERSONAS ADULTAS MAYORES RESIDENTES EN EL ÁREA METROPOLITANA DE GUADALAJARA</w:t>
      </w:r>
      <w:r w:rsidRPr="00400D20">
        <w:rPr>
          <w:rFonts w:ascii="Arial" w:eastAsia="Arial" w:hAnsi="Arial" w:cs="Arial"/>
          <w:b/>
          <w:color w:val="000000"/>
          <w:sz w:val="24"/>
          <w:szCs w:val="24"/>
        </w:rPr>
        <w:t xml:space="preserve">, </w:t>
      </w:r>
      <w:r w:rsidRPr="00400D20">
        <w:rPr>
          <w:rFonts w:ascii="Arial" w:hAnsi="Arial" w:cs="Arial"/>
          <w:sz w:val="24"/>
          <w:szCs w:val="24"/>
        </w:rPr>
        <w:t>de conformidad con la siguiente:</w:t>
      </w:r>
    </w:p>
    <w:p w14:paraId="11484CA2" w14:textId="77777777" w:rsidR="00B67CED" w:rsidRPr="00262BC0" w:rsidRDefault="00B67CED" w:rsidP="00B67CED">
      <w:pPr>
        <w:jc w:val="both"/>
        <w:rPr>
          <w:rFonts w:ascii="Arial" w:hAnsi="Arial" w:cs="Arial"/>
          <w:sz w:val="8"/>
          <w:szCs w:val="8"/>
        </w:rPr>
      </w:pPr>
    </w:p>
    <w:p w14:paraId="1DB0AB03" w14:textId="77777777" w:rsidR="00B67CED" w:rsidRPr="00400D20" w:rsidRDefault="00B67CED" w:rsidP="00B67CED">
      <w:pPr>
        <w:jc w:val="center"/>
        <w:rPr>
          <w:rFonts w:ascii="Arial" w:hAnsi="Arial" w:cs="Arial"/>
          <w:b/>
          <w:sz w:val="24"/>
          <w:szCs w:val="24"/>
        </w:rPr>
      </w:pPr>
      <w:r w:rsidRPr="00400D20">
        <w:rPr>
          <w:rFonts w:ascii="Arial" w:hAnsi="Arial" w:cs="Arial"/>
          <w:b/>
          <w:sz w:val="24"/>
          <w:szCs w:val="24"/>
        </w:rPr>
        <w:t>EXPOSICIÓN DE MOTIVOS</w:t>
      </w:r>
    </w:p>
    <w:p w14:paraId="1D9D427F" w14:textId="77777777" w:rsidR="00B67CED" w:rsidRPr="00262BC0" w:rsidRDefault="00B67CED" w:rsidP="00B67CED">
      <w:pPr>
        <w:jc w:val="both"/>
        <w:rPr>
          <w:rFonts w:ascii="Arial" w:hAnsi="Arial" w:cs="Arial"/>
          <w:b/>
          <w:sz w:val="4"/>
          <w:szCs w:val="4"/>
        </w:rPr>
      </w:pPr>
    </w:p>
    <w:p w14:paraId="350CC2A7"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la Constitución Política Federal en su artículo 115, fracción III, párrafo tercero, prevé que “Los municipios, previo acuerdo entre sus ayuntamientos, podrán coordinarse y asociarse para la más eficaz prestación de los servicios públicos o el mejor ejercicio de las funciones que les correspondan”. En tanto que la fracción VI del mismo artículo 115, señala que “Cuando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w:t>
      </w:r>
    </w:p>
    <w:p w14:paraId="45944334" w14:textId="77777777" w:rsidR="00B67CED" w:rsidRPr="00400D20" w:rsidRDefault="00B67CED" w:rsidP="00B67CED">
      <w:pPr>
        <w:autoSpaceDE w:val="0"/>
        <w:autoSpaceDN w:val="0"/>
        <w:adjustRightInd w:val="0"/>
        <w:ind w:left="360"/>
        <w:jc w:val="both"/>
        <w:rPr>
          <w:rFonts w:ascii="Arial" w:hAnsi="Arial" w:cs="Arial"/>
          <w:sz w:val="24"/>
          <w:szCs w:val="24"/>
        </w:rPr>
      </w:pPr>
    </w:p>
    <w:p w14:paraId="1794F2F3"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la Ley para el Desarrollo Integral del Adulto Mayor del Estado de Jalisco, establece en su artículo 5º los principios rectores de observancia y aplicación para el cumplimiento de su objeto que es el de establecer condiciones necesarias para lograr la protección, atención, bienestar y desarrollo de los hombres y mujeres a partir de los sesenta años de edad para lograr su integración al desarrollo social, económico, político y cultural; principios que incluyen la concurrencia y responsabilidad del individuo, las familias y los sectores público y social.</w:t>
      </w:r>
    </w:p>
    <w:p w14:paraId="48392114" w14:textId="77777777" w:rsidR="00B67CED" w:rsidRPr="00400D20" w:rsidRDefault="00B67CED" w:rsidP="00B67CED">
      <w:pPr>
        <w:pStyle w:val="Prrafodelista"/>
        <w:rPr>
          <w:rFonts w:ascii="Arial" w:hAnsi="Arial" w:cs="Arial"/>
          <w:sz w:val="24"/>
          <w:szCs w:val="24"/>
        </w:rPr>
      </w:pPr>
    </w:p>
    <w:p w14:paraId="52B6DD12"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los municipios que integran el área metropolitana de Guadalajara determinamos participar en esfuerzo conjunto con el Gobierno del Estado de Jalisco, para sumarnos a la Red de Ciudades y Comunidades Amigables con las Personas Mayores de la Organización Mundial de la Salud y de la Organización Panamericana de la Salud, lo que permitió estructurar y aprobar en sesión de Ayuntamiento de fecha 14 de diciembre de 2019, el Plan Estratégico para una Ciudad Amigable con las Personas Mayores 2019-2021.</w:t>
      </w:r>
    </w:p>
    <w:p w14:paraId="4C4BEF74" w14:textId="77777777" w:rsidR="00B67CED" w:rsidRPr="00400D20" w:rsidRDefault="00B67CED" w:rsidP="00B67CED">
      <w:pPr>
        <w:pStyle w:val="Prrafodelista"/>
        <w:rPr>
          <w:rFonts w:ascii="Arial" w:hAnsi="Arial" w:cs="Arial"/>
          <w:sz w:val="24"/>
          <w:szCs w:val="24"/>
        </w:rPr>
      </w:pPr>
    </w:p>
    <w:p w14:paraId="39FEA4FC"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en cumplimiento de esta metodología y considerando los diagnósticos y resultados de las consultas ciudadanas con personas mayores a través de las diversas instancias de participación, particularmente a través del Sistema DIF Jalisco y de los municipios, en el Grupo de Trabajo de Ciudad Amigable con los Mayores de la Mesa de Coordinación Metropolitana de Igualdad Sustantiva, desde el Instituto de Planeación y Gestión del Desarrollo Metropolitano IMEPLAN, se aprobó un documento que contiene la DECLARACIÓN DE LOS DERECHOS DE LAS PERSONAS MAYORES RESIDENTES EN EL ÁREA METROPOLITANA DE GUADALAJARA</w:t>
      </w:r>
    </w:p>
    <w:p w14:paraId="645C4E4C" w14:textId="77777777" w:rsidR="00B67CED" w:rsidRPr="00386F38" w:rsidRDefault="00B67CED" w:rsidP="00B67CED">
      <w:pPr>
        <w:pStyle w:val="Prrafodelista"/>
        <w:rPr>
          <w:rFonts w:ascii="Arial" w:hAnsi="Arial" w:cs="Arial"/>
          <w:sz w:val="12"/>
          <w:szCs w:val="24"/>
        </w:rPr>
      </w:pPr>
    </w:p>
    <w:p w14:paraId="4434AF52" w14:textId="77777777" w:rsidR="00B67CED" w:rsidRPr="00400D20" w:rsidRDefault="00B67CED" w:rsidP="000777F4">
      <w:pPr>
        <w:numPr>
          <w:ilvl w:val="0"/>
          <w:numId w:val="14"/>
        </w:numPr>
        <w:autoSpaceDE w:val="0"/>
        <w:autoSpaceDN w:val="0"/>
        <w:adjustRightInd w:val="0"/>
        <w:spacing w:after="0" w:line="240" w:lineRule="auto"/>
        <w:jc w:val="both"/>
        <w:rPr>
          <w:rFonts w:ascii="Arial" w:hAnsi="Arial" w:cs="Arial"/>
          <w:sz w:val="24"/>
          <w:szCs w:val="24"/>
        </w:rPr>
      </w:pPr>
      <w:r w:rsidRPr="00400D20">
        <w:rPr>
          <w:rFonts w:ascii="Arial" w:hAnsi="Arial" w:cs="Arial"/>
          <w:sz w:val="24"/>
          <w:szCs w:val="24"/>
        </w:rPr>
        <w:t>Que esta Declaratoria expresa el compromiso de los municipios de dar continuidad a programas de infraestructura con accesibilidad universal, tanto en servicios y trámites administrativos como en la previsión de la misma en la autorización de construcciones privadas y de vivienda, lo que propiciará un impulso concreto en la construcción de leyes al que desde luego San Pedro Tlaquepaque se suma.</w:t>
      </w:r>
    </w:p>
    <w:p w14:paraId="75138046" w14:textId="77777777" w:rsidR="00B67CED" w:rsidRPr="00262BC0" w:rsidRDefault="00B67CED" w:rsidP="00B67CED">
      <w:pPr>
        <w:pStyle w:val="Prrafodelista"/>
        <w:rPr>
          <w:rFonts w:ascii="Arial" w:hAnsi="Arial" w:cs="Arial"/>
          <w:sz w:val="10"/>
          <w:szCs w:val="10"/>
        </w:rPr>
      </w:pPr>
    </w:p>
    <w:p w14:paraId="082CE9DB" w14:textId="77777777" w:rsidR="00B67CED" w:rsidRPr="00400D20" w:rsidRDefault="00B67CED" w:rsidP="00B67CED">
      <w:pPr>
        <w:autoSpaceDE w:val="0"/>
        <w:autoSpaceDN w:val="0"/>
        <w:adjustRightInd w:val="0"/>
        <w:jc w:val="both"/>
        <w:rPr>
          <w:rFonts w:ascii="Arial" w:hAnsi="Arial" w:cs="Arial"/>
          <w:sz w:val="24"/>
          <w:szCs w:val="24"/>
        </w:rPr>
      </w:pPr>
      <w:r w:rsidRPr="00400D20">
        <w:rPr>
          <w:rFonts w:ascii="Arial" w:hAnsi="Arial" w:cs="Arial"/>
          <w:sz w:val="24"/>
          <w:szCs w:val="24"/>
        </w:rPr>
        <w:t xml:space="preserve">Por lo anteriormente expuesto y fundado someto a consideración del pleno del Ayuntamiento el siguiente punto de; </w:t>
      </w:r>
    </w:p>
    <w:p w14:paraId="514E7420" w14:textId="77777777" w:rsidR="00B67CED" w:rsidRPr="00400D20" w:rsidRDefault="00B67CED" w:rsidP="00B67CED">
      <w:pPr>
        <w:jc w:val="center"/>
        <w:rPr>
          <w:rFonts w:ascii="Arial" w:hAnsi="Arial" w:cs="Arial"/>
          <w:b/>
          <w:sz w:val="24"/>
          <w:szCs w:val="24"/>
        </w:rPr>
      </w:pPr>
      <w:r w:rsidRPr="00400D20">
        <w:rPr>
          <w:rFonts w:ascii="Arial" w:hAnsi="Arial" w:cs="Arial"/>
          <w:b/>
          <w:sz w:val="24"/>
          <w:szCs w:val="24"/>
        </w:rPr>
        <w:t>ACUERDO</w:t>
      </w:r>
    </w:p>
    <w:p w14:paraId="3E758732" w14:textId="77777777" w:rsidR="00B67CED" w:rsidRPr="00400D20" w:rsidRDefault="00B67CED" w:rsidP="00B67CED">
      <w:pPr>
        <w:jc w:val="both"/>
        <w:rPr>
          <w:rFonts w:ascii="Arial" w:hAnsi="Arial" w:cs="Arial"/>
          <w:b/>
          <w:sz w:val="24"/>
          <w:szCs w:val="24"/>
        </w:rPr>
      </w:pPr>
      <w:r w:rsidRPr="00400D20">
        <w:rPr>
          <w:rFonts w:ascii="Arial" w:hAnsi="Arial" w:cs="Arial"/>
          <w:b/>
          <w:sz w:val="24"/>
          <w:szCs w:val="24"/>
        </w:rPr>
        <w:t>PRIMERO.-</w:t>
      </w:r>
      <w:r w:rsidRPr="00400D20">
        <w:rPr>
          <w:rFonts w:ascii="Arial" w:hAnsi="Arial" w:cs="Arial"/>
          <w:sz w:val="24"/>
          <w:szCs w:val="24"/>
        </w:rPr>
        <w:t xml:space="preserve"> El Ayuntamiento Constitucional de San Pedro Tlaquepaque aprueba </w:t>
      </w:r>
      <w:r w:rsidRPr="00400D20">
        <w:rPr>
          <w:rFonts w:ascii="Arial" w:hAnsi="Arial" w:cs="Arial"/>
          <w:b/>
          <w:sz w:val="24"/>
          <w:szCs w:val="24"/>
        </w:rPr>
        <w:t>DECLARATORIA DE LOS DERECHOS DE LAS PERSONAS ADULTAS MAYORES RESIDENTES EN EL ÁREA METROPOLITANA DE GUADALAJARA.</w:t>
      </w:r>
    </w:p>
    <w:p w14:paraId="7EEBA99A" w14:textId="77777777" w:rsidR="00B67CED" w:rsidRPr="00262BC0" w:rsidRDefault="00B67CED" w:rsidP="00B67CED">
      <w:pPr>
        <w:jc w:val="both"/>
        <w:rPr>
          <w:rFonts w:ascii="Arial" w:hAnsi="Arial" w:cs="Arial"/>
          <w:sz w:val="2"/>
          <w:szCs w:val="2"/>
        </w:rPr>
      </w:pPr>
    </w:p>
    <w:p w14:paraId="31D66511" w14:textId="77777777" w:rsidR="00B67CED" w:rsidRPr="00400D20" w:rsidRDefault="00B67CED" w:rsidP="00B67CED">
      <w:pPr>
        <w:jc w:val="both"/>
        <w:rPr>
          <w:rFonts w:ascii="Arial" w:hAnsi="Arial" w:cs="Arial"/>
          <w:sz w:val="24"/>
          <w:szCs w:val="24"/>
        </w:rPr>
      </w:pPr>
      <w:r w:rsidRPr="00400D20">
        <w:rPr>
          <w:rFonts w:ascii="Arial" w:hAnsi="Arial" w:cs="Arial"/>
          <w:b/>
          <w:sz w:val="24"/>
          <w:szCs w:val="24"/>
        </w:rPr>
        <w:t>SEGUNDO.-</w:t>
      </w:r>
      <w:r w:rsidRPr="00400D20">
        <w:rPr>
          <w:rFonts w:ascii="Arial" w:hAnsi="Arial" w:cs="Arial"/>
          <w:sz w:val="24"/>
          <w:szCs w:val="24"/>
        </w:rPr>
        <w:t xml:space="preserve"> Se aprueba y autoriza a los titulares de la Dirección General de Políticas Públicas, al Sistema DIF Municipal, a las Coordinaciones Generales de Desarrollo Económico y Combate a las Desigualdad, Construcción de Comunidad, Gestión Integral de la Ciudad y resto de dependencias, que tengan bajo su responsabilidad la coordinación y realización de acciones del Plan Estratégico para una Ciudad Amigable con las Personas Mayores, San Pedro Tlaquepaque 2019-2021, den amplia difusión a la DECLARATORIA y lleven a cabo las acciones necesarias para integrar en la gestión a su cargo su continuidad y cumplimiento. </w:t>
      </w:r>
    </w:p>
    <w:p w14:paraId="7E50BEE1" w14:textId="77777777" w:rsidR="00B67CED" w:rsidRPr="00262BC0" w:rsidRDefault="00B67CED" w:rsidP="00B67CED">
      <w:pPr>
        <w:jc w:val="both"/>
        <w:rPr>
          <w:rFonts w:ascii="Arial" w:hAnsi="Arial" w:cs="Arial"/>
          <w:sz w:val="14"/>
          <w:szCs w:val="14"/>
        </w:rPr>
      </w:pPr>
    </w:p>
    <w:p w14:paraId="7AB7BCE3" w14:textId="77777777" w:rsidR="00B67CED" w:rsidRPr="00400D20" w:rsidRDefault="00B67CED" w:rsidP="00B67CED">
      <w:pPr>
        <w:autoSpaceDE w:val="0"/>
        <w:autoSpaceDN w:val="0"/>
        <w:adjustRightInd w:val="0"/>
        <w:jc w:val="both"/>
        <w:rPr>
          <w:rFonts w:ascii="Arial" w:hAnsi="Arial" w:cs="Arial"/>
          <w:i/>
          <w:sz w:val="24"/>
          <w:szCs w:val="24"/>
        </w:rPr>
      </w:pPr>
      <w:r w:rsidRPr="00400D20">
        <w:rPr>
          <w:rFonts w:ascii="Arial" w:hAnsi="Arial" w:cs="Arial"/>
          <w:i/>
          <w:sz w:val="24"/>
          <w:szCs w:val="24"/>
        </w:rPr>
        <w:t>NOTIFÍQUESE.- a la Presidenta Municipal interina; a la Jefatura de Gabinete, los titulares de la Dirección General de Políticas Públicas, al Sistema DIF Municipal, a las Coordinaciones Generales de Desarrollo Económico y Combate a las Desigualdad, Construcción de Comunidad, Gestión Integral de la Ciudad y resto de dependencias, que tengan bajo su responsabilidad la coordinación y realización de acciones del Plan Estratégico para una Ciudad Amigable con las Personas Mayores, San Pedro Tlaquepaque 2019-2021, para su debido cumplimiento y los efectos legales a que haya lugar.</w:t>
      </w:r>
    </w:p>
    <w:p w14:paraId="61E8204E" w14:textId="77777777" w:rsidR="00B67CED" w:rsidRPr="00400D20" w:rsidRDefault="00B67CED" w:rsidP="00B67CED">
      <w:pPr>
        <w:pStyle w:val="Sinespaciado"/>
        <w:spacing w:line="276" w:lineRule="auto"/>
        <w:jc w:val="center"/>
        <w:rPr>
          <w:rFonts w:ascii="Arial" w:hAnsi="Arial" w:cs="Arial"/>
          <w:sz w:val="24"/>
          <w:szCs w:val="24"/>
        </w:rPr>
      </w:pPr>
      <w:r w:rsidRPr="00400D20">
        <w:rPr>
          <w:rFonts w:ascii="Arial" w:hAnsi="Arial" w:cs="Arial"/>
          <w:sz w:val="24"/>
          <w:szCs w:val="24"/>
        </w:rPr>
        <w:t xml:space="preserve">A T E N T A M E N T E. </w:t>
      </w:r>
    </w:p>
    <w:p w14:paraId="212C2A41" w14:textId="77777777" w:rsidR="00B67CED" w:rsidRPr="00400D20" w:rsidRDefault="00B67CED" w:rsidP="00B67CED">
      <w:pPr>
        <w:pStyle w:val="Sinespaciado"/>
        <w:spacing w:line="276" w:lineRule="auto"/>
        <w:jc w:val="center"/>
        <w:rPr>
          <w:rFonts w:ascii="Arial" w:hAnsi="Arial" w:cs="Arial"/>
          <w:sz w:val="24"/>
          <w:szCs w:val="24"/>
        </w:rPr>
      </w:pPr>
      <w:r w:rsidRPr="00400D20">
        <w:rPr>
          <w:rFonts w:ascii="Arial" w:hAnsi="Arial" w:cs="Arial"/>
          <w:sz w:val="24"/>
          <w:szCs w:val="24"/>
        </w:rPr>
        <w:t xml:space="preserve">San Pedro Tlaquepaque, Jalisco; a la fecha de su presentación </w:t>
      </w:r>
    </w:p>
    <w:p w14:paraId="62344F92" w14:textId="77777777" w:rsidR="00B67CED" w:rsidRPr="00262BC0" w:rsidRDefault="00B67CED" w:rsidP="00B67CED">
      <w:pPr>
        <w:rPr>
          <w:rFonts w:ascii="Arial" w:hAnsi="Arial" w:cs="Arial"/>
          <w:b/>
          <w:sz w:val="32"/>
          <w:szCs w:val="32"/>
        </w:rPr>
      </w:pPr>
    </w:p>
    <w:p w14:paraId="0BDD76CC" w14:textId="77777777" w:rsidR="00B67CED" w:rsidRPr="00400D20" w:rsidRDefault="00B67CED" w:rsidP="00B67CED">
      <w:pPr>
        <w:jc w:val="center"/>
        <w:rPr>
          <w:rFonts w:ascii="Arial" w:hAnsi="Arial" w:cs="Arial"/>
          <w:b/>
          <w:bCs/>
          <w:sz w:val="24"/>
          <w:szCs w:val="24"/>
        </w:rPr>
      </w:pPr>
      <w:r w:rsidRPr="00400D20">
        <w:rPr>
          <w:rFonts w:ascii="Arial" w:hAnsi="Arial" w:cs="Arial"/>
          <w:b/>
          <w:bCs/>
          <w:sz w:val="24"/>
          <w:szCs w:val="24"/>
        </w:rPr>
        <w:t>BETSABÉ DOLORES ALMAGUER ESPARZA</w:t>
      </w:r>
    </w:p>
    <w:p w14:paraId="4A233305" w14:textId="77777777" w:rsidR="00B67CED" w:rsidRPr="00400D20" w:rsidRDefault="00B67CED" w:rsidP="00B67CED">
      <w:pPr>
        <w:jc w:val="center"/>
        <w:rPr>
          <w:rFonts w:ascii="Arial" w:hAnsi="Arial" w:cs="Arial"/>
          <w:b/>
          <w:bCs/>
          <w:sz w:val="24"/>
          <w:szCs w:val="24"/>
        </w:rPr>
      </w:pPr>
      <w:r w:rsidRPr="00400D20">
        <w:rPr>
          <w:rFonts w:ascii="Arial" w:hAnsi="Arial" w:cs="Arial"/>
          <w:b/>
          <w:bCs/>
          <w:sz w:val="24"/>
          <w:szCs w:val="24"/>
        </w:rPr>
        <w:t>PRESIDENTA MUNICIPAL INTERINA, CONFORME ACUERDO 1610/2021 APROBADO EN SESIÓN DEL 25 DE FEBRERO DEL 2021</w:t>
      </w:r>
    </w:p>
    <w:p w14:paraId="41842FD0" w14:textId="568BF9FC" w:rsidR="00B67CED" w:rsidRPr="00B67CED" w:rsidRDefault="00142AF5" w:rsidP="00BD152E">
      <w:pPr>
        <w:jc w:val="both"/>
        <w:rPr>
          <w:rFonts w:ascii="Arial" w:hAnsi="Arial" w:cs="Arial"/>
          <w:b/>
          <w:sz w:val="24"/>
          <w:szCs w:val="24"/>
        </w:rPr>
      </w:pPr>
      <w:r>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02B50">
        <w:rPr>
          <w:rFonts w:ascii="Arial" w:hAnsi="Arial" w:cs="Arial"/>
          <w:sz w:val="24"/>
          <w:szCs w:val="24"/>
        </w:rPr>
        <w:t xml:space="preserve"> </w:t>
      </w:r>
      <w:r w:rsidR="00672986">
        <w:rPr>
          <w:rFonts w:ascii="Arial" w:hAnsi="Arial" w:cs="Arial"/>
          <w:sz w:val="24"/>
          <w:szCs w:val="24"/>
        </w:rPr>
        <w:t xml:space="preserve">Gracias </w:t>
      </w:r>
      <w:r w:rsidR="00E02B50">
        <w:rPr>
          <w:rFonts w:ascii="Arial" w:hAnsi="Arial" w:cs="Arial"/>
          <w:sz w:val="24"/>
          <w:szCs w:val="24"/>
        </w:rPr>
        <w:t>S</w:t>
      </w:r>
      <w:r w:rsidR="00DE272A" w:rsidRPr="00733E72">
        <w:rPr>
          <w:rFonts w:ascii="Arial" w:hAnsi="Arial" w:cs="Arial"/>
          <w:sz w:val="24"/>
          <w:szCs w:val="24"/>
        </w:rPr>
        <w:t>e</w:t>
      </w:r>
      <w:r w:rsidR="00672986">
        <w:rPr>
          <w:rFonts w:ascii="Arial" w:hAnsi="Arial" w:cs="Arial"/>
          <w:sz w:val="24"/>
          <w:szCs w:val="24"/>
        </w:rPr>
        <w:t>cretario, se</w:t>
      </w:r>
      <w:r w:rsidR="00DE272A" w:rsidRPr="00733E72">
        <w:rPr>
          <w:rFonts w:ascii="Arial" w:hAnsi="Arial" w:cs="Arial"/>
          <w:sz w:val="24"/>
          <w:szCs w:val="24"/>
        </w:rPr>
        <w:t xml:space="preserve"> abre el </w:t>
      </w:r>
      <w:r>
        <w:rPr>
          <w:rFonts w:ascii="Arial" w:hAnsi="Arial" w:cs="Arial"/>
          <w:sz w:val="24"/>
          <w:szCs w:val="24"/>
        </w:rPr>
        <w:t>registro</w:t>
      </w:r>
      <w:r w:rsidR="00DE272A" w:rsidRPr="00733E72">
        <w:rPr>
          <w:rFonts w:ascii="Arial" w:hAnsi="Arial" w:cs="Arial"/>
          <w:sz w:val="24"/>
          <w:szCs w:val="24"/>
        </w:rPr>
        <w:t xml:space="preserve"> de ora</w:t>
      </w:r>
      <w:r w:rsidR="00DE272A">
        <w:rPr>
          <w:rFonts w:ascii="Arial" w:hAnsi="Arial" w:cs="Arial"/>
          <w:sz w:val="24"/>
          <w:szCs w:val="24"/>
        </w:rPr>
        <w:t>dores</w:t>
      </w:r>
      <w:r>
        <w:rPr>
          <w:rFonts w:ascii="Arial" w:hAnsi="Arial" w:cs="Arial"/>
          <w:sz w:val="24"/>
          <w:szCs w:val="24"/>
        </w:rPr>
        <w:t xml:space="preserve">. </w:t>
      </w:r>
      <w:r w:rsidR="005308E0">
        <w:rPr>
          <w:rFonts w:ascii="Arial" w:hAnsi="Arial" w:cs="Arial"/>
          <w:sz w:val="24"/>
          <w:szCs w:val="24"/>
        </w:rPr>
        <w:t>No habiendo oradores registrados y una vez discutido el tema</w:t>
      </w:r>
      <w:r w:rsidR="00DE272A" w:rsidRPr="00733E72">
        <w:rPr>
          <w:rFonts w:ascii="Arial" w:hAnsi="Arial" w:cs="Arial"/>
          <w:sz w:val="24"/>
          <w:szCs w:val="24"/>
        </w:rPr>
        <w:t xml:space="preserve">, en </w:t>
      </w:r>
      <w:r w:rsidR="00672986">
        <w:rPr>
          <w:rFonts w:ascii="Arial" w:hAnsi="Arial" w:cs="Arial"/>
          <w:sz w:val="24"/>
          <w:szCs w:val="24"/>
        </w:rPr>
        <w:t>votación económica les pregunto</w:t>
      </w:r>
      <w:r w:rsidR="00DE272A" w:rsidRPr="00733E72">
        <w:rPr>
          <w:rFonts w:ascii="Arial" w:hAnsi="Arial" w:cs="Arial"/>
          <w:sz w:val="24"/>
          <w:szCs w:val="24"/>
        </w:rPr>
        <w:t xml:space="preserve"> quienes estén por la afi</w:t>
      </w:r>
      <w:r w:rsidR="002C0E50">
        <w:rPr>
          <w:rFonts w:ascii="Arial" w:hAnsi="Arial" w:cs="Arial"/>
          <w:sz w:val="24"/>
          <w:szCs w:val="24"/>
        </w:rPr>
        <w:t>rmativa, favor de manifestarlo,</w:t>
      </w:r>
      <w:r w:rsidR="00CA5DCF" w:rsidRPr="002C0E50">
        <w:rPr>
          <w:rFonts w:ascii="Arial" w:hAnsi="Arial" w:cs="Arial"/>
          <w:b/>
          <w:color w:val="000000" w:themeColor="text1"/>
          <w:sz w:val="24"/>
          <w:szCs w:val="24"/>
        </w:rPr>
        <w:t xml:space="preserve"> </w:t>
      </w:r>
      <w:r w:rsidR="00AE7879">
        <w:rPr>
          <w:rFonts w:ascii="Arial" w:hAnsi="Arial" w:cs="Arial"/>
          <w:sz w:val="24"/>
          <w:szCs w:val="24"/>
        </w:rPr>
        <w:t>es aprobad</w:t>
      </w:r>
      <w:r w:rsidR="009D3F64">
        <w:rPr>
          <w:rFonts w:ascii="Arial" w:hAnsi="Arial" w:cs="Arial"/>
          <w:sz w:val="24"/>
          <w:szCs w:val="24"/>
        </w:rPr>
        <w:t>o</w:t>
      </w:r>
      <w:r w:rsidR="00AE7879">
        <w:rPr>
          <w:rFonts w:ascii="Arial" w:hAnsi="Arial" w:cs="Arial"/>
          <w:sz w:val="24"/>
          <w:szCs w:val="24"/>
        </w:rPr>
        <w:t>,</w:t>
      </w:r>
      <w:r w:rsidR="007D57C6" w:rsidRPr="00E169FE">
        <w:rPr>
          <w:rFonts w:ascii="Arial" w:hAnsi="Arial" w:cs="Arial"/>
          <w:sz w:val="24"/>
          <w:szCs w:val="24"/>
        </w:rPr>
        <w:t xml:space="preserve"> </w:t>
      </w:r>
      <w:r w:rsidR="00A57870" w:rsidRPr="002B041E">
        <w:rPr>
          <w:rFonts w:ascii="Arial" w:hAnsi="Arial" w:cs="Arial"/>
          <w:b/>
          <w:sz w:val="24"/>
          <w:szCs w:val="24"/>
        </w:rPr>
        <w:t xml:space="preserve">en forma económica </w:t>
      </w:r>
      <w:r w:rsidR="00A57870">
        <w:rPr>
          <w:rFonts w:ascii="Arial" w:hAnsi="Arial" w:cs="Arial"/>
          <w:b/>
          <w:sz w:val="24"/>
          <w:szCs w:val="24"/>
        </w:rPr>
        <w:t>s</w:t>
      </w:r>
      <w:r w:rsidR="00A57870" w:rsidRPr="002B041E">
        <w:rPr>
          <w:rFonts w:ascii="Arial" w:hAnsi="Arial" w:cs="Arial"/>
          <w:b/>
          <w:sz w:val="24"/>
          <w:szCs w:val="24"/>
        </w:rPr>
        <w:t>on emitidos 18 (dieciocho) votos a favor, por lo que en unanimidad e</w:t>
      </w:r>
      <w:r w:rsidR="00A57870">
        <w:rPr>
          <w:rFonts w:ascii="Arial" w:hAnsi="Arial" w:cs="Arial"/>
          <w:b/>
          <w:sz w:val="24"/>
          <w:szCs w:val="24"/>
        </w:rPr>
        <w:t>s</w:t>
      </w:r>
      <w:r w:rsidR="00A57870" w:rsidRPr="002B041E">
        <w:rPr>
          <w:rFonts w:ascii="Arial" w:hAnsi="Arial" w:cs="Arial"/>
          <w:b/>
          <w:sz w:val="24"/>
          <w:szCs w:val="24"/>
        </w:rPr>
        <w:t xml:space="preserve"> aprobado</w:t>
      </w:r>
      <w:r w:rsidR="00A57870" w:rsidRPr="002B041E">
        <w:rPr>
          <w:rFonts w:ascii="Arial" w:hAnsi="Arial" w:cs="Arial"/>
          <w:sz w:val="24"/>
          <w:szCs w:val="24"/>
        </w:rPr>
        <w:t xml:space="preserve"> </w:t>
      </w:r>
      <w:r w:rsidR="00A57870" w:rsidRPr="002B041E">
        <w:rPr>
          <w:rFonts w:ascii="Arial" w:hAnsi="Arial" w:cs="Arial"/>
          <w:b/>
          <w:sz w:val="24"/>
          <w:szCs w:val="24"/>
        </w:rPr>
        <w:t xml:space="preserve">por mayoría simple </w:t>
      </w:r>
      <w:r w:rsidR="00A57870" w:rsidRPr="002B041E">
        <w:rPr>
          <w:rFonts w:ascii="Arial" w:hAnsi="Arial" w:cs="Arial"/>
          <w:sz w:val="24"/>
          <w:szCs w:val="24"/>
        </w:rPr>
        <w:t xml:space="preserve">la iniciativa de aprobación directa presentada por </w:t>
      </w:r>
      <w:r w:rsidR="00A57870" w:rsidRPr="002B041E">
        <w:rPr>
          <w:rFonts w:ascii="Arial" w:hAnsi="Arial" w:cs="Arial"/>
          <w:b/>
          <w:sz w:val="24"/>
          <w:szCs w:val="24"/>
        </w:rPr>
        <w:t>Betsabé Dolores Almaguer Esparza, Presidenta Municipal Interina, bajo el siguiente:</w:t>
      </w:r>
      <w:r w:rsidR="00A57870" w:rsidRPr="002B041E">
        <w:rPr>
          <w:rFonts w:ascii="Arial" w:hAnsi="Arial" w:cs="Arial"/>
          <w:sz w:val="24"/>
          <w:szCs w:val="24"/>
        </w:rPr>
        <w:t>---------------------------------------------------------------------------------------------------------------</w:t>
      </w:r>
      <w:r w:rsidR="009D3F64">
        <w:rPr>
          <w:rFonts w:ascii="Arial" w:hAnsi="Arial" w:cs="Arial"/>
          <w:sz w:val="24"/>
          <w:szCs w:val="24"/>
        </w:rPr>
        <w:t>-----------------------------------</w:t>
      </w:r>
      <w:r w:rsidR="00A57870" w:rsidRPr="002B041E">
        <w:rPr>
          <w:rFonts w:ascii="Arial" w:hAnsi="Arial" w:cs="Arial"/>
          <w:sz w:val="24"/>
          <w:szCs w:val="24"/>
        </w:rPr>
        <w:t>---------------------------------------</w:t>
      </w:r>
      <w:r w:rsidR="009D3F64">
        <w:rPr>
          <w:rFonts w:ascii="Arial" w:hAnsi="Arial" w:cs="Arial"/>
          <w:sz w:val="24"/>
          <w:szCs w:val="24"/>
        </w:rPr>
        <w:t>---------</w:t>
      </w:r>
      <w:r w:rsidR="00A57870" w:rsidRPr="002B041E">
        <w:rPr>
          <w:rFonts w:ascii="Arial" w:hAnsi="Arial" w:cs="Arial"/>
          <w:sz w:val="24"/>
          <w:szCs w:val="24"/>
        </w:rPr>
        <w:t>----</w:t>
      </w:r>
      <w:r w:rsidR="00A57870" w:rsidRPr="002B041E">
        <w:rPr>
          <w:rFonts w:ascii="Arial" w:hAnsi="Arial" w:cs="Arial"/>
          <w:b/>
          <w:sz w:val="24"/>
          <w:szCs w:val="24"/>
        </w:rPr>
        <w:t>ACUERDO NÚMERO 1676/2021</w:t>
      </w:r>
      <w:r w:rsidR="00A57870" w:rsidRPr="002B041E">
        <w:rPr>
          <w:rFonts w:ascii="Arial" w:hAnsi="Arial" w:cs="Arial"/>
          <w:sz w:val="24"/>
          <w:szCs w:val="24"/>
        </w:rPr>
        <w:t>--------------------------------------------------------------------------------------------------------------------------------</w:t>
      </w:r>
      <w:r w:rsidR="00A57870" w:rsidRPr="002B041E">
        <w:rPr>
          <w:rFonts w:ascii="Arial" w:hAnsi="Arial" w:cs="Arial"/>
          <w:b/>
          <w:sz w:val="24"/>
          <w:szCs w:val="24"/>
        </w:rPr>
        <w:t>PRIMERO.-</w:t>
      </w:r>
      <w:r w:rsidR="00A57870" w:rsidRPr="002B041E">
        <w:rPr>
          <w:rFonts w:ascii="Arial" w:hAnsi="Arial" w:cs="Arial"/>
          <w:sz w:val="24"/>
          <w:szCs w:val="24"/>
        </w:rPr>
        <w:t xml:space="preserve"> El Ayuntamiento Constitucional de San Pedro Tlaquepaque aprueba </w:t>
      </w:r>
      <w:r w:rsidR="00A57870" w:rsidRPr="002B041E">
        <w:rPr>
          <w:rFonts w:ascii="Arial" w:hAnsi="Arial" w:cs="Arial"/>
          <w:b/>
          <w:sz w:val="24"/>
          <w:szCs w:val="24"/>
        </w:rPr>
        <w:t>DECLARATORIA DE LOS DERECHOS DE LAS PERSONAS ADULTAS MAYORES RESIDENTES EN EL ÁREA METROPOLITANA DE GUADALAJARA.</w:t>
      </w:r>
      <w:r w:rsidR="00A57870" w:rsidRPr="002B041E">
        <w:rPr>
          <w:rFonts w:ascii="Arial" w:hAnsi="Arial" w:cs="Arial"/>
          <w:sz w:val="24"/>
          <w:szCs w:val="24"/>
        </w:rPr>
        <w:t>-------------------------------------------------------------------------------------------------------------------------------------------------------------------------</w:t>
      </w:r>
      <w:r w:rsidR="00A57870" w:rsidRPr="002B041E">
        <w:rPr>
          <w:rFonts w:ascii="Arial" w:hAnsi="Arial" w:cs="Arial"/>
          <w:b/>
          <w:sz w:val="24"/>
          <w:szCs w:val="24"/>
        </w:rPr>
        <w:t>SEGUNDO.-</w:t>
      </w:r>
      <w:r w:rsidR="00A57870" w:rsidRPr="002B041E">
        <w:rPr>
          <w:rFonts w:ascii="Arial" w:hAnsi="Arial" w:cs="Arial"/>
          <w:sz w:val="24"/>
          <w:szCs w:val="24"/>
        </w:rPr>
        <w:t xml:space="preserve"> Se aprueba y autoriza a los titulares de la Dirección General de Políticas Públicas, al Sistema DIF Municipal, a las Coordinaciones Generales de Desarrollo Económico y Combate a las Desigualdad, Construcción de Comunidad, Gestión Integral de la Ciudad y resto de dependencias, que tengan bajo su responsabilidad la coordinación y realización de acciones del Plan Estratégico para una Ciudad Amigable con las Personas Mayores, San Pedro Tlaquepaque 2019-2021, den amplia difusión a la DECLARATORIA y lleven a cabo las acciones necesarias para integrar en la gestión a su cargo su continuidad y cumplimiento.-----------------------------------------------------------------------------------------------------------------------------------------------------------------------------------</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9D3F64">
        <w:rPr>
          <w:rFonts w:ascii="Arial" w:hAnsi="Arial" w:cs="Arial"/>
          <w:sz w:val="24"/>
          <w:szCs w:val="24"/>
        </w:rPr>
        <w:t>----------------------------------------</w:t>
      </w:r>
      <w:r w:rsidR="00DB5B4F" w:rsidRPr="00DB5B4F">
        <w:rPr>
          <w:rFonts w:ascii="Arial" w:hAnsi="Arial" w:cs="Arial"/>
          <w:sz w:val="24"/>
          <w:szCs w:val="24"/>
        </w:rPr>
        <w:t>-</w:t>
      </w:r>
      <w:r w:rsidR="00ED073F">
        <w:rPr>
          <w:rFonts w:ascii="Arial" w:hAnsi="Arial" w:cs="Arial"/>
          <w:sz w:val="24"/>
          <w:szCs w:val="24"/>
        </w:rPr>
        <w:t>--------------------------------------------------------</w:t>
      </w:r>
      <w:r w:rsidR="00ED073F" w:rsidRPr="00ED073F">
        <w:rPr>
          <w:rFonts w:ascii="Arial" w:hAnsi="Arial" w:cs="Arial"/>
          <w:sz w:val="24"/>
          <w:szCs w:val="24"/>
        </w:rPr>
        <w:t>--</w:t>
      </w:r>
      <w:r w:rsidR="00DF26C4" w:rsidRPr="00BD152E">
        <w:rPr>
          <w:rFonts w:ascii="Arial" w:hAnsi="Arial" w:cs="Arial"/>
          <w:b/>
          <w:sz w:val="24"/>
          <w:szCs w:val="24"/>
        </w:rPr>
        <w:t>NOTIFÍQUESE.-</w:t>
      </w:r>
      <w:r w:rsidR="00DF26C4" w:rsidRPr="00BD152E">
        <w:rPr>
          <w:rFonts w:ascii="Arial" w:hAnsi="Arial" w:cs="Arial"/>
          <w:sz w:val="24"/>
          <w:szCs w:val="24"/>
        </w:rPr>
        <w:t xml:space="preserve"> Presidenta Municipal</w:t>
      </w:r>
      <w:r w:rsidR="00BD152E">
        <w:rPr>
          <w:rFonts w:ascii="Arial" w:hAnsi="Arial" w:cs="Arial"/>
          <w:sz w:val="24"/>
          <w:szCs w:val="24"/>
        </w:rPr>
        <w:t xml:space="preserve"> Interina</w:t>
      </w:r>
      <w:r w:rsidR="00DF26C4" w:rsidRPr="00BD152E">
        <w:rPr>
          <w:rFonts w:ascii="Arial" w:hAnsi="Arial" w:cs="Arial"/>
          <w:sz w:val="24"/>
          <w:szCs w:val="24"/>
        </w:rPr>
        <w:t xml:space="preserve">, Síndico Municipal, Tesorero Municipal, Contralor Ciudadano, </w:t>
      </w:r>
      <w:r w:rsidR="00BD152E" w:rsidRPr="00BD152E">
        <w:rPr>
          <w:rFonts w:ascii="Arial" w:hAnsi="Arial" w:cs="Arial"/>
          <w:sz w:val="24"/>
          <w:szCs w:val="24"/>
        </w:rPr>
        <w:t xml:space="preserve">Jefa de Gabinete, Director General de Políticas Públicas, Director General del Sistema DIF Tlaquepaque, Coordinador General de Desarrollo Económico y Combate a la Desigualdad; Coordinadora General de Construcción de la Comunidad, Coordinador General de Gestión Integral de la Ciudad, </w:t>
      </w:r>
      <w:r w:rsidR="00DF26C4" w:rsidRPr="00BD152E">
        <w:rPr>
          <w:rFonts w:ascii="Arial" w:hAnsi="Arial" w:cs="Arial"/>
          <w:sz w:val="24"/>
          <w:szCs w:val="24"/>
        </w:rPr>
        <w:t>para su conocimiento y efectos legales a que haya lugar.-------------------------------------------------------------------------</w:t>
      </w:r>
      <w:r w:rsidR="009A2571" w:rsidRPr="00BD152E">
        <w:rPr>
          <w:rFonts w:ascii="Arial" w:hAnsi="Arial" w:cs="Arial"/>
          <w:sz w:val="24"/>
          <w:szCs w:val="24"/>
        </w:rPr>
        <w:t>-------</w:t>
      </w:r>
      <w:r w:rsidR="00DF26C4" w:rsidRPr="00BD152E">
        <w:rPr>
          <w:rFonts w:ascii="Arial" w:hAnsi="Arial" w:cs="Arial"/>
          <w:sz w:val="24"/>
          <w:szCs w:val="24"/>
        </w:rPr>
        <w:t>-----------------------------------------------</w:t>
      </w:r>
      <w:r w:rsidR="006A040D" w:rsidRPr="00BD152E">
        <w:rPr>
          <w:rFonts w:ascii="Arial" w:hAnsi="Arial" w:cs="Arial"/>
          <w:sz w:val="24"/>
          <w:szCs w:val="24"/>
        </w:rPr>
        <w:t>--</w:t>
      </w:r>
      <w:bookmarkStart w:id="7" w:name="_Hlk67850881"/>
      <w:bookmarkStart w:id="8" w:name="_Hlk67851113"/>
      <w:r w:rsidR="00895A9B" w:rsidRPr="00BD152E">
        <w:rPr>
          <w:rFonts w:ascii="Arial" w:hAnsi="Arial" w:cs="Arial"/>
          <w:sz w:val="24"/>
          <w:szCs w:val="24"/>
        </w:rPr>
        <w:t xml:space="preserve">Con la palabra </w:t>
      </w:r>
      <w:r w:rsidR="00895A9B" w:rsidRPr="005573A3">
        <w:rPr>
          <w:rFonts w:ascii="Arial" w:hAnsi="Arial" w:cs="Arial"/>
          <w:sz w:val="24"/>
          <w:szCs w:val="24"/>
        </w:rPr>
        <w:t xml:space="preserve">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rPr>
          <w:rFonts w:ascii="Arial" w:hAnsi="Arial" w:cs="Arial"/>
          <w:sz w:val="24"/>
          <w:szCs w:val="24"/>
        </w:rPr>
        <w:t xml:space="preserve"> Continúe </w:t>
      </w:r>
      <w:r w:rsidR="00895A9B" w:rsidRPr="00733E72">
        <w:rPr>
          <w:rFonts w:ascii="Arial" w:hAnsi="Arial" w:cs="Arial"/>
          <w:sz w:val="24"/>
          <w:szCs w:val="24"/>
        </w:rPr>
        <w:t>Secretario.-------------------------------------------------------------------------------------</w:t>
      </w:r>
      <w:r w:rsidR="009D3F64">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B) </w:t>
      </w:r>
      <w:r w:rsidR="00895A9B" w:rsidRPr="00062D77">
        <w:rPr>
          <w:rFonts w:ascii="Arial" w:hAnsi="Arial" w:cs="Arial"/>
          <w:color w:val="000000" w:themeColor="text1"/>
          <w:sz w:val="24"/>
          <w:szCs w:val="24"/>
        </w:rPr>
        <w:t xml:space="preserve">Iniciativa suscrita por la  </w:t>
      </w:r>
      <w:r w:rsidR="00895A9B" w:rsidRPr="00062D77">
        <w:rPr>
          <w:rFonts w:ascii="Arial" w:hAnsi="Arial" w:cs="Arial"/>
          <w:b/>
          <w:color w:val="000000" w:themeColor="text1"/>
          <w:sz w:val="24"/>
          <w:szCs w:val="24"/>
        </w:rPr>
        <w:t>Presidenta Municipal Interina,</w:t>
      </w:r>
      <w:r w:rsidR="00895A9B" w:rsidRPr="00062D77">
        <w:rPr>
          <w:rFonts w:ascii="Arial" w:hAnsi="Arial" w:cs="Arial"/>
          <w:color w:val="000000" w:themeColor="text1"/>
          <w:sz w:val="24"/>
          <w:szCs w:val="24"/>
        </w:rPr>
        <w:t xml:space="preserve"> </w:t>
      </w:r>
      <w:r w:rsidR="00895A9B" w:rsidRPr="00062D77">
        <w:rPr>
          <w:rFonts w:ascii="Arial" w:hAnsi="Arial" w:cs="Arial"/>
          <w:b/>
          <w:color w:val="000000" w:themeColor="text1"/>
          <w:sz w:val="24"/>
          <w:szCs w:val="24"/>
        </w:rPr>
        <w:t xml:space="preserve">Betsabé Dolores Almaguer Esparza, </w:t>
      </w:r>
      <w:r w:rsidR="00895A9B" w:rsidRPr="00062D77">
        <w:rPr>
          <w:rFonts w:ascii="Arial" w:hAnsi="Arial" w:cs="Arial"/>
          <w:color w:val="000000" w:themeColor="text1"/>
          <w:sz w:val="24"/>
          <w:szCs w:val="24"/>
        </w:rPr>
        <w:t xml:space="preserve">mediante la cual propone se apruebe y autorice </w:t>
      </w:r>
      <w:r w:rsidR="00895A9B" w:rsidRPr="00062D77">
        <w:rPr>
          <w:rFonts w:ascii="Arial" w:hAnsi="Arial" w:cs="Arial"/>
          <w:b/>
          <w:color w:val="000000" w:themeColor="text1"/>
          <w:sz w:val="24"/>
          <w:szCs w:val="24"/>
        </w:rPr>
        <w:t>el Paquete 3 de Intervención ‘Rescate del Espacio Público</w:t>
      </w:r>
      <w:r w:rsidR="00895A9B" w:rsidRPr="00062D77">
        <w:rPr>
          <w:rFonts w:ascii="Arial" w:hAnsi="Arial" w:cs="Arial"/>
          <w:color w:val="000000" w:themeColor="text1"/>
          <w:sz w:val="24"/>
          <w:szCs w:val="24"/>
        </w:rPr>
        <w:t>’ con la construcción de estructura y colocación de malla sombra en beneficio de la colonia La Mezquitera en el Municipio de San Pedro Tlaquepaque, por un monto hasta por la cantidad de $ 1,109,504.60 (Un millón ciento nueve mil quinientos cuatro pesos 60/100 M.N.) con financiamiento a cargo de Presupuesto Directo 2021</w:t>
      </w:r>
      <w:r w:rsidR="009D3F64">
        <w:rPr>
          <w:rFonts w:ascii="Arial" w:hAnsi="Arial" w:cs="Arial"/>
          <w:color w:val="000000" w:themeColor="text1"/>
          <w:sz w:val="24"/>
          <w:szCs w:val="24"/>
        </w:rPr>
        <w:t>, es cuanto ciudadana Presidenta</w:t>
      </w:r>
      <w:r w:rsidR="00895A9B" w:rsidRPr="006A1C51">
        <w:rPr>
          <w:rFonts w:ascii="Arial" w:hAnsi="Arial" w:cs="Arial"/>
          <w:sz w:val="24"/>
          <w:szCs w:val="24"/>
        </w:rPr>
        <w:t>.</w:t>
      </w:r>
      <w:r w:rsidR="00895A9B">
        <w:rPr>
          <w:rFonts w:ascii="Arial" w:hAnsi="Arial" w:cs="Arial"/>
          <w:sz w:val="24"/>
          <w:szCs w:val="24"/>
        </w:rPr>
        <w:t>---------------------------------------------------------------------------------------------------------------------------------------------</w:t>
      </w:r>
      <w:r w:rsidR="00895A9B" w:rsidRPr="00B67CED">
        <w:rPr>
          <w:rFonts w:ascii="Arial" w:hAnsi="Arial" w:cs="Arial"/>
          <w:sz w:val="24"/>
          <w:szCs w:val="24"/>
        </w:rPr>
        <w:t>---------------------------</w:t>
      </w:r>
      <w:r w:rsidR="00B67CED" w:rsidRPr="00B67CED">
        <w:rPr>
          <w:rFonts w:ascii="Arial" w:hAnsi="Arial" w:cs="Arial"/>
          <w:b/>
          <w:sz w:val="24"/>
          <w:szCs w:val="24"/>
        </w:rPr>
        <w:t xml:space="preserve">                                                                                                                                                                                                                                                                                                                                                                                                                                                                                                                                                                                                                                                                                                                                                                                                                                                     C. REGIDORES DEL AYUNTAMIENTO</w:t>
      </w:r>
    </w:p>
    <w:p w14:paraId="072B0333" w14:textId="77777777" w:rsidR="00B67CED" w:rsidRPr="00B67CED" w:rsidRDefault="00B67CED" w:rsidP="00B67CED">
      <w:pPr>
        <w:rPr>
          <w:rFonts w:ascii="Arial" w:hAnsi="Arial" w:cs="Arial"/>
          <w:b/>
          <w:sz w:val="24"/>
          <w:szCs w:val="24"/>
        </w:rPr>
      </w:pPr>
      <w:r w:rsidRPr="00B67CED">
        <w:rPr>
          <w:rFonts w:ascii="Arial" w:hAnsi="Arial" w:cs="Arial"/>
          <w:b/>
          <w:sz w:val="24"/>
          <w:szCs w:val="24"/>
        </w:rPr>
        <w:t>DEL MUNICIPIO DE SAN PEDRO TLAQUEPAQUE, JALISCO;</w:t>
      </w:r>
    </w:p>
    <w:p w14:paraId="18267DB1" w14:textId="77777777" w:rsidR="00B67CED" w:rsidRPr="00B67CED" w:rsidRDefault="00B67CED" w:rsidP="00B67CED">
      <w:pPr>
        <w:rPr>
          <w:rFonts w:ascii="Arial" w:hAnsi="Arial" w:cs="Arial"/>
          <w:b/>
          <w:sz w:val="24"/>
          <w:szCs w:val="24"/>
        </w:rPr>
      </w:pPr>
      <w:r w:rsidRPr="00B67CED">
        <w:rPr>
          <w:rFonts w:ascii="Arial" w:hAnsi="Arial" w:cs="Arial"/>
          <w:b/>
          <w:sz w:val="24"/>
          <w:szCs w:val="24"/>
        </w:rPr>
        <w:t xml:space="preserve">P R E S E N T E: </w:t>
      </w:r>
    </w:p>
    <w:p w14:paraId="17B0B1B1" w14:textId="77777777" w:rsidR="00B67CED" w:rsidRPr="009D3F64" w:rsidRDefault="00B67CED" w:rsidP="00B67CED">
      <w:pPr>
        <w:rPr>
          <w:rFonts w:ascii="Arial" w:hAnsi="Arial" w:cs="Arial"/>
          <w:sz w:val="8"/>
          <w:szCs w:val="8"/>
        </w:rPr>
      </w:pPr>
    </w:p>
    <w:p w14:paraId="709D843A" w14:textId="77777777" w:rsidR="00B67CED" w:rsidRPr="00B67CED" w:rsidRDefault="00B67CED" w:rsidP="00B67CED">
      <w:pPr>
        <w:pStyle w:val="Sinespaciado"/>
        <w:spacing w:line="276" w:lineRule="auto"/>
        <w:ind w:firstLine="708"/>
        <w:jc w:val="both"/>
        <w:rPr>
          <w:rFonts w:ascii="Arial" w:hAnsi="Arial" w:cs="Arial"/>
          <w:sz w:val="24"/>
          <w:szCs w:val="24"/>
        </w:rPr>
      </w:pPr>
      <w:r w:rsidRPr="00B67CED">
        <w:rPr>
          <w:rFonts w:ascii="Arial" w:hAnsi="Arial" w:cs="Arial"/>
          <w:sz w:val="24"/>
          <w:szCs w:val="24"/>
        </w:rPr>
        <w:t xml:space="preserve">La Suscrita </w:t>
      </w:r>
      <w:r w:rsidRPr="00B67CED">
        <w:rPr>
          <w:rFonts w:ascii="Arial" w:hAnsi="Arial" w:cs="Arial"/>
          <w:b/>
          <w:bCs/>
          <w:sz w:val="24"/>
          <w:szCs w:val="24"/>
        </w:rPr>
        <w:t>C. Betsabé Dolores Almaguer Esparza</w:t>
      </w:r>
      <w:r w:rsidRPr="00B67CED">
        <w:rPr>
          <w:rFonts w:ascii="Arial" w:hAnsi="Arial" w:cs="Arial"/>
          <w:sz w:val="24"/>
          <w:szCs w:val="24"/>
        </w:rPr>
        <w:t>, en mi carácter de Presidenta Municipal interina, conforme acuerdo 1610/2021 de este H. Ayuntamiento de San Pedro Tlaquepaque, Jalisco, aprobado en sesión del 25 de febrero del 2021, de conformidad con los artículos 115 fracciones I,  II y IV de la Constitución Política de los Estados Unidos Mexicanos; 73 fracciones I y II, 77, 79 fracción VIII y X, así como 86 de la Constitución Política del Estado de Jalisco; 2, 3, 10, 37 fracciones II, V, VI y XX, 40 fracción II, 41 fracción I, 47  fracción II y XIV, 48 fracción IV, y 94 fracción  VIII; X y XIII,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65E6965C" w14:textId="77777777" w:rsidR="00B67CED" w:rsidRPr="00B67CED" w:rsidRDefault="00B67CED" w:rsidP="00B67CED">
      <w:pPr>
        <w:jc w:val="both"/>
        <w:rPr>
          <w:rFonts w:ascii="Arial" w:hAnsi="Arial" w:cs="Arial"/>
          <w:sz w:val="24"/>
          <w:szCs w:val="24"/>
        </w:rPr>
      </w:pPr>
    </w:p>
    <w:p w14:paraId="5A2339D6" w14:textId="77777777" w:rsidR="00B67CED" w:rsidRPr="00B67CED" w:rsidRDefault="00B67CED" w:rsidP="00B67CED">
      <w:pPr>
        <w:pStyle w:val="Sinespaciado"/>
        <w:spacing w:line="276" w:lineRule="auto"/>
        <w:jc w:val="center"/>
        <w:rPr>
          <w:rFonts w:ascii="Arial" w:hAnsi="Arial" w:cs="Arial"/>
          <w:b/>
          <w:sz w:val="24"/>
          <w:szCs w:val="24"/>
        </w:rPr>
      </w:pPr>
      <w:r w:rsidRPr="00B67CED">
        <w:rPr>
          <w:rFonts w:ascii="Arial" w:hAnsi="Arial" w:cs="Arial"/>
          <w:b/>
          <w:sz w:val="24"/>
          <w:szCs w:val="24"/>
        </w:rPr>
        <w:t>INICIATIVA DE APROBACIÓN DIRECTA</w:t>
      </w:r>
    </w:p>
    <w:p w14:paraId="146EAE99" w14:textId="77777777" w:rsidR="00B67CED" w:rsidRPr="00B67CED" w:rsidRDefault="00B67CED" w:rsidP="00B67CED">
      <w:pPr>
        <w:pStyle w:val="Sinespaciado"/>
        <w:spacing w:line="276" w:lineRule="auto"/>
        <w:rPr>
          <w:rFonts w:ascii="Arial" w:hAnsi="Arial" w:cs="Arial"/>
          <w:b/>
          <w:sz w:val="24"/>
          <w:szCs w:val="24"/>
        </w:rPr>
      </w:pPr>
      <w:r w:rsidRPr="00B67CED">
        <w:rPr>
          <w:rFonts w:ascii="Arial" w:hAnsi="Arial" w:cs="Arial"/>
          <w:b/>
          <w:sz w:val="24"/>
          <w:szCs w:val="24"/>
        </w:rPr>
        <w:t xml:space="preserve"> </w:t>
      </w:r>
    </w:p>
    <w:p w14:paraId="752CCD9D" w14:textId="77777777" w:rsidR="00B67CED" w:rsidRPr="00B67CED" w:rsidRDefault="00B67CED" w:rsidP="00B67CED">
      <w:pPr>
        <w:ind w:firstLine="708"/>
        <w:jc w:val="both"/>
        <w:rPr>
          <w:rFonts w:ascii="Arial" w:hAnsi="Arial" w:cs="Arial"/>
          <w:sz w:val="24"/>
          <w:szCs w:val="24"/>
        </w:rPr>
      </w:pPr>
      <w:r w:rsidRPr="00B67CED">
        <w:rPr>
          <w:rFonts w:ascii="Arial" w:hAnsi="Arial" w:cs="Arial"/>
          <w:sz w:val="24"/>
          <w:szCs w:val="24"/>
        </w:rPr>
        <w:t xml:space="preserve">Mediante la cual se propone que el Pleno del H. Ayuntamiento Constitucional de San Pedro Tlaquepaque, Jalisco, apruebe y autorice el </w:t>
      </w:r>
      <w:r w:rsidRPr="00B67CED">
        <w:rPr>
          <w:rFonts w:ascii="Arial" w:hAnsi="Arial" w:cs="Arial"/>
          <w:b/>
          <w:sz w:val="24"/>
          <w:szCs w:val="24"/>
        </w:rPr>
        <w:t xml:space="preserve">Paquete 3 de Intervención ‘Rescate del Espacio Público’ con la construcción de estructura y colocación de malla sombra en beneficio de la colonia  La Mezquitera en el Municipio de San Pedro Tlaquepaque, por un monto hasta por la cantidad de </w:t>
      </w:r>
      <w:r w:rsidRPr="00B67CED">
        <w:rPr>
          <w:rFonts w:ascii="Arial" w:hAnsi="Arial" w:cs="Arial"/>
          <w:b/>
          <w:color w:val="000000"/>
          <w:sz w:val="24"/>
          <w:szCs w:val="24"/>
        </w:rPr>
        <w:t>$ 1,109,504.60</w:t>
      </w:r>
      <w:r w:rsidRPr="00B67CED">
        <w:rPr>
          <w:rFonts w:ascii="Arial" w:hAnsi="Arial" w:cs="Arial"/>
          <w:b/>
          <w:sz w:val="24"/>
          <w:szCs w:val="24"/>
        </w:rPr>
        <w:t xml:space="preserve"> (Un millón ciento nueve mil quinientos cuatro pesos 60/100 M.N.) </w:t>
      </w:r>
      <w:r w:rsidRPr="00B67CED">
        <w:rPr>
          <w:rFonts w:ascii="Arial" w:hAnsi="Arial" w:cs="Arial"/>
          <w:b/>
          <w:bCs/>
          <w:sz w:val="24"/>
          <w:szCs w:val="24"/>
        </w:rPr>
        <w:t>con financiamiento a cargo de Presupuesto Directo 2021</w:t>
      </w:r>
      <w:r w:rsidRPr="00B67CED">
        <w:rPr>
          <w:rFonts w:ascii="Arial" w:hAnsi="Arial" w:cs="Arial"/>
          <w:b/>
          <w:sz w:val="24"/>
          <w:szCs w:val="24"/>
        </w:rPr>
        <w:t xml:space="preserve">, </w:t>
      </w:r>
      <w:r w:rsidRPr="00B67CED">
        <w:rPr>
          <w:rFonts w:ascii="Arial" w:hAnsi="Arial" w:cs="Arial"/>
          <w:sz w:val="24"/>
          <w:szCs w:val="24"/>
        </w:rPr>
        <w:t xml:space="preserve">de conformidad con la siguiente: </w:t>
      </w:r>
    </w:p>
    <w:p w14:paraId="52D8FC6A" w14:textId="77777777" w:rsidR="00B67CED" w:rsidRPr="009D3F64" w:rsidRDefault="00B67CED" w:rsidP="00B67CED">
      <w:pPr>
        <w:ind w:firstLine="708"/>
        <w:jc w:val="both"/>
        <w:rPr>
          <w:rFonts w:ascii="Arial" w:hAnsi="Arial" w:cs="Arial"/>
          <w:b/>
          <w:sz w:val="2"/>
          <w:szCs w:val="2"/>
        </w:rPr>
      </w:pPr>
    </w:p>
    <w:p w14:paraId="69585C6D"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EXPOSICIÓN DE MOTIVOS.</w:t>
      </w:r>
    </w:p>
    <w:p w14:paraId="62ACEA73" w14:textId="77777777" w:rsidR="00B67CED" w:rsidRPr="009D3F64" w:rsidRDefault="00B67CED" w:rsidP="00B67CED">
      <w:pPr>
        <w:jc w:val="both"/>
        <w:rPr>
          <w:rFonts w:ascii="Arial" w:hAnsi="Arial" w:cs="Arial"/>
          <w:b/>
          <w:sz w:val="4"/>
          <w:szCs w:val="4"/>
        </w:rPr>
      </w:pPr>
    </w:p>
    <w:p w14:paraId="1EAB23C2" w14:textId="77777777" w:rsidR="00B67CED" w:rsidRPr="00B67CED" w:rsidRDefault="00B67CED" w:rsidP="00B67CED">
      <w:pPr>
        <w:jc w:val="both"/>
        <w:rPr>
          <w:rFonts w:ascii="Arial" w:hAnsi="Arial" w:cs="Arial"/>
          <w:bCs/>
          <w:sz w:val="24"/>
          <w:szCs w:val="24"/>
        </w:rPr>
      </w:pPr>
      <w:r w:rsidRPr="00B67CED">
        <w:rPr>
          <w:rFonts w:ascii="Arial" w:hAnsi="Arial" w:cs="Arial"/>
          <w:b/>
          <w:sz w:val="24"/>
          <w:szCs w:val="24"/>
        </w:rPr>
        <w:t>1</w:t>
      </w:r>
      <w:r w:rsidRPr="00B67CED">
        <w:rPr>
          <w:rFonts w:ascii="Arial" w:hAnsi="Arial" w:cs="Arial"/>
          <w:bCs/>
          <w:sz w:val="24"/>
          <w:szCs w:val="24"/>
        </w:rPr>
        <w:t xml:space="preserve">.- Que este Gobierno Municipal </w:t>
      </w:r>
      <w:r w:rsidRPr="00B67CED">
        <w:rPr>
          <w:rFonts w:ascii="Arial" w:hAnsi="Arial" w:cs="Arial"/>
          <w:color w:val="000000"/>
          <w:sz w:val="24"/>
          <w:szCs w:val="24"/>
          <w:lang w:eastAsia="es-MX"/>
        </w:rPr>
        <w:t>promueve, respeta, protege y garantiza los derechos humanos</w:t>
      </w:r>
      <w:r w:rsidRPr="00B67CED">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14:paraId="380AC037" w14:textId="2CE1CB54" w:rsidR="00B67CED" w:rsidRPr="00B67CED" w:rsidRDefault="00B67CED" w:rsidP="00B67CED">
      <w:pPr>
        <w:jc w:val="both"/>
        <w:rPr>
          <w:rFonts w:ascii="Arial" w:hAnsi="Arial" w:cs="Arial"/>
          <w:sz w:val="24"/>
          <w:szCs w:val="24"/>
        </w:rPr>
      </w:pPr>
      <w:r w:rsidRPr="00B67CED">
        <w:rPr>
          <w:rFonts w:ascii="Arial" w:hAnsi="Arial" w:cs="Arial"/>
          <w:bCs/>
          <w:sz w:val="24"/>
          <w:szCs w:val="24"/>
        </w:rPr>
        <w:t xml:space="preserve"> </w:t>
      </w:r>
      <w:r w:rsidRPr="00B67CED">
        <w:rPr>
          <w:rFonts w:ascii="Arial" w:hAnsi="Arial" w:cs="Arial"/>
          <w:b/>
          <w:sz w:val="24"/>
          <w:szCs w:val="24"/>
        </w:rPr>
        <w:t xml:space="preserve">2.- </w:t>
      </w:r>
      <w:r w:rsidRPr="00B67CED">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14:paraId="0F7CE28A" w14:textId="77777777" w:rsidR="00B67CED" w:rsidRPr="00B67CED" w:rsidRDefault="00B67CED" w:rsidP="00B67CED">
      <w:pPr>
        <w:tabs>
          <w:tab w:val="left" w:pos="-142"/>
          <w:tab w:val="left" w:pos="142"/>
        </w:tabs>
        <w:ind w:right="1134"/>
        <w:rPr>
          <w:rFonts w:ascii="Arial" w:hAnsi="Arial" w:cs="Arial"/>
          <w:b/>
          <w:sz w:val="24"/>
          <w:szCs w:val="24"/>
        </w:rPr>
      </w:pPr>
      <w:r w:rsidRPr="00B67CED">
        <w:rPr>
          <w:rFonts w:ascii="Arial" w:hAnsi="Arial" w:cs="Arial"/>
          <w:b/>
          <w:sz w:val="24"/>
          <w:szCs w:val="24"/>
        </w:rPr>
        <w:t xml:space="preserve">                 EJE 1: Calidad de vida y desarrollo humano. </w:t>
      </w:r>
    </w:p>
    <w:p w14:paraId="450B7278" w14:textId="77777777" w:rsidR="00B67CED" w:rsidRPr="00B67CED" w:rsidRDefault="00B67CED" w:rsidP="00B67CED">
      <w:pPr>
        <w:pStyle w:val="Default"/>
        <w:rPr>
          <w:b/>
          <w:bCs/>
        </w:rPr>
      </w:pPr>
    </w:p>
    <w:p w14:paraId="6333311F" w14:textId="77777777" w:rsidR="00B67CED" w:rsidRPr="009D3F64" w:rsidRDefault="00B67CED" w:rsidP="00B67CED">
      <w:pPr>
        <w:pStyle w:val="Default"/>
        <w:rPr>
          <w:b/>
          <w:bCs/>
          <w:sz w:val="4"/>
          <w:szCs w:val="4"/>
        </w:rPr>
      </w:pPr>
    </w:p>
    <w:p w14:paraId="3DF04FB3"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OBJETIVO</w:t>
      </w:r>
    </w:p>
    <w:p w14:paraId="472E4CE9" w14:textId="77777777" w:rsidR="00B67CED" w:rsidRPr="009D3F64" w:rsidRDefault="00B67CED" w:rsidP="00B67CED">
      <w:pPr>
        <w:tabs>
          <w:tab w:val="left" w:pos="-142"/>
          <w:tab w:val="left" w:pos="142"/>
        </w:tabs>
        <w:ind w:left="1134" w:right="1134"/>
        <w:jc w:val="both"/>
        <w:rPr>
          <w:rFonts w:ascii="Arial" w:eastAsia="Calibri" w:hAnsi="Arial" w:cs="Arial"/>
          <w:b/>
          <w:i/>
          <w:sz w:val="8"/>
          <w:szCs w:val="8"/>
        </w:rPr>
      </w:pPr>
    </w:p>
    <w:p w14:paraId="56495A0A"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Ampliar la cobertura de los servicios de salud, apoyar la vivienda actual y futura, y atender las necesidades de alimentación sana, suficiente y nutritiva para reducir la vulnerabilidad de la población en condiciones de pobreza, así como mejorar el acceso y la calidad de la educación, facilitar el fomento y desarrollo de la cultura, el deporte y la recreación con el fin de promover el Desarrollo Humano, integrando los criterios del Buen Vivir para todas las personas que habitan el Municipio de San Pedro Tlaquepaque. </w:t>
      </w:r>
    </w:p>
    <w:p w14:paraId="571011D7" w14:textId="77777777" w:rsidR="00B67CED" w:rsidRPr="009D3F64" w:rsidRDefault="00B67CED" w:rsidP="00B67CED">
      <w:pPr>
        <w:tabs>
          <w:tab w:val="left" w:pos="-142"/>
          <w:tab w:val="left" w:pos="142"/>
        </w:tabs>
        <w:ind w:left="1134" w:right="1134"/>
        <w:jc w:val="both"/>
        <w:rPr>
          <w:rFonts w:ascii="Arial" w:eastAsia="Calibri" w:hAnsi="Arial" w:cs="Arial"/>
          <w:b/>
          <w:i/>
          <w:sz w:val="6"/>
          <w:szCs w:val="6"/>
        </w:rPr>
      </w:pPr>
    </w:p>
    <w:p w14:paraId="1E8947A3"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t xml:space="preserve"> Estrategias: </w:t>
      </w:r>
    </w:p>
    <w:p w14:paraId="138E0C96" w14:textId="77777777" w:rsidR="00B67CED" w:rsidRPr="009D3F64" w:rsidRDefault="00B67CED" w:rsidP="00B67CED">
      <w:pPr>
        <w:tabs>
          <w:tab w:val="left" w:pos="-142"/>
          <w:tab w:val="left" w:pos="142"/>
        </w:tabs>
        <w:ind w:left="1134" w:right="1134"/>
        <w:jc w:val="center"/>
        <w:rPr>
          <w:rFonts w:ascii="Arial" w:eastAsia="Calibri" w:hAnsi="Arial" w:cs="Arial"/>
          <w:b/>
          <w:i/>
          <w:sz w:val="10"/>
          <w:szCs w:val="10"/>
        </w:rPr>
      </w:pPr>
    </w:p>
    <w:p w14:paraId="4B859E33"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1.4. Acceso efectivo a la recreación y deporte. </w:t>
      </w:r>
    </w:p>
    <w:p w14:paraId="6012DDD9" w14:textId="77777777" w:rsidR="00B67CED" w:rsidRPr="00B67CED" w:rsidRDefault="00B67CED" w:rsidP="00B67CED">
      <w:pPr>
        <w:pStyle w:val="Sinespaciado"/>
        <w:rPr>
          <w:rFonts w:ascii="Arial" w:hAnsi="Arial" w:cs="Arial"/>
          <w:b/>
          <w:i/>
          <w:sz w:val="24"/>
          <w:szCs w:val="24"/>
        </w:rPr>
      </w:pPr>
    </w:p>
    <w:p w14:paraId="4ED5A712"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t>Línea de acción:</w:t>
      </w:r>
    </w:p>
    <w:p w14:paraId="75774430" w14:textId="77777777" w:rsidR="00B67CED" w:rsidRPr="00B67CED" w:rsidRDefault="00B67CED" w:rsidP="00B67CED">
      <w:pPr>
        <w:pStyle w:val="Default"/>
      </w:pPr>
    </w:p>
    <w:p w14:paraId="29B48B1D" w14:textId="16440396" w:rsidR="00B67CED" w:rsidRPr="00B67CED" w:rsidRDefault="00B67CED" w:rsidP="009D3F64">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1.5.1. Mejoramiento y Conservación de los Espacio Públicos Deportivos.</w:t>
      </w:r>
      <w:r w:rsidRPr="00B67CED">
        <w:rPr>
          <w:rFonts w:ascii="Arial" w:hAnsi="Arial" w:cs="Arial"/>
          <w:b/>
          <w:sz w:val="24"/>
          <w:szCs w:val="24"/>
        </w:rPr>
        <w:t xml:space="preserve">          </w:t>
      </w:r>
    </w:p>
    <w:p w14:paraId="0E49B1D4"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 xml:space="preserve">3.- </w:t>
      </w:r>
      <w:r w:rsidRPr="00B67CED">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3C37C0C5" w14:textId="77777777" w:rsidR="00B67CED" w:rsidRPr="009D3F64" w:rsidRDefault="00B67CED" w:rsidP="00B67CED">
      <w:pPr>
        <w:jc w:val="both"/>
        <w:rPr>
          <w:rFonts w:ascii="Arial" w:hAnsi="Arial" w:cs="Arial"/>
          <w:sz w:val="2"/>
          <w:szCs w:val="2"/>
        </w:rPr>
      </w:pPr>
    </w:p>
    <w:p w14:paraId="41EB2C98"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a) </w:t>
      </w:r>
      <w:r w:rsidRPr="00B67CED">
        <w:rPr>
          <w:rFonts w:ascii="Arial" w:hAnsi="Arial" w:cs="Arial"/>
          <w:b/>
          <w:bCs/>
          <w:sz w:val="24"/>
          <w:szCs w:val="24"/>
        </w:rPr>
        <w:tab/>
      </w:r>
      <w:r w:rsidRPr="00B67CED">
        <w:rPr>
          <w:rFonts w:ascii="Arial" w:hAnsi="Arial" w:cs="Arial"/>
          <w:bCs/>
          <w:sz w:val="24"/>
          <w:szCs w:val="24"/>
        </w:rPr>
        <w:t>Agua potable, drenaje, alcantarillado, tratamiento y disposición de sus aguas residuales;</w:t>
      </w:r>
    </w:p>
    <w:p w14:paraId="74A0CA4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b) </w:t>
      </w:r>
      <w:r w:rsidRPr="00B67CED">
        <w:rPr>
          <w:rFonts w:ascii="Arial" w:hAnsi="Arial" w:cs="Arial"/>
          <w:b/>
          <w:bCs/>
          <w:sz w:val="24"/>
          <w:szCs w:val="24"/>
        </w:rPr>
        <w:tab/>
      </w:r>
      <w:r w:rsidRPr="00B67CED">
        <w:rPr>
          <w:rFonts w:ascii="Arial" w:hAnsi="Arial" w:cs="Arial"/>
          <w:sz w:val="24"/>
          <w:szCs w:val="24"/>
        </w:rPr>
        <w:t>Alumbrado público.</w:t>
      </w:r>
    </w:p>
    <w:p w14:paraId="7A82BB7D"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c) </w:t>
      </w:r>
      <w:r w:rsidRPr="00B67CED">
        <w:rPr>
          <w:rFonts w:ascii="Arial" w:hAnsi="Arial" w:cs="Arial"/>
          <w:b/>
          <w:bCs/>
          <w:sz w:val="24"/>
          <w:szCs w:val="24"/>
        </w:rPr>
        <w:tab/>
      </w:r>
      <w:r w:rsidRPr="00B67CED">
        <w:rPr>
          <w:rFonts w:ascii="Arial" w:hAnsi="Arial" w:cs="Arial"/>
          <w:sz w:val="24"/>
          <w:szCs w:val="24"/>
        </w:rPr>
        <w:t>Limpia, recolección, traslado, tratamiento y disposición final de residuos;</w:t>
      </w:r>
    </w:p>
    <w:p w14:paraId="662C6EAD"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d) </w:t>
      </w:r>
      <w:r w:rsidRPr="00B67CED">
        <w:rPr>
          <w:rFonts w:ascii="Arial" w:hAnsi="Arial" w:cs="Arial"/>
          <w:b/>
          <w:bCs/>
          <w:sz w:val="24"/>
          <w:szCs w:val="24"/>
        </w:rPr>
        <w:tab/>
      </w:r>
      <w:r w:rsidRPr="00B67CED">
        <w:rPr>
          <w:rFonts w:ascii="Arial" w:hAnsi="Arial" w:cs="Arial"/>
          <w:sz w:val="24"/>
          <w:szCs w:val="24"/>
        </w:rPr>
        <w:t>Mercados y centrales de abasto.</w:t>
      </w:r>
    </w:p>
    <w:p w14:paraId="57765B86"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e) </w:t>
      </w:r>
      <w:r w:rsidRPr="00B67CED">
        <w:rPr>
          <w:rFonts w:ascii="Arial" w:hAnsi="Arial" w:cs="Arial"/>
          <w:b/>
          <w:bCs/>
          <w:sz w:val="24"/>
          <w:szCs w:val="24"/>
        </w:rPr>
        <w:tab/>
      </w:r>
      <w:r w:rsidRPr="00B67CED">
        <w:rPr>
          <w:rFonts w:ascii="Arial" w:hAnsi="Arial" w:cs="Arial"/>
          <w:sz w:val="24"/>
          <w:szCs w:val="24"/>
        </w:rPr>
        <w:t>Panteones.</w:t>
      </w:r>
    </w:p>
    <w:p w14:paraId="4C1482A7"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f) </w:t>
      </w:r>
      <w:r w:rsidRPr="00B67CED">
        <w:rPr>
          <w:rFonts w:ascii="Arial" w:hAnsi="Arial" w:cs="Arial"/>
          <w:b/>
          <w:bCs/>
          <w:sz w:val="24"/>
          <w:szCs w:val="24"/>
        </w:rPr>
        <w:tab/>
      </w:r>
      <w:r w:rsidRPr="00B67CED">
        <w:rPr>
          <w:rFonts w:ascii="Arial" w:hAnsi="Arial" w:cs="Arial"/>
          <w:sz w:val="24"/>
          <w:szCs w:val="24"/>
        </w:rPr>
        <w:t>Rastro.</w:t>
      </w:r>
    </w:p>
    <w:p w14:paraId="73A45100"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g) </w:t>
      </w:r>
      <w:r w:rsidRPr="00B67CED">
        <w:rPr>
          <w:rFonts w:ascii="Arial" w:hAnsi="Arial" w:cs="Arial"/>
          <w:b/>
          <w:bCs/>
          <w:sz w:val="24"/>
          <w:szCs w:val="24"/>
        </w:rPr>
        <w:tab/>
      </w:r>
      <w:r w:rsidRPr="00B67CED">
        <w:rPr>
          <w:rFonts w:ascii="Arial" w:hAnsi="Arial" w:cs="Arial"/>
          <w:bCs/>
          <w:sz w:val="24"/>
          <w:szCs w:val="24"/>
        </w:rPr>
        <w:t>Calles, parques y jardines y su equipamiento;</w:t>
      </w:r>
    </w:p>
    <w:p w14:paraId="67C673D3"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h) </w:t>
      </w:r>
      <w:r w:rsidRPr="00B67CED">
        <w:rPr>
          <w:rFonts w:ascii="Arial" w:hAnsi="Arial" w:cs="Arial"/>
          <w:b/>
          <w:bCs/>
          <w:sz w:val="24"/>
          <w:szCs w:val="24"/>
        </w:rPr>
        <w:tab/>
      </w:r>
      <w:r w:rsidRPr="00B67CED">
        <w:rPr>
          <w:rFonts w:ascii="Arial" w:hAnsi="Arial" w:cs="Arial"/>
          <w:sz w:val="24"/>
          <w:szCs w:val="24"/>
        </w:rPr>
        <w:t>Seguridad pública, en los términos del artículo 21 de esta Constitución, policía preventiva municipal y tránsito; e</w:t>
      </w:r>
    </w:p>
    <w:p w14:paraId="62A2E159"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i) </w:t>
      </w:r>
      <w:r w:rsidRPr="00B67CED">
        <w:rPr>
          <w:rFonts w:ascii="Arial" w:hAnsi="Arial" w:cs="Arial"/>
          <w:b/>
          <w:bCs/>
          <w:sz w:val="24"/>
          <w:szCs w:val="24"/>
        </w:rPr>
        <w:tab/>
      </w:r>
      <w:r w:rsidRPr="00B67CED">
        <w:rPr>
          <w:rFonts w:ascii="Arial" w:hAnsi="Arial" w:cs="Arial"/>
          <w:b/>
          <w:sz w:val="24"/>
          <w:szCs w:val="24"/>
        </w:rPr>
        <w:t>Los demás que las Legislaturas locales determinen según las condiciones territoriales y socio-económicas de los Municipios, así como su capacidad administrativa y financiera</w:t>
      </w:r>
      <w:r w:rsidRPr="00B67CED">
        <w:rPr>
          <w:rFonts w:ascii="Arial" w:hAnsi="Arial" w:cs="Arial"/>
          <w:bCs/>
          <w:sz w:val="24"/>
          <w:szCs w:val="24"/>
        </w:rPr>
        <w:t>.</w:t>
      </w:r>
    </w:p>
    <w:p w14:paraId="6868BAA3" w14:textId="77777777" w:rsidR="00B67CED" w:rsidRPr="009D3F64" w:rsidRDefault="00B67CED" w:rsidP="00B67CED">
      <w:pPr>
        <w:ind w:left="833" w:hanging="544"/>
        <w:jc w:val="both"/>
        <w:rPr>
          <w:rFonts w:ascii="Arial" w:hAnsi="Arial" w:cs="Arial"/>
          <w:sz w:val="2"/>
          <w:szCs w:val="2"/>
        </w:rPr>
      </w:pPr>
    </w:p>
    <w:p w14:paraId="14CCE5A5" w14:textId="77777777" w:rsidR="00B67CED" w:rsidRPr="00B67CED" w:rsidRDefault="00B67CED" w:rsidP="00B67CED">
      <w:pPr>
        <w:ind w:left="833"/>
        <w:jc w:val="both"/>
        <w:rPr>
          <w:rFonts w:ascii="Arial" w:hAnsi="Arial" w:cs="Arial"/>
          <w:sz w:val="24"/>
          <w:szCs w:val="24"/>
        </w:rPr>
      </w:pPr>
      <w:r w:rsidRPr="00B67CED">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1392AA09" w14:textId="77777777" w:rsidR="00B67CED" w:rsidRPr="009D3F64" w:rsidRDefault="00B67CED" w:rsidP="00B67CED">
      <w:pPr>
        <w:jc w:val="both"/>
        <w:rPr>
          <w:rFonts w:ascii="Arial" w:hAnsi="Arial" w:cs="Arial"/>
          <w:b/>
          <w:sz w:val="2"/>
          <w:szCs w:val="2"/>
        </w:rPr>
      </w:pPr>
    </w:p>
    <w:p w14:paraId="005F0AF1" w14:textId="77777777" w:rsidR="00B67CED" w:rsidRPr="00B67CED" w:rsidRDefault="00B67CED" w:rsidP="00B67CED">
      <w:pPr>
        <w:pStyle w:val="Sinespaciado"/>
        <w:rPr>
          <w:rFonts w:ascii="Arial" w:hAnsi="Arial" w:cs="Arial"/>
          <w:sz w:val="24"/>
          <w:szCs w:val="24"/>
        </w:rPr>
      </w:pPr>
      <w:r w:rsidRPr="00B67CED">
        <w:rPr>
          <w:rFonts w:ascii="Arial" w:hAnsi="Arial" w:cs="Arial"/>
          <w:b/>
          <w:i/>
          <w:sz w:val="24"/>
          <w:szCs w:val="24"/>
        </w:rPr>
        <w:t xml:space="preserve">4.- </w:t>
      </w:r>
      <w:bookmarkStart w:id="9" w:name="_Hlk32917290"/>
      <w:r w:rsidRPr="00B67CED">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w:t>
      </w:r>
      <w:bookmarkEnd w:id="9"/>
      <w:r w:rsidRPr="00B67CED">
        <w:rPr>
          <w:rFonts w:ascii="Arial" w:hAnsi="Arial" w:cs="Arial"/>
          <w:sz w:val="24"/>
          <w:szCs w:val="24"/>
        </w:rPr>
        <w:t>20.</w:t>
      </w:r>
    </w:p>
    <w:p w14:paraId="59337B1E" w14:textId="77777777" w:rsidR="00B67CED" w:rsidRPr="00B67CED" w:rsidRDefault="00B67CED" w:rsidP="00B67CED">
      <w:pPr>
        <w:jc w:val="both"/>
        <w:rPr>
          <w:rFonts w:ascii="Arial" w:hAnsi="Arial" w:cs="Arial"/>
          <w:b/>
          <w:sz w:val="24"/>
          <w:szCs w:val="24"/>
        </w:rPr>
      </w:pPr>
    </w:p>
    <w:p w14:paraId="27071740" w14:textId="77777777" w:rsidR="00B67CED" w:rsidRPr="00B67CED" w:rsidRDefault="00B67CED" w:rsidP="00B67CED">
      <w:pPr>
        <w:jc w:val="both"/>
        <w:rPr>
          <w:rFonts w:ascii="Arial" w:hAnsi="Arial" w:cs="Arial"/>
          <w:b/>
          <w:sz w:val="24"/>
          <w:szCs w:val="24"/>
        </w:rPr>
      </w:pPr>
      <w:r w:rsidRPr="00B67CED">
        <w:rPr>
          <w:rFonts w:ascii="Arial" w:hAnsi="Arial" w:cs="Arial"/>
          <w:b/>
          <w:sz w:val="24"/>
          <w:szCs w:val="24"/>
        </w:rPr>
        <w:t>5.-</w:t>
      </w:r>
      <w:r w:rsidRPr="00B67CED">
        <w:rPr>
          <w:rFonts w:ascii="Arial" w:hAnsi="Arial" w:cs="Arial"/>
          <w:sz w:val="24"/>
          <w:szCs w:val="24"/>
        </w:rPr>
        <w:t xml:space="preserve"> Que en este sentido, por parte del titular de la Dirección de Espacios Públicos de la Coordinación General de Gestión Integral de la Ciudad, presenta el proyecto del </w:t>
      </w:r>
      <w:r w:rsidRPr="00B67CED">
        <w:rPr>
          <w:rFonts w:ascii="Arial" w:hAnsi="Arial" w:cs="Arial"/>
          <w:b/>
          <w:sz w:val="24"/>
          <w:szCs w:val="24"/>
        </w:rPr>
        <w:t xml:space="preserve">Paquete 3 de Intervención Rescate del Espacio Público’ en beneficio de la colonia La Mezquitera del Municipio de San Pedro Tlaquepaque bajo </w:t>
      </w:r>
      <w:r w:rsidRPr="00B67CED">
        <w:rPr>
          <w:rFonts w:ascii="Arial" w:hAnsi="Arial" w:cs="Arial"/>
          <w:sz w:val="24"/>
          <w:szCs w:val="24"/>
        </w:rPr>
        <w:t xml:space="preserve">oficio </w:t>
      </w:r>
      <w:r w:rsidRPr="00B67CED">
        <w:rPr>
          <w:rFonts w:ascii="Arial" w:hAnsi="Arial" w:cs="Arial"/>
          <w:b/>
          <w:bCs/>
          <w:sz w:val="24"/>
          <w:szCs w:val="24"/>
        </w:rPr>
        <w:t>DGGIC/DEP/13/2021</w:t>
      </w:r>
      <w:r w:rsidRPr="00B67CED">
        <w:rPr>
          <w:rFonts w:ascii="Arial" w:hAnsi="Arial" w:cs="Arial"/>
          <w:sz w:val="24"/>
          <w:szCs w:val="24"/>
        </w:rPr>
        <w:t xml:space="preserve"> </w:t>
      </w:r>
      <w:r w:rsidRPr="00B67CED">
        <w:rPr>
          <w:rFonts w:ascii="Arial" w:hAnsi="Arial" w:cs="Arial"/>
          <w:b/>
          <w:sz w:val="24"/>
          <w:szCs w:val="24"/>
        </w:rPr>
        <w:t xml:space="preserve"> Anexo 1 </w:t>
      </w:r>
      <w:r w:rsidRPr="00B67CED">
        <w:rPr>
          <w:rFonts w:ascii="Arial" w:hAnsi="Arial" w:cs="Arial"/>
          <w:sz w:val="24"/>
          <w:szCs w:val="24"/>
        </w:rPr>
        <w:t>para formar parte de la presente iniciativa, mismo que le dan el soporte técnico al Paquete 3 con presupuesto directo.</w:t>
      </w:r>
    </w:p>
    <w:p w14:paraId="4F2AAFCE" w14:textId="77777777" w:rsidR="00B67CED" w:rsidRPr="00B67CED" w:rsidRDefault="00B67CED" w:rsidP="00B67CED">
      <w:pPr>
        <w:jc w:val="both"/>
        <w:rPr>
          <w:rFonts w:ascii="Arial" w:eastAsia="Calibri" w:hAnsi="Arial" w:cs="Arial"/>
          <w:sz w:val="24"/>
          <w:szCs w:val="24"/>
        </w:rPr>
      </w:pPr>
      <w:r w:rsidRPr="00B67CED">
        <w:rPr>
          <w:rFonts w:ascii="Arial" w:hAnsi="Arial" w:cs="Arial"/>
          <w:b/>
          <w:sz w:val="24"/>
          <w:szCs w:val="24"/>
        </w:rPr>
        <w:t>6.-</w:t>
      </w:r>
      <w:r w:rsidRPr="00B67CED">
        <w:rPr>
          <w:rFonts w:ascii="Arial" w:hAnsi="Arial" w:cs="Arial"/>
          <w:sz w:val="24"/>
          <w:szCs w:val="24"/>
        </w:rPr>
        <w:t xml:space="preserve"> Que es prioridad para esta administración promover y ejecutar acciones  que propicien espacios integradores para la sociedad, </w:t>
      </w:r>
      <w:r w:rsidRPr="00B67CED">
        <w:rPr>
          <w:rFonts w:ascii="Arial" w:eastAsia="Calibri" w:hAnsi="Arial" w:cs="Arial"/>
          <w:sz w:val="24"/>
          <w:szCs w:val="24"/>
        </w:rPr>
        <w:t>e</w:t>
      </w:r>
      <w:r w:rsidRPr="00B67CED">
        <w:rPr>
          <w:rFonts w:ascii="Arial" w:hAnsi="Arial" w:cs="Arial"/>
          <w:sz w:val="24"/>
          <w:szCs w:val="24"/>
        </w:rPr>
        <w:t>l rescate de espacios públicos con deterioro, abandono o inseguridad en ciertas zonas del municipio, para el uso y disfrute de la comunidad y, con ello, incidir en la prevención social del delito y la violencia, así como el fortalecimiento del tejido y la cohesión social. Con acciones de mejora, conservación y adecuación de los espacios públicos se coadyuva a su debido aprovechamiento, sustentabilidad, la seguridad ciudadana y práctica del deporte. -</w:t>
      </w:r>
    </w:p>
    <w:p w14:paraId="6B548B75" w14:textId="77777777" w:rsidR="00B67CED" w:rsidRPr="00B67CED" w:rsidRDefault="00B67CED" w:rsidP="00B67CED">
      <w:pPr>
        <w:jc w:val="both"/>
        <w:rPr>
          <w:rFonts w:ascii="Arial" w:eastAsia="Calibri" w:hAnsi="Arial" w:cs="Arial"/>
          <w:b/>
          <w:bCs/>
          <w:i/>
          <w:iCs/>
          <w:sz w:val="24"/>
          <w:szCs w:val="24"/>
        </w:rPr>
      </w:pPr>
      <w:r w:rsidRPr="00B67CED">
        <w:rPr>
          <w:rFonts w:ascii="Arial" w:eastAsia="Calibri" w:hAnsi="Arial" w:cs="Arial"/>
          <w:b/>
          <w:bCs/>
          <w:i/>
          <w:iCs/>
          <w:sz w:val="24"/>
          <w:szCs w:val="24"/>
        </w:rPr>
        <w:t>Rescate de espacio público</w:t>
      </w:r>
    </w:p>
    <w:p w14:paraId="5DA413A5" w14:textId="77777777" w:rsidR="00B67CED" w:rsidRPr="00B67CED" w:rsidRDefault="00B67CED" w:rsidP="00B67CED">
      <w:pPr>
        <w:pStyle w:val="Prrafodelista"/>
        <w:numPr>
          <w:ilvl w:val="0"/>
          <w:numId w:val="2"/>
        </w:numPr>
        <w:spacing w:after="0" w:line="240" w:lineRule="auto"/>
        <w:jc w:val="both"/>
        <w:rPr>
          <w:rFonts w:ascii="Arial" w:eastAsia="Calibri" w:hAnsi="Arial" w:cs="Arial"/>
          <w:sz w:val="24"/>
          <w:szCs w:val="24"/>
        </w:rPr>
      </w:pPr>
      <w:r w:rsidRPr="00B67CED">
        <w:rPr>
          <w:rFonts w:ascii="Arial" w:eastAsia="Calibri" w:hAnsi="Arial" w:cs="Arial"/>
          <w:sz w:val="24"/>
          <w:szCs w:val="24"/>
        </w:rPr>
        <w:t>Construcción de estructura y malla sombra en campo de futbol rápido en la colonia La Mezquitera.</w:t>
      </w:r>
    </w:p>
    <w:p w14:paraId="656B038D" w14:textId="77777777" w:rsidR="00B67CED" w:rsidRPr="00B67CED" w:rsidRDefault="00B67CED" w:rsidP="00B67CED">
      <w:pPr>
        <w:jc w:val="both"/>
        <w:rPr>
          <w:rFonts w:ascii="Arial" w:hAnsi="Arial" w:cs="Arial"/>
          <w:b/>
          <w:sz w:val="24"/>
          <w:szCs w:val="24"/>
        </w:rPr>
      </w:pPr>
    </w:p>
    <w:p w14:paraId="557431FB" w14:textId="77777777" w:rsidR="00B67CED" w:rsidRPr="00B67CED" w:rsidRDefault="00B67CED" w:rsidP="00B67CED">
      <w:pPr>
        <w:ind w:firstLine="708"/>
        <w:jc w:val="both"/>
        <w:rPr>
          <w:rFonts w:ascii="Arial" w:hAnsi="Arial" w:cs="Arial"/>
          <w:sz w:val="24"/>
          <w:szCs w:val="24"/>
        </w:rPr>
      </w:pPr>
      <w:r w:rsidRPr="00B67CED">
        <w:rPr>
          <w:rFonts w:ascii="Arial" w:hAnsi="Arial" w:cs="Arial"/>
          <w:sz w:val="24"/>
          <w:szCs w:val="24"/>
        </w:rPr>
        <w:t>Por lo anteriormente expuesto y fundado someto a la consideración del pleno del Ayuntamiento el siguiente punto de:</w:t>
      </w:r>
    </w:p>
    <w:p w14:paraId="4FBB8C4A"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ACUERDO</w:t>
      </w:r>
    </w:p>
    <w:p w14:paraId="45AD8D9B" w14:textId="77777777" w:rsidR="00B67CED" w:rsidRPr="00B67CED" w:rsidRDefault="00B67CED" w:rsidP="00B67CED">
      <w:pPr>
        <w:jc w:val="both"/>
        <w:rPr>
          <w:rFonts w:ascii="Arial" w:hAnsi="Arial" w:cs="Arial"/>
          <w:b/>
          <w:sz w:val="24"/>
          <w:szCs w:val="24"/>
        </w:rPr>
      </w:pPr>
      <w:r w:rsidRPr="00B67CED">
        <w:rPr>
          <w:rFonts w:ascii="Arial" w:hAnsi="Arial" w:cs="Arial"/>
          <w:b/>
          <w:sz w:val="24"/>
          <w:szCs w:val="24"/>
        </w:rPr>
        <w:t>PRIMERO.-</w:t>
      </w:r>
      <w:r w:rsidRPr="00B67CED">
        <w:rPr>
          <w:rFonts w:ascii="Arial" w:hAnsi="Arial" w:cs="Arial"/>
          <w:sz w:val="24"/>
          <w:szCs w:val="24"/>
        </w:rPr>
        <w:t xml:space="preserve"> El Ayuntamiento Constitucional de San Pedro Tlaquepaque,  aprueba y  autoriza el</w:t>
      </w:r>
      <w:r w:rsidRPr="00B67CED">
        <w:rPr>
          <w:rFonts w:ascii="Arial" w:hAnsi="Arial" w:cs="Arial"/>
          <w:b/>
          <w:sz w:val="24"/>
          <w:szCs w:val="24"/>
        </w:rPr>
        <w:t xml:space="preserve"> </w:t>
      </w:r>
      <w:r w:rsidRPr="00B67CED">
        <w:rPr>
          <w:rFonts w:ascii="Arial" w:hAnsi="Arial" w:cs="Arial"/>
          <w:sz w:val="24"/>
          <w:szCs w:val="24"/>
        </w:rPr>
        <w:t xml:space="preserve"> </w:t>
      </w:r>
      <w:r w:rsidRPr="00B67CED">
        <w:rPr>
          <w:rFonts w:ascii="Arial" w:hAnsi="Arial" w:cs="Arial"/>
          <w:b/>
          <w:sz w:val="24"/>
          <w:szCs w:val="24"/>
        </w:rPr>
        <w:t xml:space="preserve">Paquete 3 de Intervención ‘Rescate del Espacio Público’ con la construcción de estructura y colocación de malla sombra en beneficio de la colonia  La Mezquitera en el Municipio de San Pedro Tlaquepaque, por un monto hasta por la cantidad de          </w:t>
      </w:r>
      <w:r w:rsidRPr="00B67CED">
        <w:rPr>
          <w:rFonts w:ascii="Arial" w:hAnsi="Arial" w:cs="Arial"/>
          <w:b/>
          <w:color w:val="000000"/>
          <w:sz w:val="24"/>
          <w:szCs w:val="24"/>
        </w:rPr>
        <w:t>$ 1,109,504.60</w:t>
      </w:r>
      <w:r w:rsidRPr="00B67CED">
        <w:rPr>
          <w:rFonts w:ascii="Arial" w:hAnsi="Arial" w:cs="Arial"/>
          <w:b/>
          <w:sz w:val="24"/>
          <w:szCs w:val="24"/>
        </w:rPr>
        <w:t xml:space="preserve"> (Un millón ciento nueve mil quinientos cuatro pesos 60/100 M.N.) </w:t>
      </w:r>
      <w:r w:rsidRPr="00B67CED">
        <w:rPr>
          <w:rFonts w:ascii="Arial" w:hAnsi="Arial" w:cs="Arial"/>
          <w:b/>
          <w:bCs/>
          <w:sz w:val="24"/>
          <w:szCs w:val="24"/>
        </w:rPr>
        <w:t>con financiamiento a cargo de Presupuesto Directo 2021</w:t>
      </w:r>
      <w:r w:rsidRPr="00B67CED">
        <w:rPr>
          <w:rFonts w:ascii="Arial" w:hAnsi="Arial" w:cs="Arial"/>
          <w:b/>
          <w:sz w:val="24"/>
          <w:szCs w:val="24"/>
        </w:rPr>
        <w:t>.</w:t>
      </w:r>
    </w:p>
    <w:tbl>
      <w:tblPr>
        <w:tblW w:w="0" w:type="auto"/>
        <w:tblInd w:w="70" w:type="dxa"/>
        <w:tblCellMar>
          <w:left w:w="70" w:type="dxa"/>
          <w:right w:w="70" w:type="dxa"/>
        </w:tblCellMar>
        <w:tblLook w:val="04A0" w:firstRow="1" w:lastRow="0" w:firstColumn="1" w:lastColumn="0" w:noHBand="0" w:noVBand="1"/>
      </w:tblPr>
      <w:tblGrid>
        <w:gridCol w:w="2126"/>
        <w:gridCol w:w="986"/>
        <w:gridCol w:w="995"/>
        <w:gridCol w:w="949"/>
        <w:gridCol w:w="1448"/>
        <w:gridCol w:w="1498"/>
      </w:tblGrid>
      <w:tr w:rsidR="00B67CED" w:rsidRPr="003932E4" w14:paraId="2D4B70D2" w14:textId="77777777" w:rsidTr="00386F38">
        <w:trPr>
          <w:trHeight w:val="360"/>
        </w:trPr>
        <w:tc>
          <w:tcPr>
            <w:tcW w:w="8002" w:type="dxa"/>
            <w:gridSpan w:val="6"/>
            <w:tcBorders>
              <w:top w:val="nil"/>
              <w:left w:val="nil"/>
              <w:bottom w:val="nil"/>
              <w:right w:val="nil"/>
            </w:tcBorders>
            <w:shd w:val="clear" w:color="auto" w:fill="auto"/>
            <w:noWrap/>
            <w:vAlign w:val="bottom"/>
            <w:hideMark/>
          </w:tcPr>
          <w:p w14:paraId="7B560003" w14:textId="77777777" w:rsidR="00B67CED" w:rsidRPr="003932E4" w:rsidRDefault="00B67CED" w:rsidP="00641353">
            <w:pPr>
              <w:rPr>
                <w:rFonts w:ascii="Arial" w:hAnsi="Arial" w:cs="Arial"/>
                <w:b/>
                <w:bCs/>
                <w:color w:val="000000"/>
                <w:sz w:val="18"/>
                <w:szCs w:val="18"/>
                <w:lang w:eastAsia="es-MX"/>
              </w:rPr>
            </w:pPr>
            <w:r w:rsidRPr="003932E4">
              <w:rPr>
                <w:rFonts w:ascii="Arial" w:hAnsi="Arial" w:cs="Arial"/>
                <w:b/>
                <w:bCs/>
                <w:color w:val="000000"/>
                <w:sz w:val="18"/>
                <w:szCs w:val="18"/>
              </w:rPr>
              <w:t>Paquete No. 3 de Presupuesto Directo 2021</w:t>
            </w:r>
          </w:p>
        </w:tc>
      </w:tr>
      <w:tr w:rsidR="00B67CED" w:rsidRPr="003932E4" w14:paraId="4B58FD68" w14:textId="77777777" w:rsidTr="00386F38">
        <w:trPr>
          <w:trHeight w:val="300"/>
        </w:trPr>
        <w:tc>
          <w:tcPr>
            <w:tcW w:w="2048" w:type="dxa"/>
            <w:tcBorders>
              <w:top w:val="nil"/>
              <w:left w:val="nil"/>
              <w:bottom w:val="nil"/>
              <w:right w:val="nil"/>
            </w:tcBorders>
            <w:shd w:val="clear" w:color="auto" w:fill="auto"/>
            <w:noWrap/>
            <w:vAlign w:val="bottom"/>
            <w:hideMark/>
          </w:tcPr>
          <w:p w14:paraId="4233FA56" w14:textId="77777777" w:rsidR="00B67CED" w:rsidRPr="003932E4" w:rsidRDefault="00B67CED" w:rsidP="00641353">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14:paraId="5F178B1C"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25409128"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390D7928"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54EDD443" w14:textId="77777777" w:rsidR="00B67CED" w:rsidRPr="003932E4" w:rsidRDefault="00B67CED" w:rsidP="00641353">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42F4FB49" w14:textId="77777777" w:rsidR="00B67CED" w:rsidRPr="003932E4" w:rsidRDefault="00B67CED" w:rsidP="00641353">
            <w:pPr>
              <w:rPr>
                <w:rFonts w:ascii="Arial" w:hAnsi="Arial" w:cs="Arial"/>
                <w:sz w:val="18"/>
                <w:szCs w:val="18"/>
              </w:rPr>
            </w:pPr>
          </w:p>
        </w:tc>
      </w:tr>
      <w:tr w:rsidR="00B67CED" w:rsidRPr="003932E4" w14:paraId="3C7E7FCD" w14:textId="77777777" w:rsidTr="00386F38">
        <w:trPr>
          <w:trHeight w:val="480"/>
        </w:trPr>
        <w:tc>
          <w:tcPr>
            <w:tcW w:w="2048"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FFE491D"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49479834"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5AA6E558"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4FB954BB"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13F47C21"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 xml:space="preserve">TOTAL DE </w:t>
            </w:r>
            <w:r w:rsidRPr="003932E4">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254AAA93" w14:textId="77777777" w:rsidR="00B67CED" w:rsidRPr="003932E4" w:rsidRDefault="00B67CED" w:rsidP="00641353">
            <w:pPr>
              <w:jc w:val="center"/>
              <w:rPr>
                <w:rFonts w:ascii="Arial" w:hAnsi="Arial" w:cs="Arial"/>
                <w:b/>
                <w:bCs/>
                <w:color w:val="000000"/>
                <w:sz w:val="16"/>
                <w:szCs w:val="16"/>
              </w:rPr>
            </w:pPr>
            <w:r w:rsidRPr="003932E4">
              <w:rPr>
                <w:rFonts w:ascii="Arial" w:hAnsi="Arial" w:cs="Arial"/>
                <w:b/>
                <w:bCs/>
                <w:color w:val="000000"/>
                <w:sz w:val="16"/>
                <w:szCs w:val="16"/>
              </w:rPr>
              <w:t>MONTO</w:t>
            </w:r>
          </w:p>
        </w:tc>
      </w:tr>
      <w:tr w:rsidR="00B67CED" w:rsidRPr="003932E4" w14:paraId="41BD32DD" w14:textId="77777777" w:rsidTr="00386F38">
        <w:trPr>
          <w:trHeight w:val="1020"/>
        </w:trPr>
        <w:tc>
          <w:tcPr>
            <w:tcW w:w="2048" w:type="dxa"/>
            <w:tcBorders>
              <w:top w:val="nil"/>
              <w:left w:val="single" w:sz="4" w:space="0" w:color="auto"/>
              <w:bottom w:val="single" w:sz="4" w:space="0" w:color="auto"/>
              <w:right w:val="single" w:sz="4" w:space="0" w:color="auto"/>
            </w:tcBorders>
            <w:shd w:val="clear" w:color="000000" w:fill="FFFFFF"/>
            <w:vAlign w:val="center"/>
            <w:hideMark/>
          </w:tcPr>
          <w:p w14:paraId="5BF9B05D" w14:textId="77777777" w:rsidR="00B67CED" w:rsidRPr="003932E4" w:rsidRDefault="00B67CED" w:rsidP="00641353">
            <w:pPr>
              <w:jc w:val="both"/>
              <w:rPr>
                <w:rFonts w:ascii="Arial" w:hAnsi="Arial" w:cs="Arial"/>
                <w:color w:val="000000"/>
                <w:sz w:val="18"/>
                <w:szCs w:val="18"/>
              </w:rPr>
            </w:pPr>
            <w:r w:rsidRPr="003932E4">
              <w:rPr>
                <w:rFonts w:ascii="Arial" w:hAnsi="Arial" w:cs="Arial"/>
                <w:color w:val="000000"/>
                <w:sz w:val="18"/>
                <w:szCs w:val="18"/>
              </w:rPr>
              <w:t>Construcción de estructura y malla sombra en campo de futbol rápido en Calle Rogelio Vaca Esquina 8 de Julio, en la Colonia La Mezquitera en el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14:paraId="14EFD846"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13,153</w:t>
            </w:r>
          </w:p>
        </w:tc>
        <w:tc>
          <w:tcPr>
            <w:tcW w:w="0" w:type="auto"/>
            <w:tcBorders>
              <w:top w:val="nil"/>
              <w:left w:val="nil"/>
              <w:bottom w:val="single" w:sz="4" w:space="0" w:color="auto"/>
              <w:right w:val="single" w:sz="4" w:space="0" w:color="auto"/>
            </w:tcBorders>
            <w:shd w:val="clear" w:color="auto" w:fill="auto"/>
            <w:vAlign w:val="center"/>
            <w:hideMark/>
          </w:tcPr>
          <w:p w14:paraId="5048ABE7"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28,278</w:t>
            </w:r>
          </w:p>
        </w:tc>
        <w:tc>
          <w:tcPr>
            <w:tcW w:w="0" w:type="auto"/>
            <w:tcBorders>
              <w:top w:val="nil"/>
              <w:left w:val="nil"/>
              <w:bottom w:val="single" w:sz="4" w:space="0" w:color="auto"/>
              <w:right w:val="single" w:sz="4" w:space="0" w:color="auto"/>
            </w:tcBorders>
            <w:shd w:val="clear" w:color="auto" w:fill="auto"/>
            <w:vAlign w:val="center"/>
            <w:hideMark/>
          </w:tcPr>
          <w:p w14:paraId="0EF798C9"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29,432</w:t>
            </w:r>
          </w:p>
        </w:tc>
        <w:tc>
          <w:tcPr>
            <w:tcW w:w="0" w:type="auto"/>
            <w:tcBorders>
              <w:top w:val="nil"/>
              <w:left w:val="nil"/>
              <w:bottom w:val="single" w:sz="4" w:space="0" w:color="auto"/>
              <w:right w:val="single" w:sz="4" w:space="0" w:color="auto"/>
            </w:tcBorders>
            <w:shd w:val="clear" w:color="auto" w:fill="auto"/>
            <w:noWrap/>
            <w:vAlign w:val="center"/>
            <w:hideMark/>
          </w:tcPr>
          <w:p w14:paraId="4BACFEA8" w14:textId="77777777" w:rsidR="00B67CED" w:rsidRPr="003932E4" w:rsidRDefault="00B67CED" w:rsidP="00641353">
            <w:pPr>
              <w:jc w:val="center"/>
              <w:rPr>
                <w:rFonts w:ascii="Arial" w:hAnsi="Arial" w:cs="Arial"/>
                <w:color w:val="000000"/>
                <w:sz w:val="18"/>
                <w:szCs w:val="18"/>
              </w:rPr>
            </w:pPr>
            <w:r w:rsidRPr="003932E4">
              <w:rPr>
                <w:rFonts w:ascii="Arial" w:hAnsi="Arial" w:cs="Arial"/>
                <w:color w:val="000000"/>
                <w:sz w:val="18"/>
                <w:szCs w:val="18"/>
              </w:rPr>
              <w:t>57,710</w:t>
            </w:r>
          </w:p>
        </w:tc>
        <w:tc>
          <w:tcPr>
            <w:tcW w:w="0" w:type="auto"/>
            <w:tcBorders>
              <w:top w:val="nil"/>
              <w:left w:val="nil"/>
              <w:bottom w:val="single" w:sz="4" w:space="0" w:color="auto"/>
              <w:right w:val="single" w:sz="4" w:space="0" w:color="auto"/>
            </w:tcBorders>
            <w:shd w:val="clear" w:color="auto" w:fill="auto"/>
            <w:vAlign w:val="center"/>
            <w:hideMark/>
          </w:tcPr>
          <w:p w14:paraId="46B2503E" w14:textId="77777777" w:rsidR="00B67CED" w:rsidRPr="003932E4" w:rsidRDefault="00B67CED" w:rsidP="00641353">
            <w:pPr>
              <w:jc w:val="both"/>
              <w:rPr>
                <w:rFonts w:ascii="Arial" w:hAnsi="Arial" w:cs="Arial"/>
                <w:color w:val="000000"/>
                <w:sz w:val="18"/>
                <w:szCs w:val="18"/>
              </w:rPr>
            </w:pPr>
            <w:r w:rsidRPr="003932E4">
              <w:rPr>
                <w:rFonts w:ascii="Arial" w:hAnsi="Arial" w:cs="Arial"/>
                <w:color w:val="000000"/>
                <w:sz w:val="18"/>
                <w:szCs w:val="18"/>
              </w:rPr>
              <w:t xml:space="preserve"> $  1,109,504.60 </w:t>
            </w:r>
          </w:p>
        </w:tc>
      </w:tr>
      <w:tr w:rsidR="00B67CED" w:rsidRPr="003932E4" w14:paraId="57E4A992" w14:textId="77777777" w:rsidTr="00386F38">
        <w:trPr>
          <w:trHeight w:val="300"/>
        </w:trPr>
        <w:tc>
          <w:tcPr>
            <w:tcW w:w="2048" w:type="dxa"/>
            <w:tcBorders>
              <w:top w:val="nil"/>
              <w:left w:val="single" w:sz="4" w:space="0" w:color="auto"/>
              <w:bottom w:val="single" w:sz="4" w:space="0" w:color="auto"/>
              <w:right w:val="single" w:sz="4" w:space="0" w:color="auto"/>
            </w:tcBorders>
            <w:shd w:val="clear" w:color="auto" w:fill="auto"/>
            <w:vAlign w:val="bottom"/>
            <w:hideMark/>
          </w:tcPr>
          <w:p w14:paraId="1255280C" w14:textId="77777777" w:rsidR="00B67CED" w:rsidRPr="003932E4" w:rsidRDefault="00B67CED" w:rsidP="00641353">
            <w:pPr>
              <w:jc w:val="right"/>
              <w:rPr>
                <w:rFonts w:ascii="Arial" w:hAnsi="Arial" w:cs="Arial"/>
                <w:b/>
                <w:bCs/>
                <w:color w:val="000000"/>
                <w:sz w:val="18"/>
                <w:szCs w:val="18"/>
              </w:rPr>
            </w:pPr>
            <w:r w:rsidRPr="003932E4">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7EE0D14"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13,153</w:t>
            </w:r>
          </w:p>
        </w:tc>
        <w:tc>
          <w:tcPr>
            <w:tcW w:w="0" w:type="auto"/>
            <w:tcBorders>
              <w:top w:val="nil"/>
              <w:left w:val="nil"/>
              <w:bottom w:val="single" w:sz="4" w:space="0" w:color="auto"/>
              <w:right w:val="single" w:sz="4" w:space="0" w:color="auto"/>
            </w:tcBorders>
            <w:shd w:val="clear" w:color="auto" w:fill="auto"/>
            <w:noWrap/>
            <w:vAlign w:val="bottom"/>
            <w:hideMark/>
          </w:tcPr>
          <w:p w14:paraId="3278A55D"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28,278</w:t>
            </w:r>
          </w:p>
        </w:tc>
        <w:tc>
          <w:tcPr>
            <w:tcW w:w="0" w:type="auto"/>
            <w:tcBorders>
              <w:top w:val="nil"/>
              <w:left w:val="nil"/>
              <w:bottom w:val="single" w:sz="4" w:space="0" w:color="auto"/>
              <w:right w:val="single" w:sz="4" w:space="0" w:color="auto"/>
            </w:tcBorders>
            <w:shd w:val="clear" w:color="auto" w:fill="auto"/>
            <w:noWrap/>
            <w:vAlign w:val="bottom"/>
            <w:hideMark/>
          </w:tcPr>
          <w:p w14:paraId="596CA63E"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29,432</w:t>
            </w:r>
          </w:p>
        </w:tc>
        <w:tc>
          <w:tcPr>
            <w:tcW w:w="0" w:type="auto"/>
            <w:tcBorders>
              <w:top w:val="nil"/>
              <w:left w:val="nil"/>
              <w:bottom w:val="single" w:sz="4" w:space="0" w:color="auto"/>
              <w:right w:val="single" w:sz="4" w:space="0" w:color="auto"/>
            </w:tcBorders>
            <w:shd w:val="clear" w:color="auto" w:fill="auto"/>
            <w:noWrap/>
            <w:vAlign w:val="bottom"/>
            <w:hideMark/>
          </w:tcPr>
          <w:p w14:paraId="383280F9" w14:textId="77777777" w:rsidR="00B67CED" w:rsidRPr="003932E4" w:rsidRDefault="00B67CED" w:rsidP="00641353">
            <w:pPr>
              <w:jc w:val="center"/>
              <w:rPr>
                <w:rFonts w:ascii="Arial" w:hAnsi="Arial" w:cs="Arial"/>
                <w:b/>
                <w:bCs/>
                <w:color w:val="000000"/>
                <w:sz w:val="18"/>
                <w:szCs w:val="18"/>
              </w:rPr>
            </w:pPr>
            <w:r w:rsidRPr="003932E4">
              <w:rPr>
                <w:rFonts w:ascii="Arial" w:hAnsi="Arial" w:cs="Arial"/>
                <w:b/>
                <w:bCs/>
                <w:color w:val="000000"/>
                <w:sz w:val="18"/>
                <w:szCs w:val="18"/>
              </w:rPr>
              <w:t>57,710</w:t>
            </w:r>
          </w:p>
        </w:tc>
        <w:tc>
          <w:tcPr>
            <w:tcW w:w="0" w:type="auto"/>
            <w:tcBorders>
              <w:top w:val="nil"/>
              <w:left w:val="nil"/>
              <w:bottom w:val="single" w:sz="4" w:space="0" w:color="auto"/>
              <w:right w:val="single" w:sz="4" w:space="0" w:color="auto"/>
            </w:tcBorders>
            <w:shd w:val="clear" w:color="auto" w:fill="auto"/>
            <w:noWrap/>
            <w:vAlign w:val="bottom"/>
            <w:hideMark/>
          </w:tcPr>
          <w:p w14:paraId="048AB23E" w14:textId="77777777" w:rsidR="00B67CED" w:rsidRPr="003932E4" w:rsidRDefault="00B67CED" w:rsidP="00641353">
            <w:pPr>
              <w:rPr>
                <w:rFonts w:ascii="Arial" w:hAnsi="Arial" w:cs="Arial"/>
                <w:b/>
                <w:bCs/>
                <w:color w:val="000000"/>
                <w:sz w:val="18"/>
                <w:szCs w:val="18"/>
              </w:rPr>
            </w:pPr>
            <w:r w:rsidRPr="003932E4">
              <w:rPr>
                <w:rFonts w:ascii="Arial" w:hAnsi="Arial" w:cs="Arial"/>
                <w:b/>
                <w:bCs/>
                <w:color w:val="000000"/>
                <w:sz w:val="18"/>
                <w:szCs w:val="18"/>
              </w:rPr>
              <w:t xml:space="preserve"> $  1,109,504.60 </w:t>
            </w:r>
          </w:p>
        </w:tc>
      </w:tr>
    </w:tbl>
    <w:p w14:paraId="7A4A36F4" w14:textId="77777777" w:rsidR="00B67CED" w:rsidRPr="00B67CED" w:rsidRDefault="00B67CED" w:rsidP="00B67CED">
      <w:pPr>
        <w:jc w:val="both"/>
        <w:rPr>
          <w:rFonts w:ascii="Arial" w:hAnsi="Arial" w:cs="Arial"/>
          <w:b/>
          <w:sz w:val="24"/>
          <w:szCs w:val="24"/>
        </w:rPr>
      </w:pPr>
    </w:p>
    <w:p w14:paraId="0C2B2495"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SEGUNDO.-</w:t>
      </w:r>
      <w:r w:rsidRPr="00B67CED">
        <w:rPr>
          <w:rFonts w:ascii="Arial" w:hAnsi="Arial" w:cs="Arial"/>
          <w:sz w:val="24"/>
          <w:szCs w:val="24"/>
        </w:rPr>
        <w:t xml:space="preserve"> El Ayuntamiento Constitucional de San Pedro Tlaquepaque, Jalisco, aprueba y autoriza facultar al Tesorero Municipal a erogar hasta la cantidad de </w:t>
      </w:r>
      <w:r w:rsidRPr="00B67CED">
        <w:rPr>
          <w:rFonts w:ascii="Arial" w:hAnsi="Arial" w:cs="Arial"/>
          <w:b/>
          <w:sz w:val="24"/>
          <w:szCs w:val="24"/>
        </w:rPr>
        <w:t xml:space="preserve"> </w:t>
      </w:r>
      <w:r w:rsidRPr="00B67CED">
        <w:rPr>
          <w:rFonts w:ascii="Arial" w:hAnsi="Arial" w:cs="Arial"/>
          <w:b/>
          <w:color w:val="000000"/>
          <w:sz w:val="24"/>
          <w:szCs w:val="24"/>
        </w:rPr>
        <w:t>$ 1,109,504.60</w:t>
      </w:r>
      <w:r w:rsidRPr="00B67CED">
        <w:rPr>
          <w:rFonts w:ascii="Arial" w:hAnsi="Arial" w:cs="Arial"/>
          <w:b/>
          <w:sz w:val="24"/>
          <w:szCs w:val="24"/>
        </w:rPr>
        <w:t xml:space="preserve"> (Un millón ciento nueve mil quinientos cuatro pesos 60/100 M.N.), con cargo a Presupuesto Directo 2021</w:t>
      </w:r>
      <w:r w:rsidRPr="00B67CED">
        <w:rPr>
          <w:rFonts w:ascii="Arial" w:hAnsi="Arial" w:cs="Arial"/>
          <w:sz w:val="24"/>
          <w:szCs w:val="24"/>
        </w:rPr>
        <w:t>, para dar cabal cumplimiento al presente acuerdo, lo anterior una vez agotados los procedimientos de adjudicación que correspondan con apego a la normatividad aplicable.</w:t>
      </w:r>
    </w:p>
    <w:p w14:paraId="6E271801" w14:textId="77777777" w:rsidR="00B67CED" w:rsidRPr="00386F38" w:rsidRDefault="00B67CED" w:rsidP="00B67CED">
      <w:pPr>
        <w:jc w:val="both"/>
        <w:rPr>
          <w:rFonts w:ascii="Arial" w:hAnsi="Arial" w:cs="Arial"/>
          <w:sz w:val="2"/>
          <w:szCs w:val="24"/>
        </w:rPr>
      </w:pPr>
    </w:p>
    <w:p w14:paraId="6CD0E130"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TERCERO.-</w:t>
      </w:r>
      <w:r w:rsidRPr="00B67CED">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p>
    <w:p w14:paraId="245BCDF9" w14:textId="77777777" w:rsidR="00B67CED" w:rsidRPr="00386F38" w:rsidRDefault="00B67CED" w:rsidP="00B67CED">
      <w:pPr>
        <w:jc w:val="both"/>
        <w:rPr>
          <w:rFonts w:ascii="Arial" w:hAnsi="Arial" w:cs="Arial"/>
          <w:sz w:val="2"/>
          <w:szCs w:val="8"/>
        </w:rPr>
      </w:pPr>
    </w:p>
    <w:p w14:paraId="70F993B5"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CUARTO.-</w:t>
      </w:r>
      <w:r w:rsidRPr="00B67CE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‘Equipamiento Urbano’, tal y como se desprende en el Punto Primero de la presente Iniciativa. </w:t>
      </w:r>
    </w:p>
    <w:p w14:paraId="31A4872F" w14:textId="77777777" w:rsidR="00B67CED" w:rsidRPr="009D3F64" w:rsidRDefault="00B67CED" w:rsidP="00B67CED">
      <w:pPr>
        <w:autoSpaceDE w:val="0"/>
        <w:autoSpaceDN w:val="0"/>
        <w:adjustRightInd w:val="0"/>
        <w:jc w:val="both"/>
        <w:rPr>
          <w:rFonts w:ascii="Arial" w:hAnsi="Arial" w:cs="Arial"/>
          <w:i/>
          <w:sz w:val="12"/>
          <w:szCs w:val="12"/>
        </w:rPr>
      </w:pPr>
    </w:p>
    <w:p w14:paraId="0FE2D671" w14:textId="77777777" w:rsidR="00B67CED" w:rsidRPr="00B67CED" w:rsidRDefault="00B67CED" w:rsidP="00B67CED">
      <w:pPr>
        <w:autoSpaceDE w:val="0"/>
        <w:autoSpaceDN w:val="0"/>
        <w:adjustRightInd w:val="0"/>
        <w:jc w:val="both"/>
        <w:rPr>
          <w:rFonts w:ascii="Arial" w:hAnsi="Arial" w:cs="Arial"/>
          <w:i/>
          <w:sz w:val="24"/>
          <w:szCs w:val="24"/>
        </w:rPr>
      </w:pPr>
      <w:r w:rsidRPr="00B67CED">
        <w:rPr>
          <w:rFonts w:ascii="Arial" w:hAnsi="Arial" w:cs="Arial"/>
          <w:b/>
          <w:i/>
          <w:sz w:val="24"/>
          <w:szCs w:val="24"/>
        </w:rPr>
        <w:t>NOTIFÍQUESE.</w:t>
      </w:r>
      <w:r w:rsidRPr="00B67CED">
        <w:rPr>
          <w:rFonts w:ascii="Arial" w:hAnsi="Arial" w:cs="Arial"/>
          <w:i/>
          <w:sz w:val="24"/>
          <w:szCs w:val="24"/>
        </w:rPr>
        <w:t xml:space="preserve">- A la Presidente Municipal Interina, al Síndico, así como </w:t>
      </w:r>
      <w:r w:rsidRPr="00B67CED">
        <w:rPr>
          <w:rFonts w:ascii="Arial" w:hAnsi="Arial" w:cs="Arial"/>
          <w:i/>
          <w:color w:val="000000"/>
          <w:sz w:val="24"/>
          <w:szCs w:val="24"/>
        </w:rPr>
        <w:t xml:space="preserve">a la </w:t>
      </w:r>
      <w:r w:rsidRPr="00B67CED">
        <w:rPr>
          <w:rFonts w:ascii="Arial" w:hAnsi="Arial" w:cs="Arial"/>
          <w:i/>
          <w:sz w:val="24"/>
          <w:szCs w:val="24"/>
        </w:rPr>
        <w:t>Coordinación General de Gestión Integral de la Ciudad, a la Tesorería Municipal, a la Contraloría Ciudadana, a la Dirección General de Políticas Públicas, al Consejo Municipal del Deporte COMUDE, para en su caso debido cumplimiento y los efectos legales a que haya lugar.</w:t>
      </w:r>
    </w:p>
    <w:p w14:paraId="76340AC6" w14:textId="77777777" w:rsidR="00B67CED" w:rsidRPr="009D3F64" w:rsidRDefault="00B67CED" w:rsidP="00B67CED">
      <w:pPr>
        <w:jc w:val="both"/>
        <w:rPr>
          <w:rFonts w:ascii="Arial" w:hAnsi="Arial" w:cs="Arial"/>
          <w:sz w:val="8"/>
          <w:szCs w:val="8"/>
        </w:rPr>
      </w:pPr>
    </w:p>
    <w:p w14:paraId="458E363B"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A T E N T A M E N T E. </w:t>
      </w:r>
    </w:p>
    <w:p w14:paraId="7BC34946"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San Pedro Tlaquepaque, Jalisco; a la fecha de su presentación </w:t>
      </w:r>
    </w:p>
    <w:p w14:paraId="6DCB277C" w14:textId="77777777" w:rsidR="00B67CED" w:rsidRPr="00B67CED" w:rsidRDefault="00B67CED" w:rsidP="00B67CED">
      <w:pPr>
        <w:rPr>
          <w:rFonts w:ascii="Arial" w:hAnsi="Arial" w:cs="Arial"/>
          <w:b/>
          <w:sz w:val="24"/>
          <w:szCs w:val="24"/>
        </w:rPr>
      </w:pPr>
    </w:p>
    <w:p w14:paraId="25B6B71C"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BETSABÉ DOLORES ALMAGUER ESPARZA</w:t>
      </w:r>
    </w:p>
    <w:p w14:paraId="6D9B78C6"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PRESIDENTA MUNICIPAL INTERINA, CONFORME ACUERDO 1610/2021 APROBADO EN SESIÓN DEL 25 DE FEBRERO DEL 2021</w:t>
      </w:r>
    </w:p>
    <w:p w14:paraId="4B6BB1E7" w14:textId="23B20F0D" w:rsidR="0026524F" w:rsidRDefault="009D3F64" w:rsidP="0026524F">
      <w:pPr>
        <w:jc w:val="both"/>
        <w:rPr>
          <w:rFonts w:ascii="Arial" w:hAnsi="Arial" w:cs="Arial"/>
          <w:b/>
          <w:sz w:val="24"/>
          <w:szCs w:val="24"/>
        </w:rPr>
      </w:pPr>
      <w:r>
        <w:rPr>
          <w:rFonts w:ascii="Arial" w:hAnsi="Arial" w:cs="Arial"/>
          <w:sz w:val="16"/>
          <w:szCs w:val="16"/>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Pr>
          <w:rFonts w:ascii="Arial" w:hAnsi="Arial" w:cs="Arial"/>
          <w:sz w:val="24"/>
          <w:szCs w:val="24"/>
        </w:rPr>
        <w:t>Gracias S</w:t>
      </w:r>
      <w:r w:rsidR="00895A9B">
        <w:rPr>
          <w:rFonts w:ascii="Arial" w:hAnsi="Arial" w:cs="Arial"/>
          <w:sz w:val="24"/>
          <w:szCs w:val="24"/>
        </w:rPr>
        <w:t>e</w:t>
      </w:r>
      <w:r>
        <w:rPr>
          <w:rFonts w:ascii="Arial" w:hAnsi="Arial" w:cs="Arial"/>
          <w:sz w:val="24"/>
          <w:szCs w:val="24"/>
        </w:rPr>
        <w:t>cretario, se</w:t>
      </w:r>
      <w:r w:rsidR="00895A9B">
        <w:rPr>
          <w:rFonts w:ascii="Arial" w:hAnsi="Arial" w:cs="Arial"/>
          <w:sz w:val="24"/>
          <w:szCs w:val="24"/>
        </w:rPr>
        <w:t xml:space="preserve"> abre el </w:t>
      </w:r>
      <w:r>
        <w:rPr>
          <w:rFonts w:ascii="Arial" w:hAnsi="Arial" w:cs="Arial"/>
          <w:sz w:val="24"/>
          <w:szCs w:val="24"/>
        </w:rPr>
        <w:t>registr</w:t>
      </w:r>
      <w:r w:rsidR="00895A9B">
        <w:rPr>
          <w:rFonts w:ascii="Arial" w:hAnsi="Arial" w:cs="Arial"/>
          <w:sz w:val="24"/>
          <w:szCs w:val="24"/>
        </w:rPr>
        <w:t>o de oradores</w:t>
      </w:r>
      <w:r>
        <w:rPr>
          <w:rFonts w:ascii="Arial" w:hAnsi="Arial" w:cs="Arial"/>
          <w:sz w:val="24"/>
          <w:szCs w:val="24"/>
        </w:rPr>
        <w:t>.</w:t>
      </w:r>
      <w:r w:rsidR="00895A9B">
        <w:rPr>
          <w:rFonts w:ascii="Arial" w:hAnsi="Arial" w:cs="Arial"/>
          <w:sz w:val="24"/>
          <w:szCs w:val="24"/>
        </w:rPr>
        <w:t xml:space="preserve"> No habiendo más ora</w:t>
      </w:r>
      <w:r w:rsidR="00895A9B" w:rsidRPr="0026524F">
        <w:rPr>
          <w:rFonts w:ascii="Arial" w:hAnsi="Arial" w:cs="Arial"/>
          <w:sz w:val="24"/>
          <w:szCs w:val="24"/>
        </w:rPr>
        <w:t>dores registrados y una vez discutido el tema en votación económica les pregunto, quienes estén por la afirmativa, favor de manifestarlo,</w:t>
      </w:r>
      <w:r>
        <w:rPr>
          <w:rFonts w:ascii="Arial" w:hAnsi="Arial" w:cs="Arial"/>
          <w:sz w:val="24"/>
          <w:szCs w:val="24"/>
        </w:rPr>
        <w:t xml:space="preserve"> es aprobado,</w:t>
      </w:r>
      <w:r w:rsidR="00895A9B" w:rsidRPr="0026524F">
        <w:rPr>
          <w:rFonts w:ascii="Arial" w:hAnsi="Arial" w:cs="Arial"/>
          <w:sz w:val="24"/>
          <w:szCs w:val="24"/>
        </w:rPr>
        <w:t xml:space="preserve"> </w:t>
      </w:r>
      <w:r w:rsidR="0026524F" w:rsidRPr="0026524F">
        <w:rPr>
          <w:rFonts w:ascii="Arial" w:hAnsi="Arial" w:cs="Arial"/>
          <w:b/>
          <w:sz w:val="24"/>
          <w:szCs w:val="24"/>
        </w:rPr>
        <w:t>estando presentes 18 (dieciocho) integrantes del pleno, en forma económica son emitidos 18 (dieciocho) votos a favor, por lo que en unanimidad es aprobado</w:t>
      </w:r>
      <w:r w:rsidR="0026524F" w:rsidRPr="0026524F">
        <w:rPr>
          <w:rFonts w:ascii="Arial" w:hAnsi="Arial" w:cs="Arial"/>
          <w:sz w:val="24"/>
          <w:szCs w:val="24"/>
        </w:rPr>
        <w:t xml:space="preserve"> </w:t>
      </w:r>
      <w:r w:rsidR="0026524F" w:rsidRPr="0026524F">
        <w:rPr>
          <w:rFonts w:ascii="Arial" w:hAnsi="Arial" w:cs="Arial"/>
          <w:b/>
          <w:sz w:val="24"/>
          <w:szCs w:val="24"/>
        </w:rPr>
        <w:t xml:space="preserve">por mayoría simple </w:t>
      </w:r>
      <w:r w:rsidR="0026524F" w:rsidRPr="0026524F">
        <w:rPr>
          <w:rFonts w:ascii="Arial" w:hAnsi="Arial" w:cs="Arial"/>
          <w:sz w:val="24"/>
          <w:szCs w:val="24"/>
        </w:rPr>
        <w:t xml:space="preserve">la iniciativa de aprobación directa presentada por </w:t>
      </w:r>
      <w:r w:rsidR="0026524F" w:rsidRPr="0026524F">
        <w:rPr>
          <w:rFonts w:ascii="Arial" w:hAnsi="Arial" w:cs="Arial"/>
          <w:b/>
          <w:sz w:val="24"/>
          <w:szCs w:val="24"/>
        </w:rPr>
        <w:t>Betsabé Dolores Almaguer Esparza, Presidenta Municipal Interina, bajo el siguiente:</w:t>
      </w:r>
      <w:r w:rsidR="0026524F" w:rsidRPr="0026524F">
        <w:rPr>
          <w:rFonts w:ascii="Arial" w:hAnsi="Arial" w:cs="Arial"/>
          <w:sz w:val="24"/>
          <w:szCs w:val="24"/>
        </w:rPr>
        <w:t>--------------------------------------------------------------------------------------------------</w:t>
      </w:r>
      <w:r>
        <w:rPr>
          <w:rFonts w:ascii="Arial" w:hAnsi="Arial" w:cs="Arial"/>
          <w:sz w:val="24"/>
          <w:szCs w:val="24"/>
        </w:rPr>
        <w:t>------------------------------------------------------------------</w:t>
      </w:r>
      <w:r w:rsidR="0026524F" w:rsidRPr="0026524F">
        <w:rPr>
          <w:rFonts w:ascii="Arial" w:hAnsi="Arial" w:cs="Arial"/>
          <w:sz w:val="24"/>
          <w:szCs w:val="24"/>
        </w:rPr>
        <w:t>----------------------------------</w:t>
      </w:r>
      <w:r w:rsidR="0026524F" w:rsidRPr="0026524F">
        <w:rPr>
          <w:rFonts w:ascii="Arial" w:hAnsi="Arial" w:cs="Arial"/>
          <w:b/>
          <w:sz w:val="24"/>
          <w:szCs w:val="24"/>
        </w:rPr>
        <w:t>ACUERDO NÚMERO 1677/2021</w:t>
      </w:r>
      <w:r w:rsidR="0026524F" w:rsidRPr="0026524F">
        <w:rPr>
          <w:rFonts w:ascii="Arial" w:hAnsi="Arial" w:cs="Arial"/>
          <w:sz w:val="24"/>
          <w:szCs w:val="24"/>
        </w:rPr>
        <w:t>--------------------------------------------------------------------------------------------------------------------------------</w:t>
      </w:r>
      <w:r w:rsidR="0026524F" w:rsidRPr="0026524F">
        <w:rPr>
          <w:rFonts w:ascii="Arial" w:hAnsi="Arial" w:cs="Arial"/>
          <w:b/>
          <w:sz w:val="24"/>
          <w:szCs w:val="24"/>
        </w:rPr>
        <w:t>PRIMERO.-</w:t>
      </w:r>
      <w:r w:rsidR="0026524F" w:rsidRPr="0026524F">
        <w:rPr>
          <w:rFonts w:ascii="Arial" w:hAnsi="Arial" w:cs="Arial"/>
          <w:sz w:val="24"/>
          <w:szCs w:val="24"/>
        </w:rPr>
        <w:t xml:space="preserve"> El Ayuntamiento Constitucional de San Pedro Tlaquepaque, aprueba y  autoriza el</w:t>
      </w:r>
      <w:r w:rsidR="0026524F" w:rsidRPr="0026524F">
        <w:rPr>
          <w:rFonts w:ascii="Arial" w:hAnsi="Arial" w:cs="Arial"/>
          <w:b/>
          <w:sz w:val="24"/>
          <w:szCs w:val="24"/>
        </w:rPr>
        <w:t xml:space="preserve"> </w:t>
      </w:r>
      <w:r w:rsidR="0026524F" w:rsidRPr="0026524F">
        <w:rPr>
          <w:rFonts w:ascii="Arial" w:hAnsi="Arial" w:cs="Arial"/>
          <w:sz w:val="24"/>
          <w:szCs w:val="24"/>
        </w:rPr>
        <w:t xml:space="preserve"> </w:t>
      </w:r>
      <w:r w:rsidR="0026524F" w:rsidRPr="0026524F">
        <w:rPr>
          <w:rFonts w:ascii="Arial" w:hAnsi="Arial" w:cs="Arial"/>
          <w:b/>
          <w:sz w:val="24"/>
          <w:szCs w:val="24"/>
        </w:rPr>
        <w:t xml:space="preserve">Paquete 3 de Intervención ‘Rescate del Espacio Público’ con la construcción de estructura y colocación de malla sombra en beneficio de la colonia  La Mezquitera en el Municipio de San Pedro Tlaquepaque, por un monto hasta por la cantidad de  $ 1,109,504.60 (Un millón ciento nueve mil quinientos cuatro pesos 60/100 M.N.) </w:t>
      </w:r>
      <w:r w:rsidR="0026524F" w:rsidRPr="0026524F">
        <w:rPr>
          <w:rFonts w:ascii="Arial" w:hAnsi="Arial" w:cs="Arial"/>
          <w:b/>
          <w:bCs/>
          <w:sz w:val="24"/>
          <w:szCs w:val="24"/>
        </w:rPr>
        <w:t>con financiamiento a cargo de Presupuesto Directo 2021</w:t>
      </w:r>
      <w:r w:rsidR="0026524F" w:rsidRPr="0026524F">
        <w:rPr>
          <w:rFonts w:ascii="Arial" w:hAnsi="Arial" w:cs="Arial"/>
          <w:b/>
          <w:sz w:val="24"/>
          <w:szCs w:val="24"/>
        </w:rPr>
        <w:t>.</w:t>
      </w:r>
    </w:p>
    <w:p w14:paraId="4045CB32" w14:textId="77777777" w:rsidR="00386F38" w:rsidRDefault="00386F38" w:rsidP="0026524F">
      <w:pPr>
        <w:jc w:val="both"/>
        <w:rPr>
          <w:rFonts w:ascii="Arial" w:hAnsi="Arial" w:cs="Arial"/>
          <w:b/>
          <w:sz w:val="24"/>
          <w:szCs w:val="24"/>
        </w:rPr>
      </w:pPr>
    </w:p>
    <w:p w14:paraId="50910EE9" w14:textId="77777777" w:rsidR="00386F38" w:rsidRDefault="00386F38" w:rsidP="0026524F">
      <w:pPr>
        <w:jc w:val="both"/>
        <w:rPr>
          <w:rFonts w:ascii="Arial" w:hAnsi="Arial" w:cs="Arial"/>
          <w:b/>
          <w:sz w:val="24"/>
          <w:szCs w:val="24"/>
        </w:rPr>
      </w:pPr>
    </w:p>
    <w:p w14:paraId="67F5E100" w14:textId="77777777" w:rsidR="00386F38" w:rsidRDefault="00386F38" w:rsidP="0026524F">
      <w:pPr>
        <w:jc w:val="both"/>
        <w:rPr>
          <w:rFonts w:ascii="Arial" w:hAnsi="Arial" w:cs="Arial"/>
          <w:b/>
          <w:sz w:val="24"/>
          <w:szCs w:val="24"/>
        </w:rPr>
      </w:pPr>
    </w:p>
    <w:p w14:paraId="5EC5AD77" w14:textId="77777777" w:rsidR="00386F38" w:rsidRPr="009D3F64" w:rsidRDefault="00386F38" w:rsidP="0026524F">
      <w:pPr>
        <w:jc w:val="both"/>
        <w:rPr>
          <w:rFonts w:ascii="Arial" w:hAnsi="Arial" w:cs="Arial"/>
          <w:sz w:val="24"/>
          <w:szCs w:val="24"/>
        </w:rPr>
      </w:pPr>
    </w:p>
    <w:tbl>
      <w:tblPr>
        <w:tblW w:w="0" w:type="auto"/>
        <w:tblInd w:w="142" w:type="dxa"/>
        <w:tblCellMar>
          <w:left w:w="70" w:type="dxa"/>
          <w:right w:w="70" w:type="dxa"/>
        </w:tblCellMar>
        <w:tblLook w:val="04A0" w:firstRow="1" w:lastRow="0" w:firstColumn="1" w:lastColumn="0" w:noHBand="0" w:noVBand="1"/>
      </w:tblPr>
      <w:tblGrid>
        <w:gridCol w:w="2211"/>
        <w:gridCol w:w="937"/>
        <w:gridCol w:w="1044"/>
        <w:gridCol w:w="909"/>
        <w:gridCol w:w="1376"/>
        <w:gridCol w:w="1453"/>
      </w:tblGrid>
      <w:tr w:rsidR="0026524F" w:rsidRPr="00FF07DA" w14:paraId="18AAD012" w14:textId="77777777" w:rsidTr="009D3F64">
        <w:trPr>
          <w:trHeight w:val="360"/>
        </w:trPr>
        <w:tc>
          <w:tcPr>
            <w:tcW w:w="7930" w:type="dxa"/>
            <w:gridSpan w:val="6"/>
            <w:noWrap/>
            <w:vAlign w:val="bottom"/>
            <w:hideMark/>
          </w:tcPr>
          <w:p w14:paraId="4F6CB6BA" w14:textId="77777777" w:rsidR="0026524F" w:rsidRPr="00FF07DA" w:rsidRDefault="0026524F" w:rsidP="0026524F">
            <w:pPr>
              <w:rPr>
                <w:rFonts w:ascii="Arial" w:hAnsi="Arial" w:cs="Arial"/>
                <w:b/>
                <w:bCs/>
                <w:sz w:val="18"/>
                <w:szCs w:val="18"/>
                <w:lang w:eastAsia="es-MX"/>
              </w:rPr>
            </w:pPr>
            <w:r w:rsidRPr="00FF07DA">
              <w:rPr>
                <w:rFonts w:ascii="Arial" w:hAnsi="Arial" w:cs="Arial"/>
                <w:b/>
                <w:bCs/>
                <w:sz w:val="18"/>
                <w:szCs w:val="18"/>
              </w:rPr>
              <w:t>Paquete No. 3 de Presupuesto Directo 2021</w:t>
            </w:r>
          </w:p>
        </w:tc>
      </w:tr>
      <w:tr w:rsidR="0026524F" w:rsidRPr="00FF07DA" w14:paraId="451D98A7" w14:textId="77777777" w:rsidTr="009D3F64">
        <w:trPr>
          <w:trHeight w:val="300"/>
        </w:trPr>
        <w:tc>
          <w:tcPr>
            <w:tcW w:w="2241" w:type="dxa"/>
            <w:noWrap/>
            <w:vAlign w:val="bottom"/>
            <w:hideMark/>
          </w:tcPr>
          <w:p w14:paraId="6BFCF57D" w14:textId="77777777" w:rsidR="0026524F" w:rsidRPr="00FF07DA" w:rsidRDefault="0026524F" w:rsidP="0026524F">
            <w:pPr>
              <w:rPr>
                <w:rFonts w:ascii="Arial" w:hAnsi="Arial" w:cs="Arial"/>
                <w:b/>
                <w:bCs/>
                <w:sz w:val="18"/>
                <w:szCs w:val="18"/>
                <w:lang w:eastAsia="es-MX"/>
              </w:rPr>
            </w:pPr>
          </w:p>
        </w:tc>
        <w:tc>
          <w:tcPr>
            <w:tcW w:w="928" w:type="dxa"/>
            <w:noWrap/>
            <w:vAlign w:val="bottom"/>
            <w:hideMark/>
          </w:tcPr>
          <w:p w14:paraId="6262AA07" w14:textId="77777777" w:rsidR="0026524F" w:rsidRPr="00FF07DA" w:rsidRDefault="0026524F" w:rsidP="0026524F">
            <w:pPr>
              <w:rPr>
                <w:rFonts w:ascii="Arial" w:hAnsi="Arial" w:cs="Arial"/>
                <w:sz w:val="20"/>
                <w:szCs w:val="20"/>
                <w:lang w:eastAsia="es-MX"/>
              </w:rPr>
            </w:pPr>
          </w:p>
        </w:tc>
        <w:tc>
          <w:tcPr>
            <w:tcW w:w="1058" w:type="dxa"/>
            <w:noWrap/>
            <w:vAlign w:val="bottom"/>
            <w:hideMark/>
          </w:tcPr>
          <w:p w14:paraId="7E21C4DA" w14:textId="77777777" w:rsidR="0026524F" w:rsidRPr="00FF07DA" w:rsidRDefault="0026524F" w:rsidP="0026524F">
            <w:pPr>
              <w:rPr>
                <w:rFonts w:ascii="Arial" w:hAnsi="Arial" w:cs="Arial"/>
                <w:sz w:val="20"/>
                <w:szCs w:val="20"/>
                <w:lang w:eastAsia="es-MX"/>
              </w:rPr>
            </w:pPr>
          </w:p>
        </w:tc>
        <w:tc>
          <w:tcPr>
            <w:tcW w:w="921" w:type="dxa"/>
            <w:noWrap/>
            <w:vAlign w:val="bottom"/>
            <w:hideMark/>
          </w:tcPr>
          <w:p w14:paraId="7089D820" w14:textId="77777777" w:rsidR="0026524F" w:rsidRPr="00FF07DA" w:rsidRDefault="0026524F" w:rsidP="0026524F">
            <w:pPr>
              <w:rPr>
                <w:rFonts w:ascii="Arial" w:hAnsi="Arial" w:cs="Arial"/>
                <w:sz w:val="20"/>
                <w:szCs w:val="20"/>
                <w:lang w:eastAsia="es-MX"/>
              </w:rPr>
            </w:pPr>
          </w:p>
        </w:tc>
        <w:tc>
          <w:tcPr>
            <w:tcW w:w="1309" w:type="dxa"/>
            <w:noWrap/>
            <w:vAlign w:val="bottom"/>
            <w:hideMark/>
          </w:tcPr>
          <w:p w14:paraId="73354A6B" w14:textId="77777777" w:rsidR="0026524F" w:rsidRPr="00FF07DA" w:rsidRDefault="0026524F" w:rsidP="0026524F">
            <w:pPr>
              <w:rPr>
                <w:rFonts w:ascii="Arial" w:hAnsi="Arial" w:cs="Arial"/>
                <w:sz w:val="20"/>
                <w:szCs w:val="20"/>
                <w:lang w:eastAsia="es-MX"/>
              </w:rPr>
            </w:pPr>
          </w:p>
        </w:tc>
        <w:tc>
          <w:tcPr>
            <w:tcW w:w="1473" w:type="dxa"/>
            <w:noWrap/>
            <w:vAlign w:val="bottom"/>
            <w:hideMark/>
          </w:tcPr>
          <w:p w14:paraId="5E74E261" w14:textId="77777777" w:rsidR="0026524F" w:rsidRPr="00FF07DA" w:rsidRDefault="0026524F" w:rsidP="0026524F">
            <w:pPr>
              <w:rPr>
                <w:rFonts w:ascii="Arial" w:hAnsi="Arial" w:cs="Arial"/>
                <w:sz w:val="20"/>
                <w:szCs w:val="20"/>
                <w:lang w:eastAsia="es-MX"/>
              </w:rPr>
            </w:pPr>
          </w:p>
        </w:tc>
      </w:tr>
      <w:tr w:rsidR="0026524F" w:rsidRPr="00FF07DA" w14:paraId="31C67983" w14:textId="77777777" w:rsidTr="009D3F64">
        <w:trPr>
          <w:trHeight w:val="480"/>
        </w:trPr>
        <w:tc>
          <w:tcPr>
            <w:tcW w:w="2241"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1B760A59" w14:textId="77777777" w:rsidR="0026524F" w:rsidRPr="00FF07DA" w:rsidRDefault="0026524F" w:rsidP="0026524F">
            <w:pPr>
              <w:jc w:val="center"/>
              <w:rPr>
                <w:rFonts w:ascii="Arial" w:hAnsi="Arial" w:cs="Arial"/>
                <w:b/>
                <w:bCs/>
                <w:sz w:val="16"/>
                <w:szCs w:val="16"/>
                <w:lang w:val="es-ES" w:eastAsia="es-ES"/>
              </w:rPr>
            </w:pPr>
            <w:r w:rsidRPr="00FF07DA">
              <w:rPr>
                <w:rFonts w:ascii="Arial" w:hAnsi="Arial" w:cs="Arial"/>
                <w:b/>
                <w:bCs/>
                <w:sz w:val="16"/>
                <w:szCs w:val="16"/>
              </w:rPr>
              <w:t>OBRA</w:t>
            </w:r>
          </w:p>
        </w:tc>
        <w:tc>
          <w:tcPr>
            <w:tcW w:w="928" w:type="dxa"/>
            <w:tcBorders>
              <w:top w:val="single" w:sz="4" w:space="0" w:color="auto"/>
              <w:left w:val="nil"/>
              <w:bottom w:val="single" w:sz="4" w:space="0" w:color="auto"/>
              <w:right w:val="single" w:sz="4" w:space="0" w:color="auto"/>
            </w:tcBorders>
            <w:shd w:val="clear" w:color="auto" w:fill="A9D08E"/>
            <w:vAlign w:val="center"/>
            <w:hideMark/>
          </w:tcPr>
          <w:p w14:paraId="1A77BD58"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HOGARES</w:t>
            </w:r>
          </w:p>
        </w:tc>
        <w:tc>
          <w:tcPr>
            <w:tcW w:w="1058" w:type="dxa"/>
            <w:tcBorders>
              <w:top w:val="single" w:sz="4" w:space="0" w:color="auto"/>
              <w:left w:val="nil"/>
              <w:bottom w:val="single" w:sz="4" w:space="0" w:color="auto"/>
              <w:right w:val="single" w:sz="4" w:space="0" w:color="auto"/>
            </w:tcBorders>
            <w:shd w:val="clear" w:color="auto" w:fill="A9D08E"/>
            <w:vAlign w:val="center"/>
            <w:hideMark/>
          </w:tcPr>
          <w:p w14:paraId="7EA7979B"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HOMBRES</w:t>
            </w:r>
          </w:p>
        </w:tc>
        <w:tc>
          <w:tcPr>
            <w:tcW w:w="921" w:type="dxa"/>
            <w:tcBorders>
              <w:top w:val="single" w:sz="4" w:space="0" w:color="auto"/>
              <w:left w:val="nil"/>
              <w:bottom w:val="single" w:sz="4" w:space="0" w:color="auto"/>
              <w:right w:val="single" w:sz="4" w:space="0" w:color="auto"/>
            </w:tcBorders>
            <w:shd w:val="clear" w:color="auto" w:fill="A9D08E"/>
            <w:vAlign w:val="center"/>
            <w:hideMark/>
          </w:tcPr>
          <w:p w14:paraId="7E700FD0"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MUJERES</w:t>
            </w:r>
          </w:p>
        </w:tc>
        <w:tc>
          <w:tcPr>
            <w:tcW w:w="1309" w:type="dxa"/>
            <w:tcBorders>
              <w:top w:val="single" w:sz="4" w:space="0" w:color="auto"/>
              <w:left w:val="nil"/>
              <w:bottom w:val="single" w:sz="4" w:space="0" w:color="auto"/>
              <w:right w:val="single" w:sz="4" w:space="0" w:color="auto"/>
            </w:tcBorders>
            <w:shd w:val="clear" w:color="auto" w:fill="A9D08E"/>
            <w:vAlign w:val="center"/>
            <w:hideMark/>
          </w:tcPr>
          <w:p w14:paraId="2C1B9E2B"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 xml:space="preserve">TOTAL DE </w:t>
            </w:r>
            <w:r w:rsidRPr="00FF07DA">
              <w:rPr>
                <w:rFonts w:ascii="Arial" w:hAnsi="Arial" w:cs="Arial"/>
                <w:b/>
                <w:bCs/>
                <w:sz w:val="16"/>
                <w:szCs w:val="16"/>
              </w:rPr>
              <w:br/>
              <w:t>BENEFICIARIOS</w:t>
            </w:r>
          </w:p>
        </w:tc>
        <w:tc>
          <w:tcPr>
            <w:tcW w:w="1473" w:type="dxa"/>
            <w:tcBorders>
              <w:top w:val="single" w:sz="4" w:space="0" w:color="auto"/>
              <w:left w:val="nil"/>
              <w:bottom w:val="single" w:sz="4" w:space="0" w:color="auto"/>
              <w:right w:val="single" w:sz="4" w:space="0" w:color="auto"/>
            </w:tcBorders>
            <w:shd w:val="clear" w:color="auto" w:fill="A9D08E"/>
            <w:vAlign w:val="center"/>
            <w:hideMark/>
          </w:tcPr>
          <w:p w14:paraId="3A8F97FC" w14:textId="77777777" w:rsidR="0026524F" w:rsidRPr="00FF07DA" w:rsidRDefault="0026524F" w:rsidP="0026524F">
            <w:pPr>
              <w:jc w:val="center"/>
              <w:rPr>
                <w:rFonts w:ascii="Arial" w:hAnsi="Arial" w:cs="Arial"/>
                <w:b/>
                <w:bCs/>
                <w:sz w:val="16"/>
                <w:szCs w:val="16"/>
              </w:rPr>
            </w:pPr>
            <w:r w:rsidRPr="00FF07DA">
              <w:rPr>
                <w:rFonts w:ascii="Arial" w:hAnsi="Arial" w:cs="Arial"/>
                <w:b/>
                <w:bCs/>
                <w:sz w:val="16"/>
                <w:szCs w:val="16"/>
              </w:rPr>
              <w:t>MONTO</w:t>
            </w:r>
          </w:p>
        </w:tc>
      </w:tr>
      <w:tr w:rsidR="0026524F" w:rsidRPr="00FF07DA" w14:paraId="7D569027" w14:textId="77777777" w:rsidTr="009D3F64">
        <w:trPr>
          <w:trHeight w:val="1020"/>
        </w:trPr>
        <w:tc>
          <w:tcPr>
            <w:tcW w:w="2241" w:type="dxa"/>
            <w:tcBorders>
              <w:top w:val="nil"/>
              <w:left w:val="single" w:sz="4" w:space="0" w:color="auto"/>
              <w:bottom w:val="single" w:sz="4" w:space="0" w:color="auto"/>
              <w:right w:val="single" w:sz="4" w:space="0" w:color="auto"/>
            </w:tcBorders>
            <w:shd w:val="clear" w:color="auto" w:fill="FFFFFF"/>
            <w:vAlign w:val="center"/>
            <w:hideMark/>
          </w:tcPr>
          <w:p w14:paraId="26305DB3" w14:textId="77777777" w:rsidR="0026524F" w:rsidRPr="00FF07DA" w:rsidRDefault="0026524F" w:rsidP="0026524F">
            <w:pPr>
              <w:jc w:val="both"/>
              <w:rPr>
                <w:rFonts w:ascii="Arial" w:hAnsi="Arial" w:cs="Arial"/>
                <w:sz w:val="18"/>
                <w:szCs w:val="18"/>
              </w:rPr>
            </w:pPr>
            <w:r w:rsidRPr="00FF07DA">
              <w:rPr>
                <w:rFonts w:ascii="Arial" w:hAnsi="Arial" w:cs="Arial"/>
                <w:sz w:val="18"/>
                <w:szCs w:val="18"/>
              </w:rPr>
              <w:t>Construcción de estructura y malla sombra en campo de futbol rápido en Calle Rogelio Vaca Esquina 8 de Julio, en la Colonia La Mezquitera en el Municipio de San Pedro Tlaquepaque, Jalisco</w:t>
            </w:r>
          </w:p>
        </w:tc>
        <w:tc>
          <w:tcPr>
            <w:tcW w:w="928" w:type="dxa"/>
            <w:tcBorders>
              <w:top w:val="nil"/>
              <w:left w:val="nil"/>
              <w:bottom w:val="single" w:sz="4" w:space="0" w:color="auto"/>
              <w:right w:val="single" w:sz="4" w:space="0" w:color="auto"/>
            </w:tcBorders>
            <w:vAlign w:val="center"/>
            <w:hideMark/>
          </w:tcPr>
          <w:p w14:paraId="28875DF7"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13,153</w:t>
            </w:r>
          </w:p>
        </w:tc>
        <w:tc>
          <w:tcPr>
            <w:tcW w:w="1058" w:type="dxa"/>
            <w:tcBorders>
              <w:top w:val="nil"/>
              <w:left w:val="nil"/>
              <w:bottom w:val="single" w:sz="4" w:space="0" w:color="auto"/>
              <w:right w:val="single" w:sz="4" w:space="0" w:color="auto"/>
            </w:tcBorders>
            <w:vAlign w:val="center"/>
            <w:hideMark/>
          </w:tcPr>
          <w:p w14:paraId="6C2CA093"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28,278</w:t>
            </w:r>
          </w:p>
        </w:tc>
        <w:tc>
          <w:tcPr>
            <w:tcW w:w="921" w:type="dxa"/>
            <w:tcBorders>
              <w:top w:val="nil"/>
              <w:left w:val="nil"/>
              <w:bottom w:val="single" w:sz="4" w:space="0" w:color="auto"/>
              <w:right w:val="single" w:sz="4" w:space="0" w:color="auto"/>
            </w:tcBorders>
            <w:vAlign w:val="center"/>
            <w:hideMark/>
          </w:tcPr>
          <w:p w14:paraId="07190B10"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29,432</w:t>
            </w:r>
          </w:p>
        </w:tc>
        <w:tc>
          <w:tcPr>
            <w:tcW w:w="1309" w:type="dxa"/>
            <w:tcBorders>
              <w:top w:val="nil"/>
              <w:left w:val="nil"/>
              <w:bottom w:val="single" w:sz="4" w:space="0" w:color="auto"/>
              <w:right w:val="single" w:sz="4" w:space="0" w:color="auto"/>
            </w:tcBorders>
            <w:noWrap/>
            <w:vAlign w:val="center"/>
            <w:hideMark/>
          </w:tcPr>
          <w:p w14:paraId="66CA0867" w14:textId="77777777" w:rsidR="0026524F" w:rsidRPr="00FF07DA" w:rsidRDefault="0026524F" w:rsidP="0026524F">
            <w:pPr>
              <w:jc w:val="center"/>
              <w:rPr>
                <w:rFonts w:ascii="Arial" w:hAnsi="Arial" w:cs="Arial"/>
                <w:sz w:val="18"/>
                <w:szCs w:val="18"/>
              </w:rPr>
            </w:pPr>
            <w:r w:rsidRPr="00FF07DA">
              <w:rPr>
                <w:rFonts w:ascii="Arial" w:hAnsi="Arial" w:cs="Arial"/>
                <w:sz w:val="18"/>
                <w:szCs w:val="18"/>
              </w:rPr>
              <w:t>57,710</w:t>
            </w:r>
          </w:p>
        </w:tc>
        <w:tc>
          <w:tcPr>
            <w:tcW w:w="1473" w:type="dxa"/>
            <w:tcBorders>
              <w:top w:val="nil"/>
              <w:left w:val="nil"/>
              <w:bottom w:val="single" w:sz="4" w:space="0" w:color="auto"/>
              <w:right w:val="single" w:sz="4" w:space="0" w:color="auto"/>
            </w:tcBorders>
            <w:vAlign w:val="center"/>
            <w:hideMark/>
          </w:tcPr>
          <w:p w14:paraId="6FB13BF8" w14:textId="77777777" w:rsidR="0026524F" w:rsidRPr="00FF07DA" w:rsidRDefault="0026524F" w:rsidP="0026524F">
            <w:pPr>
              <w:jc w:val="both"/>
              <w:rPr>
                <w:rFonts w:ascii="Arial" w:hAnsi="Arial" w:cs="Arial"/>
                <w:sz w:val="18"/>
                <w:szCs w:val="18"/>
              </w:rPr>
            </w:pPr>
            <w:r w:rsidRPr="00FF07DA">
              <w:rPr>
                <w:rFonts w:ascii="Arial" w:hAnsi="Arial" w:cs="Arial"/>
                <w:sz w:val="18"/>
                <w:szCs w:val="18"/>
              </w:rPr>
              <w:t xml:space="preserve"> $  1,109,504.60 </w:t>
            </w:r>
          </w:p>
        </w:tc>
      </w:tr>
      <w:tr w:rsidR="0026524F" w:rsidRPr="00FF07DA" w14:paraId="3548F6BB" w14:textId="77777777" w:rsidTr="009D3F64">
        <w:trPr>
          <w:trHeight w:val="300"/>
        </w:trPr>
        <w:tc>
          <w:tcPr>
            <w:tcW w:w="2241" w:type="dxa"/>
            <w:tcBorders>
              <w:top w:val="nil"/>
              <w:left w:val="single" w:sz="4" w:space="0" w:color="auto"/>
              <w:bottom w:val="single" w:sz="4" w:space="0" w:color="auto"/>
              <w:right w:val="single" w:sz="4" w:space="0" w:color="auto"/>
            </w:tcBorders>
            <w:vAlign w:val="bottom"/>
            <w:hideMark/>
          </w:tcPr>
          <w:p w14:paraId="7CE51A21" w14:textId="77777777" w:rsidR="0026524F" w:rsidRPr="00FF07DA" w:rsidRDefault="0026524F" w:rsidP="0026524F">
            <w:pPr>
              <w:jc w:val="right"/>
              <w:rPr>
                <w:rFonts w:ascii="Arial" w:hAnsi="Arial" w:cs="Arial"/>
                <w:b/>
                <w:bCs/>
                <w:sz w:val="18"/>
                <w:szCs w:val="18"/>
              </w:rPr>
            </w:pPr>
            <w:r w:rsidRPr="00FF07DA">
              <w:rPr>
                <w:rFonts w:ascii="Arial" w:hAnsi="Arial" w:cs="Arial"/>
                <w:b/>
                <w:bCs/>
                <w:sz w:val="18"/>
                <w:szCs w:val="18"/>
              </w:rPr>
              <w:t>Total:</w:t>
            </w:r>
          </w:p>
        </w:tc>
        <w:tc>
          <w:tcPr>
            <w:tcW w:w="928" w:type="dxa"/>
            <w:tcBorders>
              <w:top w:val="nil"/>
              <w:left w:val="nil"/>
              <w:bottom w:val="single" w:sz="4" w:space="0" w:color="auto"/>
              <w:right w:val="single" w:sz="4" w:space="0" w:color="auto"/>
            </w:tcBorders>
            <w:noWrap/>
            <w:vAlign w:val="bottom"/>
            <w:hideMark/>
          </w:tcPr>
          <w:p w14:paraId="7C286ED4"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13,153</w:t>
            </w:r>
          </w:p>
        </w:tc>
        <w:tc>
          <w:tcPr>
            <w:tcW w:w="1058" w:type="dxa"/>
            <w:tcBorders>
              <w:top w:val="nil"/>
              <w:left w:val="nil"/>
              <w:bottom w:val="single" w:sz="4" w:space="0" w:color="auto"/>
              <w:right w:val="single" w:sz="4" w:space="0" w:color="auto"/>
            </w:tcBorders>
            <w:noWrap/>
            <w:vAlign w:val="bottom"/>
            <w:hideMark/>
          </w:tcPr>
          <w:p w14:paraId="3630AB2F"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28,278</w:t>
            </w:r>
          </w:p>
        </w:tc>
        <w:tc>
          <w:tcPr>
            <w:tcW w:w="921" w:type="dxa"/>
            <w:tcBorders>
              <w:top w:val="nil"/>
              <w:left w:val="nil"/>
              <w:bottom w:val="single" w:sz="4" w:space="0" w:color="auto"/>
              <w:right w:val="single" w:sz="4" w:space="0" w:color="auto"/>
            </w:tcBorders>
            <w:noWrap/>
            <w:vAlign w:val="bottom"/>
            <w:hideMark/>
          </w:tcPr>
          <w:p w14:paraId="042400C5"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29,432</w:t>
            </w:r>
          </w:p>
        </w:tc>
        <w:tc>
          <w:tcPr>
            <w:tcW w:w="1309" w:type="dxa"/>
            <w:tcBorders>
              <w:top w:val="nil"/>
              <w:left w:val="nil"/>
              <w:bottom w:val="single" w:sz="4" w:space="0" w:color="auto"/>
              <w:right w:val="single" w:sz="4" w:space="0" w:color="auto"/>
            </w:tcBorders>
            <w:noWrap/>
            <w:vAlign w:val="bottom"/>
            <w:hideMark/>
          </w:tcPr>
          <w:p w14:paraId="743E3F1C" w14:textId="77777777" w:rsidR="0026524F" w:rsidRPr="00FF07DA" w:rsidRDefault="0026524F" w:rsidP="0026524F">
            <w:pPr>
              <w:jc w:val="center"/>
              <w:rPr>
                <w:rFonts w:ascii="Arial" w:hAnsi="Arial" w:cs="Arial"/>
                <w:b/>
                <w:bCs/>
                <w:sz w:val="18"/>
                <w:szCs w:val="18"/>
              </w:rPr>
            </w:pPr>
            <w:r w:rsidRPr="00FF07DA">
              <w:rPr>
                <w:rFonts w:ascii="Arial" w:hAnsi="Arial" w:cs="Arial"/>
                <w:b/>
                <w:bCs/>
                <w:sz w:val="18"/>
                <w:szCs w:val="18"/>
              </w:rPr>
              <w:t>57,710</w:t>
            </w:r>
          </w:p>
        </w:tc>
        <w:tc>
          <w:tcPr>
            <w:tcW w:w="1473" w:type="dxa"/>
            <w:tcBorders>
              <w:top w:val="nil"/>
              <w:left w:val="nil"/>
              <w:bottom w:val="single" w:sz="4" w:space="0" w:color="auto"/>
              <w:right w:val="single" w:sz="4" w:space="0" w:color="auto"/>
            </w:tcBorders>
            <w:noWrap/>
            <w:vAlign w:val="bottom"/>
            <w:hideMark/>
          </w:tcPr>
          <w:p w14:paraId="13080232" w14:textId="77777777" w:rsidR="0026524F" w:rsidRPr="00FF07DA" w:rsidRDefault="0026524F" w:rsidP="0026524F">
            <w:pPr>
              <w:rPr>
                <w:rFonts w:ascii="Arial" w:hAnsi="Arial" w:cs="Arial"/>
                <w:b/>
                <w:bCs/>
                <w:sz w:val="18"/>
                <w:szCs w:val="18"/>
              </w:rPr>
            </w:pPr>
            <w:r w:rsidRPr="00FF07DA">
              <w:rPr>
                <w:rFonts w:ascii="Arial" w:hAnsi="Arial" w:cs="Arial"/>
                <w:b/>
                <w:bCs/>
                <w:sz w:val="18"/>
                <w:szCs w:val="18"/>
              </w:rPr>
              <w:t xml:space="preserve"> $  1,109,504.60 </w:t>
            </w:r>
          </w:p>
        </w:tc>
      </w:tr>
    </w:tbl>
    <w:p w14:paraId="4B2E311C" w14:textId="77777777" w:rsidR="0026524F" w:rsidRPr="00FF07DA" w:rsidRDefault="0026524F" w:rsidP="0026524F">
      <w:pPr>
        <w:jc w:val="both"/>
        <w:rPr>
          <w:rFonts w:ascii="Arial" w:hAnsi="Arial" w:cs="Arial"/>
          <w:b/>
          <w:sz w:val="6"/>
          <w:lang w:val="es-ES" w:eastAsia="es-ES"/>
        </w:rPr>
      </w:pPr>
    </w:p>
    <w:p w14:paraId="365E4361" w14:textId="73CEA1A9" w:rsidR="00B67CED" w:rsidRPr="00B67CED" w:rsidRDefault="0026524F" w:rsidP="009D3F64">
      <w:pPr>
        <w:jc w:val="both"/>
        <w:rPr>
          <w:rFonts w:ascii="Arial" w:hAnsi="Arial" w:cs="Arial"/>
          <w:b/>
          <w:sz w:val="24"/>
          <w:szCs w:val="24"/>
        </w:rPr>
      </w:pPr>
      <w:r w:rsidRPr="0026524F">
        <w:rPr>
          <w:rFonts w:ascii="Arial" w:hAnsi="Arial" w:cs="Arial"/>
          <w:sz w:val="24"/>
          <w:szCs w:val="24"/>
        </w:rPr>
        <w:t>------------------------------------------------------------------------------------------------------------------------------------------------------------------------------------------------------</w:t>
      </w:r>
      <w:r w:rsidRPr="0026524F">
        <w:rPr>
          <w:rFonts w:ascii="Arial" w:hAnsi="Arial" w:cs="Arial"/>
          <w:b/>
          <w:sz w:val="24"/>
          <w:szCs w:val="24"/>
        </w:rPr>
        <w:t>SEGUNDO.-</w:t>
      </w:r>
      <w:r w:rsidRPr="0026524F">
        <w:rPr>
          <w:rFonts w:ascii="Arial" w:hAnsi="Arial" w:cs="Arial"/>
          <w:sz w:val="24"/>
          <w:szCs w:val="24"/>
        </w:rPr>
        <w:t xml:space="preserve"> El Ayuntamiento Constitucional de San Pedro Tlaquepaque, Jalisco, aprueba y autoriza facultar al Tesorero Municipal a erogar hasta la cantidad de </w:t>
      </w:r>
      <w:r w:rsidRPr="0026524F">
        <w:rPr>
          <w:rFonts w:ascii="Arial" w:hAnsi="Arial" w:cs="Arial"/>
          <w:b/>
          <w:sz w:val="24"/>
          <w:szCs w:val="24"/>
        </w:rPr>
        <w:t xml:space="preserve"> $ 1,109,504.60 (Un millón ciento nueve mil quinientos cuatro pesos 60/100 M.N.), con cargo a Presupuesto Directo 2021</w:t>
      </w:r>
      <w:r w:rsidRPr="0026524F">
        <w:rPr>
          <w:rFonts w:ascii="Arial" w:hAnsi="Arial" w:cs="Arial"/>
          <w:sz w:val="24"/>
          <w:szCs w:val="24"/>
        </w:rPr>
        <w:t>, para dar cabal cumplimiento al presente acuerdo, lo anterior una vez agotados los procedimientos de adjudicación que correspondan con apego a la normatividad aplicable.--------------------------------------------------------------------------------</w:t>
      </w:r>
      <w:r w:rsidR="009D3F64">
        <w:rPr>
          <w:rFonts w:ascii="Arial" w:hAnsi="Arial" w:cs="Arial"/>
          <w:sz w:val="24"/>
          <w:szCs w:val="24"/>
        </w:rPr>
        <w:t>------------</w:t>
      </w:r>
      <w:r w:rsidRPr="0026524F">
        <w:rPr>
          <w:rFonts w:ascii="Arial" w:hAnsi="Arial" w:cs="Arial"/>
          <w:sz w:val="24"/>
          <w:szCs w:val="24"/>
        </w:rPr>
        <w:t>------------------------------------------------------------</w:t>
      </w:r>
      <w:r w:rsidRPr="0026524F">
        <w:rPr>
          <w:rFonts w:ascii="Arial" w:hAnsi="Arial" w:cs="Arial"/>
          <w:b/>
          <w:sz w:val="24"/>
          <w:szCs w:val="24"/>
        </w:rPr>
        <w:t>TERCERO.-</w:t>
      </w:r>
      <w:r w:rsidRPr="0026524F">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r w:rsidR="009D3F64">
        <w:rPr>
          <w:rFonts w:ascii="Arial" w:hAnsi="Arial" w:cs="Arial"/>
          <w:sz w:val="24"/>
          <w:szCs w:val="24"/>
        </w:rPr>
        <w:t>-----------------------------------------------</w:t>
      </w:r>
      <w:r w:rsidRPr="0026524F">
        <w:rPr>
          <w:rFonts w:ascii="Arial" w:hAnsi="Arial" w:cs="Arial"/>
          <w:sz w:val="24"/>
          <w:szCs w:val="24"/>
        </w:rPr>
        <w:t>----------------------------------------------------</w:t>
      </w:r>
      <w:r w:rsidRPr="0026524F">
        <w:rPr>
          <w:rFonts w:ascii="Arial" w:hAnsi="Arial" w:cs="Arial"/>
          <w:b/>
          <w:sz w:val="24"/>
          <w:szCs w:val="24"/>
        </w:rPr>
        <w:t>CUARTO.-</w:t>
      </w:r>
      <w:r w:rsidRPr="0026524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w:t>
      </w:r>
      <w:r w:rsidRPr="00DB5B4F">
        <w:rPr>
          <w:rFonts w:ascii="Arial" w:hAnsi="Arial" w:cs="Arial"/>
          <w:sz w:val="24"/>
          <w:szCs w:val="24"/>
        </w:rPr>
        <w:t>Infraestructura en Obra Pública ‘Equipamiento Urbano’, tal y como se desprende en el Punto Primero de la presente Iniciativa.----------------------------------------------------------------------------------------</w:t>
      </w:r>
      <w:r w:rsidR="009D3F64">
        <w:rPr>
          <w:rFonts w:ascii="Arial" w:hAnsi="Arial" w:cs="Arial"/>
          <w:sz w:val="24"/>
          <w:szCs w:val="24"/>
        </w:rPr>
        <w:t>---------------------------</w:t>
      </w:r>
      <w:r w:rsidRPr="00DB5B4F">
        <w:rPr>
          <w:rFonts w:ascii="Arial" w:hAnsi="Arial" w:cs="Arial"/>
          <w:sz w:val="24"/>
          <w:szCs w:val="24"/>
        </w:rPr>
        <w:t xml:space="preserve">------------------------------------------------------- </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DB5B4F">
        <w:rPr>
          <w:rFonts w:ascii="Arial" w:hAnsi="Arial" w:cs="Arial"/>
          <w:sz w:val="24"/>
          <w:szCs w:val="24"/>
        </w:rPr>
        <w:t>------------------------------------------------</w:t>
      </w:r>
      <w:r w:rsidR="00895A9B">
        <w:rPr>
          <w:rStyle w:val="Fuentedeprrafopredeter1"/>
          <w:rFonts w:ascii="Arial" w:hAnsi="Arial" w:cs="Arial"/>
          <w:color w:val="000000" w:themeColor="text1"/>
          <w:sz w:val="24"/>
          <w:szCs w:val="24"/>
        </w:rPr>
        <w:t>--------------------------------------------------------------------------------------------</w:t>
      </w:r>
      <w:r w:rsidR="00895A9B" w:rsidRPr="00A47026">
        <w:rPr>
          <w:rFonts w:ascii="Arial" w:hAnsi="Arial" w:cs="Arial"/>
          <w:b/>
          <w:sz w:val="24"/>
          <w:szCs w:val="24"/>
        </w:rPr>
        <w:t>NOTIFÍQUESE.-</w:t>
      </w:r>
      <w:r w:rsidR="00386F38">
        <w:rPr>
          <w:rFonts w:ascii="Arial" w:hAnsi="Arial" w:cs="Arial"/>
          <w:sz w:val="24"/>
          <w:szCs w:val="24"/>
        </w:rPr>
        <w:t xml:space="preserve"> Presidenta</w:t>
      </w:r>
      <w:r w:rsidR="00895A9B" w:rsidRPr="00A47026">
        <w:rPr>
          <w:rFonts w:ascii="Arial" w:hAnsi="Arial" w:cs="Arial"/>
          <w:sz w:val="24"/>
          <w:szCs w:val="24"/>
        </w:rPr>
        <w:t xml:space="preserve"> Municipal</w:t>
      </w:r>
      <w:r w:rsid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 xml:space="preserve">Director General de Políticas Públicas, Coordinador General de Gestión Integral de la Ciudad, </w:t>
      </w:r>
      <w:r w:rsidR="00895A9B" w:rsidRPr="00A47026">
        <w:rPr>
          <w:rFonts w:ascii="Arial" w:hAnsi="Arial" w:cs="Arial"/>
          <w:sz w:val="24"/>
          <w:szCs w:val="24"/>
        </w:rPr>
        <w:t>para su conocimiento y efectos legales a que haya lugar.--------------------------------------------------------------------------------------------</w:t>
      </w:r>
      <w:r w:rsidR="00A47026">
        <w:rPr>
          <w:rFonts w:ascii="Arial" w:hAnsi="Arial" w:cs="Arial"/>
          <w:sz w:val="24"/>
          <w:szCs w:val="24"/>
        </w:rPr>
        <w:t>-----------</w:t>
      </w:r>
      <w:r w:rsidR="00895A9B" w:rsidRPr="00A47026">
        <w:rPr>
          <w:rFonts w:ascii="Arial" w:hAnsi="Arial" w:cs="Arial"/>
          <w:sz w:val="24"/>
          <w:szCs w:val="24"/>
        </w:rPr>
        <w:t>------------------------------</w:t>
      </w:r>
      <w:bookmarkEnd w:id="7"/>
      <w:bookmarkEnd w:id="8"/>
      <w:r w:rsidR="00895A9B" w:rsidRPr="00A47026">
        <w:rPr>
          <w:rFonts w:ascii="Arial" w:hAnsi="Arial" w:cs="Arial"/>
          <w:sz w:val="24"/>
          <w:szCs w:val="24"/>
        </w:rPr>
        <w:t xml:space="preserve">Con la palabra la Presidenta Municipal Interina, C. </w:t>
      </w:r>
      <w:r w:rsidR="00895A9B" w:rsidRPr="00A47026">
        <w:rPr>
          <w:rFonts w:ascii="Arial" w:eastAsia="Calibri" w:hAnsi="Arial" w:cs="Arial"/>
          <w:sz w:val="24"/>
          <w:szCs w:val="24"/>
        </w:rPr>
        <w:t>Betsabé Dolores Almaguer Esparza</w:t>
      </w:r>
      <w:r w:rsidR="00895A9B" w:rsidRPr="00A47026">
        <w:rPr>
          <w:rFonts w:ascii="Arial" w:hAnsi="Arial" w:cs="Arial"/>
          <w:sz w:val="24"/>
          <w:szCs w:val="24"/>
        </w:rPr>
        <w:t>: Continúe</w:t>
      </w:r>
      <w:r w:rsidR="009D3F64" w:rsidRPr="00A47026">
        <w:rPr>
          <w:rFonts w:ascii="Arial" w:hAnsi="Arial" w:cs="Arial"/>
          <w:sz w:val="24"/>
          <w:szCs w:val="24"/>
        </w:rPr>
        <w:t xml:space="preserve"> </w:t>
      </w:r>
      <w:r w:rsidR="00895A9B" w:rsidRPr="00A47026">
        <w:rPr>
          <w:rFonts w:ascii="Arial" w:hAnsi="Arial" w:cs="Arial"/>
          <w:sz w:val="24"/>
          <w:szCs w:val="24"/>
        </w:rPr>
        <w:t>Secretario.-------------------------------------------------------------------------------------</w:t>
      </w:r>
      <w:r w:rsidR="009D3F64" w:rsidRPr="00A47026">
        <w:rPr>
          <w:rFonts w:ascii="Arial" w:hAnsi="Arial" w:cs="Arial"/>
          <w:sz w:val="24"/>
          <w:szCs w:val="24"/>
        </w:rPr>
        <w:t>----------</w:t>
      </w:r>
      <w:r w:rsidR="00895A9B" w:rsidRPr="00A47026">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C)</w:t>
      </w:r>
      <w:r w:rsidR="00895A9B" w:rsidRPr="00062D77">
        <w:rPr>
          <w:rFonts w:ascii="Arial" w:hAnsi="Arial" w:cs="Arial"/>
          <w:b/>
          <w:color w:val="FF0000"/>
          <w:sz w:val="24"/>
          <w:szCs w:val="24"/>
        </w:rPr>
        <w:t xml:space="preserve"> </w:t>
      </w:r>
      <w:r w:rsidR="00895A9B" w:rsidRPr="00062D77">
        <w:rPr>
          <w:rFonts w:ascii="Arial" w:hAnsi="Arial" w:cs="Arial"/>
          <w:color w:val="000000" w:themeColor="text1"/>
          <w:sz w:val="24"/>
          <w:szCs w:val="24"/>
        </w:rPr>
        <w:t xml:space="preserve">Iniciativa suscrita por la </w:t>
      </w:r>
      <w:r w:rsidR="00895A9B" w:rsidRPr="00062D77">
        <w:rPr>
          <w:rFonts w:ascii="Arial" w:hAnsi="Arial" w:cs="Arial"/>
          <w:b/>
          <w:color w:val="000000" w:themeColor="text1"/>
          <w:sz w:val="24"/>
          <w:szCs w:val="24"/>
        </w:rPr>
        <w:t xml:space="preserve">Presidenta Municipal Interina, </w:t>
      </w:r>
      <w:r w:rsidR="00895A9B" w:rsidRPr="00062D77">
        <w:rPr>
          <w:rFonts w:ascii="Arial" w:hAnsi="Arial" w:cs="Arial"/>
          <w:color w:val="000000" w:themeColor="text1"/>
          <w:sz w:val="24"/>
          <w:szCs w:val="24"/>
        </w:rPr>
        <w:t xml:space="preserve"> </w:t>
      </w:r>
      <w:r w:rsidR="00895A9B" w:rsidRPr="00062D77">
        <w:rPr>
          <w:rFonts w:ascii="Arial" w:hAnsi="Arial" w:cs="Arial"/>
          <w:b/>
          <w:color w:val="000000" w:themeColor="text1"/>
          <w:sz w:val="24"/>
          <w:szCs w:val="24"/>
        </w:rPr>
        <w:t xml:space="preserve">Betsabé Dolores Almaguer Esparza, </w:t>
      </w:r>
      <w:r w:rsidR="00895A9B" w:rsidRPr="00062D77">
        <w:rPr>
          <w:rFonts w:ascii="Arial" w:hAnsi="Arial" w:cs="Arial"/>
          <w:color w:val="000000" w:themeColor="text1"/>
          <w:sz w:val="24"/>
          <w:szCs w:val="24"/>
        </w:rPr>
        <w:t xml:space="preserve">mediante la cual propone se apruebe y autorice el </w:t>
      </w:r>
      <w:r w:rsidR="00895A9B" w:rsidRPr="00062D77">
        <w:rPr>
          <w:rFonts w:ascii="Arial" w:hAnsi="Arial" w:cs="Arial"/>
          <w:b/>
          <w:color w:val="000000" w:themeColor="text1"/>
          <w:sz w:val="24"/>
          <w:szCs w:val="24"/>
        </w:rPr>
        <w:t>Paquete 3 de Intervención en Obra Pública con la Construcción de líneas de Alcantarillado Sanitario</w:t>
      </w:r>
      <w:r w:rsidR="00895A9B" w:rsidRPr="00062D77">
        <w:rPr>
          <w:rFonts w:ascii="Arial" w:hAnsi="Arial" w:cs="Arial"/>
          <w:color w:val="000000" w:themeColor="text1"/>
          <w:sz w:val="24"/>
          <w:szCs w:val="24"/>
        </w:rPr>
        <w:t xml:space="preserve"> en beneficio de varias colonias del Municipio de San Pedro Tlaquepaque, con una inversión hasta por la cantidad de $ 23’478,147.17 (Veintitrés millones cuatrocientos setenta y ocho mil ciento cuarenta y siete pesos 17/100 M.N.), con financiamiento del Fondo de Aportaciones para la Infraestructura Social Municipal y de las Demarcaciones Territoriales del Distrito Federal (FISM-DF)  2021</w:t>
      </w:r>
      <w:r w:rsidR="009D3F64">
        <w:rPr>
          <w:rFonts w:ascii="Arial" w:hAnsi="Arial" w:cs="Arial"/>
          <w:sz w:val="24"/>
          <w:szCs w:val="24"/>
        </w:rPr>
        <w:t>, es cuanto ciudadana Presienta.</w:t>
      </w:r>
      <w:r w:rsidR="00895A9B">
        <w:rPr>
          <w:rFonts w:ascii="Arial" w:hAnsi="Arial" w:cs="Arial"/>
          <w:sz w:val="24"/>
          <w:szCs w:val="24"/>
        </w:rPr>
        <w:t>--------------------------------------------------------------------------------------------------------------</w:t>
      </w:r>
      <w:r w:rsidR="00B67CED" w:rsidRPr="00B13435">
        <w:rPr>
          <w:rFonts w:ascii="Arial" w:hAnsi="Arial" w:cs="Arial"/>
          <w:b/>
        </w:rPr>
        <w:t xml:space="preserve">                                                                   </w:t>
      </w:r>
      <w:r w:rsidR="00B67CED" w:rsidRPr="00B67CED">
        <w:rPr>
          <w:rFonts w:ascii="Arial" w:hAnsi="Arial" w:cs="Arial"/>
          <w:b/>
          <w:sz w:val="24"/>
          <w:szCs w:val="24"/>
        </w:rPr>
        <w:t xml:space="preserve">                                                                                                                                                                                                                                                                                                                                                                                                                                                                                                                                                                                                                                                                                                                                                                                                                                                                                                        C. REGIDORES DEL AYUNTAMIENTO</w:t>
      </w:r>
    </w:p>
    <w:p w14:paraId="594BB940" w14:textId="77777777" w:rsidR="00B67CED" w:rsidRPr="00B67CED" w:rsidRDefault="00B67CED" w:rsidP="00B67CED">
      <w:pPr>
        <w:rPr>
          <w:rFonts w:ascii="Arial" w:hAnsi="Arial" w:cs="Arial"/>
          <w:b/>
          <w:sz w:val="24"/>
          <w:szCs w:val="24"/>
        </w:rPr>
      </w:pPr>
      <w:r w:rsidRPr="00B67CED">
        <w:rPr>
          <w:rFonts w:ascii="Arial" w:hAnsi="Arial" w:cs="Arial"/>
          <w:b/>
          <w:sz w:val="24"/>
          <w:szCs w:val="24"/>
        </w:rPr>
        <w:t>DEL MUNICIPIO DE SAN PEDRO TLAQUEPAQUE, JALISCO;</w:t>
      </w:r>
    </w:p>
    <w:p w14:paraId="490EC45C" w14:textId="77777777" w:rsidR="00B67CED" w:rsidRPr="00B67CED" w:rsidRDefault="00B67CED" w:rsidP="00B67CED">
      <w:pPr>
        <w:rPr>
          <w:rFonts w:ascii="Arial" w:hAnsi="Arial" w:cs="Arial"/>
          <w:b/>
          <w:sz w:val="24"/>
          <w:szCs w:val="24"/>
        </w:rPr>
      </w:pPr>
      <w:r w:rsidRPr="00B67CED">
        <w:rPr>
          <w:rFonts w:ascii="Arial" w:hAnsi="Arial" w:cs="Arial"/>
          <w:b/>
          <w:sz w:val="24"/>
          <w:szCs w:val="24"/>
        </w:rPr>
        <w:t xml:space="preserve">P R E S E N T E: </w:t>
      </w:r>
    </w:p>
    <w:p w14:paraId="568FDDC7" w14:textId="77777777" w:rsidR="00B67CED" w:rsidRPr="009D3F64" w:rsidRDefault="00B67CED" w:rsidP="00B67CED">
      <w:pPr>
        <w:rPr>
          <w:rFonts w:ascii="Arial" w:hAnsi="Arial" w:cs="Arial"/>
          <w:sz w:val="8"/>
          <w:szCs w:val="8"/>
        </w:rPr>
      </w:pPr>
    </w:p>
    <w:p w14:paraId="683C0BC2" w14:textId="77777777" w:rsidR="00B67CED" w:rsidRPr="00B67CED" w:rsidRDefault="00B67CED" w:rsidP="00B67CED">
      <w:pPr>
        <w:pStyle w:val="Sinespaciado"/>
        <w:spacing w:line="276" w:lineRule="auto"/>
        <w:ind w:firstLine="708"/>
        <w:jc w:val="both"/>
        <w:rPr>
          <w:rFonts w:ascii="Arial" w:hAnsi="Arial" w:cs="Arial"/>
          <w:sz w:val="24"/>
          <w:szCs w:val="24"/>
        </w:rPr>
      </w:pPr>
      <w:r w:rsidRPr="00B67CED">
        <w:rPr>
          <w:rFonts w:ascii="Arial" w:hAnsi="Arial" w:cs="Arial"/>
          <w:sz w:val="24"/>
          <w:szCs w:val="24"/>
        </w:rPr>
        <w:t xml:space="preserve">La Suscrita </w:t>
      </w:r>
      <w:r w:rsidRPr="00B67CED">
        <w:rPr>
          <w:rFonts w:ascii="Arial" w:hAnsi="Arial" w:cs="Arial"/>
          <w:b/>
          <w:bCs/>
          <w:sz w:val="24"/>
          <w:szCs w:val="24"/>
        </w:rPr>
        <w:t>C. Betsabé Dolores Almaguer Esparza</w:t>
      </w:r>
      <w:r w:rsidRPr="00B67CED">
        <w:rPr>
          <w:rFonts w:ascii="Arial" w:hAnsi="Arial" w:cs="Arial"/>
          <w:sz w:val="24"/>
          <w:szCs w:val="24"/>
        </w:rPr>
        <w:t xml:space="preserve">, en mi carácter de Presidenta Municipal interina, conforme acuerdo 1610/2021 de este H. Ayuntamiento de San Pedro Tlaquepaque, Jalisco, aprobado en sesión del 25 de febrero del 2021, de conformidad con </w:t>
      </w:r>
      <w:bookmarkStart w:id="10" w:name="_Hlk30590449"/>
      <w:r w:rsidRPr="00B67CED">
        <w:rPr>
          <w:rFonts w:ascii="Arial" w:hAnsi="Arial" w:cs="Arial"/>
          <w:sz w:val="24"/>
          <w:szCs w:val="24"/>
        </w:rPr>
        <w:t>los artículos 115 fracciones I,  II y IV de la Constitución Política de los Estados Unidos Mexicanos; 73 fracciones I y II, 77 fracción II, 79 fracción I,  así como 86 de la Constitución Política del Estado de Jalisco; 2, 3, 10, 37 fracción II, V, VI y XX, 38 fracción XVI, 41 fracción I, 47  fracción II, 48 fracción IV, y VI, y 94 fracción 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10"/>
      <w:r w:rsidRPr="00B67CED">
        <w:rPr>
          <w:rFonts w:ascii="Arial" w:hAnsi="Arial" w:cs="Arial"/>
          <w:sz w:val="24"/>
          <w:szCs w:val="24"/>
        </w:rPr>
        <w:t>; y demás que resulten aplicables, tengo a bien someter a la elevada y distinguida consideración de este H. Cuerpo Edilicio en pleno la siguiente:</w:t>
      </w:r>
    </w:p>
    <w:p w14:paraId="629C03F7" w14:textId="77777777" w:rsidR="00B67CED" w:rsidRPr="00B67CED" w:rsidRDefault="00B67CED" w:rsidP="00B67CED">
      <w:pPr>
        <w:jc w:val="both"/>
        <w:rPr>
          <w:rFonts w:ascii="Arial" w:hAnsi="Arial" w:cs="Arial"/>
          <w:sz w:val="24"/>
          <w:szCs w:val="24"/>
        </w:rPr>
      </w:pPr>
    </w:p>
    <w:p w14:paraId="1651098D" w14:textId="77777777" w:rsidR="00B67CED" w:rsidRPr="00B67CED" w:rsidRDefault="00B67CED" w:rsidP="00B67CED">
      <w:pPr>
        <w:pStyle w:val="Sinespaciado"/>
        <w:spacing w:line="276" w:lineRule="auto"/>
        <w:jc w:val="center"/>
        <w:rPr>
          <w:rFonts w:ascii="Arial" w:hAnsi="Arial" w:cs="Arial"/>
          <w:b/>
          <w:sz w:val="24"/>
          <w:szCs w:val="24"/>
        </w:rPr>
      </w:pPr>
      <w:r w:rsidRPr="00B67CED">
        <w:rPr>
          <w:rFonts w:ascii="Arial" w:hAnsi="Arial" w:cs="Arial"/>
          <w:b/>
          <w:sz w:val="24"/>
          <w:szCs w:val="24"/>
        </w:rPr>
        <w:t>INICIATIVA DE APROBACIÓN DIRECTA</w:t>
      </w:r>
    </w:p>
    <w:p w14:paraId="3DE83280" w14:textId="77777777" w:rsidR="00B67CED" w:rsidRPr="00B67CED" w:rsidRDefault="00B67CED" w:rsidP="00B67CED">
      <w:pPr>
        <w:pStyle w:val="Sinespaciado"/>
        <w:spacing w:line="276" w:lineRule="auto"/>
        <w:rPr>
          <w:rFonts w:ascii="Arial" w:hAnsi="Arial" w:cs="Arial"/>
          <w:b/>
          <w:sz w:val="24"/>
          <w:szCs w:val="24"/>
        </w:rPr>
      </w:pPr>
      <w:r w:rsidRPr="00B67CED">
        <w:rPr>
          <w:rFonts w:ascii="Arial" w:hAnsi="Arial" w:cs="Arial"/>
          <w:b/>
          <w:sz w:val="24"/>
          <w:szCs w:val="24"/>
        </w:rPr>
        <w:t xml:space="preserve"> </w:t>
      </w:r>
    </w:p>
    <w:p w14:paraId="0FE62EE5" w14:textId="77777777" w:rsidR="00B67CED" w:rsidRPr="00B67CED" w:rsidRDefault="00B67CED" w:rsidP="00B67CED">
      <w:pPr>
        <w:ind w:firstLine="708"/>
        <w:jc w:val="both"/>
        <w:rPr>
          <w:rFonts w:ascii="Arial" w:hAnsi="Arial" w:cs="Arial"/>
          <w:b/>
          <w:sz w:val="24"/>
          <w:szCs w:val="24"/>
        </w:rPr>
      </w:pPr>
      <w:r w:rsidRPr="00B67CED">
        <w:rPr>
          <w:rFonts w:ascii="Arial" w:hAnsi="Arial" w:cs="Arial"/>
          <w:sz w:val="24"/>
          <w:szCs w:val="24"/>
        </w:rPr>
        <w:t>Mediante la cual se propone que el Pleno del H. Ayuntamiento Constitucional de San Pedro Tlaquepaque, Jalisco, apruebe y autorice el</w:t>
      </w:r>
      <w:r w:rsidRPr="00B67CED">
        <w:rPr>
          <w:rFonts w:ascii="Arial" w:hAnsi="Arial" w:cs="Arial"/>
          <w:b/>
          <w:sz w:val="24"/>
          <w:szCs w:val="24"/>
        </w:rPr>
        <w:t xml:space="preserve">  Paquete 3 de Intervención en Obra Pública  con la Construcción de líneas de Alcantarillado Sanitario en beneficio de varias colonias del Municipio de San Pedro Tlaquepaque,</w:t>
      </w:r>
      <w:r w:rsidRPr="00B67CED">
        <w:rPr>
          <w:rFonts w:ascii="Arial" w:hAnsi="Arial" w:cs="Arial"/>
          <w:sz w:val="24"/>
          <w:szCs w:val="24"/>
        </w:rPr>
        <w:t xml:space="preserve"> </w:t>
      </w:r>
      <w:r w:rsidRPr="00B67CED">
        <w:rPr>
          <w:rFonts w:ascii="Arial" w:hAnsi="Arial" w:cs="Arial"/>
          <w:b/>
          <w:sz w:val="24"/>
          <w:szCs w:val="24"/>
        </w:rPr>
        <w:t>con una inversión hasta por la cantidad de $ 23’478,147.17 (Veintitrés millones cuatrocientos setenta y ocho mil ciento cuarenta y siete pesos 17/100 M.N.),</w:t>
      </w:r>
      <w:r w:rsidRPr="00B67CED">
        <w:rPr>
          <w:rFonts w:ascii="Arial" w:hAnsi="Arial" w:cs="Arial"/>
          <w:b/>
          <w:color w:val="FF0000"/>
          <w:sz w:val="24"/>
          <w:szCs w:val="24"/>
        </w:rPr>
        <w:t xml:space="preserve"> </w:t>
      </w:r>
      <w:r w:rsidRPr="00B67CED">
        <w:rPr>
          <w:rFonts w:ascii="Arial" w:hAnsi="Arial" w:cs="Arial"/>
          <w:b/>
          <w:sz w:val="24"/>
          <w:szCs w:val="24"/>
        </w:rPr>
        <w:t xml:space="preserve">con financiamiento del Fondo de Aportaciones para la Infraestructura Social Municipal y de las Demarcaciones Territoriales del Distrito Federal (FISM-DF)  2021, </w:t>
      </w:r>
      <w:r w:rsidRPr="00B67CED">
        <w:rPr>
          <w:rFonts w:ascii="Arial" w:hAnsi="Arial" w:cs="Arial"/>
          <w:sz w:val="24"/>
          <w:szCs w:val="24"/>
        </w:rPr>
        <w:t xml:space="preserve">de conformidad con la siguiente: </w:t>
      </w:r>
    </w:p>
    <w:p w14:paraId="0CA1CB3B" w14:textId="77777777" w:rsidR="00B67CED" w:rsidRPr="009D3F64" w:rsidRDefault="00B67CED" w:rsidP="00B67CED">
      <w:pPr>
        <w:jc w:val="both"/>
        <w:rPr>
          <w:rFonts w:ascii="Arial" w:hAnsi="Arial" w:cs="Arial"/>
          <w:sz w:val="8"/>
          <w:szCs w:val="8"/>
        </w:rPr>
      </w:pPr>
    </w:p>
    <w:p w14:paraId="35FE4736"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EXPOSICIÓN DE MOTIVOS.</w:t>
      </w:r>
    </w:p>
    <w:p w14:paraId="76FEC5F8" w14:textId="77777777" w:rsidR="00B67CED" w:rsidRPr="009D3F64" w:rsidRDefault="00B67CED" w:rsidP="00B67CED">
      <w:pPr>
        <w:jc w:val="both"/>
        <w:rPr>
          <w:rFonts w:ascii="Arial" w:hAnsi="Arial" w:cs="Arial"/>
          <w:b/>
          <w:sz w:val="2"/>
          <w:szCs w:val="2"/>
        </w:rPr>
      </w:pPr>
    </w:p>
    <w:p w14:paraId="26FDB5C1" w14:textId="77777777" w:rsidR="00B67CED" w:rsidRPr="00B67CED" w:rsidRDefault="00B67CED" w:rsidP="00B67CED">
      <w:pPr>
        <w:jc w:val="both"/>
        <w:rPr>
          <w:rFonts w:ascii="Arial" w:hAnsi="Arial" w:cs="Arial"/>
          <w:bCs/>
          <w:sz w:val="24"/>
          <w:szCs w:val="24"/>
        </w:rPr>
      </w:pPr>
      <w:r w:rsidRPr="00B67CED">
        <w:rPr>
          <w:rFonts w:ascii="Arial" w:hAnsi="Arial" w:cs="Arial"/>
          <w:b/>
          <w:sz w:val="24"/>
          <w:szCs w:val="24"/>
        </w:rPr>
        <w:t>1</w:t>
      </w:r>
      <w:r w:rsidRPr="00B67CED">
        <w:rPr>
          <w:rFonts w:ascii="Arial" w:hAnsi="Arial" w:cs="Arial"/>
          <w:bCs/>
          <w:sz w:val="24"/>
          <w:szCs w:val="24"/>
        </w:rPr>
        <w:t xml:space="preserve">.- Que este Gobierno Municipal </w:t>
      </w:r>
      <w:r w:rsidRPr="00B67CED">
        <w:rPr>
          <w:rFonts w:ascii="Arial" w:hAnsi="Arial" w:cs="Arial"/>
          <w:color w:val="000000"/>
          <w:sz w:val="24"/>
          <w:szCs w:val="24"/>
          <w:lang w:eastAsia="es-MX"/>
        </w:rPr>
        <w:t>promueve, respeta, protege y garantiza los derechos humanos</w:t>
      </w:r>
      <w:r w:rsidRPr="00B67CED">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B67CED">
        <w:rPr>
          <w:rFonts w:ascii="Arial" w:hAnsi="Arial" w:cs="Arial"/>
          <w:b/>
          <w:bCs/>
          <w:sz w:val="24"/>
          <w:szCs w:val="24"/>
        </w:rPr>
        <w:t>agua potable</w:t>
      </w:r>
      <w:r w:rsidRPr="00B67CED">
        <w:rPr>
          <w:rFonts w:ascii="Arial" w:hAnsi="Arial" w:cs="Arial"/>
          <w:bCs/>
          <w:sz w:val="24"/>
          <w:szCs w:val="24"/>
        </w:rPr>
        <w:t xml:space="preserve">, </w:t>
      </w:r>
      <w:r w:rsidRPr="00B67CED">
        <w:rPr>
          <w:rFonts w:ascii="Arial" w:hAnsi="Arial" w:cs="Arial"/>
          <w:b/>
          <w:bCs/>
          <w:sz w:val="24"/>
          <w:szCs w:val="24"/>
        </w:rPr>
        <w:t>el drenaje</w:t>
      </w:r>
      <w:r w:rsidRPr="00B67CED">
        <w:rPr>
          <w:rFonts w:ascii="Arial" w:hAnsi="Arial" w:cs="Arial"/>
          <w:bCs/>
          <w:sz w:val="24"/>
          <w:szCs w:val="24"/>
        </w:rPr>
        <w:t xml:space="preserve">, el alumbrado público y </w:t>
      </w:r>
      <w:r w:rsidRPr="00B67CED">
        <w:rPr>
          <w:rFonts w:ascii="Arial" w:hAnsi="Arial" w:cs="Arial"/>
          <w:sz w:val="24"/>
          <w:szCs w:val="24"/>
        </w:rPr>
        <w:t>mejores vialidades</w:t>
      </w:r>
      <w:r w:rsidRPr="00B67CED">
        <w:rPr>
          <w:rFonts w:ascii="Arial" w:hAnsi="Arial" w:cs="Arial"/>
          <w:bCs/>
          <w:sz w:val="24"/>
          <w:szCs w:val="24"/>
        </w:rPr>
        <w:t>, entre otros.</w:t>
      </w:r>
    </w:p>
    <w:p w14:paraId="1FAFFB82"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 xml:space="preserve">2.- </w:t>
      </w:r>
      <w:r w:rsidRPr="00B67CED">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14:paraId="5423DAA4" w14:textId="77777777" w:rsidR="00B67CED" w:rsidRPr="00B67CED" w:rsidRDefault="00B67CED" w:rsidP="00B67CED">
      <w:pPr>
        <w:tabs>
          <w:tab w:val="left" w:pos="-142"/>
          <w:tab w:val="left" w:pos="142"/>
        </w:tabs>
        <w:ind w:right="1134"/>
        <w:jc w:val="center"/>
        <w:rPr>
          <w:rFonts w:ascii="Arial" w:hAnsi="Arial" w:cs="Arial"/>
          <w:b/>
          <w:sz w:val="24"/>
          <w:szCs w:val="24"/>
        </w:rPr>
      </w:pPr>
      <w:r w:rsidRPr="00B67CED">
        <w:rPr>
          <w:rFonts w:ascii="Arial" w:hAnsi="Arial" w:cs="Arial"/>
          <w:b/>
          <w:sz w:val="24"/>
          <w:szCs w:val="24"/>
        </w:rPr>
        <w:t>EJE 6: Promover el Derecho a la Ciudad.</w:t>
      </w:r>
    </w:p>
    <w:p w14:paraId="7E87AAA7" w14:textId="77777777" w:rsidR="00B67CED" w:rsidRPr="00B67CED" w:rsidRDefault="00B67CED" w:rsidP="00B67CED">
      <w:pPr>
        <w:pStyle w:val="Default"/>
        <w:rPr>
          <w:b/>
          <w:bCs/>
        </w:rPr>
      </w:pPr>
    </w:p>
    <w:p w14:paraId="35AACA25"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OBJETIVO</w:t>
      </w:r>
    </w:p>
    <w:p w14:paraId="7419C27B" w14:textId="77777777" w:rsidR="00B67CED" w:rsidRPr="009D3F64" w:rsidRDefault="00B67CED" w:rsidP="00B67CED">
      <w:pPr>
        <w:tabs>
          <w:tab w:val="left" w:pos="-142"/>
          <w:tab w:val="left" w:pos="142"/>
        </w:tabs>
        <w:ind w:left="1134" w:right="1134"/>
        <w:jc w:val="both"/>
        <w:rPr>
          <w:rFonts w:ascii="Arial" w:eastAsia="Calibri" w:hAnsi="Arial" w:cs="Arial"/>
          <w:b/>
          <w:i/>
          <w:sz w:val="4"/>
          <w:szCs w:val="4"/>
        </w:rPr>
      </w:pPr>
    </w:p>
    <w:p w14:paraId="1B46EF1C"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0BA812C6"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t xml:space="preserve"> Estrategias: </w:t>
      </w:r>
    </w:p>
    <w:p w14:paraId="49E4F4A5" w14:textId="77777777" w:rsidR="00B67CED" w:rsidRPr="009D3F64" w:rsidRDefault="00B67CED" w:rsidP="00B67CED">
      <w:pPr>
        <w:tabs>
          <w:tab w:val="left" w:pos="-142"/>
          <w:tab w:val="left" w:pos="142"/>
        </w:tabs>
        <w:ind w:left="1134" w:right="1134"/>
        <w:jc w:val="center"/>
        <w:rPr>
          <w:rFonts w:ascii="Arial" w:eastAsia="Calibri" w:hAnsi="Arial" w:cs="Arial"/>
          <w:b/>
          <w:i/>
          <w:sz w:val="2"/>
          <w:szCs w:val="2"/>
        </w:rPr>
      </w:pPr>
    </w:p>
    <w:p w14:paraId="6F8A390D"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 Reducción del rezago social por falta de cobertura de infraestructura básica o de equipamiento urbano. </w:t>
      </w:r>
    </w:p>
    <w:p w14:paraId="591CC309" w14:textId="77777777" w:rsidR="00386F38" w:rsidRDefault="00386F38" w:rsidP="00B67CED">
      <w:pPr>
        <w:tabs>
          <w:tab w:val="left" w:pos="-142"/>
          <w:tab w:val="left" w:pos="142"/>
        </w:tabs>
        <w:ind w:left="1134" w:right="1134"/>
        <w:jc w:val="center"/>
        <w:rPr>
          <w:rFonts w:ascii="Arial" w:eastAsia="Calibri" w:hAnsi="Arial" w:cs="Arial"/>
          <w:b/>
          <w:i/>
          <w:sz w:val="24"/>
          <w:szCs w:val="24"/>
        </w:rPr>
      </w:pPr>
    </w:p>
    <w:p w14:paraId="3F7306D0" w14:textId="77777777" w:rsidR="00386F38" w:rsidRDefault="00386F38" w:rsidP="00B67CED">
      <w:pPr>
        <w:tabs>
          <w:tab w:val="left" w:pos="-142"/>
          <w:tab w:val="left" w:pos="142"/>
        </w:tabs>
        <w:ind w:left="1134" w:right="1134"/>
        <w:jc w:val="center"/>
        <w:rPr>
          <w:rFonts w:ascii="Arial" w:eastAsia="Calibri" w:hAnsi="Arial" w:cs="Arial"/>
          <w:b/>
          <w:i/>
          <w:sz w:val="24"/>
          <w:szCs w:val="24"/>
        </w:rPr>
      </w:pPr>
    </w:p>
    <w:p w14:paraId="4D6E091F" w14:textId="77777777" w:rsidR="00B67CED" w:rsidRPr="00B67CED" w:rsidRDefault="00B67CED" w:rsidP="00B67CED">
      <w:pPr>
        <w:tabs>
          <w:tab w:val="left" w:pos="-142"/>
          <w:tab w:val="left" w:pos="142"/>
        </w:tabs>
        <w:ind w:left="1134" w:right="1134"/>
        <w:jc w:val="center"/>
        <w:rPr>
          <w:rFonts w:ascii="Arial" w:eastAsia="Calibri" w:hAnsi="Arial" w:cs="Arial"/>
          <w:b/>
          <w:i/>
          <w:sz w:val="24"/>
          <w:szCs w:val="24"/>
        </w:rPr>
      </w:pPr>
      <w:r w:rsidRPr="00B67CED">
        <w:rPr>
          <w:rFonts w:ascii="Arial" w:eastAsia="Calibri" w:hAnsi="Arial" w:cs="Arial"/>
          <w:b/>
          <w:i/>
          <w:sz w:val="24"/>
          <w:szCs w:val="24"/>
        </w:rPr>
        <w:t>Línea de acción:</w:t>
      </w:r>
    </w:p>
    <w:p w14:paraId="1160C5D4" w14:textId="77777777" w:rsidR="00B67CED" w:rsidRPr="009D3F64" w:rsidRDefault="00B67CED" w:rsidP="00B67CED">
      <w:pPr>
        <w:pStyle w:val="Default"/>
        <w:rPr>
          <w:sz w:val="14"/>
          <w:szCs w:val="14"/>
        </w:rPr>
      </w:pPr>
    </w:p>
    <w:p w14:paraId="48920824"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6.1.1. Monitorear la cobertura y condiciones de la infraestructura básica relativa a los servicios de agua potable, alcantarillado sanitario y pluvial, así como de alumbrado público. </w:t>
      </w:r>
    </w:p>
    <w:p w14:paraId="254F3AC6"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6.1.3. Completar la cobertura de agua potable, alcantarillado pluvial y sanitario en las colonias faltantes. </w:t>
      </w:r>
    </w:p>
    <w:p w14:paraId="6B8E94C5" w14:textId="77777777" w:rsidR="00B67CED" w:rsidRPr="00B67CED" w:rsidRDefault="00B67CED" w:rsidP="00B67CED">
      <w:pPr>
        <w:tabs>
          <w:tab w:val="left" w:pos="-142"/>
          <w:tab w:val="left" w:pos="142"/>
        </w:tabs>
        <w:ind w:left="1134" w:right="1134"/>
        <w:jc w:val="both"/>
        <w:rPr>
          <w:rFonts w:ascii="Arial" w:eastAsia="Calibri" w:hAnsi="Arial" w:cs="Arial"/>
          <w:b/>
          <w:i/>
          <w:sz w:val="24"/>
          <w:szCs w:val="24"/>
        </w:rPr>
      </w:pPr>
      <w:r w:rsidRPr="00B67CED">
        <w:rPr>
          <w:rFonts w:ascii="Arial" w:eastAsia="Calibri" w:hAnsi="Arial" w:cs="Arial"/>
          <w:b/>
          <w:i/>
          <w:sz w:val="24"/>
          <w:szCs w:val="24"/>
        </w:rPr>
        <w:t xml:space="preserve">6.1.5. Dotar de los demás servicios de infraestructura básica requeridos para abatir el rezago y la marginación. </w:t>
      </w:r>
    </w:p>
    <w:p w14:paraId="57EE3769" w14:textId="77777777" w:rsidR="00B67CED" w:rsidRPr="00B67CED" w:rsidRDefault="00B67CED" w:rsidP="00B67CED">
      <w:pPr>
        <w:pStyle w:val="Sinespaciado"/>
        <w:rPr>
          <w:rFonts w:ascii="Arial" w:hAnsi="Arial" w:cs="Arial"/>
          <w:b/>
          <w:i/>
          <w:sz w:val="24"/>
          <w:szCs w:val="24"/>
        </w:rPr>
      </w:pPr>
    </w:p>
    <w:p w14:paraId="26005215"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 xml:space="preserve">3.- </w:t>
      </w:r>
      <w:r w:rsidRPr="00B67CED">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0B574E89" w14:textId="77777777" w:rsidR="00B67CED" w:rsidRPr="00B67CED" w:rsidRDefault="00B67CED" w:rsidP="00B67CED">
      <w:pPr>
        <w:ind w:left="1377" w:hanging="544"/>
        <w:jc w:val="both"/>
        <w:rPr>
          <w:rFonts w:ascii="Arial" w:hAnsi="Arial" w:cs="Arial"/>
          <w:bCs/>
          <w:sz w:val="24"/>
          <w:szCs w:val="24"/>
        </w:rPr>
      </w:pPr>
      <w:r w:rsidRPr="00B67CED">
        <w:rPr>
          <w:rFonts w:ascii="Arial" w:hAnsi="Arial" w:cs="Arial"/>
          <w:b/>
          <w:bCs/>
          <w:sz w:val="24"/>
          <w:szCs w:val="24"/>
        </w:rPr>
        <w:t xml:space="preserve">a) </w:t>
      </w:r>
      <w:r w:rsidRPr="00B67CED">
        <w:rPr>
          <w:rFonts w:ascii="Arial" w:hAnsi="Arial" w:cs="Arial"/>
          <w:b/>
          <w:bCs/>
          <w:sz w:val="24"/>
          <w:szCs w:val="24"/>
        </w:rPr>
        <w:tab/>
      </w:r>
      <w:r w:rsidRPr="00B67CED">
        <w:rPr>
          <w:rFonts w:ascii="Arial" w:hAnsi="Arial" w:cs="Arial"/>
          <w:bCs/>
          <w:sz w:val="24"/>
          <w:szCs w:val="24"/>
        </w:rPr>
        <w:t>Agua potable, drenaje,</w:t>
      </w:r>
      <w:r w:rsidRPr="00B67CED">
        <w:rPr>
          <w:rFonts w:ascii="Arial" w:hAnsi="Arial" w:cs="Arial"/>
          <w:b/>
          <w:sz w:val="24"/>
          <w:szCs w:val="24"/>
        </w:rPr>
        <w:t xml:space="preserve"> alcantarillado</w:t>
      </w:r>
      <w:r w:rsidRPr="00B67CED">
        <w:rPr>
          <w:rFonts w:ascii="Arial" w:hAnsi="Arial" w:cs="Arial"/>
          <w:bCs/>
          <w:sz w:val="24"/>
          <w:szCs w:val="24"/>
        </w:rPr>
        <w:t>, tratamiento y disposición de sus aguas residuales;</w:t>
      </w:r>
    </w:p>
    <w:p w14:paraId="7351EC74"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b) </w:t>
      </w:r>
      <w:r w:rsidRPr="00B67CED">
        <w:rPr>
          <w:rFonts w:ascii="Arial" w:hAnsi="Arial" w:cs="Arial"/>
          <w:b/>
          <w:bCs/>
          <w:sz w:val="24"/>
          <w:szCs w:val="24"/>
        </w:rPr>
        <w:tab/>
      </w:r>
      <w:r w:rsidRPr="00B67CED">
        <w:rPr>
          <w:rFonts w:ascii="Arial" w:hAnsi="Arial" w:cs="Arial"/>
          <w:sz w:val="24"/>
          <w:szCs w:val="24"/>
        </w:rPr>
        <w:t>Alumbrado público.</w:t>
      </w:r>
    </w:p>
    <w:p w14:paraId="0ED9CEC6"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c) </w:t>
      </w:r>
      <w:r w:rsidRPr="00B67CED">
        <w:rPr>
          <w:rFonts w:ascii="Arial" w:hAnsi="Arial" w:cs="Arial"/>
          <w:b/>
          <w:bCs/>
          <w:sz w:val="24"/>
          <w:szCs w:val="24"/>
        </w:rPr>
        <w:tab/>
      </w:r>
      <w:r w:rsidRPr="00B67CED">
        <w:rPr>
          <w:rFonts w:ascii="Arial" w:hAnsi="Arial" w:cs="Arial"/>
          <w:sz w:val="24"/>
          <w:szCs w:val="24"/>
        </w:rPr>
        <w:t>Limpia, recolección, traslado, tratamiento y disposición final de residuos;</w:t>
      </w:r>
    </w:p>
    <w:p w14:paraId="6F375FF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d) </w:t>
      </w:r>
      <w:r w:rsidRPr="00B67CED">
        <w:rPr>
          <w:rFonts w:ascii="Arial" w:hAnsi="Arial" w:cs="Arial"/>
          <w:b/>
          <w:bCs/>
          <w:sz w:val="24"/>
          <w:szCs w:val="24"/>
        </w:rPr>
        <w:tab/>
      </w:r>
      <w:r w:rsidRPr="00B67CED">
        <w:rPr>
          <w:rFonts w:ascii="Arial" w:hAnsi="Arial" w:cs="Arial"/>
          <w:sz w:val="24"/>
          <w:szCs w:val="24"/>
        </w:rPr>
        <w:t>Mercados y centrales de abasto.</w:t>
      </w:r>
    </w:p>
    <w:p w14:paraId="05439640"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e) </w:t>
      </w:r>
      <w:r w:rsidRPr="00B67CED">
        <w:rPr>
          <w:rFonts w:ascii="Arial" w:hAnsi="Arial" w:cs="Arial"/>
          <w:b/>
          <w:bCs/>
          <w:sz w:val="24"/>
          <w:szCs w:val="24"/>
        </w:rPr>
        <w:tab/>
      </w:r>
      <w:r w:rsidRPr="00B67CED">
        <w:rPr>
          <w:rFonts w:ascii="Arial" w:hAnsi="Arial" w:cs="Arial"/>
          <w:sz w:val="24"/>
          <w:szCs w:val="24"/>
        </w:rPr>
        <w:t>Panteones.</w:t>
      </w:r>
    </w:p>
    <w:p w14:paraId="349067C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f) </w:t>
      </w:r>
      <w:r w:rsidRPr="00B67CED">
        <w:rPr>
          <w:rFonts w:ascii="Arial" w:hAnsi="Arial" w:cs="Arial"/>
          <w:b/>
          <w:bCs/>
          <w:sz w:val="24"/>
          <w:szCs w:val="24"/>
        </w:rPr>
        <w:tab/>
      </w:r>
      <w:r w:rsidRPr="00B67CED">
        <w:rPr>
          <w:rFonts w:ascii="Arial" w:hAnsi="Arial" w:cs="Arial"/>
          <w:sz w:val="24"/>
          <w:szCs w:val="24"/>
        </w:rPr>
        <w:t>Rastro.</w:t>
      </w:r>
    </w:p>
    <w:p w14:paraId="1211C29C"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g) </w:t>
      </w:r>
      <w:r w:rsidRPr="00B67CED">
        <w:rPr>
          <w:rFonts w:ascii="Arial" w:hAnsi="Arial" w:cs="Arial"/>
          <w:b/>
          <w:bCs/>
          <w:sz w:val="24"/>
          <w:szCs w:val="24"/>
        </w:rPr>
        <w:tab/>
      </w:r>
      <w:r w:rsidRPr="00B67CED">
        <w:rPr>
          <w:rFonts w:ascii="Arial" w:hAnsi="Arial" w:cs="Arial"/>
          <w:bCs/>
          <w:sz w:val="24"/>
          <w:szCs w:val="24"/>
        </w:rPr>
        <w:t>Calles,</w:t>
      </w:r>
      <w:r w:rsidRPr="00B67CED">
        <w:rPr>
          <w:rFonts w:ascii="Arial" w:hAnsi="Arial" w:cs="Arial"/>
          <w:sz w:val="24"/>
          <w:szCs w:val="24"/>
        </w:rPr>
        <w:t xml:space="preserve"> parques y jardines y su equipamiento;</w:t>
      </w:r>
    </w:p>
    <w:p w14:paraId="5DB2A991"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h) </w:t>
      </w:r>
      <w:r w:rsidRPr="00B67CED">
        <w:rPr>
          <w:rFonts w:ascii="Arial" w:hAnsi="Arial" w:cs="Arial"/>
          <w:b/>
          <w:bCs/>
          <w:sz w:val="24"/>
          <w:szCs w:val="24"/>
        </w:rPr>
        <w:tab/>
      </w:r>
      <w:r w:rsidRPr="00B67CED">
        <w:rPr>
          <w:rFonts w:ascii="Arial" w:hAnsi="Arial" w:cs="Arial"/>
          <w:sz w:val="24"/>
          <w:szCs w:val="24"/>
        </w:rPr>
        <w:t>Seguridad pública, en los términos del artículo 21 de esta Constitución, policía preventiva municipal y tránsito; e</w:t>
      </w:r>
    </w:p>
    <w:p w14:paraId="2C293B49" w14:textId="77777777" w:rsidR="00B67CED" w:rsidRPr="00B67CED" w:rsidRDefault="00B67CED" w:rsidP="00B67CED">
      <w:pPr>
        <w:ind w:left="1377" w:hanging="544"/>
        <w:jc w:val="both"/>
        <w:rPr>
          <w:rFonts w:ascii="Arial" w:hAnsi="Arial" w:cs="Arial"/>
          <w:sz w:val="24"/>
          <w:szCs w:val="24"/>
        </w:rPr>
      </w:pPr>
      <w:r w:rsidRPr="00B67CED">
        <w:rPr>
          <w:rFonts w:ascii="Arial" w:hAnsi="Arial" w:cs="Arial"/>
          <w:b/>
          <w:bCs/>
          <w:sz w:val="24"/>
          <w:szCs w:val="24"/>
        </w:rPr>
        <w:t xml:space="preserve">i) </w:t>
      </w:r>
      <w:r w:rsidRPr="00B67CED">
        <w:rPr>
          <w:rFonts w:ascii="Arial" w:hAnsi="Arial" w:cs="Arial"/>
          <w:b/>
          <w:bCs/>
          <w:sz w:val="24"/>
          <w:szCs w:val="24"/>
        </w:rPr>
        <w:tab/>
      </w:r>
      <w:r w:rsidRPr="00B67CED">
        <w:rPr>
          <w:rFonts w:ascii="Arial" w:hAnsi="Arial" w:cs="Arial"/>
          <w:sz w:val="24"/>
          <w:szCs w:val="24"/>
        </w:rPr>
        <w:t>Los demás que las Legislaturas locales determinen según las condiciones territoriales y socio-económicas de los Municipios, así como su capacidad administrativa y financiera.</w:t>
      </w:r>
    </w:p>
    <w:p w14:paraId="18E09BAE" w14:textId="77777777" w:rsidR="00B67CED" w:rsidRPr="00B67CED" w:rsidRDefault="00B67CED" w:rsidP="00B67CED">
      <w:pPr>
        <w:ind w:left="833"/>
        <w:jc w:val="both"/>
        <w:rPr>
          <w:rFonts w:ascii="Arial" w:hAnsi="Arial" w:cs="Arial"/>
          <w:sz w:val="24"/>
          <w:szCs w:val="24"/>
        </w:rPr>
      </w:pPr>
      <w:r w:rsidRPr="00B67CED">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7BC11CF4" w14:textId="77777777" w:rsidR="00B67CED" w:rsidRPr="00B67CED" w:rsidRDefault="00B67CED" w:rsidP="00B67CED">
      <w:pPr>
        <w:jc w:val="both"/>
        <w:rPr>
          <w:rFonts w:ascii="Arial" w:hAnsi="Arial" w:cs="Arial"/>
          <w:b/>
          <w:sz w:val="24"/>
          <w:szCs w:val="24"/>
        </w:rPr>
      </w:pPr>
    </w:p>
    <w:p w14:paraId="3A80A611" w14:textId="77777777" w:rsidR="00B67CED" w:rsidRPr="00B67CED" w:rsidRDefault="00B67CED" w:rsidP="00B67CED">
      <w:pPr>
        <w:jc w:val="both"/>
        <w:rPr>
          <w:rFonts w:ascii="Arial" w:hAnsi="Arial" w:cs="Arial"/>
          <w:b/>
          <w:sz w:val="24"/>
          <w:szCs w:val="24"/>
        </w:rPr>
      </w:pPr>
    </w:p>
    <w:p w14:paraId="746FA387" w14:textId="77777777" w:rsidR="00B67CED" w:rsidRPr="00B67CED" w:rsidRDefault="00B67CED" w:rsidP="00B67CED">
      <w:pPr>
        <w:jc w:val="both"/>
        <w:rPr>
          <w:rFonts w:ascii="Arial" w:hAnsi="Arial" w:cs="Arial"/>
          <w:b/>
          <w:sz w:val="24"/>
          <w:szCs w:val="24"/>
        </w:rPr>
      </w:pPr>
      <w:r w:rsidRPr="00B67CED">
        <w:rPr>
          <w:rFonts w:ascii="Arial" w:hAnsi="Arial" w:cs="Arial"/>
          <w:b/>
          <w:sz w:val="24"/>
          <w:szCs w:val="24"/>
        </w:rPr>
        <w:t xml:space="preserve">4.- </w:t>
      </w:r>
      <w:r w:rsidRPr="00B67CED">
        <w:rPr>
          <w:rFonts w:ascii="Arial" w:hAnsi="Arial" w:cs="Arial"/>
          <w:b/>
          <w:i/>
          <w:sz w:val="24"/>
          <w:szCs w:val="24"/>
        </w:rPr>
        <w:t>Que de conformidad al PMD 2018-2021 el diagnóstico del tema de Drenaje y Alcantarillado refiere. -</w:t>
      </w:r>
    </w:p>
    <w:p w14:paraId="57E8D838" w14:textId="77777777" w:rsidR="00B67CED" w:rsidRPr="00B67CED" w:rsidRDefault="00B67CED" w:rsidP="00B67CED">
      <w:pPr>
        <w:pStyle w:val="Default"/>
        <w:jc w:val="both"/>
        <w:rPr>
          <w:i/>
          <w:color w:val="auto"/>
          <w:lang w:val="es-ES" w:eastAsia="es-ES"/>
        </w:rPr>
      </w:pPr>
      <w:r w:rsidRPr="00B67CED">
        <w:rPr>
          <w:i/>
          <w:color w:val="auto"/>
          <w:lang w:val="es-ES" w:eastAsia="es-ES"/>
        </w:rPr>
        <w:t xml:space="preserve">Drenaje y Alcantarillado. </w:t>
      </w:r>
    </w:p>
    <w:p w14:paraId="1ABBB2E3" w14:textId="77777777" w:rsidR="00B67CED" w:rsidRPr="00B67CED" w:rsidRDefault="00B67CED" w:rsidP="00B67CED">
      <w:pPr>
        <w:pStyle w:val="Default"/>
        <w:jc w:val="both"/>
        <w:rPr>
          <w:i/>
          <w:color w:val="auto"/>
          <w:lang w:val="es-ES" w:eastAsia="es-ES"/>
        </w:rPr>
      </w:pPr>
    </w:p>
    <w:p w14:paraId="2DCA8070" w14:textId="77777777" w:rsidR="00B67CED" w:rsidRPr="00B67CED" w:rsidRDefault="00B67CED" w:rsidP="00B67CED">
      <w:pPr>
        <w:pStyle w:val="Default"/>
        <w:jc w:val="both"/>
        <w:rPr>
          <w:i/>
          <w:color w:val="auto"/>
          <w:lang w:val="es-ES" w:eastAsia="es-ES"/>
        </w:rPr>
      </w:pPr>
      <w:r w:rsidRPr="00B67CED">
        <w:rPr>
          <w:i/>
          <w:color w:val="auto"/>
          <w:lang w:val="es-ES" w:eastAsia="es-ES"/>
        </w:rPr>
        <w:t>Tlaquepaque es un municipio con rezagos, en 2015 el 0.38% de las viviendas no contaban con servicio sanitario.</w:t>
      </w:r>
    </w:p>
    <w:p w14:paraId="4CAE1796" w14:textId="77777777" w:rsidR="00B67CED" w:rsidRPr="00B67CED" w:rsidRDefault="00B67CED" w:rsidP="00B67CED">
      <w:pPr>
        <w:pStyle w:val="Default"/>
        <w:jc w:val="both"/>
        <w:rPr>
          <w:i/>
          <w:color w:val="auto"/>
          <w:lang w:val="es-ES" w:eastAsia="es-ES"/>
        </w:rPr>
      </w:pPr>
      <w:r w:rsidRPr="00B67CED">
        <w:rPr>
          <w:i/>
          <w:color w:val="auto"/>
          <w:lang w:val="es-ES" w:eastAsia="es-ES"/>
        </w:rPr>
        <w:t xml:space="preserve"> </w:t>
      </w:r>
    </w:p>
    <w:p w14:paraId="4DCBB999" w14:textId="77777777" w:rsidR="00B67CED" w:rsidRPr="00B67CED" w:rsidRDefault="00B67CED" w:rsidP="00B67CED">
      <w:pPr>
        <w:pStyle w:val="Default"/>
        <w:jc w:val="both"/>
        <w:rPr>
          <w:b/>
          <w:i/>
        </w:rPr>
      </w:pPr>
      <w:r w:rsidRPr="00B67CED">
        <w:rPr>
          <w:i/>
          <w:color w:val="auto"/>
          <w:lang w:val="es-ES" w:eastAsia="es-ES"/>
        </w:rPr>
        <w:t>El 69.3% de las vialidades no tiene drenaje pluvial y el problema se incrementó con la construcción desmedida en la zona, principalmente porque la construcción no fue proporcional al suministro de drenaje. Entre las colonias que no cuentan con servicio de drenaje están Los Amiales, El Zalate, San Juan, El Tempizque, El Manantial y El Tajo</w:t>
      </w:r>
      <w:r w:rsidRPr="00B67CED">
        <w:rPr>
          <w:i/>
        </w:rPr>
        <w:t>.</w:t>
      </w:r>
    </w:p>
    <w:p w14:paraId="1B9BEFD6" w14:textId="77777777" w:rsidR="00B67CED" w:rsidRPr="00B67CED" w:rsidRDefault="00B67CED" w:rsidP="00B67CED">
      <w:pPr>
        <w:jc w:val="both"/>
        <w:rPr>
          <w:rFonts w:ascii="Arial" w:hAnsi="Arial" w:cs="Arial"/>
          <w:b/>
          <w:sz w:val="24"/>
          <w:szCs w:val="24"/>
        </w:rPr>
      </w:pPr>
    </w:p>
    <w:p w14:paraId="3F07FC0A" w14:textId="77777777" w:rsidR="00B67CED" w:rsidRPr="00B67CED" w:rsidRDefault="00B67CED" w:rsidP="00386F38">
      <w:pPr>
        <w:pStyle w:val="Sinespaciado"/>
        <w:jc w:val="both"/>
        <w:rPr>
          <w:rFonts w:ascii="Arial" w:hAnsi="Arial" w:cs="Arial"/>
          <w:sz w:val="24"/>
          <w:szCs w:val="24"/>
        </w:rPr>
      </w:pPr>
      <w:r w:rsidRPr="00B67CED">
        <w:rPr>
          <w:rFonts w:ascii="Arial" w:hAnsi="Arial" w:cs="Arial"/>
          <w:b/>
          <w:i/>
          <w:sz w:val="24"/>
          <w:szCs w:val="24"/>
        </w:rPr>
        <w:t xml:space="preserve">5.- </w:t>
      </w:r>
      <w:r w:rsidRPr="00B67CED">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14:paraId="305CE7A5" w14:textId="77777777" w:rsidR="00B67CED" w:rsidRPr="00B67CED" w:rsidRDefault="00B67CED" w:rsidP="00B67CED">
      <w:pPr>
        <w:jc w:val="both"/>
        <w:rPr>
          <w:rFonts w:ascii="Arial" w:hAnsi="Arial" w:cs="Arial"/>
          <w:b/>
          <w:sz w:val="24"/>
          <w:szCs w:val="24"/>
        </w:rPr>
      </w:pPr>
    </w:p>
    <w:p w14:paraId="74700CB4"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6.-</w:t>
      </w:r>
      <w:r w:rsidRPr="00B67CED">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B67CED">
        <w:rPr>
          <w:rFonts w:ascii="Arial" w:hAnsi="Arial" w:cs="Arial"/>
          <w:b/>
          <w:sz w:val="24"/>
          <w:szCs w:val="24"/>
        </w:rPr>
        <w:t xml:space="preserve">“Infraestructura Básica” con servicios de Construcción de líneas de alcantarillado sanitario, para beneficio de varias colonias del Municipio. </w:t>
      </w:r>
      <w:r w:rsidRPr="00B67CED">
        <w:rPr>
          <w:rFonts w:ascii="Arial" w:hAnsi="Arial" w:cs="Arial"/>
          <w:bCs/>
          <w:sz w:val="24"/>
          <w:szCs w:val="24"/>
        </w:rPr>
        <w:t>Documento bajo</w:t>
      </w:r>
      <w:r w:rsidRPr="00B67CED">
        <w:rPr>
          <w:rFonts w:ascii="Arial" w:hAnsi="Arial" w:cs="Arial"/>
          <w:b/>
          <w:sz w:val="24"/>
          <w:szCs w:val="24"/>
        </w:rPr>
        <w:t xml:space="preserve"> oficio No. CGGIC-DEP/040/2021 </w:t>
      </w:r>
      <w:r w:rsidRPr="00B67CED">
        <w:rPr>
          <w:rFonts w:ascii="Arial" w:hAnsi="Arial" w:cs="Arial"/>
          <w:bCs/>
          <w:sz w:val="24"/>
          <w:szCs w:val="24"/>
        </w:rPr>
        <w:t xml:space="preserve">como </w:t>
      </w:r>
      <w:r w:rsidRPr="00B67CED">
        <w:rPr>
          <w:rFonts w:ascii="Arial" w:hAnsi="Arial" w:cs="Arial"/>
          <w:b/>
          <w:sz w:val="24"/>
          <w:szCs w:val="24"/>
        </w:rPr>
        <w:t xml:space="preserve">Anexo 1 </w:t>
      </w:r>
      <w:r w:rsidRPr="00B67CED">
        <w:rPr>
          <w:rFonts w:ascii="Arial" w:hAnsi="Arial" w:cs="Arial"/>
          <w:sz w:val="24"/>
          <w:szCs w:val="24"/>
        </w:rPr>
        <w:t>para formar parte de la presente iniciativa, mismos que le dan el soporte técnico al Paquete 3 de Infraestructura básica.</w:t>
      </w:r>
    </w:p>
    <w:p w14:paraId="09A454FF" w14:textId="77777777" w:rsidR="00B67CED" w:rsidRPr="009D3F64" w:rsidRDefault="00B67CED" w:rsidP="00B67CED">
      <w:pPr>
        <w:jc w:val="both"/>
        <w:rPr>
          <w:rFonts w:ascii="Arial" w:hAnsi="Arial" w:cs="Arial"/>
          <w:sz w:val="8"/>
          <w:szCs w:val="8"/>
        </w:rPr>
      </w:pPr>
    </w:p>
    <w:p w14:paraId="1D4489F7"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7.-</w:t>
      </w:r>
      <w:r w:rsidRPr="00B67CED">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14:paraId="2B33FB6E" w14:textId="58334E8D" w:rsidR="00B67CED" w:rsidRPr="009D3F64" w:rsidRDefault="00B67CED" w:rsidP="00B67CED">
      <w:pPr>
        <w:jc w:val="both"/>
        <w:rPr>
          <w:rFonts w:ascii="Arial" w:hAnsi="Arial" w:cs="Arial"/>
          <w:b/>
          <w:sz w:val="10"/>
          <w:szCs w:val="10"/>
        </w:rPr>
      </w:pPr>
      <w:r w:rsidRPr="00B67CED">
        <w:rPr>
          <w:rFonts w:ascii="Arial" w:hAnsi="Arial" w:cs="Arial"/>
          <w:b/>
          <w:sz w:val="24"/>
          <w:szCs w:val="24"/>
        </w:rPr>
        <w:t xml:space="preserve">                      </w:t>
      </w:r>
    </w:p>
    <w:p w14:paraId="5EF290C4" w14:textId="77777777" w:rsidR="00B67CED" w:rsidRPr="00B67CED" w:rsidRDefault="00B67CED" w:rsidP="00B67CED">
      <w:pPr>
        <w:ind w:firstLine="708"/>
        <w:jc w:val="both"/>
        <w:rPr>
          <w:rFonts w:ascii="Arial" w:hAnsi="Arial" w:cs="Arial"/>
          <w:sz w:val="24"/>
          <w:szCs w:val="24"/>
        </w:rPr>
      </w:pPr>
      <w:r w:rsidRPr="00B67CED">
        <w:rPr>
          <w:rFonts w:ascii="Arial" w:hAnsi="Arial" w:cs="Arial"/>
          <w:sz w:val="24"/>
          <w:szCs w:val="24"/>
        </w:rPr>
        <w:t>Por lo anteriormente expuesto y fundado someto a la consideración del pleno del Ayuntamiento el siguiente punto de:</w:t>
      </w:r>
    </w:p>
    <w:p w14:paraId="513EDE68" w14:textId="77777777" w:rsidR="00B67CED" w:rsidRPr="009D3F64" w:rsidRDefault="00B67CED" w:rsidP="00B67CED">
      <w:pPr>
        <w:rPr>
          <w:rFonts w:ascii="Arial" w:hAnsi="Arial" w:cs="Arial"/>
          <w:b/>
          <w:sz w:val="6"/>
          <w:szCs w:val="6"/>
        </w:rPr>
      </w:pPr>
    </w:p>
    <w:p w14:paraId="73E70FEC" w14:textId="77777777" w:rsidR="00B67CED" w:rsidRPr="00B67CED" w:rsidRDefault="00B67CED" w:rsidP="00B67CED">
      <w:pPr>
        <w:jc w:val="center"/>
        <w:rPr>
          <w:rFonts w:ascii="Arial" w:hAnsi="Arial" w:cs="Arial"/>
          <w:b/>
          <w:sz w:val="24"/>
          <w:szCs w:val="24"/>
        </w:rPr>
      </w:pPr>
      <w:r w:rsidRPr="00B67CED">
        <w:rPr>
          <w:rFonts w:ascii="Arial" w:hAnsi="Arial" w:cs="Arial"/>
          <w:b/>
          <w:sz w:val="24"/>
          <w:szCs w:val="24"/>
        </w:rPr>
        <w:t>ACUERDO</w:t>
      </w:r>
    </w:p>
    <w:p w14:paraId="025AD044" w14:textId="77777777" w:rsidR="00B67CED" w:rsidRPr="009D3F64" w:rsidRDefault="00B67CED" w:rsidP="00B67CED">
      <w:pPr>
        <w:jc w:val="both"/>
        <w:rPr>
          <w:rFonts w:ascii="Arial" w:hAnsi="Arial" w:cs="Arial"/>
          <w:b/>
          <w:sz w:val="2"/>
          <w:szCs w:val="2"/>
        </w:rPr>
      </w:pPr>
    </w:p>
    <w:p w14:paraId="6DFFD009" w14:textId="7D6CF055" w:rsidR="00B67CED" w:rsidRDefault="00B67CED" w:rsidP="00B67CED">
      <w:pPr>
        <w:jc w:val="both"/>
        <w:rPr>
          <w:rFonts w:ascii="Arial" w:hAnsi="Arial" w:cs="Arial"/>
          <w:bCs/>
          <w:sz w:val="24"/>
          <w:szCs w:val="24"/>
        </w:rPr>
      </w:pPr>
      <w:r w:rsidRPr="00B67CED">
        <w:rPr>
          <w:rFonts w:ascii="Arial" w:hAnsi="Arial" w:cs="Arial"/>
          <w:b/>
          <w:sz w:val="24"/>
          <w:szCs w:val="24"/>
        </w:rPr>
        <w:t>PRIMERO. -</w:t>
      </w:r>
      <w:r w:rsidRPr="00B67CED">
        <w:rPr>
          <w:rFonts w:ascii="Arial" w:hAnsi="Arial" w:cs="Arial"/>
          <w:sz w:val="24"/>
          <w:szCs w:val="24"/>
        </w:rPr>
        <w:t xml:space="preserve"> El Ayuntamiento Constitucional de San Pedro Tlaquepaque,  aprueba y  autoriza el</w:t>
      </w:r>
      <w:r w:rsidRPr="00B67CED">
        <w:rPr>
          <w:rFonts w:ascii="Arial" w:hAnsi="Arial" w:cs="Arial"/>
          <w:b/>
          <w:sz w:val="24"/>
          <w:szCs w:val="24"/>
        </w:rPr>
        <w:t xml:space="preserve">  Paquete 3 de Intervención en Obra Pública  con la Construcción de líneas de Alcantarillado Sanitario en beneficio de varias colonias del Municipio de San Pedro Tlaquepaque,</w:t>
      </w:r>
      <w:r w:rsidRPr="00B67CED">
        <w:rPr>
          <w:rFonts w:ascii="Arial" w:hAnsi="Arial" w:cs="Arial"/>
          <w:sz w:val="24"/>
          <w:szCs w:val="24"/>
        </w:rPr>
        <w:t xml:space="preserve"> </w:t>
      </w:r>
      <w:r w:rsidRPr="00B67CED">
        <w:rPr>
          <w:rFonts w:ascii="Arial" w:hAnsi="Arial" w:cs="Arial"/>
          <w:b/>
          <w:sz w:val="24"/>
          <w:szCs w:val="24"/>
        </w:rPr>
        <w:t>con una inversión hasta por la cantidad de $ 23’478,147.17 (Veintitrés millones cuatrocientos setenta y ocho mil ciento cuarenta y siete pesos 17/100 M.N.),</w:t>
      </w:r>
      <w:r w:rsidRPr="00B67CED">
        <w:rPr>
          <w:rFonts w:ascii="Arial" w:hAnsi="Arial" w:cs="Arial"/>
          <w:b/>
          <w:color w:val="FF0000"/>
          <w:sz w:val="24"/>
          <w:szCs w:val="24"/>
        </w:rPr>
        <w:t xml:space="preserve"> </w:t>
      </w:r>
      <w:r w:rsidRPr="00B67CED">
        <w:rPr>
          <w:rFonts w:ascii="Arial" w:hAnsi="Arial" w:cs="Arial"/>
          <w:b/>
          <w:sz w:val="24"/>
          <w:szCs w:val="24"/>
        </w:rPr>
        <w:t>con financiamiento del Fondo de Aportaciones para la Infraestructura Social Municipal y de las Demarcaciones Territoriales del Distrito Federal (FISM-DF)  2021,</w:t>
      </w:r>
      <w:r w:rsidRPr="00B67CED">
        <w:rPr>
          <w:rFonts w:ascii="Arial" w:hAnsi="Arial" w:cs="Arial"/>
          <w:b/>
          <w:color w:val="FF0000"/>
          <w:sz w:val="24"/>
          <w:szCs w:val="24"/>
        </w:rPr>
        <w:t xml:space="preserve"> </w:t>
      </w:r>
      <w:r w:rsidRPr="00B67CED">
        <w:rPr>
          <w:rFonts w:ascii="Arial" w:hAnsi="Arial" w:cs="Arial"/>
          <w:bCs/>
          <w:sz w:val="24"/>
          <w:szCs w:val="24"/>
        </w:rPr>
        <w:t>para quedar de la siguiente manera:</w:t>
      </w:r>
    </w:p>
    <w:tbl>
      <w:tblPr>
        <w:tblW w:w="0" w:type="auto"/>
        <w:tblInd w:w="70" w:type="dxa"/>
        <w:tblCellMar>
          <w:left w:w="70" w:type="dxa"/>
          <w:right w:w="70" w:type="dxa"/>
        </w:tblCellMar>
        <w:tblLook w:val="04A0" w:firstRow="1" w:lastRow="0" w:firstColumn="1" w:lastColumn="0" w:noHBand="0" w:noVBand="1"/>
      </w:tblPr>
      <w:tblGrid>
        <w:gridCol w:w="1701"/>
        <w:gridCol w:w="993"/>
        <w:gridCol w:w="1156"/>
        <w:gridCol w:w="966"/>
        <w:gridCol w:w="1610"/>
        <w:gridCol w:w="1576"/>
      </w:tblGrid>
      <w:tr w:rsidR="00B67CED" w:rsidRPr="00B13435" w14:paraId="5E633DF7" w14:textId="77777777" w:rsidTr="005749AA">
        <w:trPr>
          <w:trHeight w:val="360"/>
        </w:trPr>
        <w:tc>
          <w:tcPr>
            <w:tcW w:w="8002" w:type="dxa"/>
            <w:gridSpan w:val="6"/>
            <w:tcBorders>
              <w:top w:val="nil"/>
              <w:left w:val="nil"/>
              <w:bottom w:val="nil"/>
              <w:right w:val="nil"/>
            </w:tcBorders>
            <w:shd w:val="clear" w:color="auto" w:fill="auto"/>
            <w:noWrap/>
            <w:vAlign w:val="bottom"/>
            <w:hideMark/>
          </w:tcPr>
          <w:p w14:paraId="7AEFD8F6" w14:textId="77777777" w:rsidR="00B67CED" w:rsidRPr="00B13435" w:rsidRDefault="00B67CED" w:rsidP="00641353">
            <w:pPr>
              <w:rPr>
                <w:rFonts w:ascii="Arial" w:hAnsi="Arial" w:cs="Arial"/>
                <w:b/>
                <w:bCs/>
                <w:color w:val="000000"/>
                <w:sz w:val="18"/>
                <w:szCs w:val="18"/>
                <w:lang w:eastAsia="es-MX"/>
              </w:rPr>
            </w:pPr>
            <w:r w:rsidRPr="00B13435">
              <w:rPr>
                <w:rFonts w:ascii="Arial" w:hAnsi="Arial" w:cs="Arial"/>
                <w:b/>
                <w:bCs/>
                <w:color w:val="000000"/>
                <w:sz w:val="18"/>
                <w:szCs w:val="18"/>
              </w:rPr>
              <w:t>Iniciativa Paquete No. 3 FISM 2021</w:t>
            </w:r>
          </w:p>
        </w:tc>
      </w:tr>
      <w:tr w:rsidR="00B67CED" w:rsidRPr="00B13435" w14:paraId="0E34799C" w14:textId="77777777" w:rsidTr="005749AA">
        <w:trPr>
          <w:trHeight w:val="480"/>
        </w:trPr>
        <w:tc>
          <w:tcPr>
            <w:tcW w:w="170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04D1C73"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OBRA</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14:paraId="49493AF3"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HOGARES</w:t>
            </w:r>
          </w:p>
        </w:tc>
        <w:tc>
          <w:tcPr>
            <w:tcW w:w="1156" w:type="dxa"/>
            <w:tcBorders>
              <w:top w:val="single" w:sz="4" w:space="0" w:color="auto"/>
              <w:left w:val="nil"/>
              <w:bottom w:val="single" w:sz="4" w:space="0" w:color="auto"/>
              <w:right w:val="single" w:sz="4" w:space="0" w:color="auto"/>
            </w:tcBorders>
            <w:shd w:val="clear" w:color="000000" w:fill="A9D08E"/>
            <w:vAlign w:val="center"/>
            <w:hideMark/>
          </w:tcPr>
          <w:p w14:paraId="19674795"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HOMBRES</w:t>
            </w:r>
          </w:p>
        </w:tc>
        <w:tc>
          <w:tcPr>
            <w:tcW w:w="966" w:type="dxa"/>
            <w:tcBorders>
              <w:top w:val="single" w:sz="4" w:space="0" w:color="auto"/>
              <w:left w:val="nil"/>
              <w:bottom w:val="single" w:sz="4" w:space="0" w:color="auto"/>
              <w:right w:val="single" w:sz="4" w:space="0" w:color="auto"/>
            </w:tcBorders>
            <w:shd w:val="clear" w:color="000000" w:fill="A9D08E"/>
            <w:vAlign w:val="center"/>
            <w:hideMark/>
          </w:tcPr>
          <w:p w14:paraId="2A31E7A9"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MUJERES</w:t>
            </w:r>
          </w:p>
        </w:tc>
        <w:tc>
          <w:tcPr>
            <w:tcW w:w="1610" w:type="dxa"/>
            <w:tcBorders>
              <w:top w:val="single" w:sz="4" w:space="0" w:color="auto"/>
              <w:left w:val="nil"/>
              <w:bottom w:val="single" w:sz="4" w:space="0" w:color="auto"/>
              <w:right w:val="single" w:sz="4" w:space="0" w:color="auto"/>
            </w:tcBorders>
            <w:shd w:val="clear" w:color="000000" w:fill="A9D08E"/>
            <w:vAlign w:val="center"/>
            <w:hideMark/>
          </w:tcPr>
          <w:p w14:paraId="579111A4"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 xml:space="preserve">TOTAL DE </w:t>
            </w:r>
            <w:r w:rsidRPr="00B13435">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735E92D9" w14:textId="77777777" w:rsidR="00B67CED" w:rsidRPr="00B13435" w:rsidRDefault="00B67CED" w:rsidP="00641353">
            <w:pPr>
              <w:jc w:val="center"/>
              <w:rPr>
                <w:rFonts w:ascii="Arial" w:hAnsi="Arial" w:cs="Arial"/>
                <w:b/>
                <w:bCs/>
                <w:color w:val="000000"/>
                <w:sz w:val="16"/>
                <w:szCs w:val="16"/>
              </w:rPr>
            </w:pPr>
            <w:r w:rsidRPr="00B13435">
              <w:rPr>
                <w:rFonts w:ascii="Arial" w:hAnsi="Arial" w:cs="Arial"/>
                <w:b/>
                <w:bCs/>
                <w:color w:val="000000"/>
                <w:sz w:val="16"/>
                <w:szCs w:val="16"/>
              </w:rPr>
              <w:t>MONTO</w:t>
            </w:r>
          </w:p>
        </w:tc>
      </w:tr>
      <w:tr w:rsidR="00B67CED" w:rsidRPr="00B13435" w14:paraId="54C1907E" w14:textId="77777777" w:rsidTr="005749AA">
        <w:trPr>
          <w:trHeight w:val="76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E2A0302"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líneas de alcantarillado sanitario en Manzano y Camino a La Calerilla entre Eucalipto y el Arroyo Seco, (Etapa 1), Colonia La Gigantera,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7CC21314"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13</w:t>
            </w:r>
          </w:p>
        </w:tc>
        <w:tc>
          <w:tcPr>
            <w:tcW w:w="1156" w:type="dxa"/>
            <w:tcBorders>
              <w:top w:val="nil"/>
              <w:left w:val="nil"/>
              <w:bottom w:val="single" w:sz="4" w:space="0" w:color="auto"/>
              <w:right w:val="single" w:sz="4" w:space="0" w:color="auto"/>
            </w:tcBorders>
            <w:shd w:val="clear" w:color="auto" w:fill="auto"/>
            <w:vAlign w:val="center"/>
            <w:hideMark/>
          </w:tcPr>
          <w:p w14:paraId="3C62DEA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29</w:t>
            </w:r>
          </w:p>
        </w:tc>
        <w:tc>
          <w:tcPr>
            <w:tcW w:w="966" w:type="dxa"/>
            <w:tcBorders>
              <w:top w:val="nil"/>
              <w:left w:val="nil"/>
              <w:bottom w:val="single" w:sz="4" w:space="0" w:color="auto"/>
              <w:right w:val="single" w:sz="4" w:space="0" w:color="auto"/>
            </w:tcBorders>
            <w:shd w:val="clear" w:color="auto" w:fill="auto"/>
            <w:vAlign w:val="center"/>
            <w:hideMark/>
          </w:tcPr>
          <w:p w14:paraId="380568CB"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30</w:t>
            </w:r>
          </w:p>
        </w:tc>
        <w:tc>
          <w:tcPr>
            <w:tcW w:w="1610" w:type="dxa"/>
            <w:tcBorders>
              <w:top w:val="nil"/>
              <w:left w:val="nil"/>
              <w:bottom w:val="single" w:sz="4" w:space="0" w:color="auto"/>
              <w:right w:val="single" w:sz="4" w:space="0" w:color="auto"/>
            </w:tcBorders>
            <w:shd w:val="clear" w:color="auto" w:fill="auto"/>
            <w:noWrap/>
            <w:vAlign w:val="center"/>
            <w:hideMark/>
          </w:tcPr>
          <w:p w14:paraId="4291F456"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59</w:t>
            </w:r>
          </w:p>
        </w:tc>
        <w:tc>
          <w:tcPr>
            <w:tcW w:w="0" w:type="auto"/>
            <w:tcBorders>
              <w:top w:val="nil"/>
              <w:left w:val="nil"/>
              <w:bottom w:val="single" w:sz="4" w:space="0" w:color="auto"/>
              <w:right w:val="single" w:sz="4" w:space="0" w:color="auto"/>
            </w:tcBorders>
            <w:shd w:val="clear" w:color="auto" w:fill="auto"/>
            <w:vAlign w:val="center"/>
            <w:hideMark/>
          </w:tcPr>
          <w:p w14:paraId="745750BE"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916,848.39 </w:t>
            </w:r>
          </w:p>
        </w:tc>
      </w:tr>
      <w:tr w:rsidR="00B67CED" w:rsidRPr="00B13435" w14:paraId="5F19DAB4" w14:textId="77777777" w:rsidTr="005749AA">
        <w:trPr>
          <w:trHeight w:val="1530"/>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0D11B33"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Donato Guerra entre Calle Sin Nombre 5 y Manzano; Manzano entre Eucalipto y Calle Sin Nombre 3; Capulín y Camino a La Calerilla entre Eucalipto y La Gigantera; Eucalipto entre Manzano y Camino a La Calerilla; Fresno entre Capulín y Camino a La Calerilla; Palma entre Eucalipto y Fresno (Etapa ll), Colonia La Gigantera,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110D3CCF"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73</w:t>
            </w:r>
          </w:p>
        </w:tc>
        <w:tc>
          <w:tcPr>
            <w:tcW w:w="1156" w:type="dxa"/>
            <w:tcBorders>
              <w:top w:val="nil"/>
              <w:left w:val="nil"/>
              <w:bottom w:val="single" w:sz="4" w:space="0" w:color="auto"/>
              <w:right w:val="single" w:sz="4" w:space="0" w:color="auto"/>
            </w:tcBorders>
            <w:shd w:val="clear" w:color="auto" w:fill="auto"/>
            <w:vAlign w:val="center"/>
            <w:hideMark/>
          </w:tcPr>
          <w:p w14:paraId="43E29D67"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161</w:t>
            </w:r>
          </w:p>
        </w:tc>
        <w:tc>
          <w:tcPr>
            <w:tcW w:w="966" w:type="dxa"/>
            <w:tcBorders>
              <w:top w:val="nil"/>
              <w:left w:val="nil"/>
              <w:bottom w:val="single" w:sz="4" w:space="0" w:color="auto"/>
              <w:right w:val="single" w:sz="4" w:space="0" w:color="auto"/>
            </w:tcBorders>
            <w:shd w:val="clear" w:color="auto" w:fill="auto"/>
            <w:vAlign w:val="center"/>
            <w:hideMark/>
          </w:tcPr>
          <w:p w14:paraId="67BD47D7"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168</w:t>
            </w:r>
          </w:p>
        </w:tc>
        <w:tc>
          <w:tcPr>
            <w:tcW w:w="1610" w:type="dxa"/>
            <w:tcBorders>
              <w:top w:val="nil"/>
              <w:left w:val="nil"/>
              <w:bottom w:val="single" w:sz="4" w:space="0" w:color="auto"/>
              <w:right w:val="single" w:sz="4" w:space="0" w:color="auto"/>
            </w:tcBorders>
            <w:shd w:val="clear" w:color="auto" w:fill="auto"/>
            <w:noWrap/>
            <w:vAlign w:val="center"/>
            <w:hideMark/>
          </w:tcPr>
          <w:p w14:paraId="6379F19F"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329</w:t>
            </w:r>
          </w:p>
        </w:tc>
        <w:tc>
          <w:tcPr>
            <w:tcW w:w="0" w:type="auto"/>
            <w:tcBorders>
              <w:top w:val="nil"/>
              <w:left w:val="nil"/>
              <w:bottom w:val="single" w:sz="4" w:space="0" w:color="auto"/>
              <w:right w:val="single" w:sz="4" w:space="0" w:color="auto"/>
            </w:tcBorders>
            <w:shd w:val="clear" w:color="auto" w:fill="auto"/>
            <w:vAlign w:val="center"/>
            <w:hideMark/>
          </w:tcPr>
          <w:p w14:paraId="58375DE4"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3,358,865.06 </w:t>
            </w:r>
          </w:p>
        </w:tc>
      </w:tr>
      <w:tr w:rsidR="00B67CED" w:rsidRPr="00B13435" w14:paraId="614E316C" w14:textId="77777777" w:rsidTr="005749AA">
        <w:trPr>
          <w:trHeight w:val="1275"/>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E81449"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Callejón de Los Pinos y Cedros entre Callejón La Cuchina y La Gigantera; La Gigantera entre Cedros y Camino a La Calerilla; Camino a La Calerilla de La Gigantera 100.00 m.l. al Noroeste (Etapa III), Colonia La Gigantera, Municipio de San Pedro Tlaquepaque, Jalisco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B5F401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202B5B4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66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3A5A4661"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69</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44AD3E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B0F906"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1,961,386.52 </w:t>
            </w:r>
          </w:p>
        </w:tc>
      </w:tr>
      <w:tr w:rsidR="00B67CED" w:rsidRPr="00B13435" w14:paraId="3446A582" w14:textId="77777777" w:rsidTr="005749AA">
        <w:trPr>
          <w:trHeight w:val="127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FCAD8B3"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Callejón de Los Cedros, Cedros y Manzano entre Calle Sin Nombre 3 y La Gigantera; Calle Sin Nombre 3 entre Manzano y el Arroyo Seco; La Gigantera entre Calejón de Los Cedros y Cedros, Colonia La Gigantera (Etapa IV),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73E8040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w:t>
            </w:r>
          </w:p>
        </w:tc>
        <w:tc>
          <w:tcPr>
            <w:tcW w:w="1156" w:type="dxa"/>
            <w:tcBorders>
              <w:top w:val="nil"/>
              <w:left w:val="nil"/>
              <w:bottom w:val="single" w:sz="4" w:space="0" w:color="auto"/>
              <w:right w:val="single" w:sz="4" w:space="0" w:color="auto"/>
            </w:tcBorders>
            <w:shd w:val="clear" w:color="auto" w:fill="auto"/>
            <w:vAlign w:val="center"/>
            <w:hideMark/>
          </w:tcPr>
          <w:p w14:paraId="26F022F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35</w:t>
            </w:r>
          </w:p>
        </w:tc>
        <w:tc>
          <w:tcPr>
            <w:tcW w:w="966" w:type="dxa"/>
            <w:tcBorders>
              <w:top w:val="nil"/>
              <w:left w:val="nil"/>
              <w:bottom w:val="single" w:sz="4" w:space="0" w:color="auto"/>
              <w:right w:val="single" w:sz="4" w:space="0" w:color="auto"/>
            </w:tcBorders>
            <w:shd w:val="clear" w:color="auto" w:fill="auto"/>
            <w:vAlign w:val="center"/>
            <w:hideMark/>
          </w:tcPr>
          <w:p w14:paraId="657A3911"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37</w:t>
            </w:r>
          </w:p>
        </w:tc>
        <w:tc>
          <w:tcPr>
            <w:tcW w:w="1610" w:type="dxa"/>
            <w:tcBorders>
              <w:top w:val="nil"/>
              <w:left w:val="nil"/>
              <w:bottom w:val="single" w:sz="4" w:space="0" w:color="auto"/>
              <w:right w:val="single" w:sz="4" w:space="0" w:color="auto"/>
            </w:tcBorders>
            <w:shd w:val="clear" w:color="auto" w:fill="auto"/>
            <w:noWrap/>
            <w:vAlign w:val="center"/>
            <w:hideMark/>
          </w:tcPr>
          <w:p w14:paraId="1CEC2B20"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72</w:t>
            </w:r>
          </w:p>
        </w:tc>
        <w:tc>
          <w:tcPr>
            <w:tcW w:w="0" w:type="auto"/>
            <w:tcBorders>
              <w:top w:val="nil"/>
              <w:left w:val="nil"/>
              <w:bottom w:val="single" w:sz="4" w:space="0" w:color="auto"/>
              <w:right w:val="single" w:sz="4" w:space="0" w:color="auto"/>
            </w:tcBorders>
            <w:shd w:val="clear" w:color="auto" w:fill="auto"/>
            <w:vAlign w:val="center"/>
            <w:hideMark/>
          </w:tcPr>
          <w:p w14:paraId="2B3F3E52"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1,471,683.42 </w:t>
            </w:r>
          </w:p>
        </w:tc>
      </w:tr>
      <w:tr w:rsidR="00B67CED" w:rsidRPr="00B13435" w14:paraId="6B397FB6" w14:textId="77777777" w:rsidTr="005749AA">
        <w:trPr>
          <w:trHeight w:val="2805"/>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83E47"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sanitaro en Tajo entre Camino Real de Colima y Av. Del Tajo; Av. Del Tajo entre Camino Real de Colima y Calle Sin Nombre 4; Priv. Las Flores, Priv. Sin Nombre 7, Priv. El Tajo y Priv. Las Palmas entre Av. Del Tajo y Calle Cerrada; Palmas entre Av. del Tajo y Calle Sin Nombre 1; Calle Sin Nombre 1 de Palmas 62.00 m.l. hacia el Oriente; Laurel y Pinar entre Tajo y Fresno; Calle Sin Nombre 2 entre Av. del Tajo y Cerrada; Calle Sin Nombre 4 entre Av. del Tajo y El Tajo; Priv. Sin Nombre 8 entre Calle Sin Nombre 2 y Calle Sin Nombre 4; Priv. Nicolás Cortés y Priv. Sin Nombre 10 entre El Tajo y Cerrada; Priv. Sin Nombre 9 entre El Tajo y el Arroyo Seco; El Tajo entre Calle Sin Nombre 2 y Milpa; Delegación San Sebastianito (Colonia El Tajo), Municipio de San Pedro Tlaquepaque, Jalisco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F89D94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136</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3662189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300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6C564CD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312</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45CEDB33"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612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BC208D"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7,577,270.59 </w:t>
            </w:r>
          </w:p>
        </w:tc>
      </w:tr>
      <w:tr w:rsidR="00B67CED" w:rsidRPr="00B13435" w14:paraId="47908BB1" w14:textId="77777777" w:rsidTr="005749AA">
        <w:trPr>
          <w:trHeight w:val="76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7E555B1"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línea de alcantarillado sanitario en Priv. Francisco I. Madero entre Francisco I. Madero y Cerrada, Colonia Santa Anita,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5415226B"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20</w:t>
            </w:r>
          </w:p>
        </w:tc>
        <w:tc>
          <w:tcPr>
            <w:tcW w:w="1156" w:type="dxa"/>
            <w:tcBorders>
              <w:top w:val="nil"/>
              <w:left w:val="nil"/>
              <w:bottom w:val="single" w:sz="4" w:space="0" w:color="auto"/>
              <w:right w:val="single" w:sz="4" w:space="0" w:color="auto"/>
            </w:tcBorders>
            <w:shd w:val="clear" w:color="auto" w:fill="auto"/>
            <w:vAlign w:val="center"/>
            <w:hideMark/>
          </w:tcPr>
          <w:p w14:paraId="49D648C6"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44</w:t>
            </w:r>
          </w:p>
        </w:tc>
        <w:tc>
          <w:tcPr>
            <w:tcW w:w="966" w:type="dxa"/>
            <w:tcBorders>
              <w:top w:val="nil"/>
              <w:left w:val="nil"/>
              <w:bottom w:val="single" w:sz="4" w:space="0" w:color="auto"/>
              <w:right w:val="single" w:sz="4" w:space="0" w:color="auto"/>
            </w:tcBorders>
            <w:shd w:val="clear" w:color="auto" w:fill="auto"/>
            <w:vAlign w:val="center"/>
            <w:hideMark/>
          </w:tcPr>
          <w:p w14:paraId="3CB2AEF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46</w:t>
            </w:r>
          </w:p>
        </w:tc>
        <w:tc>
          <w:tcPr>
            <w:tcW w:w="1610" w:type="dxa"/>
            <w:tcBorders>
              <w:top w:val="nil"/>
              <w:left w:val="nil"/>
              <w:bottom w:val="single" w:sz="4" w:space="0" w:color="auto"/>
              <w:right w:val="single" w:sz="4" w:space="0" w:color="auto"/>
            </w:tcBorders>
            <w:shd w:val="clear" w:color="auto" w:fill="auto"/>
            <w:noWrap/>
            <w:vAlign w:val="center"/>
            <w:hideMark/>
          </w:tcPr>
          <w:p w14:paraId="2DEF2E2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14:paraId="4BCB0BCD"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266,711.57 </w:t>
            </w:r>
          </w:p>
        </w:tc>
      </w:tr>
      <w:tr w:rsidR="00B67CED" w:rsidRPr="00B13435" w14:paraId="53586FF0" w14:textId="77777777" w:rsidTr="005749AA">
        <w:trPr>
          <w:trHeight w:val="765"/>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F4BE570"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línea de alcantarillado sanitario en Priv. Revolución entre Revolución y Calle Cerrada, Colonia Santa Anita,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6DADAEE2"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36</w:t>
            </w:r>
          </w:p>
        </w:tc>
        <w:tc>
          <w:tcPr>
            <w:tcW w:w="1156" w:type="dxa"/>
            <w:tcBorders>
              <w:top w:val="nil"/>
              <w:left w:val="nil"/>
              <w:bottom w:val="single" w:sz="4" w:space="0" w:color="auto"/>
              <w:right w:val="single" w:sz="4" w:space="0" w:color="auto"/>
            </w:tcBorders>
            <w:shd w:val="clear" w:color="auto" w:fill="auto"/>
            <w:vAlign w:val="center"/>
            <w:hideMark/>
          </w:tcPr>
          <w:p w14:paraId="3B1B12F5"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79</w:t>
            </w:r>
          </w:p>
        </w:tc>
        <w:tc>
          <w:tcPr>
            <w:tcW w:w="966" w:type="dxa"/>
            <w:tcBorders>
              <w:top w:val="nil"/>
              <w:left w:val="nil"/>
              <w:bottom w:val="single" w:sz="4" w:space="0" w:color="auto"/>
              <w:right w:val="single" w:sz="4" w:space="0" w:color="auto"/>
            </w:tcBorders>
            <w:shd w:val="clear" w:color="auto" w:fill="auto"/>
            <w:vAlign w:val="center"/>
            <w:hideMark/>
          </w:tcPr>
          <w:p w14:paraId="18B3086A"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83</w:t>
            </w:r>
          </w:p>
        </w:tc>
        <w:tc>
          <w:tcPr>
            <w:tcW w:w="1610" w:type="dxa"/>
            <w:tcBorders>
              <w:top w:val="nil"/>
              <w:left w:val="nil"/>
              <w:bottom w:val="single" w:sz="4" w:space="0" w:color="auto"/>
              <w:right w:val="single" w:sz="4" w:space="0" w:color="auto"/>
            </w:tcBorders>
            <w:shd w:val="clear" w:color="auto" w:fill="auto"/>
            <w:noWrap/>
            <w:vAlign w:val="center"/>
            <w:hideMark/>
          </w:tcPr>
          <w:p w14:paraId="275681F5"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162</w:t>
            </w:r>
          </w:p>
        </w:tc>
        <w:tc>
          <w:tcPr>
            <w:tcW w:w="0" w:type="auto"/>
            <w:tcBorders>
              <w:top w:val="nil"/>
              <w:left w:val="nil"/>
              <w:bottom w:val="single" w:sz="4" w:space="0" w:color="auto"/>
              <w:right w:val="single" w:sz="4" w:space="0" w:color="auto"/>
            </w:tcBorders>
            <w:shd w:val="clear" w:color="auto" w:fill="auto"/>
            <w:vAlign w:val="center"/>
            <w:hideMark/>
          </w:tcPr>
          <w:p w14:paraId="3CC4575D"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964,184.01 </w:t>
            </w:r>
          </w:p>
        </w:tc>
      </w:tr>
      <w:tr w:rsidR="00B67CED" w:rsidRPr="00B13435" w14:paraId="2200FC2C" w14:textId="77777777" w:rsidTr="005749AA">
        <w:trPr>
          <w:trHeight w:val="1020"/>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2CB2C46"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Emiliano Zapata entre 5 de Mayo y Priv. Plan de Ayala; Priv. Insurgentes entre Emiliano Zapata y Cerrada, Colonia San Martín de las Flores de Abajo, Municipio de San Pedro Tlaquepaque, Jalisco</w:t>
            </w:r>
          </w:p>
        </w:tc>
        <w:tc>
          <w:tcPr>
            <w:tcW w:w="993" w:type="dxa"/>
            <w:tcBorders>
              <w:top w:val="nil"/>
              <w:left w:val="nil"/>
              <w:bottom w:val="single" w:sz="4" w:space="0" w:color="auto"/>
              <w:right w:val="single" w:sz="4" w:space="0" w:color="auto"/>
            </w:tcBorders>
            <w:shd w:val="clear" w:color="auto" w:fill="auto"/>
            <w:vAlign w:val="center"/>
            <w:hideMark/>
          </w:tcPr>
          <w:p w14:paraId="476E23F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37</w:t>
            </w:r>
          </w:p>
        </w:tc>
        <w:tc>
          <w:tcPr>
            <w:tcW w:w="1156" w:type="dxa"/>
            <w:tcBorders>
              <w:top w:val="nil"/>
              <w:left w:val="nil"/>
              <w:bottom w:val="single" w:sz="4" w:space="0" w:color="auto"/>
              <w:right w:val="single" w:sz="4" w:space="0" w:color="auto"/>
            </w:tcBorders>
            <w:shd w:val="clear" w:color="auto" w:fill="auto"/>
            <w:vAlign w:val="center"/>
            <w:hideMark/>
          </w:tcPr>
          <w:p w14:paraId="67678158"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82</w:t>
            </w:r>
          </w:p>
        </w:tc>
        <w:tc>
          <w:tcPr>
            <w:tcW w:w="966" w:type="dxa"/>
            <w:tcBorders>
              <w:top w:val="nil"/>
              <w:left w:val="nil"/>
              <w:bottom w:val="single" w:sz="4" w:space="0" w:color="auto"/>
              <w:right w:val="single" w:sz="4" w:space="0" w:color="auto"/>
            </w:tcBorders>
            <w:shd w:val="clear" w:color="auto" w:fill="auto"/>
            <w:vAlign w:val="center"/>
            <w:hideMark/>
          </w:tcPr>
          <w:p w14:paraId="08D9F50C"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85</w:t>
            </w:r>
          </w:p>
        </w:tc>
        <w:tc>
          <w:tcPr>
            <w:tcW w:w="1610" w:type="dxa"/>
            <w:tcBorders>
              <w:top w:val="nil"/>
              <w:left w:val="nil"/>
              <w:bottom w:val="single" w:sz="4" w:space="0" w:color="auto"/>
              <w:right w:val="single" w:sz="4" w:space="0" w:color="auto"/>
            </w:tcBorders>
            <w:shd w:val="clear" w:color="auto" w:fill="auto"/>
            <w:noWrap/>
            <w:vAlign w:val="center"/>
            <w:hideMark/>
          </w:tcPr>
          <w:p w14:paraId="2C9A8C4D"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167</w:t>
            </w:r>
          </w:p>
        </w:tc>
        <w:tc>
          <w:tcPr>
            <w:tcW w:w="0" w:type="auto"/>
            <w:tcBorders>
              <w:top w:val="nil"/>
              <w:left w:val="nil"/>
              <w:bottom w:val="single" w:sz="4" w:space="0" w:color="auto"/>
              <w:right w:val="single" w:sz="4" w:space="0" w:color="auto"/>
            </w:tcBorders>
            <w:shd w:val="clear" w:color="auto" w:fill="auto"/>
            <w:vAlign w:val="center"/>
            <w:hideMark/>
          </w:tcPr>
          <w:p w14:paraId="40052FA1"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1,645,651.83 </w:t>
            </w:r>
          </w:p>
        </w:tc>
      </w:tr>
      <w:tr w:rsidR="00B67CED" w:rsidRPr="00B13435" w14:paraId="701D81E7" w14:textId="77777777" w:rsidTr="005749AA">
        <w:trPr>
          <w:trHeight w:val="2295"/>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6DECE"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Construcción de red de alcantarillado sanitario en Calle Sin Nombre 1, Priv. Sin Nombre 2 y Priv. Sin Nombre 3 entre La Noria y Cerrada; Priv. Gigantes y Las Torres entre Guamúchil y Pradera; Calle Sin Nombre 7 entre Priv. Gigantes y Calle Sin Nombre 4; Calle Sin Nombre 4 entre Calle Sin Nombre 7 y Pradera; Priv. Sin Nombre 5 y Priv. Mezquite entre Guamúchil y Cerrada; Guamúchil entre La Noria y Priv. Mezquite; Mezquite entre San Martín al Verde y Pradera; Mezquite entre Encino y Capulín; Pino, Calle Sin Nombre 27 y Capulín entre Mezquite y Calle Sin Nombre 28, Colonia El Zalate (Zona Poniente) Municipio de San Pedro Tlaquepaque, Jalisco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02E4EDE"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90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4B945FCF"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198</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162C54C7"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207</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3DBD2232" w14:textId="77777777" w:rsidR="00B67CED" w:rsidRPr="00B13435" w:rsidRDefault="00B67CED" w:rsidP="00641353">
            <w:pPr>
              <w:jc w:val="center"/>
              <w:rPr>
                <w:rFonts w:ascii="Arial" w:hAnsi="Arial" w:cs="Arial"/>
                <w:color w:val="000000"/>
                <w:sz w:val="18"/>
                <w:szCs w:val="18"/>
              </w:rPr>
            </w:pPr>
            <w:r w:rsidRPr="00B13435">
              <w:rPr>
                <w:rFonts w:ascii="Arial" w:hAnsi="Arial" w:cs="Arial"/>
                <w:color w:val="000000"/>
                <w:sz w:val="18"/>
                <w:szCs w:val="18"/>
              </w:rPr>
              <w:t>405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D5B215" w14:textId="77777777" w:rsidR="00B67CED" w:rsidRPr="00B13435" w:rsidRDefault="00B67CED" w:rsidP="00641353">
            <w:pPr>
              <w:jc w:val="both"/>
              <w:rPr>
                <w:rFonts w:ascii="Arial" w:hAnsi="Arial" w:cs="Arial"/>
                <w:color w:val="000000"/>
                <w:sz w:val="18"/>
                <w:szCs w:val="18"/>
              </w:rPr>
            </w:pPr>
            <w:r w:rsidRPr="00B13435">
              <w:rPr>
                <w:rFonts w:ascii="Arial" w:hAnsi="Arial" w:cs="Arial"/>
                <w:color w:val="000000"/>
                <w:sz w:val="18"/>
                <w:szCs w:val="18"/>
              </w:rPr>
              <w:t xml:space="preserve"> $  5,315,545.78 </w:t>
            </w:r>
          </w:p>
        </w:tc>
      </w:tr>
      <w:tr w:rsidR="00B67CED" w:rsidRPr="00B13435" w14:paraId="6822FAA9" w14:textId="77777777" w:rsidTr="005749AA">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370D768D" w14:textId="77777777" w:rsidR="00B67CED" w:rsidRPr="00B13435" w:rsidRDefault="00B67CED" w:rsidP="00641353">
            <w:pPr>
              <w:jc w:val="right"/>
              <w:rPr>
                <w:rFonts w:ascii="Arial" w:hAnsi="Arial" w:cs="Arial"/>
                <w:b/>
                <w:bCs/>
                <w:color w:val="000000"/>
                <w:sz w:val="18"/>
                <w:szCs w:val="18"/>
              </w:rPr>
            </w:pPr>
            <w:r w:rsidRPr="00B13435">
              <w:rPr>
                <w:rFonts w:ascii="Arial" w:hAnsi="Arial" w:cs="Arial"/>
                <w:b/>
                <w:bCs/>
                <w:color w:val="000000"/>
                <w:sz w:val="18"/>
                <w:szCs w:val="18"/>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1A89CDFA"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451</w:t>
            </w:r>
          </w:p>
        </w:tc>
        <w:tc>
          <w:tcPr>
            <w:tcW w:w="1156" w:type="dxa"/>
            <w:tcBorders>
              <w:top w:val="nil"/>
              <w:left w:val="nil"/>
              <w:bottom w:val="single" w:sz="4" w:space="0" w:color="auto"/>
              <w:right w:val="single" w:sz="4" w:space="0" w:color="auto"/>
            </w:tcBorders>
            <w:shd w:val="clear" w:color="auto" w:fill="auto"/>
            <w:noWrap/>
            <w:vAlign w:val="bottom"/>
            <w:hideMark/>
          </w:tcPr>
          <w:p w14:paraId="33AF9FA0"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994</w:t>
            </w:r>
          </w:p>
        </w:tc>
        <w:tc>
          <w:tcPr>
            <w:tcW w:w="966" w:type="dxa"/>
            <w:tcBorders>
              <w:top w:val="nil"/>
              <w:left w:val="nil"/>
              <w:bottom w:val="single" w:sz="4" w:space="0" w:color="auto"/>
              <w:right w:val="single" w:sz="4" w:space="0" w:color="auto"/>
            </w:tcBorders>
            <w:shd w:val="clear" w:color="auto" w:fill="auto"/>
            <w:noWrap/>
            <w:vAlign w:val="bottom"/>
            <w:hideMark/>
          </w:tcPr>
          <w:p w14:paraId="738B929E"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1,037</w:t>
            </w:r>
          </w:p>
        </w:tc>
        <w:tc>
          <w:tcPr>
            <w:tcW w:w="1610" w:type="dxa"/>
            <w:tcBorders>
              <w:top w:val="nil"/>
              <w:left w:val="nil"/>
              <w:bottom w:val="single" w:sz="4" w:space="0" w:color="auto"/>
              <w:right w:val="single" w:sz="4" w:space="0" w:color="auto"/>
            </w:tcBorders>
            <w:shd w:val="clear" w:color="auto" w:fill="auto"/>
            <w:noWrap/>
            <w:vAlign w:val="bottom"/>
            <w:hideMark/>
          </w:tcPr>
          <w:p w14:paraId="4C849AE7" w14:textId="77777777" w:rsidR="00B67CED" w:rsidRPr="00B13435" w:rsidRDefault="00B67CED" w:rsidP="00641353">
            <w:pPr>
              <w:jc w:val="center"/>
              <w:rPr>
                <w:rFonts w:ascii="Arial" w:hAnsi="Arial" w:cs="Arial"/>
                <w:b/>
                <w:bCs/>
                <w:color w:val="000000"/>
                <w:sz w:val="18"/>
                <w:szCs w:val="18"/>
              </w:rPr>
            </w:pPr>
            <w:r w:rsidRPr="00B13435">
              <w:rPr>
                <w:rFonts w:ascii="Arial" w:hAnsi="Arial" w:cs="Arial"/>
                <w:b/>
                <w:bCs/>
                <w:color w:val="000000"/>
                <w:sz w:val="18"/>
                <w:szCs w:val="18"/>
              </w:rPr>
              <w:t>2,031</w:t>
            </w:r>
          </w:p>
        </w:tc>
        <w:tc>
          <w:tcPr>
            <w:tcW w:w="0" w:type="auto"/>
            <w:tcBorders>
              <w:top w:val="nil"/>
              <w:left w:val="nil"/>
              <w:bottom w:val="single" w:sz="4" w:space="0" w:color="auto"/>
              <w:right w:val="single" w:sz="4" w:space="0" w:color="auto"/>
            </w:tcBorders>
            <w:shd w:val="clear" w:color="auto" w:fill="auto"/>
            <w:noWrap/>
            <w:vAlign w:val="bottom"/>
            <w:hideMark/>
          </w:tcPr>
          <w:p w14:paraId="16377227" w14:textId="77777777" w:rsidR="00B67CED" w:rsidRPr="00B13435" w:rsidRDefault="00B67CED" w:rsidP="00641353">
            <w:pPr>
              <w:rPr>
                <w:rFonts w:ascii="Arial" w:hAnsi="Arial" w:cs="Arial"/>
                <w:b/>
                <w:bCs/>
                <w:color w:val="000000"/>
                <w:sz w:val="18"/>
                <w:szCs w:val="18"/>
              </w:rPr>
            </w:pPr>
            <w:r w:rsidRPr="00B13435">
              <w:rPr>
                <w:rFonts w:ascii="Arial" w:hAnsi="Arial" w:cs="Arial"/>
                <w:b/>
                <w:bCs/>
                <w:color w:val="000000"/>
                <w:sz w:val="18"/>
                <w:szCs w:val="18"/>
              </w:rPr>
              <w:t xml:space="preserve"> $ 23,478,147.17 </w:t>
            </w:r>
          </w:p>
        </w:tc>
      </w:tr>
    </w:tbl>
    <w:p w14:paraId="3EBCED69" w14:textId="77777777" w:rsidR="00B67CED" w:rsidRPr="00B13435" w:rsidRDefault="00B67CED" w:rsidP="00B67CED">
      <w:pPr>
        <w:jc w:val="both"/>
        <w:rPr>
          <w:rFonts w:ascii="Arial" w:hAnsi="Arial" w:cs="Arial"/>
          <w:b/>
        </w:rPr>
      </w:pPr>
    </w:p>
    <w:p w14:paraId="70EC9B20"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SEGUNDO.-</w:t>
      </w:r>
      <w:r w:rsidRPr="00B67CED">
        <w:rPr>
          <w:rFonts w:ascii="Arial" w:hAnsi="Arial" w:cs="Arial"/>
          <w:sz w:val="24"/>
          <w:szCs w:val="24"/>
        </w:rPr>
        <w:t xml:space="preserve"> El Ayuntamiento Constitucional de San Pedro Tlaquepaque, Jalisco, aprueba y autoriza facultar al Tesorero Municipal a erogar hasta la cantidad de </w:t>
      </w:r>
      <w:r w:rsidRPr="00B67CED">
        <w:rPr>
          <w:rFonts w:ascii="Arial" w:hAnsi="Arial" w:cs="Arial"/>
          <w:b/>
          <w:sz w:val="24"/>
          <w:szCs w:val="24"/>
        </w:rPr>
        <w:t>$ 23’478,147.17 (Veintitrés millones cuatrocientos setenta y ocho mil ciento cuarenta y siete pesos 17/100 M.N.),</w:t>
      </w:r>
      <w:r w:rsidRPr="00B67CED">
        <w:rPr>
          <w:rFonts w:ascii="Arial" w:hAnsi="Arial" w:cs="Arial"/>
          <w:b/>
          <w:color w:val="FF0000"/>
          <w:sz w:val="24"/>
          <w:szCs w:val="24"/>
        </w:rPr>
        <w:t xml:space="preserve"> </w:t>
      </w:r>
      <w:r w:rsidRPr="00B67CED">
        <w:rPr>
          <w:rFonts w:ascii="Arial" w:hAnsi="Arial" w:cs="Arial"/>
          <w:sz w:val="24"/>
          <w:szCs w:val="24"/>
        </w:rPr>
        <w:t xml:space="preserve">con cargo a la partida correspondiente del </w:t>
      </w:r>
      <w:r w:rsidRPr="00B67CED">
        <w:rPr>
          <w:rFonts w:ascii="Arial" w:hAnsi="Arial" w:cs="Arial"/>
          <w:b/>
          <w:sz w:val="24"/>
          <w:szCs w:val="24"/>
        </w:rPr>
        <w:t>Fondo de Aportaciones para la Infraestructura Social Municipal y de las Demarcaciones Territoriales del Distrito Federal (FISM-DF)  2021</w:t>
      </w:r>
      <w:r w:rsidRPr="00B67CED">
        <w:rPr>
          <w:rFonts w:ascii="Arial" w:hAnsi="Arial" w:cs="Arial"/>
          <w:sz w:val="24"/>
          <w:szCs w:val="24"/>
        </w:rPr>
        <w:t>, para dar cabal cumplimiento al presente acuerdo, lo anterior una vez agotados los procedimientos de adjudicación que correspondan con apego a la normatividad aplicable.</w:t>
      </w:r>
    </w:p>
    <w:p w14:paraId="0FFA5FC9" w14:textId="77777777" w:rsidR="00B67CED" w:rsidRPr="005749AA" w:rsidRDefault="00B67CED" w:rsidP="00B67CED">
      <w:pPr>
        <w:jc w:val="both"/>
        <w:rPr>
          <w:rFonts w:ascii="Arial" w:hAnsi="Arial" w:cs="Arial"/>
          <w:sz w:val="8"/>
          <w:szCs w:val="8"/>
        </w:rPr>
      </w:pPr>
    </w:p>
    <w:p w14:paraId="133960AA"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TERCERO.-</w:t>
      </w:r>
      <w:r w:rsidRPr="00B67CED">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p>
    <w:p w14:paraId="16868E5D" w14:textId="77777777" w:rsidR="00B67CED" w:rsidRPr="00B67CED" w:rsidRDefault="00B67CED" w:rsidP="00B67CED">
      <w:pPr>
        <w:jc w:val="both"/>
        <w:rPr>
          <w:rFonts w:ascii="Arial" w:hAnsi="Arial" w:cs="Arial"/>
          <w:sz w:val="24"/>
          <w:szCs w:val="24"/>
        </w:rPr>
      </w:pPr>
      <w:r w:rsidRPr="00B67CED">
        <w:rPr>
          <w:rFonts w:ascii="Arial" w:hAnsi="Arial" w:cs="Arial"/>
          <w:b/>
          <w:sz w:val="24"/>
          <w:szCs w:val="24"/>
        </w:rPr>
        <w:t>CUARTO.-</w:t>
      </w:r>
      <w:r w:rsidRPr="00B67CE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2D75712C" w14:textId="77777777" w:rsidR="00B67CED" w:rsidRPr="00B67CED" w:rsidRDefault="00B67CED" w:rsidP="00B67CED">
      <w:pPr>
        <w:autoSpaceDE w:val="0"/>
        <w:autoSpaceDN w:val="0"/>
        <w:adjustRightInd w:val="0"/>
        <w:jc w:val="both"/>
        <w:rPr>
          <w:rFonts w:ascii="Arial" w:hAnsi="Arial" w:cs="Arial"/>
          <w:i/>
          <w:sz w:val="24"/>
          <w:szCs w:val="24"/>
        </w:rPr>
      </w:pPr>
      <w:r w:rsidRPr="00B67CED">
        <w:rPr>
          <w:rFonts w:ascii="Arial" w:hAnsi="Arial" w:cs="Arial"/>
          <w:b/>
          <w:i/>
          <w:sz w:val="24"/>
          <w:szCs w:val="24"/>
        </w:rPr>
        <w:t>NOTIFÍQUESE.</w:t>
      </w:r>
      <w:r w:rsidRPr="00B67CED">
        <w:rPr>
          <w:rFonts w:ascii="Arial" w:hAnsi="Arial" w:cs="Arial"/>
          <w:i/>
          <w:sz w:val="24"/>
          <w:szCs w:val="24"/>
        </w:rPr>
        <w:t xml:space="preserve">- A la Presidente Municipal Interina, al Síndico, así como </w:t>
      </w:r>
      <w:r w:rsidRPr="00B67CED">
        <w:rPr>
          <w:rFonts w:ascii="Arial" w:hAnsi="Arial" w:cs="Arial"/>
          <w:i/>
          <w:color w:val="000000"/>
          <w:sz w:val="24"/>
          <w:szCs w:val="24"/>
        </w:rPr>
        <w:t xml:space="preserve">a la </w:t>
      </w:r>
      <w:r w:rsidRPr="00B67CED">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14:paraId="160C46B9"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A T E N T A M E N T E. </w:t>
      </w:r>
    </w:p>
    <w:p w14:paraId="7001DA3C" w14:textId="77777777" w:rsidR="00B67CED" w:rsidRPr="00B67CED" w:rsidRDefault="00B67CED" w:rsidP="00B67CED">
      <w:pPr>
        <w:pStyle w:val="Sinespaciado"/>
        <w:spacing w:line="276" w:lineRule="auto"/>
        <w:jc w:val="center"/>
        <w:rPr>
          <w:rFonts w:ascii="Arial" w:hAnsi="Arial" w:cs="Arial"/>
          <w:sz w:val="24"/>
          <w:szCs w:val="24"/>
        </w:rPr>
      </w:pPr>
      <w:r w:rsidRPr="00B67CED">
        <w:rPr>
          <w:rFonts w:ascii="Arial" w:hAnsi="Arial" w:cs="Arial"/>
          <w:sz w:val="24"/>
          <w:szCs w:val="24"/>
        </w:rPr>
        <w:t xml:space="preserve">San Pedro Tlaquepaque, Jalisco; a la fecha de su presentación </w:t>
      </w:r>
    </w:p>
    <w:p w14:paraId="4166F210" w14:textId="77777777" w:rsidR="00B67CED" w:rsidRPr="00B67CED" w:rsidRDefault="00B67CED" w:rsidP="00B67CED">
      <w:pPr>
        <w:rPr>
          <w:rFonts w:ascii="Arial" w:hAnsi="Arial" w:cs="Arial"/>
          <w:b/>
          <w:sz w:val="24"/>
          <w:szCs w:val="24"/>
        </w:rPr>
      </w:pPr>
    </w:p>
    <w:p w14:paraId="2561260F"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BETSABÉ DOLORES ALMAGUER ESPARZA</w:t>
      </w:r>
    </w:p>
    <w:p w14:paraId="1AFDC38D"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PRESIDENTA MUNICIPAL INTERINA, CONFORME ACUERDO 1610/2021 APROBADO EN SESIÓN DEL 25 DE FEBRERO DEL 2021</w:t>
      </w:r>
    </w:p>
    <w:p w14:paraId="77301337" w14:textId="24BC2E3D" w:rsidR="0026524F" w:rsidRPr="004425A3" w:rsidRDefault="005749AA" w:rsidP="0026524F">
      <w:pPr>
        <w:jc w:val="both"/>
        <w:rPr>
          <w:rFonts w:ascii="Arial" w:hAnsi="Arial" w:cs="Arial"/>
          <w:sz w:val="24"/>
          <w:szCs w:val="24"/>
        </w:rPr>
      </w:pPr>
      <w:r>
        <w:rPr>
          <w:rFonts w:ascii="Arial" w:hAnsi="Arial" w:cs="Arial"/>
          <w:sz w:val="24"/>
          <w:szCs w:val="24"/>
        </w:rPr>
        <w:t>------------------------------------------------------------------------------------------------------------------------------------------------------------------------------------------------------</w:t>
      </w:r>
      <w:r w:rsidR="00895A9B" w:rsidRPr="0026524F">
        <w:rPr>
          <w:rFonts w:ascii="Arial" w:hAnsi="Arial" w:cs="Arial"/>
          <w:sz w:val="24"/>
          <w:szCs w:val="24"/>
        </w:rPr>
        <w:t xml:space="preserve">Con la palabra la Presidenta Municipal Interina, C. </w:t>
      </w:r>
      <w:r w:rsidR="00895A9B" w:rsidRPr="0026524F">
        <w:rPr>
          <w:rFonts w:ascii="Arial" w:eastAsia="Calibri" w:hAnsi="Arial" w:cs="Arial"/>
          <w:sz w:val="24"/>
          <w:szCs w:val="24"/>
        </w:rPr>
        <w:t>Betsabé Dolores Almaguer Esparza</w:t>
      </w:r>
      <w:r w:rsidR="00895A9B" w:rsidRPr="0026524F">
        <w:rPr>
          <w:rFonts w:ascii="Arial" w:hAnsi="Arial" w:cs="Arial"/>
          <w:sz w:val="24"/>
          <w:szCs w:val="24"/>
        </w:rPr>
        <w:t>:</w:t>
      </w:r>
      <w:r w:rsidR="00895A9B" w:rsidRPr="0026524F">
        <w:rPr>
          <w:sz w:val="24"/>
          <w:szCs w:val="24"/>
        </w:rPr>
        <w:t xml:space="preserve"> </w:t>
      </w:r>
      <w:r>
        <w:rPr>
          <w:rFonts w:ascii="Arial" w:hAnsi="Arial" w:cs="Arial"/>
          <w:sz w:val="24"/>
          <w:szCs w:val="24"/>
        </w:rPr>
        <w:t xml:space="preserve">Muy bien, en este punto me permito someter la modificación parcial al primer punto del acuerdo de la iniciativa agendada como VII.- C), en </w:t>
      </w:r>
      <w:r w:rsidR="004425A3">
        <w:rPr>
          <w:rFonts w:ascii="Arial" w:hAnsi="Arial" w:cs="Arial"/>
          <w:sz w:val="24"/>
          <w:szCs w:val="24"/>
        </w:rPr>
        <w:t>específico</w:t>
      </w:r>
      <w:r>
        <w:rPr>
          <w:rFonts w:ascii="Arial" w:hAnsi="Arial" w:cs="Arial"/>
          <w:sz w:val="24"/>
          <w:szCs w:val="24"/>
        </w:rPr>
        <w:t xml:space="preserve"> para que el cuadrante descriptivo queden solamente el desglose de las primeras 8 obras de intervención y en consecuencia el total del primero </w:t>
      </w:r>
      <w:r w:rsidRPr="005749AA">
        <w:rPr>
          <w:rFonts w:ascii="Arial" w:hAnsi="Arial" w:cs="Arial"/>
          <w:sz w:val="24"/>
          <w:szCs w:val="24"/>
        </w:rPr>
        <w:t xml:space="preserve">y segundo punto de acuerdo será de </w:t>
      </w:r>
      <w:r w:rsidR="004425A3">
        <w:rPr>
          <w:rFonts w:ascii="Arial" w:hAnsi="Arial" w:cs="Arial"/>
          <w:sz w:val="24"/>
          <w:szCs w:val="24"/>
        </w:rPr>
        <w:t>$</w:t>
      </w:r>
      <w:r w:rsidRPr="005749AA">
        <w:rPr>
          <w:rFonts w:ascii="Arial" w:hAnsi="Arial" w:cs="Arial"/>
          <w:sz w:val="24"/>
          <w:szCs w:val="24"/>
        </w:rPr>
        <w:t>18’162,601.39 (Dieciocho millones ciento sesenta y dos mil seiscientos un peso 39/100 M.N.),</w:t>
      </w:r>
      <w:r>
        <w:rPr>
          <w:rFonts w:ascii="Arial" w:hAnsi="Arial" w:cs="Arial"/>
          <w:sz w:val="24"/>
          <w:szCs w:val="24"/>
        </w:rPr>
        <w:t xml:space="preserve"> el cambio obedece a que la obra descrita en la colonia </w:t>
      </w:r>
      <w:r w:rsidRPr="005749AA">
        <w:rPr>
          <w:rFonts w:ascii="Arial" w:hAnsi="Arial" w:cs="Arial"/>
          <w:sz w:val="24"/>
          <w:szCs w:val="24"/>
        </w:rPr>
        <w:t xml:space="preserve">el Zalate bajo la cantidad de inversión de </w:t>
      </w:r>
      <w:r w:rsidR="004425A3">
        <w:rPr>
          <w:rFonts w:ascii="Arial" w:hAnsi="Arial" w:cs="Arial"/>
          <w:sz w:val="24"/>
          <w:szCs w:val="24"/>
        </w:rPr>
        <w:t>$</w:t>
      </w:r>
      <w:r w:rsidRPr="005749AA">
        <w:rPr>
          <w:rFonts w:ascii="Arial" w:hAnsi="Arial" w:cs="Arial"/>
          <w:color w:val="000000"/>
          <w:sz w:val="24"/>
          <w:szCs w:val="24"/>
        </w:rPr>
        <w:t xml:space="preserve">5,315,545.78 ya esta pasada por el </w:t>
      </w:r>
      <w:r>
        <w:rPr>
          <w:rFonts w:ascii="Arial" w:hAnsi="Arial" w:cs="Arial"/>
          <w:color w:val="000000"/>
          <w:sz w:val="24"/>
          <w:szCs w:val="24"/>
        </w:rPr>
        <w:t xml:space="preserve">proceso administrativo correspondiente con base al acuerdo 1635/2021 en la sesión del 25 de febrero del presente año, se abre el turno de oradores. </w:t>
      </w:r>
      <w:r w:rsidR="00895A9B" w:rsidRPr="0026524F">
        <w:rPr>
          <w:rFonts w:ascii="Arial" w:hAnsi="Arial" w:cs="Arial"/>
          <w:sz w:val="24"/>
          <w:szCs w:val="24"/>
        </w:rPr>
        <w:t>No habiendo</w:t>
      </w:r>
      <w:r w:rsidR="004425A3">
        <w:rPr>
          <w:rFonts w:ascii="Arial" w:hAnsi="Arial" w:cs="Arial"/>
          <w:sz w:val="24"/>
          <w:szCs w:val="24"/>
        </w:rPr>
        <w:t xml:space="preserve"> </w:t>
      </w:r>
      <w:r w:rsidR="00895A9B" w:rsidRPr="0026524F">
        <w:rPr>
          <w:rFonts w:ascii="Arial" w:hAnsi="Arial" w:cs="Arial"/>
          <w:sz w:val="24"/>
          <w:szCs w:val="24"/>
        </w:rPr>
        <w:t xml:space="preserve">oradores registrados y una vez discutido el tema en votación económica les pregunto, quienes estén por la afirmativa, favor de manifestarlo, </w:t>
      </w:r>
      <w:r w:rsidR="0026524F" w:rsidRPr="0026524F">
        <w:rPr>
          <w:rFonts w:ascii="Arial" w:hAnsi="Arial" w:cs="Arial"/>
          <w:b/>
          <w:sz w:val="24"/>
          <w:szCs w:val="24"/>
        </w:rPr>
        <w:t xml:space="preserve">estando presentes 18 (dieciocho) integrantes del pleno, en forma económica </w:t>
      </w:r>
      <w:r w:rsidR="0026524F">
        <w:rPr>
          <w:rFonts w:ascii="Arial" w:hAnsi="Arial" w:cs="Arial"/>
          <w:b/>
          <w:sz w:val="24"/>
          <w:szCs w:val="24"/>
        </w:rPr>
        <w:t>s</w:t>
      </w:r>
      <w:r w:rsidR="0026524F" w:rsidRPr="0026524F">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26524F">
        <w:rPr>
          <w:rFonts w:ascii="Arial" w:hAnsi="Arial" w:cs="Arial"/>
          <w:b/>
          <w:sz w:val="24"/>
          <w:szCs w:val="24"/>
        </w:rPr>
        <w:t xml:space="preserve"> aprobado</w:t>
      </w:r>
      <w:r w:rsidR="0026524F" w:rsidRPr="0026524F">
        <w:rPr>
          <w:rFonts w:ascii="Arial" w:hAnsi="Arial" w:cs="Arial"/>
          <w:sz w:val="24"/>
          <w:szCs w:val="24"/>
        </w:rPr>
        <w:t xml:space="preserve"> </w:t>
      </w:r>
      <w:r w:rsidR="0026524F" w:rsidRPr="0026524F">
        <w:rPr>
          <w:rFonts w:ascii="Arial" w:hAnsi="Arial" w:cs="Arial"/>
          <w:b/>
          <w:sz w:val="24"/>
          <w:szCs w:val="24"/>
        </w:rPr>
        <w:t xml:space="preserve">por mayoría simple </w:t>
      </w:r>
      <w:r w:rsidR="0026524F" w:rsidRPr="0026524F">
        <w:rPr>
          <w:rFonts w:ascii="Arial" w:hAnsi="Arial" w:cs="Arial"/>
          <w:sz w:val="24"/>
          <w:szCs w:val="24"/>
        </w:rPr>
        <w:t xml:space="preserve">la iniciativa de aprobación directa presentada por </w:t>
      </w:r>
      <w:r w:rsidR="0026524F" w:rsidRPr="0026524F">
        <w:rPr>
          <w:rFonts w:ascii="Arial" w:hAnsi="Arial" w:cs="Arial"/>
          <w:b/>
          <w:sz w:val="24"/>
          <w:szCs w:val="24"/>
        </w:rPr>
        <w:t>Betsabé Dolores Almaguer Esparza, Presidenta Municipal Interina, bajo el siguiente:</w:t>
      </w:r>
      <w:r w:rsidR="0026524F" w:rsidRPr="0026524F">
        <w:rPr>
          <w:rFonts w:ascii="Arial" w:hAnsi="Arial" w:cs="Arial"/>
          <w:sz w:val="24"/>
          <w:szCs w:val="24"/>
        </w:rPr>
        <w:t>---------------------------------------------------------------------------------------------------------------------------</w:t>
      </w:r>
      <w:r w:rsidR="004425A3">
        <w:rPr>
          <w:rFonts w:ascii="Arial" w:hAnsi="Arial" w:cs="Arial"/>
          <w:sz w:val="24"/>
          <w:szCs w:val="24"/>
        </w:rPr>
        <w:t>--------------------------------------</w:t>
      </w:r>
      <w:r w:rsidR="0026524F" w:rsidRPr="0026524F">
        <w:rPr>
          <w:rFonts w:ascii="Arial" w:hAnsi="Arial" w:cs="Arial"/>
          <w:sz w:val="24"/>
          <w:szCs w:val="24"/>
        </w:rPr>
        <w:t>--------</w:t>
      </w:r>
      <w:r w:rsidR="004425A3">
        <w:rPr>
          <w:rFonts w:ascii="Arial" w:hAnsi="Arial" w:cs="Arial"/>
          <w:sz w:val="24"/>
          <w:szCs w:val="24"/>
        </w:rPr>
        <w:t>----------</w:t>
      </w:r>
      <w:r w:rsidR="0026524F" w:rsidRPr="0026524F">
        <w:rPr>
          <w:rFonts w:ascii="Arial" w:hAnsi="Arial" w:cs="Arial"/>
          <w:sz w:val="24"/>
          <w:szCs w:val="24"/>
        </w:rPr>
        <w:t>-------------------</w:t>
      </w:r>
      <w:r w:rsidR="0026524F" w:rsidRPr="0026524F">
        <w:rPr>
          <w:rFonts w:ascii="Arial" w:hAnsi="Arial" w:cs="Arial"/>
          <w:b/>
          <w:sz w:val="24"/>
          <w:szCs w:val="24"/>
        </w:rPr>
        <w:t>ACUERDO NÚMERO 1678/2021</w:t>
      </w:r>
      <w:r w:rsidR="0026524F" w:rsidRPr="0026524F">
        <w:rPr>
          <w:rFonts w:ascii="Arial" w:hAnsi="Arial" w:cs="Arial"/>
          <w:sz w:val="24"/>
          <w:szCs w:val="24"/>
        </w:rPr>
        <w:t>---------------------------</w:t>
      </w:r>
      <w:r w:rsidR="004425A3">
        <w:rPr>
          <w:rFonts w:ascii="Arial" w:hAnsi="Arial" w:cs="Arial"/>
          <w:sz w:val="24"/>
          <w:szCs w:val="24"/>
        </w:rPr>
        <w:t>--------</w:t>
      </w:r>
      <w:r w:rsidR="0026524F" w:rsidRPr="0026524F">
        <w:rPr>
          <w:rFonts w:ascii="Arial" w:hAnsi="Arial" w:cs="Arial"/>
          <w:sz w:val="24"/>
          <w:szCs w:val="24"/>
        </w:rPr>
        <w:t>---------------------------------------------------------------------------------------------</w:t>
      </w:r>
      <w:r w:rsidR="0026524F" w:rsidRPr="0026524F">
        <w:rPr>
          <w:rFonts w:ascii="Arial" w:hAnsi="Arial" w:cs="Arial"/>
          <w:b/>
          <w:sz w:val="24"/>
          <w:szCs w:val="24"/>
        </w:rPr>
        <w:t>PRIMERO. -</w:t>
      </w:r>
      <w:r w:rsidR="0026524F" w:rsidRPr="0026524F">
        <w:rPr>
          <w:rFonts w:ascii="Arial" w:hAnsi="Arial" w:cs="Arial"/>
          <w:sz w:val="24"/>
          <w:szCs w:val="24"/>
        </w:rPr>
        <w:t xml:space="preserve"> El Ayuntamiento Constitucional de San Pedro Tlaquepaque,  aprueba y  autoriza el</w:t>
      </w:r>
      <w:r w:rsidR="0026524F" w:rsidRPr="0026524F">
        <w:rPr>
          <w:rFonts w:ascii="Arial" w:hAnsi="Arial" w:cs="Arial"/>
          <w:b/>
          <w:sz w:val="24"/>
          <w:szCs w:val="24"/>
        </w:rPr>
        <w:t xml:space="preserve">  Paquete 3 de Intervención en Obra Pública  con la Construcción de líneas de Alcantarillado Sanitario en beneficio de varias colonias del Municipio de San Pedro Tlaquepaque,</w:t>
      </w:r>
      <w:r w:rsidR="0026524F" w:rsidRPr="0026524F">
        <w:rPr>
          <w:rFonts w:ascii="Arial" w:hAnsi="Arial" w:cs="Arial"/>
          <w:sz w:val="24"/>
          <w:szCs w:val="24"/>
        </w:rPr>
        <w:t xml:space="preserve"> </w:t>
      </w:r>
      <w:r w:rsidR="0026524F" w:rsidRPr="0026524F">
        <w:rPr>
          <w:rFonts w:ascii="Arial" w:hAnsi="Arial" w:cs="Arial"/>
          <w:b/>
          <w:sz w:val="24"/>
          <w:szCs w:val="24"/>
        </w:rPr>
        <w:t xml:space="preserve">con una inversión hasta por la cantidad de $ 18’162,601.39 (Dieciocho millones ciento sesenta y dos mil seiscientos un peso 39/100 M.N.), con financiamiento del Fondo de Aportaciones para la Infraestructura Social Municipal y de las Demarcaciones Territoriales del Distrito Federal (FISM-DF)  2021, </w:t>
      </w:r>
      <w:r w:rsidR="0026524F" w:rsidRPr="0026524F">
        <w:rPr>
          <w:rFonts w:ascii="Arial" w:hAnsi="Arial" w:cs="Arial"/>
          <w:bCs/>
          <w:sz w:val="24"/>
          <w:szCs w:val="24"/>
        </w:rPr>
        <w:t>para quedar de la siguiente manera:</w:t>
      </w:r>
    </w:p>
    <w:tbl>
      <w:tblPr>
        <w:tblW w:w="0" w:type="auto"/>
        <w:tblInd w:w="70" w:type="dxa"/>
        <w:tblLayout w:type="fixed"/>
        <w:tblCellMar>
          <w:left w:w="70" w:type="dxa"/>
          <w:right w:w="70" w:type="dxa"/>
        </w:tblCellMar>
        <w:tblLook w:val="04A0" w:firstRow="1" w:lastRow="0" w:firstColumn="1" w:lastColumn="0" w:noHBand="0" w:noVBand="1"/>
      </w:tblPr>
      <w:tblGrid>
        <w:gridCol w:w="2552"/>
        <w:gridCol w:w="850"/>
        <w:gridCol w:w="993"/>
        <w:gridCol w:w="850"/>
        <w:gridCol w:w="1276"/>
        <w:gridCol w:w="1481"/>
      </w:tblGrid>
      <w:tr w:rsidR="0026524F" w:rsidRPr="0026524F" w14:paraId="51B9669D" w14:textId="77777777" w:rsidTr="0026524F">
        <w:trPr>
          <w:trHeight w:val="360"/>
        </w:trPr>
        <w:tc>
          <w:tcPr>
            <w:tcW w:w="8002" w:type="dxa"/>
            <w:gridSpan w:val="6"/>
            <w:noWrap/>
            <w:vAlign w:val="bottom"/>
            <w:hideMark/>
          </w:tcPr>
          <w:p w14:paraId="57D9986D" w14:textId="77777777" w:rsidR="0026524F" w:rsidRPr="0026524F" w:rsidRDefault="0026524F" w:rsidP="0026524F">
            <w:pPr>
              <w:rPr>
                <w:rFonts w:ascii="Arial" w:hAnsi="Arial" w:cs="Arial"/>
                <w:b/>
                <w:bCs/>
                <w:sz w:val="16"/>
                <w:szCs w:val="16"/>
                <w:lang w:eastAsia="es-MX"/>
              </w:rPr>
            </w:pPr>
            <w:r w:rsidRPr="0026524F">
              <w:rPr>
                <w:rFonts w:ascii="Arial" w:hAnsi="Arial" w:cs="Arial"/>
                <w:b/>
                <w:bCs/>
                <w:sz w:val="16"/>
                <w:szCs w:val="16"/>
              </w:rPr>
              <w:t>Iniciativa Paquete No. 3 FISM 2021</w:t>
            </w:r>
          </w:p>
        </w:tc>
      </w:tr>
      <w:tr w:rsidR="0026524F" w:rsidRPr="0026524F" w14:paraId="529EB997" w14:textId="77777777" w:rsidTr="0026524F">
        <w:trPr>
          <w:trHeight w:val="480"/>
        </w:trPr>
        <w:tc>
          <w:tcPr>
            <w:tcW w:w="2552"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50A266C8" w14:textId="77777777" w:rsidR="0026524F" w:rsidRPr="0026524F" w:rsidRDefault="0026524F" w:rsidP="0026524F">
            <w:pPr>
              <w:jc w:val="center"/>
              <w:rPr>
                <w:rFonts w:ascii="Arial" w:hAnsi="Arial" w:cs="Arial"/>
                <w:b/>
                <w:bCs/>
                <w:sz w:val="14"/>
                <w:szCs w:val="14"/>
                <w:lang w:val="es-ES" w:eastAsia="es-ES"/>
              </w:rPr>
            </w:pPr>
            <w:r w:rsidRPr="0026524F">
              <w:rPr>
                <w:rFonts w:ascii="Arial" w:hAnsi="Arial" w:cs="Arial"/>
                <w:b/>
                <w:bCs/>
                <w:sz w:val="14"/>
                <w:szCs w:val="14"/>
              </w:rPr>
              <w:t>OBRA</w:t>
            </w:r>
          </w:p>
        </w:tc>
        <w:tc>
          <w:tcPr>
            <w:tcW w:w="850" w:type="dxa"/>
            <w:tcBorders>
              <w:top w:val="single" w:sz="4" w:space="0" w:color="auto"/>
              <w:left w:val="nil"/>
              <w:bottom w:val="single" w:sz="4" w:space="0" w:color="auto"/>
              <w:right w:val="single" w:sz="4" w:space="0" w:color="auto"/>
            </w:tcBorders>
            <w:shd w:val="clear" w:color="auto" w:fill="A9D08E"/>
            <w:vAlign w:val="center"/>
            <w:hideMark/>
          </w:tcPr>
          <w:p w14:paraId="014DE705"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HOGARES</w:t>
            </w:r>
          </w:p>
        </w:tc>
        <w:tc>
          <w:tcPr>
            <w:tcW w:w="993" w:type="dxa"/>
            <w:tcBorders>
              <w:top w:val="single" w:sz="4" w:space="0" w:color="auto"/>
              <w:left w:val="nil"/>
              <w:bottom w:val="single" w:sz="4" w:space="0" w:color="auto"/>
              <w:right w:val="single" w:sz="4" w:space="0" w:color="auto"/>
            </w:tcBorders>
            <w:shd w:val="clear" w:color="auto" w:fill="A9D08E"/>
            <w:vAlign w:val="center"/>
            <w:hideMark/>
          </w:tcPr>
          <w:p w14:paraId="24A44E8F"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HOMBRES</w:t>
            </w:r>
          </w:p>
        </w:tc>
        <w:tc>
          <w:tcPr>
            <w:tcW w:w="850" w:type="dxa"/>
            <w:tcBorders>
              <w:top w:val="single" w:sz="4" w:space="0" w:color="auto"/>
              <w:left w:val="nil"/>
              <w:bottom w:val="single" w:sz="4" w:space="0" w:color="auto"/>
              <w:right w:val="single" w:sz="4" w:space="0" w:color="auto"/>
            </w:tcBorders>
            <w:shd w:val="clear" w:color="auto" w:fill="A9D08E"/>
            <w:vAlign w:val="center"/>
            <w:hideMark/>
          </w:tcPr>
          <w:p w14:paraId="4E669014"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MUJERES</w:t>
            </w:r>
          </w:p>
        </w:tc>
        <w:tc>
          <w:tcPr>
            <w:tcW w:w="1276" w:type="dxa"/>
            <w:tcBorders>
              <w:top w:val="single" w:sz="4" w:space="0" w:color="auto"/>
              <w:left w:val="nil"/>
              <w:bottom w:val="single" w:sz="4" w:space="0" w:color="auto"/>
              <w:right w:val="single" w:sz="4" w:space="0" w:color="auto"/>
            </w:tcBorders>
            <w:shd w:val="clear" w:color="auto" w:fill="A9D08E"/>
            <w:vAlign w:val="center"/>
            <w:hideMark/>
          </w:tcPr>
          <w:p w14:paraId="4FB22339"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 xml:space="preserve">TOTAL DE </w:t>
            </w:r>
            <w:r w:rsidRPr="0026524F">
              <w:rPr>
                <w:rFonts w:ascii="Arial" w:hAnsi="Arial" w:cs="Arial"/>
                <w:b/>
                <w:bCs/>
                <w:sz w:val="14"/>
                <w:szCs w:val="14"/>
              </w:rPr>
              <w:br/>
              <w:t>BENEFICIARIOS</w:t>
            </w:r>
          </w:p>
        </w:tc>
        <w:tc>
          <w:tcPr>
            <w:tcW w:w="1481" w:type="dxa"/>
            <w:tcBorders>
              <w:top w:val="single" w:sz="4" w:space="0" w:color="auto"/>
              <w:left w:val="nil"/>
              <w:bottom w:val="single" w:sz="4" w:space="0" w:color="auto"/>
              <w:right w:val="single" w:sz="4" w:space="0" w:color="auto"/>
            </w:tcBorders>
            <w:shd w:val="clear" w:color="auto" w:fill="A9D08E"/>
            <w:vAlign w:val="center"/>
            <w:hideMark/>
          </w:tcPr>
          <w:p w14:paraId="7FFE1CAB" w14:textId="77777777" w:rsidR="0026524F" w:rsidRPr="0026524F" w:rsidRDefault="0026524F" w:rsidP="0026524F">
            <w:pPr>
              <w:jc w:val="center"/>
              <w:rPr>
                <w:rFonts w:ascii="Arial" w:hAnsi="Arial" w:cs="Arial"/>
                <w:b/>
                <w:bCs/>
                <w:sz w:val="14"/>
                <w:szCs w:val="14"/>
              </w:rPr>
            </w:pPr>
            <w:r w:rsidRPr="0026524F">
              <w:rPr>
                <w:rFonts w:ascii="Arial" w:hAnsi="Arial" w:cs="Arial"/>
                <w:b/>
                <w:bCs/>
                <w:sz w:val="14"/>
                <w:szCs w:val="14"/>
              </w:rPr>
              <w:t>MONTO</w:t>
            </w:r>
          </w:p>
        </w:tc>
      </w:tr>
      <w:tr w:rsidR="0026524F" w:rsidRPr="0026524F" w14:paraId="444D4E77" w14:textId="77777777" w:rsidTr="0026524F">
        <w:trPr>
          <w:trHeight w:val="76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2E42BE3B"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líneas de alcantarillado sanitario en Manzano y Camino a La Calerilla entre Eucalipto y el Arroyo Seco, (Etapa 1), Colonia La Gigantera, Municipio de San Pedro Tlaquepaque, Jalisco</w:t>
            </w:r>
          </w:p>
        </w:tc>
        <w:tc>
          <w:tcPr>
            <w:tcW w:w="850" w:type="dxa"/>
            <w:tcBorders>
              <w:top w:val="nil"/>
              <w:left w:val="nil"/>
              <w:bottom w:val="single" w:sz="4" w:space="0" w:color="auto"/>
              <w:right w:val="single" w:sz="4" w:space="0" w:color="auto"/>
            </w:tcBorders>
            <w:vAlign w:val="center"/>
            <w:hideMark/>
          </w:tcPr>
          <w:p w14:paraId="5188B83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13</w:t>
            </w:r>
          </w:p>
        </w:tc>
        <w:tc>
          <w:tcPr>
            <w:tcW w:w="993" w:type="dxa"/>
            <w:tcBorders>
              <w:top w:val="nil"/>
              <w:left w:val="nil"/>
              <w:bottom w:val="single" w:sz="4" w:space="0" w:color="auto"/>
              <w:right w:val="single" w:sz="4" w:space="0" w:color="auto"/>
            </w:tcBorders>
            <w:vAlign w:val="center"/>
            <w:hideMark/>
          </w:tcPr>
          <w:p w14:paraId="0511286D"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29</w:t>
            </w:r>
          </w:p>
        </w:tc>
        <w:tc>
          <w:tcPr>
            <w:tcW w:w="850" w:type="dxa"/>
            <w:tcBorders>
              <w:top w:val="nil"/>
              <w:left w:val="nil"/>
              <w:bottom w:val="single" w:sz="4" w:space="0" w:color="auto"/>
              <w:right w:val="single" w:sz="4" w:space="0" w:color="auto"/>
            </w:tcBorders>
            <w:vAlign w:val="center"/>
            <w:hideMark/>
          </w:tcPr>
          <w:p w14:paraId="7E488169"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30</w:t>
            </w:r>
          </w:p>
        </w:tc>
        <w:tc>
          <w:tcPr>
            <w:tcW w:w="1276" w:type="dxa"/>
            <w:tcBorders>
              <w:top w:val="nil"/>
              <w:left w:val="nil"/>
              <w:bottom w:val="single" w:sz="4" w:space="0" w:color="auto"/>
              <w:right w:val="single" w:sz="4" w:space="0" w:color="auto"/>
            </w:tcBorders>
            <w:noWrap/>
            <w:vAlign w:val="center"/>
            <w:hideMark/>
          </w:tcPr>
          <w:p w14:paraId="3E99929B"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59</w:t>
            </w:r>
          </w:p>
        </w:tc>
        <w:tc>
          <w:tcPr>
            <w:tcW w:w="1481" w:type="dxa"/>
            <w:tcBorders>
              <w:top w:val="nil"/>
              <w:left w:val="nil"/>
              <w:bottom w:val="single" w:sz="4" w:space="0" w:color="auto"/>
              <w:right w:val="single" w:sz="4" w:space="0" w:color="auto"/>
            </w:tcBorders>
            <w:vAlign w:val="center"/>
            <w:hideMark/>
          </w:tcPr>
          <w:p w14:paraId="249A08B8"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916,848.39 </w:t>
            </w:r>
          </w:p>
        </w:tc>
      </w:tr>
      <w:tr w:rsidR="0026524F" w:rsidRPr="0026524F" w14:paraId="59D51024" w14:textId="77777777" w:rsidTr="0026524F">
        <w:trPr>
          <w:trHeight w:val="1530"/>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64C7F9FA"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Donato Guerra entre Calle Sin Nombre 5 y Manzano; Manzano entre Eucalipto y Calle Sin Nombre 3; Capulín y Camino a La Calerilla entre Eucalipto y La Gigantera; Eucalipto entre Manzano y Camino a La Calerilla; Fresno entre Capulín y Camino a La Calerilla; Palma entre Eucalipto y Fresno (Etapa ll), Colonia La Gigantera, Municipio de San Pedro Tlaquepaque, Jalisco</w:t>
            </w:r>
          </w:p>
        </w:tc>
        <w:tc>
          <w:tcPr>
            <w:tcW w:w="850" w:type="dxa"/>
            <w:tcBorders>
              <w:top w:val="nil"/>
              <w:left w:val="nil"/>
              <w:bottom w:val="single" w:sz="4" w:space="0" w:color="auto"/>
              <w:right w:val="single" w:sz="4" w:space="0" w:color="auto"/>
            </w:tcBorders>
            <w:vAlign w:val="center"/>
            <w:hideMark/>
          </w:tcPr>
          <w:p w14:paraId="66CDE859"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73</w:t>
            </w:r>
          </w:p>
        </w:tc>
        <w:tc>
          <w:tcPr>
            <w:tcW w:w="993" w:type="dxa"/>
            <w:tcBorders>
              <w:top w:val="nil"/>
              <w:left w:val="nil"/>
              <w:bottom w:val="single" w:sz="4" w:space="0" w:color="auto"/>
              <w:right w:val="single" w:sz="4" w:space="0" w:color="auto"/>
            </w:tcBorders>
            <w:vAlign w:val="center"/>
            <w:hideMark/>
          </w:tcPr>
          <w:p w14:paraId="04579A31"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161</w:t>
            </w:r>
          </w:p>
        </w:tc>
        <w:tc>
          <w:tcPr>
            <w:tcW w:w="850" w:type="dxa"/>
            <w:tcBorders>
              <w:top w:val="nil"/>
              <w:left w:val="nil"/>
              <w:bottom w:val="single" w:sz="4" w:space="0" w:color="auto"/>
              <w:right w:val="single" w:sz="4" w:space="0" w:color="auto"/>
            </w:tcBorders>
            <w:vAlign w:val="center"/>
            <w:hideMark/>
          </w:tcPr>
          <w:p w14:paraId="2FC306F2"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168</w:t>
            </w:r>
          </w:p>
        </w:tc>
        <w:tc>
          <w:tcPr>
            <w:tcW w:w="1276" w:type="dxa"/>
            <w:tcBorders>
              <w:top w:val="nil"/>
              <w:left w:val="nil"/>
              <w:bottom w:val="single" w:sz="4" w:space="0" w:color="auto"/>
              <w:right w:val="single" w:sz="4" w:space="0" w:color="auto"/>
            </w:tcBorders>
            <w:noWrap/>
            <w:vAlign w:val="center"/>
            <w:hideMark/>
          </w:tcPr>
          <w:p w14:paraId="67EE2DC8"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329</w:t>
            </w:r>
          </w:p>
        </w:tc>
        <w:tc>
          <w:tcPr>
            <w:tcW w:w="1481" w:type="dxa"/>
            <w:tcBorders>
              <w:top w:val="nil"/>
              <w:left w:val="nil"/>
              <w:bottom w:val="single" w:sz="4" w:space="0" w:color="auto"/>
              <w:right w:val="single" w:sz="4" w:space="0" w:color="auto"/>
            </w:tcBorders>
            <w:vAlign w:val="center"/>
            <w:hideMark/>
          </w:tcPr>
          <w:p w14:paraId="375F3084"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3,358,865.06 </w:t>
            </w:r>
          </w:p>
        </w:tc>
      </w:tr>
      <w:tr w:rsidR="0026524F" w:rsidRPr="0026524F" w14:paraId="62EE7632" w14:textId="77777777" w:rsidTr="0026524F">
        <w:trPr>
          <w:trHeight w:val="3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D92D43"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Callejón de Los Pinos y Cedros entre Callejón La Cuchina y La Gigantera; La Gigantera entre Cedros y Camino a La Calerilla; Camino a La Calerilla de La Gigantera 100.00 m.l. al Noroeste (Etapa III), Colonia La Gigantera, Municipio de San Pedro Tlaquepaque, Jalisco</w:t>
            </w:r>
          </w:p>
        </w:tc>
        <w:tc>
          <w:tcPr>
            <w:tcW w:w="850" w:type="dxa"/>
            <w:tcBorders>
              <w:top w:val="single" w:sz="4" w:space="0" w:color="auto"/>
              <w:left w:val="nil"/>
              <w:bottom w:val="single" w:sz="4" w:space="0" w:color="auto"/>
              <w:right w:val="single" w:sz="4" w:space="0" w:color="auto"/>
            </w:tcBorders>
            <w:vAlign w:val="center"/>
            <w:hideMark/>
          </w:tcPr>
          <w:p w14:paraId="6FAA4AA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30</w:t>
            </w:r>
          </w:p>
        </w:tc>
        <w:tc>
          <w:tcPr>
            <w:tcW w:w="993" w:type="dxa"/>
            <w:tcBorders>
              <w:top w:val="single" w:sz="4" w:space="0" w:color="auto"/>
              <w:left w:val="nil"/>
              <w:bottom w:val="single" w:sz="4" w:space="0" w:color="auto"/>
              <w:right w:val="single" w:sz="4" w:space="0" w:color="auto"/>
            </w:tcBorders>
            <w:vAlign w:val="center"/>
            <w:hideMark/>
          </w:tcPr>
          <w:p w14:paraId="72FF481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66</w:t>
            </w:r>
          </w:p>
        </w:tc>
        <w:tc>
          <w:tcPr>
            <w:tcW w:w="850" w:type="dxa"/>
            <w:tcBorders>
              <w:top w:val="single" w:sz="4" w:space="0" w:color="auto"/>
              <w:left w:val="nil"/>
              <w:bottom w:val="single" w:sz="4" w:space="0" w:color="auto"/>
              <w:right w:val="single" w:sz="4" w:space="0" w:color="auto"/>
            </w:tcBorders>
            <w:vAlign w:val="center"/>
            <w:hideMark/>
          </w:tcPr>
          <w:p w14:paraId="467E0076"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69</w:t>
            </w:r>
          </w:p>
        </w:tc>
        <w:tc>
          <w:tcPr>
            <w:tcW w:w="1276" w:type="dxa"/>
            <w:tcBorders>
              <w:top w:val="single" w:sz="4" w:space="0" w:color="auto"/>
              <w:left w:val="nil"/>
              <w:bottom w:val="single" w:sz="4" w:space="0" w:color="auto"/>
              <w:right w:val="single" w:sz="4" w:space="0" w:color="auto"/>
            </w:tcBorders>
            <w:noWrap/>
            <w:vAlign w:val="center"/>
            <w:hideMark/>
          </w:tcPr>
          <w:p w14:paraId="6AE481C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135</w:t>
            </w:r>
          </w:p>
        </w:tc>
        <w:tc>
          <w:tcPr>
            <w:tcW w:w="1481" w:type="dxa"/>
            <w:tcBorders>
              <w:top w:val="single" w:sz="4" w:space="0" w:color="auto"/>
              <w:left w:val="nil"/>
              <w:bottom w:val="single" w:sz="4" w:space="0" w:color="auto"/>
              <w:right w:val="single" w:sz="4" w:space="0" w:color="auto"/>
            </w:tcBorders>
            <w:vAlign w:val="center"/>
            <w:hideMark/>
          </w:tcPr>
          <w:p w14:paraId="5B54E553"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1,961,386.52 </w:t>
            </w:r>
          </w:p>
        </w:tc>
      </w:tr>
      <w:tr w:rsidR="0026524F" w:rsidRPr="0026524F" w14:paraId="7F2A4288" w14:textId="77777777" w:rsidTr="0026524F">
        <w:trPr>
          <w:trHeight w:val="127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71393C38"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Callejón de Los Cedros, Cedros y Manzano entre Calle Sin Nombre 3 y La Gigantera; Calle Sin Nombre 3 entre Manzano y el Arroyo Seco; La Gigantera entre Calejón de Los Cedros y Cedros, Colonia La Gigantera (Etapa IV), Municipio de San Pedro Tlaquepaque, Jalisco</w:t>
            </w:r>
          </w:p>
        </w:tc>
        <w:tc>
          <w:tcPr>
            <w:tcW w:w="850" w:type="dxa"/>
            <w:tcBorders>
              <w:top w:val="nil"/>
              <w:left w:val="nil"/>
              <w:bottom w:val="single" w:sz="4" w:space="0" w:color="auto"/>
              <w:right w:val="single" w:sz="4" w:space="0" w:color="auto"/>
            </w:tcBorders>
            <w:vAlign w:val="center"/>
            <w:hideMark/>
          </w:tcPr>
          <w:p w14:paraId="3BC82B4D"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w:t>
            </w:r>
          </w:p>
        </w:tc>
        <w:tc>
          <w:tcPr>
            <w:tcW w:w="993" w:type="dxa"/>
            <w:tcBorders>
              <w:top w:val="nil"/>
              <w:left w:val="nil"/>
              <w:bottom w:val="single" w:sz="4" w:space="0" w:color="auto"/>
              <w:right w:val="single" w:sz="4" w:space="0" w:color="auto"/>
            </w:tcBorders>
            <w:vAlign w:val="center"/>
            <w:hideMark/>
          </w:tcPr>
          <w:p w14:paraId="093205A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35</w:t>
            </w:r>
          </w:p>
        </w:tc>
        <w:tc>
          <w:tcPr>
            <w:tcW w:w="850" w:type="dxa"/>
            <w:tcBorders>
              <w:top w:val="nil"/>
              <w:left w:val="nil"/>
              <w:bottom w:val="single" w:sz="4" w:space="0" w:color="auto"/>
              <w:right w:val="single" w:sz="4" w:space="0" w:color="auto"/>
            </w:tcBorders>
            <w:vAlign w:val="center"/>
            <w:hideMark/>
          </w:tcPr>
          <w:p w14:paraId="5F0FF252"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37</w:t>
            </w:r>
          </w:p>
        </w:tc>
        <w:tc>
          <w:tcPr>
            <w:tcW w:w="1276" w:type="dxa"/>
            <w:tcBorders>
              <w:top w:val="nil"/>
              <w:left w:val="nil"/>
              <w:bottom w:val="single" w:sz="4" w:space="0" w:color="auto"/>
              <w:right w:val="single" w:sz="4" w:space="0" w:color="auto"/>
            </w:tcBorders>
            <w:noWrap/>
            <w:vAlign w:val="center"/>
            <w:hideMark/>
          </w:tcPr>
          <w:p w14:paraId="01D00A09"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72</w:t>
            </w:r>
          </w:p>
        </w:tc>
        <w:tc>
          <w:tcPr>
            <w:tcW w:w="1481" w:type="dxa"/>
            <w:tcBorders>
              <w:top w:val="nil"/>
              <w:left w:val="nil"/>
              <w:bottom w:val="single" w:sz="4" w:space="0" w:color="auto"/>
              <w:right w:val="single" w:sz="4" w:space="0" w:color="auto"/>
            </w:tcBorders>
            <w:vAlign w:val="center"/>
            <w:hideMark/>
          </w:tcPr>
          <w:p w14:paraId="251DB15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1,471,683.42 </w:t>
            </w:r>
          </w:p>
        </w:tc>
      </w:tr>
      <w:tr w:rsidR="0026524F" w:rsidRPr="0026524F" w14:paraId="6989EFCB" w14:textId="77777777" w:rsidTr="0026524F">
        <w:trPr>
          <w:trHeight w:val="2805"/>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475505"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sanitaro en Tajo entre Camino Real de Colima y Av. Del Tajo; Av. Del Tajo entre Camino Real de Colima y Calle Sin Nombre 4; Priv. Las Flores, Priv. Sin Nombre 7, Priv. El Tajo y Priv. Las Palmas entre Av. Del Tajo y Calle Cerrada; Palmas entre Av. del Tajo y Calle Sin Nombre 1; Calle Sin Nombre 1 de Palmas 62.00 m.l. hacia el Oriente; Laurel y Pinar entre Tajo y Fresno; Calle Sin Nombre 2 entre Av. del Tajo y Cerrada; Calle Sin Nombre 4 entre Av. del Tajo y El Tajo; Priv. Sin Nombre 8 entre Calle Sin Nombre 2 y Calle Sin Nombre 4; Priv. Nicolás Cortés y Priv. Sin Nombre 10 entre El Tajo y Cerrada; Priv. Sin Nombre 9 entre El Tajo y el Arroyo Seco; El Tajo entre Calle Sin Nombre 2 y Milpa; Delegación San Sebastianito (Colonia El Tajo), Municipio de San Pedro Tlaquepaque, Jalisco</w:t>
            </w:r>
          </w:p>
        </w:tc>
        <w:tc>
          <w:tcPr>
            <w:tcW w:w="850" w:type="dxa"/>
            <w:tcBorders>
              <w:top w:val="single" w:sz="4" w:space="0" w:color="auto"/>
              <w:left w:val="nil"/>
              <w:bottom w:val="single" w:sz="4" w:space="0" w:color="auto"/>
              <w:right w:val="single" w:sz="4" w:space="0" w:color="auto"/>
            </w:tcBorders>
            <w:vAlign w:val="center"/>
            <w:hideMark/>
          </w:tcPr>
          <w:p w14:paraId="32954CCD"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136</w:t>
            </w:r>
          </w:p>
        </w:tc>
        <w:tc>
          <w:tcPr>
            <w:tcW w:w="993" w:type="dxa"/>
            <w:tcBorders>
              <w:top w:val="single" w:sz="4" w:space="0" w:color="auto"/>
              <w:left w:val="nil"/>
              <w:bottom w:val="single" w:sz="4" w:space="0" w:color="auto"/>
              <w:right w:val="single" w:sz="4" w:space="0" w:color="auto"/>
            </w:tcBorders>
            <w:vAlign w:val="center"/>
            <w:hideMark/>
          </w:tcPr>
          <w:p w14:paraId="24B01FD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300</w:t>
            </w:r>
          </w:p>
        </w:tc>
        <w:tc>
          <w:tcPr>
            <w:tcW w:w="850" w:type="dxa"/>
            <w:tcBorders>
              <w:top w:val="single" w:sz="4" w:space="0" w:color="auto"/>
              <w:left w:val="nil"/>
              <w:bottom w:val="single" w:sz="4" w:space="0" w:color="auto"/>
              <w:right w:val="single" w:sz="4" w:space="0" w:color="auto"/>
            </w:tcBorders>
            <w:vAlign w:val="center"/>
            <w:hideMark/>
          </w:tcPr>
          <w:p w14:paraId="13C2BDB2"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312</w:t>
            </w:r>
          </w:p>
        </w:tc>
        <w:tc>
          <w:tcPr>
            <w:tcW w:w="1276" w:type="dxa"/>
            <w:tcBorders>
              <w:top w:val="single" w:sz="4" w:space="0" w:color="auto"/>
              <w:left w:val="nil"/>
              <w:bottom w:val="single" w:sz="4" w:space="0" w:color="auto"/>
              <w:right w:val="single" w:sz="4" w:space="0" w:color="auto"/>
            </w:tcBorders>
            <w:noWrap/>
            <w:vAlign w:val="center"/>
            <w:hideMark/>
          </w:tcPr>
          <w:p w14:paraId="30F424CA"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612</w:t>
            </w:r>
          </w:p>
        </w:tc>
        <w:tc>
          <w:tcPr>
            <w:tcW w:w="1481" w:type="dxa"/>
            <w:tcBorders>
              <w:top w:val="single" w:sz="4" w:space="0" w:color="auto"/>
              <w:left w:val="nil"/>
              <w:bottom w:val="single" w:sz="4" w:space="0" w:color="auto"/>
              <w:right w:val="single" w:sz="4" w:space="0" w:color="auto"/>
            </w:tcBorders>
            <w:vAlign w:val="center"/>
            <w:hideMark/>
          </w:tcPr>
          <w:p w14:paraId="21342C08"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7,577,270.59 </w:t>
            </w:r>
          </w:p>
        </w:tc>
      </w:tr>
      <w:tr w:rsidR="0026524F" w:rsidRPr="0026524F" w14:paraId="715E36E1" w14:textId="77777777" w:rsidTr="0026524F">
        <w:trPr>
          <w:trHeight w:val="76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6BC1241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línea de alcantarillado sanitario en Priv. Francisco I. Madero entre Francisco I. Madero y Cerrada, Colonia Santa Anita, Municipio de San Pedro Tlaquepaque, Jalisco</w:t>
            </w:r>
          </w:p>
        </w:tc>
        <w:tc>
          <w:tcPr>
            <w:tcW w:w="850" w:type="dxa"/>
            <w:tcBorders>
              <w:top w:val="nil"/>
              <w:left w:val="nil"/>
              <w:bottom w:val="single" w:sz="4" w:space="0" w:color="auto"/>
              <w:right w:val="single" w:sz="4" w:space="0" w:color="auto"/>
            </w:tcBorders>
            <w:vAlign w:val="center"/>
            <w:hideMark/>
          </w:tcPr>
          <w:p w14:paraId="6B93B03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20</w:t>
            </w:r>
          </w:p>
        </w:tc>
        <w:tc>
          <w:tcPr>
            <w:tcW w:w="993" w:type="dxa"/>
            <w:tcBorders>
              <w:top w:val="nil"/>
              <w:left w:val="nil"/>
              <w:bottom w:val="single" w:sz="4" w:space="0" w:color="auto"/>
              <w:right w:val="single" w:sz="4" w:space="0" w:color="auto"/>
            </w:tcBorders>
            <w:vAlign w:val="center"/>
            <w:hideMark/>
          </w:tcPr>
          <w:p w14:paraId="1BDD4BD0"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44</w:t>
            </w:r>
          </w:p>
        </w:tc>
        <w:tc>
          <w:tcPr>
            <w:tcW w:w="850" w:type="dxa"/>
            <w:tcBorders>
              <w:top w:val="nil"/>
              <w:left w:val="nil"/>
              <w:bottom w:val="single" w:sz="4" w:space="0" w:color="auto"/>
              <w:right w:val="single" w:sz="4" w:space="0" w:color="auto"/>
            </w:tcBorders>
            <w:vAlign w:val="center"/>
            <w:hideMark/>
          </w:tcPr>
          <w:p w14:paraId="13B225D5"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46</w:t>
            </w:r>
          </w:p>
        </w:tc>
        <w:tc>
          <w:tcPr>
            <w:tcW w:w="1276" w:type="dxa"/>
            <w:tcBorders>
              <w:top w:val="nil"/>
              <w:left w:val="nil"/>
              <w:bottom w:val="single" w:sz="4" w:space="0" w:color="auto"/>
              <w:right w:val="single" w:sz="4" w:space="0" w:color="auto"/>
            </w:tcBorders>
            <w:noWrap/>
            <w:vAlign w:val="center"/>
            <w:hideMark/>
          </w:tcPr>
          <w:p w14:paraId="346229DB"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90</w:t>
            </w:r>
          </w:p>
        </w:tc>
        <w:tc>
          <w:tcPr>
            <w:tcW w:w="1481" w:type="dxa"/>
            <w:tcBorders>
              <w:top w:val="nil"/>
              <w:left w:val="nil"/>
              <w:bottom w:val="single" w:sz="4" w:space="0" w:color="auto"/>
              <w:right w:val="single" w:sz="4" w:space="0" w:color="auto"/>
            </w:tcBorders>
            <w:vAlign w:val="center"/>
            <w:hideMark/>
          </w:tcPr>
          <w:p w14:paraId="34EC895B"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266,711.57 </w:t>
            </w:r>
          </w:p>
        </w:tc>
      </w:tr>
      <w:tr w:rsidR="0026524F" w:rsidRPr="0026524F" w14:paraId="3467867C" w14:textId="77777777" w:rsidTr="0026524F">
        <w:trPr>
          <w:trHeight w:val="765"/>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466C593D"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línea de alcantarillado sanitario en Priv. Revolución entre Revolución y Calle Cerrada, Colonia Santa Anita, Municipio de San Pedro Tlaquepaque, Jalisco</w:t>
            </w:r>
          </w:p>
        </w:tc>
        <w:tc>
          <w:tcPr>
            <w:tcW w:w="850" w:type="dxa"/>
            <w:tcBorders>
              <w:top w:val="nil"/>
              <w:left w:val="nil"/>
              <w:bottom w:val="single" w:sz="4" w:space="0" w:color="auto"/>
              <w:right w:val="single" w:sz="4" w:space="0" w:color="auto"/>
            </w:tcBorders>
            <w:vAlign w:val="center"/>
            <w:hideMark/>
          </w:tcPr>
          <w:p w14:paraId="45A84A9B"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36</w:t>
            </w:r>
          </w:p>
        </w:tc>
        <w:tc>
          <w:tcPr>
            <w:tcW w:w="993" w:type="dxa"/>
            <w:tcBorders>
              <w:top w:val="nil"/>
              <w:left w:val="nil"/>
              <w:bottom w:val="single" w:sz="4" w:space="0" w:color="auto"/>
              <w:right w:val="single" w:sz="4" w:space="0" w:color="auto"/>
            </w:tcBorders>
            <w:vAlign w:val="center"/>
            <w:hideMark/>
          </w:tcPr>
          <w:p w14:paraId="64430728"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79</w:t>
            </w:r>
          </w:p>
        </w:tc>
        <w:tc>
          <w:tcPr>
            <w:tcW w:w="850" w:type="dxa"/>
            <w:tcBorders>
              <w:top w:val="nil"/>
              <w:left w:val="nil"/>
              <w:bottom w:val="single" w:sz="4" w:space="0" w:color="auto"/>
              <w:right w:val="single" w:sz="4" w:space="0" w:color="auto"/>
            </w:tcBorders>
            <w:vAlign w:val="center"/>
            <w:hideMark/>
          </w:tcPr>
          <w:p w14:paraId="7A76641E"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83</w:t>
            </w:r>
          </w:p>
        </w:tc>
        <w:tc>
          <w:tcPr>
            <w:tcW w:w="1276" w:type="dxa"/>
            <w:tcBorders>
              <w:top w:val="nil"/>
              <w:left w:val="nil"/>
              <w:bottom w:val="single" w:sz="4" w:space="0" w:color="auto"/>
              <w:right w:val="single" w:sz="4" w:space="0" w:color="auto"/>
            </w:tcBorders>
            <w:noWrap/>
            <w:vAlign w:val="center"/>
            <w:hideMark/>
          </w:tcPr>
          <w:p w14:paraId="2AEBC3E4"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162</w:t>
            </w:r>
          </w:p>
        </w:tc>
        <w:tc>
          <w:tcPr>
            <w:tcW w:w="1481" w:type="dxa"/>
            <w:tcBorders>
              <w:top w:val="nil"/>
              <w:left w:val="nil"/>
              <w:bottom w:val="single" w:sz="4" w:space="0" w:color="auto"/>
              <w:right w:val="single" w:sz="4" w:space="0" w:color="auto"/>
            </w:tcBorders>
            <w:vAlign w:val="center"/>
            <w:hideMark/>
          </w:tcPr>
          <w:p w14:paraId="31C6D85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964,184.01 </w:t>
            </w:r>
          </w:p>
        </w:tc>
      </w:tr>
      <w:tr w:rsidR="0026524F" w:rsidRPr="0026524F" w14:paraId="4BB94C01" w14:textId="77777777" w:rsidTr="0026524F">
        <w:trPr>
          <w:trHeight w:val="421"/>
        </w:trPr>
        <w:tc>
          <w:tcPr>
            <w:tcW w:w="2552" w:type="dxa"/>
            <w:tcBorders>
              <w:top w:val="nil"/>
              <w:left w:val="single" w:sz="4" w:space="0" w:color="auto"/>
              <w:bottom w:val="single" w:sz="4" w:space="0" w:color="auto"/>
              <w:right w:val="single" w:sz="4" w:space="0" w:color="auto"/>
            </w:tcBorders>
            <w:shd w:val="clear" w:color="auto" w:fill="FFFFFF"/>
            <w:vAlign w:val="center"/>
            <w:hideMark/>
          </w:tcPr>
          <w:p w14:paraId="029F11F3"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Construcción de red de alcantarillado sanitario en Emiliano Zapata entre 5 de Mayo y Priv. Plan de Ayala; Priv. Insurgentes entre Emiliano Zapata y Cerrada, Colonia San Martín de las Flores de Abajo, Municipio de San Pedro Tlaquepaque, Jalisco</w:t>
            </w:r>
          </w:p>
        </w:tc>
        <w:tc>
          <w:tcPr>
            <w:tcW w:w="850" w:type="dxa"/>
            <w:tcBorders>
              <w:top w:val="nil"/>
              <w:left w:val="nil"/>
              <w:bottom w:val="single" w:sz="4" w:space="0" w:color="auto"/>
              <w:right w:val="single" w:sz="4" w:space="0" w:color="auto"/>
            </w:tcBorders>
            <w:vAlign w:val="center"/>
            <w:hideMark/>
          </w:tcPr>
          <w:p w14:paraId="2B805505"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37</w:t>
            </w:r>
          </w:p>
        </w:tc>
        <w:tc>
          <w:tcPr>
            <w:tcW w:w="993" w:type="dxa"/>
            <w:tcBorders>
              <w:top w:val="nil"/>
              <w:left w:val="nil"/>
              <w:bottom w:val="single" w:sz="4" w:space="0" w:color="auto"/>
              <w:right w:val="single" w:sz="4" w:space="0" w:color="auto"/>
            </w:tcBorders>
            <w:vAlign w:val="center"/>
            <w:hideMark/>
          </w:tcPr>
          <w:p w14:paraId="754A6E11"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82</w:t>
            </w:r>
          </w:p>
        </w:tc>
        <w:tc>
          <w:tcPr>
            <w:tcW w:w="850" w:type="dxa"/>
            <w:tcBorders>
              <w:top w:val="nil"/>
              <w:left w:val="nil"/>
              <w:bottom w:val="single" w:sz="4" w:space="0" w:color="auto"/>
              <w:right w:val="single" w:sz="4" w:space="0" w:color="auto"/>
            </w:tcBorders>
            <w:vAlign w:val="center"/>
            <w:hideMark/>
          </w:tcPr>
          <w:p w14:paraId="436D7D6F"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85</w:t>
            </w:r>
          </w:p>
        </w:tc>
        <w:tc>
          <w:tcPr>
            <w:tcW w:w="1276" w:type="dxa"/>
            <w:tcBorders>
              <w:top w:val="nil"/>
              <w:left w:val="nil"/>
              <w:bottom w:val="single" w:sz="4" w:space="0" w:color="auto"/>
              <w:right w:val="single" w:sz="4" w:space="0" w:color="auto"/>
            </w:tcBorders>
            <w:noWrap/>
            <w:vAlign w:val="center"/>
            <w:hideMark/>
          </w:tcPr>
          <w:p w14:paraId="5A71DD85" w14:textId="77777777" w:rsidR="0026524F" w:rsidRPr="0026524F" w:rsidRDefault="0026524F" w:rsidP="0026524F">
            <w:pPr>
              <w:jc w:val="center"/>
              <w:rPr>
                <w:rFonts w:ascii="Arial" w:hAnsi="Arial" w:cs="Arial"/>
                <w:sz w:val="16"/>
                <w:szCs w:val="16"/>
              </w:rPr>
            </w:pPr>
            <w:r w:rsidRPr="0026524F">
              <w:rPr>
                <w:rFonts w:ascii="Arial" w:hAnsi="Arial" w:cs="Arial"/>
                <w:sz w:val="16"/>
                <w:szCs w:val="16"/>
              </w:rPr>
              <w:t>167</w:t>
            </w:r>
          </w:p>
        </w:tc>
        <w:tc>
          <w:tcPr>
            <w:tcW w:w="1481" w:type="dxa"/>
            <w:tcBorders>
              <w:top w:val="nil"/>
              <w:left w:val="nil"/>
              <w:bottom w:val="single" w:sz="4" w:space="0" w:color="auto"/>
              <w:right w:val="single" w:sz="4" w:space="0" w:color="auto"/>
            </w:tcBorders>
            <w:vAlign w:val="center"/>
            <w:hideMark/>
          </w:tcPr>
          <w:p w14:paraId="5D4C1B1F" w14:textId="77777777" w:rsidR="0026524F" w:rsidRPr="0026524F" w:rsidRDefault="0026524F" w:rsidP="0026524F">
            <w:pPr>
              <w:jc w:val="both"/>
              <w:rPr>
                <w:rFonts w:ascii="Arial" w:hAnsi="Arial" w:cs="Arial"/>
                <w:sz w:val="16"/>
                <w:szCs w:val="16"/>
              </w:rPr>
            </w:pPr>
            <w:r w:rsidRPr="0026524F">
              <w:rPr>
                <w:rFonts w:ascii="Arial" w:hAnsi="Arial" w:cs="Arial"/>
                <w:sz w:val="16"/>
                <w:szCs w:val="16"/>
              </w:rPr>
              <w:t xml:space="preserve"> $  1,645,651.83 </w:t>
            </w:r>
          </w:p>
        </w:tc>
      </w:tr>
      <w:tr w:rsidR="0026524F" w:rsidRPr="0026524F" w14:paraId="4086B1B1" w14:textId="77777777" w:rsidTr="0026524F">
        <w:trPr>
          <w:trHeight w:val="300"/>
        </w:trPr>
        <w:tc>
          <w:tcPr>
            <w:tcW w:w="2552" w:type="dxa"/>
            <w:tcBorders>
              <w:top w:val="nil"/>
              <w:left w:val="single" w:sz="4" w:space="0" w:color="auto"/>
              <w:bottom w:val="single" w:sz="4" w:space="0" w:color="auto"/>
              <w:right w:val="single" w:sz="4" w:space="0" w:color="auto"/>
            </w:tcBorders>
            <w:vAlign w:val="bottom"/>
            <w:hideMark/>
          </w:tcPr>
          <w:p w14:paraId="1EA590BE" w14:textId="77777777" w:rsidR="0026524F" w:rsidRPr="0026524F" w:rsidRDefault="0026524F" w:rsidP="0026524F">
            <w:pPr>
              <w:jc w:val="right"/>
              <w:rPr>
                <w:rFonts w:ascii="Arial" w:hAnsi="Arial" w:cs="Arial"/>
                <w:b/>
                <w:bCs/>
                <w:sz w:val="16"/>
                <w:szCs w:val="16"/>
              </w:rPr>
            </w:pPr>
            <w:r w:rsidRPr="0026524F">
              <w:rPr>
                <w:rFonts w:ascii="Arial" w:hAnsi="Arial" w:cs="Arial"/>
                <w:b/>
                <w:bCs/>
                <w:sz w:val="16"/>
                <w:szCs w:val="16"/>
              </w:rPr>
              <w:t>Total:</w:t>
            </w:r>
          </w:p>
        </w:tc>
        <w:tc>
          <w:tcPr>
            <w:tcW w:w="850" w:type="dxa"/>
            <w:tcBorders>
              <w:top w:val="nil"/>
              <w:left w:val="nil"/>
              <w:bottom w:val="single" w:sz="4" w:space="0" w:color="auto"/>
              <w:right w:val="single" w:sz="4" w:space="0" w:color="auto"/>
            </w:tcBorders>
            <w:noWrap/>
            <w:vAlign w:val="bottom"/>
            <w:hideMark/>
          </w:tcPr>
          <w:p w14:paraId="50AE7C59" w14:textId="77777777" w:rsidR="0026524F" w:rsidRPr="0026524F" w:rsidRDefault="0026524F" w:rsidP="0026524F">
            <w:pPr>
              <w:jc w:val="center"/>
              <w:rPr>
                <w:rFonts w:ascii="Arial" w:hAnsi="Arial" w:cs="Arial"/>
                <w:b/>
                <w:bCs/>
                <w:sz w:val="16"/>
                <w:szCs w:val="16"/>
              </w:rPr>
            </w:pPr>
            <w:r w:rsidRPr="0026524F">
              <w:rPr>
                <w:rFonts w:ascii="Arial" w:hAnsi="Arial" w:cs="Arial"/>
                <w:b/>
                <w:bCs/>
                <w:sz w:val="16"/>
                <w:szCs w:val="16"/>
              </w:rPr>
              <w:t>361</w:t>
            </w:r>
          </w:p>
        </w:tc>
        <w:tc>
          <w:tcPr>
            <w:tcW w:w="993" w:type="dxa"/>
            <w:tcBorders>
              <w:top w:val="nil"/>
              <w:left w:val="nil"/>
              <w:bottom w:val="single" w:sz="4" w:space="0" w:color="auto"/>
              <w:right w:val="single" w:sz="4" w:space="0" w:color="auto"/>
            </w:tcBorders>
            <w:noWrap/>
            <w:vAlign w:val="bottom"/>
            <w:hideMark/>
          </w:tcPr>
          <w:p w14:paraId="50E54C6E" w14:textId="77777777" w:rsidR="0026524F" w:rsidRPr="0026524F" w:rsidRDefault="0026524F" w:rsidP="0026524F">
            <w:pPr>
              <w:jc w:val="center"/>
              <w:rPr>
                <w:rFonts w:ascii="Arial" w:hAnsi="Arial" w:cs="Arial"/>
                <w:b/>
                <w:bCs/>
                <w:sz w:val="16"/>
                <w:szCs w:val="16"/>
              </w:rPr>
            </w:pPr>
            <w:r w:rsidRPr="0026524F">
              <w:rPr>
                <w:rFonts w:ascii="Arial" w:hAnsi="Arial" w:cs="Arial"/>
                <w:b/>
                <w:bCs/>
                <w:sz w:val="16"/>
                <w:szCs w:val="16"/>
              </w:rPr>
              <w:t>796</w:t>
            </w:r>
          </w:p>
        </w:tc>
        <w:tc>
          <w:tcPr>
            <w:tcW w:w="850" w:type="dxa"/>
            <w:tcBorders>
              <w:top w:val="nil"/>
              <w:left w:val="nil"/>
              <w:bottom w:val="single" w:sz="4" w:space="0" w:color="auto"/>
              <w:right w:val="single" w:sz="4" w:space="0" w:color="auto"/>
            </w:tcBorders>
            <w:noWrap/>
            <w:vAlign w:val="bottom"/>
            <w:hideMark/>
          </w:tcPr>
          <w:p w14:paraId="07B1F999" w14:textId="77777777" w:rsidR="0026524F" w:rsidRPr="0026524F" w:rsidRDefault="0026524F" w:rsidP="0026524F">
            <w:pPr>
              <w:jc w:val="center"/>
              <w:rPr>
                <w:rFonts w:ascii="Arial" w:hAnsi="Arial" w:cs="Arial"/>
                <w:b/>
                <w:bCs/>
                <w:sz w:val="16"/>
                <w:szCs w:val="16"/>
                <w:highlight w:val="yellow"/>
              </w:rPr>
            </w:pPr>
            <w:r w:rsidRPr="0026524F">
              <w:rPr>
                <w:rFonts w:ascii="Arial" w:hAnsi="Arial" w:cs="Arial"/>
                <w:b/>
                <w:bCs/>
                <w:sz w:val="16"/>
                <w:szCs w:val="16"/>
              </w:rPr>
              <w:t>830</w:t>
            </w:r>
          </w:p>
        </w:tc>
        <w:tc>
          <w:tcPr>
            <w:tcW w:w="1276" w:type="dxa"/>
            <w:tcBorders>
              <w:top w:val="nil"/>
              <w:left w:val="nil"/>
              <w:bottom w:val="single" w:sz="4" w:space="0" w:color="auto"/>
              <w:right w:val="single" w:sz="4" w:space="0" w:color="auto"/>
            </w:tcBorders>
            <w:noWrap/>
            <w:vAlign w:val="bottom"/>
            <w:hideMark/>
          </w:tcPr>
          <w:p w14:paraId="51C109B2" w14:textId="77777777" w:rsidR="0026524F" w:rsidRPr="0026524F" w:rsidRDefault="0026524F" w:rsidP="0026524F">
            <w:pPr>
              <w:jc w:val="center"/>
              <w:rPr>
                <w:rFonts w:ascii="Arial" w:hAnsi="Arial" w:cs="Arial"/>
                <w:b/>
                <w:bCs/>
                <w:sz w:val="16"/>
                <w:szCs w:val="16"/>
                <w:highlight w:val="yellow"/>
              </w:rPr>
            </w:pPr>
            <w:r w:rsidRPr="0026524F">
              <w:rPr>
                <w:rFonts w:ascii="Arial" w:hAnsi="Arial" w:cs="Arial"/>
                <w:b/>
                <w:bCs/>
                <w:sz w:val="16"/>
                <w:szCs w:val="16"/>
              </w:rPr>
              <w:t>1,626</w:t>
            </w:r>
          </w:p>
        </w:tc>
        <w:tc>
          <w:tcPr>
            <w:tcW w:w="1481" w:type="dxa"/>
            <w:tcBorders>
              <w:top w:val="nil"/>
              <w:left w:val="nil"/>
              <w:bottom w:val="single" w:sz="4" w:space="0" w:color="auto"/>
              <w:right w:val="single" w:sz="4" w:space="0" w:color="auto"/>
            </w:tcBorders>
            <w:noWrap/>
            <w:vAlign w:val="bottom"/>
            <w:hideMark/>
          </w:tcPr>
          <w:p w14:paraId="759DC475" w14:textId="77777777" w:rsidR="0026524F" w:rsidRPr="0026524F" w:rsidRDefault="0026524F" w:rsidP="0026524F">
            <w:pPr>
              <w:rPr>
                <w:rFonts w:ascii="Arial" w:hAnsi="Arial" w:cs="Arial"/>
                <w:b/>
                <w:bCs/>
                <w:sz w:val="16"/>
                <w:szCs w:val="16"/>
              </w:rPr>
            </w:pPr>
            <w:r w:rsidRPr="0026524F">
              <w:rPr>
                <w:rFonts w:ascii="Arial" w:hAnsi="Arial" w:cs="Arial"/>
                <w:b/>
                <w:bCs/>
                <w:sz w:val="16"/>
                <w:szCs w:val="16"/>
              </w:rPr>
              <w:t xml:space="preserve"> $ 18,162,601.39 </w:t>
            </w:r>
          </w:p>
        </w:tc>
      </w:tr>
    </w:tbl>
    <w:p w14:paraId="73A3A098" w14:textId="0A720E92" w:rsidR="00895A9B" w:rsidRPr="000469FF" w:rsidRDefault="0026524F" w:rsidP="00895A9B">
      <w:pPr>
        <w:jc w:val="both"/>
        <w:rPr>
          <w:rFonts w:ascii="Arial" w:hAnsi="Arial" w:cs="Arial"/>
          <w:sz w:val="24"/>
          <w:szCs w:val="24"/>
        </w:rPr>
      </w:pPr>
      <w:r w:rsidRPr="0026524F">
        <w:rPr>
          <w:rFonts w:ascii="Arial" w:hAnsi="Arial" w:cs="Arial"/>
          <w:sz w:val="24"/>
          <w:szCs w:val="24"/>
        </w:rPr>
        <w:t>------------------------------------------------------------------------------------------------------------------------------------------------------------------------------------------------------</w:t>
      </w:r>
      <w:r w:rsidRPr="0026524F">
        <w:rPr>
          <w:rFonts w:ascii="Arial" w:hAnsi="Arial" w:cs="Arial"/>
          <w:b/>
          <w:sz w:val="24"/>
          <w:szCs w:val="24"/>
        </w:rPr>
        <w:t>SEGUNDO.-</w:t>
      </w:r>
      <w:r w:rsidRPr="0026524F">
        <w:rPr>
          <w:rFonts w:ascii="Arial" w:hAnsi="Arial" w:cs="Arial"/>
          <w:sz w:val="24"/>
          <w:szCs w:val="24"/>
        </w:rPr>
        <w:t xml:space="preserve"> El Ayuntamiento Constitucional de San Pedro Tlaquepaque, Jalisco, aprueba y autoriza facultar al Tesorero Municipal a erogar hasta la cantidad de </w:t>
      </w:r>
      <w:r w:rsidRPr="0026524F">
        <w:rPr>
          <w:rFonts w:ascii="Arial" w:hAnsi="Arial" w:cs="Arial"/>
          <w:b/>
          <w:sz w:val="24"/>
          <w:szCs w:val="24"/>
        </w:rPr>
        <w:t xml:space="preserve">$ 18’162,601.39 (Dieciocho millones ciento sesenta y dos mil seiscientos un  pesos 39/100 M.N.), </w:t>
      </w:r>
      <w:r w:rsidRPr="0026524F">
        <w:rPr>
          <w:rFonts w:ascii="Arial" w:hAnsi="Arial" w:cs="Arial"/>
          <w:sz w:val="24"/>
          <w:szCs w:val="24"/>
        </w:rPr>
        <w:t xml:space="preserve">con cargo a la partida correspondiente del </w:t>
      </w:r>
      <w:r w:rsidRPr="0026524F">
        <w:rPr>
          <w:rFonts w:ascii="Arial" w:hAnsi="Arial" w:cs="Arial"/>
          <w:b/>
          <w:sz w:val="24"/>
          <w:szCs w:val="24"/>
        </w:rPr>
        <w:t>Fondo de Aportaciones para la Infraestructura Social Municipal y de las Demarcaciones Territoriales del Distrito Federal (FISM-DF)  2021</w:t>
      </w:r>
      <w:r w:rsidRPr="0026524F">
        <w:rPr>
          <w:rFonts w:ascii="Arial" w:hAnsi="Arial" w:cs="Arial"/>
          <w:sz w:val="24"/>
          <w:szCs w:val="24"/>
        </w:rPr>
        <w:t>, para dar cabal cumplimiento al presente acuerdo, lo anterior una vez agotados los procedimientos de adjudicación que correspondan con apego a la normatividad aplicable.-------------------------------------------------------------------------------------------------------------------------</w:t>
      </w:r>
      <w:r w:rsidR="004425A3" w:rsidRPr="0026524F">
        <w:rPr>
          <w:rFonts w:ascii="Arial" w:hAnsi="Arial" w:cs="Arial"/>
          <w:b/>
          <w:sz w:val="24"/>
          <w:szCs w:val="24"/>
        </w:rPr>
        <w:t xml:space="preserve"> </w:t>
      </w:r>
      <w:r w:rsidRPr="0026524F">
        <w:rPr>
          <w:rFonts w:ascii="Arial" w:hAnsi="Arial" w:cs="Arial"/>
          <w:b/>
          <w:sz w:val="24"/>
          <w:szCs w:val="24"/>
        </w:rPr>
        <w:t>TERCERO.-</w:t>
      </w:r>
      <w:r w:rsidRPr="0026524F">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r w:rsidR="004425A3">
        <w:rPr>
          <w:rFonts w:ascii="Arial" w:hAnsi="Arial" w:cs="Arial"/>
          <w:sz w:val="24"/>
          <w:szCs w:val="24"/>
        </w:rPr>
        <w:t>------------------------------------------------</w:t>
      </w:r>
      <w:r w:rsidRPr="0026524F">
        <w:rPr>
          <w:rFonts w:ascii="Arial" w:hAnsi="Arial" w:cs="Arial"/>
          <w:sz w:val="24"/>
          <w:szCs w:val="24"/>
        </w:rPr>
        <w:t>-----------------------------------------------</w:t>
      </w:r>
      <w:r w:rsidR="004425A3">
        <w:rPr>
          <w:rFonts w:ascii="Arial" w:hAnsi="Arial" w:cs="Arial"/>
          <w:sz w:val="24"/>
          <w:szCs w:val="24"/>
        </w:rPr>
        <w:t>-</w:t>
      </w:r>
      <w:r w:rsidRPr="0026524F">
        <w:rPr>
          <w:rFonts w:ascii="Arial" w:hAnsi="Arial" w:cs="Arial"/>
          <w:b/>
          <w:sz w:val="24"/>
          <w:szCs w:val="24"/>
        </w:rPr>
        <w:t>CUARTO.-</w:t>
      </w:r>
      <w:r w:rsidRPr="0026524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DB5B4F">
        <w:rPr>
          <w:rFonts w:ascii="Arial" w:hAnsi="Arial" w:cs="Arial"/>
          <w:sz w:val="24"/>
          <w:szCs w:val="24"/>
        </w:rPr>
        <w:t>-----------------------------------------</w:t>
      </w:r>
      <w:r w:rsidR="004425A3">
        <w:rPr>
          <w:rFonts w:ascii="Arial" w:hAnsi="Arial" w:cs="Arial"/>
          <w:sz w:val="24"/>
          <w:szCs w:val="24"/>
        </w:rPr>
        <w:t>-------------------------------------------------------------------------------------</w:t>
      </w:r>
      <w:r w:rsidR="00DB5B4F">
        <w:rPr>
          <w:rFonts w:ascii="Arial" w:hAnsi="Arial" w:cs="Arial"/>
          <w:sz w:val="24"/>
          <w:szCs w:val="24"/>
        </w:rPr>
        <w:t>--------------</w:t>
      </w:r>
      <w:r w:rsidR="00DB5B4F" w:rsidRPr="00733E72">
        <w:rPr>
          <w:rFonts w:ascii="Arial" w:hAnsi="Arial" w:cs="Arial"/>
          <w:b/>
          <w:sz w:val="24"/>
          <w:szCs w:val="24"/>
        </w:rPr>
        <w:t xml:space="preserve"> </w:t>
      </w:r>
      <w:r w:rsidR="00A47026" w:rsidRPr="00A47026">
        <w:rPr>
          <w:rFonts w:ascii="Arial" w:hAnsi="Arial" w:cs="Arial"/>
          <w:b/>
          <w:sz w:val="24"/>
          <w:szCs w:val="24"/>
        </w:rPr>
        <w:t>NOTIFÍQUESE.-</w:t>
      </w:r>
      <w:r w:rsidR="00A47026" w:rsidRPr="00A47026">
        <w:rPr>
          <w:rFonts w:ascii="Arial" w:hAnsi="Arial" w:cs="Arial"/>
          <w:sz w:val="24"/>
          <w:szCs w:val="24"/>
        </w:rPr>
        <w:t xml:space="preserve"> Presidente Municipal</w:t>
      </w:r>
      <w:r w:rsidR="00A47026">
        <w:rPr>
          <w:rFonts w:ascii="Arial" w:hAnsi="Arial" w:cs="Arial"/>
          <w:sz w:val="24"/>
          <w:szCs w:val="24"/>
        </w:rPr>
        <w:t xml:space="preserve"> Interina</w:t>
      </w:r>
      <w:r w:rsidR="00A47026" w:rsidRPr="00A47026">
        <w:rPr>
          <w:rFonts w:ascii="Arial" w:hAnsi="Arial" w:cs="Arial"/>
          <w:sz w:val="24"/>
          <w:szCs w:val="24"/>
        </w:rPr>
        <w:t xml:space="preserve">, Síndico Municipal, Tesorero Municipal, Contralor Ciudadano, Director General de Políticas Públicas, Coordinador General de Gestión Integral de la Ciudad, </w:t>
      </w:r>
      <w:r w:rsidR="00A47026">
        <w:rPr>
          <w:rFonts w:ascii="Arial" w:hAnsi="Arial" w:cs="Arial"/>
        </w:rPr>
        <w:t xml:space="preserve">Director del Consejo Municipal del Deporte (COMUDE), </w:t>
      </w:r>
      <w:r w:rsidR="00A47026" w:rsidRPr="00A47026">
        <w:rPr>
          <w:rFonts w:ascii="Arial" w:hAnsi="Arial" w:cs="Arial"/>
          <w:sz w:val="24"/>
          <w:szCs w:val="24"/>
        </w:rPr>
        <w:t>para su conocimiento y efectos legales a que haya lugar.--------------------------------------------------------------------------------------------</w:t>
      </w:r>
      <w:r w:rsidR="00A47026">
        <w:rPr>
          <w:rFonts w:ascii="Arial" w:hAnsi="Arial" w:cs="Arial"/>
          <w:sz w:val="24"/>
          <w:szCs w:val="24"/>
        </w:rPr>
        <w:t>-----------</w:t>
      </w:r>
      <w:r w:rsidR="00A47026" w:rsidRPr="00A47026">
        <w:rPr>
          <w:rFonts w:ascii="Arial" w:hAnsi="Arial" w:cs="Arial"/>
          <w:sz w:val="24"/>
          <w:szCs w:val="24"/>
        </w:rPr>
        <w:t>---------------</w:t>
      </w:r>
      <w:r w:rsidR="00A47026">
        <w:rPr>
          <w:rFonts w:ascii="Arial" w:hAnsi="Arial" w:cs="Arial"/>
          <w:sz w:val="24"/>
          <w:szCs w:val="24"/>
        </w:rPr>
        <w:t>---------------------</w:t>
      </w:r>
      <w:r w:rsidR="00A47026" w:rsidRPr="00A47026">
        <w:rPr>
          <w:rFonts w:ascii="Arial" w:hAnsi="Arial" w:cs="Arial"/>
          <w:sz w:val="24"/>
          <w:szCs w:val="24"/>
        </w:rPr>
        <w:t>---------------</w:t>
      </w:r>
      <w:r w:rsidR="00A47026">
        <w:rPr>
          <w:rFonts w:ascii="Arial" w:hAnsi="Arial" w:cs="Arial"/>
          <w:sz w:val="24"/>
          <w:szCs w:val="24"/>
        </w:rPr>
        <w:t xml:space="preserve"> </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rPr>
          <w:rFonts w:ascii="Arial" w:hAnsi="Arial" w:cs="Arial"/>
          <w:sz w:val="24"/>
          <w:szCs w:val="24"/>
        </w:rPr>
        <w:t xml:space="preserve"> Continúe</w:t>
      </w:r>
      <w:r w:rsidR="004425A3">
        <w:rPr>
          <w:rFonts w:ascii="Arial" w:hAnsi="Arial" w:cs="Arial"/>
          <w:sz w:val="24"/>
          <w:szCs w:val="24"/>
        </w:rPr>
        <w:t xml:space="preserve"> </w:t>
      </w:r>
      <w:r w:rsidR="00895A9B" w:rsidRPr="00733E72">
        <w:rPr>
          <w:rFonts w:ascii="Arial" w:hAnsi="Arial" w:cs="Arial"/>
          <w:sz w:val="24"/>
          <w:szCs w:val="24"/>
        </w:rPr>
        <w:t>Secretario.-------------------------------------------------------------------------------------</w:t>
      </w:r>
      <w:r w:rsidR="004425A3">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E) </w:t>
      </w:r>
      <w:r w:rsidR="00895A9B" w:rsidRPr="00062D77">
        <w:rPr>
          <w:rFonts w:ascii="Arial" w:hAnsi="Arial" w:cs="Arial"/>
          <w:sz w:val="24"/>
          <w:szCs w:val="24"/>
        </w:rPr>
        <w:t xml:space="preserve">Iniciativa suscrita por el </w:t>
      </w:r>
      <w:r w:rsidR="00895A9B" w:rsidRPr="00062D77">
        <w:rPr>
          <w:rFonts w:ascii="Arial" w:hAnsi="Arial" w:cs="Arial"/>
          <w:b/>
          <w:sz w:val="24"/>
          <w:szCs w:val="24"/>
        </w:rPr>
        <w:t>Lic. José Hugo Leal Moya, Síndico Municipal,</w:t>
      </w:r>
      <w:r w:rsidR="00895A9B" w:rsidRPr="00062D77">
        <w:rPr>
          <w:rFonts w:ascii="Arial" w:hAnsi="Arial" w:cs="Arial"/>
          <w:sz w:val="24"/>
          <w:szCs w:val="24"/>
        </w:rPr>
        <w:t xml:space="preserve"> mediante la cual se aprueba y autoriza declarar formalmente regularizado el predio identificado como </w:t>
      </w:r>
      <w:r w:rsidR="00895A9B" w:rsidRPr="00062D77">
        <w:rPr>
          <w:rFonts w:ascii="Arial" w:hAnsi="Arial" w:cs="Arial"/>
          <w:b/>
          <w:sz w:val="24"/>
          <w:szCs w:val="24"/>
        </w:rPr>
        <w:t>“RODRIGO DE LA TRIANA 154</w:t>
      </w:r>
      <w:r w:rsidR="00895A9B" w:rsidRPr="00062D77">
        <w:rPr>
          <w:rFonts w:ascii="Arial" w:hAnsi="Arial" w:cs="Arial"/>
          <w:sz w:val="24"/>
          <w:szCs w:val="24"/>
        </w:rPr>
        <w:t xml:space="preserve">” bajo expediente de la PRODEUR TLQ-30/2020 y expediente de la COMUR TLQ-PIT-CC007-2020; ubicado entre la colonia Cerro del Cuatro, </w:t>
      </w:r>
      <w:r w:rsidR="00895A9B" w:rsidRPr="000469FF">
        <w:rPr>
          <w:rFonts w:ascii="Arial" w:hAnsi="Arial" w:cs="Arial"/>
          <w:sz w:val="24"/>
          <w:szCs w:val="24"/>
        </w:rPr>
        <w:t>de esta municipalidad, con una superficie de 300 m</w:t>
      </w:r>
      <w:r w:rsidR="00895A9B" w:rsidRPr="000469FF">
        <w:rPr>
          <w:rFonts w:ascii="Arial" w:hAnsi="Arial" w:cs="Arial"/>
          <w:sz w:val="24"/>
          <w:szCs w:val="24"/>
          <w:vertAlign w:val="superscript"/>
        </w:rPr>
        <w:t>2</w:t>
      </w:r>
      <w:r w:rsidR="00895A9B" w:rsidRPr="000469FF">
        <w:rPr>
          <w:rFonts w:ascii="Arial" w:hAnsi="Arial" w:cs="Arial"/>
          <w:sz w:val="24"/>
          <w:szCs w:val="24"/>
        </w:rPr>
        <w:t>.</w:t>
      </w:r>
      <w:r w:rsidR="004425A3" w:rsidRPr="000469FF">
        <w:rPr>
          <w:rFonts w:ascii="Arial" w:hAnsi="Arial" w:cs="Arial"/>
          <w:sz w:val="24"/>
          <w:szCs w:val="24"/>
        </w:rPr>
        <w:t xml:space="preserve"> Es cuanto ciudadana Presidenta</w:t>
      </w:r>
      <w:r w:rsidR="00895A9B" w:rsidRPr="000469FF">
        <w:rPr>
          <w:rFonts w:ascii="Arial" w:hAnsi="Arial" w:cs="Arial"/>
          <w:sz w:val="24"/>
          <w:szCs w:val="24"/>
        </w:rPr>
        <w:t>.------------------------------------------------------------------------------------------------------------------------------------------------------------------------</w:t>
      </w:r>
    </w:p>
    <w:p w14:paraId="0ED6E498" w14:textId="77777777" w:rsidR="00B67CED" w:rsidRPr="000469FF"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0469FF">
        <w:rPr>
          <w:rFonts w:ascii="Arial" w:hAnsi="Arial" w:cs="Arial"/>
          <w:b/>
          <w:color w:val="auto"/>
          <w:sz w:val="24"/>
          <w:szCs w:val="24"/>
        </w:rPr>
        <w:t>Pleno del Ayuntamiento Constitucional de</w:t>
      </w:r>
    </w:p>
    <w:p w14:paraId="650C4D0B"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B67CED">
        <w:rPr>
          <w:rFonts w:ascii="Arial" w:hAnsi="Arial" w:cs="Arial"/>
          <w:b/>
          <w:color w:val="auto"/>
          <w:sz w:val="24"/>
          <w:szCs w:val="24"/>
        </w:rPr>
        <w:t>San Pedro Tlaquepaque, Jalisco.</w:t>
      </w:r>
    </w:p>
    <w:p w14:paraId="23F4972F"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B67CED">
        <w:rPr>
          <w:rFonts w:ascii="Arial" w:hAnsi="Arial" w:cs="Arial"/>
          <w:b/>
          <w:color w:val="auto"/>
          <w:sz w:val="24"/>
          <w:szCs w:val="24"/>
        </w:rPr>
        <w:t>Presente.</w:t>
      </w:r>
    </w:p>
    <w:p w14:paraId="7958A709"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p>
    <w:p w14:paraId="590CF09D"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B67CED">
        <w:rPr>
          <w:rFonts w:ascii="Arial" w:hAnsi="Arial" w:cs="Arial"/>
          <w:b/>
          <w:bCs/>
          <w:color w:val="auto"/>
          <w:sz w:val="24"/>
          <w:szCs w:val="24"/>
        </w:rPr>
        <w:t>JOSE HUGO LEAL MOYA</w:t>
      </w:r>
      <w:r w:rsidRPr="00B67CED">
        <w:rPr>
          <w:rFonts w:ascii="Arial" w:hAnsi="Arial" w:cs="Arial"/>
          <w:color w:val="auto"/>
          <w:sz w:val="24"/>
          <w:szCs w:val="24"/>
        </w:rPr>
        <w:t>, en mi carácter de Síndico Municipal, me permito presentar a la alta y distinguida consideración de este H. Ayuntamiento en Pleno, la presente</w:t>
      </w:r>
      <w:r w:rsidRPr="00B67CED">
        <w:rPr>
          <w:rFonts w:ascii="Arial" w:hAnsi="Arial" w:cs="Arial"/>
          <w:b/>
          <w:bCs/>
          <w:color w:val="auto"/>
          <w:sz w:val="24"/>
          <w:szCs w:val="24"/>
        </w:rPr>
        <w:t xml:space="preserve"> INICIATIVA DE APROBACIÓN DIRECTA</w:t>
      </w:r>
      <w:r w:rsidRPr="00B67CED">
        <w:rPr>
          <w:rFonts w:ascii="Arial" w:hAnsi="Arial" w:cs="Arial"/>
          <w:color w:val="auto"/>
          <w:sz w:val="24"/>
          <w:szCs w:val="24"/>
        </w:rPr>
        <w:t xml:space="preserve">, la cual tiene por objeto de aprobar la </w:t>
      </w:r>
      <w:r w:rsidRPr="00B67CED">
        <w:rPr>
          <w:rFonts w:ascii="Arial" w:hAnsi="Arial" w:cs="Arial"/>
          <w:b/>
          <w:bCs/>
          <w:color w:val="auto"/>
          <w:sz w:val="24"/>
          <w:szCs w:val="24"/>
        </w:rPr>
        <w:t xml:space="preserve">Regularización y Titulación del Predio identificado como </w:t>
      </w:r>
      <w:r w:rsidRPr="00B67CED">
        <w:rPr>
          <w:rFonts w:ascii="Arial" w:hAnsi="Arial" w:cs="Arial"/>
          <w:b/>
          <w:color w:val="auto"/>
          <w:sz w:val="24"/>
          <w:szCs w:val="24"/>
        </w:rPr>
        <w:t>RODRIGO DE LA TRIANA 154</w:t>
      </w:r>
      <w:r w:rsidRPr="00B67CED">
        <w:rPr>
          <w:rFonts w:ascii="Arial" w:hAnsi="Arial" w:cs="Arial"/>
          <w:color w:val="auto"/>
          <w:sz w:val="24"/>
          <w:szCs w:val="24"/>
        </w:rPr>
        <w:t xml:space="preserve">, </w:t>
      </w:r>
      <w:bookmarkStart w:id="11" w:name="_Hlk47964302"/>
      <w:r w:rsidRPr="00B67CED">
        <w:rPr>
          <w:rFonts w:ascii="Arial" w:hAnsi="Arial" w:cs="Arial"/>
          <w:color w:val="auto"/>
          <w:sz w:val="24"/>
          <w:szCs w:val="24"/>
        </w:rPr>
        <w:t xml:space="preserve">en la colonia Cerro del Cuatro, </w:t>
      </w:r>
      <w:bookmarkEnd w:id="11"/>
      <w:r w:rsidRPr="00B67CED">
        <w:rPr>
          <w:rFonts w:ascii="Arial" w:hAnsi="Arial" w:cs="Arial"/>
          <w:iCs/>
          <w:color w:val="auto"/>
          <w:sz w:val="24"/>
          <w:szCs w:val="24"/>
        </w:rPr>
        <w:t>bajo expediente de la PRODEUR</w:t>
      </w:r>
      <w:r w:rsidRPr="00B67CED">
        <w:rPr>
          <w:rFonts w:ascii="Arial" w:hAnsi="Arial" w:cs="Arial"/>
          <w:color w:val="auto"/>
          <w:sz w:val="24"/>
          <w:szCs w:val="24"/>
        </w:rPr>
        <w:t xml:space="preserve"> </w:t>
      </w:r>
      <w:r w:rsidRPr="00B67CED">
        <w:rPr>
          <w:rFonts w:ascii="Arial" w:hAnsi="Arial" w:cs="Arial"/>
          <w:b/>
          <w:i/>
          <w:color w:val="auto"/>
          <w:sz w:val="24"/>
          <w:szCs w:val="24"/>
        </w:rPr>
        <w:t xml:space="preserve">TLQ-30/2020 </w:t>
      </w:r>
      <w:r w:rsidRPr="00B67CED">
        <w:rPr>
          <w:rFonts w:ascii="Arial" w:hAnsi="Arial" w:cs="Arial"/>
          <w:i/>
          <w:color w:val="auto"/>
          <w:sz w:val="24"/>
          <w:szCs w:val="24"/>
        </w:rPr>
        <w:t xml:space="preserve">y expediente de la COMUR </w:t>
      </w:r>
      <w:r w:rsidRPr="00B67CED">
        <w:rPr>
          <w:rFonts w:ascii="Arial" w:hAnsi="Arial" w:cs="Arial"/>
          <w:b/>
          <w:bCs/>
          <w:i/>
          <w:color w:val="auto"/>
          <w:sz w:val="24"/>
          <w:szCs w:val="24"/>
        </w:rPr>
        <w:t>TLQ-</w:t>
      </w:r>
      <w:r w:rsidRPr="00B67CED">
        <w:rPr>
          <w:rFonts w:ascii="Arial" w:hAnsi="Arial" w:cs="Arial"/>
          <w:b/>
          <w:i/>
          <w:color w:val="auto"/>
          <w:sz w:val="24"/>
          <w:szCs w:val="24"/>
        </w:rPr>
        <w:t>PIT-CC-007-2020,</w:t>
      </w:r>
      <w:r w:rsidRPr="00B67CED">
        <w:rPr>
          <w:rFonts w:ascii="Arial" w:hAnsi="Arial" w:cs="Arial"/>
          <w:i/>
          <w:color w:val="auto"/>
          <w:sz w:val="24"/>
          <w:szCs w:val="24"/>
        </w:rPr>
        <w:t xml:space="preserve"> </w:t>
      </w:r>
      <w:r w:rsidRPr="00B67CED">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6077AA0C" w14:textId="77777777" w:rsidR="00B67CED" w:rsidRPr="004425A3" w:rsidRDefault="00B67CED" w:rsidP="00B67CED">
      <w:pPr>
        <w:jc w:val="both"/>
        <w:rPr>
          <w:rFonts w:ascii="Arial" w:hAnsi="Arial" w:cs="Arial"/>
          <w:sz w:val="12"/>
          <w:szCs w:val="12"/>
        </w:rPr>
      </w:pPr>
    </w:p>
    <w:p w14:paraId="69C38797" w14:textId="77777777" w:rsidR="00B67CED" w:rsidRPr="00B67CED" w:rsidRDefault="00B67CED" w:rsidP="00B67CED">
      <w:pPr>
        <w:jc w:val="center"/>
        <w:rPr>
          <w:rFonts w:ascii="Arial" w:eastAsia="Times New Roman" w:hAnsi="Arial" w:cs="Arial"/>
          <w:b/>
          <w:sz w:val="24"/>
          <w:szCs w:val="24"/>
          <w:lang w:eastAsia="es-ES"/>
        </w:rPr>
      </w:pPr>
      <w:r w:rsidRPr="00B67CED">
        <w:rPr>
          <w:rFonts w:ascii="Arial" w:eastAsia="Times New Roman" w:hAnsi="Arial" w:cs="Arial"/>
          <w:b/>
          <w:sz w:val="24"/>
          <w:szCs w:val="24"/>
          <w:lang w:eastAsia="es-ES"/>
        </w:rPr>
        <w:t>A N T E C E D E N T E S:</w:t>
      </w:r>
    </w:p>
    <w:p w14:paraId="0D35A804" w14:textId="77777777" w:rsidR="00B67CED" w:rsidRPr="004425A3" w:rsidRDefault="00B67CED" w:rsidP="00B67CED">
      <w:pPr>
        <w:rPr>
          <w:rFonts w:ascii="Arial" w:hAnsi="Arial" w:cs="Arial"/>
          <w:b/>
          <w:sz w:val="2"/>
          <w:szCs w:val="2"/>
        </w:rPr>
      </w:pPr>
    </w:p>
    <w:p w14:paraId="5E7B541A" w14:textId="77777777" w:rsidR="00B67CED" w:rsidRPr="00B67CED" w:rsidRDefault="00B67CED" w:rsidP="000777F4">
      <w:pPr>
        <w:numPr>
          <w:ilvl w:val="0"/>
          <w:numId w:val="15"/>
        </w:numPr>
        <w:spacing w:after="0"/>
        <w:jc w:val="both"/>
        <w:rPr>
          <w:rFonts w:ascii="Arial" w:hAnsi="Arial" w:cs="Arial"/>
          <w:sz w:val="24"/>
          <w:szCs w:val="24"/>
        </w:rPr>
      </w:pPr>
      <w:r w:rsidRPr="00B67CED">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misma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3C56618E" w14:textId="77777777" w:rsidR="00B67CED" w:rsidRPr="00B67CED" w:rsidRDefault="00B67CED" w:rsidP="00B67CED">
      <w:pPr>
        <w:rPr>
          <w:rFonts w:ascii="Arial" w:hAnsi="Arial" w:cs="Arial"/>
          <w:sz w:val="24"/>
          <w:szCs w:val="24"/>
        </w:rPr>
      </w:pPr>
    </w:p>
    <w:p w14:paraId="58E964F1" w14:textId="77777777" w:rsidR="00B67CED" w:rsidRPr="00B67CED" w:rsidRDefault="00B67CED" w:rsidP="000777F4">
      <w:pPr>
        <w:numPr>
          <w:ilvl w:val="0"/>
          <w:numId w:val="15"/>
        </w:numPr>
        <w:spacing w:after="0"/>
        <w:jc w:val="both"/>
        <w:rPr>
          <w:rFonts w:ascii="Arial" w:hAnsi="Arial" w:cs="Arial"/>
          <w:sz w:val="24"/>
          <w:szCs w:val="24"/>
        </w:rPr>
      </w:pPr>
      <w:r w:rsidRPr="00B67CED">
        <w:rPr>
          <w:rFonts w:ascii="Arial" w:hAnsi="Arial" w:cs="Arial"/>
          <w:sz w:val="24"/>
          <w:szCs w:val="24"/>
        </w:rPr>
        <w:t>Mediante Acuerdo número 1306/2020, de fecha 27 de enero de 2020, se aprobó por el Pleno del Ayuntamiento de San Pedro Tlaquepaque el Reglamento de Regularización y Titulación de Predios Urbanos para el Municipio de San Pedro Tlaquepaque</w:t>
      </w:r>
      <w:bookmarkStart w:id="12" w:name="_Hlk43204438"/>
      <w:r w:rsidRPr="00B67CED">
        <w:rPr>
          <w:rFonts w:ascii="Arial" w:hAnsi="Arial" w:cs="Arial"/>
          <w:sz w:val="24"/>
          <w:szCs w:val="24"/>
        </w:rPr>
        <w:t>, el cuál fue publicado en la Gaceta Municipal el 20 de marzo de 2020 tomo XXV.</w:t>
      </w:r>
    </w:p>
    <w:bookmarkEnd w:id="12"/>
    <w:p w14:paraId="0CD26206" w14:textId="77777777" w:rsidR="00B67CED" w:rsidRPr="00B67CED" w:rsidRDefault="00B67CED" w:rsidP="00B67CED">
      <w:pPr>
        <w:rPr>
          <w:rFonts w:ascii="Arial" w:hAnsi="Arial" w:cs="Arial"/>
          <w:sz w:val="24"/>
          <w:szCs w:val="24"/>
        </w:rPr>
      </w:pPr>
    </w:p>
    <w:p w14:paraId="7E0725F1" w14:textId="77777777" w:rsidR="00B67CED" w:rsidRPr="00B67CED" w:rsidRDefault="00B67CED" w:rsidP="000777F4">
      <w:pPr>
        <w:pStyle w:val="Prrafodelista"/>
        <w:numPr>
          <w:ilvl w:val="0"/>
          <w:numId w:val="15"/>
        </w:numPr>
        <w:spacing w:after="0"/>
        <w:jc w:val="both"/>
        <w:rPr>
          <w:rFonts w:ascii="Arial" w:hAnsi="Arial" w:cs="Arial"/>
          <w:sz w:val="24"/>
          <w:szCs w:val="24"/>
        </w:rPr>
      </w:pPr>
      <w:r w:rsidRPr="00B67CED">
        <w:rPr>
          <w:rFonts w:ascii="Arial" w:hAnsi="Arial" w:cs="Arial"/>
          <w:sz w:val="24"/>
          <w:szCs w:val="24"/>
        </w:rPr>
        <w:t xml:space="preserve">La Presidenta Municipal, conforme al artículo 6, fracción I, de la Ley para la Regularización y Titulación de Predios Urbanos en el Estado de Jalisco, el 17 de enero de 2019, integra la Comisión Municipal de Regularización de San Pedro Tlaquepaque, Jalisco. (COMUR) </w:t>
      </w:r>
      <w:r w:rsidRPr="00B67CED">
        <w:rPr>
          <w:rFonts w:ascii="Arial" w:hAnsi="Arial" w:cs="Arial"/>
          <w:b/>
          <w:bCs/>
          <w:sz w:val="24"/>
          <w:szCs w:val="24"/>
        </w:rPr>
        <w:t>(Anexo 1).</w:t>
      </w:r>
    </w:p>
    <w:p w14:paraId="73477D5E" w14:textId="77777777" w:rsidR="00B67CED" w:rsidRPr="00B67CED" w:rsidRDefault="00B67CED" w:rsidP="00B67CED">
      <w:pPr>
        <w:rPr>
          <w:rFonts w:ascii="Arial" w:hAnsi="Arial" w:cs="Arial"/>
          <w:sz w:val="24"/>
          <w:szCs w:val="24"/>
          <w:lang w:eastAsia="es-MX"/>
        </w:rPr>
      </w:pPr>
    </w:p>
    <w:p w14:paraId="18A171DE" w14:textId="77777777" w:rsidR="00B67CED" w:rsidRPr="00B67CED" w:rsidRDefault="00B67CED" w:rsidP="000777F4">
      <w:pPr>
        <w:pStyle w:val="Prrafodelista"/>
        <w:numPr>
          <w:ilvl w:val="0"/>
          <w:numId w:val="15"/>
        </w:numPr>
        <w:spacing w:after="0"/>
        <w:jc w:val="both"/>
        <w:rPr>
          <w:rFonts w:ascii="Arial" w:hAnsi="Arial" w:cs="Arial"/>
          <w:sz w:val="24"/>
          <w:szCs w:val="24"/>
        </w:rPr>
      </w:pPr>
      <w:bookmarkStart w:id="13" w:name="_Hlk44501386"/>
      <w:r w:rsidRPr="00B67CED">
        <w:rPr>
          <w:rFonts w:ascii="Arial" w:hAnsi="Arial" w:cs="Arial"/>
          <w:sz w:val="24"/>
          <w:szCs w:val="24"/>
        </w:rPr>
        <w:t xml:space="preserve">Con fecha </w:t>
      </w:r>
      <w:r w:rsidRPr="00B67CED">
        <w:rPr>
          <w:rFonts w:ascii="Arial" w:hAnsi="Arial" w:cs="Arial"/>
          <w:noProof/>
          <w:sz w:val="24"/>
          <w:szCs w:val="24"/>
        </w:rPr>
        <w:t>23 de enero de 2020</w:t>
      </w:r>
      <w:r w:rsidRPr="00B67CED">
        <w:rPr>
          <w:rFonts w:ascii="Arial" w:hAnsi="Arial" w:cs="Arial"/>
          <w:sz w:val="24"/>
          <w:szCs w:val="24"/>
        </w:rPr>
        <w:t xml:space="preserve">, fue presentada la solicitud de regularización, respecto al lote irregular denominado Rodrigo de la Triana 154 en el municipio de San Pedro Tlaquepaque, Jalisco; suscrita por Miguel González Ayala, quién se identifica con credencial para votar con folio 2583024761770, expedida por el Instituto Nacional Electoral. </w:t>
      </w:r>
      <w:r w:rsidRPr="00B67CED">
        <w:rPr>
          <w:rFonts w:ascii="Arial" w:hAnsi="Arial" w:cs="Arial"/>
          <w:b/>
          <w:bCs/>
          <w:sz w:val="24"/>
          <w:szCs w:val="24"/>
        </w:rPr>
        <w:t>(Anexo 2).</w:t>
      </w:r>
      <w:bookmarkEnd w:id="13"/>
    </w:p>
    <w:p w14:paraId="049A08BA" w14:textId="77777777" w:rsidR="00B67CED" w:rsidRPr="00B67CED" w:rsidRDefault="00B67CED" w:rsidP="00B67CED">
      <w:pPr>
        <w:pStyle w:val="Prrafodelista"/>
        <w:ind w:left="0"/>
        <w:rPr>
          <w:rFonts w:ascii="Arial" w:hAnsi="Arial" w:cs="Arial"/>
          <w:sz w:val="24"/>
          <w:szCs w:val="24"/>
        </w:rPr>
      </w:pPr>
    </w:p>
    <w:p w14:paraId="244D6817" w14:textId="77777777" w:rsidR="00B67CED" w:rsidRPr="00B67CED" w:rsidRDefault="00B67CED" w:rsidP="000777F4">
      <w:pPr>
        <w:pStyle w:val="Prrafodelista"/>
        <w:numPr>
          <w:ilvl w:val="0"/>
          <w:numId w:val="15"/>
        </w:numPr>
        <w:spacing w:after="0"/>
        <w:jc w:val="both"/>
        <w:rPr>
          <w:rFonts w:ascii="Arial" w:hAnsi="Arial" w:cs="Arial"/>
          <w:sz w:val="24"/>
          <w:szCs w:val="24"/>
        </w:rPr>
      </w:pPr>
      <w:r w:rsidRPr="00B67CED">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identifica el predio mediante certificado de existencia o inexistencia de gravámenes, </w:t>
      </w:r>
      <w:r w:rsidRPr="00B67CED">
        <w:rPr>
          <w:rFonts w:ascii="Arial" w:hAnsi="Arial" w:cs="Arial"/>
          <w:noProof/>
          <w:sz w:val="24"/>
          <w:szCs w:val="24"/>
        </w:rPr>
        <w:t>con folio real  859320, con una superficie de 300.00 m2</w:t>
      </w:r>
      <w:bookmarkStart w:id="14" w:name="_Hlk28856179"/>
      <w:r w:rsidRPr="00B67CED">
        <w:rPr>
          <w:rFonts w:ascii="Arial" w:hAnsi="Arial" w:cs="Arial"/>
          <w:sz w:val="24"/>
          <w:szCs w:val="24"/>
        </w:rPr>
        <w:t xml:space="preserve"> </w:t>
      </w:r>
      <w:r w:rsidRPr="00B67CED">
        <w:rPr>
          <w:rFonts w:ascii="Arial" w:hAnsi="Arial" w:cs="Arial"/>
          <w:b/>
          <w:bCs/>
          <w:sz w:val="24"/>
          <w:szCs w:val="24"/>
        </w:rPr>
        <w:t>(Anexo 3).</w:t>
      </w:r>
    </w:p>
    <w:bookmarkEnd w:id="14"/>
    <w:p w14:paraId="489F0DC0" w14:textId="77777777" w:rsidR="00B67CED" w:rsidRPr="00B67CED" w:rsidRDefault="00B67CED" w:rsidP="00B67CED">
      <w:pPr>
        <w:pStyle w:val="NormalWeb"/>
        <w:spacing w:before="0" w:beforeAutospacing="0" w:after="0" w:afterAutospacing="0" w:line="276" w:lineRule="auto"/>
        <w:jc w:val="both"/>
        <w:textAlignment w:val="baseline"/>
        <w:rPr>
          <w:rFonts w:ascii="Arial" w:hAnsi="Arial" w:cs="Arial"/>
        </w:rPr>
      </w:pPr>
    </w:p>
    <w:p w14:paraId="18DF5EF6" w14:textId="77777777" w:rsidR="00B67CED" w:rsidRPr="00B67CED" w:rsidRDefault="00B67CED" w:rsidP="00B67CED">
      <w:pPr>
        <w:ind w:left="426" w:hanging="426"/>
        <w:jc w:val="both"/>
        <w:rPr>
          <w:rFonts w:ascii="Arial" w:eastAsia="Times New Roman" w:hAnsi="Arial" w:cs="Arial"/>
          <w:b/>
          <w:noProof/>
          <w:sz w:val="24"/>
          <w:szCs w:val="24"/>
          <w:lang w:eastAsia="es-ES"/>
        </w:rPr>
      </w:pPr>
      <w:r w:rsidRPr="00B67CED">
        <w:rPr>
          <w:rFonts w:ascii="Arial" w:eastAsia="Times New Roman" w:hAnsi="Arial" w:cs="Arial"/>
          <w:b/>
          <w:bCs/>
          <w:sz w:val="24"/>
          <w:szCs w:val="24"/>
          <w:lang w:eastAsia="es-ES"/>
        </w:rPr>
        <w:t>6.-</w:t>
      </w:r>
      <w:r w:rsidRPr="00B67CED">
        <w:rPr>
          <w:rFonts w:ascii="Arial" w:eastAsia="Times New Roman" w:hAnsi="Arial" w:cs="Arial"/>
          <w:sz w:val="24"/>
          <w:szCs w:val="24"/>
          <w:lang w:eastAsia="es-ES"/>
        </w:rPr>
        <w:t xml:space="preserve">   </w:t>
      </w:r>
      <w:r w:rsidRPr="00B67CED">
        <w:rPr>
          <w:rFonts w:ascii="Arial" w:eastAsia="Times New Roman" w:hAnsi="Arial" w:cs="Arial"/>
          <w:bCs/>
          <w:noProof/>
          <w:sz w:val="24"/>
          <w:szCs w:val="24"/>
          <w:lang w:eastAsia="es-ES"/>
        </w:rPr>
        <w:t>Forma</w:t>
      </w:r>
      <w:r w:rsidRPr="00B67CED">
        <w:rPr>
          <w:rFonts w:ascii="Arial" w:eastAsia="Calibri" w:hAnsi="Arial" w:cs="Arial"/>
          <w:sz w:val="24"/>
          <w:szCs w:val="24"/>
        </w:rPr>
        <w:t xml:space="preserve"> parte del expediente el documento denominado Estudio y Opinión de los Elementos Técnicos, emitido por la Comisión Municipal de Regularización de San Pedro Tlaquepaque, de fecha </w:t>
      </w:r>
      <w:r w:rsidRPr="00B67CED">
        <w:rPr>
          <w:rFonts w:ascii="Arial" w:eastAsia="Calibri" w:hAnsi="Arial" w:cs="Arial"/>
          <w:noProof/>
          <w:sz w:val="24"/>
          <w:szCs w:val="24"/>
        </w:rPr>
        <w:t>18 de febrero de 2020</w:t>
      </w:r>
      <w:r w:rsidRPr="00B67CED">
        <w:rPr>
          <w:rFonts w:ascii="Arial" w:eastAsia="Calibri" w:hAnsi="Arial" w:cs="Arial"/>
          <w:sz w:val="24"/>
          <w:szCs w:val="24"/>
        </w:rPr>
        <w:t xml:space="preserve">, necesario para las Acciones de Conservación o Mejoramiento Urbano del lote irregular dentro del cual se localiza </w:t>
      </w:r>
      <w:r w:rsidRPr="00B67CED">
        <w:rPr>
          <w:rFonts w:ascii="Arial" w:eastAsia="Calibri" w:hAnsi="Arial" w:cs="Arial"/>
          <w:noProof/>
          <w:sz w:val="24"/>
          <w:szCs w:val="24"/>
        </w:rPr>
        <w:t xml:space="preserve">el predio denominado Rodrigo de la Triana 154, el cual señala </w:t>
      </w:r>
      <w:r w:rsidRPr="00B67CED">
        <w:rPr>
          <w:rFonts w:ascii="Arial" w:hAnsi="Arial" w:cs="Arial"/>
          <w:b/>
          <w:sz w:val="24"/>
          <w:szCs w:val="24"/>
        </w:rPr>
        <w:t xml:space="preserve">los siguientes antecedentes: </w:t>
      </w:r>
      <w:r w:rsidRPr="00B67CED">
        <w:rPr>
          <w:rFonts w:ascii="Arial" w:eastAsia="Times New Roman" w:hAnsi="Arial" w:cs="Arial"/>
          <w:b/>
          <w:bCs/>
          <w:sz w:val="24"/>
          <w:szCs w:val="24"/>
          <w:lang w:eastAsia="es-ES"/>
        </w:rPr>
        <w:t>(Anexo 4).</w:t>
      </w:r>
    </w:p>
    <w:p w14:paraId="4C4ABF89" w14:textId="77777777" w:rsidR="00B67CED" w:rsidRPr="00B14428" w:rsidRDefault="00B67CED" w:rsidP="00B67CED">
      <w:pPr>
        <w:pStyle w:val="NormalWeb"/>
        <w:spacing w:before="0" w:beforeAutospacing="0" w:after="0" w:afterAutospacing="0" w:line="276" w:lineRule="auto"/>
        <w:ind w:firstLine="709"/>
        <w:jc w:val="both"/>
        <w:textAlignment w:val="baseline"/>
        <w:rPr>
          <w:rFonts w:ascii="Arial" w:hAnsi="Arial" w:cs="Arial"/>
          <w:b/>
          <w:sz w:val="22"/>
          <w:szCs w:val="22"/>
        </w:rPr>
      </w:pPr>
    </w:p>
    <w:p w14:paraId="6AA2BF23" w14:textId="77777777" w:rsidR="00B67CED" w:rsidRDefault="00B67CED" w:rsidP="000777F4">
      <w:pPr>
        <w:pStyle w:val="NormalWeb"/>
        <w:numPr>
          <w:ilvl w:val="0"/>
          <w:numId w:val="16"/>
        </w:numPr>
        <w:spacing w:before="0" w:beforeAutospacing="0" w:after="0" w:afterAutospacing="0" w:line="276" w:lineRule="auto"/>
        <w:ind w:right="964"/>
        <w:jc w:val="both"/>
        <w:textAlignment w:val="baseline"/>
        <w:rPr>
          <w:rFonts w:ascii="Arial" w:hAnsi="Arial" w:cs="Arial"/>
          <w:sz w:val="18"/>
          <w:szCs w:val="18"/>
        </w:rPr>
      </w:pPr>
      <w:r>
        <w:rPr>
          <w:rFonts w:ascii="Arial" w:hAnsi="Arial" w:cs="Arial"/>
          <w:sz w:val="18"/>
          <w:szCs w:val="18"/>
        </w:rPr>
        <w:t xml:space="preserve">Que el predio irregular denominado </w:t>
      </w:r>
      <w:bookmarkStart w:id="15" w:name="_Hlk47961040"/>
      <w:r>
        <w:rPr>
          <w:rFonts w:ascii="Arial" w:hAnsi="Arial" w:cs="Arial"/>
          <w:sz w:val="18"/>
          <w:szCs w:val="18"/>
        </w:rPr>
        <w:t xml:space="preserve">TLQ-PIT-CC-007-2020, Rodrigo de la Triana 154 </w:t>
      </w:r>
      <w:bookmarkEnd w:id="15"/>
      <w:r>
        <w:rPr>
          <w:rFonts w:ascii="Arial" w:hAnsi="Arial" w:cs="Arial"/>
          <w:sz w:val="18"/>
          <w:szCs w:val="18"/>
        </w:rPr>
        <w:t>se desarrollo por el año de 2000; y a la fecha no ha sido deslindado formalmente de acuerdo con la normatividad vigente, así como tampoco se han cubierto los derechos por concepto de autorizaciones, licencias, permisos o de su incorporación al desarrollo urbano, establecidas en las leyes Federales, Estatales y Municipales.</w:t>
      </w:r>
    </w:p>
    <w:p w14:paraId="008B8FCA" w14:textId="77777777" w:rsidR="00B67CED" w:rsidRPr="009C3F57" w:rsidRDefault="00B67CED" w:rsidP="00B67CED">
      <w:pPr>
        <w:pStyle w:val="NormalWeb"/>
        <w:spacing w:before="0" w:beforeAutospacing="0" w:after="0" w:afterAutospacing="0" w:line="276" w:lineRule="auto"/>
        <w:ind w:right="964"/>
        <w:jc w:val="both"/>
        <w:textAlignment w:val="baseline"/>
        <w:rPr>
          <w:rFonts w:ascii="Arial" w:hAnsi="Arial" w:cs="Arial"/>
          <w:b/>
          <w:sz w:val="18"/>
          <w:szCs w:val="18"/>
        </w:rPr>
      </w:pPr>
    </w:p>
    <w:p w14:paraId="0517E558" w14:textId="77777777" w:rsidR="00B67CED" w:rsidRDefault="00B67CED" w:rsidP="00B67CED">
      <w:pPr>
        <w:pStyle w:val="NormalWeb"/>
        <w:spacing w:before="0" w:beforeAutospacing="0" w:after="0" w:afterAutospacing="0" w:line="276" w:lineRule="auto"/>
        <w:ind w:left="964" w:right="964"/>
        <w:jc w:val="both"/>
        <w:textAlignment w:val="baseline"/>
        <w:rPr>
          <w:rFonts w:ascii="Arial" w:hAnsi="Arial" w:cs="Arial"/>
          <w:sz w:val="18"/>
          <w:szCs w:val="18"/>
        </w:rPr>
      </w:pPr>
      <w:r>
        <w:rPr>
          <w:rFonts w:ascii="Arial" w:hAnsi="Arial" w:cs="Arial"/>
          <w:sz w:val="18"/>
          <w:szCs w:val="18"/>
        </w:rPr>
        <w:t>E</w:t>
      </w:r>
      <w:r w:rsidRPr="009C3F57">
        <w:rPr>
          <w:rFonts w:ascii="Arial" w:hAnsi="Arial" w:cs="Arial"/>
          <w:sz w:val="18"/>
          <w:szCs w:val="18"/>
        </w:rPr>
        <w:t xml:space="preserve">l proceso de ocupación irregular del </w:t>
      </w:r>
      <w:r>
        <w:rPr>
          <w:rFonts w:ascii="Arial" w:hAnsi="Arial" w:cs="Arial"/>
          <w:sz w:val="18"/>
          <w:szCs w:val="18"/>
        </w:rPr>
        <w:t xml:space="preserve">lote </w:t>
      </w:r>
      <w:r w:rsidRPr="009C3F57">
        <w:rPr>
          <w:rFonts w:ascii="Arial" w:hAnsi="Arial" w:cs="Arial"/>
          <w:sz w:val="18"/>
          <w:szCs w:val="18"/>
        </w:rPr>
        <w:t>denominado</w:t>
      </w:r>
      <w:r w:rsidRPr="009C3F57">
        <w:rPr>
          <w:rFonts w:ascii="Arial" w:hAnsi="Arial" w:cs="Arial"/>
          <w:b/>
          <w:sz w:val="18"/>
          <w:szCs w:val="18"/>
        </w:rPr>
        <w:t xml:space="preserve"> </w:t>
      </w:r>
      <w:r>
        <w:rPr>
          <w:rFonts w:ascii="Arial" w:hAnsi="Arial" w:cs="Arial"/>
          <w:b/>
          <w:sz w:val="18"/>
          <w:szCs w:val="18"/>
        </w:rPr>
        <w:t>Rodrigo de la Triana 154</w:t>
      </w:r>
      <w:r w:rsidRPr="009C3F57">
        <w:rPr>
          <w:rFonts w:ascii="Arial" w:hAnsi="Arial" w:cs="Arial"/>
          <w:b/>
          <w:sz w:val="18"/>
          <w:szCs w:val="18"/>
        </w:rPr>
        <w:t xml:space="preserve">, </w:t>
      </w:r>
      <w:r w:rsidRPr="009C3F57">
        <w:rPr>
          <w:rFonts w:ascii="Arial" w:hAnsi="Arial" w:cs="Arial"/>
          <w:sz w:val="18"/>
          <w:szCs w:val="18"/>
        </w:rPr>
        <w:t>conlleva entre otras cosas, la incertidumbre jurídica de la tenencia de la tierra de sus habitantes.</w:t>
      </w:r>
    </w:p>
    <w:p w14:paraId="00C613DA" w14:textId="77777777" w:rsidR="00B67CED" w:rsidRPr="009C3F57" w:rsidRDefault="00B67CED" w:rsidP="00B67CED">
      <w:pPr>
        <w:pStyle w:val="NormalWeb"/>
        <w:spacing w:before="0" w:beforeAutospacing="0" w:after="0" w:afterAutospacing="0" w:line="276" w:lineRule="auto"/>
        <w:ind w:left="964" w:right="964"/>
        <w:jc w:val="center"/>
        <w:textAlignment w:val="baseline"/>
        <w:rPr>
          <w:rFonts w:ascii="Arial" w:hAnsi="Arial" w:cs="Arial"/>
          <w:b/>
          <w:sz w:val="18"/>
          <w:szCs w:val="18"/>
        </w:rPr>
      </w:pPr>
      <w:r w:rsidRPr="009C3F57">
        <w:rPr>
          <w:rFonts w:ascii="Arial" w:hAnsi="Arial" w:cs="Arial"/>
          <w:b/>
          <w:sz w:val="18"/>
          <w:szCs w:val="18"/>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B67CED" w:rsidRPr="00980529" w14:paraId="49EC5346" w14:textId="77777777" w:rsidTr="00641353">
        <w:tc>
          <w:tcPr>
            <w:tcW w:w="2677" w:type="dxa"/>
            <w:shd w:val="clear" w:color="auto" w:fill="auto"/>
          </w:tcPr>
          <w:p w14:paraId="49F4379E" w14:textId="77777777" w:rsidR="00B67CED" w:rsidRPr="00980529" w:rsidRDefault="00B67CED" w:rsidP="00641353">
            <w:pPr>
              <w:rPr>
                <w:rFonts w:ascii="Arial" w:hAnsi="Arial" w:cs="Arial"/>
                <w:sz w:val="18"/>
                <w:szCs w:val="18"/>
              </w:rPr>
            </w:pPr>
            <w:r w:rsidRPr="00980529">
              <w:rPr>
                <w:rFonts w:ascii="Arial" w:hAnsi="Arial" w:cs="Arial"/>
                <w:sz w:val="18"/>
                <w:szCs w:val="18"/>
              </w:rPr>
              <w:t>Localización</w:t>
            </w:r>
          </w:p>
        </w:tc>
        <w:tc>
          <w:tcPr>
            <w:tcW w:w="3260" w:type="dxa"/>
            <w:shd w:val="clear" w:color="auto" w:fill="auto"/>
          </w:tcPr>
          <w:p w14:paraId="3906836A" w14:textId="77777777" w:rsidR="00B67CED" w:rsidRPr="00980529" w:rsidRDefault="00B67CED" w:rsidP="00641353">
            <w:pPr>
              <w:rPr>
                <w:rFonts w:ascii="Arial" w:hAnsi="Arial" w:cs="Arial"/>
                <w:sz w:val="18"/>
                <w:szCs w:val="18"/>
              </w:rPr>
            </w:pPr>
            <w:r w:rsidRPr="00980529">
              <w:rPr>
                <w:rFonts w:ascii="Arial" w:hAnsi="Arial" w:cs="Arial"/>
                <w:sz w:val="18"/>
                <w:szCs w:val="18"/>
              </w:rPr>
              <w:t xml:space="preserve">Se ubica aproximadamente a </w:t>
            </w:r>
            <w:r>
              <w:rPr>
                <w:rFonts w:ascii="Arial" w:hAnsi="Arial" w:cs="Arial"/>
                <w:sz w:val="18"/>
                <w:szCs w:val="18"/>
              </w:rPr>
              <w:t>10 km al sur-oeste de la cabecera municipal</w:t>
            </w:r>
          </w:p>
        </w:tc>
      </w:tr>
      <w:tr w:rsidR="00B67CED" w:rsidRPr="00980529" w14:paraId="43F71423" w14:textId="77777777" w:rsidTr="00641353">
        <w:tc>
          <w:tcPr>
            <w:tcW w:w="2677" w:type="dxa"/>
            <w:shd w:val="clear" w:color="auto" w:fill="auto"/>
          </w:tcPr>
          <w:p w14:paraId="0A436F23" w14:textId="77777777" w:rsidR="00B67CED" w:rsidRPr="00980529" w:rsidRDefault="00B67CED" w:rsidP="00641353">
            <w:pPr>
              <w:rPr>
                <w:rFonts w:ascii="Arial" w:hAnsi="Arial" w:cs="Arial"/>
                <w:sz w:val="18"/>
                <w:szCs w:val="18"/>
              </w:rPr>
            </w:pPr>
            <w:r w:rsidRPr="00980529">
              <w:rPr>
                <w:rFonts w:ascii="Arial" w:hAnsi="Arial" w:cs="Arial"/>
                <w:sz w:val="18"/>
                <w:szCs w:val="18"/>
              </w:rPr>
              <w:t>Superficie aproximada del Predio</w:t>
            </w:r>
            <w:r>
              <w:rPr>
                <w:rFonts w:ascii="Arial" w:hAnsi="Arial" w:cs="Arial"/>
                <w:sz w:val="18"/>
                <w:szCs w:val="18"/>
              </w:rPr>
              <w:t xml:space="preserve"> a regularizar</w:t>
            </w:r>
          </w:p>
        </w:tc>
        <w:tc>
          <w:tcPr>
            <w:tcW w:w="3260" w:type="dxa"/>
            <w:shd w:val="clear" w:color="auto" w:fill="auto"/>
          </w:tcPr>
          <w:p w14:paraId="580B48DC" w14:textId="77777777" w:rsidR="00B67CED" w:rsidRPr="00980529" w:rsidRDefault="00B67CED" w:rsidP="00641353">
            <w:pPr>
              <w:rPr>
                <w:rFonts w:ascii="Arial" w:hAnsi="Arial" w:cs="Arial"/>
                <w:sz w:val="18"/>
                <w:szCs w:val="18"/>
              </w:rPr>
            </w:pPr>
            <w:r>
              <w:rPr>
                <w:rFonts w:ascii="Arial" w:hAnsi="Arial" w:cs="Arial"/>
                <w:sz w:val="18"/>
                <w:szCs w:val="18"/>
              </w:rPr>
              <w:t>300.00</w:t>
            </w:r>
            <w:r w:rsidRPr="00980529">
              <w:rPr>
                <w:rFonts w:ascii="Arial" w:hAnsi="Arial" w:cs="Arial"/>
                <w:sz w:val="18"/>
                <w:szCs w:val="18"/>
              </w:rPr>
              <w:t xml:space="preserve"> m2</w:t>
            </w:r>
            <w:r>
              <w:rPr>
                <w:rFonts w:ascii="Arial" w:hAnsi="Arial" w:cs="Arial"/>
                <w:sz w:val="18"/>
                <w:szCs w:val="18"/>
              </w:rPr>
              <w:t xml:space="preserve"> *</w:t>
            </w:r>
          </w:p>
        </w:tc>
      </w:tr>
      <w:tr w:rsidR="00B67CED" w:rsidRPr="00980529" w14:paraId="25C7BBDC" w14:textId="77777777" w:rsidTr="00641353">
        <w:tc>
          <w:tcPr>
            <w:tcW w:w="2677" w:type="dxa"/>
            <w:shd w:val="clear" w:color="auto" w:fill="auto"/>
          </w:tcPr>
          <w:p w14:paraId="78CC51FC" w14:textId="77777777" w:rsidR="00B67CED" w:rsidRPr="00980529" w:rsidRDefault="00B67CED" w:rsidP="00641353">
            <w:pPr>
              <w:rPr>
                <w:rFonts w:ascii="Arial" w:hAnsi="Arial" w:cs="Arial"/>
                <w:sz w:val="18"/>
                <w:szCs w:val="18"/>
              </w:rPr>
            </w:pPr>
            <w:r w:rsidRPr="00980529">
              <w:rPr>
                <w:rFonts w:ascii="Arial" w:hAnsi="Arial" w:cs="Arial"/>
                <w:sz w:val="18"/>
                <w:szCs w:val="18"/>
              </w:rPr>
              <w:t>Antigüedad aproximada del Asentamiento Humano</w:t>
            </w:r>
          </w:p>
        </w:tc>
        <w:tc>
          <w:tcPr>
            <w:tcW w:w="3260" w:type="dxa"/>
            <w:shd w:val="clear" w:color="auto" w:fill="auto"/>
          </w:tcPr>
          <w:p w14:paraId="5172377E" w14:textId="77777777" w:rsidR="00B67CED" w:rsidRPr="00980529" w:rsidRDefault="00B67CED" w:rsidP="00641353">
            <w:pPr>
              <w:rPr>
                <w:rFonts w:ascii="Arial" w:hAnsi="Arial" w:cs="Arial"/>
                <w:sz w:val="18"/>
                <w:szCs w:val="18"/>
              </w:rPr>
            </w:pPr>
            <w:r>
              <w:rPr>
                <w:rFonts w:ascii="Arial" w:hAnsi="Arial" w:cs="Arial"/>
                <w:sz w:val="18"/>
                <w:szCs w:val="18"/>
              </w:rPr>
              <w:t>21</w:t>
            </w:r>
            <w:r w:rsidRPr="00980529">
              <w:rPr>
                <w:rFonts w:ascii="Arial" w:hAnsi="Arial" w:cs="Arial"/>
                <w:sz w:val="18"/>
                <w:szCs w:val="18"/>
              </w:rPr>
              <w:t xml:space="preserve"> años.</w:t>
            </w:r>
          </w:p>
        </w:tc>
      </w:tr>
      <w:tr w:rsidR="00B67CED" w:rsidRPr="00980529" w14:paraId="600362EF" w14:textId="77777777" w:rsidTr="00641353">
        <w:tc>
          <w:tcPr>
            <w:tcW w:w="2677" w:type="dxa"/>
            <w:shd w:val="clear" w:color="auto" w:fill="auto"/>
          </w:tcPr>
          <w:p w14:paraId="7A7EADA7" w14:textId="77777777" w:rsidR="00B67CED" w:rsidRPr="00980529" w:rsidRDefault="00B67CED" w:rsidP="00641353">
            <w:pPr>
              <w:rPr>
                <w:rFonts w:ascii="Arial" w:hAnsi="Arial" w:cs="Arial"/>
                <w:sz w:val="18"/>
                <w:szCs w:val="18"/>
              </w:rPr>
            </w:pPr>
            <w:r w:rsidRPr="00980529">
              <w:rPr>
                <w:rFonts w:ascii="Arial" w:hAnsi="Arial" w:cs="Arial"/>
                <w:sz w:val="18"/>
                <w:szCs w:val="18"/>
              </w:rPr>
              <w:t>Número de lotes fraccionados</w:t>
            </w:r>
          </w:p>
        </w:tc>
        <w:tc>
          <w:tcPr>
            <w:tcW w:w="3260" w:type="dxa"/>
            <w:shd w:val="clear" w:color="auto" w:fill="auto"/>
          </w:tcPr>
          <w:p w14:paraId="68D8CB7D" w14:textId="77777777" w:rsidR="00B67CED" w:rsidRPr="00980529" w:rsidRDefault="00B67CED" w:rsidP="00641353">
            <w:pPr>
              <w:rPr>
                <w:rFonts w:ascii="Arial" w:hAnsi="Arial" w:cs="Arial"/>
                <w:sz w:val="18"/>
                <w:szCs w:val="18"/>
              </w:rPr>
            </w:pPr>
            <w:r>
              <w:rPr>
                <w:rFonts w:ascii="Arial" w:hAnsi="Arial" w:cs="Arial"/>
                <w:sz w:val="18"/>
                <w:szCs w:val="18"/>
              </w:rPr>
              <w:t xml:space="preserve">1 </w:t>
            </w:r>
            <w:r w:rsidRPr="00980529">
              <w:rPr>
                <w:rFonts w:ascii="Arial" w:hAnsi="Arial" w:cs="Arial"/>
                <w:sz w:val="18"/>
                <w:szCs w:val="18"/>
              </w:rPr>
              <w:t>lote</w:t>
            </w:r>
          </w:p>
        </w:tc>
      </w:tr>
      <w:tr w:rsidR="00B67CED" w:rsidRPr="00980529" w14:paraId="473D48AB" w14:textId="77777777" w:rsidTr="00641353">
        <w:tc>
          <w:tcPr>
            <w:tcW w:w="2677" w:type="dxa"/>
            <w:shd w:val="clear" w:color="auto" w:fill="auto"/>
          </w:tcPr>
          <w:p w14:paraId="7CF75392" w14:textId="77777777" w:rsidR="00B67CED" w:rsidRPr="00980529" w:rsidRDefault="00B67CED" w:rsidP="00641353">
            <w:pPr>
              <w:rPr>
                <w:rFonts w:ascii="Arial" w:hAnsi="Arial" w:cs="Arial"/>
                <w:sz w:val="18"/>
                <w:szCs w:val="18"/>
              </w:rPr>
            </w:pPr>
            <w:r w:rsidRPr="00980529">
              <w:rPr>
                <w:rFonts w:ascii="Arial" w:hAnsi="Arial" w:cs="Arial"/>
                <w:sz w:val="18"/>
                <w:szCs w:val="18"/>
              </w:rPr>
              <w:t>Número de lotes construidos</w:t>
            </w:r>
          </w:p>
        </w:tc>
        <w:tc>
          <w:tcPr>
            <w:tcW w:w="3260" w:type="dxa"/>
            <w:shd w:val="clear" w:color="auto" w:fill="auto"/>
          </w:tcPr>
          <w:p w14:paraId="374E05B2" w14:textId="77777777" w:rsidR="00B67CED" w:rsidRPr="00980529" w:rsidRDefault="00B67CED" w:rsidP="00641353">
            <w:pPr>
              <w:rPr>
                <w:rFonts w:ascii="Arial" w:hAnsi="Arial" w:cs="Arial"/>
                <w:sz w:val="18"/>
                <w:szCs w:val="18"/>
              </w:rPr>
            </w:pPr>
            <w:r>
              <w:rPr>
                <w:rFonts w:ascii="Arial" w:hAnsi="Arial" w:cs="Arial"/>
                <w:sz w:val="18"/>
                <w:szCs w:val="18"/>
              </w:rPr>
              <w:t xml:space="preserve">1 </w:t>
            </w:r>
            <w:r w:rsidRPr="00980529">
              <w:rPr>
                <w:rFonts w:ascii="Arial" w:hAnsi="Arial" w:cs="Arial"/>
                <w:sz w:val="18"/>
                <w:szCs w:val="18"/>
              </w:rPr>
              <w:t xml:space="preserve">lote </w:t>
            </w:r>
          </w:p>
        </w:tc>
      </w:tr>
      <w:tr w:rsidR="00B67CED" w:rsidRPr="00980529" w14:paraId="4509B0F9" w14:textId="77777777" w:rsidTr="00641353">
        <w:tc>
          <w:tcPr>
            <w:tcW w:w="2677" w:type="dxa"/>
            <w:shd w:val="clear" w:color="auto" w:fill="auto"/>
          </w:tcPr>
          <w:p w14:paraId="15199B25" w14:textId="091FC59D" w:rsidR="00B67CED" w:rsidRPr="00980529" w:rsidRDefault="00B67CED" w:rsidP="00641353">
            <w:pPr>
              <w:rPr>
                <w:rFonts w:ascii="Arial" w:hAnsi="Arial" w:cs="Arial"/>
                <w:sz w:val="18"/>
                <w:szCs w:val="18"/>
              </w:rPr>
            </w:pPr>
            <w:r w:rsidRPr="00980529">
              <w:rPr>
                <w:rFonts w:ascii="Arial" w:hAnsi="Arial" w:cs="Arial"/>
                <w:sz w:val="18"/>
                <w:szCs w:val="18"/>
              </w:rPr>
              <w:t>Consolidación</w:t>
            </w:r>
          </w:p>
        </w:tc>
        <w:tc>
          <w:tcPr>
            <w:tcW w:w="3260" w:type="dxa"/>
            <w:shd w:val="clear" w:color="auto" w:fill="auto"/>
          </w:tcPr>
          <w:p w14:paraId="126197D0" w14:textId="77777777" w:rsidR="00B67CED" w:rsidRPr="00980529" w:rsidRDefault="00B67CED" w:rsidP="00641353">
            <w:pPr>
              <w:rPr>
                <w:rFonts w:ascii="Arial" w:hAnsi="Arial" w:cs="Arial"/>
                <w:sz w:val="18"/>
                <w:szCs w:val="18"/>
              </w:rPr>
            </w:pPr>
            <w:r w:rsidRPr="00980529">
              <w:rPr>
                <w:rFonts w:ascii="Arial" w:hAnsi="Arial" w:cs="Arial"/>
                <w:sz w:val="18"/>
                <w:szCs w:val="18"/>
              </w:rPr>
              <w:t>100%</w:t>
            </w:r>
            <w:r>
              <w:rPr>
                <w:rFonts w:ascii="Arial" w:hAnsi="Arial" w:cs="Arial"/>
                <w:sz w:val="18"/>
                <w:szCs w:val="18"/>
              </w:rPr>
              <w:t xml:space="preserve"> construido</w:t>
            </w:r>
          </w:p>
        </w:tc>
      </w:tr>
      <w:tr w:rsidR="00B67CED" w:rsidRPr="00980529" w14:paraId="07E1C544" w14:textId="77777777" w:rsidTr="00641353">
        <w:tc>
          <w:tcPr>
            <w:tcW w:w="2677" w:type="dxa"/>
            <w:shd w:val="clear" w:color="auto" w:fill="auto"/>
          </w:tcPr>
          <w:p w14:paraId="1FD712F5" w14:textId="77777777" w:rsidR="00B67CED" w:rsidRPr="00980529" w:rsidRDefault="00B67CED" w:rsidP="00641353">
            <w:pPr>
              <w:rPr>
                <w:rFonts w:ascii="Arial" w:hAnsi="Arial" w:cs="Arial"/>
                <w:sz w:val="18"/>
                <w:szCs w:val="18"/>
              </w:rPr>
            </w:pPr>
            <w:r w:rsidRPr="00980529">
              <w:rPr>
                <w:rFonts w:ascii="Arial" w:hAnsi="Arial" w:cs="Arial"/>
                <w:sz w:val="18"/>
                <w:szCs w:val="18"/>
              </w:rPr>
              <w:t>Nombre del Promotor</w:t>
            </w:r>
          </w:p>
        </w:tc>
        <w:tc>
          <w:tcPr>
            <w:tcW w:w="3260" w:type="dxa"/>
            <w:shd w:val="clear" w:color="auto" w:fill="auto"/>
          </w:tcPr>
          <w:p w14:paraId="18FEF3F5" w14:textId="77777777" w:rsidR="00B67CED" w:rsidRPr="002E331F" w:rsidRDefault="00B67CED" w:rsidP="00641353">
            <w:pPr>
              <w:rPr>
                <w:rFonts w:ascii="Arial" w:hAnsi="Arial" w:cs="Arial"/>
                <w:sz w:val="18"/>
                <w:szCs w:val="18"/>
              </w:rPr>
            </w:pPr>
            <w:r>
              <w:rPr>
                <w:rFonts w:ascii="Arial" w:hAnsi="Arial" w:cs="Arial"/>
                <w:sz w:val="18"/>
                <w:szCs w:val="18"/>
              </w:rPr>
              <w:t>Miguel González Ayala</w:t>
            </w:r>
          </w:p>
        </w:tc>
      </w:tr>
      <w:tr w:rsidR="00B67CED" w:rsidRPr="00980529" w14:paraId="4351809C" w14:textId="77777777" w:rsidTr="00641353">
        <w:tc>
          <w:tcPr>
            <w:tcW w:w="2677" w:type="dxa"/>
            <w:shd w:val="clear" w:color="auto" w:fill="auto"/>
          </w:tcPr>
          <w:p w14:paraId="7B596B36" w14:textId="77777777" w:rsidR="00B67CED" w:rsidRPr="00980529" w:rsidRDefault="00B67CED" w:rsidP="00641353">
            <w:pPr>
              <w:rPr>
                <w:rFonts w:ascii="Arial" w:hAnsi="Arial" w:cs="Arial"/>
                <w:sz w:val="18"/>
                <w:szCs w:val="18"/>
              </w:rPr>
            </w:pPr>
            <w:r w:rsidRPr="00980529">
              <w:rPr>
                <w:rFonts w:ascii="Arial" w:hAnsi="Arial" w:cs="Arial"/>
                <w:sz w:val="18"/>
                <w:szCs w:val="18"/>
              </w:rPr>
              <w:t>Áreas de Cesión para destinos requeridas 16% de la superficie total</w:t>
            </w:r>
          </w:p>
        </w:tc>
        <w:tc>
          <w:tcPr>
            <w:tcW w:w="3260" w:type="dxa"/>
            <w:shd w:val="clear" w:color="auto" w:fill="auto"/>
          </w:tcPr>
          <w:p w14:paraId="3072E896" w14:textId="77777777" w:rsidR="00B67CED" w:rsidRPr="00980529" w:rsidRDefault="00B67CED" w:rsidP="00641353">
            <w:pPr>
              <w:rPr>
                <w:rFonts w:ascii="Arial" w:hAnsi="Arial" w:cs="Arial"/>
                <w:sz w:val="18"/>
                <w:szCs w:val="18"/>
              </w:rPr>
            </w:pPr>
            <w:r>
              <w:rPr>
                <w:rFonts w:ascii="Arial" w:hAnsi="Arial" w:cs="Arial"/>
                <w:sz w:val="18"/>
                <w:szCs w:val="18"/>
              </w:rPr>
              <w:t>48.00 m2</w:t>
            </w:r>
            <w:r w:rsidRPr="00980529">
              <w:rPr>
                <w:rFonts w:ascii="Arial" w:hAnsi="Arial" w:cs="Arial"/>
                <w:sz w:val="18"/>
                <w:szCs w:val="18"/>
              </w:rPr>
              <w:t xml:space="preserve"> aproximadamente.</w:t>
            </w:r>
          </w:p>
        </w:tc>
      </w:tr>
      <w:tr w:rsidR="00B67CED" w:rsidRPr="00980529" w14:paraId="7AAAC63C" w14:textId="77777777" w:rsidTr="00641353">
        <w:tc>
          <w:tcPr>
            <w:tcW w:w="2677" w:type="dxa"/>
            <w:shd w:val="clear" w:color="auto" w:fill="auto"/>
          </w:tcPr>
          <w:p w14:paraId="28BFAA67" w14:textId="77777777" w:rsidR="00B67CED" w:rsidRPr="00980529" w:rsidRDefault="00B67CED" w:rsidP="00641353">
            <w:pPr>
              <w:rPr>
                <w:rFonts w:ascii="Arial" w:hAnsi="Arial" w:cs="Arial"/>
                <w:sz w:val="18"/>
                <w:szCs w:val="18"/>
              </w:rPr>
            </w:pPr>
            <w:r w:rsidRPr="00980529">
              <w:rPr>
                <w:rFonts w:ascii="Arial" w:hAnsi="Arial" w:cs="Arial"/>
                <w:sz w:val="18"/>
                <w:szCs w:val="18"/>
              </w:rPr>
              <w:t>Áreas de Cesión para destino existente</w:t>
            </w:r>
          </w:p>
        </w:tc>
        <w:tc>
          <w:tcPr>
            <w:tcW w:w="3260" w:type="dxa"/>
            <w:shd w:val="clear" w:color="auto" w:fill="auto"/>
          </w:tcPr>
          <w:p w14:paraId="5BF90111" w14:textId="77777777" w:rsidR="00B67CED" w:rsidRPr="00980529" w:rsidRDefault="00B67CED" w:rsidP="00641353">
            <w:pPr>
              <w:rPr>
                <w:rFonts w:ascii="Arial" w:hAnsi="Arial" w:cs="Arial"/>
                <w:sz w:val="18"/>
                <w:szCs w:val="18"/>
              </w:rPr>
            </w:pPr>
            <w:r w:rsidRPr="00980529">
              <w:rPr>
                <w:rFonts w:ascii="Arial" w:hAnsi="Arial" w:cs="Arial"/>
                <w:sz w:val="18"/>
                <w:szCs w:val="18"/>
              </w:rPr>
              <w:t xml:space="preserve"> No existen</w:t>
            </w:r>
          </w:p>
        </w:tc>
      </w:tr>
      <w:tr w:rsidR="00B67CED" w:rsidRPr="00980529" w14:paraId="1DFE8345" w14:textId="77777777" w:rsidTr="00641353">
        <w:tc>
          <w:tcPr>
            <w:tcW w:w="2677" w:type="dxa"/>
            <w:shd w:val="clear" w:color="auto" w:fill="auto"/>
          </w:tcPr>
          <w:p w14:paraId="0483DC91" w14:textId="77777777" w:rsidR="00B67CED" w:rsidRPr="00980529" w:rsidRDefault="00B67CED" w:rsidP="00641353">
            <w:pPr>
              <w:rPr>
                <w:rFonts w:ascii="Arial" w:hAnsi="Arial" w:cs="Arial"/>
                <w:sz w:val="18"/>
                <w:szCs w:val="18"/>
              </w:rPr>
            </w:pPr>
            <w:r w:rsidRPr="00980529">
              <w:rPr>
                <w:rFonts w:ascii="Arial" w:hAnsi="Arial" w:cs="Arial"/>
                <w:sz w:val="18"/>
                <w:szCs w:val="18"/>
              </w:rPr>
              <w:t>Áreas de Cesión para Destino faltantes</w:t>
            </w:r>
          </w:p>
        </w:tc>
        <w:tc>
          <w:tcPr>
            <w:tcW w:w="3260" w:type="dxa"/>
            <w:shd w:val="clear" w:color="auto" w:fill="auto"/>
          </w:tcPr>
          <w:p w14:paraId="51B16863" w14:textId="77777777" w:rsidR="00B67CED" w:rsidRPr="00980529" w:rsidRDefault="00B67CED" w:rsidP="00641353">
            <w:pPr>
              <w:rPr>
                <w:rFonts w:ascii="Arial" w:hAnsi="Arial" w:cs="Arial"/>
                <w:sz w:val="18"/>
                <w:szCs w:val="18"/>
              </w:rPr>
            </w:pPr>
            <w:r>
              <w:rPr>
                <w:rFonts w:ascii="Arial" w:hAnsi="Arial" w:cs="Arial"/>
                <w:sz w:val="18"/>
                <w:szCs w:val="18"/>
              </w:rPr>
              <w:t>48.00 m2</w:t>
            </w:r>
            <w:r w:rsidRPr="00980529">
              <w:rPr>
                <w:rFonts w:ascii="Arial" w:hAnsi="Arial" w:cs="Arial"/>
                <w:sz w:val="18"/>
                <w:szCs w:val="18"/>
              </w:rPr>
              <w:t xml:space="preserve"> aproximados</w:t>
            </w:r>
          </w:p>
        </w:tc>
      </w:tr>
    </w:tbl>
    <w:p w14:paraId="47FEB7B9" w14:textId="77777777" w:rsidR="00B67CED" w:rsidRPr="009C3F57" w:rsidRDefault="00B67CED" w:rsidP="00B67CED">
      <w:pPr>
        <w:pStyle w:val="NormalWeb"/>
        <w:spacing w:before="0" w:beforeAutospacing="0" w:after="0" w:afterAutospacing="0" w:line="276" w:lineRule="auto"/>
        <w:ind w:left="964" w:right="964"/>
        <w:jc w:val="center"/>
        <w:textAlignment w:val="baseline"/>
        <w:rPr>
          <w:rFonts w:ascii="Arial" w:hAnsi="Arial" w:cs="Arial"/>
          <w:b/>
          <w:sz w:val="18"/>
          <w:szCs w:val="18"/>
        </w:rPr>
      </w:pPr>
    </w:p>
    <w:p w14:paraId="11DAFCE4" w14:textId="77777777" w:rsidR="00B67CED" w:rsidRPr="009C3F57" w:rsidRDefault="00B67CED" w:rsidP="00B67CED">
      <w:pPr>
        <w:rPr>
          <w:rFonts w:ascii="Arial" w:hAnsi="Arial" w:cs="Arial"/>
          <w:sz w:val="18"/>
          <w:szCs w:val="18"/>
        </w:rPr>
      </w:pPr>
    </w:p>
    <w:p w14:paraId="192471A6" w14:textId="77777777" w:rsidR="00B67CED" w:rsidRPr="009C3F57" w:rsidRDefault="00B67CED" w:rsidP="00B67CED">
      <w:pPr>
        <w:rPr>
          <w:rFonts w:ascii="Arial" w:hAnsi="Arial" w:cs="Arial"/>
          <w:sz w:val="18"/>
          <w:szCs w:val="18"/>
        </w:rPr>
      </w:pPr>
    </w:p>
    <w:p w14:paraId="2628B756" w14:textId="77777777" w:rsidR="00B67CED" w:rsidRPr="009C3F57" w:rsidRDefault="00B67CED" w:rsidP="00B67CED">
      <w:pPr>
        <w:rPr>
          <w:rFonts w:ascii="Arial" w:hAnsi="Arial" w:cs="Arial"/>
          <w:b/>
          <w:sz w:val="18"/>
          <w:szCs w:val="18"/>
        </w:rPr>
      </w:pPr>
    </w:p>
    <w:p w14:paraId="030E2368" w14:textId="77777777" w:rsidR="00B67CED" w:rsidRPr="009C3F57" w:rsidRDefault="00B67CED" w:rsidP="00B67CED">
      <w:pPr>
        <w:rPr>
          <w:rFonts w:ascii="Arial" w:hAnsi="Arial" w:cs="Arial"/>
          <w:b/>
          <w:sz w:val="18"/>
          <w:szCs w:val="18"/>
        </w:rPr>
      </w:pPr>
    </w:p>
    <w:p w14:paraId="5070F2FE" w14:textId="77777777" w:rsidR="00B67CED" w:rsidRPr="009C3F57" w:rsidRDefault="00B67CED" w:rsidP="00B67CED">
      <w:pPr>
        <w:rPr>
          <w:rFonts w:ascii="Arial" w:hAnsi="Arial" w:cs="Arial"/>
          <w:b/>
          <w:sz w:val="18"/>
          <w:szCs w:val="18"/>
        </w:rPr>
      </w:pPr>
    </w:p>
    <w:p w14:paraId="1826EC8B" w14:textId="77777777" w:rsidR="00B67CED" w:rsidRPr="009C3F57" w:rsidRDefault="00B67CED" w:rsidP="00B67CED">
      <w:pPr>
        <w:rPr>
          <w:rFonts w:ascii="Arial" w:hAnsi="Arial" w:cs="Arial"/>
          <w:b/>
          <w:sz w:val="18"/>
          <w:szCs w:val="18"/>
        </w:rPr>
      </w:pPr>
    </w:p>
    <w:p w14:paraId="284D5B0D" w14:textId="77777777" w:rsidR="00B67CED" w:rsidRPr="009C3F57" w:rsidRDefault="00B67CED" w:rsidP="00B67CED">
      <w:pPr>
        <w:rPr>
          <w:rFonts w:ascii="Arial" w:hAnsi="Arial" w:cs="Arial"/>
          <w:b/>
          <w:sz w:val="18"/>
          <w:szCs w:val="18"/>
        </w:rPr>
      </w:pPr>
    </w:p>
    <w:p w14:paraId="3AAAD14C" w14:textId="77777777" w:rsidR="00B67CED" w:rsidRPr="009C3F57" w:rsidRDefault="00B67CED" w:rsidP="00B67CED">
      <w:pPr>
        <w:rPr>
          <w:rFonts w:ascii="Arial" w:hAnsi="Arial" w:cs="Arial"/>
          <w:b/>
          <w:sz w:val="18"/>
          <w:szCs w:val="18"/>
        </w:rPr>
      </w:pPr>
    </w:p>
    <w:p w14:paraId="462C26B4" w14:textId="77777777" w:rsidR="00B67CED" w:rsidRPr="009C3F57" w:rsidRDefault="00B67CED" w:rsidP="00B67CED">
      <w:pPr>
        <w:rPr>
          <w:rFonts w:ascii="Arial" w:hAnsi="Arial" w:cs="Arial"/>
          <w:b/>
          <w:sz w:val="18"/>
          <w:szCs w:val="18"/>
        </w:rPr>
      </w:pPr>
    </w:p>
    <w:p w14:paraId="26D595EB" w14:textId="77777777" w:rsidR="00B67CED" w:rsidRPr="009C3F57" w:rsidRDefault="00B67CED" w:rsidP="00B67CED">
      <w:pPr>
        <w:rPr>
          <w:rFonts w:ascii="Arial" w:hAnsi="Arial" w:cs="Arial"/>
          <w:b/>
          <w:sz w:val="18"/>
          <w:szCs w:val="18"/>
        </w:rPr>
      </w:pPr>
    </w:p>
    <w:p w14:paraId="6AE519A2" w14:textId="77777777" w:rsidR="00B67CED" w:rsidRPr="009C3F57" w:rsidRDefault="00B67CED" w:rsidP="00B67CED">
      <w:pPr>
        <w:rPr>
          <w:rFonts w:ascii="Arial" w:hAnsi="Arial" w:cs="Arial"/>
          <w:b/>
          <w:sz w:val="18"/>
          <w:szCs w:val="18"/>
        </w:rPr>
      </w:pPr>
    </w:p>
    <w:p w14:paraId="72153DB5" w14:textId="77777777" w:rsidR="00B67CED" w:rsidRPr="009C3F57" w:rsidRDefault="00B67CED" w:rsidP="00B67CED">
      <w:pPr>
        <w:rPr>
          <w:rFonts w:ascii="Arial" w:hAnsi="Arial" w:cs="Arial"/>
          <w:b/>
          <w:sz w:val="18"/>
          <w:szCs w:val="18"/>
        </w:rPr>
      </w:pPr>
    </w:p>
    <w:p w14:paraId="33ED2B49" w14:textId="77777777" w:rsidR="00B67CED" w:rsidRPr="009C3F57" w:rsidRDefault="00B67CED" w:rsidP="00B67CED">
      <w:pPr>
        <w:rPr>
          <w:rFonts w:ascii="Arial" w:hAnsi="Arial" w:cs="Arial"/>
          <w:b/>
          <w:sz w:val="18"/>
          <w:szCs w:val="18"/>
        </w:rPr>
      </w:pPr>
    </w:p>
    <w:p w14:paraId="2CA263F7" w14:textId="77777777" w:rsidR="00B67CED" w:rsidRPr="009C3F57" w:rsidRDefault="00B67CED" w:rsidP="00B67CED">
      <w:pPr>
        <w:rPr>
          <w:rFonts w:ascii="Arial" w:hAnsi="Arial" w:cs="Arial"/>
          <w:b/>
          <w:sz w:val="18"/>
          <w:szCs w:val="18"/>
        </w:rPr>
      </w:pPr>
    </w:p>
    <w:p w14:paraId="6CE1C967" w14:textId="77777777" w:rsidR="00B67CED" w:rsidRPr="000469FF" w:rsidRDefault="00B67CED" w:rsidP="00B67CED">
      <w:pPr>
        <w:rPr>
          <w:rFonts w:ascii="Arial" w:hAnsi="Arial" w:cs="Arial"/>
          <w:b/>
          <w:sz w:val="2"/>
          <w:szCs w:val="18"/>
        </w:rPr>
      </w:pPr>
    </w:p>
    <w:p w14:paraId="7F22A7CD" w14:textId="77777777" w:rsidR="00B67CED" w:rsidRPr="009C3F57" w:rsidRDefault="00B67CED" w:rsidP="00B67CED">
      <w:pPr>
        <w:jc w:val="center"/>
        <w:rPr>
          <w:rFonts w:ascii="Arial" w:hAnsi="Arial" w:cs="Arial"/>
          <w:b/>
          <w:sz w:val="18"/>
          <w:szCs w:val="18"/>
        </w:rPr>
      </w:pPr>
      <w:r w:rsidRPr="009C3F57">
        <w:rPr>
          <w:rFonts w:ascii="Arial" w:hAnsi="Arial" w:cs="Arial"/>
          <w:b/>
          <w:sz w:val="18"/>
          <w:szCs w:val="18"/>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B67CED" w:rsidRPr="00980529" w14:paraId="3C5C0890" w14:textId="77777777" w:rsidTr="00641353">
        <w:tc>
          <w:tcPr>
            <w:tcW w:w="3361" w:type="dxa"/>
            <w:shd w:val="clear" w:color="auto" w:fill="auto"/>
          </w:tcPr>
          <w:p w14:paraId="6F8C574F" w14:textId="77777777" w:rsidR="00B67CED" w:rsidRPr="00980529" w:rsidRDefault="00B67CED" w:rsidP="00641353">
            <w:pPr>
              <w:rPr>
                <w:rFonts w:ascii="Arial" w:hAnsi="Arial" w:cs="Arial"/>
                <w:sz w:val="18"/>
                <w:szCs w:val="18"/>
              </w:rPr>
            </w:pPr>
            <w:r w:rsidRPr="00980529">
              <w:rPr>
                <w:rFonts w:ascii="Arial" w:hAnsi="Arial" w:cs="Arial"/>
                <w:sz w:val="18"/>
                <w:szCs w:val="18"/>
              </w:rPr>
              <w:t>Nivel Socioeconómico</w:t>
            </w:r>
          </w:p>
        </w:tc>
        <w:tc>
          <w:tcPr>
            <w:tcW w:w="2576" w:type="dxa"/>
            <w:shd w:val="clear" w:color="auto" w:fill="auto"/>
          </w:tcPr>
          <w:p w14:paraId="75FE6B01" w14:textId="77777777" w:rsidR="00B67CED" w:rsidRPr="00980529" w:rsidRDefault="00B67CED" w:rsidP="00641353">
            <w:pPr>
              <w:rPr>
                <w:rFonts w:ascii="Arial" w:hAnsi="Arial" w:cs="Arial"/>
                <w:sz w:val="18"/>
                <w:szCs w:val="18"/>
              </w:rPr>
            </w:pPr>
            <w:r>
              <w:rPr>
                <w:rFonts w:ascii="Arial" w:hAnsi="Arial" w:cs="Arial"/>
                <w:sz w:val="18"/>
                <w:szCs w:val="18"/>
              </w:rPr>
              <w:t>Media</w:t>
            </w:r>
            <w:r w:rsidRPr="00980529">
              <w:rPr>
                <w:rFonts w:ascii="Arial" w:hAnsi="Arial" w:cs="Arial"/>
                <w:sz w:val="18"/>
                <w:szCs w:val="18"/>
              </w:rPr>
              <w:t xml:space="preserve"> 100%</w:t>
            </w:r>
          </w:p>
        </w:tc>
      </w:tr>
      <w:tr w:rsidR="00B67CED" w:rsidRPr="00980529" w14:paraId="3D08916F" w14:textId="77777777" w:rsidTr="00641353">
        <w:tc>
          <w:tcPr>
            <w:tcW w:w="3361" w:type="dxa"/>
            <w:shd w:val="clear" w:color="auto" w:fill="auto"/>
          </w:tcPr>
          <w:p w14:paraId="31C15840" w14:textId="77777777" w:rsidR="00B67CED" w:rsidRPr="00980529" w:rsidRDefault="00B67CED" w:rsidP="00641353">
            <w:pPr>
              <w:rPr>
                <w:rFonts w:ascii="Arial" w:hAnsi="Arial" w:cs="Arial"/>
                <w:sz w:val="18"/>
                <w:szCs w:val="18"/>
              </w:rPr>
            </w:pPr>
            <w:r w:rsidRPr="00980529">
              <w:rPr>
                <w:rFonts w:ascii="Arial" w:hAnsi="Arial" w:cs="Arial"/>
                <w:sz w:val="18"/>
                <w:szCs w:val="18"/>
              </w:rPr>
              <w:t xml:space="preserve"> Uso de suelo</w:t>
            </w:r>
          </w:p>
        </w:tc>
        <w:tc>
          <w:tcPr>
            <w:tcW w:w="2576" w:type="dxa"/>
            <w:shd w:val="clear" w:color="auto" w:fill="auto"/>
          </w:tcPr>
          <w:p w14:paraId="61636438" w14:textId="77777777" w:rsidR="00B67CED" w:rsidRPr="00980529" w:rsidRDefault="00B67CED" w:rsidP="00641353">
            <w:pPr>
              <w:rPr>
                <w:rFonts w:ascii="Arial" w:hAnsi="Arial" w:cs="Arial"/>
                <w:sz w:val="18"/>
                <w:szCs w:val="18"/>
              </w:rPr>
            </w:pPr>
            <w:r w:rsidRPr="00980529">
              <w:rPr>
                <w:rFonts w:ascii="Arial" w:hAnsi="Arial" w:cs="Arial"/>
                <w:sz w:val="18"/>
                <w:szCs w:val="18"/>
              </w:rPr>
              <w:t>Habitacional 100%</w:t>
            </w:r>
          </w:p>
        </w:tc>
      </w:tr>
      <w:tr w:rsidR="00B67CED" w:rsidRPr="00980529" w14:paraId="494EAC7D" w14:textId="77777777" w:rsidTr="00641353">
        <w:tc>
          <w:tcPr>
            <w:tcW w:w="3361" w:type="dxa"/>
            <w:shd w:val="clear" w:color="auto" w:fill="auto"/>
          </w:tcPr>
          <w:p w14:paraId="0CC0280B" w14:textId="77777777" w:rsidR="00B67CED" w:rsidRPr="00980529" w:rsidRDefault="00B67CED" w:rsidP="00641353">
            <w:pPr>
              <w:rPr>
                <w:rFonts w:ascii="Arial" w:hAnsi="Arial" w:cs="Arial"/>
                <w:sz w:val="18"/>
                <w:szCs w:val="18"/>
              </w:rPr>
            </w:pPr>
            <w:r w:rsidRPr="00980529">
              <w:rPr>
                <w:rFonts w:ascii="Arial" w:hAnsi="Arial" w:cs="Arial"/>
                <w:sz w:val="18"/>
                <w:szCs w:val="18"/>
              </w:rPr>
              <w:t>Número aproximado de habitantes por vivienda</w:t>
            </w:r>
          </w:p>
        </w:tc>
        <w:tc>
          <w:tcPr>
            <w:tcW w:w="2576" w:type="dxa"/>
            <w:shd w:val="clear" w:color="auto" w:fill="auto"/>
          </w:tcPr>
          <w:p w14:paraId="42CCE3DF" w14:textId="77777777" w:rsidR="00B67CED" w:rsidRPr="00980529" w:rsidRDefault="00B67CED" w:rsidP="00641353">
            <w:pPr>
              <w:rPr>
                <w:rFonts w:ascii="Arial" w:hAnsi="Arial" w:cs="Arial"/>
                <w:sz w:val="18"/>
                <w:szCs w:val="18"/>
              </w:rPr>
            </w:pPr>
            <w:r>
              <w:rPr>
                <w:rFonts w:ascii="Arial" w:hAnsi="Arial" w:cs="Arial"/>
                <w:sz w:val="18"/>
                <w:szCs w:val="18"/>
              </w:rPr>
              <w:t>1</w:t>
            </w:r>
            <w:r w:rsidRPr="00980529">
              <w:rPr>
                <w:rFonts w:ascii="Arial" w:hAnsi="Arial" w:cs="Arial"/>
                <w:sz w:val="18"/>
                <w:szCs w:val="18"/>
              </w:rPr>
              <w:t xml:space="preserve"> habitantes por vivienda</w:t>
            </w:r>
          </w:p>
        </w:tc>
      </w:tr>
      <w:tr w:rsidR="00B67CED" w:rsidRPr="00980529" w14:paraId="300AFD4B" w14:textId="77777777" w:rsidTr="00641353">
        <w:tc>
          <w:tcPr>
            <w:tcW w:w="3361" w:type="dxa"/>
            <w:shd w:val="clear" w:color="auto" w:fill="auto"/>
          </w:tcPr>
          <w:p w14:paraId="6A3C2660" w14:textId="77777777" w:rsidR="00B67CED" w:rsidRPr="00980529" w:rsidRDefault="00B67CED" w:rsidP="00641353">
            <w:pPr>
              <w:rPr>
                <w:rFonts w:ascii="Arial" w:hAnsi="Arial" w:cs="Arial"/>
                <w:sz w:val="18"/>
                <w:szCs w:val="18"/>
              </w:rPr>
            </w:pPr>
            <w:r w:rsidRPr="00980529">
              <w:rPr>
                <w:rFonts w:ascii="Arial" w:hAnsi="Arial" w:cs="Arial"/>
                <w:sz w:val="18"/>
                <w:szCs w:val="18"/>
              </w:rPr>
              <w:t>Número aproximado de habitantes beneficiados</w:t>
            </w:r>
          </w:p>
        </w:tc>
        <w:tc>
          <w:tcPr>
            <w:tcW w:w="2576" w:type="dxa"/>
            <w:shd w:val="clear" w:color="auto" w:fill="auto"/>
          </w:tcPr>
          <w:p w14:paraId="20993174" w14:textId="77777777" w:rsidR="00B67CED" w:rsidRPr="00980529" w:rsidRDefault="00B67CED" w:rsidP="00641353">
            <w:pPr>
              <w:rPr>
                <w:rFonts w:ascii="Arial" w:hAnsi="Arial" w:cs="Arial"/>
                <w:sz w:val="18"/>
                <w:szCs w:val="18"/>
              </w:rPr>
            </w:pPr>
            <w:r>
              <w:rPr>
                <w:rFonts w:ascii="Arial" w:hAnsi="Arial" w:cs="Arial"/>
                <w:sz w:val="18"/>
                <w:szCs w:val="18"/>
              </w:rPr>
              <w:t>5 habitantes</w:t>
            </w:r>
          </w:p>
        </w:tc>
      </w:tr>
      <w:tr w:rsidR="00B67CED" w:rsidRPr="00980529" w14:paraId="0DC8A0E0" w14:textId="77777777" w:rsidTr="00641353">
        <w:tc>
          <w:tcPr>
            <w:tcW w:w="3361" w:type="dxa"/>
            <w:shd w:val="clear" w:color="auto" w:fill="auto"/>
          </w:tcPr>
          <w:p w14:paraId="30A3EB08" w14:textId="77777777" w:rsidR="00B67CED" w:rsidRPr="00980529" w:rsidRDefault="00B67CED" w:rsidP="00641353">
            <w:pPr>
              <w:rPr>
                <w:rFonts w:ascii="Arial" w:hAnsi="Arial" w:cs="Arial"/>
                <w:sz w:val="18"/>
                <w:szCs w:val="18"/>
              </w:rPr>
            </w:pPr>
            <w:r w:rsidRPr="00980529">
              <w:rPr>
                <w:rFonts w:ascii="Arial" w:hAnsi="Arial" w:cs="Arial"/>
                <w:sz w:val="18"/>
                <w:szCs w:val="18"/>
              </w:rPr>
              <w:t>Calidad de la construcción de las viviendas</w:t>
            </w:r>
          </w:p>
        </w:tc>
        <w:tc>
          <w:tcPr>
            <w:tcW w:w="2576" w:type="dxa"/>
            <w:shd w:val="clear" w:color="auto" w:fill="auto"/>
          </w:tcPr>
          <w:p w14:paraId="1B7C6202" w14:textId="77777777" w:rsidR="00B67CED" w:rsidRPr="00980529" w:rsidRDefault="00B67CED" w:rsidP="00641353">
            <w:pPr>
              <w:rPr>
                <w:rFonts w:ascii="Arial" w:hAnsi="Arial" w:cs="Arial"/>
                <w:sz w:val="18"/>
                <w:szCs w:val="18"/>
              </w:rPr>
            </w:pPr>
            <w:r w:rsidRPr="00980529">
              <w:rPr>
                <w:rFonts w:ascii="Arial" w:hAnsi="Arial" w:cs="Arial"/>
                <w:sz w:val="18"/>
                <w:szCs w:val="18"/>
              </w:rPr>
              <w:t>Regular</w:t>
            </w:r>
          </w:p>
        </w:tc>
      </w:tr>
    </w:tbl>
    <w:p w14:paraId="64D0630D" w14:textId="77777777" w:rsidR="00B67CED" w:rsidRPr="009C3F57" w:rsidRDefault="00B67CED" w:rsidP="00B67CED">
      <w:pPr>
        <w:rPr>
          <w:rFonts w:ascii="Arial" w:hAnsi="Arial" w:cs="Arial"/>
          <w:b/>
          <w:sz w:val="18"/>
          <w:szCs w:val="18"/>
        </w:rPr>
      </w:pPr>
    </w:p>
    <w:p w14:paraId="2974D3F9" w14:textId="77777777" w:rsidR="00B67CED" w:rsidRPr="009C3F57" w:rsidRDefault="00B67CED" w:rsidP="00B67CED">
      <w:pPr>
        <w:pStyle w:val="NormalWeb"/>
        <w:spacing w:before="0" w:beforeAutospacing="0" w:after="0" w:afterAutospacing="0" w:line="276" w:lineRule="auto"/>
        <w:ind w:left="1429"/>
        <w:jc w:val="both"/>
        <w:textAlignment w:val="baseline"/>
        <w:rPr>
          <w:rFonts w:ascii="Arial" w:hAnsi="Arial" w:cs="Arial"/>
          <w:sz w:val="18"/>
          <w:szCs w:val="18"/>
        </w:rPr>
      </w:pPr>
    </w:p>
    <w:p w14:paraId="01F4C0AB" w14:textId="77777777" w:rsidR="00B67CED" w:rsidRPr="009C3F57" w:rsidRDefault="00B67CED" w:rsidP="00B67CED">
      <w:pPr>
        <w:jc w:val="both"/>
        <w:rPr>
          <w:rFonts w:ascii="Arial" w:eastAsia="Times New Roman" w:hAnsi="Arial" w:cs="Arial"/>
          <w:b/>
          <w:noProof/>
          <w:sz w:val="18"/>
          <w:szCs w:val="18"/>
          <w:lang w:eastAsia="es-ES"/>
        </w:rPr>
      </w:pPr>
    </w:p>
    <w:p w14:paraId="3CE8FDF0" w14:textId="77777777" w:rsidR="00B67CED" w:rsidRDefault="00B67CED" w:rsidP="00B67CED">
      <w:pPr>
        <w:ind w:left="720" w:firstLine="720"/>
        <w:rPr>
          <w:rFonts w:ascii="Arial" w:eastAsia="Calibri" w:hAnsi="Arial" w:cs="Arial"/>
          <w:b/>
          <w:bCs/>
          <w:sz w:val="18"/>
          <w:szCs w:val="18"/>
        </w:rPr>
      </w:pPr>
      <w:r>
        <w:rPr>
          <w:rFonts w:ascii="Arial" w:eastAsia="Calibri" w:hAnsi="Arial" w:cs="Arial"/>
          <w:b/>
          <w:bCs/>
          <w:sz w:val="18"/>
          <w:szCs w:val="18"/>
        </w:rPr>
        <w:t>*Superficie que se ratificara una vez que se tenga el levantamiento topográfico</w:t>
      </w:r>
    </w:p>
    <w:p w14:paraId="350A9E9C" w14:textId="77777777" w:rsidR="00B67CED" w:rsidRPr="009C3F57" w:rsidRDefault="00B67CED" w:rsidP="00B67CED">
      <w:pPr>
        <w:rPr>
          <w:rFonts w:ascii="Arial" w:eastAsia="Calibri" w:hAnsi="Arial" w:cs="Arial"/>
          <w:b/>
          <w:bCs/>
          <w:sz w:val="18"/>
          <w:szCs w:val="18"/>
        </w:rPr>
      </w:pPr>
      <w:r w:rsidRPr="009C3F57">
        <w:rPr>
          <w:rFonts w:ascii="Arial" w:eastAsia="Calibri" w:hAnsi="Arial" w:cs="Arial"/>
          <w:b/>
          <w:bCs/>
          <w:sz w:val="18"/>
          <w:szCs w:val="18"/>
        </w:rPr>
        <w:t>Obras de Urbanización existentes.</w:t>
      </w:r>
    </w:p>
    <w:p w14:paraId="35F8923A" w14:textId="77777777" w:rsidR="00B67CED" w:rsidRPr="009C3F57" w:rsidRDefault="00B67CED" w:rsidP="00B67CED">
      <w:pPr>
        <w:jc w:val="both"/>
        <w:rPr>
          <w:rFonts w:ascii="Arial" w:eastAsia="Times New Roman" w:hAnsi="Arial" w:cs="Arial"/>
          <w:sz w:val="18"/>
          <w:szCs w:val="18"/>
        </w:rPr>
      </w:pPr>
      <w:r w:rsidRPr="009C3F57">
        <w:rPr>
          <w:rFonts w:ascii="Arial" w:eastAsia="Calibri" w:hAnsi="Arial" w:cs="Arial"/>
          <w:sz w:val="18"/>
          <w:szCs w:val="18"/>
        </w:rPr>
        <w:t xml:space="preserve">Red de abastecimiento de agua potable: </w:t>
      </w:r>
      <w:r w:rsidRPr="009C3F57">
        <w:rPr>
          <w:rFonts w:ascii="Arial" w:eastAsia="Calibri" w:hAnsi="Arial" w:cs="Arial"/>
          <w:noProof/>
          <w:sz w:val="18"/>
          <w:szCs w:val="18"/>
        </w:rPr>
        <w:t xml:space="preserve">Sí existe al </w:t>
      </w:r>
      <w:r>
        <w:rPr>
          <w:rFonts w:ascii="Arial" w:eastAsia="Calibri" w:hAnsi="Arial" w:cs="Arial"/>
          <w:noProof/>
          <w:sz w:val="18"/>
          <w:szCs w:val="18"/>
        </w:rPr>
        <w:t>100</w:t>
      </w:r>
      <w:r w:rsidRPr="009C3F57">
        <w:rPr>
          <w:rFonts w:ascii="Arial" w:eastAsia="Calibri" w:hAnsi="Arial" w:cs="Arial"/>
          <w:noProof/>
          <w:sz w:val="18"/>
          <w:szCs w:val="18"/>
        </w:rPr>
        <w:t>%</w:t>
      </w:r>
      <w:r w:rsidRPr="009C3F57">
        <w:rPr>
          <w:rFonts w:ascii="Arial" w:eastAsia="Calibri" w:hAnsi="Arial" w:cs="Arial"/>
          <w:sz w:val="18"/>
          <w:szCs w:val="18"/>
        </w:rPr>
        <w:t>;</w:t>
      </w:r>
    </w:p>
    <w:p w14:paraId="1C0E9A02"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Red de alcantarillado sanitario: Sí existe al </w:t>
      </w:r>
      <w:r>
        <w:rPr>
          <w:rFonts w:ascii="Arial" w:eastAsia="Calibri" w:hAnsi="Arial" w:cs="Arial"/>
          <w:sz w:val="18"/>
          <w:szCs w:val="18"/>
        </w:rPr>
        <w:t>100</w:t>
      </w:r>
      <w:r w:rsidRPr="009C3F57">
        <w:rPr>
          <w:rFonts w:ascii="Arial" w:eastAsia="Calibri" w:hAnsi="Arial" w:cs="Arial"/>
          <w:sz w:val="18"/>
          <w:szCs w:val="18"/>
        </w:rPr>
        <w:t>%;</w:t>
      </w:r>
    </w:p>
    <w:p w14:paraId="7736F785"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Red de electrificación: Sí existe al 100%;</w:t>
      </w:r>
    </w:p>
    <w:p w14:paraId="12C29D62"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Red de alumbrado público: Sí existe al </w:t>
      </w:r>
      <w:r>
        <w:rPr>
          <w:rFonts w:ascii="Arial" w:eastAsia="Calibri" w:hAnsi="Arial" w:cs="Arial"/>
          <w:sz w:val="18"/>
          <w:szCs w:val="18"/>
        </w:rPr>
        <w:t>10</w:t>
      </w:r>
      <w:r w:rsidRPr="009C3F57">
        <w:rPr>
          <w:rFonts w:ascii="Arial" w:eastAsia="Calibri" w:hAnsi="Arial" w:cs="Arial"/>
          <w:sz w:val="18"/>
          <w:szCs w:val="18"/>
        </w:rPr>
        <w:t>0%;</w:t>
      </w:r>
    </w:p>
    <w:p w14:paraId="4F1C7A03"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Pavimentos: </w:t>
      </w:r>
      <w:r>
        <w:rPr>
          <w:rFonts w:ascii="Arial" w:eastAsia="Calibri" w:hAnsi="Arial" w:cs="Arial"/>
          <w:sz w:val="18"/>
          <w:szCs w:val="18"/>
        </w:rPr>
        <w:t>Empedrado al 100%</w:t>
      </w:r>
    </w:p>
    <w:p w14:paraId="1281B4E3"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Banquetas: Sí existe </w:t>
      </w:r>
    </w:p>
    <w:p w14:paraId="15051C3E" w14:textId="77777777" w:rsidR="00B67CED" w:rsidRPr="009C3F57" w:rsidRDefault="00B67CED" w:rsidP="00B67CED">
      <w:pPr>
        <w:jc w:val="both"/>
        <w:rPr>
          <w:rFonts w:ascii="Arial" w:eastAsia="Calibri" w:hAnsi="Arial" w:cs="Arial"/>
          <w:sz w:val="18"/>
          <w:szCs w:val="18"/>
        </w:rPr>
      </w:pPr>
      <w:r w:rsidRPr="009C3F57">
        <w:rPr>
          <w:rFonts w:ascii="Arial" w:eastAsia="Calibri" w:hAnsi="Arial" w:cs="Arial"/>
          <w:sz w:val="18"/>
          <w:szCs w:val="18"/>
        </w:rPr>
        <w:t xml:space="preserve">Machuelos: </w:t>
      </w:r>
      <w:r w:rsidRPr="009C3F57">
        <w:rPr>
          <w:rFonts w:ascii="Arial" w:eastAsia="Calibri" w:hAnsi="Arial" w:cs="Arial"/>
          <w:noProof/>
          <w:sz w:val="18"/>
          <w:szCs w:val="18"/>
        </w:rPr>
        <w:t xml:space="preserve">Sí existe </w:t>
      </w:r>
    </w:p>
    <w:p w14:paraId="00193DB6" w14:textId="77777777" w:rsidR="00B67CED" w:rsidRPr="000469FF" w:rsidRDefault="00B67CED" w:rsidP="00B67CED">
      <w:pPr>
        <w:pStyle w:val="Prrafodelista"/>
        <w:spacing w:before="120" w:after="120"/>
        <w:ind w:left="0"/>
        <w:jc w:val="both"/>
        <w:rPr>
          <w:rFonts w:ascii="Arial" w:hAnsi="Arial" w:cs="Arial"/>
          <w:sz w:val="8"/>
          <w:szCs w:val="24"/>
        </w:rPr>
      </w:pPr>
    </w:p>
    <w:p w14:paraId="636111A8" w14:textId="77777777" w:rsidR="00B67CED" w:rsidRPr="00B67CED" w:rsidRDefault="00B67CED" w:rsidP="00B67CED">
      <w:pPr>
        <w:pStyle w:val="Prrafodelista"/>
        <w:spacing w:before="120" w:after="120"/>
        <w:ind w:left="0"/>
        <w:jc w:val="both"/>
        <w:rPr>
          <w:rFonts w:ascii="Arial" w:hAnsi="Arial" w:cs="Arial"/>
          <w:b/>
          <w:noProof/>
          <w:sz w:val="24"/>
          <w:szCs w:val="24"/>
        </w:rPr>
      </w:pPr>
      <w:r w:rsidRPr="00B67CED">
        <w:rPr>
          <w:rFonts w:ascii="Arial" w:hAnsi="Arial" w:cs="Arial"/>
          <w:b/>
          <w:bCs/>
          <w:sz w:val="24"/>
          <w:szCs w:val="24"/>
        </w:rPr>
        <w:t>7.</w:t>
      </w:r>
      <w:r w:rsidRPr="00B67CED">
        <w:rPr>
          <w:rFonts w:ascii="Arial" w:hAnsi="Arial" w:cs="Arial"/>
          <w:sz w:val="24"/>
          <w:szCs w:val="24"/>
        </w:rPr>
        <w:t xml:space="preserve"> Con</w:t>
      </w:r>
      <w:r w:rsidRPr="00B67CED">
        <w:rPr>
          <w:rFonts w:ascii="Arial" w:hAnsi="Arial" w:cs="Arial"/>
          <w:noProof/>
          <w:sz w:val="24"/>
          <w:szCs w:val="24"/>
        </w:rPr>
        <w:t xml:space="preserve"> fecha </w:t>
      </w:r>
      <w:r w:rsidRPr="00B67CED">
        <w:rPr>
          <w:rFonts w:ascii="Arial" w:hAnsi="Arial" w:cs="Arial"/>
          <w:spacing w:val="8"/>
          <w:sz w:val="24"/>
          <w:szCs w:val="24"/>
        </w:rPr>
        <w:t xml:space="preserve">12 doce de febrero de 2020 dos mil veinte, </w:t>
      </w:r>
      <w:r w:rsidRPr="00B67CED">
        <w:rPr>
          <w:rFonts w:ascii="Arial" w:hAnsi="Arial" w:cs="Arial"/>
          <w:noProof/>
          <w:sz w:val="24"/>
          <w:szCs w:val="24"/>
        </w:rPr>
        <w:t>el Lic. Salvador Ruiz Ayala, Secretario del Ayuntamiento de San Pedro Tlaquepaque</w:t>
      </w:r>
      <w:r w:rsidRPr="00B67CED">
        <w:rPr>
          <w:rFonts w:ascii="Arial" w:hAnsi="Arial" w:cs="Arial"/>
          <w:sz w:val="24"/>
          <w:szCs w:val="24"/>
        </w:rPr>
        <w:t>, hace del conocimiento que fue debidamente publicado en los Estrados de este Ayuntamiento de San Pedro Tlaquepaque los días</w:t>
      </w:r>
      <w:r w:rsidRPr="00B67CED">
        <w:rPr>
          <w:rFonts w:ascii="Arial" w:hAnsi="Arial" w:cs="Arial"/>
          <w:spacing w:val="8"/>
          <w:sz w:val="24"/>
          <w:szCs w:val="24"/>
        </w:rPr>
        <w:t xml:space="preserve"> 06 seis, 07 siete y 10 diez de febrero de 2020, el inicio del Procedimiento de Regularización y publicado en la en la Gaceta Municipal, Tomo XXV, de fecha 20 veinte  de marzo de 2020 dos mil veinte,</w:t>
      </w:r>
      <w:r w:rsidRPr="00B67CED">
        <w:rPr>
          <w:rFonts w:ascii="Arial" w:hAnsi="Arial" w:cs="Arial"/>
          <w:sz w:val="24"/>
          <w:szCs w:val="24"/>
        </w:rPr>
        <w:t xml:space="preserve"> por única vez la Solicitud de Regularización del </w:t>
      </w:r>
      <w:r w:rsidRPr="00B67CED">
        <w:rPr>
          <w:rFonts w:ascii="Arial" w:eastAsia="Arial" w:hAnsi="Arial" w:cs="Arial"/>
          <w:sz w:val="24"/>
          <w:szCs w:val="24"/>
        </w:rPr>
        <w:t xml:space="preserve">lote irregular de origen privado denominado </w:t>
      </w:r>
      <w:r w:rsidRPr="00B67CED">
        <w:rPr>
          <w:rFonts w:ascii="Arial" w:hAnsi="Arial" w:cs="Arial"/>
          <w:sz w:val="24"/>
          <w:szCs w:val="24"/>
        </w:rPr>
        <w:t>“Rodrigo de la Triana 154”,</w:t>
      </w:r>
      <w:r w:rsidRPr="00B67CED">
        <w:rPr>
          <w:rFonts w:ascii="Arial" w:hAnsi="Arial" w:cs="Arial"/>
          <w:b/>
          <w:sz w:val="24"/>
          <w:szCs w:val="24"/>
        </w:rPr>
        <w:t xml:space="preserve"> </w:t>
      </w:r>
      <w:r w:rsidRPr="00B67CED">
        <w:rPr>
          <w:rFonts w:ascii="Arial" w:hAnsi="Arial" w:cs="Arial"/>
          <w:sz w:val="24"/>
          <w:szCs w:val="24"/>
        </w:rPr>
        <w:t xml:space="preserve">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B67CED">
        <w:rPr>
          <w:rFonts w:ascii="Arial" w:hAnsi="Arial" w:cs="Arial"/>
          <w:b/>
          <w:noProof/>
          <w:sz w:val="24"/>
          <w:szCs w:val="24"/>
        </w:rPr>
        <w:t>(Anexo 5).</w:t>
      </w:r>
    </w:p>
    <w:p w14:paraId="1DEF501F" w14:textId="77777777" w:rsidR="00B67CED" w:rsidRPr="00B67CED" w:rsidRDefault="00B67CED" w:rsidP="00B67CED">
      <w:pPr>
        <w:pStyle w:val="Prrafodelista"/>
        <w:spacing w:before="120" w:after="120"/>
        <w:ind w:left="0"/>
        <w:jc w:val="both"/>
        <w:rPr>
          <w:rFonts w:ascii="Arial" w:hAnsi="Arial" w:cs="Arial"/>
          <w:sz w:val="24"/>
          <w:szCs w:val="24"/>
        </w:rPr>
      </w:pPr>
    </w:p>
    <w:p w14:paraId="660E0334" w14:textId="77777777" w:rsidR="00B67CED" w:rsidRPr="000469FF" w:rsidRDefault="00B67CED" w:rsidP="00B67CED">
      <w:pPr>
        <w:pStyle w:val="Prrafodelista"/>
        <w:spacing w:before="120" w:after="120"/>
        <w:ind w:left="0"/>
        <w:jc w:val="both"/>
        <w:rPr>
          <w:rFonts w:ascii="Arial" w:hAnsi="Arial" w:cs="Arial"/>
          <w:sz w:val="4"/>
          <w:szCs w:val="24"/>
        </w:rPr>
      </w:pPr>
    </w:p>
    <w:p w14:paraId="429DDB80" w14:textId="77777777" w:rsidR="00B67CED" w:rsidRPr="00B67CED" w:rsidRDefault="00B67CED" w:rsidP="00B67CED">
      <w:pPr>
        <w:pStyle w:val="Prrafodelista"/>
        <w:spacing w:before="120" w:after="120"/>
        <w:ind w:left="0"/>
        <w:jc w:val="both"/>
        <w:rPr>
          <w:rFonts w:ascii="Arial" w:hAnsi="Arial" w:cs="Arial"/>
          <w:sz w:val="24"/>
          <w:szCs w:val="24"/>
        </w:rPr>
      </w:pPr>
      <w:r w:rsidRPr="00B67CED">
        <w:rPr>
          <w:rFonts w:ascii="Arial" w:eastAsia="Calibri" w:hAnsi="Arial" w:cs="Arial"/>
          <w:b/>
          <w:bCs/>
          <w:sz w:val="24"/>
          <w:szCs w:val="24"/>
          <w:lang w:eastAsia="es-MX"/>
        </w:rPr>
        <w:t xml:space="preserve">8. </w:t>
      </w:r>
      <w:r w:rsidRPr="00B67CED">
        <w:rPr>
          <w:rFonts w:ascii="Arial" w:eastAsia="Calibri" w:hAnsi="Arial" w:cs="Arial"/>
          <w:sz w:val="24"/>
          <w:szCs w:val="24"/>
          <w:lang w:eastAsia="es-MX"/>
        </w:rPr>
        <w:t xml:space="preserve">Con fecha 06 de agosto de 2020, la Comisión Municipal de Regularización aprobó el Estudio, Análisis y Resolución del Procedimiento de Regularización, respecto al Bien de Dominio Privado denominado “Rodrigo de la Triana 154” ubicado en la colonia Cerro del Cuatro, registrado bajo el expediente COMUR TLQ-PIT-CC-007-2020, autorizando enviar copia del expediente a la Procuraduría de Desarrollo Urbano para que emita el dictamen correspondiente. </w:t>
      </w:r>
      <w:r w:rsidRPr="00B67CED">
        <w:rPr>
          <w:rFonts w:ascii="Arial" w:hAnsi="Arial" w:cs="Arial"/>
          <w:b/>
          <w:noProof/>
          <w:sz w:val="24"/>
          <w:szCs w:val="24"/>
        </w:rPr>
        <w:t>(Anexo 6).</w:t>
      </w:r>
    </w:p>
    <w:p w14:paraId="3CFA9B3C" w14:textId="77777777" w:rsidR="00B67CED" w:rsidRPr="000469FF" w:rsidRDefault="00B67CED" w:rsidP="00B67CED">
      <w:pPr>
        <w:jc w:val="both"/>
        <w:rPr>
          <w:rFonts w:ascii="Arial" w:eastAsia="Calibri" w:hAnsi="Arial" w:cs="Arial"/>
          <w:sz w:val="6"/>
          <w:szCs w:val="24"/>
          <w:lang w:eastAsia="es-MX"/>
        </w:rPr>
      </w:pPr>
    </w:p>
    <w:p w14:paraId="75222F8D" w14:textId="77777777" w:rsidR="00B67CED" w:rsidRPr="00B67CED" w:rsidRDefault="00B67CED" w:rsidP="00B67CED">
      <w:pPr>
        <w:jc w:val="both"/>
        <w:rPr>
          <w:rFonts w:ascii="Arial" w:eastAsia="Calibri" w:hAnsi="Arial" w:cs="Arial"/>
          <w:sz w:val="24"/>
          <w:szCs w:val="24"/>
        </w:rPr>
      </w:pPr>
      <w:r w:rsidRPr="00B67CED">
        <w:rPr>
          <w:rFonts w:ascii="Arial" w:eastAsia="Times New Roman" w:hAnsi="Arial" w:cs="Arial"/>
          <w:b/>
          <w:bCs/>
          <w:sz w:val="24"/>
          <w:szCs w:val="24"/>
          <w:lang w:val="es-ES" w:eastAsia="es-ES"/>
        </w:rPr>
        <w:t>9.</w:t>
      </w:r>
      <w:r w:rsidRPr="00B67CED">
        <w:rPr>
          <w:rFonts w:ascii="Arial" w:eastAsia="Times New Roman" w:hAnsi="Arial" w:cs="Arial"/>
          <w:sz w:val="24"/>
          <w:szCs w:val="24"/>
          <w:lang w:val="es-ES" w:eastAsia="es-ES"/>
        </w:rPr>
        <w:t xml:space="preserve"> </w:t>
      </w:r>
      <w:r w:rsidRPr="00B67CED">
        <w:rPr>
          <w:rFonts w:ascii="Arial" w:eastAsia="Calibri" w:hAnsi="Arial" w:cs="Arial"/>
          <w:sz w:val="24"/>
          <w:szCs w:val="24"/>
        </w:rPr>
        <w:t xml:space="preserve">Que la Procuraduría de Desarrollo Urbano emitió el Dictamen de Procedencia con </w:t>
      </w:r>
      <w:r w:rsidRPr="00B67CED">
        <w:rPr>
          <w:rFonts w:ascii="Arial" w:eastAsia="Calibri" w:hAnsi="Arial" w:cs="Arial"/>
          <w:noProof/>
          <w:sz w:val="24"/>
          <w:szCs w:val="24"/>
        </w:rPr>
        <w:t>el número de folio 387/2020, expediente PRODEUR TLQ-30/2020</w:t>
      </w:r>
      <w:r w:rsidRPr="00B67CED">
        <w:rPr>
          <w:rFonts w:ascii="Arial" w:eastAsia="Calibri" w:hAnsi="Arial" w:cs="Arial"/>
          <w:sz w:val="24"/>
          <w:szCs w:val="24"/>
        </w:rPr>
        <w:t xml:space="preserve"> de </w:t>
      </w:r>
      <w:r w:rsidRPr="00B67CED">
        <w:rPr>
          <w:rFonts w:ascii="Arial" w:eastAsia="Calibri" w:hAnsi="Arial" w:cs="Arial"/>
          <w:noProof/>
          <w:sz w:val="24"/>
          <w:szCs w:val="24"/>
        </w:rPr>
        <w:t>fecha 20 de julio de 2020</w:t>
      </w:r>
      <w:r w:rsidRPr="00B67CED">
        <w:rPr>
          <w:rFonts w:ascii="Arial" w:eastAsia="Calibri" w:hAnsi="Arial" w:cs="Arial"/>
          <w:sz w:val="24"/>
          <w:szCs w:val="24"/>
        </w:rPr>
        <w:t xml:space="preserve">, respecto de la Acción de Regularización del </w:t>
      </w:r>
      <w:r w:rsidRPr="00B67CED">
        <w:rPr>
          <w:rFonts w:ascii="Arial" w:eastAsia="Calibri" w:hAnsi="Arial" w:cs="Arial"/>
          <w:noProof/>
          <w:sz w:val="24"/>
          <w:szCs w:val="24"/>
        </w:rPr>
        <w:t>lote</w:t>
      </w:r>
      <w:r w:rsidRPr="00B67CED">
        <w:rPr>
          <w:rFonts w:ascii="Arial" w:eastAsia="Calibri" w:hAnsi="Arial" w:cs="Arial"/>
          <w:sz w:val="24"/>
          <w:szCs w:val="24"/>
        </w:rPr>
        <w:t xml:space="preserve"> denominado Rodrigo de la Triana 154, en el que se desprende que tanto en lo jurídico, económico y social, ES FACTIBLE LA PROCEDENCIA de su Regularización, esto en cumplimiento con el artículo 20 fracción II de la Ley para la Regularización y Titulación de Predios Urbanos en el Estado de Jalisco, emitiendo el presente dictamen como PROCEDENTE. </w:t>
      </w:r>
      <w:r w:rsidRPr="00B67CED">
        <w:rPr>
          <w:rFonts w:ascii="Arial" w:eastAsia="Times New Roman" w:hAnsi="Arial" w:cs="Arial"/>
          <w:b/>
          <w:noProof/>
          <w:sz w:val="24"/>
          <w:szCs w:val="24"/>
          <w:lang w:eastAsia="es-ES"/>
        </w:rPr>
        <w:t>(Anexo 7).</w:t>
      </w:r>
    </w:p>
    <w:p w14:paraId="52DC7CC8" w14:textId="77777777" w:rsidR="00B67CED" w:rsidRPr="00B67CED" w:rsidRDefault="00B67CED" w:rsidP="00B67CED">
      <w:pPr>
        <w:jc w:val="both"/>
        <w:rPr>
          <w:rFonts w:ascii="Arial" w:eastAsia="Times New Roman" w:hAnsi="Arial" w:cs="Arial"/>
          <w:b/>
          <w:bCs/>
          <w:sz w:val="24"/>
          <w:szCs w:val="24"/>
          <w:lang w:val="es-ES" w:eastAsia="es-ES"/>
        </w:rPr>
      </w:pPr>
      <w:r w:rsidRPr="00B67CED">
        <w:rPr>
          <w:rFonts w:ascii="Arial" w:eastAsia="Calibri" w:hAnsi="Arial" w:cs="Arial"/>
          <w:b/>
          <w:bCs/>
          <w:sz w:val="24"/>
          <w:szCs w:val="24"/>
          <w:lang w:eastAsia="es-MX"/>
        </w:rPr>
        <w:t>10.</w:t>
      </w:r>
      <w:r w:rsidRPr="00B67CED">
        <w:rPr>
          <w:rFonts w:ascii="Arial" w:eastAsia="Calibri" w:hAnsi="Arial" w:cs="Arial"/>
          <w:sz w:val="24"/>
          <w:szCs w:val="24"/>
          <w:lang w:eastAsia="es-MX"/>
        </w:rPr>
        <w:t xml:space="preserve"> </w:t>
      </w:r>
      <w:r w:rsidRPr="00B67CED">
        <w:rPr>
          <w:rFonts w:ascii="Arial" w:eastAsia="Calibri" w:hAnsi="Arial" w:cs="Arial"/>
          <w:sz w:val="24"/>
          <w:szCs w:val="24"/>
        </w:rPr>
        <w:t xml:space="preserve">Que con fecha </w:t>
      </w:r>
      <w:r w:rsidRPr="00B67CED">
        <w:rPr>
          <w:rFonts w:ascii="Arial" w:eastAsia="Calibri" w:hAnsi="Arial" w:cs="Arial"/>
          <w:noProof/>
          <w:sz w:val="24"/>
          <w:szCs w:val="24"/>
        </w:rPr>
        <w:t>14 de enero de 2021</w:t>
      </w:r>
      <w:r w:rsidRPr="00B67CED">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w:t>
      </w:r>
      <w:r w:rsidRPr="00B67CED">
        <w:rPr>
          <w:rFonts w:ascii="Arial" w:eastAsia="Times New Roman" w:hAnsi="Arial" w:cs="Arial"/>
          <w:b/>
          <w:bCs/>
          <w:sz w:val="24"/>
          <w:szCs w:val="24"/>
          <w:lang w:val="es-ES" w:eastAsia="es-ES"/>
        </w:rPr>
        <w:t>(Anexo 8).</w:t>
      </w:r>
    </w:p>
    <w:p w14:paraId="32F8D7FA" w14:textId="77777777" w:rsidR="00B67CED" w:rsidRPr="000469FF" w:rsidRDefault="00B67CED" w:rsidP="00B67CED">
      <w:pPr>
        <w:contextualSpacing/>
        <w:rPr>
          <w:rFonts w:ascii="Arial" w:eastAsia="Times New Roman" w:hAnsi="Arial" w:cs="Arial"/>
          <w:sz w:val="8"/>
          <w:szCs w:val="24"/>
          <w:lang w:val="es-ES" w:eastAsia="es-ES"/>
        </w:rPr>
      </w:pPr>
    </w:p>
    <w:p w14:paraId="0F826811"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sz w:val="24"/>
          <w:szCs w:val="24"/>
        </w:rPr>
        <w:t xml:space="preserve">11. </w:t>
      </w:r>
      <w:r w:rsidRPr="00B67CED">
        <w:rPr>
          <w:rFonts w:ascii="Arial" w:hAnsi="Arial" w:cs="Arial"/>
          <w:spacing w:val="8"/>
          <w:sz w:val="24"/>
          <w:szCs w:val="24"/>
        </w:rPr>
        <w:t>Mediante oficio CGGIC-DGIT 2159/2020, de fecha 8 de septiembre de 2020. signado por la Directora de Gestión Integral de Territorio, Arquitecta Carmen Susana Alcocer Lúa, en el cual emite la validación del polígono correspondiente al</w:t>
      </w:r>
      <w:r w:rsidRPr="00B67CED">
        <w:rPr>
          <w:rFonts w:ascii="Arial" w:eastAsia="Calibri" w:hAnsi="Arial" w:cs="Arial"/>
          <w:sz w:val="24"/>
          <w:szCs w:val="24"/>
          <w:lang w:eastAsia="es-MX"/>
        </w:rPr>
        <w:t xml:space="preserve"> predio en comento, señalando que se encuentra dentro de los lineamientos que establece el Plan Parcial de Desarrollo Urbano, </w:t>
      </w:r>
      <w:bookmarkStart w:id="16" w:name="_Hlk28863555"/>
      <w:r w:rsidRPr="00B67CED">
        <w:rPr>
          <w:rFonts w:ascii="Arial" w:eastAsia="Calibri" w:hAnsi="Arial" w:cs="Arial"/>
          <w:sz w:val="24"/>
          <w:szCs w:val="24"/>
          <w:lang w:eastAsia="es-MX"/>
        </w:rPr>
        <w:t xml:space="preserve"> </w:t>
      </w:r>
      <w:bookmarkEnd w:id="16"/>
      <w:r w:rsidRPr="00B67CED">
        <w:rPr>
          <w:rFonts w:ascii="Arial" w:eastAsia="Calibri" w:hAnsi="Arial" w:cs="Arial"/>
          <w:sz w:val="24"/>
          <w:szCs w:val="24"/>
          <w:lang w:eastAsia="es-MX"/>
        </w:rPr>
        <w:t xml:space="preserve">DISTRITO URBANO "TLQ-1, SUBDISTRITO URBANO TLQ 1-11, clasificación de áreas; Área Urbanizada de Renovación (AU-RN), utilización de suelo Habitacional Unifamiliar Densidad Alta (H4-U), de conformidad a lo establecido en el Plan Parcial de Desarrollo Urbano aprobado con fecha 28 de febrero de 2014 e inscrito en el Registro Público de la Propiedad  el día 27 de mayo del mismo año. </w:t>
      </w:r>
      <w:r w:rsidRPr="00B67CED">
        <w:rPr>
          <w:rFonts w:ascii="Arial" w:eastAsia="Times New Roman" w:hAnsi="Arial" w:cs="Arial"/>
          <w:b/>
          <w:noProof/>
          <w:sz w:val="24"/>
          <w:szCs w:val="24"/>
          <w:lang w:eastAsia="es-ES"/>
        </w:rPr>
        <w:t>(Anexo 9).</w:t>
      </w:r>
    </w:p>
    <w:p w14:paraId="3F99FED0" w14:textId="77777777" w:rsidR="00B67CED" w:rsidRPr="00B67CED" w:rsidRDefault="00B67CED" w:rsidP="00B67CED">
      <w:pPr>
        <w:jc w:val="both"/>
        <w:rPr>
          <w:rFonts w:ascii="Arial" w:eastAsia="Calibri" w:hAnsi="Arial" w:cs="Arial"/>
          <w:noProof/>
          <w:sz w:val="24"/>
          <w:szCs w:val="24"/>
        </w:rPr>
      </w:pPr>
      <w:r w:rsidRPr="00B67CED">
        <w:rPr>
          <w:rFonts w:ascii="Arial" w:eastAsia="Calibri" w:hAnsi="Arial" w:cs="Arial"/>
          <w:b/>
          <w:bCs/>
          <w:sz w:val="24"/>
          <w:szCs w:val="24"/>
        </w:rPr>
        <w:t>12.-</w:t>
      </w:r>
      <w:r w:rsidRPr="00B67CED">
        <w:rPr>
          <w:rFonts w:ascii="Arial" w:hAnsi="Arial" w:cs="Arial"/>
          <w:spacing w:val="8"/>
          <w:sz w:val="24"/>
          <w:szCs w:val="24"/>
        </w:rPr>
        <w:t xml:space="preserve"> </w:t>
      </w:r>
      <w:r w:rsidRPr="00B67CED">
        <w:rPr>
          <w:rFonts w:ascii="Arial" w:eastAsia="Calibri" w:hAnsi="Arial" w:cs="Arial"/>
          <w:sz w:val="24"/>
          <w:szCs w:val="24"/>
        </w:rPr>
        <w:t xml:space="preserve">Que en la Sesión Ordinaria de la Comisión Municipal de Regularización del Municipio de San Pedro Tlaquepaque celebrada el </w:t>
      </w:r>
      <w:r w:rsidRPr="00B67CED">
        <w:rPr>
          <w:rFonts w:ascii="Arial" w:eastAsia="Calibri" w:hAnsi="Arial" w:cs="Arial"/>
          <w:noProof/>
          <w:sz w:val="24"/>
          <w:szCs w:val="24"/>
        </w:rPr>
        <w:t>14 de enero de 2021</w:t>
      </w:r>
      <w:r w:rsidRPr="00B67CED">
        <w:rPr>
          <w:rFonts w:ascii="Arial" w:eastAsia="Calibri" w:hAnsi="Arial" w:cs="Arial"/>
          <w:sz w:val="24"/>
          <w:szCs w:val="24"/>
        </w:rPr>
        <w:t xml:space="preserve"> se aprobó el levantamiento topográfico de Urbanización del predio denominado “</w:t>
      </w:r>
      <w:r w:rsidRPr="00B67CED">
        <w:rPr>
          <w:rFonts w:ascii="Arial" w:eastAsia="Times New Roman" w:hAnsi="Arial" w:cs="Arial"/>
          <w:b/>
          <w:bCs/>
          <w:i/>
          <w:iCs/>
          <w:sz w:val="24"/>
          <w:szCs w:val="24"/>
          <w:lang w:val="es-ES" w:eastAsia="es-ES"/>
        </w:rPr>
        <w:t xml:space="preserve">Rodrigo de la Triana 154” con una superficie de 279.31 m2, </w:t>
      </w:r>
      <w:r w:rsidRPr="00B67CED">
        <w:rPr>
          <w:rFonts w:ascii="Arial" w:eastAsia="Calibri" w:hAnsi="Arial" w:cs="Arial"/>
          <w:sz w:val="24"/>
          <w:szCs w:val="24"/>
        </w:rPr>
        <w:t xml:space="preserve">elaborado en los términos del artículo 23 de la Ley para la Regularización y Titulación de Predios Urbanos en el Estado de Jalisco, en el cual señala una superficie a regularizar de </w:t>
      </w:r>
      <w:r w:rsidRPr="00B67CED">
        <w:rPr>
          <w:rFonts w:ascii="Arial" w:eastAsia="Calibri" w:hAnsi="Arial" w:cs="Arial"/>
          <w:b/>
          <w:bCs/>
          <w:sz w:val="24"/>
          <w:szCs w:val="24"/>
        </w:rPr>
        <w:t xml:space="preserve">300.00 m2 </w:t>
      </w:r>
      <w:r w:rsidRPr="00B67CED">
        <w:rPr>
          <w:rFonts w:ascii="Arial" w:eastAsia="Calibri" w:hAnsi="Arial" w:cs="Arial"/>
          <w:sz w:val="24"/>
          <w:szCs w:val="24"/>
        </w:rPr>
        <w:t>(trescientos metros cuadrados).</w:t>
      </w:r>
      <w:r w:rsidRPr="00B67CED">
        <w:rPr>
          <w:rFonts w:ascii="Arial" w:eastAsia="Times New Roman" w:hAnsi="Arial" w:cs="Arial"/>
          <w:b/>
          <w:bCs/>
          <w:sz w:val="24"/>
          <w:szCs w:val="24"/>
          <w:lang w:val="es-ES" w:eastAsia="es-ES"/>
        </w:rPr>
        <w:t xml:space="preserve"> (Anexo 10).</w:t>
      </w:r>
    </w:p>
    <w:p w14:paraId="2696D0F6"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sz w:val="24"/>
          <w:szCs w:val="24"/>
        </w:rPr>
        <w:t>13.-</w:t>
      </w:r>
      <w:r w:rsidRPr="00B67CED">
        <w:rPr>
          <w:rFonts w:ascii="Arial" w:eastAsia="Calibri" w:hAnsi="Arial" w:cs="Arial"/>
          <w:sz w:val="24"/>
          <w:szCs w:val="24"/>
        </w:rPr>
        <w:t xml:space="preserve"> En la Décima Sexta Sesión Ordinaria de la Comisión Municipal de Regularización, celebrada el día 14 de enero de 2021, se acordó aplicar</w:t>
      </w:r>
      <w:r w:rsidRPr="00B67CED">
        <w:rPr>
          <w:rFonts w:ascii="Arial" w:eastAsia="Calibri" w:hAnsi="Arial" w:cs="Arial"/>
          <w:sz w:val="24"/>
          <w:szCs w:val="24"/>
          <w:lang w:eastAsia="es-MX"/>
        </w:rPr>
        <w:t xml:space="preserve"> la </w:t>
      </w:r>
      <w:r w:rsidRPr="00B67CED">
        <w:rPr>
          <w:rFonts w:ascii="Arial" w:hAnsi="Arial" w:cs="Arial"/>
          <w:sz w:val="24"/>
          <w:szCs w:val="24"/>
          <w:lang w:val="es-ES" w:eastAsia="es-ES"/>
        </w:rPr>
        <w:t xml:space="preserve">deducción del </w:t>
      </w:r>
      <w:r w:rsidRPr="00B67CED">
        <w:rPr>
          <w:rFonts w:ascii="Arial" w:hAnsi="Arial" w:cs="Arial"/>
          <w:b/>
          <w:sz w:val="24"/>
          <w:szCs w:val="24"/>
          <w:lang w:val="es-ES" w:eastAsia="es-ES"/>
        </w:rPr>
        <w:t xml:space="preserve">50% cincuenta por ciento </w:t>
      </w:r>
      <w:r w:rsidRPr="00B67CED">
        <w:rPr>
          <w:rFonts w:ascii="Arial" w:hAnsi="Arial" w:cs="Arial"/>
          <w:bCs/>
          <w:sz w:val="24"/>
          <w:szCs w:val="24"/>
          <w:lang w:val="es-ES" w:eastAsia="es-ES"/>
        </w:rPr>
        <w:t xml:space="preserve">al pago de derechos municipales y 90% </w:t>
      </w:r>
      <w:r w:rsidRPr="00B67CED">
        <w:rPr>
          <w:rFonts w:ascii="Arial" w:hAnsi="Arial" w:cs="Arial"/>
          <w:sz w:val="24"/>
          <w:szCs w:val="24"/>
          <w:lang w:val="es-ES" w:eastAsia="es-ES"/>
        </w:rPr>
        <w:t xml:space="preserve">a las áreas de cesión requerida esto es una superficie de </w:t>
      </w:r>
      <w:r w:rsidRPr="00B67CED">
        <w:rPr>
          <w:rFonts w:ascii="Arial" w:eastAsia="MS Mincho" w:hAnsi="Arial" w:cs="Arial"/>
          <w:sz w:val="24"/>
          <w:szCs w:val="24"/>
          <w:lang w:eastAsia="ar-SA"/>
        </w:rPr>
        <w:t>12.86</w:t>
      </w:r>
      <w:r w:rsidRPr="00B67CED">
        <w:rPr>
          <w:rFonts w:ascii="Arial" w:eastAsia="Calibri" w:hAnsi="Arial" w:cs="Arial"/>
          <w:noProof/>
          <w:sz w:val="24"/>
          <w:szCs w:val="24"/>
        </w:rPr>
        <w:t xml:space="preserve"> m</w:t>
      </w:r>
      <w:r w:rsidRPr="00B67CED">
        <w:rPr>
          <w:rFonts w:ascii="Arial" w:eastAsia="Calibri" w:hAnsi="Arial" w:cs="Arial"/>
          <w:sz w:val="24"/>
          <w:szCs w:val="24"/>
        </w:rPr>
        <w:t xml:space="preserve">², </w:t>
      </w:r>
      <w:r w:rsidRPr="00B67CED">
        <w:rPr>
          <w:rFonts w:ascii="Arial" w:hAnsi="Arial" w:cs="Arial"/>
          <w:sz w:val="24"/>
          <w:szCs w:val="24"/>
          <w:lang w:val="es-ES" w:eastAsia="es-ES"/>
        </w:rPr>
        <w:t>se</w:t>
      </w:r>
      <w:r w:rsidRPr="00B67CED">
        <w:rPr>
          <w:rFonts w:ascii="Arial" w:eastAsia="Calibri" w:hAnsi="Arial" w:cs="Arial"/>
          <w:sz w:val="24"/>
          <w:szCs w:val="24"/>
        </w:rPr>
        <w:t xml:space="preserve"> acordó la sustitución de la obligación de aportar las áreas de cesión, con base en el valor publicado en la Gaceta Municipal vigente para el ejercicio 2020, de conformidad a los artículos 17 de la Ley de Ingresos, 11 fracción VI, y 24 fracción III, y 25 de la Ley para la Regularización de Predios Urbanos en el Estado de Jalisco. </w:t>
      </w:r>
      <w:r w:rsidRPr="00B67CED">
        <w:rPr>
          <w:rFonts w:ascii="Arial" w:eastAsia="Times New Roman" w:hAnsi="Arial" w:cs="Arial"/>
          <w:b/>
          <w:bCs/>
          <w:sz w:val="24"/>
          <w:szCs w:val="24"/>
          <w:lang w:val="es-ES" w:eastAsia="es-ES"/>
        </w:rPr>
        <w:t>(Anexo 11).</w:t>
      </w:r>
    </w:p>
    <w:p w14:paraId="316BBCF7"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sz w:val="24"/>
          <w:szCs w:val="24"/>
        </w:rPr>
        <w:t>14.-</w:t>
      </w:r>
      <w:r w:rsidRPr="00B67CED">
        <w:rPr>
          <w:rFonts w:ascii="Arial" w:eastAsia="Calibri" w:hAnsi="Arial" w:cs="Arial"/>
          <w:sz w:val="24"/>
          <w:szCs w:val="24"/>
        </w:rPr>
        <w:t xml:space="preserve"> Con fecha 19 de enero de 2021,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predio Irregular denominado “Rodrigo de la Triana 154”. </w:t>
      </w:r>
      <w:r w:rsidRPr="00B67CED">
        <w:rPr>
          <w:rFonts w:ascii="Arial" w:eastAsia="Times New Roman" w:hAnsi="Arial" w:cs="Arial"/>
          <w:b/>
          <w:bCs/>
          <w:sz w:val="24"/>
          <w:szCs w:val="24"/>
          <w:lang w:val="es-ES" w:eastAsia="es-ES"/>
        </w:rPr>
        <w:t>(Anexo 12).</w:t>
      </w:r>
    </w:p>
    <w:p w14:paraId="7AF85FAB" w14:textId="77777777" w:rsidR="00B67CED" w:rsidRPr="00B67CED" w:rsidRDefault="00B67CED" w:rsidP="00B67CED">
      <w:pPr>
        <w:jc w:val="both"/>
        <w:rPr>
          <w:rFonts w:ascii="Arial" w:eastAsia="Calibri" w:hAnsi="Arial" w:cs="Arial"/>
          <w:sz w:val="24"/>
          <w:szCs w:val="24"/>
        </w:rPr>
      </w:pPr>
      <w:r w:rsidRPr="00B67CED">
        <w:rPr>
          <w:rFonts w:ascii="Arial" w:eastAsia="Calibri" w:hAnsi="Arial" w:cs="Arial"/>
          <w:b/>
          <w:bCs/>
          <w:sz w:val="24"/>
          <w:szCs w:val="24"/>
        </w:rPr>
        <w:t xml:space="preserve">15.- </w:t>
      </w:r>
      <w:r w:rsidRPr="00B67CED">
        <w:rPr>
          <w:rFonts w:ascii="Arial" w:eastAsia="Calibri" w:hAnsi="Arial" w:cs="Arial"/>
          <w:sz w:val="24"/>
          <w:szCs w:val="24"/>
        </w:rPr>
        <w:t xml:space="preserve">Que, en la Décima Octava Sesión Ordinaria de la Comisión Municipal de Regularización, celebrada el pasado día 19 de marzo del 2021, se aprobó el Proyecto de Resolución Administrativa para el Procedimiento de Regularización, en el que se aprueba promover ante el Pleno del Ayuntamiento se autorice la Regularización, de conformidad al artículo 26 y 27 de la Ley para la Regularización de Predios Urbanos en el Estado de Jalisco. </w:t>
      </w:r>
      <w:r w:rsidRPr="00B67CED">
        <w:rPr>
          <w:rFonts w:ascii="Arial" w:eastAsia="Times New Roman" w:hAnsi="Arial" w:cs="Arial"/>
          <w:b/>
          <w:bCs/>
          <w:sz w:val="24"/>
          <w:szCs w:val="24"/>
          <w:lang w:val="es-ES" w:eastAsia="es-ES"/>
        </w:rPr>
        <w:t>(Anexo 13).</w:t>
      </w:r>
    </w:p>
    <w:p w14:paraId="01124CCD"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sz w:val="24"/>
          <w:szCs w:val="24"/>
          <w:lang w:val="es-ES" w:eastAsia="es-ES"/>
        </w:rPr>
        <w:t xml:space="preserve">Que se han </w:t>
      </w:r>
      <w:r w:rsidRPr="00B67CED">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0960D33E" w14:textId="77777777" w:rsidR="00B67CED" w:rsidRPr="00B67CED" w:rsidRDefault="00B67CED" w:rsidP="00B67CED">
      <w:pPr>
        <w:jc w:val="center"/>
        <w:rPr>
          <w:rFonts w:ascii="Arial" w:eastAsia="Times New Roman" w:hAnsi="Arial" w:cs="Arial"/>
          <w:b/>
          <w:sz w:val="24"/>
          <w:szCs w:val="24"/>
          <w:lang w:eastAsia="es-ES"/>
        </w:rPr>
      </w:pPr>
      <w:r w:rsidRPr="00B67CED">
        <w:rPr>
          <w:rFonts w:ascii="Arial" w:eastAsia="Times New Roman" w:hAnsi="Arial" w:cs="Arial"/>
          <w:b/>
          <w:sz w:val="24"/>
          <w:szCs w:val="24"/>
          <w:lang w:eastAsia="es-ES"/>
        </w:rPr>
        <w:t>C O N S I D E R A N D O S:</w:t>
      </w:r>
    </w:p>
    <w:p w14:paraId="0D04DAFB"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b/>
          <w:sz w:val="24"/>
          <w:szCs w:val="24"/>
        </w:rPr>
        <w:t>I.-</w:t>
      </w:r>
      <w:r w:rsidRPr="00B67CED">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0AF6AE1"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b/>
          <w:sz w:val="24"/>
          <w:szCs w:val="24"/>
        </w:rPr>
        <w:t>II.-</w:t>
      </w:r>
      <w:r w:rsidRPr="00B67CED">
        <w:rPr>
          <w:rFonts w:ascii="Arial" w:eastAsia="Malgun Gothic" w:hAnsi="Arial" w:cs="Arial"/>
          <w:sz w:val="24"/>
          <w:szCs w:val="24"/>
        </w:rPr>
        <w:t xml:space="preserve"> La Ley General de Asentamientos Humanos , Ordenamiento Territorial y Desarrollo Urbano, en su artículo 1 fracción I, establece las normas básicas e instrumentos </w:t>
      </w:r>
      <w:r w:rsidRPr="00B67CED">
        <w:rPr>
          <w:rFonts w:ascii="Arial" w:hAnsi="Arial" w:cs="Arial"/>
          <w:sz w:val="24"/>
          <w:szCs w:val="24"/>
        </w:rPr>
        <w:t>de gestión de observancia general, para ordenar el uso del territorio y los Asentamientos Humanos en el país, con pleno respeto a los derechos humanos, así como el cumplimiento de las obligaciones que tiene el Estado para promoverlos, respetarlos, protegerlos y garantizarlos plenamente; así como el 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w:t>
      </w:r>
      <w:r w:rsidRPr="00B67CED">
        <w:rPr>
          <w:rFonts w:ascii="Arial" w:eastAsia="Malgun Gothic" w:hAnsi="Arial" w:cs="Arial"/>
          <w:sz w:val="24"/>
          <w:szCs w:val="24"/>
        </w:rPr>
        <w:t xml:space="preserve"> situación que se aplica en el predio materia de la presente iniciativa, así como los artículos que se enuncia a continuación:</w:t>
      </w:r>
    </w:p>
    <w:p w14:paraId="14A41B73" w14:textId="77777777" w:rsidR="00B67CED" w:rsidRDefault="00B67CED" w:rsidP="00B67CED">
      <w:pPr>
        <w:pStyle w:val="Texto0"/>
        <w:spacing w:after="0" w:line="240" w:lineRule="auto"/>
        <w:ind w:firstLine="0"/>
        <w:rPr>
          <w:rFonts w:ascii="Calibri" w:hAnsi="Calibri" w:cs="Calibri"/>
          <w:b/>
          <w:sz w:val="20"/>
        </w:rPr>
      </w:pPr>
      <w:bookmarkStart w:id="17" w:name="Artículo_11"/>
    </w:p>
    <w:p w14:paraId="76BDB8DB" w14:textId="77777777" w:rsidR="00B67CED" w:rsidRPr="00D979D5" w:rsidRDefault="00B67CED" w:rsidP="00B67CED">
      <w:pPr>
        <w:pStyle w:val="Texto0"/>
        <w:spacing w:after="0" w:line="240" w:lineRule="auto"/>
        <w:ind w:firstLine="0"/>
        <w:rPr>
          <w:rFonts w:ascii="Calibri" w:hAnsi="Calibri" w:cs="Calibri"/>
          <w:sz w:val="20"/>
        </w:rPr>
      </w:pPr>
      <w:r w:rsidRPr="00D979D5">
        <w:rPr>
          <w:rFonts w:ascii="Calibri" w:hAnsi="Calibri" w:cs="Calibri"/>
          <w:b/>
          <w:sz w:val="20"/>
        </w:rPr>
        <w:t>Artículo 11</w:t>
      </w:r>
      <w:bookmarkEnd w:id="17"/>
      <w:r w:rsidRPr="00D979D5">
        <w:rPr>
          <w:rFonts w:ascii="Calibri" w:hAnsi="Calibri" w:cs="Calibri"/>
          <w:b/>
          <w:sz w:val="20"/>
        </w:rPr>
        <w:t xml:space="preserve">. </w:t>
      </w:r>
      <w:r w:rsidRPr="00D979D5">
        <w:rPr>
          <w:rFonts w:ascii="Calibri" w:hAnsi="Calibri" w:cs="Calibri"/>
          <w:sz w:val="20"/>
        </w:rPr>
        <w:t>Corresponde a los municipios:</w:t>
      </w:r>
    </w:p>
    <w:p w14:paraId="67699E98"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w:t>
      </w:r>
      <w:r w:rsidRPr="00D979D5">
        <w:rPr>
          <w:rFonts w:ascii="Calibri" w:hAnsi="Calibri" w:cs="Calibri"/>
          <w:sz w:val="20"/>
        </w:rPr>
        <w:t xml:space="preserve">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59F622EE" w14:textId="77777777" w:rsidR="00B67CED" w:rsidRPr="00D979D5" w:rsidRDefault="00B67CED" w:rsidP="00B67CED">
      <w:pPr>
        <w:pStyle w:val="Texto0"/>
        <w:spacing w:after="0" w:line="240" w:lineRule="auto"/>
        <w:rPr>
          <w:rFonts w:ascii="Calibri" w:hAnsi="Calibri" w:cs="Calibri"/>
          <w:sz w:val="20"/>
        </w:rPr>
      </w:pPr>
    </w:p>
    <w:p w14:paraId="52A6EC0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w:t>
      </w:r>
      <w:r w:rsidRPr="00D979D5">
        <w:rPr>
          <w:rFonts w:ascii="Calibri" w:hAnsi="Calibri" w:cs="Calibri"/>
          <w:sz w:val="20"/>
        </w:rPr>
        <w:t xml:space="preserve"> Regular, controlar y vigilar las Reservas, Usos del Suelo y Destinos de áreas y predios, así como las zonas de alto riesgo en los Centros de Población que se encuentren dentro del municipio;</w:t>
      </w:r>
    </w:p>
    <w:p w14:paraId="68B909FA" w14:textId="77777777" w:rsidR="00B67CED" w:rsidRPr="00D979D5" w:rsidRDefault="00B67CED" w:rsidP="00B67CED">
      <w:pPr>
        <w:pStyle w:val="Texto0"/>
        <w:spacing w:after="0" w:line="240" w:lineRule="auto"/>
        <w:rPr>
          <w:rFonts w:ascii="Calibri" w:hAnsi="Calibri" w:cs="Calibri"/>
          <w:sz w:val="20"/>
        </w:rPr>
      </w:pPr>
    </w:p>
    <w:p w14:paraId="1DC0A25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III.</w:t>
      </w:r>
      <w:r w:rsidRPr="00D979D5">
        <w:rPr>
          <w:rFonts w:ascii="Calibri" w:hAnsi="Calibri" w:cs="Calibri"/>
          <w:sz w:val="20"/>
        </w:rPr>
        <w:t xml:space="preserve"> Formular, aprobar y administrar la Zonificación de los Centros de Población que se encuentren dentro del municipio, en los términos previstos en los planes o programas municipales y en los demás que de éstos deriven;</w:t>
      </w:r>
    </w:p>
    <w:p w14:paraId="02201037" w14:textId="77777777" w:rsidR="00B67CED" w:rsidRPr="00D979D5" w:rsidRDefault="00B67CED" w:rsidP="00B67CED">
      <w:pPr>
        <w:pStyle w:val="Texto0"/>
        <w:spacing w:after="0" w:line="240" w:lineRule="auto"/>
        <w:rPr>
          <w:rFonts w:ascii="Calibri" w:hAnsi="Calibri" w:cs="Calibri"/>
          <w:sz w:val="20"/>
        </w:rPr>
      </w:pPr>
    </w:p>
    <w:p w14:paraId="231ABB17"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IV.</w:t>
      </w:r>
      <w:r w:rsidRPr="00D979D5">
        <w:rPr>
          <w:rFonts w:ascii="Calibri" w:hAnsi="Calibri" w:cs="Calibri"/>
          <w:sz w:val="20"/>
        </w:rPr>
        <w:t xml:space="preserve"> Promover y ejecutar acciones, inversiones y servicios públicos para la Conservación, Mejoramiento y Crecimiento de los Centros de Población, considerando la igualdad sustantiva entre hombres y mujeres y el pleno ejercicio de derechos humanos;</w:t>
      </w:r>
    </w:p>
    <w:p w14:paraId="5388222B" w14:textId="77777777" w:rsidR="00B67CED" w:rsidRPr="00D979D5" w:rsidRDefault="00B67CED" w:rsidP="00B67CED">
      <w:pPr>
        <w:pStyle w:val="Texto0"/>
        <w:spacing w:after="0" w:line="240" w:lineRule="auto"/>
        <w:rPr>
          <w:rFonts w:ascii="Calibri" w:hAnsi="Calibri" w:cs="Calibri"/>
          <w:sz w:val="20"/>
        </w:rPr>
      </w:pPr>
    </w:p>
    <w:p w14:paraId="2893C109"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w:t>
      </w:r>
      <w:r w:rsidRPr="00D979D5">
        <w:rPr>
          <w:rFonts w:ascii="Calibri" w:hAnsi="Calibri" w:cs="Calibri"/>
          <w:sz w:val="20"/>
        </w:rPr>
        <w:t xml:space="preserve"> Proponer a las autoridades competentes de las entidades federativas la Fundación y, en su caso, la desaparición de Centros de Población;</w:t>
      </w:r>
    </w:p>
    <w:p w14:paraId="476141F2" w14:textId="77777777" w:rsidR="00B67CED" w:rsidRPr="00D979D5" w:rsidRDefault="00B67CED" w:rsidP="00B67CED">
      <w:pPr>
        <w:pStyle w:val="Texto0"/>
        <w:spacing w:after="0" w:line="240" w:lineRule="auto"/>
        <w:rPr>
          <w:rFonts w:ascii="Calibri" w:hAnsi="Calibri" w:cs="Calibri"/>
          <w:sz w:val="20"/>
        </w:rPr>
      </w:pPr>
    </w:p>
    <w:p w14:paraId="792BCC48" w14:textId="77777777" w:rsidR="00B67CED" w:rsidRPr="00D979D5" w:rsidRDefault="00B67CED" w:rsidP="00B67CED">
      <w:pPr>
        <w:pStyle w:val="Texto0"/>
        <w:spacing w:after="0" w:line="240" w:lineRule="auto"/>
        <w:rPr>
          <w:rFonts w:ascii="Calibri" w:hAnsi="Calibri" w:cs="Calibri"/>
          <w:sz w:val="20"/>
          <w:u w:val="single"/>
        </w:rPr>
      </w:pPr>
      <w:r w:rsidRPr="00D979D5">
        <w:rPr>
          <w:rFonts w:ascii="Calibri" w:hAnsi="Calibri" w:cs="Calibri"/>
          <w:b/>
          <w:sz w:val="20"/>
          <w:u w:val="single"/>
        </w:rPr>
        <w:t>VI.</w:t>
      </w:r>
      <w:r w:rsidRPr="00D979D5">
        <w:rPr>
          <w:rFonts w:ascii="Calibri" w:hAnsi="Calibri" w:cs="Calibri"/>
          <w:sz w:val="20"/>
          <w:u w:val="single"/>
        </w:rPr>
        <w:t xml:space="preserve"> Participar en la planeación y regulación de las zonas metropolitanas y conurbaciones, en los términos de esta Ley y de la legislación local;</w:t>
      </w:r>
    </w:p>
    <w:p w14:paraId="2048F186" w14:textId="77777777" w:rsidR="00B67CED" w:rsidRPr="00D979D5" w:rsidRDefault="00B67CED" w:rsidP="00B67CED">
      <w:pPr>
        <w:pStyle w:val="Texto0"/>
        <w:spacing w:after="0" w:line="240" w:lineRule="auto"/>
        <w:rPr>
          <w:rFonts w:ascii="Calibri" w:hAnsi="Calibri" w:cs="Calibri"/>
          <w:sz w:val="20"/>
        </w:rPr>
      </w:pPr>
    </w:p>
    <w:p w14:paraId="296675D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w:t>
      </w:r>
      <w:r w:rsidRPr="00D979D5">
        <w:rPr>
          <w:rFonts w:ascii="Calibri" w:hAnsi="Calibri" w:cs="Calibri"/>
          <w:sz w:val="20"/>
        </w:rPr>
        <w:t xml:space="preserve"> Celebrar convenios de asociación con otros municipios para fortalecer sus procesos de planeación urbana, así como para la programación, financiamiento y ejecución de acciones, obras y prestación de servicios comunes;</w:t>
      </w:r>
    </w:p>
    <w:p w14:paraId="5AC2F8D1" w14:textId="77777777" w:rsidR="00B67CED" w:rsidRPr="00D979D5" w:rsidRDefault="00B67CED" w:rsidP="00B67CED">
      <w:pPr>
        <w:pStyle w:val="Texto0"/>
        <w:spacing w:after="0" w:line="240" w:lineRule="auto"/>
        <w:rPr>
          <w:rFonts w:ascii="Calibri" w:hAnsi="Calibri" w:cs="Calibri"/>
          <w:sz w:val="20"/>
        </w:rPr>
      </w:pPr>
    </w:p>
    <w:p w14:paraId="04D0499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VIII.</w:t>
      </w:r>
      <w:r w:rsidRPr="00D979D5">
        <w:rPr>
          <w:rFonts w:ascii="Calibri" w:hAnsi="Calibri" w:cs="Calibri"/>
          <w:sz w:val="20"/>
        </w:rPr>
        <w:t xml:space="preserve"> Celebrar con la Federación, la entidad federativa respectiva, con otros municipios, Demarcaciones Territoriales o con los particulares, convenios y acuerdos de coordinación y concertación que apoyen los objetivos y prioridades previstos en los planes o programas municipales de Desarrollo Urbano, de Centros de Población y los demás que de éstos deriven;</w:t>
      </w:r>
    </w:p>
    <w:p w14:paraId="45A4BDCA" w14:textId="77777777" w:rsidR="00B67CED" w:rsidRPr="00D979D5" w:rsidRDefault="00B67CED" w:rsidP="00B67CED">
      <w:pPr>
        <w:pStyle w:val="Texto0"/>
        <w:spacing w:after="0" w:line="240" w:lineRule="auto"/>
        <w:rPr>
          <w:rFonts w:ascii="Calibri" w:hAnsi="Calibri" w:cs="Calibri"/>
          <w:sz w:val="20"/>
        </w:rPr>
      </w:pPr>
    </w:p>
    <w:p w14:paraId="5C11B93C"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IX.</w:t>
      </w:r>
      <w:r w:rsidRPr="00D979D5">
        <w:rPr>
          <w:rFonts w:ascii="Calibri" w:hAnsi="Calibri" w:cs="Calibri"/>
          <w:sz w:val="20"/>
        </w:rPr>
        <w:t xml:space="preserve"> Prestar los servicios públicos municipales, atendiendo a lo previsto en la Constitución Política de los Estados Unidos Mexicanos y en la legislación local;</w:t>
      </w:r>
    </w:p>
    <w:p w14:paraId="2EFC1E3F" w14:textId="77777777" w:rsidR="00B67CED" w:rsidRPr="00D979D5" w:rsidRDefault="00B67CED" w:rsidP="00B67CED">
      <w:pPr>
        <w:pStyle w:val="Texto0"/>
        <w:spacing w:after="0" w:line="240" w:lineRule="auto"/>
        <w:rPr>
          <w:rFonts w:ascii="Calibri" w:hAnsi="Calibri" w:cs="Calibri"/>
          <w:sz w:val="20"/>
        </w:rPr>
      </w:pPr>
    </w:p>
    <w:p w14:paraId="19211C7F"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w:t>
      </w:r>
      <w:r w:rsidRPr="00D979D5">
        <w:rPr>
          <w:rFonts w:ascii="Calibri" w:hAnsi="Calibri" w:cs="Calibri"/>
          <w:sz w:val="20"/>
        </w:rPr>
        <w:t xml:space="preserve"> Coordinar sus acciones y, en su caso, celebrar convenios para asociarse con la respectiva entidad federativa y con otros municipios o con los particulares, para la prestación de servicios públicos municipales, de acuerdo con lo previsto en la legislación local;</w:t>
      </w:r>
    </w:p>
    <w:p w14:paraId="264F0429" w14:textId="77777777" w:rsidR="00B67CED" w:rsidRPr="00D979D5" w:rsidRDefault="00B67CED" w:rsidP="00B67CED">
      <w:pPr>
        <w:pStyle w:val="Texto0"/>
        <w:spacing w:after="0" w:line="240" w:lineRule="auto"/>
        <w:rPr>
          <w:rFonts w:ascii="Calibri" w:hAnsi="Calibri" w:cs="Calibri"/>
          <w:sz w:val="20"/>
        </w:rPr>
      </w:pPr>
    </w:p>
    <w:p w14:paraId="405F726F"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w:t>
      </w:r>
      <w:r w:rsidRPr="00D979D5">
        <w:rPr>
          <w:rFonts w:ascii="Calibri" w:hAnsi="Calibri" w:cs="Calibri"/>
          <w:sz w:val="20"/>
        </w:rPr>
        <w:t xml:space="preserve"> Expedir las autorizaciones, licencias o permisos de las diversas acciones urbanísticas, con estricto apego a las normas jurídicas locales, planes o programas de Desarrollo Urbano y sus correspondientes Reservas, Usos del Suelo y Destinos de áreas y predios;</w:t>
      </w:r>
    </w:p>
    <w:p w14:paraId="28B5E87D" w14:textId="77777777" w:rsidR="00B67CED" w:rsidRPr="00D979D5" w:rsidRDefault="00B67CED" w:rsidP="00B67CED">
      <w:pPr>
        <w:pStyle w:val="Texto0"/>
        <w:spacing w:after="0" w:line="240" w:lineRule="auto"/>
        <w:rPr>
          <w:rFonts w:ascii="Calibri" w:hAnsi="Calibri" w:cs="Calibri"/>
          <w:sz w:val="20"/>
        </w:rPr>
      </w:pPr>
    </w:p>
    <w:p w14:paraId="65A4C6EB"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XII.</w:t>
      </w:r>
      <w:r w:rsidRPr="00D979D5">
        <w:rPr>
          <w:rFonts w:ascii="Calibri" w:hAnsi="Calibri" w:cs="Calibri"/>
          <w:sz w:val="20"/>
        </w:rPr>
        <w:t xml:space="preserve"> 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14:paraId="7D701875" w14:textId="77777777" w:rsidR="00B67CED" w:rsidRPr="00D979D5" w:rsidRDefault="00B67CED" w:rsidP="00B67CED">
      <w:pPr>
        <w:pStyle w:val="Texto0"/>
        <w:spacing w:after="0" w:line="240" w:lineRule="auto"/>
        <w:rPr>
          <w:rFonts w:ascii="Calibri" w:hAnsi="Calibri" w:cs="Calibri"/>
          <w:sz w:val="20"/>
        </w:rPr>
      </w:pPr>
    </w:p>
    <w:p w14:paraId="506740B5"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XIII.</w:t>
      </w:r>
      <w:r w:rsidRPr="00D979D5">
        <w:rPr>
          <w:rFonts w:ascii="Calibri" w:hAnsi="Calibri" w:cs="Calibri"/>
          <w:sz w:val="20"/>
        </w:rPr>
        <w:t xml:space="preserve"> Solicitar a la autoridad competente de la entidad federativa, la inscripción oportunamente en el Registro Público de la Propiedad de la entidad los planes y programas que se citan en la fracción anterior, así como su publicación en la gaceta o periódico oficial de la entidad;</w:t>
      </w:r>
    </w:p>
    <w:p w14:paraId="242A3181" w14:textId="77777777" w:rsidR="00B67CED" w:rsidRPr="00D979D5" w:rsidRDefault="00B67CED" w:rsidP="00B67CED">
      <w:pPr>
        <w:pStyle w:val="Texto0"/>
        <w:spacing w:after="0" w:line="240" w:lineRule="auto"/>
        <w:rPr>
          <w:rFonts w:ascii="Calibri" w:hAnsi="Calibri" w:cs="Calibri"/>
          <w:sz w:val="20"/>
        </w:rPr>
      </w:pPr>
    </w:p>
    <w:p w14:paraId="01B9DBD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XIV.</w:t>
      </w:r>
      <w:r w:rsidRPr="00D979D5">
        <w:rPr>
          <w:rFonts w:ascii="Calibri" w:hAnsi="Calibri" w:cs="Calibri"/>
          <w:sz w:val="20"/>
        </w:rPr>
        <w:t xml:space="preserve"> Solicitar la incorporación de los planes y programas de Desarrollo Urbano y sus modificaciones en el sistema de información territorial y urbano a cargo de la Secretaría;</w:t>
      </w:r>
    </w:p>
    <w:p w14:paraId="52345106" w14:textId="77777777" w:rsidR="00B67CED" w:rsidRPr="00D979D5" w:rsidRDefault="00B67CED" w:rsidP="00B67CED">
      <w:pPr>
        <w:pStyle w:val="Texto0"/>
        <w:spacing w:after="0" w:line="240" w:lineRule="auto"/>
        <w:rPr>
          <w:rFonts w:ascii="Calibri" w:hAnsi="Calibri" w:cs="Calibri"/>
          <w:sz w:val="20"/>
        </w:rPr>
      </w:pPr>
    </w:p>
    <w:p w14:paraId="3C1545AC" w14:textId="77777777" w:rsidR="00B67CED" w:rsidRPr="00D979D5" w:rsidRDefault="00B67CED" w:rsidP="00B67CED">
      <w:pPr>
        <w:pStyle w:val="Texto0"/>
        <w:spacing w:after="0" w:line="240" w:lineRule="auto"/>
        <w:rPr>
          <w:rFonts w:ascii="Calibri" w:hAnsi="Calibri" w:cs="Calibri"/>
          <w:sz w:val="20"/>
          <w:u w:val="single"/>
        </w:rPr>
      </w:pPr>
      <w:r w:rsidRPr="00D979D5">
        <w:rPr>
          <w:rFonts w:ascii="Calibri" w:hAnsi="Calibri" w:cs="Calibri"/>
          <w:b/>
          <w:sz w:val="20"/>
          <w:u w:val="single"/>
        </w:rPr>
        <w:t>XV.</w:t>
      </w:r>
      <w:r w:rsidRPr="00D979D5">
        <w:rPr>
          <w:rFonts w:ascii="Calibri" w:hAnsi="Calibri" w:cs="Calibri"/>
          <w:sz w:val="20"/>
          <w:u w:val="single"/>
        </w:rPr>
        <w:t xml:space="preserve"> Intervenir en la regularización de la tenencia de la tierra urbana, en los términos de la legislación aplicable y de conformidad con los planes o programas de Desarrollo Urbano y las Reservas, Usos del Suelo y Destinos de áreas y predios;</w:t>
      </w:r>
    </w:p>
    <w:p w14:paraId="171EB6F2" w14:textId="77777777" w:rsidR="00B67CED" w:rsidRPr="00D979D5" w:rsidRDefault="00B67CED" w:rsidP="00B67CED">
      <w:pPr>
        <w:pStyle w:val="Texto0"/>
        <w:spacing w:after="0" w:line="240" w:lineRule="auto"/>
        <w:rPr>
          <w:rFonts w:ascii="Calibri" w:hAnsi="Calibri" w:cs="Calibri"/>
          <w:sz w:val="20"/>
        </w:rPr>
      </w:pPr>
    </w:p>
    <w:p w14:paraId="105D2521"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XVI.</w:t>
      </w:r>
      <w:r w:rsidRPr="00D979D5">
        <w:rPr>
          <w:rFonts w:ascii="Calibri" w:hAnsi="Calibri" w:cs="Calibri"/>
          <w:sz w:val="20"/>
        </w:rPr>
        <w:t xml:space="preserve"> 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14:paraId="606613D7" w14:textId="77777777" w:rsidR="00B67CED" w:rsidRPr="00D979D5" w:rsidRDefault="00B67CED" w:rsidP="00B67CED">
      <w:pPr>
        <w:pStyle w:val="Texto0"/>
        <w:spacing w:after="0" w:line="240" w:lineRule="auto"/>
        <w:rPr>
          <w:rFonts w:ascii="Calibri" w:hAnsi="Calibri" w:cs="Calibri"/>
          <w:sz w:val="20"/>
        </w:rPr>
      </w:pPr>
    </w:p>
    <w:p w14:paraId="4714096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XVII.</w:t>
      </w:r>
      <w:r w:rsidRPr="00D979D5">
        <w:rPr>
          <w:rFonts w:ascii="Calibri" w:hAnsi="Calibri" w:cs="Calibri"/>
          <w:sz w:val="20"/>
        </w:rPr>
        <w:t xml:space="preserve"> Participar en la creación y administración del suelo y Reservas territoriales para el Desarrollo Urbano, de conformidad con las disposiciones jurídicas aplicables; así como generar los instrumentos que permitan la disponibilidad de tierra para personas en situación de pobreza o vulnerabilidad;</w:t>
      </w:r>
    </w:p>
    <w:p w14:paraId="66BA9122" w14:textId="77777777" w:rsidR="00B67CED" w:rsidRPr="00D979D5" w:rsidRDefault="00B67CED" w:rsidP="00B67CED">
      <w:pPr>
        <w:pStyle w:val="Texto0"/>
        <w:spacing w:after="0" w:line="240" w:lineRule="auto"/>
        <w:rPr>
          <w:rFonts w:ascii="Calibri" w:hAnsi="Calibri" w:cs="Calibri"/>
          <w:sz w:val="20"/>
        </w:rPr>
      </w:pPr>
    </w:p>
    <w:p w14:paraId="1E5EACD4"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XVIII.</w:t>
      </w:r>
      <w:r w:rsidRPr="00D979D5">
        <w:rPr>
          <w:rFonts w:ascii="Calibri" w:hAnsi="Calibri" w:cs="Calibri"/>
          <w:sz w:val="20"/>
        </w:rPr>
        <w:t xml:space="preserve"> Atender y cumplir los lineamientos y normas relativas a los polígonos de protección y salvaguarda en zonas de riesgo, así como de zonas restringidas o identificadas como áreas no urbanizables por disposición contenidas en leyes de carácter federal;</w:t>
      </w:r>
    </w:p>
    <w:p w14:paraId="311914F0" w14:textId="77777777" w:rsidR="00B67CED" w:rsidRPr="00D979D5" w:rsidRDefault="00B67CED" w:rsidP="00B67CED">
      <w:pPr>
        <w:pStyle w:val="Texto0"/>
        <w:spacing w:after="0" w:line="240" w:lineRule="auto"/>
        <w:rPr>
          <w:rFonts w:ascii="Calibri" w:hAnsi="Calibri" w:cs="Calibri"/>
          <w:sz w:val="20"/>
        </w:rPr>
      </w:pPr>
    </w:p>
    <w:p w14:paraId="2A44FF7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XIX.</w:t>
      </w:r>
      <w:r w:rsidRPr="00D979D5">
        <w:rPr>
          <w:rFonts w:ascii="Calibri" w:hAnsi="Calibri" w:cs="Calibri"/>
          <w:sz w:val="20"/>
        </w:rPr>
        <w:t xml:space="preserve"> 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w:t>
      </w:r>
    </w:p>
    <w:p w14:paraId="3408A476" w14:textId="77777777" w:rsidR="00B67CED" w:rsidRPr="00D979D5" w:rsidRDefault="00B67CED" w:rsidP="00B67CED">
      <w:pPr>
        <w:pStyle w:val="Texto0"/>
        <w:spacing w:after="0" w:line="240" w:lineRule="auto"/>
        <w:rPr>
          <w:rFonts w:ascii="Calibri" w:hAnsi="Calibri" w:cs="Calibri"/>
          <w:sz w:val="20"/>
        </w:rPr>
      </w:pPr>
    </w:p>
    <w:p w14:paraId="4A9A19DC"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w:t>
      </w:r>
      <w:r w:rsidRPr="00D979D5">
        <w:rPr>
          <w:rFonts w:ascii="Calibri" w:hAnsi="Calibri" w:cs="Calibri"/>
          <w:sz w:val="20"/>
        </w:rPr>
        <w:t xml:space="preserve"> Formular y ejecutar acciones específicas de promoción y protección a los espacios públicos;</w:t>
      </w:r>
    </w:p>
    <w:p w14:paraId="14DEE258" w14:textId="77777777" w:rsidR="00B67CED" w:rsidRPr="00D979D5" w:rsidRDefault="00B67CED" w:rsidP="00B67CED">
      <w:pPr>
        <w:pStyle w:val="Texto0"/>
        <w:spacing w:after="0" w:line="240" w:lineRule="auto"/>
        <w:rPr>
          <w:rFonts w:ascii="Calibri" w:hAnsi="Calibri" w:cs="Calibri"/>
          <w:sz w:val="20"/>
        </w:rPr>
      </w:pPr>
    </w:p>
    <w:p w14:paraId="459E0024"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w:t>
      </w:r>
      <w:r w:rsidRPr="00D979D5">
        <w:rPr>
          <w:rFonts w:ascii="Calibri" w:hAnsi="Calibri" w:cs="Calibri"/>
          <w:sz w:val="20"/>
        </w:rPr>
        <w:t xml:space="preserve"> Informar y difundir anualmente a la ciudadanía sobre la aplicación y ejecución de los planes o programas de Desarrollo Urbano;</w:t>
      </w:r>
    </w:p>
    <w:p w14:paraId="59784B6E" w14:textId="77777777" w:rsidR="00B67CED" w:rsidRPr="00D979D5" w:rsidRDefault="00B67CED" w:rsidP="00B67CED">
      <w:pPr>
        <w:pStyle w:val="Texto0"/>
        <w:spacing w:after="0" w:line="240" w:lineRule="auto"/>
        <w:rPr>
          <w:rFonts w:ascii="Calibri" w:hAnsi="Calibri" w:cs="Calibri"/>
          <w:sz w:val="20"/>
        </w:rPr>
      </w:pPr>
    </w:p>
    <w:p w14:paraId="76F29971"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XXII.</w:t>
      </w:r>
      <w:r w:rsidRPr="00D979D5">
        <w:rPr>
          <w:rFonts w:ascii="Calibri" w:hAnsi="Calibri" w:cs="Calibri"/>
          <w:sz w:val="20"/>
        </w:rPr>
        <w:t xml:space="preserve"> Crear los mecanismos de consulta ciudadana para la formulación, modificación y evaluación de los planes o programas municipales de Desarrollo Urbano y los que de ellos emanen de conformidad con lo dispuesto por esta Ley;</w:t>
      </w:r>
    </w:p>
    <w:p w14:paraId="53F58620" w14:textId="77777777" w:rsidR="00B67CED" w:rsidRPr="00D979D5" w:rsidRDefault="00B67CED" w:rsidP="00B67CED">
      <w:pPr>
        <w:pStyle w:val="Texto0"/>
        <w:spacing w:after="0" w:line="240" w:lineRule="auto"/>
        <w:rPr>
          <w:rFonts w:ascii="Calibri" w:hAnsi="Calibri" w:cs="Calibri"/>
          <w:sz w:val="20"/>
        </w:rPr>
      </w:pPr>
    </w:p>
    <w:p w14:paraId="0D27600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XXIII.</w:t>
      </w:r>
      <w:r w:rsidRPr="00D979D5">
        <w:rPr>
          <w:rFonts w:ascii="Calibri" w:hAnsi="Calibri" w:cs="Calibri"/>
          <w:sz w:val="20"/>
        </w:rPr>
        <w:t xml:space="preserve"> Promover el cumplimiento y la plena vigencia de los derechos relacionados con los asentamientos humanos, el Desarrollo Urbano y la vivienda;</w:t>
      </w:r>
    </w:p>
    <w:p w14:paraId="3A9CB82D" w14:textId="77777777" w:rsidR="00B67CED" w:rsidRPr="00D979D5" w:rsidRDefault="00B67CED" w:rsidP="00B67CED">
      <w:pPr>
        <w:pStyle w:val="Texto0"/>
        <w:spacing w:after="0" w:line="240" w:lineRule="auto"/>
        <w:rPr>
          <w:rFonts w:ascii="Calibri" w:hAnsi="Calibri" w:cs="Calibri"/>
          <w:sz w:val="20"/>
        </w:rPr>
      </w:pPr>
    </w:p>
    <w:p w14:paraId="29526DF1"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XXIV.</w:t>
      </w:r>
      <w:r w:rsidRPr="00D979D5">
        <w:rPr>
          <w:rFonts w:ascii="Calibri" w:hAnsi="Calibri" w:cs="Calibri"/>
          <w:sz w:val="20"/>
        </w:rPr>
        <w:t xml:space="preserve"> Promover y ejecutar acciones para prevenir y, mitigar el riesgo de los asentamientos humanos y aumentar la Resiliencia de los mismos ante fenómenos naturales y antropogénicos, y</w:t>
      </w:r>
    </w:p>
    <w:p w14:paraId="5A5076FD" w14:textId="77777777" w:rsidR="00B67CED" w:rsidRPr="00D979D5" w:rsidRDefault="00B67CED" w:rsidP="00B67CED">
      <w:pPr>
        <w:pStyle w:val="Texto0"/>
        <w:spacing w:after="0" w:line="240" w:lineRule="auto"/>
        <w:rPr>
          <w:rFonts w:ascii="Calibri" w:hAnsi="Calibri" w:cs="Calibri"/>
          <w:sz w:val="20"/>
        </w:rPr>
      </w:pPr>
    </w:p>
    <w:p w14:paraId="5BF1A9D7"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XXV.</w:t>
      </w:r>
      <w:r w:rsidRPr="00D979D5">
        <w:rPr>
          <w:rFonts w:ascii="Calibri" w:hAnsi="Calibri" w:cs="Calibri"/>
          <w:sz w:val="20"/>
        </w:rPr>
        <w:t xml:space="preserve"> Las demás que les señale esta Ley y otras disposiciones jurídicas federales y locales.</w:t>
      </w:r>
    </w:p>
    <w:p w14:paraId="610D8674" w14:textId="77777777" w:rsidR="00B67CED" w:rsidRPr="00D979D5" w:rsidRDefault="00B67CED" w:rsidP="00B67CED">
      <w:pPr>
        <w:pStyle w:val="Texto0"/>
        <w:spacing w:after="0" w:line="240" w:lineRule="auto"/>
        <w:ind w:firstLine="0"/>
        <w:rPr>
          <w:rFonts w:ascii="Calibri" w:hAnsi="Calibri" w:cs="Calibri"/>
          <w:sz w:val="20"/>
        </w:rPr>
      </w:pPr>
    </w:p>
    <w:p w14:paraId="5EEBF8D0" w14:textId="77777777" w:rsidR="00B67CED" w:rsidRPr="00D979D5" w:rsidRDefault="00B67CED" w:rsidP="00B67CED">
      <w:pPr>
        <w:pStyle w:val="Texto0"/>
        <w:spacing w:after="0" w:line="240" w:lineRule="auto"/>
        <w:rPr>
          <w:rFonts w:ascii="Calibri" w:hAnsi="Calibri" w:cs="Calibri"/>
          <w:sz w:val="20"/>
        </w:rPr>
      </w:pPr>
      <w:bookmarkStart w:id="18" w:name="Artículo_52"/>
      <w:r w:rsidRPr="00D979D5">
        <w:rPr>
          <w:rFonts w:ascii="Calibri" w:hAnsi="Calibri" w:cs="Calibri"/>
          <w:b/>
          <w:sz w:val="20"/>
        </w:rPr>
        <w:t>Artículo 52</w:t>
      </w:r>
      <w:bookmarkEnd w:id="18"/>
      <w:r w:rsidRPr="00D979D5">
        <w:rPr>
          <w:rFonts w:ascii="Calibri" w:hAnsi="Calibri" w:cs="Calibri"/>
          <w:b/>
          <w:sz w:val="20"/>
        </w:rPr>
        <w:t xml:space="preserve">. </w:t>
      </w:r>
      <w:r w:rsidRPr="00D979D5">
        <w:rPr>
          <w:rFonts w:ascii="Calibri" w:hAnsi="Calibri" w:cs="Calibri"/>
          <w:sz w:val="20"/>
        </w:rPr>
        <w:t>La legislación estatal en la materia señalará los requisitos y alcances de las acciones de Fundación, Conservación, Mejoramiento y Crecimiento de los Centros de Población, y establecerá las disposiciones para:</w:t>
      </w:r>
    </w:p>
    <w:p w14:paraId="1DB53A40" w14:textId="77777777" w:rsidR="00B67CED" w:rsidRPr="00D979D5" w:rsidRDefault="00B67CED" w:rsidP="00B67CED">
      <w:pPr>
        <w:pStyle w:val="Texto0"/>
        <w:spacing w:after="0" w:line="240" w:lineRule="auto"/>
        <w:rPr>
          <w:rFonts w:ascii="Calibri" w:hAnsi="Calibri" w:cs="Calibri"/>
          <w:sz w:val="20"/>
        </w:rPr>
      </w:pPr>
    </w:p>
    <w:p w14:paraId="4C88784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w:t>
      </w:r>
      <w:r w:rsidRPr="00D979D5">
        <w:rPr>
          <w:rFonts w:ascii="Calibri" w:hAnsi="Calibri" w:cs="Calibri"/>
          <w:sz w:val="20"/>
        </w:rPr>
        <w:t xml:space="preserve"> La asignación de Usos del suelo y Destinos compatibles, promoviendo la mezcla de Usos del suelo mixtos, procurando integrar las zonas residenciales, comerciales y centros de trabajo, impidiendo la expansión física desordenada de los centros de población y la adecuada estructura vial;</w:t>
      </w:r>
    </w:p>
    <w:p w14:paraId="2A7BEDA7" w14:textId="77777777" w:rsidR="00B67CED" w:rsidRPr="00D979D5" w:rsidRDefault="00B67CED" w:rsidP="00B67CED">
      <w:pPr>
        <w:pStyle w:val="Texto0"/>
        <w:spacing w:after="0" w:line="240" w:lineRule="auto"/>
        <w:rPr>
          <w:rFonts w:ascii="Calibri" w:hAnsi="Calibri" w:cs="Calibri"/>
          <w:sz w:val="20"/>
        </w:rPr>
      </w:pPr>
    </w:p>
    <w:p w14:paraId="6F58E4AD"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w:t>
      </w:r>
      <w:r w:rsidRPr="00D979D5">
        <w:rPr>
          <w:rFonts w:ascii="Calibri" w:hAnsi="Calibri" w:cs="Calibri"/>
          <w:sz w:val="20"/>
        </w:rPr>
        <w:t xml:space="preserve"> La formulación, aprobación y ejecución de los planes o programas de Desarrollo Urbano;</w:t>
      </w:r>
    </w:p>
    <w:p w14:paraId="4049A5DA" w14:textId="77777777" w:rsidR="00B67CED" w:rsidRPr="00D979D5" w:rsidRDefault="00B67CED" w:rsidP="00B67CED">
      <w:pPr>
        <w:pStyle w:val="Texto0"/>
        <w:spacing w:after="0" w:line="240" w:lineRule="auto"/>
        <w:rPr>
          <w:rFonts w:ascii="Calibri" w:hAnsi="Calibri" w:cs="Calibri"/>
          <w:sz w:val="20"/>
        </w:rPr>
      </w:pPr>
    </w:p>
    <w:p w14:paraId="646C7056"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III.</w:t>
      </w:r>
      <w:r w:rsidRPr="00D979D5">
        <w:rPr>
          <w:rFonts w:ascii="Calibri" w:hAnsi="Calibri" w:cs="Calibri"/>
          <w:sz w:val="20"/>
        </w:rPr>
        <w:t xml:space="preserve"> La celebración de convenios y acuerdos de coordinación con las dependencias y entidades del sector público y de concertación de acciones con los organismos de los sectores social y privado;</w:t>
      </w:r>
    </w:p>
    <w:p w14:paraId="2F1E92C6" w14:textId="77777777" w:rsidR="00B67CED" w:rsidRPr="00D979D5" w:rsidRDefault="00B67CED" w:rsidP="00B67CED">
      <w:pPr>
        <w:pStyle w:val="Texto0"/>
        <w:spacing w:after="0" w:line="240" w:lineRule="auto"/>
        <w:rPr>
          <w:rFonts w:ascii="Calibri" w:hAnsi="Calibri" w:cs="Calibri"/>
          <w:sz w:val="20"/>
        </w:rPr>
      </w:pPr>
    </w:p>
    <w:p w14:paraId="42F16F4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IV.</w:t>
      </w:r>
      <w:r w:rsidRPr="00D979D5">
        <w:rPr>
          <w:rFonts w:ascii="Calibri" w:hAnsi="Calibri" w:cs="Calibri"/>
          <w:sz w:val="20"/>
        </w:rPr>
        <w:t xml:space="preserve"> La adquisición, asignación o destino de inmuebles por parte del sector público;</w:t>
      </w:r>
    </w:p>
    <w:p w14:paraId="4345C25E" w14:textId="77777777" w:rsidR="00B67CED" w:rsidRPr="00D979D5" w:rsidRDefault="00B67CED" w:rsidP="00B67CED">
      <w:pPr>
        <w:pStyle w:val="Texto0"/>
        <w:spacing w:after="0" w:line="240" w:lineRule="auto"/>
        <w:rPr>
          <w:rFonts w:ascii="Calibri" w:hAnsi="Calibri" w:cs="Calibri"/>
          <w:sz w:val="20"/>
        </w:rPr>
      </w:pPr>
    </w:p>
    <w:p w14:paraId="663E5B0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w:t>
      </w:r>
      <w:r w:rsidRPr="00D979D5">
        <w:rPr>
          <w:rFonts w:ascii="Calibri" w:hAnsi="Calibri" w:cs="Calibri"/>
          <w:sz w:val="20"/>
        </w:rPr>
        <w:t xml:space="preserve"> La construcción de vivienda adecuada, infraestructura y equipamiento de los Centros de Población;</w:t>
      </w:r>
    </w:p>
    <w:p w14:paraId="0135FA74" w14:textId="77777777" w:rsidR="00B67CED" w:rsidRPr="00D979D5" w:rsidRDefault="00B67CED" w:rsidP="00B67CED">
      <w:pPr>
        <w:pStyle w:val="Texto0"/>
        <w:spacing w:after="0" w:line="240" w:lineRule="auto"/>
        <w:rPr>
          <w:rFonts w:ascii="Calibri" w:hAnsi="Calibri" w:cs="Calibri"/>
          <w:sz w:val="20"/>
        </w:rPr>
      </w:pPr>
    </w:p>
    <w:p w14:paraId="0ED5D364" w14:textId="77777777" w:rsidR="00B67CED" w:rsidRPr="00D979D5" w:rsidRDefault="00B67CED" w:rsidP="00B67CED">
      <w:pPr>
        <w:pStyle w:val="Texto0"/>
        <w:spacing w:after="0" w:line="240" w:lineRule="auto"/>
        <w:rPr>
          <w:rFonts w:ascii="Calibri" w:hAnsi="Calibri" w:cs="Calibri"/>
          <w:sz w:val="20"/>
          <w:u w:val="single"/>
        </w:rPr>
      </w:pPr>
      <w:r w:rsidRPr="00D979D5">
        <w:rPr>
          <w:rFonts w:ascii="Calibri" w:hAnsi="Calibri" w:cs="Calibri"/>
          <w:b/>
          <w:sz w:val="20"/>
          <w:u w:val="single"/>
        </w:rPr>
        <w:t>VI.</w:t>
      </w:r>
      <w:r w:rsidRPr="00D979D5">
        <w:rPr>
          <w:rFonts w:ascii="Calibri" w:hAnsi="Calibri" w:cs="Calibri"/>
          <w:sz w:val="20"/>
          <w:u w:val="single"/>
        </w:rPr>
        <w:t xml:space="preserve"> La regularización de la tenencia de la tierra urbana y de las construcciones;</w:t>
      </w:r>
    </w:p>
    <w:p w14:paraId="3C1B4CFD" w14:textId="77777777" w:rsidR="00B67CED" w:rsidRPr="00D979D5" w:rsidRDefault="00B67CED" w:rsidP="00B67CED">
      <w:pPr>
        <w:pStyle w:val="Texto0"/>
        <w:spacing w:after="0" w:line="240" w:lineRule="auto"/>
        <w:rPr>
          <w:rFonts w:ascii="Calibri" w:hAnsi="Calibri" w:cs="Calibri"/>
          <w:sz w:val="20"/>
        </w:rPr>
      </w:pPr>
    </w:p>
    <w:p w14:paraId="7E656AF3"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w:t>
      </w:r>
      <w:r w:rsidRPr="00D979D5">
        <w:rPr>
          <w:rFonts w:ascii="Calibri" w:hAnsi="Calibri" w:cs="Calibri"/>
          <w:sz w:val="20"/>
        </w:rPr>
        <w:t xml:space="preserve"> La compatibilidad de los servicios públicos y la infraestructura de telecomunicaciones y de radiodifusión, en cualquier uso de suelo, para zonas urbanizables y no urbanizables;</w:t>
      </w:r>
    </w:p>
    <w:p w14:paraId="13C4D721" w14:textId="77777777" w:rsidR="00B67CED" w:rsidRPr="00D979D5" w:rsidRDefault="00B67CED" w:rsidP="00B67CED">
      <w:pPr>
        <w:pStyle w:val="Texto0"/>
        <w:spacing w:after="0" w:line="240" w:lineRule="auto"/>
        <w:rPr>
          <w:rFonts w:ascii="Calibri" w:hAnsi="Calibri" w:cs="Calibri"/>
          <w:sz w:val="20"/>
        </w:rPr>
      </w:pPr>
    </w:p>
    <w:p w14:paraId="017DC15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VIII.</w:t>
      </w:r>
      <w:r w:rsidRPr="00D979D5">
        <w:rPr>
          <w:rFonts w:ascii="Calibri" w:hAnsi="Calibri" w:cs="Calibri"/>
          <w:sz w:val="20"/>
        </w:rPr>
        <w:t xml:space="preserve"> Las demás que se consideren necesarias para el mejor efecto de las acciones de Conservación, Mejoramiento y Crecimiento, y</w:t>
      </w:r>
    </w:p>
    <w:p w14:paraId="506FE55A" w14:textId="77777777" w:rsidR="00B67CED" w:rsidRPr="00D979D5" w:rsidRDefault="00B67CED" w:rsidP="00B67CED">
      <w:pPr>
        <w:pStyle w:val="Texto0"/>
        <w:spacing w:after="0" w:line="240" w:lineRule="auto"/>
        <w:rPr>
          <w:rFonts w:ascii="Calibri" w:hAnsi="Calibri" w:cs="Calibri"/>
          <w:sz w:val="20"/>
        </w:rPr>
      </w:pPr>
    </w:p>
    <w:p w14:paraId="6FBE7BFE"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IX.</w:t>
      </w:r>
      <w:r w:rsidRPr="00D979D5">
        <w:rPr>
          <w:rFonts w:ascii="Calibri" w:hAnsi="Calibri" w:cs="Calibri"/>
          <w:sz w:val="20"/>
        </w:rPr>
        <w:t xml:space="preserve"> La prevención, vigilancia y control de los procesos de ocupación irregular de las tierras.</w:t>
      </w:r>
    </w:p>
    <w:p w14:paraId="79A7C3D2" w14:textId="77777777" w:rsidR="00B67CED" w:rsidRPr="00D979D5" w:rsidRDefault="00B67CED" w:rsidP="00B67CED">
      <w:pPr>
        <w:pStyle w:val="Texto0"/>
        <w:spacing w:after="0" w:line="240" w:lineRule="auto"/>
        <w:ind w:firstLine="0"/>
        <w:rPr>
          <w:rFonts w:ascii="Calibri" w:hAnsi="Calibri" w:cs="Calibri"/>
          <w:sz w:val="20"/>
        </w:rPr>
      </w:pPr>
    </w:p>
    <w:p w14:paraId="34103591" w14:textId="77777777" w:rsidR="00B67CED" w:rsidRPr="00D979D5" w:rsidRDefault="00B67CED" w:rsidP="00B67CED">
      <w:pPr>
        <w:pStyle w:val="Texto0"/>
        <w:spacing w:after="0" w:line="240" w:lineRule="auto"/>
        <w:rPr>
          <w:rFonts w:ascii="Calibri" w:hAnsi="Calibri" w:cs="Calibri"/>
          <w:sz w:val="20"/>
        </w:rPr>
      </w:pPr>
      <w:bookmarkStart w:id="19" w:name="Artículo_61"/>
      <w:r w:rsidRPr="00D979D5">
        <w:rPr>
          <w:rFonts w:ascii="Calibri" w:hAnsi="Calibri" w:cs="Calibri"/>
          <w:b/>
          <w:sz w:val="20"/>
        </w:rPr>
        <w:t>Artículo 61</w:t>
      </w:r>
      <w:bookmarkEnd w:id="19"/>
      <w:r w:rsidRPr="00D979D5">
        <w:rPr>
          <w:rFonts w:ascii="Calibri" w:hAnsi="Calibri" w:cs="Calibri"/>
          <w:b/>
          <w:sz w:val="20"/>
        </w:rPr>
        <w:t xml:space="preserve">. </w:t>
      </w:r>
      <w:r w:rsidRPr="00D979D5">
        <w:rPr>
          <w:rFonts w:ascii="Calibri" w:hAnsi="Calibri" w:cs="Calibri"/>
          <w:sz w:val="20"/>
        </w:rPr>
        <w:t>Los propietarios y poseedores de inmuebles comprendidos en las zonas determinadas como Reservas y Destinos en los planes o programas de Desarrollo Urbano aplicables, sólo utilizarán los predios en forma que no presenten obstáculo al aprovechamiento previsto en dichos planes o programas.</w:t>
      </w:r>
    </w:p>
    <w:p w14:paraId="6CE3D344" w14:textId="77777777" w:rsidR="00B67CED" w:rsidRPr="00D979D5" w:rsidRDefault="00B67CED" w:rsidP="00B67CED">
      <w:pPr>
        <w:pStyle w:val="Texto0"/>
        <w:spacing w:after="0" w:line="240" w:lineRule="auto"/>
        <w:rPr>
          <w:rFonts w:ascii="Calibri" w:hAnsi="Calibri" w:cs="Calibri"/>
          <w:sz w:val="20"/>
        </w:rPr>
      </w:pPr>
    </w:p>
    <w:p w14:paraId="7B2CBE8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sz w:val="20"/>
        </w:rPr>
        <w:t>Las áreas que conforme a los programas de Desarrollo Urbano municipal queden fuera de los límites de los Centros de Población, quedarán sujetas a las leyes en materia del equilibrio ecológico y protección al ambiente, protección civil, desarrollo agrario, rural y otras aplicables.</w:t>
      </w:r>
    </w:p>
    <w:p w14:paraId="7E953CCB" w14:textId="77777777" w:rsidR="00B67CED" w:rsidRPr="00D979D5" w:rsidRDefault="00B67CED" w:rsidP="00B67CED">
      <w:pPr>
        <w:pStyle w:val="Texto0"/>
        <w:spacing w:after="0" w:line="240" w:lineRule="auto"/>
        <w:rPr>
          <w:sz w:val="20"/>
        </w:rPr>
      </w:pPr>
    </w:p>
    <w:p w14:paraId="3E4A212C" w14:textId="77777777" w:rsidR="00B67CED" w:rsidRPr="00D979D5" w:rsidRDefault="00B67CED" w:rsidP="00B67CED">
      <w:pPr>
        <w:pStyle w:val="Texto0"/>
        <w:spacing w:after="0" w:line="240" w:lineRule="auto"/>
        <w:ind w:firstLine="0"/>
        <w:jc w:val="center"/>
        <w:rPr>
          <w:rFonts w:ascii="Calibri" w:hAnsi="Calibri" w:cs="Calibri"/>
          <w:b/>
          <w:sz w:val="20"/>
        </w:rPr>
      </w:pPr>
    </w:p>
    <w:p w14:paraId="3CE75E57" w14:textId="77777777" w:rsidR="00B67CED" w:rsidRPr="00D979D5" w:rsidRDefault="00B67CED" w:rsidP="00B67CED">
      <w:pPr>
        <w:pStyle w:val="Texto0"/>
        <w:spacing w:after="0" w:line="240" w:lineRule="auto"/>
        <w:rPr>
          <w:rFonts w:ascii="Calibri" w:hAnsi="Calibri" w:cs="Calibri"/>
          <w:sz w:val="20"/>
        </w:rPr>
      </w:pPr>
      <w:bookmarkStart w:id="20" w:name="Artículo_82"/>
      <w:r w:rsidRPr="00D979D5">
        <w:rPr>
          <w:rFonts w:ascii="Calibri" w:hAnsi="Calibri" w:cs="Calibri"/>
          <w:b/>
          <w:sz w:val="20"/>
        </w:rPr>
        <w:t>Artículo 82</w:t>
      </w:r>
      <w:bookmarkEnd w:id="20"/>
      <w:r w:rsidRPr="00D979D5">
        <w:rPr>
          <w:rFonts w:ascii="Calibri" w:hAnsi="Calibri" w:cs="Calibri"/>
          <w:b/>
          <w:sz w:val="20"/>
        </w:rPr>
        <w:t xml:space="preserve">. </w:t>
      </w:r>
      <w:r w:rsidRPr="00D979D5">
        <w:rPr>
          <w:rFonts w:ascii="Calibri" w:hAnsi="Calibri" w:cs="Calibri"/>
          <w:sz w:val="20"/>
        </w:rPr>
        <w:t>La regularización de la tenencia de la tierra para su incorporación al Desarrollo Urbano, se sujetará a las siguientes disposiciones:</w:t>
      </w:r>
    </w:p>
    <w:p w14:paraId="131B02C7" w14:textId="77777777" w:rsidR="00B67CED" w:rsidRPr="00D979D5" w:rsidRDefault="00B67CED" w:rsidP="00B67CED">
      <w:pPr>
        <w:pStyle w:val="Texto0"/>
        <w:spacing w:after="0" w:line="240" w:lineRule="auto"/>
        <w:rPr>
          <w:rFonts w:ascii="Calibri" w:hAnsi="Calibri" w:cs="Calibri"/>
          <w:sz w:val="20"/>
        </w:rPr>
      </w:pPr>
    </w:p>
    <w:p w14:paraId="0E465799"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w:t>
      </w:r>
      <w:r w:rsidRPr="00D979D5">
        <w:rPr>
          <w:rFonts w:ascii="Calibri" w:hAnsi="Calibri" w:cs="Calibri"/>
          <w:sz w:val="20"/>
        </w:rPr>
        <w:t xml:space="preserve"> Deberá derivarse como una acción de Fundación, Crecimiento, Mejoramiento, Conservación, y Consolidación, conforme al plan o programa de Desarrollo Urbano aplicable;</w:t>
      </w:r>
    </w:p>
    <w:p w14:paraId="3B9B511D" w14:textId="77777777" w:rsidR="00B67CED" w:rsidRPr="00D979D5" w:rsidRDefault="00B67CED" w:rsidP="00B67CED">
      <w:pPr>
        <w:pStyle w:val="Texto0"/>
        <w:spacing w:after="0" w:line="240" w:lineRule="auto"/>
        <w:rPr>
          <w:rFonts w:ascii="Calibri" w:hAnsi="Calibri" w:cs="Calibri"/>
          <w:sz w:val="20"/>
        </w:rPr>
      </w:pPr>
    </w:p>
    <w:p w14:paraId="508398C8"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w:t>
      </w:r>
      <w:r w:rsidRPr="00D979D5">
        <w:rPr>
          <w:rFonts w:ascii="Calibri" w:hAnsi="Calibri" w:cs="Calibri"/>
          <w:sz w:val="20"/>
        </w:rPr>
        <w:t xml:space="preserve"> Sólo podrán recibir el beneficio de la regularización quienes ocupen un predio y no sean propietarios de otro inmueble en el centro de población respectivo. Tendrán preferencia las y los poseedores de forma pacífica y de buena fe de acuerdo a la antigüedad de la posesión, y</w:t>
      </w:r>
    </w:p>
    <w:p w14:paraId="638902ED" w14:textId="77777777" w:rsidR="00B67CED" w:rsidRPr="00D979D5" w:rsidRDefault="00B67CED" w:rsidP="00B67CED">
      <w:pPr>
        <w:pStyle w:val="Texto0"/>
        <w:spacing w:after="0" w:line="240" w:lineRule="auto"/>
        <w:rPr>
          <w:rFonts w:ascii="Calibri" w:hAnsi="Calibri" w:cs="Calibri"/>
          <w:sz w:val="20"/>
        </w:rPr>
      </w:pPr>
    </w:p>
    <w:p w14:paraId="1A4228E0" w14:textId="77777777" w:rsidR="00B67CED" w:rsidRPr="00D979D5" w:rsidRDefault="00B67CED" w:rsidP="00B67CED">
      <w:pPr>
        <w:pStyle w:val="Texto0"/>
        <w:spacing w:after="0" w:line="240" w:lineRule="auto"/>
        <w:rPr>
          <w:rFonts w:ascii="Calibri" w:hAnsi="Calibri" w:cs="Calibri"/>
          <w:sz w:val="20"/>
        </w:rPr>
      </w:pPr>
      <w:r w:rsidRPr="00D979D5">
        <w:rPr>
          <w:rFonts w:ascii="Calibri" w:hAnsi="Calibri" w:cs="Calibri"/>
          <w:b/>
          <w:sz w:val="20"/>
        </w:rPr>
        <w:t>III.</w:t>
      </w:r>
      <w:r w:rsidRPr="00D979D5">
        <w:rPr>
          <w:rFonts w:ascii="Calibri" w:hAnsi="Calibri" w:cs="Calibri"/>
          <w:sz w:val="20"/>
        </w:rPr>
        <w:t xml:space="preserve"> Ninguna persona podrá resultar beneficiada por la regularización con más de un lote o predio cuya superficie no podrá exceder de la extensión determinada por la legislación, planes o programas de Desarrollo Urbano aplicables.</w:t>
      </w:r>
    </w:p>
    <w:p w14:paraId="7726C6A1" w14:textId="77777777" w:rsidR="00B67CED" w:rsidRPr="00D979D5" w:rsidRDefault="00B67CED" w:rsidP="00B67CED">
      <w:pPr>
        <w:pStyle w:val="Texto0"/>
        <w:spacing w:after="0" w:line="240" w:lineRule="auto"/>
        <w:ind w:firstLine="0"/>
        <w:rPr>
          <w:rFonts w:ascii="Calibri" w:hAnsi="Calibri" w:cs="Calibri"/>
          <w:sz w:val="20"/>
        </w:rPr>
      </w:pPr>
    </w:p>
    <w:p w14:paraId="605A0130"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sz w:val="24"/>
          <w:szCs w:val="24"/>
        </w:rPr>
        <w:t>III.- Por lo respecta a la Ley para la Regularización y Titulación de Predios Urbanos en el Estado de Jalisco, en su Capítulo Tercero habla del Procedimiento de Regularización, que se describe en los artículos 26 al 30.</w:t>
      </w:r>
    </w:p>
    <w:p w14:paraId="43CDD8F0"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sz w:val="24"/>
          <w:szCs w:val="24"/>
          <w:lang w:eastAsia="es-ES"/>
        </w:rPr>
        <w:t xml:space="preserve">Esta misma legislación establece que de conformidad a lo dispuesto por los artículos 15, 18, 19, 21, 23, 24, 25, 26, 27 y demás relativos; la Comisión Municipal de Regularización es la competente para promover la regularización del predio que nos ocupa. </w:t>
      </w:r>
    </w:p>
    <w:p w14:paraId="193993F5" w14:textId="77777777" w:rsidR="00B67CED" w:rsidRPr="00B67CED" w:rsidRDefault="00B67CED" w:rsidP="00B67CED">
      <w:pPr>
        <w:autoSpaceDE w:val="0"/>
        <w:autoSpaceDN w:val="0"/>
        <w:adjustRightInd w:val="0"/>
        <w:jc w:val="both"/>
        <w:rPr>
          <w:rFonts w:ascii="Arial" w:eastAsia="Malgun Gothic" w:hAnsi="Arial" w:cs="Arial"/>
          <w:sz w:val="24"/>
          <w:szCs w:val="24"/>
        </w:rPr>
      </w:pPr>
      <w:r w:rsidRPr="00B67CED">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505618AA" w14:textId="77777777" w:rsidR="00B67CED" w:rsidRPr="00B67CED" w:rsidRDefault="00B67CED" w:rsidP="00B67CED">
      <w:pPr>
        <w:pStyle w:val="Sinespaciado"/>
        <w:spacing w:line="276" w:lineRule="auto"/>
        <w:jc w:val="both"/>
        <w:rPr>
          <w:rFonts w:ascii="Arial" w:hAnsi="Arial" w:cs="Arial"/>
          <w:sz w:val="24"/>
          <w:szCs w:val="24"/>
        </w:rPr>
      </w:pPr>
      <w:r w:rsidRPr="00B67CED">
        <w:rPr>
          <w:rFonts w:ascii="Arial" w:hAnsi="Arial" w:cs="Arial"/>
          <w:w w:val="110"/>
          <w:sz w:val="24"/>
          <w:szCs w:val="24"/>
        </w:rPr>
        <w:t>S</w:t>
      </w:r>
      <w:r w:rsidRPr="00B67CED">
        <w:rPr>
          <w:rFonts w:ascii="Arial" w:hAnsi="Arial" w:cs="Arial"/>
          <w:spacing w:val="-10"/>
          <w:w w:val="110"/>
          <w:sz w:val="24"/>
          <w:szCs w:val="24"/>
        </w:rPr>
        <w:t>i</w:t>
      </w:r>
      <w:r w:rsidRPr="00B67CED">
        <w:rPr>
          <w:rFonts w:ascii="Arial" w:hAnsi="Arial" w:cs="Arial"/>
          <w:w w:val="110"/>
          <w:sz w:val="24"/>
          <w:szCs w:val="24"/>
        </w:rPr>
        <w:t>rven</w:t>
      </w:r>
      <w:r w:rsidRPr="00B67CED">
        <w:rPr>
          <w:rFonts w:ascii="Arial" w:hAnsi="Arial" w:cs="Arial"/>
          <w:spacing w:val="-28"/>
          <w:w w:val="110"/>
          <w:sz w:val="24"/>
          <w:szCs w:val="24"/>
        </w:rPr>
        <w:t xml:space="preserve"> </w:t>
      </w:r>
      <w:r w:rsidRPr="00B67CED">
        <w:rPr>
          <w:rFonts w:ascii="Arial" w:hAnsi="Arial" w:cs="Arial"/>
          <w:spacing w:val="-19"/>
          <w:w w:val="110"/>
          <w:sz w:val="24"/>
          <w:szCs w:val="24"/>
        </w:rPr>
        <w:t>d</w:t>
      </w:r>
      <w:r w:rsidRPr="00B67CED">
        <w:rPr>
          <w:rFonts w:ascii="Arial" w:hAnsi="Arial" w:cs="Arial"/>
          <w:w w:val="110"/>
          <w:sz w:val="24"/>
          <w:szCs w:val="24"/>
        </w:rPr>
        <w:t>e</w:t>
      </w:r>
      <w:r w:rsidRPr="00B67CED">
        <w:rPr>
          <w:rFonts w:ascii="Arial" w:hAnsi="Arial" w:cs="Arial"/>
          <w:spacing w:val="-39"/>
          <w:w w:val="110"/>
          <w:sz w:val="24"/>
          <w:szCs w:val="24"/>
        </w:rPr>
        <w:t xml:space="preserve"> </w:t>
      </w:r>
      <w:r w:rsidRPr="00B67CED">
        <w:rPr>
          <w:rFonts w:ascii="Arial" w:hAnsi="Arial" w:cs="Arial"/>
          <w:w w:val="110"/>
          <w:sz w:val="24"/>
          <w:szCs w:val="24"/>
        </w:rPr>
        <w:t>f</w:t>
      </w:r>
      <w:r w:rsidRPr="00B67CED">
        <w:rPr>
          <w:rFonts w:ascii="Arial" w:hAnsi="Arial" w:cs="Arial"/>
          <w:spacing w:val="-5"/>
          <w:w w:val="110"/>
          <w:sz w:val="24"/>
          <w:szCs w:val="24"/>
        </w:rPr>
        <w:t>u</w:t>
      </w:r>
      <w:r w:rsidRPr="00B67CED">
        <w:rPr>
          <w:rFonts w:ascii="Arial" w:hAnsi="Arial" w:cs="Arial"/>
          <w:w w:val="110"/>
          <w:sz w:val="24"/>
          <w:szCs w:val="24"/>
        </w:rPr>
        <w:t>ndamento</w:t>
      </w:r>
      <w:r w:rsidRPr="00B67CED">
        <w:rPr>
          <w:rFonts w:ascii="Arial" w:hAnsi="Arial" w:cs="Arial"/>
          <w:spacing w:val="-15"/>
          <w:w w:val="110"/>
          <w:sz w:val="24"/>
          <w:szCs w:val="24"/>
        </w:rPr>
        <w:t xml:space="preserve"> </w:t>
      </w:r>
      <w:r w:rsidRPr="00B67CED">
        <w:rPr>
          <w:rFonts w:ascii="Arial" w:hAnsi="Arial" w:cs="Arial"/>
          <w:spacing w:val="-25"/>
          <w:w w:val="110"/>
          <w:sz w:val="24"/>
          <w:szCs w:val="24"/>
        </w:rPr>
        <w:t>l</w:t>
      </w:r>
      <w:r w:rsidRPr="00B67CED">
        <w:rPr>
          <w:rFonts w:ascii="Arial" w:hAnsi="Arial" w:cs="Arial"/>
          <w:w w:val="110"/>
          <w:sz w:val="24"/>
          <w:szCs w:val="24"/>
        </w:rPr>
        <w:t>egal</w:t>
      </w:r>
      <w:r w:rsidRPr="00B67CED">
        <w:rPr>
          <w:rFonts w:ascii="Arial" w:hAnsi="Arial" w:cs="Arial"/>
          <w:spacing w:val="-21"/>
          <w:w w:val="110"/>
          <w:sz w:val="24"/>
          <w:szCs w:val="24"/>
        </w:rPr>
        <w:t xml:space="preserve"> </w:t>
      </w:r>
      <w:r w:rsidRPr="00B67CED">
        <w:rPr>
          <w:rFonts w:ascii="Arial" w:hAnsi="Arial" w:cs="Arial"/>
          <w:w w:val="110"/>
          <w:sz w:val="24"/>
          <w:szCs w:val="24"/>
        </w:rPr>
        <w:t>de</w:t>
      </w:r>
      <w:r w:rsidRPr="00B67CED">
        <w:rPr>
          <w:rFonts w:ascii="Arial" w:hAnsi="Arial" w:cs="Arial"/>
          <w:spacing w:val="-20"/>
          <w:w w:val="110"/>
          <w:sz w:val="24"/>
          <w:szCs w:val="24"/>
        </w:rPr>
        <w:t xml:space="preserve"> </w:t>
      </w:r>
      <w:r w:rsidRPr="00B67CED">
        <w:rPr>
          <w:rFonts w:ascii="Arial" w:hAnsi="Arial" w:cs="Arial"/>
          <w:spacing w:val="-25"/>
          <w:w w:val="110"/>
          <w:sz w:val="24"/>
          <w:szCs w:val="24"/>
        </w:rPr>
        <w:t>l</w:t>
      </w:r>
      <w:r w:rsidRPr="00B67CED">
        <w:rPr>
          <w:rFonts w:ascii="Arial" w:hAnsi="Arial" w:cs="Arial"/>
          <w:w w:val="110"/>
          <w:sz w:val="24"/>
          <w:szCs w:val="24"/>
        </w:rPr>
        <w:t>o</w:t>
      </w:r>
      <w:r w:rsidRPr="00B67CED">
        <w:rPr>
          <w:rFonts w:ascii="Arial" w:hAnsi="Arial" w:cs="Arial"/>
          <w:spacing w:val="-21"/>
          <w:w w:val="110"/>
          <w:sz w:val="24"/>
          <w:szCs w:val="24"/>
        </w:rPr>
        <w:t xml:space="preserve"> </w:t>
      </w:r>
      <w:r w:rsidRPr="00B67CED">
        <w:rPr>
          <w:rFonts w:ascii="Arial" w:hAnsi="Arial" w:cs="Arial"/>
          <w:w w:val="110"/>
          <w:sz w:val="24"/>
          <w:szCs w:val="24"/>
        </w:rPr>
        <w:t>antes</w:t>
      </w:r>
      <w:r w:rsidRPr="00B67CED">
        <w:rPr>
          <w:rFonts w:ascii="Arial" w:hAnsi="Arial" w:cs="Arial"/>
          <w:spacing w:val="-23"/>
          <w:w w:val="110"/>
          <w:sz w:val="24"/>
          <w:szCs w:val="24"/>
        </w:rPr>
        <w:t xml:space="preserve"> </w:t>
      </w:r>
      <w:r w:rsidRPr="00B67CED">
        <w:rPr>
          <w:rFonts w:ascii="Arial" w:hAnsi="Arial" w:cs="Arial"/>
          <w:w w:val="110"/>
          <w:sz w:val="24"/>
          <w:szCs w:val="24"/>
        </w:rPr>
        <w:t>exp</w:t>
      </w:r>
      <w:r w:rsidRPr="00B67CED">
        <w:rPr>
          <w:rFonts w:ascii="Arial" w:hAnsi="Arial" w:cs="Arial"/>
          <w:spacing w:val="-13"/>
          <w:w w:val="110"/>
          <w:sz w:val="24"/>
          <w:szCs w:val="24"/>
        </w:rPr>
        <w:t>u</w:t>
      </w:r>
      <w:r w:rsidRPr="00B67CED">
        <w:rPr>
          <w:rFonts w:ascii="Arial" w:hAnsi="Arial" w:cs="Arial"/>
          <w:w w:val="110"/>
          <w:sz w:val="24"/>
          <w:szCs w:val="24"/>
        </w:rPr>
        <w:t>esto</w:t>
      </w:r>
      <w:r w:rsidRPr="00B67CED">
        <w:rPr>
          <w:rFonts w:ascii="Arial" w:hAnsi="Arial" w:cs="Arial"/>
          <w:spacing w:val="-20"/>
          <w:w w:val="110"/>
          <w:sz w:val="24"/>
          <w:szCs w:val="24"/>
        </w:rPr>
        <w:t xml:space="preserve"> </w:t>
      </w:r>
      <w:r w:rsidRPr="00B67CED">
        <w:rPr>
          <w:rFonts w:ascii="Arial" w:hAnsi="Arial" w:cs="Arial"/>
          <w:w w:val="110"/>
          <w:sz w:val="24"/>
          <w:szCs w:val="24"/>
        </w:rPr>
        <w:t>c</w:t>
      </w:r>
      <w:r w:rsidRPr="00B67CED">
        <w:rPr>
          <w:rFonts w:ascii="Arial" w:hAnsi="Arial" w:cs="Arial"/>
          <w:spacing w:val="-15"/>
          <w:w w:val="110"/>
          <w:sz w:val="24"/>
          <w:szCs w:val="24"/>
        </w:rPr>
        <w:t>o</w:t>
      </w:r>
      <w:r w:rsidRPr="00B67CED">
        <w:rPr>
          <w:rFonts w:ascii="Arial" w:hAnsi="Arial" w:cs="Arial"/>
          <w:w w:val="110"/>
          <w:sz w:val="24"/>
          <w:szCs w:val="24"/>
        </w:rPr>
        <w:t>n</w:t>
      </w:r>
      <w:r w:rsidRPr="00B67CED">
        <w:rPr>
          <w:rFonts w:ascii="Arial" w:hAnsi="Arial" w:cs="Arial"/>
          <w:spacing w:val="-18"/>
          <w:w w:val="110"/>
          <w:sz w:val="24"/>
          <w:szCs w:val="24"/>
        </w:rPr>
        <w:t xml:space="preserve"> </w:t>
      </w:r>
      <w:r w:rsidRPr="00B67CED">
        <w:rPr>
          <w:rFonts w:ascii="Arial" w:hAnsi="Arial" w:cs="Arial"/>
          <w:spacing w:val="-29"/>
          <w:w w:val="110"/>
          <w:sz w:val="24"/>
          <w:szCs w:val="24"/>
        </w:rPr>
        <w:t>l</w:t>
      </w:r>
      <w:r w:rsidRPr="00B67CED">
        <w:rPr>
          <w:rFonts w:ascii="Arial" w:hAnsi="Arial" w:cs="Arial"/>
          <w:w w:val="110"/>
          <w:sz w:val="24"/>
          <w:szCs w:val="24"/>
        </w:rPr>
        <w:t>os</w:t>
      </w:r>
      <w:r w:rsidRPr="00B67CED">
        <w:rPr>
          <w:rFonts w:ascii="Arial" w:hAnsi="Arial" w:cs="Arial"/>
          <w:spacing w:val="-19"/>
          <w:w w:val="110"/>
          <w:sz w:val="24"/>
          <w:szCs w:val="24"/>
        </w:rPr>
        <w:t xml:space="preserve"> </w:t>
      </w:r>
      <w:r w:rsidRPr="00B67CED">
        <w:rPr>
          <w:rFonts w:ascii="Arial" w:hAnsi="Arial" w:cs="Arial"/>
          <w:w w:val="110"/>
          <w:sz w:val="24"/>
          <w:szCs w:val="24"/>
        </w:rPr>
        <w:t>artícu</w:t>
      </w:r>
      <w:r w:rsidRPr="00B67CED">
        <w:rPr>
          <w:rFonts w:ascii="Arial" w:hAnsi="Arial" w:cs="Arial"/>
          <w:spacing w:val="3"/>
          <w:w w:val="110"/>
          <w:sz w:val="24"/>
          <w:szCs w:val="24"/>
        </w:rPr>
        <w:t>l</w:t>
      </w:r>
      <w:r w:rsidRPr="00B67CED">
        <w:rPr>
          <w:rFonts w:ascii="Arial" w:hAnsi="Arial" w:cs="Arial"/>
          <w:w w:val="110"/>
          <w:sz w:val="24"/>
          <w:szCs w:val="24"/>
        </w:rPr>
        <w:t>os</w:t>
      </w:r>
      <w:r w:rsidRPr="00B67CED">
        <w:rPr>
          <w:rFonts w:ascii="Arial" w:hAnsi="Arial" w:cs="Arial"/>
          <w:spacing w:val="21"/>
          <w:sz w:val="24"/>
          <w:szCs w:val="24"/>
        </w:rPr>
        <w:t xml:space="preserve"> </w:t>
      </w:r>
      <w:r w:rsidRPr="00B67CED">
        <w:rPr>
          <w:rFonts w:ascii="Arial" w:hAnsi="Arial" w:cs="Arial"/>
          <w:sz w:val="24"/>
          <w:szCs w:val="24"/>
        </w:rPr>
        <w:t>1</w:t>
      </w:r>
      <w:r w:rsidRPr="00B67CED">
        <w:rPr>
          <w:rFonts w:ascii="Arial" w:hAnsi="Arial" w:cs="Arial"/>
          <w:spacing w:val="-27"/>
          <w:sz w:val="24"/>
          <w:szCs w:val="24"/>
        </w:rPr>
        <w:t>1</w:t>
      </w:r>
      <w:r w:rsidRPr="00B67CED">
        <w:rPr>
          <w:rFonts w:ascii="Arial" w:hAnsi="Arial" w:cs="Arial"/>
          <w:sz w:val="24"/>
          <w:szCs w:val="24"/>
        </w:rPr>
        <w:t>5</w:t>
      </w:r>
      <w:r w:rsidRPr="00B67CED">
        <w:rPr>
          <w:rFonts w:ascii="Arial" w:hAnsi="Arial" w:cs="Arial"/>
          <w:spacing w:val="-5"/>
          <w:sz w:val="24"/>
          <w:szCs w:val="24"/>
        </w:rPr>
        <w:t xml:space="preserve"> </w:t>
      </w:r>
      <w:r w:rsidRPr="00B67CED">
        <w:rPr>
          <w:rFonts w:ascii="Arial" w:hAnsi="Arial" w:cs="Arial"/>
          <w:sz w:val="24"/>
          <w:szCs w:val="24"/>
        </w:rPr>
        <w:t>fracciones</w:t>
      </w:r>
      <w:r w:rsidRPr="00B67CED">
        <w:rPr>
          <w:rFonts w:ascii="Arial" w:hAnsi="Arial" w:cs="Arial"/>
          <w:spacing w:val="40"/>
          <w:sz w:val="24"/>
          <w:szCs w:val="24"/>
        </w:rPr>
        <w:t xml:space="preserve"> I y II de</w:t>
      </w:r>
      <w:r w:rsidRPr="00B67CED">
        <w:rPr>
          <w:rFonts w:ascii="Arial" w:hAnsi="Arial" w:cs="Arial"/>
          <w:spacing w:val="-21"/>
          <w:sz w:val="24"/>
          <w:szCs w:val="24"/>
        </w:rPr>
        <w:t>l</w:t>
      </w:r>
      <w:r w:rsidRPr="00B67CED">
        <w:rPr>
          <w:rFonts w:ascii="Arial" w:hAnsi="Arial" w:cs="Arial"/>
          <w:sz w:val="24"/>
          <w:szCs w:val="24"/>
        </w:rPr>
        <w:t>a</w:t>
      </w:r>
      <w:r w:rsidRPr="00B67CED">
        <w:rPr>
          <w:rFonts w:ascii="Arial" w:hAnsi="Arial" w:cs="Arial"/>
          <w:spacing w:val="8"/>
          <w:sz w:val="24"/>
          <w:szCs w:val="24"/>
        </w:rPr>
        <w:t xml:space="preserve"> </w:t>
      </w:r>
      <w:r w:rsidRPr="00B67CED">
        <w:rPr>
          <w:rFonts w:ascii="Arial" w:hAnsi="Arial" w:cs="Arial"/>
          <w:sz w:val="24"/>
          <w:szCs w:val="24"/>
        </w:rPr>
        <w:t>Const</w:t>
      </w:r>
      <w:r w:rsidRPr="00B67CED">
        <w:rPr>
          <w:rFonts w:ascii="Arial" w:hAnsi="Arial" w:cs="Arial"/>
          <w:spacing w:val="-8"/>
          <w:sz w:val="24"/>
          <w:szCs w:val="24"/>
        </w:rPr>
        <w:t>i</w:t>
      </w:r>
      <w:r w:rsidRPr="00B67CED">
        <w:rPr>
          <w:rFonts w:ascii="Arial" w:hAnsi="Arial" w:cs="Arial"/>
          <w:sz w:val="24"/>
          <w:szCs w:val="24"/>
        </w:rPr>
        <w:t>tuc</w:t>
      </w:r>
      <w:r w:rsidRPr="00B67CED">
        <w:rPr>
          <w:rFonts w:ascii="Arial" w:hAnsi="Arial" w:cs="Arial"/>
          <w:spacing w:val="-1"/>
          <w:sz w:val="24"/>
          <w:szCs w:val="24"/>
        </w:rPr>
        <w:t>i</w:t>
      </w:r>
      <w:r w:rsidRPr="00B67CED">
        <w:rPr>
          <w:rFonts w:ascii="Arial" w:hAnsi="Arial" w:cs="Arial"/>
          <w:sz w:val="24"/>
          <w:szCs w:val="24"/>
        </w:rPr>
        <w:t>ón</w:t>
      </w:r>
      <w:r w:rsidRPr="00B67CED">
        <w:rPr>
          <w:rFonts w:ascii="Arial" w:hAnsi="Arial" w:cs="Arial"/>
          <w:spacing w:val="12"/>
          <w:sz w:val="24"/>
          <w:szCs w:val="24"/>
        </w:rPr>
        <w:t xml:space="preserve"> </w:t>
      </w:r>
      <w:r w:rsidRPr="00B67CED">
        <w:rPr>
          <w:rFonts w:ascii="Arial" w:hAnsi="Arial" w:cs="Arial"/>
          <w:sz w:val="24"/>
          <w:szCs w:val="24"/>
        </w:rPr>
        <w:t>Polít</w:t>
      </w:r>
      <w:r w:rsidRPr="00B67CED">
        <w:rPr>
          <w:rFonts w:ascii="Arial" w:hAnsi="Arial" w:cs="Arial"/>
          <w:spacing w:val="-10"/>
          <w:sz w:val="24"/>
          <w:szCs w:val="24"/>
        </w:rPr>
        <w:t>i</w:t>
      </w:r>
      <w:r w:rsidRPr="00B67CED">
        <w:rPr>
          <w:rFonts w:ascii="Arial" w:hAnsi="Arial" w:cs="Arial"/>
          <w:sz w:val="24"/>
          <w:szCs w:val="24"/>
        </w:rPr>
        <w:t>ca</w:t>
      </w:r>
      <w:r w:rsidRPr="00B67CED">
        <w:rPr>
          <w:rFonts w:ascii="Arial" w:hAnsi="Arial" w:cs="Arial"/>
          <w:spacing w:val="4"/>
          <w:sz w:val="24"/>
          <w:szCs w:val="24"/>
        </w:rPr>
        <w:t xml:space="preserve"> </w:t>
      </w:r>
      <w:r w:rsidRPr="00B67CED">
        <w:rPr>
          <w:rFonts w:ascii="Arial" w:hAnsi="Arial" w:cs="Arial"/>
          <w:sz w:val="24"/>
          <w:szCs w:val="24"/>
        </w:rPr>
        <w:t>de</w:t>
      </w:r>
      <w:r w:rsidRPr="00B67CED">
        <w:rPr>
          <w:rFonts w:ascii="Arial" w:hAnsi="Arial" w:cs="Arial"/>
          <w:spacing w:val="11"/>
          <w:sz w:val="24"/>
          <w:szCs w:val="24"/>
        </w:rPr>
        <w:t xml:space="preserve"> </w:t>
      </w:r>
      <w:r w:rsidRPr="00B67CED">
        <w:rPr>
          <w:rFonts w:ascii="Arial" w:hAnsi="Arial" w:cs="Arial"/>
          <w:spacing w:val="-21"/>
          <w:sz w:val="24"/>
          <w:szCs w:val="24"/>
        </w:rPr>
        <w:t>l</w:t>
      </w:r>
      <w:r w:rsidRPr="00B67CED">
        <w:rPr>
          <w:rFonts w:ascii="Arial" w:hAnsi="Arial" w:cs="Arial"/>
          <w:sz w:val="24"/>
          <w:szCs w:val="24"/>
        </w:rPr>
        <w:t xml:space="preserve">os </w:t>
      </w:r>
      <w:r w:rsidRPr="00B67CED">
        <w:rPr>
          <w:rFonts w:ascii="Arial" w:hAnsi="Arial" w:cs="Arial"/>
          <w:w w:val="105"/>
          <w:sz w:val="24"/>
          <w:szCs w:val="24"/>
        </w:rPr>
        <w:t>Estados</w:t>
      </w:r>
      <w:r w:rsidRPr="00B67CED">
        <w:rPr>
          <w:rFonts w:ascii="Arial" w:hAnsi="Arial" w:cs="Arial"/>
          <w:spacing w:val="-5"/>
          <w:w w:val="105"/>
          <w:sz w:val="24"/>
          <w:szCs w:val="24"/>
        </w:rPr>
        <w:t xml:space="preserve"> </w:t>
      </w:r>
      <w:r w:rsidRPr="00B67CED">
        <w:rPr>
          <w:rFonts w:ascii="Arial" w:hAnsi="Arial" w:cs="Arial"/>
          <w:w w:val="105"/>
          <w:sz w:val="24"/>
          <w:szCs w:val="24"/>
        </w:rPr>
        <w:t>Unidos</w:t>
      </w:r>
      <w:r w:rsidRPr="00B67CED">
        <w:rPr>
          <w:rFonts w:ascii="Arial" w:hAnsi="Arial" w:cs="Arial"/>
          <w:spacing w:val="-10"/>
          <w:w w:val="105"/>
          <w:sz w:val="24"/>
          <w:szCs w:val="24"/>
        </w:rPr>
        <w:t xml:space="preserve"> </w:t>
      </w:r>
      <w:r w:rsidRPr="00B67CED">
        <w:rPr>
          <w:rFonts w:ascii="Arial" w:hAnsi="Arial" w:cs="Arial"/>
          <w:spacing w:val="-2"/>
          <w:w w:val="105"/>
          <w:sz w:val="24"/>
          <w:szCs w:val="24"/>
        </w:rPr>
        <w:t>Mexi</w:t>
      </w:r>
      <w:r w:rsidRPr="00B67CED">
        <w:rPr>
          <w:rFonts w:ascii="Arial" w:hAnsi="Arial" w:cs="Arial"/>
          <w:spacing w:val="-3"/>
          <w:w w:val="105"/>
          <w:sz w:val="24"/>
          <w:szCs w:val="24"/>
        </w:rPr>
        <w:t>canos</w:t>
      </w:r>
      <w:r w:rsidRPr="00B67CED">
        <w:rPr>
          <w:rFonts w:ascii="Arial" w:hAnsi="Arial" w:cs="Arial"/>
          <w:sz w:val="24"/>
          <w:szCs w:val="24"/>
        </w:rPr>
        <w:t xml:space="preserve">, artículos 1, 4, 11, 51, 52, 61 y 82 de la Ley General de Asentamientos Humanos, Ordenamiento Territorial y Desarrollo Urbano; </w:t>
      </w:r>
      <w:r w:rsidRPr="00B67CED">
        <w:rPr>
          <w:rFonts w:ascii="Arial" w:hAnsi="Arial" w:cs="Arial"/>
          <w:spacing w:val="54"/>
          <w:sz w:val="24"/>
          <w:szCs w:val="24"/>
        </w:rPr>
        <w:t xml:space="preserve"> </w:t>
      </w:r>
      <w:r w:rsidRPr="00B67CED">
        <w:rPr>
          <w:rFonts w:ascii="Arial" w:hAnsi="Arial" w:cs="Arial"/>
          <w:sz w:val="24"/>
          <w:szCs w:val="24"/>
        </w:rPr>
        <w:t>artículos 73 párrafo primero y</w:t>
      </w:r>
      <w:r w:rsidRPr="00B67CED">
        <w:rPr>
          <w:rFonts w:ascii="Arial" w:hAnsi="Arial" w:cs="Arial"/>
          <w:spacing w:val="45"/>
          <w:sz w:val="24"/>
          <w:szCs w:val="24"/>
        </w:rPr>
        <w:t xml:space="preserve"> </w:t>
      </w:r>
      <w:r w:rsidRPr="00B67CED">
        <w:rPr>
          <w:rFonts w:ascii="Arial" w:hAnsi="Arial" w:cs="Arial"/>
          <w:sz w:val="24"/>
          <w:szCs w:val="24"/>
        </w:rPr>
        <w:t>77</w:t>
      </w:r>
      <w:r w:rsidRPr="00B67CED">
        <w:rPr>
          <w:rFonts w:ascii="Arial" w:hAnsi="Arial" w:cs="Arial"/>
          <w:spacing w:val="43"/>
          <w:sz w:val="24"/>
          <w:szCs w:val="24"/>
        </w:rPr>
        <w:t xml:space="preserve"> </w:t>
      </w:r>
      <w:r w:rsidRPr="00B67CED">
        <w:rPr>
          <w:rFonts w:ascii="Arial" w:hAnsi="Arial" w:cs="Arial"/>
          <w:sz w:val="24"/>
          <w:szCs w:val="24"/>
        </w:rPr>
        <w:t>fracción</w:t>
      </w:r>
      <w:r w:rsidRPr="00B67CED">
        <w:rPr>
          <w:rFonts w:ascii="Arial" w:hAnsi="Arial" w:cs="Arial"/>
          <w:spacing w:val="3"/>
          <w:sz w:val="24"/>
          <w:szCs w:val="24"/>
        </w:rPr>
        <w:t xml:space="preserve"> II</w:t>
      </w:r>
      <w:r w:rsidRPr="00B67CED">
        <w:rPr>
          <w:rFonts w:ascii="Arial" w:hAnsi="Arial" w:cs="Arial"/>
          <w:spacing w:val="3"/>
          <w:w w:val="90"/>
          <w:sz w:val="24"/>
          <w:szCs w:val="24"/>
        </w:rPr>
        <w:t>,</w:t>
      </w:r>
      <w:r w:rsidRPr="00B67CED">
        <w:rPr>
          <w:rFonts w:ascii="Arial" w:hAnsi="Arial" w:cs="Arial"/>
          <w:spacing w:val="14"/>
          <w:w w:val="90"/>
          <w:sz w:val="24"/>
          <w:szCs w:val="24"/>
        </w:rPr>
        <w:t xml:space="preserve"> </w:t>
      </w:r>
      <w:r w:rsidRPr="00B67CED">
        <w:rPr>
          <w:rFonts w:ascii="Arial" w:hAnsi="Arial" w:cs="Arial"/>
          <w:sz w:val="24"/>
          <w:szCs w:val="24"/>
        </w:rPr>
        <w:t>de</w:t>
      </w:r>
      <w:r w:rsidRPr="00B67CED">
        <w:rPr>
          <w:rFonts w:ascii="Arial" w:hAnsi="Arial" w:cs="Arial"/>
          <w:spacing w:val="53"/>
          <w:sz w:val="24"/>
          <w:szCs w:val="24"/>
        </w:rPr>
        <w:t xml:space="preserve"> </w:t>
      </w:r>
      <w:r w:rsidRPr="00B67CED">
        <w:rPr>
          <w:rFonts w:ascii="Arial" w:hAnsi="Arial" w:cs="Arial"/>
          <w:spacing w:val="-11"/>
          <w:sz w:val="24"/>
          <w:szCs w:val="24"/>
        </w:rPr>
        <w:t>l</w:t>
      </w:r>
      <w:r w:rsidRPr="00B67CED">
        <w:rPr>
          <w:rFonts w:ascii="Arial" w:hAnsi="Arial" w:cs="Arial"/>
          <w:spacing w:val="-15"/>
          <w:sz w:val="24"/>
          <w:szCs w:val="24"/>
        </w:rPr>
        <w:t>a</w:t>
      </w:r>
      <w:r w:rsidRPr="00B67CED">
        <w:rPr>
          <w:rFonts w:ascii="Arial" w:hAnsi="Arial" w:cs="Arial"/>
          <w:spacing w:val="58"/>
          <w:sz w:val="24"/>
          <w:szCs w:val="24"/>
        </w:rPr>
        <w:t xml:space="preserve"> </w:t>
      </w:r>
      <w:r w:rsidRPr="00B67CED">
        <w:rPr>
          <w:rFonts w:ascii="Arial" w:hAnsi="Arial" w:cs="Arial"/>
          <w:spacing w:val="-1"/>
          <w:sz w:val="24"/>
          <w:szCs w:val="24"/>
        </w:rPr>
        <w:t>Constitución</w:t>
      </w:r>
      <w:r w:rsidRPr="00B67CED">
        <w:rPr>
          <w:rFonts w:ascii="Arial" w:hAnsi="Arial" w:cs="Arial"/>
          <w:spacing w:val="22"/>
          <w:sz w:val="24"/>
          <w:szCs w:val="24"/>
        </w:rPr>
        <w:t xml:space="preserve"> </w:t>
      </w:r>
      <w:r w:rsidRPr="00B67CED">
        <w:rPr>
          <w:rFonts w:ascii="Arial" w:hAnsi="Arial" w:cs="Arial"/>
          <w:sz w:val="24"/>
          <w:szCs w:val="24"/>
        </w:rPr>
        <w:t>Polít</w:t>
      </w:r>
      <w:r w:rsidRPr="00B67CED">
        <w:rPr>
          <w:rFonts w:ascii="Arial" w:hAnsi="Arial" w:cs="Arial"/>
          <w:spacing w:val="-16"/>
          <w:sz w:val="24"/>
          <w:szCs w:val="24"/>
        </w:rPr>
        <w:t>i</w:t>
      </w:r>
      <w:r w:rsidRPr="00B67CED">
        <w:rPr>
          <w:rFonts w:ascii="Arial" w:hAnsi="Arial" w:cs="Arial"/>
          <w:sz w:val="24"/>
          <w:szCs w:val="24"/>
        </w:rPr>
        <w:t>ca</w:t>
      </w:r>
      <w:r w:rsidRPr="00B67CED">
        <w:rPr>
          <w:rFonts w:ascii="Arial" w:hAnsi="Arial" w:cs="Arial"/>
          <w:spacing w:val="26"/>
          <w:sz w:val="24"/>
          <w:szCs w:val="24"/>
        </w:rPr>
        <w:t xml:space="preserve"> </w:t>
      </w:r>
      <w:r w:rsidRPr="00B67CED">
        <w:rPr>
          <w:rFonts w:ascii="Arial" w:hAnsi="Arial" w:cs="Arial"/>
          <w:sz w:val="24"/>
          <w:szCs w:val="24"/>
        </w:rPr>
        <w:t>del</w:t>
      </w:r>
      <w:r w:rsidRPr="00B67CED">
        <w:rPr>
          <w:rFonts w:ascii="Arial" w:hAnsi="Arial" w:cs="Arial"/>
          <w:spacing w:val="37"/>
          <w:sz w:val="24"/>
          <w:szCs w:val="24"/>
        </w:rPr>
        <w:t xml:space="preserve"> </w:t>
      </w:r>
      <w:r w:rsidRPr="00B67CED">
        <w:rPr>
          <w:rFonts w:ascii="Arial" w:hAnsi="Arial" w:cs="Arial"/>
          <w:sz w:val="24"/>
          <w:szCs w:val="24"/>
        </w:rPr>
        <w:t>Estado</w:t>
      </w:r>
      <w:r w:rsidRPr="00B67CED">
        <w:rPr>
          <w:rFonts w:ascii="Arial" w:hAnsi="Arial" w:cs="Arial"/>
          <w:spacing w:val="25"/>
          <w:sz w:val="24"/>
          <w:szCs w:val="24"/>
        </w:rPr>
        <w:t xml:space="preserve"> </w:t>
      </w:r>
      <w:r w:rsidRPr="00B67CED">
        <w:rPr>
          <w:rFonts w:ascii="Arial" w:hAnsi="Arial" w:cs="Arial"/>
          <w:sz w:val="24"/>
          <w:szCs w:val="24"/>
        </w:rPr>
        <w:t>de</w:t>
      </w:r>
      <w:r w:rsidRPr="00B67CED">
        <w:rPr>
          <w:rFonts w:ascii="Arial" w:hAnsi="Arial" w:cs="Arial"/>
          <w:spacing w:val="28"/>
          <w:sz w:val="24"/>
          <w:szCs w:val="24"/>
        </w:rPr>
        <w:t xml:space="preserve"> </w:t>
      </w:r>
      <w:r w:rsidRPr="00B67CED">
        <w:rPr>
          <w:rFonts w:ascii="Arial" w:hAnsi="Arial" w:cs="Arial"/>
          <w:sz w:val="24"/>
          <w:szCs w:val="24"/>
        </w:rPr>
        <w:t>Ja</w:t>
      </w:r>
      <w:r w:rsidRPr="00B67CED">
        <w:rPr>
          <w:rFonts w:ascii="Arial" w:hAnsi="Arial" w:cs="Arial"/>
          <w:spacing w:val="3"/>
          <w:sz w:val="24"/>
          <w:szCs w:val="24"/>
        </w:rPr>
        <w:t>l</w:t>
      </w:r>
      <w:r w:rsidRPr="00B67CED">
        <w:rPr>
          <w:rFonts w:ascii="Arial" w:hAnsi="Arial" w:cs="Arial"/>
          <w:spacing w:val="-23"/>
          <w:sz w:val="24"/>
          <w:szCs w:val="24"/>
        </w:rPr>
        <w:t>i</w:t>
      </w:r>
      <w:r w:rsidRPr="00B67CED">
        <w:rPr>
          <w:rFonts w:ascii="Arial" w:hAnsi="Arial" w:cs="Arial"/>
          <w:sz w:val="24"/>
          <w:szCs w:val="24"/>
        </w:rPr>
        <w:t>sc</w:t>
      </w:r>
      <w:r w:rsidRPr="00B67CED">
        <w:rPr>
          <w:rFonts w:ascii="Arial" w:hAnsi="Arial" w:cs="Arial"/>
          <w:spacing w:val="12"/>
          <w:sz w:val="24"/>
          <w:szCs w:val="24"/>
        </w:rPr>
        <w:t>o</w:t>
      </w:r>
      <w:r w:rsidRPr="00B67CED">
        <w:rPr>
          <w:rFonts w:ascii="Arial" w:hAnsi="Arial" w:cs="Arial"/>
          <w:sz w:val="24"/>
          <w:szCs w:val="24"/>
        </w:rPr>
        <w:t>; Capítulo VII del Código Urbano para el Estado de Jalisco,</w:t>
      </w:r>
      <w:r w:rsidRPr="00B67CED">
        <w:rPr>
          <w:rFonts w:ascii="Arial" w:hAnsi="Arial" w:cs="Arial"/>
          <w:spacing w:val="8"/>
          <w:sz w:val="24"/>
          <w:szCs w:val="24"/>
        </w:rPr>
        <w:t xml:space="preserve"> </w:t>
      </w:r>
      <w:r w:rsidRPr="00B67CED">
        <w:rPr>
          <w:rFonts w:ascii="Arial" w:hAnsi="Arial" w:cs="Arial"/>
          <w:sz w:val="24"/>
          <w:szCs w:val="24"/>
        </w:rPr>
        <w:t>artículos</w:t>
      </w:r>
      <w:r w:rsidRPr="00B67CED">
        <w:rPr>
          <w:rFonts w:ascii="Arial" w:hAnsi="Arial" w:cs="Arial"/>
          <w:spacing w:val="13"/>
          <w:sz w:val="24"/>
          <w:szCs w:val="24"/>
        </w:rPr>
        <w:t xml:space="preserve"> </w:t>
      </w:r>
      <w:r w:rsidRPr="00B67CED">
        <w:rPr>
          <w:rFonts w:ascii="Arial" w:hAnsi="Arial" w:cs="Arial"/>
          <w:sz w:val="24"/>
          <w:szCs w:val="24"/>
        </w:rPr>
        <w:t>1,</w:t>
      </w:r>
      <w:r w:rsidRPr="00B67CED">
        <w:rPr>
          <w:rFonts w:ascii="Arial" w:hAnsi="Arial" w:cs="Arial"/>
          <w:spacing w:val="-24"/>
          <w:sz w:val="24"/>
          <w:szCs w:val="24"/>
        </w:rPr>
        <w:t xml:space="preserve"> </w:t>
      </w:r>
      <w:r w:rsidRPr="00B67CED">
        <w:rPr>
          <w:rFonts w:ascii="Arial" w:hAnsi="Arial" w:cs="Arial"/>
          <w:sz w:val="24"/>
          <w:szCs w:val="24"/>
        </w:rPr>
        <w:t>2,</w:t>
      </w:r>
      <w:r w:rsidRPr="00B67CED">
        <w:rPr>
          <w:rFonts w:ascii="Arial" w:hAnsi="Arial" w:cs="Arial"/>
          <w:spacing w:val="-6"/>
          <w:sz w:val="24"/>
          <w:szCs w:val="24"/>
        </w:rPr>
        <w:t xml:space="preserve"> </w:t>
      </w:r>
      <w:r w:rsidRPr="00B67CED">
        <w:rPr>
          <w:rFonts w:ascii="Arial" w:hAnsi="Arial" w:cs="Arial"/>
          <w:sz w:val="24"/>
          <w:szCs w:val="24"/>
        </w:rPr>
        <w:t>3,</w:t>
      </w:r>
      <w:r w:rsidRPr="00B67CED">
        <w:rPr>
          <w:rFonts w:ascii="Arial" w:hAnsi="Arial" w:cs="Arial"/>
          <w:spacing w:val="-1"/>
          <w:sz w:val="24"/>
          <w:szCs w:val="24"/>
        </w:rPr>
        <w:t xml:space="preserve"> </w:t>
      </w:r>
      <w:r w:rsidRPr="00B67CED">
        <w:rPr>
          <w:rFonts w:ascii="Arial" w:hAnsi="Arial" w:cs="Arial"/>
          <w:sz w:val="24"/>
          <w:szCs w:val="24"/>
        </w:rPr>
        <w:t>37</w:t>
      </w:r>
      <w:r w:rsidRPr="00B67CED">
        <w:rPr>
          <w:rFonts w:ascii="Arial" w:hAnsi="Arial" w:cs="Arial"/>
          <w:spacing w:val="-10"/>
          <w:sz w:val="24"/>
          <w:szCs w:val="24"/>
        </w:rPr>
        <w:t xml:space="preserve"> </w:t>
      </w:r>
      <w:r w:rsidRPr="00B67CED">
        <w:rPr>
          <w:rFonts w:ascii="Arial" w:hAnsi="Arial" w:cs="Arial"/>
          <w:sz w:val="24"/>
          <w:szCs w:val="24"/>
        </w:rPr>
        <w:t>fracción</w:t>
      </w:r>
      <w:r w:rsidRPr="00B67CED">
        <w:rPr>
          <w:rFonts w:ascii="Arial" w:hAnsi="Arial" w:cs="Arial"/>
          <w:spacing w:val="18"/>
          <w:sz w:val="24"/>
          <w:szCs w:val="24"/>
        </w:rPr>
        <w:t xml:space="preserve"> II</w:t>
      </w:r>
      <w:r w:rsidRPr="00B67CED">
        <w:rPr>
          <w:rFonts w:ascii="Arial" w:hAnsi="Arial" w:cs="Arial"/>
          <w:w w:val="90"/>
          <w:sz w:val="24"/>
          <w:szCs w:val="24"/>
        </w:rPr>
        <w:t>,</w:t>
      </w:r>
      <w:r w:rsidRPr="00B67CED">
        <w:rPr>
          <w:rFonts w:ascii="Arial" w:hAnsi="Arial" w:cs="Arial"/>
          <w:spacing w:val="-4"/>
          <w:w w:val="90"/>
          <w:sz w:val="24"/>
          <w:szCs w:val="24"/>
        </w:rPr>
        <w:t xml:space="preserve"> </w:t>
      </w:r>
      <w:r w:rsidRPr="00B67CED">
        <w:rPr>
          <w:rFonts w:ascii="Arial" w:hAnsi="Arial" w:cs="Arial"/>
          <w:sz w:val="24"/>
          <w:szCs w:val="24"/>
        </w:rPr>
        <w:t>40</w:t>
      </w:r>
      <w:r w:rsidRPr="00B67CED">
        <w:rPr>
          <w:rFonts w:ascii="Arial" w:hAnsi="Arial" w:cs="Arial"/>
          <w:spacing w:val="40"/>
          <w:w w:val="104"/>
          <w:sz w:val="24"/>
          <w:szCs w:val="24"/>
        </w:rPr>
        <w:t xml:space="preserve"> </w:t>
      </w:r>
      <w:r w:rsidRPr="00B67CED">
        <w:rPr>
          <w:rFonts w:ascii="Arial" w:hAnsi="Arial" w:cs="Arial"/>
          <w:sz w:val="24"/>
          <w:szCs w:val="24"/>
        </w:rPr>
        <w:t>fracción</w:t>
      </w:r>
      <w:r w:rsidRPr="00B67CED">
        <w:rPr>
          <w:rFonts w:ascii="Arial" w:hAnsi="Arial" w:cs="Arial"/>
          <w:spacing w:val="15"/>
          <w:sz w:val="24"/>
          <w:szCs w:val="24"/>
        </w:rPr>
        <w:t xml:space="preserve"> II</w:t>
      </w:r>
      <w:r w:rsidRPr="00B67CED">
        <w:rPr>
          <w:rFonts w:ascii="Arial" w:hAnsi="Arial" w:cs="Arial"/>
          <w:spacing w:val="3"/>
          <w:w w:val="90"/>
          <w:sz w:val="24"/>
          <w:szCs w:val="24"/>
        </w:rPr>
        <w:t>,</w:t>
      </w:r>
      <w:r w:rsidRPr="00B67CED">
        <w:rPr>
          <w:rFonts w:ascii="Arial" w:hAnsi="Arial" w:cs="Arial"/>
          <w:spacing w:val="4"/>
          <w:w w:val="90"/>
          <w:sz w:val="24"/>
          <w:szCs w:val="24"/>
        </w:rPr>
        <w:t xml:space="preserve"> </w:t>
      </w:r>
      <w:r w:rsidRPr="00B67CED">
        <w:rPr>
          <w:rFonts w:ascii="Arial" w:hAnsi="Arial" w:cs="Arial"/>
          <w:sz w:val="24"/>
          <w:szCs w:val="24"/>
        </w:rPr>
        <w:t>47</w:t>
      </w:r>
      <w:r w:rsidRPr="00B67CED">
        <w:rPr>
          <w:rFonts w:ascii="Arial" w:hAnsi="Arial" w:cs="Arial"/>
          <w:spacing w:val="-8"/>
          <w:sz w:val="24"/>
          <w:szCs w:val="24"/>
        </w:rPr>
        <w:t xml:space="preserve"> </w:t>
      </w:r>
      <w:r w:rsidRPr="00B67CED">
        <w:rPr>
          <w:rFonts w:ascii="Arial" w:hAnsi="Arial" w:cs="Arial"/>
          <w:sz w:val="24"/>
          <w:szCs w:val="24"/>
        </w:rPr>
        <w:t>fracción</w:t>
      </w:r>
      <w:r w:rsidRPr="00B67CED">
        <w:rPr>
          <w:rFonts w:ascii="Arial" w:hAnsi="Arial" w:cs="Arial"/>
          <w:spacing w:val="14"/>
          <w:sz w:val="24"/>
          <w:szCs w:val="24"/>
        </w:rPr>
        <w:t xml:space="preserve"> </w:t>
      </w:r>
      <w:r w:rsidRPr="00B67CED">
        <w:rPr>
          <w:rFonts w:ascii="Arial" w:hAnsi="Arial" w:cs="Arial"/>
          <w:spacing w:val="10"/>
          <w:sz w:val="24"/>
          <w:szCs w:val="24"/>
        </w:rPr>
        <w:t>V</w:t>
      </w:r>
      <w:r w:rsidRPr="00B67CED">
        <w:rPr>
          <w:rFonts w:ascii="Arial" w:hAnsi="Arial" w:cs="Arial"/>
          <w:spacing w:val="12"/>
          <w:sz w:val="24"/>
          <w:szCs w:val="24"/>
        </w:rPr>
        <w:t>,</w:t>
      </w:r>
      <w:r w:rsidRPr="00B67CED">
        <w:rPr>
          <w:rFonts w:ascii="Arial" w:hAnsi="Arial" w:cs="Arial"/>
          <w:spacing w:val="2"/>
          <w:sz w:val="24"/>
          <w:szCs w:val="24"/>
        </w:rPr>
        <w:t xml:space="preserve"> </w:t>
      </w:r>
      <w:r w:rsidRPr="00B67CED">
        <w:rPr>
          <w:rFonts w:ascii="Arial" w:hAnsi="Arial" w:cs="Arial"/>
          <w:sz w:val="24"/>
          <w:szCs w:val="24"/>
        </w:rPr>
        <w:t>de</w:t>
      </w:r>
      <w:r w:rsidRPr="00B67CED">
        <w:rPr>
          <w:rFonts w:ascii="Arial" w:hAnsi="Arial" w:cs="Arial"/>
          <w:spacing w:val="8"/>
          <w:sz w:val="24"/>
          <w:szCs w:val="24"/>
        </w:rPr>
        <w:t xml:space="preserve"> </w:t>
      </w:r>
      <w:r w:rsidRPr="00B67CED">
        <w:rPr>
          <w:rFonts w:ascii="Arial" w:hAnsi="Arial" w:cs="Arial"/>
          <w:sz w:val="24"/>
          <w:szCs w:val="24"/>
        </w:rPr>
        <w:t>la</w:t>
      </w:r>
      <w:r w:rsidRPr="00B67CED">
        <w:rPr>
          <w:rFonts w:ascii="Arial" w:hAnsi="Arial" w:cs="Arial"/>
          <w:spacing w:val="1"/>
          <w:sz w:val="24"/>
          <w:szCs w:val="24"/>
        </w:rPr>
        <w:t xml:space="preserve"> </w:t>
      </w:r>
      <w:r w:rsidRPr="00B67CED">
        <w:rPr>
          <w:rFonts w:ascii="Arial" w:hAnsi="Arial" w:cs="Arial"/>
          <w:sz w:val="24"/>
          <w:szCs w:val="24"/>
        </w:rPr>
        <w:t>Ley</w:t>
      </w:r>
      <w:r w:rsidRPr="00B67CED">
        <w:rPr>
          <w:rFonts w:ascii="Arial" w:hAnsi="Arial" w:cs="Arial"/>
          <w:spacing w:val="-3"/>
          <w:sz w:val="24"/>
          <w:szCs w:val="24"/>
        </w:rPr>
        <w:t xml:space="preserve"> </w:t>
      </w:r>
      <w:r w:rsidRPr="00B67CED">
        <w:rPr>
          <w:rFonts w:ascii="Arial" w:hAnsi="Arial" w:cs="Arial"/>
          <w:sz w:val="24"/>
          <w:szCs w:val="24"/>
        </w:rPr>
        <w:t>de</w:t>
      </w:r>
      <w:r w:rsidRPr="00B67CED">
        <w:rPr>
          <w:rFonts w:ascii="Arial" w:hAnsi="Arial" w:cs="Arial"/>
          <w:spacing w:val="2"/>
          <w:sz w:val="24"/>
          <w:szCs w:val="24"/>
        </w:rPr>
        <w:t xml:space="preserve"> </w:t>
      </w:r>
      <w:r w:rsidRPr="00B67CED">
        <w:rPr>
          <w:rFonts w:ascii="Arial" w:hAnsi="Arial" w:cs="Arial"/>
          <w:spacing w:val="-1"/>
          <w:sz w:val="24"/>
          <w:szCs w:val="24"/>
        </w:rPr>
        <w:t>Gobierno</w:t>
      </w:r>
      <w:r w:rsidRPr="00B67CED">
        <w:rPr>
          <w:rFonts w:ascii="Arial" w:hAnsi="Arial" w:cs="Arial"/>
          <w:spacing w:val="1"/>
          <w:sz w:val="24"/>
          <w:szCs w:val="24"/>
        </w:rPr>
        <w:t xml:space="preserve"> </w:t>
      </w:r>
      <w:r w:rsidRPr="00B67CED">
        <w:rPr>
          <w:rFonts w:ascii="Arial" w:hAnsi="Arial" w:cs="Arial"/>
          <w:sz w:val="24"/>
          <w:szCs w:val="24"/>
        </w:rPr>
        <w:t>y</w:t>
      </w:r>
      <w:r w:rsidRPr="00B67CED">
        <w:rPr>
          <w:rFonts w:ascii="Arial" w:hAnsi="Arial" w:cs="Arial"/>
          <w:spacing w:val="17"/>
          <w:sz w:val="24"/>
          <w:szCs w:val="24"/>
        </w:rPr>
        <w:t xml:space="preserve"> </w:t>
      </w:r>
      <w:r w:rsidRPr="00B67CED">
        <w:rPr>
          <w:rFonts w:ascii="Arial" w:hAnsi="Arial" w:cs="Arial"/>
          <w:sz w:val="24"/>
          <w:szCs w:val="24"/>
        </w:rPr>
        <w:t>la</w:t>
      </w:r>
      <w:r w:rsidRPr="00B67CED">
        <w:rPr>
          <w:rFonts w:ascii="Arial" w:hAnsi="Arial" w:cs="Arial"/>
          <w:spacing w:val="-14"/>
          <w:sz w:val="24"/>
          <w:szCs w:val="24"/>
        </w:rPr>
        <w:t xml:space="preserve"> </w:t>
      </w:r>
      <w:r w:rsidRPr="00B67CED">
        <w:rPr>
          <w:rFonts w:ascii="Arial" w:hAnsi="Arial" w:cs="Arial"/>
          <w:sz w:val="24"/>
          <w:szCs w:val="24"/>
        </w:rPr>
        <w:t>Administración</w:t>
      </w:r>
      <w:r w:rsidRPr="00B67CED">
        <w:rPr>
          <w:rFonts w:ascii="Arial" w:hAnsi="Arial" w:cs="Arial"/>
          <w:spacing w:val="23"/>
          <w:sz w:val="24"/>
          <w:szCs w:val="24"/>
        </w:rPr>
        <w:t xml:space="preserve"> </w:t>
      </w:r>
      <w:r w:rsidRPr="00B67CED">
        <w:rPr>
          <w:rFonts w:ascii="Arial" w:hAnsi="Arial" w:cs="Arial"/>
          <w:sz w:val="24"/>
          <w:szCs w:val="24"/>
        </w:rPr>
        <w:t>Púb</w:t>
      </w:r>
      <w:r w:rsidRPr="00B67CED">
        <w:rPr>
          <w:rFonts w:ascii="Arial" w:hAnsi="Arial" w:cs="Arial"/>
          <w:spacing w:val="-3"/>
          <w:sz w:val="24"/>
          <w:szCs w:val="24"/>
        </w:rPr>
        <w:t>l</w:t>
      </w:r>
      <w:r w:rsidRPr="00B67CED">
        <w:rPr>
          <w:rFonts w:ascii="Arial" w:hAnsi="Arial" w:cs="Arial"/>
          <w:spacing w:val="-21"/>
          <w:sz w:val="24"/>
          <w:szCs w:val="24"/>
        </w:rPr>
        <w:t>i</w:t>
      </w:r>
      <w:r w:rsidRPr="00B67CED">
        <w:rPr>
          <w:rFonts w:ascii="Arial" w:hAnsi="Arial" w:cs="Arial"/>
          <w:sz w:val="24"/>
          <w:szCs w:val="24"/>
        </w:rPr>
        <w:t>ca</w:t>
      </w:r>
      <w:r w:rsidRPr="00B67CED">
        <w:rPr>
          <w:rFonts w:ascii="Arial" w:hAnsi="Arial" w:cs="Arial"/>
          <w:spacing w:val="24"/>
          <w:sz w:val="24"/>
          <w:szCs w:val="24"/>
        </w:rPr>
        <w:t xml:space="preserve"> </w:t>
      </w:r>
      <w:r w:rsidRPr="00B67CED">
        <w:rPr>
          <w:rFonts w:ascii="Arial" w:hAnsi="Arial" w:cs="Arial"/>
          <w:sz w:val="24"/>
          <w:szCs w:val="24"/>
        </w:rPr>
        <w:t>Mun</w:t>
      </w:r>
      <w:r w:rsidRPr="00B67CED">
        <w:rPr>
          <w:rFonts w:ascii="Arial" w:hAnsi="Arial" w:cs="Arial"/>
          <w:spacing w:val="-19"/>
          <w:sz w:val="24"/>
          <w:szCs w:val="24"/>
        </w:rPr>
        <w:t>i</w:t>
      </w:r>
      <w:r w:rsidRPr="00B67CED">
        <w:rPr>
          <w:rFonts w:ascii="Arial" w:hAnsi="Arial" w:cs="Arial"/>
          <w:sz w:val="24"/>
          <w:szCs w:val="24"/>
        </w:rPr>
        <w:t>cipal</w:t>
      </w:r>
      <w:r w:rsidRPr="00B67CED">
        <w:rPr>
          <w:rFonts w:ascii="Arial" w:hAnsi="Arial" w:cs="Arial"/>
          <w:spacing w:val="9"/>
          <w:sz w:val="24"/>
          <w:szCs w:val="24"/>
        </w:rPr>
        <w:t xml:space="preserve"> </w:t>
      </w:r>
      <w:r w:rsidRPr="00B67CED">
        <w:rPr>
          <w:rFonts w:ascii="Arial" w:hAnsi="Arial" w:cs="Arial"/>
          <w:spacing w:val="-17"/>
          <w:sz w:val="24"/>
          <w:szCs w:val="24"/>
        </w:rPr>
        <w:t>d</w:t>
      </w:r>
      <w:r w:rsidRPr="00B67CED">
        <w:rPr>
          <w:rFonts w:ascii="Arial" w:hAnsi="Arial" w:cs="Arial"/>
          <w:sz w:val="24"/>
          <w:szCs w:val="24"/>
        </w:rPr>
        <w:t>el</w:t>
      </w:r>
      <w:r w:rsidRPr="00B67CED">
        <w:rPr>
          <w:rFonts w:ascii="Arial" w:hAnsi="Arial" w:cs="Arial"/>
          <w:spacing w:val="18"/>
          <w:sz w:val="24"/>
          <w:szCs w:val="24"/>
        </w:rPr>
        <w:t xml:space="preserve"> </w:t>
      </w:r>
      <w:r w:rsidRPr="00B67CED">
        <w:rPr>
          <w:rFonts w:ascii="Arial" w:hAnsi="Arial" w:cs="Arial"/>
          <w:sz w:val="24"/>
          <w:szCs w:val="24"/>
        </w:rPr>
        <w:t>Estado</w:t>
      </w:r>
      <w:r w:rsidRPr="00B67CED">
        <w:rPr>
          <w:rFonts w:ascii="Arial" w:hAnsi="Arial" w:cs="Arial"/>
          <w:spacing w:val="12"/>
          <w:sz w:val="24"/>
          <w:szCs w:val="24"/>
        </w:rPr>
        <w:t xml:space="preserve"> </w:t>
      </w:r>
      <w:r w:rsidRPr="00B67CED">
        <w:rPr>
          <w:rFonts w:ascii="Arial" w:hAnsi="Arial" w:cs="Arial"/>
          <w:sz w:val="24"/>
          <w:szCs w:val="24"/>
        </w:rPr>
        <w:t>de</w:t>
      </w:r>
      <w:r w:rsidRPr="00B67CED">
        <w:rPr>
          <w:rFonts w:ascii="Arial" w:hAnsi="Arial" w:cs="Arial"/>
          <w:spacing w:val="15"/>
          <w:sz w:val="24"/>
          <w:szCs w:val="24"/>
        </w:rPr>
        <w:t xml:space="preserve"> </w:t>
      </w:r>
      <w:r w:rsidRPr="00B67CED">
        <w:rPr>
          <w:rFonts w:ascii="Arial" w:hAnsi="Arial" w:cs="Arial"/>
          <w:sz w:val="24"/>
          <w:szCs w:val="24"/>
        </w:rPr>
        <w:t>Ja</w:t>
      </w:r>
      <w:r w:rsidRPr="00B67CED">
        <w:rPr>
          <w:rFonts w:ascii="Arial" w:hAnsi="Arial" w:cs="Arial"/>
          <w:spacing w:val="-5"/>
          <w:sz w:val="24"/>
          <w:szCs w:val="24"/>
        </w:rPr>
        <w:t>l</w:t>
      </w:r>
      <w:r w:rsidRPr="00B67CED">
        <w:rPr>
          <w:rFonts w:ascii="Arial" w:hAnsi="Arial" w:cs="Arial"/>
          <w:spacing w:val="-23"/>
          <w:sz w:val="24"/>
          <w:szCs w:val="24"/>
        </w:rPr>
        <w:t>i</w:t>
      </w:r>
      <w:r w:rsidRPr="00B67CED">
        <w:rPr>
          <w:rFonts w:ascii="Arial" w:hAnsi="Arial" w:cs="Arial"/>
          <w:sz w:val="24"/>
          <w:szCs w:val="24"/>
        </w:rPr>
        <w:t>sc</w:t>
      </w:r>
      <w:r w:rsidRPr="00B67CED">
        <w:rPr>
          <w:rFonts w:ascii="Arial" w:hAnsi="Arial" w:cs="Arial"/>
          <w:spacing w:val="12"/>
          <w:sz w:val="24"/>
          <w:szCs w:val="24"/>
        </w:rPr>
        <w:t>o</w:t>
      </w:r>
      <w:r w:rsidRPr="00B67CED">
        <w:rPr>
          <w:rFonts w:ascii="Arial" w:hAnsi="Arial" w:cs="Arial"/>
          <w:sz w:val="24"/>
          <w:szCs w:val="24"/>
        </w:rPr>
        <w:t xml:space="preserve">; artículos </w:t>
      </w:r>
      <w:r w:rsidRPr="00B67CED">
        <w:rPr>
          <w:rFonts w:ascii="Arial" w:eastAsia="Times New Roman" w:hAnsi="Arial" w:cs="Arial"/>
          <w:sz w:val="24"/>
          <w:szCs w:val="24"/>
          <w:lang w:eastAsia="es-ES"/>
        </w:rPr>
        <w:t>15, 18, 19, 21, 23 y del 26 al 30 de</w:t>
      </w:r>
      <w:r w:rsidRPr="00B67CED">
        <w:rPr>
          <w:rFonts w:ascii="Arial" w:eastAsia="Malgun Gothic" w:hAnsi="Arial" w:cs="Arial"/>
          <w:sz w:val="24"/>
          <w:szCs w:val="24"/>
        </w:rPr>
        <w:t xml:space="preserve"> la Ley para la Regularización y Titulación de Predios Urbanos en el Estado de Jalisco,</w:t>
      </w:r>
      <w:r w:rsidRPr="00B67CED">
        <w:rPr>
          <w:rFonts w:ascii="Arial" w:hAnsi="Arial" w:cs="Arial"/>
          <w:sz w:val="24"/>
          <w:szCs w:val="24"/>
        </w:rPr>
        <w:t xml:space="preserve"> y los relativos al Reglamento de Regularización de Predios Urbanos para el Municipio de San Pedro Tlaquepaque, Jalisco;</w:t>
      </w:r>
      <w:r w:rsidRPr="00B67CED">
        <w:rPr>
          <w:rFonts w:ascii="Arial" w:hAnsi="Arial" w:cs="Arial"/>
          <w:spacing w:val="27"/>
          <w:sz w:val="24"/>
          <w:szCs w:val="24"/>
        </w:rPr>
        <w:t xml:space="preserve"> 1,</w:t>
      </w:r>
      <w:r w:rsidRPr="00B67CED">
        <w:rPr>
          <w:rFonts w:ascii="Arial" w:hAnsi="Arial" w:cs="Arial"/>
          <w:spacing w:val="10"/>
          <w:sz w:val="24"/>
          <w:szCs w:val="24"/>
        </w:rPr>
        <w:t>2</w:t>
      </w:r>
      <w:r w:rsidRPr="00B67CED">
        <w:rPr>
          <w:rFonts w:ascii="Arial" w:hAnsi="Arial" w:cs="Arial"/>
          <w:sz w:val="24"/>
          <w:szCs w:val="24"/>
        </w:rPr>
        <w:t>,</w:t>
      </w:r>
      <w:r w:rsidRPr="00B67CED">
        <w:rPr>
          <w:rFonts w:ascii="Arial" w:hAnsi="Arial" w:cs="Arial"/>
          <w:spacing w:val="-14"/>
          <w:sz w:val="24"/>
          <w:szCs w:val="24"/>
        </w:rPr>
        <w:t xml:space="preserve"> </w:t>
      </w:r>
      <w:r w:rsidRPr="00B67CED">
        <w:rPr>
          <w:rFonts w:ascii="Arial" w:hAnsi="Arial" w:cs="Arial"/>
          <w:spacing w:val="11"/>
          <w:sz w:val="24"/>
          <w:szCs w:val="24"/>
        </w:rPr>
        <w:t>3</w:t>
      </w:r>
      <w:r w:rsidRPr="00B67CED">
        <w:rPr>
          <w:rFonts w:ascii="Arial" w:hAnsi="Arial" w:cs="Arial"/>
          <w:sz w:val="24"/>
          <w:szCs w:val="24"/>
        </w:rPr>
        <w:t>,</w:t>
      </w:r>
      <w:r w:rsidRPr="00B67CED">
        <w:rPr>
          <w:rFonts w:ascii="Arial" w:hAnsi="Arial" w:cs="Arial"/>
          <w:spacing w:val="-8"/>
          <w:sz w:val="24"/>
          <w:szCs w:val="24"/>
        </w:rPr>
        <w:t xml:space="preserve"> </w:t>
      </w:r>
      <w:r w:rsidRPr="00B67CED">
        <w:rPr>
          <w:rFonts w:ascii="Arial" w:hAnsi="Arial" w:cs="Arial"/>
          <w:sz w:val="24"/>
          <w:szCs w:val="24"/>
        </w:rPr>
        <w:t>25</w:t>
      </w:r>
      <w:r w:rsidRPr="00B67CED">
        <w:rPr>
          <w:rFonts w:ascii="Arial" w:hAnsi="Arial" w:cs="Arial"/>
          <w:spacing w:val="19"/>
          <w:sz w:val="24"/>
          <w:szCs w:val="24"/>
        </w:rPr>
        <w:t xml:space="preserve"> </w:t>
      </w:r>
      <w:r w:rsidRPr="00B67CED">
        <w:rPr>
          <w:rFonts w:ascii="Arial" w:hAnsi="Arial" w:cs="Arial"/>
          <w:sz w:val="24"/>
          <w:szCs w:val="24"/>
        </w:rPr>
        <w:t>fracción</w:t>
      </w:r>
      <w:r w:rsidRPr="00B67CED">
        <w:rPr>
          <w:rFonts w:ascii="Arial" w:hAnsi="Arial" w:cs="Arial"/>
          <w:spacing w:val="32"/>
          <w:sz w:val="24"/>
          <w:szCs w:val="24"/>
        </w:rPr>
        <w:t xml:space="preserve"> </w:t>
      </w:r>
      <w:r w:rsidRPr="00B67CED">
        <w:rPr>
          <w:rFonts w:ascii="Arial" w:hAnsi="Arial" w:cs="Arial"/>
          <w:sz w:val="24"/>
          <w:szCs w:val="24"/>
        </w:rPr>
        <w:t>XI</w:t>
      </w:r>
      <w:r w:rsidRPr="00B67CED">
        <w:rPr>
          <w:rFonts w:ascii="Arial" w:hAnsi="Arial" w:cs="Arial"/>
          <w:spacing w:val="11"/>
          <w:sz w:val="24"/>
          <w:szCs w:val="24"/>
        </w:rPr>
        <w:t>I</w:t>
      </w:r>
      <w:r w:rsidRPr="00B67CED">
        <w:rPr>
          <w:rFonts w:ascii="Arial" w:hAnsi="Arial" w:cs="Arial"/>
          <w:sz w:val="24"/>
          <w:szCs w:val="24"/>
        </w:rPr>
        <w:t>,XIX y XL</w:t>
      </w:r>
      <w:r w:rsidRPr="00B67CED">
        <w:rPr>
          <w:rFonts w:ascii="Arial" w:hAnsi="Arial" w:cs="Arial"/>
          <w:spacing w:val="-24"/>
          <w:sz w:val="24"/>
          <w:szCs w:val="24"/>
        </w:rPr>
        <w:t xml:space="preserve"> </w:t>
      </w:r>
      <w:r w:rsidRPr="00B67CED">
        <w:rPr>
          <w:rFonts w:ascii="Arial" w:hAnsi="Arial" w:cs="Arial"/>
          <w:sz w:val="24"/>
          <w:szCs w:val="24"/>
        </w:rPr>
        <w:t>33</w:t>
      </w:r>
      <w:r w:rsidRPr="00B67CED">
        <w:rPr>
          <w:rFonts w:ascii="Arial" w:hAnsi="Arial" w:cs="Arial"/>
          <w:spacing w:val="1"/>
          <w:sz w:val="24"/>
          <w:szCs w:val="24"/>
        </w:rPr>
        <w:t xml:space="preserve"> </w:t>
      </w:r>
      <w:r w:rsidRPr="00B67CED">
        <w:rPr>
          <w:rFonts w:ascii="Arial" w:hAnsi="Arial" w:cs="Arial"/>
          <w:sz w:val="24"/>
          <w:szCs w:val="24"/>
        </w:rPr>
        <w:t>frac</w:t>
      </w:r>
      <w:r w:rsidRPr="00B67CED">
        <w:rPr>
          <w:rFonts w:ascii="Arial" w:hAnsi="Arial" w:cs="Arial"/>
          <w:spacing w:val="12"/>
          <w:sz w:val="24"/>
          <w:szCs w:val="24"/>
        </w:rPr>
        <w:t>c</w:t>
      </w:r>
      <w:r w:rsidRPr="00B67CED">
        <w:rPr>
          <w:rFonts w:ascii="Arial" w:hAnsi="Arial" w:cs="Arial"/>
          <w:spacing w:val="-27"/>
          <w:sz w:val="24"/>
          <w:szCs w:val="24"/>
        </w:rPr>
        <w:t>i</w:t>
      </w:r>
      <w:r w:rsidRPr="00B67CED">
        <w:rPr>
          <w:rFonts w:ascii="Arial" w:hAnsi="Arial" w:cs="Arial"/>
          <w:spacing w:val="-2"/>
          <w:sz w:val="24"/>
          <w:szCs w:val="24"/>
        </w:rPr>
        <w:t>ó</w:t>
      </w:r>
      <w:r w:rsidRPr="00B67CED">
        <w:rPr>
          <w:rFonts w:ascii="Arial" w:hAnsi="Arial" w:cs="Arial"/>
          <w:sz w:val="24"/>
          <w:szCs w:val="24"/>
        </w:rPr>
        <w:t>n</w:t>
      </w:r>
      <w:r w:rsidRPr="00B67CED">
        <w:rPr>
          <w:rFonts w:ascii="Arial" w:hAnsi="Arial" w:cs="Arial"/>
          <w:spacing w:val="19"/>
          <w:sz w:val="24"/>
          <w:szCs w:val="24"/>
        </w:rPr>
        <w:t xml:space="preserve"> I</w:t>
      </w:r>
      <w:r w:rsidRPr="00B67CED">
        <w:rPr>
          <w:rFonts w:ascii="Arial" w:hAnsi="Arial" w:cs="Arial"/>
          <w:w w:val="90"/>
          <w:sz w:val="24"/>
          <w:szCs w:val="24"/>
        </w:rPr>
        <w:t>,</w:t>
      </w:r>
      <w:r w:rsidRPr="00B67CED">
        <w:rPr>
          <w:rFonts w:ascii="Arial" w:hAnsi="Arial" w:cs="Arial"/>
          <w:w w:val="62"/>
          <w:sz w:val="24"/>
          <w:szCs w:val="24"/>
        </w:rPr>
        <w:t xml:space="preserve"> </w:t>
      </w:r>
      <w:r w:rsidRPr="00B67CED">
        <w:rPr>
          <w:rFonts w:ascii="Arial" w:hAnsi="Arial" w:cs="Arial"/>
          <w:spacing w:val="-36"/>
          <w:w w:val="90"/>
          <w:sz w:val="24"/>
          <w:szCs w:val="24"/>
        </w:rPr>
        <w:t xml:space="preserve"> </w:t>
      </w:r>
      <w:r w:rsidRPr="00B67CED">
        <w:rPr>
          <w:rFonts w:ascii="Arial" w:hAnsi="Arial" w:cs="Arial"/>
          <w:spacing w:val="1"/>
          <w:sz w:val="24"/>
          <w:szCs w:val="24"/>
        </w:rPr>
        <w:t xml:space="preserve">142,145 fracción II </w:t>
      </w:r>
      <w:r w:rsidRPr="00B67CED">
        <w:rPr>
          <w:rFonts w:ascii="Arial" w:hAnsi="Arial" w:cs="Arial"/>
          <w:spacing w:val="-51"/>
          <w:sz w:val="24"/>
          <w:szCs w:val="24"/>
        </w:rPr>
        <w:t xml:space="preserve"> </w:t>
      </w:r>
      <w:r w:rsidRPr="00B67CED">
        <w:rPr>
          <w:rFonts w:ascii="Arial" w:hAnsi="Arial" w:cs="Arial"/>
          <w:sz w:val="24"/>
          <w:szCs w:val="24"/>
        </w:rPr>
        <w:t>y</w:t>
      </w:r>
      <w:r w:rsidRPr="00B67CED">
        <w:rPr>
          <w:rFonts w:ascii="Arial" w:hAnsi="Arial" w:cs="Arial"/>
          <w:spacing w:val="-36"/>
          <w:sz w:val="24"/>
          <w:szCs w:val="24"/>
        </w:rPr>
        <w:t xml:space="preserve"> </w:t>
      </w:r>
      <w:r w:rsidRPr="00B67CED">
        <w:rPr>
          <w:rFonts w:ascii="Arial" w:hAnsi="Arial" w:cs="Arial"/>
          <w:sz w:val="24"/>
          <w:szCs w:val="24"/>
        </w:rPr>
        <w:t>154</w:t>
      </w:r>
      <w:r w:rsidRPr="00B67CED">
        <w:rPr>
          <w:rFonts w:ascii="Arial" w:hAnsi="Arial" w:cs="Arial"/>
          <w:spacing w:val="-51"/>
          <w:sz w:val="24"/>
          <w:szCs w:val="24"/>
        </w:rPr>
        <w:t xml:space="preserve">   </w:t>
      </w:r>
      <w:r w:rsidRPr="00B67CED">
        <w:rPr>
          <w:rFonts w:ascii="Arial" w:hAnsi="Arial" w:cs="Arial"/>
          <w:sz w:val="24"/>
          <w:szCs w:val="24"/>
        </w:rPr>
        <w:t>del</w:t>
      </w:r>
      <w:r w:rsidRPr="00B67CED">
        <w:rPr>
          <w:rFonts w:ascii="Arial" w:hAnsi="Arial" w:cs="Arial"/>
          <w:spacing w:val="-41"/>
          <w:sz w:val="24"/>
          <w:szCs w:val="24"/>
        </w:rPr>
        <w:t xml:space="preserve"> </w:t>
      </w:r>
      <w:r w:rsidRPr="00B67CED">
        <w:rPr>
          <w:rFonts w:ascii="Arial" w:hAnsi="Arial" w:cs="Arial"/>
          <w:spacing w:val="-2"/>
          <w:sz w:val="24"/>
          <w:szCs w:val="24"/>
        </w:rPr>
        <w:t>Reglamento</w:t>
      </w:r>
      <w:r w:rsidRPr="00B67CED">
        <w:rPr>
          <w:rFonts w:ascii="Arial" w:eastAsia="Times New Roman" w:hAnsi="Arial" w:cs="Arial"/>
          <w:sz w:val="24"/>
          <w:szCs w:val="24"/>
        </w:rPr>
        <w:t xml:space="preserve"> </w:t>
      </w:r>
      <w:r w:rsidRPr="00B67CED">
        <w:rPr>
          <w:rFonts w:ascii="Arial" w:hAnsi="Arial" w:cs="Arial"/>
          <w:w w:val="105"/>
          <w:sz w:val="24"/>
          <w:szCs w:val="24"/>
        </w:rPr>
        <w:t>del</w:t>
      </w:r>
      <w:r w:rsidRPr="00B67CED">
        <w:rPr>
          <w:rFonts w:ascii="Arial" w:hAnsi="Arial" w:cs="Arial"/>
          <w:spacing w:val="-26"/>
          <w:w w:val="105"/>
          <w:sz w:val="24"/>
          <w:szCs w:val="24"/>
        </w:rPr>
        <w:t xml:space="preserve"> </w:t>
      </w:r>
      <w:r w:rsidRPr="00B67CED">
        <w:rPr>
          <w:rFonts w:ascii="Arial" w:hAnsi="Arial" w:cs="Arial"/>
          <w:spacing w:val="-2"/>
          <w:w w:val="105"/>
          <w:sz w:val="24"/>
          <w:szCs w:val="24"/>
        </w:rPr>
        <w:t>Gobi</w:t>
      </w:r>
      <w:r w:rsidRPr="00B67CED">
        <w:rPr>
          <w:rFonts w:ascii="Arial" w:hAnsi="Arial" w:cs="Arial"/>
          <w:spacing w:val="-1"/>
          <w:w w:val="105"/>
          <w:sz w:val="24"/>
          <w:szCs w:val="24"/>
        </w:rPr>
        <w:t>erno</w:t>
      </w:r>
      <w:r w:rsidRPr="00B67CED">
        <w:rPr>
          <w:rFonts w:ascii="Arial" w:hAnsi="Arial" w:cs="Arial"/>
          <w:spacing w:val="-26"/>
          <w:w w:val="105"/>
          <w:sz w:val="24"/>
          <w:szCs w:val="24"/>
        </w:rPr>
        <w:t xml:space="preserve"> </w:t>
      </w:r>
      <w:r w:rsidRPr="00B67CED">
        <w:rPr>
          <w:rFonts w:ascii="Arial" w:hAnsi="Arial" w:cs="Arial"/>
          <w:w w:val="105"/>
          <w:sz w:val="24"/>
          <w:szCs w:val="24"/>
        </w:rPr>
        <w:t>y</w:t>
      </w:r>
      <w:r w:rsidRPr="00B67CED">
        <w:rPr>
          <w:rFonts w:ascii="Arial" w:hAnsi="Arial" w:cs="Arial"/>
          <w:spacing w:val="-21"/>
          <w:w w:val="105"/>
          <w:sz w:val="24"/>
          <w:szCs w:val="24"/>
        </w:rPr>
        <w:t xml:space="preserve"> </w:t>
      </w:r>
      <w:r w:rsidRPr="00B67CED">
        <w:rPr>
          <w:rFonts w:ascii="Arial" w:hAnsi="Arial" w:cs="Arial"/>
          <w:w w:val="105"/>
          <w:sz w:val="24"/>
          <w:szCs w:val="24"/>
        </w:rPr>
        <w:t>de</w:t>
      </w:r>
      <w:r w:rsidRPr="00B67CED">
        <w:rPr>
          <w:rFonts w:ascii="Arial" w:hAnsi="Arial" w:cs="Arial"/>
          <w:spacing w:val="-18"/>
          <w:w w:val="105"/>
          <w:sz w:val="24"/>
          <w:szCs w:val="24"/>
        </w:rPr>
        <w:t xml:space="preserve"> </w:t>
      </w:r>
      <w:r w:rsidRPr="00B67CED">
        <w:rPr>
          <w:rFonts w:ascii="Arial" w:hAnsi="Arial" w:cs="Arial"/>
          <w:w w:val="105"/>
          <w:sz w:val="24"/>
          <w:szCs w:val="24"/>
        </w:rPr>
        <w:t>la</w:t>
      </w:r>
      <w:r w:rsidRPr="00B67CED">
        <w:rPr>
          <w:rFonts w:ascii="Arial" w:hAnsi="Arial" w:cs="Arial"/>
          <w:spacing w:val="-35"/>
          <w:w w:val="105"/>
          <w:sz w:val="24"/>
          <w:szCs w:val="24"/>
        </w:rPr>
        <w:t xml:space="preserve"> </w:t>
      </w:r>
      <w:r w:rsidRPr="00B67CED">
        <w:rPr>
          <w:rFonts w:ascii="Arial" w:hAnsi="Arial" w:cs="Arial"/>
          <w:w w:val="105"/>
          <w:sz w:val="24"/>
          <w:szCs w:val="24"/>
        </w:rPr>
        <w:t>Administración</w:t>
      </w:r>
      <w:r w:rsidRPr="00B67CED">
        <w:rPr>
          <w:rFonts w:ascii="Arial" w:hAnsi="Arial" w:cs="Arial"/>
          <w:spacing w:val="8"/>
          <w:w w:val="105"/>
          <w:sz w:val="24"/>
          <w:szCs w:val="24"/>
        </w:rPr>
        <w:t xml:space="preserve"> </w:t>
      </w:r>
      <w:r w:rsidRPr="00B67CED">
        <w:rPr>
          <w:rFonts w:ascii="Arial" w:hAnsi="Arial" w:cs="Arial"/>
          <w:spacing w:val="-3"/>
          <w:w w:val="105"/>
          <w:sz w:val="24"/>
          <w:szCs w:val="24"/>
        </w:rPr>
        <w:t>Pública</w:t>
      </w:r>
      <w:r w:rsidRPr="00B67CED">
        <w:rPr>
          <w:rFonts w:ascii="Arial" w:hAnsi="Arial" w:cs="Arial"/>
          <w:spacing w:val="-24"/>
          <w:w w:val="105"/>
          <w:sz w:val="24"/>
          <w:szCs w:val="24"/>
        </w:rPr>
        <w:t xml:space="preserve"> </w:t>
      </w:r>
      <w:r w:rsidRPr="00B67CED">
        <w:rPr>
          <w:rFonts w:ascii="Arial" w:hAnsi="Arial" w:cs="Arial"/>
          <w:w w:val="105"/>
          <w:sz w:val="24"/>
          <w:szCs w:val="24"/>
        </w:rPr>
        <w:t>del</w:t>
      </w:r>
      <w:r w:rsidRPr="00B67CED">
        <w:rPr>
          <w:rFonts w:ascii="Arial" w:hAnsi="Arial" w:cs="Arial"/>
          <w:spacing w:val="-33"/>
          <w:w w:val="105"/>
          <w:sz w:val="24"/>
          <w:szCs w:val="24"/>
        </w:rPr>
        <w:t xml:space="preserve"> </w:t>
      </w:r>
      <w:r w:rsidRPr="00B67CED">
        <w:rPr>
          <w:rFonts w:ascii="Arial" w:hAnsi="Arial" w:cs="Arial"/>
          <w:w w:val="105"/>
          <w:sz w:val="24"/>
          <w:szCs w:val="24"/>
        </w:rPr>
        <w:t>Ayuntamiento</w:t>
      </w:r>
      <w:r w:rsidRPr="00B67CED">
        <w:rPr>
          <w:rFonts w:ascii="Arial" w:hAnsi="Arial" w:cs="Arial"/>
          <w:spacing w:val="-1"/>
          <w:w w:val="105"/>
          <w:sz w:val="24"/>
          <w:szCs w:val="24"/>
        </w:rPr>
        <w:t xml:space="preserve"> </w:t>
      </w:r>
      <w:r w:rsidRPr="00B67CED">
        <w:rPr>
          <w:rFonts w:ascii="Arial" w:hAnsi="Arial" w:cs="Arial"/>
          <w:spacing w:val="-2"/>
          <w:w w:val="105"/>
          <w:sz w:val="24"/>
          <w:szCs w:val="24"/>
        </w:rPr>
        <w:t>Constitucional</w:t>
      </w:r>
      <w:r w:rsidRPr="00B67CED">
        <w:rPr>
          <w:rFonts w:ascii="Arial" w:hAnsi="Arial" w:cs="Arial"/>
          <w:spacing w:val="-14"/>
          <w:w w:val="105"/>
          <w:sz w:val="24"/>
          <w:szCs w:val="24"/>
        </w:rPr>
        <w:t xml:space="preserve"> </w:t>
      </w:r>
      <w:r w:rsidRPr="00B67CED">
        <w:rPr>
          <w:rFonts w:ascii="Arial" w:hAnsi="Arial" w:cs="Arial"/>
          <w:w w:val="105"/>
          <w:sz w:val="24"/>
          <w:szCs w:val="24"/>
        </w:rPr>
        <w:t>de</w:t>
      </w:r>
      <w:r w:rsidRPr="00B67CED">
        <w:rPr>
          <w:rFonts w:ascii="Arial" w:hAnsi="Arial" w:cs="Arial"/>
          <w:spacing w:val="-19"/>
          <w:w w:val="105"/>
          <w:sz w:val="24"/>
          <w:szCs w:val="24"/>
        </w:rPr>
        <w:t xml:space="preserve"> </w:t>
      </w:r>
      <w:r w:rsidRPr="00B67CED">
        <w:rPr>
          <w:rFonts w:ascii="Arial" w:hAnsi="Arial" w:cs="Arial"/>
          <w:w w:val="105"/>
          <w:sz w:val="24"/>
          <w:szCs w:val="24"/>
        </w:rPr>
        <w:t>San</w:t>
      </w:r>
      <w:r w:rsidRPr="00B67CED">
        <w:rPr>
          <w:rFonts w:ascii="Arial" w:hAnsi="Arial" w:cs="Arial"/>
          <w:spacing w:val="15"/>
          <w:w w:val="105"/>
          <w:sz w:val="24"/>
          <w:szCs w:val="24"/>
        </w:rPr>
        <w:t xml:space="preserve"> </w:t>
      </w:r>
      <w:r w:rsidRPr="00B67CED">
        <w:rPr>
          <w:rFonts w:ascii="Arial" w:hAnsi="Arial" w:cs="Arial"/>
          <w:w w:val="105"/>
          <w:sz w:val="24"/>
          <w:szCs w:val="24"/>
        </w:rPr>
        <w:t>Pedro</w:t>
      </w:r>
      <w:r w:rsidRPr="00B67CED">
        <w:rPr>
          <w:rFonts w:ascii="Arial" w:hAnsi="Arial" w:cs="Arial"/>
          <w:spacing w:val="-25"/>
          <w:w w:val="105"/>
          <w:sz w:val="24"/>
          <w:szCs w:val="24"/>
        </w:rPr>
        <w:t xml:space="preserve"> </w:t>
      </w:r>
      <w:r w:rsidRPr="00B67CED">
        <w:rPr>
          <w:rFonts w:ascii="Arial" w:hAnsi="Arial" w:cs="Arial"/>
          <w:spacing w:val="-1"/>
          <w:w w:val="105"/>
          <w:sz w:val="24"/>
          <w:szCs w:val="24"/>
        </w:rPr>
        <w:t>Tl</w:t>
      </w:r>
      <w:r w:rsidRPr="00B67CED">
        <w:rPr>
          <w:rFonts w:ascii="Arial" w:hAnsi="Arial" w:cs="Arial"/>
          <w:spacing w:val="-2"/>
          <w:w w:val="105"/>
          <w:sz w:val="24"/>
          <w:szCs w:val="24"/>
        </w:rPr>
        <w:t>aquepaque</w:t>
      </w:r>
      <w:r w:rsidRPr="00B67CED">
        <w:rPr>
          <w:rFonts w:ascii="Arial" w:hAnsi="Arial" w:cs="Arial"/>
          <w:w w:val="105"/>
          <w:sz w:val="24"/>
          <w:szCs w:val="24"/>
        </w:rPr>
        <w:t>;</w:t>
      </w:r>
      <w:r w:rsidRPr="00B67CED">
        <w:rPr>
          <w:rFonts w:ascii="Arial" w:hAnsi="Arial" w:cs="Arial"/>
          <w:spacing w:val="-31"/>
          <w:w w:val="105"/>
          <w:sz w:val="24"/>
          <w:szCs w:val="24"/>
        </w:rPr>
        <w:t xml:space="preserve"> por lo que </w:t>
      </w:r>
      <w:r w:rsidRPr="00B67CED">
        <w:rPr>
          <w:rFonts w:ascii="Arial" w:hAnsi="Arial" w:cs="Arial"/>
          <w:w w:val="105"/>
          <w:sz w:val="24"/>
          <w:szCs w:val="24"/>
        </w:rPr>
        <w:t>tengo</w:t>
      </w:r>
      <w:r w:rsidRPr="00B67CED">
        <w:rPr>
          <w:rFonts w:ascii="Arial" w:hAnsi="Arial" w:cs="Arial"/>
          <w:spacing w:val="-9"/>
          <w:w w:val="105"/>
          <w:sz w:val="24"/>
          <w:szCs w:val="24"/>
        </w:rPr>
        <w:t xml:space="preserve"> </w:t>
      </w:r>
      <w:r w:rsidRPr="00B67CED">
        <w:rPr>
          <w:rFonts w:ascii="Arial" w:hAnsi="Arial" w:cs="Arial"/>
          <w:w w:val="105"/>
          <w:sz w:val="24"/>
          <w:szCs w:val="24"/>
        </w:rPr>
        <w:t>a</w:t>
      </w:r>
      <w:r w:rsidRPr="00B67CED">
        <w:rPr>
          <w:rFonts w:ascii="Arial" w:hAnsi="Arial" w:cs="Arial"/>
          <w:spacing w:val="-10"/>
          <w:w w:val="105"/>
          <w:sz w:val="24"/>
          <w:szCs w:val="24"/>
        </w:rPr>
        <w:t xml:space="preserve"> </w:t>
      </w:r>
      <w:r w:rsidRPr="00B67CED">
        <w:rPr>
          <w:rFonts w:ascii="Arial" w:hAnsi="Arial" w:cs="Arial"/>
          <w:spacing w:val="-5"/>
          <w:w w:val="105"/>
          <w:sz w:val="24"/>
          <w:szCs w:val="24"/>
        </w:rPr>
        <w:t>bi</w:t>
      </w:r>
      <w:r w:rsidRPr="00B67CED">
        <w:rPr>
          <w:rFonts w:ascii="Arial" w:hAnsi="Arial" w:cs="Arial"/>
          <w:spacing w:val="-6"/>
          <w:w w:val="105"/>
          <w:sz w:val="24"/>
          <w:szCs w:val="24"/>
        </w:rPr>
        <w:t>en</w:t>
      </w:r>
      <w:r w:rsidRPr="00B67CED">
        <w:rPr>
          <w:rFonts w:ascii="Arial" w:hAnsi="Arial" w:cs="Arial"/>
          <w:spacing w:val="-12"/>
          <w:w w:val="105"/>
          <w:sz w:val="24"/>
          <w:szCs w:val="24"/>
        </w:rPr>
        <w:t xml:space="preserve"> </w:t>
      </w:r>
      <w:r w:rsidRPr="00B67CED">
        <w:rPr>
          <w:rFonts w:ascii="Arial" w:hAnsi="Arial" w:cs="Arial"/>
          <w:w w:val="105"/>
          <w:sz w:val="24"/>
          <w:szCs w:val="24"/>
        </w:rPr>
        <w:t>someter</w:t>
      </w:r>
      <w:r w:rsidRPr="00B67CED">
        <w:rPr>
          <w:rFonts w:ascii="Arial" w:hAnsi="Arial" w:cs="Arial"/>
          <w:spacing w:val="-5"/>
          <w:w w:val="105"/>
          <w:sz w:val="24"/>
          <w:szCs w:val="24"/>
        </w:rPr>
        <w:t xml:space="preserve"> </w:t>
      </w:r>
      <w:r w:rsidRPr="00B67CED">
        <w:rPr>
          <w:rFonts w:ascii="Arial" w:hAnsi="Arial" w:cs="Arial"/>
          <w:w w:val="105"/>
          <w:sz w:val="24"/>
          <w:szCs w:val="24"/>
        </w:rPr>
        <w:t>a</w:t>
      </w:r>
      <w:r w:rsidRPr="00B67CED">
        <w:rPr>
          <w:rFonts w:ascii="Arial" w:hAnsi="Arial" w:cs="Arial"/>
          <w:spacing w:val="-15"/>
          <w:w w:val="105"/>
          <w:sz w:val="24"/>
          <w:szCs w:val="24"/>
        </w:rPr>
        <w:t xml:space="preserve"> </w:t>
      </w:r>
      <w:r w:rsidRPr="00B67CED">
        <w:rPr>
          <w:rFonts w:ascii="Arial" w:hAnsi="Arial" w:cs="Arial"/>
          <w:w w:val="105"/>
          <w:sz w:val="24"/>
          <w:szCs w:val="24"/>
        </w:rPr>
        <w:t>la</w:t>
      </w:r>
      <w:r w:rsidRPr="00B67CED">
        <w:rPr>
          <w:rFonts w:ascii="Arial" w:hAnsi="Arial" w:cs="Arial"/>
          <w:spacing w:val="-19"/>
          <w:w w:val="105"/>
          <w:sz w:val="24"/>
          <w:szCs w:val="24"/>
        </w:rPr>
        <w:t xml:space="preserve"> </w:t>
      </w:r>
      <w:r w:rsidRPr="00B67CED">
        <w:rPr>
          <w:rFonts w:ascii="Arial" w:hAnsi="Arial" w:cs="Arial"/>
          <w:spacing w:val="-4"/>
          <w:w w:val="105"/>
          <w:sz w:val="24"/>
          <w:szCs w:val="24"/>
        </w:rPr>
        <w:t>e</w:t>
      </w:r>
      <w:r w:rsidRPr="00B67CED">
        <w:rPr>
          <w:rFonts w:ascii="Arial" w:hAnsi="Arial" w:cs="Arial"/>
          <w:spacing w:val="-3"/>
          <w:w w:val="105"/>
          <w:sz w:val="24"/>
          <w:szCs w:val="24"/>
        </w:rPr>
        <w:t>l</w:t>
      </w:r>
      <w:r w:rsidRPr="00B67CED">
        <w:rPr>
          <w:rFonts w:ascii="Arial" w:hAnsi="Arial" w:cs="Arial"/>
          <w:spacing w:val="-5"/>
          <w:w w:val="105"/>
          <w:sz w:val="24"/>
          <w:szCs w:val="24"/>
        </w:rPr>
        <w:t>evada</w:t>
      </w:r>
      <w:r w:rsidRPr="00B67CED">
        <w:rPr>
          <w:rFonts w:ascii="Arial" w:hAnsi="Arial" w:cs="Arial"/>
          <w:spacing w:val="-6"/>
          <w:w w:val="105"/>
          <w:sz w:val="24"/>
          <w:szCs w:val="24"/>
        </w:rPr>
        <w:t xml:space="preserve"> </w:t>
      </w:r>
      <w:r w:rsidRPr="00B67CED">
        <w:rPr>
          <w:rFonts w:ascii="Arial" w:hAnsi="Arial" w:cs="Arial"/>
          <w:w w:val="105"/>
          <w:sz w:val="24"/>
          <w:szCs w:val="24"/>
        </w:rPr>
        <w:t>y</w:t>
      </w:r>
      <w:r w:rsidRPr="00B67CED">
        <w:rPr>
          <w:rFonts w:ascii="Arial" w:hAnsi="Arial" w:cs="Arial"/>
          <w:spacing w:val="-17"/>
          <w:w w:val="105"/>
          <w:sz w:val="24"/>
          <w:szCs w:val="24"/>
        </w:rPr>
        <w:t xml:space="preserve"> </w:t>
      </w:r>
      <w:r w:rsidRPr="00B67CED">
        <w:rPr>
          <w:rFonts w:ascii="Arial" w:hAnsi="Arial" w:cs="Arial"/>
          <w:w w:val="105"/>
          <w:sz w:val="24"/>
          <w:szCs w:val="24"/>
        </w:rPr>
        <w:t>distinguida</w:t>
      </w:r>
      <w:r w:rsidRPr="00B67CED">
        <w:rPr>
          <w:rFonts w:ascii="Arial" w:hAnsi="Arial" w:cs="Arial"/>
          <w:spacing w:val="-11"/>
          <w:w w:val="105"/>
          <w:sz w:val="24"/>
          <w:szCs w:val="24"/>
        </w:rPr>
        <w:t xml:space="preserve"> </w:t>
      </w:r>
      <w:r w:rsidRPr="00B67CED">
        <w:rPr>
          <w:rFonts w:ascii="Arial" w:hAnsi="Arial" w:cs="Arial"/>
          <w:sz w:val="24"/>
          <w:szCs w:val="24"/>
        </w:rPr>
        <w:t>consideración de éste H. Cuerpo Edilicio en Pleno los siguientes puntos de:</w:t>
      </w:r>
    </w:p>
    <w:p w14:paraId="328D8B72" w14:textId="77777777" w:rsidR="00B67CED" w:rsidRPr="00B67CED" w:rsidRDefault="00B67CED" w:rsidP="00B67CED">
      <w:pPr>
        <w:pStyle w:val="Sinespaciado"/>
        <w:spacing w:line="276" w:lineRule="auto"/>
        <w:jc w:val="both"/>
        <w:rPr>
          <w:rFonts w:ascii="Arial" w:hAnsi="Arial" w:cs="Arial"/>
          <w:sz w:val="24"/>
          <w:szCs w:val="24"/>
        </w:rPr>
      </w:pPr>
    </w:p>
    <w:p w14:paraId="7B2B6C27" w14:textId="77777777" w:rsidR="00B67CED" w:rsidRPr="00B67CED" w:rsidRDefault="00B67CED" w:rsidP="00B67CED">
      <w:pPr>
        <w:jc w:val="center"/>
        <w:rPr>
          <w:rFonts w:ascii="Arial" w:eastAsia="Times New Roman" w:hAnsi="Arial" w:cs="Arial"/>
          <w:b/>
          <w:sz w:val="24"/>
          <w:szCs w:val="24"/>
          <w:lang w:eastAsia="es-ES"/>
        </w:rPr>
      </w:pPr>
      <w:r w:rsidRPr="00B67CED">
        <w:rPr>
          <w:rFonts w:ascii="Arial" w:eastAsia="Times New Roman" w:hAnsi="Arial" w:cs="Arial"/>
          <w:b/>
          <w:sz w:val="24"/>
          <w:szCs w:val="24"/>
          <w:lang w:eastAsia="es-ES"/>
        </w:rPr>
        <w:t>A C U E R D O:</w:t>
      </w:r>
    </w:p>
    <w:p w14:paraId="3B6924EF" w14:textId="77777777" w:rsidR="00B67CED" w:rsidRPr="00B67CED" w:rsidRDefault="00B67CED" w:rsidP="00B67CED">
      <w:pPr>
        <w:jc w:val="both"/>
        <w:rPr>
          <w:rFonts w:ascii="Arial" w:eastAsia="Calibri" w:hAnsi="Arial" w:cs="Arial"/>
          <w:b/>
          <w:bCs/>
          <w:sz w:val="24"/>
          <w:szCs w:val="24"/>
        </w:rPr>
      </w:pPr>
      <w:r w:rsidRPr="00B67CED">
        <w:rPr>
          <w:rFonts w:ascii="Arial" w:eastAsia="Times New Roman" w:hAnsi="Arial" w:cs="Arial"/>
          <w:b/>
          <w:sz w:val="24"/>
          <w:szCs w:val="24"/>
          <w:lang w:eastAsia="es-ES"/>
        </w:rPr>
        <w:t xml:space="preserve">Primero. – </w:t>
      </w:r>
      <w:r w:rsidRPr="00B67CED">
        <w:rPr>
          <w:rFonts w:ascii="Arial" w:hAnsi="Arial" w:cs="Arial"/>
          <w:sz w:val="24"/>
          <w:szCs w:val="24"/>
        </w:rPr>
        <w:t>El Pleno del Ayuntamiento Constitucional del Municipio de San Pedro Tlaquepaque, Jalisco, aprueba y autoriza declarar formalmente regularizado el siguiente predio</w:t>
      </w:r>
      <w:r w:rsidRPr="00B67CED">
        <w:rPr>
          <w:rFonts w:ascii="Arial" w:hAnsi="Arial" w:cs="Arial"/>
          <w:b/>
          <w:bCs/>
          <w:sz w:val="24"/>
          <w:szCs w:val="24"/>
        </w:rPr>
        <w:t xml:space="preserve"> identificado como “</w:t>
      </w:r>
      <w:r w:rsidRPr="00B67CED">
        <w:rPr>
          <w:rFonts w:ascii="Arial" w:hAnsi="Arial" w:cs="Arial"/>
          <w:b/>
          <w:sz w:val="24"/>
          <w:szCs w:val="24"/>
        </w:rPr>
        <w:t>RODRIGO DE LA TRIANA 154”</w:t>
      </w:r>
      <w:r w:rsidRPr="00B67CED">
        <w:rPr>
          <w:rFonts w:ascii="Arial" w:hAnsi="Arial" w:cs="Arial"/>
          <w:sz w:val="24"/>
          <w:szCs w:val="24"/>
        </w:rPr>
        <w:t xml:space="preserve"> </w:t>
      </w:r>
      <w:r w:rsidRPr="00B67CED">
        <w:rPr>
          <w:rFonts w:ascii="Arial" w:hAnsi="Arial" w:cs="Arial"/>
          <w:iCs/>
          <w:sz w:val="24"/>
          <w:szCs w:val="24"/>
        </w:rPr>
        <w:t>bajo expediente de la PRODEUR</w:t>
      </w:r>
      <w:r w:rsidRPr="00B67CED">
        <w:rPr>
          <w:rFonts w:ascii="Arial" w:hAnsi="Arial" w:cs="Arial"/>
          <w:sz w:val="24"/>
          <w:szCs w:val="24"/>
        </w:rPr>
        <w:t xml:space="preserve"> </w:t>
      </w:r>
      <w:r w:rsidRPr="00B67CED">
        <w:rPr>
          <w:rFonts w:ascii="Arial" w:hAnsi="Arial" w:cs="Arial"/>
          <w:b/>
          <w:i/>
          <w:sz w:val="24"/>
          <w:szCs w:val="24"/>
        </w:rPr>
        <w:t xml:space="preserve">TLQ-30/2020 </w:t>
      </w:r>
      <w:r w:rsidRPr="00B67CED">
        <w:rPr>
          <w:rFonts w:ascii="Arial" w:hAnsi="Arial" w:cs="Arial"/>
          <w:i/>
          <w:sz w:val="24"/>
          <w:szCs w:val="24"/>
        </w:rPr>
        <w:t xml:space="preserve">y expediente de la COMUR </w:t>
      </w:r>
      <w:r w:rsidRPr="00B67CED">
        <w:rPr>
          <w:rFonts w:ascii="Arial" w:hAnsi="Arial" w:cs="Arial"/>
          <w:b/>
          <w:bCs/>
          <w:i/>
          <w:sz w:val="24"/>
          <w:szCs w:val="24"/>
        </w:rPr>
        <w:t>TLQ-</w:t>
      </w:r>
      <w:r w:rsidRPr="00B67CED">
        <w:rPr>
          <w:rFonts w:ascii="Arial" w:hAnsi="Arial" w:cs="Arial"/>
          <w:b/>
          <w:i/>
          <w:sz w:val="24"/>
          <w:szCs w:val="24"/>
        </w:rPr>
        <w:t xml:space="preserve">PIT-CC-007-2020; ubicado </w:t>
      </w:r>
      <w:r w:rsidRPr="00B67CED">
        <w:rPr>
          <w:rFonts w:ascii="Arial" w:eastAsia="Times New Roman" w:hAnsi="Arial" w:cs="Arial"/>
          <w:sz w:val="24"/>
          <w:szCs w:val="24"/>
          <w:lang w:eastAsia="es-ES"/>
        </w:rPr>
        <w:t xml:space="preserve">entre </w:t>
      </w:r>
      <w:r w:rsidRPr="00B67CED">
        <w:rPr>
          <w:rFonts w:ascii="Arial" w:hAnsi="Arial" w:cs="Arial"/>
          <w:sz w:val="24"/>
          <w:szCs w:val="24"/>
        </w:rPr>
        <w:t>en la colonia Cerro del Cuatro, en la de esta municipalidad</w:t>
      </w:r>
      <w:r w:rsidRPr="00B67CED">
        <w:rPr>
          <w:rFonts w:ascii="Arial" w:eastAsia="Times New Roman" w:hAnsi="Arial" w:cs="Arial"/>
          <w:sz w:val="24"/>
          <w:szCs w:val="24"/>
          <w:lang w:eastAsia="es-ES"/>
        </w:rPr>
        <w:t xml:space="preserve">, con una superficie de </w:t>
      </w:r>
      <w:r w:rsidRPr="00B67CED">
        <w:rPr>
          <w:rFonts w:ascii="Arial" w:eastAsia="Calibri" w:hAnsi="Arial" w:cs="Arial"/>
          <w:b/>
          <w:bCs/>
          <w:sz w:val="24"/>
          <w:szCs w:val="24"/>
        </w:rPr>
        <w:t xml:space="preserve">300.00 m2 </w:t>
      </w:r>
      <w:r w:rsidRPr="00B67CED">
        <w:rPr>
          <w:rFonts w:ascii="Arial" w:eastAsia="Calibri" w:hAnsi="Arial" w:cs="Arial"/>
          <w:sz w:val="24"/>
          <w:szCs w:val="24"/>
        </w:rPr>
        <w:t>(trescientos metros cuadrados).</w:t>
      </w:r>
    </w:p>
    <w:p w14:paraId="56201234"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b/>
          <w:sz w:val="24"/>
          <w:szCs w:val="24"/>
          <w:lang w:eastAsia="es-ES"/>
        </w:rPr>
        <w:t>Segundo. -</w:t>
      </w:r>
      <w:r w:rsidRPr="00B67CED">
        <w:rPr>
          <w:rFonts w:ascii="Arial" w:eastAsia="Times New Roman" w:hAnsi="Arial" w:cs="Arial"/>
          <w:sz w:val="24"/>
          <w:szCs w:val="24"/>
          <w:lang w:eastAsia="es-ES"/>
        </w:rPr>
        <w:t xml:space="preserve"> </w:t>
      </w:r>
      <w:r w:rsidRPr="00B67CED">
        <w:rPr>
          <w:rFonts w:ascii="Arial" w:eastAsia="Malgun Gothic" w:hAnsi="Arial" w:cs="Arial"/>
          <w:bCs/>
          <w:sz w:val="24"/>
          <w:szCs w:val="24"/>
        </w:rPr>
        <w:t>El Pleno del Ayuntamiento de San Pedro Tlaquepaque aprueba</w:t>
      </w:r>
      <w:r w:rsidRPr="00B67CED">
        <w:rPr>
          <w:rFonts w:ascii="Arial" w:eastAsia="Malgun Gothic" w:hAnsi="Arial" w:cs="Arial"/>
          <w:sz w:val="24"/>
          <w:szCs w:val="24"/>
        </w:rPr>
        <w:t xml:space="preserve"> y</w:t>
      </w:r>
      <w:r w:rsidRPr="00B67CED">
        <w:rPr>
          <w:rFonts w:ascii="Arial" w:eastAsia="Times New Roman" w:hAnsi="Arial" w:cs="Arial"/>
          <w:sz w:val="24"/>
          <w:szCs w:val="24"/>
          <w:lang w:eastAsia="es-ES"/>
        </w:rPr>
        <w:t xml:space="preserve"> autoriza el Convenio de Regularización, de conformidad con las normas reglamentarias para el pago de los créditos fiscales.</w:t>
      </w:r>
    </w:p>
    <w:p w14:paraId="401BE3B4" w14:textId="77777777" w:rsidR="00B67CED" w:rsidRPr="00B67CED" w:rsidRDefault="00B67CED" w:rsidP="00B67CED">
      <w:pPr>
        <w:jc w:val="both"/>
        <w:rPr>
          <w:rFonts w:ascii="Arial" w:eastAsia="Times New Roman" w:hAnsi="Arial" w:cs="Arial"/>
          <w:sz w:val="24"/>
          <w:szCs w:val="24"/>
          <w:lang w:eastAsia="es-ES"/>
        </w:rPr>
      </w:pPr>
      <w:r w:rsidRPr="00B67CED">
        <w:rPr>
          <w:rFonts w:ascii="Arial" w:eastAsia="Times New Roman" w:hAnsi="Arial" w:cs="Arial"/>
          <w:b/>
          <w:sz w:val="24"/>
          <w:szCs w:val="24"/>
          <w:lang w:eastAsia="es-ES"/>
        </w:rPr>
        <w:t xml:space="preserve">Tercero. - </w:t>
      </w:r>
      <w:r w:rsidRPr="00B67CED">
        <w:rPr>
          <w:rFonts w:ascii="Arial" w:eastAsia="Times New Roman" w:hAnsi="Arial" w:cs="Arial"/>
          <w:bCs/>
          <w:sz w:val="24"/>
          <w:szCs w:val="24"/>
          <w:lang w:eastAsia="es-ES"/>
        </w:rPr>
        <w:t>Se</w:t>
      </w:r>
      <w:r w:rsidRPr="00B67CED">
        <w:rPr>
          <w:rFonts w:ascii="Arial" w:eastAsia="Times New Roman" w:hAnsi="Arial" w:cs="Arial"/>
          <w:sz w:val="24"/>
          <w:szCs w:val="24"/>
          <w:lang w:eastAsia="es-ES"/>
        </w:rPr>
        <w:t xml:space="preserve"> notifique al Director del Registro Público de la Propiedad y Comercio del Estado de Jalisco, con el fin de realizar la inscripción del Plano de Lotificación y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p>
    <w:p w14:paraId="2C69BEF3"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67CED">
        <w:rPr>
          <w:rFonts w:ascii="Arial" w:hAnsi="Arial" w:cs="Arial"/>
          <w:b/>
          <w:sz w:val="24"/>
          <w:szCs w:val="24"/>
        </w:rPr>
        <w:t>Cuarto. –</w:t>
      </w:r>
      <w:r w:rsidRPr="00B67CED">
        <w:rPr>
          <w:rFonts w:ascii="Arial" w:hAnsi="Arial" w:cs="Arial"/>
          <w:sz w:val="24"/>
          <w:szCs w:val="24"/>
        </w:rPr>
        <w:t xml:space="preserve"> Se instruye al Secretario Técnico de la Comisión Municipal de Regularización, remitir al Director de Catastro Municipal el Plano Topográfico para que realice la apertura de la cuenta catastral individual, de cada uno de los lotes.</w:t>
      </w:r>
    </w:p>
    <w:p w14:paraId="7DBA39CF"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67CED">
        <w:rPr>
          <w:rFonts w:ascii="Arial" w:hAnsi="Arial" w:cs="Arial"/>
          <w:b/>
          <w:sz w:val="24"/>
          <w:szCs w:val="24"/>
        </w:rPr>
        <w:t>Quinto. –</w:t>
      </w:r>
      <w:r w:rsidRPr="00B67CED">
        <w:rPr>
          <w:rFonts w:ascii="Arial" w:hAnsi="Arial" w:cs="Arial"/>
          <w:bCs/>
          <w:sz w:val="24"/>
          <w:szCs w:val="24"/>
        </w:rPr>
        <w:t>.</w:t>
      </w:r>
      <w:r w:rsidRPr="00B67CED">
        <w:rPr>
          <w:rFonts w:ascii="Arial" w:hAnsi="Arial" w:cs="Arial"/>
          <w:sz w:val="24"/>
          <w:szCs w:val="24"/>
        </w:rPr>
        <w:t xml:space="preserve"> Se instruye al Director de Catastro Municipal, a efecto de que realice la apertura de la cuenta catastral, de conformidad al Plano de Topográfico, para dar cumplimiento al punto anterior y para que surta sus efectos legales el presente Acuerdo.</w:t>
      </w:r>
    </w:p>
    <w:p w14:paraId="3D2F52A6"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67CED">
        <w:rPr>
          <w:rFonts w:ascii="Arial" w:hAnsi="Arial" w:cs="Arial"/>
          <w:b/>
          <w:sz w:val="24"/>
          <w:szCs w:val="24"/>
        </w:rPr>
        <w:t xml:space="preserve">Sexto. </w:t>
      </w:r>
      <w:r w:rsidRPr="00B67CED">
        <w:rPr>
          <w:rFonts w:ascii="Arial" w:hAnsi="Arial" w:cs="Arial"/>
          <w:bCs/>
          <w:sz w:val="24"/>
          <w:szCs w:val="24"/>
        </w:rPr>
        <w:t>Se instruye a la Coordinación General de Gestión Integral de la Ciudad, para dar seguimiento al presente acuerdo para que surta los efectos legales conducentes.</w:t>
      </w:r>
    </w:p>
    <w:p w14:paraId="3798E22F"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67CED">
        <w:rPr>
          <w:rFonts w:ascii="Arial" w:hAnsi="Arial" w:cs="Arial"/>
          <w:b/>
          <w:sz w:val="24"/>
          <w:szCs w:val="24"/>
        </w:rPr>
        <w:t xml:space="preserve">Séptimo. -  </w:t>
      </w:r>
      <w:r w:rsidRPr="00B67CED">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14:paraId="0A1C5D90"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B67CED">
        <w:rPr>
          <w:rFonts w:ascii="Arial" w:eastAsia="Calibri" w:hAnsi="Arial" w:cs="Arial"/>
          <w:b/>
          <w:sz w:val="24"/>
          <w:szCs w:val="24"/>
          <w:lang w:eastAsia="es-MX"/>
        </w:rPr>
        <w:t>Octavo. -</w:t>
      </w:r>
      <w:r w:rsidRPr="00B67CED">
        <w:rPr>
          <w:rFonts w:ascii="Arial" w:eastAsia="Calibri" w:hAnsi="Arial" w:cs="Arial"/>
          <w:bCs/>
          <w:sz w:val="24"/>
          <w:szCs w:val="24"/>
          <w:lang w:eastAsia="es-MX"/>
        </w:rPr>
        <w:t xml:space="preserve"> </w:t>
      </w:r>
      <w:r w:rsidRPr="00B67CED">
        <w:rPr>
          <w:rFonts w:ascii="Arial" w:hAnsi="Arial" w:cs="Arial"/>
          <w:bCs/>
          <w:sz w:val="24"/>
          <w:szCs w:val="24"/>
        </w:rPr>
        <w:t>Se instruye al Secretario del Ayuntamiento para que se publique en forma abreviada en la Gaceta Municipal</w:t>
      </w:r>
      <w:r w:rsidRPr="00B67CED">
        <w:rPr>
          <w:rFonts w:ascii="Arial" w:hAnsi="Arial" w:cs="Arial"/>
          <w:sz w:val="24"/>
          <w:szCs w:val="24"/>
        </w:rPr>
        <w:t xml:space="preserve"> y en los Estrados de la Presidencia por un periodo de tres días naturales el presente acuerdo.</w:t>
      </w:r>
    </w:p>
    <w:p w14:paraId="4FA6F79C" w14:textId="77777777" w:rsidR="00B67CED" w:rsidRPr="00B67CED" w:rsidRDefault="00B67CED" w:rsidP="00B67C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67CED">
        <w:rPr>
          <w:rFonts w:ascii="Arial" w:hAnsi="Arial" w:cs="Arial"/>
          <w:sz w:val="24"/>
          <w:szCs w:val="24"/>
        </w:rPr>
        <w:t>Notifíquese. - A la Presidente Municipal, Secretario del Ayuntamiento; Síndico Municipal, Tesorero Municipal, Director de Catastro Municipal, Procurador de Desarrollo Urbano del Estado de Jalisco, Registro Público de la Propiedad y Comercio del Estado de Jalisco y Jefatura de Regularización de Predios en su carácter de Secretario Técnico y a cualquier otra dependencia que esté involucrada con el Acuerdo, para que surta sus efectos legales correspondientes.</w:t>
      </w:r>
    </w:p>
    <w:p w14:paraId="7D725D85" w14:textId="77777777" w:rsidR="00B67CED" w:rsidRDefault="00B67CED" w:rsidP="00B67CED">
      <w:pPr>
        <w:autoSpaceDE w:val="0"/>
        <w:autoSpaceDN w:val="0"/>
        <w:adjustRightInd w:val="0"/>
        <w:jc w:val="both"/>
        <w:rPr>
          <w:rFonts w:ascii="Arial" w:eastAsia="Malgun Gothic" w:hAnsi="Arial" w:cs="Arial"/>
          <w:sz w:val="24"/>
          <w:szCs w:val="24"/>
        </w:rPr>
      </w:pPr>
    </w:p>
    <w:p w14:paraId="33F34B93" w14:textId="77777777" w:rsidR="000469FF" w:rsidRPr="00B67CED" w:rsidRDefault="000469FF" w:rsidP="00B67CED">
      <w:pPr>
        <w:autoSpaceDE w:val="0"/>
        <w:autoSpaceDN w:val="0"/>
        <w:adjustRightInd w:val="0"/>
        <w:jc w:val="both"/>
        <w:rPr>
          <w:rFonts w:ascii="Arial" w:eastAsia="Malgun Gothic" w:hAnsi="Arial" w:cs="Arial"/>
          <w:sz w:val="24"/>
          <w:szCs w:val="24"/>
        </w:rPr>
      </w:pPr>
    </w:p>
    <w:p w14:paraId="277AADDB" w14:textId="77777777" w:rsidR="00B67CED" w:rsidRPr="00B67CED" w:rsidRDefault="00B67CED" w:rsidP="00B67CED">
      <w:pPr>
        <w:jc w:val="center"/>
        <w:rPr>
          <w:sz w:val="24"/>
          <w:szCs w:val="24"/>
        </w:rPr>
      </w:pPr>
      <w:r w:rsidRPr="00B67CED">
        <w:rPr>
          <w:rFonts w:ascii="Arial" w:hAnsi="Arial" w:cs="Arial"/>
          <w:b/>
          <w:sz w:val="24"/>
          <w:szCs w:val="24"/>
        </w:rPr>
        <w:t>A T E N T A M E N T E</w:t>
      </w:r>
    </w:p>
    <w:p w14:paraId="286C6BD3" w14:textId="77777777" w:rsidR="00B67CED" w:rsidRPr="00B67CED" w:rsidRDefault="00B67CED" w:rsidP="00B67CED">
      <w:pPr>
        <w:spacing w:after="30"/>
        <w:jc w:val="center"/>
        <w:rPr>
          <w:rFonts w:ascii="Arial" w:hAnsi="Arial" w:cs="Arial"/>
          <w:b/>
          <w:sz w:val="24"/>
          <w:szCs w:val="24"/>
        </w:rPr>
      </w:pPr>
      <w:r w:rsidRPr="00B67CED">
        <w:rPr>
          <w:rFonts w:ascii="Arial" w:hAnsi="Arial" w:cs="Arial"/>
          <w:b/>
          <w:sz w:val="24"/>
          <w:szCs w:val="24"/>
        </w:rPr>
        <w:t>“PRIMA OPERA FIGLINAE HOMO”</w:t>
      </w:r>
    </w:p>
    <w:p w14:paraId="62713925" w14:textId="77777777" w:rsidR="00B67CED" w:rsidRPr="00B67CED" w:rsidRDefault="00B67CED" w:rsidP="00B67CED">
      <w:pPr>
        <w:spacing w:after="30"/>
        <w:jc w:val="center"/>
        <w:rPr>
          <w:rFonts w:ascii="Arial" w:hAnsi="Arial" w:cs="Arial"/>
          <w:b/>
          <w:sz w:val="24"/>
          <w:szCs w:val="24"/>
        </w:rPr>
      </w:pPr>
      <w:r w:rsidRPr="00B67CED">
        <w:rPr>
          <w:rFonts w:ascii="Arial" w:hAnsi="Arial" w:cs="Arial"/>
          <w:b/>
          <w:sz w:val="24"/>
          <w:szCs w:val="24"/>
        </w:rPr>
        <w:t>SALON DE SESIONES DEL H. AYUNTAMIENTO</w:t>
      </w:r>
    </w:p>
    <w:p w14:paraId="2CAA22D3" w14:textId="77777777" w:rsidR="00B67CED" w:rsidRPr="00B67CED" w:rsidRDefault="00B67CED" w:rsidP="00B67CED">
      <w:pPr>
        <w:jc w:val="center"/>
        <w:rPr>
          <w:rFonts w:ascii="Arial" w:hAnsi="Arial" w:cs="Arial"/>
          <w:bCs/>
          <w:sz w:val="24"/>
          <w:szCs w:val="24"/>
        </w:rPr>
      </w:pPr>
      <w:r w:rsidRPr="00B67CED">
        <w:rPr>
          <w:rStyle w:val="Textoennegrita"/>
          <w:rFonts w:ascii="Arial" w:hAnsi="Arial" w:cs="Arial"/>
          <w:sz w:val="24"/>
          <w:szCs w:val="24"/>
          <w:shd w:val="clear" w:color="auto" w:fill="FFFFFF"/>
        </w:rPr>
        <w:t>“AÑO 2021, CONMEMORACIÓN DE LOS 200 AÑOS DE LA PROCLAMA DE LA INDEPENDENCIA DE LA NUEVA GALICIA EN EL MUNICIPIO DE SAN PEDRO TLAQUEPAQUE, JALISCO, MÉXICO”.</w:t>
      </w:r>
    </w:p>
    <w:p w14:paraId="1BDD7EF1" w14:textId="77777777" w:rsidR="00B67CED" w:rsidRPr="00B67CED" w:rsidRDefault="00B67CED" w:rsidP="00B67CED">
      <w:pPr>
        <w:ind w:right="49"/>
        <w:jc w:val="center"/>
        <w:rPr>
          <w:rFonts w:ascii="Arial" w:hAnsi="Arial" w:cs="Arial"/>
          <w:b/>
          <w:sz w:val="24"/>
          <w:szCs w:val="24"/>
        </w:rPr>
      </w:pPr>
      <w:r w:rsidRPr="00B67CED">
        <w:rPr>
          <w:rFonts w:ascii="Arial" w:hAnsi="Arial" w:cs="Arial"/>
          <w:b/>
          <w:sz w:val="24"/>
          <w:szCs w:val="24"/>
        </w:rPr>
        <w:t>SAN PEDRO TLAQUEPAQUE JALISCO AL DIA DE SU PRESENTACION.</w:t>
      </w:r>
    </w:p>
    <w:p w14:paraId="1B5BB620" w14:textId="77777777" w:rsidR="00B67CED" w:rsidRPr="00B67CED" w:rsidRDefault="00B67CED" w:rsidP="00B67CED">
      <w:pPr>
        <w:mirrorIndents/>
        <w:jc w:val="center"/>
        <w:rPr>
          <w:rFonts w:ascii="Arial" w:hAnsi="Arial" w:cs="Arial"/>
          <w:b/>
          <w:sz w:val="24"/>
          <w:szCs w:val="24"/>
        </w:rPr>
      </w:pPr>
    </w:p>
    <w:p w14:paraId="3F9860A9" w14:textId="77777777" w:rsidR="00B67CED" w:rsidRPr="00B67CED" w:rsidRDefault="00B67CED" w:rsidP="00B67CED">
      <w:pPr>
        <w:jc w:val="center"/>
        <w:rPr>
          <w:rFonts w:ascii="Arial" w:hAnsi="Arial" w:cs="Arial"/>
          <w:b/>
          <w:bCs/>
          <w:sz w:val="24"/>
          <w:szCs w:val="24"/>
        </w:rPr>
      </w:pPr>
      <w:r w:rsidRPr="00B67CED">
        <w:rPr>
          <w:rFonts w:ascii="Arial" w:hAnsi="Arial" w:cs="Arial"/>
          <w:b/>
          <w:bCs/>
          <w:sz w:val="24"/>
          <w:szCs w:val="24"/>
        </w:rPr>
        <w:t>José Hugo Leal Moya</w:t>
      </w:r>
    </w:p>
    <w:p w14:paraId="53C0F807" w14:textId="77777777" w:rsidR="00B67CED" w:rsidRPr="00B67CED" w:rsidRDefault="00B67CED" w:rsidP="00B67CED">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bidi="x-none"/>
        </w:rPr>
      </w:pPr>
      <w:r w:rsidRPr="00B67CED">
        <w:rPr>
          <w:rFonts w:ascii="Arial" w:hAnsi="Arial" w:cs="Arial"/>
          <w:bCs/>
          <w:color w:val="auto"/>
          <w:sz w:val="24"/>
          <w:szCs w:val="24"/>
        </w:rPr>
        <w:t>Síndico Municipal</w:t>
      </w:r>
    </w:p>
    <w:p w14:paraId="3AB3DE6C" w14:textId="74D332E6" w:rsidR="0026524F" w:rsidRPr="000469FF" w:rsidRDefault="000469FF" w:rsidP="0026524F">
      <w:pPr>
        <w:jc w:val="both"/>
        <w:rPr>
          <w:rFonts w:ascii="Arial" w:hAnsi="Arial" w:cs="Arial"/>
          <w:b/>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895A9B">
        <w:rPr>
          <w:rFonts w:ascii="Arial" w:hAnsi="Arial" w:cs="Arial"/>
          <w:sz w:val="24"/>
          <w:szCs w:val="24"/>
        </w:rPr>
        <w:t>Se abre el turno de orador</w:t>
      </w:r>
      <w:r>
        <w:rPr>
          <w:rFonts w:ascii="Arial" w:hAnsi="Arial" w:cs="Arial"/>
          <w:sz w:val="24"/>
          <w:szCs w:val="24"/>
        </w:rPr>
        <w:t>es en este tema. No habiendo</w:t>
      </w:r>
      <w:r w:rsidR="00895A9B">
        <w:rPr>
          <w:rFonts w:ascii="Arial" w:hAnsi="Arial" w:cs="Arial"/>
          <w:sz w:val="24"/>
          <w:szCs w:val="24"/>
        </w:rPr>
        <w:t xml:space="preserve"> oradores registrados y una vez discutido el tema</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Pr>
          <w:rFonts w:ascii="Arial" w:hAnsi="Arial" w:cs="Arial"/>
          <w:sz w:val="24"/>
          <w:szCs w:val="24"/>
        </w:rPr>
        <w:t xml:space="preserve"> es aprobado,</w:t>
      </w:r>
      <w:r w:rsidR="0026524F">
        <w:rPr>
          <w:rFonts w:ascii="Arial" w:hAnsi="Arial" w:cs="Arial"/>
          <w:sz w:val="24"/>
          <w:szCs w:val="24"/>
        </w:rPr>
        <w:t xml:space="preserve"> </w:t>
      </w:r>
      <w:r w:rsidR="0026524F" w:rsidRPr="003F6ED5">
        <w:rPr>
          <w:rFonts w:ascii="Arial" w:hAnsi="Arial" w:cs="Arial"/>
          <w:b/>
          <w:sz w:val="24"/>
          <w:szCs w:val="24"/>
        </w:rPr>
        <w:t xml:space="preserve">estando presentes 18 (dieciocho) integrantes del pleno, en forma económica </w:t>
      </w:r>
      <w:r w:rsidR="0026524F">
        <w:rPr>
          <w:rFonts w:ascii="Arial" w:hAnsi="Arial" w:cs="Arial"/>
          <w:b/>
          <w:sz w:val="24"/>
          <w:szCs w:val="24"/>
        </w:rPr>
        <w:t>s</w:t>
      </w:r>
      <w:r w:rsidR="0026524F" w:rsidRPr="003F6ED5">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3F6ED5">
        <w:rPr>
          <w:rFonts w:ascii="Arial" w:hAnsi="Arial" w:cs="Arial"/>
          <w:b/>
          <w:sz w:val="24"/>
          <w:szCs w:val="24"/>
        </w:rPr>
        <w:t xml:space="preserve"> aprobado</w:t>
      </w:r>
      <w:r w:rsidR="0026524F" w:rsidRPr="003F6ED5">
        <w:rPr>
          <w:rFonts w:ascii="Arial" w:hAnsi="Arial" w:cs="Arial"/>
          <w:sz w:val="24"/>
          <w:szCs w:val="24"/>
        </w:rPr>
        <w:t xml:space="preserve"> </w:t>
      </w:r>
      <w:r w:rsidR="0026524F" w:rsidRPr="003F6ED5">
        <w:rPr>
          <w:rFonts w:ascii="Arial" w:hAnsi="Arial" w:cs="Arial"/>
          <w:b/>
          <w:sz w:val="24"/>
          <w:szCs w:val="24"/>
        </w:rPr>
        <w:t xml:space="preserve">por mayoría simple </w:t>
      </w:r>
      <w:r w:rsidR="0026524F" w:rsidRPr="003F6ED5">
        <w:rPr>
          <w:rFonts w:ascii="Arial" w:hAnsi="Arial" w:cs="Arial"/>
          <w:sz w:val="24"/>
          <w:szCs w:val="24"/>
        </w:rPr>
        <w:t xml:space="preserve">la iniciativa de aprobación directa presentada por el </w:t>
      </w:r>
      <w:r w:rsidR="0026524F" w:rsidRPr="003F6ED5">
        <w:rPr>
          <w:rFonts w:ascii="Arial" w:hAnsi="Arial" w:cs="Arial"/>
          <w:b/>
          <w:sz w:val="24"/>
          <w:szCs w:val="24"/>
        </w:rPr>
        <w:t>Lic. José Hugo Leal Moya, Síndico Municipal, bajo el siguiente:</w:t>
      </w:r>
      <w:r w:rsidR="0026524F" w:rsidRPr="003F6ED5">
        <w:rPr>
          <w:rFonts w:ascii="Arial" w:hAnsi="Arial" w:cs="Arial"/>
          <w:sz w:val="24"/>
          <w:szCs w:val="24"/>
        </w:rPr>
        <w:t>---------------------------------------------------------------------------------------------------------</w:t>
      </w:r>
      <w:r>
        <w:rPr>
          <w:rFonts w:ascii="Arial" w:hAnsi="Arial" w:cs="Arial"/>
          <w:sz w:val="24"/>
          <w:szCs w:val="24"/>
        </w:rPr>
        <w:t>------------------</w:t>
      </w:r>
      <w:r w:rsidR="0026524F" w:rsidRPr="003F6ED5">
        <w:rPr>
          <w:rFonts w:ascii="Arial" w:hAnsi="Arial" w:cs="Arial"/>
          <w:sz w:val="24"/>
          <w:szCs w:val="24"/>
        </w:rPr>
        <w:t>------------------</w:t>
      </w:r>
      <w:r w:rsidR="0026524F" w:rsidRPr="003F6ED5">
        <w:rPr>
          <w:rFonts w:ascii="Arial" w:hAnsi="Arial" w:cs="Arial"/>
          <w:b/>
          <w:sz w:val="24"/>
          <w:szCs w:val="24"/>
        </w:rPr>
        <w:t>ACUERDO NÚMERO 1679/2021</w:t>
      </w:r>
      <w:r w:rsidR="0026524F" w:rsidRPr="003F6ED5">
        <w:rPr>
          <w:rFonts w:ascii="Arial" w:hAnsi="Arial" w:cs="Arial"/>
          <w:sz w:val="24"/>
          <w:szCs w:val="24"/>
        </w:rPr>
        <w:t>------------------------------------</w:t>
      </w:r>
      <w:r>
        <w:rPr>
          <w:rFonts w:ascii="Arial" w:hAnsi="Arial" w:cs="Arial"/>
          <w:sz w:val="24"/>
          <w:szCs w:val="24"/>
        </w:rPr>
        <w:t>--</w:t>
      </w:r>
      <w:r w:rsidR="0026524F" w:rsidRPr="003F6ED5">
        <w:rPr>
          <w:rFonts w:ascii="Arial" w:hAnsi="Arial" w:cs="Arial"/>
          <w:sz w:val="24"/>
          <w:szCs w:val="24"/>
        </w:rPr>
        <w:t>---------------------------------------------------------------------------</w:t>
      </w:r>
      <w:r>
        <w:rPr>
          <w:rFonts w:ascii="Arial" w:hAnsi="Arial" w:cs="Arial"/>
          <w:sz w:val="24"/>
          <w:szCs w:val="24"/>
        </w:rPr>
        <w:t>-------------</w:t>
      </w:r>
      <w:r w:rsidR="0026524F" w:rsidRPr="003F6ED5">
        <w:rPr>
          <w:rFonts w:ascii="Arial" w:eastAsia="Times New Roman" w:hAnsi="Arial" w:cs="Arial"/>
          <w:b/>
          <w:sz w:val="24"/>
          <w:szCs w:val="24"/>
          <w:lang w:eastAsia="es-ES"/>
        </w:rPr>
        <w:t xml:space="preserve">PRIMERO. – </w:t>
      </w:r>
      <w:bookmarkStart w:id="21" w:name="_Hlk25319026"/>
      <w:r w:rsidR="0026524F" w:rsidRPr="003F6ED5">
        <w:rPr>
          <w:rFonts w:ascii="Arial" w:hAnsi="Arial" w:cs="Arial"/>
          <w:sz w:val="24"/>
          <w:szCs w:val="24"/>
        </w:rPr>
        <w:t>El Pleno del Ayuntamiento Constitucional del Municipio de San Pedro Tlaquepaque, Jalisco, aprueba y autoriza declarar formalmente regularizado el siguiente predio</w:t>
      </w:r>
      <w:r w:rsidR="0026524F" w:rsidRPr="003F6ED5">
        <w:rPr>
          <w:rFonts w:ascii="Arial" w:hAnsi="Arial" w:cs="Arial"/>
          <w:b/>
          <w:bCs/>
          <w:sz w:val="24"/>
          <w:szCs w:val="24"/>
        </w:rPr>
        <w:t xml:space="preserve"> identificado como “</w:t>
      </w:r>
      <w:r w:rsidR="0026524F" w:rsidRPr="003F6ED5">
        <w:rPr>
          <w:rFonts w:ascii="Arial" w:hAnsi="Arial" w:cs="Arial"/>
          <w:b/>
          <w:sz w:val="24"/>
          <w:szCs w:val="24"/>
        </w:rPr>
        <w:t>RODRIGO DE LA TRIANA 154”</w:t>
      </w:r>
      <w:r w:rsidR="0026524F" w:rsidRPr="003F6ED5">
        <w:rPr>
          <w:rFonts w:ascii="Arial" w:hAnsi="Arial" w:cs="Arial"/>
          <w:sz w:val="24"/>
          <w:szCs w:val="24"/>
        </w:rPr>
        <w:t xml:space="preserve"> </w:t>
      </w:r>
      <w:r w:rsidR="0026524F" w:rsidRPr="003F6ED5">
        <w:rPr>
          <w:rFonts w:ascii="Arial" w:hAnsi="Arial" w:cs="Arial"/>
          <w:iCs/>
          <w:sz w:val="24"/>
          <w:szCs w:val="24"/>
        </w:rPr>
        <w:t>bajo expediente de la PRODEUR</w:t>
      </w:r>
      <w:r w:rsidR="0026524F" w:rsidRPr="003F6ED5">
        <w:rPr>
          <w:rFonts w:ascii="Arial" w:hAnsi="Arial" w:cs="Arial"/>
          <w:sz w:val="24"/>
          <w:szCs w:val="24"/>
        </w:rPr>
        <w:t xml:space="preserve"> </w:t>
      </w:r>
      <w:r w:rsidR="0026524F" w:rsidRPr="003F6ED5">
        <w:rPr>
          <w:rFonts w:ascii="Arial" w:hAnsi="Arial" w:cs="Arial"/>
          <w:b/>
          <w:i/>
          <w:sz w:val="24"/>
          <w:szCs w:val="24"/>
        </w:rPr>
        <w:t xml:space="preserve">TLQ-30/2020 </w:t>
      </w:r>
      <w:r w:rsidR="0026524F" w:rsidRPr="003F6ED5">
        <w:rPr>
          <w:rFonts w:ascii="Arial" w:hAnsi="Arial" w:cs="Arial"/>
          <w:i/>
          <w:sz w:val="24"/>
          <w:szCs w:val="24"/>
        </w:rPr>
        <w:t xml:space="preserve">y expediente de la COMUR </w:t>
      </w:r>
      <w:r w:rsidR="0026524F" w:rsidRPr="003F6ED5">
        <w:rPr>
          <w:rFonts w:ascii="Arial" w:hAnsi="Arial" w:cs="Arial"/>
          <w:b/>
          <w:bCs/>
          <w:i/>
          <w:sz w:val="24"/>
          <w:szCs w:val="24"/>
        </w:rPr>
        <w:t>TLQ-</w:t>
      </w:r>
      <w:r w:rsidR="0026524F" w:rsidRPr="003F6ED5">
        <w:rPr>
          <w:rFonts w:ascii="Arial" w:hAnsi="Arial" w:cs="Arial"/>
          <w:b/>
          <w:i/>
          <w:sz w:val="24"/>
          <w:szCs w:val="24"/>
        </w:rPr>
        <w:t xml:space="preserve">PIT-CC-007-2020; ubicado </w:t>
      </w:r>
      <w:r w:rsidR="0026524F" w:rsidRPr="003F6ED5">
        <w:rPr>
          <w:rFonts w:ascii="Arial" w:eastAsia="Times New Roman" w:hAnsi="Arial" w:cs="Arial"/>
          <w:sz w:val="24"/>
          <w:szCs w:val="24"/>
          <w:lang w:eastAsia="es-ES"/>
        </w:rPr>
        <w:t xml:space="preserve">entre </w:t>
      </w:r>
      <w:r w:rsidR="0026524F" w:rsidRPr="003F6ED5">
        <w:rPr>
          <w:rFonts w:ascii="Arial" w:hAnsi="Arial" w:cs="Arial"/>
          <w:sz w:val="24"/>
          <w:szCs w:val="24"/>
        </w:rPr>
        <w:t>en la colonia Cerro del Cuatro, en la de esta municipalidad</w:t>
      </w:r>
      <w:r w:rsidR="0026524F" w:rsidRPr="003F6ED5">
        <w:rPr>
          <w:rFonts w:ascii="Arial" w:eastAsia="Times New Roman" w:hAnsi="Arial" w:cs="Arial"/>
          <w:sz w:val="24"/>
          <w:szCs w:val="24"/>
          <w:lang w:eastAsia="es-ES"/>
        </w:rPr>
        <w:t xml:space="preserve">, con una superficie de </w:t>
      </w:r>
      <w:r w:rsidR="0026524F" w:rsidRPr="003F6ED5">
        <w:rPr>
          <w:rFonts w:ascii="Arial" w:eastAsia="Calibri" w:hAnsi="Arial" w:cs="Arial"/>
          <w:b/>
          <w:bCs/>
          <w:sz w:val="24"/>
          <w:szCs w:val="24"/>
        </w:rPr>
        <w:t xml:space="preserve">300.00 m2 </w:t>
      </w:r>
      <w:r w:rsidR="0026524F" w:rsidRPr="003F6ED5">
        <w:rPr>
          <w:rFonts w:ascii="Arial" w:eastAsia="Calibri" w:hAnsi="Arial" w:cs="Arial"/>
          <w:sz w:val="24"/>
          <w:szCs w:val="24"/>
        </w:rPr>
        <w:t>(trescientos metros cuadrados).</w:t>
      </w:r>
      <w:bookmarkEnd w:id="21"/>
      <w:r w:rsidR="0026524F" w:rsidRPr="003F6ED5">
        <w:rPr>
          <w:rFonts w:ascii="Arial" w:eastAsia="Calibri" w:hAnsi="Arial" w:cs="Arial"/>
          <w:sz w:val="24"/>
          <w:szCs w:val="24"/>
        </w:rPr>
        <w:t>----------------------------------------------------------------------------------------------------------------------------------------</w:t>
      </w:r>
      <w:r w:rsidRPr="003F6ED5">
        <w:rPr>
          <w:rFonts w:ascii="Arial" w:eastAsia="Times New Roman" w:hAnsi="Arial" w:cs="Arial"/>
          <w:b/>
          <w:sz w:val="24"/>
          <w:szCs w:val="24"/>
          <w:lang w:eastAsia="es-ES"/>
        </w:rPr>
        <w:t xml:space="preserve"> </w:t>
      </w:r>
      <w:r w:rsidR="0026524F" w:rsidRPr="003F6ED5">
        <w:rPr>
          <w:rFonts w:ascii="Arial" w:eastAsia="Times New Roman" w:hAnsi="Arial" w:cs="Arial"/>
          <w:b/>
          <w:sz w:val="24"/>
          <w:szCs w:val="24"/>
          <w:lang w:eastAsia="es-ES"/>
        </w:rPr>
        <w:t>SEGUNDO. -</w:t>
      </w:r>
      <w:r w:rsidR="0026524F" w:rsidRPr="003F6ED5">
        <w:rPr>
          <w:rFonts w:ascii="Arial" w:eastAsia="Times New Roman" w:hAnsi="Arial" w:cs="Arial"/>
          <w:sz w:val="24"/>
          <w:szCs w:val="24"/>
          <w:lang w:eastAsia="es-ES"/>
        </w:rPr>
        <w:t xml:space="preserve"> </w:t>
      </w:r>
      <w:r w:rsidR="0026524F" w:rsidRPr="003F6ED5">
        <w:rPr>
          <w:rFonts w:ascii="Arial" w:eastAsia="Malgun Gothic" w:hAnsi="Arial" w:cs="Arial"/>
          <w:bCs/>
          <w:sz w:val="24"/>
          <w:szCs w:val="24"/>
        </w:rPr>
        <w:t>El Pleno del Ayuntamiento de San Pedro Tlaquepaque aprueba</w:t>
      </w:r>
      <w:r w:rsidR="0026524F" w:rsidRPr="003F6ED5">
        <w:rPr>
          <w:rFonts w:ascii="Arial" w:eastAsia="Malgun Gothic" w:hAnsi="Arial" w:cs="Arial"/>
          <w:sz w:val="24"/>
          <w:szCs w:val="24"/>
        </w:rPr>
        <w:t xml:space="preserve"> y</w:t>
      </w:r>
      <w:r w:rsidR="0026524F" w:rsidRPr="003F6ED5">
        <w:rPr>
          <w:rFonts w:ascii="Arial" w:eastAsia="Times New Roman" w:hAnsi="Arial" w:cs="Arial"/>
          <w:sz w:val="24"/>
          <w:szCs w:val="24"/>
          <w:lang w:eastAsia="es-ES"/>
        </w:rPr>
        <w:t xml:space="preserve"> autoriza el Convenio de Regularización, de conformidad con las normas reglamentarias para el pago de los créditos fiscales.--------------------------------------------------------</w:t>
      </w:r>
      <w:r>
        <w:rPr>
          <w:rFonts w:ascii="Arial" w:eastAsia="Times New Roman" w:hAnsi="Arial" w:cs="Arial"/>
          <w:sz w:val="24"/>
          <w:szCs w:val="24"/>
          <w:lang w:eastAsia="es-ES"/>
        </w:rPr>
        <w:t>-------------------------------</w:t>
      </w:r>
      <w:r w:rsidR="0026524F" w:rsidRPr="003F6ED5">
        <w:rPr>
          <w:rFonts w:ascii="Arial" w:eastAsia="Times New Roman" w:hAnsi="Arial" w:cs="Arial"/>
          <w:sz w:val="24"/>
          <w:szCs w:val="24"/>
          <w:lang w:eastAsia="es-ES"/>
        </w:rPr>
        <w:t>-------------------------------</w:t>
      </w:r>
      <w:r w:rsidR="0026524F" w:rsidRPr="003F6ED5">
        <w:rPr>
          <w:rFonts w:ascii="Arial" w:eastAsia="Times New Roman" w:hAnsi="Arial" w:cs="Arial"/>
          <w:b/>
          <w:sz w:val="24"/>
          <w:szCs w:val="24"/>
          <w:lang w:eastAsia="es-ES"/>
        </w:rPr>
        <w:t xml:space="preserve">TERCERO. - </w:t>
      </w:r>
      <w:r w:rsidR="0026524F" w:rsidRPr="003F6ED5">
        <w:rPr>
          <w:rFonts w:ascii="Arial" w:eastAsia="Times New Roman" w:hAnsi="Arial" w:cs="Arial"/>
          <w:bCs/>
          <w:sz w:val="24"/>
          <w:szCs w:val="24"/>
          <w:lang w:eastAsia="es-ES"/>
        </w:rPr>
        <w:t>Se</w:t>
      </w:r>
      <w:r w:rsidR="0026524F" w:rsidRPr="003F6ED5">
        <w:rPr>
          <w:rFonts w:ascii="Arial" w:eastAsia="Times New Roman" w:hAnsi="Arial" w:cs="Arial"/>
          <w:sz w:val="24"/>
          <w:szCs w:val="24"/>
          <w:lang w:eastAsia="es-ES"/>
        </w:rPr>
        <w:t xml:space="preserve"> notifique al Director del Registro Público de la Propiedad y Comercio del Estado de Jalisco, con el fin de realizar la inscripción del Plano de Lotificación y la apertura del folio correspondiente; lo anterior, por haberse dado la Incorporación mediante el Procedimiento de Regularización previsto en la Ley para la Regularización y Titulación de Predios Urbanos en el Estado de Jalisco, haciéndole llegar copia de la certificación del Acuerdo de Ayuntamiento.--------------------------------------------------------------------------------------------------------------</w:t>
      </w:r>
      <w:r>
        <w:rPr>
          <w:rFonts w:ascii="Arial" w:eastAsia="Times New Roman" w:hAnsi="Arial" w:cs="Arial"/>
          <w:sz w:val="24"/>
          <w:szCs w:val="24"/>
          <w:lang w:eastAsia="es-ES"/>
        </w:rPr>
        <w:t>-------------------</w:t>
      </w:r>
      <w:r w:rsidR="0026524F" w:rsidRPr="003F6ED5">
        <w:rPr>
          <w:rFonts w:ascii="Arial" w:eastAsia="Times New Roman" w:hAnsi="Arial" w:cs="Arial"/>
          <w:sz w:val="24"/>
          <w:szCs w:val="24"/>
          <w:lang w:eastAsia="es-ES"/>
        </w:rPr>
        <w:t>------------</w:t>
      </w:r>
    </w:p>
    <w:p w14:paraId="7D366690" w14:textId="6D4E1EAD" w:rsidR="00895A9B" w:rsidRPr="000469FF" w:rsidRDefault="0026524F" w:rsidP="000469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24"/>
          <w:szCs w:val="24"/>
        </w:rPr>
      </w:pPr>
      <w:r w:rsidRPr="003F6ED5">
        <w:rPr>
          <w:rFonts w:ascii="Arial" w:hAnsi="Arial" w:cs="Arial"/>
          <w:b/>
          <w:sz w:val="24"/>
          <w:szCs w:val="24"/>
        </w:rPr>
        <w:t>CUARTO. –</w:t>
      </w:r>
      <w:r w:rsidRPr="003F6ED5">
        <w:rPr>
          <w:rFonts w:ascii="Arial" w:hAnsi="Arial" w:cs="Arial"/>
          <w:sz w:val="24"/>
          <w:szCs w:val="24"/>
        </w:rPr>
        <w:t xml:space="preserve"> Se instruye al Secretario Técnico de la Comisión Municipal de Regularización, remitir al Director de Catastro Municipal el Plano Topográfico para que realice la apertura de la cuenta catastral individual, de cada uno de los lotes.--------------------------------------------------------------------------------------------------------------------------------------------------------------------</w:t>
      </w:r>
      <w:r w:rsidRPr="003F6ED5">
        <w:rPr>
          <w:rFonts w:ascii="Arial" w:hAnsi="Arial" w:cs="Arial"/>
          <w:b/>
          <w:sz w:val="24"/>
          <w:szCs w:val="24"/>
        </w:rPr>
        <w:t>QUINTO. –</w:t>
      </w:r>
      <w:r w:rsidRPr="003F6ED5">
        <w:rPr>
          <w:rFonts w:ascii="Arial" w:hAnsi="Arial" w:cs="Arial"/>
          <w:bCs/>
          <w:sz w:val="24"/>
          <w:szCs w:val="24"/>
        </w:rPr>
        <w:t>.</w:t>
      </w:r>
      <w:r w:rsidRPr="003F6ED5">
        <w:rPr>
          <w:rFonts w:ascii="Arial" w:hAnsi="Arial" w:cs="Arial"/>
          <w:sz w:val="24"/>
          <w:szCs w:val="24"/>
        </w:rPr>
        <w:t xml:space="preserve"> Se instruye al Director de Catastro Municipal, a efecto de que realice la apertura de la cuenta catastral, de conformidad al Plano de Topográfico, para dar cumplimiento al punto anterior y para que surta sus efectos legales el presente Acuerdo.-------------------------------------------------------------------------------------</w:t>
      </w:r>
      <w:r w:rsidR="000469FF">
        <w:rPr>
          <w:rFonts w:ascii="Arial" w:hAnsi="Arial" w:cs="Arial"/>
          <w:sz w:val="24"/>
          <w:szCs w:val="24"/>
        </w:rPr>
        <w:t>-------</w:t>
      </w:r>
      <w:r w:rsidRPr="003F6ED5">
        <w:rPr>
          <w:rFonts w:ascii="Arial" w:hAnsi="Arial" w:cs="Arial"/>
          <w:sz w:val="24"/>
          <w:szCs w:val="24"/>
        </w:rPr>
        <w:t>---------------------------------------------------------</w:t>
      </w:r>
      <w:r w:rsidRPr="003F6ED5">
        <w:rPr>
          <w:rFonts w:ascii="Arial" w:hAnsi="Arial" w:cs="Arial"/>
          <w:b/>
          <w:sz w:val="24"/>
          <w:szCs w:val="24"/>
        </w:rPr>
        <w:t xml:space="preserve">SEXTO.- </w:t>
      </w:r>
      <w:r w:rsidRPr="003F6ED5">
        <w:rPr>
          <w:rFonts w:ascii="Arial" w:hAnsi="Arial" w:cs="Arial"/>
          <w:bCs/>
          <w:sz w:val="24"/>
          <w:szCs w:val="24"/>
        </w:rPr>
        <w:t>Se instruye a la Coordinación General de Gestión Integral de la Ciudad, para dar seguimiento al presente acuerdo para que surta los efectos legales conducentes.---------------------------------------------------------------------------------------------------------------------------------------------------------------</w:t>
      </w:r>
      <w:r w:rsidR="000469FF" w:rsidRPr="003F6ED5">
        <w:rPr>
          <w:rFonts w:ascii="Arial" w:hAnsi="Arial" w:cs="Arial"/>
          <w:b/>
          <w:sz w:val="24"/>
          <w:szCs w:val="24"/>
        </w:rPr>
        <w:t xml:space="preserve"> </w:t>
      </w:r>
      <w:r w:rsidRPr="003F6ED5">
        <w:rPr>
          <w:rFonts w:ascii="Arial" w:hAnsi="Arial" w:cs="Arial"/>
          <w:b/>
          <w:sz w:val="24"/>
          <w:szCs w:val="24"/>
        </w:rPr>
        <w:t xml:space="preserve">SÉPTIMO. -  </w:t>
      </w:r>
      <w:r w:rsidRPr="003F6ED5">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Pr="003F6ED5">
        <w:rPr>
          <w:rFonts w:ascii="Arial" w:eastAsia="Calibri" w:hAnsi="Arial" w:cs="Arial"/>
          <w:b/>
          <w:sz w:val="24"/>
          <w:szCs w:val="24"/>
          <w:lang w:eastAsia="es-MX"/>
        </w:rPr>
        <w:t>OCTAVO. -</w:t>
      </w:r>
      <w:r w:rsidRPr="003F6ED5">
        <w:rPr>
          <w:rFonts w:ascii="Arial" w:eastAsia="Calibri" w:hAnsi="Arial" w:cs="Arial"/>
          <w:bCs/>
          <w:sz w:val="24"/>
          <w:szCs w:val="24"/>
          <w:lang w:eastAsia="es-MX"/>
        </w:rPr>
        <w:t xml:space="preserve"> </w:t>
      </w:r>
      <w:r w:rsidRPr="003F6ED5">
        <w:rPr>
          <w:rFonts w:ascii="Arial" w:hAnsi="Arial" w:cs="Arial"/>
          <w:bCs/>
          <w:sz w:val="24"/>
          <w:szCs w:val="24"/>
        </w:rPr>
        <w:t>Se instruye al Secretario del Ayuntamiento para que se publique en forma abreviada en la Gaceta Municipal</w:t>
      </w:r>
      <w:r w:rsidRPr="003F6ED5">
        <w:rPr>
          <w:rFonts w:ascii="Arial" w:hAnsi="Arial" w:cs="Arial"/>
          <w:sz w:val="24"/>
          <w:szCs w:val="24"/>
        </w:rPr>
        <w:t xml:space="preserve"> y en los Estrados de la Presidencia por un periodo de tres días naturales el presente acuerdo.-----------------------------------------------------------------------------------------------------</w:t>
      </w:r>
      <w:r w:rsidR="000469FF">
        <w:rPr>
          <w:rFonts w:ascii="Arial" w:hAnsi="Arial" w:cs="Arial"/>
          <w:sz w:val="24"/>
          <w:szCs w:val="24"/>
        </w:rPr>
        <w:t>--------------------------------------------------</w:t>
      </w:r>
      <w:r w:rsidRPr="003F6ED5">
        <w:rPr>
          <w:rFonts w:ascii="Arial" w:hAnsi="Arial" w:cs="Arial"/>
          <w:sz w:val="24"/>
          <w:szCs w:val="24"/>
        </w:rPr>
        <w:t>-------------------------------------------------</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DB5B4F">
        <w:rPr>
          <w:rFonts w:ascii="Arial" w:hAnsi="Arial" w:cs="Arial"/>
          <w:sz w:val="24"/>
          <w:szCs w:val="24"/>
        </w:rPr>
        <w:t>.</w:t>
      </w:r>
      <w:r w:rsidR="00DB5B4F">
        <w:rPr>
          <w:rFonts w:ascii="Arial" w:hAnsi="Arial" w:cs="Arial"/>
          <w:sz w:val="24"/>
          <w:szCs w:val="24"/>
        </w:rPr>
        <w:t>----------------------------------------------------------------------------------</w:t>
      </w:r>
      <w:r w:rsidR="00895A9B">
        <w:rPr>
          <w:rStyle w:val="Fuentedeprrafopredeter1"/>
          <w:rFonts w:ascii="Arial" w:hAnsi="Arial" w:cs="Arial"/>
          <w:color w:val="000000" w:themeColor="text1"/>
          <w:sz w:val="24"/>
          <w:szCs w:val="24"/>
        </w:rPr>
        <w:t>---------------------------</w:t>
      </w:r>
      <w:r w:rsidR="00A47026">
        <w:rPr>
          <w:rStyle w:val="Fuentedeprrafopredeter1"/>
          <w:rFonts w:ascii="Arial" w:hAnsi="Arial" w:cs="Arial"/>
          <w:color w:val="000000" w:themeColor="text1"/>
          <w:sz w:val="24"/>
          <w:szCs w:val="24"/>
        </w:rPr>
        <w:t>-------------------------------</w:t>
      </w:r>
      <w:r w:rsidR="00895A9B" w:rsidRPr="00A47026">
        <w:rPr>
          <w:rFonts w:ascii="Arial" w:hAnsi="Arial" w:cs="Arial"/>
          <w:b/>
          <w:sz w:val="24"/>
          <w:szCs w:val="24"/>
        </w:rPr>
        <w:t>NOTIFÍQUESE.-</w:t>
      </w:r>
      <w:r w:rsidR="00A47026" w:rsidRPr="00A47026">
        <w:rPr>
          <w:rFonts w:ascii="Arial" w:hAnsi="Arial" w:cs="Arial"/>
          <w:sz w:val="24"/>
          <w:szCs w:val="24"/>
        </w:rPr>
        <w:t xml:space="preserve"> Presidenta</w:t>
      </w:r>
      <w:r w:rsidR="00895A9B" w:rsidRPr="00A47026">
        <w:rPr>
          <w:rFonts w:ascii="Arial" w:hAnsi="Arial" w:cs="Arial"/>
          <w:sz w:val="24"/>
          <w:szCs w:val="24"/>
        </w:rPr>
        <w:t xml:space="preserve"> Municipal</w:t>
      </w:r>
      <w:r w:rsidR="00A47026" w:rsidRP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Jefa de Regularización de Predios, Procurador de Desarrollo Urbano del Estado de Jalisco, Director General del Registro Público de la Propiedad y del Comercio del Estado de Jalisco</w:t>
      </w:r>
      <w:r w:rsidR="00A47026">
        <w:rPr>
          <w:rFonts w:ascii="Arial" w:hAnsi="Arial" w:cs="Arial"/>
          <w:sz w:val="24"/>
          <w:szCs w:val="24"/>
        </w:rPr>
        <w:t xml:space="preserve">, </w:t>
      </w:r>
      <w:r w:rsidR="00895A9B" w:rsidRPr="00A47026">
        <w:rPr>
          <w:rFonts w:ascii="Arial" w:hAnsi="Arial" w:cs="Arial"/>
          <w:sz w:val="24"/>
          <w:szCs w:val="24"/>
        </w:rPr>
        <w:t>para su conocimiento y efectos legales a que haya lugar.-----------------------------------------------------------------------------------------</w:t>
      </w:r>
      <w:r w:rsidR="00A47026">
        <w:rPr>
          <w:rFonts w:ascii="Arial" w:hAnsi="Arial" w:cs="Arial"/>
          <w:sz w:val="24"/>
          <w:szCs w:val="24"/>
        </w:rPr>
        <w:t>-----------</w:t>
      </w:r>
      <w:r w:rsidR="00895A9B" w:rsidRPr="00A47026">
        <w:rPr>
          <w:rFonts w:ascii="Arial" w:hAnsi="Arial" w:cs="Arial"/>
          <w:sz w:val="24"/>
          <w:szCs w:val="24"/>
        </w:rPr>
        <w:t xml:space="preserve">------- </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0469FF">
        <w:rPr>
          <w:rFonts w:ascii="Arial" w:hAnsi="Arial" w:cs="Arial"/>
          <w:sz w:val="24"/>
          <w:szCs w:val="24"/>
        </w:rPr>
        <w:t xml:space="preserve"> Continúe </w:t>
      </w:r>
      <w:r w:rsidR="00895A9B" w:rsidRPr="00733E72">
        <w:rPr>
          <w:rFonts w:ascii="Arial" w:hAnsi="Arial" w:cs="Arial"/>
          <w:sz w:val="24"/>
          <w:szCs w:val="24"/>
        </w:rPr>
        <w:t>Secretario.-------------------------------------------------------------------------------------</w:t>
      </w:r>
      <w:r w:rsidR="000469FF">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F) </w:t>
      </w:r>
      <w:r w:rsidR="00895A9B" w:rsidRPr="00062D77">
        <w:rPr>
          <w:rFonts w:ascii="Arial" w:hAnsi="Arial" w:cs="Arial"/>
          <w:sz w:val="24"/>
          <w:szCs w:val="24"/>
        </w:rPr>
        <w:t xml:space="preserve">Iniciativa suscrita por el </w:t>
      </w:r>
      <w:r w:rsidR="00895A9B" w:rsidRPr="00062D77">
        <w:rPr>
          <w:rFonts w:ascii="Arial" w:hAnsi="Arial" w:cs="Arial"/>
          <w:b/>
          <w:sz w:val="24"/>
          <w:szCs w:val="24"/>
        </w:rPr>
        <w:t>Lic. José Hugo Leal Moya, Síndico Municipal,</w:t>
      </w:r>
      <w:r w:rsidR="00895A9B" w:rsidRPr="00062D77">
        <w:rPr>
          <w:rFonts w:ascii="Arial" w:hAnsi="Arial" w:cs="Arial"/>
          <w:sz w:val="24"/>
          <w:szCs w:val="24"/>
        </w:rPr>
        <w:t xml:space="preserve"> mediante la cual se aprueba y autoriza la firma del Convenio de incorporación voluntaria al régimen obligatorio del Seguro Social de los Trabajadores al Servicio de Organismos Públicos Descentralizados; del Convenio de incorporación voluntaria al régimen obligatorio del Seguro Social de los Trabajadores al Servicio de Organismos; y del Convenio complementario de obligación solidaria de pago, con el Instituto Mexicano del Seguro Social, el Gobierno del Estado, todos de conformidad al Decreto número 26851</w:t>
      </w:r>
      <w:r w:rsidR="000469FF">
        <w:rPr>
          <w:rFonts w:ascii="Arial" w:hAnsi="Arial" w:cs="Arial"/>
          <w:sz w:val="24"/>
          <w:szCs w:val="24"/>
        </w:rPr>
        <w:t>/LXI/18 del Congreso del Estado, es cuanto ciudadana Presidenta</w:t>
      </w:r>
      <w:r w:rsidR="00895A9B" w:rsidRPr="006A1C51">
        <w:rPr>
          <w:rFonts w:ascii="Arial" w:hAnsi="Arial" w:cs="Arial"/>
          <w:sz w:val="24"/>
          <w:szCs w:val="24"/>
        </w:rPr>
        <w:t>.</w:t>
      </w:r>
      <w:r w:rsidR="00895A9B">
        <w:rPr>
          <w:rFonts w:ascii="Arial" w:hAnsi="Arial" w:cs="Arial"/>
          <w:sz w:val="24"/>
          <w:szCs w:val="24"/>
        </w:rPr>
        <w:t>-------------------------------------------------------------------------------------------------------------------------------------------------</w:t>
      </w:r>
      <w:r w:rsidR="000469FF">
        <w:rPr>
          <w:rFonts w:ascii="Arial" w:hAnsi="Arial" w:cs="Arial"/>
          <w:sz w:val="24"/>
          <w:szCs w:val="24"/>
        </w:rPr>
        <w:t>-----------------------</w:t>
      </w:r>
    </w:p>
    <w:p w14:paraId="2982B20C" w14:textId="77777777" w:rsidR="00B67CED" w:rsidRPr="003622A4" w:rsidRDefault="00B67CED" w:rsidP="00B67CED">
      <w:pPr>
        <w:spacing w:after="0"/>
        <w:jc w:val="both"/>
        <w:rPr>
          <w:rFonts w:ascii="Arial" w:hAnsi="Arial" w:cs="Arial"/>
          <w:b/>
          <w:sz w:val="24"/>
          <w:szCs w:val="24"/>
        </w:rPr>
      </w:pPr>
      <w:r w:rsidRPr="003622A4">
        <w:rPr>
          <w:rFonts w:ascii="Arial" w:hAnsi="Arial" w:cs="Arial"/>
          <w:b/>
          <w:sz w:val="24"/>
          <w:szCs w:val="24"/>
        </w:rPr>
        <w:t>C. INTEGRANTES DEL HONORABLE AYUNTAMIENTO</w:t>
      </w:r>
    </w:p>
    <w:p w14:paraId="15F541AA" w14:textId="77777777" w:rsidR="00B67CED" w:rsidRPr="003622A4" w:rsidRDefault="00B67CED" w:rsidP="00B67CED">
      <w:pPr>
        <w:spacing w:after="0"/>
        <w:jc w:val="both"/>
        <w:rPr>
          <w:rFonts w:ascii="Arial" w:hAnsi="Arial" w:cs="Arial"/>
          <w:b/>
          <w:sz w:val="24"/>
          <w:szCs w:val="24"/>
        </w:rPr>
      </w:pPr>
      <w:r w:rsidRPr="003622A4">
        <w:rPr>
          <w:rFonts w:ascii="Arial" w:hAnsi="Arial" w:cs="Arial"/>
          <w:b/>
          <w:sz w:val="24"/>
          <w:szCs w:val="24"/>
        </w:rPr>
        <w:t>DE SAN PEDRO TLAQUEPAQUE, JALISCO.</w:t>
      </w:r>
    </w:p>
    <w:p w14:paraId="7CE4DF49" w14:textId="77777777" w:rsidR="00B67CED" w:rsidRPr="003622A4" w:rsidRDefault="00B67CED" w:rsidP="00B67CED">
      <w:pPr>
        <w:spacing w:after="0"/>
        <w:jc w:val="both"/>
        <w:rPr>
          <w:rFonts w:ascii="Arial" w:hAnsi="Arial" w:cs="Arial"/>
          <w:b/>
          <w:sz w:val="24"/>
          <w:szCs w:val="24"/>
        </w:rPr>
      </w:pPr>
      <w:r w:rsidRPr="003622A4">
        <w:rPr>
          <w:rFonts w:ascii="Arial" w:hAnsi="Arial" w:cs="Arial"/>
          <w:b/>
          <w:sz w:val="24"/>
          <w:szCs w:val="24"/>
        </w:rPr>
        <w:t>P R E S E N T E:</w:t>
      </w:r>
    </w:p>
    <w:p w14:paraId="7356ED20" w14:textId="77777777" w:rsidR="00B67CED" w:rsidRPr="003622A4" w:rsidRDefault="00B67CED" w:rsidP="00B67CED">
      <w:pPr>
        <w:jc w:val="both"/>
        <w:rPr>
          <w:rFonts w:ascii="Arial" w:hAnsi="Arial" w:cs="Arial"/>
          <w:b/>
          <w:sz w:val="24"/>
          <w:szCs w:val="24"/>
        </w:rPr>
      </w:pPr>
    </w:p>
    <w:p w14:paraId="22DEF7B2" w14:textId="77777777" w:rsidR="00B67CED" w:rsidRPr="003622A4" w:rsidRDefault="00B67CED" w:rsidP="00B67CED">
      <w:pPr>
        <w:spacing w:after="0"/>
        <w:jc w:val="both"/>
        <w:rPr>
          <w:rFonts w:ascii="Arial" w:eastAsia="Malgun Gothic" w:hAnsi="Arial" w:cs="Arial"/>
          <w:sz w:val="24"/>
          <w:szCs w:val="24"/>
        </w:rPr>
      </w:pPr>
      <w:r w:rsidRPr="003622A4">
        <w:rPr>
          <w:rFonts w:ascii="Arial" w:hAnsi="Arial" w:cs="Arial"/>
          <w:b/>
          <w:sz w:val="24"/>
          <w:szCs w:val="24"/>
        </w:rPr>
        <w:t>José Hugo Leal Moya,</w:t>
      </w:r>
      <w:r w:rsidRPr="003622A4">
        <w:rPr>
          <w:rFonts w:ascii="Arial" w:hAnsi="Arial" w:cs="Arial"/>
          <w:sz w:val="24"/>
          <w:szCs w:val="24"/>
        </w:rPr>
        <w:t xml:space="preserve"> con el carácter de Síndico Municipal de San Pedro Tlaquepaque,</w:t>
      </w:r>
      <w:r w:rsidRPr="003622A4">
        <w:rPr>
          <w:rFonts w:ascii="Arial" w:eastAsia="Arial Unicode MS" w:hAnsi="Arial" w:cs="Arial"/>
          <w:sz w:val="24"/>
          <w:szCs w:val="24"/>
        </w:rPr>
        <w:t xml:space="preserve"> me permito someter a consideración de este Órgano de Gobierno Municipal, la siguiente</w:t>
      </w:r>
      <w:r w:rsidRPr="003622A4">
        <w:rPr>
          <w:rFonts w:ascii="Arial" w:hAnsi="Arial" w:cs="Arial"/>
          <w:sz w:val="24"/>
          <w:szCs w:val="24"/>
        </w:rPr>
        <w:t xml:space="preserve"> </w:t>
      </w:r>
      <w:r w:rsidRPr="003622A4">
        <w:rPr>
          <w:rFonts w:ascii="Arial" w:hAnsi="Arial" w:cs="Arial"/>
          <w:b/>
          <w:bCs/>
          <w:sz w:val="24"/>
          <w:szCs w:val="24"/>
        </w:rPr>
        <w:t xml:space="preserve">INICIATIVA DE APROBACIÓN DIRECTA </w:t>
      </w:r>
      <w:r w:rsidRPr="003622A4">
        <w:rPr>
          <w:rFonts w:ascii="Arial" w:eastAsia="Arial Unicode MS" w:hAnsi="Arial" w:cs="Arial"/>
          <w:sz w:val="24"/>
          <w:szCs w:val="24"/>
        </w:rPr>
        <w:t xml:space="preserve">, que tiene por objeto </w:t>
      </w:r>
      <w:r w:rsidRPr="003622A4">
        <w:rPr>
          <w:rFonts w:ascii="Arial" w:eastAsia="Arial Unicode MS" w:hAnsi="Arial" w:cs="Arial"/>
          <w:b/>
          <w:bCs/>
          <w:sz w:val="24"/>
          <w:szCs w:val="24"/>
        </w:rPr>
        <w:t xml:space="preserve">aprobar EL CONVENIO DE INCORPORACIÓN VOLUNTARIA AL RÉGIMEN OBLIGATORIA DEL SEGURO SOCIAL DE LOS TRABAJADORES AL SERVICIO DE ORGANISMOS PUBLICOS DESENTRALIZADOS (MODALIDAD 38.- PRESTACIONES EN ESPECIE DE LOS SEGUROS DE RIESGOS DE TRABAJO Y DE ENFERMEDADES Y MATERNIDAD), EL CONVENIO DE INCORPORACIÓN VOLUNTARIA AL RÉGIMEN OBLIGATORIO DEL SEGURO SOCIAL DE LOS TRABAJADORES AL SERVICIO DE ORGANISMOS (CONTINUACIÓN DEL ESQUEMA DE ASEGURAMIENTO, PARA RECIBIR PRESTACIONES EN ESPECIE DE LOS SEGUROS DE RIESGO DE TRABAJO Y DE ENFERMEDADES Y MATERNIDAD. MODALIDAD 38) Y EL CONVENIO COMPLEMENTARIO DE OBLIGACIÓN SOLIDARIA DE PAGO, CON EL INSTITUTO MEXICANO DEL SEGURO SOCIAL, EL GOBIERNO DEL ESTADO DE CONFORMIDAD AL DECRETO NÚMERO 26851/LXI/18 DEL H. CONGRESO DEL ESTADO </w:t>
      </w:r>
      <w:r w:rsidRPr="003622A4">
        <w:rPr>
          <w:rFonts w:ascii="Arial" w:eastAsia="Arial Unicode MS" w:hAnsi="Arial" w:cs="Arial"/>
          <w:bCs/>
          <w:sz w:val="24"/>
          <w:szCs w:val="24"/>
        </w:rPr>
        <w:t xml:space="preserve">con </w:t>
      </w:r>
      <w:r w:rsidRPr="003622A4">
        <w:rPr>
          <w:rFonts w:ascii="Arial" w:eastAsia="Malgun Gothic" w:hAnsi="Arial" w:cs="Arial"/>
          <w:sz w:val="24"/>
          <w:szCs w:val="24"/>
        </w:rPr>
        <w:t xml:space="preserve">base en la siguientes: </w:t>
      </w:r>
    </w:p>
    <w:p w14:paraId="5ED13E21"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p>
    <w:p w14:paraId="1C49695B" w14:textId="77777777" w:rsidR="00B67CED" w:rsidRPr="003622A4" w:rsidRDefault="00B67CED" w:rsidP="00B67CED">
      <w:pPr>
        <w:spacing w:after="0"/>
        <w:jc w:val="center"/>
        <w:rPr>
          <w:rFonts w:ascii="Arial" w:eastAsia="Malgun Gothic" w:hAnsi="Arial" w:cs="Arial"/>
          <w:b/>
          <w:bCs/>
          <w:sz w:val="24"/>
          <w:szCs w:val="24"/>
        </w:rPr>
      </w:pPr>
      <w:r w:rsidRPr="003622A4">
        <w:rPr>
          <w:rFonts w:ascii="Arial" w:eastAsia="Malgun Gothic" w:hAnsi="Arial" w:cs="Arial"/>
          <w:b/>
          <w:bCs/>
          <w:sz w:val="24"/>
          <w:szCs w:val="24"/>
        </w:rPr>
        <w:t>E X P O S I C I O N  D E  M O T I V O S:</w:t>
      </w:r>
    </w:p>
    <w:p w14:paraId="475B9B14" w14:textId="77777777" w:rsidR="00B67CED" w:rsidRPr="003622A4" w:rsidRDefault="00B67CED" w:rsidP="00B67CED">
      <w:pPr>
        <w:spacing w:after="0"/>
        <w:jc w:val="both"/>
        <w:rPr>
          <w:rFonts w:ascii="Arial" w:eastAsia="Malgun Gothic" w:hAnsi="Arial" w:cs="Arial"/>
          <w:b/>
          <w:bCs/>
          <w:sz w:val="24"/>
          <w:szCs w:val="24"/>
        </w:rPr>
      </w:pPr>
    </w:p>
    <w:p w14:paraId="205931FF" w14:textId="77777777" w:rsidR="00B67CED" w:rsidRPr="003622A4" w:rsidRDefault="00B67CED" w:rsidP="00B67CED">
      <w:pPr>
        <w:tabs>
          <w:tab w:val="left" w:pos="284"/>
        </w:tabs>
        <w:spacing w:after="0"/>
        <w:jc w:val="both"/>
        <w:rPr>
          <w:rFonts w:ascii="Arial" w:eastAsia="Malgun Gothic" w:hAnsi="Arial" w:cs="Arial"/>
          <w:bCs/>
          <w:sz w:val="24"/>
          <w:szCs w:val="24"/>
        </w:rPr>
      </w:pPr>
      <w:r w:rsidRPr="003622A4">
        <w:rPr>
          <w:rFonts w:ascii="Arial" w:eastAsia="Malgun Gothic" w:hAnsi="Arial" w:cs="Arial"/>
          <w:b/>
          <w:bCs/>
          <w:sz w:val="24"/>
          <w:szCs w:val="24"/>
        </w:rPr>
        <w:t xml:space="preserve">1.- </w:t>
      </w:r>
      <w:r w:rsidRPr="003622A4">
        <w:rPr>
          <w:rFonts w:ascii="Arial" w:eastAsia="Malgun Gothic" w:hAnsi="Arial" w:cs="Arial"/>
          <w:bCs/>
          <w:sz w:val="24"/>
          <w:szCs w:val="24"/>
        </w:rPr>
        <w:t>Que mediante oficio No. 116/2021 de fecha 17 de febrero de 2021, la Coordinadora General de Administración e Innovación Gubernamental, solicita al Síndico de este municipio de San Pedro Tlaquepaque lo siguiente:</w:t>
      </w:r>
    </w:p>
    <w:p w14:paraId="18DFD46A" w14:textId="77777777" w:rsidR="00B67CED" w:rsidRPr="003622A4" w:rsidRDefault="00B67CED" w:rsidP="00B67CED">
      <w:pPr>
        <w:jc w:val="both"/>
        <w:rPr>
          <w:rFonts w:ascii="Arial" w:hAnsi="Arial" w:cs="Arial"/>
          <w:i/>
          <w:sz w:val="24"/>
          <w:szCs w:val="24"/>
          <w:u w:val="single"/>
        </w:rPr>
      </w:pPr>
      <w:r w:rsidRPr="003622A4">
        <w:rPr>
          <w:rFonts w:ascii="Arial" w:hAnsi="Arial" w:cs="Arial"/>
          <w:i/>
          <w:sz w:val="24"/>
          <w:szCs w:val="24"/>
        </w:rPr>
        <w:t xml:space="preserve">“Aunado a un cordial saludo, por medio del presente me permito hacer de su conocimiento que el “Convenio de incorporación voluntaria al régimen obligatorio del seguro social de los trabajadores al servicio del ayuntamiento (modalidad 38.- prestaciones en especie de los seguros de riesgo de trabajo y de enfermedades y maternidad)”, el cual fue suscrito por el Municipio, el Gobierno del Estado y el Instituto Mexicano del Seguro Social, el pasado 30 de octubre del año 2014, </w:t>
      </w:r>
      <w:r w:rsidRPr="003622A4">
        <w:rPr>
          <w:rFonts w:ascii="Arial" w:hAnsi="Arial" w:cs="Arial"/>
          <w:i/>
          <w:sz w:val="24"/>
          <w:szCs w:val="24"/>
          <w:u w:val="single"/>
        </w:rPr>
        <w:t xml:space="preserve">actualmente se encuentra vencido. </w:t>
      </w:r>
    </w:p>
    <w:p w14:paraId="5DE492A4" w14:textId="77777777" w:rsidR="00B67CED" w:rsidRPr="003622A4" w:rsidRDefault="00B67CED" w:rsidP="00B67CED">
      <w:pPr>
        <w:jc w:val="both"/>
        <w:rPr>
          <w:rFonts w:ascii="Arial" w:hAnsi="Arial" w:cs="Arial"/>
          <w:i/>
          <w:sz w:val="24"/>
          <w:szCs w:val="24"/>
        </w:rPr>
      </w:pPr>
      <w:r w:rsidRPr="003622A4">
        <w:rPr>
          <w:rFonts w:ascii="Arial" w:hAnsi="Arial" w:cs="Arial"/>
          <w:i/>
          <w:sz w:val="24"/>
          <w:szCs w:val="24"/>
        </w:rPr>
        <w:t xml:space="preserve"> Ahora bien, de conformidad con las atribuciones que establece el Reglamento del Gobierno y la Administración Pública del Ayuntamiento Constitucional de San Pedro Tlaquepaque, en su artículo 208 fracciones VI, VIII, y demás relativas, esta Coordinación a mi cargo, recomienda que sea renovado el convenio de referencia. Para mayor ilustración se exponen las siguientes </w:t>
      </w:r>
    </w:p>
    <w:p w14:paraId="24DA76E5" w14:textId="77777777" w:rsidR="00B67CED" w:rsidRPr="003622A4" w:rsidRDefault="00B67CED" w:rsidP="00B67CED">
      <w:pPr>
        <w:jc w:val="center"/>
        <w:rPr>
          <w:rFonts w:ascii="Arial" w:hAnsi="Arial" w:cs="Arial"/>
          <w:i/>
          <w:sz w:val="24"/>
          <w:szCs w:val="24"/>
        </w:rPr>
      </w:pPr>
      <w:r w:rsidRPr="003622A4">
        <w:rPr>
          <w:rFonts w:ascii="Arial" w:hAnsi="Arial" w:cs="Arial"/>
          <w:i/>
          <w:sz w:val="24"/>
          <w:szCs w:val="24"/>
        </w:rPr>
        <w:t>CONSIDERACIONES:</w:t>
      </w:r>
    </w:p>
    <w:p w14:paraId="6C0FF672"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 Con  fecha 12 de Julio del año 2008, mediante Decreto número 22269/LVIII/08, el Congreso del Estado, establece que se: “Autoriza al Titular del Poder Ejecutivo para suscribir solidariamente un convenio con la Secretaría de Hacienda y Crédito Público, a favor del Instituto Mexicano del Seguro Social, a fin de incorporar de manera voluntario al régimen obligatorio a los servidores públicos de los Poderes Ejecutivo, Legislativo y Judicial del Estado, de los Organismos Constitucionales Autónomos, de los Municipios, así como de los Organismos Públicos Descentralizados Estatales y Municipales, en la modalidad en la que se ajuste el sistema de protección de Seguridad Social en cada Municipio; y a afectar en garantía las participaciones que por ingresos Federales y Estatales le correspondan, en términos de la Ley de Coordinación Fiscal, por un lapso de diez años contados al día siguiente de la publicación del presente decreto en el periódico oficial ¨El Estado de Jalisco¨.”</w:t>
      </w:r>
    </w:p>
    <w:p w14:paraId="3B6E69A7" w14:textId="77777777" w:rsidR="00B67CED" w:rsidRPr="003622A4" w:rsidRDefault="00B67CED" w:rsidP="00B67CED">
      <w:pPr>
        <w:tabs>
          <w:tab w:val="left" w:pos="426"/>
        </w:tabs>
        <w:jc w:val="both"/>
        <w:rPr>
          <w:rFonts w:ascii="Arial" w:hAnsi="Arial" w:cs="Arial"/>
          <w:i/>
          <w:sz w:val="24"/>
          <w:szCs w:val="24"/>
        </w:rPr>
      </w:pPr>
    </w:p>
    <w:p w14:paraId="15D7F76C"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Con fecha 30 de octubre del año 2014, se suscribió el   “Convenio de incorporación voluntaria al régimen obligatorio del seguro social de los trabajadores al servicio del ayuntamiento (modalidad 38.- prestaciones en especie de los seguros de riesgo de trabajo y de enfermedades y maternidad)”, en el cual por una parte lo celebra el Instituto Mexicano del Seguro Social, representado por el Dr. Marcelo Sergio Castillero Manzano, en su carácter de Delegado Estatal, y por otra parte, el Ayuntamiento de San Pedro Tlaquepaque, representado por su Presidente Municipal, Lic. Alfredo Barba Mariscal, Síndico, Lic. Ernesto Meza Tejeda y el Gobierno del Estado, representado por el Maestro Jorge Aristóteles Sandoval Díaz, El Secretario General de Gobierno, Maestro Roberto López Lara y el Secretario de Planeación, Administración y Finanzas, Maestro Ricardo Villanueva Lomelí. </w:t>
      </w:r>
    </w:p>
    <w:p w14:paraId="193BB637" w14:textId="77777777" w:rsidR="00B67CED" w:rsidRPr="003622A4" w:rsidRDefault="00B67CED" w:rsidP="00B67CED">
      <w:pPr>
        <w:pStyle w:val="Prrafodelista"/>
        <w:tabs>
          <w:tab w:val="left" w:pos="426"/>
        </w:tabs>
        <w:ind w:left="142"/>
        <w:jc w:val="both"/>
        <w:rPr>
          <w:rFonts w:ascii="Arial" w:hAnsi="Arial" w:cs="Arial"/>
          <w:i/>
          <w:sz w:val="24"/>
          <w:szCs w:val="24"/>
        </w:rPr>
      </w:pPr>
    </w:p>
    <w:p w14:paraId="22CA1680"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Como se desprende de tal “Convenio de incorporación voluntaria al régimen obligatorio del seguro social de los trabajadores al servicio del ayuntamiento (modalidad 38.- prestaciones en especie de los seguros de riesgo de trabajo y de enfermedades y maternidad)”, el mismo cuenta con una cláusula de vigencia, </w:t>
      </w:r>
      <w:r w:rsidRPr="003622A4">
        <w:rPr>
          <w:rFonts w:ascii="Arial" w:hAnsi="Arial" w:cs="Arial"/>
          <w:i/>
          <w:sz w:val="24"/>
          <w:szCs w:val="24"/>
          <w:u w:val="single"/>
        </w:rPr>
        <w:t xml:space="preserve">que ha expirado en los términos del convenio suscrito, </w:t>
      </w:r>
      <w:r w:rsidRPr="003622A4">
        <w:rPr>
          <w:rFonts w:ascii="Arial" w:hAnsi="Arial" w:cs="Arial"/>
          <w:i/>
          <w:sz w:val="24"/>
          <w:szCs w:val="24"/>
        </w:rPr>
        <w:t>ya que textualmente expresa:</w:t>
      </w:r>
    </w:p>
    <w:p w14:paraId="3DCE0105" w14:textId="77777777" w:rsidR="00B67CED" w:rsidRPr="003622A4" w:rsidRDefault="00B67CED" w:rsidP="00B67CED">
      <w:pPr>
        <w:pStyle w:val="Prrafodelista"/>
        <w:tabs>
          <w:tab w:val="left" w:pos="426"/>
        </w:tabs>
        <w:ind w:left="142"/>
        <w:jc w:val="both"/>
        <w:rPr>
          <w:rFonts w:ascii="Arial" w:hAnsi="Arial" w:cs="Arial"/>
          <w:i/>
          <w:sz w:val="24"/>
          <w:szCs w:val="24"/>
        </w:rPr>
      </w:pPr>
    </w:p>
    <w:p w14:paraId="2309F276" w14:textId="77777777" w:rsidR="00B67CED" w:rsidRPr="003622A4" w:rsidRDefault="00B67CED" w:rsidP="00B67CED">
      <w:pPr>
        <w:pStyle w:val="Prrafodelista"/>
        <w:tabs>
          <w:tab w:val="left" w:pos="426"/>
        </w:tabs>
        <w:ind w:left="142"/>
        <w:jc w:val="both"/>
        <w:rPr>
          <w:rFonts w:ascii="Arial" w:hAnsi="Arial" w:cs="Arial"/>
          <w:i/>
          <w:sz w:val="24"/>
          <w:szCs w:val="24"/>
        </w:rPr>
      </w:pPr>
      <w:r w:rsidRPr="003622A4">
        <w:rPr>
          <w:rFonts w:ascii="Arial" w:hAnsi="Arial" w:cs="Arial"/>
          <w:i/>
          <w:sz w:val="24"/>
          <w:szCs w:val="24"/>
        </w:rPr>
        <w:t xml:space="preserve">“…DÉCIMA NOVENA. LAS PARTES CONVIENEN QUE EL PRESENTE INSTRUMENTO JURÍDICO TENDRÁ UNA VIGENCIA DEL 30 DE OCTUBRE 2014 AL 13 DE JULIO DEL AÑO 2018 Y PODRÁ DARSE POR TERMINADO POR VOLUNTAD EXPRESA DE CUALESQUIERA DE ELLAS, DEBIÉNDOSE COMUNICAR, PREVIAMENTE, POR ESCRITO CON SESENTA DÍAS DE ANTICIPACIÓN, DICHA TERMINACIÓN…” (Sic). </w:t>
      </w:r>
    </w:p>
    <w:p w14:paraId="4FA763F2" w14:textId="77777777" w:rsidR="00B67CED" w:rsidRPr="003622A4" w:rsidRDefault="00B67CED" w:rsidP="00B67CED">
      <w:pPr>
        <w:pStyle w:val="Prrafodelista"/>
        <w:tabs>
          <w:tab w:val="left" w:pos="426"/>
        </w:tabs>
        <w:ind w:left="142"/>
        <w:jc w:val="both"/>
        <w:rPr>
          <w:rFonts w:ascii="Arial" w:hAnsi="Arial" w:cs="Arial"/>
          <w:i/>
          <w:sz w:val="24"/>
          <w:szCs w:val="24"/>
        </w:rPr>
      </w:pPr>
    </w:p>
    <w:p w14:paraId="63B214E7"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Ahora bien, no obstante que el convenio estableció una vigencia, este Municipio continuó realizando las aportaciones de las cuotas obrero patronales, lo que sugiere un consentimiento tácito entre las partes que lo suscriben, sin dar motivo expreso de incumplimiento en el “Convenio de incorporación voluntaria al régimen obligatorio del seguro social de los trabajadores al servicio del ayuntamiento (modalidad 38.- prestaciones en especie de los seguros de riesgo de trabajo y de enfermedades y maternidad)”, tal y como lo establecen sus cláusulas Vigésima y Vigésima Primera, las cuales cito: </w:t>
      </w:r>
    </w:p>
    <w:p w14:paraId="41D8C187" w14:textId="77777777" w:rsidR="00B67CED" w:rsidRPr="003622A4" w:rsidRDefault="00B67CED" w:rsidP="00B67CED">
      <w:pPr>
        <w:pStyle w:val="Prrafodelista"/>
        <w:tabs>
          <w:tab w:val="left" w:pos="426"/>
        </w:tabs>
        <w:ind w:left="142"/>
        <w:jc w:val="both"/>
        <w:rPr>
          <w:rFonts w:ascii="Arial" w:hAnsi="Arial" w:cs="Arial"/>
          <w:i/>
          <w:sz w:val="24"/>
          <w:szCs w:val="24"/>
        </w:rPr>
      </w:pPr>
    </w:p>
    <w:p w14:paraId="168A0BC7" w14:textId="77777777" w:rsidR="00B67CED" w:rsidRPr="003622A4" w:rsidRDefault="00B67CED" w:rsidP="00B67CED">
      <w:pPr>
        <w:pStyle w:val="Prrafodelista"/>
        <w:tabs>
          <w:tab w:val="left" w:pos="426"/>
        </w:tabs>
        <w:ind w:left="142"/>
        <w:jc w:val="both"/>
        <w:rPr>
          <w:rFonts w:ascii="Arial" w:hAnsi="Arial" w:cs="Arial"/>
          <w:i/>
          <w:sz w:val="24"/>
          <w:szCs w:val="24"/>
        </w:rPr>
      </w:pPr>
      <w:r w:rsidRPr="003622A4">
        <w:rPr>
          <w:rFonts w:ascii="Arial" w:hAnsi="Arial" w:cs="Arial"/>
          <w:i/>
          <w:sz w:val="24"/>
          <w:szCs w:val="24"/>
        </w:rPr>
        <w:t xml:space="preserve">“…VIGÉSIMA. PARA EFECTOS DE LA CLÁUSULA ANTERIOR, SERÁN CAUSAS DE TERMINACIÓN DE ESTE CONVENIO LAS SIGUIENTES: </w:t>
      </w:r>
    </w:p>
    <w:p w14:paraId="48F29601" w14:textId="77777777" w:rsidR="00B67CED" w:rsidRPr="003622A4" w:rsidRDefault="00B67CED" w:rsidP="000777F4">
      <w:pPr>
        <w:pStyle w:val="Prrafodelista"/>
        <w:numPr>
          <w:ilvl w:val="0"/>
          <w:numId w:val="18"/>
        </w:numPr>
        <w:tabs>
          <w:tab w:val="left" w:pos="426"/>
        </w:tabs>
        <w:spacing w:after="0" w:line="240" w:lineRule="auto"/>
        <w:jc w:val="both"/>
        <w:rPr>
          <w:rFonts w:ascii="Arial" w:hAnsi="Arial" w:cs="Arial"/>
          <w:i/>
          <w:sz w:val="24"/>
          <w:szCs w:val="24"/>
        </w:rPr>
      </w:pPr>
      <w:r w:rsidRPr="003622A4">
        <w:rPr>
          <w:rFonts w:ascii="Arial" w:hAnsi="Arial" w:cs="Arial"/>
          <w:i/>
          <w:sz w:val="24"/>
          <w:szCs w:val="24"/>
        </w:rPr>
        <w:t>LA DECLARACIÓN EXPRESA FIRMADA POR EL “AYUNTAMIENTO”.</w:t>
      </w:r>
    </w:p>
    <w:p w14:paraId="1D716D7F" w14:textId="77777777" w:rsidR="00B67CED" w:rsidRPr="003622A4" w:rsidRDefault="00B67CED" w:rsidP="000777F4">
      <w:pPr>
        <w:pStyle w:val="Prrafodelista"/>
        <w:numPr>
          <w:ilvl w:val="0"/>
          <w:numId w:val="18"/>
        </w:numPr>
        <w:tabs>
          <w:tab w:val="left" w:pos="426"/>
        </w:tabs>
        <w:spacing w:after="0" w:line="240" w:lineRule="auto"/>
        <w:jc w:val="both"/>
        <w:rPr>
          <w:rFonts w:ascii="Arial" w:hAnsi="Arial" w:cs="Arial"/>
          <w:i/>
          <w:sz w:val="24"/>
          <w:szCs w:val="24"/>
        </w:rPr>
      </w:pPr>
      <w:r w:rsidRPr="003622A4">
        <w:rPr>
          <w:rFonts w:ascii="Arial" w:hAnsi="Arial" w:cs="Arial"/>
          <w:i/>
          <w:sz w:val="24"/>
          <w:szCs w:val="24"/>
        </w:rPr>
        <w:t xml:space="preserve">DEJAR DE PAGAR LAS CUOTAS OBRERO PATRONALES CAUSADAS DURANTE DOS O MÁS MESES. </w:t>
      </w:r>
    </w:p>
    <w:p w14:paraId="23825F67" w14:textId="77777777" w:rsidR="00B67CED" w:rsidRPr="003622A4" w:rsidRDefault="00B67CED" w:rsidP="00B67CED">
      <w:pPr>
        <w:pStyle w:val="Prrafodelista"/>
        <w:tabs>
          <w:tab w:val="left" w:pos="426"/>
        </w:tabs>
        <w:ind w:left="502"/>
        <w:jc w:val="both"/>
        <w:rPr>
          <w:rFonts w:ascii="Arial" w:hAnsi="Arial" w:cs="Arial"/>
          <w:i/>
          <w:sz w:val="24"/>
          <w:szCs w:val="24"/>
        </w:rPr>
      </w:pPr>
    </w:p>
    <w:p w14:paraId="5B92CA15" w14:textId="77777777" w:rsidR="00B67CED" w:rsidRPr="003622A4" w:rsidRDefault="00B67CED" w:rsidP="00B67CED">
      <w:pPr>
        <w:tabs>
          <w:tab w:val="left" w:pos="426"/>
        </w:tabs>
        <w:jc w:val="both"/>
        <w:rPr>
          <w:rFonts w:ascii="Arial" w:hAnsi="Arial" w:cs="Arial"/>
          <w:i/>
          <w:sz w:val="24"/>
          <w:szCs w:val="24"/>
        </w:rPr>
      </w:pPr>
      <w:r w:rsidRPr="003622A4">
        <w:rPr>
          <w:rFonts w:ascii="Arial" w:hAnsi="Arial" w:cs="Arial"/>
          <w:i/>
          <w:sz w:val="24"/>
          <w:szCs w:val="24"/>
        </w:rPr>
        <w:t xml:space="preserve">VIGÉSIMA PRIMERA. RESPECTO DE LA FALTA DE LAS CUOTAS A QUE SE REFIERE EL INCISO B) DE LA CLÁUSULA ANTERIOR, SE ESTARÁ A LO SIGUIENTE: </w:t>
      </w:r>
    </w:p>
    <w:p w14:paraId="295F7567" w14:textId="77777777" w:rsidR="00B67CED" w:rsidRPr="003622A4" w:rsidRDefault="00B67CED" w:rsidP="000777F4">
      <w:pPr>
        <w:pStyle w:val="Prrafodelista"/>
        <w:numPr>
          <w:ilvl w:val="0"/>
          <w:numId w:val="19"/>
        </w:numPr>
        <w:tabs>
          <w:tab w:val="left" w:pos="426"/>
        </w:tabs>
        <w:spacing w:after="0" w:line="240" w:lineRule="auto"/>
        <w:jc w:val="both"/>
        <w:rPr>
          <w:rFonts w:ascii="Arial" w:hAnsi="Arial" w:cs="Arial"/>
          <w:i/>
          <w:sz w:val="24"/>
          <w:szCs w:val="24"/>
        </w:rPr>
      </w:pPr>
      <w:r w:rsidRPr="003622A4">
        <w:rPr>
          <w:rFonts w:ascii="Arial" w:hAnsi="Arial" w:cs="Arial"/>
          <w:i/>
          <w:sz w:val="24"/>
          <w:szCs w:val="24"/>
        </w:rPr>
        <w:t xml:space="preserve">EN EL SUPUESTO DE QUE, DENTRO DEL MES EN QUE DEBIÓ HACERSE EL PAGO DE LAS CUOTAS, “ EL AYUNTAMIENTO”, DIRECTAMENTE O POR CONDUCTO DE “EL GOBIERNO DEL ESTADO”, O EN SU CASO, DE LA SECRETARIA DE HACIENDA Y CRÉDITO PÚBLICO NO ENTERE LAS CUOTAS OBRERO PATRONALES Y ACCESORIOS ADEUDADOS, “EL INSTITUTO” SUSPENDERÁ LOS SERVICIOS Y CONCEDERÁ A PARTIR DE LA FECHA DE SUSPENSIÓN, UN PLAZO DE TREINTA DÍAS NATURALES PARA CUBRIR EL ADEUDO, EL CUAL DEBERÁ INCLUIR LAS CUOTAS CORRESPONDIENTES AL PERÍODO TRANSCURRIDO HASTA LA FECHA DE SUSPENSIÓN DEL SERVICIO…” (SIC).  </w:t>
      </w:r>
    </w:p>
    <w:p w14:paraId="4E27A7DD" w14:textId="77777777" w:rsidR="00B67CED" w:rsidRPr="003622A4" w:rsidRDefault="00B67CED" w:rsidP="00B67CED">
      <w:pPr>
        <w:pStyle w:val="Prrafodelista"/>
        <w:tabs>
          <w:tab w:val="left" w:pos="426"/>
        </w:tabs>
        <w:spacing w:after="0" w:line="240" w:lineRule="auto"/>
        <w:jc w:val="both"/>
        <w:rPr>
          <w:rFonts w:ascii="Arial" w:hAnsi="Arial" w:cs="Arial"/>
          <w:i/>
          <w:sz w:val="24"/>
          <w:szCs w:val="24"/>
        </w:rPr>
      </w:pPr>
    </w:p>
    <w:p w14:paraId="625FB302"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 xml:space="preserve">Así pues, una vez que se advierte la presente problemática, atendiendo a garantizar el Derecho Humano a la Salud que contempla el Artículo 4° de la Constitución, se considera indispensable contar con los instrumentos legales pertinentes para proteger ese derecho, además de la obligación que contrae el Municipio para con los servidores públicos, al otorgar las aportaciones obrero patronales para avalar el cumplimiento de que se brinde la Seguridad Social que proporciona el Instituto Mexicano del Seguro Social. </w:t>
      </w:r>
    </w:p>
    <w:p w14:paraId="0C6338E2" w14:textId="77777777" w:rsidR="00B67CED" w:rsidRPr="003622A4" w:rsidRDefault="00B67CED" w:rsidP="00B67CED">
      <w:pPr>
        <w:pStyle w:val="Prrafodelista"/>
        <w:tabs>
          <w:tab w:val="left" w:pos="426"/>
        </w:tabs>
        <w:ind w:left="142"/>
        <w:jc w:val="both"/>
        <w:rPr>
          <w:rFonts w:ascii="Arial" w:hAnsi="Arial" w:cs="Arial"/>
          <w:i/>
          <w:sz w:val="24"/>
          <w:szCs w:val="24"/>
        </w:rPr>
      </w:pPr>
    </w:p>
    <w:p w14:paraId="5589F1D2"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Aunado a lo antes expuesto, posteriormente con fecha 31 de Julio de año 2018, el Congreso del Estado, expide el Decreto número 26851/LXI/18, a través del cual: “Autoriza al Titular del Poder Ejecutivo para que, por conducto de su Titular suscriba un Convenio con el Instituto Mexicano del Seguro Social, a fin de incorporar de manera voluntaria al Régimen Obligatorio a los Servidores Públicos de los Poderes Ejecutivo, Legislativo y Judicial del Estado, de los Organismos Constitucionales Autónomos, de los Municipios, así como de los Organismos Públicos Descentralizados Estatales y Municipales, en la Modalidad en que se ajuste el esquema de protección de Seguridad Social en cada uno de ellos; y a afectar en garantía las participaciones o asignaciones que por ingresos Federales y Estatales les correspondan, en términos de la Ley de Coordinación Fiscal, por un lapso de diez años contados a partir del día siguiente de la publicación del presente Decreto en el periódico oficial ¨El Estado de Jalisco ¨.”</w:t>
      </w:r>
    </w:p>
    <w:p w14:paraId="280ED637" w14:textId="77777777" w:rsidR="00B67CED" w:rsidRPr="003622A4" w:rsidRDefault="00B67CED" w:rsidP="00B67CED">
      <w:pPr>
        <w:pStyle w:val="Prrafodelista"/>
        <w:rPr>
          <w:rFonts w:ascii="Arial" w:hAnsi="Arial" w:cs="Arial"/>
          <w:i/>
          <w:sz w:val="24"/>
          <w:szCs w:val="24"/>
        </w:rPr>
      </w:pPr>
    </w:p>
    <w:p w14:paraId="5C3CB60C"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i/>
          <w:sz w:val="24"/>
          <w:szCs w:val="24"/>
        </w:rPr>
      </w:pPr>
      <w:r w:rsidRPr="003622A4">
        <w:rPr>
          <w:rFonts w:ascii="Arial" w:hAnsi="Arial" w:cs="Arial"/>
          <w:i/>
          <w:sz w:val="24"/>
          <w:szCs w:val="24"/>
        </w:rPr>
        <w:t>En tal virtud, se advierte que se reforma el expedido con número 22269/LVIII/08 el pasado 12 de julio del año 2008, y a través del Decreto número 26851/LXI/18, se amplían las obligaciones de las entidades para con el Instituto Mexicano del Seguro Social, a fin de garantizar el cumplimiento de la seguridad social, exponiendo más opciones para que las entidades, en este caso el Municipio, cumplan puntualmente con las aportaciones así como el compromiso que establece, para que los Municipios se obliguen solidariamente con los Organismos Públicos Descentralizados de la Administración Municipal, pues como se observa en el Artículo Primero, segundo párrafo, se agregó:</w:t>
      </w:r>
    </w:p>
    <w:p w14:paraId="2020E1CC" w14:textId="77777777" w:rsidR="00B67CED" w:rsidRPr="003622A4" w:rsidRDefault="00B67CED" w:rsidP="00B67CED">
      <w:pPr>
        <w:ind w:left="142"/>
        <w:jc w:val="both"/>
        <w:rPr>
          <w:rFonts w:ascii="Arial" w:hAnsi="Arial" w:cs="Arial"/>
          <w:i/>
          <w:sz w:val="24"/>
          <w:szCs w:val="24"/>
        </w:rPr>
      </w:pPr>
    </w:p>
    <w:p w14:paraId="2883171E" w14:textId="77777777" w:rsidR="00B67CED" w:rsidRPr="003622A4" w:rsidRDefault="00B67CED" w:rsidP="00B67CED">
      <w:pPr>
        <w:ind w:left="142"/>
        <w:jc w:val="both"/>
        <w:rPr>
          <w:rFonts w:ascii="Arial" w:hAnsi="Arial" w:cs="Arial"/>
          <w:i/>
          <w:sz w:val="24"/>
          <w:szCs w:val="24"/>
        </w:rPr>
      </w:pPr>
      <w:r w:rsidRPr="003622A4">
        <w:rPr>
          <w:rFonts w:ascii="Arial" w:hAnsi="Arial" w:cs="Arial"/>
          <w:i/>
          <w:sz w:val="24"/>
          <w:szCs w:val="24"/>
        </w:rPr>
        <w:t xml:space="preserve">“Para el caso de los Organismos Públicos Descentralizados de administración pública municipal, el municipio deberá obligarse solidariamente con el organismo correspondiente para efecto del pago de las cuotas obrero patronales a cargo de este último. El Municipio deberá otorgar en garantía las Participaciones que por Ingresos Federales y Estatales le correspondan, tanto para aquellos convenios que celebre para asegurar a sus trabajadores, y solidariamente para aquellos convenios que celebren sus organismos públicos descentralizados.” </w:t>
      </w:r>
    </w:p>
    <w:p w14:paraId="481AA2BB" w14:textId="77777777" w:rsidR="00B67CED" w:rsidRPr="003622A4" w:rsidRDefault="00B67CED" w:rsidP="000777F4">
      <w:pPr>
        <w:pStyle w:val="Prrafodelista"/>
        <w:numPr>
          <w:ilvl w:val="0"/>
          <w:numId w:val="17"/>
        </w:numPr>
        <w:tabs>
          <w:tab w:val="left" w:pos="426"/>
        </w:tabs>
        <w:spacing w:after="0" w:line="240" w:lineRule="auto"/>
        <w:ind w:left="142" w:firstLine="0"/>
        <w:jc w:val="both"/>
        <w:rPr>
          <w:rFonts w:ascii="Arial" w:hAnsi="Arial" w:cs="Arial"/>
          <w:sz w:val="24"/>
          <w:szCs w:val="24"/>
        </w:rPr>
      </w:pPr>
      <w:r w:rsidRPr="003622A4">
        <w:rPr>
          <w:rFonts w:ascii="Arial" w:hAnsi="Arial" w:cs="Arial"/>
          <w:i/>
          <w:sz w:val="24"/>
          <w:szCs w:val="24"/>
        </w:rPr>
        <w:t>Derivado de lo anterior, esta Coordinación sugiere regularizar el “Convenio de incorporación voluntaria al régimen obligatorio del seguro social de los trabajadores al servicio del ayuntamiento (modalidad 38.- prestaciones en especie de los seguros de riesgo de trabajo y de enfermedades y maternidad)”, para lo cual debe ser sometido a Sesión de Cabildo, en concordancia con el Decreto número 26851/LXI/18.”</w:t>
      </w:r>
    </w:p>
    <w:p w14:paraId="40E1A8B0" w14:textId="77777777" w:rsidR="00B67CED" w:rsidRPr="003622A4" w:rsidRDefault="00B67CED" w:rsidP="00B67CED">
      <w:pPr>
        <w:tabs>
          <w:tab w:val="left" w:pos="284"/>
        </w:tabs>
        <w:spacing w:after="0"/>
        <w:jc w:val="both"/>
        <w:rPr>
          <w:rFonts w:ascii="Arial" w:hAnsi="Arial" w:cs="Arial"/>
          <w:b/>
          <w:bCs/>
          <w:sz w:val="24"/>
          <w:szCs w:val="24"/>
          <w:lang w:val="es-ES_tradnl"/>
        </w:rPr>
      </w:pPr>
    </w:p>
    <w:p w14:paraId="2C115017" w14:textId="77777777" w:rsidR="00B67CED" w:rsidRPr="003622A4" w:rsidRDefault="00B67CED" w:rsidP="00B67CED">
      <w:pPr>
        <w:tabs>
          <w:tab w:val="left" w:pos="284"/>
        </w:tabs>
        <w:spacing w:after="0"/>
        <w:jc w:val="both"/>
        <w:rPr>
          <w:rFonts w:ascii="Arial" w:hAnsi="Arial" w:cs="Arial"/>
          <w:b/>
          <w:i/>
          <w:sz w:val="24"/>
          <w:szCs w:val="24"/>
        </w:rPr>
      </w:pPr>
      <w:r w:rsidRPr="003622A4">
        <w:rPr>
          <w:rFonts w:ascii="Arial" w:hAnsi="Arial" w:cs="Arial"/>
          <w:b/>
          <w:bCs/>
          <w:sz w:val="24"/>
          <w:szCs w:val="24"/>
          <w:lang w:val="es-ES_tradnl"/>
        </w:rPr>
        <w:t>2</w:t>
      </w:r>
      <w:r w:rsidRPr="003622A4">
        <w:rPr>
          <w:rFonts w:ascii="Arial" w:hAnsi="Arial" w:cs="Arial"/>
          <w:bCs/>
          <w:sz w:val="24"/>
          <w:szCs w:val="24"/>
          <w:lang w:val="es-ES_tradnl"/>
        </w:rPr>
        <w:t>.-  C</w:t>
      </w:r>
      <w:r w:rsidRPr="003622A4">
        <w:rPr>
          <w:rFonts w:ascii="Arial" w:hAnsi="Arial" w:cs="Arial"/>
          <w:i/>
          <w:sz w:val="24"/>
          <w:szCs w:val="24"/>
        </w:rPr>
        <w:t xml:space="preserve">on fecha 31 de Julio de año 2018, el Congreso del Estado, expide el Decreto número 26851/LXI/18, a través del cual: </w:t>
      </w:r>
      <w:r w:rsidRPr="003622A4">
        <w:rPr>
          <w:rFonts w:ascii="Arial" w:hAnsi="Arial" w:cs="Arial"/>
          <w:b/>
          <w:i/>
          <w:sz w:val="24"/>
          <w:szCs w:val="24"/>
        </w:rPr>
        <w:t>“Autoriza al Titular del Poder Ejecutivo para que, por conducto de su Titular suscriba un Convenio con el Instituto Mexicano del Seguro Social, a fin de incorporar de manera voluntaria al Régimen Obligatorio a los Servidores Públicos de los Poderes Ejecutivo, Legislativo y Judicial del Estado, de los Organismos Constitucionales Autónomos, de los Municipios, así como de los Organismos Públicos Descentralizados Estatales y Municipales, en la Modalidad en que se ajuste el esquema de protección de Seguridad Social en cada uno de ellos; y a afectar en garantía las participaciones o asignaciones que por ingresos Federales y Estatales les correspondan, en términos de la Ley de Coordinación Fiscal, por un lapso de diez años contados a partir del día siguiente de la publicación del presente Decreto en el periódico oficial ¨El Estado de Jalisco ¨.”</w:t>
      </w:r>
    </w:p>
    <w:p w14:paraId="2F3A4844" w14:textId="77777777" w:rsidR="00B67CED" w:rsidRPr="003622A4" w:rsidRDefault="00B67CED" w:rsidP="00B67CED">
      <w:pPr>
        <w:tabs>
          <w:tab w:val="left" w:pos="426"/>
        </w:tabs>
        <w:spacing w:after="0" w:line="240" w:lineRule="auto"/>
        <w:jc w:val="both"/>
        <w:rPr>
          <w:rFonts w:ascii="Arial" w:hAnsi="Arial" w:cs="Arial"/>
          <w:b/>
          <w:i/>
          <w:sz w:val="24"/>
          <w:szCs w:val="24"/>
        </w:rPr>
      </w:pPr>
    </w:p>
    <w:p w14:paraId="69F31E3C" w14:textId="77777777" w:rsidR="00B67CED" w:rsidRPr="003622A4" w:rsidRDefault="00B67CED" w:rsidP="00B67CED">
      <w:pPr>
        <w:tabs>
          <w:tab w:val="left" w:pos="426"/>
        </w:tabs>
        <w:spacing w:after="0" w:line="240" w:lineRule="auto"/>
        <w:jc w:val="both"/>
        <w:rPr>
          <w:rFonts w:ascii="Arial" w:hAnsi="Arial" w:cs="Arial"/>
          <w:sz w:val="24"/>
          <w:szCs w:val="24"/>
        </w:rPr>
      </w:pPr>
      <w:r w:rsidRPr="003622A4">
        <w:rPr>
          <w:rFonts w:ascii="Arial" w:hAnsi="Arial" w:cs="Arial"/>
          <w:sz w:val="24"/>
          <w:szCs w:val="24"/>
        </w:rPr>
        <w:t>Por lo que  se amplían las obligaciones de las entidades para con el Instituto Mexicano del Seguro Social, a fin de garantizar el cumplimiento de la seguridad social, exponiendo más opciones para que las entidades, en este caso el Municipio, cumplan puntualmente con las aportaciones así como el compromiso que establece, para que los Municipios se obliguen solidariamente con los Organismos Públicos Descentralizados de la Administración Municipal, pues como se observa en el Artículo Primero, segundo párrafo, se agregó:</w:t>
      </w:r>
    </w:p>
    <w:p w14:paraId="2EDBD337" w14:textId="77777777" w:rsidR="00B67CED" w:rsidRPr="003622A4" w:rsidRDefault="00B67CED" w:rsidP="00B67CED">
      <w:pPr>
        <w:ind w:left="142"/>
        <w:jc w:val="both"/>
        <w:rPr>
          <w:rFonts w:ascii="Arial" w:hAnsi="Arial" w:cs="Arial"/>
          <w:sz w:val="24"/>
          <w:szCs w:val="24"/>
        </w:rPr>
      </w:pPr>
    </w:p>
    <w:p w14:paraId="4242C2A4" w14:textId="77777777" w:rsidR="00B67CED" w:rsidRPr="003622A4" w:rsidRDefault="00B67CED" w:rsidP="00B67CED">
      <w:pPr>
        <w:ind w:left="142"/>
        <w:jc w:val="both"/>
        <w:rPr>
          <w:rFonts w:ascii="Arial" w:hAnsi="Arial" w:cs="Arial"/>
          <w:b/>
          <w:i/>
          <w:sz w:val="24"/>
          <w:szCs w:val="24"/>
        </w:rPr>
      </w:pPr>
      <w:r w:rsidRPr="003622A4">
        <w:rPr>
          <w:rFonts w:ascii="Arial" w:hAnsi="Arial" w:cs="Arial"/>
          <w:b/>
          <w:i/>
          <w:sz w:val="24"/>
          <w:szCs w:val="24"/>
        </w:rPr>
        <w:t xml:space="preserve">“Para el caso de los Organismos Públicos Descentralizados de administración pública municipal, el municipio deberá obligarse solidariamente con el organismo correspondiente para efecto del pago de las cuotas obrero patronales a cargo de este último. El Municipio deberá otorgar en garantía las Participaciones que por Ingresos Federales y Estatales le correspondan, tanto para aquellos convenios que celebre para asegurar a sus trabajadores, y solidariamente para aquellos convenios que celebren sus organismos públicos descentralizados.” </w:t>
      </w:r>
    </w:p>
    <w:p w14:paraId="1631E95E" w14:textId="77777777" w:rsidR="00B67CED" w:rsidRPr="003622A4" w:rsidRDefault="00B67CED" w:rsidP="00B67CED">
      <w:pPr>
        <w:tabs>
          <w:tab w:val="left" w:pos="284"/>
        </w:tabs>
        <w:spacing w:after="0"/>
        <w:jc w:val="both"/>
        <w:rPr>
          <w:rFonts w:ascii="Arial" w:hAnsi="Arial" w:cs="Arial"/>
          <w:sz w:val="24"/>
          <w:szCs w:val="24"/>
          <w:lang w:val="es-ES_tradnl"/>
        </w:rPr>
      </w:pPr>
    </w:p>
    <w:p w14:paraId="13D2822F" w14:textId="77777777" w:rsidR="00B67CED" w:rsidRPr="003622A4" w:rsidRDefault="00B67CED" w:rsidP="00B67CED">
      <w:pPr>
        <w:tabs>
          <w:tab w:val="left" w:pos="284"/>
        </w:tabs>
        <w:spacing w:after="0"/>
        <w:jc w:val="both"/>
        <w:rPr>
          <w:rFonts w:ascii="Arial" w:hAnsi="Arial" w:cs="Arial"/>
          <w:bCs/>
          <w:sz w:val="24"/>
          <w:szCs w:val="24"/>
          <w:lang w:val="es-ES_tradnl"/>
        </w:rPr>
      </w:pPr>
      <w:r w:rsidRPr="003622A4">
        <w:rPr>
          <w:rFonts w:ascii="Arial" w:hAnsi="Arial" w:cs="Arial"/>
          <w:b/>
          <w:bCs/>
          <w:sz w:val="24"/>
          <w:szCs w:val="24"/>
          <w:lang w:val="es-ES_tradnl"/>
        </w:rPr>
        <w:t>3.-</w:t>
      </w:r>
      <w:r w:rsidRPr="003622A4">
        <w:rPr>
          <w:rFonts w:ascii="Arial" w:hAnsi="Arial" w:cs="Arial"/>
          <w:bCs/>
          <w:sz w:val="24"/>
          <w:szCs w:val="24"/>
          <w:lang w:val="es-ES_tradnl"/>
        </w:rPr>
        <w:t xml:space="preserve"> El Convenio de Incorporación Voluntaria al Régimen Obligatorio del Seguro Social de los Trabajadores al Servicio de Organismos Públicos Descentralizados </w:t>
      </w:r>
      <w:r w:rsidRPr="003622A4">
        <w:rPr>
          <w:rFonts w:ascii="Arial" w:hAnsi="Arial" w:cs="Arial"/>
          <w:b/>
          <w:bCs/>
          <w:i/>
          <w:sz w:val="24"/>
          <w:szCs w:val="24"/>
          <w:lang w:val="es-ES_tradnl"/>
        </w:rPr>
        <w:t>(modalidad 38.- Prestaciones en Especie de los Seguros de Riesgo de Trabajo y de Enfermedades y Maternidad)</w:t>
      </w:r>
      <w:r w:rsidRPr="003622A4">
        <w:rPr>
          <w:rFonts w:ascii="Arial" w:hAnsi="Arial" w:cs="Arial"/>
          <w:bCs/>
          <w:sz w:val="24"/>
          <w:szCs w:val="24"/>
          <w:lang w:val="es-ES_tradnl"/>
        </w:rPr>
        <w:t xml:space="preserve"> que lo celebran el Instituto Mexicano  del Seguro Social representado por la Dra. Edith Bermúdez Alonzo en su carácter de Titular del Órgano de Operación Administrativa  desconcentrada Estatal en Jalisco, el Gobierno del Estado de Jalisco representado por el Gobernador Constitucional del Estado de Jalisco Ing. Enrique Alfaro Ramírez, el Secretario General de Gobierno Mtro. Juan Enrique Ibarra Pedroza, el Secretario de la Hacienda Pública C.P.C Juan Partida Morales y el Organismo Público Descentralizado, </w:t>
      </w:r>
      <w:r w:rsidRPr="003622A4">
        <w:rPr>
          <w:rFonts w:ascii="Arial" w:hAnsi="Arial" w:cs="Arial"/>
          <w:b/>
          <w:bCs/>
          <w:sz w:val="24"/>
          <w:szCs w:val="24"/>
          <w:lang w:val="es-ES_tradnl"/>
        </w:rPr>
        <w:t>para incorporar voluntariamente al régimen obligatorio del Seguro Social a los Trabajadores al servicio del Organismo Público Descentralizado de la Administración Pública Municipal</w:t>
      </w:r>
      <w:r w:rsidRPr="003622A4">
        <w:rPr>
          <w:rFonts w:ascii="Arial" w:hAnsi="Arial" w:cs="Arial"/>
          <w:bCs/>
          <w:sz w:val="24"/>
          <w:szCs w:val="24"/>
          <w:lang w:val="es-ES_tradnl"/>
        </w:rPr>
        <w:t>.</w:t>
      </w:r>
    </w:p>
    <w:p w14:paraId="0DD9000C" w14:textId="77777777" w:rsidR="00B67CED" w:rsidRPr="003622A4" w:rsidRDefault="00B67CED" w:rsidP="00B67CED">
      <w:pPr>
        <w:tabs>
          <w:tab w:val="left" w:pos="284"/>
        </w:tabs>
        <w:spacing w:after="0"/>
        <w:jc w:val="both"/>
        <w:rPr>
          <w:rFonts w:ascii="Arial" w:hAnsi="Arial" w:cs="Arial"/>
          <w:b/>
          <w:bCs/>
          <w:sz w:val="24"/>
          <w:szCs w:val="24"/>
          <w:lang w:val="es-ES_tradnl"/>
        </w:rPr>
      </w:pPr>
    </w:p>
    <w:p w14:paraId="58E37DF6" w14:textId="77777777" w:rsidR="00B67CED" w:rsidRPr="003622A4" w:rsidRDefault="00B67CED" w:rsidP="00B67CED">
      <w:pPr>
        <w:tabs>
          <w:tab w:val="left" w:pos="284"/>
        </w:tabs>
        <w:spacing w:after="0"/>
        <w:jc w:val="both"/>
        <w:rPr>
          <w:rFonts w:ascii="Arial" w:hAnsi="Arial" w:cs="Arial"/>
          <w:b/>
          <w:bCs/>
          <w:sz w:val="24"/>
          <w:szCs w:val="24"/>
          <w:lang w:val="es-ES_tradnl"/>
        </w:rPr>
      </w:pPr>
    </w:p>
    <w:p w14:paraId="2A6429A6" w14:textId="77777777" w:rsidR="00B67CED" w:rsidRPr="003622A4" w:rsidRDefault="00B67CED" w:rsidP="00B67CED">
      <w:pPr>
        <w:tabs>
          <w:tab w:val="left" w:pos="284"/>
        </w:tabs>
        <w:spacing w:after="0"/>
        <w:jc w:val="both"/>
        <w:rPr>
          <w:rFonts w:ascii="Arial" w:eastAsia="Malgun Gothic" w:hAnsi="Arial" w:cs="Arial"/>
          <w:sz w:val="24"/>
          <w:szCs w:val="24"/>
        </w:rPr>
      </w:pPr>
      <w:r w:rsidRPr="003622A4">
        <w:rPr>
          <w:rFonts w:ascii="Arial" w:eastAsia="Malgun Gothic" w:hAnsi="Arial" w:cs="Arial"/>
          <w:b/>
          <w:sz w:val="24"/>
          <w:szCs w:val="24"/>
        </w:rPr>
        <w:t>4.-</w:t>
      </w:r>
      <w:r w:rsidRPr="003622A4">
        <w:rPr>
          <w:rFonts w:ascii="Arial" w:eastAsia="Malgun Gothic" w:hAnsi="Arial" w:cs="Arial"/>
          <w:sz w:val="24"/>
          <w:szCs w:val="24"/>
        </w:rPr>
        <w:t xml:space="preserve"> </w:t>
      </w:r>
      <w:r w:rsidRPr="003622A4">
        <w:rPr>
          <w:rFonts w:ascii="Arial" w:hAnsi="Arial" w:cs="Arial"/>
          <w:b/>
          <w:bCs/>
          <w:sz w:val="24"/>
          <w:szCs w:val="24"/>
          <w:lang w:val="es-ES_tradnl"/>
        </w:rPr>
        <w:t>.-</w:t>
      </w:r>
      <w:r w:rsidRPr="003622A4">
        <w:rPr>
          <w:rFonts w:ascii="Arial" w:eastAsia="Malgun Gothic" w:hAnsi="Arial" w:cs="Arial"/>
          <w:sz w:val="24"/>
          <w:szCs w:val="24"/>
        </w:rPr>
        <w:t xml:space="preserve"> </w:t>
      </w:r>
      <w:r w:rsidRPr="003622A4">
        <w:rPr>
          <w:rFonts w:ascii="Arial" w:hAnsi="Arial" w:cs="Arial"/>
          <w:bCs/>
          <w:sz w:val="24"/>
          <w:szCs w:val="24"/>
          <w:lang w:val="es-ES_tradnl"/>
        </w:rPr>
        <w:t>El Convenio de Incorporación Voluntaria al Régimen Obligatorio del Seguro Social de los Trabajadores al Servicio de Organismo, (</w:t>
      </w:r>
      <w:r w:rsidRPr="003622A4">
        <w:rPr>
          <w:rFonts w:ascii="Arial" w:hAnsi="Arial" w:cs="Arial"/>
          <w:b/>
          <w:bCs/>
          <w:i/>
          <w:sz w:val="24"/>
          <w:szCs w:val="24"/>
          <w:lang w:val="es-ES_tradnl"/>
        </w:rPr>
        <w:t>Continuación del Esquema de Aseguramiento, para recibir prestaciones en especie de los Seguros de Riesgo de trabajo y de enfermedades y maternidad. Modalidad 38)</w:t>
      </w:r>
      <w:r w:rsidRPr="003622A4">
        <w:rPr>
          <w:rFonts w:ascii="Arial" w:hAnsi="Arial" w:cs="Arial"/>
          <w:bCs/>
          <w:sz w:val="24"/>
          <w:szCs w:val="24"/>
          <w:lang w:val="es-ES_tradnl"/>
        </w:rPr>
        <w:t xml:space="preserve">  para continuar el esquema de aseguramiento vigente de los trabajadores al Organismo Público Descentralizado, dentro de la incorporación voluntaria al régimen obligatorio del Seguro Social, y lo celebran el Instituto Mexicano  del Seguro Social representado por la Dra. Edith Bermúdez Alonzo en su carácter de Titular del Órgano de Operación Administrativa  desconcentrada Estatal en Jalisco, el Gobierno del Estado de Jalisco representado por el Gobernador Constitucional del Estado de Jalisco Ing. Enrique Alfaro Ramírez, el Secretario General de Gobierno Mtro. Juan Enrique Ibarra Pedroza, el Secretario de la Hacienda Pública C.P.C Juan Partida Morales y el Organismo Público Descentralizado de la Administración Pública Municipal.</w:t>
      </w:r>
    </w:p>
    <w:p w14:paraId="5F9E92A1" w14:textId="77777777" w:rsidR="00B67CED" w:rsidRPr="003622A4" w:rsidRDefault="00B67CED" w:rsidP="00B67CED">
      <w:pPr>
        <w:tabs>
          <w:tab w:val="left" w:pos="284"/>
        </w:tabs>
        <w:spacing w:after="0"/>
        <w:jc w:val="both"/>
        <w:rPr>
          <w:rFonts w:ascii="Arial" w:eastAsia="Malgun Gothic" w:hAnsi="Arial" w:cs="Arial"/>
          <w:sz w:val="24"/>
          <w:szCs w:val="24"/>
        </w:rPr>
      </w:pPr>
    </w:p>
    <w:p w14:paraId="616C15B5" w14:textId="77777777" w:rsidR="00B67CED" w:rsidRPr="003622A4" w:rsidRDefault="00B67CED" w:rsidP="00B67CED">
      <w:pPr>
        <w:tabs>
          <w:tab w:val="left" w:pos="284"/>
        </w:tabs>
        <w:spacing w:after="0"/>
        <w:jc w:val="both"/>
        <w:rPr>
          <w:rFonts w:ascii="Arial" w:eastAsia="Malgun Gothic" w:hAnsi="Arial" w:cs="Arial"/>
          <w:sz w:val="24"/>
          <w:szCs w:val="24"/>
        </w:rPr>
      </w:pPr>
      <w:r w:rsidRPr="003622A4">
        <w:rPr>
          <w:rFonts w:ascii="Arial" w:eastAsia="Malgun Gothic" w:hAnsi="Arial" w:cs="Arial"/>
          <w:b/>
          <w:sz w:val="24"/>
          <w:szCs w:val="24"/>
        </w:rPr>
        <w:t xml:space="preserve">5.- </w:t>
      </w:r>
      <w:r w:rsidRPr="003622A4">
        <w:rPr>
          <w:rFonts w:ascii="Arial" w:eastAsia="Malgun Gothic" w:hAnsi="Arial" w:cs="Arial"/>
          <w:sz w:val="24"/>
          <w:szCs w:val="24"/>
        </w:rPr>
        <w:t xml:space="preserve">Convenio complementario de obligación solidaria de pago que celebran por una parte el Poder Ejecutivo del Estado de Jalisco </w:t>
      </w:r>
      <w:r w:rsidRPr="003622A4">
        <w:rPr>
          <w:rFonts w:ascii="Arial" w:hAnsi="Arial" w:cs="Arial"/>
          <w:bCs/>
          <w:sz w:val="24"/>
          <w:szCs w:val="24"/>
          <w:lang w:val="es-ES_tradnl"/>
        </w:rPr>
        <w:t>representado por el Gobernador Constitucional del Estado de Jalisco Ing. Enrique Alfaro Ramírez, el Secretario General de Gobierno Mtro. Juan Enrique Ibarra Pedroza, el Secretario de la Hacienda Pública C.P.C Juan Partida Morales y el Organismo Público Descentralizado de la Administración Pública Municipal, el Municipio de San Pedro Tlaquepaque, representado por la C. Lic Betsabé Dolores Almaguer Esparza Presidenta Interina, Lic. José Hugo Leal Moya Síndico Municipal, Lic. Salvador Ruiz Ayala  Secretario del Ayuntamiento y el Lic. José Alejandro Ramos Rosas Tesorero Municipal, con la finalidad de que el municipio de San Pedro Tlaquepaque se constituya en obligado solidario del Organismo Público Descentralizado para efecto del pago de las cuotas obrero patronales que no se entere al Instituto Mexicano del Seguro Social  (IMSS) y cuyo pago este último le requerirá al Gobierno del Estado, en los términos  del Convenio de Incorporación Voluntaria al Régimen Obligatorio antes descrito.</w:t>
      </w:r>
    </w:p>
    <w:p w14:paraId="0A89BE30" w14:textId="77777777" w:rsidR="00B67CED" w:rsidRPr="003622A4" w:rsidRDefault="00B67CED" w:rsidP="00B67CED">
      <w:pPr>
        <w:tabs>
          <w:tab w:val="left" w:pos="284"/>
        </w:tabs>
        <w:spacing w:after="0"/>
        <w:jc w:val="both"/>
        <w:rPr>
          <w:rFonts w:ascii="Arial" w:eastAsia="Malgun Gothic" w:hAnsi="Arial" w:cs="Arial"/>
          <w:b/>
          <w:sz w:val="24"/>
          <w:szCs w:val="24"/>
        </w:rPr>
      </w:pPr>
    </w:p>
    <w:p w14:paraId="6151ED76" w14:textId="77777777" w:rsidR="00B67CED" w:rsidRPr="003622A4" w:rsidRDefault="00B67CED" w:rsidP="00B67CED">
      <w:pPr>
        <w:tabs>
          <w:tab w:val="left" w:pos="284"/>
        </w:tabs>
        <w:spacing w:after="0"/>
        <w:jc w:val="both"/>
        <w:rPr>
          <w:rFonts w:ascii="Arial" w:hAnsi="Arial" w:cs="Arial"/>
          <w:sz w:val="24"/>
          <w:szCs w:val="24"/>
          <w:lang w:val="es-ES_tradnl"/>
        </w:rPr>
      </w:pPr>
      <w:r w:rsidRPr="003622A4">
        <w:rPr>
          <w:rFonts w:ascii="Arial" w:eastAsia="Malgun Gothic" w:hAnsi="Arial" w:cs="Arial"/>
          <w:b/>
          <w:sz w:val="24"/>
          <w:szCs w:val="24"/>
        </w:rPr>
        <w:t>6.-</w:t>
      </w:r>
      <w:r w:rsidRPr="003622A4">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1F0FA049" w14:textId="77777777" w:rsidR="00B67CED" w:rsidRPr="003622A4" w:rsidRDefault="00B67CED" w:rsidP="00B67CED">
      <w:pPr>
        <w:tabs>
          <w:tab w:val="left" w:pos="284"/>
        </w:tabs>
        <w:spacing w:after="0"/>
        <w:jc w:val="both"/>
        <w:rPr>
          <w:rFonts w:ascii="Arial" w:eastAsia="Malgun Gothic" w:hAnsi="Arial" w:cs="Arial"/>
          <w:b/>
          <w:bCs/>
          <w:sz w:val="24"/>
          <w:szCs w:val="24"/>
        </w:rPr>
      </w:pPr>
    </w:p>
    <w:p w14:paraId="3584D0E2"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r w:rsidRPr="003622A4">
        <w:rPr>
          <w:rFonts w:ascii="Arial" w:eastAsia="Malgun Gothic" w:hAnsi="Arial" w:cs="Arial"/>
          <w:b/>
          <w:sz w:val="24"/>
          <w:szCs w:val="24"/>
        </w:rPr>
        <w:t>7.-</w:t>
      </w:r>
      <w:r w:rsidRPr="003622A4">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434E4911"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p>
    <w:p w14:paraId="2D55D849" w14:textId="77777777" w:rsidR="00B67CED" w:rsidRPr="003622A4" w:rsidRDefault="00B67CED" w:rsidP="00B67CED">
      <w:pPr>
        <w:autoSpaceDE w:val="0"/>
        <w:autoSpaceDN w:val="0"/>
        <w:adjustRightInd w:val="0"/>
        <w:spacing w:after="0"/>
        <w:jc w:val="both"/>
        <w:rPr>
          <w:rFonts w:ascii="Arial" w:eastAsia="Malgun Gothic" w:hAnsi="Arial" w:cs="Arial"/>
          <w:sz w:val="24"/>
          <w:szCs w:val="24"/>
        </w:rPr>
      </w:pPr>
    </w:p>
    <w:p w14:paraId="51572A75" w14:textId="77777777" w:rsidR="00B67CED" w:rsidRPr="003622A4" w:rsidRDefault="00B67CED" w:rsidP="00B67CED">
      <w:pPr>
        <w:pStyle w:val="Prrafodelista"/>
        <w:spacing w:after="0"/>
        <w:ind w:left="0"/>
        <w:jc w:val="both"/>
        <w:rPr>
          <w:rFonts w:ascii="Arial" w:hAnsi="Arial" w:cs="Arial"/>
          <w:sz w:val="24"/>
          <w:szCs w:val="24"/>
        </w:rPr>
      </w:pPr>
      <w:r w:rsidRPr="000469FF">
        <w:rPr>
          <w:rFonts w:ascii="Arial" w:hAnsi="Arial" w:cs="Arial"/>
          <w:sz w:val="24"/>
          <w:szCs w:val="24"/>
        </w:rPr>
        <w:t>Lo antes expuesto de conformidad en los artículos 115 fracción I y II, primer párrafo de la Constitución Política de los Estados Unidos  Mexicanos; los correspondientes artículos 2, 73 primer párrafo, fracciones I y II primer párrafo, así como el diverso 77 fracciones II, de la Constitución Política del Estado de Jalisco; así como los artículos 2, 3, 34, 37 fracción II, 40 fracción II, 41 fracción III, 53 fracción I, todos de la Ley del Gobierno y  la Administración Pública Municipal de la entidad; así mismo los artículos 1, 25 fracciones XII, 33 fracción I y II, 142, 145, fracción II, y 151 del Reglamento del Gobierno y de la Administración Pública del Ayuntamiento Constitucional de San Pedro Tlaquepaque.</w:t>
      </w:r>
    </w:p>
    <w:p w14:paraId="18049E5A" w14:textId="77777777" w:rsidR="00B67CED" w:rsidRPr="003622A4" w:rsidRDefault="00B67CED" w:rsidP="00B67CED">
      <w:pPr>
        <w:pStyle w:val="Prrafodelista"/>
        <w:spacing w:after="0" w:line="240" w:lineRule="auto"/>
        <w:ind w:left="426"/>
        <w:jc w:val="both"/>
        <w:rPr>
          <w:rFonts w:ascii="Arial" w:hAnsi="Arial" w:cs="Arial"/>
          <w:sz w:val="24"/>
          <w:szCs w:val="24"/>
        </w:rPr>
      </w:pPr>
    </w:p>
    <w:p w14:paraId="043B9FFE" w14:textId="77777777" w:rsidR="00B67CED" w:rsidRPr="003622A4" w:rsidRDefault="00B67CED" w:rsidP="00B67CED">
      <w:pPr>
        <w:pStyle w:val="Prrafodelista"/>
        <w:spacing w:after="0" w:line="240" w:lineRule="auto"/>
        <w:ind w:left="426"/>
        <w:jc w:val="both"/>
        <w:rPr>
          <w:rFonts w:ascii="Arial" w:hAnsi="Arial" w:cs="Arial"/>
          <w:sz w:val="24"/>
          <w:szCs w:val="24"/>
        </w:rPr>
      </w:pPr>
    </w:p>
    <w:p w14:paraId="7E7576B6" w14:textId="77777777" w:rsidR="00B67CED" w:rsidRPr="003622A4" w:rsidRDefault="00B67CED" w:rsidP="00B67CED">
      <w:pPr>
        <w:spacing w:after="0" w:line="240" w:lineRule="auto"/>
        <w:jc w:val="both"/>
        <w:rPr>
          <w:rFonts w:ascii="Arial" w:hAnsi="Arial" w:cs="Arial"/>
          <w:sz w:val="24"/>
          <w:szCs w:val="24"/>
        </w:rPr>
      </w:pPr>
      <w:r w:rsidRPr="003622A4">
        <w:rPr>
          <w:rFonts w:ascii="Arial" w:hAnsi="Arial" w:cs="Arial"/>
          <w:sz w:val="24"/>
          <w:szCs w:val="24"/>
        </w:rPr>
        <w:t>Por lo antes expuesto sometemos a consideración el siguiente punto de:</w:t>
      </w:r>
    </w:p>
    <w:p w14:paraId="7EFA9505" w14:textId="77777777" w:rsidR="00B67CED" w:rsidRPr="003622A4" w:rsidRDefault="00B67CED" w:rsidP="00B67CED">
      <w:pPr>
        <w:spacing w:after="0"/>
        <w:jc w:val="both"/>
        <w:rPr>
          <w:rFonts w:ascii="Arial" w:eastAsia="Malgun Gothic" w:hAnsi="Arial" w:cs="Arial"/>
          <w:sz w:val="24"/>
          <w:szCs w:val="24"/>
        </w:rPr>
      </w:pPr>
    </w:p>
    <w:p w14:paraId="6E33D208" w14:textId="77777777" w:rsidR="00B67CED" w:rsidRPr="003622A4" w:rsidRDefault="00B67CED" w:rsidP="00B67CED">
      <w:pPr>
        <w:spacing w:after="0"/>
        <w:jc w:val="center"/>
        <w:rPr>
          <w:rFonts w:ascii="Arial" w:eastAsia="Malgun Gothic" w:hAnsi="Arial" w:cs="Arial"/>
          <w:b/>
          <w:sz w:val="24"/>
          <w:szCs w:val="24"/>
        </w:rPr>
      </w:pPr>
      <w:r w:rsidRPr="003622A4">
        <w:rPr>
          <w:rFonts w:ascii="Arial" w:eastAsia="Malgun Gothic" w:hAnsi="Arial" w:cs="Arial"/>
          <w:b/>
          <w:sz w:val="24"/>
          <w:szCs w:val="24"/>
        </w:rPr>
        <w:t>A C U E R D O:</w:t>
      </w:r>
    </w:p>
    <w:p w14:paraId="550D686D" w14:textId="77777777" w:rsidR="00B67CED" w:rsidRPr="003622A4" w:rsidRDefault="00B67CED" w:rsidP="00B67CED">
      <w:pPr>
        <w:spacing w:after="0"/>
        <w:jc w:val="both"/>
        <w:rPr>
          <w:rFonts w:ascii="Arial" w:eastAsia="Arial Unicode MS" w:hAnsi="Arial" w:cs="Arial"/>
          <w:sz w:val="24"/>
          <w:szCs w:val="24"/>
        </w:rPr>
      </w:pPr>
    </w:p>
    <w:p w14:paraId="12C629E9" w14:textId="77777777" w:rsidR="00B67CED" w:rsidRPr="003622A4" w:rsidRDefault="00B67CED" w:rsidP="00B67CED">
      <w:pPr>
        <w:spacing w:after="30"/>
        <w:jc w:val="both"/>
        <w:rPr>
          <w:rFonts w:ascii="Arial" w:hAnsi="Arial" w:cs="Arial"/>
          <w:sz w:val="24"/>
          <w:szCs w:val="24"/>
        </w:rPr>
      </w:pPr>
      <w:r w:rsidRPr="003622A4">
        <w:rPr>
          <w:rFonts w:ascii="Arial" w:hAnsi="Arial" w:cs="Arial"/>
          <w:b/>
          <w:sz w:val="24"/>
          <w:szCs w:val="24"/>
        </w:rPr>
        <w:t>Primero.-</w:t>
      </w:r>
      <w:r w:rsidRPr="003622A4">
        <w:rPr>
          <w:rFonts w:ascii="Arial" w:hAnsi="Arial" w:cs="Arial"/>
          <w:sz w:val="24"/>
          <w:szCs w:val="24"/>
        </w:rPr>
        <w:t xml:space="preserve"> EL PLENO DEL AYUNTAMIENTO DE SAN PEDRO TLAQUEPAQUE APRUEBA Y AUTORIZA LA FIRMA </w:t>
      </w:r>
      <w:r w:rsidRPr="003622A4">
        <w:rPr>
          <w:rFonts w:ascii="Arial" w:hAnsi="Arial" w:cs="Arial"/>
          <w:b/>
          <w:sz w:val="24"/>
          <w:szCs w:val="24"/>
        </w:rPr>
        <w:t>D</w:t>
      </w:r>
      <w:r w:rsidRPr="003622A4">
        <w:rPr>
          <w:rFonts w:ascii="Arial" w:eastAsia="Arial Unicode MS" w:hAnsi="Arial" w:cs="Arial"/>
          <w:b/>
          <w:bCs/>
          <w:sz w:val="24"/>
          <w:szCs w:val="24"/>
        </w:rPr>
        <w:t>EL CONVENIO DE INCORPORACIÓN VOLUNTARIA AL RÉGIMEN OBLIGATORIA DEL SEGURO SOCIAL DE LOS TRABAJADORES AL SERVICIO DE ORGANISMOS PUBLICOS DESENTRALIZADOS (MODALIDAD 38.- PRESTACIONES EN ESPECIE DE LOS SEGUROS DE RIESGOS DE TRABAJO Y DE ENFERMEDADES Y MATERNIDAD), DEL CONVENIO DE INCORPORACIÓN VOLUNTARIA AL RÉGIMEN OBLIGATORIO DEL SEGURO SOCIAL DE LOS TRABAJADORES AL SERVICIO DE ORGANISMOS (CONTINUACIÓN DEL ESQUEMA DE ASEGURAMIENTO, PARA RECIBIR PRESTACIONES EN ESPECIE DE LOS SEGUROS DE RIESGO DE TRABAJO Y DE ENFERMEDADES Y MATERNIDAD. MODALIDAD 38) Y DEL CONVENIO COMPLEMENTARIO DE OBLIGACIÓN SOLIDARIA DE PAGO, CON EL INSTITUTO MEXICANO DEL SEGURO SOCIAL, EL GOBIERNO DEL ESTADO TODOS DE CONFORMIDAD AL DECRETO NÚMERO 26851/LXI/18 DEL H. CONGRESO DEL ESTADO</w:t>
      </w:r>
    </w:p>
    <w:p w14:paraId="57427F39" w14:textId="77777777" w:rsidR="00B67CED" w:rsidRPr="003622A4" w:rsidRDefault="00B67CED" w:rsidP="00B67CED">
      <w:pPr>
        <w:spacing w:after="30"/>
        <w:jc w:val="both"/>
        <w:rPr>
          <w:rFonts w:ascii="Arial" w:hAnsi="Arial" w:cs="Arial"/>
          <w:sz w:val="24"/>
          <w:szCs w:val="24"/>
        </w:rPr>
      </w:pPr>
    </w:p>
    <w:p w14:paraId="2D1794A9" w14:textId="77777777" w:rsidR="00B67CED" w:rsidRPr="003622A4" w:rsidRDefault="00B67CED" w:rsidP="00B67CED">
      <w:pPr>
        <w:spacing w:after="30"/>
        <w:jc w:val="both"/>
        <w:rPr>
          <w:rFonts w:ascii="Arial" w:hAnsi="Arial" w:cs="Arial"/>
          <w:b/>
          <w:bCs/>
          <w:sz w:val="24"/>
          <w:szCs w:val="24"/>
        </w:rPr>
      </w:pPr>
      <w:r w:rsidRPr="003622A4">
        <w:rPr>
          <w:rFonts w:ascii="Arial" w:eastAsia="Arial Unicode MS" w:hAnsi="Arial" w:cs="Arial"/>
          <w:b/>
          <w:bCs/>
          <w:sz w:val="24"/>
          <w:szCs w:val="24"/>
        </w:rPr>
        <w:t xml:space="preserve">Segundo.- </w:t>
      </w:r>
      <w:r w:rsidRPr="003622A4">
        <w:rPr>
          <w:rFonts w:ascii="Arial" w:hAnsi="Arial" w:cs="Arial"/>
          <w:sz w:val="24"/>
          <w:szCs w:val="24"/>
        </w:rPr>
        <w:t>EL PLENO DEL AYUNTAMIENTO DE SAN PEDRO TLAQUEPAQUE APRUEBA Y AUTORIZA,</w:t>
      </w:r>
      <w:r w:rsidRPr="003622A4">
        <w:rPr>
          <w:rFonts w:ascii="Arial" w:hAnsi="Arial" w:cs="Arial"/>
          <w:bCs/>
          <w:sz w:val="24"/>
          <w:szCs w:val="24"/>
          <w:lang w:val="es-ES_tradnl"/>
        </w:rPr>
        <w:t xml:space="preserve"> LIC BETSABÉ DOLORES ALMAGUER ESPARZA PRESIDENTA INTERINA, LIC. JOSÉ HUGO LEAL MOYA SÍNDICO MUNICIPAL, LIC. SALVADOR RUIZ AYALA  SECRETARIO DEL AYUNTAMIENTO Y EL LIC. JOSÉ ALEJANDRO RAMOS ROSAS TESORERO MUNICIPAL, PARA QUE FIRMEN LOS CONVENIOS E INSTRUMENTOS JURIDICOS Y ADMINSITRATIVOS NECESARIOS PARA QUE EL PRESENTE ACUERDO SURTA SUS EFECTOS JURIDICOS.</w:t>
      </w:r>
    </w:p>
    <w:p w14:paraId="7CAEE0E5" w14:textId="77777777" w:rsidR="00B67CED" w:rsidRPr="003622A4" w:rsidRDefault="00B67CED" w:rsidP="00B67CED">
      <w:pPr>
        <w:spacing w:after="30"/>
        <w:jc w:val="both"/>
        <w:rPr>
          <w:rFonts w:ascii="Arial" w:hAnsi="Arial" w:cs="Arial"/>
          <w:b/>
          <w:bCs/>
          <w:sz w:val="24"/>
          <w:szCs w:val="24"/>
        </w:rPr>
      </w:pPr>
    </w:p>
    <w:p w14:paraId="5BF6B8A9" w14:textId="77777777" w:rsidR="00B67CED" w:rsidRPr="003622A4" w:rsidRDefault="00B67CED" w:rsidP="00B67CED">
      <w:pPr>
        <w:spacing w:after="0"/>
        <w:jc w:val="both"/>
        <w:rPr>
          <w:rFonts w:ascii="Arial" w:hAnsi="Arial" w:cs="Arial"/>
          <w:color w:val="000000" w:themeColor="text1"/>
          <w:sz w:val="24"/>
          <w:szCs w:val="24"/>
        </w:rPr>
      </w:pPr>
      <w:r w:rsidRPr="003622A4">
        <w:rPr>
          <w:rFonts w:ascii="Arial" w:hAnsi="Arial" w:cs="Arial"/>
          <w:b/>
          <w:sz w:val="24"/>
          <w:szCs w:val="24"/>
        </w:rPr>
        <w:t xml:space="preserve">NOTIFÍQUESE. - </w:t>
      </w:r>
      <w:r w:rsidRPr="003622A4">
        <w:rPr>
          <w:rFonts w:ascii="Arial" w:hAnsi="Arial" w:cs="Arial"/>
          <w:bCs/>
          <w:sz w:val="24"/>
          <w:szCs w:val="24"/>
        </w:rPr>
        <w:t>A</w:t>
      </w:r>
      <w:r w:rsidRPr="003622A4">
        <w:rPr>
          <w:rFonts w:ascii="Arial" w:hAnsi="Arial" w:cs="Arial"/>
          <w:color w:val="000000" w:themeColor="text1"/>
          <w:sz w:val="24"/>
          <w:szCs w:val="24"/>
        </w:rPr>
        <w:t xml:space="preserve"> la Presidencia Municipal, Secretario del Ayuntamiento, Síndico Municipal, Tesorero Municipal, a la Dirección de Ingresos, a la Dirección de Egresos municipales, a la Secretaria de la Hacienda Pública del Gobierno del Estado de Jalisco, al Instituto Mexicano del Seguro Social por conducto de la Titular del Órgano de Operación Administrativa Desconcentrada Estatal en Jalisco y a cualquier otra Dependencia Municipal involucrada en el tema para que surta los efectos legales a que haya lugar.</w:t>
      </w:r>
    </w:p>
    <w:p w14:paraId="231714D2" w14:textId="77777777" w:rsidR="00B67CED" w:rsidRPr="003622A4" w:rsidRDefault="00B67CED" w:rsidP="00B67CED">
      <w:pPr>
        <w:autoSpaceDE w:val="0"/>
        <w:autoSpaceDN w:val="0"/>
        <w:adjustRightInd w:val="0"/>
        <w:spacing w:after="0" w:line="240" w:lineRule="auto"/>
        <w:jc w:val="both"/>
        <w:rPr>
          <w:rFonts w:ascii="Arial" w:eastAsia="Malgun Gothic" w:hAnsi="Arial" w:cs="Arial"/>
          <w:sz w:val="24"/>
          <w:szCs w:val="24"/>
        </w:rPr>
      </w:pPr>
    </w:p>
    <w:p w14:paraId="47868592" w14:textId="77777777" w:rsidR="00B67CED" w:rsidRDefault="00B67CED" w:rsidP="00B67CED">
      <w:pPr>
        <w:spacing w:after="30"/>
        <w:jc w:val="both"/>
        <w:rPr>
          <w:rFonts w:ascii="Arial" w:hAnsi="Arial" w:cs="Arial"/>
          <w:bCs/>
          <w:sz w:val="24"/>
          <w:szCs w:val="24"/>
        </w:rPr>
      </w:pPr>
    </w:p>
    <w:p w14:paraId="074CA64A" w14:textId="77777777" w:rsidR="000469FF" w:rsidRDefault="000469FF" w:rsidP="00B67CED">
      <w:pPr>
        <w:spacing w:after="30"/>
        <w:jc w:val="both"/>
        <w:rPr>
          <w:rFonts w:ascii="Arial" w:hAnsi="Arial" w:cs="Arial"/>
          <w:bCs/>
          <w:sz w:val="24"/>
          <w:szCs w:val="24"/>
        </w:rPr>
      </w:pPr>
    </w:p>
    <w:p w14:paraId="2294070D" w14:textId="77777777" w:rsidR="000469FF" w:rsidRDefault="000469FF" w:rsidP="00B67CED">
      <w:pPr>
        <w:spacing w:after="30"/>
        <w:jc w:val="both"/>
        <w:rPr>
          <w:rFonts w:ascii="Arial" w:hAnsi="Arial" w:cs="Arial"/>
          <w:bCs/>
          <w:sz w:val="24"/>
          <w:szCs w:val="24"/>
        </w:rPr>
      </w:pPr>
    </w:p>
    <w:p w14:paraId="23DF50F8" w14:textId="77777777" w:rsidR="000469FF" w:rsidRDefault="000469FF" w:rsidP="00B67CED">
      <w:pPr>
        <w:spacing w:after="30"/>
        <w:jc w:val="both"/>
        <w:rPr>
          <w:rFonts w:ascii="Arial" w:hAnsi="Arial" w:cs="Arial"/>
          <w:bCs/>
          <w:sz w:val="24"/>
          <w:szCs w:val="24"/>
        </w:rPr>
      </w:pPr>
    </w:p>
    <w:p w14:paraId="49320C5D" w14:textId="77777777" w:rsidR="000469FF" w:rsidRPr="003622A4" w:rsidRDefault="000469FF" w:rsidP="00B67CED">
      <w:pPr>
        <w:spacing w:after="30"/>
        <w:jc w:val="both"/>
        <w:rPr>
          <w:rFonts w:ascii="Arial" w:hAnsi="Arial" w:cs="Arial"/>
          <w:bCs/>
          <w:sz w:val="24"/>
          <w:szCs w:val="24"/>
        </w:rPr>
      </w:pPr>
    </w:p>
    <w:p w14:paraId="0EBEFE3F" w14:textId="77777777" w:rsidR="00B67CED" w:rsidRPr="003622A4" w:rsidRDefault="00B67CED" w:rsidP="00B67CED">
      <w:pPr>
        <w:spacing w:after="30"/>
        <w:jc w:val="center"/>
        <w:rPr>
          <w:rFonts w:ascii="Arial" w:hAnsi="Arial" w:cs="Arial"/>
          <w:b/>
          <w:sz w:val="24"/>
          <w:szCs w:val="24"/>
        </w:rPr>
      </w:pPr>
      <w:r w:rsidRPr="003622A4">
        <w:rPr>
          <w:rFonts w:ascii="Arial" w:eastAsia="Arial Unicode MS" w:hAnsi="Arial" w:cs="Arial"/>
          <w:sz w:val="24"/>
          <w:szCs w:val="24"/>
        </w:rPr>
        <w:t xml:space="preserve"> ,</w:t>
      </w:r>
      <w:r w:rsidRPr="003622A4">
        <w:rPr>
          <w:rFonts w:ascii="Arial" w:hAnsi="Arial" w:cs="Arial"/>
          <w:b/>
          <w:sz w:val="24"/>
          <w:szCs w:val="24"/>
        </w:rPr>
        <w:t xml:space="preserve"> “PRIMA OPERA FIGLINAE HOMO”</w:t>
      </w:r>
    </w:p>
    <w:p w14:paraId="502C5FF2" w14:textId="77777777" w:rsidR="00B67CED" w:rsidRPr="003622A4" w:rsidRDefault="00B67CED" w:rsidP="00B67CED">
      <w:pPr>
        <w:spacing w:after="30"/>
        <w:jc w:val="center"/>
        <w:rPr>
          <w:rFonts w:ascii="Arial" w:hAnsi="Arial" w:cs="Arial"/>
          <w:b/>
          <w:sz w:val="24"/>
          <w:szCs w:val="24"/>
        </w:rPr>
      </w:pPr>
      <w:r w:rsidRPr="003622A4">
        <w:rPr>
          <w:rFonts w:ascii="Arial" w:hAnsi="Arial" w:cs="Arial"/>
          <w:b/>
          <w:sz w:val="24"/>
          <w:szCs w:val="24"/>
        </w:rPr>
        <w:t>SALON DE SESIONES DEL H. AYUNTAMIENTO</w:t>
      </w:r>
    </w:p>
    <w:p w14:paraId="5169B56F" w14:textId="77777777" w:rsidR="00B67CED" w:rsidRPr="003622A4" w:rsidRDefault="00B67CED" w:rsidP="00B67CED">
      <w:pPr>
        <w:spacing w:after="30"/>
        <w:jc w:val="center"/>
        <w:rPr>
          <w:rFonts w:ascii="Arial" w:hAnsi="Arial" w:cs="Arial"/>
          <w:b/>
          <w:sz w:val="24"/>
          <w:szCs w:val="24"/>
        </w:rPr>
      </w:pPr>
      <w:r w:rsidRPr="003622A4">
        <w:rPr>
          <w:rFonts w:ascii="Arial" w:hAnsi="Arial" w:cs="Arial"/>
          <w:b/>
          <w:sz w:val="24"/>
          <w:szCs w:val="24"/>
        </w:rPr>
        <w:t>“AÑO.2021 CONMEMORACIÓN DE LOS 200 AÑOS DE LA PROCLAMA DE LA INDEPENDENCIA DE LA NUEVA GALICIA EN EL MUNICIPIO DE SAN PEDRO TLAQUEPAQUE, JALISCO MEXICO.”</w:t>
      </w:r>
    </w:p>
    <w:p w14:paraId="5F623A17" w14:textId="77777777" w:rsidR="00B67CED" w:rsidRPr="003622A4" w:rsidRDefault="00B67CED" w:rsidP="00B67CED">
      <w:pPr>
        <w:spacing w:after="0"/>
        <w:ind w:right="49"/>
        <w:jc w:val="center"/>
        <w:rPr>
          <w:rFonts w:ascii="Arial" w:hAnsi="Arial" w:cs="Arial"/>
          <w:b/>
          <w:sz w:val="24"/>
          <w:szCs w:val="24"/>
        </w:rPr>
      </w:pPr>
      <w:r w:rsidRPr="003622A4">
        <w:rPr>
          <w:rFonts w:ascii="Arial" w:hAnsi="Arial" w:cs="Arial"/>
          <w:b/>
          <w:sz w:val="24"/>
          <w:szCs w:val="24"/>
        </w:rPr>
        <w:t xml:space="preserve">A LA FECHA DE SU PRESENTACIÓN </w:t>
      </w:r>
    </w:p>
    <w:p w14:paraId="20A1A5DC" w14:textId="77777777" w:rsidR="00B67CED" w:rsidRPr="003622A4" w:rsidRDefault="00B67CED" w:rsidP="00B67CED">
      <w:pPr>
        <w:spacing w:after="30" w:line="360" w:lineRule="auto"/>
        <w:jc w:val="center"/>
        <w:rPr>
          <w:rFonts w:ascii="Arial" w:hAnsi="Arial" w:cs="Arial"/>
          <w:b/>
          <w:sz w:val="24"/>
          <w:szCs w:val="24"/>
        </w:rPr>
      </w:pPr>
    </w:p>
    <w:p w14:paraId="7464B5B8" w14:textId="77777777" w:rsidR="00B67CED" w:rsidRPr="003622A4" w:rsidRDefault="00B67CED" w:rsidP="00B67CED">
      <w:pPr>
        <w:spacing w:after="30" w:line="360" w:lineRule="auto"/>
        <w:jc w:val="center"/>
        <w:rPr>
          <w:rFonts w:ascii="Arial" w:hAnsi="Arial" w:cs="Arial"/>
          <w:b/>
          <w:sz w:val="24"/>
          <w:szCs w:val="24"/>
        </w:rPr>
      </w:pPr>
      <w:r w:rsidRPr="003622A4">
        <w:rPr>
          <w:rFonts w:ascii="Arial" w:hAnsi="Arial" w:cs="Arial"/>
          <w:b/>
          <w:sz w:val="24"/>
          <w:szCs w:val="24"/>
        </w:rPr>
        <w:t>JOSÉ HUGO LEAL MOYA</w:t>
      </w:r>
    </w:p>
    <w:p w14:paraId="569C5B03" w14:textId="77777777" w:rsidR="00B67CED" w:rsidRPr="003622A4" w:rsidRDefault="00B67CED" w:rsidP="00B67CED">
      <w:pPr>
        <w:spacing w:after="30" w:line="360" w:lineRule="auto"/>
        <w:jc w:val="center"/>
        <w:rPr>
          <w:rFonts w:ascii="Arial" w:eastAsia="Arial Unicode MS" w:hAnsi="Arial" w:cs="Arial"/>
          <w:sz w:val="24"/>
          <w:szCs w:val="24"/>
        </w:rPr>
      </w:pPr>
      <w:r w:rsidRPr="003622A4">
        <w:rPr>
          <w:rFonts w:ascii="Arial" w:hAnsi="Arial" w:cs="Arial"/>
          <w:b/>
          <w:sz w:val="24"/>
          <w:szCs w:val="24"/>
        </w:rPr>
        <w:t xml:space="preserve">SÍNDICO MUNICIPAL </w:t>
      </w:r>
    </w:p>
    <w:p w14:paraId="667231E9" w14:textId="3F8E8333" w:rsidR="006B365D" w:rsidRPr="00D46DAE" w:rsidRDefault="000469FF" w:rsidP="00640EA1">
      <w:pPr>
        <w:spacing w:line="240" w:lineRule="auto"/>
        <w:jc w:val="both"/>
        <w:rPr>
          <w:rFonts w:ascii="Arial" w:hAnsi="Arial" w:cs="Arial"/>
        </w:rPr>
      </w:pPr>
      <w:r w:rsidRPr="000469FF">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640EA1">
        <w:rPr>
          <w:rFonts w:ascii="Arial" w:hAnsi="Arial" w:cs="Arial"/>
          <w:sz w:val="24"/>
          <w:szCs w:val="24"/>
        </w:rPr>
        <w:t>Gracias S</w:t>
      </w:r>
      <w:r w:rsidR="00895A9B">
        <w:rPr>
          <w:rFonts w:ascii="Arial" w:hAnsi="Arial" w:cs="Arial"/>
          <w:sz w:val="24"/>
          <w:szCs w:val="24"/>
        </w:rPr>
        <w:t>e</w:t>
      </w:r>
      <w:r w:rsidR="00640EA1">
        <w:rPr>
          <w:rFonts w:ascii="Arial" w:hAnsi="Arial" w:cs="Arial"/>
          <w:sz w:val="24"/>
          <w:szCs w:val="24"/>
        </w:rPr>
        <w:t>cretario, se abre el registro de oradores. No habiendo</w:t>
      </w:r>
      <w:r w:rsidR="00895A9B">
        <w:rPr>
          <w:rFonts w:ascii="Arial" w:hAnsi="Arial" w:cs="Arial"/>
          <w:sz w:val="24"/>
          <w:szCs w:val="24"/>
        </w:rPr>
        <w:t xml:space="preserve"> oradores registrados y una vez discutido el tema</w:t>
      </w:r>
      <w:r w:rsidR="00640EA1">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640EA1">
        <w:rPr>
          <w:rFonts w:ascii="Arial" w:hAnsi="Arial" w:cs="Arial"/>
          <w:sz w:val="24"/>
          <w:szCs w:val="24"/>
        </w:rPr>
        <w:t xml:space="preserve">es aprobado, </w:t>
      </w:r>
      <w:r w:rsidR="0026524F" w:rsidRPr="003F6ED5">
        <w:rPr>
          <w:rFonts w:ascii="Arial" w:hAnsi="Arial" w:cs="Arial"/>
          <w:b/>
          <w:sz w:val="24"/>
          <w:szCs w:val="24"/>
        </w:rPr>
        <w:t xml:space="preserve">estando presentes 18 (dieciocho) integrantes del pleno, en forma económica </w:t>
      </w:r>
      <w:r w:rsidR="0026524F">
        <w:rPr>
          <w:rFonts w:ascii="Arial" w:hAnsi="Arial" w:cs="Arial"/>
          <w:b/>
          <w:sz w:val="24"/>
          <w:szCs w:val="24"/>
        </w:rPr>
        <w:t>s</w:t>
      </w:r>
      <w:r w:rsidR="0026524F" w:rsidRPr="003F6ED5">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3F6ED5">
        <w:rPr>
          <w:rFonts w:ascii="Arial" w:hAnsi="Arial" w:cs="Arial"/>
          <w:b/>
          <w:sz w:val="24"/>
          <w:szCs w:val="24"/>
        </w:rPr>
        <w:t xml:space="preserve"> aprobado</w:t>
      </w:r>
      <w:r w:rsidR="0026524F" w:rsidRPr="003F6ED5">
        <w:rPr>
          <w:rFonts w:ascii="Arial" w:hAnsi="Arial" w:cs="Arial"/>
          <w:sz w:val="24"/>
          <w:szCs w:val="24"/>
        </w:rPr>
        <w:t xml:space="preserve"> </w:t>
      </w:r>
      <w:r w:rsidR="0026524F" w:rsidRPr="003F6ED5">
        <w:rPr>
          <w:rFonts w:ascii="Arial" w:hAnsi="Arial" w:cs="Arial"/>
          <w:b/>
          <w:sz w:val="24"/>
          <w:szCs w:val="24"/>
        </w:rPr>
        <w:t xml:space="preserve">por mayoría calificada </w:t>
      </w:r>
      <w:r w:rsidR="0026524F" w:rsidRPr="003F6ED5">
        <w:rPr>
          <w:rFonts w:ascii="Arial" w:hAnsi="Arial" w:cs="Arial"/>
          <w:sz w:val="24"/>
          <w:szCs w:val="24"/>
        </w:rPr>
        <w:t xml:space="preserve">la iniciativa de aprobación directa presentada por </w:t>
      </w:r>
      <w:r w:rsidR="0026524F" w:rsidRPr="003F6ED5">
        <w:rPr>
          <w:rFonts w:ascii="Arial" w:hAnsi="Arial" w:cs="Arial"/>
          <w:b/>
          <w:sz w:val="24"/>
          <w:szCs w:val="24"/>
        </w:rPr>
        <w:t>Betsabé Dolores Almaguer Esparza, Presidenta Municipal Interina, bajo el siguiente:</w:t>
      </w:r>
      <w:r w:rsidR="0026524F" w:rsidRPr="003F6ED5">
        <w:rPr>
          <w:rFonts w:ascii="Arial" w:hAnsi="Arial" w:cs="Arial"/>
          <w:sz w:val="24"/>
          <w:szCs w:val="24"/>
        </w:rPr>
        <w:t>-----------------------------------------------------------------------</w:t>
      </w:r>
      <w:r w:rsidR="00640EA1">
        <w:rPr>
          <w:rFonts w:ascii="Arial" w:hAnsi="Arial" w:cs="Arial"/>
          <w:sz w:val="24"/>
          <w:szCs w:val="24"/>
        </w:rPr>
        <w:t>-------------------------------------</w:t>
      </w:r>
      <w:r w:rsidR="0026524F" w:rsidRPr="003F6ED5">
        <w:rPr>
          <w:rFonts w:ascii="Arial" w:hAnsi="Arial" w:cs="Arial"/>
          <w:sz w:val="24"/>
          <w:szCs w:val="24"/>
        </w:rPr>
        <w:t>------------------------------------------------</w:t>
      </w:r>
      <w:r w:rsidR="0026524F" w:rsidRPr="003F6ED5">
        <w:rPr>
          <w:rFonts w:ascii="Arial" w:hAnsi="Arial" w:cs="Arial"/>
          <w:b/>
          <w:sz w:val="24"/>
          <w:szCs w:val="24"/>
        </w:rPr>
        <w:t>ACUERDO NÚMERO 1680/2021</w:t>
      </w:r>
      <w:r w:rsidR="0026524F" w:rsidRPr="003F6ED5">
        <w:rPr>
          <w:rFonts w:ascii="Arial" w:hAnsi="Arial" w:cs="Arial"/>
          <w:sz w:val="24"/>
          <w:szCs w:val="24"/>
        </w:rPr>
        <w:t>-----------------------------------------------------------------------------------------------------------------------------</w:t>
      </w:r>
      <w:r w:rsidR="00640EA1">
        <w:rPr>
          <w:rFonts w:ascii="Arial" w:hAnsi="Arial" w:cs="Arial"/>
          <w:sz w:val="24"/>
          <w:szCs w:val="24"/>
        </w:rPr>
        <w:t>--</w:t>
      </w:r>
      <w:r w:rsidR="0026524F" w:rsidRPr="003F6ED5">
        <w:rPr>
          <w:rFonts w:ascii="Arial" w:hAnsi="Arial" w:cs="Arial"/>
          <w:b/>
          <w:sz w:val="24"/>
          <w:szCs w:val="24"/>
        </w:rPr>
        <w:t>PRIMERO.-</w:t>
      </w:r>
      <w:r w:rsidR="0026524F" w:rsidRPr="003F6ED5">
        <w:rPr>
          <w:rFonts w:ascii="Arial" w:hAnsi="Arial" w:cs="Arial"/>
          <w:sz w:val="24"/>
          <w:szCs w:val="24"/>
        </w:rPr>
        <w:t xml:space="preserve"> EL PLENO DEL AYUNTAMIENTO DE SAN PEDRO TLAQUEPAQUE APRUEBA Y AUTORIZA LA FIRMA </w:t>
      </w:r>
      <w:r w:rsidR="0026524F" w:rsidRPr="003F6ED5">
        <w:rPr>
          <w:rFonts w:ascii="Arial" w:hAnsi="Arial" w:cs="Arial"/>
          <w:b/>
          <w:sz w:val="24"/>
          <w:szCs w:val="24"/>
        </w:rPr>
        <w:t>D</w:t>
      </w:r>
      <w:r w:rsidR="0026524F" w:rsidRPr="003F6ED5">
        <w:rPr>
          <w:rFonts w:ascii="Arial" w:eastAsia="Arial Unicode MS" w:hAnsi="Arial" w:cs="Arial"/>
          <w:b/>
          <w:bCs/>
          <w:sz w:val="24"/>
          <w:szCs w:val="24"/>
        </w:rPr>
        <w:t>EL CONVENIO DE INCORPORACIÓN VOLUNTARIA AL RÉGIMEN OBLIGATORIA DEL SEGURO SOCIAL DE LOS TRABAJADORES AL SERVICIO DE ORGANISMOS PUBLICOS DESENTRALIZADOS (MODALIDAD 38.- PRESTACIONES EN ESPECIE DE LOS SEGUROS DE RIESGOS DE TRABAJO Y DE ENFERMEDADES Y MATERNIDAD), DEL CONVENIO DE INCORPORACIÓN VOLUNTARIA AL RÉGIMEN OBLIGATORIO DEL SEGURO SOCIAL DE LOS TRABAJADORES AL SERVICIO DE ORGANISMOS (CONTINUACIÓN DEL ESQUEMA DE ASEGURAMIENTO, PARA RECIBIR PRESTACIONES EN ESPECIE DE LOS SEGUROS DE RIESGO DE TRABAJO Y DE ENFERMEDADES Y MATERNIDAD. MODALIDAD 38) Y DEL CONVENIO COMPLEMENTARIO DE OBLIGACIÓN SOLIDARIA DE PAGO, CON EL INSTITUTO MEXICANO DEL SEGURO SOCIAL, EL GOBIERNO DEL ESTADO TODOS DE CONFORMIDAD AL DECRETO NÚMERO 26851/LXI/18 DEL H. CONGRESO DEL ESTADO</w:t>
      </w:r>
      <w:r w:rsidR="0026524F" w:rsidRPr="003F6ED5">
        <w:rPr>
          <w:rFonts w:ascii="Arial" w:eastAsia="Arial Unicode MS" w:hAnsi="Arial" w:cs="Arial"/>
          <w:bCs/>
          <w:sz w:val="24"/>
          <w:szCs w:val="24"/>
        </w:rPr>
        <w:t>.--------------------------------------------------------------------------------------------------------------------------------</w:t>
      </w:r>
      <w:r w:rsidR="00640EA1">
        <w:rPr>
          <w:rFonts w:ascii="Arial" w:eastAsia="Arial Unicode MS" w:hAnsi="Arial" w:cs="Arial"/>
          <w:bCs/>
          <w:sz w:val="24"/>
          <w:szCs w:val="24"/>
        </w:rPr>
        <w:t>--</w:t>
      </w:r>
      <w:r w:rsidR="0026524F" w:rsidRPr="003F6ED5">
        <w:rPr>
          <w:rFonts w:ascii="Arial" w:eastAsia="Arial Unicode MS" w:hAnsi="Arial" w:cs="Arial"/>
          <w:b/>
          <w:bCs/>
          <w:sz w:val="24"/>
          <w:szCs w:val="24"/>
        </w:rPr>
        <w:t xml:space="preserve">SEGUNDO.- </w:t>
      </w:r>
      <w:r w:rsidR="0026524F" w:rsidRPr="003F6ED5">
        <w:rPr>
          <w:rFonts w:ascii="Arial" w:hAnsi="Arial" w:cs="Arial"/>
          <w:sz w:val="24"/>
          <w:szCs w:val="24"/>
        </w:rPr>
        <w:t>EL PLENO DEL AYUNTAMIENTO DE SAN PEDRO TLAQUEPAQUE APRUEBA Y AUTORIZA,</w:t>
      </w:r>
      <w:r w:rsidR="0026524F" w:rsidRPr="003F6ED5">
        <w:rPr>
          <w:rFonts w:ascii="Arial" w:hAnsi="Arial" w:cs="Arial"/>
          <w:bCs/>
          <w:sz w:val="24"/>
          <w:szCs w:val="24"/>
        </w:rPr>
        <w:t xml:space="preserve"> LIC BETSABÉ DOLORES ALMAGUER ESPARZA PRESIDENTA INTERINA, LIC. JOSÉ HUGO LEAL MOYA SÍNDICO MUNICIPAL, LIC. SALVADOR RUIZ AYALA SECRETARIO DEL AYUNTAMIENTO Y EL LIC. JOSÉ ALEJANDRO RAMOS ROSAS TESORERO MUNICIPAL, PARA QUE FIRMEN LOS CONVENIOS E INSTRUMENTOS JURIDICOS Y ADMINSITRATIVOS NECESARIOS PARA QUE EL PRESENTE ACUERDO SURTA SUS EFECTOS JURIDICOS.-------------------------------------------------------------------</w:t>
      </w:r>
      <w:r w:rsidR="00640EA1">
        <w:rPr>
          <w:rFonts w:ascii="Arial" w:hAnsi="Arial" w:cs="Arial"/>
          <w:bCs/>
          <w:sz w:val="24"/>
          <w:szCs w:val="24"/>
        </w:rPr>
        <w:t>--------------------------------</w:t>
      </w:r>
      <w:r w:rsidR="0026524F" w:rsidRPr="003F6ED5">
        <w:rPr>
          <w:rFonts w:ascii="Arial" w:hAnsi="Arial" w:cs="Arial"/>
          <w:bCs/>
          <w:sz w:val="24"/>
          <w:szCs w:val="24"/>
        </w:rPr>
        <w:t>-------------------------------------------------------------------</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DB5B4F" w:rsidRPr="00DB5B4F">
        <w:rPr>
          <w:rStyle w:val="Fuentedeprrafopredeter1"/>
          <w:rFonts w:ascii="Arial" w:hAnsi="Arial" w:cs="Arial"/>
          <w:sz w:val="24"/>
          <w:szCs w:val="24"/>
        </w:rPr>
        <w:t xml:space="preserve">de la Ley del Gobierno y la Administración Pública Municipal del Estado de Jalisco; 1,2 fracción IV, 4 fracción II, 39 fracción VIII, 134,135, 136, 147 </w:t>
      </w:r>
      <w:r w:rsidR="00DB5B4F" w:rsidRPr="00A47026">
        <w:rPr>
          <w:rStyle w:val="Fuentedeprrafopredeter1"/>
          <w:rFonts w:ascii="Arial" w:hAnsi="Arial" w:cs="Arial"/>
          <w:sz w:val="24"/>
          <w:szCs w:val="24"/>
        </w:rPr>
        <w:t>del Reglamento del Gobierno y de la Administración Pública del Ayuntamiento Constitucional de San Pedro Tlaquepaque</w:t>
      </w:r>
      <w:r w:rsidR="00DB5B4F" w:rsidRPr="00A47026">
        <w:rPr>
          <w:rFonts w:ascii="Arial" w:hAnsi="Arial" w:cs="Arial"/>
          <w:sz w:val="24"/>
          <w:szCs w:val="24"/>
        </w:rPr>
        <w:t>.-------------------------------------------------------------------------------------------------------------------------</w:t>
      </w:r>
      <w:r w:rsidR="00DB5B4F" w:rsidRPr="00A47026">
        <w:rPr>
          <w:rStyle w:val="Fuentedeprrafopredeter1"/>
          <w:rFonts w:ascii="Arial" w:hAnsi="Arial" w:cs="Arial"/>
          <w:sz w:val="24"/>
          <w:szCs w:val="24"/>
        </w:rPr>
        <w:t xml:space="preserve"> </w:t>
      </w:r>
      <w:r w:rsidR="00895A9B" w:rsidRPr="00A47026">
        <w:rPr>
          <w:rFonts w:ascii="Arial" w:hAnsi="Arial" w:cs="Arial"/>
          <w:b/>
          <w:sz w:val="24"/>
          <w:szCs w:val="24"/>
        </w:rPr>
        <w:t>NOTIFÍQUESE.-</w:t>
      </w:r>
      <w:r w:rsidR="00A47026" w:rsidRPr="00A47026">
        <w:rPr>
          <w:rFonts w:ascii="Arial" w:hAnsi="Arial" w:cs="Arial"/>
          <w:sz w:val="24"/>
          <w:szCs w:val="24"/>
        </w:rPr>
        <w:t xml:space="preserve"> Presidenta</w:t>
      </w:r>
      <w:r w:rsidR="00895A9B" w:rsidRPr="00A47026">
        <w:rPr>
          <w:rFonts w:ascii="Arial" w:hAnsi="Arial" w:cs="Arial"/>
          <w:sz w:val="24"/>
          <w:szCs w:val="24"/>
        </w:rPr>
        <w:t xml:space="preserve"> Municipal</w:t>
      </w:r>
      <w:r w:rsidR="00A47026" w:rsidRP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Coordinadora General de Administración e Innovación Gubernamental, Director de Ingresos, Director de Egresos, Secretario de la Hacienda Pública, Instituto Mexicano del Seguro Social por conducto de la</w:t>
      </w:r>
      <w:r w:rsidR="00A47026">
        <w:rPr>
          <w:rFonts w:ascii="Arial" w:hAnsi="Arial" w:cs="Arial"/>
          <w:sz w:val="24"/>
          <w:szCs w:val="24"/>
        </w:rPr>
        <w:t xml:space="preserve"> </w:t>
      </w:r>
      <w:r w:rsidR="00A47026" w:rsidRPr="00A47026">
        <w:rPr>
          <w:rFonts w:ascii="Arial" w:hAnsi="Arial" w:cs="Arial"/>
          <w:sz w:val="24"/>
          <w:szCs w:val="24"/>
        </w:rPr>
        <w:t xml:space="preserve">Titular del órgano de Operación Administrativa Desconcentrada </w:t>
      </w:r>
      <w:r w:rsidR="00A47026">
        <w:rPr>
          <w:rFonts w:ascii="Arial" w:hAnsi="Arial" w:cs="Arial"/>
          <w:sz w:val="24"/>
          <w:szCs w:val="24"/>
        </w:rPr>
        <w:t>Estatal en Jalisco,</w:t>
      </w:r>
      <w:r w:rsidR="00895A9B" w:rsidRPr="00733E72">
        <w:rPr>
          <w:rFonts w:ascii="Arial" w:hAnsi="Arial" w:cs="Arial"/>
          <w:sz w:val="24"/>
          <w:szCs w:val="24"/>
        </w:rPr>
        <w:t xml:space="preserve"> para su conocimiento y efectos legales a que haya lugar.------------------------------------------------------------------------------------------------------------------------</w:t>
      </w:r>
      <w:r w:rsidR="00A47026">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733E72">
        <w:rPr>
          <w:rFonts w:ascii="Arial" w:hAnsi="Arial" w:cs="Arial"/>
          <w:sz w:val="24"/>
          <w:szCs w:val="24"/>
        </w:rPr>
        <w:t xml:space="preserve"> </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640EA1">
        <w:rPr>
          <w:rFonts w:ascii="Arial" w:hAnsi="Arial" w:cs="Arial"/>
          <w:sz w:val="24"/>
          <w:szCs w:val="24"/>
        </w:rPr>
        <w:t xml:space="preserve"> Continúe </w:t>
      </w:r>
      <w:r w:rsidR="00895A9B" w:rsidRPr="00733E72">
        <w:rPr>
          <w:rFonts w:ascii="Arial" w:hAnsi="Arial" w:cs="Arial"/>
          <w:sz w:val="24"/>
          <w:szCs w:val="24"/>
        </w:rPr>
        <w:t>Secretario.----------------------------------------------------------------------------------------------------------</w:t>
      </w:r>
      <w:r w:rsidR="00895A9B">
        <w:rPr>
          <w:rFonts w:ascii="Arial" w:hAnsi="Arial" w:cs="Arial"/>
          <w:sz w:val="24"/>
          <w:szCs w:val="24"/>
        </w:rPr>
        <w:t>----------------------------</w:t>
      </w:r>
      <w:r w:rsidR="00640EA1">
        <w:rPr>
          <w:rFonts w:ascii="Arial" w:hAnsi="Arial" w:cs="Arial"/>
          <w:color w:val="000000" w:themeColor="text1"/>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G) </w:t>
      </w:r>
      <w:r w:rsidR="00895A9B" w:rsidRPr="00062D77">
        <w:rPr>
          <w:rFonts w:ascii="Arial" w:hAnsi="Arial" w:cs="Arial"/>
          <w:sz w:val="24"/>
          <w:szCs w:val="24"/>
        </w:rPr>
        <w:t>Iniciativa de Aprobación Directa presentada por la</w:t>
      </w:r>
      <w:r w:rsidR="00895A9B" w:rsidRPr="00062D77">
        <w:rPr>
          <w:rFonts w:ascii="Arial" w:hAnsi="Arial" w:cs="Arial"/>
          <w:b/>
          <w:sz w:val="24"/>
          <w:szCs w:val="24"/>
        </w:rPr>
        <w:t xml:space="preserve"> </w:t>
      </w:r>
      <w:r w:rsidR="00895A9B" w:rsidRPr="00062D77">
        <w:rPr>
          <w:rFonts w:ascii="Arial" w:hAnsi="Arial" w:cs="Arial"/>
          <w:sz w:val="24"/>
          <w:szCs w:val="24"/>
        </w:rPr>
        <w:t xml:space="preserve">Comisión Edilicia de </w:t>
      </w:r>
      <w:r w:rsidR="00895A9B" w:rsidRPr="00062D77">
        <w:rPr>
          <w:rFonts w:ascii="Arial" w:hAnsi="Arial" w:cs="Arial"/>
          <w:b/>
          <w:sz w:val="24"/>
          <w:szCs w:val="24"/>
        </w:rPr>
        <w:t>Hacienda, Patrimonio y Presupuesto</w:t>
      </w:r>
      <w:r w:rsidR="00895A9B" w:rsidRPr="00062D77">
        <w:rPr>
          <w:rFonts w:ascii="Arial" w:hAnsi="Arial" w:cs="Arial"/>
          <w:sz w:val="24"/>
          <w:szCs w:val="24"/>
        </w:rPr>
        <w:t xml:space="preserve">, mediante la cual se aprueba y autoriza la </w:t>
      </w:r>
      <w:r w:rsidR="00895A9B" w:rsidRPr="00062D77">
        <w:rPr>
          <w:rFonts w:ascii="Arial" w:hAnsi="Arial" w:cs="Arial"/>
          <w:b/>
          <w:sz w:val="24"/>
          <w:szCs w:val="24"/>
        </w:rPr>
        <w:t>segunda modificación y cierre al Presupuesto de Egresos del Municipio de San Pedro Tlaquepaque, correspon</w:t>
      </w:r>
      <w:r w:rsidR="00640EA1">
        <w:rPr>
          <w:rFonts w:ascii="Arial" w:hAnsi="Arial" w:cs="Arial"/>
          <w:b/>
          <w:sz w:val="24"/>
          <w:szCs w:val="24"/>
        </w:rPr>
        <w:t>diente al ejercicio fiscal 2020</w:t>
      </w:r>
      <w:r w:rsidR="00640EA1">
        <w:rPr>
          <w:rFonts w:ascii="Arial" w:hAnsi="Arial" w:cs="Arial"/>
          <w:sz w:val="24"/>
          <w:szCs w:val="24"/>
        </w:rPr>
        <w:t>, es cuanto ciudadana Presidenta.</w:t>
      </w:r>
      <w:r w:rsidR="00895A9B">
        <w:rPr>
          <w:rFonts w:ascii="Arial" w:hAnsi="Arial" w:cs="Arial"/>
          <w:sz w:val="24"/>
          <w:szCs w:val="24"/>
        </w:rPr>
        <w:t>------------------------------------------------------------------------------------------------</w:t>
      </w:r>
      <w:r w:rsidR="00640EA1">
        <w:rPr>
          <w:rFonts w:ascii="Arial" w:hAnsi="Arial" w:cs="Arial"/>
          <w:sz w:val="24"/>
          <w:szCs w:val="24"/>
        </w:rPr>
        <w:t>-------------------------</w:t>
      </w:r>
    </w:p>
    <w:p w14:paraId="45F19F45" w14:textId="77777777" w:rsidR="006B365D" w:rsidRPr="00070F31" w:rsidRDefault="006B365D" w:rsidP="006B365D">
      <w:pPr>
        <w:spacing w:after="0" w:line="360" w:lineRule="auto"/>
        <w:jc w:val="both"/>
        <w:rPr>
          <w:rFonts w:ascii="Arial" w:hAnsi="Arial" w:cs="Arial"/>
          <w:b/>
          <w:sz w:val="24"/>
          <w:szCs w:val="24"/>
        </w:rPr>
      </w:pPr>
      <w:r w:rsidRPr="00070F31">
        <w:rPr>
          <w:rFonts w:ascii="Arial" w:hAnsi="Arial" w:cs="Arial"/>
          <w:b/>
          <w:sz w:val="24"/>
          <w:szCs w:val="24"/>
        </w:rPr>
        <w:t xml:space="preserve">Pleno del H. Ayuntamiento de </w:t>
      </w:r>
    </w:p>
    <w:p w14:paraId="6177FBEC" w14:textId="77777777" w:rsidR="006B365D" w:rsidRPr="00070F31" w:rsidRDefault="006B365D" w:rsidP="006B365D">
      <w:pPr>
        <w:spacing w:after="0" w:line="360" w:lineRule="auto"/>
        <w:jc w:val="both"/>
        <w:rPr>
          <w:rFonts w:ascii="Arial" w:hAnsi="Arial" w:cs="Arial"/>
          <w:b/>
          <w:sz w:val="24"/>
          <w:szCs w:val="24"/>
        </w:rPr>
      </w:pPr>
      <w:r w:rsidRPr="00070F31">
        <w:rPr>
          <w:rFonts w:ascii="Arial" w:hAnsi="Arial" w:cs="Arial"/>
          <w:b/>
          <w:sz w:val="24"/>
          <w:szCs w:val="24"/>
        </w:rPr>
        <w:t xml:space="preserve">San Pedro Tlaquepaque Jalisco </w:t>
      </w:r>
    </w:p>
    <w:p w14:paraId="53086F1D" w14:textId="77777777" w:rsidR="006B365D" w:rsidRPr="00070F31" w:rsidRDefault="006B365D" w:rsidP="006B365D">
      <w:pPr>
        <w:spacing w:after="0" w:line="360" w:lineRule="auto"/>
        <w:jc w:val="both"/>
        <w:rPr>
          <w:rFonts w:ascii="Arial" w:hAnsi="Arial" w:cs="Arial"/>
          <w:b/>
          <w:sz w:val="24"/>
          <w:szCs w:val="24"/>
        </w:rPr>
      </w:pPr>
      <w:r w:rsidRPr="00070F31">
        <w:rPr>
          <w:rFonts w:ascii="Arial" w:hAnsi="Arial" w:cs="Arial"/>
          <w:b/>
          <w:sz w:val="24"/>
          <w:szCs w:val="24"/>
        </w:rPr>
        <w:t>P r e s e n t e.</w:t>
      </w:r>
    </w:p>
    <w:p w14:paraId="059B9856" w14:textId="77777777" w:rsidR="006B365D" w:rsidRPr="00070F31" w:rsidRDefault="006B365D" w:rsidP="006B365D">
      <w:pPr>
        <w:spacing w:after="0" w:line="360" w:lineRule="auto"/>
        <w:jc w:val="both"/>
        <w:rPr>
          <w:rFonts w:ascii="Arial" w:hAnsi="Arial" w:cs="Arial"/>
          <w:sz w:val="24"/>
          <w:szCs w:val="24"/>
        </w:rPr>
      </w:pPr>
    </w:p>
    <w:p w14:paraId="3D2FC4D4" w14:textId="77777777" w:rsidR="006B365D" w:rsidRPr="00070F31" w:rsidRDefault="006B365D" w:rsidP="006B365D">
      <w:pPr>
        <w:spacing w:after="0" w:line="360" w:lineRule="auto"/>
        <w:jc w:val="both"/>
        <w:rPr>
          <w:rFonts w:ascii="Arial" w:hAnsi="Arial" w:cs="Arial"/>
          <w:sz w:val="24"/>
          <w:szCs w:val="24"/>
        </w:rPr>
      </w:pPr>
      <w:r w:rsidRPr="00070F31">
        <w:rPr>
          <w:rFonts w:ascii="Arial" w:hAnsi="Arial" w:cs="Arial"/>
          <w:sz w:val="24"/>
          <w:szCs w:val="24"/>
        </w:rPr>
        <w:t xml:space="preserve">Los que suscribimos integrantes de la Comisión Edilicia de Hacienda, Patrimonio y Presupuesto, del H. Ayuntamiento Constitucional del Municipio de San Pedro Tlaquepaque Jalisco; nos permitimos someter a la alta y distinguida consideración de este H. Cuerpo Edilicio, la presente </w:t>
      </w:r>
      <w:r w:rsidRPr="00070F31">
        <w:rPr>
          <w:rFonts w:ascii="Arial" w:hAnsi="Arial" w:cs="Arial"/>
          <w:b/>
          <w:sz w:val="24"/>
          <w:szCs w:val="24"/>
        </w:rPr>
        <w:t xml:space="preserve">INICIATIVA DE APROBACIÓN DIRECTA relativa  a la SEGUNDA </w:t>
      </w:r>
      <w:r w:rsidRPr="00070F31">
        <w:rPr>
          <w:rFonts w:ascii="Arial" w:hAnsi="Arial" w:cs="Arial"/>
          <w:b/>
          <w:bCs/>
          <w:sz w:val="24"/>
          <w:szCs w:val="24"/>
        </w:rPr>
        <w:t xml:space="preserve">MODIFICACIÓN  Y CIERRE AL PRESUPUESTO DE EGRESOS DEL MUNICIPIO DE SAN PEDRO TLAQUEPAQUE </w:t>
      </w:r>
      <w:r w:rsidRPr="00070F31">
        <w:rPr>
          <w:rFonts w:ascii="Arial" w:hAnsi="Arial" w:cs="Arial"/>
          <w:sz w:val="24"/>
          <w:szCs w:val="24"/>
        </w:rPr>
        <w:t>correspondiente al Ejercicio Fiscal 2020, con base en los siguientes:</w:t>
      </w:r>
    </w:p>
    <w:p w14:paraId="6C9ECB96" w14:textId="77777777" w:rsidR="006B365D" w:rsidRPr="00640EA1" w:rsidRDefault="006B365D" w:rsidP="006B365D">
      <w:pPr>
        <w:spacing w:after="0" w:line="360" w:lineRule="auto"/>
        <w:jc w:val="both"/>
        <w:rPr>
          <w:rFonts w:ascii="Arial" w:hAnsi="Arial" w:cs="Arial"/>
          <w:b/>
          <w:sz w:val="14"/>
          <w:szCs w:val="24"/>
        </w:rPr>
      </w:pPr>
    </w:p>
    <w:p w14:paraId="22F519C7" w14:textId="77777777" w:rsidR="006B365D" w:rsidRPr="0057130E" w:rsidRDefault="006B365D" w:rsidP="006B365D">
      <w:pPr>
        <w:spacing w:after="120" w:line="360" w:lineRule="auto"/>
        <w:jc w:val="center"/>
        <w:rPr>
          <w:rFonts w:ascii="Arial" w:hAnsi="Arial" w:cs="Arial"/>
          <w:b/>
          <w:sz w:val="24"/>
          <w:szCs w:val="28"/>
        </w:rPr>
      </w:pPr>
      <w:r w:rsidRPr="0057130E">
        <w:rPr>
          <w:rFonts w:ascii="Arial" w:hAnsi="Arial" w:cs="Arial"/>
          <w:b/>
          <w:sz w:val="24"/>
          <w:szCs w:val="28"/>
        </w:rPr>
        <w:t>A N T E C E D E N T E S:</w:t>
      </w:r>
    </w:p>
    <w:p w14:paraId="589BEE14" w14:textId="77777777" w:rsidR="006B365D" w:rsidRPr="00070F31" w:rsidRDefault="006B365D" w:rsidP="006B365D">
      <w:pPr>
        <w:spacing w:after="120" w:line="360" w:lineRule="auto"/>
        <w:jc w:val="both"/>
        <w:rPr>
          <w:rFonts w:ascii="Arial" w:hAnsi="Arial" w:cs="Arial"/>
          <w:sz w:val="24"/>
          <w:szCs w:val="24"/>
        </w:rPr>
      </w:pPr>
      <w:r w:rsidRPr="00070F31">
        <w:rPr>
          <w:rFonts w:ascii="Arial" w:hAnsi="Arial" w:cs="Arial"/>
          <w:b/>
          <w:sz w:val="24"/>
          <w:szCs w:val="24"/>
        </w:rPr>
        <w:t xml:space="preserve">1.- </w:t>
      </w:r>
      <w:r w:rsidRPr="00070F31">
        <w:rPr>
          <w:rFonts w:ascii="Arial" w:hAnsi="Arial" w:cs="Arial"/>
          <w:sz w:val="24"/>
          <w:szCs w:val="24"/>
        </w:rPr>
        <w:t xml:space="preserve">El Presupuesto de Ingresos y Egresos para el Ejercicio Fiscal del Año 2020, fue aprobado en la Sesión Ordinaria del Ayuntamiento de fecha 06 de diciembre del 2019. </w:t>
      </w:r>
    </w:p>
    <w:p w14:paraId="71095F96" w14:textId="77777777" w:rsidR="006B365D" w:rsidRPr="00070F31" w:rsidRDefault="006B365D" w:rsidP="006B365D">
      <w:pPr>
        <w:spacing w:after="120" w:line="360" w:lineRule="auto"/>
        <w:jc w:val="both"/>
        <w:rPr>
          <w:rFonts w:ascii="Arial" w:hAnsi="Arial" w:cs="Arial"/>
          <w:sz w:val="24"/>
          <w:szCs w:val="24"/>
        </w:rPr>
      </w:pPr>
    </w:p>
    <w:p w14:paraId="0FA4F408" w14:textId="77777777" w:rsidR="006B365D" w:rsidRPr="00070F31" w:rsidRDefault="006B365D" w:rsidP="006B365D">
      <w:pPr>
        <w:spacing w:after="120" w:line="360" w:lineRule="auto"/>
        <w:jc w:val="both"/>
        <w:rPr>
          <w:rFonts w:ascii="Arial" w:hAnsi="Arial" w:cs="Arial"/>
          <w:bCs/>
          <w:sz w:val="24"/>
          <w:szCs w:val="24"/>
        </w:rPr>
      </w:pPr>
      <w:r w:rsidRPr="00070F31">
        <w:rPr>
          <w:rFonts w:ascii="Arial" w:hAnsi="Arial" w:cs="Arial"/>
          <w:b/>
          <w:sz w:val="24"/>
          <w:szCs w:val="24"/>
        </w:rPr>
        <w:t>2.-</w:t>
      </w:r>
      <w:r w:rsidRPr="00070F31">
        <w:rPr>
          <w:rFonts w:ascii="Arial" w:hAnsi="Arial" w:cs="Arial"/>
          <w:bCs/>
          <w:sz w:val="24"/>
          <w:szCs w:val="24"/>
        </w:rPr>
        <w:t xml:space="preserve"> Se envió por el L.C.P. José Alejandro Ramos Rosas al Síndico Municipal el oficio No. 0096/2021 que a la letra dice:</w:t>
      </w:r>
    </w:p>
    <w:p w14:paraId="4632982B" w14:textId="77777777" w:rsidR="006B365D" w:rsidRPr="00070F31" w:rsidRDefault="006B365D" w:rsidP="006B365D">
      <w:pPr>
        <w:shd w:val="clear" w:color="auto" w:fill="FFFFFF"/>
        <w:spacing w:after="0" w:line="240" w:lineRule="auto"/>
        <w:ind w:right="1"/>
        <w:jc w:val="both"/>
        <w:rPr>
          <w:rFonts w:ascii="Arial" w:eastAsia="Times New Roman" w:hAnsi="Arial" w:cs="Arial"/>
          <w:i/>
          <w:color w:val="000000"/>
          <w:lang w:eastAsia="es-MX"/>
        </w:rPr>
      </w:pPr>
      <w:r w:rsidRPr="00070F31">
        <w:rPr>
          <w:rFonts w:ascii="Arial" w:eastAsia="Times New Roman" w:hAnsi="Arial" w:cs="Arial"/>
          <w:i/>
          <w:color w:val="000000"/>
          <w:lang w:eastAsia="es-MX"/>
        </w:rPr>
        <w:t>“Con relación a la Segunda Modificación del Presupuesto para el Ejercicio Fiscal 2020, adjunto al presente en medio electrónico y físico </w:t>
      </w:r>
      <w:r w:rsidRPr="00070F31">
        <w:rPr>
          <w:rFonts w:ascii="Arial" w:eastAsia="Times New Roman" w:hAnsi="Arial" w:cs="Arial"/>
          <w:b/>
          <w:bCs/>
          <w:i/>
          <w:iCs/>
          <w:color w:val="000000"/>
          <w:lang w:eastAsia="es-MX"/>
        </w:rPr>
        <w:t>los Anexos que formaran parte del Dictamen de Presupuestos de Ingresos y Egresos</w:t>
      </w:r>
      <w:r w:rsidRPr="00070F31">
        <w:rPr>
          <w:rFonts w:ascii="Arial" w:eastAsia="Times New Roman" w:hAnsi="Arial" w:cs="Arial"/>
          <w:i/>
          <w:iCs/>
          <w:color w:val="000000"/>
          <w:lang w:eastAsia="es-MX"/>
        </w:rPr>
        <w:t> y que a continuación se enlistan:</w:t>
      </w:r>
      <w:r w:rsidRPr="00070F31">
        <w:rPr>
          <w:rFonts w:ascii="Arial" w:eastAsia="Times New Roman" w:hAnsi="Arial" w:cs="Arial"/>
          <w:b/>
          <w:bCs/>
          <w:i/>
          <w:iCs/>
          <w:color w:val="000000"/>
          <w:lang w:eastAsia="es-MX"/>
        </w:rPr>
        <w:t> </w:t>
      </w:r>
    </w:p>
    <w:p w14:paraId="1E048B7B"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Estimación de Ingresos, </w:t>
      </w:r>
    </w:p>
    <w:p w14:paraId="2F67A9B4"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Presupuesto de Egresos, </w:t>
      </w:r>
    </w:p>
    <w:p w14:paraId="36E624D3"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Situación Hacendaria, y </w:t>
      </w:r>
    </w:p>
    <w:p w14:paraId="361F829A" w14:textId="77777777" w:rsidR="006B365D" w:rsidRPr="00070F31" w:rsidRDefault="006B365D" w:rsidP="000777F4">
      <w:pPr>
        <w:numPr>
          <w:ilvl w:val="0"/>
          <w:numId w:val="21"/>
        </w:numPr>
        <w:shd w:val="clear" w:color="auto" w:fill="FFFFFF"/>
        <w:spacing w:before="100" w:beforeAutospacing="1" w:after="100" w:afterAutospacing="1" w:line="240" w:lineRule="auto"/>
        <w:ind w:left="945"/>
        <w:rPr>
          <w:rFonts w:ascii="Arial" w:eastAsia="Times New Roman" w:hAnsi="Arial" w:cs="Arial"/>
          <w:i/>
          <w:color w:val="000000"/>
          <w:lang w:eastAsia="es-MX"/>
        </w:rPr>
      </w:pPr>
      <w:r w:rsidRPr="00070F31">
        <w:rPr>
          <w:rFonts w:ascii="Arial" w:eastAsia="Times New Roman" w:hAnsi="Arial" w:cs="Arial"/>
          <w:b/>
          <w:bCs/>
          <w:i/>
          <w:iCs/>
          <w:color w:val="000000"/>
          <w:lang w:eastAsia="es-MX"/>
        </w:rPr>
        <w:t>Plantilla de Personal de Carácter Permanente. </w:t>
      </w:r>
    </w:p>
    <w:p w14:paraId="71E22083" w14:textId="77777777" w:rsidR="006B365D" w:rsidRPr="00070F31" w:rsidRDefault="006B365D" w:rsidP="006B365D">
      <w:pPr>
        <w:shd w:val="clear" w:color="auto" w:fill="FFFFFF"/>
        <w:spacing w:after="0" w:line="240" w:lineRule="auto"/>
        <w:ind w:right="1"/>
        <w:jc w:val="both"/>
        <w:rPr>
          <w:rFonts w:ascii="Arial" w:eastAsia="Times New Roman" w:hAnsi="Arial" w:cs="Arial"/>
          <w:i/>
          <w:color w:val="000000"/>
          <w:lang w:eastAsia="es-MX"/>
        </w:rPr>
      </w:pPr>
      <w:r w:rsidRPr="00070F31">
        <w:rPr>
          <w:rFonts w:ascii="Arial" w:eastAsia="Times New Roman" w:hAnsi="Arial" w:cs="Arial"/>
          <w:i/>
          <w:iCs/>
          <w:color w:val="000000"/>
          <w:lang w:eastAsia="es-MX"/>
        </w:rPr>
        <w:t xml:space="preserve">Lo anterior, con el fin de que en sea analizado y en su caso aprobado por </w:t>
      </w:r>
      <w:r w:rsidRPr="00070F31">
        <w:rPr>
          <w:rFonts w:ascii="Arial" w:eastAsia="Times New Roman" w:hAnsi="Arial" w:cs="Arial"/>
          <w:b/>
          <w:bCs/>
          <w:i/>
          <w:iCs/>
          <w:color w:val="000000"/>
          <w:lang w:eastAsia="es-MX"/>
        </w:rPr>
        <w:t>las Comisiones respectivas.” </w:t>
      </w:r>
    </w:p>
    <w:p w14:paraId="0B06483D" w14:textId="77777777" w:rsidR="006B365D" w:rsidRPr="00070F31" w:rsidRDefault="006B365D" w:rsidP="006B365D">
      <w:pPr>
        <w:spacing w:after="120"/>
        <w:jc w:val="both"/>
        <w:rPr>
          <w:rFonts w:ascii="Arial" w:hAnsi="Arial" w:cs="Arial"/>
          <w:bCs/>
          <w:sz w:val="24"/>
          <w:szCs w:val="24"/>
        </w:rPr>
      </w:pPr>
    </w:p>
    <w:p w14:paraId="357086BB" w14:textId="77777777" w:rsidR="006B365D" w:rsidRPr="00070F31" w:rsidRDefault="006B365D" w:rsidP="006B365D">
      <w:pPr>
        <w:spacing w:after="120"/>
        <w:jc w:val="both"/>
        <w:rPr>
          <w:rFonts w:ascii="Arial" w:hAnsi="Arial" w:cs="Arial"/>
          <w:sz w:val="24"/>
          <w:szCs w:val="24"/>
        </w:rPr>
      </w:pPr>
      <w:r w:rsidRPr="00070F31">
        <w:rPr>
          <w:rFonts w:ascii="Arial" w:hAnsi="Arial" w:cs="Arial"/>
          <w:b/>
          <w:bCs/>
          <w:sz w:val="24"/>
          <w:szCs w:val="24"/>
        </w:rPr>
        <w:t xml:space="preserve">3.- </w:t>
      </w:r>
      <w:r w:rsidRPr="00070F31">
        <w:rPr>
          <w:rFonts w:ascii="Arial" w:hAnsi="Arial" w:cs="Arial"/>
          <w:sz w:val="24"/>
          <w:szCs w:val="24"/>
        </w:rPr>
        <w:t xml:space="preserve">Que el Proyecto de Modificación de Presupuesto de Ingresos y Egresos para el Ejercicio Fiscal del año 2020, implica la obtención de ingresos por </w:t>
      </w:r>
      <w:r w:rsidRPr="00070F31">
        <w:rPr>
          <w:rFonts w:ascii="Arial" w:hAnsi="Arial" w:cs="Arial"/>
          <w:b/>
          <w:bCs/>
          <w:sz w:val="24"/>
          <w:szCs w:val="24"/>
        </w:rPr>
        <w:t>$2,427,932,684 (Dos mil cuatrocientos veintisiete  millones novecientos treinta y dos mil seiscientos ochenta y cuatro pesos M.N),</w:t>
      </w:r>
      <w:r w:rsidRPr="00070F31">
        <w:rPr>
          <w:rFonts w:ascii="Arial" w:hAnsi="Arial" w:cs="Arial"/>
          <w:sz w:val="24"/>
          <w:szCs w:val="24"/>
        </w:rPr>
        <w:t xml:space="preserve"> distribuidos de la siguiente forma:</w:t>
      </w:r>
    </w:p>
    <w:p w14:paraId="466D4343" w14:textId="77777777" w:rsidR="006B365D" w:rsidRPr="00640EA1" w:rsidRDefault="006B365D" w:rsidP="006B365D">
      <w:pPr>
        <w:spacing w:after="120" w:line="360" w:lineRule="auto"/>
        <w:jc w:val="both"/>
        <w:rPr>
          <w:rFonts w:ascii="Arial" w:hAnsi="Arial" w:cs="Arial"/>
          <w:sz w:val="6"/>
          <w:szCs w:val="24"/>
          <w:highlight w:val="yellow"/>
        </w:rPr>
      </w:pPr>
    </w:p>
    <w:tbl>
      <w:tblPr>
        <w:tblW w:w="8080" w:type="dxa"/>
        <w:tblInd w:w="70" w:type="dxa"/>
        <w:tblCellMar>
          <w:left w:w="70" w:type="dxa"/>
          <w:right w:w="70" w:type="dxa"/>
        </w:tblCellMar>
        <w:tblLook w:val="04A0" w:firstRow="1" w:lastRow="0" w:firstColumn="1" w:lastColumn="0" w:noHBand="0" w:noVBand="1"/>
      </w:tblPr>
      <w:tblGrid>
        <w:gridCol w:w="5534"/>
        <w:gridCol w:w="2546"/>
      </w:tblGrid>
      <w:tr w:rsidR="006B365D" w:rsidRPr="00070F31" w14:paraId="13554CA2" w14:textId="77777777" w:rsidTr="00640EA1">
        <w:trPr>
          <w:trHeight w:val="614"/>
        </w:trPr>
        <w:tc>
          <w:tcPr>
            <w:tcW w:w="5534"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68BA3542"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t>CONCEPTOS</w:t>
            </w:r>
          </w:p>
        </w:tc>
        <w:tc>
          <w:tcPr>
            <w:tcW w:w="25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4A9A0F99"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24EFE0FC" w14:textId="77777777" w:rsidTr="00640EA1">
        <w:trPr>
          <w:trHeight w:val="614"/>
        </w:trPr>
        <w:tc>
          <w:tcPr>
            <w:tcW w:w="5534" w:type="dxa"/>
            <w:vMerge/>
            <w:tcBorders>
              <w:top w:val="single" w:sz="4" w:space="0" w:color="auto"/>
              <w:left w:val="single" w:sz="4" w:space="0" w:color="auto"/>
              <w:bottom w:val="single" w:sz="8" w:space="0" w:color="000000"/>
              <w:right w:val="single" w:sz="4" w:space="0" w:color="auto"/>
            </w:tcBorders>
            <w:vAlign w:val="center"/>
            <w:hideMark/>
          </w:tcPr>
          <w:p w14:paraId="4A69937B" w14:textId="77777777" w:rsidR="006B365D" w:rsidRPr="00070F31" w:rsidRDefault="006B365D" w:rsidP="00641353">
            <w:pPr>
              <w:rPr>
                <w:rFonts w:ascii="Arial" w:hAnsi="Arial" w:cs="Arial"/>
                <w:b/>
                <w:bCs/>
                <w:i/>
                <w:sz w:val="24"/>
                <w:szCs w:val="24"/>
              </w:rPr>
            </w:pPr>
          </w:p>
        </w:tc>
        <w:tc>
          <w:tcPr>
            <w:tcW w:w="2546" w:type="dxa"/>
            <w:vMerge/>
            <w:tcBorders>
              <w:top w:val="single" w:sz="4" w:space="0" w:color="auto"/>
              <w:left w:val="single" w:sz="4" w:space="0" w:color="auto"/>
              <w:bottom w:val="single" w:sz="8" w:space="0" w:color="000000"/>
              <w:right w:val="single" w:sz="4" w:space="0" w:color="auto"/>
            </w:tcBorders>
            <w:vAlign w:val="center"/>
            <w:hideMark/>
          </w:tcPr>
          <w:p w14:paraId="4F4BAB1A" w14:textId="77777777" w:rsidR="006B365D" w:rsidRPr="00070F31" w:rsidRDefault="006B365D" w:rsidP="00641353">
            <w:pPr>
              <w:rPr>
                <w:rFonts w:ascii="Arial" w:hAnsi="Arial" w:cs="Arial"/>
                <w:b/>
                <w:bCs/>
                <w:i/>
                <w:sz w:val="24"/>
                <w:szCs w:val="24"/>
              </w:rPr>
            </w:pPr>
          </w:p>
        </w:tc>
      </w:tr>
      <w:tr w:rsidR="006B365D" w:rsidRPr="00070F31" w14:paraId="0D6BE254" w14:textId="77777777" w:rsidTr="00640EA1">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196E38A"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I N G R E S O S</w:t>
            </w:r>
          </w:p>
        </w:tc>
        <w:tc>
          <w:tcPr>
            <w:tcW w:w="2546" w:type="dxa"/>
            <w:tcBorders>
              <w:top w:val="single" w:sz="4" w:space="0" w:color="auto"/>
              <w:left w:val="nil"/>
              <w:bottom w:val="single" w:sz="4" w:space="0" w:color="auto"/>
              <w:right w:val="single" w:sz="4" w:space="0" w:color="auto"/>
            </w:tcBorders>
            <w:shd w:val="clear" w:color="auto" w:fill="808080"/>
            <w:noWrap/>
            <w:vAlign w:val="bottom"/>
            <w:hideMark/>
          </w:tcPr>
          <w:p w14:paraId="34A3DD41"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22B31316"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7ED67093" w14:textId="77777777" w:rsidR="006B365D" w:rsidRPr="00070F31" w:rsidRDefault="006B365D" w:rsidP="00641353">
            <w:pPr>
              <w:rPr>
                <w:rFonts w:ascii="Arial" w:hAnsi="Arial" w:cs="Arial"/>
                <w:i/>
                <w:sz w:val="24"/>
                <w:szCs w:val="24"/>
              </w:rPr>
            </w:pPr>
            <w:r w:rsidRPr="00070F31">
              <w:rPr>
                <w:rFonts w:ascii="Arial" w:hAnsi="Arial" w:cs="Arial"/>
                <w:i/>
                <w:sz w:val="24"/>
                <w:szCs w:val="24"/>
              </w:rPr>
              <w:t>Impuestos</w:t>
            </w:r>
          </w:p>
        </w:tc>
        <w:tc>
          <w:tcPr>
            <w:tcW w:w="2546" w:type="dxa"/>
            <w:tcBorders>
              <w:top w:val="nil"/>
              <w:left w:val="nil"/>
              <w:bottom w:val="single" w:sz="4" w:space="0" w:color="auto"/>
              <w:right w:val="single" w:sz="4" w:space="0" w:color="auto"/>
            </w:tcBorders>
            <w:shd w:val="clear" w:color="000000" w:fill="FFFFFF"/>
            <w:noWrap/>
            <w:vAlign w:val="center"/>
            <w:hideMark/>
          </w:tcPr>
          <w:p w14:paraId="03A9C339"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420,517,054</w:t>
            </w:r>
          </w:p>
        </w:tc>
      </w:tr>
      <w:tr w:rsidR="006B365D" w:rsidRPr="00070F31" w14:paraId="399D97D7"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4AF0015E" w14:textId="77777777" w:rsidR="006B365D" w:rsidRPr="00070F31" w:rsidRDefault="006B365D" w:rsidP="00641353">
            <w:pPr>
              <w:rPr>
                <w:rFonts w:ascii="Arial" w:hAnsi="Arial" w:cs="Arial"/>
                <w:i/>
                <w:sz w:val="24"/>
                <w:szCs w:val="24"/>
              </w:rPr>
            </w:pPr>
            <w:r w:rsidRPr="00070F31">
              <w:rPr>
                <w:rFonts w:ascii="Arial" w:hAnsi="Arial" w:cs="Arial"/>
                <w:i/>
                <w:sz w:val="24"/>
                <w:szCs w:val="24"/>
              </w:rPr>
              <w:t>Derechos</w:t>
            </w:r>
          </w:p>
        </w:tc>
        <w:tc>
          <w:tcPr>
            <w:tcW w:w="2546" w:type="dxa"/>
            <w:tcBorders>
              <w:top w:val="nil"/>
              <w:left w:val="nil"/>
              <w:bottom w:val="single" w:sz="4" w:space="0" w:color="auto"/>
              <w:right w:val="single" w:sz="4" w:space="0" w:color="auto"/>
            </w:tcBorders>
            <w:shd w:val="clear" w:color="000000" w:fill="FFFFFF"/>
            <w:noWrap/>
            <w:vAlign w:val="center"/>
            <w:hideMark/>
          </w:tcPr>
          <w:p w14:paraId="74714CD6"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144,238,103</w:t>
            </w:r>
          </w:p>
        </w:tc>
      </w:tr>
      <w:tr w:rsidR="006B365D" w:rsidRPr="00070F31" w14:paraId="0FAC45AA"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14:paraId="6DD6F4BC" w14:textId="77777777" w:rsidR="006B365D" w:rsidRPr="00070F31" w:rsidRDefault="006B365D" w:rsidP="00641353">
            <w:pPr>
              <w:rPr>
                <w:rFonts w:ascii="Arial" w:hAnsi="Arial" w:cs="Arial"/>
                <w:i/>
                <w:sz w:val="24"/>
                <w:szCs w:val="24"/>
              </w:rPr>
            </w:pPr>
            <w:r w:rsidRPr="00070F31">
              <w:rPr>
                <w:rFonts w:ascii="Arial" w:hAnsi="Arial" w:cs="Arial"/>
                <w:i/>
                <w:sz w:val="24"/>
                <w:szCs w:val="24"/>
              </w:rPr>
              <w:t>Productos</w:t>
            </w:r>
          </w:p>
        </w:tc>
        <w:tc>
          <w:tcPr>
            <w:tcW w:w="2546" w:type="dxa"/>
            <w:tcBorders>
              <w:top w:val="nil"/>
              <w:left w:val="nil"/>
              <w:bottom w:val="single" w:sz="4" w:space="0" w:color="auto"/>
              <w:right w:val="single" w:sz="4" w:space="0" w:color="auto"/>
            </w:tcBorders>
            <w:shd w:val="clear" w:color="000000" w:fill="FFFFFF"/>
            <w:noWrap/>
            <w:vAlign w:val="center"/>
          </w:tcPr>
          <w:p w14:paraId="6A77C42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10,017,553</w:t>
            </w:r>
          </w:p>
        </w:tc>
      </w:tr>
      <w:tr w:rsidR="006B365D" w:rsidRPr="00070F31" w14:paraId="51F6D7B8"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5EF94127" w14:textId="77777777" w:rsidR="006B365D" w:rsidRPr="00070F31" w:rsidRDefault="006B365D" w:rsidP="00641353">
            <w:pPr>
              <w:rPr>
                <w:rFonts w:ascii="Arial" w:hAnsi="Arial" w:cs="Arial"/>
                <w:i/>
                <w:sz w:val="24"/>
                <w:szCs w:val="24"/>
              </w:rPr>
            </w:pPr>
            <w:r w:rsidRPr="00070F31">
              <w:rPr>
                <w:rFonts w:ascii="Arial" w:hAnsi="Arial" w:cs="Arial"/>
                <w:i/>
                <w:sz w:val="24"/>
                <w:szCs w:val="24"/>
              </w:rPr>
              <w:t>Aprovechamientos</w:t>
            </w:r>
          </w:p>
        </w:tc>
        <w:tc>
          <w:tcPr>
            <w:tcW w:w="2546" w:type="dxa"/>
            <w:tcBorders>
              <w:top w:val="nil"/>
              <w:left w:val="nil"/>
              <w:bottom w:val="single" w:sz="4" w:space="0" w:color="auto"/>
              <w:right w:val="single" w:sz="4" w:space="0" w:color="auto"/>
            </w:tcBorders>
            <w:shd w:val="clear" w:color="000000" w:fill="FFFFFF"/>
            <w:noWrap/>
            <w:vAlign w:val="center"/>
            <w:hideMark/>
          </w:tcPr>
          <w:p w14:paraId="1B45706D"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123,622,330</w:t>
            </w:r>
          </w:p>
        </w:tc>
      </w:tr>
      <w:tr w:rsidR="006B365D" w:rsidRPr="00070F31" w14:paraId="642AD3E7"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05BE8AAF" w14:textId="77777777" w:rsidR="006B365D" w:rsidRPr="00070F31" w:rsidRDefault="006B365D" w:rsidP="00641353">
            <w:pPr>
              <w:rPr>
                <w:rFonts w:ascii="Arial" w:hAnsi="Arial" w:cs="Arial"/>
                <w:i/>
                <w:sz w:val="24"/>
                <w:szCs w:val="24"/>
              </w:rPr>
            </w:pPr>
            <w:r w:rsidRPr="00070F31">
              <w:rPr>
                <w:rFonts w:ascii="Arial" w:hAnsi="Arial" w:cs="Arial"/>
                <w:i/>
                <w:sz w:val="24"/>
                <w:szCs w:val="24"/>
              </w:rPr>
              <w:t xml:space="preserve">Ingresos por ventas de muebles y servicios </w:t>
            </w:r>
          </w:p>
        </w:tc>
        <w:tc>
          <w:tcPr>
            <w:tcW w:w="2546" w:type="dxa"/>
            <w:tcBorders>
              <w:top w:val="nil"/>
              <w:left w:val="nil"/>
              <w:bottom w:val="single" w:sz="4" w:space="0" w:color="auto"/>
              <w:right w:val="single" w:sz="4" w:space="0" w:color="auto"/>
            </w:tcBorders>
            <w:shd w:val="clear" w:color="000000" w:fill="FFFFFF"/>
            <w:noWrap/>
            <w:vAlign w:val="center"/>
            <w:hideMark/>
          </w:tcPr>
          <w:p w14:paraId="79DB111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608,694</w:t>
            </w:r>
          </w:p>
        </w:tc>
      </w:tr>
      <w:tr w:rsidR="006B365D" w:rsidRPr="00070F31" w14:paraId="3A21CEB8"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5A102234"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 xml:space="preserve">Participaciones y aportaciones </w:t>
            </w:r>
          </w:p>
        </w:tc>
        <w:tc>
          <w:tcPr>
            <w:tcW w:w="2546" w:type="dxa"/>
            <w:tcBorders>
              <w:top w:val="nil"/>
              <w:left w:val="nil"/>
              <w:bottom w:val="single" w:sz="4" w:space="0" w:color="auto"/>
              <w:right w:val="single" w:sz="4" w:space="0" w:color="auto"/>
            </w:tcBorders>
            <w:shd w:val="clear" w:color="000000" w:fill="FFFFFF"/>
            <w:noWrap/>
            <w:vAlign w:val="center"/>
            <w:hideMark/>
          </w:tcPr>
          <w:p w14:paraId="37FD0433"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1,678,202,451</w:t>
            </w:r>
          </w:p>
          <w:p w14:paraId="0096F42B" w14:textId="77777777" w:rsidR="006B365D" w:rsidRPr="00070F31" w:rsidRDefault="006B365D" w:rsidP="00641353">
            <w:pPr>
              <w:spacing w:after="0"/>
              <w:jc w:val="right"/>
              <w:rPr>
                <w:rFonts w:ascii="Arial" w:hAnsi="Arial" w:cs="Arial"/>
                <w:i/>
                <w:sz w:val="24"/>
                <w:szCs w:val="24"/>
              </w:rPr>
            </w:pPr>
          </w:p>
        </w:tc>
      </w:tr>
      <w:tr w:rsidR="006B365D" w:rsidRPr="00070F31" w14:paraId="429FFC82"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3E042C0E"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546" w:type="dxa"/>
            <w:tcBorders>
              <w:top w:val="nil"/>
              <w:left w:val="nil"/>
              <w:bottom w:val="single" w:sz="4" w:space="0" w:color="auto"/>
              <w:right w:val="single" w:sz="4" w:space="0" w:color="auto"/>
            </w:tcBorders>
            <w:shd w:val="clear" w:color="000000" w:fill="FFFFFF"/>
            <w:noWrap/>
            <w:vAlign w:val="center"/>
            <w:hideMark/>
          </w:tcPr>
          <w:p w14:paraId="411AF7C4"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50,726,499</w:t>
            </w:r>
          </w:p>
        </w:tc>
      </w:tr>
      <w:tr w:rsidR="006B365D" w:rsidRPr="00070F31" w14:paraId="37B5FEBA"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14:paraId="0EA6ED0F" w14:textId="77777777" w:rsidR="006B365D" w:rsidRPr="00070F31" w:rsidRDefault="006B365D" w:rsidP="00641353">
            <w:pPr>
              <w:rPr>
                <w:rFonts w:ascii="Arial" w:hAnsi="Arial" w:cs="Arial"/>
                <w:i/>
                <w:sz w:val="24"/>
                <w:szCs w:val="24"/>
              </w:rPr>
            </w:pPr>
            <w:r w:rsidRPr="00070F31">
              <w:rPr>
                <w:rFonts w:ascii="Arial" w:hAnsi="Arial" w:cs="Arial"/>
                <w:i/>
                <w:sz w:val="24"/>
                <w:szCs w:val="24"/>
              </w:rPr>
              <w:t>Ingresos derivados de financiamiento</w:t>
            </w:r>
          </w:p>
        </w:tc>
        <w:tc>
          <w:tcPr>
            <w:tcW w:w="2546" w:type="dxa"/>
            <w:tcBorders>
              <w:top w:val="nil"/>
              <w:left w:val="nil"/>
              <w:bottom w:val="single" w:sz="4" w:space="0" w:color="auto"/>
              <w:right w:val="single" w:sz="4" w:space="0" w:color="auto"/>
            </w:tcBorders>
            <w:shd w:val="clear" w:color="000000" w:fill="FFFFFF"/>
            <w:noWrap/>
            <w:vAlign w:val="center"/>
          </w:tcPr>
          <w:p w14:paraId="34E10628"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0</w:t>
            </w:r>
          </w:p>
        </w:tc>
      </w:tr>
      <w:tr w:rsidR="006B365D" w:rsidRPr="00070F31" w14:paraId="059A9EC7" w14:textId="77777777" w:rsidTr="00640EA1">
        <w:trPr>
          <w:trHeight w:val="312"/>
        </w:trPr>
        <w:tc>
          <w:tcPr>
            <w:tcW w:w="5534"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5BFA0960"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INGRESOS</w:t>
            </w:r>
          </w:p>
        </w:tc>
        <w:tc>
          <w:tcPr>
            <w:tcW w:w="25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22467F9E"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17C9EB9F" w14:textId="77777777" w:rsidR="006B365D" w:rsidRDefault="006B365D" w:rsidP="006B365D">
      <w:pPr>
        <w:spacing w:after="0"/>
        <w:ind w:firstLine="708"/>
        <w:jc w:val="both"/>
        <w:rPr>
          <w:rFonts w:ascii="Arial" w:hAnsi="Arial" w:cs="Arial"/>
          <w:b/>
          <w:sz w:val="24"/>
          <w:szCs w:val="24"/>
          <w:lang w:eastAsia="es-MX"/>
        </w:rPr>
      </w:pPr>
    </w:p>
    <w:p w14:paraId="4200ECF4" w14:textId="77777777" w:rsidR="00640EA1" w:rsidRDefault="00640EA1" w:rsidP="006B365D">
      <w:pPr>
        <w:spacing w:after="0"/>
        <w:ind w:firstLine="708"/>
        <w:jc w:val="both"/>
        <w:rPr>
          <w:rFonts w:ascii="Arial" w:hAnsi="Arial" w:cs="Arial"/>
          <w:b/>
          <w:sz w:val="24"/>
          <w:szCs w:val="24"/>
          <w:lang w:eastAsia="es-MX"/>
        </w:rPr>
      </w:pPr>
    </w:p>
    <w:p w14:paraId="388F2FB2" w14:textId="77777777" w:rsidR="00640EA1" w:rsidRDefault="00640EA1" w:rsidP="006B365D">
      <w:pPr>
        <w:spacing w:after="0"/>
        <w:ind w:firstLine="708"/>
        <w:jc w:val="both"/>
        <w:rPr>
          <w:rFonts w:ascii="Arial" w:hAnsi="Arial" w:cs="Arial"/>
          <w:b/>
          <w:sz w:val="24"/>
          <w:szCs w:val="24"/>
          <w:lang w:eastAsia="es-MX"/>
        </w:rPr>
      </w:pPr>
    </w:p>
    <w:p w14:paraId="3B99A627" w14:textId="77777777" w:rsidR="00640EA1" w:rsidRDefault="00640EA1" w:rsidP="006B365D">
      <w:pPr>
        <w:spacing w:after="0"/>
        <w:ind w:firstLine="708"/>
        <w:jc w:val="both"/>
        <w:rPr>
          <w:rFonts w:ascii="Arial" w:hAnsi="Arial" w:cs="Arial"/>
          <w:b/>
          <w:sz w:val="24"/>
          <w:szCs w:val="24"/>
          <w:lang w:eastAsia="es-MX"/>
        </w:rPr>
      </w:pPr>
    </w:p>
    <w:p w14:paraId="1087FCF0" w14:textId="77777777" w:rsidR="00640EA1" w:rsidRPr="00070F31" w:rsidRDefault="00640EA1" w:rsidP="006B365D">
      <w:pPr>
        <w:spacing w:after="0"/>
        <w:ind w:firstLine="708"/>
        <w:jc w:val="both"/>
        <w:rPr>
          <w:rFonts w:ascii="Arial" w:hAnsi="Arial" w:cs="Arial"/>
          <w:b/>
          <w:sz w:val="24"/>
          <w:szCs w:val="24"/>
          <w:lang w:eastAsia="es-MX"/>
        </w:rPr>
      </w:pPr>
    </w:p>
    <w:tbl>
      <w:tblPr>
        <w:tblW w:w="8080" w:type="dxa"/>
        <w:tblInd w:w="70" w:type="dxa"/>
        <w:tblCellMar>
          <w:left w:w="70" w:type="dxa"/>
          <w:right w:w="70" w:type="dxa"/>
        </w:tblCellMar>
        <w:tblLook w:val="04A0" w:firstRow="1" w:lastRow="0" w:firstColumn="1" w:lastColumn="0" w:noHBand="0" w:noVBand="1"/>
      </w:tblPr>
      <w:tblGrid>
        <w:gridCol w:w="5534"/>
        <w:gridCol w:w="2546"/>
      </w:tblGrid>
      <w:tr w:rsidR="006B365D" w:rsidRPr="00070F31" w14:paraId="16171E0C" w14:textId="77777777" w:rsidTr="00640EA1">
        <w:trPr>
          <w:trHeight w:val="614"/>
        </w:trPr>
        <w:tc>
          <w:tcPr>
            <w:tcW w:w="5534"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3860F67F"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t>CONCEPTOS</w:t>
            </w:r>
          </w:p>
        </w:tc>
        <w:tc>
          <w:tcPr>
            <w:tcW w:w="25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7ADD47C4"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6DD771F4" w14:textId="77777777" w:rsidTr="00640EA1">
        <w:trPr>
          <w:trHeight w:val="614"/>
        </w:trPr>
        <w:tc>
          <w:tcPr>
            <w:tcW w:w="5534" w:type="dxa"/>
            <w:vMerge/>
            <w:tcBorders>
              <w:top w:val="single" w:sz="4" w:space="0" w:color="auto"/>
              <w:left w:val="single" w:sz="4" w:space="0" w:color="auto"/>
              <w:bottom w:val="single" w:sz="8" w:space="0" w:color="000000"/>
              <w:right w:val="single" w:sz="4" w:space="0" w:color="auto"/>
            </w:tcBorders>
            <w:vAlign w:val="center"/>
            <w:hideMark/>
          </w:tcPr>
          <w:p w14:paraId="0FE85EF2" w14:textId="77777777" w:rsidR="006B365D" w:rsidRPr="00070F31" w:rsidRDefault="006B365D" w:rsidP="00641353">
            <w:pPr>
              <w:rPr>
                <w:rFonts w:ascii="Arial" w:hAnsi="Arial" w:cs="Arial"/>
                <w:b/>
                <w:bCs/>
                <w:i/>
                <w:sz w:val="24"/>
                <w:szCs w:val="24"/>
              </w:rPr>
            </w:pPr>
          </w:p>
        </w:tc>
        <w:tc>
          <w:tcPr>
            <w:tcW w:w="2546" w:type="dxa"/>
            <w:vMerge/>
            <w:tcBorders>
              <w:top w:val="single" w:sz="4" w:space="0" w:color="auto"/>
              <w:left w:val="single" w:sz="4" w:space="0" w:color="auto"/>
              <w:bottom w:val="single" w:sz="8" w:space="0" w:color="000000"/>
              <w:right w:val="single" w:sz="4" w:space="0" w:color="auto"/>
            </w:tcBorders>
            <w:vAlign w:val="center"/>
            <w:hideMark/>
          </w:tcPr>
          <w:p w14:paraId="608F204F" w14:textId="77777777" w:rsidR="006B365D" w:rsidRPr="00070F31" w:rsidRDefault="006B365D" w:rsidP="00641353">
            <w:pPr>
              <w:rPr>
                <w:rFonts w:ascii="Arial" w:hAnsi="Arial" w:cs="Arial"/>
                <w:b/>
                <w:bCs/>
                <w:i/>
                <w:sz w:val="24"/>
                <w:szCs w:val="24"/>
              </w:rPr>
            </w:pPr>
          </w:p>
        </w:tc>
      </w:tr>
      <w:tr w:rsidR="006B365D" w:rsidRPr="00070F31" w14:paraId="4AFF58CE" w14:textId="77777777" w:rsidTr="00640EA1">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7D3B961F"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E G R E S O S</w:t>
            </w:r>
          </w:p>
        </w:tc>
        <w:tc>
          <w:tcPr>
            <w:tcW w:w="2546" w:type="dxa"/>
            <w:tcBorders>
              <w:top w:val="single" w:sz="4" w:space="0" w:color="auto"/>
              <w:left w:val="nil"/>
              <w:bottom w:val="single" w:sz="4" w:space="0" w:color="auto"/>
              <w:right w:val="single" w:sz="4" w:space="0" w:color="auto"/>
            </w:tcBorders>
            <w:shd w:val="clear" w:color="auto" w:fill="808080"/>
            <w:noWrap/>
            <w:vAlign w:val="bottom"/>
            <w:hideMark/>
          </w:tcPr>
          <w:p w14:paraId="71FB2675"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06B584B5"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40FEABE1"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Personales</w:t>
            </w:r>
          </w:p>
        </w:tc>
        <w:tc>
          <w:tcPr>
            <w:tcW w:w="2546" w:type="dxa"/>
            <w:tcBorders>
              <w:top w:val="nil"/>
              <w:left w:val="nil"/>
              <w:bottom w:val="single" w:sz="4" w:space="0" w:color="auto"/>
              <w:right w:val="single" w:sz="4" w:space="0" w:color="auto"/>
            </w:tcBorders>
            <w:shd w:val="clear" w:color="000000" w:fill="FFFFFF"/>
            <w:noWrap/>
            <w:vAlign w:val="center"/>
            <w:hideMark/>
          </w:tcPr>
          <w:p w14:paraId="0514B6CD"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1,244,670,212</w:t>
            </w:r>
          </w:p>
        </w:tc>
      </w:tr>
      <w:tr w:rsidR="006B365D" w:rsidRPr="00070F31" w14:paraId="7BE9D739"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7CB0CA00" w14:textId="77777777" w:rsidR="006B365D" w:rsidRPr="00070F31" w:rsidRDefault="006B365D" w:rsidP="00641353">
            <w:pPr>
              <w:rPr>
                <w:rFonts w:ascii="Arial" w:hAnsi="Arial" w:cs="Arial"/>
                <w:i/>
                <w:sz w:val="24"/>
                <w:szCs w:val="24"/>
              </w:rPr>
            </w:pPr>
            <w:r w:rsidRPr="00070F31">
              <w:rPr>
                <w:rFonts w:ascii="Arial" w:hAnsi="Arial" w:cs="Arial"/>
                <w:i/>
                <w:sz w:val="24"/>
                <w:szCs w:val="24"/>
              </w:rPr>
              <w:t>Materiales y Suministros</w:t>
            </w:r>
          </w:p>
        </w:tc>
        <w:tc>
          <w:tcPr>
            <w:tcW w:w="2546" w:type="dxa"/>
            <w:tcBorders>
              <w:top w:val="nil"/>
              <w:left w:val="nil"/>
              <w:bottom w:val="single" w:sz="4" w:space="0" w:color="auto"/>
              <w:right w:val="single" w:sz="4" w:space="0" w:color="auto"/>
            </w:tcBorders>
            <w:shd w:val="clear" w:color="000000" w:fill="FFFFFF"/>
            <w:noWrap/>
            <w:vAlign w:val="center"/>
            <w:hideMark/>
          </w:tcPr>
          <w:p w14:paraId="25424F53"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251,457,119</w:t>
            </w:r>
          </w:p>
        </w:tc>
      </w:tr>
      <w:tr w:rsidR="006B365D" w:rsidRPr="00070F31" w14:paraId="7E87761B"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14:paraId="54F2AF20"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Generales</w:t>
            </w:r>
          </w:p>
        </w:tc>
        <w:tc>
          <w:tcPr>
            <w:tcW w:w="2546" w:type="dxa"/>
            <w:tcBorders>
              <w:top w:val="nil"/>
              <w:left w:val="nil"/>
              <w:bottom w:val="single" w:sz="4" w:space="0" w:color="auto"/>
              <w:right w:val="single" w:sz="4" w:space="0" w:color="auto"/>
            </w:tcBorders>
            <w:shd w:val="clear" w:color="000000" w:fill="FFFFFF"/>
            <w:noWrap/>
            <w:vAlign w:val="center"/>
          </w:tcPr>
          <w:p w14:paraId="7D353D8E"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463,670,748</w:t>
            </w:r>
          </w:p>
        </w:tc>
      </w:tr>
      <w:tr w:rsidR="006B365D" w:rsidRPr="00070F31" w14:paraId="54283198"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2DCADE06"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546" w:type="dxa"/>
            <w:tcBorders>
              <w:top w:val="nil"/>
              <w:left w:val="nil"/>
              <w:bottom w:val="single" w:sz="4" w:space="0" w:color="auto"/>
              <w:right w:val="single" w:sz="4" w:space="0" w:color="auto"/>
            </w:tcBorders>
            <w:shd w:val="clear" w:color="000000" w:fill="FFFFFF"/>
            <w:noWrap/>
            <w:vAlign w:val="center"/>
          </w:tcPr>
          <w:p w14:paraId="5AB45B87"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150,225,281</w:t>
            </w:r>
          </w:p>
        </w:tc>
      </w:tr>
      <w:tr w:rsidR="006B365D" w:rsidRPr="00070F31" w14:paraId="5DD1D41E"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25036F1C" w14:textId="77777777" w:rsidR="006B365D" w:rsidRPr="00070F31" w:rsidRDefault="006B365D" w:rsidP="00641353">
            <w:pPr>
              <w:rPr>
                <w:rFonts w:ascii="Arial" w:hAnsi="Arial" w:cs="Arial"/>
                <w:i/>
                <w:sz w:val="24"/>
                <w:szCs w:val="24"/>
              </w:rPr>
            </w:pPr>
            <w:r w:rsidRPr="00070F31">
              <w:rPr>
                <w:rFonts w:ascii="Arial" w:hAnsi="Arial" w:cs="Arial"/>
                <w:i/>
                <w:sz w:val="24"/>
                <w:szCs w:val="24"/>
              </w:rPr>
              <w:t>Bienes Muebles, Inmuebles e Intangibles</w:t>
            </w:r>
          </w:p>
        </w:tc>
        <w:tc>
          <w:tcPr>
            <w:tcW w:w="2546" w:type="dxa"/>
            <w:tcBorders>
              <w:top w:val="nil"/>
              <w:left w:val="nil"/>
              <w:bottom w:val="single" w:sz="4" w:space="0" w:color="auto"/>
              <w:right w:val="single" w:sz="4" w:space="0" w:color="auto"/>
            </w:tcBorders>
            <w:shd w:val="clear" w:color="000000" w:fill="FFFFFF"/>
            <w:noWrap/>
            <w:vAlign w:val="center"/>
            <w:hideMark/>
          </w:tcPr>
          <w:p w14:paraId="0FCA4550"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22,981,063</w:t>
            </w:r>
          </w:p>
        </w:tc>
      </w:tr>
      <w:tr w:rsidR="006B365D" w:rsidRPr="00070F31" w14:paraId="7B8A4A8E"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55C37CBB"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Inversión Publica</w:t>
            </w:r>
          </w:p>
          <w:p w14:paraId="4794F91C" w14:textId="77777777" w:rsidR="006B365D" w:rsidRPr="00070F31" w:rsidRDefault="006B365D" w:rsidP="00641353">
            <w:pPr>
              <w:spacing w:after="0"/>
              <w:rPr>
                <w:rFonts w:ascii="Arial" w:hAnsi="Arial" w:cs="Arial"/>
                <w:i/>
                <w:sz w:val="24"/>
                <w:szCs w:val="24"/>
              </w:rPr>
            </w:pPr>
          </w:p>
          <w:p w14:paraId="39258595" w14:textId="77777777" w:rsidR="006B365D" w:rsidRPr="00070F31" w:rsidRDefault="006B365D" w:rsidP="00641353">
            <w:pPr>
              <w:spacing w:after="0"/>
              <w:rPr>
                <w:rFonts w:ascii="Arial" w:hAnsi="Arial" w:cs="Arial"/>
                <w:i/>
                <w:sz w:val="24"/>
                <w:szCs w:val="24"/>
              </w:rPr>
            </w:pPr>
          </w:p>
        </w:tc>
        <w:tc>
          <w:tcPr>
            <w:tcW w:w="2546" w:type="dxa"/>
            <w:tcBorders>
              <w:top w:val="nil"/>
              <w:left w:val="nil"/>
              <w:bottom w:val="single" w:sz="4" w:space="0" w:color="auto"/>
              <w:right w:val="single" w:sz="4" w:space="0" w:color="auto"/>
            </w:tcBorders>
            <w:shd w:val="clear" w:color="000000" w:fill="FFFFFF"/>
            <w:noWrap/>
            <w:vAlign w:val="center"/>
            <w:hideMark/>
          </w:tcPr>
          <w:p w14:paraId="6F8279DF"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235,670,583</w:t>
            </w:r>
          </w:p>
        </w:tc>
      </w:tr>
      <w:tr w:rsidR="006B365D" w:rsidRPr="00070F31" w14:paraId="6CAEE541" w14:textId="77777777" w:rsidTr="00640EA1">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14:paraId="035B352E" w14:textId="77777777" w:rsidR="006B365D" w:rsidRPr="00070F31" w:rsidRDefault="006B365D" w:rsidP="00641353">
            <w:pPr>
              <w:rPr>
                <w:rFonts w:ascii="Arial" w:hAnsi="Arial" w:cs="Arial"/>
                <w:i/>
                <w:sz w:val="24"/>
                <w:szCs w:val="24"/>
              </w:rPr>
            </w:pPr>
            <w:r w:rsidRPr="00070F31">
              <w:rPr>
                <w:rFonts w:ascii="Arial" w:hAnsi="Arial" w:cs="Arial"/>
                <w:i/>
                <w:sz w:val="24"/>
                <w:szCs w:val="24"/>
              </w:rPr>
              <w:t>Deuda Pública</w:t>
            </w:r>
          </w:p>
          <w:p w14:paraId="5D13E878" w14:textId="77777777" w:rsidR="006B365D" w:rsidRPr="00070F31" w:rsidRDefault="006B365D" w:rsidP="00641353">
            <w:pPr>
              <w:rPr>
                <w:rFonts w:ascii="Arial" w:hAnsi="Arial" w:cs="Arial"/>
                <w:i/>
                <w:sz w:val="24"/>
                <w:szCs w:val="24"/>
              </w:rPr>
            </w:pPr>
          </w:p>
        </w:tc>
        <w:tc>
          <w:tcPr>
            <w:tcW w:w="2546" w:type="dxa"/>
            <w:tcBorders>
              <w:top w:val="nil"/>
              <w:left w:val="nil"/>
              <w:bottom w:val="single" w:sz="4" w:space="0" w:color="auto"/>
              <w:right w:val="single" w:sz="4" w:space="0" w:color="auto"/>
            </w:tcBorders>
            <w:shd w:val="clear" w:color="000000" w:fill="FFFFFF"/>
            <w:noWrap/>
            <w:vAlign w:val="center"/>
            <w:hideMark/>
          </w:tcPr>
          <w:p w14:paraId="5FCA3DBA"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59,257,678</w:t>
            </w:r>
          </w:p>
        </w:tc>
      </w:tr>
      <w:tr w:rsidR="006B365D" w:rsidRPr="00070F31" w14:paraId="1C58975C" w14:textId="77777777" w:rsidTr="00640EA1">
        <w:trPr>
          <w:trHeight w:val="312"/>
        </w:trPr>
        <w:tc>
          <w:tcPr>
            <w:tcW w:w="5534"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0C9DE2E8"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EGRESOS</w:t>
            </w:r>
          </w:p>
        </w:tc>
        <w:tc>
          <w:tcPr>
            <w:tcW w:w="25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20168E2A"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0DB35D72" w14:textId="77777777" w:rsidR="006B365D" w:rsidRPr="00070F31" w:rsidRDefault="006B365D" w:rsidP="006B365D">
      <w:pPr>
        <w:spacing w:after="0" w:line="360" w:lineRule="auto"/>
        <w:ind w:firstLine="708"/>
        <w:jc w:val="both"/>
        <w:rPr>
          <w:rFonts w:ascii="Arial" w:hAnsi="Arial" w:cs="Arial"/>
          <w:b/>
          <w:sz w:val="24"/>
          <w:szCs w:val="24"/>
          <w:lang w:eastAsia="es-MX"/>
        </w:rPr>
      </w:pPr>
    </w:p>
    <w:p w14:paraId="35149AA8" w14:textId="77777777" w:rsidR="006B365D" w:rsidRPr="00640EA1" w:rsidRDefault="006B365D" w:rsidP="006B365D">
      <w:pPr>
        <w:spacing w:after="0" w:line="360" w:lineRule="auto"/>
        <w:ind w:firstLine="708"/>
        <w:jc w:val="both"/>
        <w:rPr>
          <w:rFonts w:ascii="Arial" w:hAnsi="Arial" w:cs="Arial"/>
          <w:b/>
          <w:sz w:val="10"/>
          <w:szCs w:val="24"/>
          <w:lang w:eastAsia="es-MX"/>
        </w:rPr>
      </w:pPr>
    </w:p>
    <w:p w14:paraId="727DFA5E" w14:textId="77777777" w:rsidR="006B365D" w:rsidRPr="0057130E" w:rsidRDefault="006B365D" w:rsidP="006B365D">
      <w:pPr>
        <w:spacing w:after="0"/>
        <w:ind w:firstLine="708"/>
        <w:jc w:val="center"/>
        <w:rPr>
          <w:rFonts w:ascii="Arial" w:hAnsi="Arial" w:cs="Arial"/>
          <w:b/>
          <w:sz w:val="24"/>
          <w:szCs w:val="28"/>
          <w:lang w:val="en-US" w:eastAsia="es-MX"/>
        </w:rPr>
      </w:pPr>
      <w:r w:rsidRPr="0057130E">
        <w:rPr>
          <w:rFonts w:ascii="Arial" w:hAnsi="Arial" w:cs="Arial"/>
          <w:b/>
          <w:sz w:val="24"/>
          <w:szCs w:val="28"/>
          <w:lang w:val="en-US" w:eastAsia="es-MX"/>
        </w:rPr>
        <w:t>C O.N S I D E R A N D O S:</w:t>
      </w:r>
    </w:p>
    <w:p w14:paraId="65FAD218" w14:textId="77777777" w:rsidR="006B365D" w:rsidRPr="00070F31" w:rsidRDefault="006B365D" w:rsidP="006B365D">
      <w:pPr>
        <w:spacing w:after="0"/>
        <w:ind w:firstLine="708"/>
        <w:jc w:val="center"/>
        <w:rPr>
          <w:rFonts w:ascii="Arial" w:hAnsi="Arial" w:cs="Arial"/>
          <w:b/>
          <w:sz w:val="28"/>
          <w:szCs w:val="28"/>
          <w:lang w:val="en-US" w:eastAsia="es-MX"/>
        </w:rPr>
      </w:pPr>
    </w:p>
    <w:p w14:paraId="625ADCED" w14:textId="77777777" w:rsidR="006B365D" w:rsidRPr="00070F31" w:rsidRDefault="006B365D" w:rsidP="006B365D">
      <w:pPr>
        <w:spacing w:after="0" w:line="360" w:lineRule="auto"/>
        <w:jc w:val="both"/>
        <w:rPr>
          <w:rFonts w:ascii="Arial" w:hAnsi="Arial" w:cs="Arial"/>
          <w:b/>
          <w:sz w:val="24"/>
          <w:szCs w:val="24"/>
          <w:lang w:eastAsia="es-MX"/>
        </w:rPr>
      </w:pPr>
      <w:r w:rsidRPr="00070F31">
        <w:rPr>
          <w:rFonts w:ascii="Arial" w:hAnsi="Arial" w:cs="Arial"/>
          <w:b/>
          <w:sz w:val="24"/>
          <w:szCs w:val="24"/>
          <w:lang w:eastAsia="es-MX"/>
        </w:rPr>
        <w:t xml:space="preserve">I.- </w:t>
      </w:r>
      <w:r w:rsidRPr="00070F31">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 4 fracción I y 6 del Reglamento del Gobierno y de la Administración Pública Municipal de San Pedro Tlaquepaque. </w:t>
      </w:r>
    </w:p>
    <w:p w14:paraId="52DA53C0" w14:textId="77777777" w:rsidR="006B365D" w:rsidRPr="00070F31" w:rsidRDefault="006B365D" w:rsidP="006B365D">
      <w:pPr>
        <w:spacing w:after="0" w:line="360" w:lineRule="auto"/>
        <w:jc w:val="both"/>
        <w:rPr>
          <w:rFonts w:ascii="Arial" w:hAnsi="Arial" w:cs="Arial"/>
          <w:b/>
          <w:sz w:val="24"/>
          <w:szCs w:val="24"/>
          <w:lang w:eastAsia="es-MX"/>
        </w:rPr>
      </w:pPr>
    </w:p>
    <w:p w14:paraId="1CCBDCEC" w14:textId="77777777" w:rsidR="006B365D" w:rsidRPr="00070F31" w:rsidRDefault="006B365D" w:rsidP="006B365D">
      <w:pPr>
        <w:spacing w:after="0" w:line="360" w:lineRule="auto"/>
        <w:jc w:val="both"/>
        <w:rPr>
          <w:rFonts w:ascii="Arial" w:hAnsi="Arial" w:cs="Arial"/>
          <w:sz w:val="24"/>
          <w:szCs w:val="24"/>
          <w:lang w:eastAsia="es-MX"/>
        </w:rPr>
      </w:pPr>
      <w:r w:rsidRPr="00070F31">
        <w:rPr>
          <w:rFonts w:ascii="Arial" w:hAnsi="Arial" w:cs="Arial"/>
          <w:b/>
          <w:sz w:val="24"/>
          <w:szCs w:val="24"/>
          <w:lang w:eastAsia="es-MX"/>
        </w:rPr>
        <w:t xml:space="preserve">II.- </w:t>
      </w:r>
      <w:r w:rsidRPr="00070F31">
        <w:rPr>
          <w:rFonts w:ascii="Arial" w:hAnsi="Arial" w:cs="Arial"/>
          <w:sz w:val="24"/>
          <w:szCs w:val="24"/>
          <w:lang w:eastAsia="es-MX"/>
        </w:rPr>
        <w:t>Esta Comisión Edilicia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su competencia, de conformidad con los artículos 92 fracción II y 94 fracciones III y V del Reglamento del Gobierno y de la Administración Pública Municipal de San pedro Tlaquepaque.</w:t>
      </w:r>
    </w:p>
    <w:p w14:paraId="53E6F9FD" w14:textId="77777777" w:rsidR="006B365D" w:rsidRPr="00070F31" w:rsidRDefault="006B365D" w:rsidP="006B365D">
      <w:pPr>
        <w:spacing w:after="0" w:line="360" w:lineRule="auto"/>
        <w:jc w:val="both"/>
        <w:rPr>
          <w:rFonts w:ascii="Arial" w:hAnsi="Arial" w:cs="Arial"/>
          <w:b/>
          <w:sz w:val="24"/>
          <w:szCs w:val="24"/>
          <w:lang w:eastAsia="es-MX"/>
        </w:rPr>
      </w:pPr>
    </w:p>
    <w:p w14:paraId="5F1137D9" w14:textId="77777777" w:rsidR="006B365D" w:rsidRPr="00070F31" w:rsidRDefault="006B365D" w:rsidP="006B365D">
      <w:pPr>
        <w:spacing w:after="0" w:line="360" w:lineRule="auto"/>
        <w:jc w:val="both"/>
        <w:rPr>
          <w:rFonts w:ascii="Arial" w:hAnsi="Arial" w:cs="Arial"/>
          <w:sz w:val="24"/>
          <w:szCs w:val="24"/>
          <w:lang w:eastAsia="es-MX"/>
        </w:rPr>
      </w:pPr>
      <w:r w:rsidRPr="00070F31">
        <w:rPr>
          <w:rFonts w:ascii="Arial" w:hAnsi="Arial" w:cs="Arial"/>
          <w:b/>
          <w:sz w:val="24"/>
          <w:szCs w:val="24"/>
          <w:lang w:eastAsia="es-MX"/>
        </w:rPr>
        <w:t>III.-</w:t>
      </w:r>
      <w:r w:rsidRPr="00070F31">
        <w:rPr>
          <w:rFonts w:ascii="Arial" w:hAnsi="Arial" w:cs="Arial"/>
          <w:sz w:val="24"/>
          <w:szCs w:val="24"/>
          <w:lang w:eastAsia="es-MX"/>
        </w:rPr>
        <w:t xml:space="preserve">Conforme a lo dispuesto por los artículos 201 y 202 de la Ley de Hacienda Municipal del Estado de Jalisco, por gasto público Municipal se entiende como el conjunto de las erogaciones por concepto de gasto corriente, inversión física, inversión financiera, así como pagos de pasivo o deuda pública que realiza el Ayuntamiento. El gasto Público Municipal para su correcta aplicación y consecución de sus objetivos, se basará en el presupuesto de Egresos, el que deberá formularse con base en los programas que señalen los objetivos, metas y las unidades responsables de su ejecución, traducidas en partidas presupuestales; las cuales representan en forma específica el gasto público y que se dividen en claves que representan a su vez las asignaciones específicas, destinadas a satisfacer necesidades concretas de la administración pública municipal. Por lo que la Hacienda Municipal, puede hacer el ejercicio del gasto, con apego a la legalidad, estando dotada de facultades para proponer las modificaciones al presupuesto, así como informar el cierre del ejercicio fiscal anual correspondiente, por lo que se puede precisar lo siguiente: </w:t>
      </w:r>
    </w:p>
    <w:p w14:paraId="329870FA" w14:textId="77777777" w:rsidR="006B365D" w:rsidRPr="00070F31" w:rsidRDefault="006B365D" w:rsidP="006B365D">
      <w:pPr>
        <w:spacing w:after="0"/>
        <w:jc w:val="both"/>
        <w:rPr>
          <w:rFonts w:ascii="Arial" w:hAnsi="Arial" w:cs="Arial"/>
          <w:sz w:val="20"/>
          <w:szCs w:val="20"/>
          <w:lang w:eastAsia="es-MX"/>
        </w:rPr>
      </w:pPr>
      <w:r w:rsidRPr="00070F31">
        <w:rPr>
          <w:rFonts w:ascii="Arial" w:hAnsi="Arial" w:cs="Arial"/>
          <w:sz w:val="20"/>
          <w:szCs w:val="20"/>
          <w:lang w:eastAsia="es-MX"/>
        </w:rPr>
        <w:t>“Época: Novena Época</w:t>
      </w:r>
    </w:p>
    <w:p w14:paraId="1D32E4F0" w14:textId="77777777" w:rsidR="006B365D" w:rsidRPr="00070F31" w:rsidRDefault="006B365D" w:rsidP="006B365D">
      <w:pPr>
        <w:spacing w:after="0"/>
        <w:jc w:val="both"/>
        <w:rPr>
          <w:rFonts w:ascii="Arial" w:hAnsi="Arial" w:cs="Arial"/>
          <w:sz w:val="20"/>
          <w:szCs w:val="20"/>
          <w:lang w:eastAsia="es-MX"/>
        </w:rPr>
      </w:pPr>
      <w:r w:rsidRPr="00070F31">
        <w:rPr>
          <w:rFonts w:ascii="Arial" w:hAnsi="Arial" w:cs="Arial"/>
          <w:sz w:val="20"/>
          <w:szCs w:val="20"/>
          <w:lang w:eastAsia="es-MX"/>
        </w:rPr>
        <w:tab/>
        <w:t>Registro: 163468</w:t>
      </w:r>
    </w:p>
    <w:p w14:paraId="448594EB"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 xml:space="preserve">Instancia: Primera Sala </w:t>
      </w:r>
    </w:p>
    <w:p w14:paraId="53AECB05"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Tipo de Tesis: Tesis Aislada</w:t>
      </w:r>
    </w:p>
    <w:p w14:paraId="73AF5BE0"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 xml:space="preserve">Fuente: Semanario Judicial de la Federación </w:t>
      </w:r>
    </w:p>
    <w:p w14:paraId="29649125" w14:textId="77777777" w:rsidR="006B365D" w:rsidRPr="00070F31" w:rsidRDefault="006B365D" w:rsidP="006B365D">
      <w:pPr>
        <w:spacing w:after="0"/>
        <w:ind w:left="708"/>
        <w:jc w:val="both"/>
        <w:rPr>
          <w:rFonts w:ascii="Arial" w:hAnsi="Arial" w:cs="Arial"/>
          <w:sz w:val="20"/>
          <w:szCs w:val="20"/>
          <w:lang w:eastAsia="es-MX"/>
        </w:rPr>
      </w:pPr>
      <w:r w:rsidRPr="00070F31">
        <w:rPr>
          <w:rFonts w:ascii="Arial" w:hAnsi="Arial" w:cs="Arial"/>
          <w:sz w:val="20"/>
          <w:szCs w:val="20"/>
          <w:lang w:eastAsia="es-MX"/>
        </w:rPr>
        <w:t xml:space="preserve">Localización: Tomo XXXII, Noviembre </w:t>
      </w:r>
      <w:r w:rsidRPr="00070F31">
        <w:rPr>
          <w:rFonts w:ascii="Arial" w:hAnsi="Arial" w:cs="Arial"/>
          <w:sz w:val="20"/>
          <w:szCs w:val="20"/>
          <w:lang w:eastAsia="es-MX"/>
        </w:rPr>
        <w:tab/>
      </w:r>
    </w:p>
    <w:p w14:paraId="1220FA28" w14:textId="77777777" w:rsidR="006B365D" w:rsidRPr="00070F31" w:rsidRDefault="006B365D" w:rsidP="006B365D">
      <w:pPr>
        <w:spacing w:after="0"/>
        <w:jc w:val="both"/>
        <w:rPr>
          <w:rFonts w:ascii="Arial" w:hAnsi="Arial" w:cs="Arial"/>
          <w:sz w:val="20"/>
          <w:szCs w:val="20"/>
          <w:lang w:eastAsia="es-MX"/>
        </w:rPr>
      </w:pPr>
    </w:p>
    <w:p w14:paraId="16298F79" w14:textId="77777777" w:rsidR="006B365D" w:rsidRPr="00070F31" w:rsidRDefault="006B365D" w:rsidP="006B365D">
      <w:pPr>
        <w:pStyle w:val="Sinespaciado"/>
        <w:spacing w:line="276" w:lineRule="auto"/>
        <w:ind w:left="708"/>
        <w:jc w:val="both"/>
        <w:rPr>
          <w:rFonts w:ascii="Arial" w:hAnsi="Arial" w:cs="Arial"/>
          <w:sz w:val="20"/>
          <w:szCs w:val="20"/>
        </w:rPr>
      </w:pPr>
      <w:r w:rsidRPr="00070F31">
        <w:rPr>
          <w:rFonts w:ascii="Arial" w:hAnsi="Arial" w:cs="Arial"/>
          <w:sz w:val="20"/>
          <w:szCs w:val="20"/>
          <w:shd w:val="clear" w:color="auto" w:fill="FFFFFF"/>
        </w:rPr>
        <w:t>Hacienda Municipal. Principios, derechos y facultades en esa materia, previstos en el artículo 115, fracción IV, de la Constitución Política de los Estados Unidos Mexicanos.</w:t>
      </w:r>
    </w:p>
    <w:p w14:paraId="5371DE9C" w14:textId="77777777" w:rsidR="006B365D" w:rsidRPr="00070F31" w:rsidRDefault="006B365D" w:rsidP="006B365D">
      <w:pPr>
        <w:pStyle w:val="Sinespaciado"/>
        <w:spacing w:line="276" w:lineRule="auto"/>
        <w:jc w:val="both"/>
        <w:rPr>
          <w:rFonts w:ascii="Arial" w:hAnsi="Arial" w:cs="Arial"/>
          <w:sz w:val="20"/>
          <w:szCs w:val="20"/>
        </w:rPr>
      </w:pPr>
    </w:p>
    <w:p w14:paraId="5275F5B7" w14:textId="77777777" w:rsidR="006B365D" w:rsidRPr="00070F31" w:rsidRDefault="006B365D" w:rsidP="006B365D">
      <w:pPr>
        <w:pStyle w:val="Sinespaciado"/>
        <w:spacing w:line="276" w:lineRule="auto"/>
        <w:ind w:left="708"/>
        <w:jc w:val="both"/>
        <w:rPr>
          <w:rFonts w:ascii="Arial" w:hAnsi="Arial" w:cs="Arial"/>
          <w:sz w:val="20"/>
          <w:szCs w:val="20"/>
        </w:rPr>
      </w:pPr>
      <w:r w:rsidRPr="00070F31">
        <w:rPr>
          <w:rFonts w:ascii="Arial" w:hAnsi="Arial" w:cs="Arial"/>
          <w:sz w:val="20"/>
          <w:szCs w:val="20"/>
        </w:rPr>
        <w:t>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 y son los siguientes:</w:t>
      </w:r>
    </w:p>
    <w:p w14:paraId="12604EAA" w14:textId="77777777" w:rsidR="006B365D" w:rsidRPr="00070F31" w:rsidRDefault="006B365D" w:rsidP="006B365D">
      <w:pPr>
        <w:pStyle w:val="Sinespaciado"/>
        <w:spacing w:line="276" w:lineRule="auto"/>
        <w:ind w:left="708"/>
        <w:jc w:val="both"/>
        <w:rPr>
          <w:rFonts w:ascii="Arial" w:hAnsi="Arial" w:cs="Arial"/>
          <w:sz w:val="20"/>
          <w:szCs w:val="20"/>
        </w:rPr>
      </w:pPr>
    </w:p>
    <w:p w14:paraId="13B699CA" w14:textId="77777777" w:rsidR="006B365D" w:rsidRPr="00070F31" w:rsidRDefault="006B365D" w:rsidP="000777F4">
      <w:pPr>
        <w:pStyle w:val="Sinespaciado"/>
        <w:numPr>
          <w:ilvl w:val="0"/>
          <w:numId w:val="20"/>
        </w:numPr>
        <w:spacing w:line="276" w:lineRule="auto"/>
        <w:jc w:val="both"/>
        <w:rPr>
          <w:rFonts w:ascii="Arial" w:hAnsi="Arial" w:cs="Arial"/>
          <w:sz w:val="20"/>
          <w:szCs w:val="20"/>
          <w:u w:val="single"/>
        </w:rPr>
      </w:pPr>
      <w:r w:rsidRPr="00070F31">
        <w:rPr>
          <w:rFonts w:ascii="Arial" w:hAnsi="Arial" w:cs="Arial"/>
          <w:b/>
          <w:sz w:val="20"/>
          <w:szCs w:val="20"/>
        </w:rPr>
        <w:t>El Principio de Libre Administración de la Hacienda Municipal</w:t>
      </w:r>
      <w:r w:rsidRPr="00070F31">
        <w:rPr>
          <w:rFonts w:ascii="Arial" w:hAnsi="Arial" w:cs="Arial"/>
          <w:sz w:val="20"/>
          <w:szCs w:val="20"/>
        </w:rPr>
        <w:t xml:space="preserve">,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municipal, operando con mayor intensidad en los estados y municipios económicamente más débiles, para impulsar su desarrollo, tratándose de recursos preetiquetados que no pueden reconducirse a otro tipo de gasto más que el indicado por los fondos previstos en la </w:t>
      </w:r>
      <w:hyperlink r:id="rId9" w:tooltip="Ley de Coordinación Fiscal" w:history="1">
        <w:r w:rsidRPr="00070F31">
          <w:rPr>
            <w:rStyle w:val="Hipervnculo"/>
            <w:rFonts w:ascii="Arial" w:hAnsi="Arial" w:cs="Arial"/>
            <w:sz w:val="20"/>
            <w:szCs w:val="20"/>
          </w:rPr>
          <w:t>Ley de Coordinación Fiscal</w:t>
        </w:r>
      </w:hyperlink>
      <w:r w:rsidRPr="00070F31">
        <w:rPr>
          <w:rFonts w:ascii="Arial" w:hAnsi="Arial" w:cs="Arial"/>
          <w:sz w:val="20"/>
          <w:szCs w:val="20"/>
          <w:u w:val="single"/>
        </w:rPr>
        <w:t>;</w:t>
      </w:r>
    </w:p>
    <w:p w14:paraId="5F369F8A"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El Principio de Ejercicio Directo del Ayuntamiento de los Recursos que Integran la Hacienda Pública Municipal</w:t>
      </w:r>
      <w:r w:rsidRPr="00070F31">
        <w:rPr>
          <w:rFonts w:ascii="Arial" w:hAnsi="Arial" w:cs="Arial"/>
          <w:sz w:val="20"/>
          <w:szCs w:val="20"/>
        </w:rPr>
        <w:t>, el cual implica que todos los recursos de la hacienda municipal,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w:t>
      </w:r>
    </w:p>
    <w:p w14:paraId="4D936413"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El Principio de Integridad de los Recursos Municipales</w:t>
      </w:r>
      <w:r w:rsidRPr="00070F31">
        <w:rPr>
          <w:rFonts w:ascii="Arial" w:hAnsi="Arial" w:cs="Arial"/>
          <w:sz w:val="20"/>
          <w:szCs w:val="20"/>
        </w:rPr>
        <w:t>, consistente en que los municipios tienen derecho a la recepción puntual, efectiva y completa tanto de las participaciones como de las aportaciones federales, pues en caso de entregarse extemporáneamente, se genera el pago de los intereses correspondientes;</w:t>
      </w:r>
    </w:p>
    <w:p w14:paraId="2A72F8CE"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 xml:space="preserve"> Derecho de los Municipios a Percibir las Contribuciones</w:t>
      </w:r>
      <w:r w:rsidRPr="00070F31">
        <w:rPr>
          <w:rFonts w:ascii="Arial" w:hAnsi="Arial" w:cs="Arial"/>
          <w:sz w:val="20"/>
          <w:szCs w:val="20"/>
        </w:rPr>
        <w:t>, incluyendo las tasas adicionales que establezcan los estados sobre la propiedad inmobiliaria, de su fraccionamiento, división, consolidación, traslación y mejora, así como las que tengan por base el cambio de valor de los inmuebles;</w:t>
      </w:r>
    </w:p>
    <w:p w14:paraId="17BFD0C1"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El Principio de Reserva de Fuentes de Ingresos Municipales,</w:t>
      </w:r>
      <w:r w:rsidRPr="00070F31">
        <w:rPr>
          <w:rFonts w:ascii="Arial" w:hAnsi="Arial" w:cs="Arial"/>
          <w:sz w:val="20"/>
          <w:szCs w:val="20"/>
        </w:rPr>
        <w:t xml:space="preserve"> que asegura a los municipios tener disponibles ciertas fuentes de ingreso para atender el cumplimiento de sus necesidades y responsabilidades públicas;</w:t>
      </w:r>
    </w:p>
    <w:p w14:paraId="34B82E64" w14:textId="77777777" w:rsidR="006B365D" w:rsidRPr="00070F31" w:rsidRDefault="006B365D" w:rsidP="000777F4">
      <w:pPr>
        <w:pStyle w:val="Sinespaciado"/>
        <w:numPr>
          <w:ilvl w:val="0"/>
          <w:numId w:val="20"/>
        </w:numPr>
        <w:spacing w:line="276" w:lineRule="auto"/>
        <w:jc w:val="both"/>
        <w:rPr>
          <w:rFonts w:ascii="Arial" w:hAnsi="Arial" w:cs="Arial"/>
          <w:sz w:val="20"/>
          <w:szCs w:val="20"/>
        </w:rPr>
      </w:pPr>
      <w:r w:rsidRPr="00070F31">
        <w:rPr>
          <w:rFonts w:ascii="Arial" w:hAnsi="Arial" w:cs="Arial"/>
          <w:b/>
          <w:sz w:val="20"/>
          <w:szCs w:val="20"/>
        </w:rPr>
        <w:t>La Facultad Constitucional de los Ayuntamientos,</w:t>
      </w:r>
      <w:r w:rsidRPr="00070F31">
        <w:rPr>
          <w:rFonts w:ascii="Arial" w:hAnsi="Arial" w:cs="Arial"/>
          <w:sz w:val="20"/>
          <w:szCs w:val="20"/>
        </w:rPr>
        <w:t xml:space="preserve">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w:t>
      </w:r>
    </w:p>
    <w:p w14:paraId="18D88799" w14:textId="77777777" w:rsidR="006B365D" w:rsidRPr="00070F31" w:rsidRDefault="006B365D" w:rsidP="006B365D">
      <w:pPr>
        <w:pStyle w:val="Sinespaciado"/>
        <w:spacing w:line="480" w:lineRule="auto"/>
        <w:ind w:left="708"/>
        <w:jc w:val="both"/>
        <w:rPr>
          <w:rFonts w:ascii="Arial" w:hAnsi="Arial" w:cs="Arial"/>
          <w:sz w:val="20"/>
          <w:szCs w:val="20"/>
        </w:rPr>
      </w:pPr>
      <w:r w:rsidRPr="00070F31">
        <w:rPr>
          <w:rFonts w:ascii="Arial" w:hAnsi="Arial" w:cs="Arial"/>
          <w:b/>
          <w:sz w:val="20"/>
          <w:szCs w:val="20"/>
        </w:rPr>
        <w:t>g)</w:t>
      </w:r>
      <w:r w:rsidRPr="00070F31">
        <w:rPr>
          <w:rFonts w:ascii="Arial" w:hAnsi="Arial" w:cs="Arial"/>
          <w:sz w:val="20"/>
          <w:szCs w:val="20"/>
        </w:rPr>
        <w:t xml:space="preserve"> La Facultad de las Legislaturas Estatales para Aprobar las Leyes de Ingresos de los Municipios.”</w:t>
      </w:r>
    </w:p>
    <w:p w14:paraId="45D6C72F" w14:textId="77777777" w:rsidR="006B365D" w:rsidRPr="00070F31" w:rsidRDefault="006B365D" w:rsidP="006B365D">
      <w:pPr>
        <w:spacing w:after="0"/>
        <w:jc w:val="both"/>
        <w:rPr>
          <w:rFonts w:ascii="Arial" w:eastAsia="Calibri" w:hAnsi="Arial" w:cs="Arial"/>
          <w:b/>
          <w:i/>
          <w:sz w:val="20"/>
          <w:szCs w:val="20"/>
        </w:rPr>
      </w:pPr>
      <w:r w:rsidRPr="00070F31">
        <w:rPr>
          <w:rFonts w:ascii="Arial" w:hAnsi="Arial" w:cs="Arial"/>
          <w:i/>
          <w:sz w:val="20"/>
          <w:szCs w:val="20"/>
        </w:rPr>
        <w:t>Controversia constitucional 70/2009. Municipio de Santiago Yaveo, Choapam, Estado de Oaxaca. 2 de junio de 2010. Cinco votos. Ponente: José Ramón Cossío Díaz. Secretarios: Laura Patricia Rojas Zamudio y Raúl Manuel Mejía Garza</w:t>
      </w:r>
      <w:r w:rsidRPr="00070F31">
        <w:rPr>
          <w:rFonts w:ascii="Arial" w:eastAsia="Calibri" w:hAnsi="Arial" w:cs="Arial"/>
          <w:b/>
          <w:i/>
          <w:sz w:val="20"/>
          <w:szCs w:val="20"/>
        </w:rPr>
        <w:t xml:space="preserve"> </w:t>
      </w:r>
    </w:p>
    <w:p w14:paraId="5BA41E4E" w14:textId="77777777" w:rsidR="006B365D" w:rsidRPr="00070F31" w:rsidRDefault="006B365D" w:rsidP="006B365D">
      <w:pPr>
        <w:spacing w:after="0"/>
        <w:jc w:val="both"/>
        <w:rPr>
          <w:rFonts w:ascii="Arial" w:eastAsia="Calibri" w:hAnsi="Arial" w:cs="Arial"/>
          <w:b/>
          <w:sz w:val="24"/>
          <w:szCs w:val="24"/>
        </w:rPr>
      </w:pPr>
    </w:p>
    <w:p w14:paraId="422B7412" w14:textId="77777777" w:rsidR="006B365D" w:rsidRPr="00070F31" w:rsidRDefault="006B365D" w:rsidP="006B365D">
      <w:pPr>
        <w:spacing w:after="0" w:line="360" w:lineRule="auto"/>
        <w:jc w:val="both"/>
        <w:rPr>
          <w:rFonts w:ascii="Arial" w:hAnsi="Arial" w:cs="Arial"/>
          <w:sz w:val="24"/>
          <w:szCs w:val="24"/>
        </w:rPr>
      </w:pPr>
      <w:r w:rsidRPr="00070F31">
        <w:rPr>
          <w:rFonts w:ascii="Arial" w:eastAsia="Calibri" w:hAnsi="Arial" w:cs="Arial"/>
          <w:b/>
          <w:sz w:val="24"/>
          <w:szCs w:val="24"/>
        </w:rPr>
        <w:t>IV.-</w:t>
      </w:r>
      <w:r w:rsidRPr="00070F31">
        <w:rPr>
          <w:rFonts w:ascii="Arial" w:hAnsi="Arial" w:cs="Arial"/>
          <w:sz w:val="24"/>
          <w:szCs w:val="24"/>
        </w:rPr>
        <w:t xml:space="preserve"> En razón a lo mencionado en los anteriores puntos, es que se propone que una vez revisadas todas las partidas, se realice la Primera Modificación al Presupuesto de Egresos para el Ejercicio Fiscal 2020 de este Municipio de San Pedro Tlaquepaque, en donde se considere pertinente realizarlo, velando en todo momento que dichas adecuaciones propicien el bienestar de la población, haciendo un gasto transparente, racional y eficaz, por lo que la Tesorería Municipal apegada a la normatividad legal aplicable deberá apegarse a los requisitos que para el caso prevé el artículo 79 de la Ley del Gobierno y la Administración Pública Municipal del Estado de Jalisco, para realizar la Modificación al Presupuesto de Ingresos y Egresos para el Ejercicio Fiscal 2020, incluyendo en la misma todas aquellas que se encuentren en lectura con el fin del realizar en su conjunto, todas aquellas modificaciones que versen sobre la materia presupuestal por lo que dicho artículo dispone:</w:t>
      </w:r>
    </w:p>
    <w:p w14:paraId="1810B94C"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“Artículo 79. El Congreso del Estado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 de conformidad con la Ley de Hacienda Municipal del Estado de Jalisco y los criterios generales de políticas económica.</w:t>
      </w:r>
    </w:p>
    <w:p w14:paraId="54A15B85" w14:textId="77777777" w:rsidR="006B365D" w:rsidRPr="00070F31" w:rsidRDefault="006B365D" w:rsidP="006B365D">
      <w:pPr>
        <w:spacing w:after="0"/>
        <w:jc w:val="both"/>
        <w:rPr>
          <w:rFonts w:ascii="Arial" w:hAnsi="Arial" w:cs="Arial"/>
          <w:i/>
          <w:sz w:val="20"/>
          <w:szCs w:val="20"/>
        </w:rPr>
      </w:pPr>
    </w:p>
    <w:p w14:paraId="4D40DF06"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Los presupuestos municipales estarán basados en los programas que señalen los objetivos y las metas con base a los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w:t>
      </w:r>
    </w:p>
    <w:p w14:paraId="4CB8BDA0" w14:textId="77777777" w:rsidR="006B365D" w:rsidRPr="00070F31" w:rsidRDefault="006B365D" w:rsidP="006B365D">
      <w:pPr>
        <w:spacing w:after="0"/>
        <w:jc w:val="both"/>
        <w:rPr>
          <w:rFonts w:ascii="Arial" w:hAnsi="Arial" w:cs="Arial"/>
          <w:i/>
          <w:sz w:val="20"/>
          <w:szCs w:val="20"/>
        </w:rPr>
      </w:pPr>
    </w:p>
    <w:p w14:paraId="664F71CC"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10CD94AD" w14:textId="77777777" w:rsidR="006B365D" w:rsidRPr="00070F31" w:rsidRDefault="006B365D" w:rsidP="006B365D">
      <w:pPr>
        <w:spacing w:after="0"/>
        <w:jc w:val="both"/>
        <w:rPr>
          <w:rFonts w:ascii="Arial" w:hAnsi="Arial" w:cs="Arial"/>
          <w:i/>
          <w:sz w:val="20"/>
          <w:szCs w:val="20"/>
        </w:rPr>
      </w:pPr>
    </w:p>
    <w:p w14:paraId="39CD6419"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Adicionalmente, la iniciativa de leyes de ingresos deberá incluir lo siguiente:</w:t>
      </w:r>
    </w:p>
    <w:p w14:paraId="1785F637" w14:textId="77777777" w:rsidR="006B365D" w:rsidRPr="00070F31" w:rsidRDefault="006B365D" w:rsidP="006B365D">
      <w:pPr>
        <w:spacing w:after="0"/>
        <w:jc w:val="both"/>
        <w:rPr>
          <w:rFonts w:ascii="Arial" w:hAnsi="Arial" w:cs="Arial"/>
          <w:i/>
          <w:sz w:val="20"/>
          <w:szCs w:val="20"/>
        </w:rPr>
      </w:pPr>
    </w:p>
    <w:p w14:paraId="09435B60"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I.- Proyecciones de finanzas públicas,, considerando las premisas empleadas en los Criterios Generales de Política Económica.</w:t>
      </w:r>
    </w:p>
    <w:p w14:paraId="7815189C" w14:textId="77777777" w:rsidR="006B365D" w:rsidRPr="00070F31" w:rsidRDefault="006B365D" w:rsidP="006B365D">
      <w:pPr>
        <w:spacing w:after="0"/>
        <w:jc w:val="both"/>
        <w:rPr>
          <w:rFonts w:ascii="Arial" w:hAnsi="Arial" w:cs="Arial"/>
          <w:i/>
          <w:sz w:val="20"/>
          <w:szCs w:val="20"/>
        </w:rPr>
      </w:pPr>
    </w:p>
    <w:p w14:paraId="5C5E155A"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14:paraId="20660121" w14:textId="77777777" w:rsidR="006B365D" w:rsidRPr="00070F31" w:rsidRDefault="006B365D" w:rsidP="006B365D">
      <w:pPr>
        <w:spacing w:after="0"/>
        <w:jc w:val="both"/>
        <w:rPr>
          <w:rFonts w:ascii="Arial" w:hAnsi="Arial" w:cs="Arial"/>
          <w:i/>
          <w:sz w:val="20"/>
          <w:szCs w:val="20"/>
        </w:rPr>
      </w:pPr>
    </w:p>
    <w:p w14:paraId="044603E4"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II.- Descripción de los riesgos relevantes para las finanzas públicas, incluyendo los montos de deuda contingente, acompañados de propuestas de acción para enfrentarlos;</w:t>
      </w:r>
    </w:p>
    <w:p w14:paraId="0D0FFE73" w14:textId="77777777" w:rsidR="006B365D" w:rsidRPr="00070F31" w:rsidRDefault="006B365D" w:rsidP="006B365D">
      <w:pPr>
        <w:spacing w:after="0"/>
        <w:jc w:val="both"/>
        <w:rPr>
          <w:rFonts w:ascii="Arial" w:hAnsi="Arial" w:cs="Arial"/>
          <w:i/>
          <w:sz w:val="20"/>
          <w:szCs w:val="20"/>
        </w:rPr>
      </w:pPr>
    </w:p>
    <w:p w14:paraId="39A1333B"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III.- Los resultados de las finanzas públicas que abarquen un periodo de los tres últimos años y el ejercicio fiscal en cuestión , de acuerdo con los formatos que emita el Consejo Nacional de Armonización Contable para este fin, y</w:t>
      </w:r>
    </w:p>
    <w:p w14:paraId="783733C6" w14:textId="77777777" w:rsidR="006B365D" w:rsidRPr="00070F31" w:rsidRDefault="006B365D" w:rsidP="006B365D">
      <w:pPr>
        <w:spacing w:after="0"/>
        <w:jc w:val="both"/>
        <w:rPr>
          <w:rFonts w:ascii="Arial" w:hAnsi="Arial" w:cs="Arial"/>
          <w:i/>
          <w:sz w:val="20"/>
          <w:szCs w:val="20"/>
        </w:rPr>
      </w:pPr>
      <w:r w:rsidRPr="00070F31">
        <w:rPr>
          <w:rFonts w:ascii="Arial" w:hAnsi="Arial" w:cs="Arial"/>
          <w:i/>
          <w:sz w:val="20"/>
          <w:szCs w:val="20"/>
        </w:rPr>
        <w:t>Las protecciones y resultados a que se refieren las fracciones I y III precedentes, respectivamente, comprenderán sólo un año para el caso de los Municipios con una población menor a 200,000 habitantes, de acuerdo con el último censo o conteo de población que publique el Instituto Nacional de Estadísticas y Geografía.”</w:t>
      </w:r>
    </w:p>
    <w:p w14:paraId="78CA2EDC" w14:textId="77777777" w:rsidR="006B365D" w:rsidRPr="00070F31" w:rsidRDefault="006B365D" w:rsidP="006B365D">
      <w:pPr>
        <w:pStyle w:val="Sinespaciado1"/>
        <w:spacing w:line="276" w:lineRule="auto"/>
        <w:jc w:val="both"/>
        <w:rPr>
          <w:rFonts w:ascii="Arial" w:hAnsi="Arial" w:cs="Arial"/>
          <w:b/>
          <w:sz w:val="24"/>
          <w:szCs w:val="24"/>
        </w:rPr>
      </w:pPr>
    </w:p>
    <w:p w14:paraId="7F74988B" w14:textId="77777777" w:rsidR="006B365D" w:rsidRPr="00070F31" w:rsidRDefault="006B365D" w:rsidP="006B365D">
      <w:pPr>
        <w:pStyle w:val="Sinespaciado1"/>
        <w:spacing w:line="276" w:lineRule="auto"/>
        <w:jc w:val="both"/>
        <w:rPr>
          <w:rFonts w:ascii="Arial" w:hAnsi="Arial" w:cs="Arial"/>
          <w:b/>
          <w:sz w:val="24"/>
          <w:szCs w:val="24"/>
        </w:rPr>
      </w:pPr>
    </w:p>
    <w:p w14:paraId="370CF89E" w14:textId="77777777" w:rsidR="006B365D" w:rsidRPr="00070F31" w:rsidRDefault="006B365D" w:rsidP="006B365D">
      <w:pPr>
        <w:autoSpaceDE w:val="0"/>
        <w:autoSpaceDN w:val="0"/>
        <w:adjustRightInd w:val="0"/>
        <w:spacing w:after="0" w:line="360" w:lineRule="auto"/>
        <w:jc w:val="both"/>
        <w:rPr>
          <w:rFonts w:ascii="Arial" w:hAnsi="Arial" w:cs="Arial"/>
          <w:sz w:val="24"/>
          <w:szCs w:val="24"/>
        </w:rPr>
      </w:pPr>
      <w:r w:rsidRPr="00070F31">
        <w:rPr>
          <w:rFonts w:ascii="Arial" w:hAnsi="Arial" w:cs="Arial"/>
          <w:b/>
          <w:sz w:val="24"/>
          <w:szCs w:val="24"/>
        </w:rPr>
        <w:t>V.-</w:t>
      </w:r>
      <w:r w:rsidRPr="00070F31">
        <w:rPr>
          <w:rFonts w:ascii="Arial" w:hAnsi="Arial" w:cs="Arial"/>
          <w:sz w:val="24"/>
          <w:szCs w:val="24"/>
        </w:rPr>
        <w:t xml:space="preserve"> </w:t>
      </w:r>
      <w:r w:rsidRPr="00070F31">
        <w:rPr>
          <w:rFonts w:ascii="Arial" w:eastAsia="Malgun Gothic" w:hAnsi="Arial" w:cs="Arial"/>
          <w:sz w:val="24"/>
          <w:szCs w:val="24"/>
        </w:rPr>
        <w:t xml:space="preserve">Por lo antes expuesto los integrantes de la Comisión de Hacienda, Patrimonio y Presupuesto, </w:t>
      </w:r>
      <w:r w:rsidRPr="00070F31">
        <w:rPr>
          <w:rFonts w:ascii="Arial" w:eastAsia="Malgun Gothic" w:hAnsi="Arial" w:cs="Arial"/>
          <w:b/>
          <w:bCs/>
          <w:sz w:val="24"/>
          <w:szCs w:val="24"/>
        </w:rPr>
        <w:t>establecen procedente</w:t>
      </w:r>
      <w:r w:rsidRPr="00070F31">
        <w:rPr>
          <w:rFonts w:ascii="Arial" w:hAnsi="Arial" w:cs="Arial"/>
          <w:b/>
          <w:sz w:val="24"/>
          <w:szCs w:val="24"/>
        </w:rPr>
        <w:t xml:space="preserve"> la </w:t>
      </w:r>
      <w:r w:rsidRPr="00070F31">
        <w:rPr>
          <w:rFonts w:ascii="Arial" w:hAnsi="Arial" w:cs="Arial"/>
          <w:b/>
          <w:bCs/>
          <w:sz w:val="24"/>
          <w:szCs w:val="24"/>
        </w:rPr>
        <w:t xml:space="preserve">MODIFICACIÓN AL PRESUPUESTO DE EGRESOS DEL MUNICIPIO DE SAN PEDRO TLAQUEPAQUE </w:t>
      </w:r>
      <w:r w:rsidRPr="00070F31">
        <w:rPr>
          <w:rFonts w:ascii="Arial" w:hAnsi="Arial" w:cs="Arial"/>
          <w:sz w:val="24"/>
          <w:szCs w:val="24"/>
        </w:rPr>
        <w:t xml:space="preserve">correspondiente al </w:t>
      </w:r>
      <w:r w:rsidRPr="00070F31">
        <w:rPr>
          <w:rFonts w:ascii="Arial" w:hAnsi="Arial" w:cs="Arial"/>
          <w:b/>
          <w:sz w:val="24"/>
          <w:szCs w:val="24"/>
        </w:rPr>
        <w:t>Ejercicio Fiscal 2020</w:t>
      </w:r>
      <w:r w:rsidRPr="00070F31">
        <w:rPr>
          <w:rFonts w:ascii="Arial" w:hAnsi="Arial" w:cs="Arial"/>
          <w:sz w:val="24"/>
          <w:szCs w:val="24"/>
        </w:rPr>
        <w:t xml:space="preserve"> de conformidad a los anexos I, II, III y IV que forman parte del presente dictamen.</w:t>
      </w:r>
    </w:p>
    <w:p w14:paraId="07AAA370" w14:textId="77777777" w:rsidR="006B365D" w:rsidRPr="00070F31" w:rsidRDefault="006B365D" w:rsidP="006B365D">
      <w:pPr>
        <w:autoSpaceDE w:val="0"/>
        <w:autoSpaceDN w:val="0"/>
        <w:adjustRightInd w:val="0"/>
        <w:spacing w:after="0" w:line="360" w:lineRule="auto"/>
        <w:jc w:val="both"/>
        <w:rPr>
          <w:rFonts w:ascii="Arial" w:hAnsi="Arial" w:cs="Arial"/>
          <w:sz w:val="24"/>
          <w:szCs w:val="24"/>
        </w:rPr>
      </w:pPr>
    </w:p>
    <w:p w14:paraId="384CB197" w14:textId="77777777" w:rsidR="006B365D" w:rsidRPr="00070F31" w:rsidRDefault="006B365D" w:rsidP="006B365D">
      <w:pPr>
        <w:pStyle w:val="Sinespaciado1"/>
        <w:spacing w:line="360" w:lineRule="auto"/>
        <w:jc w:val="both"/>
        <w:rPr>
          <w:rFonts w:ascii="Arial" w:hAnsi="Arial" w:cs="Arial"/>
          <w:sz w:val="24"/>
          <w:szCs w:val="24"/>
        </w:rPr>
      </w:pPr>
      <w:r w:rsidRPr="00070F31">
        <w:rPr>
          <w:rFonts w:ascii="Arial" w:hAnsi="Arial" w:cs="Arial"/>
          <w:sz w:val="24"/>
          <w:szCs w:val="24"/>
        </w:rPr>
        <w:t>Sirven de fundamento para lo anteriormente expuesto lo establecido por los artículos 115 fracción IV y 126 de la Constitución Política de los Estados Unidos Mexicanos, artículos 1,2,3,10,37 fracción II, los artículos 88 y 89 de la Constitución Política del Estado de Jalisco, las atribuciones hacendarias previstas en el Título Quinto relativa “De la Hacienda y Patrimonio Municipales” y 79 de la Ley del Gobierno y la Administración Pública Municipal del Estado de Jalisco con fin de contar con un Presupuesto claro y preciso, en el cual se adviertan las partidas que representen en forma específica el gasto público y éstas sean congruentes en todos los anexos que forman el Presupuesto 2020; artículos 1,2,3,4 fracción I, 25 fracción XII,27 fracción VII, 33 fracción I y II, 92 fracción II, 94 fracción II, 152 y 154 del Reglamento del Gobierno y de la Administración Pública del Ayuntamiento Constitucional de San Pedro Tlaquepaque, los munícipes integrantes de la Comisión de Hacienda, Patrimonio y Presupuesto que  suscribimos la presente Iniciativa, nos permitimos proponer a la consideración el siguiente punto de:</w:t>
      </w:r>
    </w:p>
    <w:p w14:paraId="7145C6A5" w14:textId="77777777" w:rsidR="006B365D" w:rsidRPr="00070F31" w:rsidRDefault="006B365D" w:rsidP="006B365D">
      <w:pPr>
        <w:pStyle w:val="Sinespaciado1"/>
        <w:spacing w:line="360" w:lineRule="auto"/>
        <w:jc w:val="both"/>
        <w:rPr>
          <w:rFonts w:ascii="Arial" w:hAnsi="Arial" w:cs="Arial"/>
          <w:b/>
          <w:sz w:val="24"/>
          <w:szCs w:val="24"/>
        </w:rPr>
      </w:pPr>
    </w:p>
    <w:p w14:paraId="1CE28B26" w14:textId="77777777" w:rsidR="006B365D" w:rsidRPr="00640EA1" w:rsidRDefault="006B365D" w:rsidP="006B365D">
      <w:pPr>
        <w:pStyle w:val="Sinespaciado1"/>
        <w:spacing w:line="360" w:lineRule="auto"/>
        <w:jc w:val="center"/>
        <w:rPr>
          <w:rFonts w:ascii="Arial" w:hAnsi="Arial" w:cs="Arial"/>
          <w:b/>
          <w:sz w:val="24"/>
          <w:szCs w:val="24"/>
        </w:rPr>
      </w:pPr>
      <w:r w:rsidRPr="00640EA1">
        <w:rPr>
          <w:rFonts w:ascii="Arial" w:hAnsi="Arial" w:cs="Arial"/>
          <w:b/>
          <w:sz w:val="24"/>
          <w:szCs w:val="24"/>
        </w:rPr>
        <w:t>A C U E R D O</w:t>
      </w:r>
    </w:p>
    <w:p w14:paraId="3A00F72A" w14:textId="77777777" w:rsidR="006B365D" w:rsidRPr="00640EA1" w:rsidRDefault="006B365D" w:rsidP="006B365D">
      <w:pPr>
        <w:pStyle w:val="Sinespaciado1"/>
        <w:spacing w:line="360" w:lineRule="auto"/>
        <w:jc w:val="center"/>
        <w:rPr>
          <w:rFonts w:ascii="Arial" w:hAnsi="Arial" w:cs="Arial"/>
          <w:b/>
          <w:sz w:val="14"/>
          <w:szCs w:val="28"/>
        </w:rPr>
      </w:pPr>
    </w:p>
    <w:p w14:paraId="5216CF3D" w14:textId="77777777" w:rsidR="006B365D" w:rsidRPr="00640EA1" w:rsidRDefault="006B365D" w:rsidP="006B365D">
      <w:pPr>
        <w:spacing w:after="120" w:line="360" w:lineRule="auto"/>
        <w:jc w:val="both"/>
        <w:rPr>
          <w:rFonts w:ascii="Arial" w:hAnsi="Arial" w:cs="Arial"/>
          <w:sz w:val="24"/>
          <w:szCs w:val="24"/>
        </w:rPr>
      </w:pPr>
      <w:r w:rsidRPr="00640EA1">
        <w:rPr>
          <w:rFonts w:ascii="Arial" w:hAnsi="Arial" w:cs="Arial"/>
          <w:b/>
          <w:sz w:val="24"/>
          <w:szCs w:val="24"/>
        </w:rPr>
        <w:t>Primero</w:t>
      </w:r>
      <w:r w:rsidRPr="00640EA1">
        <w:rPr>
          <w:rFonts w:ascii="Arial" w:hAnsi="Arial" w:cs="Arial"/>
          <w:sz w:val="24"/>
          <w:szCs w:val="24"/>
        </w:rPr>
        <w:t>.- El Pleno de esta Ayuntamiento de San Pedro Tlaquepaque, aprueba y autoriza la SEGUNDA MODIFICACIÓN  Y CIERRE AL PRESUPUESTO DE EGRESOS PARA EL EJERCICIO FISCAL 2020, por</w:t>
      </w:r>
      <w:r w:rsidRPr="00640EA1">
        <w:rPr>
          <w:rFonts w:ascii="Arial" w:hAnsi="Arial" w:cs="Arial"/>
          <w:b/>
          <w:bCs/>
          <w:sz w:val="24"/>
          <w:szCs w:val="24"/>
        </w:rPr>
        <w:t>,</w:t>
      </w:r>
      <w:r w:rsidRPr="00640EA1">
        <w:rPr>
          <w:rFonts w:ascii="Arial" w:hAnsi="Arial" w:cs="Arial"/>
          <w:sz w:val="24"/>
          <w:szCs w:val="24"/>
        </w:rPr>
        <w:t xml:space="preserve"> </w:t>
      </w:r>
      <w:r w:rsidRPr="00640EA1">
        <w:rPr>
          <w:rFonts w:ascii="Arial" w:hAnsi="Arial" w:cs="Arial"/>
          <w:b/>
          <w:bCs/>
          <w:sz w:val="24"/>
          <w:szCs w:val="24"/>
        </w:rPr>
        <w:t xml:space="preserve">$2,427,932,684 (Dos mil cuatrocientos veintisiete millones novecientos treinta y dos mil seiscientos ochenta y cuatro pesos M.N) </w:t>
      </w:r>
      <w:r w:rsidRPr="00640EA1">
        <w:rPr>
          <w:rFonts w:ascii="Arial" w:hAnsi="Arial" w:cs="Arial"/>
          <w:sz w:val="24"/>
          <w:szCs w:val="24"/>
        </w:rPr>
        <w:t>distribuidos de la siguiente forma:</w:t>
      </w:r>
    </w:p>
    <w:p w14:paraId="4BFF43B3" w14:textId="77777777" w:rsidR="00640EA1" w:rsidRDefault="00640EA1" w:rsidP="006B365D">
      <w:pPr>
        <w:spacing w:after="120" w:line="360" w:lineRule="auto"/>
        <w:jc w:val="both"/>
        <w:rPr>
          <w:rFonts w:ascii="Arial" w:hAnsi="Arial" w:cs="Arial"/>
          <w:sz w:val="24"/>
          <w:szCs w:val="24"/>
        </w:rPr>
      </w:pPr>
    </w:p>
    <w:p w14:paraId="1AD512EE" w14:textId="77777777" w:rsidR="00640EA1" w:rsidRPr="00070F31" w:rsidRDefault="00640EA1" w:rsidP="006B365D">
      <w:pPr>
        <w:spacing w:after="120" w:line="360" w:lineRule="auto"/>
        <w:jc w:val="both"/>
        <w:rPr>
          <w:rFonts w:ascii="Arial" w:hAnsi="Arial" w:cs="Arial"/>
          <w:sz w:val="24"/>
          <w:szCs w:val="24"/>
        </w:rPr>
      </w:pPr>
    </w:p>
    <w:tbl>
      <w:tblPr>
        <w:tblW w:w="8581" w:type="dxa"/>
        <w:tblInd w:w="-142" w:type="dxa"/>
        <w:tblCellMar>
          <w:left w:w="70" w:type="dxa"/>
          <w:right w:w="70" w:type="dxa"/>
        </w:tblCellMar>
        <w:tblLook w:val="04A0" w:firstRow="1" w:lastRow="0" w:firstColumn="1" w:lastColumn="0" w:noHBand="0" w:noVBand="1"/>
      </w:tblPr>
      <w:tblGrid>
        <w:gridCol w:w="5746"/>
        <w:gridCol w:w="2835"/>
      </w:tblGrid>
      <w:tr w:rsidR="006B365D" w:rsidRPr="00070F31" w14:paraId="4A3BA677" w14:textId="77777777" w:rsidTr="00641353">
        <w:trPr>
          <w:trHeight w:val="614"/>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50192DDA"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7100E41A"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6029C1F9" w14:textId="77777777" w:rsidTr="00641353">
        <w:trPr>
          <w:trHeight w:val="614"/>
        </w:trPr>
        <w:tc>
          <w:tcPr>
            <w:tcW w:w="5746" w:type="dxa"/>
            <w:vMerge/>
            <w:tcBorders>
              <w:top w:val="single" w:sz="4" w:space="0" w:color="auto"/>
              <w:left w:val="single" w:sz="4" w:space="0" w:color="auto"/>
              <w:bottom w:val="single" w:sz="8" w:space="0" w:color="000000"/>
              <w:right w:val="single" w:sz="4" w:space="0" w:color="auto"/>
            </w:tcBorders>
            <w:vAlign w:val="center"/>
            <w:hideMark/>
          </w:tcPr>
          <w:p w14:paraId="6D6E0828" w14:textId="77777777" w:rsidR="006B365D" w:rsidRPr="00070F31" w:rsidRDefault="006B365D" w:rsidP="00641353">
            <w:pPr>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14:paraId="313BDA12" w14:textId="77777777" w:rsidR="006B365D" w:rsidRPr="00070F31" w:rsidRDefault="006B365D" w:rsidP="00641353">
            <w:pPr>
              <w:rPr>
                <w:rFonts w:ascii="Arial" w:hAnsi="Arial" w:cs="Arial"/>
                <w:b/>
                <w:bCs/>
                <w:i/>
                <w:sz w:val="24"/>
                <w:szCs w:val="24"/>
              </w:rPr>
            </w:pPr>
          </w:p>
        </w:tc>
      </w:tr>
      <w:tr w:rsidR="006B365D" w:rsidRPr="00070F31" w14:paraId="67FBC53A" w14:textId="77777777" w:rsidTr="00641353">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3D035AB4"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I N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14:paraId="44BB7EC9"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42DE7722"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40CA249A" w14:textId="77777777" w:rsidR="006B365D" w:rsidRPr="00070F31" w:rsidRDefault="006B365D" w:rsidP="00641353">
            <w:pPr>
              <w:rPr>
                <w:rFonts w:ascii="Arial" w:hAnsi="Arial" w:cs="Arial"/>
                <w:i/>
                <w:sz w:val="24"/>
                <w:szCs w:val="24"/>
              </w:rPr>
            </w:pPr>
            <w:r w:rsidRPr="00070F31">
              <w:rPr>
                <w:rFonts w:ascii="Arial" w:hAnsi="Arial" w:cs="Arial"/>
                <w:i/>
                <w:sz w:val="24"/>
                <w:szCs w:val="24"/>
              </w:rPr>
              <w:t>Impuestos</w:t>
            </w:r>
          </w:p>
        </w:tc>
        <w:tc>
          <w:tcPr>
            <w:tcW w:w="2835" w:type="dxa"/>
            <w:tcBorders>
              <w:top w:val="nil"/>
              <w:left w:val="nil"/>
              <w:bottom w:val="single" w:sz="4" w:space="0" w:color="auto"/>
              <w:right w:val="single" w:sz="4" w:space="0" w:color="auto"/>
            </w:tcBorders>
            <w:shd w:val="clear" w:color="000000" w:fill="FFFFFF"/>
            <w:noWrap/>
            <w:vAlign w:val="center"/>
            <w:hideMark/>
          </w:tcPr>
          <w:p w14:paraId="25EAFC51"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420,517,054</w:t>
            </w:r>
          </w:p>
        </w:tc>
      </w:tr>
      <w:tr w:rsidR="006B365D" w:rsidRPr="00070F31" w14:paraId="34AB38EF"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6B8D26AB" w14:textId="77777777" w:rsidR="006B365D" w:rsidRPr="00070F31" w:rsidRDefault="006B365D" w:rsidP="00641353">
            <w:pPr>
              <w:rPr>
                <w:rFonts w:ascii="Arial" w:hAnsi="Arial" w:cs="Arial"/>
                <w:i/>
                <w:sz w:val="24"/>
                <w:szCs w:val="24"/>
              </w:rPr>
            </w:pPr>
            <w:r w:rsidRPr="00070F31">
              <w:rPr>
                <w:rFonts w:ascii="Arial" w:hAnsi="Arial" w:cs="Arial"/>
                <w:i/>
                <w:sz w:val="24"/>
                <w:szCs w:val="24"/>
              </w:rPr>
              <w:t>Derechos</w:t>
            </w:r>
          </w:p>
        </w:tc>
        <w:tc>
          <w:tcPr>
            <w:tcW w:w="2835" w:type="dxa"/>
            <w:tcBorders>
              <w:top w:val="nil"/>
              <w:left w:val="nil"/>
              <w:bottom w:val="single" w:sz="4" w:space="0" w:color="auto"/>
              <w:right w:val="single" w:sz="4" w:space="0" w:color="auto"/>
            </w:tcBorders>
            <w:shd w:val="clear" w:color="000000" w:fill="FFFFFF"/>
            <w:noWrap/>
            <w:vAlign w:val="center"/>
            <w:hideMark/>
          </w:tcPr>
          <w:p w14:paraId="21116DBA"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144,238,103</w:t>
            </w:r>
          </w:p>
        </w:tc>
      </w:tr>
      <w:tr w:rsidR="006B365D" w:rsidRPr="00070F31" w14:paraId="2D185AB6"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14:paraId="27B403CA" w14:textId="77777777" w:rsidR="006B365D" w:rsidRPr="00070F31" w:rsidRDefault="006B365D" w:rsidP="00641353">
            <w:pPr>
              <w:rPr>
                <w:rFonts w:ascii="Arial" w:hAnsi="Arial" w:cs="Arial"/>
                <w:i/>
                <w:sz w:val="24"/>
                <w:szCs w:val="24"/>
              </w:rPr>
            </w:pPr>
            <w:r w:rsidRPr="00070F31">
              <w:rPr>
                <w:rFonts w:ascii="Arial" w:hAnsi="Arial" w:cs="Arial"/>
                <w:i/>
                <w:sz w:val="24"/>
                <w:szCs w:val="24"/>
              </w:rPr>
              <w:t>Productos</w:t>
            </w:r>
          </w:p>
        </w:tc>
        <w:tc>
          <w:tcPr>
            <w:tcW w:w="2835" w:type="dxa"/>
            <w:tcBorders>
              <w:top w:val="nil"/>
              <w:left w:val="nil"/>
              <w:bottom w:val="single" w:sz="4" w:space="0" w:color="auto"/>
              <w:right w:val="single" w:sz="4" w:space="0" w:color="auto"/>
            </w:tcBorders>
            <w:shd w:val="clear" w:color="000000" w:fill="FFFFFF"/>
            <w:noWrap/>
            <w:vAlign w:val="center"/>
          </w:tcPr>
          <w:p w14:paraId="4002237D"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10,017,553</w:t>
            </w:r>
          </w:p>
        </w:tc>
      </w:tr>
      <w:tr w:rsidR="006B365D" w:rsidRPr="00070F31" w14:paraId="08812FFD"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1A5CCBF7" w14:textId="77777777" w:rsidR="006B365D" w:rsidRPr="00070F31" w:rsidRDefault="006B365D" w:rsidP="00641353">
            <w:pPr>
              <w:rPr>
                <w:rFonts w:ascii="Arial" w:hAnsi="Arial" w:cs="Arial"/>
                <w:i/>
                <w:sz w:val="24"/>
                <w:szCs w:val="24"/>
              </w:rPr>
            </w:pPr>
            <w:r w:rsidRPr="00070F31">
              <w:rPr>
                <w:rFonts w:ascii="Arial" w:hAnsi="Arial" w:cs="Arial"/>
                <w:i/>
                <w:sz w:val="24"/>
                <w:szCs w:val="24"/>
              </w:rPr>
              <w:t>Aprovechamientos</w:t>
            </w:r>
          </w:p>
        </w:tc>
        <w:tc>
          <w:tcPr>
            <w:tcW w:w="2835" w:type="dxa"/>
            <w:tcBorders>
              <w:top w:val="nil"/>
              <w:left w:val="nil"/>
              <w:bottom w:val="single" w:sz="4" w:space="0" w:color="auto"/>
              <w:right w:val="single" w:sz="4" w:space="0" w:color="auto"/>
            </w:tcBorders>
            <w:shd w:val="clear" w:color="000000" w:fill="FFFFFF"/>
            <w:noWrap/>
            <w:vAlign w:val="center"/>
            <w:hideMark/>
          </w:tcPr>
          <w:p w14:paraId="75098005"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123,622,330</w:t>
            </w:r>
          </w:p>
        </w:tc>
      </w:tr>
      <w:tr w:rsidR="006B365D" w:rsidRPr="00070F31" w14:paraId="2751C233"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5F1AAD3D" w14:textId="77777777" w:rsidR="006B365D" w:rsidRPr="00070F31" w:rsidRDefault="006B365D" w:rsidP="00641353">
            <w:pPr>
              <w:rPr>
                <w:rFonts w:ascii="Arial" w:hAnsi="Arial" w:cs="Arial"/>
                <w:i/>
                <w:sz w:val="24"/>
                <w:szCs w:val="24"/>
              </w:rPr>
            </w:pPr>
            <w:r w:rsidRPr="00070F31">
              <w:rPr>
                <w:rFonts w:ascii="Arial" w:hAnsi="Arial" w:cs="Arial"/>
                <w:i/>
                <w:sz w:val="24"/>
                <w:szCs w:val="24"/>
              </w:rPr>
              <w:t xml:space="preserve">Ingresos por ventas de muebles y servicios </w:t>
            </w:r>
          </w:p>
        </w:tc>
        <w:tc>
          <w:tcPr>
            <w:tcW w:w="2835" w:type="dxa"/>
            <w:tcBorders>
              <w:top w:val="nil"/>
              <w:left w:val="nil"/>
              <w:bottom w:val="single" w:sz="4" w:space="0" w:color="auto"/>
              <w:right w:val="single" w:sz="4" w:space="0" w:color="auto"/>
            </w:tcBorders>
            <w:shd w:val="clear" w:color="000000" w:fill="FFFFFF"/>
            <w:noWrap/>
            <w:vAlign w:val="center"/>
            <w:hideMark/>
          </w:tcPr>
          <w:p w14:paraId="1D74DD1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608,694</w:t>
            </w:r>
          </w:p>
        </w:tc>
      </w:tr>
      <w:tr w:rsidR="006B365D" w:rsidRPr="00070F31" w14:paraId="7AC62B6C"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0693DD05"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 xml:space="preserve">Participaciones y aportaciones </w:t>
            </w:r>
          </w:p>
        </w:tc>
        <w:tc>
          <w:tcPr>
            <w:tcW w:w="2835" w:type="dxa"/>
            <w:tcBorders>
              <w:top w:val="nil"/>
              <w:left w:val="nil"/>
              <w:bottom w:val="single" w:sz="4" w:space="0" w:color="auto"/>
              <w:right w:val="single" w:sz="4" w:space="0" w:color="auto"/>
            </w:tcBorders>
            <w:shd w:val="clear" w:color="000000" w:fill="FFFFFF"/>
            <w:noWrap/>
            <w:vAlign w:val="center"/>
            <w:hideMark/>
          </w:tcPr>
          <w:p w14:paraId="7192CF06"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1,678,202,451</w:t>
            </w:r>
          </w:p>
          <w:p w14:paraId="281CFA97" w14:textId="77777777" w:rsidR="006B365D" w:rsidRPr="00070F31" w:rsidRDefault="006B365D" w:rsidP="00641353">
            <w:pPr>
              <w:spacing w:after="0"/>
              <w:jc w:val="right"/>
              <w:rPr>
                <w:rFonts w:ascii="Arial" w:hAnsi="Arial" w:cs="Arial"/>
                <w:i/>
                <w:sz w:val="24"/>
                <w:szCs w:val="24"/>
              </w:rPr>
            </w:pPr>
          </w:p>
        </w:tc>
      </w:tr>
      <w:tr w:rsidR="006B365D" w:rsidRPr="00070F31" w14:paraId="7E5870C9"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1F7CD3C2"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hideMark/>
          </w:tcPr>
          <w:p w14:paraId="12D48755"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50,726,499</w:t>
            </w:r>
          </w:p>
        </w:tc>
      </w:tr>
      <w:tr w:rsidR="006B365D" w:rsidRPr="00070F31" w14:paraId="0D426FA9"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14:paraId="21EBD5F8" w14:textId="77777777" w:rsidR="006B365D" w:rsidRPr="00070F31" w:rsidRDefault="006B365D" w:rsidP="00641353">
            <w:pPr>
              <w:rPr>
                <w:rFonts w:ascii="Arial" w:hAnsi="Arial" w:cs="Arial"/>
                <w:i/>
                <w:sz w:val="24"/>
                <w:szCs w:val="24"/>
              </w:rPr>
            </w:pPr>
            <w:r w:rsidRPr="00070F31">
              <w:rPr>
                <w:rFonts w:ascii="Arial" w:hAnsi="Arial" w:cs="Arial"/>
                <w:i/>
                <w:sz w:val="24"/>
                <w:szCs w:val="24"/>
              </w:rPr>
              <w:t>Ingresos derivados de financiamiento</w:t>
            </w:r>
          </w:p>
        </w:tc>
        <w:tc>
          <w:tcPr>
            <w:tcW w:w="2835" w:type="dxa"/>
            <w:tcBorders>
              <w:top w:val="nil"/>
              <w:left w:val="nil"/>
              <w:bottom w:val="single" w:sz="4" w:space="0" w:color="auto"/>
              <w:right w:val="single" w:sz="4" w:space="0" w:color="auto"/>
            </w:tcBorders>
            <w:shd w:val="clear" w:color="000000" w:fill="FFFFFF"/>
            <w:noWrap/>
            <w:vAlign w:val="center"/>
          </w:tcPr>
          <w:p w14:paraId="6F7C43D0"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0</w:t>
            </w:r>
          </w:p>
        </w:tc>
      </w:tr>
      <w:tr w:rsidR="006B365D" w:rsidRPr="00070F31" w14:paraId="3D2B05B9" w14:textId="77777777" w:rsidTr="00641353">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48C26BDA"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INGRESOS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65B072A5"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3687659F" w14:textId="77777777" w:rsidR="006B365D" w:rsidRPr="00070F31" w:rsidRDefault="006B365D" w:rsidP="006B365D">
      <w:pPr>
        <w:spacing w:after="0"/>
        <w:ind w:firstLine="708"/>
        <w:jc w:val="both"/>
        <w:rPr>
          <w:rFonts w:ascii="Arial" w:hAnsi="Arial" w:cs="Arial"/>
          <w:b/>
          <w:sz w:val="24"/>
          <w:szCs w:val="24"/>
          <w:lang w:eastAsia="es-MX"/>
        </w:rPr>
      </w:pPr>
    </w:p>
    <w:tbl>
      <w:tblPr>
        <w:tblW w:w="8581" w:type="dxa"/>
        <w:tblInd w:w="-142" w:type="dxa"/>
        <w:tblCellMar>
          <w:left w:w="70" w:type="dxa"/>
          <w:right w:w="70" w:type="dxa"/>
        </w:tblCellMar>
        <w:tblLook w:val="04A0" w:firstRow="1" w:lastRow="0" w:firstColumn="1" w:lastColumn="0" w:noHBand="0" w:noVBand="1"/>
      </w:tblPr>
      <w:tblGrid>
        <w:gridCol w:w="5746"/>
        <w:gridCol w:w="2835"/>
      </w:tblGrid>
      <w:tr w:rsidR="006B365D" w:rsidRPr="00070F31" w14:paraId="78222418" w14:textId="77777777" w:rsidTr="00641353">
        <w:trPr>
          <w:trHeight w:val="614"/>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03524F52" w14:textId="77777777" w:rsidR="006B365D" w:rsidRPr="00070F31" w:rsidRDefault="006B365D" w:rsidP="00641353">
            <w:pPr>
              <w:jc w:val="center"/>
              <w:rPr>
                <w:rFonts w:ascii="Arial" w:hAnsi="Arial" w:cs="Arial"/>
                <w:b/>
                <w:bCs/>
                <w:i/>
                <w:sz w:val="24"/>
                <w:szCs w:val="24"/>
                <w:lang w:eastAsia="es-MX"/>
              </w:rPr>
            </w:pPr>
            <w:r w:rsidRPr="00070F31">
              <w:rPr>
                <w:rFonts w:ascii="Arial" w:hAnsi="Arial" w:cs="Arial"/>
                <w:b/>
                <w:bCs/>
                <w:i/>
                <w:sz w:val="24"/>
                <w:szCs w:val="24"/>
              </w:rPr>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14:paraId="07B9A601"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 xml:space="preserve"> PRESUPUESTO MODIFICADO</w:t>
            </w:r>
          </w:p>
        </w:tc>
      </w:tr>
      <w:tr w:rsidR="006B365D" w:rsidRPr="00070F31" w14:paraId="53EF4BC7" w14:textId="77777777" w:rsidTr="00641353">
        <w:trPr>
          <w:trHeight w:val="614"/>
        </w:trPr>
        <w:tc>
          <w:tcPr>
            <w:tcW w:w="5746" w:type="dxa"/>
            <w:vMerge/>
            <w:tcBorders>
              <w:top w:val="single" w:sz="4" w:space="0" w:color="auto"/>
              <w:left w:val="single" w:sz="4" w:space="0" w:color="auto"/>
              <w:bottom w:val="single" w:sz="8" w:space="0" w:color="000000"/>
              <w:right w:val="single" w:sz="4" w:space="0" w:color="auto"/>
            </w:tcBorders>
            <w:vAlign w:val="center"/>
            <w:hideMark/>
          </w:tcPr>
          <w:p w14:paraId="50CF923D" w14:textId="77777777" w:rsidR="006B365D" w:rsidRPr="00070F31" w:rsidRDefault="006B365D" w:rsidP="00641353">
            <w:pPr>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14:paraId="4629FD82" w14:textId="77777777" w:rsidR="006B365D" w:rsidRPr="00070F31" w:rsidRDefault="006B365D" w:rsidP="00641353">
            <w:pPr>
              <w:rPr>
                <w:rFonts w:ascii="Arial" w:hAnsi="Arial" w:cs="Arial"/>
                <w:b/>
                <w:bCs/>
                <w:i/>
                <w:sz w:val="24"/>
                <w:szCs w:val="24"/>
              </w:rPr>
            </w:pPr>
          </w:p>
        </w:tc>
      </w:tr>
      <w:tr w:rsidR="006B365D" w:rsidRPr="00070F31" w14:paraId="31E70F0A" w14:textId="77777777" w:rsidTr="00641353">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E3AEC2F"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E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14:paraId="55838736" w14:textId="77777777" w:rsidR="006B365D" w:rsidRPr="00070F31" w:rsidRDefault="006B365D" w:rsidP="00641353">
            <w:pPr>
              <w:rPr>
                <w:rFonts w:ascii="Arial" w:hAnsi="Arial" w:cs="Arial"/>
                <w:i/>
                <w:color w:val="000000"/>
                <w:sz w:val="24"/>
                <w:szCs w:val="24"/>
              </w:rPr>
            </w:pPr>
            <w:r w:rsidRPr="00070F31">
              <w:rPr>
                <w:rFonts w:ascii="Arial" w:hAnsi="Arial" w:cs="Arial"/>
                <w:i/>
                <w:color w:val="000000"/>
                <w:sz w:val="24"/>
                <w:szCs w:val="24"/>
              </w:rPr>
              <w:t> </w:t>
            </w:r>
          </w:p>
        </w:tc>
      </w:tr>
      <w:tr w:rsidR="006B365D" w:rsidRPr="00070F31" w14:paraId="0748442D"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0838C61B"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Personales</w:t>
            </w:r>
          </w:p>
        </w:tc>
        <w:tc>
          <w:tcPr>
            <w:tcW w:w="2835" w:type="dxa"/>
            <w:tcBorders>
              <w:top w:val="nil"/>
              <w:left w:val="nil"/>
              <w:bottom w:val="single" w:sz="4" w:space="0" w:color="auto"/>
              <w:right w:val="single" w:sz="4" w:space="0" w:color="auto"/>
            </w:tcBorders>
            <w:shd w:val="clear" w:color="000000" w:fill="FFFFFF"/>
            <w:noWrap/>
            <w:vAlign w:val="center"/>
            <w:hideMark/>
          </w:tcPr>
          <w:p w14:paraId="0514BAA0"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1,244,670,212</w:t>
            </w:r>
          </w:p>
        </w:tc>
      </w:tr>
      <w:tr w:rsidR="006B365D" w:rsidRPr="00070F31" w14:paraId="5963E620"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7A6C20BA" w14:textId="77777777" w:rsidR="006B365D" w:rsidRPr="00070F31" w:rsidRDefault="006B365D" w:rsidP="00641353">
            <w:pPr>
              <w:rPr>
                <w:rFonts w:ascii="Arial" w:hAnsi="Arial" w:cs="Arial"/>
                <w:i/>
                <w:sz w:val="24"/>
                <w:szCs w:val="24"/>
              </w:rPr>
            </w:pPr>
            <w:r w:rsidRPr="00070F31">
              <w:rPr>
                <w:rFonts w:ascii="Arial" w:hAnsi="Arial" w:cs="Arial"/>
                <w:i/>
                <w:sz w:val="24"/>
                <w:szCs w:val="24"/>
              </w:rPr>
              <w:t>Materiales y Suministros</w:t>
            </w:r>
          </w:p>
        </w:tc>
        <w:tc>
          <w:tcPr>
            <w:tcW w:w="2835" w:type="dxa"/>
            <w:tcBorders>
              <w:top w:val="nil"/>
              <w:left w:val="nil"/>
              <w:bottom w:val="single" w:sz="4" w:space="0" w:color="auto"/>
              <w:right w:val="single" w:sz="4" w:space="0" w:color="auto"/>
            </w:tcBorders>
            <w:shd w:val="clear" w:color="000000" w:fill="FFFFFF"/>
            <w:noWrap/>
            <w:vAlign w:val="center"/>
            <w:hideMark/>
          </w:tcPr>
          <w:p w14:paraId="21306A1F"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251,457,119</w:t>
            </w:r>
          </w:p>
        </w:tc>
      </w:tr>
      <w:tr w:rsidR="006B365D" w:rsidRPr="00070F31" w14:paraId="331AC81D"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14:paraId="688042AC" w14:textId="77777777" w:rsidR="006B365D" w:rsidRPr="00070F31" w:rsidRDefault="006B365D" w:rsidP="00641353">
            <w:pPr>
              <w:rPr>
                <w:rFonts w:ascii="Arial" w:hAnsi="Arial" w:cs="Arial"/>
                <w:i/>
                <w:sz w:val="24"/>
                <w:szCs w:val="24"/>
              </w:rPr>
            </w:pPr>
            <w:r w:rsidRPr="00070F31">
              <w:rPr>
                <w:rFonts w:ascii="Arial" w:hAnsi="Arial" w:cs="Arial"/>
                <w:i/>
                <w:sz w:val="24"/>
                <w:szCs w:val="24"/>
              </w:rPr>
              <w:t>Servicios Generales</w:t>
            </w:r>
          </w:p>
        </w:tc>
        <w:tc>
          <w:tcPr>
            <w:tcW w:w="2835" w:type="dxa"/>
            <w:tcBorders>
              <w:top w:val="nil"/>
              <w:left w:val="nil"/>
              <w:bottom w:val="single" w:sz="4" w:space="0" w:color="auto"/>
              <w:right w:val="single" w:sz="4" w:space="0" w:color="auto"/>
            </w:tcBorders>
            <w:shd w:val="clear" w:color="000000" w:fill="FFFFFF"/>
            <w:noWrap/>
            <w:vAlign w:val="center"/>
          </w:tcPr>
          <w:p w14:paraId="1B8AB3A7"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463,670,748</w:t>
            </w:r>
          </w:p>
        </w:tc>
      </w:tr>
      <w:tr w:rsidR="006B365D" w:rsidRPr="00070F31" w14:paraId="5CD00C2E"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257BCE16" w14:textId="77777777" w:rsidR="006B365D" w:rsidRPr="00070F31" w:rsidRDefault="006B365D" w:rsidP="00641353">
            <w:pPr>
              <w:rPr>
                <w:rFonts w:ascii="Arial" w:hAnsi="Arial" w:cs="Arial"/>
                <w:i/>
                <w:sz w:val="24"/>
                <w:szCs w:val="24"/>
              </w:rPr>
            </w:pPr>
            <w:r w:rsidRPr="00070F31">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tcPr>
          <w:p w14:paraId="199DFBC2"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150,225,281</w:t>
            </w:r>
          </w:p>
        </w:tc>
      </w:tr>
      <w:tr w:rsidR="006B365D" w:rsidRPr="00070F31" w14:paraId="7120C338"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34701E39" w14:textId="77777777" w:rsidR="006B365D" w:rsidRPr="00070F31" w:rsidRDefault="006B365D" w:rsidP="00641353">
            <w:pPr>
              <w:rPr>
                <w:rFonts w:ascii="Arial" w:hAnsi="Arial" w:cs="Arial"/>
                <w:i/>
                <w:sz w:val="24"/>
                <w:szCs w:val="24"/>
              </w:rPr>
            </w:pPr>
            <w:r w:rsidRPr="00070F31">
              <w:rPr>
                <w:rFonts w:ascii="Arial" w:hAnsi="Arial" w:cs="Arial"/>
                <w:i/>
                <w:sz w:val="24"/>
                <w:szCs w:val="24"/>
              </w:rPr>
              <w:t>Bienes Muebles, Inmuebles e Intangibles</w:t>
            </w:r>
          </w:p>
        </w:tc>
        <w:tc>
          <w:tcPr>
            <w:tcW w:w="2835" w:type="dxa"/>
            <w:tcBorders>
              <w:top w:val="nil"/>
              <w:left w:val="nil"/>
              <w:bottom w:val="single" w:sz="4" w:space="0" w:color="auto"/>
              <w:right w:val="single" w:sz="4" w:space="0" w:color="auto"/>
            </w:tcBorders>
            <w:shd w:val="clear" w:color="000000" w:fill="FFFFFF"/>
            <w:noWrap/>
            <w:vAlign w:val="center"/>
            <w:hideMark/>
          </w:tcPr>
          <w:p w14:paraId="4C443E8F"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22,981,063</w:t>
            </w:r>
          </w:p>
        </w:tc>
      </w:tr>
      <w:tr w:rsidR="006B365D" w:rsidRPr="00070F31" w14:paraId="7C20477B"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10EE424B" w14:textId="77777777" w:rsidR="006B365D" w:rsidRPr="00070F31" w:rsidRDefault="006B365D" w:rsidP="00641353">
            <w:pPr>
              <w:spacing w:after="0"/>
              <w:rPr>
                <w:rFonts w:ascii="Arial" w:hAnsi="Arial" w:cs="Arial"/>
                <w:i/>
                <w:sz w:val="24"/>
                <w:szCs w:val="24"/>
              </w:rPr>
            </w:pPr>
            <w:r w:rsidRPr="00070F31">
              <w:rPr>
                <w:rFonts w:ascii="Arial" w:hAnsi="Arial" w:cs="Arial"/>
                <w:i/>
                <w:sz w:val="24"/>
                <w:szCs w:val="24"/>
              </w:rPr>
              <w:t>Inversión Publica</w:t>
            </w:r>
          </w:p>
          <w:p w14:paraId="1F71EFF8" w14:textId="77777777" w:rsidR="006B365D" w:rsidRPr="00070F31" w:rsidRDefault="006B365D" w:rsidP="00641353">
            <w:pPr>
              <w:spacing w:after="0"/>
              <w:rPr>
                <w:rFonts w:ascii="Arial" w:hAnsi="Arial" w:cs="Arial"/>
                <w:i/>
                <w:sz w:val="24"/>
                <w:szCs w:val="24"/>
              </w:rPr>
            </w:pPr>
          </w:p>
          <w:p w14:paraId="710FC3D3" w14:textId="77777777" w:rsidR="006B365D" w:rsidRPr="00070F31" w:rsidRDefault="006B365D" w:rsidP="00641353">
            <w:pPr>
              <w:spacing w:after="0"/>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14:paraId="04D8617A" w14:textId="77777777" w:rsidR="006B365D" w:rsidRPr="00070F31" w:rsidRDefault="006B365D" w:rsidP="00641353">
            <w:pPr>
              <w:spacing w:after="0"/>
              <w:jc w:val="right"/>
              <w:rPr>
                <w:rFonts w:ascii="Arial" w:hAnsi="Arial" w:cs="Arial"/>
                <w:i/>
                <w:sz w:val="24"/>
                <w:szCs w:val="24"/>
              </w:rPr>
            </w:pPr>
            <w:r w:rsidRPr="00070F31">
              <w:rPr>
                <w:rFonts w:ascii="Arial" w:hAnsi="Arial" w:cs="Arial"/>
                <w:i/>
                <w:sz w:val="24"/>
                <w:szCs w:val="24"/>
              </w:rPr>
              <w:t>235,670,583</w:t>
            </w:r>
          </w:p>
        </w:tc>
      </w:tr>
      <w:tr w:rsidR="006B365D" w:rsidRPr="00070F31" w14:paraId="7CB15937" w14:textId="77777777" w:rsidTr="00641353">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14:paraId="7D63226E" w14:textId="77777777" w:rsidR="006B365D" w:rsidRPr="00070F31" w:rsidRDefault="006B365D" w:rsidP="00641353">
            <w:pPr>
              <w:rPr>
                <w:rFonts w:ascii="Arial" w:hAnsi="Arial" w:cs="Arial"/>
                <w:i/>
                <w:sz w:val="24"/>
                <w:szCs w:val="24"/>
              </w:rPr>
            </w:pPr>
            <w:r w:rsidRPr="00070F31">
              <w:rPr>
                <w:rFonts w:ascii="Arial" w:hAnsi="Arial" w:cs="Arial"/>
                <w:i/>
                <w:sz w:val="24"/>
                <w:szCs w:val="24"/>
              </w:rPr>
              <w:t>Deuda Pública</w:t>
            </w:r>
          </w:p>
          <w:p w14:paraId="5F2CD3C4" w14:textId="77777777" w:rsidR="006B365D" w:rsidRPr="00070F31" w:rsidRDefault="006B365D" w:rsidP="00641353">
            <w:pPr>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14:paraId="55C4DF24" w14:textId="77777777" w:rsidR="006B365D" w:rsidRPr="00070F31" w:rsidRDefault="006B365D" w:rsidP="00641353">
            <w:pPr>
              <w:jc w:val="right"/>
              <w:rPr>
                <w:rFonts w:ascii="Arial" w:hAnsi="Arial" w:cs="Arial"/>
                <w:i/>
                <w:sz w:val="24"/>
                <w:szCs w:val="24"/>
              </w:rPr>
            </w:pPr>
            <w:r w:rsidRPr="00070F31">
              <w:rPr>
                <w:rFonts w:ascii="Arial" w:hAnsi="Arial" w:cs="Arial"/>
                <w:i/>
                <w:sz w:val="24"/>
                <w:szCs w:val="24"/>
              </w:rPr>
              <w:t>59,257,678</w:t>
            </w:r>
          </w:p>
        </w:tc>
      </w:tr>
      <w:tr w:rsidR="006B365D" w:rsidRPr="00070F31" w14:paraId="1B8C6C20" w14:textId="77777777" w:rsidTr="00641353">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3AB89DD3" w14:textId="77777777" w:rsidR="006B365D" w:rsidRPr="00070F31" w:rsidRDefault="006B365D" w:rsidP="00641353">
            <w:pPr>
              <w:jc w:val="center"/>
              <w:rPr>
                <w:rFonts w:ascii="Arial" w:hAnsi="Arial" w:cs="Arial"/>
                <w:b/>
                <w:bCs/>
                <w:i/>
                <w:sz w:val="24"/>
                <w:szCs w:val="24"/>
              </w:rPr>
            </w:pPr>
            <w:r w:rsidRPr="00070F31">
              <w:rPr>
                <w:rFonts w:ascii="Arial" w:hAnsi="Arial" w:cs="Arial"/>
                <w:b/>
                <w:bCs/>
                <w:i/>
                <w:sz w:val="24"/>
                <w:szCs w:val="24"/>
              </w:rPr>
              <w:t>TOTAL  EGRESOS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14:paraId="578B7175" w14:textId="77777777" w:rsidR="006B365D" w:rsidRPr="00070F31" w:rsidRDefault="006B365D" w:rsidP="00641353">
            <w:pPr>
              <w:jc w:val="center"/>
              <w:rPr>
                <w:rFonts w:ascii="Arial" w:hAnsi="Arial" w:cs="Arial"/>
                <w:b/>
                <w:bCs/>
                <w:i/>
                <w:sz w:val="24"/>
                <w:szCs w:val="24"/>
              </w:rPr>
            </w:pPr>
            <w:r w:rsidRPr="00070F31">
              <w:rPr>
                <w:rFonts w:ascii="Arial" w:hAnsi="Arial" w:cs="Arial"/>
                <w:b/>
                <w:bCs/>
                <w:sz w:val="24"/>
                <w:szCs w:val="24"/>
              </w:rPr>
              <w:t xml:space="preserve">            2,427,932,684</w:t>
            </w:r>
          </w:p>
        </w:tc>
      </w:tr>
    </w:tbl>
    <w:p w14:paraId="751CBA33" w14:textId="77777777" w:rsidR="006B365D" w:rsidRPr="00070F31" w:rsidRDefault="006B365D" w:rsidP="006B365D">
      <w:pPr>
        <w:spacing w:after="0" w:line="360" w:lineRule="auto"/>
        <w:ind w:firstLine="708"/>
        <w:jc w:val="both"/>
        <w:rPr>
          <w:rFonts w:ascii="Arial" w:hAnsi="Arial" w:cs="Arial"/>
          <w:b/>
          <w:sz w:val="24"/>
          <w:szCs w:val="24"/>
          <w:lang w:eastAsia="es-MX"/>
        </w:rPr>
      </w:pPr>
    </w:p>
    <w:p w14:paraId="6A2027AB" w14:textId="77777777" w:rsidR="006B365D" w:rsidRPr="00070F31" w:rsidRDefault="006B365D" w:rsidP="006B365D">
      <w:pPr>
        <w:spacing w:after="120"/>
        <w:jc w:val="both"/>
        <w:rPr>
          <w:rFonts w:ascii="Arial" w:hAnsi="Arial" w:cs="Arial"/>
          <w:sz w:val="24"/>
          <w:szCs w:val="24"/>
          <w:highlight w:val="yellow"/>
        </w:rPr>
      </w:pPr>
    </w:p>
    <w:p w14:paraId="6E9EAFBF" w14:textId="77777777" w:rsidR="006B365D" w:rsidRPr="00640EA1" w:rsidRDefault="006B365D" w:rsidP="006B365D">
      <w:pPr>
        <w:pStyle w:val="Textoindependiente"/>
        <w:spacing w:line="360" w:lineRule="auto"/>
        <w:jc w:val="both"/>
        <w:rPr>
          <w:rFonts w:ascii="Arial" w:hAnsi="Arial" w:cs="Arial"/>
          <w:sz w:val="24"/>
          <w:szCs w:val="24"/>
          <w:lang w:val="es-MX"/>
        </w:rPr>
      </w:pPr>
      <w:r w:rsidRPr="00640EA1">
        <w:rPr>
          <w:rFonts w:ascii="Arial" w:hAnsi="Arial" w:cs="Arial"/>
          <w:b/>
          <w:bCs/>
          <w:sz w:val="24"/>
          <w:szCs w:val="24"/>
          <w:lang w:val="es-MX"/>
        </w:rPr>
        <w:t xml:space="preserve">Segundo.- </w:t>
      </w:r>
      <w:r w:rsidRPr="00640EA1">
        <w:rPr>
          <w:rFonts w:ascii="Arial" w:hAnsi="Arial" w:cs="Arial"/>
          <w:sz w:val="24"/>
          <w:szCs w:val="24"/>
          <w:lang w:val="es-MX"/>
        </w:rPr>
        <w:t>Se instruye a la Presidenta Municipal, Sindico y Tesorero Municipal, para continuar con el ejercicio el Presupuesto de Egresos para el presente ejercicio fiscal  conforme a los capítulos y partidas señaladas en el punto de acuerdo anterior y con base a los anexos I,II,III y IV. así como para suscribir de manera conjunta todo tipo de contratos y convenios que se requieran para el eficaz ejercicio presupuestal.</w:t>
      </w:r>
    </w:p>
    <w:p w14:paraId="58C9306A" w14:textId="77777777" w:rsidR="006B365D" w:rsidRPr="00640EA1" w:rsidRDefault="006B365D" w:rsidP="006B365D">
      <w:pPr>
        <w:pStyle w:val="Textoindependiente"/>
        <w:spacing w:line="360" w:lineRule="auto"/>
        <w:jc w:val="both"/>
        <w:rPr>
          <w:rFonts w:ascii="Arial" w:hAnsi="Arial" w:cs="Arial"/>
          <w:sz w:val="24"/>
          <w:szCs w:val="24"/>
          <w:lang w:val="es-MX"/>
        </w:rPr>
      </w:pPr>
    </w:p>
    <w:p w14:paraId="3953406E" w14:textId="77777777" w:rsidR="006B365D" w:rsidRPr="00640EA1" w:rsidRDefault="006B365D" w:rsidP="006B365D">
      <w:pPr>
        <w:spacing w:after="0" w:line="360" w:lineRule="auto"/>
        <w:jc w:val="both"/>
        <w:rPr>
          <w:rFonts w:ascii="Arial" w:hAnsi="Arial" w:cs="Arial"/>
          <w:sz w:val="24"/>
          <w:szCs w:val="24"/>
        </w:rPr>
      </w:pPr>
      <w:r w:rsidRPr="00640EA1">
        <w:rPr>
          <w:rFonts w:ascii="Arial" w:hAnsi="Arial" w:cs="Arial"/>
          <w:b/>
          <w:sz w:val="24"/>
          <w:szCs w:val="24"/>
        </w:rPr>
        <w:t>Tercero.-</w:t>
      </w:r>
      <w:r w:rsidRPr="00640EA1">
        <w:rPr>
          <w:rFonts w:ascii="Arial" w:hAnsi="Arial" w:cs="Arial"/>
          <w:sz w:val="24"/>
          <w:szCs w:val="24"/>
        </w:rPr>
        <w:t xml:space="preserve"> Se autoriza al Tesorero Municipal para hacer los ajustes presupuestales correspondientes y el desglose en las diversas Clasificaciones Presupuestales de acuerdo a la disponibilidad financiera del Ejercicio Fiscal 2020 y las normas emitidas por la Ley General de Contabilidad Gubernamental y el Consejo Nacional de Armonización Contable (CONAC).</w:t>
      </w:r>
    </w:p>
    <w:p w14:paraId="49DB8158" w14:textId="77777777" w:rsidR="006B365D" w:rsidRPr="00640EA1" w:rsidRDefault="006B365D" w:rsidP="006B365D">
      <w:pPr>
        <w:spacing w:after="0" w:line="360" w:lineRule="auto"/>
        <w:jc w:val="both"/>
        <w:rPr>
          <w:rFonts w:ascii="Arial" w:hAnsi="Arial" w:cs="Arial"/>
          <w:sz w:val="24"/>
          <w:szCs w:val="24"/>
        </w:rPr>
      </w:pPr>
    </w:p>
    <w:p w14:paraId="04FDEE74" w14:textId="77777777" w:rsidR="006B365D" w:rsidRPr="00640EA1" w:rsidRDefault="006B365D" w:rsidP="006B365D">
      <w:pPr>
        <w:spacing w:after="0" w:line="360" w:lineRule="auto"/>
        <w:jc w:val="both"/>
        <w:rPr>
          <w:rFonts w:ascii="Arial" w:hAnsi="Arial" w:cs="Arial"/>
          <w:sz w:val="24"/>
          <w:szCs w:val="24"/>
        </w:rPr>
      </w:pPr>
      <w:r w:rsidRPr="00640EA1">
        <w:rPr>
          <w:rFonts w:ascii="Arial" w:hAnsi="Arial" w:cs="Arial"/>
          <w:b/>
          <w:sz w:val="24"/>
          <w:szCs w:val="24"/>
        </w:rPr>
        <w:t>Cuarto.-</w:t>
      </w:r>
      <w:r w:rsidRPr="00640EA1">
        <w:rPr>
          <w:rFonts w:ascii="Arial" w:hAnsi="Arial" w:cs="Arial"/>
          <w:sz w:val="24"/>
          <w:szCs w:val="24"/>
        </w:rPr>
        <w:t xml:space="preserve"> Se reiteran como vigentes, las demás disposiciones del Presupuesto de  Egresos para el Ejercicio Fiscal del año 2020, aprobadas por el H. Ayuntamiento mediante sesión del 06 de Diciembre de 2019. </w:t>
      </w:r>
    </w:p>
    <w:p w14:paraId="1CB197AF" w14:textId="77777777" w:rsidR="006B365D" w:rsidRPr="00640EA1" w:rsidRDefault="006B365D" w:rsidP="006B365D">
      <w:pPr>
        <w:spacing w:after="0" w:line="360" w:lineRule="auto"/>
        <w:jc w:val="both"/>
        <w:rPr>
          <w:rFonts w:ascii="Arial" w:hAnsi="Arial" w:cs="Arial"/>
          <w:sz w:val="24"/>
          <w:szCs w:val="24"/>
        </w:rPr>
      </w:pPr>
    </w:p>
    <w:p w14:paraId="6414C93F" w14:textId="77777777" w:rsidR="006B365D" w:rsidRPr="00640EA1" w:rsidRDefault="006B365D" w:rsidP="006B365D">
      <w:pPr>
        <w:spacing w:after="0" w:line="360" w:lineRule="auto"/>
        <w:jc w:val="both"/>
        <w:rPr>
          <w:rFonts w:ascii="Arial" w:hAnsi="Arial" w:cs="Arial"/>
          <w:sz w:val="24"/>
          <w:szCs w:val="24"/>
        </w:rPr>
      </w:pPr>
      <w:r w:rsidRPr="00640EA1">
        <w:rPr>
          <w:rFonts w:ascii="Arial" w:hAnsi="Arial" w:cs="Arial"/>
          <w:b/>
          <w:bCs/>
          <w:sz w:val="24"/>
          <w:szCs w:val="24"/>
        </w:rPr>
        <w:t>Quinto.-</w:t>
      </w:r>
      <w:r w:rsidRPr="00640EA1">
        <w:rPr>
          <w:rFonts w:ascii="Arial" w:hAnsi="Arial" w:cs="Arial"/>
          <w:sz w:val="24"/>
          <w:szCs w:val="24"/>
        </w:rPr>
        <w:t xml:space="preserve"> Se instruye al Secretario del Ayuntamiento para enviar la presente Dictamen al Congreso del Estado de Jalisco.</w:t>
      </w:r>
    </w:p>
    <w:p w14:paraId="0C796A54" w14:textId="77777777" w:rsidR="006B365D" w:rsidRPr="00640EA1" w:rsidRDefault="006B365D" w:rsidP="006B365D">
      <w:pPr>
        <w:spacing w:after="0" w:line="360" w:lineRule="auto"/>
        <w:jc w:val="both"/>
        <w:rPr>
          <w:rFonts w:ascii="Arial" w:hAnsi="Arial" w:cs="Arial"/>
          <w:sz w:val="24"/>
          <w:szCs w:val="24"/>
        </w:rPr>
      </w:pPr>
    </w:p>
    <w:p w14:paraId="28F0D655" w14:textId="77777777" w:rsidR="006B365D" w:rsidRPr="00640EA1" w:rsidRDefault="006B365D" w:rsidP="006B365D">
      <w:pPr>
        <w:autoSpaceDE w:val="0"/>
        <w:autoSpaceDN w:val="0"/>
        <w:adjustRightInd w:val="0"/>
        <w:spacing w:after="0" w:line="360" w:lineRule="auto"/>
        <w:jc w:val="both"/>
        <w:rPr>
          <w:rFonts w:ascii="Arial" w:hAnsi="Arial" w:cs="Arial"/>
          <w:color w:val="000000"/>
          <w:sz w:val="24"/>
          <w:szCs w:val="24"/>
        </w:rPr>
      </w:pPr>
      <w:r w:rsidRPr="00640EA1">
        <w:rPr>
          <w:rFonts w:ascii="Arial" w:hAnsi="Arial" w:cs="Arial"/>
          <w:b/>
          <w:sz w:val="24"/>
          <w:szCs w:val="24"/>
        </w:rPr>
        <w:t>Sexto.-</w:t>
      </w:r>
      <w:r w:rsidRPr="00640EA1">
        <w:rPr>
          <w:rFonts w:ascii="Arial" w:hAnsi="Arial" w:cs="Arial"/>
          <w:sz w:val="24"/>
          <w:szCs w:val="24"/>
        </w:rPr>
        <w:t xml:space="preserve"> Se instruye al Secretario del Ayuntamiento para que lleve a cabo su </w:t>
      </w:r>
      <w:r w:rsidRPr="00640EA1">
        <w:rPr>
          <w:rFonts w:ascii="Arial" w:hAnsi="Arial" w:cs="Arial"/>
          <w:color w:val="000000"/>
          <w:sz w:val="24"/>
          <w:szCs w:val="24"/>
        </w:rPr>
        <w:t>publicación en la Gaceta Municipal.</w:t>
      </w:r>
    </w:p>
    <w:p w14:paraId="3A5B4F19" w14:textId="77777777" w:rsidR="006B365D" w:rsidRPr="00640EA1" w:rsidRDefault="006B365D" w:rsidP="006B365D">
      <w:pPr>
        <w:autoSpaceDE w:val="0"/>
        <w:autoSpaceDN w:val="0"/>
        <w:adjustRightInd w:val="0"/>
        <w:spacing w:after="0" w:line="360" w:lineRule="auto"/>
        <w:jc w:val="both"/>
        <w:rPr>
          <w:rFonts w:ascii="Arial" w:hAnsi="Arial" w:cs="Arial"/>
          <w:color w:val="000000"/>
          <w:sz w:val="24"/>
          <w:szCs w:val="24"/>
        </w:rPr>
      </w:pPr>
    </w:p>
    <w:p w14:paraId="5BF65237" w14:textId="77777777" w:rsidR="006B365D" w:rsidRPr="00640EA1" w:rsidRDefault="006B365D" w:rsidP="006B365D">
      <w:pPr>
        <w:autoSpaceDE w:val="0"/>
        <w:autoSpaceDN w:val="0"/>
        <w:adjustRightInd w:val="0"/>
        <w:spacing w:after="0" w:line="360" w:lineRule="auto"/>
        <w:jc w:val="both"/>
        <w:rPr>
          <w:rFonts w:ascii="Arial" w:hAnsi="Arial" w:cs="Arial"/>
          <w:color w:val="000000"/>
          <w:sz w:val="24"/>
          <w:szCs w:val="24"/>
        </w:rPr>
      </w:pPr>
      <w:r w:rsidRPr="00640EA1">
        <w:rPr>
          <w:rFonts w:ascii="Arial" w:hAnsi="Arial" w:cs="Arial"/>
          <w:b/>
          <w:color w:val="000000"/>
          <w:sz w:val="24"/>
          <w:szCs w:val="24"/>
        </w:rPr>
        <w:t>Séptimo.-</w:t>
      </w:r>
      <w:r w:rsidRPr="00640EA1">
        <w:rPr>
          <w:rFonts w:ascii="Arial" w:hAnsi="Arial" w:cs="Arial"/>
          <w:color w:val="000000"/>
          <w:sz w:val="24"/>
          <w:szCs w:val="24"/>
        </w:rPr>
        <w:t xml:space="preserve"> El presente Acuerdo entrará en vigor el día siguiente de su aprobación.</w:t>
      </w:r>
    </w:p>
    <w:p w14:paraId="45DB683E" w14:textId="77777777" w:rsidR="006B365D" w:rsidRPr="00640EA1" w:rsidRDefault="006B365D" w:rsidP="006B365D">
      <w:pPr>
        <w:ind w:right="49"/>
        <w:jc w:val="center"/>
        <w:rPr>
          <w:rFonts w:ascii="Arial" w:hAnsi="Arial" w:cs="Arial"/>
          <w:b/>
          <w:sz w:val="24"/>
          <w:szCs w:val="24"/>
          <w:u w:val="single"/>
        </w:rPr>
      </w:pPr>
      <w:r w:rsidRPr="00640EA1">
        <w:rPr>
          <w:rFonts w:ascii="Arial" w:hAnsi="Arial" w:cs="Arial"/>
          <w:b/>
          <w:sz w:val="24"/>
          <w:szCs w:val="24"/>
          <w:u w:val="single"/>
        </w:rPr>
        <w:t>INTEGRANTES DE LA COMISION DE HACIENDA, PATRIMONIO Y PRESUPUESTO.</w:t>
      </w:r>
    </w:p>
    <w:p w14:paraId="0D3AE95E" w14:textId="77777777" w:rsidR="006B365D" w:rsidRPr="00070F31" w:rsidRDefault="006B365D" w:rsidP="006B365D">
      <w:pPr>
        <w:spacing w:line="240" w:lineRule="auto"/>
        <w:jc w:val="center"/>
        <w:rPr>
          <w:rFonts w:ascii="Arial" w:hAnsi="Arial" w:cs="Arial"/>
          <w:b/>
          <w:sz w:val="28"/>
          <w:szCs w:val="28"/>
        </w:rPr>
      </w:pPr>
      <w:r w:rsidRPr="00070F31">
        <w:rPr>
          <w:rFonts w:ascii="Arial" w:hAnsi="Arial" w:cs="Arial"/>
          <w:b/>
          <w:sz w:val="28"/>
          <w:szCs w:val="28"/>
        </w:rPr>
        <w:t>A T E N T A M E N T E</w:t>
      </w:r>
    </w:p>
    <w:p w14:paraId="281782A2" w14:textId="77777777" w:rsidR="006B365D" w:rsidRPr="00070F31" w:rsidRDefault="006B365D" w:rsidP="006B365D">
      <w:pPr>
        <w:spacing w:after="30" w:line="240" w:lineRule="auto"/>
        <w:jc w:val="center"/>
        <w:rPr>
          <w:rFonts w:ascii="Arial" w:hAnsi="Arial" w:cs="Arial"/>
          <w:b/>
        </w:rPr>
      </w:pPr>
      <w:r w:rsidRPr="00070F31">
        <w:rPr>
          <w:rFonts w:ascii="Arial" w:hAnsi="Arial" w:cs="Arial"/>
          <w:b/>
          <w:sz w:val="24"/>
          <w:szCs w:val="24"/>
        </w:rPr>
        <w:t>“</w:t>
      </w:r>
      <w:r w:rsidRPr="00070F31">
        <w:rPr>
          <w:rFonts w:ascii="Arial" w:hAnsi="Arial" w:cs="Arial"/>
          <w:b/>
        </w:rPr>
        <w:t>PRIMA OPERA FIGLINAE HOMO”</w:t>
      </w:r>
    </w:p>
    <w:p w14:paraId="28FB3F45" w14:textId="77777777" w:rsidR="006B365D" w:rsidRPr="00070F31" w:rsidRDefault="006B365D" w:rsidP="006B365D">
      <w:pPr>
        <w:spacing w:after="30" w:line="240" w:lineRule="auto"/>
        <w:jc w:val="center"/>
        <w:rPr>
          <w:rFonts w:ascii="Arial" w:hAnsi="Arial" w:cs="Arial"/>
          <w:b/>
        </w:rPr>
      </w:pPr>
      <w:r w:rsidRPr="00070F31">
        <w:rPr>
          <w:rFonts w:ascii="Arial" w:hAnsi="Arial" w:cs="Arial"/>
          <w:b/>
        </w:rPr>
        <w:t>SALON DE SESIONES DEL H. AYUNTAMIENTO</w:t>
      </w:r>
    </w:p>
    <w:p w14:paraId="49B6F94E" w14:textId="77777777" w:rsidR="006B365D" w:rsidRPr="00070F31" w:rsidRDefault="006B365D" w:rsidP="006B365D">
      <w:pPr>
        <w:spacing w:after="30" w:line="240" w:lineRule="auto"/>
        <w:jc w:val="center"/>
        <w:rPr>
          <w:rFonts w:ascii="Arial" w:hAnsi="Arial" w:cs="Arial"/>
          <w:b/>
        </w:rPr>
      </w:pPr>
      <w:r w:rsidRPr="00070F31">
        <w:rPr>
          <w:rFonts w:ascii="Arial" w:hAnsi="Arial" w:cs="Arial"/>
          <w:b/>
        </w:rPr>
        <w:t>“AÑO.2021 CONMEMORACIÓN DE LOS 200 AÑOS DE LA PROCLAMA DE LA INDEPENDENCIA DE LA NUEVA GALICIA EN EL MUNICIPIO DE SAN PEDRO TLAQUEPAQUE, JALISCO MEXICO.”</w:t>
      </w:r>
    </w:p>
    <w:p w14:paraId="03B2A727" w14:textId="77777777" w:rsidR="006B365D" w:rsidRPr="00070F31" w:rsidRDefault="006B365D" w:rsidP="006B365D">
      <w:pPr>
        <w:spacing w:line="360" w:lineRule="auto"/>
        <w:ind w:right="49"/>
        <w:jc w:val="center"/>
        <w:rPr>
          <w:rFonts w:ascii="Arial" w:hAnsi="Arial" w:cs="Arial"/>
          <w:b/>
          <w:sz w:val="24"/>
          <w:szCs w:val="24"/>
        </w:rPr>
      </w:pPr>
    </w:p>
    <w:p w14:paraId="77C33F1C"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JOSÉ LUIS SALAZAR MARTÍNEZ</w:t>
      </w:r>
    </w:p>
    <w:p w14:paraId="1858FB01"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 xml:space="preserve">PRESIDENTE </w:t>
      </w:r>
    </w:p>
    <w:p w14:paraId="28A20325" w14:textId="77777777" w:rsidR="006B365D" w:rsidRPr="00070F31" w:rsidRDefault="006B365D" w:rsidP="006B365D">
      <w:pPr>
        <w:spacing w:line="360" w:lineRule="auto"/>
        <w:ind w:right="49"/>
        <w:jc w:val="center"/>
        <w:rPr>
          <w:rFonts w:ascii="Arial" w:hAnsi="Arial" w:cs="Arial"/>
          <w:b/>
          <w:sz w:val="24"/>
          <w:szCs w:val="24"/>
        </w:rPr>
      </w:pPr>
    </w:p>
    <w:p w14:paraId="1ACC906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HÉCTOR MANUEL PERFECTO RODRÍGUEZ</w:t>
      </w:r>
    </w:p>
    <w:p w14:paraId="34CC172F"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14A22B29" w14:textId="77777777" w:rsidR="006B365D" w:rsidRPr="00070F31" w:rsidRDefault="006B365D" w:rsidP="006B365D">
      <w:pPr>
        <w:spacing w:line="360" w:lineRule="auto"/>
        <w:ind w:right="49"/>
        <w:jc w:val="center"/>
        <w:rPr>
          <w:rFonts w:ascii="Arial" w:hAnsi="Arial" w:cs="Arial"/>
          <w:b/>
          <w:sz w:val="24"/>
          <w:szCs w:val="24"/>
        </w:rPr>
      </w:pPr>
    </w:p>
    <w:p w14:paraId="13928302"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IRMA YOLANDA REYNOSO MERCADO</w:t>
      </w:r>
    </w:p>
    <w:p w14:paraId="76B89986" w14:textId="3617A506" w:rsidR="006B365D" w:rsidRPr="00070F31" w:rsidRDefault="00640EA1" w:rsidP="006B365D">
      <w:pPr>
        <w:tabs>
          <w:tab w:val="center" w:pos="4394"/>
          <w:tab w:val="left" w:pos="5505"/>
        </w:tabs>
        <w:spacing w:after="0" w:line="240" w:lineRule="auto"/>
        <w:ind w:right="51"/>
        <w:rPr>
          <w:rFonts w:ascii="Arial" w:hAnsi="Arial" w:cs="Arial"/>
          <w:b/>
          <w:sz w:val="24"/>
          <w:szCs w:val="24"/>
        </w:rPr>
      </w:pPr>
      <w:r>
        <w:rPr>
          <w:rFonts w:ascii="Arial" w:hAnsi="Arial" w:cs="Arial"/>
          <w:b/>
          <w:sz w:val="24"/>
          <w:szCs w:val="24"/>
        </w:rPr>
        <w:t xml:space="preserve">                                                     </w:t>
      </w:r>
      <w:r w:rsidR="006B365D" w:rsidRPr="00070F31">
        <w:rPr>
          <w:rFonts w:ascii="Arial" w:hAnsi="Arial" w:cs="Arial"/>
          <w:b/>
          <w:sz w:val="24"/>
          <w:szCs w:val="24"/>
        </w:rPr>
        <w:t>VOCAL</w:t>
      </w:r>
    </w:p>
    <w:p w14:paraId="22E6938E" w14:textId="77777777" w:rsidR="006B365D" w:rsidRPr="00070F31" w:rsidRDefault="006B365D" w:rsidP="006B365D">
      <w:pPr>
        <w:spacing w:line="360" w:lineRule="auto"/>
        <w:ind w:right="49"/>
        <w:jc w:val="center"/>
        <w:rPr>
          <w:rFonts w:ascii="Arial" w:hAnsi="Arial" w:cs="Arial"/>
          <w:b/>
          <w:sz w:val="24"/>
          <w:szCs w:val="24"/>
        </w:rPr>
      </w:pPr>
    </w:p>
    <w:p w14:paraId="6E1E2A7B"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DANIELA ELIZABETH CHÁVEZ ESTRADA</w:t>
      </w:r>
    </w:p>
    <w:p w14:paraId="1650A17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2E4EA0DB" w14:textId="77777777" w:rsidR="006B365D" w:rsidRPr="00070F31" w:rsidRDefault="006B365D" w:rsidP="006B365D">
      <w:pPr>
        <w:spacing w:line="360" w:lineRule="auto"/>
        <w:ind w:right="49"/>
        <w:jc w:val="center"/>
        <w:rPr>
          <w:rFonts w:ascii="Arial" w:hAnsi="Arial" w:cs="Arial"/>
          <w:b/>
          <w:sz w:val="24"/>
          <w:szCs w:val="24"/>
        </w:rPr>
      </w:pPr>
    </w:p>
    <w:p w14:paraId="38434DD5"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FRANCISCO JUÁREZ PIÑA</w:t>
      </w:r>
    </w:p>
    <w:p w14:paraId="090DB75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6E3EC7E9" w14:textId="77777777" w:rsidR="006B365D" w:rsidRPr="00070F31" w:rsidRDefault="006B365D" w:rsidP="006B365D">
      <w:pPr>
        <w:spacing w:line="360" w:lineRule="auto"/>
        <w:ind w:right="49"/>
        <w:jc w:val="center"/>
        <w:rPr>
          <w:rFonts w:ascii="Arial" w:hAnsi="Arial" w:cs="Arial"/>
          <w:b/>
          <w:sz w:val="24"/>
          <w:szCs w:val="24"/>
        </w:rPr>
      </w:pPr>
    </w:p>
    <w:p w14:paraId="4D4A9C6A"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BETSABÉ DOLORES ALMAGUER ESPARZA</w:t>
      </w:r>
    </w:p>
    <w:p w14:paraId="425F6D4B"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61F0A777" w14:textId="77777777" w:rsidR="006B365D" w:rsidRPr="00070F31" w:rsidRDefault="006B365D" w:rsidP="006B365D">
      <w:pPr>
        <w:spacing w:line="360" w:lineRule="auto"/>
        <w:ind w:right="49"/>
        <w:jc w:val="center"/>
        <w:rPr>
          <w:rFonts w:ascii="Arial" w:hAnsi="Arial" w:cs="Arial"/>
          <w:b/>
          <w:sz w:val="24"/>
          <w:szCs w:val="24"/>
        </w:rPr>
      </w:pPr>
    </w:p>
    <w:p w14:paraId="784BD4B5" w14:textId="77777777" w:rsidR="006B365D" w:rsidRPr="00070F31" w:rsidRDefault="006B365D" w:rsidP="006B365D">
      <w:pPr>
        <w:tabs>
          <w:tab w:val="left" w:pos="2520"/>
          <w:tab w:val="center" w:pos="4394"/>
        </w:tabs>
        <w:spacing w:after="0" w:line="240" w:lineRule="auto"/>
        <w:ind w:right="51"/>
        <w:rPr>
          <w:rFonts w:ascii="Arial" w:hAnsi="Arial" w:cs="Arial"/>
          <w:b/>
          <w:sz w:val="24"/>
          <w:szCs w:val="24"/>
        </w:rPr>
      </w:pPr>
      <w:r w:rsidRPr="00070F31">
        <w:rPr>
          <w:rFonts w:ascii="Arial" w:hAnsi="Arial" w:cs="Arial"/>
          <w:b/>
          <w:sz w:val="24"/>
          <w:szCs w:val="24"/>
        </w:rPr>
        <w:tab/>
        <w:t>JOSÉ LUIS FIGUEROA MEZA</w:t>
      </w:r>
    </w:p>
    <w:p w14:paraId="102C2B3A"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09831323" w14:textId="77777777" w:rsidR="006B365D" w:rsidRPr="00070F31" w:rsidRDefault="006B365D" w:rsidP="006B365D">
      <w:pPr>
        <w:spacing w:line="360" w:lineRule="auto"/>
        <w:ind w:right="49"/>
        <w:jc w:val="center"/>
        <w:rPr>
          <w:rFonts w:ascii="Arial" w:hAnsi="Arial" w:cs="Arial"/>
          <w:b/>
          <w:sz w:val="24"/>
          <w:szCs w:val="24"/>
        </w:rPr>
      </w:pPr>
    </w:p>
    <w:p w14:paraId="54E684BF" w14:textId="77777777" w:rsidR="006B365D" w:rsidRPr="00070F31" w:rsidRDefault="006B365D" w:rsidP="006B365D">
      <w:pPr>
        <w:spacing w:after="0" w:line="240" w:lineRule="auto"/>
        <w:ind w:right="49"/>
        <w:jc w:val="center"/>
        <w:rPr>
          <w:rFonts w:ascii="Arial" w:hAnsi="Arial" w:cs="Arial"/>
          <w:b/>
          <w:sz w:val="24"/>
          <w:szCs w:val="24"/>
        </w:rPr>
      </w:pPr>
      <w:r w:rsidRPr="00070F31">
        <w:rPr>
          <w:rFonts w:ascii="Arial" w:hAnsi="Arial" w:cs="Arial"/>
          <w:b/>
          <w:sz w:val="24"/>
          <w:szCs w:val="24"/>
        </w:rPr>
        <w:t>JAIME CONTRERAS ESTRADA</w:t>
      </w:r>
    </w:p>
    <w:p w14:paraId="2A7F8126" w14:textId="77777777" w:rsidR="006B365D" w:rsidRPr="00070F31" w:rsidRDefault="006B365D" w:rsidP="006B365D">
      <w:pPr>
        <w:spacing w:after="0" w:line="240" w:lineRule="auto"/>
        <w:ind w:right="49"/>
        <w:jc w:val="center"/>
        <w:rPr>
          <w:rFonts w:ascii="Arial" w:hAnsi="Arial" w:cs="Arial"/>
          <w:b/>
          <w:sz w:val="24"/>
          <w:szCs w:val="24"/>
        </w:rPr>
      </w:pPr>
      <w:r w:rsidRPr="00070F31">
        <w:rPr>
          <w:rFonts w:ascii="Arial" w:hAnsi="Arial" w:cs="Arial"/>
          <w:b/>
          <w:sz w:val="24"/>
          <w:szCs w:val="24"/>
        </w:rPr>
        <w:t>VOCAL</w:t>
      </w:r>
    </w:p>
    <w:p w14:paraId="6A551202" w14:textId="77777777" w:rsidR="006B365D" w:rsidRPr="00070F31" w:rsidRDefault="006B365D" w:rsidP="006B365D">
      <w:pPr>
        <w:spacing w:line="360" w:lineRule="auto"/>
        <w:ind w:right="49"/>
        <w:jc w:val="center"/>
        <w:rPr>
          <w:rFonts w:ascii="Arial" w:hAnsi="Arial" w:cs="Arial"/>
          <w:b/>
          <w:sz w:val="24"/>
          <w:szCs w:val="24"/>
        </w:rPr>
      </w:pPr>
    </w:p>
    <w:p w14:paraId="5CA0C026"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ALBERTO MALDONADO CHAVARIN</w:t>
      </w:r>
    </w:p>
    <w:p w14:paraId="1DF86173"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5CBF44FA" w14:textId="77777777" w:rsidR="006B365D" w:rsidRPr="00070F31" w:rsidRDefault="006B365D" w:rsidP="006B365D">
      <w:pPr>
        <w:spacing w:line="360" w:lineRule="auto"/>
        <w:ind w:right="49"/>
        <w:jc w:val="center"/>
        <w:rPr>
          <w:rFonts w:ascii="Arial" w:hAnsi="Arial" w:cs="Arial"/>
          <w:b/>
          <w:sz w:val="24"/>
          <w:szCs w:val="24"/>
        </w:rPr>
      </w:pPr>
    </w:p>
    <w:p w14:paraId="466E43C8"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 xml:space="preserve">ALBERTO ALFARO GARCIA </w:t>
      </w:r>
    </w:p>
    <w:p w14:paraId="0F2B3689"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07D7E84F" w14:textId="77777777" w:rsidR="006B365D" w:rsidRPr="00070F31" w:rsidRDefault="006B365D" w:rsidP="006B365D">
      <w:pPr>
        <w:spacing w:line="360" w:lineRule="auto"/>
        <w:ind w:right="49"/>
        <w:jc w:val="center"/>
        <w:rPr>
          <w:rFonts w:ascii="Arial" w:hAnsi="Arial" w:cs="Arial"/>
          <w:b/>
          <w:sz w:val="24"/>
          <w:szCs w:val="24"/>
        </w:rPr>
      </w:pPr>
    </w:p>
    <w:p w14:paraId="38F5AA97"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ALFREDO BARBA MARISCAL</w:t>
      </w:r>
    </w:p>
    <w:p w14:paraId="439E28C4" w14:textId="77777777" w:rsidR="006B365D" w:rsidRPr="00070F31" w:rsidRDefault="006B365D" w:rsidP="006B365D">
      <w:pPr>
        <w:spacing w:after="0" w:line="240" w:lineRule="auto"/>
        <w:ind w:right="51"/>
        <w:jc w:val="center"/>
        <w:rPr>
          <w:rFonts w:ascii="Arial" w:hAnsi="Arial" w:cs="Arial"/>
          <w:b/>
          <w:sz w:val="24"/>
          <w:szCs w:val="24"/>
        </w:rPr>
      </w:pPr>
      <w:r w:rsidRPr="00070F31">
        <w:rPr>
          <w:rFonts w:ascii="Arial" w:hAnsi="Arial" w:cs="Arial"/>
          <w:b/>
          <w:sz w:val="24"/>
          <w:szCs w:val="24"/>
        </w:rPr>
        <w:t>VOCAL</w:t>
      </w:r>
    </w:p>
    <w:p w14:paraId="23522653" w14:textId="0A743D9B" w:rsidR="0026524F" w:rsidRPr="003F6ED5" w:rsidRDefault="00640EA1" w:rsidP="00640EA1">
      <w:pPr>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Pr>
          <w:rFonts w:ascii="Arial" w:hAnsi="Arial" w:cs="Arial"/>
          <w:sz w:val="24"/>
          <w:szCs w:val="24"/>
        </w:rPr>
        <w:t>Se abre el registro de oradores. No habiendo</w:t>
      </w:r>
      <w:r w:rsidR="00895A9B">
        <w:rPr>
          <w:rFonts w:ascii="Arial" w:hAnsi="Arial" w:cs="Arial"/>
          <w:sz w:val="24"/>
          <w:szCs w:val="24"/>
        </w:rPr>
        <w:t xml:space="preserve"> oradores registrados y una vez discutido el tema</w:t>
      </w:r>
      <w:r>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 xml:space="preserve">en </w:t>
      </w:r>
      <w:r>
        <w:rPr>
          <w:rFonts w:ascii="Arial" w:hAnsi="Arial" w:cs="Arial"/>
          <w:sz w:val="24"/>
          <w:szCs w:val="24"/>
        </w:rPr>
        <w:t>votación económica les pregunto</w:t>
      </w:r>
      <w:r w:rsidR="00895A9B" w:rsidRPr="00733E72">
        <w:rPr>
          <w:rFonts w:ascii="Arial" w:hAnsi="Arial" w:cs="Arial"/>
          <w:sz w:val="24"/>
          <w:szCs w:val="24"/>
        </w:rPr>
        <w:t xml:space="preserve">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Pr>
          <w:rFonts w:ascii="Arial" w:hAnsi="Arial" w:cs="Arial"/>
          <w:sz w:val="24"/>
          <w:szCs w:val="24"/>
        </w:rPr>
        <w:t xml:space="preserve"> es aprobado</w:t>
      </w:r>
      <w:r w:rsidR="0026524F" w:rsidRPr="003F6ED5">
        <w:rPr>
          <w:rFonts w:ascii="Arial" w:hAnsi="Arial" w:cs="Arial"/>
          <w:b/>
          <w:sz w:val="24"/>
          <w:szCs w:val="24"/>
        </w:rPr>
        <w:t xml:space="preserve">, estando presentes 18 (dieciocho) integrantes del pleno, en forma económica </w:t>
      </w:r>
      <w:r w:rsidR="0026524F">
        <w:rPr>
          <w:rFonts w:ascii="Arial" w:hAnsi="Arial" w:cs="Arial"/>
          <w:b/>
          <w:sz w:val="24"/>
          <w:szCs w:val="24"/>
        </w:rPr>
        <w:t>s</w:t>
      </w:r>
      <w:r w:rsidR="0026524F" w:rsidRPr="003F6ED5">
        <w:rPr>
          <w:rFonts w:ascii="Arial" w:hAnsi="Arial" w:cs="Arial"/>
          <w:b/>
          <w:sz w:val="24"/>
          <w:szCs w:val="24"/>
        </w:rPr>
        <w:t>on emitidos 18 (dieciocho) votos a favor, por lo que en unanimidad e</w:t>
      </w:r>
      <w:r w:rsidR="0026524F">
        <w:rPr>
          <w:rFonts w:ascii="Arial" w:hAnsi="Arial" w:cs="Arial"/>
          <w:b/>
          <w:sz w:val="24"/>
          <w:szCs w:val="24"/>
        </w:rPr>
        <w:t>s</w:t>
      </w:r>
      <w:r w:rsidR="0026524F" w:rsidRPr="003F6ED5">
        <w:rPr>
          <w:rFonts w:ascii="Arial" w:hAnsi="Arial" w:cs="Arial"/>
          <w:b/>
          <w:sz w:val="24"/>
          <w:szCs w:val="24"/>
        </w:rPr>
        <w:t xml:space="preserve"> aprobado</w:t>
      </w:r>
      <w:r w:rsidR="0026524F" w:rsidRPr="003F6ED5">
        <w:rPr>
          <w:rFonts w:ascii="Arial" w:hAnsi="Arial" w:cs="Arial"/>
          <w:sz w:val="24"/>
          <w:szCs w:val="24"/>
        </w:rPr>
        <w:t xml:space="preserve"> </w:t>
      </w:r>
      <w:r w:rsidR="0026524F" w:rsidRPr="003F6ED5">
        <w:rPr>
          <w:rFonts w:ascii="Arial" w:hAnsi="Arial" w:cs="Arial"/>
          <w:b/>
          <w:sz w:val="24"/>
          <w:szCs w:val="24"/>
        </w:rPr>
        <w:t xml:space="preserve">por mayoría simple </w:t>
      </w:r>
      <w:r w:rsidR="0026524F" w:rsidRPr="003F6ED5">
        <w:rPr>
          <w:rFonts w:ascii="Arial" w:hAnsi="Arial" w:cs="Arial"/>
          <w:sz w:val="24"/>
          <w:szCs w:val="24"/>
        </w:rPr>
        <w:t xml:space="preserve">la iniciativa de aprobación directa presentada por la </w:t>
      </w:r>
      <w:r w:rsidR="0026524F" w:rsidRPr="003F6ED5">
        <w:rPr>
          <w:rFonts w:ascii="Arial" w:hAnsi="Arial" w:cs="Arial"/>
          <w:b/>
          <w:sz w:val="24"/>
          <w:szCs w:val="24"/>
        </w:rPr>
        <w:t>Comisión de Hacienda, Patrimonio y Presupuesto, bajo el siguiente:</w:t>
      </w:r>
      <w:r w:rsidR="0026524F" w:rsidRPr="003F6ED5">
        <w:rPr>
          <w:rFonts w:ascii="Arial" w:hAnsi="Arial" w:cs="Arial"/>
          <w:sz w:val="24"/>
          <w:szCs w:val="24"/>
        </w:rPr>
        <w:t>----------------------------------------------------------------------------------------------------------------------------------------</w:t>
      </w:r>
      <w:r>
        <w:rPr>
          <w:rFonts w:ascii="Arial" w:hAnsi="Arial" w:cs="Arial"/>
          <w:sz w:val="24"/>
          <w:szCs w:val="24"/>
        </w:rPr>
        <w:t>-------------------</w:t>
      </w:r>
      <w:r w:rsidR="0026524F" w:rsidRPr="003F6ED5">
        <w:rPr>
          <w:rFonts w:ascii="Arial" w:hAnsi="Arial" w:cs="Arial"/>
          <w:sz w:val="24"/>
          <w:szCs w:val="24"/>
        </w:rPr>
        <w:t>----</w:t>
      </w:r>
      <w:r w:rsidR="0026524F" w:rsidRPr="003F6ED5">
        <w:rPr>
          <w:rFonts w:ascii="Arial" w:hAnsi="Arial" w:cs="Arial"/>
          <w:b/>
          <w:sz w:val="24"/>
          <w:szCs w:val="24"/>
        </w:rPr>
        <w:t>ACUERDO NÚMERO 1681/2021</w:t>
      </w:r>
      <w:r w:rsidR="0026524F" w:rsidRPr="003F6ED5">
        <w:rPr>
          <w:rFonts w:ascii="Arial" w:hAnsi="Arial" w:cs="Arial"/>
          <w:sz w:val="24"/>
          <w:szCs w:val="24"/>
        </w:rPr>
        <w:t>------------------------------------------------------------------------------------------------------------------------------</w:t>
      </w:r>
      <w:r>
        <w:rPr>
          <w:rFonts w:ascii="Arial" w:hAnsi="Arial" w:cs="Arial"/>
          <w:sz w:val="24"/>
          <w:szCs w:val="24"/>
        </w:rPr>
        <w:t>--</w:t>
      </w:r>
      <w:r w:rsidR="0026524F" w:rsidRPr="003F6ED5">
        <w:rPr>
          <w:rFonts w:ascii="Arial" w:eastAsia="Times New Roman" w:hAnsi="Arial" w:cs="Arial"/>
          <w:b/>
          <w:sz w:val="24"/>
          <w:szCs w:val="24"/>
          <w:lang w:eastAsia="es-ES"/>
        </w:rPr>
        <w:t>PRIMERO. –</w:t>
      </w:r>
      <w:r w:rsidR="0026524F" w:rsidRPr="003F6ED5">
        <w:rPr>
          <w:rFonts w:ascii="Arial" w:hAnsi="Arial" w:cs="Arial"/>
          <w:sz w:val="24"/>
          <w:szCs w:val="24"/>
        </w:rPr>
        <w:t xml:space="preserve"> El Pleno de esta Ayuntamiento de San Pedro Tlaquepaque, aprueba y autoriza la SEGUNDA MODIFICACIÓN  Y CIERRE AL PRESUPUESTO DE EGRESOS PARA EL EJERCICIO FISCAL 2020, por</w:t>
      </w:r>
      <w:r w:rsidR="0026524F" w:rsidRPr="003F6ED5">
        <w:rPr>
          <w:rFonts w:ascii="Arial" w:hAnsi="Arial" w:cs="Arial"/>
          <w:b/>
          <w:bCs/>
          <w:sz w:val="24"/>
          <w:szCs w:val="24"/>
        </w:rPr>
        <w:t>,</w:t>
      </w:r>
      <w:r w:rsidR="0026524F" w:rsidRPr="003F6ED5">
        <w:rPr>
          <w:rFonts w:ascii="Arial" w:hAnsi="Arial" w:cs="Arial"/>
          <w:sz w:val="24"/>
          <w:szCs w:val="24"/>
        </w:rPr>
        <w:t xml:space="preserve"> </w:t>
      </w:r>
      <w:r w:rsidR="0026524F" w:rsidRPr="003F6ED5">
        <w:rPr>
          <w:rFonts w:ascii="Arial" w:hAnsi="Arial" w:cs="Arial"/>
          <w:b/>
          <w:bCs/>
          <w:sz w:val="24"/>
          <w:szCs w:val="24"/>
        </w:rPr>
        <w:t xml:space="preserve">$2,427,932,684 (Dos mil cuatrocientos veintisiete millones novecientos treinta y dos mil seiscientos ochenta y cuatro pesos M.N) </w:t>
      </w:r>
      <w:r w:rsidR="0026524F" w:rsidRPr="003F6ED5">
        <w:rPr>
          <w:rFonts w:ascii="Arial" w:hAnsi="Arial" w:cs="Arial"/>
          <w:sz w:val="24"/>
          <w:szCs w:val="24"/>
        </w:rPr>
        <w:t>distribuidos de la siguiente forma:</w:t>
      </w:r>
    </w:p>
    <w:tbl>
      <w:tblPr>
        <w:tblW w:w="7968" w:type="dxa"/>
        <w:tblInd w:w="70" w:type="dxa"/>
        <w:tblCellMar>
          <w:left w:w="70" w:type="dxa"/>
          <w:right w:w="70" w:type="dxa"/>
        </w:tblCellMar>
        <w:tblLook w:val="04A0" w:firstRow="1" w:lastRow="0" w:firstColumn="1" w:lastColumn="0" w:noHBand="0" w:noVBand="1"/>
      </w:tblPr>
      <w:tblGrid>
        <w:gridCol w:w="4678"/>
        <w:gridCol w:w="3290"/>
      </w:tblGrid>
      <w:tr w:rsidR="0026524F" w:rsidRPr="00007010" w14:paraId="08E8AF59" w14:textId="77777777" w:rsidTr="00640EA1">
        <w:trPr>
          <w:trHeight w:val="548"/>
        </w:trPr>
        <w:tc>
          <w:tcPr>
            <w:tcW w:w="4678"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20A5BC2A" w14:textId="77777777" w:rsidR="0026524F" w:rsidRPr="00007010" w:rsidRDefault="0026524F" w:rsidP="00007010">
            <w:pPr>
              <w:spacing w:line="240" w:lineRule="auto"/>
              <w:jc w:val="center"/>
              <w:rPr>
                <w:rFonts w:ascii="Arial" w:hAnsi="Arial" w:cs="Arial"/>
                <w:b/>
                <w:bCs/>
                <w:i/>
                <w:sz w:val="18"/>
                <w:szCs w:val="20"/>
                <w:lang w:eastAsia="es-MX"/>
              </w:rPr>
            </w:pPr>
            <w:r w:rsidRPr="00007010">
              <w:rPr>
                <w:rFonts w:ascii="Arial" w:hAnsi="Arial" w:cs="Arial"/>
                <w:b/>
                <w:bCs/>
                <w:i/>
                <w:sz w:val="18"/>
                <w:szCs w:val="20"/>
              </w:rPr>
              <w:t>CONCEPTOS</w:t>
            </w:r>
          </w:p>
        </w:tc>
        <w:tc>
          <w:tcPr>
            <w:tcW w:w="3290"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113066E9"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i/>
                <w:sz w:val="18"/>
                <w:szCs w:val="20"/>
              </w:rPr>
              <w:t xml:space="preserve"> PRESUPUESTO MODIFICADO</w:t>
            </w:r>
          </w:p>
        </w:tc>
      </w:tr>
      <w:tr w:rsidR="0026524F" w:rsidRPr="00007010" w14:paraId="288F48ED" w14:textId="77777777" w:rsidTr="00640EA1">
        <w:trPr>
          <w:trHeight w:val="548"/>
        </w:trPr>
        <w:tc>
          <w:tcPr>
            <w:tcW w:w="4678" w:type="dxa"/>
            <w:vMerge/>
            <w:tcBorders>
              <w:top w:val="single" w:sz="4" w:space="0" w:color="auto"/>
              <w:left w:val="single" w:sz="4" w:space="0" w:color="auto"/>
              <w:bottom w:val="single" w:sz="8" w:space="0" w:color="000000"/>
              <w:right w:val="single" w:sz="4" w:space="0" w:color="auto"/>
            </w:tcBorders>
            <w:vAlign w:val="center"/>
            <w:hideMark/>
          </w:tcPr>
          <w:p w14:paraId="619B8D5F" w14:textId="77777777" w:rsidR="0026524F" w:rsidRPr="00007010" w:rsidRDefault="0026524F" w:rsidP="00007010">
            <w:pPr>
              <w:spacing w:line="240" w:lineRule="auto"/>
              <w:rPr>
                <w:rFonts w:ascii="Arial" w:hAnsi="Arial" w:cs="Arial"/>
                <w:b/>
                <w:bCs/>
                <w:i/>
                <w:sz w:val="18"/>
                <w:szCs w:val="20"/>
                <w:lang w:eastAsia="es-MX"/>
              </w:rPr>
            </w:pPr>
          </w:p>
        </w:tc>
        <w:tc>
          <w:tcPr>
            <w:tcW w:w="3290" w:type="dxa"/>
            <w:vMerge/>
            <w:tcBorders>
              <w:top w:val="single" w:sz="4" w:space="0" w:color="auto"/>
              <w:left w:val="single" w:sz="4" w:space="0" w:color="auto"/>
              <w:bottom w:val="single" w:sz="8" w:space="0" w:color="000000"/>
              <w:right w:val="single" w:sz="4" w:space="0" w:color="auto"/>
            </w:tcBorders>
            <w:vAlign w:val="center"/>
            <w:hideMark/>
          </w:tcPr>
          <w:p w14:paraId="278B5D84" w14:textId="77777777" w:rsidR="0026524F" w:rsidRPr="00007010" w:rsidRDefault="0026524F" w:rsidP="00007010">
            <w:pPr>
              <w:spacing w:line="240" w:lineRule="auto"/>
              <w:rPr>
                <w:rFonts w:ascii="Arial" w:hAnsi="Arial" w:cs="Arial"/>
                <w:b/>
                <w:bCs/>
                <w:i/>
                <w:sz w:val="18"/>
                <w:szCs w:val="20"/>
              </w:rPr>
            </w:pPr>
          </w:p>
        </w:tc>
      </w:tr>
      <w:tr w:rsidR="0026524F" w:rsidRPr="00007010" w14:paraId="62FC4DEA" w14:textId="77777777" w:rsidTr="00640EA1">
        <w:trPr>
          <w:trHeight w:val="249"/>
        </w:trPr>
        <w:tc>
          <w:tcPr>
            <w:tcW w:w="4678"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BED79E0"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i/>
                <w:sz w:val="18"/>
                <w:szCs w:val="20"/>
              </w:rPr>
              <w:t>I N G R E S O S</w:t>
            </w:r>
          </w:p>
        </w:tc>
        <w:tc>
          <w:tcPr>
            <w:tcW w:w="3290" w:type="dxa"/>
            <w:tcBorders>
              <w:top w:val="single" w:sz="4" w:space="0" w:color="auto"/>
              <w:left w:val="nil"/>
              <w:bottom w:val="single" w:sz="4" w:space="0" w:color="auto"/>
              <w:right w:val="single" w:sz="4" w:space="0" w:color="auto"/>
            </w:tcBorders>
            <w:shd w:val="clear" w:color="auto" w:fill="808080"/>
            <w:noWrap/>
            <w:vAlign w:val="bottom"/>
            <w:hideMark/>
          </w:tcPr>
          <w:p w14:paraId="00694EAF"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 </w:t>
            </w:r>
          </w:p>
        </w:tc>
      </w:tr>
      <w:tr w:rsidR="0026524F" w:rsidRPr="00007010" w14:paraId="1995076D"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445E8A6"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Impuestos</w:t>
            </w:r>
          </w:p>
        </w:tc>
        <w:tc>
          <w:tcPr>
            <w:tcW w:w="3290" w:type="dxa"/>
            <w:tcBorders>
              <w:top w:val="nil"/>
              <w:left w:val="nil"/>
              <w:bottom w:val="single" w:sz="4" w:space="0" w:color="auto"/>
              <w:right w:val="single" w:sz="4" w:space="0" w:color="auto"/>
            </w:tcBorders>
            <w:shd w:val="clear" w:color="auto" w:fill="FFFFFF"/>
            <w:noWrap/>
            <w:vAlign w:val="center"/>
            <w:hideMark/>
          </w:tcPr>
          <w:p w14:paraId="08FAD39E"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420,517,054</w:t>
            </w:r>
          </w:p>
        </w:tc>
      </w:tr>
      <w:tr w:rsidR="0026524F" w:rsidRPr="00007010" w14:paraId="2E1381C3"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54AAED4"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Derechos</w:t>
            </w:r>
          </w:p>
        </w:tc>
        <w:tc>
          <w:tcPr>
            <w:tcW w:w="3290" w:type="dxa"/>
            <w:tcBorders>
              <w:top w:val="nil"/>
              <w:left w:val="nil"/>
              <w:bottom w:val="single" w:sz="4" w:space="0" w:color="auto"/>
              <w:right w:val="single" w:sz="4" w:space="0" w:color="auto"/>
            </w:tcBorders>
            <w:shd w:val="clear" w:color="auto" w:fill="FFFFFF"/>
            <w:noWrap/>
            <w:vAlign w:val="center"/>
            <w:hideMark/>
          </w:tcPr>
          <w:p w14:paraId="1D21A068"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144,238,103</w:t>
            </w:r>
          </w:p>
        </w:tc>
      </w:tr>
      <w:tr w:rsidR="0026524F" w:rsidRPr="00007010" w14:paraId="76AA4C31"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3D65D05C"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Productos</w:t>
            </w:r>
          </w:p>
        </w:tc>
        <w:tc>
          <w:tcPr>
            <w:tcW w:w="3290" w:type="dxa"/>
            <w:tcBorders>
              <w:top w:val="nil"/>
              <w:left w:val="nil"/>
              <w:bottom w:val="single" w:sz="4" w:space="0" w:color="auto"/>
              <w:right w:val="single" w:sz="4" w:space="0" w:color="auto"/>
            </w:tcBorders>
            <w:shd w:val="clear" w:color="auto" w:fill="FFFFFF"/>
            <w:noWrap/>
            <w:vAlign w:val="center"/>
            <w:hideMark/>
          </w:tcPr>
          <w:p w14:paraId="05F72DF2"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10,017,553</w:t>
            </w:r>
          </w:p>
        </w:tc>
      </w:tr>
      <w:tr w:rsidR="0026524F" w:rsidRPr="00007010" w14:paraId="700F2203"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7E39E53D"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Aprovechamientos</w:t>
            </w:r>
          </w:p>
        </w:tc>
        <w:tc>
          <w:tcPr>
            <w:tcW w:w="3290" w:type="dxa"/>
            <w:tcBorders>
              <w:top w:val="nil"/>
              <w:left w:val="nil"/>
              <w:bottom w:val="single" w:sz="4" w:space="0" w:color="auto"/>
              <w:right w:val="single" w:sz="4" w:space="0" w:color="auto"/>
            </w:tcBorders>
            <w:shd w:val="clear" w:color="auto" w:fill="FFFFFF"/>
            <w:noWrap/>
            <w:vAlign w:val="center"/>
            <w:hideMark/>
          </w:tcPr>
          <w:p w14:paraId="0E1C55AA"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123,622,330</w:t>
            </w:r>
          </w:p>
        </w:tc>
      </w:tr>
      <w:tr w:rsidR="0026524F" w:rsidRPr="00007010" w14:paraId="3BC3D80B"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F98C354"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 xml:space="preserve">Ingresos por ventas de muebles y servicios </w:t>
            </w:r>
          </w:p>
        </w:tc>
        <w:tc>
          <w:tcPr>
            <w:tcW w:w="3290" w:type="dxa"/>
            <w:tcBorders>
              <w:top w:val="nil"/>
              <w:left w:val="nil"/>
              <w:bottom w:val="single" w:sz="4" w:space="0" w:color="auto"/>
              <w:right w:val="single" w:sz="4" w:space="0" w:color="auto"/>
            </w:tcBorders>
            <w:shd w:val="clear" w:color="auto" w:fill="FFFFFF"/>
            <w:noWrap/>
            <w:vAlign w:val="center"/>
            <w:hideMark/>
          </w:tcPr>
          <w:p w14:paraId="728A3944"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608,694</w:t>
            </w:r>
          </w:p>
        </w:tc>
      </w:tr>
      <w:tr w:rsidR="0026524F" w:rsidRPr="00007010" w14:paraId="653CD766"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6343FF07"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 xml:space="preserve">Participaciones y aportaciones </w:t>
            </w:r>
          </w:p>
        </w:tc>
        <w:tc>
          <w:tcPr>
            <w:tcW w:w="3290" w:type="dxa"/>
            <w:tcBorders>
              <w:top w:val="nil"/>
              <w:left w:val="nil"/>
              <w:bottom w:val="single" w:sz="4" w:space="0" w:color="auto"/>
              <w:right w:val="single" w:sz="4" w:space="0" w:color="auto"/>
            </w:tcBorders>
            <w:shd w:val="clear" w:color="auto" w:fill="FFFFFF"/>
            <w:noWrap/>
            <w:vAlign w:val="center"/>
            <w:hideMark/>
          </w:tcPr>
          <w:p w14:paraId="429B9200"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1,678,202,451</w:t>
            </w:r>
          </w:p>
        </w:tc>
      </w:tr>
      <w:tr w:rsidR="0026524F" w:rsidRPr="00007010" w14:paraId="1D16A525"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6A20563E"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Transferencias, asignaciones, subsidios y otras ayudas</w:t>
            </w:r>
          </w:p>
        </w:tc>
        <w:tc>
          <w:tcPr>
            <w:tcW w:w="3290" w:type="dxa"/>
            <w:tcBorders>
              <w:top w:val="nil"/>
              <w:left w:val="nil"/>
              <w:bottom w:val="single" w:sz="4" w:space="0" w:color="auto"/>
              <w:right w:val="single" w:sz="4" w:space="0" w:color="auto"/>
            </w:tcBorders>
            <w:shd w:val="clear" w:color="auto" w:fill="FFFFFF"/>
            <w:noWrap/>
            <w:vAlign w:val="center"/>
            <w:hideMark/>
          </w:tcPr>
          <w:p w14:paraId="759981D4"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50,726,499</w:t>
            </w:r>
          </w:p>
        </w:tc>
      </w:tr>
      <w:tr w:rsidR="0026524F" w:rsidRPr="00007010" w14:paraId="47AF3262" w14:textId="77777777" w:rsidTr="00640EA1">
        <w:trPr>
          <w:trHeight w:val="229"/>
        </w:trPr>
        <w:tc>
          <w:tcPr>
            <w:tcW w:w="4678" w:type="dxa"/>
            <w:tcBorders>
              <w:top w:val="nil"/>
              <w:left w:val="single" w:sz="4" w:space="0" w:color="auto"/>
              <w:bottom w:val="single" w:sz="4" w:space="0" w:color="auto"/>
              <w:right w:val="single" w:sz="4" w:space="0" w:color="auto"/>
            </w:tcBorders>
            <w:shd w:val="clear" w:color="auto" w:fill="FFFFFF"/>
            <w:noWrap/>
            <w:vAlign w:val="center"/>
            <w:hideMark/>
          </w:tcPr>
          <w:p w14:paraId="08CA2B20" w14:textId="77777777" w:rsidR="0026524F" w:rsidRPr="00007010" w:rsidRDefault="0026524F" w:rsidP="00007010">
            <w:pPr>
              <w:spacing w:line="240" w:lineRule="auto"/>
              <w:rPr>
                <w:rFonts w:ascii="Arial" w:hAnsi="Arial" w:cs="Arial"/>
                <w:i/>
                <w:sz w:val="18"/>
                <w:szCs w:val="20"/>
              </w:rPr>
            </w:pPr>
            <w:r w:rsidRPr="00007010">
              <w:rPr>
                <w:rFonts w:ascii="Arial" w:hAnsi="Arial" w:cs="Arial"/>
                <w:i/>
                <w:sz w:val="18"/>
                <w:szCs w:val="20"/>
              </w:rPr>
              <w:t>Ingresos derivados de financiamiento</w:t>
            </w:r>
          </w:p>
        </w:tc>
        <w:tc>
          <w:tcPr>
            <w:tcW w:w="3290" w:type="dxa"/>
            <w:tcBorders>
              <w:top w:val="nil"/>
              <w:left w:val="nil"/>
              <w:bottom w:val="single" w:sz="4" w:space="0" w:color="auto"/>
              <w:right w:val="single" w:sz="4" w:space="0" w:color="auto"/>
            </w:tcBorders>
            <w:shd w:val="clear" w:color="auto" w:fill="FFFFFF"/>
            <w:noWrap/>
            <w:vAlign w:val="center"/>
            <w:hideMark/>
          </w:tcPr>
          <w:p w14:paraId="4EE52452" w14:textId="77777777" w:rsidR="0026524F" w:rsidRPr="00007010" w:rsidRDefault="0026524F" w:rsidP="00007010">
            <w:pPr>
              <w:spacing w:line="240" w:lineRule="auto"/>
              <w:jc w:val="right"/>
              <w:rPr>
                <w:rFonts w:ascii="Arial" w:hAnsi="Arial" w:cs="Arial"/>
                <w:i/>
                <w:sz w:val="18"/>
                <w:szCs w:val="20"/>
              </w:rPr>
            </w:pPr>
            <w:r w:rsidRPr="00007010">
              <w:rPr>
                <w:rFonts w:ascii="Arial" w:hAnsi="Arial" w:cs="Arial"/>
                <w:i/>
                <w:sz w:val="18"/>
                <w:szCs w:val="20"/>
              </w:rPr>
              <w:t>0</w:t>
            </w:r>
          </w:p>
        </w:tc>
      </w:tr>
      <w:tr w:rsidR="0026524F" w:rsidRPr="00007010" w14:paraId="1EE42B8E" w14:textId="77777777" w:rsidTr="00640EA1">
        <w:trPr>
          <w:trHeight w:val="249"/>
        </w:trPr>
        <w:tc>
          <w:tcPr>
            <w:tcW w:w="4678"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272CB637"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i/>
                <w:sz w:val="18"/>
                <w:szCs w:val="20"/>
              </w:rPr>
              <w:t>TOTAL INGRESOS</w:t>
            </w:r>
          </w:p>
        </w:tc>
        <w:tc>
          <w:tcPr>
            <w:tcW w:w="3290"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795722EF" w14:textId="77777777" w:rsidR="0026524F" w:rsidRPr="00007010" w:rsidRDefault="0026524F" w:rsidP="00007010">
            <w:pPr>
              <w:spacing w:line="240" w:lineRule="auto"/>
              <w:jc w:val="center"/>
              <w:rPr>
                <w:rFonts w:ascii="Arial" w:hAnsi="Arial" w:cs="Arial"/>
                <w:b/>
                <w:bCs/>
                <w:i/>
                <w:sz w:val="18"/>
                <w:szCs w:val="20"/>
              </w:rPr>
            </w:pPr>
            <w:r w:rsidRPr="00007010">
              <w:rPr>
                <w:rFonts w:ascii="Arial" w:hAnsi="Arial" w:cs="Arial"/>
                <w:b/>
                <w:bCs/>
                <w:sz w:val="18"/>
                <w:szCs w:val="20"/>
              </w:rPr>
              <w:t xml:space="preserve">            2,427,932,684</w:t>
            </w:r>
          </w:p>
        </w:tc>
      </w:tr>
    </w:tbl>
    <w:p w14:paraId="5D733EC1" w14:textId="29E6F081" w:rsidR="00895A9B" w:rsidRDefault="00895A9B" w:rsidP="00895A9B">
      <w:pPr>
        <w:jc w:val="both"/>
        <w:rPr>
          <w:rFonts w:ascii="Arial" w:hAnsi="Arial" w:cs="Arial"/>
          <w:sz w:val="24"/>
          <w:szCs w:val="24"/>
        </w:rPr>
      </w:pPr>
    </w:p>
    <w:tbl>
      <w:tblPr>
        <w:tblW w:w="8027" w:type="dxa"/>
        <w:tblInd w:w="70" w:type="dxa"/>
        <w:tblCellMar>
          <w:left w:w="70" w:type="dxa"/>
          <w:right w:w="70" w:type="dxa"/>
        </w:tblCellMar>
        <w:tblLook w:val="04A0" w:firstRow="1" w:lastRow="0" w:firstColumn="1" w:lastColumn="0" w:noHBand="0" w:noVBand="1"/>
      </w:tblPr>
      <w:tblGrid>
        <w:gridCol w:w="4698"/>
        <w:gridCol w:w="3329"/>
      </w:tblGrid>
      <w:tr w:rsidR="00007010" w:rsidRPr="00007010" w14:paraId="453E4892" w14:textId="77777777" w:rsidTr="00640EA1">
        <w:trPr>
          <w:trHeight w:val="482"/>
        </w:trPr>
        <w:tc>
          <w:tcPr>
            <w:tcW w:w="4698"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16794139" w14:textId="77777777" w:rsidR="00007010" w:rsidRPr="00007010" w:rsidRDefault="00007010" w:rsidP="00007010">
            <w:pPr>
              <w:spacing w:line="240" w:lineRule="auto"/>
              <w:jc w:val="center"/>
              <w:rPr>
                <w:rFonts w:ascii="Arial" w:hAnsi="Arial" w:cs="Arial"/>
                <w:b/>
                <w:bCs/>
                <w:i/>
                <w:sz w:val="18"/>
                <w:szCs w:val="20"/>
                <w:lang w:eastAsia="es-MX"/>
              </w:rPr>
            </w:pPr>
            <w:r w:rsidRPr="00007010">
              <w:rPr>
                <w:rFonts w:ascii="Arial" w:hAnsi="Arial" w:cs="Arial"/>
                <w:b/>
                <w:bCs/>
                <w:i/>
                <w:sz w:val="18"/>
                <w:szCs w:val="20"/>
              </w:rPr>
              <w:t>CONCEPTOS</w:t>
            </w:r>
          </w:p>
        </w:tc>
        <w:tc>
          <w:tcPr>
            <w:tcW w:w="3329" w:type="dxa"/>
            <w:vMerge w:val="restart"/>
            <w:tcBorders>
              <w:top w:val="single" w:sz="4" w:space="0" w:color="auto"/>
              <w:left w:val="single" w:sz="4" w:space="0" w:color="auto"/>
              <w:bottom w:val="single" w:sz="8" w:space="0" w:color="000000"/>
              <w:right w:val="single" w:sz="4" w:space="0" w:color="auto"/>
            </w:tcBorders>
            <w:shd w:val="clear" w:color="auto" w:fill="F8CBAD"/>
            <w:vAlign w:val="center"/>
            <w:hideMark/>
          </w:tcPr>
          <w:p w14:paraId="44C7EF90"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i/>
                <w:sz w:val="18"/>
                <w:szCs w:val="20"/>
              </w:rPr>
              <w:t xml:space="preserve"> PRESUPUESTO MODIFICADO</w:t>
            </w:r>
          </w:p>
        </w:tc>
      </w:tr>
      <w:tr w:rsidR="00007010" w:rsidRPr="00007010" w14:paraId="20F2FD70" w14:textId="77777777" w:rsidTr="00640EA1">
        <w:trPr>
          <w:trHeight w:val="482"/>
        </w:trPr>
        <w:tc>
          <w:tcPr>
            <w:tcW w:w="4698" w:type="dxa"/>
            <w:vMerge/>
            <w:tcBorders>
              <w:top w:val="single" w:sz="4" w:space="0" w:color="auto"/>
              <w:left w:val="single" w:sz="4" w:space="0" w:color="auto"/>
              <w:bottom w:val="single" w:sz="8" w:space="0" w:color="000000"/>
              <w:right w:val="single" w:sz="4" w:space="0" w:color="auto"/>
            </w:tcBorders>
            <w:vAlign w:val="center"/>
            <w:hideMark/>
          </w:tcPr>
          <w:p w14:paraId="0172DA0A" w14:textId="77777777" w:rsidR="00007010" w:rsidRPr="00007010" w:rsidRDefault="00007010" w:rsidP="00007010">
            <w:pPr>
              <w:spacing w:line="240" w:lineRule="auto"/>
              <w:rPr>
                <w:rFonts w:ascii="Arial" w:hAnsi="Arial" w:cs="Arial"/>
                <w:b/>
                <w:bCs/>
                <w:i/>
                <w:sz w:val="18"/>
                <w:szCs w:val="20"/>
                <w:lang w:eastAsia="es-MX"/>
              </w:rPr>
            </w:pPr>
          </w:p>
        </w:tc>
        <w:tc>
          <w:tcPr>
            <w:tcW w:w="3329" w:type="dxa"/>
            <w:vMerge/>
            <w:tcBorders>
              <w:top w:val="single" w:sz="4" w:space="0" w:color="auto"/>
              <w:left w:val="single" w:sz="4" w:space="0" w:color="auto"/>
              <w:bottom w:val="single" w:sz="8" w:space="0" w:color="000000"/>
              <w:right w:val="single" w:sz="4" w:space="0" w:color="auto"/>
            </w:tcBorders>
            <w:vAlign w:val="center"/>
            <w:hideMark/>
          </w:tcPr>
          <w:p w14:paraId="2E2372AC" w14:textId="77777777" w:rsidR="00007010" w:rsidRPr="00007010" w:rsidRDefault="00007010" w:rsidP="00007010">
            <w:pPr>
              <w:spacing w:line="240" w:lineRule="auto"/>
              <w:rPr>
                <w:rFonts w:ascii="Arial" w:hAnsi="Arial" w:cs="Arial"/>
                <w:b/>
                <w:bCs/>
                <w:i/>
                <w:sz w:val="18"/>
                <w:szCs w:val="20"/>
              </w:rPr>
            </w:pPr>
          </w:p>
        </w:tc>
      </w:tr>
      <w:tr w:rsidR="00007010" w:rsidRPr="00007010" w14:paraId="2958E290" w14:textId="77777777" w:rsidTr="00640EA1">
        <w:trPr>
          <w:trHeight w:val="233"/>
        </w:trPr>
        <w:tc>
          <w:tcPr>
            <w:tcW w:w="4698"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F18592"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i/>
                <w:sz w:val="18"/>
                <w:szCs w:val="20"/>
              </w:rPr>
              <w:t>E G R E S O S</w:t>
            </w:r>
          </w:p>
        </w:tc>
        <w:tc>
          <w:tcPr>
            <w:tcW w:w="3329" w:type="dxa"/>
            <w:tcBorders>
              <w:top w:val="single" w:sz="4" w:space="0" w:color="auto"/>
              <w:left w:val="nil"/>
              <w:bottom w:val="single" w:sz="4" w:space="0" w:color="auto"/>
              <w:right w:val="single" w:sz="4" w:space="0" w:color="auto"/>
            </w:tcBorders>
            <w:shd w:val="clear" w:color="auto" w:fill="808080"/>
            <w:noWrap/>
            <w:vAlign w:val="bottom"/>
            <w:hideMark/>
          </w:tcPr>
          <w:p w14:paraId="609E05FF"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 </w:t>
            </w:r>
          </w:p>
        </w:tc>
      </w:tr>
      <w:tr w:rsidR="00007010" w:rsidRPr="00007010" w14:paraId="5D4E48FA"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51F88514"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Servicios Personales</w:t>
            </w:r>
          </w:p>
        </w:tc>
        <w:tc>
          <w:tcPr>
            <w:tcW w:w="3329" w:type="dxa"/>
            <w:tcBorders>
              <w:top w:val="nil"/>
              <w:left w:val="nil"/>
              <w:bottom w:val="single" w:sz="4" w:space="0" w:color="auto"/>
              <w:right w:val="single" w:sz="4" w:space="0" w:color="auto"/>
            </w:tcBorders>
            <w:shd w:val="clear" w:color="auto" w:fill="FFFFFF"/>
            <w:noWrap/>
            <w:vAlign w:val="center"/>
            <w:hideMark/>
          </w:tcPr>
          <w:p w14:paraId="46163724"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1,244,670,212</w:t>
            </w:r>
          </w:p>
        </w:tc>
      </w:tr>
      <w:tr w:rsidR="00007010" w:rsidRPr="00007010" w14:paraId="1D8FEDF3"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1F52840D"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Materiales y Suministros</w:t>
            </w:r>
          </w:p>
        </w:tc>
        <w:tc>
          <w:tcPr>
            <w:tcW w:w="3329" w:type="dxa"/>
            <w:tcBorders>
              <w:top w:val="nil"/>
              <w:left w:val="nil"/>
              <w:bottom w:val="single" w:sz="4" w:space="0" w:color="auto"/>
              <w:right w:val="single" w:sz="4" w:space="0" w:color="auto"/>
            </w:tcBorders>
            <w:shd w:val="clear" w:color="auto" w:fill="FFFFFF"/>
            <w:noWrap/>
            <w:vAlign w:val="center"/>
            <w:hideMark/>
          </w:tcPr>
          <w:p w14:paraId="3BA0A969"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251,457,119</w:t>
            </w:r>
          </w:p>
        </w:tc>
      </w:tr>
      <w:tr w:rsidR="00007010" w:rsidRPr="00007010" w14:paraId="55E77F3D"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35A83DB9"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Servicios Generales</w:t>
            </w:r>
          </w:p>
        </w:tc>
        <w:tc>
          <w:tcPr>
            <w:tcW w:w="3329" w:type="dxa"/>
            <w:tcBorders>
              <w:top w:val="nil"/>
              <w:left w:val="nil"/>
              <w:bottom w:val="single" w:sz="4" w:space="0" w:color="auto"/>
              <w:right w:val="single" w:sz="4" w:space="0" w:color="auto"/>
            </w:tcBorders>
            <w:shd w:val="clear" w:color="auto" w:fill="FFFFFF"/>
            <w:noWrap/>
            <w:vAlign w:val="center"/>
            <w:hideMark/>
          </w:tcPr>
          <w:p w14:paraId="1254AFC3"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463,670,748</w:t>
            </w:r>
          </w:p>
        </w:tc>
      </w:tr>
      <w:tr w:rsidR="00007010" w:rsidRPr="00007010" w14:paraId="17A0AFFB"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2D09383A"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Transferencias, asignaciones, subsidios y otras ayudas</w:t>
            </w:r>
          </w:p>
        </w:tc>
        <w:tc>
          <w:tcPr>
            <w:tcW w:w="3329" w:type="dxa"/>
            <w:tcBorders>
              <w:top w:val="nil"/>
              <w:left w:val="nil"/>
              <w:bottom w:val="single" w:sz="4" w:space="0" w:color="auto"/>
              <w:right w:val="single" w:sz="4" w:space="0" w:color="auto"/>
            </w:tcBorders>
            <w:shd w:val="clear" w:color="auto" w:fill="FFFFFF"/>
            <w:noWrap/>
            <w:vAlign w:val="center"/>
            <w:hideMark/>
          </w:tcPr>
          <w:p w14:paraId="55BEE694"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150,225,281</w:t>
            </w:r>
          </w:p>
        </w:tc>
      </w:tr>
      <w:tr w:rsidR="00007010" w:rsidRPr="00007010" w14:paraId="5CE08700"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0A8BFF76"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Bienes Muebles, Inmuebles e Intangibles</w:t>
            </w:r>
          </w:p>
        </w:tc>
        <w:tc>
          <w:tcPr>
            <w:tcW w:w="3329" w:type="dxa"/>
            <w:tcBorders>
              <w:top w:val="nil"/>
              <w:left w:val="nil"/>
              <w:bottom w:val="single" w:sz="4" w:space="0" w:color="auto"/>
              <w:right w:val="single" w:sz="4" w:space="0" w:color="auto"/>
            </w:tcBorders>
            <w:shd w:val="clear" w:color="auto" w:fill="FFFFFF"/>
            <w:noWrap/>
            <w:vAlign w:val="center"/>
            <w:hideMark/>
          </w:tcPr>
          <w:p w14:paraId="37D40C16"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22,981,063</w:t>
            </w:r>
          </w:p>
        </w:tc>
      </w:tr>
      <w:tr w:rsidR="00007010" w:rsidRPr="00007010" w14:paraId="2E550D0E"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tcPr>
          <w:p w14:paraId="2CA7F121"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Inversión Publica</w:t>
            </w:r>
          </w:p>
          <w:p w14:paraId="41DA4891" w14:textId="77777777" w:rsidR="00007010" w:rsidRPr="00007010" w:rsidRDefault="00007010" w:rsidP="00007010">
            <w:pPr>
              <w:spacing w:line="240" w:lineRule="auto"/>
              <w:rPr>
                <w:rFonts w:ascii="Arial" w:hAnsi="Arial" w:cs="Arial"/>
                <w:i/>
                <w:sz w:val="18"/>
                <w:szCs w:val="20"/>
              </w:rPr>
            </w:pPr>
          </w:p>
        </w:tc>
        <w:tc>
          <w:tcPr>
            <w:tcW w:w="3329" w:type="dxa"/>
            <w:tcBorders>
              <w:top w:val="nil"/>
              <w:left w:val="nil"/>
              <w:bottom w:val="single" w:sz="4" w:space="0" w:color="auto"/>
              <w:right w:val="single" w:sz="4" w:space="0" w:color="auto"/>
            </w:tcBorders>
            <w:shd w:val="clear" w:color="auto" w:fill="FFFFFF"/>
            <w:noWrap/>
            <w:vAlign w:val="center"/>
            <w:hideMark/>
          </w:tcPr>
          <w:p w14:paraId="6E1ECAC0"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235,670,583</w:t>
            </w:r>
          </w:p>
        </w:tc>
      </w:tr>
      <w:tr w:rsidR="00007010" w:rsidRPr="00007010" w14:paraId="03252A94" w14:textId="77777777" w:rsidTr="00640EA1">
        <w:trPr>
          <w:trHeight w:val="215"/>
        </w:trPr>
        <w:tc>
          <w:tcPr>
            <w:tcW w:w="4698" w:type="dxa"/>
            <w:tcBorders>
              <w:top w:val="nil"/>
              <w:left w:val="single" w:sz="4" w:space="0" w:color="auto"/>
              <w:bottom w:val="single" w:sz="4" w:space="0" w:color="auto"/>
              <w:right w:val="single" w:sz="4" w:space="0" w:color="auto"/>
            </w:tcBorders>
            <w:shd w:val="clear" w:color="auto" w:fill="FFFFFF"/>
            <w:noWrap/>
            <w:vAlign w:val="center"/>
            <w:hideMark/>
          </w:tcPr>
          <w:p w14:paraId="0FE29BBE" w14:textId="77777777" w:rsidR="00007010" w:rsidRPr="00007010" w:rsidRDefault="00007010" w:rsidP="00007010">
            <w:pPr>
              <w:spacing w:line="240" w:lineRule="auto"/>
              <w:rPr>
                <w:rFonts w:ascii="Arial" w:hAnsi="Arial" w:cs="Arial"/>
                <w:i/>
                <w:sz w:val="18"/>
                <w:szCs w:val="20"/>
              </w:rPr>
            </w:pPr>
            <w:r w:rsidRPr="00007010">
              <w:rPr>
                <w:rFonts w:ascii="Arial" w:hAnsi="Arial" w:cs="Arial"/>
                <w:i/>
                <w:sz w:val="18"/>
                <w:szCs w:val="20"/>
              </w:rPr>
              <w:t>Deuda Pública</w:t>
            </w:r>
          </w:p>
        </w:tc>
        <w:tc>
          <w:tcPr>
            <w:tcW w:w="3329" w:type="dxa"/>
            <w:tcBorders>
              <w:top w:val="nil"/>
              <w:left w:val="nil"/>
              <w:bottom w:val="single" w:sz="4" w:space="0" w:color="auto"/>
              <w:right w:val="single" w:sz="4" w:space="0" w:color="auto"/>
            </w:tcBorders>
            <w:shd w:val="clear" w:color="auto" w:fill="FFFFFF"/>
            <w:noWrap/>
            <w:vAlign w:val="center"/>
            <w:hideMark/>
          </w:tcPr>
          <w:p w14:paraId="037D90B5" w14:textId="77777777" w:rsidR="00007010" w:rsidRPr="00007010" w:rsidRDefault="00007010" w:rsidP="00007010">
            <w:pPr>
              <w:spacing w:line="240" w:lineRule="auto"/>
              <w:jc w:val="right"/>
              <w:rPr>
                <w:rFonts w:ascii="Arial" w:hAnsi="Arial" w:cs="Arial"/>
                <w:i/>
                <w:sz w:val="18"/>
                <w:szCs w:val="20"/>
              </w:rPr>
            </w:pPr>
            <w:r w:rsidRPr="00007010">
              <w:rPr>
                <w:rFonts w:ascii="Arial" w:hAnsi="Arial" w:cs="Arial"/>
                <w:i/>
                <w:sz w:val="18"/>
                <w:szCs w:val="20"/>
              </w:rPr>
              <w:t>59,257,678</w:t>
            </w:r>
          </w:p>
        </w:tc>
      </w:tr>
      <w:tr w:rsidR="00007010" w:rsidRPr="00007010" w14:paraId="7A44CEA0" w14:textId="77777777" w:rsidTr="00640EA1">
        <w:trPr>
          <w:trHeight w:val="233"/>
        </w:trPr>
        <w:tc>
          <w:tcPr>
            <w:tcW w:w="4698"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43DF136E"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i/>
                <w:sz w:val="18"/>
                <w:szCs w:val="20"/>
              </w:rPr>
              <w:t>TOTAL  EGRESOS</w:t>
            </w:r>
          </w:p>
        </w:tc>
        <w:tc>
          <w:tcPr>
            <w:tcW w:w="3329" w:type="dxa"/>
            <w:tcBorders>
              <w:top w:val="single" w:sz="4" w:space="0" w:color="808080"/>
              <w:left w:val="single" w:sz="8" w:space="0" w:color="FFFFFF"/>
              <w:bottom w:val="single" w:sz="4" w:space="0" w:color="808080"/>
              <w:right w:val="single" w:sz="4" w:space="0" w:color="808080"/>
            </w:tcBorders>
            <w:shd w:val="clear" w:color="auto" w:fill="F8CBAD"/>
            <w:vAlign w:val="center"/>
            <w:hideMark/>
          </w:tcPr>
          <w:p w14:paraId="5FF94E7C" w14:textId="77777777" w:rsidR="00007010" w:rsidRPr="00007010" w:rsidRDefault="00007010" w:rsidP="00007010">
            <w:pPr>
              <w:spacing w:line="240" w:lineRule="auto"/>
              <w:jc w:val="center"/>
              <w:rPr>
                <w:rFonts w:ascii="Arial" w:hAnsi="Arial" w:cs="Arial"/>
                <w:b/>
                <w:bCs/>
                <w:i/>
                <w:sz w:val="18"/>
                <w:szCs w:val="20"/>
              </w:rPr>
            </w:pPr>
            <w:r w:rsidRPr="00007010">
              <w:rPr>
                <w:rFonts w:ascii="Arial" w:hAnsi="Arial" w:cs="Arial"/>
                <w:b/>
                <w:bCs/>
                <w:sz w:val="18"/>
                <w:szCs w:val="20"/>
              </w:rPr>
              <w:t xml:space="preserve">            2,427,932,684</w:t>
            </w:r>
          </w:p>
        </w:tc>
      </w:tr>
    </w:tbl>
    <w:p w14:paraId="03CB1DA1" w14:textId="77777777" w:rsidR="00640EA1" w:rsidRDefault="00640EA1" w:rsidP="00007010">
      <w:pPr>
        <w:pStyle w:val="Textoindependiente"/>
        <w:ind w:left="0"/>
        <w:jc w:val="both"/>
        <w:rPr>
          <w:rFonts w:ascii="Arial" w:hAnsi="Arial" w:cs="Arial"/>
          <w:b/>
          <w:bCs/>
          <w:sz w:val="24"/>
          <w:szCs w:val="24"/>
          <w:lang w:val="es-MX"/>
        </w:rPr>
      </w:pPr>
    </w:p>
    <w:p w14:paraId="79E3CB2F" w14:textId="01A19A34" w:rsidR="00895A9B" w:rsidRPr="00640EA1" w:rsidRDefault="00007010" w:rsidP="00640EA1">
      <w:pPr>
        <w:pStyle w:val="Textoindependiente"/>
        <w:ind w:left="0"/>
        <w:jc w:val="both"/>
        <w:rPr>
          <w:rFonts w:ascii="Arial" w:hAnsi="Arial" w:cs="Arial"/>
          <w:sz w:val="24"/>
          <w:szCs w:val="24"/>
          <w:lang w:val="es-MX"/>
        </w:rPr>
      </w:pPr>
      <w:r w:rsidRPr="00A63073">
        <w:rPr>
          <w:rFonts w:ascii="Arial" w:hAnsi="Arial" w:cs="Arial"/>
          <w:b/>
          <w:bCs/>
          <w:sz w:val="24"/>
          <w:szCs w:val="24"/>
          <w:lang w:val="es-MX"/>
        </w:rPr>
        <w:t xml:space="preserve">SEGUNDO.- </w:t>
      </w:r>
      <w:r w:rsidRPr="00A63073">
        <w:rPr>
          <w:rFonts w:ascii="Arial" w:hAnsi="Arial" w:cs="Arial"/>
          <w:sz w:val="24"/>
          <w:szCs w:val="24"/>
          <w:lang w:val="es-MX"/>
        </w:rPr>
        <w:t>Se instruye a la Presidenta Municipal, Sindico y Tesorero Municipal, para continuar con el ejercicio el Presupuesto de Egresos para el presente ejercicio fiscal  conforme a los capítulos y partidas señaladas en el punto de acuerdo anterior y con base a los anexos I,II,III y IV. así como para suscribir de manera conjunta todo tipo de contratos y convenios que se requieran para el eficaz ejercicio presupuestal.-------------------------------------------------------------------------------------</w:t>
      </w:r>
      <w:r w:rsidR="00640EA1">
        <w:rPr>
          <w:rFonts w:ascii="Arial" w:hAnsi="Arial" w:cs="Arial"/>
          <w:sz w:val="24"/>
          <w:szCs w:val="24"/>
          <w:lang w:val="es-MX"/>
        </w:rPr>
        <w:t>-------------------------</w:t>
      </w:r>
      <w:r w:rsidRPr="00A63073">
        <w:rPr>
          <w:rFonts w:ascii="Arial" w:hAnsi="Arial" w:cs="Arial"/>
          <w:b/>
          <w:sz w:val="24"/>
          <w:szCs w:val="24"/>
          <w:lang w:val="es-MX"/>
        </w:rPr>
        <w:t>TERCERO.-</w:t>
      </w:r>
      <w:r w:rsidRPr="00A63073">
        <w:rPr>
          <w:rFonts w:ascii="Arial" w:hAnsi="Arial" w:cs="Arial"/>
          <w:sz w:val="24"/>
          <w:szCs w:val="24"/>
          <w:lang w:val="es-MX"/>
        </w:rPr>
        <w:t xml:space="preserve"> Se autoriza al Tesorero Municipal para hacer los ajustes presupuestales correspondientes y el desglose en las diversas Clasificaciones Presupuestales de acuerdo a la disponibilidad financiera del Ejercicio Fiscal 2020 y las normas emitidas por la Ley General de Contabilidad Gubernamental y el Consejo Nacional de Armonización Contable (CONAC).---------------------------------------------------------------------------------------------------------------------------------------------------------------------------</w:t>
      </w:r>
      <w:r w:rsidRPr="00640EA1">
        <w:rPr>
          <w:rFonts w:ascii="Arial" w:hAnsi="Arial" w:cs="Arial"/>
          <w:b/>
          <w:sz w:val="24"/>
          <w:szCs w:val="24"/>
          <w:lang w:val="es-MX"/>
        </w:rPr>
        <w:t>CUARTO.-</w:t>
      </w:r>
      <w:r w:rsidRPr="00640EA1">
        <w:rPr>
          <w:rFonts w:ascii="Arial" w:hAnsi="Arial" w:cs="Arial"/>
          <w:sz w:val="24"/>
          <w:szCs w:val="24"/>
          <w:lang w:val="es-MX"/>
        </w:rPr>
        <w:t xml:space="preserve"> Se reiteran como vigentes, las demás disposiciones del Presupuesto de  Egresos para el Ejercicio Fiscal del año 2020, aprobadas por el H. Ayuntamiento mediante sesión del 06 de Diciembre de 2019.---------------------------------------------------------------------------------------------</w:t>
      </w:r>
      <w:r w:rsidR="00640EA1">
        <w:rPr>
          <w:rFonts w:ascii="Arial" w:hAnsi="Arial" w:cs="Arial"/>
          <w:sz w:val="24"/>
          <w:szCs w:val="24"/>
          <w:lang w:val="es-MX"/>
        </w:rPr>
        <w:t>----------</w:t>
      </w:r>
      <w:r w:rsidRPr="00640EA1">
        <w:rPr>
          <w:rFonts w:ascii="Arial" w:hAnsi="Arial" w:cs="Arial"/>
          <w:b/>
          <w:bCs/>
          <w:sz w:val="24"/>
          <w:szCs w:val="24"/>
          <w:lang w:val="es-MX"/>
        </w:rPr>
        <w:t>QUINTO.-</w:t>
      </w:r>
      <w:r w:rsidRPr="00640EA1">
        <w:rPr>
          <w:rFonts w:ascii="Arial" w:hAnsi="Arial" w:cs="Arial"/>
          <w:sz w:val="24"/>
          <w:szCs w:val="24"/>
          <w:lang w:val="es-MX"/>
        </w:rPr>
        <w:t xml:space="preserve"> Se instruye al Secretario del Ayuntamiento para enviar la presente Dictamen al Congreso del Estado de Jalisco.-----------------------------</w:t>
      </w:r>
      <w:r w:rsidR="00640EA1">
        <w:rPr>
          <w:rFonts w:ascii="Arial" w:hAnsi="Arial" w:cs="Arial"/>
          <w:sz w:val="24"/>
          <w:szCs w:val="24"/>
          <w:lang w:val="es-MX"/>
        </w:rPr>
        <w:t>--------------------------</w:t>
      </w:r>
      <w:r w:rsidRPr="00640EA1">
        <w:rPr>
          <w:rFonts w:ascii="Arial" w:hAnsi="Arial" w:cs="Arial"/>
          <w:sz w:val="24"/>
          <w:szCs w:val="24"/>
          <w:lang w:val="es-MX"/>
        </w:rPr>
        <w:t>----------------------------------------------------------------------</w:t>
      </w:r>
      <w:r w:rsidRPr="00640EA1">
        <w:rPr>
          <w:rFonts w:ascii="Arial" w:hAnsi="Arial" w:cs="Arial"/>
          <w:b/>
          <w:sz w:val="24"/>
          <w:szCs w:val="24"/>
          <w:lang w:val="es-MX"/>
        </w:rPr>
        <w:t>SEXTO.-</w:t>
      </w:r>
      <w:r w:rsidRPr="00640EA1">
        <w:rPr>
          <w:rFonts w:ascii="Arial" w:hAnsi="Arial" w:cs="Arial"/>
          <w:sz w:val="24"/>
          <w:szCs w:val="24"/>
          <w:lang w:val="es-MX"/>
        </w:rPr>
        <w:t xml:space="preserve"> Se instruye al Secretario del Ayuntamiento para que lleve a cabo su publicación en la Gaceta Municipal.---------------------------------------------------------------------------------------</w:t>
      </w:r>
      <w:r w:rsidR="00640EA1">
        <w:rPr>
          <w:rFonts w:ascii="Arial" w:hAnsi="Arial" w:cs="Arial"/>
          <w:sz w:val="24"/>
          <w:szCs w:val="24"/>
          <w:lang w:val="es-MX"/>
        </w:rPr>
        <w:t>----------------------------.</w:t>
      </w:r>
      <w:r w:rsidRPr="00640EA1">
        <w:rPr>
          <w:rFonts w:ascii="Arial" w:hAnsi="Arial" w:cs="Arial"/>
          <w:sz w:val="24"/>
          <w:szCs w:val="24"/>
          <w:lang w:val="es-MX"/>
        </w:rPr>
        <w:t>-------------------------------</w:t>
      </w:r>
      <w:r w:rsidRPr="00640EA1">
        <w:rPr>
          <w:rFonts w:ascii="Arial" w:hAnsi="Arial" w:cs="Arial"/>
          <w:b/>
          <w:sz w:val="24"/>
          <w:szCs w:val="24"/>
          <w:lang w:val="es-MX"/>
        </w:rPr>
        <w:t>SÉPTIMO.-</w:t>
      </w:r>
      <w:r w:rsidRPr="00640EA1">
        <w:rPr>
          <w:rFonts w:ascii="Arial" w:hAnsi="Arial" w:cs="Arial"/>
          <w:sz w:val="24"/>
          <w:szCs w:val="24"/>
          <w:lang w:val="es-MX"/>
        </w:rPr>
        <w:t xml:space="preserve"> El presente Acuerdo entrará en vigor el día siguiente de su aprobación.-------------------------------------------------------------------------------------------------------------------------------</w:t>
      </w:r>
      <w:r w:rsidR="00640EA1">
        <w:rPr>
          <w:rFonts w:ascii="Arial" w:hAnsi="Arial" w:cs="Arial"/>
          <w:sz w:val="24"/>
          <w:szCs w:val="24"/>
          <w:lang w:val="es-MX"/>
        </w:rPr>
        <w:t>-------------------------------------------------------</w:t>
      </w:r>
      <w:r w:rsidR="00DB5B4F" w:rsidRPr="00640EA1">
        <w:rPr>
          <w:rFonts w:ascii="Arial" w:hAnsi="Arial" w:cs="Arial"/>
          <w:b/>
          <w:sz w:val="24"/>
          <w:szCs w:val="24"/>
          <w:lang w:val="es-MX"/>
        </w:rPr>
        <w:t>FUNDAMENTO LEGAL.-</w:t>
      </w:r>
      <w:r w:rsidR="00DB5B4F" w:rsidRPr="00640EA1">
        <w:rPr>
          <w:rFonts w:ascii="Arial" w:hAnsi="Arial" w:cs="Arial"/>
          <w:i/>
          <w:sz w:val="24"/>
          <w:szCs w:val="24"/>
          <w:lang w:val="es-MX"/>
        </w:rPr>
        <w:t xml:space="preserve"> </w:t>
      </w:r>
      <w:r w:rsidR="00DB5B4F" w:rsidRPr="00640EA1">
        <w:rPr>
          <w:rFonts w:ascii="Arial" w:hAnsi="Arial" w:cs="Arial"/>
          <w:sz w:val="24"/>
          <w:szCs w:val="24"/>
          <w:lang w:val="es-MX"/>
        </w:rPr>
        <w:t xml:space="preserve">artículo 115 fracciones I y II de la Constitución Política de los Estados Unidos Mexicanos; 73 fracciones I y II, y 77 de la Constitución Política del Estado de Jalisco; 1,2,3,10,34,35 y 40 </w:t>
      </w:r>
      <w:r w:rsidR="00DB5B4F" w:rsidRPr="00640EA1">
        <w:rPr>
          <w:rStyle w:val="Fuentedeprrafopredeter1"/>
          <w:rFonts w:ascii="Arial" w:hAnsi="Arial" w:cs="Arial"/>
          <w:sz w:val="24"/>
          <w:szCs w:val="24"/>
          <w:lang w:val="es-MX"/>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B5B4F" w:rsidRPr="00640EA1">
        <w:rPr>
          <w:rFonts w:ascii="Arial" w:hAnsi="Arial" w:cs="Arial"/>
          <w:sz w:val="24"/>
          <w:szCs w:val="24"/>
          <w:lang w:val="es-MX"/>
        </w:rPr>
        <w:t>.-----------------------------------------</w:t>
      </w:r>
      <w:r w:rsidR="00640EA1">
        <w:rPr>
          <w:rFonts w:ascii="Arial" w:hAnsi="Arial" w:cs="Arial"/>
          <w:sz w:val="24"/>
          <w:szCs w:val="24"/>
          <w:lang w:val="es-MX"/>
        </w:rPr>
        <w:t>---------</w:t>
      </w:r>
      <w:r w:rsidR="00DB5B4F" w:rsidRPr="00640EA1">
        <w:rPr>
          <w:rFonts w:ascii="Arial" w:hAnsi="Arial" w:cs="Arial"/>
          <w:sz w:val="24"/>
          <w:szCs w:val="24"/>
          <w:lang w:val="es-MX"/>
        </w:rPr>
        <w:t>------------------------------------------------------------------------------------------</w:t>
      </w:r>
      <w:r w:rsidR="00895A9B" w:rsidRPr="00640EA1">
        <w:rPr>
          <w:rFonts w:ascii="Arial" w:hAnsi="Arial" w:cs="Arial"/>
          <w:b/>
          <w:sz w:val="24"/>
          <w:szCs w:val="24"/>
          <w:lang w:val="es-MX"/>
        </w:rPr>
        <w:t>NOTIFÍQUESE.-</w:t>
      </w:r>
      <w:r w:rsidR="00A47026" w:rsidRPr="00640EA1">
        <w:rPr>
          <w:rFonts w:ascii="Arial" w:hAnsi="Arial" w:cs="Arial"/>
          <w:sz w:val="24"/>
          <w:szCs w:val="24"/>
          <w:lang w:val="es-MX"/>
        </w:rPr>
        <w:t xml:space="preserve"> Presidenta</w:t>
      </w:r>
      <w:r w:rsidR="00895A9B" w:rsidRPr="00640EA1">
        <w:rPr>
          <w:rFonts w:ascii="Arial" w:hAnsi="Arial" w:cs="Arial"/>
          <w:sz w:val="24"/>
          <w:szCs w:val="24"/>
          <w:lang w:val="es-MX"/>
        </w:rPr>
        <w:t xml:space="preserve"> Municipal</w:t>
      </w:r>
      <w:r w:rsidR="00A47026" w:rsidRPr="00640EA1">
        <w:rPr>
          <w:rFonts w:ascii="Arial" w:hAnsi="Arial" w:cs="Arial"/>
          <w:sz w:val="24"/>
          <w:szCs w:val="24"/>
          <w:lang w:val="es-MX"/>
        </w:rPr>
        <w:t xml:space="preserve"> Interina</w:t>
      </w:r>
      <w:r w:rsidR="00895A9B" w:rsidRPr="00640EA1">
        <w:rPr>
          <w:rFonts w:ascii="Arial" w:hAnsi="Arial" w:cs="Arial"/>
          <w:sz w:val="24"/>
          <w:szCs w:val="24"/>
          <w:lang w:val="es-MX"/>
        </w:rPr>
        <w:t xml:space="preserve">, Síndico Municipal, Tesorero Municipal, Contralor Ciudadano, </w:t>
      </w:r>
      <w:r w:rsidR="00A47026" w:rsidRPr="00640EA1">
        <w:rPr>
          <w:rFonts w:ascii="Arial" w:hAnsi="Arial" w:cs="Arial"/>
          <w:color w:val="000000" w:themeColor="text1"/>
          <w:sz w:val="24"/>
          <w:szCs w:val="24"/>
          <w:lang w:val="es-MX"/>
        </w:rPr>
        <w:t>H. Congreso del Estado de Jalisco</w:t>
      </w:r>
      <w:r w:rsidR="00895A9B" w:rsidRPr="00640EA1">
        <w:rPr>
          <w:rFonts w:ascii="Arial" w:hAnsi="Arial" w:cs="Arial"/>
          <w:sz w:val="24"/>
          <w:szCs w:val="24"/>
          <w:lang w:val="es-MX"/>
        </w:rPr>
        <w:t>, para su conocimiento y efectos legales a que haya lugar.-----------------------------------------------------------------------------------------</w:t>
      </w:r>
      <w:r w:rsidR="00640EA1">
        <w:rPr>
          <w:rFonts w:ascii="Arial" w:hAnsi="Arial" w:cs="Arial"/>
          <w:sz w:val="24"/>
          <w:szCs w:val="24"/>
          <w:lang w:val="es-MX"/>
        </w:rPr>
        <w:t>----------------------</w:t>
      </w:r>
      <w:r w:rsidR="00895A9B" w:rsidRPr="00640EA1">
        <w:rPr>
          <w:rFonts w:ascii="Arial" w:hAnsi="Arial" w:cs="Arial"/>
          <w:sz w:val="24"/>
          <w:szCs w:val="24"/>
          <w:lang w:val="es-MX"/>
        </w:rPr>
        <w:t xml:space="preserve">Con la palabra la Presidenta Municipal Interina, C. </w:t>
      </w:r>
      <w:r w:rsidR="00895A9B" w:rsidRPr="00640EA1">
        <w:rPr>
          <w:rFonts w:ascii="Arial" w:eastAsia="Calibri" w:hAnsi="Arial" w:cs="Arial"/>
          <w:sz w:val="24"/>
          <w:szCs w:val="24"/>
          <w:lang w:val="es-MX"/>
        </w:rPr>
        <w:t>Betsabé Dolores Almaguer Esparza</w:t>
      </w:r>
      <w:r w:rsidR="00895A9B" w:rsidRPr="00640EA1">
        <w:rPr>
          <w:rFonts w:ascii="Arial" w:hAnsi="Arial" w:cs="Arial"/>
          <w:sz w:val="24"/>
          <w:szCs w:val="24"/>
          <w:lang w:val="es-MX"/>
        </w:rPr>
        <w:t>:</w:t>
      </w:r>
      <w:r w:rsidR="00640EA1">
        <w:rPr>
          <w:rFonts w:ascii="Arial" w:hAnsi="Arial" w:cs="Arial"/>
          <w:sz w:val="24"/>
          <w:szCs w:val="24"/>
          <w:lang w:val="es-MX"/>
        </w:rPr>
        <w:t xml:space="preserve"> Continúe </w:t>
      </w:r>
      <w:r w:rsidR="00895A9B" w:rsidRPr="00640EA1">
        <w:rPr>
          <w:rFonts w:ascii="Arial" w:hAnsi="Arial" w:cs="Arial"/>
          <w:sz w:val="24"/>
          <w:szCs w:val="24"/>
          <w:lang w:val="es-MX"/>
        </w:rPr>
        <w:t>Secretario.-------------------------------------------------------------------------------------</w:t>
      </w:r>
      <w:r w:rsidR="00640EA1">
        <w:rPr>
          <w:rFonts w:ascii="Arial" w:hAnsi="Arial" w:cs="Arial"/>
          <w:sz w:val="24"/>
          <w:szCs w:val="24"/>
          <w:lang w:val="es-MX"/>
        </w:rPr>
        <w:t>----------</w:t>
      </w:r>
      <w:r w:rsidR="00895A9B" w:rsidRPr="00640EA1">
        <w:rPr>
          <w:rFonts w:ascii="Arial" w:hAnsi="Arial" w:cs="Arial"/>
          <w:sz w:val="24"/>
          <w:szCs w:val="24"/>
          <w:lang w:val="es-MX"/>
        </w:rPr>
        <w:t>-------------------------------------------------</w:t>
      </w:r>
    </w:p>
    <w:p w14:paraId="32F6D5F7" w14:textId="2206BC1E" w:rsidR="00895A9B" w:rsidRDefault="00895A9B" w:rsidP="00895A9B">
      <w:pPr>
        <w:jc w:val="both"/>
        <w:rPr>
          <w:rFonts w:ascii="Arial" w:hAnsi="Arial" w:cs="Arial"/>
          <w:sz w:val="24"/>
          <w:szCs w:val="24"/>
        </w:rPr>
      </w:pPr>
      <w:r w:rsidRPr="006A1C51">
        <w:rPr>
          <w:rFonts w:ascii="Arial" w:hAnsi="Arial" w:cs="Arial"/>
          <w:sz w:val="24"/>
          <w:szCs w:val="24"/>
        </w:rPr>
        <w:t xml:space="preserve">En uso de la voz el Secretario del Ayuntamiento, Lic. Salvador Ruíz Ayala: </w:t>
      </w:r>
      <w:r w:rsidRPr="006A1C51">
        <w:rPr>
          <w:rFonts w:ascii="Arial" w:hAnsi="Arial" w:cs="Arial"/>
          <w:b/>
          <w:color w:val="000000" w:themeColor="text1"/>
          <w:sz w:val="24"/>
          <w:szCs w:val="24"/>
        </w:rPr>
        <w:t>V</w:t>
      </w:r>
      <w:r>
        <w:rPr>
          <w:rFonts w:ascii="Arial" w:hAnsi="Arial" w:cs="Arial"/>
          <w:b/>
          <w:color w:val="000000" w:themeColor="text1"/>
          <w:sz w:val="24"/>
          <w:szCs w:val="24"/>
        </w:rPr>
        <w:t>II</w:t>
      </w:r>
      <w:r w:rsidRPr="006A1C51">
        <w:rPr>
          <w:rFonts w:ascii="Arial" w:hAnsi="Arial" w:cs="Arial"/>
          <w:b/>
          <w:color w:val="000000" w:themeColor="text1"/>
          <w:sz w:val="24"/>
          <w:szCs w:val="24"/>
        </w:rPr>
        <w:t xml:space="preserve">.- </w:t>
      </w:r>
      <w:r w:rsidRPr="00062D77">
        <w:rPr>
          <w:rFonts w:ascii="Arial" w:hAnsi="Arial" w:cs="Arial"/>
          <w:b/>
          <w:sz w:val="24"/>
          <w:szCs w:val="24"/>
        </w:rPr>
        <w:t xml:space="preserve">H) </w:t>
      </w:r>
      <w:r w:rsidRPr="00062D77">
        <w:rPr>
          <w:rFonts w:ascii="Arial" w:hAnsi="Arial" w:cs="Arial"/>
          <w:sz w:val="24"/>
          <w:szCs w:val="24"/>
        </w:rPr>
        <w:t>Iniciativa de Aprobación Directa presentada por la</w:t>
      </w:r>
      <w:r w:rsidRPr="00062D77">
        <w:rPr>
          <w:rFonts w:ascii="Arial" w:hAnsi="Arial" w:cs="Arial"/>
          <w:b/>
          <w:sz w:val="24"/>
          <w:szCs w:val="24"/>
        </w:rPr>
        <w:t xml:space="preserve"> </w:t>
      </w:r>
      <w:r w:rsidRPr="00062D77">
        <w:rPr>
          <w:rFonts w:ascii="Arial" w:hAnsi="Arial" w:cs="Arial"/>
          <w:sz w:val="24"/>
          <w:szCs w:val="24"/>
        </w:rPr>
        <w:t xml:space="preserve">Comisión Edilicia de </w:t>
      </w:r>
      <w:r w:rsidRPr="00062D77">
        <w:rPr>
          <w:rFonts w:ascii="Arial" w:hAnsi="Arial" w:cs="Arial"/>
          <w:b/>
          <w:sz w:val="24"/>
          <w:szCs w:val="24"/>
        </w:rPr>
        <w:t>Hacienda, Patrimonio y Presupuesto</w:t>
      </w:r>
      <w:r w:rsidRPr="00062D77">
        <w:rPr>
          <w:rFonts w:ascii="Arial" w:hAnsi="Arial" w:cs="Arial"/>
          <w:sz w:val="24"/>
          <w:szCs w:val="24"/>
        </w:rPr>
        <w:t xml:space="preserve">, mediante la cual se aprueba y autoriza la </w:t>
      </w:r>
      <w:r w:rsidRPr="00062D77">
        <w:rPr>
          <w:rFonts w:ascii="Arial" w:hAnsi="Arial" w:cs="Arial"/>
          <w:b/>
          <w:sz w:val="24"/>
          <w:szCs w:val="24"/>
        </w:rPr>
        <w:t>desincorporación y baja de 1088 bienes muebles de éste ayuntamiento, correspondientes al periodo del 11 de octubre 2019 al 02 de junio del 2020, por las diferentes dependencias, las cuales se describen en el anexo formando parte integral de la iniciativa; y se inicie el procedimiento de desincorporación y enajenación a través de la adjudicación directa al mejor postor.</w:t>
      </w:r>
      <w:r w:rsidR="00640EA1">
        <w:rPr>
          <w:rFonts w:ascii="Arial" w:hAnsi="Arial" w:cs="Arial"/>
          <w:b/>
          <w:sz w:val="24"/>
          <w:szCs w:val="24"/>
        </w:rPr>
        <w:t xml:space="preserve"> </w:t>
      </w:r>
      <w:r w:rsidR="00640EA1" w:rsidRPr="00640EA1">
        <w:rPr>
          <w:rFonts w:ascii="Arial" w:hAnsi="Arial" w:cs="Arial"/>
          <w:sz w:val="24"/>
          <w:szCs w:val="24"/>
        </w:rPr>
        <w:t>Es cuanto ciudadana Presidenta</w:t>
      </w:r>
      <w:r w:rsidR="00640EA1">
        <w:rPr>
          <w:rFonts w:ascii="Arial" w:hAnsi="Arial" w:cs="Arial"/>
          <w:b/>
          <w:sz w:val="24"/>
          <w:szCs w:val="24"/>
        </w:rPr>
        <w:t>.</w:t>
      </w:r>
      <w:r>
        <w:rPr>
          <w:rFonts w:ascii="Arial" w:hAnsi="Arial" w:cs="Arial"/>
          <w:sz w:val="24"/>
          <w:szCs w:val="24"/>
        </w:rPr>
        <w:t>--------------------------------------------------------------------------------------------------------------------------------</w:t>
      </w:r>
      <w:r w:rsidR="00640EA1">
        <w:rPr>
          <w:rFonts w:ascii="Arial" w:hAnsi="Arial" w:cs="Arial"/>
          <w:sz w:val="24"/>
          <w:szCs w:val="24"/>
        </w:rPr>
        <w:t>---------------------------</w:t>
      </w:r>
    </w:p>
    <w:p w14:paraId="6078B6D3" w14:textId="77777777" w:rsidR="006B365D" w:rsidRPr="00555999" w:rsidRDefault="006B365D" w:rsidP="006B365D">
      <w:pPr>
        <w:spacing w:after="0"/>
        <w:jc w:val="both"/>
        <w:rPr>
          <w:rFonts w:ascii="Arial" w:eastAsia="Malgun Gothic" w:hAnsi="Arial" w:cs="Arial"/>
          <w:b/>
          <w:sz w:val="24"/>
          <w:szCs w:val="24"/>
        </w:rPr>
      </w:pPr>
      <w:r w:rsidRPr="00555999">
        <w:rPr>
          <w:rFonts w:ascii="Arial" w:eastAsia="Malgun Gothic" w:hAnsi="Arial" w:cs="Arial"/>
          <w:b/>
          <w:sz w:val="24"/>
          <w:szCs w:val="24"/>
        </w:rPr>
        <w:t>PLENO DEL AYUNTAMIENTO CONSTITUCIONAL</w:t>
      </w:r>
    </w:p>
    <w:p w14:paraId="120AA5B4" w14:textId="77777777" w:rsidR="006B365D" w:rsidRPr="00555999" w:rsidRDefault="006B365D" w:rsidP="006B365D">
      <w:pPr>
        <w:spacing w:after="0"/>
        <w:jc w:val="both"/>
        <w:rPr>
          <w:rFonts w:ascii="Arial" w:eastAsia="Malgun Gothic" w:hAnsi="Arial" w:cs="Arial"/>
          <w:b/>
          <w:sz w:val="24"/>
          <w:szCs w:val="24"/>
        </w:rPr>
      </w:pPr>
      <w:r w:rsidRPr="00555999">
        <w:rPr>
          <w:rFonts w:ascii="Arial" w:eastAsia="Malgun Gothic" w:hAnsi="Arial" w:cs="Arial"/>
          <w:b/>
          <w:sz w:val="24"/>
          <w:szCs w:val="24"/>
        </w:rPr>
        <w:t xml:space="preserve">DE SAN PEDRO TLAQUEPAQUE, JALISCO. </w:t>
      </w:r>
    </w:p>
    <w:p w14:paraId="3D83B731" w14:textId="77777777" w:rsidR="006B365D" w:rsidRPr="00555999" w:rsidRDefault="006B365D" w:rsidP="006B365D">
      <w:pPr>
        <w:spacing w:after="0"/>
        <w:jc w:val="both"/>
        <w:rPr>
          <w:rFonts w:ascii="Arial" w:eastAsia="Malgun Gothic" w:hAnsi="Arial" w:cs="Arial"/>
          <w:b/>
          <w:sz w:val="24"/>
          <w:szCs w:val="24"/>
        </w:rPr>
      </w:pPr>
      <w:r w:rsidRPr="00555999">
        <w:rPr>
          <w:rFonts w:ascii="Arial" w:eastAsia="Malgun Gothic" w:hAnsi="Arial" w:cs="Arial"/>
          <w:b/>
          <w:sz w:val="24"/>
          <w:szCs w:val="24"/>
        </w:rPr>
        <w:t>PRESENTE:</w:t>
      </w:r>
    </w:p>
    <w:p w14:paraId="0117B39D" w14:textId="77777777" w:rsidR="006B365D" w:rsidRPr="00555999" w:rsidRDefault="006B365D" w:rsidP="006B365D">
      <w:pPr>
        <w:spacing w:after="0" w:line="360" w:lineRule="auto"/>
        <w:jc w:val="both"/>
        <w:rPr>
          <w:rFonts w:ascii="Arial" w:eastAsia="Malgun Gothic" w:hAnsi="Arial" w:cs="Arial"/>
          <w:b/>
          <w:sz w:val="24"/>
          <w:szCs w:val="24"/>
        </w:rPr>
      </w:pPr>
    </w:p>
    <w:p w14:paraId="0552353A" w14:textId="77777777" w:rsidR="006B365D" w:rsidRPr="00555999" w:rsidRDefault="006B365D" w:rsidP="006B365D">
      <w:pPr>
        <w:spacing w:after="0"/>
        <w:jc w:val="both"/>
        <w:rPr>
          <w:rFonts w:ascii="Arial" w:eastAsia="Malgun Gothic" w:hAnsi="Arial" w:cs="Arial"/>
          <w:sz w:val="24"/>
          <w:szCs w:val="24"/>
        </w:rPr>
      </w:pPr>
      <w:r w:rsidRPr="00555999">
        <w:rPr>
          <w:rFonts w:ascii="Arial" w:hAnsi="Arial" w:cs="Arial"/>
          <w:sz w:val="24"/>
          <w:szCs w:val="24"/>
        </w:rPr>
        <w:t>Los Regidores integrantes de la Comisión Edilicia Colegiada y Permanente de Hacienda, Patrimonio y Presupuesto, nos permitimos presentar a la alta y distinguida consideración de este H. Ayuntamiento en Pleno</w:t>
      </w:r>
      <w:r w:rsidRPr="00555999">
        <w:rPr>
          <w:rFonts w:ascii="Arial" w:eastAsia="Malgun Gothic" w:hAnsi="Arial" w:cs="Arial"/>
          <w:sz w:val="24"/>
          <w:szCs w:val="24"/>
        </w:rPr>
        <w:t xml:space="preserve"> el presente iniciativa con carácter de </w:t>
      </w:r>
      <w:r w:rsidRPr="00555999">
        <w:rPr>
          <w:rFonts w:ascii="Arial" w:eastAsia="Malgun Gothic" w:hAnsi="Arial" w:cs="Arial"/>
          <w:b/>
          <w:bCs/>
          <w:sz w:val="24"/>
          <w:szCs w:val="24"/>
        </w:rPr>
        <w:t>DICTAMEN que tiene por objeto la</w:t>
      </w:r>
      <w:r w:rsidRPr="00555999">
        <w:rPr>
          <w:rFonts w:ascii="Arial" w:eastAsia="Malgun Gothic" w:hAnsi="Arial" w:cs="Arial"/>
          <w:sz w:val="24"/>
          <w:szCs w:val="24"/>
        </w:rPr>
        <w:t xml:space="preserve"> </w:t>
      </w:r>
      <w:r w:rsidRPr="00555999">
        <w:rPr>
          <w:rFonts w:ascii="Arial" w:eastAsia="Malgun Gothic" w:hAnsi="Arial" w:cs="Arial"/>
          <w:b/>
          <w:sz w:val="24"/>
          <w:szCs w:val="24"/>
        </w:rPr>
        <w:t>DESINCORPORACIÓN Y BAJA DE 1088 BIENES MUEBLES DE ESTE AYUNTAMIENTO Y SE INICIE EL PROCEDIMIENTO DE DESINCORPORACIÓN Y ENAJENACION ATRAVES DE LA ADJUDICACIÓN DIRECTA AL MEJOR POSTOR</w:t>
      </w:r>
      <w:r w:rsidRPr="00555999">
        <w:rPr>
          <w:rFonts w:ascii="Arial" w:eastAsia="Malgun Gothic" w:hAnsi="Arial" w:cs="Arial"/>
          <w:b/>
          <w:sz w:val="24"/>
          <w:szCs w:val="24"/>
          <w:lang w:val="es-ES"/>
        </w:rPr>
        <w:t xml:space="preserve"> </w:t>
      </w:r>
      <w:r w:rsidRPr="00555999">
        <w:rPr>
          <w:rFonts w:ascii="Arial" w:eastAsia="Malgun Gothic" w:hAnsi="Arial" w:cs="Arial"/>
          <w:sz w:val="24"/>
          <w:szCs w:val="24"/>
        </w:rPr>
        <w:t xml:space="preserve">con base en la siguiente: </w:t>
      </w:r>
    </w:p>
    <w:p w14:paraId="3DD0A579" w14:textId="77777777" w:rsidR="006B365D" w:rsidRPr="00640EA1" w:rsidRDefault="006B365D" w:rsidP="006B365D">
      <w:pPr>
        <w:autoSpaceDE w:val="0"/>
        <w:autoSpaceDN w:val="0"/>
        <w:adjustRightInd w:val="0"/>
        <w:spacing w:after="0" w:line="360" w:lineRule="auto"/>
        <w:jc w:val="both"/>
        <w:rPr>
          <w:rFonts w:ascii="Arial" w:eastAsia="Malgun Gothic" w:hAnsi="Arial" w:cs="Arial"/>
          <w:sz w:val="14"/>
          <w:szCs w:val="24"/>
        </w:rPr>
      </w:pPr>
    </w:p>
    <w:p w14:paraId="0868E929" w14:textId="77777777" w:rsidR="006B365D" w:rsidRPr="00555999" w:rsidRDefault="006B365D" w:rsidP="006B365D">
      <w:pPr>
        <w:spacing w:after="0" w:line="360" w:lineRule="auto"/>
        <w:jc w:val="center"/>
        <w:rPr>
          <w:rFonts w:ascii="Arial" w:eastAsia="Malgun Gothic" w:hAnsi="Arial" w:cs="Arial"/>
          <w:b/>
          <w:bCs/>
          <w:sz w:val="24"/>
          <w:szCs w:val="24"/>
        </w:rPr>
      </w:pPr>
      <w:r w:rsidRPr="00555999">
        <w:rPr>
          <w:rFonts w:ascii="Arial" w:eastAsia="Malgun Gothic" w:hAnsi="Arial" w:cs="Arial"/>
          <w:b/>
          <w:bCs/>
          <w:sz w:val="24"/>
          <w:szCs w:val="24"/>
        </w:rPr>
        <w:t>A N T E C E D E N T E S:</w:t>
      </w:r>
    </w:p>
    <w:p w14:paraId="3BC58816" w14:textId="77777777" w:rsidR="006B365D" w:rsidRPr="00640EA1" w:rsidRDefault="006B365D" w:rsidP="006B365D">
      <w:pPr>
        <w:spacing w:after="0" w:line="360" w:lineRule="auto"/>
        <w:jc w:val="center"/>
        <w:rPr>
          <w:rFonts w:ascii="Arial" w:eastAsia="Malgun Gothic" w:hAnsi="Arial" w:cs="Arial"/>
          <w:b/>
          <w:bCs/>
          <w:sz w:val="8"/>
          <w:szCs w:val="24"/>
        </w:rPr>
      </w:pPr>
    </w:p>
    <w:p w14:paraId="240284B1" w14:textId="77777777" w:rsidR="006B365D" w:rsidRPr="00555999" w:rsidRDefault="006B365D" w:rsidP="006B365D">
      <w:pPr>
        <w:spacing w:after="0"/>
        <w:jc w:val="both"/>
        <w:rPr>
          <w:rFonts w:ascii="Arial" w:eastAsia="Malgun Gothic" w:hAnsi="Arial" w:cs="Arial"/>
          <w:sz w:val="24"/>
          <w:szCs w:val="24"/>
        </w:rPr>
      </w:pPr>
      <w:r w:rsidRPr="00555999">
        <w:rPr>
          <w:rFonts w:ascii="Arial" w:eastAsia="Malgun Gothic" w:hAnsi="Arial" w:cs="Arial"/>
          <w:sz w:val="24"/>
          <w:szCs w:val="24"/>
        </w:rPr>
        <w:t>1.- Con fecha 11 de junio del presente año mediante oficio PM 068/2020, el Director de Patrimonio Municipal, C. Miguel Carrillo Gómez remite al Síndico Municipal, Mtro. José Luis Salazar Martínez, un CD de los bienes muebles propuestos para baja correspondiente al periodo del 11 de octubre del 2019 al 02 de junio del año en curso, por las diferentes dependencias municipales, solicitando iniciar el proceso de enajenación y desincorporación. Que los bienes a desincorporar son 1088 entre mobiliario, equipo de cómputo, herramientas, artículos diversos, etc., todos en desuso, los cuales se anexan como parte integrante del presente dictamen.</w:t>
      </w:r>
    </w:p>
    <w:p w14:paraId="0FA945D5" w14:textId="77777777" w:rsidR="006B365D" w:rsidRPr="00555999" w:rsidRDefault="006B365D" w:rsidP="006B365D">
      <w:pPr>
        <w:spacing w:after="0" w:line="360" w:lineRule="auto"/>
        <w:jc w:val="both"/>
        <w:rPr>
          <w:rFonts w:ascii="Arial" w:eastAsia="Malgun Gothic" w:hAnsi="Arial" w:cs="Arial"/>
          <w:sz w:val="24"/>
          <w:szCs w:val="24"/>
        </w:rPr>
      </w:pPr>
    </w:p>
    <w:p w14:paraId="59393006" w14:textId="77777777" w:rsidR="006B365D" w:rsidRPr="00555999" w:rsidRDefault="006B365D" w:rsidP="006B365D">
      <w:pPr>
        <w:spacing w:after="0" w:line="360" w:lineRule="auto"/>
        <w:jc w:val="center"/>
        <w:rPr>
          <w:rFonts w:ascii="Arial" w:eastAsia="Malgun Gothic" w:hAnsi="Arial" w:cs="Arial"/>
          <w:b/>
          <w:bCs/>
          <w:sz w:val="24"/>
          <w:szCs w:val="24"/>
        </w:rPr>
      </w:pPr>
      <w:r w:rsidRPr="00555999">
        <w:rPr>
          <w:rFonts w:ascii="Arial" w:eastAsia="Malgun Gothic" w:hAnsi="Arial" w:cs="Arial"/>
          <w:b/>
          <w:bCs/>
          <w:sz w:val="24"/>
          <w:szCs w:val="24"/>
        </w:rPr>
        <w:t>C O N S I D E R A N D O S:</w:t>
      </w:r>
    </w:p>
    <w:p w14:paraId="01F429BB" w14:textId="77777777" w:rsidR="006B365D" w:rsidRPr="00640EA1" w:rsidRDefault="006B365D" w:rsidP="006B365D">
      <w:pPr>
        <w:autoSpaceDE w:val="0"/>
        <w:autoSpaceDN w:val="0"/>
        <w:adjustRightInd w:val="0"/>
        <w:spacing w:after="0" w:line="360" w:lineRule="auto"/>
        <w:ind w:firstLine="708"/>
        <w:jc w:val="both"/>
        <w:rPr>
          <w:rFonts w:ascii="Arial" w:eastAsia="Malgun Gothic" w:hAnsi="Arial" w:cs="Arial"/>
          <w:b/>
          <w:sz w:val="14"/>
          <w:szCs w:val="24"/>
        </w:rPr>
      </w:pPr>
    </w:p>
    <w:p w14:paraId="0EF18C5B"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I.-</w:t>
      </w:r>
      <w:r w:rsidRPr="00555999">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3A232FC" w14:textId="77777777" w:rsidR="006B365D" w:rsidRPr="00555999" w:rsidRDefault="006B365D" w:rsidP="006B365D">
      <w:pPr>
        <w:autoSpaceDE w:val="0"/>
        <w:autoSpaceDN w:val="0"/>
        <w:adjustRightInd w:val="0"/>
        <w:spacing w:after="0"/>
        <w:ind w:firstLine="708"/>
        <w:jc w:val="both"/>
        <w:rPr>
          <w:rFonts w:ascii="Arial" w:eastAsia="Malgun Gothic" w:hAnsi="Arial" w:cs="Arial"/>
          <w:sz w:val="24"/>
          <w:szCs w:val="24"/>
        </w:rPr>
      </w:pPr>
    </w:p>
    <w:p w14:paraId="608AD9AB"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II.-</w:t>
      </w:r>
      <w:r w:rsidRPr="00555999">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w:t>
      </w:r>
    </w:p>
    <w:p w14:paraId="49CD5315"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64F91DED"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sz w:val="24"/>
          <w:szCs w:val="24"/>
        </w:rPr>
        <w:t xml:space="preserve">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3FDEA02"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p>
    <w:p w14:paraId="7F07318E" w14:textId="77777777" w:rsidR="006B365D" w:rsidRPr="00555999" w:rsidRDefault="006B365D" w:rsidP="006B365D">
      <w:pPr>
        <w:autoSpaceDE w:val="0"/>
        <w:autoSpaceDN w:val="0"/>
        <w:adjustRightInd w:val="0"/>
        <w:spacing w:after="0"/>
        <w:jc w:val="both"/>
        <w:rPr>
          <w:rFonts w:ascii="Arial" w:eastAsia="Malgun Gothic" w:hAnsi="Arial" w:cs="Arial"/>
          <w:bCs/>
          <w:sz w:val="24"/>
          <w:szCs w:val="24"/>
          <w:lang w:val="es-ES"/>
        </w:rPr>
      </w:pPr>
      <w:r w:rsidRPr="00555999">
        <w:rPr>
          <w:rFonts w:ascii="Arial" w:eastAsia="Malgun Gothic" w:hAnsi="Arial" w:cs="Arial"/>
          <w:b/>
          <w:sz w:val="24"/>
          <w:szCs w:val="24"/>
          <w:lang w:val="es-ES"/>
        </w:rPr>
        <w:t xml:space="preserve">III.- </w:t>
      </w:r>
      <w:r w:rsidRPr="00555999">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constantemente el inventario de las bienes muebles; y entre otras atribuciones, dar de baja los bienes patrimoniales que por su condición no cumplan con los requisitos necesarios para la prestación del servicio público.</w:t>
      </w:r>
    </w:p>
    <w:p w14:paraId="520504D4" w14:textId="77777777" w:rsidR="006B365D" w:rsidRPr="00555999" w:rsidRDefault="006B365D" w:rsidP="006B365D">
      <w:pPr>
        <w:autoSpaceDE w:val="0"/>
        <w:autoSpaceDN w:val="0"/>
        <w:adjustRightInd w:val="0"/>
        <w:spacing w:after="0" w:line="360" w:lineRule="auto"/>
        <w:jc w:val="both"/>
        <w:rPr>
          <w:rFonts w:ascii="Arial" w:eastAsia="Malgun Gothic" w:hAnsi="Arial" w:cs="Arial"/>
          <w:bCs/>
          <w:sz w:val="24"/>
          <w:szCs w:val="24"/>
          <w:lang w:val="es-ES"/>
        </w:rPr>
      </w:pPr>
    </w:p>
    <w:p w14:paraId="259716C1"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IV.-</w:t>
      </w:r>
      <w:r w:rsidRPr="00555999">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 </w:t>
      </w:r>
    </w:p>
    <w:p w14:paraId="3050A682"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21108C24"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bCs/>
          <w:sz w:val="24"/>
          <w:szCs w:val="24"/>
        </w:rPr>
        <w:t>V</w:t>
      </w:r>
      <w:r w:rsidRPr="00555999">
        <w:rPr>
          <w:rFonts w:ascii="Arial" w:eastAsia="Malgun Gothic" w:hAnsi="Arial" w:cs="Arial"/>
          <w:sz w:val="24"/>
          <w:szCs w:val="24"/>
        </w:rPr>
        <w:t>.-</w:t>
      </w:r>
      <w:bookmarkStart w:id="22" w:name="_Hlk21602237"/>
      <w:r w:rsidRPr="00555999">
        <w:rPr>
          <w:rFonts w:ascii="Arial" w:eastAsia="Malgun Gothic" w:hAnsi="Arial" w:cs="Arial"/>
          <w:sz w:val="24"/>
          <w:szCs w:val="24"/>
        </w:rPr>
        <w:t>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los bienes a desincorporar que son 1088 entre mobiliario, equipo de cómputo, herramientas, y artículos diversos, por diversas dependencias todos ellos en desuso</w:t>
      </w:r>
      <w:bookmarkEnd w:id="22"/>
      <w:r w:rsidRPr="00555999">
        <w:rPr>
          <w:rFonts w:ascii="Arial" w:eastAsia="Malgun Gothic" w:hAnsi="Arial" w:cs="Arial"/>
          <w:sz w:val="24"/>
          <w:szCs w:val="24"/>
        </w:rPr>
        <w:t>.</w:t>
      </w:r>
    </w:p>
    <w:p w14:paraId="12DCFC6D"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sz w:val="24"/>
          <w:szCs w:val="24"/>
        </w:rPr>
        <w:t>Es importante señalar que el procedimiento ha sido más costoso en los ejercicios anteriores, siendo mayor al del valor de los bienes, por lo que una vez revisado el procedimiento contemplado en el propio reglamento y mencionado en el anterior párrafo, es viable y procedente realizar la venta por adjudicación directa al mejor postor.</w:t>
      </w:r>
    </w:p>
    <w:p w14:paraId="42CC8FAE"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p>
    <w:p w14:paraId="3CB0D4E3"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sz w:val="24"/>
          <w:szCs w:val="24"/>
        </w:rPr>
        <w:t xml:space="preserve">Que en virtud de lo antes expuesto </w:t>
      </w:r>
      <w:r w:rsidRPr="00555999">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53 fracciones I,V y VII, 82 fracción I, 85, de la Ley del Gobierno y la Administración Pública Municipal del Estado de Jalisco; artículos 2 fracción XVI, 25 fracción XII, 26 fracción XXXV, XXXVI y 33 fracción I, II  del Reglamento del Gobierno y de la Administración Pública del Ayuntamiento Constitucional de San Pedro Tlaquepaque</w:t>
      </w:r>
      <w:r w:rsidRPr="00555999">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 puntos de:</w:t>
      </w:r>
    </w:p>
    <w:p w14:paraId="66E3D7A9"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4DD56E5F" w14:textId="77777777" w:rsidR="006B365D" w:rsidRPr="00555999" w:rsidRDefault="006B365D" w:rsidP="006B365D">
      <w:pPr>
        <w:spacing w:after="0" w:line="360" w:lineRule="auto"/>
        <w:jc w:val="center"/>
        <w:rPr>
          <w:rFonts w:ascii="Arial" w:eastAsia="Malgun Gothic" w:hAnsi="Arial" w:cs="Arial"/>
          <w:b/>
          <w:sz w:val="24"/>
          <w:szCs w:val="24"/>
        </w:rPr>
      </w:pPr>
      <w:r w:rsidRPr="00555999">
        <w:rPr>
          <w:rFonts w:ascii="Arial" w:eastAsia="Malgun Gothic" w:hAnsi="Arial" w:cs="Arial"/>
          <w:b/>
          <w:sz w:val="24"/>
          <w:szCs w:val="24"/>
        </w:rPr>
        <w:t>A C U E R D O:</w:t>
      </w:r>
    </w:p>
    <w:p w14:paraId="0FF815A5" w14:textId="77777777" w:rsidR="006B365D" w:rsidRPr="00640EA1" w:rsidRDefault="006B365D" w:rsidP="006B365D">
      <w:pPr>
        <w:spacing w:after="0" w:line="360" w:lineRule="auto"/>
        <w:jc w:val="both"/>
        <w:rPr>
          <w:rFonts w:ascii="Arial" w:eastAsia="Malgun Gothic" w:hAnsi="Arial" w:cs="Arial"/>
          <w:b/>
          <w:sz w:val="12"/>
          <w:szCs w:val="24"/>
        </w:rPr>
      </w:pPr>
    </w:p>
    <w:p w14:paraId="3B631A55"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PRIMERO. -</w:t>
      </w:r>
      <w:r w:rsidRPr="00555999">
        <w:rPr>
          <w:rFonts w:ascii="Arial" w:eastAsia="Malgun Gothic" w:hAnsi="Arial" w:cs="Arial"/>
          <w:sz w:val="24"/>
          <w:szCs w:val="24"/>
        </w:rPr>
        <w:t xml:space="preserve"> </w:t>
      </w:r>
      <w:r w:rsidRPr="00555999">
        <w:rPr>
          <w:rFonts w:ascii="Arial" w:eastAsia="Malgun Gothic" w:hAnsi="Arial" w:cs="Arial"/>
          <w:bCs/>
          <w:sz w:val="24"/>
          <w:szCs w:val="24"/>
        </w:rPr>
        <w:t xml:space="preserve">EL PLENO DEL AYUNTAMIENTO DE SAN PEDRO TLAQUEPAQUE APRUEBA LA </w:t>
      </w:r>
      <w:r w:rsidRPr="00555999">
        <w:rPr>
          <w:rFonts w:ascii="Arial" w:eastAsia="Malgun Gothic" w:hAnsi="Arial" w:cs="Arial"/>
          <w:b/>
          <w:sz w:val="24"/>
          <w:szCs w:val="24"/>
        </w:rPr>
        <w:t>DESINCORPORACIÓN Y BAJA DE 1088 BIENES MUEBLES DE ESTE AYUNTAMIENTO, CORRESPONDIENTES AL PERIODO DEL 11 DE OCTUBRE DE 2019 AL 02 DE JUNIO DEL 2020 POR LAS DIFERENTES DEPENDENCIAS, LOS CUALES SE DESCRIBEN EN EL ANEXO FORMANDO PARTE INTEGRANTE DEL PRESENTE Y SE INICIE EL PROCEDIMIENTO DE DESINCORPORACIÓN Y ENAJENACION A TRAVES DE LA ADJUDICACIÓN DIRECTA AL MEJOR POSTOR.</w:t>
      </w:r>
    </w:p>
    <w:p w14:paraId="63F5FBFA"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p>
    <w:p w14:paraId="6ED0A280" w14:textId="77777777" w:rsidR="006B365D" w:rsidRPr="00555999" w:rsidRDefault="006B365D" w:rsidP="006B365D">
      <w:pPr>
        <w:autoSpaceDE w:val="0"/>
        <w:autoSpaceDN w:val="0"/>
        <w:adjustRightInd w:val="0"/>
        <w:spacing w:after="0"/>
        <w:jc w:val="both"/>
        <w:rPr>
          <w:rFonts w:ascii="Arial" w:eastAsia="Malgun Gothic" w:hAnsi="Arial" w:cs="Arial"/>
          <w:sz w:val="24"/>
          <w:szCs w:val="24"/>
        </w:rPr>
      </w:pPr>
      <w:r w:rsidRPr="00555999">
        <w:rPr>
          <w:rFonts w:ascii="Arial" w:eastAsia="Malgun Gothic" w:hAnsi="Arial" w:cs="Arial"/>
          <w:b/>
          <w:sz w:val="24"/>
          <w:szCs w:val="24"/>
        </w:rPr>
        <w:t xml:space="preserve">SEGUNDO- </w:t>
      </w:r>
      <w:r w:rsidRPr="00555999">
        <w:rPr>
          <w:rFonts w:ascii="Arial" w:eastAsia="Malgun Gothic" w:hAnsi="Arial" w:cs="Arial"/>
          <w:sz w:val="24"/>
          <w:szCs w:val="24"/>
        </w:rPr>
        <w:t>SE INSTRUYE A</w:t>
      </w:r>
      <w:r w:rsidRPr="00555999">
        <w:rPr>
          <w:rFonts w:ascii="Arial" w:eastAsia="Malgun Gothic" w:hAnsi="Arial" w:cs="Arial"/>
          <w:b/>
          <w:sz w:val="24"/>
          <w:szCs w:val="24"/>
        </w:rPr>
        <w:t xml:space="preserve"> </w:t>
      </w:r>
      <w:r w:rsidRPr="00555999">
        <w:rPr>
          <w:rFonts w:ascii="Arial" w:eastAsia="Malgun Gothic" w:hAnsi="Arial" w:cs="Arial"/>
          <w:sz w:val="24"/>
          <w:szCs w:val="24"/>
        </w:rPr>
        <w:t>LA TESORERIA MUNICIPAL Y A LA DIRECCIÓN DE PATRIMONIO MUNICIPAL; QUE UNA VEZ CONCLUIDO CON LO MANIFESTADO EN EL PUNTO PRIMERO DEL ACUERDO, SE DEN DE BAJA DICHOS BIENES DE CONFORMIDAD AL ARTICULO 25 DEL REGLAMENTO DE PATRIMONIO MUNICIPAL Y SE RINDA INFORME RESPECTIVO A LA COMISION DE HACIENDA, PATRIMONIO Y PRESUPUESTO.</w:t>
      </w:r>
    </w:p>
    <w:p w14:paraId="54F6EBEE" w14:textId="77777777" w:rsidR="006B365D" w:rsidRPr="00555999" w:rsidRDefault="006B365D" w:rsidP="006B365D">
      <w:pPr>
        <w:autoSpaceDE w:val="0"/>
        <w:autoSpaceDN w:val="0"/>
        <w:adjustRightInd w:val="0"/>
        <w:spacing w:after="0" w:line="360" w:lineRule="auto"/>
        <w:jc w:val="both"/>
        <w:rPr>
          <w:rFonts w:ascii="Arial" w:eastAsia="Malgun Gothic" w:hAnsi="Arial" w:cs="Arial"/>
          <w:sz w:val="24"/>
          <w:szCs w:val="24"/>
        </w:rPr>
      </w:pPr>
    </w:p>
    <w:p w14:paraId="1FC5E4CD" w14:textId="77777777" w:rsidR="006B365D" w:rsidRPr="00555999" w:rsidRDefault="006B365D" w:rsidP="006B365D">
      <w:pPr>
        <w:spacing w:line="240" w:lineRule="auto"/>
        <w:jc w:val="center"/>
        <w:rPr>
          <w:rFonts w:ascii="Arial" w:hAnsi="Arial" w:cs="Arial"/>
          <w:b/>
          <w:sz w:val="24"/>
          <w:szCs w:val="24"/>
        </w:rPr>
      </w:pPr>
      <w:r w:rsidRPr="00555999">
        <w:rPr>
          <w:rFonts w:ascii="Arial" w:hAnsi="Arial" w:cs="Arial"/>
          <w:b/>
          <w:sz w:val="24"/>
          <w:szCs w:val="24"/>
        </w:rPr>
        <w:t>A T E N T A M E N T E</w:t>
      </w:r>
    </w:p>
    <w:p w14:paraId="05E75010" w14:textId="77777777" w:rsidR="006B365D" w:rsidRPr="00555999" w:rsidRDefault="006B365D" w:rsidP="006B365D">
      <w:pPr>
        <w:spacing w:after="30" w:line="240" w:lineRule="auto"/>
        <w:jc w:val="center"/>
        <w:rPr>
          <w:rFonts w:ascii="Arial" w:hAnsi="Arial" w:cs="Arial"/>
          <w:b/>
          <w:sz w:val="24"/>
          <w:szCs w:val="24"/>
        </w:rPr>
      </w:pPr>
      <w:r w:rsidRPr="00555999">
        <w:rPr>
          <w:rFonts w:ascii="Arial" w:hAnsi="Arial" w:cs="Arial"/>
          <w:b/>
          <w:sz w:val="24"/>
          <w:szCs w:val="24"/>
        </w:rPr>
        <w:t>“PRIMA OPERA FIGLINAE HOMO”</w:t>
      </w:r>
    </w:p>
    <w:p w14:paraId="15F72326" w14:textId="77777777" w:rsidR="006B365D" w:rsidRPr="00555999" w:rsidRDefault="006B365D" w:rsidP="006B365D">
      <w:pPr>
        <w:spacing w:after="30" w:line="240" w:lineRule="auto"/>
        <w:jc w:val="center"/>
        <w:rPr>
          <w:rFonts w:ascii="Arial" w:hAnsi="Arial" w:cs="Arial"/>
          <w:b/>
          <w:sz w:val="24"/>
          <w:szCs w:val="24"/>
        </w:rPr>
      </w:pPr>
      <w:r w:rsidRPr="00555999">
        <w:rPr>
          <w:rFonts w:ascii="Arial" w:hAnsi="Arial" w:cs="Arial"/>
          <w:b/>
          <w:sz w:val="24"/>
          <w:szCs w:val="24"/>
        </w:rPr>
        <w:t>SALON DE SESIONES DEL H. AYUNTAMIENTO</w:t>
      </w:r>
    </w:p>
    <w:p w14:paraId="450C1829" w14:textId="77777777" w:rsidR="006B365D" w:rsidRPr="00555999" w:rsidRDefault="006B365D" w:rsidP="006B365D">
      <w:pPr>
        <w:spacing w:after="30" w:line="240" w:lineRule="auto"/>
        <w:jc w:val="center"/>
        <w:rPr>
          <w:rFonts w:ascii="Arial" w:hAnsi="Arial" w:cs="Arial"/>
          <w:b/>
          <w:sz w:val="24"/>
          <w:szCs w:val="24"/>
        </w:rPr>
      </w:pPr>
      <w:r w:rsidRPr="00555999">
        <w:rPr>
          <w:rFonts w:ascii="Arial" w:hAnsi="Arial" w:cs="Arial"/>
          <w:b/>
          <w:sz w:val="24"/>
          <w:szCs w:val="24"/>
        </w:rPr>
        <w:t>“AÑO.2021 CONMEMORACIÓN DE LOS 200 AÑOS DE LA PROCLAMA DE LA INDEPENDENCIA DE LA NUEVA GALICIA EN EL MUNICIPIO DE SAN PEDRO TLAQUEPAQUE, JALISCO MEXICO.”</w:t>
      </w:r>
    </w:p>
    <w:p w14:paraId="7C07AEF0" w14:textId="77777777" w:rsidR="006B365D" w:rsidRPr="00640EA1" w:rsidRDefault="006B365D" w:rsidP="006B365D">
      <w:pPr>
        <w:spacing w:line="360" w:lineRule="auto"/>
        <w:ind w:right="49"/>
        <w:jc w:val="center"/>
        <w:rPr>
          <w:rFonts w:ascii="Arial" w:hAnsi="Arial" w:cs="Arial"/>
          <w:b/>
          <w:sz w:val="4"/>
          <w:szCs w:val="24"/>
        </w:rPr>
      </w:pPr>
    </w:p>
    <w:p w14:paraId="4DCF296B" w14:textId="77777777" w:rsidR="006B365D" w:rsidRPr="00555999" w:rsidRDefault="006B365D" w:rsidP="006B365D">
      <w:pPr>
        <w:ind w:right="49"/>
        <w:jc w:val="center"/>
        <w:rPr>
          <w:rFonts w:ascii="Arial" w:hAnsi="Arial" w:cs="Arial"/>
          <w:b/>
          <w:sz w:val="24"/>
          <w:szCs w:val="24"/>
          <w:u w:val="single"/>
        </w:rPr>
      </w:pPr>
      <w:r w:rsidRPr="00555999">
        <w:rPr>
          <w:rFonts w:ascii="Arial" w:hAnsi="Arial" w:cs="Arial"/>
          <w:b/>
          <w:sz w:val="24"/>
          <w:szCs w:val="24"/>
          <w:u w:val="single"/>
        </w:rPr>
        <w:t>INTEGRANTES DE LA COMISION DE HACIENDA, PATRIMONIO Y PRESUPUESTO.</w:t>
      </w:r>
    </w:p>
    <w:p w14:paraId="1F74CE02" w14:textId="77777777" w:rsidR="006B365D" w:rsidRPr="00555999" w:rsidRDefault="006B365D" w:rsidP="006B365D">
      <w:pPr>
        <w:spacing w:after="0" w:line="360" w:lineRule="auto"/>
        <w:ind w:right="49"/>
        <w:jc w:val="center"/>
        <w:rPr>
          <w:rFonts w:ascii="Arial" w:hAnsi="Arial" w:cs="Arial"/>
          <w:b/>
          <w:sz w:val="24"/>
          <w:szCs w:val="24"/>
        </w:rPr>
      </w:pPr>
    </w:p>
    <w:p w14:paraId="6787A32F"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JOSE LUIS SALAZAR MARTINEZ</w:t>
      </w:r>
    </w:p>
    <w:p w14:paraId="598C3F47"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 xml:space="preserve">PRESIDENTE </w:t>
      </w:r>
    </w:p>
    <w:p w14:paraId="35C234C6" w14:textId="77777777" w:rsidR="006B365D" w:rsidRPr="00555999" w:rsidRDefault="006B365D" w:rsidP="006B365D">
      <w:pPr>
        <w:spacing w:after="0" w:line="360" w:lineRule="auto"/>
        <w:ind w:right="49"/>
        <w:jc w:val="center"/>
        <w:rPr>
          <w:rFonts w:ascii="Arial" w:hAnsi="Arial" w:cs="Arial"/>
          <w:b/>
          <w:sz w:val="24"/>
          <w:szCs w:val="24"/>
        </w:rPr>
      </w:pPr>
    </w:p>
    <w:p w14:paraId="766F6A5D"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HECTOR MANUEL PERFECTO RODRIGUEZ</w:t>
      </w:r>
    </w:p>
    <w:p w14:paraId="2B507B35"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499358D3" w14:textId="77777777" w:rsidR="006B365D" w:rsidRPr="00555999" w:rsidRDefault="006B365D" w:rsidP="006B365D">
      <w:pPr>
        <w:spacing w:after="0" w:line="360" w:lineRule="auto"/>
        <w:ind w:right="49"/>
        <w:jc w:val="center"/>
        <w:rPr>
          <w:rFonts w:ascii="Arial" w:hAnsi="Arial" w:cs="Arial"/>
          <w:b/>
          <w:sz w:val="24"/>
          <w:szCs w:val="24"/>
        </w:rPr>
      </w:pPr>
    </w:p>
    <w:p w14:paraId="17E51C76"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IRMA YOLANDA REYNOSO MERCADO</w:t>
      </w:r>
    </w:p>
    <w:p w14:paraId="4B8192C3"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44E83003" w14:textId="77777777" w:rsidR="006B365D" w:rsidRPr="00555999" w:rsidRDefault="006B365D" w:rsidP="006B365D">
      <w:pPr>
        <w:spacing w:after="0" w:line="360" w:lineRule="auto"/>
        <w:ind w:right="49"/>
        <w:jc w:val="center"/>
        <w:rPr>
          <w:rFonts w:ascii="Arial" w:hAnsi="Arial" w:cs="Arial"/>
          <w:b/>
          <w:sz w:val="24"/>
          <w:szCs w:val="24"/>
        </w:rPr>
      </w:pPr>
    </w:p>
    <w:p w14:paraId="3036C7F4"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DANIELA ELIZABETH CHAVEZ ESTRADA</w:t>
      </w:r>
    </w:p>
    <w:p w14:paraId="40A1B7F4"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171ADD17" w14:textId="77777777" w:rsidR="006B365D" w:rsidRPr="00555999" w:rsidRDefault="006B365D" w:rsidP="006B365D">
      <w:pPr>
        <w:spacing w:after="0" w:line="360" w:lineRule="auto"/>
        <w:ind w:right="49"/>
        <w:jc w:val="center"/>
        <w:rPr>
          <w:rFonts w:ascii="Arial" w:hAnsi="Arial" w:cs="Arial"/>
          <w:b/>
          <w:sz w:val="24"/>
          <w:szCs w:val="24"/>
        </w:rPr>
      </w:pPr>
    </w:p>
    <w:p w14:paraId="5E22CBA8"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FRANCISCO JUAREZ PIÑA</w:t>
      </w:r>
    </w:p>
    <w:p w14:paraId="77EBE03E"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2F06A02A" w14:textId="77777777" w:rsidR="006B365D" w:rsidRPr="00555999" w:rsidRDefault="006B365D" w:rsidP="006B365D">
      <w:pPr>
        <w:spacing w:after="0" w:line="360" w:lineRule="auto"/>
        <w:ind w:right="49"/>
        <w:jc w:val="center"/>
        <w:rPr>
          <w:rFonts w:ascii="Arial" w:hAnsi="Arial" w:cs="Arial"/>
          <w:b/>
          <w:sz w:val="24"/>
          <w:szCs w:val="24"/>
        </w:rPr>
      </w:pPr>
    </w:p>
    <w:p w14:paraId="37B88801"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BETSABÉ DOLORES ALMAGUER ESPARZA</w:t>
      </w:r>
    </w:p>
    <w:p w14:paraId="3D465013"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42CE3503"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JOSE LUIS FIGUEROA MEZA</w:t>
      </w:r>
    </w:p>
    <w:p w14:paraId="7BD4975E"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25BFE4D7" w14:textId="77777777" w:rsidR="006B365D" w:rsidRPr="00555999" w:rsidRDefault="006B365D" w:rsidP="006B365D">
      <w:pPr>
        <w:spacing w:after="0" w:line="360" w:lineRule="auto"/>
        <w:ind w:right="49"/>
        <w:jc w:val="center"/>
        <w:rPr>
          <w:rFonts w:ascii="Arial" w:hAnsi="Arial" w:cs="Arial"/>
          <w:b/>
          <w:sz w:val="24"/>
          <w:szCs w:val="24"/>
        </w:rPr>
      </w:pPr>
    </w:p>
    <w:p w14:paraId="2177108E" w14:textId="77777777" w:rsidR="006B365D" w:rsidRPr="00555999" w:rsidRDefault="006B365D" w:rsidP="006B365D">
      <w:pPr>
        <w:spacing w:after="0"/>
        <w:ind w:right="49"/>
        <w:jc w:val="center"/>
        <w:rPr>
          <w:rFonts w:ascii="Arial" w:hAnsi="Arial" w:cs="Arial"/>
          <w:b/>
          <w:sz w:val="24"/>
          <w:szCs w:val="24"/>
        </w:rPr>
      </w:pPr>
      <w:r w:rsidRPr="00555999">
        <w:rPr>
          <w:rFonts w:ascii="Arial" w:hAnsi="Arial" w:cs="Arial"/>
          <w:b/>
          <w:sz w:val="24"/>
          <w:szCs w:val="24"/>
        </w:rPr>
        <w:t>C.JAIME CONTRERAS ESTRADA</w:t>
      </w:r>
    </w:p>
    <w:p w14:paraId="6FC2D7F2" w14:textId="77777777" w:rsidR="006B365D" w:rsidRPr="00555999" w:rsidRDefault="006B365D" w:rsidP="006B365D">
      <w:pPr>
        <w:spacing w:after="0"/>
        <w:ind w:right="49"/>
        <w:jc w:val="center"/>
        <w:rPr>
          <w:rFonts w:ascii="Arial" w:hAnsi="Arial" w:cs="Arial"/>
          <w:b/>
          <w:sz w:val="24"/>
          <w:szCs w:val="24"/>
        </w:rPr>
      </w:pPr>
      <w:r w:rsidRPr="00555999">
        <w:rPr>
          <w:rFonts w:ascii="Arial" w:hAnsi="Arial" w:cs="Arial"/>
          <w:b/>
          <w:sz w:val="24"/>
          <w:szCs w:val="24"/>
        </w:rPr>
        <w:t>VOCAL</w:t>
      </w:r>
    </w:p>
    <w:p w14:paraId="20E3603E" w14:textId="77777777" w:rsidR="006B365D" w:rsidRPr="00555999" w:rsidRDefault="006B365D" w:rsidP="006B365D">
      <w:pPr>
        <w:spacing w:after="0" w:line="360" w:lineRule="auto"/>
        <w:ind w:right="49"/>
        <w:jc w:val="center"/>
        <w:rPr>
          <w:rFonts w:ascii="Arial" w:hAnsi="Arial" w:cs="Arial"/>
          <w:b/>
          <w:sz w:val="24"/>
          <w:szCs w:val="24"/>
        </w:rPr>
      </w:pPr>
    </w:p>
    <w:p w14:paraId="21FF4722"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ALBERTO MALDONADO CHAVARIN</w:t>
      </w:r>
    </w:p>
    <w:p w14:paraId="5958A61D"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38E97A4E" w14:textId="77777777" w:rsidR="006B365D" w:rsidRPr="00555999" w:rsidRDefault="006B365D" w:rsidP="006B365D">
      <w:pPr>
        <w:spacing w:after="0" w:line="360" w:lineRule="auto"/>
        <w:ind w:right="49"/>
        <w:jc w:val="center"/>
        <w:rPr>
          <w:rFonts w:ascii="Arial" w:hAnsi="Arial" w:cs="Arial"/>
          <w:b/>
          <w:sz w:val="24"/>
          <w:szCs w:val="24"/>
        </w:rPr>
      </w:pPr>
    </w:p>
    <w:p w14:paraId="2CB89830"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 xml:space="preserve">ALBERTO ALFARO GARCIA </w:t>
      </w:r>
    </w:p>
    <w:p w14:paraId="40B32275"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VOCAL</w:t>
      </w:r>
    </w:p>
    <w:p w14:paraId="333DC51C" w14:textId="77777777" w:rsidR="006B365D" w:rsidRPr="00555999" w:rsidRDefault="006B365D" w:rsidP="006B365D">
      <w:pPr>
        <w:spacing w:after="0" w:line="360" w:lineRule="auto"/>
        <w:ind w:right="49"/>
        <w:jc w:val="center"/>
        <w:rPr>
          <w:rFonts w:ascii="Arial" w:hAnsi="Arial" w:cs="Arial"/>
          <w:b/>
          <w:sz w:val="24"/>
          <w:szCs w:val="24"/>
        </w:rPr>
      </w:pPr>
    </w:p>
    <w:p w14:paraId="4B04E8B7" w14:textId="77777777" w:rsidR="006B365D" w:rsidRPr="00555999" w:rsidRDefault="006B365D" w:rsidP="006B365D">
      <w:pPr>
        <w:spacing w:after="0" w:line="360" w:lineRule="auto"/>
        <w:ind w:right="49"/>
        <w:jc w:val="center"/>
        <w:rPr>
          <w:rFonts w:ascii="Arial" w:hAnsi="Arial" w:cs="Arial"/>
          <w:b/>
          <w:sz w:val="24"/>
          <w:szCs w:val="24"/>
        </w:rPr>
      </w:pPr>
      <w:r w:rsidRPr="00555999">
        <w:rPr>
          <w:rFonts w:ascii="Arial" w:hAnsi="Arial" w:cs="Arial"/>
          <w:b/>
          <w:sz w:val="24"/>
          <w:szCs w:val="24"/>
        </w:rPr>
        <w:t>ALFREDO BARBA MARISCAL</w:t>
      </w:r>
    </w:p>
    <w:p w14:paraId="16608688" w14:textId="77777777" w:rsidR="006B365D" w:rsidRPr="00555999" w:rsidRDefault="006B365D" w:rsidP="006B365D">
      <w:pPr>
        <w:spacing w:after="0" w:line="360" w:lineRule="auto"/>
        <w:ind w:right="49"/>
        <w:jc w:val="center"/>
        <w:rPr>
          <w:rFonts w:ascii="Arial" w:hAnsi="Arial" w:cs="Arial"/>
          <w:sz w:val="24"/>
          <w:szCs w:val="24"/>
        </w:rPr>
      </w:pPr>
      <w:r w:rsidRPr="00555999">
        <w:rPr>
          <w:rFonts w:ascii="Arial" w:hAnsi="Arial" w:cs="Arial"/>
          <w:b/>
          <w:sz w:val="24"/>
          <w:szCs w:val="24"/>
        </w:rPr>
        <w:t>VOCAL</w:t>
      </w:r>
    </w:p>
    <w:p w14:paraId="0AF44CC0" w14:textId="26850B6A" w:rsidR="00895A9B" w:rsidRDefault="00640EA1" w:rsidP="00895A9B">
      <w:pPr>
        <w:jc w:val="both"/>
        <w:rPr>
          <w:rFonts w:ascii="Arial" w:hAnsi="Arial" w:cs="Arial"/>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A605F3">
        <w:rPr>
          <w:rFonts w:ascii="Arial" w:hAnsi="Arial" w:cs="Arial"/>
          <w:sz w:val="24"/>
          <w:szCs w:val="24"/>
        </w:rPr>
        <w:t>Gracias Secr</w:t>
      </w:r>
      <w:r w:rsidR="00895A9B">
        <w:rPr>
          <w:rFonts w:ascii="Arial" w:hAnsi="Arial" w:cs="Arial"/>
          <w:sz w:val="24"/>
          <w:szCs w:val="24"/>
        </w:rPr>
        <w:t>e</w:t>
      </w:r>
      <w:r w:rsidR="00A605F3">
        <w:rPr>
          <w:rFonts w:ascii="Arial" w:hAnsi="Arial" w:cs="Arial"/>
          <w:sz w:val="24"/>
          <w:szCs w:val="24"/>
        </w:rPr>
        <w:t>tario, se</w:t>
      </w:r>
      <w:r w:rsidR="00895A9B">
        <w:rPr>
          <w:rFonts w:ascii="Arial" w:hAnsi="Arial" w:cs="Arial"/>
          <w:sz w:val="24"/>
          <w:szCs w:val="24"/>
        </w:rPr>
        <w:t xml:space="preserve"> abre el turno de oradore</w:t>
      </w:r>
      <w:r w:rsidR="00A605F3">
        <w:rPr>
          <w:rFonts w:ascii="Arial" w:hAnsi="Arial" w:cs="Arial"/>
          <w:sz w:val="24"/>
          <w:szCs w:val="24"/>
        </w:rPr>
        <w:t xml:space="preserve">s en este tema. No habiendo </w:t>
      </w:r>
      <w:r w:rsidR="00895A9B">
        <w:rPr>
          <w:rFonts w:ascii="Arial" w:hAnsi="Arial" w:cs="Arial"/>
          <w:sz w:val="24"/>
          <w:szCs w:val="24"/>
        </w:rPr>
        <w:t>oradores registrados y una vez discutido el tema</w:t>
      </w:r>
      <w:r w:rsidR="00A605F3">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 xml:space="preserve">favor de manifestarlo, </w:t>
      </w:r>
      <w:r w:rsidR="00A605F3">
        <w:rPr>
          <w:rFonts w:ascii="Arial" w:hAnsi="Arial" w:cs="Arial"/>
          <w:sz w:val="24"/>
          <w:szCs w:val="24"/>
        </w:rPr>
        <w:t>es aprobado</w:t>
      </w:r>
      <w:r w:rsidR="00007010" w:rsidRPr="00A605F3">
        <w:rPr>
          <w:rFonts w:ascii="Arial" w:hAnsi="Arial" w:cs="Arial"/>
          <w:sz w:val="24"/>
          <w:szCs w:val="24"/>
        </w:rPr>
        <w:t>,</w:t>
      </w:r>
      <w:r w:rsidR="00A605F3" w:rsidRPr="00A605F3">
        <w:rPr>
          <w:rFonts w:ascii="Arial" w:hAnsi="Arial" w:cs="Arial"/>
          <w:sz w:val="24"/>
          <w:szCs w:val="24"/>
        </w:rPr>
        <w:t xml:space="preserve"> continúe Secretario.-------------------------------------------------------------------------------------------------------------------------------- En uso de la voz el Secretario del Ayuntamiento, Lic. Salvador Ruíz Ayala: Aprobado por mayoría calificada.---------------------------------------------------------------------------------------------------------------------------------------------------------- </w:t>
      </w:r>
      <w:r w:rsidR="00A605F3" w:rsidRPr="005573A3">
        <w:rPr>
          <w:rFonts w:ascii="Arial" w:hAnsi="Arial" w:cs="Arial"/>
          <w:sz w:val="24"/>
          <w:szCs w:val="24"/>
        </w:rPr>
        <w:t xml:space="preserve">Con la palabra la Presidenta Municipal Interina, C. </w:t>
      </w:r>
      <w:r w:rsidR="00A605F3" w:rsidRPr="005573A3">
        <w:rPr>
          <w:rFonts w:ascii="Arial" w:eastAsia="Calibri" w:hAnsi="Arial" w:cs="Arial"/>
          <w:sz w:val="24"/>
          <w:szCs w:val="24"/>
        </w:rPr>
        <w:t>Betsabé Dolores Almaguer Esparza</w:t>
      </w:r>
      <w:r w:rsidR="00A605F3">
        <w:rPr>
          <w:rFonts w:ascii="Arial" w:eastAsia="Calibri" w:hAnsi="Arial" w:cs="Arial"/>
          <w:sz w:val="24"/>
          <w:szCs w:val="24"/>
        </w:rPr>
        <w:t xml:space="preserve">: </w:t>
      </w:r>
      <w:r w:rsidR="00A605F3">
        <w:rPr>
          <w:rFonts w:ascii="Arial" w:hAnsi="Arial" w:cs="Arial"/>
          <w:sz w:val="24"/>
          <w:szCs w:val="24"/>
        </w:rPr>
        <w:t>Aprobado por mayoría calificada, gracias.--------------------------------------------------------------------------------------------------------------------</w:t>
      </w:r>
      <w:r w:rsidR="00A605F3">
        <w:rPr>
          <w:rFonts w:ascii="Arial" w:hAnsi="Arial" w:cs="Arial"/>
          <w:b/>
          <w:sz w:val="24"/>
          <w:szCs w:val="24"/>
        </w:rPr>
        <w:t xml:space="preserve"> E</w:t>
      </w:r>
      <w:r w:rsidR="00007010" w:rsidRPr="00A63073">
        <w:rPr>
          <w:rFonts w:ascii="Arial" w:hAnsi="Arial" w:cs="Arial"/>
          <w:b/>
          <w:sz w:val="24"/>
          <w:szCs w:val="24"/>
        </w:rPr>
        <w:t xml:space="preserve">stando presentes 18 (dieciocho) integrantes del pleno, en forma económica </w:t>
      </w:r>
      <w:r w:rsidR="00007010">
        <w:rPr>
          <w:rFonts w:ascii="Arial" w:hAnsi="Arial" w:cs="Arial"/>
          <w:b/>
          <w:sz w:val="24"/>
          <w:szCs w:val="24"/>
        </w:rPr>
        <w:t>s</w:t>
      </w:r>
      <w:r w:rsidR="00007010" w:rsidRPr="00A63073">
        <w:rPr>
          <w:rFonts w:ascii="Arial" w:hAnsi="Arial" w:cs="Arial"/>
          <w:b/>
          <w:sz w:val="24"/>
          <w:szCs w:val="24"/>
        </w:rPr>
        <w:t>on emitidos 18 (dieciocho) votos a favor, por lo que en unanimidad e</w:t>
      </w:r>
      <w:r w:rsidR="00007010">
        <w:rPr>
          <w:rFonts w:ascii="Arial" w:hAnsi="Arial" w:cs="Arial"/>
          <w:b/>
          <w:sz w:val="24"/>
          <w:szCs w:val="24"/>
        </w:rPr>
        <w:t>s</w:t>
      </w:r>
      <w:r w:rsidR="00007010" w:rsidRPr="00A63073">
        <w:rPr>
          <w:rFonts w:ascii="Arial" w:hAnsi="Arial" w:cs="Arial"/>
          <w:b/>
          <w:sz w:val="24"/>
          <w:szCs w:val="24"/>
        </w:rPr>
        <w:t xml:space="preserve"> aprobado</w:t>
      </w:r>
      <w:r w:rsidR="00007010" w:rsidRPr="00A63073">
        <w:rPr>
          <w:rFonts w:ascii="Arial" w:hAnsi="Arial" w:cs="Arial"/>
          <w:sz w:val="24"/>
          <w:szCs w:val="24"/>
        </w:rPr>
        <w:t xml:space="preserve"> </w:t>
      </w:r>
      <w:r w:rsidR="00007010" w:rsidRPr="00A63073">
        <w:rPr>
          <w:rFonts w:ascii="Arial" w:hAnsi="Arial" w:cs="Arial"/>
          <w:b/>
          <w:sz w:val="24"/>
          <w:szCs w:val="24"/>
        </w:rPr>
        <w:t xml:space="preserve">por mayoría calificada </w:t>
      </w:r>
      <w:r w:rsidR="00007010" w:rsidRPr="00A63073">
        <w:rPr>
          <w:rFonts w:ascii="Arial" w:hAnsi="Arial" w:cs="Arial"/>
          <w:sz w:val="24"/>
          <w:szCs w:val="24"/>
        </w:rPr>
        <w:t xml:space="preserve">la iniciativa de aprobación directa presentada por la </w:t>
      </w:r>
      <w:r w:rsidR="00007010" w:rsidRPr="00A63073">
        <w:rPr>
          <w:rFonts w:ascii="Arial" w:hAnsi="Arial" w:cs="Arial"/>
          <w:b/>
          <w:sz w:val="24"/>
          <w:szCs w:val="24"/>
        </w:rPr>
        <w:t>Comisión Edilicia de Hacienda, Patrimonio y Presupuesto</w:t>
      </w:r>
      <w:r w:rsidR="00007010" w:rsidRPr="00A63073">
        <w:rPr>
          <w:rFonts w:ascii="Arial" w:hAnsi="Arial" w:cs="Arial"/>
          <w:sz w:val="24"/>
          <w:szCs w:val="24"/>
        </w:rPr>
        <w:t>,</w:t>
      </w:r>
      <w:r w:rsidR="00007010" w:rsidRPr="00A63073">
        <w:rPr>
          <w:rFonts w:ascii="Arial" w:hAnsi="Arial" w:cs="Arial"/>
          <w:b/>
          <w:sz w:val="24"/>
          <w:szCs w:val="24"/>
        </w:rPr>
        <w:t xml:space="preserve"> bajo el siguiente:</w:t>
      </w:r>
      <w:r w:rsidR="00007010" w:rsidRPr="00A63073">
        <w:rPr>
          <w:rFonts w:ascii="Arial" w:hAnsi="Arial" w:cs="Arial"/>
          <w:sz w:val="24"/>
          <w:szCs w:val="24"/>
        </w:rPr>
        <w:t>------------------------------------------------------------------</w:t>
      </w:r>
      <w:r w:rsidR="00A605F3">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ACUERDO NÚMERO 1682/2021</w:t>
      </w:r>
      <w:r w:rsidR="00007010" w:rsidRPr="00A63073">
        <w:rPr>
          <w:rFonts w:ascii="Arial" w:hAnsi="Arial" w:cs="Arial"/>
          <w:sz w:val="24"/>
          <w:szCs w:val="24"/>
        </w:rPr>
        <w:t>---------------------------------------------------------------------------------------------------------------</w:t>
      </w:r>
      <w:r w:rsidR="00A605F3">
        <w:rPr>
          <w:rFonts w:ascii="Arial" w:hAnsi="Arial" w:cs="Arial"/>
          <w:sz w:val="24"/>
          <w:szCs w:val="24"/>
        </w:rPr>
        <w:t>----------------</w:t>
      </w:r>
      <w:r w:rsidR="00007010" w:rsidRPr="00A63073">
        <w:rPr>
          <w:rFonts w:ascii="Arial" w:hAnsi="Arial" w:cs="Arial"/>
          <w:b/>
          <w:sz w:val="24"/>
          <w:szCs w:val="24"/>
        </w:rPr>
        <w:t>P</w:t>
      </w:r>
      <w:r w:rsidR="00007010" w:rsidRPr="00A63073">
        <w:rPr>
          <w:rFonts w:ascii="Arial" w:eastAsia="Malgun Gothic" w:hAnsi="Arial" w:cs="Arial"/>
          <w:b/>
          <w:sz w:val="24"/>
          <w:szCs w:val="24"/>
        </w:rPr>
        <w:t>RIMERO. -</w:t>
      </w:r>
      <w:r w:rsidR="00007010" w:rsidRPr="00A63073">
        <w:rPr>
          <w:rFonts w:ascii="Arial" w:eastAsia="Malgun Gothic" w:hAnsi="Arial" w:cs="Arial"/>
          <w:sz w:val="24"/>
          <w:szCs w:val="24"/>
        </w:rPr>
        <w:t xml:space="preserve"> </w:t>
      </w:r>
      <w:r w:rsidR="00007010" w:rsidRPr="00A63073">
        <w:rPr>
          <w:rFonts w:ascii="Arial" w:eastAsia="Malgun Gothic" w:hAnsi="Arial" w:cs="Arial"/>
          <w:bCs/>
          <w:sz w:val="24"/>
          <w:szCs w:val="24"/>
        </w:rPr>
        <w:t xml:space="preserve">EL PLENO DEL AYUNTAMIENTO DE SAN PEDRO TLAQUEPAQUE APRUEBA LA </w:t>
      </w:r>
      <w:r w:rsidR="00007010" w:rsidRPr="00A63073">
        <w:rPr>
          <w:rFonts w:ascii="Arial" w:eastAsia="Malgun Gothic" w:hAnsi="Arial" w:cs="Arial"/>
          <w:b/>
          <w:sz w:val="24"/>
          <w:szCs w:val="24"/>
        </w:rPr>
        <w:t>DESINCORPORACIÓN Y BAJA DE 1088 BIENES MUEBLES DE ESTE AYUNTAMIENTO, CORRESPONDIENTES AL PERIODO DEL 11 DE OCTUBRE DE 2019 AL 02 DE JUNIO DEL 2020 POR LAS DIFERENTES DEPENDENCIAS, LOS CUALES SE DESCRIBEN EN EL ANEXO FORMANDO PARTE INTEGRANTE DEL PRESENTE Y SE INICIE EL PROCEDIMIENTO DE DESINCORPORACIÓN Y ENAJENACION A TRAVES DE LA ADJUDICACIÓN DIRECTA AL MEJOR POSTOR.</w:t>
      </w:r>
      <w:r w:rsidR="00007010" w:rsidRPr="00A63073">
        <w:rPr>
          <w:rFonts w:ascii="Arial" w:eastAsia="Malgun Gothic" w:hAnsi="Arial" w:cs="Arial"/>
          <w:sz w:val="24"/>
          <w:szCs w:val="24"/>
        </w:rPr>
        <w:t>---------------------------------------------------------------------------------------------------------------</w:t>
      </w:r>
      <w:r w:rsidR="00A605F3">
        <w:rPr>
          <w:rFonts w:ascii="Arial" w:eastAsia="Malgun Gothic" w:hAnsi="Arial" w:cs="Arial"/>
          <w:sz w:val="24"/>
          <w:szCs w:val="24"/>
        </w:rPr>
        <w:t>-------------------</w:t>
      </w:r>
      <w:r w:rsidR="00007010" w:rsidRPr="00A63073">
        <w:rPr>
          <w:rFonts w:ascii="Arial" w:eastAsia="Malgun Gothic" w:hAnsi="Arial" w:cs="Arial"/>
          <w:b/>
          <w:sz w:val="24"/>
          <w:szCs w:val="24"/>
        </w:rPr>
        <w:t xml:space="preserve">SEGUNDO- </w:t>
      </w:r>
      <w:r w:rsidR="00007010" w:rsidRPr="00A63073">
        <w:rPr>
          <w:rFonts w:ascii="Arial" w:eastAsia="Malgun Gothic" w:hAnsi="Arial" w:cs="Arial"/>
          <w:sz w:val="24"/>
          <w:szCs w:val="24"/>
        </w:rPr>
        <w:t>SE INSTRUYE A</w:t>
      </w:r>
      <w:r w:rsidR="00007010" w:rsidRPr="00A63073">
        <w:rPr>
          <w:rFonts w:ascii="Arial" w:eastAsia="Malgun Gothic" w:hAnsi="Arial" w:cs="Arial"/>
          <w:b/>
          <w:sz w:val="24"/>
          <w:szCs w:val="24"/>
        </w:rPr>
        <w:t xml:space="preserve"> </w:t>
      </w:r>
      <w:r w:rsidR="00007010" w:rsidRPr="00A63073">
        <w:rPr>
          <w:rFonts w:ascii="Arial" w:eastAsia="Malgun Gothic" w:hAnsi="Arial" w:cs="Arial"/>
          <w:sz w:val="24"/>
          <w:szCs w:val="24"/>
        </w:rPr>
        <w:t>LA TESORERIA MUNICIPAL Y A LA DIRECCIÓN DE PATRIMONIO MUNICIPAL; QUE UNA VEZ CONCLUIDO CON LO MANIFESTADO EN EL PUNTO PRIMERO DEL ACUERDO, SE DEN DE BAJA DICHOS BIENES DE CONFORMIDAD AL ARTICULO 25 DEL REGLAMENTO DE PATRIMONIO MUNICIPAL Y SE RINDA INFORME RESPECTIVO A LA COMISION DE HACIENDA, PATRIMONIO Y PRESUPUESTO.-----------------------------------------------------</w:t>
      </w:r>
      <w:r w:rsidR="00A605F3">
        <w:rPr>
          <w:rFonts w:ascii="Arial" w:eastAsia="Malgun Gothic" w:hAnsi="Arial" w:cs="Arial"/>
          <w:sz w:val="24"/>
          <w:szCs w:val="24"/>
        </w:rPr>
        <w:t>------------------</w:t>
      </w:r>
      <w:r w:rsidR="00007010" w:rsidRPr="00A63073">
        <w:rPr>
          <w:rFonts w:ascii="Arial" w:eastAsia="Malgun Gothic" w:hAnsi="Arial" w:cs="Arial"/>
          <w:sz w:val="24"/>
          <w:szCs w:val="24"/>
        </w:rPr>
        <w:t>--------------------------------------------------</w:t>
      </w:r>
      <w:r w:rsidR="00A605F3">
        <w:rPr>
          <w:rFonts w:ascii="Arial" w:eastAsia="Malgun Gothic" w:hAnsi="Arial" w:cs="Arial"/>
          <w:sz w:val="24"/>
          <w:szCs w:val="24"/>
        </w:rPr>
        <w:t>-------------------------------</w:t>
      </w:r>
      <w:r w:rsidR="00DB5B4F" w:rsidRPr="00DB5B4F">
        <w:rPr>
          <w:rFonts w:ascii="Arial" w:hAnsi="Arial" w:cs="Arial"/>
          <w:b/>
          <w:sz w:val="24"/>
          <w:szCs w:val="24"/>
        </w:rPr>
        <w:t>FUNDAMENTO LEGAL.-</w:t>
      </w:r>
      <w:r w:rsidR="00DB5B4F" w:rsidRPr="00DB5B4F">
        <w:rPr>
          <w:rFonts w:ascii="Arial" w:hAnsi="Arial" w:cs="Arial"/>
          <w:i/>
          <w:sz w:val="24"/>
          <w:szCs w:val="24"/>
        </w:rPr>
        <w:t xml:space="preserve"> </w:t>
      </w:r>
      <w:r w:rsidR="00DB5B4F"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DB5B4F"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DB5B4F" w:rsidRPr="00DB5B4F">
        <w:rPr>
          <w:rFonts w:ascii="Arial" w:hAnsi="Arial" w:cs="Arial"/>
          <w:sz w:val="24"/>
          <w:szCs w:val="24"/>
        </w:rPr>
        <w:t>.-------------------------------------------------------------------------------------------------------------------------</w:t>
      </w:r>
      <w:r w:rsidR="00DB5B4F" w:rsidRPr="00DB5B4F">
        <w:rPr>
          <w:rStyle w:val="Fuentedeprrafopredeter1"/>
          <w:rFonts w:ascii="Arial" w:hAnsi="Arial" w:cs="Arial"/>
          <w:sz w:val="24"/>
          <w:szCs w:val="24"/>
        </w:rPr>
        <w:t xml:space="preserve"> </w:t>
      </w:r>
      <w:r w:rsidR="00895A9B" w:rsidRPr="00A47026">
        <w:rPr>
          <w:rFonts w:ascii="Arial" w:hAnsi="Arial" w:cs="Arial"/>
          <w:b/>
          <w:sz w:val="24"/>
          <w:szCs w:val="24"/>
        </w:rPr>
        <w:t>NOTIFÍQUESE.-</w:t>
      </w:r>
      <w:r w:rsidR="00A47026" w:rsidRPr="00A47026">
        <w:rPr>
          <w:rFonts w:ascii="Arial" w:hAnsi="Arial" w:cs="Arial"/>
          <w:sz w:val="24"/>
          <w:szCs w:val="24"/>
        </w:rPr>
        <w:t xml:space="preserve"> Presidenta</w:t>
      </w:r>
      <w:r w:rsidR="00895A9B" w:rsidRPr="00A47026">
        <w:rPr>
          <w:rFonts w:ascii="Arial" w:hAnsi="Arial" w:cs="Arial"/>
          <w:sz w:val="24"/>
          <w:szCs w:val="24"/>
        </w:rPr>
        <w:t xml:space="preserve"> Municipal</w:t>
      </w:r>
      <w:r w:rsidR="00A47026" w:rsidRPr="00A47026">
        <w:rPr>
          <w:rFonts w:ascii="Arial" w:hAnsi="Arial" w:cs="Arial"/>
          <w:sz w:val="24"/>
          <w:szCs w:val="24"/>
        </w:rPr>
        <w:t xml:space="preserve"> Interina</w:t>
      </w:r>
      <w:r w:rsidR="00895A9B" w:rsidRPr="00A47026">
        <w:rPr>
          <w:rFonts w:ascii="Arial" w:hAnsi="Arial" w:cs="Arial"/>
          <w:sz w:val="24"/>
          <w:szCs w:val="24"/>
        </w:rPr>
        <w:t xml:space="preserve">, Síndico Municipal, Tesorero Municipal, Contralor Ciudadano, </w:t>
      </w:r>
      <w:r w:rsidR="00A47026" w:rsidRPr="00A47026">
        <w:rPr>
          <w:rFonts w:ascii="Arial" w:hAnsi="Arial" w:cs="Arial"/>
          <w:sz w:val="24"/>
          <w:szCs w:val="24"/>
        </w:rPr>
        <w:t>Director de Patrimonio Municipal,</w:t>
      </w:r>
      <w:r w:rsidR="00895A9B" w:rsidRPr="00A47026">
        <w:rPr>
          <w:rFonts w:ascii="Arial" w:hAnsi="Arial" w:cs="Arial"/>
          <w:sz w:val="24"/>
          <w:szCs w:val="24"/>
        </w:rPr>
        <w:t xml:space="preserve"> para su conocimiento y efectos legales a que haya lugar.-----------------------------------------------------------------------------------------</w:t>
      </w:r>
      <w:r w:rsidR="00A47026">
        <w:rPr>
          <w:rFonts w:ascii="Arial" w:hAnsi="Arial" w:cs="Arial"/>
          <w:sz w:val="24"/>
          <w:szCs w:val="24"/>
        </w:rPr>
        <w:t>-------------------</w:t>
      </w:r>
      <w:r w:rsidR="00A605F3" w:rsidRPr="006A1C51">
        <w:rPr>
          <w:rFonts w:ascii="Arial" w:hAnsi="Arial" w:cs="Arial"/>
          <w:sz w:val="24"/>
          <w:szCs w:val="24"/>
        </w:rPr>
        <w:t xml:space="preserve"> </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i)</w:t>
      </w:r>
      <w:r w:rsidR="00895A9B" w:rsidRPr="00062D77">
        <w:rPr>
          <w:rFonts w:ascii="Arial" w:hAnsi="Arial" w:cs="Arial"/>
          <w:b/>
          <w:color w:val="FF0000"/>
          <w:sz w:val="24"/>
          <w:szCs w:val="24"/>
        </w:rPr>
        <w:t xml:space="preserve"> </w:t>
      </w:r>
      <w:r w:rsidR="00895A9B" w:rsidRPr="00062D77">
        <w:rPr>
          <w:rFonts w:ascii="Arial" w:hAnsi="Arial" w:cs="Arial"/>
          <w:sz w:val="24"/>
          <w:szCs w:val="24"/>
        </w:rPr>
        <w:t>Iniciativa de Aprobación Directa presentada por la</w:t>
      </w:r>
      <w:r w:rsidR="00895A9B" w:rsidRPr="00062D77">
        <w:rPr>
          <w:rFonts w:ascii="Arial" w:hAnsi="Arial" w:cs="Arial"/>
          <w:b/>
          <w:sz w:val="24"/>
          <w:szCs w:val="24"/>
        </w:rPr>
        <w:t xml:space="preserve"> </w:t>
      </w:r>
      <w:r w:rsidR="00895A9B" w:rsidRPr="00062D77">
        <w:rPr>
          <w:rFonts w:ascii="Arial" w:hAnsi="Arial" w:cs="Arial"/>
          <w:sz w:val="24"/>
          <w:szCs w:val="24"/>
        </w:rPr>
        <w:t xml:space="preserve">Comisión Edilicia de </w:t>
      </w:r>
      <w:r w:rsidR="00895A9B" w:rsidRPr="00062D77">
        <w:rPr>
          <w:rFonts w:ascii="Arial" w:hAnsi="Arial" w:cs="Arial"/>
          <w:b/>
          <w:sz w:val="24"/>
          <w:szCs w:val="24"/>
        </w:rPr>
        <w:t>Hacienda, Patrimonio y Presupuesto</w:t>
      </w:r>
      <w:r w:rsidR="00895A9B" w:rsidRPr="00062D77">
        <w:rPr>
          <w:rFonts w:ascii="Arial" w:hAnsi="Arial" w:cs="Arial"/>
          <w:sz w:val="24"/>
          <w:szCs w:val="24"/>
        </w:rPr>
        <w:t xml:space="preserve">, mediante la cual se aprueba y autoriza la </w:t>
      </w:r>
      <w:r w:rsidR="00895A9B" w:rsidRPr="00062D77">
        <w:rPr>
          <w:rFonts w:ascii="Arial" w:hAnsi="Arial" w:cs="Arial"/>
          <w:b/>
          <w:sz w:val="24"/>
          <w:szCs w:val="24"/>
        </w:rPr>
        <w:t>desincorporación y baja de 1191 bienes muebles de éste ayuntamiento, correspondientes al periodo del 03 de junio de 2020 al 25 de agosto del 2020 por las diferentes dependencias, los cuales se describen en el anexo (CD) formando parte integral de la iniciativa, y se inicie el procedimiento de desincorporación y enajenación a través de la adjudicación directa al mejor postor.</w:t>
      </w:r>
      <w:r w:rsidR="00A605F3">
        <w:rPr>
          <w:rFonts w:ascii="Arial" w:hAnsi="Arial" w:cs="Arial"/>
          <w:b/>
          <w:sz w:val="24"/>
          <w:szCs w:val="24"/>
        </w:rPr>
        <w:t xml:space="preserve"> </w:t>
      </w:r>
      <w:r w:rsidR="00A605F3" w:rsidRPr="00A605F3">
        <w:rPr>
          <w:rFonts w:ascii="Arial" w:hAnsi="Arial" w:cs="Arial"/>
          <w:sz w:val="24"/>
          <w:szCs w:val="24"/>
        </w:rPr>
        <w:t>Es cuanto ciudadana Presidenta.</w:t>
      </w:r>
      <w:r w:rsidR="00895A9B">
        <w:rPr>
          <w:rFonts w:ascii="Arial" w:hAnsi="Arial" w:cs="Arial"/>
          <w:sz w:val="24"/>
          <w:szCs w:val="24"/>
        </w:rPr>
        <w:t>----------------------------------------------------------------------------------------------------------------------------------------------------------------</w:t>
      </w:r>
      <w:r w:rsidR="00A605F3">
        <w:rPr>
          <w:rFonts w:ascii="Arial" w:hAnsi="Arial" w:cs="Arial"/>
          <w:sz w:val="24"/>
          <w:szCs w:val="24"/>
        </w:rPr>
        <w:t>-----------------------</w:t>
      </w:r>
    </w:p>
    <w:p w14:paraId="7F0A052B" w14:textId="77777777" w:rsidR="006B365D" w:rsidRPr="00777E77" w:rsidRDefault="006B365D" w:rsidP="006B365D">
      <w:pPr>
        <w:spacing w:after="0" w:line="360" w:lineRule="auto"/>
        <w:jc w:val="both"/>
        <w:rPr>
          <w:rFonts w:ascii="Arial" w:eastAsia="Malgun Gothic" w:hAnsi="Arial" w:cs="Arial"/>
          <w:b/>
          <w:sz w:val="24"/>
          <w:szCs w:val="24"/>
        </w:rPr>
      </w:pPr>
      <w:r w:rsidRPr="00777E77">
        <w:rPr>
          <w:rFonts w:ascii="Arial" w:eastAsia="Malgun Gothic" w:hAnsi="Arial" w:cs="Arial"/>
          <w:b/>
          <w:sz w:val="24"/>
          <w:szCs w:val="24"/>
        </w:rPr>
        <w:t>PLENO DEL AYUNTAMIENTO CONSTITUCIONAL</w:t>
      </w:r>
    </w:p>
    <w:p w14:paraId="3E75461F" w14:textId="77777777" w:rsidR="006B365D" w:rsidRPr="00777E77" w:rsidRDefault="006B365D" w:rsidP="006B365D">
      <w:pPr>
        <w:spacing w:after="0" w:line="360" w:lineRule="auto"/>
        <w:jc w:val="both"/>
        <w:rPr>
          <w:rFonts w:ascii="Arial" w:eastAsia="Malgun Gothic" w:hAnsi="Arial" w:cs="Arial"/>
          <w:b/>
          <w:sz w:val="24"/>
          <w:szCs w:val="24"/>
        </w:rPr>
      </w:pPr>
      <w:r w:rsidRPr="00777E77">
        <w:rPr>
          <w:rFonts w:ascii="Arial" w:eastAsia="Malgun Gothic" w:hAnsi="Arial" w:cs="Arial"/>
          <w:b/>
          <w:sz w:val="24"/>
          <w:szCs w:val="24"/>
        </w:rPr>
        <w:t xml:space="preserve">DE SAN PEDRO TLAQUEPAQUE, JALISCO. </w:t>
      </w:r>
    </w:p>
    <w:p w14:paraId="340FE4B6" w14:textId="77777777" w:rsidR="006B365D" w:rsidRPr="00777E77" w:rsidRDefault="006B365D" w:rsidP="006B365D">
      <w:pPr>
        <w:spacing w:after="0" w:line="360" w:lineRule="auto"/>
        <w:jc w:val="both"/>
        <w:rPr>
          <w:rFonts w:ascii="Arial" w:eastAsia="Malgun Gothic" w:hAnsi="Arial" w:cs="Arial"/>
          <w:b/>
          <w:sz w:val="24"/>
          <w:szCs w:val="24"/>
        </w:rPr>
      </w:pPr>
      <w:r w:rsidRPr="00777E77">
        <w:rPr>
          <w:rFonts w:ascii="Arial" w:eastAsia="Malgun Gothic" w:hAnsi="Arial" w:cs="Arial"/>
          <w:b/>
          <w:sz w:val="24"/>
          <w:szCs w:val="24"/>
        </w:rPr>
        <w:t>PRESENTE:</w:t>
      </w:r>
    </w:p>
    <w:p w14:paraId="60C5DE9A" w14:textId="77777777" w:rsidR="006B365D" w:rsidRPr="00777E77" w:rsidRDefault="006B365D" w:rsidP="006B365D">
      <w:pPr>
        <w:spacing w:after="0" w:line="360" w:lineRule="auto"/>
        <w:jc w:val="both"/>
        <w:rPr>
          <w:rFonts w:ascii="Arial" w:eastAsia="Malgun Gothic" w:hAnsi="Arial" w:cs="Arial"/>
          <w:b/>
          <w:sz w:val="24"/>
          <w:szCs w:val="24"/>
        </w:rPr>
      </w:pPr>
    </w:p>
    <w:p w14:paraId="21F99489" w14:textId="77777777" w:rsidR="006B365D" w:rsidRPr="00777E77" w:rsidRDefault="006B365D" w:rsidP="006B365D">
      <w:pPr>
        <w:spacing w:after="0"/>
        <w:jc w:val="both"/>
        <w:rPr>
          <w:rFonts w:ascii="Arial" w:eastAsia="Malgun Gothic" w:hAnsi="Arial" w:cs="Arial"/>
          <w:sz w:val="24"/>
          <w:szCs w:val="24"/>
        </w:rPr>
      </w:pPr>
      <w:r w:rsidRPr="00777E77">
        <w:rPr>
          <w:rFonts w:ascii="Arial" w:hAnsi="Arial" w:cs="Arial"/>
          <w:sz w:val="24"/>
          <w:szCs w:val="24"/>
        </w:rPr>
        <w:t>Los Regidores integrantes de la Comisión Edilicia Colegiada y Permanente de Hacienda, Patrimonio y Presupuesto, nos permitimos presentar a la alta y distinguida consideración de este H. Ayuntamiento en Pleno</w:t>
      </w:r>
      <w:r w:rsidRPr="00777E77">
        <w:rPr>
          <w:rFonts w:ascii="Arial" w:eastAsia="Malgun Gothic" w:hAnsi="Arial" w:cs="Arial"/>
          <w:sz w:val="24"/>
          <w:szCs w:val="24"/>
        </w:rPr>
        <w:t xml:space="preserve"> la presente iniciativa con carácter de </w:t>
      </w:r>
      <w:r w:rsidRPr="00777E77">
        <w:rPr>
          <w:rFonts w:ascii="Arial" w:eastAsia="Malgun Gothic" w:hAnsi="Arial" w:cs="Arial"/>
          <w:b/>
          <w:bCs/>
          <w:sz w:val="24"/>
          <w:szCs w:val="24"/>
        </w:rPr>
        <w:t xml:space="preserve">DICTAMEN </w:t>
      </w:r>
      <w:r w:rsidRPr="00777E77">
        <w:rPr>
          <w:rFonts w:ascii="Arial" w:eastAsia="Malgun Gothic" w:hAnsi="Arial" w:cs="Arial"/>
          <w:bCs/>
          <w:sz w:val="24"/>
          <w:szCs w:val="24"/>
        </w:rPr>
        <w:t>que tiene por objeto</w:t>
      </w:r>
      <w:r w:rsidRPr="00777E77">
        <w:rPr>
          <w:rFonts w:ascii="Arial" w:eastAsia="Malgun Gothic" w:hAnsi="Arial" w:cs="Arial"/>
          <w:sz w:val="24"/>
          <w:szCs w:val="24"/>
        </w:rPr>
        <w:t xml:space="preserve"> </w:t>
      </w:r>
      <w:r w:rsidRPr="00777E77">
        <w:rPr>
          <w:rFonts w:ascii="Arial" w:eastAsia="Malgun Gothic" w:hAnsi="Arial" w:cs="Arial"/>
          <w:b/>
          <w:bCs/>
          <w:sz w:val="24"/>
          <w:szCs w:val="24"/>
        </w:rPr>
        <w:t>la</w:t>
      </w:r>
      <w:r w:rsidRPr="00777E77">
        <w:rPr>
          <w:rFonts w:ascii="Arial" w:eastAsia="Malgun Gothic" w:hAnsi="Arial" w:cs="Arial"/>
          <w:sz w:val="24"/>
          <w:szCs w:val="24"/>
        </w:rPr>
        <w:t xml:space="preserve"> </w:t>
      </w:r>
      <w:r w:rsidRPr="00777E77">
        <w:rPr>
          <w:rFonts w:ascii="Arial" w:eastAsia="Malgun Gothic" w:hAnsi="Arial" w:cs="Arial"/>
          <w:b/>
          <w:sz w:val="24"/>
          <w:szCs w:val="24"/>
        </w:rPr>
        <w:t>DESINCORPORACIÓN Y BAJA DE 1191 BIENES MUEBLES DE ESTE AYUNTAMIENTO Y SE INICIE EL PROCEDIMIENTO DE DESINCORPORACIÓN Y ENAJENACION ATRAVES DE LA ADJUDICACIÓN DIRECTA AL MEJOR POSTOR</w:t>
      </w:r>
      <w:r w:rsidRPr="00777E77">
        <w:rPr>
          <w:rFonts w:ascii="Arial" w:eastAsia="Malgun Gothic" w:hAnsi="Arial" w:cs="Arial"/>
          <w:b/>
          <w:sz w:val="24"/>
          <w:szCs w:val="24"/>
          <w:lang w:val="es-ES"/>
        </w:rPr>
        <w:t xml:space="preserve"> </w:t>
      </w:r>
      <w:r w:rsidRPr="00777E77">
        <w:rPr>
          <w:rFonts w:ascii="Arial" w:eastAsia="Malgun Gothic" w:hAnsi="Arial" w:cs="Arial"/>
          <w:sz w:val="24"/>
          <w:szCs w:val="24"/>
        </w:rPr>
        <w:t xml:space="preserve">con base en la siguiente: </w:t>
      </w:r>
    </w:p>
    <w:p w14:paraId="572848A1" w14:textId="77777777" w:rsidR="006B365D" w:rsidRPr="00777E77" w:rsidRDefault="006B365D" w:rsidP="006B365D">
      <w:pPr>
        <w:spacing w:after="0" w:line="360" w:lineRule="auto"/>
        <w:jc w:val="center"/>
        <w:rPr>
          <w:rFonts w:ascii="Arial" w:eastAsia="Malgun Gothic" w:hAnsi="Arial" w:cs="Arial"/>
          <w:b/>
          <w:bCs/>
          <w:sz w:val="24"/>
          <w:szCs w:val="24"/>
        </w:rPr>
      </w:pPr>
      <w:r w:rsidRPr="00777E77">
        <w:rPr>
          <w:rFonts w:ascii="Arial" w:eastAsia="Malgun Gothic" w:hAnsi="Arial" w:cs="Arial"/>
          <w:b/>
          <w:bCs/>
          <w:sz w:val="24"/>
          <w:szCs w:val="24"/>
        </w:rPr>
        <w:t>A N T E C E D E N T E S:</w:t>
      </w:r>
    </w:p>
    <w:p w14:paraId="3F771E5B" w14:textId="77777777" w:rsidR="006B365D" w:rsidRPr="00A605F3" w:rsidRDefault="006B365D" w:rsidP="006B365D">
      <w:pPr>
        <w:spacing w:after="0" w:line="360" w:lineRule="auto"/>
        <w:jc w:val="center"/>
        <w:rPr>
          <w:rFonts w:ascii="Arial" w:eastAsia="Malgun Gothic" w:hAnsi="Arial" w:cs="Arial"/>
          <w:b/>
          <w:bCs/>
          <w:sz w:val="12"/>
          <w:szCs w:val="24"/>
        </w:rPr>
      </w:pPr>
    </w:p>
    <w:p w14:paraId="57D4690A" w14:textId="77777777" w:rsidR="006B365D" w:rsidRPr="00777E77" w:rsidRDefault="006B365D" w:rsidP="006B365D">
      <w:pPr>
        <w:spacing w:after="0"/>
        <w:jc w:val="both"/>
        <w:rPr>
          <w:rFonts w:ascii="Arial" w:eastAsia="Malgun Gothic" w:hAnsi="Arial" w:cs="Arial"/>
          <w:sz w:val="24"/>
          <w:szCs w:val="24"/>
        </w:rPr>
      </w:pPr>
      <w:r w:rsidRPr="00777E77">
        <w:rPr>
          <w:rFonts w:ascii="Arial" w:eastAsia="Malgun Gothic" w:hAnsi="Arial" w:cs="Arial"/>
          <w:sz w:val="24"/>
          <w:szCs w:val="24"/>
        </w:rPr>
        <w:t>1.- Se recibe por parte de la Sindicatura los bienes muebles propuestos para baja los correspondientes al periodo del 03 de junio del 2020 al 25 de agosto del 2020 por las diferentes Dependencias Municipales, en el cual se solicita iniciar el procesos de enajenación y desincorporación de 1191 entre mobiliario, equipo de cómputo herramientas, artículos diversos etc. todos en desuso, los cuales se contemplan en el CD que se anexan como parte integrante del presente dictamen, tal como lo refiere el oficio PM 190/2020 de fecha 21 de octubre de 2020, dirigido al Síndico Municipal por parte del Director de Patrimonio.</w:t>
      </w:r>
    </w:p>
    <w:p w14:paraId="0ACE98A0" w14:textId="77777777" w:rsidR="006B365D" w:rsidRPr="00777E77" w:rsidRDefault="006B365D" w:rsidP="006B365D">
      <w:pPr>
        <w:spacing w:after="0" w:line="360" w:lineRule="auto"/>
        <w:jc w:val="both"/>
        <w:rPr>
          <w:rFonts w:ascii="Arial" w:eastAsia="Malgun Gothic" w:hAnsi="Arial" w:cs="Arial"/>
          <w:sz w:val="24"/>
          <w:szCs w:val="24"/>
        </w:rPr>
      </w:pPr>
    </w:p>
    <w:p w14:paraId="32C1EC7F" w14:textId="77777777" w:rsidR="006B365D" w:rsidRPr="00777E77" w:rsidRDefault="006B365D" w:rsidP="006B365D">
      <w:pPr>
        <w:spacing w:after="0" w:line="360" w:lineRule="auto"/>
        <w:jc w:val="center"/>
        <w:rPr>
          <w:rFonts w:ascii="Arial" w:eastAsia="Malgun Gothic" w:hAnsi="Arial" w:cs="Arial"/>
          <w:b/>
          <w:bCs/>
          <w:sz w:val="24"/>
          <w:szCs w:val="24"/>
        </w:rPr>
      </w:pPr>
      <w:r w:rsidRPr="00777E77">
        <w:rPr>
          <w:rFonts w:ascii="Arial" w:eastAsia="Malgun Gothic" w:hAnsi="Arial" w:cs="Arial"/>
          <w:b/>
          <w:bCs/>
          <w:sz w:val="24"/>
          <w:szCs w:val="24"/>
        </w:rPr>
        <w:t>C O N S I D E R A N D O S:</w:t>
      </w:r>
    </w:p>
    <w:p w14:paraId="549A8AB8" w14:textId="77777777" w:rsidR="006B365D" w:rsidRPr="00A605F3" w:rsidRDefault="006B365D" w:rsidP="006B365D">
      <w:pPr>
        <w:autoSpaceDE w:val="0"/>
        <w:autoSpaceDN w:val="0"/>
        <w:adjustRightInd w:val="0"/>
        <w:spacing w:after="0" w:line="360" w:lineRule="auto"/>
        <w:jc w:val="both"/>
        <w:rPr>
          <w:rFonts w:ascii="Arial" w:eastAsia="Malgun Gothic" w:hAnsi="Arial" w:cs="Arial"/>
          <w:b/>
          <w:sz w:val="16"/>
          <w:szCs w:val="24"/>
        </w:rPr>
      </w:pPr>
    </w:p>
    <w:p w14:paraId="47C892BB"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I.-</w:t>
      </w:r>
      <w:r w:rsidRPr="00777E77">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4B1DA42" w14:textId="77777777" w:rsidR="006B365D" w:rsidRPr="00777E77" w:rsidRDefault="006B365D" w:rsidP="006B365D">
      <w:pPr>
        <w:autoSpaceDE w:val="0"/>
        <w:autoSpaceDN w:val="0"/>
        <w:adjustRightInd w:val="0"/>
        <w:spacing w:after="0"/>
        <w:ind w:firstLine="708"/>
        <w:jc w:val="both"/>
        <w:rPr>
          <w:rFonts w:ascii="Arial" w:eastAsia="Malgun Gothic" w:hAnsi="Arial" w:cs="Arial"/>
          <w:sz w:val="24"/>
          <w:szCs w:val="24"/>
        </w:rPr>
      </w:pPr>
    </w:p>
    <w:p w14:paraId="660F1D5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II.-</w:t>
      </w:r>
      <w:r w:rsidRPr="00777E77">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w:t>
      </w:r>
    </w:p>
    <w:p w14:paraId="6CE6A80A"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67C9825D"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sz w:val="24"/>
          <w:szCs w:val="24"/>
        </w:rPr>
        <w:t xml:space="preserve">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389B1801"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30F4BF9F" w14:textId="77777777" w:rsidR="006B365D" w:rsidRPr="00777E77" w:rsidRDefault="006B365D" w:rsidP="006B365D">
      <w:pPr>
        <w:autoSpaceDE w:val="0"/>
        <w:autoSpaceDN w:val="0"/>
        <w:adjustRightInd w:val="0"/>
        <w:spacing w:after="0"/>
        <w:jc w:val="both"/>
        <w:rPr>
          <w:rFonts w:ascii="Arial" w:eastAsia="Malgun Gothic" w:hAnsi="Arial" w:cs="Arial"/>
          <w:bCs/>
          <w:sz w:val="24"/>
          <w:szCs w:val="24"/>
          <w:lang w:val="es-ES"/>
        </w:rPr>
      </w:pPr>
      <w:r w:rsidRPr="00777E77">
        <w:rPr>
          <w:rFonts w:ascii="Arial" w:eastAsia="Malgun Gothic" w:hAnsi="Arial" w:cs="Arial"/>
          <w:b/>
          <w:sz w:val="24"/>
          <w:szCs w:val="24"/>
          <w:lang w:val="es-ES"/>
        </w:rPr>
        <w:t xml:space="preserve">III.- </w:t>
      </w:r>
      <w:r w:rsidRPr="00777E77">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constantemente el inventario de las bienes muebles; y entre otras atribuciones, dar de baja los bienes patrimoniales que por su condición no cumplan con los requisitos necesarios para la prestación del servicio público.</w:t>
      </w:r>
    </w:p>
    <w:p w14:paraId="386807C3" w14:textId="77777777" w:rsidR="006B365D" w:rsidRPr="00777E77" w:rsidRDefault="006B365D" w:rsidP="006B365D">
      <w:pPr>
        <w:autoSpaceDE w:val="0"/>
        <w:autoSpaceDN w:val="0"/>
        <w:adjustRightInd w:val="0"/>
        <w:spacing w:after="0"/>
        <w:jc w:val="both"/>
        <w:rPr>
          <w:rFonts w:ascii="Arial" w:eastAsia="Malgun Gothic" w:hAnsi="Arial" w:cs="Arial"/>
          <w:bCs/>
          <w:sz w:val="24"/>
          <w:szCs w:val="24"/>
          <w:lang w:val="es-ES"/>
        </w:rPr>
      </w:pPr>
    </w:p>
    <w:p w14:paraId="09FE84E2"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IV.-</w:t>
      </w:r>
      <w:r w:rsidRPr="00777E77">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 </w:t>
      </w:r>
    </w:p>
    <w:p w14:paraId="043C78B2"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1EEEE6A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bCs/>
          <w:sz w:val="24"/>
          <w:szCs w:val="24"/>
        </w:rPr>
        <w:t>V</w:t>
      </w:r>
      <w:r w:rsidRPr="00777E77">
        <w:rPr>
          <w:rFonts w:ascii="Arial" w:eastAsia="Malgun Gothic" w:hAnsi="Arial" w:cs="Arial"/>
          <w:sz w:val="24"/>
          <w:szCs w:val="24"/>
        </w:rPr>
        <w:t>.-Por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los bienes a desincorporar que son 1191 entre mobiliario, equipo de cómputo, herramientas, y artículos diversos, por diversas dependencias todos ellos en desuso.</w:t>
      </w:r>
    </w:p>
    <w:p w14:paraId="4E148CE2"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sz w:val="24"/>
          <w:szCs w:val="24"/>
        </w:rPr>
        <w:t>Es importante señalar el procedimiento ha sido más costoso en los ejercicios anteriores, siendo mayor al del valor de los bienes, por lo que una vez revisado el procedimiento contemplado en el propio reglamento y mencionado en el anterior párrafo, es viable y procedente realizar la venta por adjudicación directa al mejor postor.</w:t>
      </w:r>
    </w:p>
    <w:p w14:paraId="056D949E"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57EB350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sz w:val="24"/>
          <w:szCs w:val="24"/>
        </w:rPr>
        <w:t xml:space="preserve">Que en virtud de lo antes expuesto </w:t>
      </w:r>
      <w:r w:rsidRPr="00777E77">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53 fracciones I,V y VII, 82 fracción I, 85, de la Ley del Gobierno y la Administración Pública Municipal del Estado de Jalisco; artículos 2 fracción XVI, 25 fracción XII, 26 fracción XXXV, XXXVI y 33 fracción I, II  del Reglamento del Gobierno y de la Administración Pública del Ayuntamiento Constitucional de San Pedro Tlaquepaque</w:t>
      </w:r>
      <w:r w:rsidRPr="00777E77">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 puntos de:</w:t>
      </w:r>
    </w:p>
    <w:p w14:paraId="755F5B1C" w14:textId="77777777" w:rsidR="006B365D" w:rsidRPr="00777E77" w:rsidRDefault="006B365D" w:rsidP="006B365D">
      <w:pPr>
        <w:autoSpaceDE w:val="0"/>
        <w:autoSpaceDN w:val="0"/>
        <w:adjustRightInd w:val="0"/>
        <w:spacing w:after="0" w:line="360" w:lineRule="auto"/>
        <w:jc w:val="both"/>
        <w:rPr>
          <w:rFonts w:ascii="Arial" w:eastAsia="Malgun Gothic" w:hAnsi="Arial" w:cs="Arial"/>
          <w:sz w:val="24"/>
          <w:szCs w:val="24"/>
        </w:rPr>
      </w:pPr>
    </w:p>
    <w:p w14:paraId="66373921" w14:textId="77777777" w:rsidR="006B365D" w:rsidRPr="00777E77" w:rsidRDefault="006B365D" w:rsidP="006B365D">
      <w:pPr>
        <w:spacing w:after="0" w:line="360" w:lineRule="auto"/>
        <w:jc w:val="center"/>
        <w:rPr>
          <w:rFonts w:ascii="Arial" w:eastAsia="Malgun Gothic" w:hAnsi="Arial" w:cs="Arial"/>
          <w:b/>
          <w:sz w:val="24"/>
          <w:szCs w:val="24"/>
        </w:rPr>
      </w:pPr>
      <w:r w:rsidRPr="00777E77">
        <w:rPr>
          <w:rFonts w:ascii="Arial" w:eastAsia="Malgun Gothic" w:hAnsi="Arial" w:cs="Arial"/>
          <w:b/>
          <w:sz w:val="24"/>
          <w:szCs w:val="24"/>
        </w:rPr>
        <w:t>A C U E R D O:</w:t>
      </w:r>
    </w:p>
    <w:p w14:paraId="6F979FD8" w14:textId="77777777" w:rsidR="006B365D" w:rsidRPr="00A605F3" w:rsidRDefault="006B365D" w:rsidP="006B365D">
      <w:pPr>
        <w:spacing w:after="0" w:line="360" w:lineRule="auto"/>
        <w:jc w:val="both"/>
        <w:rPr>
          <w:rFonts w:ascii="Arial" w:eastAsia="Malgun Gothic" w:hAnsi="Arial" w:cs="Arial"/>
          <w:b/>
          <w:sz w:val="12"/>
          <w:szCs w:val="24"/>
        </w:rPr>
      </w:pPr>
    </w:p>
    <w:p w14:paraId="26DC2126"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PRIMERO. -</w:t>
      </w:r>
      <w:r w:rsidRPr="00777E77">
        <w:rPr>
          <w:rFonts w:ascii="Arial" w:eastAsia="Malgun Gothic" w:hAnsi="Arial" w:cs="Arial"/>
          <w:sz w:val="24"/>
          <w:szCs w:val="24"/>
        </w:rPr>
        <w:t xml:space="preserve"> </w:t>
      </w:r>
      <w:r w:rsidRPr="00777E77">
        <w:rPr>
          <w:rFonts w:ascii="Arial" w:eastAsia="Malgun Gothic" w:hAnsi="Arial" w:cs="Arial"/>
          <w:bCs/>
          <w:sz w:val="24"/>
          <w:szCs w:val="24"/>
        </w:rPr>
        <w:t xml:space="preserve">EL PLENO DEL AYUNTAMIENTO DE SAN PEDRO TLAQUEPAQUE APRUEBA LA </w:t>
      </w:r>
      <w:r w:rsidRPr="00777E77">
        <w:rPr>
          <w:rFonts w:ascii="Arial" w:eastAsia="Malgun Gothic" w:hAnsi="Arial" w:cs="Arial"/>
          <w:b/>
          <w:sz w:val="24"/>
          <w:szCs w:val="24"/>
        </w:rPr>
        <w:t>DESINCORPORACIÓN Y BAJA DE 1191 BIENES MUEBLES DE ESTE AYUNTAMIENTO, CORRESPONDIENTES AL PERIODO DEL 03 DE JUNIO DE 2020 AL 25 DE AGOSTO DEL 2020 POR LAS DIFERENTES DEPENDENCIAS, LOS CUALES SE DESCRIBEN EN EL ANEXO (CD) FORMANDO PARTE INTEGRANTE DEL PRESENTE Y SE INICIE EL PROCEDIMIENTO DE DESICORPORACIÓN Y ENAJENACION ATRAVES DE LA ADJUDICACIÓN DIRECTA AL MEJOR POSTOR</w:t>
      </w:r>
    </w:p>
    <w:p w14:paraId="65F0760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p>
    <w:p w14:paraId="54EE13AF" w14:textId="77777777" w:rsidR="006B365D" w:rsidRPr="00777E77" w:rsidRDefault="006B365D" w:rsidP="006B365D">
      <w:pPr>
        <w:autoSpaceDE w:val="0"/>
        <w:autoSpaceDN w:val="0"/>
        <w:adjustRightInd w:val="0"/>
        <w:spacing w:after="0"/>
        <w:jc w:val="both"/>
        <w:rPr>
          <w:rFonts w:ascii="Arial" w:eastAsia="Malgun Gothic" w:hAnsi="Arial" w:cs="Arial"/>
          <w:sz w:val="24"/>
          <w:szCs w:val="24"/>
        </w:rPr>
      </w:pPr>
      <w:r w:rsidRPr="00777E77">
        <w:rPr>
          <w:rFonts w:ascii="Arial" w:eastAsia="Malgun Gothic" w:hAnsi="Arial" w:cs="Arial"/>
          <w:b/>
          <w:sz w:val="24"/>
          <w:szCs w:val="24"/>
        </w:rPr>
        <w:t xml:space="preserve">SEGUNDO- </w:t>
      </w:r>
      <w:r w:rsidRPr="00777E77">
        <w:rPr>
          <w:rFonts w:ascii="Arial" w:eastAsia="Malgun Gothic" w:hAnsi="Arial" w:cs="Arial"/>
          <w:sz w:val="24"/>
          <w:szCs w:val="24"/>
        </w:rPr>
        <w:t>SE INSTRUYE A</w:t>
      </w:r>
      <w:r w:rsidRPr="00777E77">
        <w:rPr>
          <w:rFonts w:ascii="Arial" w:eastAsia="Malgun Gothic" w:hAnsi="Arial" w:cs="Arial"/>
          <w:b/>
          <w:sz w:val="24"/>
          <w:szCs w:val="24"/>
        </w:rPr>
        <w:t xml:space="preserve"> </w:t>
      </w:r>
      <w:r w:rsidRPr="00777E77">
        <w:rPr>
          <w:rFonts w:ascii="Arial" w:eastAsia="Malgun Gothic" w:hAnsi="Arial" w:cs="Arial"/>
          <w:sz w:val="24"/>
          <w:szCs w:val="24"/>
        </w:rPr>
        <w:t>LA TESORERIA MUNICIPAL Y A LA DIRECCIÓN DE PATRIMONIO MUNICIPAL; PARA QUE UNA VEZ CONCLUIDO CON LO MANIFESTADO EN EL PUNTO PRIMERO DEL ACUERDO, SE DEN DE BAJA DICHOS BIENES DE CONFORMIDAD AL ARTICULO 25 DEL REGLAMENTO DE PATRIMONIO MUNICIPAL Y SE RINDA INFORME RESPECTIVO A LA COMISION DE HACIENDA, PATRIMONIO Y PRESUPUESTO.</w:t>
      </w:r>
    </w:p>
    <w:p w14:paraId="68B21C89" w14:textId="77777777" w:rsidR="006B365D" w:rsidRPr="00777E77" w:rsidRDefault="006B365D" w:rsidP="006B365D">
      <w:pPr>
        <w:autoSpaceDE w:val="0"/>
        <w:autoSpaceDN w:val="0"/>
        <w:adjustRightInd w:val="0"/>
        <w:spacing w:after="0" w:line="360" w:lineRule="auto"/>
        <w:jc w:val="both"/>
        <w:rPr>
          <w:rFonts w:ascii="Arial" w:eastAsia="Malgun Gothic" w:hAnsi="Arial" w:cs="Arial"/>
          <w:sz w:val="24"/>
          <w:szCs w:val="24"/>
        </w:rPr>
      </w:pPr>
    </w:p>
    <w:p w14:paraId="13FD9CE6" w14:textId="77777777" w:rsidR="006B365D" w:rsidRPr="00777E77" w:rsidRDefault="006B365D" w:rsidP="006B365D">
      <w:pPr>
        <w:spacing w:line="240" w:lineRule="auto"/>
        <w:jc w:val="center"/>
        <w:rPr>
          <w:rFonts w:ascii="Arial" w:hAnsi="Arial" w:cs="Arial"/>
          <w:b/>
          <w:sz w:val="24"/>
          <w:szCs w:val="24"/>
        </w:rPr>
      </w:pPr>
      <w:r w:rsidRPr="00777E77">
        <w:rPr>
          <w:rFonts w:ascii="Arial" w:hAnsi="Arial" w:cs="Arial"/>
          <w:b/>
          <w:sz w:val="24"/>
          <w:szCs w:val="24"/>
        </w:rPr>
        <w:t>A T E N T A M E N T E</w:t>
      </w:r>
    </w:p>
    <w:p w14:paraId="0378D0F7" w14:textId="77777777" w:rsidR="006B365D" w:rsidRPr="00777E77" w:rsidRDefault="006B365D" w:rsidP="006B365D">
      <w:pPr>
        <w:spacing w:after="30" w:line="240" w:lineRule="auto"/>
        <w:jc w:val="center"/>
        <w:rPr>
          <w:rFonts w:ascii="Arial" w:hAnsi="Arial" w:cs="Arial"/>
          <w:b/>
          <w:sz w:val="24"/>
          <w:szCs w:val="24"/>
        </w:rPr>
      </w:pPr>
      <w:r w:rsidRPr="00777E77">
        <w:rPr>
          <w:rFonts w:ascii="Arial" w:hAnsi="Arial" w:cs="Arial"/>
          <w:b/>
          <w:sz w:val="24"/>
          <w:szCs w:val="24"/>
        </w:rPr>
        <w:t>“PRIMA OPERA FIGLINAE HOMO”</w:t>
      </w:r>
    </w:p>
    <w:p w14:paraId="4CF54A0E" w14:textId="77777777" w:rsidR="006B365D" w:rsidRPr="00777E77" w:rsidRDefault="006B365D" w:rsidP="006B365D">
      <w:pPr>
        <w:spacing w:after="30" w:line="240" w:lineRule="auto"/>
        <w:jc w:val="center"/>
        <w:rPr>
          <w:rFonts w:ascii="Arial" w:hAnsi="Arial" w:cs="Arial"/>
          <w:b/>
          <w:sz w:val="24"/>
          <w:szCs w:val="24"/>
        </w:rPr>
      </w:pPr>
      <w:r w:rsidRPr="00777E77">
        <w:rPr>
          <w:rFonts w:ascii="Arial" w:hAnsi="Arial" w:cs="Arial"/>
          <w:b/>
          <w:sz w:val="24"/>
          <w:szCs w:val="24"/>
        </w:rPr>
        <w:t>SALON DE SESIONES DEL H. AYUNTAMIENTO</w:t>
      </w:r>
    </w:p>
    <w:p w14:paraId="7926C902" w14:textId="77777777" w:rsidR="006B365D" w:rsidRPr="00777E77" w:rsidRDefault="006B365D" w:rsidP="006B365D">
      <w:pPr>
        <w:spacing w:after="30" w:line="240" w:lineRule="auto"/>
        <w:jc w:val="center"/>
        <w:rPr>
          <w:rFonts w:ascii="Arial" w:hAnsi="Arial" w:cs="Arial"/>
          <w:b/>
          <w:sz w:val="24"/>
          <w:szCs w:val="24"/>
        </w:rPr>
      </w:pPr>
      <w:r w:rsidRPr="00777E77">
        <w:rPr>
          <w:rFonts w:ascii="Arial" w:hAnsi="Arial" w:cs="Arial"/>
          <w:b/>
          <w:sz w:val="24"/>
          <w:szCs w:val="24"/>
        </w:rPr>
        <w:t>“AÑO.2021 CONMEMORACIÓN DE LOS 200 AÑOS DE LA PROCLAMA DE LA INDEPENDENCIA DE LA NUEVA GALICIA EN EL MUNICIPIO DE SAN PEDRO TLAQUEPAQUE, JALISCO MEXICO.”</w:t>
      </w:r>
    </w:p>
    <w:p w14:paraId="5FFA4E55" w14:textId="77777777" w:rsidR="006B365D" w:rsidRPr="00777E77" w:rsidRDefault="006B365D" w:rsidP="006B365D">
      <w:pPr>
        <w:spacing w:line="360" w:lineRule="auto"/>
        <w:ind w:right="49"/>
        <w:jc w:val="center"/>
        <w:rPr>
          <w:rFonts w:ascii="Arial" w:hAnsi="Arial" w:cs="Arial"/>
          <w:b/>
          <w:sz w:val="24"/>
          <w:szCs w:val="24"/>
          <w:u w:val="single"/>
        </w:rPr>
      </w:pPr>
      <w:r w:rsidRPr="00777E77">
        <w:rPr>
          <w:rFonts w:ascii="Arial" w:hAnsi="Arial" w:cs="Arial"/>
          <w:b/>
          <w:sz w:val="24"/>
          <w:szCs w:val="24"/>
          <w:u w:val="single"/>
        </w:rPr>
        <w:t>INTEGRANTES DE LA COMISION DE HACIENDA, PATRIMONIO Y PRESUPUESTO.</w:t>
      </w:r>
    </w:p>
    <w:p w14:paraId="193C9BDD" w14:textId="77777777" w:rsidR="006B365D" w:rsidRPr="00777E77" w:rsidRDefault="006B365D" w:rsidP="006B365D">
      <w:pPr>
        <w:spacing w:after="0" w:line="360" w:lineRule="auto"/>
        <w:ind w:right="49"/>
        <w:jc w:val="center"/>
        <w:rPr>
          <w:rFonts w:ascii="Arial" w:hAnsi="Arial" w:cs="Arial"/>
          <w:b/>
          <w:sz w:val="24"/>
          <w:szCs w:val="24"/>
        </w:rPr>
      </w:pPr>
    </w:p>
    <w:p w14:paraId="45342568"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JOSÉ LUIS SALAZAR MARTINEZ</w:t>
      </w:r>
    </w:p>
    <w:p w14:paraId="7C8BE27D"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 xml:space="preserve">PRESIDENTE </w:t>
      </w:r>
    </w:p>
    <w:p w14:paraId="1D7CE234" w14:textId="77777777" w:rsidR="006B365D" w:rsidRPr="00777E77" w:rsidRDefault="006B365D" w:rsidP="006B365D">
      <w:pPr>
        <w:spacing w:after="0" w:line="360" w:lineRule="auto"/>
        <w:ind w:right="49"/>
        <w:jc w:val="center"/>
        <w:rPr>
          <w:rFonts w:ascii="Arial" w:hAnsi="Arial" w:cs="Arial"/>
          <w:b/>
          <w:sz w:val="24"/>
          <w:szCs w:val="24"/>
        </w:rPr>
      </w:pPr>
    </w:p>
    <w:p w14:paraId="75421B9E"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HÉCTOR MANUEL PERFECTO RODRÍGUEZ</w:t>
      </w:r>
    </w:p>
    <w:p w14:paraId="042A8526"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6E42A2F2" w14:textId="77777777" w:rsidR="006B365D" w:rsidRPr="00777E77" w:rsidRDefault="006B365D" w:rsidP="006B365D">
      <w:pPr>
        <w:spacing w:after="0" w:line="360" w:lineRule="auto"/>
        <w:ind w:right="49"/>
        <w:jc w:val="center"/>
        <w:rPr>
          <w:rFonts w:ascii="Arial" w:hAnsi="Arial" w:cs="Arial"/>
          <w:b/>
          <w:sz w:val="24"/>
          <w:szCs w:val="24"/>
        </w:rPr>
      </w:pPr>
    </w:p>
    <w:p w14:paraId="665236B1"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IRMA YOLANDA REYNOSO MERCADO</w:t>
      </w:r>
    </w:p>
    <w:p w14:paraId="7B090A6D"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24E1E78B" w14:textId="77777777" w:rsidR="006B365D" w:rsidRPr="00777E77" w:rsidRDefault="006B365D" w:rsidP="006B365D">
      <w:pPr>
        <w:spacing w:after="0" w:line="360" w:lineRule="auto"/>
        <w:ind w:right="49"/>
        <w:jc w:val="center"/>
        <w:rPr>
          <w:rFonts w:ascii="Arial" w:hAnsi="Arial" w:cs="Arial"/>
          <w:b/>
          <w:sz w:val="24"/>
          <w:szCs w:val="24"/>
        </w:rPr>
      </w:pPr>
    </w:p>
    <w:p w14:paraId="03031264"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DANIELA ELIZABETH CHÁVEZ ESTRADA</w:t>
      </w:r>
    </w:p>
    <w:p w14:paraId="27E52965"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30C42884" w14:textId="77777777" w:rsidR="006B365D" w:rsidRPr="00777E77" w:rsidRDefault="006B365D" w:rsidP="006B365D">
      <w:pPr>
        <w:spacing w:after="0" w:line="360" w:lineRule="auto"/>
        <w:ind w:right="49"/>
        <w:jc w:val="center"/>
        <w:rPr>
          <w:rFonts w:ascii="Arial" w:hAnsi="Arial" w:cs="Arial"/>
          <w:b/>
          <w:sz w:val="24"/>
          <w:szCs w:val="24"/>
        </w:rPr>
      </w:pPr>
    </w:p>
    <w:p w14:paraId="70532080"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FRANCISCO JUÁREZ PIÑA</w:t>
      </w:r>
    </w:p>
    <w:p w14:paraId="4012B274"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178E9C75" w14:textId="77777777" w:rsidR="006B365D" w:rsidRPr="00777E77" w:rsidRDefault="006B365D" w:rsidP="006B365D">
      <w:pPr>
        <w:spacing w:after="0" w:line="360" w:lineRule="auto"/>
        <w:ind w:right="49"/>
        <w:jc w:val="center"/>
        <w:rPr>
          <w:rFonts w:ascii="Arial" w:hAnsi="Arial" w:cs="Arial"/>
          <w:b/>
          <w:sz w:val="24"/>
          <w:szCs w:val="24"/>
        </w:rPr>
      </w:pPr>
    </w:p>
    <w:p w14:paraId="5514F1F2"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BETSABÉ DOLORES ALMAGUER ESPARZA</w:t>
      </w:r>
    </w:p>
    <w:p w14:paraId="1F92A8A8"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585D0368" w14:textId="77777777" w:rsidR="006B365D" w:rsidRPr="00A605F3" w:rsidRDefault="006B365D" w:rsidP="006B365D">
      <w:pPr>
        <w:spacing w:after="0" w:line="360" w:lineRule="auto"/>
        <w:ind w:right="49"/>
        <w:jc w:val="center"/>
        <w:rPr>
          <w:rFonts w:ascii="Arial" w:hAnsi="Arial" w:cs="Arial"/>
          <w:b/>
          <w:sz w:val="32"/>
          <w:szCs w:val="24"/>
        </w:rPr>
      </w:pPr>
    </w:p>
    <w:p w14:paraId="00CDCEF0"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JOSÉ LUIS FIGUEROA MEZA</w:t>
      </w:r>
    </w:p>
    <w:p w14:paraId="7288745F"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77E560A3" w14:textId="77777777" w:rsidR="006B365D" w:rsidRPr="00A605F3" w:rsidRDefault="006B365D" w:rsidP="006B365D">
      <w:pPr>
        <w:spacing w:after="0" w:line="360" w:lineRule="auto"/>
        <w:ind w:right="49"/>
        <w:jc w:val="center"/>
        <w:rPr>
          <w:rFonts w:ascii="Arial" w:hAnsi="Arial" w:cs="Arial"/>
          <w:b/>
          <w:sz w:val="32"/>
          <w:szCs w:val="24"/>
        </w:rPr>
      </w:pPr>
    </w:p>
    <w:p w14:paraId="7F1E5A00" w14:textId="77777777" w:rsidR="006B365D" w:rsidRPr="00777E77" w:rsidRDefault="006B365D" w:rsidP="006B365D">
      <w:pPr>
        <w:spacing w:after="0"/>
        <w:ind w:right="49"/>
        <w:jc w:val="center"/>
        <w:rPr>
          <w:rFonts w:ascii="Arial" w:hAnsi="Arial" w:cs="Arial"/>
          <w:b/>
          <w:sz w:val="24"/>
          <w:szCs w:val="24"/>
        </w:rPr>
      </w:pPr>
      <w:r w:rsidRPr="00777E77">
        <w:rPr>
          <w:rFonts w:ascii="Arial" w:hAnsi="Arial" w:cs="Arial"/>
          <w:b/>
          <w:sz w:val="24"/>
          <w:szCs w:val="24"/>
        </w:rPr>
        <w:t>JAIME ESTRADA CONTRERAS</w:t>
      </w:r>
    </w:p>
    <w:p w14:paraId="4A6FB6D9" w14:textId="77777777" w:rsidR="006B365D" w:rsidRPr="00777E77" w:rsidRDefault="006B365D" w:rsidP="006B365D">
      <w:pPr>
        <w:spacing w:after="0"/>
        <w:ind w:right="49"/>
        <w:jc w:val="center"/>
        <w:rPr>
          <w:rFonts w:ascii="Arial" w:hAnsi="Arial" w:cs="Arial"/>
          <w:b/>
          <w:sz w:val="24"/>
          <w:szCs w:val="24"/>
        </w:rPr>
      </w:pPr>
      <w:r w:rsidRPr="00777E77">
        <w:rPr>
          <w:rFonts w:ascii="Arial" w:hAnsi="Arial" w:cs="Arial"/>
          <w:b/>
          <w:sz w:val="24"/>
          <w:szCs w:val="24"/>
        </w:rPr>
        <w:t>VOCAL</w:t>
      </w:r>
    </w:p>
    <w:p w14:paraId="3AC67E9F" w14:textId="77777777" w:rsidR="006B365D" w:rsidRPr="00777E77" w:rsidRDefault="006B365D" w:rsidP="006B365D">
      <w:pPr>
        <w:spacing w:after="0"/>
        <w:ind w:right="49"/>
        <w:jc w:val="center"/>
        <w:rPr>
          <w:rFonts w:ascii="Arial" w:hAnsi="Arial" w:cs="Arial"/>
          <w:b/>
          <w:sz w:val="24"/>
          <w:szCs w:val="24"/>
        </w:rPr>
      </w:pPr>
    </w:p>
    <w:p w14:paraId="34F8304F"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ALBERTO MALDONADO CHAVARÍN</w:t>
      </w:r>
    </w:p>
    <w:p w14:paraId="30620A96"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3C3CE5B3" w14:textId="77777777" w:rsidR="006B365D" w:rsidRPr="00777E77" w:rsidRDefault="006B365D" w:rsidP="006B365D">
      <w:pPr>
        <w:spacing w:after="0" w:line="360" w:lineRule="auto"/>
        <w:ind w:right="49"/>
        <w:jc w:val="center"/>
        <w:rPr>
          <w:rFonts w:ascii="Arial" w:hAnsi="Arial" w:cs="Arial"/>
          <w:b/>
          <w:sz w:val="24"/>
          <w:szCs w:val="24"/>
        </w:rPr>
      </w:pPr>
    </w:p>
    <w:p w14:paraId="74E9E2E2" w14:textId="77777777" w:rsidR="006B365D" w:rsidRPr="00A605F3" w:rsidRDefault="006B365D" w:rsidP="006B365D">
      <w:pPr>
        <w:spacing w:after="0" w:line="360" w:lineRule="auto"/>
        <w:ind w:right="49"/>
        <w:jc w:val="center"/>
        <w:rPr>
          <w:rFonts w:ascii="Arial" w:hAnsi="Arial" w:cs="Arial"/>
          <w:b/>
          <w:sz w:val="8"/>
          <w:szCs w:val="24"/>
        </w:rPr>
      </w:pPr>
    </w:p>
    <w:p w14:paraId="4BB1E63F"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 xml:space="preserve">ALBERTO ALFARO GARCÍA </w:t>
      </w:r>
    </w:p>
    <w:p w14:paraId="02DAD954"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VOCAL</w:t>
      </w:r>
    </w:p>
    <w:p w14:paraId="20D02836" w14:textId="77777777" w:rsidR="006B365D" w:rsidRPr="00777E77" w:rsidRDefault="006B365D" w:rsidP="006B365D">
      <w:pPr>
        <w:spacing w:after="0" w:line="360" w:lineRule="auto"/>
        <w:ind w:right="49"/>
        <w:jc w:val="center"/>
        <w:rPr>
          <w:rFonts w:ascii="Arial" w:hAnsi="Arial" w:cs="Arial"/>
          <w:b/>
          <w:sz w:val="24"/>
          <w:szCs w:val="24"/>
        </w:rPr>
      </w:pPr>
    </w:p>
    <w:p w14:paraId="51755FDB" w14:textId="77777777" w:rsidR="006B365D" w:rsidRPr="00A605F3" w:rsidRDefault="006B365D" w:rsidP="006B365D">
      <w:pPr>
        <w:spacing w:after="0" w:line="360" w:lineRule="auto"/>
        <w:ind w:right="49"/>
        <w:jc w:val="center"/>
        <w:rPr>
          <w:rFonts w:ascii="Arial" w:hAnsi="Arial" w:cs="Arial"/>
          <w:b/>
          <w:sz w:val="4"/>
          <w:szCs w:val="24"/>
        </w:rPr>
      </w:pPr>
    </w:p>
    <w:p w14:paraId="1EEB47E0" w14:textId="77777777" w:rsidR="006B365D" w:rsidRPr="00777E77" w:rsidRDefault="006B365D" w:rsidP="006B365D">
      <w:pPr>
        <w:spacing w:after="0" w:line="360" w:lineRule="auto"/>
        <w:ind w:right="49"/>
        <w:jc w:val="center"/>
        <w:rPr>
          <w:rFonts w:ascii="Arial" w:hAnsi="Arial" w:cs="Arial"/>
          <w:b/>
          <w:sz w:val="24"/>
          <w:szCs w:val="24"/>
        </w:rPr>
      </w:pPr>
      <w:r w:rsidRPr="00777E77">
        <w:rPr>
          <w:rFonts w:ascii="Arial" w:hAnsi="Arial" w:cs="Arial"/>
          <w:b/>
          <w:sz w:val="24"/>
          <w:szCs w:val="24"/>
        </w:rPr>
        <w:t>ALFREDO BARBA MARISCAL</w:t>
      </w:r>
    </w:p>
    <w:p w14:paraId="433124C2" w14:textId="77777777" w:rsidR="006B365D" w:rsidRPr="00777E77" w:rsidRDefault="006B365D" w:rsidP="006B365D">
      <w:pPr>
        <w:spacing w:after="0" w:line="360" w:lineRule="auto"/>
        <w:ind w:right="49"/>
        <w:jc w:val="center"/>
        <w:rPr>
          <w:rFonts w:ascii="Arial" w:hAnsi="Arial" w:cs="Arial"/>
          <w:sz w:val="24"/>
          <w:szCs w:val="24"/>
        </w:rPr>
      </w:pPr>
      <w:r w:rsidRPr="00777E77">
        <w:rPr>
          <w:rFonts w:ascii="Arial" w:hAnsi="Arial" w:cs="Arial"/>
          <w:b/>
          <w:sz w:val="24"/>
          <w:szCs w:val="24"/>
        </w:rPr>
        <w:t>VOCAL</w:t>
      </w:r>
    </w:p>
    <w:p w14:paraId="38547D48" w14:textId="0EC02B5B" w:rsidR="00895A9B" w:rsidRPr="00E031B4" w:rsidRDefault="00A605F3" w:rsidP="00895A9B">
      <w:pPr>
        <w:jc w:val="both"/>
        <w:rPr>
          <w:rFonts w:ascii="Arial" w:eastAsia="Malgun Gothic" w:hAnsi="Arial" w:cs="Arial"/>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Pr>
          <w:rFonts w:ascii="Arial" w:hAnsi="Arial" w:cs="Arial"/>
          <w:sz w:val="24"/>
          <w:szCs w:val="24"/>
        </w:rPr>
        <w:t>Gracias S</w:t>
      </w:r>
      <w:r w:rsidR="00895A9B">
        <w:rPr>
          <w:rFonts w:ascii="Arial" w:hAnsi="Arial" w:cs="Arial"/>
          <w:sz w:val="24"/>
          <w:szCs w:val="24"/>
        </w:rPr>
        <w:t>e</w:t>
      </w:r>
      <w:r>
        <w:rPr>
          <w:rFonts w:ascii="Arial" w:hAnsi="Arial" w:cs="Arial"/>
          <w:sz w:val="24"/>
          <w:szCs w:val="24"/>
        </w:rPr>
        <w:t>cretario, se</w:t>
      </w:r>
      <w:r w:rsidR="00895A9B">
        <w:rPr>
          <w:rFonts w:ascii="Arial" w:hAnsi="Arial" w:cs="Arial"/>
          <w:sz w:val="24"/>
          <w:szCs w:val="24"/>
        </w:rPr>
        <w:t xml:space="preserve"> abre e</w:t>
      </w:r>
      <w:r w:rsidR="00E031B4">
        <w:rPr>
          <w:rFonts w:ascii="Arial" w:hAnsi="Arial" w:cs="Arial"/>
          <w:sz w:val="24"/>
          <w:szCs w:val="24"/>
        </w:rPr>
        <w:t xml:space="preserve">l turno de oradores. No habiendo </w:t>
      </w:r>
      <w:r w:rsidR="00895A9B">
        <w:rPr>
          <w:rFonts w:ascii="Arial" w:hAnsi="Arial" w:cs="Arial"/>
          <w:sz w:val="24"/>
          <w:szCs w:val="24"/>
        </w:rPr>
        <w:t>oradores registrados y una vez discutido el tema</w:t>
      </w:r>
      <w:r w:rsidR="00E031B4">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E031B4" w:rsidRPr="00C8376D">
        <w:rPr>
          <w:rFonts w:ascii="Arial" w:hAnsi="Arial" w:cs="Arial"/>
          <w:sz w:val="24"/>
          <w:szCs w:val="24"/>
        </w:rPr>
        <w:t xml:space="preserve">favor de manifestarlo, </w:t>
      </w:r>
      <w:r w:rsidR="00E031B4">
        <w:rPr>
          <w:rFonts w:ascii="Arial" w:hAnsi="Arial" w:cs="Arial"/>
          <w:sz w:val="24"/>
          <w:szCs w:val="24"/>
        </w:rPr>
        <w:t xml:space="preserve">es aprobado con mayoría calificada, </w:t>
      </w:r>
      <w:r w:rsidR="00007010" w:rsidRPr="00A316C6">
        <w:rPr>
          <w:rFonts w:ascii="Arial" w:hAnsi="Arial" w:cs="Arial"/>
          <w:b/>
          <w:sz w:val="24"/>
          <w:szCs w:val="24"/>
        </w:rPr>
        <w:t>estando presentes 18 (dieciocho) integrantes del pleno, en forma económica son emitidos 18 (dieciocho) votos a favor, por lo que en unanimidad es aprobado</w:t>
      </w:r>
      <w:r w:rsidR="00007010" w:rsidRPr="00A316C6">
        <w:rPr>
          <w:rFonts w:ascii="Arial" w:hAnsi="Arial" w:cs="Arial"/>
          <w:sz w:val="24"/>
          <w:szCs w:val="24"/>
        </w:rPr>
        <w:t xml:space="preserve"> </w:t>
      </w:r>
      <w:r w:rsidR="00007010" w:rsidRPr="00A316C6">
        <w:rPr>
          <w:rFonts w:ascii="Arial" w:hAnsi="Arial" w:cs="Arial"/>
          <w:b/>
          <w:sz w:val="24"/>
          <w:szCs w:val="24"/>
        </w:rPr>
        <w:t xml:space="preserve">por mayoría calificada </w:t>
      </w:r>
      <w:r w:rsidR="00007010" w:rsidRPr="00A316C6">
        <w:rPr>
          <w:rFonts w:ascii="Arial" w:hAnsi="Arial" w:cs="Arial"/>
          <w:sz w:val="24"/>
          <w:szCs w:val="24"/>
        </w:rPr>
        <w:t xml:space="preserve">la iniciativa de aprobación directa presentada por la </w:t>
      </w:r>
      <w:r w:rsidR="00007010" w:rsidRPr="00A316C6">
        <w:rPr>
          <w:rFonts w:ascii="Arial" w:hAnsi="Arial" w:cs="Arial"/>
          <w:b/>
          <w:sz w:val="24"/>
          <w:szCs w:val="24"/>
        </w:rPr>
        <w:t>Comisión Edilicia de Hacienda, Patrimonio y Presupuesto,</w:t>
      </w:r>
      <w:r w:rsidR="00007010" w:rsidRPr="00A316C6">
        <w:rPr>
          <w:rFonts w:ascii="Arial" w:hAnsi="Arial" w:cs="Arial"/>
          <w:sz w:val="24"/>
          <w:szCs w:val="24"/>
        </w:rPr>
        <w:t xml:space="preserve"> </w:t>
      </w:r>
      <w:r w:rsidR="00007010" w:rsidRPr="00A316C6">
        <w:rPr>
          <w:rFonts w:ascii="Arial" w:hAnsi="Arial" w:cs="Arial"/>
          <w:b/>
          <w:sz w:val="24"/>
          <w:szCs w:val="24"/>
        </w:rPr>
        <w:t>bajo el siguiente:</w:t>
      </w:r>
      <w:r w:rsidR="00007010" w:rsidRPr="00A316C6">
        <w:rPr>
          <w:rFonts w:ascii="Arial" w:hAnsi="Arial" w:cs="Arial"/>
          <w:sz w:val="24"/>
          <w:szCs w:val="24"/>
        </w:rPr>
        <w:t>------------------------------------------------------------------------------------------------------------------------------------------------------</w:t>
      </w:r>
      <w:r w:rsidR="00E031B4">
        <w:rPr>
          <w:rFonts w:ascii="Arial" w:hAnsi="Arial" w:cs="Arial"/>
          <w:sz w:val="24"/>
          <w:szCs w:val="24"/>
        </w:rPr>
        <w:t>-------------------------------------------</w:t>
      </w:r>
      <w:r w:rsidR="00007010" w:rsidRPr="00A316C6">
        <w:rPr>
          <w:rFonts w:ascii="Arial" w:hAnsi="Arial" w:cs="Arial"/>
          <w:sz w:val="24"/>
          <w:szCs w:val="24"/>
        </w:rPr>
        <w:t>-----------------</w:t>
      </w:r>
      <w:r w:rsidR="00007010" w:rsidRPr="00A316C6">
        <w:rPr>
          <w:rFonts w:ascii="Arial" w:hAnsi="Arial" w:cs="Arial"/>
          <w:b/>
          <w:sz w:val="24"/>
          <w:szCs w:val="24"/>
        </w:rPr>
        <w:t>ACUERDO NÚMERO 1683/2021</w:t>
      </w:r>
      <w:r w:rsidR="00007010" w:rsidRPr="00A316C6">
        <w:rPr>
          <w:rFonts w:ascii="Arial" w:hAnsi="Arial" w:cs="Arial"/>
          <w:sz w:val="24"/>
          <w:szCs w:val="24"/>
        </w:rPr>
        <w:t>--------------------------------------------------------------------------------------------------------</w:t>
      </w:r>
      <w:r w:rsidR="00E031B4">
        <w:rPr>
          <w:rFonts w:ascii="Arial" w:hAnsi="Arial" w:cs="Arial"/>
          <w:sz w:val="24"/>
          <w:szCs w:val="24"/>
        </w:rPr>
        <w:t>-----------------</w:t>
      </w:r>
      <w:r w:rsidR="00007010" w:rsidRPr="00A316C6">
        <w:rPr>
          <w:rFonts w:ascii="Arial" w:hAnsi="Arial" w:cs="Arial"/>
          <w:sz w:val="24"/>
          <w:szCs w:val="24"/>
        </w:rPr>
        <w:t>------</w:t>
      </w:r>
      <w:r w:rsidR="00007010" w:rsidRPr="00A316C6">
        <w:rPr>
          <w:rFonts w:ascii="Arial" w:eastAsia="Malgun Gothic" w:hAnsi="Arial" w:cs="Arial"/>
          <w:b/>
          <w:sz w:val="24"/>
          <w:szCs w:val="24"/>
        </w:rPr>
        <w:t>PRIMERO. -</w:t>
      </w:r>
      <w:r w:rsidR="00007010" w:rsidRPr="00A316C6">
        <w:rPr>
          <w:rFonts w:ascii="Arial" w:eastAsia="Malgun Gothic" w:hAnsi="Arial" w:cs="Arial"/>
          <w:sz w:val="24"/>
          <w:szCs w:val="24"/>
        </w:rPr>
        <w:t xml:space="preserve"> </w:t>
      </w:r>
      <w:r w:rsidR="00007010" w:rsidRPr="00A316C6">
        <w:rPr>
          <w:rFonts w:ascii="Arial" w:eastAsia="Malgun Gothic" w:hAnsi="Arial" w:cs="Arial"/>
          <w:bCs/>
          <w:sz w:val="24"/>
          <w:szCs w:val="24"/>
        </w:rPr>
        <w:t xml:space="preserve">EL PLENO DEL AYUNTAMIENTO DE SAN PEDRO TLAQUEPAQUE APRUEBA LA </w:t>
      </w:r>
      <w:r w:rsidR="00007010" w:rsidRPr="00A316C6">
        <w:rPr>
          <w:rFonts w:ascii="Arial" w:eastAsia="Malgun Gothic" w:hAnsi="Arial" w:cs="Arial"/>
          <w:b/>
          <w:sz w:val="24"/>
          <w:szCs w:val="24"/>
        </w:rPr>
        <w:t>DESINCORPORACIÓN Y BAJA DE 1191 BIENES MUEBLES DE ESTE AYUNTAMIENTO, CORRESPONDIENTES AL PERIODO DEL 03 DE JUNIO DE 2020 AL 25 DE AGOSTO DEL 2020 POR LAS DIFERENTES DEPENDENCIAS, LOS CUALES SE DESCRIBEN EN EL ANEXO (CD) FORMANDO PARTE INTEGRANTE DEL PRESENTE Y SE INICIE EL PROCEDIMIENTO DE DESICORPORACIÓN Y ENAJENACION ATRAVES DE LA ADJUDICACIÓN DIRECTA AL MEJOR POSTOR.</w:t>
      </w:r>
      <w:r w:rsidR="00007010" w:rsidRPr="00A316C6">
        <w:rPr>
          <w:rFonts w:ascii="Arial" w:eastAsia="Malgun Gothic" w:hAnsi="Arial" w:cs="Arial"/>
          <w:sz w:val="24"/>
          <w:szCs w:val="24"/>
        </w:rPr>
        <w:t>---------------------------------------------</w:t>
      </w:r>
      <w:r w:rsidR="00E031B4">
        <w:rPr>
          <w:rFonts w:ascii="Arial" w:eastAsia="Malgun Gothic" w:hAnsi="Arial" w:cs="Arial"/>
          <w:sz w:val="24"/>
          <w:szCs w:val="24"/>
        </w:rPr>
        <w:t>--------------</w:t>
      </w:r>
      <w:r w:rsidR="00007010" w:rsidRPr="00A316C6">
        <w:rPr>
          <w:rFonts w:ascii="Arial" w:eastAsia="Malgun Gothic" w:hAnsi="Arial" w:cs="Arial"/>
          <w:sz w:val="24"/>
          <w:szCs w:val="24"/>
        </w:rPr>
        <w:t>----------------------------------------------</w:t>
      </w:r>
      <w:r w:rsidR="00007010" w:rsidRPr="00A316C6">
        <w:rPr>
          <w:rFonts w:ascii="Arial" w:eastAsia="Malgun Gothic" w:hAnsi="Arial" w:cs="Arial"/>
          <w:b/>
          <w:sz w:val="24"/>
          <w:szCs w:val="24"/>
        </w:rPr>
        <w:t xml:space="preserve">SEGUNDO- </w:t>
      </w:r>
      <w:r w:rsidR="00007010" w:rsidRPr="00A316C6">
        <w:rPr>
          <w:rFonts w:ascii="Arial" w:eastAsia="Malgun Gothic" w:hAnsi="Arial" w:cs="Arial"/>
          <w:sz w:val="24"/>
          <w:szCs w:val="24"/>
        </w:rPr>
        <w:t>SE INSTRUYE A</w:t>
      </w:r>
      <w:r w:rsidR="00007010" w:rsidRPr="00A316C6">
        <w:rPr>
          <w:rFonts w:ascii="Arial" w:eastAsia="Malgun Gothic" w:hAnsi="Arial" w:cs="Arial"/>
          <w:b/>
          <w:sz w:val="24"/>
          <w:szCs w:val="24"/>
        </w:rPr>
        <w:t xml:space="preserve"> </w:t>
      </w:r>
      <w:r w:rsidR="00007010" w:rsidRPr="00A316C6">
        <w:rPr>
          <w:rFonts w:ascii="Arial" w:eastAsia="Malgun Gothic" w:hAnsi="Arial" w:cs="Arial"/>
          <w:sz w:val="24"/>
          <w:szCs w:val="24"/>
        </w:rPr>
        <w:t>LA TESORERIA MUNICIPAL Y A LA DIRECCIÓN DE PATRIMONIO MUNICIPAL; PARA QUE UNA VEZ CONCLUIDO CON LO MANIFESTADO EN EL PUNTO PRIMERO DEL ACUERDO, SE DEN DE BAJA DICHOS BIENES DE CONFORMIDAD AL ARTICULO 25 DEL REGLAMENTO DE PATRIMONIO MUNICIPAL Y SE RINDA INFORME RESPECTIVO A LA COMISION DE HACIENDA, PATRIMONIO Y PRESUPUESTO.------------------------------------------------------------------------------------------------------</w:t>
      </w:r>
      <w:r w:rsidR="00E031B4">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A316C6">
        <w:rPr>
          <w:rStyle w:val="Fuentedeprrafopredeter1"/>
          <w:rFonts w:ascii="Arial" w:hAnsi="Arial" w:cs="Arial"/>
          <w:color w:val="000000" w:themeColor="text1"/>
          <w:sz w:val="24"/>
          <w:szCs w:val="24"/>
        </w:rPr>
        <w:t xml:space="preserve"> </w:t>
      </w:r>
      <w:r w:rsidR="00A47026" w:rsidRPr="00A47026">
        <w:rPr>
          <w:rFonts w:ascii="Arial" w:hAnsi="Arial" w:cs="Arial"/>
          <w:b/>
          <w:sz w:val="24"/>
          <w:szCs w:val="24"/>
        </w:rPr>
        <w:t>NOTIFÍQUESE.-</w:t>
      </w:r>
      <w:r w:rsidR="00A47026" w:rsidRPr="00A47026">
        <w:rPr>
          <w:rFonts w:ascii="Arial" w:hAnsi="Arial" w:cs="Arial"/>
          <w:sz w:val="24"/>
          <w:szCs w:val="24"/>
        </w:rPr>
        <w:t xml:space="preserve"> Presidenta Municipal Interina, Síndico Municipal, Tesorero Municipal, Contralor Ciudadano, Director de Patrimonio Municipal, para su conocimiento y efectos legales a que haya lugar.-----------------------------------------------------------------------------------------</w:t>
      </w:r>
      <w:r w:rsidR="00A47026">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E031B4">
        <w:rPr>
          <w:rFonts w:ascii="Arial" w:hAnsi="Arial" w:cs="Arial"/>
          <w:sz w:val="24"/>
          <w:szCs w:val="24"/>
        </w:rPr>
        <w:t xml:space="preserve"> Adelante</w:t>
      </w:r>
      <w:r w:rsidR="00895A9B">
        <w:rPr>
          <w:rFonts w:ascii="Arial" w:hAnsi="Arial" w:cs="Arial"/>
          <w:sz w:val="24"/>
          <w:szCs w:val="24"/>
        </w:rPr>
        <w:t xml:space="preserve"> </w:t>
      </w:r>
      <w:r w:rsidR="00895A9B" w:rsidRPr="00733E72">
        <w:rPr>
          <w:rFonts w:ascii="Arial" w:hAnsi="Arial" w:cs="Arial"/>
          <w:sz w:val="24"/>
          <w:szCs w:val="24"/>
        </w:rPr>
        <w:t>Secretario.------------------------------------------------------------------------------------</w:t>
      </w:r>
      <w:r w:rsidR="00E031B4">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J) </w:t>
      </w:r>
      <w:r w:rsidR="00895A9B" w:rsidRPr="00062D77">
        <w:rPr>
          <w:rFonts w:ascii="Arial" w:hAnsi="Arial" w:cs="Arial"/>
          <w:sz w:val="24"/>
          <w:szCs w:val="24"/>
        </w:rPr>
        <w:t>Iniciativa de Aprobación Directa presentada por la</w:t>
      </w:r>
      <w:r w:rsidR="00895A9B" w:rsidRPr="00062D77">
        <w:rPr>
          <w:rFonts w:ascii="Arial" w:hAnsi="Arial" w:cs="Arial"/>
          <w:b/>
          <w:sz w:val="24"/>
          <w:szCs w:val="24"/>
        </w:rPr>
        <w:t xml:space="preserve"> </w:t>
      </w:r>
      <w:r w:rsidR="00895A9B" w:rsidRPr="00062D77">
        <w:rPr>
          <w:rFonts w:ascii="Arial" w:hAnsi="Arial" w:cs="Arial"/>
          <w:sz w:val="24"/>
          <w:szCs w:val="24"/>
        </w:rPr>
        <w:t xml:space="preserve">Comisión Edilicia de </w:t>
      </w:r>
      <w:r w:rsidR="00895A9B" w:rsidRPr="00062D77">
        <w:rPr>
          <w:rFonts w:ascii="Arial" w:hAnsi="Arial" w:cs="Arial"/>
          <w:b/>
          <w:sz w:val="24"/>
          <w:szCs w:val="24"/>
        </w:rPr>
        <w:t>Hacienda, Patrimonio y Presupuesto</w:t>
      </w:r>
      <w:r w:rsidR="00895A9B" w:rsidRPr="00062D77">
        <w:rPr>
          <w:rFonts w:ascii="Arial" w:hAnsi="Arial" w:cs="Arial"/>
          <w:sz w:val="24"/>
          <w:szCs w:val="24"/>
        </w:rPr>
        <w:t xml:space="preserve">, mediante la cual se aprueba y autoriza la </w:t>
      </w:r>
      <w:r w:rsidR="00895A9B" w:rsidRPr="00062D77">
        <w:rPr>
          <w:rFonts w:ascii="Arial" w:hAnsi="Arial" w:cs="Arial"/>
          <w:b/>
          <w:sz w:val="24"/>
          <w:szCs w:val="24"/>
        </w:rPr>
        <w:t>desincorporación del padrón de bienes muebles y enajenación en adjudicación directa al mejor postor del equipo BACHEADOR AIR – STREAM T-M, marca CRAFCO, con número de serie 5T003, por motivos de incosteabilidad e</w:t>
      </w:r>
      <w:r w:rsidR="00E031B4">
        <w:rPr>
          <w:rFonts w:ascii="Arial" w:hAnsi="Arial" w:cs="Arial"/>
          <w:b/>
          <w:sz w:val="24"/>
          <w:szCs w:val="24"/>
        </w:rPr>
        <w:t xml:space="preserve">n su mantenimiento y reparación, </w:t>
      </w:r>
      <w:r w:rsidR="00E031B4" w:rsidRPr="00E031B4">
        <w:rPr>
          <w:rFonts w:ascii="Arial" w:hAnsi="Arial" w:cs="Arial"/>
          <w:sz w:val="24"/>
          <w:szCs w:val="24"/>
        </w:rPr>
        <w:t>es cuanto ciudadana Presidenta.</w:t>
      </w:r>
      <w:r w:rsidR="00895A9B" w:rsidRPr="00E031B4">
        <w:rPr>
          <w:rFonts w:ascii="Arial" w:hAnsi="Arial" w:cs="Arial"/>
          <w:sz w:val="24"/>
          <w:szCs w:val="24"/>
        </w:rPr>
        <w:t>-----------------------------------------------------------------------------------------------------------------------------------------</w:t>
      </w:r>
    </w:p>
    <w:p w14:paraId="19756BE9" w14:textId="77777777" w:rsidR="006B365D" w:rsidRPr="00F54A44" w:rsidRDefault="006B365D" w:rsidP="006B365D">
      <w:pPr>
        <w:spacing w:after="0"/>
        <w:jc w:val="both"/>
        <w:rPr>
          <w:rFonts w:ascii="Arial" w:hAnsi="Arial" w:cs="Arial"/>
          <w:b/>
          <w:sz w:val="24"/>
          <w:szCs w:val="24"/>
        </w:rPr>
      </w:pPr>
      <w:r w:rsidRPr="00F54A44">
        <w:rPr>
          <w:rFonts w:ascii="Arial" w:hAnsi="Arial" w:cs="Arial"/>
          <w:b/>
          <w:sz w:val="24"/>
          <w:szCs w:val="24"/>
        </w:rPr>
        <w:t>PLENO DEL H. AYUNTAMIENTO CONSTITUCIONAL</w:t>
      </w:r>
    </w:p>
    <w:p w14:paraId="48B97B3F" w14:textId="77777777" w:rsidR="006B365D" w:rsidRPr="00F54A44" w:rsidRDefault="006B365D" w:rsidP="006B365D">
      <w:pPr>
        <w:spacing w:after="0"/>
        <w:jc w:val="both"/>
        <w:rPr>
          <w:rFonts w:ascii="Arial" w:hAnsi="Arial" w:cs="Arial"/>
          <w:b/>
          <w:sz w:val="24"/>
          <w:szCs w:val="24"/>
        </w:rPr>
      </w:pPr>
      <w:r w:rsidRPr="00F54A44">
        <w:rPr>
          <w:rFonts w:ascii="Arial" w:hAnsi="Arial" w:cs="Arial"/>
          <w:b/>
          <w:sz w:val="24"/>
          <w:szCs w:val="24"/>
        </w:rPr>
        <w:t xml:space="preserve">DEL MUNICIPIO DE SAN PEDRO TLAQUEPAQUE, JALISCO. </w:t>
      </w:r>
    </w:p>
    <w:p w14:paraId="0EBA032C" w14:textId="77777777" w:rsidR="006B365D" w:rsidRPr="00F54A44" w:rsidRDefault="006B365D" w:rsidP="006B365D">
      <w:pPr>
        <w:spacing w:after="0"/>
        <w:jc w:val="both"/>
        <w:rPr>
          <w:rFonts w:ascii="Arial" w:hAnsi="Arial" w:cs="Arial"/>
          <w:b/>
          <w:sz w:val="24"/>
          <w:szCs w:val="24"/>
        </w:rPr>
      </w:pPr>
      <w:r w:rsidRPr="00F54A44">
        <w:rPr>
          <w:rFonts w:ascii="Arial" w:hAnsi="Arial" w:cs="Arial"/>
          <w:b/>
          <w:sz w:val="24"/>
          <w:szCs w:val="24"/>
        </w:rPr>
        <w:t xml:space="preserve">PRESENTE. </w:t>
      </w:r>
    </w:p>
    <w:p w14:paraId="111855F3" w14:textId="77777777" w:rsidR="006B365D" w:rsidRPr="00F54A44" w:rsidRDefault="006B365D" w:rsidP="006B365D">
      <w:pPr>
        <w:spacing w:after="0"/>
        <w:jc w:val="both"/>
        <w:rPr>
          <w:rFonts w:ascii="Arial" w:hAnsi="Arial" w:cs="Arial"/>
          <w:b/>
          <w:sz w:val="24"/>
          <w:szCs w:val="24"/>
        </w:rPr>
      </w:pPr>
    </w:p>
    <w:p w14:paraId="6DA61022" w14:textId="77777777" w:rsidR="006B365D" w:rsidRPr="00F54A44" w:rsidRDefault="006B365D" w:rsidP="006B365D">
      <w:pPr>
        <w:spacing w:after="0"/>
        <w:jc w:val="both"/>
        <w:rPr>
          <w:rFonts w:ascii="Arial" w:hAnsi="Arial" w:cs="Arial"/>
          <w:sz w:val="24"/>
          <w:szCs w:val="24"/>
        </w:rPr>
      </w:pPr>
      <w:r w:rsidRPr="00F54A44">
        <w:rPr>
          <w:rFonts w:ascii="Arial" w:hAnsi="Arial" w:cs="Arial"/>
          <w:sz w:val="24"/>
          <w:szCs w:val="24"/>
        </w:rPr>
        <w:t xml:space="preserve">Los integrantes de la </w:t>
      </w:r>
      <w:r w:rsidRPr="00F54A44">
        <w:rPr>
          <w:rFonts w:ascii="Arial" w:hAnsi="Arial" w:cs="Arial"/>
          <w:b/>
          <w:sz w:val="24"/>
          <w:szCs w:val="24"/>
        </w:rPr>
        <w:t>Comisión Edilicia de Hacienda, Patrimonio y Presupuesto</w:t>
      </w:r>
      <w:r w:rsidRPr="00F54A44">
        <w:rPr>
          <w:rFonts w:ascii="Arial" w:hAnsi="Arial" w:cs="Arial"/>
          <w:sz w:val="24"/>
          <w:szCs w:val="24"/>
        </w:rPr>
        <w:t xml:space="preserve"> del Ayuntamiento de San Pedro Tlaquepaque, n</w:t>
      </w:r>
      <w:r w:rsidRPr="00F54A44">
        <w:rPr>
          <w:rFonts w:ascii="Arial" w:hAnsi="Arial" w:cs="Arial"/>
          <w:color w:val="000000" w:themeColor="text1"/>
          <w:sz w:val="24"/>
          <w:szCs w:val="24"/>
        </w:rPr>
        <w:t xml:space="preserve">os permitimos </w:t>
      </w:r>
      <w:r w:rsidRPr="00F54A44">
        <w:rPr>
          <w:rFonts w:ascii="Arial" w:hAnsi="Arial" w:cs="Arial"/>
          <w:sz w:val="24"/>
          <w:szCs w:val="24"/>
        </w:rPr>
        <w:t xml:space="preserve">someter a la elevada y distinguida consideración de este Cuerpo Edilicio, la presente iniciativa con carácter de </w:t>
      </w:r>
      <w:r w:rsidRPr="00F54A44">
        <w:rPr>
          <w:rFonts w:ascii="Arial" w:hAnsi="Arial" w:cs="Arial"/>
          <w:b/>
          <w:sz w:val="24"/>
          <w:szCs w:val="24"/>
        </w:rPr>
        <w:t xml:space="preserve">DICTAMEN </w:t>
      </w:r>
      <w:r w:rsidRPr="00F54A44">
        <w:rPr>
          <w:rFonts w:ascii="Arial" w:hAnsi="Arial" w:cs="Arial"/>
          <w:sz w:val="24"/>
          <w:szCs w:val="24"/>
        </w:rPr>
        <w:t xml:space="preserve">que tiene como finalidad se apruebe </w:t>
      </w:r>
      <w:r w:rsidRPr="00F54A44">
        <w:rPr>
          <w:rFonts w:ascii="Arial" w:eastAsia="Arial Unicode MS" w:hAnsi="Arial" w:cs="Arial"/>
          <w:b/>
          <w:sz w:val="24"/>
          <w:szCs w:val="24"/>
        </w:rPr>
        <w:t>la desincorporación del padrón de bienes muebles y enajenación del equipo BACHEADOR AIR – STREAM T-M, marca CRAFCO, con número de serie 5T003 por motivos de incosteabilidad en su mantenimiento y reparación</w:t>
      </w:r>
      <w:r w:rsidRPr="00F54A44">
        <w:rPr>
          <w:rFonts w:ascii="Arial" w:hAnsi="Arial" w:cs="Arial"/>
          <w:b/>
          <w:sz w:val="24"/>
          <w:szCs w:val="24"/>
        </w:rPr>
        <w:t>,</w:t>
      </w:r>
      <w:r w:rsidRPr="00F54A44">
        <w:rPr>
          <w:rFonts w:ascii="Arial" w:hAnsi="Arial" w:cs="Arial"/>
          <w:sz w:val="24"/>
          <w:szCs w:val="24"/>
        </w:rPr>
        <w:t xml:space="preserve"> con base en los siguientes: </w:t>
      </w:r>
    </w:p>
    <w:p w14:paraId="16C5E5C9" w14:textId="77777777" w:rsidR="006B365D" w:rsidRPr="00F54A44" w:rsidRDefault="006B365D" w:rsidP="006B365D">
      <w:pPr>
        <w:spacing w:after="0"/>
        <w:jc w:val="both"/>
        <w:rPr>
          <w:rFonts w:ascii="Arial" w:hAnsi="Arial" w:cs="Arial"/>
          <w:sz w:val="24"/>
          <w:szCs w:val="24"/>
        </w:rPr>
      </w:pPr>
    </w:p>
    <w:p w14:paraId="410D0631"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A N T E C E D E N T E S</w:t>
      </w:r>
    </w:p>
    <w:p w14:paraId="2BB36C28" w14:textId="77777777" w:rsidR="006B365D" w:rsidRPr="00F54A44" w:rsidRDefault="006B365D" w:rsidP="006B365D">
      <w:pPr>
        <w:spacing w:after="0"/>
        <w:jc w:val="both"/>
        <w:rPr>
          <w:rFonts w:ascii="Arial" w:hAnsi="Arial" w:cs="Arial"/>
          <w:b/>
          <w:sz w:val="24"/>
          <w:szCs w:val="24"/>
        </w:rPr>
      </w:pPr>
    </w:p>
    <w:p w14:paraId="1D48F2A8" w14:textId="77777777" w:rsidR="006B365D" w:rsidRPr="00F54A44" w:rsidRDefault="006B365D" w:rsidP="006B365D">
      <w:pPr>
        <w:spacing w:after="0"/>
        <w:jc w:val="both"/>
        <w:rPr>
          <w:rFonts w:ascii="Arial" w:hAnsi="Arial" w:cs="Arial"/>
          <w:color w:val="000000" w:themeColor="text1"/>
          <w:sz w:val="24"/>
          <w:szCs w:val="24"/>
        </w:rPr>
      </w:pPr>
      <w:r w:rsidRPr="00F54A44">
        <w:rPr>
          <w:rFonts w:ascii="Arial" w:hAnsi="Arial" w:cs="Arial"/>
          <w:b/>
          <w:color w:val="000000" w:themeColor="text1"/>
          <w:sz w:val="24"/>
          <w:szCs w:val="24"/>
        </w:rPr>
        <w:t xml:space="preserve">1.- </w:t>
      </w:r>
      <w:r w:rsidRPr="00F54A44">
        <w:rPr>
          <w:rFonts w:ascii="Arial" w:hAnsi="Arial" w:cs="Arial"/>
          <w:color w:val="000000" w:themeColor="text1"/>
          <w:sz w:val="24"/>
          <w:szCs w:val="24"/>
        </w:rPr>
        <w:t xml:space="preserve">Con fecha 22 de febrero 2019, se remitió oficio electrónico con número 7776 por parte de Francisco Javier Reynoso Mercado, Director de Mantenimiento de Vialidades y Pavimentos, al C. Miguel Carrillo Gómez, Director de Patrimonio Municipal, mediante el cual informa que la máquina bacheadora no fue agregada al inventario de la Dirección de Mantenimiento, sin embargo, después de una investigación se advierte que los suministros que requiere (agregados y emulsión), no se encuentran dentro del Municipio, por lo que se dictamina que no es factible hacer el gasto de la reparación y reactivación de la misma.   </w:t>
      </w:r>
    </w:p>
    <w:p w14:paraId="1291CC62" w14:textId="77777777" w:rsidR="006B365D" w:rsidRPr="00F54A44" w:rsidRDefault="006B365D" w:rsidP="006B365D">
      <w:pPr>
        <w:spacing w:after="0"/>
        <w:jc w:val="both"/>
        <w:rPr>
          <w:rFonts w:ascii="Arial" w:hAnsi="Arial" w:cs="Arial"/>
          <w:b/>
          <w:sz w:val="24"/>
          <w:szCs w:val="24"/>
        </w:rPr>
      </w:pPr>
    </w:p>
    <w:p w14:paraId="7E5A8BA9"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 xml:space="preserve">2.- </w:t>
      </w:r>
      <w:r w:rsidRPr="00F54A44">
        <w:rPr>
          <w:rFonts w:ascii="Arial" w:hAnsi="Arial" w:cs="Arial"/>
          <w:sz w:val="24"/>
          <w:szCs w:val="24"/>
        </w:rPr>
        <w:t xml:space="preserve">Así mismo con fecha 22 de febrero del presente año, se emitió oficio número 192/2019, por parte del </w:t>
      </w:r>
      <w:r w:rsidRPr="00F54A44">
        <w:rPr>
          <w:rFonts w:ascii="Arial" w:hAnsi="Arial" w:cs="Arial"/>
          <w:color w:val="000000" w:themeColor="text1"/>
          <w:sz w:val="24"/>
          <w:szCs w:val="24"/>
        </w:rPr>
        <w:t>C. Miguel Carrillo Gómez, Director de Patrimonio</w:t>
      </w:r>
      <w:r w:rsidRPr="00F54A44">
        <w:rPr>
          <w:rFonts w:ascii="Arial" w:hAnsi="Arial" w:cs="Arial"/>
          <w:sz w:val="24"/>
          <w:szCs w:val="24"/>
        </w:rPr>
        <w:t xml:space="preserve"> Municipal, quien manifiesta que el equipo </w:t>
      </w:r>
      <w:r w:rsidRPr="00F54A44">
        <w:rPr>
          <w:rFonts w:ascii="Arial" w:eastAsia="Arial Unicode MS" w:hAnsi="Arial" w:cs="Arial"/>
          <w:sz w:val="24"/>
          <w:szCs w:val="24"/>
        </w:rPr>
        <w:t>BACHEADOR marca AIR – STREAM T-M, marca CRAFCO, con número de serie 5T003, se encuentra desde el año 2007 en desuso, debido a que no funciona y requiere de suministro que no se encuentra dentro del Municipio como (agregados y emulsión), por lo que su costo es alto, el equipo estaba montado en un camión para la transportación del mismo, al no ser funcional, se bajó de éste y al camión le fue instalado otro equipo que a la fecha sigue en función.</w:t>
      </w:r>
    </w:p>
    <w:p w14:paraId="72ACDE35" w14:textId="77777777" w:rsidR="006B365D" w:rsidRPr="00F54A44" w:rsidRDefault="006B365D" w:rsidP="006B365D">
      <w:pPr>
        <w:spacing w:after="0"/>
        <w:jc w:val="both"/>
        <w:rPr>
          <w:rFonts w:ascii="Arial" w:hAnsi="Arial" w:cs="Arial"/>
          <w:sz w:val="24"/>
          <w:szCs w:val="24"/>
        </w:rPr>
      </w:pPr>
    </w:p>
    <w:p w14:paraId="6CD5955B"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C O N S I D E R A N D O S</w:t>
      </w:r>
    </w:p>
    <w:p w14:paraId="58CFB8DF" w14:textId="77777777" w:rsidR="006B365D" w:rsidRPr="00F54A44" w:rsidRDefault="006B365D" w:rsidP="006B365D">
      <w:pPr>
        <w:spacing w:after="0"/>
        <w:jc w:val="both"/>
        <w:rPr>
          <w:rFonts w:ascii="Arial" w:hAnsi="Arial" w:cs="Arial"/>
          <w:sz w:val="24"/>
          <w:szCs w:val="24"/>
        </w:rPr>
      </w:pPr>
    </w:p>
    <w:p w14:paraId="33F423BF"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I.-</w:t>
      </w:r>
      <w:r w:rsidRPr="00F54A44">
        <w:rPr>
          <w:rFonts w:ascii="Arial" w:hAnsi="Arial" w:cs="Arial"/>
          <w:sz w:val="24"/>
          <w:szCs w:val="24"/>
        </w:rPr>
        <w:t xml:space="preserve"> El Reglamento de Patrimonio Municipal de Tlaquepaque en su artículo 10 </w:t>
      </w:r>
      <w:r w:rsidRPr="00F54A44">
        <w:rPr>
          <w:rFonts w:ascii="Arial" w:hAnsi="Arial" w:cs="Arial"/>
          <w:bCs/>
          <w:sz w:val="24"/>
          <w:szCs w:val="24"/>
        </w:rPr>
        <w:t xml:space="preserve">señala que </w:t>
      </w:r>
      <w:r w:rsidRPr="00F54A44">
        <w:rPr>
          <w:rFonts w:ascii="Arial" w:hAnsi="Arial" w:cs="Arial"/>
          <w:sz w:val="24"/>
          <w:szCs w:val="24"/>
        </w:rPr>
        <w:t>la Dirección de Patrimonio es la dependencia de la Hacienda Municipal directamente responsable del control y administración del patrimonio a que se refiere el artículo 3 fracción I y II de este reglamento e integrada por los departamentos de bienes inmuebles y de bienes muebles y control administrativo de vehículos. De igual manera se encargara de administrar y llevar control, verificación, actualización y registro de los bienes arrendados por el ayuntamiento.</w:t>
      </w:r>
    </w:p>
    <w:p w14:paraId="380C1CF8" w14:textId="77777777" w:rsidR="006B365D" w:rsidRPr="00F54A44" w:rsidRDefault="006B365D" w:rsidP="006B365D">
      <w:pPr>
        <w:spacing w:after="0"/>
        <w:jc w:val="both"/>
        <w:rPr>
          <w:rFonts w:ascii="Arial" w:hAnsi="Arial" w:cs="Arial"/>
          <w:sz w:val="24"/>
          <w:szCs w:val="24"/>
        </w:rPr>
      </w:pPr>
    </w:p>
    <w:p w14:paraId="43C033FB" w14:textId="77777777" w:rsidR="006B365D" w:rsidRPr="00F54A44" w:rsidRDefault="006B365D" w:rsidP="006B365D">
      <w:pPr>
        <w:jc w:val="both"/>
        <w:rPr>
          <w:rFonts w:ascii="Arial" w:hAnsi="Arial" w:cs="Arial"/>
          <w:bCs/>
          <w:i/>
          <w:sz w:val="24"/>
          <w:szCs w:val="24"/>
        </w:rPr>
      </w:pPr>
      <w:r w:rsidRPr="00F54A44">
        <w:rPr>
          <w:rFonts w:ascii="Arial" w:hAnsi="Arial" w:cs="Arial"/>
          <w:b/>
          <w:sz w:val="24"/>
          <w:szCs w:val="24"/>
        </w:rPr>
        <w:t>II.-</w:t>
      </w:r>
      <w:r w:rsidRPr="00F54A44">
        <w:rPr>
          <w:rFonts w:ascii="Arial" w:hAnsi="Arial" w:cs="Arial"/>
          <w:sz w:val="24"/>
          <w:szCs w:val="24"/>
        </w:rPr>
        <w:t xml:space="preserve"> A efecto de darle seguimiento al proceso de desincorporación y enajenación de bienes muebles conforme a lo dispuesto por el </w:t>
      </w:r>
      <w:r w:rsidRPr="00F54A44">
        <w:rPr>
          <w:rFonts w:ascii="Arial" w:hAnsi="Arial" w:cs="Arial"/>
          <w:bCs/>
          <w:snapToGrid w:val="0"/>
          <w:sz w:val="24"/>
          <w:szCs w:val="24"/>
        </w:rPr>
        <w:t>artículo 85</w:t>
      </w:r>
      <w:r w:rsidRPr="00F54A44">
        <w:rPr>
          <w:rFonts w:ascii="Arial" w:hAnsi="Arial" w:cs="Arial"/>
          <w:snapToGrid w:val="0"/>
          <w:sz w:val="24"/>
          <w:szCs w:val="24"/>
        </w:rPr>
        <w:t xml:space="preserve"> de la Ley del Gobierno </w:t>
      </w:r>
      <w:r w:rsidRPr="00F54A44">
        <w:rPr>
          <w:rFonts w:ascii="Arial" w:hAnsi="Arial" w:cs="Arial"/>
          <w:sz w:val="24"/>
          <w:szCs w:val="24"/>
        </w:rPr>
        <w:t>y la Administración Pública Municipal del Estado de Jalisco, que señala que:</w:t>
      </w:r>
      <w:r w:rsidRPr="00F54A44">
        <w:rPr>
          <w:rFonts w:ascii="Arial" w:hAnsi="Arial" w:cs="Arial"/>
          <w:snapToGrid w:val="0"/>
          <w:sz w:val="24"/>
          <w:szCs w:val="24"/>
        </w:rPr>
        <w:t xml:space="preserve"> </w:t>
      </w:r>
      <w:r w:rsidRPr="00F54A44">
        <w:rPr>
          <w:rFonts w:ascii="Arial" w:hAnsi="Arial" w:cs="Arial"/>
          <w:i/>
          <w:snapToGrid w:val="0"/>
          <w:sz w:val="24"/>
          <w:szCs w:val="24"/>
        </w:rPr>
        <w:t xml:space="preserve">Para la enajenación de bienes de dominio público de los municipios se requiere su previa desincorporación del dominio público, aprobada por el Ayuntamiento, conforme a la presente ley. </w:t>
      </w:r>
      <w:r w:rsidRPr="00F54A44">
        <w:rPr>
          <w:rFonts w:ascii="Arial" w:hAnsi="Arial" w:cs="Arial"/>
          <w:snapToGrid w:val="0"/>
          <w:sz w:val="24"/>
          <w:szCs w:val="24"/>
        </w:rPr>
        <w:t xml:space="preserve">Así como </w:t>
      </w:r>
      <w:r w:rsidRPr="00F54A44">
        <w:rPr>
          <w:rFonts w:ascii="Arial" w:hAnsi="Arial" w:cs="Arial"/>
          <w:sz w:val="24"/>
          <w:szCs w:val="24"/>
        </w:rPr>
        <w:t xml:space="preserve">por el </w:t>
      </w:r>
      <w:r w:rsidRPr="00F54A44">
        <w:rPr>
          <w:rFonts w:ascii="Arial" w:hAnsi="Arial" w:cs="Arial"/>
          <w:bCs/>
          <w:sz w:val="24"/>
          <w:szCs w:val="24"/>
        </w:rPr>
        <w:t xml:space="preserve">artículo 109 del Reglamento de Patrimonio del Municipio, que señala que </w:t>
      </w:r>
      <w:r w:rsidRPr="00F54A44">
        <w:rPr>
          <w:rFonts w:ascii="Arial" w:hAnsi="Arial" w:cs="Arial"/>
          <w:i/>
          <w:sz w:val="24"/>
          <w:szCs w:val="24"/>
        </w:rPr>
        <w:t xml:space="preserve">la baja de vehículos del patrimonio solo procede por los siguientes motivos: </w:t>
      </w:r>
    </w:p>
    <w:p w14:paraId="3F96EE83" w14:textId="77777777" w:rsidR="006B365D" w:rsidRPr="00F54A44" w:rsidRDefault="006B365D" w:rsidP="000777F4">
      <w:pPr>
        <w:numPr>
          <w:ilvl w:val="0"/>
          <w:numId w:val="22"/>
        </w:numPr>
        <w:spacing w:after="0"/>
        <w:jc w:val="both"/>
        <w:rPr>
          <w:rFonts w:ascii="Arial" w:hAnsi="Arial" w:cs="Arial"/>
          <w:i/>
          <w:sz w:val="24"/>
          <w:szCs w:val="24"/>
        </w:rPr>
      </w:pPr>
      <w:r w:rsidRPr="00F54A44">
        <w:rPr>
          <w:rFonts w:ascii="Arial" w:hAnsi="Arial" w:cs="Arial"/>
          <w:i/>
          <w:sz w:val="24"/>
          <w:szCs w:val="24"/>
        </w:rPr>
        <w:t xml:space="preserve">…. </w:t>
      </w:r>
    </w:p>
    <w:p w14:paraId="1C48F8A0" w14:textId="77777777" w:rsidR="006B365D" w:rsidRPr="00F54A44" w:rsidRDefault="006B365D" w:rsidP="000777F4">
      <w:pPr>
        <w:numPr>
          <w:ilvl w:val="0"/>
          <w:numId w:val="22"/>
        </w:numPr>
        <w:spacing w:after="0"/>
        <w:jc w:val="both"/>
        <w:rPr>
          <w:rFonts w:ascii="Arial" w:hAnsi="Arial" w:cs="Arial"/>
          <w:i/>
          <w:sz w:val="24"/>
          <w:szCs w:val="24"/>
        </w:rPr>
      </w:pPr>
      <w:r w:rsidRPr="00F54A44">
        <w:rPr>
          <w:rFonts w:ascii="Arial" w:hAnsi="Arial" w:cs="Arial"/>
          <w:i/>
          <w:sz w:val="24"/>
          <w:szCs w:val="24"/>
        </w:rPr>
        <w:t>….</w:t>
      </w:r>
    </w:p>
    <w:p w14:paraId="3676CE38" w14:textId="77777777" w:rsidR="006B365D" w:rsidRPr="00F54A44" w:rsidRDefault="006B365D" w:rsidP="000777F4">
      <w:pPr>
        <w:numPr>
          <w:ilvl w:val="0"/>
          <w:numId w:val="22"/>
        </w:numPr>
        <w:spacing w:after="0"/>
        <w:jc w:val="both"/>
        <w:rPr>
          <w:rFonts w:ascii="Arial" w:hAnsi="Arial" w:cs="Arial"/>
          <w:b/>
          <w:i/>
          <w:sz w:val="24"/>
          <w:szCs w:val="24"/>
        </w:rPr>
      </w:pPr>
      <w:r w:rsidRPr="00F54A44">
        <w:rPr>
          <w:rFonts w:ascii="Arial" w:hAnsi="Arial" w:cs="Arial"/>
          <w:b/>
          <w:i/>
          <w:sz w:val="24"/>
          <w:szCs w:val="24"/>
        </w:rPr>
        <w:t>Incosteabilidad en su mantenimiento o reparación.</w:t>
      </w:r>
    </w:p>
    <w:p w14:paraId="06D207C0" w14:textId="77777777" w:rsidR="006B365D" w:rsidRPr="00F54A44" w:rsidRDefault="006B365D" w:rsidP="006B365D">
      <w:pPr>
        <w:pStyle w:val="Sinespaciado"/>
        <w:spacing w:line="276" w:lineRule="auto"/>
        <w:jc w:val="both"/>
        <w:rPr>
          <w:rFonts w:ascii="Arial" w:hAnsi="Arial" w:cs="Arial"/>
          <w:b/>
          <w:sz w:val="24"/>
          <w:szCs w:val="24"/>
        </w:rPr>
      </w:pPr>
    </w:p>
    <w:p w14:paraId="427FF637" w14:textId="77777777" w:rsidR="006B365D" w:rsidRPr="00E031B4" w:rsidRDefault="006B365D" w:rsidP="006B365D">
      <w:pPr>
        <w:pStyle w:val="Sinespaciado"/>
        <w:spacing w:line="276" w:lineRule="auto"/>
        <w:jc w:val="both"/>
        <w:rPr>
          <w:rFonts w:ascii="Arial" w:hAnsi="Arial" w:cs="Arial"/>
          <w:b/>
          <w:sz w:val="14"/>
          <w:szCs w:val="24"/>
        </w:rPr>
      </w:pPr>
    </w:p>
    <w:p w14:paraId="42156EED" w14:textId="77777777" w:rsidR="006B365D" w:rsidRPr="00F54A44" w:rsidRDefault="006B365D" w:rsidP="006B365D">
      <w:pPr>
        <w:jc w:val="both"/>
        <w:rPr>
          <w:rFonts w:ascii="Arial" w:hAnsi="Arial" w:cs="Arial"/>
          <w:bCs/>
          <w:i/>
          <w:sz w:val="24"/>
          <w:szCs w:val="24"/>
        </w:rPr>
      </w:pPr>
      <w:r w:rsidRPr="00F54A44">
        <w:rPr>
          <w:rFonts w:ascii="Arial" w:hAnsi="Arial" w:cs="Arial"/>
          <w:sz w:val="24"/>
          <w:szCs w:val="24"/>
        </w:rPr>
        <w:t>Así como el artículo 65 del Reglamento de Patrimonio Municipal de Tlaquepaque, que refiere que</w:t>
      </w:r>
      <w:r w:rsidRPr="00F54A44">
        <w:rPr>
          <w:rFonts w:ascii="Arial" w:hAnsi="Arial" w:cs="Arial"/>
          <w:i/>
          <w:sz w:val="24"/>
          <w:szCs w:val="24"/>
        </w:rPr>
        <w:t>… Para la enajenación y desincorporación de bienes propiedad del Ayuntamiento, la Dirección de Patrimonio remitirá la propuesta para su dictaminación a la Comisión de Patrimonio quien la someterá a consideración de Cabildo para su autorización.</w:t>
      </w:r>
    </w:p>
    <w:p w14:paraId="4B4D56DC" w14:textId="77777777" w:rsidR="006B365D" w:rsidRPr="00F54A44" w:rsidRDefault="006B365D" w:rsidP="006B365D">
      <w:pPr>
        <w:pStyle w:val="Sinespaciado"/>
        <w:spacing w:line="276" w:lineRule="auto"/>
        <w:ind w:left="2136"/>
        <w:jc w:val="both"/>
        <w:rPr>
          <w:rFonts w:ascii="Arial" w:hAnsi="Arial" w:cs="Arial"/>
          <w:sz w:val="24"/>
          <w:szCs w:val="24"/>
        </w:rPr>
      </w:pPr>
    </w:p>
    <w:p w14:paraId="710A0AD0"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III.-</w:t>
      </w:r>
      <w:r w:rsidRPr="00F54A44">
        <w:rPr>
          <w:rFonts w:ascii="Arial" w:hAnsi="Arial" w:cs="Arial"/>
          <w:sz w:val="24"/>
          <w:szCs w:val="24"/>
        </w:rPr>
        <w:t xml:space="preserve"> Que resulta indispensable que se lleve a cabo la desincorporación y enajenación del bien mueble en razón de que su resguardo implica un gasto constante al Municipio, ya que no puede ser reparado y su mantenimiento es incosteable, de igual manera dicho bien ocupa un espacio que es desaprovechado para el almacenamiento de bienes que sí están en funcionamiento.</w:t>
      </w:r>
    </w:p>
    <w:p w14:paraId="294DC60D" w14:textId="77777777" w:rsidR="006B365D" w:rsidRPr="00F54A44" w:rsidRDefault="006B365D" w:rsidP="006B365D">
      <w:pPr>
        <w:spacing w:after="0"/>
        <w:jc w:val="both"/>
        <w:rPr>
          <w:rFonts w:ascii="Arial" w:hAnsi="Arial" w:cs="Arial"/>
          <w:sz w:val="24"/>
          <w:szCs w:val="24"/>
        </w:rPr>
      </w:pPr>
    </w:p>
    <w:p w14:paraId="27B39733" w14:textId="77777777" w:rsidR="006B365D" w:rsidRPr="00F54A44" w:rsidRDefault="006B365D" w:rsidP="006B365D">
      <w:pPr>
        <w:autoSpaceDE w:val="0"/>
        <w:autoSpaceDN w:val="0"/>
        <w:adjustRightInd w:val="0"/>
        <w:spacing w:after="0"/>
        <w:jc w:val="both"/>
        <w:rPr>
          <w:rFonts w:ascii="Arial" w:hAnsi="Arial" w:cs="Arial"/>
          <w:sz w:val="24"/>
          <w:szCs w:val="24"/>
        </w:rPr>
      </w:pPr>
      <w:r w:rsidRPr="00F54A44">
        <w:rPr>
          <w:rFonts w:ascii="Arial" w:eastAsia="Malgun Gothic" w:hAnsi="Arial" w:cs="Arial"/>
          <w:b/>
          <w:sz w:val="24"/>
          <w:szCs w:val="24"/>
        </w:rPr>
        <w:t>IV.-</w:t>
      </w:r>
      <w:r w:rsidRPr="00F54A44">
        <w:rPr>
          <w:rFonts w:ascii="Arial" w:eastAsia="Malgun Gothic" w:hAnsi="Arial" w:cs="Arial"/>
          <w:sz w:val="24"/>
          <w:szCs w:val="24"/>
        </w:rPr>
        <w:t xml:space="preserve"> 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dicho  bien a desincorporar por motivos de incostebilidad en su mantenimiento y reparación, importante señalar que el procedimiento ha sido muy costoso en los ejercicios anteriores, ya que es mayor; al del valor del bien, por lo que una vez revisado el procedimiento contemplado en el propio reglamento y lo ya mencionado, es viable y procedente realizar la venta por adjudicación directa al mejor postor.</w:t>
      </w:r>
    </w:p>
    <w:p w14:paraId="2FBC3507" w14:textId="77777777" w:rsidR="006B365D" w:rsidRPr="00F54A44" w:rsidRDefault="006B365D" w:rsidP="006B365D">
      <w:pPr>
        <w:pStyle w:val="Prrafodelista"/>
        <w:spacing w:after="0"/>
        <w:jc w:val="both"/>
        <w:rPr>
          <w:rFonts w:ascii="Arial" w:hAnsi="Arial" w:cs="Arial"/>
          <w:sz w:val="24"/>
          <w:szCs w:val="24"/>
        </w:rPr>
      </w:pPr>
    </w:p>
    <w:p w14:paraId="624B1B8B" w14:textId="77777777" w:rsidR="006B365D" w:rsidRPr="00F54A44" w:rsidRDefault="006B365D" w:rsidP="006B365D">
      <w:pPr>
        <w:pStyle w:val="Sinespaciado"/>
        <w:spacing w:line="276" w:lineRule="auto"/>
        <w:ind w:left="2136"/>
        <w:jc w:val="both"/>
        <w:rPr>
          <w:rFonts w:ascii="Arial" w:hAnsi="Arial" w:cs="Arial"/>
          <w:sz w:val="24"/>
          <w:szCs w:val="24"/>
        </w:rPr>
      </w:pPr>
    </w:p>
    <w:p w14:paraId="766C80B4" w14:textId="77777777" w:rsidR="006B365D" w:rsidRPr="00F54A44" w:rsidRDefault="006B365D" w:rsidP="006B365D">
      <w:pPr>
        <w:spacing w:after="0"/>
        <w:jc w:val="both"/>
        <w:rPr>
          <w:rFonts w:ascii="Arial" w:hAnsi="Arial" w:cs="Arial"/>
          <w:b/>
          <w:color w:val="000000" w:themeColor="text1"/>
          <w:sz w:val="24"/>
          <w:szCs w:val="24"/>
        </w:rPr>
      </w:pPr>
      <w:r w:rsidRPr="00F54A44">
        <w:rPr>
          <w:rFonts w:ascii="Arial" w:hAnsi="Arial" w:cs="Arial"/>
          <w:sz w:val="24"/>
          <w:szCs w:val="24"/>
        </w:rPr>
        <w:t xml:space="preserve">En virtud de lo antes expuesto y con fundamento por el artículo 115 fracción I y II de la Constitución Política de los Estados Unidos Mexicanos; artículos 73 fracción I y 77 fracción II de la Constitución Política del Estado de Jalisco; </w:t>
      </w:r>
      <w:r w:rsidRPr="00F54A44">
        <w:rPr>
          <w:rFonts w:ascii="Arial" w:hAnsi="Arial" w:cs="Arial"/>
          <w:color w:val="000000" w:themeColor="text1"/>
          <w:sz w:val="24"/>
          <w:szCs w:val="24"/>
        </w:rPr>
        <w:t>25 fracción XII, 33, 78 fracción II, 92 fracción II, 94, 152 y 154 del Reglamento del Gobierno y de la Administración Pública del Ayuntamiento Constitucional de San Pedro Tlaquepaque; y los artículos 65 y 79 del Reglamento de Patrimonio Municipal tenemos a bien someter a la elevada y distinguida consideración de este Cuerpo Edilicio los siguientes puntos de:</w:t>
      </w:r>
    </w:p>
    <w:p w14:paraId="3B927818" w14:textId="77777777" w:rsidR="006B365D" w:rsidRPr="00F54A44" w:rsidRDefault="006B365D" w:rsidP="006B365D">
      <w:pPr>
        <w:spacing w:after="0"/>
        <w:jc w:val="both"/>
        <w:rPr>
          <w:rFonts w:ascii="Arial" w:hAnsi="Arial" w:cs="Arial"/>
          <w:b/>
          <w:sz w:val="24"/>
          <w:szCs w:val="24"/>
        </w:rPr>
      </w:pPr>
    </w:p>
    <w:p w14:paraId="5285D746" w14:textId="77777777" w:rsidR="006B365D" w:rsidRPr="00F54A44" w:rsidRDefault="006B365D" w:rsidP="006B365D">
      <w:pPr>
        <w:spacing w:after="0"/>
        <w:jc w:val="center"/>
        <w:rPr>
          <w:rStyle w:val="Ninguno"/>
          <w:rFonts w:ascii="Arial" w:hAnsi="Arial" w:cs="Arial"/>
          <w:b/>
          <w:sz w:val="24"/>
          <w:szCs w:val="24"/>
        </w:rPr>
      </w:pPr>
      <w:r w:rsidRPr="00F54A44">
        <w:rPr>
          <w:rStyle w:val="Ninguno"/>
          <w:rFonts w:ascii="Arial" w:hAnsi="Arial" w:cs="Arial"/>
          <w:b/>
          <w:sz w:val="24"/>
          <w:szCs w:val="24"/>
        </w:rPr>
        <w:t>A C U E R D O</w:t>
      </w:r>
    </w:p>
    <w:p w14:paraId="73A0818D" w14:textId="77777777" w:rsidR="006B365D" w:rsidRPr="00F54A44" w:rsidRDefault="006B365D" w:rsidP="006B365D">
      <w:pPr>
        <w:spacing w:after="0"/>
        <w:jc w:val="both"/>
        <w:rPr>
          <w:rStyle w:val="Ninguno"/>
          <w:rFonts w:ascii="Arial" w:hAnsi="Arial" w:cs="Arial"/>
          <w:sz w:val="24"/>
          <w:szCs w:val="24"/>
        </w:rPr>
      </w:pPr>
    </w:p>
    <w:p w14:paraId="6F96F85A"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 xml:space="preserve">PRIMERO.- </w:t>
      </w:r>
      <w:r w:rsidRPr="00F54A44">
        <w:rPr>
          <w:rFonts w:ascii="Arial" w:hAnsi="Arial" w:cs="Arial"/>
          <w:sz w:val="24"/>
          <w:szCs w:val="24"/>
        </w:rPr>
        <w:t xml:space="preserve">El Pleno del Ayuntamiento de San Pedro Tlaquepaque, aprueba llevar a cabo </w:t>
      </w:r>
      <w:r w:rsidRPr="00F54A44">
        <w:rPr>
          <w:rFonts w:ascii="Arial" w:eastAsia="Arial Unicode MS" w:hAnsi="Arial" w:cs="Arial"/>
          <w:sz w:val="24"/>
          <w:szCs w:val="24"/>
        </w:rPr>
        <w:t>la desincorporación del padrón de bienes muebles y enajenación en adjudicación directa al mejor postor del equipo BACHEADOR AIR – STREAM T-M, marca CRAFCO, con número de serie 5T003 por motivos de incosteabilidad en su mantenimiento y reparación</w:t>
      </w:r>
      <w:r w:rsidRPr="00F54A44">
        <w:rPr>
          <w:rFonts w:ascii="Arial" w:hAnsi="Arial" w:cs="Arial"/>
          <w:sz w:val="24"/>
          <w:szCs w:val="24"/>
        </w:rPr>
        <w:t>.</w:t>
      </w:r>
    </w:p>
    <w:p w14:paraId="0DC297E6" w14:textId="77777777" w:rsidR="006B365D" w:rsidRPr="00F54A44" w:rsidRDefault="006B365D" w:rsidP="006B365D">
      <w:pPr>
        <w:spacing w:after="0"/>
        <w:jc w:val="both"/>
        <w:rPr>
          <w:rFonts w:ascii="Arial" w:hAnsi="Arial" w:cs="Arial"/>
          <w:sz w:val="24"/>
          <w:szCs w:val="24"/>
        </w:rPr>
      </w:pPr>
    </w:p>
    <w:p w14:paraId="7D4A0820"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 xml:space="preserve">SEGUNDO.- </w:t>
      </w:r>
      <w:r w:rsidRPr="00F54A44">
        <w:rPr>
          <w:rFonts w:ascii="Arial" w:hAnsi="Arial" w:cs="Arial"/>
          <w:sz w:val="24"/>
          <w:szCs w:val="24"/>
        </w:rPr>
        <w:t xml:space="preserve">Se instruye a la Dirección de Patrimonio para que lleve cabo los trámites administrativos y legales correspondientes a fin de dar cumplimiento al presente acuerdo, y rinda un </w:t>
      </w:r>
      <w:r w:rsidRPr="00F54A44">
        <w:rPr>
          <w:rFonts w:ascii="Arial" w:eastAsia="Malgun Gothic" w:hAnsi="Arial" w:cs="Arial"/>
          <w:sz w:val="24"/>
          <w:szCs w:val="24"/>
        </w:rPr>
        <w:t>informe mediante oficio a la Comisión de Hacienda, Patrimonio y Presupuesto.</w:t>
      </w:r>
    </w:p>
    <w:p w14:paraId="1C26AEF6" w14:textId="77777777" w:rsidR="006B365D" w:rsidRPr="00F54A44" w:rsidRDefault="006B365D" w:rsidP="006B365D">
      <w:pPr>
        <w:spacing w:after="0"/>
        <w:jc w:val="both"/>
        <w:rPr>
          <w:rFonts w:ascii="Arial" w:hAnsi="Arial" w:cs="Arial"/>
          <w:b/>
          <w:sz w:val="24"/>
          <w:szCs w:val="24"/>
        </w:rPr>
      </w:pPr>
    </w:p>
    <w:p w14:paraId="1312C63F" w14:textId="77777777" w:rsidR="006B365D" w:rsidRPr="00F54A44" w:rsidRDefault="006B365D" w:rsidP="006B365D">
      <w:pPr>
        <w:spacing w:after="0"/>
        <w:jc w:val="both"/>
        <w:rPr>
          <w:rFonts w:ascii="Arial" w:hAnsi="Arial" w:cs="Arial"/>
          <w:sz w:val="24"/>
          <w:szCs w:val="24"/>
        </w:rPr>
      </w:pPr>
      <w:r w:rsidRPr="00F54A44">
        <w:rPr>
          <w:rFonts w:ascii="Arial" w:hAnsi="Arial" w:cs="Arial"/>
          <w:b/>
          <w:sz w:val="24"/>
          <w:szCs w:val="24"/>
        </w:rPr>
        <w:t>NOTIFÍQUESE.-</w:t>
      </w:r>
      <w:r w:rsidRPr="00F54A44">
        <w:rPr>
          <w:rFonts w:ascii="Arial" w:hAnsi="Arial" w:cs="Arial"/>
          <w:sz w:val="24"/>
          <w:szCs w:val="24"/>
        </w:rPr>
        <w:t xml:space="preserve"> a la Presidenta Municipal, Síndico, Tesorero, y a la Dirección de Patrimonio Municipal para el debido cumplimiento de la presente iniciativa.  </w:t>
      </w:r>
    </w:p>
    <w:p w14:paraId="524C1F2D" w14:textId="77777777" w:rsidR="006B365D" w:rsidRPr="00F54A44" w:rsidRDefault="006B365D" w:rsidP="006B365D">
      <w:pPr>
        <w:spacing w:after="0"/>
        <w:jc w:val="both"/>
        <w:rPr>
          <w:rFonts w:ascii="Arial" w:hAnsi="Arial" w:cs="Arial"/>
          <w:i/>
          <w:sz w:val="24"/>
          <w:szCs w:val="24"/>
        </w:rPr>
      </w:pPr>
      <w:r w:rsidRPr="00F54A44">
        <w:rPr>
          <w:rFonts w:ascii="Arial" w:hAnsi="Arial" w:cs="Arial"/>
          <w:i/>
          <w:sz w:val="24"/>
          <w:szCs w:val="24"/>
        </w:rPr>
        <w:t xml:space="preserve"> </w:t>
      </w:r>
    </w:p>
    <w:p w14:paraId="7D4BFFF2" w14:textId="77777777" w:rsidR="00E031B4" w:rsidRDefault="00E031B4" w:rsidP="006B365D">
      <w:pPr>
        <w:spacing w:line="240" w:lineRule="auto"/>
        <w:jc w:val="center"/>
        <w:rPr>
          <w:rFonts w:ascii="Arial" w:hAnsi="Arial" w:cs="Arial"/>
          <w:b/>
          <w:sz w:val="24"/>
          <w:szCs w:val="24"/>
        </w:rPr>
      </w:pPr>
    </w:p>
    <w:p w14:paraId="67A6E877" w14:textId="77777777" w:rsidR="00E031B4" w:rsidRDefault="00E031B4" w:rsidP="006B365D">
      <w:pPr>
        <w:spacing w:line="240" w:lineRule="auto"/>
        <w:jc w:val="center"/>
        <w:rPr>
          <w:rFonts w:ascii="Arial" w:hAnsi="Arial" w:cs="Arial"/>
          <w:b/>
          <w:sz w:val="24"/>
          <w:szCs w:val="24"/>
        </w:rPr>
      </w:pPr>
    </w:p>
    <w:p w14:paraId="0930F952" w14:textId="77777777" w:rsidR="00E031B4" w:rsidRDefault="00E031B4" w:rsidP="006B365D">
      <w:pPr>
        <w:spacing w:line="240" w:lineRule="auto"/>
        <w:jc w:val="center"/>
        <w:rPr>
          <w:rFonts w:ascii="Arial" w:hAnsi="Arial" w:cs="Arial"/>
          <w:b/>
          <w:sz w:val="24"/>
          <w:szCs w:val="24"/>
        </w:rPr>
      </w:pPr>
    </w:p>
    <w:p w14:paraId="4D54D557" w14:textId="77777777" w:rsidR="006B365D" w:rsidRPr="00F54A44" w:rsidRDefault="006B365D" w:rsidP="006B365D">
      <w:pPr>
        <w:spacing w:line="240" w:lineRule="auto"/>
        <w:jc w:val="center"/>
        <w:rPr>
          <w:rFonts w:ascii="Arial" w:hAnsi="Arial" w:cs="Arial"/>
          <w:b/>
          <w:sz w:val="24"/>
          <w:szCs w:val="24"/>
        </w:rPr>
      </w:pPr>
      <w:r w:rsidRPr="00F54A44">
        <w:rPr>
          <w:rFonts w:ascii="Arial" w:hAnsi="Arial" w:cs="Arial"/>
          <w:b/>
          <w:sz w:val="24"/>
          <w:szCs w:val="24"/>
        </w:rPr>
        <w:t>A T E N T A M E N T E</w:t>
      </w:r>
    </w:p>
    <w:p w14:paraId="4A895C32" w14:textId="77777777" w:rsidR="006B365D" w:rsidRPr="00F54A44" w:rsidRDefault="006B365D" w:rsidP="006B365D">
      <w:pPr>
        <w:spacing w:after="30" w:line="240" w:lineRule="auto"/>
        <w:jc w:val="center"/>
        <w:rPr>
          <w:rFonts w:ascii="Arial" w:hAnsi="Arial" w:cs="Arial"/>
          <w:b/>
          <w:sz w:val="24"/>
          <w:szCs w:val="24"/>
        </w:rPr>
      </w:pPr>
      <w:r w:rsidRPr="00F54A44">
        <w:rPr>
          <w:rFonts w:ascii="Arial" w:hAnsi="Arial" w:cs="Arial"/>
          <w:b/>
          <w:sz w:val="24"/>
          <w:szCs w:val="24"/>
        </w:rPr>
        <w:t>“PRIMA OPERA FIGLINAE HOMO”</w:t>
      </w:r>
    </w:p>
    <w:p w14:paraId="12A2D218" w14:textId="77777777" w:rsidR="006B365D" w:rsidRPr="00F54A44" w:rsidRDefault="006B365D" w:rsidP="006B365D">
      <w:pPr>
        <w:spacing w:after="30" w:line="240" w:lineRule="auto"/>
        <w:jc w:val="center"/>
        <w:rPr>
          <w:rFonts w:ascii="Arial" w:hAnsi="Arial" w:cs="Arial"/>
          <w:b/>
          <w:sz w:val="24"/>
          <w:szCs w:val="24"/>
        </w:rPr>
      </w:pPr>
      <w:r w:rsidRPr="00F54A44">
        <w:rPr>
          <w:rFonts w:ascii="Arial" w:hAnsi="Arial" w:cs="Arial"/>
          <w:b/>
          <w:sz w:val="24"/>
          <w:szCs w:val="24"/>
        </w:rPr>
        <w:t>SALON DE SESIONES DEL H. AYUNTAMIENTO</w:t>
      </w:r>
    </w:p>
    <w:p w14:paraId="0B6293BA" w14:textId="77777777" w:rsidR="006B365D" w:rsidRPr="00F54A44" w:rsidRDefault="006B365D" w:rsidP="006B365D">
      <w:pPr>
        <w:spacing w:after="30" w:line="240" w:lineRule="auto"/>
        <w:jc w:val="center"/>
        <w:rPr>
          <w:rFonts w:ascii="Arial" w:hAnsi="Arial" w:cs="Arial"/>
          <w:b/>
          <w:sz w:val="24"/>
          <w:szCs w:val="24"/>
        </w:rPr>
      </w:pPr>
      <w:r w:rsidRPr="00F54A44">
        <w:rPr>
          <w:rFonts w:ascii="Arial" w:hAnsi="Arial" w:cs="Arial"/>
          <w:b/>
          <w:sz w:val="24"/>
          <w:szCs w:val="24"/>
        </w:rPr>
        <w:t>“AÑO.2021 CONMEMORACIÓN DE LOS 200 AÑOS DE LA PROCLAMA DE LA INDEPENDENCIA DE LA NUEVA GALICIA EN EL MUNICIPIO DE SAN PEDRO TLAQUEPAQUE, JALISCO MEXICO.”</w:t>
      </w:r>
    </w:p>
    <w:p w14:paraId="5FC9F21A" w14:textId="77777777" w:rsidR="006B365D" w:rsidRPr="00F54A44" w:rsidRDefault="006B365D" w:rsidP="006B365D">
      <w:pPr>
        <w:spacing w:after="0"/>
        <w:jc w:val="center"/>
        <w:rPr>
          <w:rFonts w:ascii="Arial" w:hAnsi="Arial" w:cs="Arial"/>
          <w:b/>
          <w:sz w:val="24"/>
          <w:szCs w:val="24"/>
        </w:rPr>
      </w:pPr>
    </w:p>
    <w:p w14:paraId="4AC34857" w14:textId="77777777" w:rsidR="006B365D" w:rsidRPr="00F54A44" w:rsidRDefault="006B365D" w:rsidP="006B365D">
      <w:pPr>
        <w:spacing w:after="0"/>
        <w:jc w:val="center"/>
        <w:rPr>
          <w:rFonts w:ascii="Arial" w:hAnsi="Arial" w:cs="Arial"/>
          <w:b/>
          <w:sz w:val="24"/>
          <w:szCs w:val="24"/>
        </w:rPr>
      </w:pPr>
    </w:p>
    <w:p w14:paraId="40BB1962"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JOSÉ LUIS SALAZAR MARTÍNEZ</w:t>
      </w:r>
    </w:p>
    <w:p w14:paraId="64C98E08" w14:textId="77777777" w:rsidR="006B365D" w:rsidRPr="00F54A44" w:rsidRDefault="006B365D" w:rsidP="006B365D">
      <w:pPr>
        <w:spacing w:after="0"/>
        <w:jc w:val="center"/>
        <w:rPr>
          <w:rFonts w:ascii="Arial" w:hAnsi="Arial" w:cs="Arial"/>
          <w:b/>
          <w:sz w:val="24"/>
          <w:szCs w:val="24"/>
        </w:rPr>
      </w:pPr>
      <w:r w:rsidRPr="00F54A44">
        <w:rPr>
          <w:rFonts w:ascii="Arial" w:hAnsi="Arial" w:cs="Arial"/>
          <w:b/>
          <w:sz w:val="24"/>
          <w:szCs w:val="24"/>
        </w:rPr>
        <w:t xml:space="preserve">PRESIDENTE </w:t>
      </w:r>
    </w:p>
    <w:p w14:paraId="62BFFF66" w14:textId="77777777" w:rsidR="006B365D" w:rsidRPr="00F54A44" w:rsidRDefault="006B365D" w:rsidP="006B365D">
      <w:pPr>
        <w:spacing w:after="0" w:line="240" w:lineRule="auto"/>
        <w:jc w:val="center"/>
        <w:rPr>
          <w:rFonts w:ascii="Arial" w:hAnsi="Arial" w:cs="Arial"/>
          <w:b/>
          <w:sz w:val="24"/>
          <w:szCs w:val="24"/>
        </w:rPr>
      </w:pPr>
    </w:p>
    <w:p w14:paraId="7AB5E223" w14:textId="77777777" w:rsidR="006B365D" w:rsidRPr="00F54A44" w:rsidRDefault="006B365D" w:rsidP="006B365D">
      <w:pPr>
        <w:spacing w:after="0" w:line="240" w:lineRule="auto"/>
        <w:jc w:val="center"/>
        <w:rPr>
          <w:rFonts w:ascii="Arial" w:hAnsi="Arial" w:cs="Arial"/>
          <w:b/>
          <w:sz w:val="24"/>
          <w:szCs w:val="24"/>
        </w:rPr>
      </w:pPr>
    </w:p>
    <w:p w14:paraId="2EB1631C"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HÉCTOR MANUEL PERFECTO RODRÍGUEZ</w:t>
      </w:r>
    </w:p>
    <w:p w14:paraId="6633EF87"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7178FD62" w14:textId="77777777" w:rsidR="006B365D" w:rsidRPr="00F54A44" w:rsidRDefault="006B365D" w:rsidP="006B365D">
      <w:pPr>
        <w:spacing w:after="0" w:line="240" w:lineRule="auto"/>
        <w:jc w:val="center"/>
        <w:rPr>
          <w:rFonts w:ascii="Arial" w:hAnsi="Arial" w:cs="Arial"/>
          <w:b/>
          <w:sz w:val="24"/>
          <w:szCs w:val="24"/>
        </w:rPr>
      </w:pPr>
    </w:p>
    <w:p w14:paraId="499D95A8" w14:textId="77777777" w:rsidR="006B365D" w:rsidRPr="00F54A44" w:rsidRDefault="006B365D" w:rsidP="006B365D">
      <w:pPr>
        <w:spacing w:after="0" w:line="240" w:lineRule="auto"/>
        <w:jc w:val="center"/>
        <w:rPr>
          <w:rFonts w:ascii="Arial" w:hAnsi="Arial" w:cs="Arial"/>
          <w:b/>
          <w:sz w:val="24"/>
          <w:szCs w:val="24"/>
        </w:rPr>
      </w:pPr>
    </w:p>
    <w:p w14:paraId="632D68FF"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IRMA YOLANDA REYNOSO MERCADO</w:t>
      </w:r>
    </w:p>
    <w:p w14:paraId="6021EBA8"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105A70E3" w14:textId="77777777" w:rsidR="006B365D" w:rsidRPr="00F54A44" w:rsidRDefault="006B365D" w:rsidP="006B365D">
      <w:pPr>
        <w:spacing w:after="0" w:line="240" w:lineRule="auto"/>
        <w:jc w:val="center"/>
        <w:rPr>
          <w:rFonts w:ascii="Arial" w:hAnsi="Arial" w:cs="Arial"/>
          <w:b/>
          <w:sz w:val="24"/>
          <w:szCs w:val="24"/>
        </w:rPr>
      </w:pPr>
    </w:p>
    <w:p w14:paraId="78A97AAB" w14:textId="77777777" w:rsidR="006B365D" w:rsidRPr="00F54A44" w:rsidRDefault="006B365D" w:rsidP="006B365D">
      <w:pPr>
        <w:spacing w:after="0" w:line="240" w:lineRule="auto"/>
        <w:rPr>
          <w:rFonts w:ascii="Arial" w:hAnsi="Arial" w:cs="Arial"/>
          <w:b/>
          <w:sz w:val="24"/>
          <w:szCs w:val="24"/>
        </w:rPr>
      </w:pPr>
    </w:p>
    <w:p w14:paraId="3AD9DE00"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DANIELA ELIZABETH CHÁVEZ ESTRADA</w:t>
      </w:r>
    </w:p>
    <w:p w14:paraId="532673B3"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053181BB" w14:textId="77777777" w:rsidR="006B365D" w:rsidRPr="00F54A44" w:rsidRDefault="006B365D" w:rsidP="006B365D">
      <w:pPr>
        <w:spacing w:after="0" w:line="240" w:lineRule="auto"/>
        <w:jc w:val="center"/>
        <w:rPr>
          <w:rFonts w:ascii="Arial" w:hAnsi="Arial" w:cs="Arial"/>
          <w:b/>
          <w:sz w:val="24"/>
          <w:szCs w:val="24"/>
        </w:rPr>
      </w:pPr>
    </w:p>
    <w:p w14:paraId="574AA565" w14:textId="77777777" w:rsidR="006B365D" w:rsidRPr="00F54A44" w:rsidRDefault="006B365D" w:rsidP="006B365D">
      <w:pPr>
        <w:spacing w:after="0" w:line="240" w:lineRule="auto"/>
        <w:jc w:val="center"/>
        <w:rPr>
          <w:rFonts w:ascii="Arial" w:hAnsi="Arial" w:cs="Arial"/>
          <w:b/>
          <w:sz w:val="24"/>
          <w:szCs w:val="24"/>
        </w:rPr>
      </w:pPr>
    </w:p>
    <w:p w14:paraId="484DDC34"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FRANCISCO JUAREZ PIÑA</w:t>
      </w:r>
    </w:p>
    <w:p w14:paraId="6E059B38"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6820957F" w14:textId="77777777" w:rsidR="006B365D" w:rsidRPr="00F54A44" w:rsidRDefault="006B365D" w:rsidP="006B365D">
      <w:pPr>
        <w:spacing w:after="0" w:line="240" w:lineRule="auto"/>
        <w:jc w:val="center"/>
        <w:rPr>
          <w:rFonts w:ascii="Arial" w:hAnsi="Arial" w:cs="Arial"/>
          <w:b/>
          <w:sz w:val="24"/>
          <w:szCs w:val="24"/>
        </w:rPr>
      </w:pPr>
    </w:p>
    <w:p w14:paraId="4514278A" w14:textId="77777777" w:rsidR="006B365D" w:rsidRPr="00F54A44" w:rsidRDefault="006B365D" w:rsidP="006B365D">
      <w:pPr>
        <w:spacing w:after="0" w:line="240" w:lineRule="auto"/>
        <w:jc w:val="center"/>
        <w:rPr>
          <w:rFonts w:ascii="Arial" w:hAnsi="Arial" w:cs="Arial"/>
          <w:b/>
          <w:sz w:val="24"/>
          <w:szCs w:val="24"/>
        </w:rPr>
      </w:pPr>
    </w:p>
    <w:p w14:paraId="476B7D6F"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BETSABE DOLORES ALMAGUER ESPARZA</w:t>
      </w:r>
    </w:p>
    <w:p w14:paraId="01B7DEE0"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05EDD8CC" w14:textId="77777777" w:rsidR="006B365D" w:rsidRPr="00F54A44" w:rsidRDefault="006B365D" w:rsidP="006B365D">
      <w:pPr>
        <w:spacing w:after="0" w:line="240" w:lineRule="auto"/>
        <w:jc w:val="center"/>
        <w:rPr>
          <w:rFonts w:ascii="Arial" w:hAnsi="Arial" w:cs="Arial"/>
          <w:b/>
          <w:sz w:val="24"/>
          <w:szCs w:val="24"/>
        </w:rPr>
      </w:pPr>
    </w:p>
    <w:p w14:paraId="10A2BE0A" w14:textId="77777777" w:rsidR="006B365D" w:rsidRPr="00F54A44" w:rsidRDefault="006B365D" w:rsidP="006B365D">
      <w:pPr>
        <w:spacing w:after="0" w:line="240" w:lineRule="auto"/>
        <w:jc w:val="center"/>
        <w:rPr>
          <w:rFonts w:ascii="Arial" w:hAnsi="Arial" w:cs="Arial"/>
          <w:b/>
          <w:sz w:val="24"/>
          <w:szCs w:val="24"/>
        </w:rPr>
      </w:pPr>
    </w:p>
    <w:p w14:paraId="5C8C8BF7"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JOSE LUIS FIGUEROA MEZA</w:t>
      </w:r>
    </w:p>
    <w:p w14:paraId="16E25DC5"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05341CA5" w14:textId="77777777" w:rsidR="006B365D" w:rsidRPr="00F54A44" w:rsidRDefault="006B365D" w:rsidP="006B365D">
      <w:pPr>
        <w:spacing w:after="0" w:line="240" w:lineRule="auto"/>
        <w:jc w:val="center"/>
        <w:rPr>
          <w:rFonts w:ascii="Arial" w:hAnsi="Arial" w:cs="Arial"/>
          <w:b/>
          <w:sz w:val="24"/>
          <w:szCs w:val="24"/>
        </w:rPr>
      </w:pPr>
    </w:p>
    <w:p w14:paraId="57AE15CC" w14:textId="77777777" w:rsidR="006B365D" w:rsidRPr="00F54A44" w:rsidRDefault="006B365D" w:rsidP="006B365D">
      <w:pPr>
        <w:spacing w:after="0" w:line="240" w:lineRule="auto"/>
        <w:jc w:val="center"/>
        <w:rPr>
          <w:rFonts w:ascii="Arial" w:hAnsi="Arial" w:cs="Arial"/>
          <w:b/>
          <w:sz w:val="24"/>
          <w:szCs w:val="24"/>
        </w:rPr>
      </w:pPr>
    </w:p>
    <w:p w14:paraId="4C870EBF" w14:textId="77777777" w:rsidR="006B365D" w:rsidRPr="00F54A44" w:rsidRDefault="006B365D" w:rsidP="006B365D">
      <w:pPr>
        <w:spacing w:after="0"/>
        <w:ind w:right="49"/>
        <w:jc w:val="center"/>
        <w:rPr>
          <w:rFonts w:ascii="Arial" w:hAnsi="Arial" w:cs="Arial"/>
          <w:b/>
          <w:sz w:val="24"/>
          <w:szCs w:val="24"/>
        </w:rPr>
      </w:pPr>
      <w:r w:rsidRPr="00F54A44">
        <w:rPr>
          <w:rFonts w:ascii="Arial" w:hAnsi="Arial" w:cs="Arial"/>
          <w:b/>
          <w:sz w:val="24"/>
          <w:szCs w:val="24"/>
        </w:rPr>
        <w:t>JAIME ESTRADA CONTRERAS</w:t>
      </w:r>
    </w:p>
    <w:p w14:paraId="744D94D8" w14:textId="77777777" w:rsidR="006B365D" w:rsidRPr="00F54A44" w:rsidRDefault="006B365D" w:rsidP="006B365D">
      <w:pPr>
        <w:spacing w:after="0"/>
        <w:ind w:right="49"/>
        <w:jc w:val="center"/>
        <w:rPr>
          <w:rFonts w:ascii="Arial" w:hAnsi="Arial" w:cs="Arial"/>
          <w:b/>
          <w:sz w:val="24"/>
          <w:szCs w:val="24"/>
        </w:rPr>
      </w:pPr>
      <w:r w:rsidRPr="00F54A44">
        <w:rPr>
          <w:rFonts w:ascii="Arial" w:hAnsi="Arial" w:cs="Arial"/>
          <w:b/>
          <w:sz w:val="24"/>
          <w:szCs w:val="24"/>
        </w:rPr>
        <w:t>VOCAL</w:t>
      </w:r>
    </w:p>
    <w:p w14:paraId="5F540C0B" w14:textId="77777777" w:rsidR="006B365D" w:rsidRPr="00F54A44" w:rsidRDefault="006B365D" w:rsidP="006B365D">
      <w:pPr>
        <w:spacing w:after="0" w:line="240" w:lineRule="auto"/>
        <w:jc w:val="center"/>
        <w:rPr>
          <w:rFonts w:ascii="Arial" w:hAnsi="Arial" w:cs="Arial"/>
          <w:b/>
          <w:sz w:val="24"/>
          <w:szCs w:val="24"/>
        </w:rPr>
      </w:pPr>
    </w:p>
    <w:p w14:paraId="365ED94A" w14:textId="77777777" w:rsidR="006B365D" w:rsidRPr="00F54A44" w:rsidRDefault="006B365D" w:rsidP="006B365D">
      <w:pPr>
        <w:spacing w:after="0" w:line="240" w:lineRule="auto"/>
        <w:jc w:val="center"/>
        <w:rPr>
          <w:rFonts w:ascii="Arial" w:hAnsi="Arial" w:cs="Arial"/>
          <w:b/>
          <w:sz w:val="24"/>
          <w:szCs w:val="24"/>
        </w:rPr>
      </w:pPr>
    </w:p>
    <w:p w14:paraId="4B060FF6"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ALBERTO MALDONADO CHAVARÍN</w:t>
      </w:r>
    </w:p>
    <w:p w14:paraId="429F27BC"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6EC42931" w14:textId="77777777" w:rsidR="006B365D" w:rsidRPr="00F54A44" w:rsidRDefault="006B365D" w:rsidP="006B365D">
      <w:pPr>
        <w:spacing w:after="0" w:line="240" w:lineRule="auto"/>
        <w:jc w:val="center"/>
        <w:rPr>
          <w:rFonts w:ascii="Arial" w:hAnsi="Arial" w:cs="Arial"/>
          <w:b/>
          <w:sz w:val="24"/>
          <w:szCs w:val="24"/>
        </w:rPr>
      </w:pPr>
    </w:p>
    <w:p w14:paraId="766D2B18" w14:textId="77777777" w:rsidR="006B365D" w:rsidRPr="00F54A44" w:rsidRDefault="006B365D" w:rsidP="006B365D">
      <w:pPr>
        <w:spacing w:after="0" w:line="240" w:lineRule="auto"/>
        <w:jc w:val="center"/>
        <w:rPr>
          <w:rFonts w:ascii="Arial" w:hAnsi="Arial" w:cs="Arial"/>
          <w:b/>
          <w:sz w:val="24"/>
          <w:szCs w:val="24"/>
        </w:rPr>
      </w:pPr>
    </w:p>
    <w:p w14:paraId="3D8F3408"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ALBERTO ALFARO GARCÍA</w:t>
      </w:r>
    </w:p>
    <w:p w14:paraId="39CBDC37"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 xml:space="preserve">VOCAL </w:t>
      </w:r>
    </w:p>
    <w:p w14:paraId="5CCC047E" w14:textId="77777777" w:rsidR="006B365D" w:rsidRPr="00F54A44" w:rsidRDefault="006B365D" w:rsidP="006B365D">
      <w:pPr>
        <w:spacing w:after="0" w:line="240" w:lineRule="auto"/>
        <w:jc w:val="center"/>
        <w:rPr>
          <w:rFonts w:ascii="Arial" w:hAnsi="Arial" w:cs="Arial"/>
          <w:b/>
          <w:sz w:val="24"/>
          <w:szCs w:val="24"/>
        </w:rPr>
      </w:pPr>
    </w:p>
    <w:p w14:paraId="47547D77" w14:textId="77777777" w:rsidR="006B365D" w:rsidRPr="00F54A44" w:rsidRDefault="006B365D" w:rsidP="006B365D">
      <w:pPr>
        <w:spacing w:after="0" w:line="240" w:lineRule="auto"/>
        <w:jc w:val="center"/>
        <w:rPr>
          <w:rFonts w:ascii="Arial" w:hAnsi="Arial" w:cs="Arial"/>
          <w:b/>
          <w:sz w:val="24"/>
          <w:szCs w:val="24"/>
        </w:rPr>
      </w:pPr>
    </w:p>
    <w:p w14:paraId="0F5E1094" w14:textId="77777777" w:rsidR="006B365D" w:rsidRPr="00F54A44" w:rsidRDefault="006B365D" w:rsidP="006B365D">
      <w:pPr>
        <w:spacing w:after="0" w:line="240" w:lineRule="auto"/>
        <w:jc w:val="center"/>
        <w:rPr>
          <w:rFonts w:ascii="Arial" w:hAnsi="Arial" w:cs="Arial"/>
          <w:b/>
          <w:sz w:val="24"/>
          <w:szCs w:val="24"/>
        </w:rPr>
      </w:pPr>
      <w:r w:rsidRPr="00F54A44">
        <w:rPr>
          <w:rFonts w:ascii="Arial" w:hAnsi="Arial" w:cs="Arial"/>
          <w:b/>
          <w:sz w:val="24"/>
          <w:szCs w:val="24"/>
        </w:rPr>
        <w:t>ALFREDO BARBA MARISCAL</w:t>
      </w:r>
    </w:p>
    <w:p w14:paraId="26AEC925" w14:textId="77777777" w:rsidR="006B365D" w:rsidRPr="00F54A44" w:rsidRDefault="006B365D" w:rsidP="006B365D">
      <w:pPr>
        <w:spacing w:after="0" w:line="240" w:lineRule="auto"/>
        <w:jc w:val="center"/>
        <w:rPr>
          <w:rFonts w:ascii="Arial" w:hAnsi="Arial" w:cs="Arial"/>
          <w:sz w:val="24"/>
          <w:szCs w:val="24"/>
        </w:rPr>
      </w:pPr>
      <w:r w:rsidRPr="00F54A44">
        <w:rPr>
          <w:rFonts w:ascii="Arial" w:hAnsi="Arial" w:cs="Arial"/>
          <w:b/>
          <w:sz w:val="24"/>
          <w:szCs w:val="24"/>
        </w:rPr>
        <w:t xml:space="preserve"> VOCAL </w:t>
      </w:r>
    </w:p>
    <w:p w14:paraId="1A675FF1" w14:textId="505D3CBA" w:rsidR="006B365D" w:rsidRPr="00F54A44" w:rsidRDefault="00E031B4" w:rsidP="006B365D">
      <w:pPr>
        <w:spacing w:after="0" w:line="240" w:lineRule="auto"/>
        <w:rPr>
          <w:rFonts w:ascii="Arial" w:hAnsi="Arial" w:cs="Arial"/>
          <w:sz w:val="24"/>
          <w:szCs w:val="24"/>
        </w:rPr>
      </w:pPr>
      <w:r>
        <w:rPr>
          <w:rFonts w:ascii="Arial" w:hAnsi="Arial" w:cs="Arial"/>
          <w:sz w:val="24"/>
          <w:szCs w:val="24"/>
        </w:rPr>
        <w:t>------------------------------------------------------------------------------------------------------------------------------------------------------------------------------------------------------</w:t>
      </w:r>
    </w:p>
    <w:p w14:paraId="1C5713D1" w14:textId="7634B9F6" w:rsidR="00895A9B" w:rsidRDefault="00895A9B" w:rsidP="00895A9B">
      <w:pPr>
        <w:jc w:val="both"/>
        <w:rPr>
          <w:rFonts w:ascii="Arial" w:hAnsi="Arial" w:cs="Arial"/>
          <w:sz w:val="24"/>
          <w:szCs w:val="24"/>
        </w:rPr>
      </w:pPr>
    </w:p>
    <w:p w14:paraId="20CBD8B7" w14:textId="727F4A6A" w:rsidR="00E031B4" w:rsidRDefault="00895A9B" w:rsidP="00E031B4">
      <w:pPr>
        <w:jc w:val="both"/>
        <w:rPr>
          <w:rFonts w:ascii="Arial" w:hAnsi="Arial" w:cs="Arial"/>
          <w:sz w:val="24"/>
          <w:szCs w:val="24"/>
        </w:rPr>
      </w:pP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t xml:space="preserve"> </w:t>
      </w:r>
      <w:r w:rsidR="00E031B4">
        <w:rPr>
          <w:rFonts w:ascii="Arial" w:hAnsi="Arial" w:cs="Arial"/>
          <w:sz w:val="24"/>
          <w:szCs w:val="24"/>
        </w:rPr>
        <w:t xml:space="preserve">Gracias </w:t>
      </w:r>
      <w:r>
        <w:rPr>
          <w:rFonts w:ascii="Arial" w:hAnsi="Arial" w:cs="Arial"/>
          <w:sz w:val="24"/>
          <w:szCs w:val="24"/>
        </w:rPr>
        <w:t>Se</w:t>
      </w:r>
      <w:r w:rsidR="00E031B4">
        <w:rPr>
          <w:rFonts w:ascii="Arial" w:hAnsi="Arial" w:cs="Arial"/>
          <w:sz w:val="24"/>
          <w:szCs w:val="24"/>
        </w:rPr>
        <w:t>cretario, se</w:t>
      </w:r>
      <w:r>
        <w:rPr>
          <w:rFonts w:ascii="Arial" w:hAnsi="Arial" w:cs="Arial"/>
          <w:sz w:val="24"/>
          <w:szCs w:val="24"/>
        </w:rPr>
        <w:t xml:space="preserve"> abre e</w:t>
      </w:r>
      <w:r w:rsidR="00E031B4">
        <w:rPr>
          <w:rFonts w:ascii="Arial" w:hAnsi="Arial" w:cs="Arial"/>
          <w:sz w:val="24"/>
          <w:szCs w:val="24"/>
        </w:rPr>
        <w:t>l turno de oradores</w:t>
      </w:r>
      <w:r>
        <w:rPr>
          <w:rFonts w:ascii="Arial" w:hAnsi="Arial" w:cs="Arial"/>
          <w:sz w:val="24"/>
          <w:szCs w:val="24"/>
        </w:rPr>
        <w:t>. No habiendo oradores registrados y una vez discutido el tema</w:t>
      </w:r>
      <w:r w:rsidR="00E031B4">
        <w:rPr>
          <w:rFonts w:ascii="Arial" w:hAnsi="Arial" w:cs="Arial"/>
          <w:sz w:val="24"/>
          <w:szCs w:val="24"/>
        </w:rPr>
        <w:t>s,</w:t>
      </w:r>
      <w:r w:rsidRPr="007932A9">
        <w:rPr>
          <w:rFonts w:ascii="Arial" w:hAnsi="Arial" w:cs="Arial"/>
          <w:sz w:val="24"/>
          <w:szCs w:val="24"/>
        </w:rPr>
        <w:t xml:space="preserve"> </w:t>
      </w:r>
      <w:r w:rsidRPr="00733E72">
        <w:rPr>
          <w:rFonts w:ascii="Arial" w:hAnsi="Arial" w:cs="Arial"/>
          <w:sz w:val="24"/>
          <w:szCs w:val="24"/>
        </w:rPr>
        <w:t>en votación económic</w:t>
      </w:r>
      <w:r w:rsidR="00E031B4">
        <w:rPr>
          <w:rFonts w:ascii="Arial" w:hAnsi="Arial" w:cs="Arial"/>
          <w:sz w:val="24"/>
          <w:szCs w:val="24"/>
        </w:rPr>
        <w:t>a les pregunto</w:t>
      </w:r>
      <w:r w:rsidRPr="00007010">
        <w:rPr>
          <w:rFonts w:ascii="Arial" w:hAnsi="Arial" w:cs="Arial"/>
          <w:sz w:val="24"/>
          <w:szCs w:val="24"/>
        </w:rPr>
        <w:t xml:space="preserve"> quienes estén por la afirmativa, favor de manifestarlo, </w:t>
      </w:r>
      <w:r w:rsidR="00E031B4">
        <w:rPr>
          <w:rFonts w:ascii="Arial" w:hAnsi="Arial" w:cs="Arial"/>
          <w:sz w:val="24"/>
          <w:szCs w:val="24"/>
        </w:rPr>
        <w:t xml:space="preserve">es aprobado por mayoría calificada, </w:t>
      </w:r>
      <w:r w:rsidR="00007010" w:rsidRPr="00007010">
        <w:rPr>
          <w:rFonts w:ascii="Arial" w:hAnsi="Arial" w:cs="Arial"/>
          <w:b/>
          <w:sz w:val="24"/>
          <w:szCs w:val="24"/>
        </w:rPr>
        <w:t>estando presentes 18 (dieciocho) integrantes del pleno, en forma económica son emitidos 18 (dieciocho) votos a favor, por lo que en unanimidad es aprobado</w:t>
      </w:r>
      <w:r w:rsidR="00007010" w:rsidRPr="00007010">
        <w:rPr>
          <w:rFonts w:ascii="Arial" w:hAnsi="Arial" w:cs="Arial"/>
          <w:sz w:val="24"/>
          <w:szCs w:val="24"/>
        </w:rPr>
        <w:t xml:space="preserve"> </w:t>
      </w:r>
      <w:r w:rsidR="00007010" w:rsidRPr="00007010">
        <w:rPr>
          <w:rFonts w:ascii="Arial" w:hAnsi="Arial" w:cs="Arial"/>
          <w:b/>
          <w:sz w:val="24"/>
          <w:szCs w:val="24"/>
        </w:rPr>
        <w:t xml:space="preserve">por mayoría calificada </w:t>
      </w:r>
      <w:r w:rsidR="00007010" w:rsidRPr="00007010">
        <w:rPr>
          <w:rFonts w:ascii="Arial" w:hAnsi="Arial" w:cs="Arial"/>
          <w:sz w:val="24"/>
          <w:szCs w:val="24"/>
        </w:rPr>
        <w:t xml:space="preserve">la iniciativa de aprobación directa presentada por la </w:t>
      </w:r>
      <w:r w:rsidR="00007010" w:rsidRPr="00007010">
        <w:rPr>
          <w:rFonts w:ascii="Arial" w:hAnsi="Arial" w:cs="Arial"/>
          <w:b/>
          <w:sz w:val="24"/>
          <w:szCs w:val="24"/>
        </w:rPr>
        <w:t>Comisión Edilicia de Hacienda, Patrimonio y Presupuesto,</w:t>
      </w:r>
      <w:r w:rsidR="00007010" w:rsidRPr="00007010">
        <w:rPr>
          <w:rFonts w:ascii="Arial" w:hAnsi="Arial" w:cs="Arial"/>
          <w:sz w:val="24"/>
          <w:szCs w:val="24"/>
        </w:rPr>
        <w:t xml:space="preserve"> </w:t>
      </w:r>
      <w:r w:rsidR="00007010" w:rsidRPr="00007010">
        <w:rPr>
          <w:rFonts w:ascii="Arial" w:hAnsi="Arial" w:cs="Arial"/>
          <w:b/>
          <w:sz w:val="24"/>
          <w:szCs w:val="24"/>
        </w:rPr>
        <w:t xml:space="preserve"> bajo el siguiente:</w:t>
      </w:r>
      <w:r w:rsidR="00007010" w:rsidRPr="00007010">
        <w:rPr>
          <w:rFonts w:ascii="Arial" w:hAnsi="Arial" w:cs="Arial"/>
          <w:sz w:val="24"/>
          <w:szCs w:val="24"/>
        </w:rPr>
        <w:t>---------------------------------------------------------------------------------------------------------------------------------------------------------</w:t>
      </w:r>
      <w:r w:rsidR="00E031B4">
        <w:rPr>
          <w:rFonts w:ascii="Arial" w:hAnsi="Arial" w:cs="Arial"/>
          <w:sz w:val="24"/>
          <w:szCs w:val="24"/>
        </w:rPr>
        <w:t>----------------------------------------</w:t>
      </w:r>
      <w:r w:rsidR="00007010" w:rsidRPr="00007010">
        <w:rPr>
          <w:rFonts w:ascii="Arial" w:hAnsi="Arial" w:cs="Arial"/>
          <w:sz w:val="24"/>
          <w:szCs w:val="24"/>
        </w:rPr>
        <w:t>---------------</w:t>
      </w:r>
      <w:r w:rsidR="00007010" w:rsidRPr="00007010">
        <w:rPr>
          <w:rFonts w:ascii="Arial" w:hAnsi="Arial" w:cs="Arial"/>
          <w:b/>
          <w:sz w:val="24"/>
          <w:szCs w:val="24"/>
        </w:rPr>
        <w:t>ACUERDO NÚMERO 1684/2021</w:t>
      </w:r>
      <w:r w:rsidR="00007010" w:rsidRPr="00007010">
        <w:rPr>
          <w:rFonts w:ascii="Arial" w:hAnsi="Arial" w:cs="Arial"/>
          <w:sz w:val="24"/>
          <w:szCs w:val="24"/>
        </w:rPr>
        <w:t>-------</w:t>
      </w:r>
      <w:r w:rsidR="00E031B4">
        <w:rPr>
          <w:rFonts w:ascii="Arial" w:hAnsi="Arial" w:cs="Arial"/>
          <w:sz w:val="24"/>
          <w:szCs w:val="24"/>
        </w:rPr>
        <w:t>---------------------</w:t>
      </w:r>
      <w:r w:rsidR="00007010" w:rsidRPr="00007010">
        <w:rPr>
          <w:rFonts w:ascii="Arial" w:hAnsi="Arial" w:cs="Arial"/>
          <w:sz w:val="24"/>
          <w:szCs w:val="24"/>
        </w:rPr>
        <w:t>-----------------------------------------------------------------------------------------------------</w:t>
      </w:r>
      <w:r w:rsidR="00007010" w:rsidRPr="00007010">
        <w:rPr>
          <w:rFonts w:ascii="Arial" w:hAnsi="Arial" w:cs="Arial"/>
          <w:b/>
          <w:sz w:val="24"/>
          <w:szCs w:val="24"/>
        </w:rPr>
        <w:t xml:space="preserve"> PRIMERO.- </w:t>
      </w:r>
      <w:r w:rsidR="00007010" w:rsidRPr="00007010">
        <w:rPr>
          <w:rFonts w:ascii="Arial" w:hAnsi="Arial" w:cs="Arial"/>
          <w:sz w:val="24"/>
          <w:szCs w:val="24"/>
        </w:rPr>
        <w:t xml:space="preserve">El Pleno del Ayuntamiento de San Pedro Tlaquepaque, aprueba llevar a cabo </w:t>
      </w:r>
      <w:r w:rsidR="00007010" w:rsidRPr="00007010">
        <w:rPr>
          <w:rFonts w:ascii="Arial" w:eastAsia="Arial Unicode MS" w:hAnsi="Arial" w:cs="Arial"/>
          <w:sz w:val="24"/>
          <w:szCs w:val="24"/>
        </w:rPr>
        <w:t>la desincorporación del padrón de bienes muebles y enajenación en adjudicación directa al mejor postor del equipo BACHEADOR AIR – STREAM T-M, marca CRAFCO, con número de serie 5T003 por motivos de incosteabilidad en su mantenimiento y reparación</w:t>
      </w:r>
      <w:r w:rsidR="00007010" w:rsidRPr="00007010">
        <w:rPr>
          <w:rFonts w:ascii="Arial" w:hAnsi="Arial" w:cs="Arial"/>
          <w:sz w:val="24"/>
          <w:szCs w:val="24"/>
        </w:rPr>
        <w:t>.--------------------------------------------------------------------------------------------------------------------------------------------------------------------------------</w:t>
      </w:r>
      <w:r w:rsidR="00E031B4">
        <w:rPr>
          <w:rFonts w:ascii="Arial" w:hAnsi="Arial" w:cs="Arial"/>
          <w:sz w:val="24"/>
          <w:szCs w:val="24"/>
        </w:rPr>
        <w:t>-------</w:t>
      </w:r>
      <w:r w:rsidR="00007010" w:rsidRPr="00007010">
        <w:rPr>
          <w:rFonts w:ascii="Arial" w:hAnsi="Arial" w:cs="Arial"/>
          <w:b/>
          <w:sz w:val="24"/>
          <w:szCs w:val="24"/>
        </w:rPr>
        <w:t xml:space="preserve">SEGUNDO.- </w:t>
      </w:r>
      <w:r w:rsidR="00007010" w:rsidRPr="00007010">
        <w:rPr>
          <w:rFonts w:ascii="Arial" w:hAnsi="Arial" w:cs="Arial"/>
          <w:sz w:val="24"/>
          <w:szCs w:val="24"/>
        </w:rPr>
        <w:t xml:space="preserve">Se instruye a la Dirección de Patrimonio para que lleve cabo los trámites administrativos y legales correspondientes a fin de dar cumplimiento al presente acuerdo, y rinda un </w:t>
      </w:r>
      <w:r w:rsidR="00007010" w:rsidRPr="00007010">
        <w:rPr>
          <w:rFonts w:ascii="Arial" w:eastAsia="Malgun Gothic" w:hAnsi="Arial" w:cs="Arial"/>
          <w:sz w:val="24"/>
          <w:szCs w:val="24"/>
        </w:rPr>
        <w:t>informe mediante oficio a la Comisión de Hacienda, Patrimonio y Presupuesto.-----------------------------------------------------------------------------------------------------------------------</w:t>
      </w:r>
      <w:r w:rsidR="00E031B4">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A316C6">
        <w:rPr>
          <w:rStyle w:val="Fuentedeprrafopredeter1"/>
          <w:rFonts w:ascii="Arial" w:hAnsi="Arial" w:cs="Arial"/>
          <w:color w:val="000000" w:themeColor="text1"/>
          <w:sz w:val="24"/>
          <w:szCs w:val="24"/>
        </w:rPr>
        <w:t xml:space="preserve"> </w:t>
      </w:r>
      <w:r w:rsidR="007333F5" w:rsidRPr="00A47026">
        <w:rPr>
          <w:rFonts w:ascii="Arial" w:hAnsi="Arial" w:cs="Arial"/>
          <w:b/>
          <w:sz w:val="24"/>
          <w:szCs w:val="24"/>
        </w:rPr>
        <w:t>NOTIFÍQUESE.-</w:t>
      </w:r>
      <w:r w:rsidR="007333F5" w:rsidRPr="00A47026">
        <w:rPr>
          <w:rFonts w:ascii="Arial" w:hAnsi="Arial" w:cs="Arial"/>
          <w:sz w:val="24"/>
          <w:szCs w:val="24"/>
        </w:rPr>
        <w:t xml:space="preserve"> Presidenta Municipal Interina, Síndico Municipal, Tesorero Municipal, Contralor Ciudadano, Director de Patrimonio Municipal, para su conocimiento y efectos legales a que haya lugar.-----------------------------------------------------------------------------------------</w:t>
      </w:r>
      <w:r w:rsidR="007333F5">
        <w:rPr>
          <w:rFonts w:ascii="Arial" w:hAnsi="Arial" w:cs="Arial"/>
          <w:sz w:val="24"/>
          <w:szCs w:val="24"/>
        </w:rPr>
        <w:t>-------------------</w:t>
      </w:r>
      <w:r>
        <w:rPr>
          <w:rFonts w:ascii="Arial" w:hAnsi="Arial" w:cs="Arial"/>
          <w:sz w:val="24"/>
          <w:szCs w:val="24"/>
        </w:rPr>
        <w:t>C</w:t>
      </w:r>
      <w:r w:rsidRPr="005573A3">
        <w:rPr>
          <w:rFonts w:ascii="Arial" w:hAnsi="Arial" w:cs="Arial"/>
          <w:sz w:val="24"/>
          <w:szCs w:val="24"/>
        </w:rPr>
        <w:t xml:space="preserve">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sidR="00E031B4">
        <w:rPr>
          <w:rFonts w:ascii="Arial" w:hAnsi="Arial" w:cs="Arial"/>
          <w:sz w:val="24"/>
          <w:szCs w:val="24"/>
        </w:rPr>
        <w:t xml:space="preserve"> Continúe</w:t>
      </w:r>
      <w:r>
        <w:rPr>
          <w:rFonts w:ascii="Arial" w:hAnsi="Arial" w:cs="Arial"/>
          <w:sz w:val="24"/>
          <w:szCs w:val="24"/>
        </w:rPr>
        <w:t xml:space="preserve"> </w:t>
      </w:r>
      <w:r w:rsidRPr="00733E72">
        <w:rPr>
          <w:rFonts w:ascii="Arial" w:hAnsi="Arial" w:cs="Arial"/>
          <w:sz w:val="24"/>
          <w:szCs w:val="24"/>
        </w:rPr>
        <w:t>Secretario.------------------------------------------------------------------------------------</w:t>
      </w:r>
      <w:r w:rsidR="00E031B4">
        <w:rPr>
          <w:rFonts w:ascii="Arial" w:hAnsi="Arial" w:cs="Arial"/>
          <w:sz w:val="24"/>
          <w:szCs w:val="24"/>
        </w:rPr>
        <w:t>----------</w:t>
      </w:r>
      <w:r w:rsidRPr="00733E72">
        <w:rPr>
          <w:rFonts w:ascii="Arial" w:hAnsi="Arial" w:cs="Arial"/>
          <w:sz w:val="24"/>
          <w:szCs w:val="24"/>
        </w:rPr>
        <w:t>----------------------</w:t>
      </w:r>
      <w:r w:rsidR="00E031B4">
        <w:rPr>
          <w:rFonts w:ascii="Arial" w:hAnsi="Arial" w:cs="Arial"/>
          <w:sz w:val="24"/>
          <w:szCs w:val="24"/>
        </w:rPr>
        <w:t>----------------------------</w:t>
      </w:r>
      <w:r w:rsidRPr="006A1C51">
        <w:rPr>
          <w:rFonts w:ascii="Arial" w:hAnsi="Arial" w:cs="Arial"/>
          <w:sz w:val="24"/>
          <w:szCs w:val="24"/>
        </w:rPr>
        <w:t xml:space="preserve">En uso de la voz el Secretario del Ayuntamiento, Lic. Salvador Ruíz Ayala: </w:t>
      </w:r>
      <w:r w:rsidRPr="006A1C51">
        <w:rPr>
          <w:rFonts w:ascii="Arial" w:hAnsi="Arial" w:cs="Arial"/>
          <w:b/>
          <w:color w:val="000000" w:themeColor="text1"/>
          <w:sz w:val="24"/>
          <w:szCs w:val="24"/>
        </w:rPr>
        <w:t>V</w:t>
      </w:r>
      <w:r>
        <w:rPr>
          <w:rFonts w:ascii="Arial" w:hAnsi="Arial" w:cs="Arial"/>
          <w:b/>
          <w:color w:val="000000" w:themeColor="text1"/>
          <w:sz w:val="24"/>
          <w:szCs w:val="24"/>
        </w:rPr>
        <w:t>II</w:t>
      </w:r>
      <w:r w:rsidRPr="006A1C51">
        <w:rPr>
          <w:rFonts w:ascii="Arial" w:hAnsi="Arial" w:cs="Arial"/>
          <w:b/>
          <w:color w:val="000000" w:themeColor="text1"/>
          <w:sz w:val="24"/>
          <w:szCs w:val="24"/>
        </w:rPr>
        <w:t xml:space="preserve">.- </w:t>
      </w:r>
      <w:r w:rsidRPr="00062D77">
        <w:rPr>
          <w:rFonts w:ascii="Arial" w:hAnsi="Arial" w:cs="Arial"/>
          <w:b/>
          <w:sz w:val="24"/>
          <w:szCs w:val="24"/>
        </w:rPr>
        <w:t xml:space="preserve">K) </w:t>
      </w:r>
      <w:r w:rsidRPr="00062D77">
        <w:rPr>
          <w:rFonts w:ascii="Arial" w:hAnsi="Arial" w:cs="Arial"/>
          <w:sz w:val="24"/>
          <w:szCs w:val="24"/>
        </w:rPr>
        <w:t>Iniciativa de Aprobación Directa presentada por la</w:t>
      </w:r>
      <w:r w:rsidRPr="00062D77">
        <w:rPr>
          <w:rFonts w:ascii="Arial" w:hAnsi="Arial" w:cs="Arial"/>
          <w:b/>
          <w:sz w:val="24"/>
          <w:szCs w:val="24"/>
        </w:rPr>
        <w:t xml:space="preserve"> </w:t>
      </w:r>
      <w:r w:rsidRPr="00062D77">
        <w:rPr>
          <w:rFonts w:ascii="Arial" w:hAnsi="Arial" w:cs="Arial"/>
          <w:sz w:val="24"/>
          <w:szCs w:val="24"/>
        </w:rPr>
        <w:t xml:space="preserve">Comisión Edilicia de </w:t>
      </w:r>
      <w:r w:rsidRPr="00062D77">
        <w:rPr>
          <w:rFonts w:ascii="Arial" w:hAnsi="Arial" w:cs="Arial"/>
          <w:b/>
          <w:sz w:val="24"/>
          <w:szCs w:val="24"/>
        </w:rPr>
        <w:t>Hacienda, Patrimonio y Presupuesto</w:t>
      </w:r>
      <w:r w:rsidRPr="00062D77">
        <w:rPr>
          <w:rFonts w:ascii="Arial" w:hAnsi="Arial" w:cs="Arial"/>
          <w:sz w:val="24"/>
          <w:szCs w:val="24"/>
        </w:rPr>
        <w:t xml:space="preserve">, mediante la cual se aprueba y autoriza </w:t>
      </w:r>
      <w:r w:rsidRPr="00062D77">
        <w:rPr>
          <w:rFonts w:ascii="Arial" w:hAnsi="Arial" w:cs="Arial"/>
          <w:b/>
          <w:bCs/>
          <w:sz w:val="24"/>
          <w:szCs w:val="24"/>
        </w:rPr>
        <w:t>renovar el Contrato de Comodato a la empresa Agricultura Protegida y Desarrollo Empresarial A.C., por conducto de su apoderado general Francisco Javier Gutiérrez Acosta por 10 años contados a partir del 31 de marzo del 2021 de un predio propiedad municipal, ubicado en la calle Privada Toscana sin número, entre las calles Revolución y Toscana, del condominio Misión de San Francis</w:t>
      </w:r>
      <w:r w:rsidR="00E031B4">
        <w:rPr>
          <w:rFonts w:ascii="Arial" w:hAnsi="Arial" w:cs="Arial"/>
          <w:b/>
          <w:bCs/>
          <w:sz w:val="24"/>
          <w:szCs w:val="24"/>
        </w:rPr>
        <w:t xml:space="preserve">co de la Delegación Santa Anita, </w:t>
      </w:r>
      <w:r w:rsidR="00E031B4" w:rsidRPr="00E031B4">
        <w:rPr>
          <w:rFonts w:ascii="Arial" w:hAnsi="Arial" w:cs="Arial"/>
          <w:bCs/>
          <w:sz w:val="24"/>
          <w:szCs w:val="24"/>
        </w:rPr>
        <w:t>es cuanto ciudadana Presidenta.</w:t>
      </w:r>
      <w:r w:rsidRPr="00E031B4">
        <w:rPr>
          <w:rFonts w:ascii="Arial" w:hAnsi="Arial" w:cs="Arial"/>
          <w:sz w:val="24"/>
          <w:szCs w:val="24"/>
        </w:rPr>
        <w:t>---------------------------------------------------------------------------------------------------------------------------------------------------------------</w:t>
      </w:r>
      <w:r w:rsidR="00E031B4">
        <w:rPr>
          <w:rFonts w:ascii="Arial" w:hAnsi="Arial" w:cs="Arial"/>
          <w:sz w:val="24"/>
          <w:szCs w:val="24"/>
        </w:rPr>
        <w:t>------------------------</w:t>
      </w:r>
    </w:p>
    <w:p w14:paraId="0D461E2B" w14:textId="4745AFEF" w:rsidR="006B365D" w:rsidRPr="00576CC0" w:rsidRDefault="006B365D" w:rsidP="00E031B4">
      <w:pPr>
        <w:jc w:val="both"/>
        <w:rPr>
          <w:rFonts w:ascii="Arial" w:hAnsi="Arial" w:cs="Arial"/>
          <w:b/>
          <w:sz w:val="24"/>
          <w:szCs w:val="24"/>
        </w:rPr>
      </w:pPr>
      <w:r w:rsidRPr="00576CC0">
        <w:rPr>
          <w:rFonts w:ascii="Arial" w:hAnsi="Arial" w:cs="Arial"/>
          <w:b/>
          <w:sz w:val="24"/>
          <w:szCs w:val="24"/>
        </w:rPr>
        <w:t>INTEGRANTES DEL HONORABLE AYUNTAMIENTO</w:t>
      </w:r>
    </w:p>
    <w:p w14:paraId="56000973" w14:textId="77777777" w:rsidR="006B365D" w:rsidRPr="00576CC0" w:rsidRDefault="006B365D" w:rsidP="006B365D">
      <w:pPr>
        <w:spacing w:after="30"/>
        <w:rPr>
          <w:rFonts w:ascii="Arial" w:hAnsi="Arial" w:cs="Arial"/>
          <w:b/>
          <w:sz w:val="24"/>
          <w:szCs w:val="24"/>
        </w:rPr>
      </w:pPr>
      <w:r w:rsidRPr="00576CC0">
        <w:rPr>
          <w:rFonts w:ascii="Arial" w:hAnsi="Arial" w:cs="Arial"/>
          <w:b/>
          <w:sz w:val="24"/>
          <w:szCs w:val="24"/>
        </w:rPr>
        <w:t>DE SAN PEDRO TLAQUEPAQUE, JALISCO.</w:t>
      </w:r>
    </w:p>
    <w:p w14:paraId="5A775299" w14:textId="77777777" w:rsidR="006B365D" w:rsidRPr="00576CC0" w:rsidRDefault="006B365D" w:rsidP="006B365D">
      <w:pPr>
        <w:spacing w:after="30"/>
        <w:rPr>
          <w:rFonts w:ascii="Arial" w:hAnsi="Arial" w:cs="Arial"/>
          <w:b/>
          <w:sz w:val="24"/>
          <w:szCs w:val="24"/>
        </w:rPr>
      </w:pPr>
      <w:r w:rsidRPr="00576CC0">
        <w:rPr>
          <w:rFonts w:ascii="Arial" w:hAnsi="Arial" w:cs="Arial"/>
          <w:b/>
          <w:sz w:val="24"/>
          <w:szCs w:val="24"/>
        </w:rPr>
        <w:t>P R E S E N T E.</w:t>
      </w:r>
    </w:p>
    <w:p w14:paraId="15E516A1" w14:textId="77777777" w:rsidR="006B365D" w:rsidRPr="00E031B4" w:rsidRDefault="006B365D" w:rsidP="006B365D">
      <w:pPr>
        <w:spacing w:after="0" w:line="360" w:lineRule="auto"/>
        <w:jc w:val="both"/>
        <w:rPr>
          <w:rFonts w:ascii="Arial" w:hAnsi="Arial" w:cs="Arial"/>
          <w:b/>
          <w:sz w:val="18"/>
          <w:szCs w:val="28"/>
        </w:rPr>
      </w:pPr>
    </w:p>
    <w:p w14:paraId="10A1EAFE" w14:textId="77777777" w:rsidR="006B365D" w:rsidRDefault="006B365D" w:rsidP="006B365D">
      <w:pPr>
        <w:spacing w:after="0"/>
        <w:jc w:val="both"/>
        <w:rPr>
          <w:rFonts w:ascii="Arial" w:hAnsi="Arial" w:cs="Arial"/>
          <w:sz w:val="24"/>
          <w:szCs w:val="24"/>
        </w:rPr>
      </w:pPr>
      <w:r>
        <w:rPr>
          <w:rFonts w:ascii="Arial" w:hAnsi="Arial" w:cs="Arial"/>
          <w:sz w:val="24"/>
          <w:szCs w:val="24"/>
        </w:rPr>
        <w:t>Los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nos</w:t>
      </w:r>
      <w:r>
        <w:rPr>
          <w:rFonts w:ascii="Arial" w:eastAsia="Arial Unicode MS" w:hAnsi="Arial" w:cs="Arial"/>
          <w:sz w:val="24"/>
          <w:szCs w:val="24"/>
        </w:rPr>
        <w:t xml:space="preserve"> permitimos </w:t>
      </w:r>
      <w:r w:rsidRPr="00235E2A">
        <w:rPr>
          <w:rFonts w:ascii="Arial" w:eastAsia="Arial Unicode MS" w:hAnsi="Arial" w:cs="Arial"/>
          <w:sz w:val="24"/>
          <w:szCs w:val="24"/>
        </w:rPr>
        <w:t xml:space="preserve">someter a consideración de este Órgano de Gobierno Municipal, la siguiente </w:t>
      </w:r>
      <w:r w:rsidRPr="00235E2A">
        <w:rPr>
          <w:rFonts w:ascii="Arial" w:hAnsi="Arial" w:cs="Arial"/>
          <w:sz w:val="24"/>
          <w:szCs w:val="24"/>
        </w:rPr>
        <w:t xml:space="preserve">Iniciativa de </w:t>
      </w:r>
      <w:r>
        <w:rPr>
          <w:rFonts w:ascii="Arial" w:hAnsi="Arial" w:cs="Arial"/>
          <w:b/>
          <w:sz w:val="24"/>
          <w:szCs w:val="24"/>
        </w:rPr>
        <w:t>APROBACIÓN DIRECTA</w:t>
      </w:r>
      <w:r w:rsidRPr="00235E2A">
        <w:rPr>
          <w:rFonts w:ascii="Arial" w:hAnsi="Arial" w:cs="Arial"/>
          <w:sz w:val="24"/>
          <w:szCs w:val="24"/>
        </w:rPr>
        <w:t xml:space="preserve"> </w:t>
      </w:r>
      <w:r w:rsidRPr="00235E2A">
        <w:rPr>
          <w:rFonts w:ascii="Arial" w:hAnsi="Arial" w:cs="Arial"/>
          <w:b/>
          <w:bCs/>
          <w:sz w:val="24"/>
          <w:szCs w:val="24"/>
        </w:rPr>
        <w:t xml:space="preserve">que tiene </w:t>
      </w:r>
      <w:r>
        <w:rPr>
          <w:rFonts w:ascii="Arial" w:hAnsi="Arial" w:cs="Arial"/>
          <w:b/>
          <w:bCs/>
          <w:sz w:val="24"/>
          <w:szCs w:val="24"/>
        </w:rPr>
        <w:t>por objeto renovar el Contrato de Como</w:t>
      </w:r>
      <w:r w:rsidRPr="00235E2A">
        <w:rPr>
          <w:rFonts w:ascii="Arial" w:hAnsi="Arial" w:cs="Arial"/>
          <w:b/>
          <w:bCs/>
          <w:sz w:val="24"/>
          <w:szCs w:val="24"/>
        </w:rPr>
        <w:t>dato</w:t>
      </w:r>
      <w:r>
        <w:rPr>
          <w:rFonts w:ascii="Arial" w:hAnsi="Arial" w:cs="Arial"/>
          <w:b/>
          <w:bCs/>
          <w:sz w:val="24"/>
          <w:szCs w:val="24"/>
        </w:rPr>
        <w:t xml:space="preserve"> con la empresa denominada Agricultura Protegida</w:t>
      </w:r>
      <w:r w:rsidRPr="00235E2A">
        <w:rPr>
          <w:rFonts w:ascii="Arial" w:hAnsi="Arial" w:cs="Arial"/>
          <w:b/>
          <w:bCs/>
          <w:sz w:val="24"/>
          <w:szCs w:val="24"/>
        </w:rPr>
        <w:t xml:space="preserve"> </w:t>
      </w:r>
      <w:r>
        <w:rPr>
          <w:rFonts w:ascii="Arial" w:hAnsi="Arial" w:cs="Arial"/>
          <w:b/>
          <w:bCs/>
          <w:sz w:val="24"/>
          <w:szCs w:val="24"/>
        </w:rPr>
        <w:t xml:space="preserve">y Desarrollo Empresarial A.C por un plazo de 10 años de un predio propiedad municipal ubicado en la calle Privada Toscana sin número, entre las calles Revolución y Toscana, del condominio Misión de San Francisco de la delegación de Santa Anita en este municipio de San Pedro Tlaquepaque, </w:t>
      </w:r>
      <w:r>
        <w:rPr>
          <w:rFonts w:ascii="Arial" w:hAnsi="Arial" w:cs="Arial"/>
          <w:bCs/>
          <w:sz w:val="24"/>
          <w:szCs w:val="24"/>
        </w:rPr>
        <w:t>de conformidad a la siguiente:</w:t>
      </w:r>
      <w:r w:rsidRPr="00235E2A">
        <w:rPr>
          <w:rFonts w:ascii="Arial" w:hAnsi="Arial" w:cs="Arial"/>
          <w:sz w:val="24"/>
          <w:szCs w:val="24"/>
        </w:rPr>
        <w:t xml:space="preserve"> </w:t>
      </w:r>
    </w:p>
    <w:p w14:paraId="2EC0D735" w14:textId="77777777" w:rsidR="006B365D" w:rsidRDefault="006B365D" w:rsidP="006B365D">
      <w:pPr>
        <w:spacing w:after="0" w:line="360" w:lineRule="auto"/>
        <w:jc w:val="both"/>
        <w:rPr>
          <w:rFonts w:ascii="Arial" w:eastAsia="Malgun Gothic" w:hAnsi="Arial" w:cs="Arial"/>
          <w:b/>
          <w:bCs/>
          <w:sz w:val="24"/>
          <w:szCs w:val="24"/>
        </w:rPr>
      </w:pPr>
    </w:p>
    <w:p w14:paraId="370CEA4A" w14:textId="77777777" w:rsidR="006B365D" w:rsidRPr="00E031B4" w:rsidRDefault="006B365D" w:rsidP="006B365D">
      <w:pPr>
        <w:tabs>
          <w:tab w:val="left" w:pos="6765"/>
        </w:tabs>
        <w:spacing w:after="30" w:line="360" w:lineRule="auto"/>
        <w:jc w:val="center"/>
        <w:rPr>
          <w:rFonts w:ascii="Arial" w:hAnsi="Arial" w:cs="Arial"/>
          <w:b/>
          <w:sz w:val="24"/>
          <w:szCs w:val="24"/>
        </w:rPr>
      </w:pPr>
      <w:r w:rsidRPr="00E031B4">
        <w:rPr>
          <w:rFonts w:ascii="Arial" w:hAnsi="Arial" w:cs="Arial"/>
          <w:b/>
          <w:sz w:val="24"/>
          <w:szCs w:val="24"/>
        </w:rPr>
        <w:t>E X P O S I C I O N  D E   M O T I V O S:</w:t>
      </w:r>
    </w:p>
    <w:p w14:paraId="58241798" w14:textId="77777777" w:rsidR="006B365D" w:rsidRDefault="006B365D" w:rsidP="006B365D">
      <w:pPr>
        <w:spacing w:after="0"/>
        <w:jc w:val="both"/>
        <w:rPr>
          <w:rFonts w:ascii="Arial" w:hAnsi="Arial" w:cs="Arial"/>
          <w:sz w:val="24"/>
          <w:szCs w:val="24"/>
        </w:rPr>
      </w:pPr>
      <w:r w:rsidRPr="007B0F63">
        <w:rPr>
          <w:rFonts w:ascii="Arial" w:hAnsi="Arial" w:cs="Arial"/>
          <w:sz w:val="28"/>
          <w:szCs w:val="28"/>
        </w:rPr>
        <w:t>1.-</w:t>
      </w:r>
      <w:r>
        <w:rPr>
          <w:rFonts w:ascii="Arial" w:hAnsi="Arial" w:cs="Arial"/>
          <w:sz w:val="28"/>
          <w:szCs w:val="28"/>
        </w:rPr>
        <w:t xml:space="preserve"> Q</w:t>
      </w:r>
      <w:r>
        <w:rPr>
          <w:rFonts w:ascii="Arial" w:hAnsi="Arial" w:cs="Arial"/>
          <w:sz w:val="24"/>
          <w:szCs w:val="24"/>
        </w:rPr>
        <w:t>ue mediante documento electrónico 5174 de fecha 19 de enero de 2021, a las 11:11:37 horas se remite por la Coordinación General de Desarrollo Económico y Combate de la Desigualdad, la solicitud dirigido a la Presidenta Municipal de fecha 10 de enero de 2021 por parte del Director  General Lic. Roberto Ramírez Bello de la empresa denominada Agricultura Protegida y Desarrollo Empresarial A.C. la cuál a la letra dice:</w:t>
      </w:r>
    </w:p>
    <w:p w14:paraId="7BAA056C" w14:textId="77777777" w:rsidR="006B365D" w:rsidRDefault="006B365D" w:rsidP="006B365D">
      <w:pPr>
        <w:spacing w:after="0" w:line="240" w:lineRule="auto"/>
        <w:jc w:val="both"/>
        <w:rPr>
          <w:rFonts w:cs="Arial"/>
        </w:rPr>
      </w:pPr>
      <w:r>
        <w:rPr>
          <w:rFonts w:cs="Arial"/>
        </w:rPr>
        <w:t>……………………………………………………..</w:t>
      </w:r>
    </w:p>
    <w:p w14:paraId="449EECF5" w14:textId="77777777" w:rsidR="006B365D" w:rsidRPr="00EA2340" w:rsidRDefault="006B365D" w:rsidP="006B365D">
      <w:pPr>
        <w:spacing w:after="0" w:line="240" w:lineRule="auto"/>
        <w:jc w:val="both"/>
        <w:rPr>
          <w:rFonts w:cs="Arial"/>
          <w:b/>
          <w:i/>
        </w:rPr>
      </w:pPr>
      <w:r w:rsidRPr="00EA2340">
        <w:rPr>
          <w:rFonts w:cs="Arial"/>
          <w:b/>
          <w:i/>
        </w:rPr>
        <w:t>“Nos referimos al contrato de comodato de fecha 24 de abril de 2012 celebrado entre ese H. Ayuntamiento y nuestra asociación por una vigencia de 10 años, iniciando el 31 de marzo de 2011 y con vencimiento el 30 de marzo de 2021.</w:t>
      </w:r>
    </w:p>
    <w:p w14:paraId="1FF53C10" w14:textId="77777777" w:rsidR="006B365D" w:rsidRPr="00EA2340" w:rsidRDefault="006B365D" w:rsidP="006B365D">
      <w:pPr>
        <w:spacing w:after="0" w:line="240" w:lineRule="auto"/>
        <w:jc w:val="both"/>
        <w:rPr>
          <w:rFonts w:cs="Arial"/>
          <w:b/>
          <w:i/>
        </w:rPr>
      </w:pPr>
    </w:p>
    <w:p w14:paraId="1E0DE91D" w14:textId="77777777" w:rsidR="006B365D" w:rsidRPr="00EA2340" w:rsidRDefault="006B365D" w:rsidP="006B365D">
      <w:pPr>
        <w:spacing w:after="0" w:line="240" w:lineRule="auto"/>
        <w:jc w:val="both"/>
        <w:rPr>
          <w:rFonts w:cs="Arial"/>
          <w:b/>
          <w:i/>
        </w:rPr>
      </w:pPr>
      <w:r w:rsidRPr="00EA2340">
        <w:rPr>
          <w:rFonts w:cs="Arial"/>
          <w:b/>
          <w:i/>
        </w:rPr>
        <w:t>El objeto para el cual fue otorgado el comodato se ha cumplido ya que la Asociación ha instalado en ese espacio el CRESIAP (Centro Regional de Servicios Integrales para la Agricultura Protegida A.C.), que tiene actividades de Capacitación, Investigación, Desarrollo y Transferencia de Tecnología para la Agricultura.</w:t>
      </w:r>
    </w:p>
    <w:p w14:paraId="16B4B2F6" w14:textId="77777777" w:rsidR="006B365D" w:rsidRPr="00EA2340" w:rsidRDefault="006B365D" w:rsidP="006B365D">
      <w:pPr>
        <w:spacing w:after="0" w:line="240" w:lineRule="auto"/>
        <w:jc w:val="both"/>
        <w:rPr>
          <w:rFonts w:cs="Arial"/>
          <w:b/>
          <w:i/>
        </w:rPr>
      </w:pPr>
    </w:p>
    <w:p w14:paraId="2D424E67" w14:textId="77777777" w:rsidR="006B365D" w:rsidRPr="00EA2340" w:rsidRDefault="006B365D" w:rsidP="006B365D">
      <w:pPr>
        <w:spacing w:after="0" w:line="240" w:lineRule="auto"/>
        <w:jc w:val="both"/>
        <w:rPr>
          <w:rFonts w:cs="Arial"/>
          <w:b/>
          <w:i/>
        </w:rPr>
      </w:pPr>
      <w:r w:rsidRPr="00EA2340">
        <w:rPr>
          <w:rFonts w:cs="Arial"/>
          <w:b/>
          <w:i/>
        </w:rPr>
        <w:t>Actualmente CRESIAP benéfica a productores del Municipio con becas en los cursos de capacitación, descuentos en los servicios de laboratorio de suelo, agua y compostas, asesoría técnica y desde 2019 es sede del Instituto del Higo, cultivo que ha tenido éxito en el municipio y se sigue incrementando la superficie cultivada, además, la asociación participa como miembro del Consejo de Desarrollo Rural Sustentable del Municipio de Tlaquepaque.</w:t>
      </w:r>
    </w:p>
    <w:p w14:paraId="63C68062" w14:textId="77777777" w:rsidR="006B365D" w:rsidRPr="00EA2340" w:rsidRDefault="006B365D" w:rsidP="006B365D">
      <w:pPr>
        <w:spacing w:after="0" w:line="240" w:lineRule="auto"/>
        <w:jc w:val="both"/>
        <w:rPr>
          <w:rFonts w:cs="Arial"/>
          <w:b/>
          <w:i/>
        </w:rPr>
      </w:pPr>
    </w:p>
    <w:p w14:paraId="51382DEE" w14:textId="77777777" w:rsidR="006B365D" w:rsidRPr="00EA2340" w:rsidRDefault="006B365D" w:rsidP="006B365D">
      <w:pPr>
        <w:spacing w:after="0" w:line="240" w:lineRule="auto"/>
        <w:jc w:val="both"/>
        <w:rPr>
          <w:rFonts w:cs="Arial"/>
          <w:b/>
          <w:i/>
        </w:rPr>
      </w:pPr>
      <w:r w:rsidRPr="00EA2340">
        <w:rPr>
          <w:rFonts w:cs="Arial"/>
          <w:b/>
          <w:i/>
        </w:rPr>
        <w:t>Por lo anterior, con todo respeto solicitamos atentamente la ampliación del plazo del contrato de comodato por 10 años más de los establecidos en el contrato original, o sea con vigencia hasta el 30 de marzo de 2031.</w:t>
      </w:r>
    </w:p>
    <w:p w14:paraId="7346E6BD" w14:textId="77777777" w:rsidR="006B365D" w:rsidRPr="00EA2340" w:rsidRDefault="006B365D" w:rsidP="006B365D">
      <w:pPr>
        <w:spacing w:after="0" w:line="240" w:lineRule="auto"/>
        <w:jc w:val="both"/>
        <w:rPr>
          <w:rFonts w:cs="Arial"/>
          <w:b/>
          <w:i/>
        </w:rPr>
      </w:pPr>
    </w:p>
    <w:p w14:paraId="020ED45B" w14:textId="77777777" w:rsidR="006B365D" w:rsidRDefault="006B365D" w:rsidP="006B365D">
      <w:pPr>
        <w:spacing w:after="0" w:line="240" w:lineRule="auto"/>
        <w:jc w:val="both"/>
        <w:rPr>
          <w:rFonts w:cs="Arial"/>
          <w:b/>
          <w:i/>
        </w:rPr>
      </w:pPr>
      <w:r w:rsidRPr="00EA2340">
        <w:rPr>
          <w:rFonts w:cs="Arial"/>
          <w:b/>
          <w:i/>
        </w:rPr>
        <w:t>……………………………………………………………………..”</w:t>
      </w:r>
    </w:p>
    <w:p w14:paraId="0DF5458F" w14:textId="77777777" w:rsidR="006B365D" w:rsidRPr="00E031B4" w:rsidRDefault="006B365D" w:rsidP="006B365D">
      <w:pPr>
        <w:spacing w:after="0" w:line="360" w:lineRule="auto"/>
        <w:jc w:val="both"/>
        <w:rPr>
          <w:rFonts w:ascii="Verdana" w:hAnsi="Verdana" w:cs="Arial"/>
          <w:b/>
          <w:sz w:val="24"/>
          <w:szCs w:val="24"/>
        </w:rPr>
      </w:pPr>
      <w:r w:rsidRPr="00E031B4">
        <w:rPr>
          <w:rFonts w:ascii="Verdana" w:hAnsi="Verdana" w:cs="Arial"/>
          <w:b/>
          <w:sz w:val="24"/>
          <w:szCs w:val="24"/>
        </w:rPr>
        <w:t>……………………………………………………………….(anexo 1)</w:t>
      </w:r>
    </w:p>
    <w:p w14:paraId="157A2FA8" w14:textId="77777777" w:rsidR="006B365D" w:rsidRDefault="006B365D" w:rsidP="006B365D">
      <w:pPr>
        <w:spacing w:after="0"/>
        <w:jc w:val="both"/>
        <w:rPr>
          <w:rFonts w:ascii="Arial" w:hAnsi="Arial" w:cs="Arial"/>
          <w:sz w:val="24"/>
          <w:szCs w:val="24"/>
        </w:rPr>
      </w:pPr>
      <w:r>
        <w:rPr>
          <w:rFonts w:ascii="Arial" w:hAnsi="Arial" w:cs="Arial"/>
          <w:sz w:val="24"/>
          <w:szCs w:val="24"/>
        </w:rPr>
        <w:t>2.- Que en virtud de la solicitud se realizó la investigación correspondiente la cual a continuación se desarrolla:</w:t>
      </w:r>
    </w:p>
    <w:p w14:paraId="0B830D10" w14:textId="77777777" w:rsidR="006B365D" w:rsidRDefault="006B365D" w:rsidP="006B365D">
      <w:pPr>
        <w:spacing w:after="0"/>
        <w:jc w:val="both"/>
        <w:rPr>
          <w:rFonts w:ascii="Arial" w:hAnsi="Arial" w:cs="Arial"/>
          <w:sz w:val="24"/>
          <w:szCs w:val="24"/>
        </w:rPr>
      </w:pPr>
    </w:p>
    <w:p w14:paraId="3D98C7CC" w14:textId="77777777" w:rsidR="006B365D" w:rsidRPr="001C2341" w:rsidRDefault="006B365D" w:rsidP="000777F4">
      <w:pPr>
        <w:pStyle w:val="Prrafodelista"/>
        <w:numPr>
          <w:ilvl w:val="0"/>
          <w:numId w:val="23"/>
        </w:numPr>
        <w:spacing w:after="0"/>
        <w:jc w:val="both"/>
        <w:rPr>
          <w:rFonts w:ascii="Arial" w:hAnsi="Arial" w:cs="Arial"/>
          <w:sz w:val="28"/>
          <w:szCs w:val="28"/>
        </w:rPr>
      </w:pPr>
      <w:r w:rsidRPr="001C2341">
        <w:rPr>
          <w:rFonts w:ascii="Arial" w:hAnsi="Arial" w:cs="Arial"/>
          <w:sz w:val="24"/>
          <w:szCs w:val="24"/>
        </w:rPr>
        <w:t>Con fecha 31 de marzo de 2011, en Sesión Ordinaria se aprobó el siguiente punto de Acuerdo que a la letra dice:</w:t>
      </w:r>
    </w:p>
    <w:p w14:paraId="2935C4A9" w14:textId="77777777" w:rsidR="006B365D" w:rsidRPr="0004523A" w:rsidRDefault="006B365D" w:rsidP="006B365D">
      <w:pPr>
        <w:spacing w:after="0"/>
        <w:jc w:val="both"/>
        <w:rPr>
          <w:rFonts w:cs="Arial"/>
          <w:b/>
          <w:i/>
          <w:sz w:val="20"/>
          <w:szCs w:val="20"/>
        </w:rPr>
      </w:pPr>
      <w:r w:rsidRPr="0004523A">
        <w:rPr>
          <w:rFonts w:cs="Arial"/>
          <w:b/>
          <w:i/>
          <w:sz w:val="20"/>
          <w:szCs w:val="20"/>
        </w:rPr>
        <w:t xml:space="preserve">“ÚNICO.- SE AUTORIZA AL PRESIDENTE MUNICIPAL, SECRETARIO DEL AYUNTAMIENTO, SINDICO MUNICIPAL Y ENCARGADO DE LA HACIENDA MUNICIPAL, LA FIRMA DEL CONTRATO DE COMODATO CON LA EMPRESA DENOMINADA AGRICULTURA PROTEGIDA Y DESARROLLO EMPRESARIAL A.C. DE UNPREDIO PROPIEDAD MUNICIPAL CON UNA SUPERFICIE DE 5,000 M2, PARA LA CONSTRUCCIÓN DE UNA ESCUELA INVERNADERO, EN EL CUAL EL AYUNTAMIENTO DE TLAQUEPAQUE TENDRÁ PARTICIPACIÓN DENTRO DE ÉSTA ASOCIACIÓN </w:t>
      </w:r>
      <w:r>
        <w:rPr>
          <w:rFonts w:cs="Arial"/>
          <w:b/>
          <w:i/>
          <w:sz w:val="20"/>
          <w:szCs w:val="20"/>
        </w:rPr>
        <w:t xml:space="preserve"> </w:t>
      </w:r>
      <w:r w:rsidRPr="0004523A">
        <w:rPr>
          <w:rFonts w:cs="Arial"/>
          <w:b/>
          <w:i/>
          <w:sz w:val="20"/>
          <w:szCs w:val="20"/>
        </w:rPr>
        <w:t>CIVIL CON VOZ Y CON VOTO.”</w:t>
      </w:r>
    </w:p>
    <w:p w14:paraId="0EC66249" w14:textId="77777777" w:rsidR="006B365D" w:rsidRPr="00E031B4" w:rsidRDefault="006B365D" w:rsidP="006B365D">
      <w:pPr>
        <w:spacing w:after="0" w:line="360" w:lineRule="auto"/>
        <w:jc w:val="both"/>
        <w:rPr>
          <w:rFonts w:ascii="Verdana" w:hAnsi="Verdana" w:cs="Arial"/>
          <w:b/>
          <w:sz w:val="24"/>
          <w:szCs w:val="28"/>
        </w:rPr>
      </w:pPr>
      <w:r w:rsidRPr="00E031B4">
        <w:rPr>
          <w:rFonts w:ascii="Verdana" w:hAnsi="Verdana" w:cs="Arial"/>
          <w:b/>
          <w:sz w:val="24"/>
          <w:szCs w:val="28"/>
        </w:rPr>
        <w:t>(anexo 1.1)</w:t>
      </w:r>
    </w:p>
    <w:p w14:paraId="6BB54AA8" w14:textId="77777777" w:rsidR="006B365D" w:rsidRPr="001C2341" w:rsidRDefault="006B365D" w:rsidP="000777F4">
      <w:pPr>
        <w:pStyle w:val="Prrafodelista"/>
        <w:numPr>
          <w:ilvl w:val="0"/>
          <w:numId w:val="23"/>
        </w:numPr>
        <w:spacing w:after="0" w:line="240" w:lineRule="auto"/>
        <w:jc w:val="both"/>
        <w:rPr>
          <w:rFonts w:ascii="Arial" w:hAnsi="Arial" w:cs="Arial"/>
          <w:sz w:val="24"/>
          <w:szCs w:val="24"/>
        </w:rPr>
      </w:pPr>
      <w:r w:rsidRPr="001C2341">
        <w:rPr>
          <w:rFonts w:ascii="Arial" w:hAnsi="Arial" w:cs="Arial"/>
          <w:sz w:val="24"/>
          <w:szCs w:val="24"/>
        </w:rPr>
        <w:t xml:space="preserve"> Derivado de lo anterior se celebra el contrato de comodato, con fecha 24 de abril del año 2012 el cual refiere lo siguiente de manera textual:</w:t>
      </w:r>
    </w:p>
    <w:p w14:paraId="24FDFB74" w14:textId="77777777" w:rsidR="006B365D" w:rsidRDefault="006B365D" w:rsidP="006B365D">
      <w:pPr>
        <w:spacing w:after="0" w:line="240" w:lineRule="auto"/>
        <w:jc w:val="both"/>
        <w:rPr>
          <w:rFonts w:cs="Arial"/>
          <w:i/>
        </w:rPr>
      </w:pPr>
    </w:p>
    <w:p w14:paraId="3EA464B0" w14:textId="77777777" w:rsidR="006B365D" w:rsidRDefault="006B365D" w:rsidP="006B365D">
      <w:pPr>
        <w:spacing w:after="0" w:line="240" w:lineRule="auto"/>
        <w:jc w:val="both"/>
        <w:rPr>
          <w:rFonts w:cs="Arial"/>
          <w:b/>
          <w:i/>
          <w:sz w:val="20"/>
          <w:szCs w:val="20"/>
        </w:rPr>
      </w:pPr>
      <w:r>
        <w:rPr>
          <w:rFonts w:cs="Arial"/>
          <w:b/>
          <w:i/>
          <w:sz w:val="20"/>
          <w:szCs w:val="20"/>
        </w:rPr>
        <w:t>DECLARA EL “COMODANTE”</w:t>
      </w:r>
    </w:p>
    <w:p w14:paraId="43B77BB8" w14:textId="77777777" w:rsidR="006B365D" w:rsidRDefault="006B365D" w:rsidP="006B365D">
      <w:pPr>
        <w:spacing w:after="0" w:line="240" w:lineRule="auto"/>
        <w:jc w:val="both"/>
        <w:rPr>
          <w:rFonts w:cs="Arial"/>
          <w:b/>
          <w:i/>
          <w:sz w:val="20"/>
          <w:szCs w:val="20"/>
        </w:rPr>
      </w:pPr>
    </w:p>
    <w:p w14:paraId="71121C21" w14:textId="77777777" w:rsidR="006B365D" w:rsidRDefault="006B365D" w:rsidP="006B365D">
      <w:pPr>
        <w:spacing w:after="0" w:line="240" w:lineRule="auto"/>
        <w:jc w:val="both"/>
        <w:rPr>
          <w:rFonts w:cs="Arial"/>
          <w:b/>
          <w:i/>
          <w:sz w:val="20"/>
          <w:szCs w:val="20"/>
        </w:rPr>
      </w:pPr>
      <w:r>
        <w:rPr>
          <w:rFonts w:cs="Arial"/>
          <w:b/>
          <w:i/>
          <w:sz w:val="20"/>
          <w:szCs w:val="20"/>
        </w:rPr>
        <w:t>A)……………………</w:t>
      </w:r>
    </w:p>
    <w:p w14:paraId="5ECE1978" w14:textId="77777777" w:rsidR="006B365D" w:rsidRDefault="006B365D" w:rsidP="006B365D">
      <w:pPr>
        <w:spacing w:after="0" w:line="240" w:lineRule="auto"/>
        <w:jc w:val="both"/>
        <w:rPr>
          <w:rFonts w:cs="Arial"/>
          <w:b/>
          <w:i/>
          <w:sz w:val="20"/>
          <w:szCs w:val="20"/>
        </w:rPr>
      </w:pPr>
      <w:r>
        <w:rPr>
          <w:rFonts w:cs="Arial"/>
          <w:b/>
          <w:i/>
          <w:sz w:val="20"/>
          <w:szCs w:val="20"/>
        </w:rPr>
        <w:t>B)…………………… FACULTAD EXPRESAMENTE OTORGADA EN SESIÓN ORDINARIA DEL H. AYUNTAMIENTO DE TLAQUEPAQUE JALISCO DE FECHA 31 DE MARZO DE 2011, LA CUAL A CONTINUACIÓN SE TRANSCRIBE:</w:t>
      </w:r>
    </w:p>
    <w:p w14:paraId="23B3F79F" w14:textId="77777777" w:rsidR="006B365D" w:rsidRDefault="006B365D" w:rsidP="006B365D">
      <w:pPr>
        <w:spacing w:after="0" w:line="240" w:lineRule="auto"/>
        <w:jc w:val="both"/>
        <w:rPr>
          <w:rFonts w:cs="Arial"/>
          <w:b/>
          <w:i/>
          <w:sz w:val="20"/>
          <w:szCs w:val="20"/>
        </w:rPr>
      </w:pPr>
    </w:p>
    <w:p w14:paraId="4A2F5F3C" w14:textId="77777777" w:rsidR="006B365D" w:rsidRDefault="006B365D" w:rsidP="006B365D">
      <w:pPr>
        <w:spacing w:after="0" w:line="240" w:lineRule="auto"/>
        <w:jc w:val="both"/>
        <w:rPr>
          <w:rFonts w:cs="Arial"/>
          <w:b/>
          <w:i/>
          <w:sz w:val="20"/>
          <w:szCs w:val="20"/>
        </w:rPr>
      </w:pPr>
      <w:r>
        <w:rPr>
          <w:rFonts w:cs="Arial"/>
          <w:b/>
          <w:i/>
          <w:sz w:val="20"/>
          <w:szCs w:val="20"/>
        </w:rPr>
        <w:t>-------------------------------------------------------------------ACUERDO---------------------------------------------------------</w:t>
      </w:r>
    </w:p>
    <w:p w14:paraId="16655DC9" w14:textId="77777777" w:rsidR="006B365D" w:rsidRDefault="006B365D" w:rsidP="006B365D">
      <w:pPr>
        <w:spacing w:after="0" w:line="240" w:lineRule="auto"/>
        <w:jc w:val="both"/>
        <w:rPr>
          <w:rFonts w:cs="Arial"/>
          <w:b/>
          <w:i/>
          <w:sz w:val="20"/>
          <w:szCs w:val="20"/>
        </w:rPr>
      </w:pPr>
      <w:r>
        <w:rPr>
          <w:rFonts w:cs="Arial"/>
          <w:b/>
          <w:i/>
          <w:sz w:val="20"/>
          <w:szCs w:val="20"/>
        </w:rPr>
        <w:t>ÚNICO.-………………………………………………………………………………………………………………………………………………</w:t>
      </w:r>
    </w:p>
    <w:p w14:paraId="49CBAB74" w14:textId="77777777" w:rsidR="006B365D" w:rsidRDefault="006B365D" w:rsidP="006B365D">
      <w:pPr>
        <w:spacing w:after="0" w:line="240" w:lineRule="auto"/>
        <w:jc w:val="both"/>
        <w:rPr>
          <w:rFonts w:cs="Arial"/>
          <w:b/>
          <w:i/>
          <w:sz w:val="20"/>
          <w:szCs w:val="20"/>
        </w:rPr>
      </w:pPr>
    </w:p>
    <w:p w14:paraId="257D6D44" w14:textId="77777777" w:rsidR="006B365D" w:rsidRDefault="006B365D" w:rsidP="006B365D">
      <w:pPr>
        <w:spacing w:after="0" w:line="240" w:lineRule="auto"/>
        <w:jc w:val="both"/>
        <w:rPr>
          <w:rFonts w:cs="Arial"/>
          <w:b/>
          <w:i/>
          <w:sz w:val="20"/>
          <w:szCs w:val="20"/>
        </w:rPr>
      </w:pPr>
      <w:r>
        <w:rPr>
          <w:rFonts w:cs="Arial"/>
          <w:b/>
          <w:i/>
          <w:sz w:val="20"/>
          <w:szCs w:val="20"/>
        </w:rPr>
        <w:t>C) QUE SE TIENE A SU DISPOCISIÓN Y ESTA EN POSIBLIDAD DE FIRMAR EL PRESENTE CONTRATO DE COMODATO DEL INMUEBLE MATERIA DEL MISMO POR SER DE SU LEGITIMA PROPIEDAD, YA QUE DICHO INMUEBLE LE FUE DONADO POR MEDIO DE LA ESC RITRA PUBLICA 11,594 DE FECHA 28 DE MAYO DE 2002 PASADA ANTE LA FE DEL NOTARIO PUBLICO NUMERO 3 DE GUADALAJARA JALISCO LICENCIADO FELIPE VAZQUEZ MARTÍN, LA CUAL SE INSCRIBIÓ EN EL REGISTRO PUBLICO DE LA PROPIEDAD BAJO EL DOCUMENTO NUMERO 10 FOLIOS 238 AL 247 DEL LIBRO 946 DE LA SECCIÓN INMOBILIARIA .</w:t>
      </w:r>
    </w:p>
    <w:p w14:paraId="57D5814C" w14:textId="77777777" w:rsidR="006B365D" w:rsidRDefault="006B365D" w:rsidP="006B365D">
      <w:pPr>
        <w:spacing w:after="0" w:line="240" w:lineRule="auto"/>
        <w:jc w:val="both"/>
        <w:rPr>
          <w:rFonts w:cs="Arial"/>
          <w:b/>
          <w:i/>
          <w:sz w:val="20"/>
          <w:szCs w:val="20"/>
        </w:rPr>
      </w:pPr>
      <w:r>
        <w:rPr>
          <w:rFonts w:cs="Arial"/>
          <w:b/>
          <w:i/>
          <w:sz w:val="20"/>
          <w:szCs w:val="20"/>
        </w:rPr>
        <w:t>(CODIGO PATRIMONIAL 296 D).</w:t>
      </w:r>
    </w:p>
    <w:p w14:paraId="34CE3845" w14:textId="77777777" w:rsidR="006B365D" w:rsidRPr="00EF3B09" w:rsidRDefault="006B365D" w:rsidP="006B365D">
      <w:pPr>
        <w:spacing w:after="0" w:line="240" w:lineRule="auto"/>
        <w:jc w:val="both"/>
        <w:rPr>
          <w:rFonts w:ascii="Arial" w:hAnsi="Arial" w:cs="Arial"/>
          <w:b/>
          <w:sz w:val="24"/>
          <w:szCs w:val="24"/>
        </w:rPr>
      </w:pPr>
    </w:p>
    <w:p w14:paraId="66518BFA" w14:textId="77777777" w:rsidR="006B365D" w:rsidRDefault="006B365D" w:rsidP="006B365D">
      <w:pPr>
        <w:spacing w:after="0" w:line="240" w:lineRule="auto"/>
        <w:jc w:val="both"/>
        <w:rPr>
          <w:rFonts w:cs="Arial"/>
          <w:b/>
          <w:i/>
          <w:sz w:val="20"/>
          <w:szCs w:val="20"/>
        </w:rPr>
      </w:pPr>
      <w:r>
        <w:rPr>
          <w:rFonts w:cs="Arial"/>
          <w:b/>
          <w:i/>
          <w:sz w:val="20"/>
          <w:szCs w:val="20"/>
        </w:rPr>
        <w:t>D)…………………………………………………………………………</w:t>
      </w:r>
    </w:p>
    <w:p w14:paraId="6173D8A6" w14:textId="77777777" w:rsidR="006B365D" w:rsidRDefault="006B365D" w:rsidP="006B365D">
      <w:pPr>
        <w:spacing w:after="0" w:line="240" w:lineRule="auto"/>
        <w:jc w:val="both"/>
        <w:rPr>
          <w:rFonts w:cs="Arial"/>
          <w:b/>
          <w:i/>
          <w:sz w:val="20"/>
          <w:szCs w:val="20"/>
        </w:rPr>
      </w:pPr>
    </w:p>
    <w:p w14:paraId="344B488C" w14:textId="77777777" w:rsidR="006B365D" w:rsidRDefault="006B365D" w:rsidP="006B365D">
      <w:pPr>
        <w:spacing w:after="0" w:line="240" w:lineRule="auto"/>
        <w:jc w:val="both"/>
        <w:rPr>
          <w:rFonts w:cs="Arial"/>
          <w:b/>
          <w:i/>
          <w:sz w:val="20"/>
          <w:szCs w:val="20"/>
        </w:rPr>
      </w:pPr>
      <w:r>
        <w:rPr>
          <w:rFonts w:cs="Arial"/>
          <w:b/>
          <w:i/>
          <w:sz w:val="20"/>
          <w:szCs w:val="20"/>
        </w:rPr>
        <w:t>DECLARA EL “COMODATARIO”.</w:t>
      </w:r>
    </w:p>
    <w:p w14:paraId="472B0072" w14:textId="77777777" w:rsidR="006B365D" w:rsidRDefault="006B365D" w:rsidP="006B365D">
      <w:pPr>
        <w:spacing w:after="0" w:line="240" w:lineRule="auto"/>
        <w:jc w:val="both"/>
        <w:rPr>
          <w:rFonts w:cs="Arial"/>
          <w:b/>
          <w:i/>
          <w:sz w:val="20"/>
          <w:szCs w:val="20"/>
        </w:rPr>
      </w:pPr>
    </w:p>
    <w:p w14:paraId="57BCEA3B" w14:textId="77777777" w:rsidR="006B365D" w:rsidRDefault="006B365D" w:rsidP="006B365D">
      <w:pPr>
        <w:spacing w:after="0" w:line="240" w:lineRule="auto"/>
        <w:jc w:val="both"/>
        <w:rPr>
          <w:rFonts w:cs="Arial"/>
          <w:b/>
          <w:i/>
          <w:sz w:val="20"/>
          <w:szCs w:val="20"/>
        </w:rPr>
      </w:pPr>
      <w:r>
        <w:rPr>
          <w:rFonts w:cs="Arial"/>
          <w:b/>
          <w:i/>
          <w:sz w:val="20"/>
          <w:szCs w:val="20"/>
        </w:rPr>
        <w:t>A……………………………………………..</w:t>
      </w:r>
    </w:p>
    <w:p w14:paraId="0572CAF4" w14:textId="77777777" w:rsidR="006B365D" w:rsidRDefault="006B365D" w:rsidP="006B365D">
      <w:pPr>
        <w:spacing w:after="0" w:line="240" w:lineRule="auto"/>
        <w:jc w:val="both"/>
        <w:rPr>
          <w:rFonts w:cs="Arial"/>
          <w:b/>
          <w:i/>
          <w:sz w:val="20"/>
          <w:szCs w:val="20"/>
        </w:rPr>
      </w:pPr>
    </w:p>
    <w:p w14:paraId="1FE0AD3D" w14:textId="77777777" w:rsidR="006B365D" w:rsidRPr="00C64506" w:rsidRDefault="006B365D" w:rsidP="006B365D">
      <w:pPr>
        <w:spacing w:after="0" w:line="240" w:lineRule="auto"/>
        <w:jc w:val="center"/>
        <w:rPr>
          <w:rFonts w:cs="Arial"/>
          <w:b/>
          <w:i/>
          <w:sz w:val="20"/>
          <w:szCs w:val="20"/>
        </w:rPr>
      </w:pPr>
      <w:r>
        <w:rPr>
          <w:rFonts w:cs="Arial"/>
          <w:b/>
          <w:i/>
          <w:sz w:val="20"/>
          <w:szCs w:val="20"/>
        </w:rPr>
        <w:t>CLAUSULAS:</w:t>
      </w:r>
    </w:p>
    <w:p w14:paraId="0962B24A"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u w:val="single"/>
        </w:rPr>
        <w:t>PRIMERA.- DEL OBJETO</w:t>
      </w:r>
      <w:r w:rsidRPr="00C36426">
        <w:rPr>
          <w:rFonts w:cs="Arial"/>
          <w:b/>
          <w:i/>
          <w:sz w:val="20"/>
          <w:szCs w:val="20"/>
        </w:rPr>
        <w:t xml:space="preserve">. EL OBJETO MATERIA DEL PRESENTE CONTRATO LO CONSTITUYE LA ENTREGA EN COMODATO AL “COMODATARIO” DE UN PREDIO PROPIEDAD MUNICIPAL UBICADO EN LA CALLE PRIVADA TOSCANA SIN NÚMERO ENTRE LAS CALLES REVOLUCIÓN Y TOSCANA, DEL CONDOMINIO MISIÓN DE SAN FRANCISCO DE LA DELEGACIÓN DE SANTA ANITA DE TLAQUEPAQUE JALISCO </w:t>
      </w:r>
    </w:p>
    <w:p w14:paraId="2A5E6C0B"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b/>
      </w:r>
    </w:p>
    <w:p w14:paraId="0363AD74"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b/>
      </w:r>
      <w:r w:rsidRPr="00C36426">
        <w:rPr>
          <w:rFonts w:cs="Arial"/>
          <w:b/>
          <w:i/>
          <w:sz w:val="20"/>
          <w:szCs w:val="20"/>
        </w:rPr>
        <w:tab/>
        <w:t>INMUEBLE QUE CUENTA CON LAS SIGUIENTES MEDIADAS Y LINDEROS:</w:t>
      </w:r>
    </w:p>
    <w:p w14:paraId="2201EB3F" w14:textId="77777777" w:rsidR="006B365D" w:rsidRDefault="006B365D" w:rsidP="006B365D">
      <w:pPr>
        <w:spacing w:after="0" w:line="240" w:lineRule="auto"/>
        <w:jc w:val="both"/>
        <w:rPr>
          <w:rFonts w:cs="Arial"/>
          <w:b/>
          <w:i/>
          <w:sz w:val="20"/>
          <w:szCs w:val="20"/>
        </w:rPr>
      </w:pPr>
    </w:p>
    <w:p w14:paraId="3EAA9AE4"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AL NORTE: EN 93.64 CON LA CALLE TOSCANA, AL SUR: DE LA ESQUINA SUR PONIENTE AL ORIENTE 25.20 DOBLA LIGERAMENTE Y CONTINUA AL ORIENTE 4.65 DOBLA LIBEGERAMENTE Y CONTINUA AL NORTE EN 64.60 CON PROPIEDAD PRIVADA.</w:t>
      </w:r>
    </w:p>
    <w:p w14:paraId="3204EFDA"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AL ORIENTE: EN 85.36 CON LA CALLE REVOLUCIÓN.</w:t>
      </w:r>
    </w:p>
    <w:p w14:paraId="02723B91"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AL PONIENTE: DE LA ESQUINA NORPONIENTE, AL SUR EN 26.72 DOBLA AL PONIEN TE 5.01 DOBLA AL SUR EN 58.77 CON  LA CALLE TOSCANA.</w:t>
      </w:r>
    </w:p>
    <w:p w14:paraId="7363D415" w14:textId="77777777" w:rsidR="006B365D" w:rsidRPr="00C36426" w:rsidRDefault="006B365D" w:rsidP="006B365D">
      <w:pPr>
        <w:spacing w:after="0" w:line="240" w:lineRule="auto"/>
        <w:jc w:val="both"/>
        <w:rPr>
          <w:rFonts w:cs="Arial"/>
          <w:b/>
          <w:i/>
          <w:sz w:val="20"/>
          <w:szCs w:val="20"/>
        </w:rPr>
      </w:pPr>
    </w:p>
    <w:p w14:paraId="57CC227D"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w:t>
      </w:r>
    </w:p>
    <w:p w14:paraId="4D5405BA" w14:textId="77777777" w:rsidR="006B365D" w:rsidRPr="00C36426" w:rsidRDefault="006B365D" w:rsidP="006B365D">
      <w:pPr>
        <w:spacing w:after="0" w:line="240" w:lineRule="auto"/>
        <w:jc w:val="both"/>
        <w:rPr>
          <w:rFonts w:cs="Arial"/>
          <w:b/>
          <w:i/>
          <w:sz w:val="20"/>
          <w:szCs w:val="20"/>
        </w:rPr>
      </w:pPr>
    </w:p>
    <w:p w14:paraId="2B6C9520"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u w:val="single"/>
        </w:rPr>
        <w:t xml:space="preserve">SEGUNDA.- VIGENCIA.- </w:t>
      </w:r>
      <w:r w:rsidRPr="00C36426">
        <w:rPr>
          <w:rFonts w:cs="Arial"/>
          <w:b/>
          <w:i/>
          <w:sz w:val="20"/>
          <w:szCs w:val="20"/>
        </w:rPr>
        <w:t>EL PRESENTE CONTRATO TIENE UNA VIGENCIA DE 10 AÑOS CONTADA A APARTIR DEL DÍA 31 DE MARZO DEL AÑO 2011 HASTA EL DÍA 30 DE MARZO DEL AÑO 2021; VIGENCIA ESTABLECIDA EN EL ACUERDO DE FECHA 11 DE OCTUBRE DE 2011, EL CUAL A CONTINUACIÓN SE TRASCRIBE:</w:t>
      </w:r>
    </w:p>
    <w:p w14:paraId="7FA1BD52" w14:textId="77777777" w:rsidR="006B365D" w:rsidRPr="00C36426" w:rsidRDefault="006B365D" w:rsidP="006B365D">
      <w:pPr>
        <w:spacing w:after="0" w:line="240" w:lineRule="auto"/>
        <w:jc w:val="both"/>
        <w:rPr>
          <w:rFonts w:ascii="Arial" w:hAnsi="Arial" w:cs="Arial"/>
          <w:b/>
          <w:sz w:val="20"/>
          <w:szCs w:val="20"/>
        </w:rPr>
      </w:pPr>
      <w:r w:rsidRPr="00C36426">
        <w:rPr>
          <w:rFonts w:cs="Arial"/>
          <w:b/>
          <w:i/>
          <w:sz w:val="20"/>
          <w:szCs w:val="20"/>
        </w:rPr>
        <w:t>-----------------------------------------------------</w:t>
      </w:r>
      <w:r>
        <w:rPr>
          <w:rFonts w:cs="Arial"/>
          <w:b/>
          <w:i/>
          <w:sz w:val="20"/>
          <w:szCs w:val="20"/>
        </w:rPr>
        <w:t>-----</w:t>
      </w:r>
      <w:r w:rsidRPr="00C36426">
        <w:rPr>
          <w:rFonts w:cs="Arial"/>
          <w:b/>
          <w:i/>
          <w:sz w:val="20"/>
          <w:szCs w:val="20"/>
        </w:rPr>
        <w:t>---</w:t>
      </w:r>
      <w:r>
        <w:rPr>
          <w:rFonts w:cs="Arial"/>
          <w:b/>
          <w:i/>
          <w:sz w:val="20"/>
          <w:szCs w:val="20"/>
        </w:rPr>
        <w:t>--</w:t>
      </w:r>
      <w:r w:rsidRPr="00C36426">
        <w:rPr>
          <w:rFonts w:cs="Arial"/>
          <w:b/>
          <w:i/>
          <w:sz w:val="20"/>
          <w:szCs w:val="20"/>
        </w:rPr>
        <w:t>--ACUERDO-------------------------------</w:t>
      </w:r>
      <w:r>
        <w:rPr>
          <w:rFonts w:cs="Arial"/>
          <w:b/>
          <w:i/>
          <w:sz w:val="20"/>
          <w:szCs w:val="20"/>
        </w:rPr>
        <w:t>----</w:t>
      </w:r>
      <w:r w:rsidRPr="00C36426">
        <w:rPr>
          <w:rFonts w:cs="Arial"/>
          <w:b/>
          <w:i/>
          <w:sz w:val="20"/>
          <w:szCs w:val="20"/>
        </w:rPr>
        <w:t>----------------------------</w:t>
      </w:r>
    </w:p>
    <w:p w14:paraId="7AE8E4AD" w14:textId="77777777" w:rsidR="006B365D" w:rsidRDefault="006B365D" w:rsidP="006B365D">
      <w:pPr>
        <w:spacing w:after="0" w:line="240" w:lineRule="auto"/>
        <w:jc w:val="both"/>
        <w:rPr>
          <w:rFonts w:cs="Arial"/>
          <w:b/>
          <w:i/>
          <w:sz w:val="20"/>
          <w:szCs w:val="20"/>
        </w:rPr>
      </w:pPr>
      <w:r w:rsidRPr="00C36426">
        <w:rPr>
          <w:rFonts w:cs="Arial"/>
          <w:b/>
          <w:i/>
          <w:sz w:val="20"/>
          <w:szCs w:val="20"/>
        </w:rPr>
        <w:t>PRIMERO.- SE APRUEBA ENTREGAR EN COMDATO A FAVOR DE LA EMPRESA DENOMINADA AGRICULTURA PROTEGIDA Y DESARROLLO EMPRESARIAL A.C. UNA SUPERFICIE DE 500 M2, DEL PREDIO UBICADO ENTRE LAS CALLES PRIVADA TOSCANA Y REVOLUCIÓN EN EL FRACCIONAMIENTO SAN FRANCISCO EN SANTA ANITA</w:t>
      </w:r>
      <w:r>
        <w:rPr>
          <w:rFonts w:cs="Arial"/>
          <w:b/>
          <w:i/>
          <w:sz w:val="20"/>
          <w:szCs w:val="20"/>
        </w:rPr>
        <w:t>-</w:t>
      </w:r>
    </w:p>
    <w:p w14:paraId="5399C4A5" w14:textId="77777777" w:rsidR="006B365D" w:rsidRPr="00C36426" w:rsidRDefault="006B365D" w:rsidP="006B365D">
      <w:pPr>
        <w:spacing w:after="0" w:line="240" w:lineRule="auto"/>
        <w:jc w:val="both"/>
        <w:rPr>
          <w:rFonts w:cs="Arial"/>
          <w:b/>
          <w:i/>
          <w:sz w:val="20"/>
          <w:szCs w:val="20"/>
        </w:rPr>
      </w:pPr>
    </w:p>
    <w:p w14:paraId="4D19DB43"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w:t>
      </w:r>
      <w:r>
        <w:rPr>
          <w:rFonts w:cs="Arial"/>
          <w:b/>
          <w:i/>
          <w:sz w:val="20"/>
          <w:szCs w:val="20"/>
        </w:rPr>
        <w:t>-------------</w:t>
      </w:r>
      <w:r w:rsidRPr="00C36426">
        <w:rPr>
          <w:rFonts w:cs="Arial"/>
          <w:b/>
          <w:i/>
          <w:sz w:val="20"/>
          <w:szCs w:val="20"/>
        </w:rPr>
        <w:t>---------------------------------------------------------------------------------</w:t>
      </w:r>
    </w:p>
    <w:p w14:paraId="73FD73B3"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SEGUNDO.- SE APRUEBA QUE EL TÉMINO DEL COMODATO SEA POR 10 AÑOS, INCLUYENDO EL OTORGADO EN SESIÓN DE AYUNTAMIENO DE FECHA 31 DE MARZO DE 2011, CONTADOS APARTIR DE LA FECHA DE APROBACIÓN-----------------------------------------</w:t>
      </w:r>
      <w:r>
        <w:rPr>
          <w:rFonts w:cs="Arial"/>
          <w:b/>
          <w:i/>
          <w:sz w:val="20"/>
          <w:szCs w:val="20"/>
        </w:rPr>
        <w:t>----------------------------------</w:t>
      </w:r>
      <w:r w:rsidRPr="00C36426">
        <w:rPr>
          <w:rFonts w:cs="Arial"/>
          <w:b/>
          <w:i/>
          <w:sz w:val="20"/>
          <w:szCs w:val="20"/>
        </w:rPr>
        <w:t>--------------------------------------------------</w:t>
      </w:r>
    </w:p>
    <w:p w14:paraId="5D4C9C7A" w14:textId="77777777" w:rsidR="006B365D" w:rsidRPr="00C36426" w:rsidRDefault="006B365D" w:rsidP="006B365D">
      <w:pPr>
        <w:spacing w:after="0" w:line="240" w:lineRule="auto"/>
        <w:jc w:val="both"/>
        <w:rPr>
          <w:rFonts w:cs="Arial"/>
          <w:b/>
          <w:i/>
          <w:sz w:val="20"/>
          <w:szCs w:val="20"/>
        </w:rPr>
      </w:pPr>
      <w:r w:rsidRPr="00C36426">
        <w:rPr>
          <w:rFonts w:cs="Arial"/>
          <w:b/>
          <w:i/>
          <w:sz w:val="20"/>
          <w:szCs w:val="20"/>
        </w:rPr>
        <w:t>-------------------------------------------------------------------------------------------</w:t>
      </w:r>
      <w:r>
        <w:rPr>
          <w:rFonts w:cs="Arial"/>
          <w:b/>
          <w:i/>
          <w:sz w:val="20"/>
          <w:szCs w:val="20"/>
        </w:rPr>
        <w:t>------------</w:t>
      </w:r>
      <w:r w:rsidRPr="00C36426">
        <w:rPr>
          <w:rFonts w:cs="Arial"/>
          <w:b/>
          <w:i/>
          <w:sz w:val="20"/>
          <w:szCs w:val="20"/>
        </w:rPr>
        <w:t>----------------------------------------</w:t>
      </w:r>
    </w:p>
    <w:p w14:paraId="5F1BD74D" w14:textId="77777777" w:rsidR="006B365D" w:rsidRDefault="006B365D" w:rsidP="006B365D">
      <w:pPr>
        <w:pBdr>
          <w:bottom w:val="single" w:sz="6" w:space="1" w:color="auto"/>
        </w:pBdr>
        <w:spacing w:after="0" w:line="240" w:lineRule="auto"/>
        <w:jc w:val="both"/>
        <w:rPr>
          <w:rFonts w:cs="Arial"/>
          <w:b/>
          <w:i/>
          <w:sz w:val="20"/>
          <w:szCs w:val="20"/>
        </w:rPr>
      </w:pPr>
      <w:r w:rsidRPr="00C36426">
        <w:rPr>
          <w:rFonts w:cs="Arial"/>
          <w:b/>
          <w:i/>
          <w:sz w:val="20"/>
          <w:szCs w:val="20"/>
        </w:rPr>
        <w:t>TERCERO.- SE FACULTA AL PRESIDENTE MUNICIPAL, SÍNDICO MUNICIPAL, SECRETARIO DEL AYUNTAMIENTO Y ENCARGADO DE LA HACIENDA MUNICIPAL A FORMALIZAR EL CONTRATO DE COMODATO RESPECTIVO.---</w:t>
      </w:r>
    </w:p>
    <w:p w14:paraId="4A1F7CCA" w14:textId="77777777" w:rsidR="006B365D" w:rsidRDefault="006B365D" w:rsidP="006B365D">
      <w:pPr>
        <w:spacing w:after="0" w:line="240" w:lineRule="auto"/>
        <w:jc w:val="both"/>
        <w:rPr>
          <w:rFonts w:cs="Arial"/>
          <w:b/>
          <w:i/>
          <w:sz w:val="20"/>
          <w:szCs w:val="20"/>
        </w:rPr>
      </w:pPr>
    </w:p>
    <w:p w14:paraId="350326BA" w14:textId="77777777" w:rsidR="006B365D" w:rsidRPr="00B62CBC" w:rsidRDefault="006B365D" w:rsidP="006B365D">
      <w:pPr>
        <w:spacing w:after="0" w:line="240" w:lineRule="auto"/>
        <w:jc w:val="both"/>
        <w:rPr>
          <w:rFonts w:cs="Arial"/>
          <w:b/>
          <w:i/>
          <w:sz w:val="20"/>
          <w:szCs w:val="20"/>
          <w:u w:val="single"/>
        </w:rPr>
      </w:pPr>
      <w:r>
        <w:rPr>
          <w:rFonts w:cs="Arial"/>
          <w:b/>
          <w:i/>
          <w:sz w:val="20"/>
          <w:szCs w:val="20"/>
          <w:u w:val="single"/>
        </w:rPr>
        <w:t>*</w:t>
      </w:r>
      <w:r w:rsidRPr="00B62CBC">
        <w:rPr>
          <w:rFonts w:cs="Arial"/>
          <w:b/>
          <w:i/>
          <w:sz w:val="20"/>
          <w:szCs w:val="20"/>
          <w:u w:val="single"/>
        </w:rPr>
        <w:t>Contrato firmado el 24 de abril de 2012</w:t>
      </w:r>
    </w:p>
    <w:p w14:paraId="54F18323" w14:textId="4A5FAD84" w:rsidR="006B365D" w:rsidRPr="00AE4582" w:rsidRDefault="006B365D" w:rsidP="006B365D">
      <w:pPr>
        <w:spacing w:after="0" w:line="360" w:lineRule="auto"/>
        <w:jc w:val="both"/>
        <w:rPr>
          <w:rFonts w:ascii="Verdana" w:hAnsi="Verdana" w:cs="Arial"/>
          <w:b/>
          <w:sz w:val="28"/>
          <w:szCs w:val="28"/>
        </w:rPr>
      </w:pPr>
      <w:r>
        <w:rPr>
          <w:rFonts w:ascii="Verdana" w:hAnsi="Verdana" w:cs="Arial"/>
          <w:b/>
          <w:sz w:val="28"/>
          <w:szCs w:val="28"/>
        </w:rPr>
        <w:t xml:space="preserve">                                                   </w:t>
      </w:r>
      <w:r w:rsidR="00E031B4">
        <w:rPr>
          <w:rFonts w:ascii="Verdana" w:hAnsi="Verdana" w:cs="Arial"/>
          <w:b/>
          <w:sz w:val="28"/>
          <w:szCs w:val="28"/>
        </w:rPr>
        <w:t xml:space="preserve">   </w:t>
      </w:r>
      <w:r>
        <w:rPr>
          <w:rFonts w:ascii="Verdana" w:hAnsi="Verdana" w:cs="Arial"/>
          <w:b/>
          <w:sz w:val="28"/>
          <w:szCs w:val="28"/>
        </w:rPr>
        <w:t xml:space="preserve"> </w:t>
      </w:r>
      <w:r w:rsidRPr="00E031B4">
        <w:rPr>
          <w:rFonts w:ascii="Verdana" w:hAnsi="Verdana" w:cs="Arial"/>
          <w:b/>
          <w:sz w:val="24"/>
          <w:szCs w:val="28"/>
        </w:rPr>
        <w:t xml:space="preserve">        (b)( anexo 2)</w:t>
      </w:r>
    </w:p>
    <w:p w14:paraId="5040C030" w14:textId="77777777" w:rsidR="006B365D" w:rsidRPr="001C2341" w:rsidRDefault="006B365D" w:rsidP="000777F4">
      <w:pPr>
        <w:pStyle w:val="Prrafodelista"/>
        <w:numPr>
          <w:ilvl w:val="0"/>
          <w:numId w:val="23"/>
        </w:numPr>
        <w:spacing w:after="0"/>
        <w:jc w:val="both"/>
        <w:rPr>
          <w:rFonts w:ascii="Arial" w:hAnsi="Arial" w:cs="Arial"/>
          <w:sz w:val="24"/>
          <w:szCs w:val="24"/>
        </w:rPr>
      </w:pPr>
      <w:r w:rsidRPr="001C2341">
        <w:rPr>
          <w:rFonts w:ascii="Arial" w:hAnsi="Arial" w:cs="Arial"/>
          <w:sz w:val="24"/>
          <w:szCs w:val="24"/>
        </w:rPr>
        <w:t xml:space="preserve">Como le refiere al acta número 21 del día 11 de octubre de 2011 en la página 9 último párrafo de manera textual: </w:t>
      </w:r>
      <w:r w:rsidRPr="001C2341">
        <w:rPr>
          <w:rFonts w:cs="Arial"/>
          <w:b/>
          <w:i/>
          <w:sz w:val="20"/>
          <w:szCs w:val="20"/>
        </w:rPr>
        <w:t xml:space="preserve">“C. REGIDORES DE LA COMISIÓN DE PATRIMONIO MUNICIPAL PRESENTES. En Sesión Ordinaria de. Ayuntamiento celebrada el día 04 de Agosto del año 2011, se aprobó el turno a la Comisión Edilicia de Hacienda Patrimonio y Presupuesto, el siguiente asunto: 1.- Estudio y análisis: Otorgar en Comodato a la Empresa denominada Agricultura Protegida y Desarrollo Empresarial A.C. un predio propiedad municipal de 1000 metros cuadrados, anexo al asignado inicialmente de 5,000 metros cuadrados en acuerdo de fecha 31 de marzo 2011, ubicado entre las calles Privada Toscana y Revolución en el Fraccionamiento San Francisco en Santa Anita. Por lo anterior, la Comisión Edilicia de Hacienda, Patrimonio y Presupuesto, se reúne para Sesionar y atender el presente turno en base a los siguientes: ANTECEDENTES……………………..PRIMERO………………………SEGUNDO –Mediante Sesión de H. Ayuntamiento de fecha 31 de Marzo de 2011, se aprobó entregar en Comodato a la Empresa denominada Agricultura Protegida y Desarrollo Empresarial A.C. un predio propiedad municipal de 5,000 metros cuadrados para la construcción de una escuela –Invernadero. TERCERO.- </w:t>
      </w:r>
      <w:r w:rsidRPr="001C2341">
        <w:rPr>
          <w:rFonts w:ascii="Arial" w:hAnsi="Arial" w:cs="Arial"/>
          <w:b/>
          <w:i/>
          <w:sz w:val="24"/>
          <w:szCs w:val="24"/>
        </w:rPr>
        <w:t xml:space="preserve"> </w:t>
      </w:r>
      <w:r w:rsidRPr="001C2341">
        <w:rPr>
          <w:rFonts w:cs="Arial"/>
          <w:b/>
          <w:i/>
          <w:sz w:val="18"/>
          <w:szCs w:val="20"/>
        </w:rPr>
        <w:t xml:space="preserve">Sesión Ordinaria de fecha 04 de Agosto de 2011, se turnó la solicitud relativa a otorgar en comodato a la Empresa denominada Agricultura Protegida y Desarrollo Empresarial A.C. un predio propiedad municipal de 1000 metros cuadrados, anexo al asignado inicialmente en acuerdo 31 de marzo de 2011. Una vez analizados los antecedentes, </w:t>
      </w:r>
      <w:r w:rsidRPr="001C2341">
        <w:rPr>
          <w:rFonts w:cs="Arial"/>
          <w:b/>
          <w:i/>
          <w:sz w:val="18"/>
          <w:szCs w:val="20"/>
          <w:u w:val="single"/>
        </w:rPr>
        <w:t>esta Comisión Edilicia acuerda entregar en comodato únicamente la superficie de 500 metros cuadrados de los 1000 metros cuadrados solicitados</w:t>
      </w:r>
      <w:r w:rsidRPr="001C2341">
        <w:rPr>
          <w:rFonts w:cs="Arial"/>
          <w:b/>
          <w:i/>
          <w:sz w:val="18"/>
          <w:szCs w:val="20"/>
        </w:rPr>
        <w:t xml:space="preserve">. </w:t>
      </w:r>
      <w:r w:rsidRPr="001C2341">
        <w:rPr>
          <w:rFonts w:cs="Arial"/>
          <w:b/>
          <w:i/>
          <w:sz w:val="18"/>
          <w:szCs w:val="20"/>
          <w:u w:val="single"/>
        </w:rPr>
        <w:t>La superficie  que se entregará en comodato corresponde a los 500 metros cuadrados ubicados a partir del centro del predio y hacia el limite contrario al predio que tiene en comodato la Secretaria de Educación Jalisco, formando una “L” al momento de hacer un solo paño con los 500 metros cuadrados otorgados en Comodato con anterioridad, con un total de 5,500 metros cuadrados.</w:t>
      </w:r>
      <w:r w:rsidRPr="001C2341">
        <w:rPr>
          <w:rFonts w:cs="Arial"/>
          <w:b/>
          <w:i/>
          <w:sz w:val="18"/>
          <w:szCs w:val="20"/>
        </w:rPr>
        <w:t xml:space="preserve"> CONSIDERANDOS……………………………………………….”</w:t>
      </w:r>
    </w:p>
    <w:p w14:paraId="7C3C0D17" w14:textId="77777777" w:rsidR="006B365D" w:rsidRDefault="006B365D" w:rsidP="006B365D">
      <w:pPr>
        <w:spacing w:after="0" w:line="360" w:lineRule="auto"/>
        <w:jc w:val="both"/>
        <w:rPr>
          <w:rFonts w:ascii="Arial" w:hAnsi="Arial" w:cs="Arial"/>
          <w:sz w:val="24"/>
          <w:szCs w:val="24"/>
        </w:rPr>
      </w:pPr>
      <w:r>
        <w:rPr>
          <w:rFonts w:ascii="Arial" w:hAnsi="Arial" w:cs="Arial"/>
          <w:sz w:val="24"/>
          <w:szCs w:val="24"/>
        </w:rPr>
        <w:t>De conformidad a lo anterior se aprueba el siguiente punto de Acuerdo:</w:t>
      </w:r>
    </w:p>
    <w:p w14:paraId="26CF2664" w14:textId="77777777" w:rsidR="006B365D" w:rsidRDefault="006B365D" w:rsidP="006B365D">
      <w:pPr>
        <w:spacing w:after="0"/>
        <w:jc w:val="both"/>
        <w:rPr>
          <w:rFonts w:cs="Arial"/>
          <w:b/>
          <w:i/>
          <w:sz w:val="20"/>
          <w:szCs w:val="20"/>
        </w:rPr>
      </w:pPr>
      <w:r w:rsidRPr="00222E1A">
        <w:rPr>
          <w:rFonts w:cs="Arial"/>
          <w:b/>
          <w:i/>
          <w:sz w:val="20"/>
          <w:szCs w:val="20"/>
        </w:rPr>
        <w:t>“PRIMERO.- SE APRUEBA ENTREGAR EN COMODATO A FAVOR DE LA EMPRESA DENOMINADA AGRICULTURA PROTEGIDA Y DESARROLLO EMPRESARIAL A.C., UNA SUPERFICIE DE 500 M2., DEL PREDIO UBICADO ENTRE LAS CALLES PRIVADA TOSCANA Y REVOLUCIÓN EN EL FRACCIONAMIENTO SAN FRANCISCO EN SANTA ANITA.------------------------------------------------------------------------------------------------------------------------</w:t>
      </w:r>
    </w:p>
    <w:p w14:paraId="740087B1" w14:textId="77777777" w:rsidR="006B365D" w:rsidRPr="00222E1A" w:rsidRDefault="006B365D" w:rsidP="006B365D">
      <w:pPr>
        <w:spacing w:after="0"/>
        <w:jc w:val="both"/>
        <w:rPr>
          <w:rFonts w:cs="Arial"/>
          <w:b/>
          <w:i/>
          <w:sz w:val="20"/>
          <w:szCs w:val="20"/>
        </w:rPr>
      </w:pPr>
      <w:r>
        <w:rPr>
          <w:rFonts w:cs="Arial"/>
          <w:b/>
          <w:i/>
          <w:sz w:val="20"/>
          <w:szCs w:val="20"/>
        </w:rPr>
        <w:t>--------------------------------------------------------------------------------------------</w:t>
      </w:r>
      <w:r w:rsidRPr="00222E1A">
        <w:rPr>
          <w:rFonts w:cs="Arial"/>
          <w:b/>
          <w:i/>
          <w:sz w:val="20"/>
          <w:szCs w:val="20"/>
        </w:rPr>
        <w:t>-------------------------</w:t>
      </w:r>
      <w:r>
        <w:rPr>
          <w:rFonts w:cs="Arial"/>
          <w:b/>
          <w:i/>
          <w:sz w:val="20"/>
          <w:szCs w:val="20"/>
        </w:rPr>
        <w:t>---------------------------</w:t>
      </w:r>
    </w:p>
    <w:p w14:paraId="53628870" w14:textId="77777777" w:rsidR="006B365D" w:rsidRPr="00222E1A" w:rsidRDefault="006B365D" w:rsidP="006B365D">
      <w:pPr>
        <w:spacing w:after="0"/>
        <w:jc w:val="both"/>
        <w:rPr>
          <w:rFonts w:cs="Arial"/>
          <w:b/>
          <w:i/>
          <w:sz w:val="20"/>
          <w:szCs w:val="20"/>
        </w:rPr>
      </w:pPr>
      <w:r w:rsidRPr="00222E1A">
        <w:rPr>
          <w:rFonts w:cs="Arial"/>
          <w:b/>
          <w:i/>
          <w:sz w:val="20"/>
          <w:szCs w:val="20"/>
        </w:rPr>
        <w:t>SEGUNDO.- SE APRUEBA QUE EL TERMINO DEL COMODATO SEA POR 10 AÑOS, INCLUYENDO EL OTORGADO EN SESIÓN DE AYUNTAMIENTO DE FECHA 31 DE MARZO DEL 2011, CONTADOS A PARTIR DE LA FECHA DE APROBACIÓN.-----------------------------------------------------------------------------------------------------------------------------</w:t>
      </w:r>
    </w:p>
    <w:p w14:paraId="06190356" w14:textId="77777777" w:rsidR="006B365D" w:rsidRPr="00222E1A" w:rsidRDefault="006B365D" w:rsidP="006B365D">
      <w:pPr>
        <w:spacing w:after="0"/>
        <w:jc w:val="both"/>
        <w:rPr>
          <w:rFonts w:cs="Arial"/>
          <w:b/>
          <w:i/>
          <w:sz w:val="20"/>
          <w:szCs w:val="20"/>
        </w:rPr>
      </w:pPr>
      <w:r w:rsidRPr="00222E1A">
        <w:rPr>
          <w:rFonts w:cs="Arial"/>
          <w:b/>
          <w:i/>
          <w:sz w:val="20"/>
          <w:szCs w:val="20"/>
        </w:rPr>
        <w:t>------------------------------------------------------------------------------------------------------------------------------------------------</w:t>
      </w:r>
    </w:p>
    <w:p w14:paraId="08A1BB22" w14:textId="77777777" w:rsidR="006B365D" w:rsidRPr="00222E1A" w:rsidRDefault="006B365D" w:rsidP="006B365D">
      <w:pPr>
        <w:spacing w:after="0"/>
        <w:jc w:val="both"/>
        <w:rPr>
          <w:rFonts w:cs="Arial"/>
          <w:b/>
          <w:i/>
          <w:sz w:val="20"/>
          <w:szCs w:val="20"/>
        </w:rPr>
      </w:pPr>
      <w:r w:rsidRPr="00222E1A">
        <w:rPr>
          <w:rFonts w:cs="Arial"/>
          <w:b/>
          <w:i/>
          <w:sz w:val="20"/>
          <w:szCs w:val="20"/>
        </w:rPr>
        <w:t>TERCERO.- SE FACULTA ……………………………………………………………………….</w:t>
      </w:r>
      <w:r>
        <w:rPr>
          <w:rFonts w:cs="Arial"/>
          <w:b/>
          <w:i/>
          <w:sz w:val="20"/>
          <w:szCs w:val="20"/>
        </w:rPr>
        <w:t>”</w:t>
      </w:r>
    </w:p>
    <w:p w14:paraId="3F94C65E" w14:textId="77777777" w:rsidR="006B365D" w:rsidRDefault="006B365D" w:rsidP="006B365D">
      <w:pPr>
        <w:spacing w:after="0"/>
        <w:jc w:val="both"/>
        <w:rPr>
          <w:rFonts w:ascii="Arial" w:hAnsi="Arial" w:cs="Arial"/>
          <w:sz w:val="24"/>
          <w:szCs w:val="24"/>
        </w:rPr>
      </w:pPr>
    </w:p>
    <w:p w14:paraId="498AD4C5" w14:textId="77777777" w:rsidR="006B365D" w:rsidRPr="00E031B4" w:rsidRDefault="006B365D" w:rsidP="006B365D">
      <w:pPr>
        <w:spacing w:after="0"/>
        <w:jc w:val="both"/>
        <w:rPr>
          <w:rFonts w:ascii="Verdana" w:hAnsi="Verdana" w:cs="Arial"/>
          <w:b/>
          <w:sz w:val="24"/>
          <w:szCs w:val="24"/>
        </w:rPr>
      </w:pPr>
      <w:r w:rsidRPr="00E031B4">
        <w:rPr>
          <w:rFonts w:ascii="Verdana" w:hAnsi="Verdana" w:cs="Arial"/>
          <w:b/>
          <w:sz w:val="24"/>
          <w:szCs w:val="24"/>
        </w:rPr>
        <w:t>…………………………………………………………..(c) (anexo 3)</w:t>
      </w:r>
    </w:p>
    <w:p w14:paraId="6E11747D" w14:textId="77777777" w:rsidR="006B365D" w:rsidRPr="00C64506" w:rsidRDefault="006B365D" w:rsidP="006B365D">
      <w:pPr>
        <w:spacing w:after="0"/>
        <w:jc w:val="both"/>
        <w:rPr>
          <w:rFonts w:ascii="Arial" w:hAnsi="Arial" w:cs="Arial"/>
          <w:sz w:val="24"/>
          <w:szCs w:val="24"/>
        </w:rPr>
      </w:pPr>
    </w:p>
    <w:p w14:paraId="2EAEC0F8" w14:textId="77777777" w:rsidR="006B365D" w:rsidRPr="001C2341" w:rsidRDefault="006B365D" w:rsidP="000777F4">
      <w:pPr>
        <w:pStyle w:val="Prrafodelista"/>
        <w:numPr>
          <w:ilvl w:val="0"/>
          <w:numId w:val="23"/>
        </w:numPr>
        <w:spacing w:after="0"/>
        <w:jc w:val="both"/>
        <w:rPr>
          <w:rFonts w:ascii="Arial" w:hAnsi="Arial" w:cs="Arial"/>
          <w:sz w:val="24"/>
          <w:szCs w:val="24"/>
        </w:rPr>
      </w:pPr>
      <w:r w:rsidRPr="001C2341">
        <w:rPr>
          <w:rFonts w:ascii="Arial" w:hAnsi="Arial" w:cs="Arial"/>
          <w:sz w:val="24"/>
          <w:szCs w:val="24"/>
        </w:rPr>
        <w:t>En virtud de lo anterior se suscribe el Contrato de Comodato, tal como lo refiere el acuerdo anterior y que en sus cláusulas primera y segunda  establecen lo siguiente:</w:t>
      </w:r>
    </w:p>
    <w:p w14:paraId="012DB0C1" w14:textId="77777777" w:rsidR="006B365D" w:rsidRDefault="006B365D" w:rsidP="006B365D">
      <w:pPr>
        <w:spacing w:after="0"/>
        <w:jc w:val="both"/>
        <w:rPr>
          <w:rFonts w:ascii="Arial" w:hAnsi="Arial" w:cs="Arial"/>
          <w:sz w:val="24"/>
          <w:szCs w:val="24"/>
        </w:rPr>
      </w:pPr>
    </w:p>
    <w:p w14:paraId="50E29A9A" w14:textId="77777777" w:rsidR="006B365D" w:rsidRDefault="006B365D" w:rsidP="006B365D">
      <w:pPr>
        <w:spacing w:after="0"/>
        <w:jc w:val="both"/>
        <w:rPr>
          <w:rFonts w:cs="Arial"/>
          <w:b/>
          <w:i/>
          <w:sz w:val="20"/>
          <w:szCs w:val="20"/>
        </w:rPr>
      </w:pPr>
      <w:r w:rsidRPr="00141D1C">
        <w:rPr>
          <w:rFonts w:cs="Arial"/>
          <w:b/>
          <w:i/>
          <w:sz w:val="20"/>
          <w:szCs w:val="20"/>
          <w:u w:val="single"/>
        </w:rPr>
        <w:t>“PRIMERA.- DEL OBJETO</w:t>
      </w:r>
      <w:r>
        <w:rPr>
          <w:rFonts w:cs="Arial"/>
          <w:b/>
          <w:i/>
          <w:sz w:val="20"/>
          <w:szCs w:val="20"/>
          <w:u w:val="single"/>
        </w:rPr>
        <w:t xml:space="preserve"> </w:t>
      </w:r>
      <w:r>
        <w:rPr>
          <w:rFonts w:cs="Arial"/>
          <w:b/>
          <w:i/>
          <w:sz w:val="20"/>
          <w:szCs w:val="20"/>
        </w:rPr>
        <w:t>DEL OBJETO MATERIA DEL PRESENTE CONTRATO LO COSNTITYE LA ENTREGA EN COMODATO AL “COMODATARIO” DE UN PREDIO PROPIEDAD MUNICPAL, DE APROXIMANDAMENTE 500 METROS CUADRADOS , UBICADO EN LA CALLE PRIVADA TOSCANA SIN NÚMERO ENTRE LAS CALLES REVOLUCIÓN Y TOSCANA, DEL CONDOMINIO MISIÓN DE SAN FRANCISCO DE LA DELEGACIÓN DE SANTA ANITA DE TLAQUEPAQUE JALISCO.</w:t>
      </w:r>
    </w:p>
    <w:p w14:paraId="2051F285" w14:textId="77777777" w:rsidR="006B365D" w:rsidRDefault="006B365D" w:rsidP="006B365D">
      <w:pPr>
        <w:spacing w:after="0"/>
        <w:jc w:val="both"/>
        <w:rPr>
          <w:rFonts w:cs="Arial"/>
          <w:b/>
          <w:i/>
          <w:sz w:val="20"/>
          <w:szCs w:val="20"/>
        </w:rPr>
      </w:pPr>
      <w:r>
        <w:rPr>
          <w:rFonts w:cs="Arial"/>
          <w:b/>
          <w:i/>
          <w:sz w:val="20"/>
          <w:szCs w:val="20"/>
        </w:rPr>
        <w:tab/>
      </w:r>
      <w:r>
        <w:rPr>
          <w:rFonts w:cs="Arial"/>
          <w:b/>
          <w:i/>
          <w:sz w:val="20"/>
          <w:szCs w:val="20"/>
        </w:rPr>
        <w:tab/>
        <w:t>INMUEBLE CON LAS SIGUIENTES MEDIDAS Y LINDEROS:</w:t>
      </w:r>
    </w:p>
    <w:p w14:paraId="02D19ED4" w14:textId="77777777" w:rsidR="006B365D" w:rsidRDefault="006B365D" w:rsidP="006B365D">
      <w:pPr>
        <w:spacing w:after="0"/>
        <w:jc w:val="both"/>
        <w:rPr>
          <w:rFonts w:cs="Arial"/>
          <w:b/>
          <w:i/>
          <w:sz w:val="20"/>
          <w:szCs w:val="20"/>
        </w:rPr>
      </w:pPr>
      <w:r>
        <w:rPr>
          <w:rFonts w:cs="Arial"/>
          <w:b/>
          <w:i/>
          <w:sz w:val="20"/>
          <w:szCs w:val="20"/>
        </w:rPr>
        <w:t>AL SURESTE: EN 28.05 METROS LINEALES CON PROPIEDAD MUNICIPAL.</w:t>
      </w:r>
    </w:p>
    <w:p w14:paraId="3EC6DB92" w14:textId="77777777" w:rsidR="006B365D" w:rsidRDefault="006B365D" w:rsidP="006B365D">
      <w:pPr>
        <w:spacing w:after="0"/>
        <w:jc w:val="both"/>
        <w:rPr>
          <w:rFonts w:cs="Arial"/>
          <w:b/>
          <w:i/>
          <w:sz w:val="20"/>
          <w:szCs w:val="20"/>
        </w:rPr>
      </w:pPr>
      <w:r>
        <w:rPr>
          <w:rFonts w:cs="Arial"/>
          <w:b/>
          <w:i/>
          <w:sz w:val="20"/>
          <w:szCs w:val="20"/>
        </w:rPr>
        <w:t>AL SUROESTE: EN 5.46 METROS LINEALES CON CALLE REVOLUCIÓN.</w:t>
      </w:r>
    </w:p>
    <w:p w14:paraId="6DE23E7D" w14:textId="77777777" w:rsidR="006B365D" w:rsidRDefault="006B365D" w:rsidP="006B365D">
      <w:pPr>
        <w:spacing w:after="0"/>
        <w:jc w:val="both"/>
        <w:rPr>
          <w:rFonts w:cs="Arial"/>
          <w:b/>
          <w:i/>
          <w:sz w:val="20"/>
          <w:szCs w:val="20"/>
        </w:rPr>
      </w:pPr>
      <w:r>
        <w:rPr>
          <w:rFonts w:cs="Arial"/>
          <w:b/>
          <w:i/>
          <w:sz w:val="20"/>
          <w:szCs w:val="20"/>
        </w:rPr>
        <w:t>AL SUROESTE: EN 14.58 METROS LINEALES CON CALLE REVOLUCIÓN.</w:t>
      </w:r>
    </w:p>
    <w:p w14:paraId="1B843913" w14:textId="77777777" w:rsidR="006B365D" w:rsidRDefault="006B365D" w:rsidP="006B365D">
      <w:pPr>
        <w:spacing w:after="0"/>
        <w:jc w:val="both"/>
        <w:rPr>
          <w:rFonts w:cs="Arial"/>
          <w:b/>
          <w:i/>
          <w:sz w:val="20"/>
          <w:szCs w:val="20"/>
        </w:rPr>
      </w:pPr>
      <w:r>
        <w:rPr>
          <w:rFonts w:cs="Arial"/>
          <w:b/>
          <w:i/>
          <w:sz w:val="20"/>
          <w:szCs w:val="20"/>
        </w:rPr>
        <w:t>AL NOROESTE: EN 28.98 METROS LINEALES CON PROPIEDAD PARTICULAR.</w:t>
      </w:r>
    </w:p>
    <w:p w14:paraId="3A8E4487" w14:textId="77777777" w:rsidR="006B365D" w:rsidRDefault="006B365D" w:rsidP="006B365D">
      <w:pPr>
        <w:spacing w:after="0"/>
        <w:jc w:val="both"/>
        <w:rPr>
          <w:rFonts w:cs="Arial"/>
          <w:b/>
          <w:i/>
          <w:sz w:val="20"/>
          <w:szCs w:val="20"/>
        </w:rPr>
      </w:pPr>
      <w:r>
        <w:rPr>
          <w:rFonts w:cs="Arial"/>
          <w:b/>
          <w:i/>
          <w:sz w:val="20"/>
          <w:szCs w:val="20"/>
        </w:rPr>
        <w:t>AL NORESTE: EN 21.38 METROS LINEALES CON PROPIEDAD MUNICIPAL.</w:t>
      </w:r>
    </w:p>
    <w:p w14:paraId="7EE7B27A" w14:textId="77777777" w:rsidR="006B365D" w:rsidRDefault="006B365D" w:rsidP="006B365D">
      <w:pPr>
        <w:spacing w:after="0"/>
        <w:jc w:val="both"/>
        <w:rPr>
          <w:rFonts w:cs="Arial"/>
          <w:b/>
          <w:i/>
          <w:sz w:val="20"/>
          <w:szCs w:val="20"/>
        </w:rPr>
      </w:pPr>
    </w:p>
    <w:p w14:paraId="19B6DE72" w14:textId="77777777" w:rsidR="006B365D" w:rsidRDefault="006B365D" w:rsidP="006B365D">
      <w:pPr>
        <w:spacing w:after="0"/>
        <w:jc w:val="both"/>
        <w:rPr>
          <w:rFonts w:cs="Arial"/>
          <w:b/>
          <w:i/>
          <w:sz w:val="20"/>
          <w:szCs w:val="20"/>
        </w:rPr>
      </w:pPr>
      <w:r>
        <w:rPr>
          <w:rFonts w:cs="Arial"/>
          <w:b/>
          <w:i/>
          <w:sz w:val="20"/>
          <w:szCs w:val="20"/>
        </w:rPr>
        <w:t>……………………………………………………………………………………………………………………………………………</w:t>
      </w:r>
    </w:p>
    <w:p w14:paraId="17807317" w14:textId="77777777" w:rsidR="006B365D" w:rsidRDefault="006B365D" w:rsidP="006B365D">
      <w:pPr>
        <w:spacing w:after="0"/>
        <w:jc w:val="both"/>
        <w:rPr>
          <w:rFonts w:cs="Arial"/>
          <w:b/>
          <w:i/>
          <w:sz w:val="20"/>
          <w:szCs w:val="20"/>
        </w:rPr>
      </w:pPr>
    </w:p>
    <w:p w14:paraId="35CBEB42" w14:textId="77777777" w:rsidR="006B365D" w:rsidRDefault="006B365D" w:rsidP="006B365D">
      <w:pPr>
        <w:spacing w:after="0"/>
        <w:jc w:val="both"/>
        <w:rPr>
          <w:rFonts w:cs="Arial"/>
          <w:b/>
          <w:i/>
          <w:sz w:val="20"/>
          <w:szCs w:val="20"/>
        </w:rPr>
      </w:pPr>
      <w:r w:rsidRPr="00F73CA4">
        <w:rPr>
          <w:rFonts w:cs="Arial"/>
          <w:b/>
          <w:i/>
          <w:sz w:val="20"/>
          <w:szCs w:val="20"/>
          <w:u w:val="single"/>
        </w:rPr>
        <w:t>SEGUNDA.- VIGENCIA.</w:t>
      </w:r>
      <w:r>
        <w:rPr>
          <w:rFonts w:cs="Arial"/>
          <w:b/>
          <w:i/>
          <w:sz w:val="20"/>
          <w:szCs w:val="20"/>
          <w:u w:val="single"/>
        </w:rPr>
        <w:t xml:space="preserve"> </w:t>
      </w:r>
      <w:r>
        <w:rPr>
          <w:rFonts w:cs="Arial"/>
          <w:b/>
          <w:i/>
          <w:sz w:val="20"/>
          <w:szCs w:val="20"/>
        </w:rPr>
        <w:t xml:space="preserve">EL PRESENTE CONTRATO TIENE UNA VIGENCIA DE 10 AÑOS CONTADA A PARTIR DEL DÍA 11 DE OCTUBRE DEL AÑO 2011, HASTA EL DÍA 10 DE OCTUBRE DE AÑO 2021. </w:t>
      </w:r>
    </w:p>
    <w:p w14:paraId="6B0D1BC4" w14:textId="77777777" w:rsidR="006B365D" w:rsidRPr="001213BB" w:rsidRDefault="006B365D" w:rsidP="006B365D">
      <w:pPr>
        <w:spacing w:after="0"/>
        <w:jc w:val="both"/>
        <w:rPr>
          <w:rFonts w:cs="Arial"/>
          <w:b/>
          <w:i/>
          <w:sz w:val="20"/>
          <w:szCs w:val="20"/>
          <w:u w:val="single"/>
        </w:rPr>
      </w:pPr>
      <w:r w:rsidRPr="001213BB">
        <w:rPr>
          <w:rFonts w:cs="Arial"/>
          <w:b/>
          <w:i/>
          <w:sz w:val="20"/>
          <w:szCs w:val="20"/>
          <w:u w:val="single"/>
        </w:rPr>
        <w:t>*Contrato firmado el 24 de abril de 2012.</w:t>
      </w:r>
    </w:p>
    <w:p w14:paraId="70EF1168" w14:textId="77777777" w:rsidR="006B365D" w:rsidRPr="00E031B4" w:rsidRDefault="006B365D" w:rsidP="006B365D">
      <w:pPr>
        <w:spacing w:after="0"/>
        <w:jc w:val="both"/>
        <w:rPr>
          <w:rFonts w:ascii="Verdana" w:hAnsi="Verdana" w:cs="Arial"/>
          <w:b/>
          <w:sz w:val="24"/>
          <w:szCs w:val="24"/>
        </w:rPr>
      </w:pPr>
      <w:r w:rsidRPr="00E031B4">
        <w:rPr>
          <w:rFonts w:ascii="Verdana" w:hAnsi="Verdana" w:cs="Arial"/>
          <w:b/>
          <w:sz w:val="24"/>
          <w:szCs w:val="24"/>
        </w:rPr>
        <w:t>………………………………………………………….(d) (anexo 4)</w:t>
      </w:r>
    </w:p>
    <w:p w14:paraId="1E7BAF81" w14:textId="77777777" w:rsidR="006B365D" w:rsidRDefault="006B365D" w:rsidP="006B365D">
      <w:pPr>
        <w:spacing w:after="0"/>
        <w:jc w:val="both"/>
        <w:rPr>
          <w:rFonts w:ascii="Arial" w:hAnsi="Arial" w:cs="Arial"/>
          <w:sz w:val="28"/>
          <w:szCs w:val="28"/>
        </w:rPr>
      </w:pPr>
    </w:p>
    <w:p w14:paraId="0A08B0EC" w14:textId="77777777" w:rsidR="006B365D" w:rsidRDefault="006B365D" w:rsidP="006B365D">
      <w:pPr>
        <w:spacing w:after="0"/>
        <w:jc w:val="both"/>
        <w:rPr>
          <w:rFonts w:ascii="Arial" w:hAnsi="Arial" w:cs="Arial"/>
          <w:sz w:val="24"/>
          <w:szCs w:val="24"/>
        </w:rPr>
      </w:pPr>
      <w:r>
        <w:rPr>
          <w:rFonts w:ascii="Arial" w:hAnsi="Arial" w:cs="Arial"/>
          <w:sz w:val="28"/>
          <w:szCs w:val="28"/>
        </w:rPr>
        <w:t xml:space="preserve">3.- </w:t>
      </w:r>
      <w:r>
        <w:rPr>
          <w:rFonts w:ascii="Arial" w:hAnsi="Arial" w:cs="Arial"/>
          <w:sz w:val="24"/>
          <w:szCs w:val="24"/>
        </w:rPr>
        <w:t>La Asociación Civil se constituye bajo las leyes mexicanas, en la escritura pública 19,160 de fecha 27 de abril de 2010 pasada ante la fe del Notario Público Número 121 de Guadalajara, Jalisco, Subregión centro conurbada Licenciado Rubén Arambula Curiel, se encuentra registrado bajo folia electrónico 23423     1 de la Sección de Personas Jurídicas del Registro Público de la Propiedad con sede en la ciudad de Guadalajara, Jalisco, la persona jurídica denominada “AGRICULTURA PROTEGIDA Y DESARROLLO EMPRESARIAL” ASOCIACIÓN CIVIL, del día 07 de septiembre de 2010.</w:t>
      </w:r>
    </w:p>
    <w:p w14:paraId="0A780509" w14:textId="77777777" w:rsidR="006B365D" w:rsidRPr="00E031B4" w:rsidRDefault="006B365D" w:rsidP="006B365D">
      <w:pPr>
        <w:spacing w:after="0"/>
        <w:jc w:val="both"/>
        <w:rPr>
          <w:rFonts w:ascii="Verdana" w:hAnsi="Verdana" w:cs="Arial"/>
          <w:b/>
          <w:sz w:val="24"/>
          <w:szCs w:val="24"/>
        </w:rPr>
      </w:pPr>
      <w:r w:rsidRPr="00E031B4">
        <w:rPr>
          <w:rFonts w:ascii="Verdana" w:hAnsi="Verdana" w:cs="Arial"/>
          <w:b/>
          <w:sz w:val="24"/>
          <w:szCs w:val="24"/>
        </w:rPr>
        <w:t>……………………………………………………………….( anexo 5)</w:t>
      </w:r>
    </w:p>
    <w:p w14:paraId="144376B3" w14:textId="77777777" w:rsidR="006B365D" w:rsidRPr="00226C17" w:rsidRDefault="006B365D" w:rsidP="006B365D">
      <w:pPr>
        <w:spacing w:after="0"/>
        <w:jc w:val="both"/>
        <w:rPr>
          <w:rFonts w:ascii="Arial" w:hAnsi="Arial" w:cs="Arial"/>
          <w:sz w:val="24"/>
          <w:szCs w:val="24"/>
        </w:rPr>
      </w:pPr>
      <w:r>
        <w:rPr>
          <w:rFonts w:ascii="Arial" w:hAnsi="Arial" w:cs="Arial"/>
          <w:sz w:val="28"/>
          <w:szCs w:val="28"/>
        </w:rPr>
        <w:t xml:space="preserve">4.- </w:t>
      </w:r>
      <w:r>
        <w:rPr>
          <w:rFonts w:ascii="Arial" w:hAnsi="Arial" w:cs="Arial"/>
          <w:sz w:val="24"/>
          <w:szCs w:val="24"/>
        </w:rPr>
        <w:t>Que mediante la escritura 41,023 de fecha 26 de mayo del año 2016 ante la el Licenciado Rubén Arambula Curiel, Notario Público número 121 de la municipalidad de Guadalajara, Jalisco, Subregión Centro Conurbado, actuando según FIAT otorgado por el ciudadano Gobernador del Estado de Jalisco por acuerdo de fecha 19 de agosto del 2002 publicado en el Periódico Oficial El Estado de Jalisco de fecha 10 de septiembre de 2002 se protocoliza el Acta de Asamblea General Extraordinaria celebrada el día 06 de abril del 2016, en la que se informa del fallecimiento de Asociados entre ellos el  C. Carlos Hernández Aguirre quien fungía como apoderado general judicial de la Asociación Civil, mismo que signo el contrato materia de la presente iniciativa, así mismo se extingue el Consejo Permanente y se crea una Dirección General y se nombra al Director General recayendo en el Lic. Roberto Ramírez Bello, quien de conformidad a la cláusula cuadragésima segunda de los estatutos de la Asociación, el Director General contará con las facultades que sean necesarias para realizar los objetos sociales especificados en la cláusula cuarta de los propios estatutos, confiriéndosele para el desempaño legal de sus funciones los Poderes en las modalidades y términos que de forma enunciativa , más no limitativa, se encuentran enumerados del I al VII de la misma cláusula cuadragésima segunda de los estatutos de la Asociación, que bajo protesta de decir verdad, a la fecha no le han sido revocados.</w:t>
      </w:r>
    </w:p>
    <w:p w14:paraId="7B2D6BFE" w14:textId="77777777" w:rsidR="006B365D" w:rsidRPr="00E031B4" w:rsidRDefault="006B365D" w:rsidP="006B365D">
      <w:pPr>
        <w:spacing w:after="0"/>
        <w:jc w:val="both"/>
        <w:rPr>
          <w:rFonts w:ascii="Verdana" w:hAnsi="Verdana" w:cs="Arial"/>
          <w:sz w:val="24"/>
          <w:szCs w:val="24"/>
        </w:rPr>
      </w:pPr>
      <w:r w:rsidRPr="00E031B4">
        <w:rPr>
          <w:rFonts w:ascii="Verdana" w:hAnsi="Verdana" w:cs="Arial"/>
          <w:b/>
          <w:sz w:val="24"/>
          <w:szCs w:val="24"/>
        </w:rPr>
        <w:t>……………………………………………………………….( anexo 6</w:t>
      </w:r>
      <w:r w:rsidRPr="00E031B4">
        <w:rPr>
          <w:rFonts w:ascii="Verdana" w:hAnsi="Verdana" w:cs="Arial"/>
          <w:sz w:val="24"/>
          <w:szCs w:val="24"/>
        </w:rPr>
        <w:t>)</w:t>
      </w:r>
    </w:p>
    <w:p w14:paraId="1894ED9B" w14:textId="77777777" w:rsidR="006B365D" w:rsidRDefault="006B365D" w:rsidP="006B365D">
      <w:pPr>
        <w:spacing w:after="0"/>
        <w:jc w:val="both"/>
        <w:rPr>
          <w:rFonts w:ascii="Arial" w:hAnsi="Arial" w:cs="Arial"/>
          <w:sz w:val="24"/>
          <w:szCs w:val="24"/>
        </w:rPr>
      </w:pPr>
    </w:p>
    <w:p w14:paraId="246C1061" w14:textId="77777777" w:rsidR="006B365D" w:rsidRDefault="006B365D" w:rsidP="006B365D">
      <w:pPr>
        <w:spacing w:after="0"/>
        <w:jc w:val="both"/>
        <w:rPr>
          <w:rFonts w:ascii="Arial" w:hAnsi="Arial" w:cs="Arial"/>
          <w:sz w:val="24"/>
          <w:szCs w:val="24"/>
        </w:rPr>
      </w:pPr>
      <w:r>
        <w:rPr>
          <w:rFonts w:ascii="Arial" w:hAnsi="Arial" w:cs="Arial"/>
          <w:sz w:val="28"/>
          <w:szCs w:val="28"/>
        </w:rPr>
        <w:t>5</w:t>
      </w:r>
      <w:r w:rsidRPr="00CF0E09">
        <w:rPr>
          <w:rFonts w:ascii="Arial" w:hAnsi="Arial" w:cs="Arial"/>
          <w:sz w:val="28"/>
          <w:szCs w:val="28"/>
        </w:rPr>
        <w:t>.-</w:t>
      </w:r>
      <w:r>
        <w:rPr>
          <w:rFonts w:ascii="Arial" w:hAnsi="Arial" w:cs="Arial"/>
          <w:sz w:val="24"/>
          <w:szCs w:val="24"/>
        </w:rPr>
        <w:t xml:space="preserve"> El Centro Regional de Servicios Integrales para la Agricultura Protegida es un centro de investigación, capa citación, transferencia de tecnología, extensionismo y gestión de proyectos agrícolas y de desarrollo rural administrado por: Agricultura Protegida y Desarrollo Empresarial A.C., se integra por 12 socios y más de 40 asociados profesionales especialistas en temas relacionados con todos los eslabones que componen la red de valor de los sistemas de producción agrícola intensiva.</w:t>
      </w:r>
    </w:p>
    <w:p w14:paraId="60BD0E23" w14:textId="77777777" w:rsidR="006B365D" w:rsidRDefault="006B365D" w:rsidP="006B365D">
      <w:pPr>
        <w:spacing w:after="0"/>
        <w:jc w:val="both"/>
        <w:rPr>
          <w:rFonts w:ascii="Arial" w:hAnsi="Arial" w:cs="Arial"/>
          <w:sz w:val="24"/>
          <w:szCs w:val="24"/>
        </w:rPr>
      </w:pPr>
    </w:p>
    <w:p w14:paraId="4FD437B2" w14:textId="77777777" w:rsidR="006B365D" w:rsidRDefault="006B365D" w:rsidP="006B365D">
      <w:pPr>
        <w:spacing w:after="0"/>
        <w:jc w:val="both"/>
        <w:rPr>
          <w:rFonts w:ascii="Arial" w:hAnsi="Arial" w:cs="Arial"/>
          <w:sz w:val="24"/>
          <w:szCs w:val="24"/>
        </w:rPr>
      </w:pPr>
      <w:r w:rsidRPr="00026240">
        <w:rPr>
          <w:rFonts w:ascii="Arial" w:hAnsi="Arial" w:cs="Arial"/>
          <w:b/>
          <w:sz w:val="24"/>
          <w:szCs w:val="24"/>
          <w:u w:val="single"/>
        </w:rPr>
        <w:t>Su Misión</w:t>
      </w:r>
      <w:r>
        <w:rPr>
          <w:rFonts w:ascii="Arial" w:hAnsi="Arial" w:cs="Arial"/>
          <w:sz w:val="24"/>
          <w:szCs w:val="24"/>
        </w:rPr>
        <w:t>.- Contribuir a que los productores de agricultura protegida obtengan mayor rentabilidad; incidir en la producción mediante la validación y transferencia de tecnología, otorgando servicios de capacitación, asesoría y de laboratorio que aporten soluciones sustentables a través de la experiencia y conocimiento de nuestro equipo multidisciplinario y capacidad instalada en CRESIAP.</w:t>
      </w:r>
    </w:p>
    <w:p w14:paraId="1B697F7C" w14:textId="77777777" w:rsidR="006B365D" w:rsidRDefault="006B365D" w:rsidP="006B365D">
      <w:pPr>
        <w:spacing w:after="0"/>
        <w:jc w:val="both"/>
        <w:rPr>
          <w:rFonts w:ascii="Arial" w:hAnsi="Arial" w:cs="Arial"/>
          <w:sz w:val="24"/>
          <w:szCs w:val="24"/>
        </w:rPr>
      </w:pPr>
      <w:r>
        <w:rPr>
          <w:rFonts w:ascii="Arial" w:hAnsi="Arial" w:cs="Arial"/>
          <w:sz w:val="24"/>
          <w:szCs w:val="24"/>
        </w:rPr>
        <w:t>Son un centro de investigación privado autosustentable, trabajando por el beneficio de los productores agrícolas, proveedores y colaboradores; socialmente responsables, comprometidos con el medio ambiente y la comunidad.</w:t>
      </w:r>
    </w:p>
    <w:p w14:paraId="394C6707" w14:textId="77777777" w:rsidR="006B365D" w:rsidRDefault="006B365D" w:rsidP="006B365D">
      <w:pPr>
        <w:spacing w:after="0"/>
        <w:jc w:val="both"/>
        <w:rPr>
          <w:rFonts w:ascii="Arial" w:hAnsi="Arial" w:cs="Arial"/>
          <w:sz w:val="24"/>
          <w:szCs w:val="24"/>
        </w:rPr>
      </w:pPr>
    </w:p>
    <w:p w14:paraId="43194D1C" w14:textId="77777777" w:rsidR="006B365D" w:rsidRDefault="006B365D" w:rsidP="006B365D">
      <w:pPr>
        <w:spacing w:after="0"/>
        <w:jc w:val="both"/>
        <w:rPr>
          <w:rFonts w:ascii="Arial" w:hAnsi="Arial" w:cs="Arial"/>
          <w:sz w:val="24"/>
          <w:szCs w:val="24"/>
        </w:rPr>
      </w:pPr>
      <w:r w:rsidRPr="00026240">
        <w:rPr>
          <w:rFonts w:ascii="Arial" w:hAnsi="Arial" w:cs="Arial"/>
          <w:b/>
          <w:sz w:val="24"/>
          <w:szCs w:val="24"/>
          <w:u w:val="single"/>
        </w:rPr>
        <w:t>Su Visión</w:t>
      </w:r>
      <w:r>
        <w:rPr>
          <w:rFonts w:ascii="Arial" w:hAnsi="Arial" w:cs="Arial"/>
          <w:sz w:val="24"/>
          <w:szCs w:val="24"/>
        </w:rPr>
        <w:t>.- Ser un centro de “Servicios Integrales” líder en Agricultura Protegida con un  fuerte impacto local y presencia a nivel nacional e internacional en la investigación, capacitación y transferencia de tecnología ofreciendo servicios especializados de calidad certificada y de alto nivel tecnológico.</w:t>
      </w:r>
    </w:p>
    <w:p w14:paraId="3CB015A5" w14:textId="77777777" w:rsidR="006B365D" w:rsidRDefault="006B365D" w:rsidP="006B365D">
      <w:pPr>
        <w:spacing w:after="0"/>
        <w:jc w:val="both"/>
        <w:rPr>
          <w:rFonts w:ascii="Arial" w:hAnsi="Arial" w:cs="Arial"/>
          <w:sz w:val="24"/>
          <w:szCs w:val="24"/>
        </w:rPr>
      </w:pPr>
    </w:p>
    <w:p w14:paraId="4A3B390D" w14:textId="77777777" w:rsidR="006B365D" w:rsidRDefault="006B365D" w:rsidP="006B365D">
      <w:pPr>
        <w:spacing w:after="0"/>
        <w:jc w:val="both"/>
        <w:rPr>
          <w:rFonts w:ascii="Arial" w:hAnsi="Arial" w:cs="Arial"/>
          <w:sz w:val="24"/>
          <w:szCs w:val="24"/>
        </w:rPr>
      </w:pPr>
      <w:r w:rsidRPr="00026240">
        <w:rPr>
          <w:rFonts w:ascii="Arial" w:hAnsi="Arial" w:cs="Arial"/>
          <w:b/>
          <w:sz w:val="24"/>
          <w:szCs w:val="24"/>
          <w:u w:val="single"/>
        </w:rPr>
        <w:t>Valores</w:t>
      </w:r>
      <w:r>
        <w:rPr>
          <w:rFonts w:ascii="Arial" w:hAnsi="Arial" w:cs="Arial"/>
          <w:sz w:val="24"/>
          <w:szCs w:val="24"/>
        </w:rPr>
        <w:t>.- Profesionalismo, Honestidad; Integridad, Responsabilidad; Confianza y  Compromiso.</w:t>
      </w:r>
    </w:p>
    <w:p w14:paraId="5D0886F4" w14:textId="77777777" w:rsidR="006B365D" w:rsidRPr="00E031B4" w:rsidRDefault="006B365D" w:rsidP="006B365D">
      <w:pPr>
        <w:spacing w:after="0" w:line="360" w:lineRule="auto"/>
        <w:jc w:val="both"/>
        <w:rPr>
          <w:rFonts w:ascii="Verdana" w:hAnsi="Verdana" w:cs="Arial"/>
          <w:b/>
          <w:sz w:val="24"/>
          <w:szCs w:val="28"/>
        </w:rPr>
      </w:pPr>
      <w:r w:rsidRPr="00E031B4">
        <w:rPr>
          <w:rFonts w:ascii="Verdana" w:hAnsi="Verdana" w:cs="Arial"/>
          <w:b/>
          <w:sz w:val="24"/>
          <w:szCs w:val="28"/>
        </w:rPr>
        <w:t>………………………………………………………………..(anexo 7)</w:t>
      </w:r>
    </w:p>
    <w:p w14:paraId="2B2E39AD" w14:textId="77777777" w:rsidR="006B365D" w:rsidRDefault="006B365D" w:rsidP="006B365D">
      <w:pPr>
        <w:spacing w:after="0" w:line="360" w:lineRule="auto"/>
        <w:jc w:val="both"/>
        <w:rPr>
          <w:rFonts w:ascii="Arial" w:hAnsi="Arial" w:cs="Arial"/>
          <w:b/>
          <w:sz w:val="24"/>
          <w:szCs w:val="24"/>
        </w:rPr>
      </w:pPr>
    </w:p>
    <w:p w14:paraId="27675F11" w14:textId="77777777" w:rsidR="006B365D" w:rsidRDefault="006B365D" w:rsidP="006B365D">
      <w:pPr>
        <w:spacing w:after="0"/>
        <w:jc w:val="both"/>
        <w:rPr>
          <w:rFonts w:ascii="Arial" w:hAnsi="Arial" w:cs="Arial"/>
          <w:sz w:val="24"/>
          <w:szCs w:val="24"/>
        </w:rPr>
      </w:pPr>
      <w:r>
        <w:rPr>
          <w:rFonts w:ascii="Arial" w:hAnsi="Arial" w:cs="Arial"/>
          <w:sz w:val="28"/>
          <w:szCs w:val="28"/>
        </w:rPr>
        <w:t>6</w:t>
      </w:r>
      <w:r w:rsidRPr="00CF0E09">
        <w:rPr>
          <w:rFonts w:ascii="Arial" w:hAnsi="Arial" w:cs="Arial"/>
          <w:sz w:val="28"/>
          <w:szCs w:val="28"/>
        </w:rPr>
        <w:t>.-</w:t>
      </w:r>
      <w:r w:rsidRPr="001213BB">
        <w:rPr>
          <w:rFonts w:ascii="Arial" w:hAnsi="Arial" w:cs="Arial"/>
          <w:sz w:val="24"/>
          <w:szCs w:val="24"/>
        </w:rPr>
        <w:t>Se realizó levantamiento topográfico del área que ocupa la empresa Agricultura Protegida y Desarrollo Empresarial A.C. y el Colegio Regional de Servicios Integrales para la Agricultura Protegida A.C. (CRESIAP) del que se  solicita la renovación del Contrato de Comodato, dando como resultado la superficie de</w:t>
      </w:r>
      <w:r>
        <w:rPr>
          <w:rFonts w:ascii="Arial" w:hAnsi="Arial" w:cs="Arial"/>
          <w:sz w:val="24"/>
          <w:szCs w:val="24"/>
        </w:rPr>
        <w:t xml:space="preserve"> 6,007.342 m2.</w:t>
      </w:r>
    </w:p>
    <w:p w14:paraId="43B6D203" w14:textId="77777777" w:rsidR="006B365D" w:rsidRPr="00E031B4" w:rsidRDefault="006B365D" w:rsidP="006B365D">
      <w:pPr>
        <w:spacing w:after="0"/>
        <w:jc w:val="both"/>
        <w:rPr>
          <w:rFonts w:ascii="Verdana" w:hAnsi="Verdana" w:cs="Arial"/>
          <w:b/>
          <w:sz w:val="24"/>
          <w:szCs w:val="28"/>
        </w:rPr>
      </w:pPr>
      <w:r w:rsidRPr="00E031B4">
        <w:rPr>
          <w:rFonts w:ascii="Verdana" w:hAnsi="Verdana" w:cs="Arial"/>
          <w:b/>
          <w:sz w:val="24"/>
          <w:szCs w:val="28"/>
        </w:rPr>
        <w:t>………………………………………………………………(anexo 8)</w:t>
      </w:r>
    </w:p>
    <w:p w14:paraId="57A397D4" w14:textId="77777777" w:rsidR="006B365D" w:rsidRPr="001213BB" w:rsidRDefault="006B365D" w:rsidP="006B365D">
      <w:pPr>
        <w:spacing w:after="0"/>
        <w:jc w:val="both"/>
        <w:rPr>
          <w:rFonts w:ascii="Arial" w:hAnsi="Arial" w:cs="Arial"/>
          <w:sz w:val="24"/>
          <w:szCs w:val="24"/>
        </w:rPr>
      </w:pPr>
    </w:p>
    <w:p w14:paraId="3A047895" w14:textId="77777777" w:rsidR="006B365D" w:rsidRDefault="006B365D" w:rsidP="006B365D">
      <w:pPr>
        <w:spacing w:after="0" w:line="360" w:lineRule="auto"/>
        <w:jc w:val="both"/>
        <w:rPr>
          <w:rFonts w:ascii="Arial" w:hAnsi="Arial" w:cs="Arial"/>
          <w:sz w:val="28"/>
          <w:szCs w:val="28"/>
        </w:rPr>
      </w:pPr>
      <w:r>
        <w:rPr>
          <w:rFonts w:ascii="Arial" w:hAnsi="Arial" w:cs="Arial"/>
          <w:sz w:val="28"/>
          <w:szCs w:val="28"/>
        </w:rPr>
        <w:t>FALTA INFORMACIÓN</w:t>
      </w:r>
    </w:p>
    <w:p w14:paraId="5892BA6E" w14:textId="77777777" w:rsidR="006B365D" w:rsidRDefault="006B365D" w:rsidP="006B365D">
      <w:pPr>
        <w:pStyle w:val="Prrafodelista"/>
        <w:spacing w:after="0"/>
        <w:ind w:left="0"/>
        <w:jc w:val="both"/>
        <w:rPr>
          <w:rFonts w:ascii="Arial" w:hAnsi="Arial" w:cs="Arial"/>
          <w:b/>
          <w:sz w:val="24"/>
          <w:szCs w:val="24"/>
        </w:rPr>
      </w:pPr>
      <w:r>
        <w:rPr>
          <w:rFonts w:ascii="Arial" w:hAnsi="Arial" w:cs="Arial"/>
          <w:sz w:val="28"/>
          <w:szCs w:val="28"/>
        </w:rPr>
        <w:t xml:space="preserve">6.- </w:t>
      </w:r>
      <w:r w:rsidRPr="00072F68">
        <w:rPr>
          <w:rFonts w:ascii="Arial" w:hAnsi="Arial" w:cs="Arial"/>
          <w:sz w:val="24"/>
          <w:szCs w:val="24"/>
        </w:rPr>
        <w:t xml:space="preserve">Como se desprende de lo expuesto en el numeral 2 y 6 de la exposición de motivos, existen irregularidades e inconsistencia, siendo necesario regularizar tanto los instrumentos jurídicos así como la superficie exacta en la que esta asentados, por lo que esta Comisión Edilicia de Hacienda, Patrimonio y Presupuesto, considera </w:t>
      </w:r>
      <w:r w:rsidRPr="00072F68">
        <w:rPr>
          <w:rFonts w:ascii="Arial" w:hAnsi="Arial" w:cs="Arial"/>
          <w:b/>
          <w:sz w:val="24"/>
          <w:szCs w:val="24"/>
        </w:rPr>
        <w:t xml:space="preserve">viable y procedente la renovación de un Contrato de Comodato </w:t>
      </w:r>
      <w:r w:rsidRPr="00560078">
        <w:rPr>
          <w:rFonts w:ascii="Arial" w:hAnsi="Arial" w:cs="Arial"/>
          <w:b/>
          <w:sz w:val="24"/>
          <w:szCs w:val="24"/>
        </w:rPr>
        <w:t>de un predio propiedad municipal ubicado en la calle Privada Toscana sin número entre las calles Revolución y Toscana, del Condominio Misión de San Francisco de la Delegación de Santa Anita de este municipio</w:t>
      </w:r>
      <w:r>
        <w:rPr>
          <w:rFonts w:ascii="Arial" w:hAnsi="Arial" w:cs="Arial"/>
          <w:b/>
          <w:sz w:val="24"/>
          <w:szCs w:val="24"/>
        </w:rPr>
        <w:t xml:space="preserve"> de San Pedro Tlaquepaque </w:t>
      </w:r>
      <w:r w:rsidRPr="00072F68">
        <w:rPr>
          <w:rFonts w:ascii="Arial" w:hAnsi="Arial" w:cs="Arial"/>
          <w:b/>
          <w:sz w:val="24"/>
          <w:szCs w:val="24"/>
        </w:rPr>
        <w:t>por 10 años contados a partir del 31 de marzo de 202</w:t>
      </w:r>
      <w:r>
        <w:rPr>
          <w:rFonts w:ascii="Arial" w:hAnsi="Arial" w:cs="Arial"/>
          <w:b/>
          <w:sz w:val="24"/>
          <w:szCs w:val="24"/>
        </w:rPr>
        <w:t>1, con</w:t>
      </w:r>
      <w:r w:rsidRPr="00072F68">
        <w:rPr>
          <w:rFonts w:ascii="Arial" w:hAnsi="Arial" w:cs="Arial"/>
          <w:b/>
          <w:sz w:val="24"/>
          <w:szCs w:val="24"/>
        </w:rPr>
        <w:t xml:space="preserve"> la superficie </w:t>
      </w:r>
      <w:r>
        <w:rPr>
          <w:rFonts w:ascii="Arial" w:hAnsi="Arial" w:cs="Arial"/>
          <w:b/>
          <w:sz w:val="24"/>
          <w:szCs w:val="24"/>
        </w:rPr>
        <w:t xml:space="preserve"> de </w:t>
      </w:r>
      <w:r w:rsidRPr="00DA5253">
        <w:rPr>
          <w:rFonts w:ascii="Arial" w:hAnsi="Arial" w:cs="Arial"/>
          <w:b/>
          <w:sz w:val="24"/>
          <w:szCs w:val="24"/>
        </w:rPr>
        <w:t>6,007.342 m2</w:t>
      </w:r>
      <w:r>
        <w:rPr>
          <w:rFonts w:ascii="Arial" w:hAnsi="Arial" w:cs="Arial"/>
          <w:b/>
          <w:sz w:val="24"/>
          <w:szCs w:val="24"/>
        </w:rPr>
        <w:t xml:space="preserve"> </w:t>
      </w:r>
      <w:r w:rsidRPr="00DA5253">
        <w:rPr>
          <w:rFonts w:ascii="Arial" w:hAnsi="Arial" w:cs="Arial"/>
          <w:b/>
          <w:sz w:val="24"/>
          <w:szCs w:val="24"/>
        </w:rPr>
        <w:t>resultante</w:t>
      </w:r>
      <w:r w:rsidRPr="00072F68">
        <w:rPr>
          <w:rFonts w:ascii="Arial" w:hAnsi="Arial" w:cs="Arial"/>
          <w:b/>
          <w:sz w:val="24"/>
          <w:szCs w:val="24"/>
        </w:rPr>
        <w:t xml:space="preserve"> del levantamiento topográfico, a la empresa Agricultura Protegida y Desarrollo Empresarial A.C.</w:t>
      </w:r>
      <w:r>
        <w:rPr>
          <w:rFonts w:ascii="Arial" w:hAnsi="Arial" w:cs="Arial"/>
          <w:b/>
          <w:sz w:val="24"/>
          <w:szCs w:val="24"/>
        </w:rPr>
        <w:t xml:space="preserve"> con las siguientes medidas y colinderos:</w:t>
      </w:r>
    </w:p>
    <w:p w14:paraId="1006E0AF" w14:textId="77777777" w:rsidR="006B365D" w:rsidRDefault="006B365D" w:rsidP="006B365D">
      <w:pPr>
        <w:pStyle w:val="Prrafodelista"/>
        <w:spacing w:after="0"/>
        <w:ind w:left="0"/>
        <w:jc w:val="both"/>
        <w:rPr>
          <w:rFonts w:ascii="Arial" w:hAnsi="Arial" w:cs="Arial"/>
          <w:b/>
          <w:sz w:val="24"/>
          <w:szCs w:val="24"/>
        </w:rPr>
      </w:pPr>
    </w:p>
    <w:p w14:paraId="72E6616D" w14:textId="77777777" w:rsidR="006B365D" w:rsidRPr="00DA5253" w:rsidRDefault="006B365D" w:rsidP="006B365D">
      <w:pPr>
        <w:rPr>
          <w:rFonts w:ascii="Arial" w:hAnsi="Arial" w:cs="Arial"/>
          <w:b/>
          <w:sz w:val="24"/>
          <w:szCs w:val="24"/>
        </w:rPr>
      </w:pPr>
      <w:r w:rsidRPr="00DA5253">
        <w:rPr>
          <w:rFonts w:ascii="Arial" w:hAnsi="Arial" w:cs="Arial"/>
          <w:b/>
          <w:sz w:val="24"/>
          <w:szCs w:val="24"/>
        </w:rPr>
        <w:t>AL NORTE                56.42m CON PRIVADA TOSCANA.</w:t>
      </w:r>
    </w:p>
    <w:p w14:paraId="0B349A39" w14:textId="77777777" w:rsidR="006B365D" w:rsidRPr="00DA5253" w:rsidRDefault="006B365D" w:rsidP="006B365D">
      <w:pPr>
        <w:rPr>
          <w:rFonts w:ascii="Arial" w:hAnsi="Arial" w:cs="Arial"/>
          <w:b/>
          <w:sz w:val="24"/>
          <w:szCs w:val="24"/>
        </w:rPr>
      </w:pPr>
      <w:r w:rsidRPr="00DA5253">
        <w:rPr>
          <w:rFonts w:ascii="Arial" w:hAnsi="Arial" w:cs="Arial"/>
          <w:b/>
          <w:sz w:val="24"/>
          <w:szCs w:val="24"/>
        </w:rPr>
        <w:t xml:space="preserve">AL SUR                      EN TRES TRAMOS DE EMPEZANDO DE PONIENE A ORIENTE 15.06ml, 1.77ml Y 82.93ml CON PROPIEDAD PRIVADA. </w:t>
      </w:r>
    </w:p>
    <w:p w14:paraId="7C0D277D" w14:textId="77777777" w:rsidR="006B365D" w:rsidRPr="00DA5253" w:rsidRDefault="006B365D" w:rsidP="006B365D">
      <w:pPr>
        <w:rPr>
          <w:rFonts w:ascii="Arial" w:hAnsi="Arial" w:cs="Arial"/>
          <w:b/>
          <w:sz w:val="24"/>
          <w:szCs w:val="24"/>
        </w:rPr>
      </w:pPr>
      <w:r w:rsidRPr="00DA5253">
        <w:rPr>
          <w:rFonts w:ascii="Arial" w:hAnsi="Arial" w:cs="Arial"/>
          <w:b/>
          <w:sz w:val="24"/>
          <w:szCs w:val="24"/>
        </w:rPr>
        <w:t>AL ORIENTE              EN 5 TRAMOS EMPEZANDO DE NORTE A SUR  44.58m, 15.63M, 19.79M, 33.95M CON RESTO DE LA PROPIEDAD MUNICIPAL Y 20.18ML CON CALLE REVOLUCION.</w:t>
      </w:r>
    </w:p>
    <w:p w14:paraId="1FB0DBC0" w14:textId="77777777" w:rsidR="006B365D" w:rsidRPr="00DA5253" w:rsidRDefault="006B365D" w:rsidP="006B365D">
      <w:pPr>
        <w:rPr>
          <w:rFonts w:ascii="Arial" w:hAnsi="Arial" w:cs="Arial"/>
          <w:b/>
          <w:sz w:val="24"/>
          <w:szCs w:val="24"/>
        </w:rPr>
      </w:pPr>
      <w:r w:rsidRPr="00DA5253">
        <w:rPr>
          <w:rFonts w:ascii="Arial" w:hAnsi="Arial" w:cs="Arial"/>
          <w:b/>
          <w:sz w:val="24"/>
          <w:szCs w:val="24"/>
        </w:rPr>
        <w:t>AL PONIENTE            EN 3 TRAMOS EMPEZANDO DE NORTE A SUR EN 26.59, 3.20 Y 60.29ML CON CALLE TOSCANA.</w:t>
      </w:r>
    </w:p>
    <w:p w14:paraId="5EEB199C" w14:textId="77777777" w:rsidR="006B365D" w:rsidRDefault="006B365D" w:rsidP="006B365D">
      <w:pPr>
        <w:pStyle w:val="Prrafodelista"/>
        <w:spacing w:after="0"/>
        <w:ind w:left="0"/>
        <w:jc w:val="both"/>
        <w:rPr>
          <w:rFonts w:ascii="Arial" w:hAnsi="Arial" w:cs="Arial"/>
          <w:b/>
          <w:sz w:val="24"/>
          <w:szCs w:val="24"/>
        </w:rPr>
      </w:pPr>
      <w:r>
        <w:rPr>
          <w:rFonts w:ascii="Arial" w:hAnsi="Arial" w:cs="Arial"/>
          <w:b/>
          <w:sz w:val="24"/>
          <w:szCs w:val="24"/>
        </w:rPr>
        <w:t>CUENTA PREDIAL U150050,  U185759</w:t>
      </w:r>
    </w:p>
    <w:p w14:paraId="7C424CBC" w14:textId="77777777" w:rsidR="006B365D" w:rsidRDefault="006B365D" w:rsidP="006B365D">
      <w:pPr>
        <w:pStyle w:val="Prrafodelista"/>
        <w:spacing w:after="0"/>
        <w:ind w:left="0"/>
        <w:jc w:val="both"/>
        <w:rPr>
          <w:rFonts w:ascii="Arial" w:hAnsi="Arial" w:cs="Arial"/>
          <w:b/>
          <w:sz w:val="24"/>
          <w:szCs w:val="24"/>
        </w:rPr>
      </w:pPr>
      <w:r>
        <w:rPr>
          <w:rFonts w:ascii="Arial" w:hAnsi="Arial" w:cs="Arial"/>
          <w:b/>
          <w:sz w:val="24"/>
          <w:szCs w:val="24"/>
        </w:rPr>
        <w:t>CLAVE CATASTRAL 098-1-53-0274-084-00-0000</w:t>
      </w:r>
    </w:p>
    <w:p w14:paraId="1686CB0D" w14:textId="77777777" w:rsidR="006B365D" w:rsidRDefault="006B365D" w:rsidP="006B365D">
      <w:pPr>
        <w:pStyle w:val="Prrafodelista"/>
        <w:spacing w:after="0"/>
        <w:ind w:left="0"/>
        <w:jc w:val="both"/>
        <w:rPr>
          <w:rFonts w:ascii="Arial" w:hAnsi="Arial" w:cs="Arial"/>
          <w:b/>
          <w:sz w:val="24"/>
          <w:szCs w:val="24"/>
        </w:rPr>
      </w:pPr>
    </w:p>
    <w:p w14:paraId="4C2863D9" w14:textId="77777777" w:rsidR="006B365D" w:rsidRDefault="006B365D" w:rsidP="006B365D">
      <w:pPr>
        <w:spacing w:after="30" w:line="360" w:lineRule="auto"/>
        <w:rPr>
          <w:rFonts w:ascii="Arial" w:hAnsi="Arial" w:cs="Arial"/>
          <w:b/>
          <w:sz w:val="28"/>
          <w:szCs w:val="28"/>
        </w:rPr>
      </w:pPr>
    </w:p>
    <w:p w14:paraId="023D42DA" w14:textId="77777777" w:rsidR="00E031B4" w:rsidRDefault="00E031B4" w:rsidP="006B365D">
      <w:pPr>
        <w:spacing w:after="30" w:line="360" w:lineRule="auto"/>
        <w:rPr>
          <w:rFonts w:ascii="Arial" w:hAnsi="Arial" w:cs="Arial"/>
          <w:b/>
          <w:sz w:val="28"/>
          <w:szCs w:val="28"/>
        </w:rPr>
      </w:pPr>
    </w:p>
    <w:p w14:paraId="448B6987" w14:textId="77777777" w:rsidR="006B365D" w:rsidRPr="00E031B4" w:rsidRDefault="006B365D" w:rsidP="006B365D">
      <w:pPr>
        <w:spacing w:after="30" w:line="360" w:lineRule="auto"/>
        <w:jc w:val="center"/>
        <w:rPr>
          <w:rFonts w:ascii="Arial" w:hAnsi="Arial" w:cs="Arial"/>
          <w:b/>
          <w:sz w:val="24"/>
          <w:szCs w:val="28"/>
        </w:rPr>
      </w:pPr>
      <w:r w:rsidRPr="00E031B4">
        <w:rPr>
          <w:rFonts w:ascii="Arial" w:hAnsi="Arial" w:cs="Arial"/>
          <w:b/>
          <w:sz w:val="24"/>
          <w:szCs w:val="28"/>
        </w:rPr>
        <w:t>C O N S I D E R A N D O S:</w:t>
      </w:r>
    </w:p>
    <w:p w14:paraId="73B269F2" w14:textId="77777777" w:rsidR="006B365D" w:rsidRPr="004E7B4A" w:rsidRDefault="006B365D" w:rsidP="006B365D">
      <w:pPr>
        <w:spacing w:after="0"/>
        <w:jc w:val="both"/>
        <w:rPr>
          <w:rFonts w:ascii="Arial" w:hAnsi="Arial" w:cs="Arial"/>
          <w:sz w:val="24"/>
          <w:szCs w:val="24"/>
        </w:rPr>
      </w:pPr>
      <w:r>
        <w:rPr>
          <w:rFonts w:ascii="Arial" w:hAnsi="Arial" w:cs="Arial"/>
          <w:sz w:val="24"/>
          <w:szCs w:val="24"/>
        </w:rPr>
        <w:t xml:space="preserve">I.- </w:t>
      </w:r>
      <w:r w:rsidRPr="004E7B4A">
        <w:rPr>
          <w:rFonts w:ascii="Arial"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1E974DB2" w14:textId="77777777" w:rsidR="006B365D" w:rsidRDefault="006B365D" w:rsidP="006B365D">
      <w:pPr>
        <w:autoSpaceDE w:val="0"/>
        <w:autoSpaceDN w:val="0"/>
        <w:adjustRightInd w:val="0"/>
        <w:spacing w:after="0"/>
        <w:jc w:val="both"/>
        <w:rPr>
          <w:rFonts w:ascii="Arial" w:eastAsia="Malgun Gothic" w:hAnsi="Arial" w:cs="Arial"/>
          <w:sz w:val="24"/>
          <w:szCs w:val="24"/>
        </w:rPr>
      </w:pPr>
    </w:p>
    <w:p w14:paraId="2D8C64FB" w14:textId="77777777" w:rsidR="006B365D" w:rsidRPr="004E7B4A" w:rsidRDefault="006B365D" w:rsidP="006B365D">
      <w:pPr>
        <w:spacing w:after="0"/>
        <w:jc w:val="both"/>
        <w:rPr>
          <w:rFonts w:ascii="Arial" w:hAnsi="Arial" w:cs="Arial"/>
          <w:sz w:val="24"/>
          <w:szCs w:val="24"/>
        </w:rPr>
      </w:pPr>
      <w:r>
        <w:rPr>
          <w:rFonts w:ascii="Arial" w:hAnsi="Arial" w:cs="Arial"/>
          <w:sz w:val="24"/>
          <w:szCs w:val="24"/>
        </w:rPr>
        <w:t>II.-</w:t>
      </w:r>
      <w:r w:rsidRPr="004E7B4A">
        <w:rPr>
          <w:rFonts w:ascii="Arial"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E0AB750" w14:textId="77777777" w:rsidR="006B365D" w:rsidRPr="00235E2A" w:rsidRDefault="006B365D" w:rsidP="006B365D">
      <w:pPr>
        <w:autoSpaceDE w:val="0"/>
        <w:autoSpaceDN w:val="0"/>
        <w:adjustRightInd w:val="0"/>
        <w:spacing w:after="0"/>
        <w:jc w:val="both"/>
        <w:rPr>
          <w:rFonts w:ascii="Arial" w:eastAsia="Malgun Gothic" w:hAnsi="Arial" w:cs="Arial"/>
          <w:b/>
          <w:sz w:val="24"/>
          <w:szCs w:val="24"/>
        </w:rPr>
      </w:pPr>
    </w:p>
    <w:p w14:paraId="7C2778DC" w14:textId="77777777" w:rsidR="006B365D" w:rsidRPr="00235E2A" w:rsidRDefault="006B365D" w:rsidP="006B365D">
      <w:pPr>
        <w:pStyle w:val="Prrafodelista"/>
        <w:spacing w:after="0"/>
        <w:ind w:left="0"/>
        <w:jc w:val="both"/>
        <w:rPr>
          <w:rFonts w:ascii="Arial" w:hAnsi="Arial" w:cs="Arial"/>
          <w:sz w:val="24"/>
          <w:szCs w:val="24"/>
        </w:rPr>
      </w:pPr>
      <w:r w:rsidRPr="00235E2A">
        <w:rPr>
          <w:rFonts w:ascii="Arial" w:hAnsi="Arial" w:cs="Arial"/>
          <w:sz w:val="24"/>
          <w:szCs w:val="24"/>
        </w:rPr>
        <w:t>Lo antes expuesto de conformidad en los artículos 115 f</w:t>
      </w:r>
      <w:r>
        <w:rPr>
          <w:rFonts w:ascii="Arial" w:hAnsi="Arial" w:cs="Arial"/>
          <w:sz w:val="24"/>
          <w:szCs w:val="24"/>
        </w:rPr>
        <w:t>racción I y</w:t>
      </w:r>
      <w:r w:rsidRPr="00235E2A">
        <w:rPr>
          <w:rFonts w:ascii="Arial" w:hAnsi="Arial" w:cs="Arial"/>
          <w:sz w:val="24"/>
          <w:szCs w:val="24"/>
        </w:rPr>
        <w:t xml:space="preserve"> II, primer párrafo de la Constitución Política de los Estados Unidos  Mexicanos; l</w:t>
      </w:r>
      <w:r>
        <w:rPr>
          <w:rFonts w:ascii="Arial" w:hAnsi="Arial" w:cs="Arial"/>
          <w:sz w:val="24"/>
          <w:szCs w:val="24"/>
        </w:rPr>
        <w:t>os correspondientes artículos 2</w:t>
      </w:r>
      <w:r w:rsidRPr="00235E2A">
        <w:rPr>
          <w:rFonts w:ascii="Arial" w:hAnsi="Arial" w:cs="Arial"/>
          <w:sz w:val="24"/>
          <w:szCs w:val="24"/>
        </w:rPr>
        <w:t>, 73 primer párrafo, fracciones I y II primer párrafo, así como el diverso 77 fracciones II, de la Constitución Política del Estado de Jalisco;</w:t>
      </w:r>
      <w:r w:rsidRPr="00576CC0">
        <w:rPr>
          <w:rFonts w:ascii="Arial" w:eastAsia="Arial Unicode MS" w:hAnsi="Arial" w:cs="Arial"/>
          <w:sz w:val="24"/>
          <w:szCs w:val="24"/>
        </w:rPr>
        <w:t xml:space="preserve"> </w:t>
      </w:r>
      <w:r>
        <w:rPr>
          <w:rFonts w:ascii="Arial" w:eastAsia="Arial Unicode MS" w:hAnsi="Arial" w:cs="Arial"/>
          <w:sz w:val="24"/>
          <w:szCs w:val="24"/>
        </w:rPr>
        <w:t>de igual manera los artículos</w:t>
      </w:r>
      <w:r w:rsidRPr="00AC1DE3">
        <w:rPr>
          <w:rFonts w:ascii="Arial" w:hAnsi="Arial" w:cs="Arial"/>
          <w:sz w:val="24"/>
          <w:szCs w:val="24"/>
        </w:rPr>
        <w:t xml:space="preserve"> </w:t>
      </w:r>
      <w:r>
        <w:rPr>
          <w:rFonts w:ascii="Arial" w:hAnsi="Arial" w:cs="Arial"/>
          <w:sz w:val="24"/>
          <w:szCs w:val="24"/>
        </w:rPr>
        <w:t>2147, 2150, 2151, 2152, 2157, 2158, 2162 y 2163 del Código Civil del Estado de Jalisco</w:t>
      </w:r>
      <w:r w:rsidRPr="00235E2A">
        <w:rPr>
          <w:rFonts w:ascii="Arial" w:hAnsi="Arial" w:cs="Arial"/>
          <w:sz w:val="24"/>
          <w:szCs w:val="24"/>
        </w:rPr>
        <w:t xml:space="preserve"> </w:t>
      </w:r>
      <w:r>
        <w:rPr>
          <w:rFonts w:ascii="Arial" w:hAnsi="Arial" w:cs="Arial"/>
          <w:sz w:val="24"/>
          <w:szCs w:val="24"/>
        </w:rPr>
        <w:t>así como los artículos 2, 3, 34, 37 fracción II,</w:t>
      </w:r>
      <w:r w:rsidRPr="00235E2A">
        <w:rPr>
          <w:rFonts w:ascii="Arial" w:hAnsi="Arial" w:cs="Arial"/>
          <w:sz w:val="24"/>
          <w:szCs w:val="24"/>
        </w:rPr>
        <w:t xml:space="preserve"> 40 fracción II, 41 fracción III, 53 fracción I, todos de la Ley del Gobierno y  la Administración Pública Municipal de la entidad; así mismo los artículos</w:t>
      </w:r>
      <w:r>
        <w:rPr>
          <w:rFonts w:ascii="Arial" w:hAnsi="Arial" w:cs="Arial"/>
          <w:sz w:val="24"/>
          <w:szCs w:val="24"/>
        </w:rPr>
        <w:t xml:space="preserve"> 1, </w:t>
      </w:r>
      <w:r w:rsidRPr="00235E2A">
        <w:rPr>
          <w:rFonts w:ascii="Arial" w:hAnsi="Arial" w:cs="Arial"/>
          <w:sz w:val="24"/>
          <w:szCs w:val="24"/>
        </w:rPr>
        <w:t>25 fracciones XII, 33 fracción I</w:t>
      </w:r>
      <w:r>
        <w:rPr>
          <w:rFonts w:ascii="Arial" w:hAnsi="Arial" w:cs="Arial"/>
          <w:sz w:val="24"/>
          <w:szCs w:val="24"/>
        </w:rPr>
        <w:t xml:space="preserve"> y II</w:t>
      </w:r>
      <w:r w:rsidRPr="00235E2A">
        <w:rPr>
          <w:rFonts w:ascii="Arial" w:hAnsi="Arial" w:cs="Arial"/>
          <w:sz w:val="24"/>
          <w:szCs w:val="24"/>
        </w:rPr>
        <w:t>, 142, 145</w:t>
      </w:r>
      <w:r>
        <w:rPr>
          <w:rFonts w:ascii="Arial" w:hAnsi="Arial" w:cs="Arial"/>
          <w:sz w:val="24"/>
          <w:szCs w:val="24"/>
        </w:rPr>
        <w:t xml:space="preserve">, </w:t>
      </w:r>
      <w:r w:rsidRPr="00235E2A">
        <w:rPr>
          <w:rFonts w:ascii="Arial" w:hAnsi="Arial" w:cs="Arial"/>
          <w:sz w:val="24"/>
          <w:szCs w:val="24"/>
        </w:rPr>
        <w:t>fracción I,</w:t>
      </w:r>
      <w:r>
        <w:rPr>
          <w:rFonts w:ascii="Arial" w:hAnsi="Arial" w:cs="Arial"/>
          <w:sz w:val="24"/>
          <w:szCs w:val="24"/>
        </w:rPr>
        <w:t xml:space="preserve"> 146</w:t>
      </w:r>
      <w:r w:rsidRPr="00235E2A">
        <w:rPr>
          <w:rFonts w:ascii="Arial" w:hAnsi="Arial" w:cs="Arial"/>
          <w:sz w:val="24"/>
          <w:szCs w:val="24"/>
        </w:rPr>
        <w:t xml:space="preserve"> y 151 del Reglamento del Gobierno y de la Administración Pública del Ayuntamiento Constitucional de San Pedro Tlaquepaque</w:t>
      </w:r>
      <w:r>
        <w:rPr>
          <w:rFonts w:ascii="Arial" w:hAnsi="Arial" w:cs="Arial"/>
          <w:sz w:val="24"/>
          <w:szCs w:val="24"/>
        </w:rPr>
        <w:t xml:space="preserve"> y capítulo VI del Reglamento de Patrimonio Municipal.</w:t>
      </w:r>
    </w:p>
    <w:p w14:paraId="1154996B" w14:textId="77777777" w:rsidR="006B365D" w:rsidRPr="00576CC0" w:rsidRDefault="006B365D" w:rsidP="006B365D">
      <w:pPr>
        <w:spacing w:after="0"/>
        <w:jc w:val="both"/>
        <w:rPr>
          <w:rFonts w:ascii="Arial" w:hAnsi="Arial" w:cs="Arial"/>
          <w:sz w:val="24"/>
          <w:szCs w:val="24"/>
        </w:rPr>
      </w:pPr>
    </w:p>
    <w:p w14:paraId="758E5D55" w14:textId="77777777" w:rsidR="006B365D" w:rsidRPr="00235E2A" w:rsidRDefault="006B365D" w:rsidP="006B365D">
      <w:pPr>
        <w:spacing w:after="0"/>
        <w:jc w:val="both"/>
        <w:rPr>
          <w:rFonts w:ascii="Arial" w:hAnsi="Arial" w:cs="Arial"/>
          <w:sz w:val="24"/>
          <w:szCs w:val="24"/>
        </w:rPr>
      </w:pPr>
      <w:r w:rsidRPr="00235E2A">
        <w:rPr>
          <w:rFonts w:ascii="Arial" w:hAnsi="Arial" w:cs="Arial"/>
          <w:sz w:val="24"/>
          <w:szCs w:val="24"/>
        </w:rPr>
        <w:t>Por lo antes expuesto sometemos a consideración el siguiente:</w:t>
      </w:r>
    </w:p>
    <w:p w14:paraId="719F804F" w14:textId="77777777" w:rsidR="006B365D" w:rsidRDefault="006B365D" w:rsidP="006B365D">
      <w:pPr>
        <w:tabs>
          <w:tab w:val="left" w:pos="6765"/>
        </w:tabs>
        <w:spacing w:after="30"/>
        <w:jc w:val="center"/>
        <w:rPr>
          <w:rFonts w:ascii="Arial" w:hAnsi="Arial" w:cs="Arial"/>
          <w:b/>
          <w:sz w:val="28"/>
          <w:szCs w:val="28"/>
        </w:rPr>
      </w:pPr>
    </w:p>
    <w:p w14:paraId="0F0A4F69" w14:textId="77777777" w:rsidR="006B365D" w:rsidRPr="00E031B4" w:rsidRDefault="006B365D" w:rsidP="006B365D">
      <w:pPr>
        <w:tabs>
          <w:tab w:val="left" w:pos="6765"/>
        </w:tabs>
        <w:spacing w:after="30"/>
        <w:jc w:val="center"/>
        <w:rPr>
          <w:rFonts w:ascii="Arial" w:hAnsi="Arial" w:cs="Arial"/>
          <w:b/>
          <w:sz w:val="24"/>
          <w:szCs w:val="28"/>
        </w:rPr>
      </w:pPr>
      <w:r w:rsidRPr="00E031B4">
        <w:rPr>
          <w:rFonts w:ascii="Arial" w:hAnsi="Arial" w:cs="Arial"/>
          <w:b/>
          <w:sz w:val="24"/>
          <w:szCs w:val="28"/>
        </w:rPr>
        <w:t>P U N T O   D E   A C U E R D O:</w:t>
      </w:r>
    </w:p>
    <w:p w14:paraId="19953A9A" w14:textId="77777777" w:rsidR="006B365D" w:rsidRPr="00235E2A" w:rsidRDefault="006B365D" w:rsidP="006B365D">
      <w:pPr>
        <w:spacing w:after="30"/>
        <w:jc w:val="both"/>
        <w:rPr>
          <w:rFonts w:ascii="Arial" w:hAnsi="Arial" w:cs="Arial"/>
          <w:sz w:val="24"/>
          <w:szCs w:val="24"/>
        </w:rPr>
      </w:pPr>
    </w:p>
    <w:p w14:paraId="0CF5D60D" w14:textId="77777777" w:rsidR="006B365D" w:rsidRPr="00DA5253" w:rsidRDefault="006B365D" w:rsidP="006B365D">
      <w:pPr>
        <w:pStyle w:val="Prrafodelista"/>
        <w:spacing w:after="0"/>
        <w:ind w:left="0"/>
        <w:jc w:val="both"/>
        <w:rPr>
          <w:rFonts w:ascii="Arial" w:hAnsi="Arial" w:cs="Arial"/>
          <w:sz w:val="24"/>
          <w:szCs w:val="24"/>
        </w:rPr>
      </w:pPr>
      <w:r>
        <w:rPr>
          <w:rFonts w:ascii="Arial" w:hAnsi="Arial" w:cs="Arial"/>
          <w:b/>
          <w:sz w:val="24"/>
          <w:szCs w:val="24"/>
        </w:rPr>
        <w:t>PRIMERO</w:t>
      </w:r>
      <w:r w:rsidRPr="00235E2A">
        <w:rPr>
          <w:rFonts w:ascii="Arial" w:hAnsi="Arial" w:cs="Arial"/>
          <w:b/>
          <w:sz w:val="24"/>
          <w:szCs w:val="24"/>
        </w:rPr>
        <w:t>.-</w:t>
      </w:r>
      <w:r w:rsidRPr="00235E2A">
        <w:rPr>
          <w:rFonts w:ascii="Arial" w:hAnsi="Arial" w:cs="Arial"/>
          <w:sz w:val="24"/>
          <w:szCs w:val="24"/>
        </w:rPr>
        <w:t xml:space="preserve"> </w:t>
      </w:r>
      <w:r w:rsidRPr="00DA5253">
        <w:rPr>
          <w:rFonts w:ascii="Arial" w:hAnsi="Arial" w:cs="Arial"/>
          <w:sz w:val="24"/>
          <w:szCs w:val="24"/>
        </w:rPr>
        <w:t>EL PLENO DEL AYUNTAMIENTO DE SAN PEDRO TLAQUEPAQUE APRUEBA Y AUTORIZA LA RENOVACIÓN DE UN CONTRATO DE COMODATO DE UN PREDIO PROPIEDAD MUNICIPAL UBICADO EN LA CALLE PRIVADA TOSCANA SIN NÚMERO ENTRE LAS CALLES REVOLUCIÓN Y TOSCANA, DEL CONDOMINIO MISIÓN DE SAN FRANCISCO DE LA DELEGACIÓN DE SANTA ANITA DE ESTE MUNICIPIO DE SAN PEDRO TLAQUEPAQUE CON LAS SIGUIENTES MEDIDAS Y LINDEROS POR 10 AÑOS CONTADOS A PARTIR DEL 31 DE MARZO DE 2021, CON LA SUPERFICIE DE 6,007.342 m2 RESULTANTE DEL LEVANTAMIENTO TOPOGRÁFICO, A LA EMPRESA AGRICULTURA PROTEGIDA Y DESARROLLO EMPRESARIAL A.C. CON LAS SIGUIENTES MEDIDAS Y COLINDEROS:</w:t>
      </w:r>
    </w:p>
    <w:p w14:paraId="4E217BBA" w14:textId="77777777" w:rsidR="006B365D" w:rsidRPr="00DA5253" w:rsidRDefault="006B365D" w:rsidP="006B365D">
      <w:pPr>
        <w:pStyle w:val="Prrafodelista"/>
        <w:spacing w:after="0"/>
        <w:ind w:left="0"/>
        <w:jc w:val="both"/>
        <w:rPr>
          <w:rFonts w:ascii="Arial" w:hAnsi="Arial" w:cs="Arial"/>
          <w:sz w:val="24"/>
          <w:szCs w:val="24"/>
        </w:rPr>
      </w:pPr>
    </w:p>
    <w:p w14:paraId="75946197" w14:textId="77777777" w:rsidR="006B365D" w:rsidRPr="00DA5253" w:rsidRDefault="006B365D" w:rsidP="006B365D">
      <w:pPr>
        <w:rPr>
          <w:rFonts w:ascii="Arial" w:hAnsi="Arial" w:cs="Arial"/>
          <w:sz w:val="24"/>
          <w:szCs w:val="24"/>
        </w:rPr>
      </w:pPr>
      <w:r w:rsidRPr="00DA5253">
        <w:rPr>
          <w:rFonts w:ascii="Arial" w:hAnsi="Arial" w:cs="Arial"/>
          <w:sz w:val="24"/>
          <w:szCs w:val="24"/>
        </w:rPr>
        <w:t>AL NORTE                56.42m CON PRIVADA TOSCANA.</w:t>
      </w:r>
    </w:p>
    <w:p w14:paraId="5870C195" w14:textId="77777777" w:rsidR="006B365D" w:rsidRPr="00DA5253" w:rsidRDefault="006B365D" w:rsidP="006B365D">
      <w:pPr>
        <w:rPr>
          <w:rFonts w:ascii="Arial" w:hAnsi="Arial" w:cs="Arial"/>
          <w:sz w:val="24"/>
          <w:szCs w:val="24"/>
        </w:rPr>
      </w:pPr>
      <w:r w:rsidRPr="00DA5253">
        <w:rPr>
          <w:rFonts w:ascii="Arial" w:hAnsi="Arial" w:cs="Arial"/>
          <w:sz w:val="24"/>
          <w:szCs w:val="24"/>
        </w:rPr>
        <w:t xml:space="preserve">AL SUR                      EN TRES TRAMOS DE EMPEZANDO DE PONIENE A ORIENTE 15.06ml, 1.77ml Y 82.93ml CON PROPIEDAD PRIVADA. </w:t>
      </w:r>
    </w:p>
    <w:p w14:paraId="78BF6856" w14:textId="77777777" w:rsidR="006B365D" w:rsidRPr="00DA5253" w:rsidRDefault="006B365D" w:rsidP="006B365D">
      <w:pPr>
        <w:rPr>
          <w:rFonts w:ascii="Arial" w:hAnsi="Arial" w:cs="Arial"/>
          <w:sz w:val="24"/>
          <w:szCs w:val="24"/>
        </w:rPr>
      </w:pPr>
      <w:r w:rsidRPr="00DA5253">
        <w:rPr>
          <w:rFonts w:ascii="Arial" w:hAnsi="Arial" w:cs="Arial"/>
          <w:sz w:val="24"/>
          <w:szCs w:val="24"/>
        </w:rPr>
        <w:t>AL ORIENTE              EN 5 TRAMOS EMPEZANDO DE NORTE A SUR  44.58m, 15.63M, 19.79M, 33.95M CON RESTO DE LA PROPIEDAD MUNICIPAL Y 20.18ML CON CALLE REVOLUCION.</w:t>
      </w:r>
    </w:p>
    <w:p w14:paraId="6212AB11" w14:textId="77777777" w:rsidR="006B365D" w:rsidRPr="00DA5253" w:rsidRDefault="006B365D" w:rsidP="006B365D">
      <w:pPr>
        <w:rPr>
          <w:rFonts w:ascii="Arial" w:hAnsi="Arial" w:cs="Arial"/>
          <w:sz w:val="24"/>
          <w:szCs w:val="24"/>
        </w:rPr>
      </w:pPr>
      <w:r w:rsidRPr="00DA5253">
        <w:rPr>
          <w:rFonts w:ascii="Arial" w:hAnsi="Arial" w:cs="Arial"/>
          <w:sz w:val="24"/>
          <w:szCs w:val="24"/>
        </w:rPr>
        <w:t>AL PONIENTE            EN 3 TRAMOS EMPEZANDO DE NORTE A SUR EN 26.59, 3.20 Y 60.29ML CON CALLE TOSCANA.</w:t>
      </w:r>
    </w:p>
    <w:p w14:paraId="0139A6E3" w14:textId="77777777" w:rsidR="006B365D" w:rsidRPr="00DA5253" w:rsidRDefault="006B365D" w:rsidP="006B365D">
      <w:pPr>
        <w:pStyle w:val="Prrafodelista"/>
        <w:spacing w:after="0"/>
        <w:ind w:left="0"/>
        <w:jc w:val="both"/>
        <w:rPr>
          <w:rFonts w:ascii="Arial" w:hAnsi="Arial" w:cs="Arial"/>
          <w:sz w:val="24"/>
          <w:szCs w:val="24"/>
        </w:rPr>
      </w:pPr>
      <w:r w:rsidRPr="00DA5253">
        <w:rPr>
          <w:rFonts w:ascii="Arial" w:hAnsi="Arial" w:cs="Arial"/>
          <w:sz w:val="24"/>
          <w:szCs w:val="24"/>
        </w:rPr>
        <w:t>CUENTA PREDIAL U150050,  U185759</w:t>
      </w:r>
    </w:p>
    <w:p w14:paraId="1BC401AC" w14:textId="77777777" w:rsidR="006B365D" w:rsidRPr="00DA5253" w:rsidRDefault="006B365D" w:rsidP="006B365D">
      <w:pPr>
        <w:pStyle w:val="Prrafodelista"/>
        <w:spacing w:after="0"/>
        <w:ind w:left="0"/>
        <w:jc w:val="both"/>
        <w:rPr>
          <w:rFonts w:ascii="Arial" w:hAnsi="Arial" w:cs="Arial"/>
          <w:sz w:val="24"/>
          <w:szCs w:val="24"/>
        </w:rPr>
      </w:pPr>
      <w:r w:rsidRPr="00DA5253">
        <w:rPr>
          <w:rFonts w:ascii="Arial" w:hAnsi="Arial" w:cs="Arial"/>
          <w:sz w:val="24"/>
          <w:szCs w:val="24"/>
        </w:rPr>
        <w:t>CLAVE CATASTRAL 098-1-53-0274-084-00-0000</w:t>
      </w:r>
    </w:p>
    <w:p w14:paraId="4980E798" w14:textId="77777777" w:rsidR="006B365D" w:rsidRPr="00DA5253" w:rsidRDefault="006B365D" w:rsidP="006B365D">
      <w:pPr>
        <w:pStyle w:val="Prrafodelista"/>
        <w:spacing w:after="0"/>
        <w:ind w:left="0"/>
        <w:jc w:val="both"/>
        <w:rPr>
          <w:rFonts w:ascii="Arial" w:hAnsi="Arial" w:cs="Arial"/>
          <w:sz w:val="24"/>
          <w:szCs w:val="24"/>
        </w:rPr>
      </w:pPr>
    </w:p>
    <w:p w14:paraId="71419BD4" w14:textId="77777777" w:rsidR="006B365D" w:rsidRPr="000C6594" w:rsidRDefault="006B365D" w:rsidP="006B365D">
      <w:pPr>
        <w:pStyle w:val="Prrafodelista"/>
        <w:spacing w:after="0"/>
        <w:ind w:left="0"/>
        <w:jc w:val="both"/>
        <w:rPr>
          <w:rFonts w:ascii="Arial" w:hAnsi="Arial" w:cs="Arial"/>
          <w:b/>
          <w:sz w:val="24"/>
          <w:szCs w:val="24"/>
        </w:rPr>
      </w:pPr>
    </w:p>
    <w:p w14:paraId="7D0401DB" w14:textId="77777777" w:rsidR="006B365D" w:rsidRPr="00DA5253" w:rsidRDefault="006B365D" w:rsidP="006B365D">
      <w:pPr>
        <w:pStyle w:val="Prrafodelista"/>
        <w:spacing w:after="0"/>
        <w:ind w:left="0"/>
        <w:jc w:val="both"/>
        <w:rPr>
          <w:rFonts w:ascii="Arial" w:hAnsi="Arial" w:cs="Arial"/>
          <w:sz w:val="24"/>
          <w:szCs w:val="24"/>
        </w:rPr>
      </w:pPr>
      <w:r>
        <w:rPr>
          <w:rFonts w:ascii="Arial" w:hAnsi="Arial" w:cs="Arial"/>
          <w:b/>
          <w:sz w:val="24"/>
          <w:szCs w:val="24"/>
        </w:rPr>
        <w:t>SEGUNDO.-</w:t>
      </w:r>
      <w:r w:rsidRPr="00DA5253">
        <w:rPr>
          <w:rFonts w:ascii="Arial" w:hAnsi="Arial" w:cs="Arial"/>
          <w:sz w:val="24"/>
          <w:szCs w:val="24"/>
        </w:rPr>
        <w:t>SE AUTORIZA A LA PRESIDENTE MUNICIPAL, SECRETARIO DEL AYUNTAMIENTO, SÍNDICO MUNICIPAL Y TESORERO MUNICIPAL A LA FIRMA DEL CONTRATO DE COMODATO CORRESPONDIENTE.</w:t>
      </w:r>
    </w:p>
    <w:p w14:paraId="1DC839DA" w14:textId="77777777" w:rsidR="006B365D" w:rsidRDefault="006B365D" w:rsidP="006B365D">
      <w:pPr>
        <w:pStyle w:val="Prrafodelista"/>
        <w:spacing w:after="0"/>
        <w:ind w:left="0"/>
        <w:jc w:val="both"/>
        <w:rPr>
          <w:rFonts w:ascii="Arial" w:hAnsi="Arial" w:cs="Arial"/>
          <w:b/>
          <w:sz w:val="24"/>
          <w:szCs w:val="24"/>
        </w:rPr>
      </w:pPr>
    </w:p>
    <w:p w14:paraId="25602D73" w14:textId="77777777" w:rsidR="006B365D" w:rsidRPr="00DA5253" w:rsidRDefault="006B365D" w:rsidP="006B365D">
      <w:pPr>
        <w:pStyle w:val="Prrafodelista"/>
        <w:spacing w:after="0"/>
        <w:ind w:left="0"/>
        <w:jc w:val="both"/>
        <w:rPr>
          <w:rFonts w:ascii="Arial" w:hAnsi="Arial" w:cs="Arial"/>
          <w:sz w:val="24"/>
          <w:szCs w:val="24"/>
        </w:rPr>
      </w:pPr>
      <w:r>
        <w:rPr>
          <w:rFonts w:ascii="Arial" w:hAnsi="Arial" w:cs="Arial"/>
          <w:b/>
          <w:sz w:val="24"/>
          <w:szCs w:val="24"/>
        </w:rPr>
        <w:t xml:space="preserve">TERCERO.- </w:t>
      </w:r>
      <w:r w:rsidRPr="00DA5253">
        <w:rPr>
          <w:rFonts w:ascii="Arial" w:hAnsi="Arial" w:cs="Arial"/>
          <w:sz w:val="24"/>
          <w:szCs w:val="24"/>
        </w:rPr>
        <w:t>SE INSTRUYE AL SÍNDICO MUNICIPAL A LA ELABORACIÓN  DEL CONTRATO DE COMODATO CORRESPONDIENTE, PARA QUE EL PRESENTE ACUERDO SURTA SU EFECTOS CORRESPONDIENTES.</w:t>
      </w:r>
    </w:p>
    <w:p w14:paraId="75BC52AA" w14:textId="77777777" w:rsidR="006B365D" w:rsidRDefault="006B365D" w:rsidP="006B365D">
      <w:pPr>
        <w:rPr>
          <w:rFonts w:ascii="Arial" w:hAnsi="Arial" w:cs="Arial"/>
          <w:b/>
          <w:sz w:val="28"/>
          <w:szCs w:val="28"/>
        </w:rPr>
      </w:pPr>
    </w:p>
    <w:p w14:paraId="54BC454F" w14:textId="77777777" w:rsidR="006B365D" w:rsidRDefault="006B365D" w:rsidP="006B365D">
      <w:pPr>
        <w:jc w:val="both"/>
        <w:rPr>
          <w:rFonts w:ascii="Arial" w:eastAsia="Malgun Gothic" w:hAnsi="Arial" w:cs="Arial"/>
        </w:rPr>
      </w:pPr>
      <w:r>
        <w:rPr>
          <w:rFonts w:ascii="Arial" w:eastAsia="Malgun Gothic" w:hAnsi="Arial" w:cs="Arial"/>
          <w:b/>
        </w:rPr>
        <w:t xml:space="preserve">NOTIFÍQUESE.- </w:t>
      </w:r>
      <w:r>
        <w:rPr>
          <w:rFonts w:ascii="Arial" w:eastAsia="Malgun Gothic" w:hAnsi="Arial" w:cs="Arial"/>
        </w:rPr>
        <w:t xml:space="preserve">A </w:t>
      </w:r>
      <w:r w:rsidRPr="005A7934">
        <w:rPr>
          <w:rFonts w:ascii="Arial" w:eastAsia="Malgun Gothic" w:hAnsi="Arial" w:cs="Arial"/>
        </w:rPr>
        <w:t>L</w:t>
      </w:r>
      <w:r>
        <w:rPr>
          <w:rFonts w:ascii="Arial" w:eastAsia="Malgun Gothic" w:hAnsi="Arial" w:cs="Arial"/>
        </w:rPr>
        <w:t>A PRESIDENTA</w:t>
      </w:r>
      <w:r w:rsidRPr="005A7934">
        <w:rPr>
          <w:rFonts w:ascii="Arial" w:eastAsia="Malgun Gothic" w:hAnsi="Arial" w:cs="Arial"/>
        </w:rPr>
        <w:t xml:space="preserve"> MUNICIPAL, </w:t>
      </w:r>
      <w:r>
        <w:rPr>
          <w:rFonts w:ascii="Arial" w:eastAsia="Malgun Gothic" w:hAnsi="Arial" w:cs="Arial"/>
        </w:rPr>
        <w:t>AL SECRETARIO DEL AYUNTAMIENTO, SÍ</w:t>
      </w:r>
      <w:r w:rsidRPr="005A7934">
        <w:rPr>
          <w:rFonts w:ascii="Arial" w:eastAsia="Malgun Gothic" w:hAnsi="Arial" w:cs="Arial"/>
        </w:rPr>
        <w:t>NDICO MUNICIPAL, TESORERO MUNICIPAL,</w:t>
      </w:r>
      <w:r>
        <w:rPr>
          <w:rFonts w:ascii="Arial" w:eastAsia="Malgun Gothic" w:hAnsi="Arial" w:cs="Arial"/>
        </w:rPr>
        <w:t>COORDINACIÓN GENERAL DE DESARROLLO ECONOMICO Y COMBATE DE LA DESIGUALDAD DIRECCIÓN DE PATRIMONIO, A SERVICIOS INTEGRALES EN AGRICULTURA PROTEGIDA POR CONDUCTO DEL LIC. ROBERTO RAMIREZ BELLO CITO EN LA CALLE TOSCANA 120, COLONIA PONCIANO ARRIAGA, SAN PEDRO TLAQUEPAQUE, CP. 45600 Y A CUALQUIER OTRA DEPENDENCIA INVOLUCRADA PARA QUE SURTA SUS EFECTOS LEGALES EL PRESENTE ACUERDO.</w:t>
      </w:r>
    </w:p>
    <w:p w14:paraId="1F52D8ED" w14:textId="77777777" w:rsidR="006B365D" w:rsidRPr="00E031B4" w:rsidRDefault="006B365D" w:rsidP="00E031B4">
      <w:pPr>
        <w:spacing w:line="240" w:lineRule="auto"/>
        <w:jc w:val="center"/>
        <w:rPr>
          <w:sz w:val="24"/>
          <w:szCs w:val="28"/>
        </w:rPr>
      </w:pPr>
      <w:r w:rsidRPr="00E031B4">
        <w:rPr>
          <w:rFonts w:ascii="Arial" w:hAnsi="Arial" w:cs="Arial"/>
          <w:b/>
          <w:sz w:val="24"/>
          <w:szCs w:val="28"/>
        </w:rPr>
        <w:t>A T E N T A M E N T E</w:t>
      </w:r>
    </w:p>
    <w:p w14:paraId="4858CCF2" w14:textId="77777777" w:rsidR="006B365D" w:rsidRPr="00944333" w:rsidRDefault="006B365D" w:rsidP="00E031B4">
      <w:pPr>
        <w:spacing w:after="30" w:line="240" w:lineRule="auto"/>
        <w:jc w:val="center"/>
        <w:rPr>
          <w:rFonts w:ascii="Arial" w:hAnsi="Arial" w:cs="Arial"/>
          <w:b/>
        </w:rPr>
      </w:pPr>
      <w:r>
        <w:rPr>
          <w:rFonts w:ascii="Arial" w:hAnsi="Arial" w:cs="Arial"/>
          <w:b/>
        </w:rPr>
        <w:t>“</w:t>
      </w:r>
      <w:r w:rsidRPr="00944333">
        <w:rPr>
          <w:rFonts w:ascii="Arial" w:hAnsi="Arial" w:cs="Arial"/>
          <w:b/>
        </w:rPr>
        <w:t>PRIMA OPERA FIGLINAE HOMO”</w:t>
      </w:r>
    </w:p>
    <w:p w14:paraId="11BB3962" w14:textId="77777777" w:rsidR="006B365D" w:rsidRPr="00944333" w:rsidRDefault="006B365D" w:rsidP="00E031B4">
      <w:pPr>
        <w:spacing w:after="30" w:line="240" w:lineRule="auto"/>
        <w:jc w:val="center"/>
        <w:rPr>
          <w:rFonts w:ascii="Arial" w:hAnsi="Arial" w:cs="Arial"/>
          <w:b/>
        </w:rPr>
      </w:pPr>
      <w:r w:rsidRPr="00944333">
        <w:rPr>
          <w:rFonts w:ascii="Arial" w:hAnsi="Arial" w:cs="Arial"/>
          <w:b/>
        </w:rPr>
        <w:t>SALON DE SESIONES DEL H. AYUNTAMIENTO</w:t>
      </w:r>
    </w:p>
    <w:p w14:paraId="5695136E" w14:textId="77777777" w:rsidR="006B365D" w:rsidRPr="00944333" w:rsidRDefault="006B365D" w:rsidP="00E031B4">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301750F5" w14:textId="77777777" w:rsidR="006B365D" w:rsidRDefault="006B365D" w:rsidP="00E031B4">
      <w:pPr>
        <w:spacing w:line="240" w:lineRule="auto"/>
        <w:ind w:right="49"/>
        <w:jc w:val="center"/>
        <w:rPr>
          <w:rFonts w:ascii="Arial" w:hAnsi="Arial" w:cs="Arial"/>
          <w:b/>
        </w:rPr>
      </w:pPr>
      <w:r>
        <w:rPr>
          <w:rFonts w:ascii="Arial" w:hAnsi="Arial" w:cs="Arial"/>
          <w:b/>
        </w:rPr>
        <w:t>A LA FECHA DE SU PRESENTACIÓN</w:t>
      </w:r>
    </w:p>
    <w:p w14:paraId="29F17699" w14:textId="77777777" w:rsidR="00E031B4" w:rsidRDefault="00E031B4" w:rsidP="00E031B4">
      <w:pPr>
        <w:spacing w:line="240" w:lineRule="auto"/>
        <w:ind w:right="49"/>
        <w:jc w:val="center"/>
        <w:rPr>
          <w:rFonts w:ascii="Arial" w:hAnsi="Arial" w:cs="Arial"/>
          <w:b/>
        </w:rPr>
      </w:pPr>
    </w:p>
    <w:p w14:paraId="0989935C" w14:textId="77777777" w:rsidR="006B365D" w:rsidRPr="00482F17"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HACIENDA, PATRIMONIO Y PRESUPUESTO:</w:t>
      </w:r>
    </w:p>
    <w:p w14:paraId="7DE6E76A" w14:textId="77777777" w:rsidR="006B365D" w:rsidRPr="00482F17" w:rsidRDefault="006B365D" w:rsidP="006B365D">
      <w:pPr>
        <w:spacing w:after="0" w:line="240" w:lineRule="auto"/>
        <w:rPr>
          <w:rFonts w:ascii="Arial" w:hAnsi="Arial" w:cs="Arial"/>
          <w:sz w:val="24"/>
          <w:szCs w:val="24"/>
        </w:rPr>
      </w:pPr>
    </w:p>
    <w:p w14:paraId="15E071BE" w14:textId="77777777" w:rsidR="006B365D" w:rsidRPr="00482F17" w:rsidRDefault="006B365D" w:rsidP="006B365D">
      <w:pPr>
        <w:spacing w:after="0" w:line="240" w:lineRule="auto"/>
        <w:jc w:val="center"/>
        <w:rPr>
          <w:rFonts w:ascii="Arial" w:hAnsi="Arial" w:cs="Arial"/>
          <w:b/>
          <w:sz w:val="24"/>
          <w:szCs w:val="24"/>
        </w:rPr>
      </w:pPr>
    </w:p>
    <w:p w14:paraId="5E78487C" w14:textId="77777777" w:rsidR="006B365D" w:rsidRPr="00482F17"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JOSÉ LUIS SALAZAR MARTÍNEZ</w:t>
      </w:r>
    </w:p>
    <w:p w14:paraId="47819B4E" w14:textId="77777777" w:rsidR="006B365D"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14:paraId="522FEC81" w14:textId="77777777" w:rsidR="006B365D" w:rsidRDefault="006B365D" w:rsidP="006B365D">
      <w:pPr>
        <w:spacing w:after="0" w:line="240" w:lineRule="auto"/>
        <w:jc w:val="center"/>
        <w:rPr>
          <w:rFonts w:ascii="Arial" w:hAnsi="Arial" w:cs="Arial"/>
          <w:b/>
          <w:sz w:val="24"/>
          <w:szCs w:val="24"/>
        </w:rPr>
      </w:pPr>
    </w:p>
    <w:p w14:paraId="139103A8" w14:textId="77777777" w:rsidR="006B365D" w:rsidRDefault="006B365D" w:rsidP="006B365D">
      <w:pPr>
        <w:spacing w:after="0" w:line="240" w:lineRule="auto"/>
        <w:jc w:val="center"/>
        <w:rPr>
          <w:rFonts w:ascii="Arial" w:hAnsi="Arial" w:cs="Arial"/>
          <w:b/>
          <w:sz w:val="24"/>
          <w:szCs w:val="24"/>
        </w:rPr>
      </w:pPr>
    </w:p>
    <w:p w14:paraId="4E3E757D"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HÉCTOR MANUEL PERFECTO RODRÍ</w:t>
      </w:r>
      <w:r w:rsidRPr="003C76F5">
        <w:rPr>
          <w:rFonts w:ascii="Arial" w:hAnsi="Arial" w:cs="Arial"/>
          <w:b/>
          <w:sz w:val="24"/>
          <w:szCs w:val="24"/>
        </w:rPr>
        <w:t>GUEZ</w:t>
      </w:r>
    </w:p>
    <w:p w14:paraId="4D2E274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7EA4E990" w14:textId="77777777" w:rsidR="006B365D" w:rsidRDefault="006B365D" w:rsidP="006B365D">
      <w:pPr>
        <w:spacing w:after="0" w:line="240" w:lineRule="auto"/>
        <w:ind w:right="49"/>
        <w:jc w:val="center"/>
        <w:rPr>
          <w:rFonts w:ascii="Arial" w:hAnsi="Arial" w:cs="Arial"/>
          <w:b/>
          <w:sz w:val="24"/>
          <w:szCs w:val="24"/>
        </w:rPr>
      </w:pPr>
    </w:p>
    <w:p w14:paraId="17A12A4F" w14:textId="77777777" w:rsidR="006B365D" w:rsidRDefault="006B365D" w:rsidP="006B365D">
      <w:pPr>
        <w:spacing w:after="0" w:line="240" w:lineRule="auto"/>
        <w:ind w:right="49"/>
        <w:jc w:val="center"/>
        <w:rPr>
          <w:rFonts w:ascii="Arial" w:hAnsi="Arial" w:cs="Arial"/>
          <w:b/>
          <w:sz w:val="24"/>
          <w:szCs w:val="24"/>
        </w:rPr>
      </w:pPr>
    </w:p>
    <w:p w14:paraId="5A0D97A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IRMA YOLANDA REYNOSO MERCADO</w:t>
      </w:r>
    </w:p>
    <w:p w14:paraId="567EF61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FB2F0AC" w14:textId="77777777" w:rsidR="006B365D" w:rsidRPr="003C76F5" w:rsidRDefault="006B365D" w:rsidP="006B365D">
      <w:pPr>
        <w:spacing w:after="0" w:line="240" w:lineRule="auto"/>
        <w:ind w:right="49"/>
        <w:jc w:val="center"/>
        <w:rPr>
          <w:rFonts w:ascii="Arial" w:hAnsi="Arial" w:cs="Arial"/>
          <w:b/>
          <w:sz w:val="24"/>
          <w:szCs w:val="24"/>
        </w:rPr>
      </w:pPr>
    </w:p>
    <w:p w14:paraId="6EC7D20B" w14:textId="77777777" w:rsidR="006B365D" w:rsidRDefault="006B365D" w:rsidP="006B365D">
      <w:pPr>
        <w:spacing w:after="0" w:line="240" w:lineRule="auto"/>
        <w:ind w:right="49"/>
        <w:jc w:val="center"/>
        <w:rPr>
          <w:rFonts w:ascii="Arial" w:hAnsi="Arial" w:cs="Arial"/>
          <w:b/>
          <w:sz w:val="24"/>
          <w:szCs w:val="24"/>
        </w:rPr>
      </w:pPr>
    </w:p>
    <w:p w14:paraId="7F1C39C1"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DANIELA ELIZABETH CHÁ</w:t>
      </w:r>
      <w:r w:rsidRPr="003C76F5">
        <w:rPr>
          <w:rFonts w:ascii="Arial" w:hAnsi="Arial" w:cs="Arial"/>
          <w:b/>
          <w:sz w:val="24"/>
          <w:szCs w:val="24"/>
        </w:rPr>
        <w:t>VEZ ESTRADA</w:t>
      </w:r>
    </w:p>
    <w:p w14:paraId="78E0A1D6" w14:textId="77777777" w:rsidR="006B365D"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CAD9157" w14:textId="77777777" w:rsidR="006B365D" w:rsidRDefault="006B365D" w:rsidP="006B365D">
      <w:pPr>
        <w:spacing w:after="0" w:line="240" w:lineRule="auto"/>
        <w:ind w:right="49"/>
        <w:jc w:val="center"/>
        <w:rPr>
          <w:rFonts w:ascii="Arial" w:hAnsi="Arial" w:cs="Arial"/>
          <w:b/>
          <w:sz w:val="24"/>
          <w:szCs w:val="24"/>
        </w:rPr>
      </w:pPr>
    </w:p>
    <w:p w14:paraId="09ADA787" w14:textId="77777777" w:rsidR="006B365D" w:rsidRDefault="006B365D" w:rsidP="006B365D">
      <w:pPr>
        <w:spacing w:after="0" w:line="240" w:lineRule="auto"/>
        <w:ind w:right="49"/>
        <w:jc w:val="center"/>
        <w:rPr>
          <w:rFonts w:ascii="Arial" w:hAnsi="Arial" w:cs="Arial"/>
          <w:b/>
          <w:sz w:val="24"/>
          <w:szCs w:val="24"/>
        </w:rPr>
      </w:pPr>
    </w:p>
    <w:p w14:paraId="4CE8376B"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FRANCISCO JUÁ</w:t>
      </w:r>
      <w:r w:rsidRPr="003C76F5">
        <w:rPr>
          <w:rFonts w:ascii="Arial" w:hAnsi="Arial" w:cs="Arial"/>
          <w:b/>
          <w:sz w:val="24"/>
          <w:szCs w:val="24"/>
        </w:rPr>
        <w:t>REZ PIÑA</w:t>
      </w:r>
    </w:p>
    <w:p w14:paraId="03A2E5C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B56D2D3" w14:textId="77777777" w:rsidR="006B365D" w:rsidRDefault="006B365D" w:rsidP="006B365D">
      <w:pPr>
        <w:spacing w:after="0" w:line="240" w:lineRule="auto"/>
        <w:ind w:right="49"/>
        <w:jc w:val="center"/>
        <w:rPr>
          <w:rFonts w:ascii="Arial" w:hAnsi="Arial" w:cs="Arial"/>
          <w:b/>
          <w:sz w:val="24"/>
          <w:szCs w:val="24"/>
        </w:rPr>
      </w:pPr>
    </w:p>
    <w:p w14:paraId="2F5FA26D" w14:textId="77777777" w:rsidR="00E031B4" w:rsidRDefault="00E031B4" w:rsidP="006B365D">
      <w:pPr>
        <w:spacing w:after="0" w:line="240" w:lineRule="auto"/>
        <w:ind w:right="49"/>
        <w:jc w:val="center"/>
        <w:rPr>
          <w:rFonts w:ascii="Arial" w:hAnsi="Arial" w:cs="Arial"/>
          <w:b/>
          <w:sz w:val="24"/>
          <w:szCs w:val="24"/>
        </w:rPr>
      </w:pPr>
    </w:p>
    <w:p w14:paraId="0800B60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14:paraId="1E54E9E4"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A9D8926" w14:textId="77777777" w:rsidR="006B365D" w:rsidRPr="003C76F5" w:rsidRDefault="006B365D" w:rsidP="006B365D">
      <w:pPr>
        <w:spacing w:after="0" w:line="240" w:lineRule="auto"/>
        <w:ind w:right="49"/>
        <w:jc w:val="center"/>
        <w:rPr>
          <w:rFonts w:ascii="Arial" w:hAnsi="Arial" w:cs="Arial"/>
          <w:b/>
          <w:sz w:val="24"/>
          <w:szCs w:val="24"/>
        </w:rPr>
      </w:pPr>
    </w:p>
    <w:p w14:paraId="6C602BF0" w14:textId="77777777" w:rsidR="006B365D" w:rsidRPr="003C76F5" w:rsidRDefault="006B365D" w:rsidP="006B365D">
      <w:pPr>
        <w:spacing w:after="0" w:line="240" w:lineRule="auto"/>
        <w:ind w:right="49"/>
        <w:jc w:val="center"/>
        <w:rPr>
          <w:rFonts w:ascii="Arial" w:hAnsi="Arial" w:cs="Arial"/>
          <w:b/>
          <w:sz w:val="24"/>
          <w:szCs w:val="24"/>
        </w:rPr>
      </w:pPr>
    </w:p>
    <w:p w14:paraId="40828229"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w:t>
      </w:r>
      <w:r w:rsidRPr="003C76F5">
        <w:rPr>
          <w:rFonts w:ascii="Arial" w:hAnsi="Arial" w:cs="Arial"/>
          <w:b/>
          <w:sz w:val="24"/>
          <w:szCs w:val="24"/>
        </w:rPr>
        <w:t xml:space="preserve"> LUIS FIGUEROA MEZA</w:t>
      </w:r>
    </w:p>
    <w:p w14:paraId="69C82EF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FBFA6C8" w14:textId="77777777" w:rsidR="006B365D" w:rsidRPr="003C76F5" w:rsidRDefault="006B365D" w:rsidP="006B365D">
      <w:pPr>
        <w:spacing w:after="0" w:line="240" w:lineRule="auto"/>
        <w:ind w:right="49"/>
        <w:jc w:val="center"/>
        <w:rPr>
          <w:rFonts w:ascii="Arial" w:hAnsi="Arial" w:cs="Arial"/>
          <w:b/>
          <w:sz w:val="24"/>
          <w:szCs w:val="24"/>
        </w:rPr>
      </w:pPr>
    </w:p>
    <w:p w14:paraId="366E1EB3" w14:textId="77777777" w:rsidR="006B365D" w:rsidRDefault="006B365D" w:rsidP="006B365D">
      <w:pPr>
        <w:spacing w:after="0" w:line="240" w:lineRule="auto"/>
        <w:ind w:right="49"/>
        <w:jc w:val="center"/>
        <w:rPr>
          <w:rFonts w:ascii="Arial" w:hAnsi="Arial" w:cs="Arial"/>
          <w:b/>
          <w:sz w:val="24"/>
          <w:szCs w:val="24"/>
        </w:rPr>
      </w:pPr>
    </w:p>
    <w:p w14:paraId="5D3C913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779BBE8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CE908D3" w14:textId="77777777" w:rsidR="006B365D" w:rsidRDefault="006B365D" w:rsidP="006B365D">
      <w:pPr>
        <w:spacing w:after="0" w:line="240" w:lineRule="auto"/>
        <w:ind w:right="49"/>
        <w:jc w:val="center"/>
        <w:rPr>
          <w:rFonts w:ascii="Arial" w:hAnsi="Arial" w:cs="Arial"/>
          <w:b/>
          <w:sz w:val="24"/>
          <w:szCs w:val="24"/>
        </w:rPr>
      </w:pPr>
    </w:p>
    <w:p w14:paraId="03046118" w14:textId="77777777" w:rsidR="006B365D" w:rsidRDefault="006B365D" w:rsidP="006B365D">
      <w:pPr>
        <w:spacing w:after="0" w:line="240" w:lineRule="auto"/>
        <w:ind w:right="49"/>
        <w:jc w:val="center"/>
        <w:rPr>
          <w:rFonts w:ascii="Arial" w:hAnsi="Arial" w:cs="Arial"/>
          <w:b/>
          <w:sz w:val="24"/>
          <w:szCs w:val="24"/>
        </w:rPr>
      </w:pPr>
    </w:p>
    <w:p w14:paraId="30F2FAD1"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ALBERTO MALDONADO CHAVARÍ</w:t>
      </w:r>
      <w:r w:rsidRPr="003C76F5">
        <w:rPr>
          <w:rFonts w:ascii="Arial" w:hAnsi="Arial" w:cs="Arial"/>
          <w:b/>
          <w:sz w:val="24"/>
          <w:szCs w:val="24"/>
        </w:rPr>
        <w:t>N</w:t>
      </w:r>
    </w:p>
    <w:p w14:paraId="748CE556"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C470409" w14:textId="77777777" w:rsidR="006B365D" w:rsidRPr="003C76F5" w:rsidRDefault="006B365D" w:rsidP="006B365D">
      <w:pPr>
        <w:spacing w:after="0" w:line="240" w:lineRule="auto"/>
        <w:ind w:right="49"/>
        <w:jc w:val="center"/>
        <w:rPr>
          <w:rFonts w:ascii="Arial" w:hAnsi="Arial" w:cs="Arial"/>
          <w:b/>
          <w:sz w:val="24"/>
          <w:szCs w:val="24"/>
        </w:rPr>
      </w:pPr>
    </w:p>
    <w:p w14:paraId="5B3D9FF5" w14:textId="77777777" w:rsidR="006B365D" w:rsidRPr="003C76F5" w:rsidRDefault="006B365D" w:rsidP="006B365D">
      <w:pPr>
        <w:spacing w:after="0" w:line="240" w:lineRule="auto"/>
        <w:ind w:right="49"/>
        <w:jc w:val="center"/>
        <w:rPr>
          <w:rFonts w:ascii="Arial" w:hAnsi="Arial" w:cs="Arial"/>
          <w:b/>
          <w:sz w:val="24"/>
          <w:szCs w:val="24"/>
        </w:rPr>
      </w:pPr>
    </w:p>
    <w:p w14:paraId="662E5E08"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ALBERTO ALF</w:t>
      </w:r>
      <w:r>
        <w:rPr>
          <w:rFonts w:ascii="Arial" w:hAnsi="Arial" w:cs="Arial"/>
          <w:b/>
          <w:sz w:val="24"/>
          <w:szCs w:val="24"/>
        </w:rPr>
        <w:t>ARO GARCÍ</w:t>
      </w:r>
      <w:r w:rsidRPr="003C76F5">
        <w:rPr>
          <w:rFonts w:ascii="Arial" w:hAnsi="Arial" w:cs="Arial"/>
          <w:b/>
          <w:sz w:val="24"/>
          <w:szCs w:val="24"/>
        </w:rPr>
        <w:t xml:space="preserve">A </w:t>
      </w:r>
    </w:p>
    <w:p w14:paraId="1BDA458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FAB1A9A" w14:textId="77777777" w:rsidR="006B365D" w:rsidRDefault="006B365D" w:rsidP="006B365D">
      <w:pPr>
        <w:spacing w:after="0" w:line="240" w:lineRule="auto"/>
        <w:ind w:right="49"/>
        <w:jc w:val="center"/>
        <w:rPr>
          <w:rFonts w:ascii="Arial" w:hAnsi="Arial" w:cs="Arial"/>
          <w:b/>
          <w:sz w:val="24"/>
          <w:szCs w:val="24"/>
        </w:rPr>
      </w:pPr>
    </w:p>
    <w:p w14:paraId="46F5BF40" w14:textId="77777777" w:rsidR="006B365D" w:rsidRPr="003C76F5" w:rsidRDefault="006B365D" w:rsidP="006B365D">
      <w:pPr>
        <w:spacing w:after="0" w:line="240" w:lineRule="auto"/>
        <w:ind w:right="49"/>
        <w:jc w:val="center"/>
        <w:rPr>
          <w:rFonts w:ascii="Arial" w:hAnsi="Arial" w:cs="Arial"/>
          <w:b/>
          <w:sz w:val="24"/>
          <w:szCs w:val="24"/>
        </w:rPr>
      </w:pPr>
    </w:p>
    <w:p w14:paraId="5CB6E459"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ALFREDO BARBA MARISCAL</w:t>
      </w:r>
    </w:p>
    <w:p w14:paraId="6F630BF6"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63BC29E" w14:textId="30C77CBB" w:rsidR="00007010" w:rsidRPr="00FF07DA" w:rsidRDefault="00E031B4" w:rsidP="00E031B4">
      <w:pPr>
        <w:jc w:val="both"/>
        <w:rPr>
          <w:rFonts w:ascii="Arial" w:hAnsi="Arial" w:cs="Arial"/>
          <w:sz w:val="24"/>
          <w:szCs w:val="24"/>
        </w:rPr>
      </w:pPr>
      <w:r>
        <w:rPr>
          <w:rFonts w:ascii="Arial" w:hAnsi="Arial" w:cs="Arial"/>
          <w:sz w:val="24"/>
          <w:szCs w:val="24"/>
        </w:rPr>
        <w:t xml:space="preserve">------------------------------------------------------------------------------------------------------------------------------------------------------------------------------------------------------ </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7F6FE1">
        <w:rPr>
          <w:rFonts w:ascii="Arial" w:hAnsi="Arial" w:cs="Arial"/>
          <w:sz w:val="24"/>
          <w:szCs w:val="24"/>
        </w:rPr>
        <w:t>Gracias S</w:t>
      </w:r>
      <w:r>
        <w:rPr>
          <w:rFonts w:ascii="Arial" w:hAnsi="Arial" w:cs="Arial"/>
          <w:sz w:val="24"/>
          <w:szCs w:val="24"/>
        </w:rPr>
        <w:t>e</w:t>
      </w:r>
      <w:r w:rsidR="007F6FE1">
        <w:rPr>
          <w:rFonts w:ascii="Arial" w:hAnsi="Arial" w:cs="Arial"/>
          <w:sz w:val="24"/>
          <w:szCs w:val="24"/>
        </w:rPr>
        <w:t>cretario, se</w:t>
      </w:r>
      <w:r>
        <w:rPr>
          <w:rFonts w:ascii="Arial" w:hAnsi="Arial" w:cs="Arial"/>
          <w:sz w:val="24"/>
          <w:szCs w:val="24"/>
        </w:rPr>
        <w:t xml:space="preserve"> abre el registro</w:t>
      </w:r>
      <w:r w:rsidR="007F6FE1">
        <w:rPr>
          <w:rFonts w:ascii="Arial" w:hAnsi="Arial" w:cs="Arial"/>
          <w:sz w:val="24"/>
          <w:szCs w:val="24"/>
        </w:rPr>
        <w:t xml:space="preserve"> de oradores. No habiendo </w:t>
      </w:r>
      <w:r w:rsidR="00895A9B">
        <w:rPr>
          <w:rFonts w:ascii="Arial" w:hAnsi="Arial" w:cs="Arial"/>
          <w:sz w:val="24"/>
          <w:szCs w:val="24"/>
        </w:rPr>
        <w:t>oradores registrados y una vez discutido el tema</w:t>
      </w:r>
      <w:r w:rsidR="007F6FE1">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sidR="007F6FE1">
        <w:rPr>
          <w:rFonts w:ascii="Arial" w:hAnsi="Arial" w:cs="Arial"/>
          <w:sz w:val="24"/>
          <w:szCs w:val="24"/>
        </w:rPr>
        <w:t xml:space="preserve"> es aprobado por mayoría calificada,</w:t>
      </w:r>
      <w:r w:rsidR="00007010">
        <w:rPr>
          <w:rFonts w:ascii="Arial" w:hAnsi="Arial" w:cs="Arial"/>
          <w:sz w:val="24"/>
          <w:szCs w:val="24"/>
        </w:rPr>
        <w:t xml:space="preserve"> </w:t>
      </w:r>
      <w:r w:rsidR="00007010" w:rsidRPr="00FF07DA">
        <w:rPr>
          <w:rFonts w:ascii="Arial" w:hAnsi="Arial" w:cs="Arial"/>
          <w:b/>
          <w:sz w:val="24"/>
          <w:szCs w:val="24"/>
        </w:rPr>
        <w:t xml:space="preserve">estando presentes 18 (dieciocho) integrantes del pleno, en forma económica </w:t>
      </w:r>
      <w:r w:rsidR="00007010">
        <w:rPr>
          <w:rFonts w:ascii="Arial" w:hAnsi="Arial" w:cs="Arial"/>
          <w:b/>
          <w:sz w:val="24"/>
          <w:szCs w:val="24"/>
        </w:rPr>
        <w:t>s</w:t>
      </w:r>
      <w:r w:rsidR="00007010" w:rsidRPr="00FF07DA">
        <w:rPr>
          <w:rFonts w:ascii="Arial" w:hAnsi="Arial" w:cs="Arial"/>
          <w:b/>
          <w:sz w:val="24"/>
          <w:szCs w:val="24"/>
        </w:rPr>
        <w:t>on emitidos 18 (dieciocho) votos a favor, por lo que en unanimidad e</w:t>
      </w:r>
      <w:r w:rsidR="00007010">
        <w:rPr>
          <w:rFonts w:ascii="Arial" w:hAnsi="Arial" w:cs="Arial"/>
          <w:b/>
          <w:sz w:val="24"/>
          <w:szCs w:val="24"/>
        </w:rPr>
        <w:t>s</w:t>
      </w:r>
      <w:r w:rsidR="00007010" w:rsidRPr="00FF07DA">
        <w:rPr>
          <w:rFonts w:ascii="Arial" w:hAnsi="Arial" w:cs="Arial"/>
          <w:b/>
          <w:sz w:val="24"/>
          <w:szCs w:val="24"/>
        </w:rPr>
        <w:t xml:space="preserve"> aprobado</w:t>
      </w:r>
      <w:r w:rsidR="00007010" w:rsidRPr="00FF07DA">
        <w:rPr>
          <w:rFonts w:ascii="Arial" w:hAnsi="Arial" w:cs="Arial"/>
          <w:sz w:val="24"/>
          <w:szCs w:val="24"/>
        </w:rPr>
        <w:t xml:space="preserve"> </w:t>
      </w:r>
      <w:r w:rsidR="00007010" w:rsidRPr="00FF07DA">
        <w:rPr>
          <w:rFonts w:ascii="Arial" w:hAnsi="Arial" w:cs="Arial"/>
          <w:b/>
          <w:sz w:val="24"/>
          <w:szCs w:val="24"/>
        </w:rPr>
        <w:t xml:space="preserve">por mayoría calificada </w:t>
      </w:r>
      <w:r w:rsidR="00007010" w:rsidRPr="00FF07DA">
        <w:rPr>
          <w:rFonts w:ascii="Arial" w:hAnsi="Arial" w:cs="Arial"/>
          <w:sz w:val="24"/>
          <w:szCs w:val="24"/>
        </w:rPr>
        <w:t xml:space="preserve">la iniciativa de aprobación directa presentada por la </w:t>
      </w:r>
      <w:r w:rsidR="00007010" w:rsidRPr="00FF07DA">
        <w:rPr>
          <w:rFonts w:ascii="Arial" w:hAnsi="Arial" w:cs="Arial"/>
          <w:b/>
          <w:sz w:val="24"/>
          <w:szCs w:val="24"/>
        </w:rPr>
        <w:t>Comisión Edilicia de Hacienda, Patrimonio y Presupuesto,</w:t>
      </w:r>
      <w:r w:rsidR="00007010" w:rsidRPr="00FF07DA">
        <w:rPr>
          <w:rFonts w:ascii="Arial" w:hAnsi="Arial" w:cs="Arial"/>
          <w:sz w:val="24"/>
          <w:szCs w:val="24"/>
        </w:rPr>
        <w:t xml:space="preserve"> </w:t>
      </w:r>
      <w:r w:rsidR="00007010" w:rsidRPr="00FF07DA">
        <w:rPr>
          <w:rFonts w:ascii="Arial" w:hAnsi="Arial" w:cs="Arial"/>
          <w:b/>
          <w:sz w:val="24"/>
          <w:szCs w:val="24"/>
        </w:rPr>
        <w:t xml:space="preserve"> bajo el siguiente:</w:t>
      </w:r>
      <w:r w:rsidR="00007010" w:rsidRPr="00FF07DA">
        <w:rPr>
          <w:rFonts w:ascii="Arial" w:hAnsi="Arial" w:cs="Arial"/>
          <w:sz w:val="24"/>
          <w:szCs w:val="24"/>
        </w:rPr>
        <w:t>--------------------------------------------------------------------------------------------------------------------------------------------------</w:t>
      </w:r>
      <w:r w:rsidR="007F6FE1">
        <w:rPr>
          <w:rFonts w:ascii="Arial" w:hAnsi="Arial" w:cs="Arial"/>
          <w:sz w:val="24"/>
          <w:szCs w:val="24"/>
        </w:rPr>
        <w:t>---------------------------------------------</w:t>
      </w:r>
      <w:r w:rsidR="00007010" w:rsidRPr="00FF07DA">
        <w:rPr>
          <w:rFonts w:ascii="Arial" w:hAnsi="Arial" w:cs="Arial"/>
          <w:sz w:val="24"/>
          <w:szCs w:val="24"/>
        </w:rPr>
        <w:t>------------------</w:t>
      </w:r>
      <w:r w:rsidR="00007010" w:rsidRPr="00FF07DA">
        <w:rPr>
          <w:rFonts w:ascii="Arial" w:hAnsi="Arial" w:cs="Arial"/>
          <w:b/>
          <w:sz w:val="24"/>
          <w:szCs w:val="24"/>
        </w:rPr>
        <w:t>ACUERDO NÚMERO 1685/2021</w:t>
      </w:r>
      <w:r w:rsidR="00007010" w:rsidRPr="00FF07DA">
        <w:rPr>
          <w:rFonts w:ascii="Arial" w:hAnsi="Arial" w:cs="Arial"/>
          <w:sz w:val="24"/>
          <w:szCs w:val="24"/>
        </w:rPr>
        <w:t>-------------------------------------------------------------------------------------------------------</w:t>
      </w:r>
      <w:r w:rsidR="007F6FE1">
        <w:rPr>
          <w:rFonts w:ascii="Arial" w:hAnsi="Arial" w:cs="Arial"/>
          <w:sz w:val="24"/>
          <w:szCs w:val="24"/>
        </w:rPr>
        <w:t>----------------</w:t>
      </w:r>
      <w:r w:rsidR="00007010" w:rsidRPr="00FF07DA">
        <w:rPr>
          <w:rFonts w:ascii="Arial" w:hAnsi="Arial" w:cs="Arial"/>
          <w:sz w:val="24"/>
          <w:szCs w:val="24"/>
        </w:rPr>
        <w:t>---------</w:t>
      </w:r>
      <w:r w:rsidR="00007010" w:rsidRPr="00FF07DA">
        <w:rPr>
          <w:rFonts w:ascii="Arial" w:hAnsi="Arial" w:cs="Arial"/>
          <w:b/>
          <w:sz w:val="24"/>
          <w:szCs w:val="24"/>
        </w:rPr>
        <w:t>PRIMERO.-</w:t>
      </w:r>
      <w:r w:rsidR="00007010" w:rsidRPr="00FF07DA">
        <w:rPr>
          <w:rFonts w:ascii="Arial" w:hAnsi="Arial" w:cs="Arial"/>
          <w:sz w:val="24"/>
          <w:szCs w:val="24"/>
        </w:rPr>
        <w:t xml:space="preserve"> EL PLENO DEL AYUNTAMIENTO DE SAN PEDRO TLAQUEPAQUE APRUEBA Y AUTORIZA LA RENOVACIÓN DE UN CONTRATO DE COMODATO DE UN PREDIO PROPIEDAD MUNICIPAL UBICADO EN LA CALLE PRIVADA TOSCANA SIN NÚMERO ENTRE LAS CALLES REVOLUCIÓN Y TOSCANA, DEL CONDOMINIO MISIÓN DE SAN FRANCISCO DE LA DELEGACIÓN DE SANTA ANITA DE ESTE MUNICIPIO DE SAN PEDRO TLAQUEPAQUE CON LAS SIGUIENTES MEDIDAS Y LINDEROS POR 10 AÑOS CONTADOS A PARTIR DEL 31 DE MARZO DE 2021, CON LA SUPERFICIE DE 6,007.342 m2 RESULTANTE DEL LEVANTAMIENTO TOPOGRÁFICO, A LA EMPRESA AGRICULTURA PROTEGIDA Y DESARROLLO EMPRESARIAL A.C. CON LAS SIGUIENTES MEDIDAS Y COLINDEROS:</w:t>
      </w:r>
    </w:p>
    <w:p w14:paraId="0DA5DCAD" w14:textId="77777777" w:rsidR="00007010" w:rsidRPr="007F6FE1" w:rsidRDefault="00007010" w:rsidP="00007010">
      <w:pPr>
        <w:pStyle w:val="Prrafodelista"/>
        <w:spacing w:after="0" w:line="240" w:lineRule="auto"/>
        <w:ind w:left="0"/>
        <w:jc w:val="both"/>
        <w:rPr>
          <w:rFonts w:ascii="Arial" w:hAnsi="Arial" w:cs="Arial"/>
          <w:sz w:val="10"/>
          <w:szCs w:val="24"/>
        </w:rPr>
      </w:pPr>
    </w:p>
    <w:p w14:paraId="2F0F91F2" w14:textId="77777777" w:rsidR="00007010" w:rsidRPr="00FF07DA" w:rsidRDefault="00007010" w:rsidP="00007010">
      <w:pPr>
        <w:rPr>
          <w:rFonts w:ascii="Arial" w:hAnsi="Arial" w:cs="Arial"/>
        </w:rPr>
      </w:pPr>
      <w:r w:rsidRPr="00FF07DA">
        <w:rPr>
          <w:rFonts w:ascii="Arial" w:hAnsi="Arial" w:cs="Arial"/>
        </w:rPr>
        <w:t>AL NORTE                56.42m CON PRIVADA TOSCANA.</w:t>
      </w:r>
    </w:p>
    <w:p w14:paraId="035EB421" w14:textId="77777777" w:rsidR="00007010" w:rsidRPr="00FF07DA" w:rsidRDefault="00007010" w:rsidP="00007010">
      <w:pPr>
        <w:rPr>
          <w:rFonts w:ascii="Arial" w:hAnsi="Arial" w:cs="Arial"/>
        </w:rPr>
      </w:pPr>
      <w:r w:rsidRPr="00FF07DA">
        <w:rPr>
          <w:rFonts w:ascii="Arial" w:hAnsi="Arial" w:cs="Arial"/>
        </w:rPr>
        <w:t xml:space="preserve">AL SUR                      EN TRES TRAMOS DE EMPEZANDO DE PONIENE A ORIENTE 15.06ml, 1.77ml Y 82.93ml CON PROPIEDAD PRIVADA. </w:t>
      </w:r>
    </w:p>
    <w:p w14:paraId="633106D7" w14:textId="77777777" w:rsidR="00007010" w:rsidRPr="00FF07DA" w:rsidRDefault="00007010" w:rsidP="00007010">
      <w:pPr>
        <w:rPr>
          <w:rFonts w:ascii="Arial" w:hAnsi="Arial" w:cs="Arial"/>
        </w:rPr>
      </w:pPr>
      <w:r w:rsidRPr="00FF07DA">
        <w:rPr>
          <w:rFonts w:ascii="Arial" w:hAnsi="Arial" w:cs="Arial"/>
        </w:rPr>
        <w:t>AL ORIENTE              EN 5 TRAMOS EMPEZANDO DE NORTE A SUR  44.58m, 15.63M, 19.79M, 33.95M CON RESTO DE LA PROPIEDAD MUNICIPAL Y 20.18ML CON CALLE REVOLUCION.</w:t>
      </w:r>
    </w:p>
    <w:p w14:paraId="6AE0506D" w14:textId="77777777" w:rsidR="00007010" w:rsidRPr="00FF07DA" w:rsidRDefault="00007010" w:rsidP="00007010">
      <w:pPr>
        <w:rPr>
          <w:rFonts w:ascii="Arial" w:hAnsi="Arial" w:cs="Arial"/>
        </w:rPr>
      </w:pPr>
      <w:r w:rsidRPr="00FF07DA">
        <w:rPr>
          <w:rFonts w:ascii="Arial" w:hAnsi="Arial" w:cs="Arial"/>
        </w:rPr>
        <w:t>AL PONIENTE            EN 3 TRAMOS EMPEZANDO DE NORTE A SUR EN 26.59, 3.20 Y 60.29ML CON CALLE TOSCANA.</w:t>
      </w:r>
    </w:p>
    <w:p w14:paraId="3A7A5C23" w14:textId="77777777"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sz w:val="24"/>
          <w:szCs w:val="24"/>
        </w:rPr>
        <w:t>CUENTA PREDIAL U150050,  U185759</w:t>
      </w:r>
    </w:p>
    <w:p w14:paraId="032D6BFB" w14:textId="77777777"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sz w:val="24"/>
          <w:szCs w:val="24"/>
        </w:rPr>
        <w:t>CLAVE CATASTRAL 098-1-53-0274-084-00-0000</w:t>
      </w:r>
    </w:p>
    <w:p w14:paraId="3A885C42" w14:textId="7BB09B6B"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sz w:val="24"/>
          <w:szCs w:val="24"/>
        </w:rPr>
        <w:t>-------------------------------------------------------------------------------------------------------------------------------------------------------------------------------------------</w:t>
      </w:r>
      <w:r w:rsidR="007F6FE1">
        <w:rPr>
          <w:rFonts w:ascii="Arial" w:hAnsi="Arial" w:cs="Arial"/>
          <w:sz w:val="24"/>
          <w:szCs w:val="24"/>
        </w:rPr>
        <w:t>-----------</w:t>
      </w:r>
      <w:r w:rsidRPr="00FF07DA">
        <w:rPr>
          <w:rFonts w:ascii="Arial" w:hAnsi="Arial" w:cs="Arial"/>
          <w:b/>
          <w:sz w:val="24"/>
          <w:szCs w:val="24"/>
        </w:rPr>
        <w:t>SEGUNDO.-</w:t>
      </w:r>
      <w:r w:rsidR="007F6FE1">
        <w:rPr>
          <w:rFonts w:ascii="Arial" w:hAnsi="Arial" w:cs="Arial"/>
          <w:b/>
          <w:sz w:val="24"/>
          <w:szCs w:val="24"/>
        </w:rPr>
        <w:t xml:space="preserve"> </w:t>
      </w:r>
      <w:r w:rsidRPr="00FF07DA">
        <w:rPr>
          <w:rFonts w:ascii="Arial" w:hAnsi="Arial" w:cs="Arial"/>
          <w:sz w:val="24"/>
          <w:szCs w:val="24"/>
        </w:rPr>
        <w:t>SE AUTORIZA A LA PRESIDENTE MUNICIPAL, SECRETARIO DEL AYUNTAMIENTO, SÍNDICO MUNICIPAL Y TESORERO MUNICIPAL A LA FIRMA DEL CONTRATO DE COMODATO CORRESPONDIENTE.-------------------------------------------------------------------------------------------------------------------------------------------</w:t>
      </w:r>
    </w:p>
    <w:p w14:paraId="1C4811FE" w14:textId="03792D6F" w:rsidR="00007010" w:rsidRPr="00FF07DA" w:rsidRDefault="00007010" w:rsidP="00007010">
      <w:pPr>
        <w:pStyle w:val="Prrafodelista"/>
        <w:spacing w:after="0" w:line="240" w:lineRule="auto"/>
        <w:ind w:left="0"/>
        <w:jc w:val="both"/>
        <w:rPr>
          <w:rFonts w:ascii="Arial" w:hAnsi="Arial" w:cs="Arial"/>
          <w:sz w:val="24"/>
          <w:szCs w:val="24"/>
        </w:rPr>
      </w:pPr>
      <w:r w:rsidRPr="00FF07DA">
        <w:rPr>
          <w:rFonts w:ascii="Arial" w:hAnsi="Arial" w:cs="Arial"/>
          <w:b/>
          <w:sz w:val="24"/>
          <w:szCs w:val="24"/>
        </w:rPr>
        <w:t xml:space="preserve">TERCERO.- </w:t>
      </w:r>
      <w:r w:rsidRPr="00FF07DA">
        <w:rPr>
          <w:rFonts w:ascii="Arial" w:hAnsi="Arial" w:cs="Arial"/>
          <w:sz w:val="24"/>
          <w:szCs w:val="24"/>
        </w:rPr>
        <w:t>SE INSTRUYE AL SÍNDICO MUNICIPAL A LA ELABORACIÓN  DEL CONTRATO DE COMODATO CORRESPONDIENTE, PARA QUE EL PRESENTE ACUERDO SURTA SU EFECTOS CORRESPONDIENTES.----------------------------------------------------------------------------------------------------------------------------------</w:t>
      </w:r>
      <w:r w:rsidR="007F6FE1">
        <w:rPr>
          <w:rFonts w:ascii="Arial" w:hAnsi="Arial" w:cs="Arial"/>
          <w:sz w:val="24"/>
          <w:szCs w:val="24"/>
        </w:rPr>
        <w:t>---------------</w:t>
      </w:r>
    </w:p>
    <w:p w14:paraId="619BFB79" w14:textId="1793F491" w:rsidR="00895A9B" w:rsidRPr="007F6FE1" w:rsidRDefault="00A316C6" w:rsidP="00895A9B">
      <w:pPr>
        <w:jc w:val="both"/>
        <w:rPr>
          <w:rFonts w:ascii="Arial" w:hAnsi="Arial" w:cs="Arial"/>
          <w:color w:val="000000" w:themeColor="text1"/>
          <w:sz w:val="24"/>
          <w:szCs w:val="24"/>
        </w:rPr>
      </w:pPr>
      <w:r w:rsidRPr="00DB5B4F">
        <w:rPr>
          <w:rFonts w:ascii="Arial" w:hAnsi="Arial" w:cs="Arial"/>
          <w:b/>
          <w:sz w:val="24"/>
          <w:szCs w:val="24"/>
        </w:rPr>
        <w:t>FUNDAMENTO LEGAL.-</w:t>
      </w:r>
      <w:r w:rsidRPr="00DB5B4F">
        <w:rPr>
          <w:rFonts w:ascii="Arial" w:hAnsi="Arial" w:cs="Arial"/>
          <w:i/>
          <w:sz w:val="24"/>
          <w:szCs w:val="24"/>
        </w:rPr>
        <w:t xml:space="preserve"> </w:t>
      </w:r>
      <w:r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Pr="007333F5">
        <w:rPr>
          <w:rFonts w:ascii="Arial" w:hAnsi="Arial" w:cs="Arial"/>
          <w:sz w:val="24"/>
          <w:szCs w:val="24"/>
        </w:rPr>
        <w:t>.-------------------------------------------------------------------------------------------------------------------------</w:t>
      </w:r>
      <w:r w:rsidR="007F6FE1">
        <w:rPr>
          <w:rStyle w:val="Fuentedeprrafopredeter1"/>
          <w:rFonts w:ascii="Arial" w:hAnsi="Arial" w:cs="Arial"/>
          <w:color w:val="000000" w:themeColor="text1"/>
          <w:sz w:val="24"/>
          <w:szCs w:val="24"/>
        </w:rPr>
        <w:t xml:space="preserve"> </w:t>
      </w:r>
      <w:r w:rsidR="007333F5" w:rsidRPr="007333F5">
        <w:rPr>
          <w:rFonts w:ascii="Arial" w:hAnsi="Arial" w:cs="Arial"/>
          <w:b/>
          <w:sz w:val="24"/>
          <w:szCs w:val="24"/>
        </w:rPr>
        <w:t>NOTIFÍQUESE.-</w:t>
      </w:r>
      <w:r w:rsidR="007333F5" w:rsidRPr="007333F5">
        <w:rPr>
          <w:rFonts w:ascii="Arial" w:hAnsi="Arial" w:cs="Arial"/>
          <w:sz w:val="24"/>
          <w:szCs w:val="24"/>
        </w:rPr>
        <w:t xml:space="preserve"> Presidenta Municipal Interina, Síndico Municipal, Tesorero Municipal, Contralor Ciudadano, Director de Patrimonio Municipal, Coordinador General de Desarrollo Económico y Combate a la Desigualdad, Empresa Agricultura Protegida y Desarrollo Empresarial A.C., para su conocimiento y efectos legales a que haya lugar.------------------------------------------------------------------------------------------------------------</w:t>
      </w:r>
      <w:r w:rsidR="007333F5">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7F6FE1">
        <w:rPr>
          <w:rFonts w:ascii="Arial" w:hAnsi="Arial" w:cs="Arial"/>
          <w:sz w:val="24"/>
          <w:szCs w:val="24"/>
        </w:rPr>
        <w:t xml:space="preserve"> Continúe </w:t>
      </w:r>
      <w:r w:rsidR="00895A9B" w:rsidRPr="00733E72">
        <w:rPr>
          <w:rFonts w:ascii="Arial" w:hAnsi="Arial" w:cs="Arial"/>
          <w:sz w:val="24"/>
          <w:szCs w:val="24"/>
        </w:rPr>
        <w:t>Secretario.-------------------------------------------------------------------------------------</w:t>
      </w:r>
      <w:r w:rsidR="007F6FE1">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L)</w:t>
      </w:r>
      <w:r w:rsidR="00895A9B" w:rsidRPr="00062D77">
        <w:rPr>
          <w:rFonts w:ascii="Arial" w:hAnsi="Arial" w:cs="Arial"/>
          <w:b/>
          <w:color w:val="FF0000"/>
          <w:sz w:val="24"/>
          <w:szCs w:val="24"/>
        </w:rPr>
        <w:t xml:space="preserve"> </w:t>
      </w:r>
      <w:r w:rsidR="00895A9B" w:rsidRPr="00062D77">
        <w:rPr>
          <w:rFonts w:ascii="Arial" w:hAnsi="Arial" w:cs="Arial"/>
          <w:color w:val="000000" w:themeColor="text1"/>
          <w:sz w:val="24"/>
          <w:szCs w:val="24"/>
        </w:rPr>
        <w:t>Iniciativa de Aprobación Directa presentada por la</w:t>
      </w:r>
      <w:r w:rsidR="00895A9B" w:rsidRPr="00062D77">
        <w:rPr>
          <w:rFonts w:ascii="Arial" w:hAnsi="Arial" w:cs="Arial"/>
          <w:b/>
          <w:color w:val="000000" w:themeColor="text1"/>
          <w:sz w:val="24"/>
          <w:szCs w:val="24"/>
        </w:rPr>
        <w:t xml:space="preserve"> </w:t>
      </w:r>
      <w:r w:rsidR="00895A9B" w:rsidRPr="00062D77">
        <w:rPr>
          <w:rFonts w:ascii="Arial" w:hAnsi="Arial" w:cs="Arial"/>
          <w:color w:val="000000" w:themeColor="text1"/>
          <w:sz w:val="24"/>
          <w:szCs w:val="24"/>
        </w:rPr>
        <w:t xml:space="preserve">Comisión Edilicia de </w:t>
      </w:r>
      <w:r w:rsidR="00895A9B" w:rsidRPr="00062D77">
        <w:rPr>
          <w:rFonts w:ascii="Arial" w:hAnsi="Arial" w:cs="Arial"/>
          <w:b/>
          <w:color w:val="000000" w:themeColor="text1"/>
          <w:sz w:val="24"/>
          <w:szCs w:val="24"/>
        </w:rPr>
        <w:t>Hacienda, Patrimonio y Presupuesto</w:t>
      </w:r>
      <w:r w:rsidR="00895A9B" w:rsidRPr="00062D77">
        <w:rPr>
          <w:rFonts w:ascii="Arial" w:hAnsi="Arial" w:cs="Arial"/>
          <w:color w:val="000000" w:themeColor="text1"/>
          <w:sz w:val="24"/>
          <w:szCs w:val="24"/>
        </w:rPr>
        <w:t xml:space="preserve">, mediante la cual se aprueba y autoriza </w:t>
      </w:r>
      <w:r w:rsidR="00895A9B" w:rsidRPr="00062D77">
        <w:rPr>
          <w:rFonts w:ascii="Arial" w:eastAsia="Malgun Gothic" w:hAnsi="Arial" w:cs="Arial"/>
          <w:b/>
          <w:color w:val="000000" w:themeColor="text1"/>
          <w:sz w:val="24"/>
          <w:szCs w:val="24"/>
        </w:rPr>
        <w:t>otorgar en Comodato a</w:t>
      </w:r>
      <w:r w:rsidR="00895A9B" w:rsidRPr="00062D77">
        <w:rPr>
          <w:rFonts w:ascii="Arial" w:eastAsia="Arial Unicode MS" w:hAnsi="Arial" w:cs="Arial"/>
          <w:b/>
          <w:bCs/>
          <w:color w:val="000000" w:themeColor="text1"/>
          <w:sz w:val="24"/>
          <w:szCs w:val="24"/>
        </w:rPr>
        <w:t xml:space="preserve"> la Asociación de Colonos Villa del Prado A.C., por los espacios públicos municipales: Jardín central, cancha de usos múltiples, terraza de usos varios, oficina para administración de terraza y asociación vecinal, sanitarios y 67 cajones de estacionamiento para uso de visitantes, </w:t>
      </w:r>
      <w:r w:rsidR="007F6FE1">
        <w:rPr>
          <w:rFonts w:ascii="Arial" w:eastAsia="Malgun Gothic" w:hAnsi="Arial" w:cs="Arial"/>
          <w:b/>
          <w:color w:val="000000" w:themeColor="text1"/>
          <w:sz w:val="24"/>
          <w:szCs w:val="24"/>
        </w:rPr>
        <w:t>por un plazo de 6 años,</w:t>
      </w:r>
      <w:r w:rsidR="007F6FE1">
        <w:rPr>
          <w:rFonts w:ascii="Arial" w:hAnsi="Arial" w:cs="Arial"/>
          <w:sz w:val="24"/>
          <w:szCs w:val="24"/>
        </w:rPr>
        <w:t xml:space="preserve"> es cuanto ciudadana Presidenta.</w:t>
      </w:r>
      <w:r w:rsidR="00895A9B">
        <w:rPr>
          <w:rFonts w:ascii="Arial" w:hAnsi="Arial" w:cs="Arial"/>
          <w:sz w:val="24"/>
          <w:szCs w:val="24"/>
        </w:rPr>
        <w:t xml:space="preserve">------------------------------------------------------------------------------------------------------------------------------------------------- </w:t>
      </w:r>
    </w:p>
    <w:p w14:paraId="5E4F7DD2" w14:textId="77777777" w:rsidR="006B365D" w:rsidRPr="007F6FE1" w:rsidRDefault="006B365D" w:rsidP="006B365D">
      <w:pPr>
        <w:spacing w:after="0" w:line="360" w:lineRule="auto"/>
        <w:jc w:val="both"/>
        <w:rPr>
          <w:rFonts w:ascii="Arial" w:eastAsia="Malgun Gothic" w:hAnsi="Arial" w:cs="Arial"/>
          <w:b/>
          <w:sz w:val="24"/>
          <w:szCs w:val="24"/>
        </w:rPr>
      </w:pPr>
      <w:r w:rsidRPr="007F6FE1">
        <w:rPr>
          <w:rFonts w:ascii="Arial" w:eastAsia="Malgun Gothic" w:hAnsi="Arial" w:cs="Arial"/>
          <w:b/>
          <w:sz w:val="24"/>
          <w:szCs w:val="24"/>
        </w:rPr>
        <w:t>PLENO DEL AYUNTAMIENTO CONSTITUCIONAL</w:t>
      </w:r>
    </w:p>
    <w:p w14:paraId="2A9ABEE0" w14:textId="77777777" w:rsidR="006B365D" w:rsidRPr="007F6FE1" w:rsidRDefault="006B365D" w:rsidP="006B365D">
      <w:pPr>
        <w:spacing w:after="0" w:line="360" w:lineRule="auto"/>
        <w:jc w:val="both"/>
        <w:rPr>
          <w:rFonts w:ascii="Arial" w:eastAsia="Malgun Gothic" w:hAnsi="Arial" w:cs="Arial"/>
          <w:b/>
          <w:sz w:val="24"/>
          <w:szCs w:val="24"/>
        </w:rPr>
      </w:pPr>
      <w:r w:rsidRPr="007F6FE1">
        <w:rPr>
          <w:rFonts w:ascii="Arial" w:eastAsia="Malgun Gothic" w:hAnsi="Arial" w:cs="Arial"/>
          <w:b/>
          <w:sz w:val="24"/>
          <w:szCs w:val="24"/>
        </w:rPr>
        <w:t xml:space="preserve">DE SAN PEDRO TLAQUEPAQUE, JALISCO. </w:t>
      </w:r>
    </w:p>
    <w:p w14:paraId="0D996C32" w14:textId="77777777" w:rsidR="006B365D" w:rsidRPr="007F6FE1" w:rsidRDefault="006B365D" w:rsidP="006B365D">
      <w:pPr>
        <w:spacing w:after="0" w:line="360" w:lineRule="auto"/>
        <w:jc w:val="both"/>
        <w:rPr>
          <w:rFonts w:ascii="Arial" w:eastAsia="Malgun Gothic" w:hAnsi="Arial" w:cs="Arial"/>
          <w:b/>
          <w:sz w:val="24"/>
          <w:szCs w:val="24"/>
        </w:rPr>
      </w:pPr>
      <w:r w:rsidRPr="007F6FE1">
        <w:rPr>
          <w:rFonts w:ascii="Arial" w:eastAsia="Malgun Gothic" w:hAnsi="Arial" w:cs="Arial"/>
          <w:b/>
          <w:sz w:val="24"/>
          <w:szCs w:val="24"/>
        </w:rPr>
        <w:t>PRESENTE</w:t>
      </w:r>
    </w:p>
    <w:p w14:paraId="51D88551" w14:textId="77777777" w:rsidR="006B365D" w:rsidRPr="00C27E38" w:rsidRDefault="006B365D" w:rsidP="006B365D">
      <w:pPr>
        <w:spacing w:after="0"/>
        <w:jc w:val="both"/>
        <w:rPr>
          <w:rFonts w:ascii="Arial" w:eastAsia="Malgun Gothic" w:hAnsi="Arial" w:cs="Arial"/>
          <w:b/>
          <w:sz w:val="28"/>
          <w:szCs w:val="28"/>
        </w:rPr>
      </w:pPr>
    </w:p>
    <w:p w14:paraId="7A7F5561" w14:textId="77777777" w:rsidR="006B365D" w:rsidRDefault="006B365D" w:rsidP="006B365D">
      <w:pPr>
        <w:spacing w:after="0"/>
        <w:jc w:val="both"/>
        <w:rPr>
          <w:rFonts w:ascii="Arial" w:eastAsia="Malgun Gothic" w:hAnsi="Arial" w:cs="Arial"/>
          <w:sz w:val="24"/>
          <w:szCs w:val="24"/>
        </w:rPr>
      </w:pPr>
      <w:r>
        <w:rPr>
          <w:rFonts w:ascii="Arial" w:hAnsi="Arial" w:cs="Arial"/>
          <w:sz w:val="24"/>
          <w:szCs w:val="24"/>
        </w:rPr>
        <w:t>Los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la presente </w:t>
      </w:r>
      <w:r w:rsidRPr="00CE6786">
        <w:rPr>
          <w:rFonts w:ascii="Arial" w:eastAsia="Malgun Gothic" w:hAnsi="Arial" w:cs="Arial"/>
          <w:b/>
          <w:bCs/>
          <w:sz w:val="24"/>
          <w:szCs w:val="24"/>
        </w:rPr>
        <w:t>I</w:t>
      </w:r>
      <w:r>
        <w:rPr>
          <w:rFonts w:ascii="Arial" w:eastAsia="Malgun Gothic" w:hAnsi="Arial" w:cs="Arial"/>
          <w:b/>
          <w:bCs/>
          <w:sz w:val="24"/>
          <w:szCs w:val="24"/>
        </w:rPr>
        <w:t>niciativa de Aprobación Directa</w:t>
      </w:r>
      <w:r>
        <w:rPr>
          <w:rFonts w:ascii="Arial" w:eastAsia="Malgun Gothic" w:hAnsi="Arial" w:cs="Arial"/>
          <w:sz w:val="24"/>
          <w:szCs w:val="24"/>
        </w:rPr>
        <w:t xml:space="preserve"> que tiene por objeto entregar </w:t>
      </w:r>
      <w:r>
        <w:rPr>
          <w:rFonts w:ascii="Arial" w:eastAsia="Malgun Gothic" w:hAnsi="Arial" w:cs="Arial"/>
          <w:bCs/>
          <w:sz w:val="24"/>
          <w:szCs w:val="24"/>
        </w:rPr>
        <w:t>en</w:t>
      </w:r>
      <w:r w:rsidRPr="00FB0236">
        <w:rPr>
          <w:rFonts w:ascii="Arial" w:eastAsia="Arial Unicode MS" w:hAnsi="Arial" w:cs="Arial"/>
          <w:b/>
          <w:bCs/>
          <w:sz w:val="24"/>
          <w:szCs w:val="24"/>
        </w:rPr>
        <w:t xml:space="preserve"> Comodato </w:t>
      </w:r>
      <w:r>
        <w:rPr>
          <w:rFonts w:ascii="Arial" w:eastAsia="Arial Unicode MS" w:hAnsi="Arial" w:cs="Arial"/>
          <w:b/>
          <w:bCs/>
          <w:sz w:val="24"/>
          <w:szCs w:val="24"/>
        </w:rPr>
        <w:t xml:space="preserve">a la Asociación de Colonos Villa del Prado A.C., los espacios públicos municipales: Jardín central, cancha de usos múltiples, terraza de usos varios, oficina para administración de terraza y asociación vecinal sanitarios y 67 cajones de estacionamiento para uso de visitantes </w:t>
      </w:r>
      <w:r w:rsidRPr="00FB0236">
        <w:rPr>
          <w:rFonts w:ascii="Arial" w:eastAsia="Arial Unicode MS" w:hAnsi="Arial" w:cs="Arial"/>
          <w:sz w:val="24"/>
          <w:szCs w:val="24"/>
        </w:rPr>
        <w:t xml:space="preserve">de conformidad con </w:t>
      </w:r>
      <w:r w:rsidRPr="00FB0236">
        <w:rPr>
          <w:rFonts w:ascii="Arial" w:eastAsia="Malgun Gothic" w:hAnsi="Arial" w:cs="Arial"/>
          <w:sz w:val="24"/>
          <w:szCs w:val="24"/>
        </w:rPr>
        <w:t xml:space="preserve">los siguientes: </w:t>
      </w:r>
    </w:p>
    <w:p w14:paraId="01FB6C18"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256E7FF4" w14:textId="77777777" w:rsidR="006B365D" w:rsidRPr="007F6FE1" w:rsidRDefault="006B365D" w:rsidP="006B365D">
      <w:pPr>
        <w:spacing w:after="0"/>
        <w:jc w:val="center"/>
        <w:rPr>
          <w:rFonts w:ascii="Arial" w:eastAsia="Malgun Gothic" w:hAnsi="Arial" w:cs="Arial"/>
          <w:b/>
          <w:bCs/>
          <w:sz w:val="24"/>
          <w:szCs w:val="24"/>
        </w:rPr>
      </w:pPr>
      <w:r w:rsidRPr="007F6FE1">
        <w:rPr>
          <w:rFonts w:ascii="Arial" w:eastAsia="Malgun Gothic" w:hAnsi="Arial" w:cs="Arial"/>
          <w:b/>
          <w:bCs/>
          <w:sz w:val="24"/>
          <w:szCs w:val="24"/>
        </w:rPr>
        <w:t>E X P O S I C I O N  DE  M O T I V O S</w:t>
      </w:r>
    </w:p>
    <w:p w14:paraId="1B2F8611" w14:textId="77777777" w:rsidR="006B365D" w:rsidRPr="00C27E38" w:rsidRDefault="006B365D" w:rsidP="006B365D">
      <w:pPr>
        <w:spacing w:after="0"/>
        <w:jc w:val="center"/>
        <w:rPr>
          <w:rFonts w:ascii="Arial" w:eastAsia="Malgun Gothic" w:hAnsi="Arial" w:cs="Arial"/>
          <w:b/>
          <w:bCs/>
          <w:sz w:val="28"/>
          <w:szCs w:val="28"/>
        </w:rPr>
      </w:pPr>
    </w:p>
    <w:p w14:paraId="0936FD2A" w14:textId="77777777" w:rsidR="006B365D" w:rsidRDefault="006B365D" w:rsidP="006B365D">
      <w:pPr>
        <w:spacing w:after="0"/>
        <w:jc w:val="both"/>
        <w:rPr>
          <w:rFonts w:ascii="Arial" w:eastAsia="Malgun Gothic" w:hAnsi="Arial" w:cs="Arial"/>
          <w:b/>
          <w:bCs/>
          <w:sz w:val="24"/>
          <w:szCs w:val="24"/>
        </w:rPr>
      </w:pPr>
      <w:r w:rsidRPr="00235222">
        <w:rPr>
          <w:rFonts w:ascii="Arial" w:eastAsia="Malgun Gothic" w:hAnsi="Arial" w:cs="Arial"/>
          <w:b/>
          <w:bCs/>
          <w:sz w:val="28"/>
          <w:szCs w:val="28"/>
        </w:rPr>
        <w:t>1.-</w:t>
      </w:r>
      <w:r w:rsidRPr="00FB0236">
        <w:rPr>
          <w:rFonts w:ascii="Arial" w:eastAsia="Malgun Gothic" w:hAnsi="Arial" w:cs="Arial"/>
          <w:b/>
          <w:bCs/>
          <w:sz w:val="24"/>
          <w:szCs w:val="24"/>
        </w:rPr>
        <w:t xml:space="preserve"> </w:t>
      </w:r>
      <w:r>
        <w:rPr>
          <w:rFonts w:ascii="Arial" w:eastAsia="Malgun Gothic" w:hAnsi="Arial" w:cs="Arial"/>
          <w:bCs/>
          <w:sz w:val="24"/>
          <w:szCs w:val="24"/>
        </w:rPr>
        <w:t xml:space="preserve">La Asociación de Colonos Villa del Prado se constituyó en la ciudad de Guadalajara, Jalisco el día 14 de octubre de 2015, mediante la escritura pública 1,242, ante la el Licenciado Eleuterio Valencia Carranza, Notario Público número 142 de Guadalajara, Jalisco y debidamente registrada en el Registro Público de la Propiedad y de Comercio  el día 15 de Julio de 2016 bajo el </w:t>
      </w:r>
      <w:r w:rsidRPr="00BB1D79">
        <w:rPr>
          <w:rFonts w:ascii="Arial" w:eastAsia="Malgun Gothic" w:hAnsi="Arial" w:cs="Arial"/>
          <w:bCs/>
          <w:sz w:val="24"/>
          <w:szCs w:val="24"/>
        </w:rPr>
        <w:t xml:space="preserve">Folio </w:t>
      </w:r>
      <w:r>
        <w:rPr>
          <w:rFonts w:ascii="Arial" w:eastAsia="Malgun Gothic" w:hAnsi="Arial" w:cs="Arial"/>
          <w:bCs/>
          <w:sz w:val="24"/>
          <w:szCs w:val="24"/>
        </w:rPr>
        <w:t xml:space="preserve"> Electrónico Número 33220. </w:t>
      </w:r>
      <w:r>
        <w:rPr>
          <w:rFonts w:ascii="Arial" w:eastAsia="Malgun Gothic" w:hAnsi="Arial" w:cs="Arial"/>
          <w:b/>
          <w:bCs/>
          <w:sz w:val="24"/>
          <w:szCs w:val="24"/>
        </w:rPr>
        <w:t>(ANEXO 1)</w:t>
      </w:r>
    </w:p>
    <w:p w14:paraId="1D9AF692" w14:textId="77777777" w:rsidR="006B365D" w:rsidRPr="001246CA" w:rsidRDefault="006B365D" w:rsidP="006B365D">
      <w:pPr>
        <w:spacing w:after="0"/>
        <w:jc w:val="both"/>
        <w:rPr>
          <w:rFonts w:ascii="Arial" w:eastAsia="Malgun Gothic" w:hAnsi="Arial" w:cs="Arial"/>
          <w:b/>
          <w:sz w:val="24"/>
          <w:szCs w:val="24"/>
        </w:rPr>
      </w:pPr>
    </w:p>
    <w:p w14:paraId="5CF20F5C" w14:textId="77777777" w:rsidR="006B365D" w:rsidRDefault="006B365D" w:rsidP="006B365D">
      <w:pPr>
        <w:spacing w:after="0"/>
        <w:jc w:val="both"/>
        <w:rPr>
          <w:rFonts w:ascii="Arial" w:eastAsia="Malgun Gothic" w:hAnsi="Arial" w:cs="Arial"/>
          <w:sz w:val="24"/>
          <w:szCs w:val="24"/>
        </w:rPr>
      </w:pPr>
      <w:r w:rsidRPr="00235222">
        <w:rPr>
          <w:rFonts w:ascii="Arial" w:eastAsia="Malgun Gothic" w:hAnsi="Arial" w:cs="Arial"/>
          <w:b/>
          <w:sz w:val="28"/>
          <w:szCs w:val="28"/>
          <w:lang w:val="es-ES"/>
        </w:rPr>
        <w:t>2</w:t>
      </w:r>
      <w:r w:rsidRPr="00235222">
        <w:rPr>
          <w:rFonts w:ascii="Arial" w:eastAsia="Malgun Gothic" w:hAnsi="Arial" w:cs="Arial"/>
          <w:bCs/>
          <w:sz w:val="28"/>
          <w:szCs w:val="28"/>
          <w:lang w:val="es-ES"/>
        </w:rPr>
        <w:t>.</w:t>
      </w:r>
      <w:r>
        <w:rPr>
          <w:rFonts w:ascii="Arial" w:eastAsia="Malgun Gothic" w:hAnsi="Arial" w:cs="Arial"/>
          <w:bCs/>
          <w:sz w:val="24"/>
          <w:szCs w:val="24"/>
          <w:lang w:val="es-ES"/>
        </w:rPr>
        <w:t>-</w:t>
      </w:r>
      <w:r w:rsidRPr="004F160D">
        <w:rPr>
          <w:rFonts w:ascii="Arial" w:eastAsia="Malgun Gothic" w:hAnsi="Arial" w:cs="Arial"/>
          <w:sz w:val="24"/>
          <w:szCs w:val="24"/>
        </w:rPr>
        <w:t xml:space="preserve"> </w:t>
      </w:r>
      <w:r>
        <w:rPr>
          <w:rFonts w:ascii="Arial" w:eastAsia="Malgun Gothic" w:hAnsi="Arial" w:cs="Arial"/>
          <w:sz w:val="24"/>
          <w:szCs w:val="24"/>
        </w:rPr>
        <w:t>Su objeto social, no es de carácter económico, no perseguirá fines de lucro, no influirá en la legislación, ni realizará actividades de proselitismo partidista, político electoral, ni religioso y tendrá por objeto:</w:t>
      </w:r>
    </w:p>
    <w:p w14:paraId="4D4431D6"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La representación, defensa, fomento de los intereses generales del Fraccionamiento “VILLA DEL PRADO” mediante la colaboración y participación solidaria de sus integrante y de los vecinos el cual fue construido y urbanizado sobre el lote de terreno ubicado en el municipio de San Pedro Tlaquepaque con uso Habitacional Plurifamiliar Densidad Alta, sobre una superficie total de 62,259.27 la cual se describe a continuación:</w:t>
      </w:r>
    </w:p>
    <w:p w14:paraId="4C38AA6B"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NORTE: Inicia al oeste con dirección al noreste en 290.45m, con propiedad particular.</w:t>
      </w:r>
    </w:p>
    <w:p w14:paraId="34EEB63F"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ORIENTE: Inicia al norte en dirección al suroeste en 137.08 m con propiedad particular.</w:t>
      </w:r>
    </w:p>
    <w:p w14:paraId="44D24D87"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SUR: Inicia al este en dirección al noreste en 127.52 m, continúa al noreste en 47.17 m continúa al noroeste en 39.92 m y continua al noroeste en 74.02 con fraccionamiento Puerta del Prado.</w:t>
      </w:r>
    </w:p>
    <w:p w14:paraId="52F50830" w14:textId="77777777" w:rsidR="006B365D" w:rsidRDefault="006B365D" w:rsidP="006B365D">
      <w:pPr>
        <w:spacing w:after="0"/>
        <w:jc w:val="both"/>
        <w:rPr>
          <w:rFonts w:ascii="Arial" w:eastAsia="Malgun Gothic" w:hAnsi="Arial" w:cs="Arial"/>
          <w:sz w:val="24"/>
          <w:szCs w:val="24"/>
        </w:rPr>
      </w:pPr>
      <w:r>
        <w:rPr>
          <w:rFonts w:ascii="Arial" w:eastAsia="Malgun Gothic" w:hAnsi="Arial" w:cs="Arial"/>
          <w:sz w:val="24"/>
          <w:szCs w:val="24"/>
        </w:rPr>
        <w:t>AL PONIENTE: Inicia al sur en dirección al noreste en 127.09 m con propiedad particular.</w:t>
      </w:r>
    </w:p>
    <w:p w14:paraId="1D47F29B" w14:textId="77777777" w:rsidR="006B365D" w:rsidRDefault="006B365D" w:rsidP="006B365D">
      <w:pPr>
        <w:spacing w:after="0"/>
        <w:jc w:val="both"/>
        <w:rPr>
          <w:rFonts w:ascii="Arial" w:eastAsia="Malgun Gothic" w:hAnsi="Arial" w:cs="Arial"/>
          <w:sz w:val="24"/>
          <w:szCs w:val="24"/>
        </w:rPr>
      </w:pPr>
    </w:p>
    <w:p w14:paraId="6C32DDA0" w14:textId="77777777" w:rsidR="006B365D" w:rsidRPr="00B956A2" w:rsidRDefault="006B365D" w:rsidP="006B365D">
      <w:pPr>
        <w:spacing w:after="0"/>
        <w:jc w:val="both"/>
        <w:rPr>
          <w:rFonts w:ascii="Arial" w:eastAsia="Malgun Gothic" w:hAnsi="Arial" w:cs="Arial"/>
          <w:b/>
          <w:sz w:val="24"/>
          <w:szCs w:val="24"/>
        </w:rPr>
      </w:pPr>
      <w:r w:rsidRPr="00397B0D">
        <w:rPr>
          <w:rFonts w:ascii="Arial" w:hAnsi="Arial" w:cs="Arial"/>
          <w:b/>
          <w:bCs/>
          <w:sz w:val="28"/>
          <w:szCs w:val="28"/>
        </w:rPr>
        <w:t>3.-</w:t>
      </w:r>
      <w:r>
        <w:rPr>
          <w:rFonts w:ascii="Arial" w:hAnsi="Arial" w:cs="Arial"/>
          <w:sz w:val="24"/>
          <w:szCs w:val="24"/>
        </w:rPr>
        <w:t xml:space="preserve"> </w:t>
      </w:r>
      <w:r>
        <w:rPr>
          <w:rFonts w:ascii="Arial" w:eastAsia="Malgun Gothic" w:hAnsi="Arial" w:cs="Arial"/>
          <w:bCs/>
          <w:sz w:val="24"/>
          <w:szCs w:val="24"/>
        </w:rPr>
        <w:t xml:space="preserve">Con fecha 03 de marzo del 2020 se recibió por la Sindicatura la solicitud de la Asociación de Colonos Villa del Prado, A.C. integrada por los C.C. Alberto Jorge Chávez Araujo, Salvador Alejandro Martínez Pérez, Héctor Gerardo Huerta Orozco, María de los Ángeles Hernández Martínez, Selene Berenice Vázquez Puente, en sus caracteres según su orden de Presidente, Secretario, Tesorero, Vocal 1 y Vocal 2, los cuales acreditan su personalidad con la Asamblea Protocolizada en la ciudad de Guadalajara, Jalisco el 9 de octubre de 2018; bajo la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Pr="000559D2">
        <w:rPr>
          <w:rFonts w:ascii="Arial" w:eastAsia="Malgun Gothic" w:hAnsi="Arial" w:cs="Arial"/>
          <w:bCs/>
          <w:i/>
          <w:sz w:val="24"/>
          <w:szCs w:val="24"/>
        </w:rPr>
        <w:t xml:space="preserve">: </w:t>
      </w:r>
      <w:r w:rsidRPr="000559D2">
        <w:rPr>
          <w:rFonts w:eastAsia="Malgun Gothic" w:cs="Arial"/>
          <w:bCs/>
          <w:i/>
        </w:rPr>
        <w:t>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Pr>
          <w:rFonts w:eastAsia="Malgun Gothic" w:cs="Arial"/>
          <w:bCs/>
        </w:rPr>
        <w:t xml:space="preserve">;……… </w:t>
      </w:r>
      <w:r>
        <w:rPr>
          <w:rFonts w:ascii="Arial" w:eastAsia="Malgun Gothic" w:hAnsi="Arial" w:cs="Arial"/>
          <w:bCs/>
          <w:sz w:val="24"/>
          <w:szCs w:val="24"/>
        </w:rPr>
        <w:t xml:space="preserve">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Público de la Propiedad y de Comercio el día 22 de octubre de 2018 mediante Folio Electrónico 33220 </w:t>
      </w:r>
      <w:r>
        <w:rPr>
          <w:rFonts w:ascii="Arial" w:eastAsia="Malgun Gothic" w:hAnsi="Arial" w:cs="Arial"/>
          <w:b/>
          <w:bCs/>
          <w:sz w:val="24"/>
          <w:szCs w:val="24"/>
        </w:rPr>
        <w:t>(ANEXO 2)</w:t>
      </w:r>
    </w:p>
    <w:p w14:paraId="766D419A" w14:textId="77777777" w:rsidR="006B365D" w:rsidRDefault="006B365D" w:rsidP="006B365D">
      <w:pPr>
        <w:spacing w:after="0"/>
        <w:jc w:val="both"/>
        <w:rPr>
          <w:rFonts w:ascii="Arial" w:eastAsia="Malgun Gothic" w:hAnsi="Arial" w:cs="Arial"/>
          <w:sz w:val="24"/>
          <w:szCs w:val="24"/>
        </w:rPr>
      </w:pPr>
    </w:p>
    <w:p w14:paraId="587AA229" w14:textId="77777777" w:rsidR="006B365D" w:rsidRDefault="006B365D" w:rsidP="006B365D">
      <w:pPr>
        <w:spacing w:after="0"/>
        <w:jc w:val="both"/>
        <w:rPr>
          <w:rFonts w:ascii="Arial" w:hAnsi="Arial" w:cs="Arial"/>
          <w:sz w:val="24"/>
          <w:szCs w:val="24"/>
        </w:rPr>
      </w:pPr>
      <w:r>
        <w:rPr>
          <w:rFonts w:ascii="Arial" w:hAnsi="Arial" w:cs="Arial"/>
          <w:sz w:val="24"/>
          <w:szCs w:val="24"/>
        </w:rPr>
        <w:t>Dicha solicitud establece lo siguiente:</w:t>
      </w:r>
    </w:p>
    <w:p w14:paraId="73ABEA6A" w14:textId="77777777" w:rsidR="006B365D" w:rsidRPr="00AE73BD" w:rsidRDefault="006B365D" w:rsidP="006B365D">
      <w:pPr>
        <w:spacing w:after="0"/>
        <w:jc w:val="both"/>
        <w:rPr>
          <w:rFonts w:cs="Arial"/>
          <w:b/>
          <w:i/>
          <w:sz w:val="20"/>
          <w:szCs w:val="20"/>
        </w:rPr>
      </w:pPr>
      <w:r w:rsidRPr="00AE73BD">
        <w:rPr>
          <w:rFonts w:cs="Arial"/>
          <w:b/>
          <w:i/>
          <w:sz w:val="20"/>
          <w:szCs w:val="20"/>
        </w:rPr>
        <w:t>…………………………………………………</w:t>
      </w:r>
    </w:p>
    <w:p w14:paraId="254CD773" w14:textId="77777777" w:rsidR="006B365D" w:rsidRPr="00AE73BD" w:rsidRDefault="006B365D" w:rsidP="006B365D">
      <w:pPr>
        <w:spacing w:after="0"/>
        <w:jc w:val="center"/>
        <w:rPr>
          <w:rFonts w:cs="Arial"/>
          <w:b/>
          <w:i/>
          <w:sz w:val="20"/>
          <w:szCs w:val="20"/>
        </w:rPr>
      </w:pPr>
      <w:r w:rsidRPr="00AE73BD">
        <w:rPr>
          <w:rFonts w:cs="Arial"/>
          <w:b/>
          <w:i/>
          <w:sz w:val="20"/>
          <w:szCs w:val="20"/>
        </w:rPr>
        <w:t>EXPONGO:</w:t>
      </w:r>
    </w:p>
    <w:p w14:paraId="0FF222D5" w14:textId="77777777" w:rsidR="006B365D" w:rsidRPr="00AE73BD" w:rsidRDefault="006B365D" w:rsidP="006B365D">
      <w:pPr>
        <w:spacing w:after="0"/>
        <w:jc w:val="both"/>
        <w:rPr>
          <w:rFonts w:cs="Arial"/>
          <w:b/>
          <w:i/>
          <w:sz w:val="20"/>
          <w:szCs w:val="20"/>
        </w:rPr>
      </w:pPr>
      <w:r w:rsidRPr="00AE73BD">
        <w:rPr>
          <w:rFonts w:cs="Arial"/>
          <w:b/>
          <w:i/>
          <w:sz w:val="20"/>
          <w:szCs w:val="20"/>
        </w:rPr>
        <w:t>I.- Somos una asociación vecinal conformada jurídicamente a partir del Acta Constitutiva con la escritura pública 1242, emitida bajo la fé del Notario Público # 142 , del Municipio de Guadalajara, Lic Eleuterio Valencia Carranza, bajo el nombre Legal Asociación de Colonos Villa del Prado , A.C., con fecha 14 de octubre  del año 2015.</w:t>
      </w:r>
    </w:p>
    <w:p w14:paraId="572F06DD" w14:textId="77777777" w:rsidR="006B365D" w:rsidRPr="00AE73BD" w:rsidRDefault="006B365D" w:rsidP="006B365D">
      <w:pPr>
        <w:spacing w:after="0"/>
        <w:jc w:val="both"/>
        <w:rPr>
          <w:rFonts w:cs="Arial"/>
          <w:b/>
          <w:i/>
          <w:sz w:val="20"/>
          <w:szCs w:val="20"/>
        </w:rPr>
      </w:pPr>
    </w:p>
    <w:p w14:paraId="4227430C" w14:textId="77777777" w:rsidR="006B365D" w:rsidRPr="00AE73BD" w:rsidRDefault="006B365D" w:rsidP="006B365D">
      <w:pPr>
        <w:spacing w:after="0"/>
        <w:jc w:val="both"/>
        <w:rPr>
          <w:rFonts w:cs="Arial"/>
          <w:b/>
          <w:i/>
          <w:sz w:val="20"/>
          <w:szCs w:val="20"/>
        </w:rPr>
      </w:pPr>
      <w:r w:rsidRPr="00AE73BD">
        <w:rPr>
          <w:rFonts w:cs="Arial"/>
          <w:b/>
          <w:i/>
          <w:sz w:val="20"/>
          <w:szCs w:val="20"/>
        </w:rPr>
        <w:t>II.- Así mismo, recibimos por parte del Municipio de San Pedro Tlaquepaque, reconocimiento como Asociación Vecinal para los efectos a que haya lugar según acuerdo de cabildo del 30 de Enero  de 2019 según folio SA/DIDAA/876/2019.</w:t>
      </w:r>
    </w:p>
    <w:p w14:paraId="7743F960" w14:textId="77777777" w:rsidR="006B365D" w:rsidRPr="00AE73BD" w:rsidRDefault="006B365D" w:rsidP="006B365D">
      <w:pPr>
        <w:spacing w:after="0"/>
        <w:jc w:val="both"/>
        <w:rPr>
          <w:rFonts w:cs="Arial"/>
          <w:b/>
          <w:i/>
          <w:sz w:val="20"/>
          <w:szCs w:val="20"/>
        </w:rPr>
      </w:pPr>
    </w:p>
    <w:p w14:paraId="05C2C5CC" w14:textId="77777777" w:rsidR="006B365D" w:rsidRPr="00AE73BD" w:rsidRDefault="006B365D" w:rsidP="006B365D">
      <w:pPr>
        <w:spacing w:after="0"/>
        <w:jc w:val="both"/>
        <w:rPr>
          <w:rFonts w:cs="Arial"/>
          <w:b/>
          <w:i/>
          <w:sz w:val="20"/>
          <w:szCs w:val="20"/>
        </w:rPr>
      </w:pPr>
      <w:r w:rsidRPr="00AE73BD">
        <w:rPr>
          <w:rFonts w:cs="Arial"/>
          <w:b/>
          <w:i/>
          <w:sz w:val="20"/>
          <w:szCs w:val="20"/>
        </w:rPr>
        <w:t>III.- Está ubicado a su ingreso sobre Av. Patria S7N en su acera sur, entre las calles Álamo Centenario al Poniente, y Lucas Valdivia García al Oriente; al Sur colinda con el Fraccionamiento Puerta del Prado, y al Norte con un predio en proceso de construcción denominado Cumbres del Prado.</w:t>
      </w:r>
    </w:p>
    <w:p w14:paraId="1C2AE892" w14:textId="77777777" w:rsidR="006B365D" w:rsidRPr="00AE73BD" w:rsidRDefault="006B365D" w:rsidP="006B365D">
      <w:pPr>
        <w:spacing w:after="0"/>
        <w:jc w:val="both"/>
        <w:rPr>
          <w:rFonts w:cs="Arial"/>
          <w:b/>
          <w:i/>
          <w:sz w:val="20"/>
          <w:szCs w:val="20"/>
        </w:rPr>
      </w:pPr>
    </w:p>
    <w:p w14:paraId="3528EB20" w14:textId="77777777" w:rsidR="006B365D" w:rsidRPr="00AE73BD" w:rsidRDefault="006B365D" w:rsidP="006B365D">
      <w:pPr>
        <w:spacing w:after="0"/>
        <w:jc w:val="both"/>
        <w:rPr>
          <w:rFonts w:cs="Arial"/>
          <w:b/>
          <w:i/>
          <w:sz w:val="20"/>
          <w:szCs w:val="20"/>
        </w:rPr>
      </w:pPr>
      <w:r w:rsidRPr="00AE73BD">
        <w:rPr>
          <w:rFonts w:cs="Arial"/>
          <w:b/>
          <w:i/>
          <w:sz w:val="20"/>
          <w:szCs w:val="20"/>
        </w:rPr>
        <w:t>IV.- Este conjunto habitacional no conecta o tiene continuidad hacia otro conjunto habitacional, vialidad pública o sitio de interés, solo cuenta con un solo acceso y una salida, dando una visión de tratarse de un condominio privado, aunque así no fue constituido por el desarrollador.</w:t>
      </w:r>
    </w:p>
    <w:p w14:paraId="7DD10C67" w14:textId="77777777" w:rsidR="006B365D" w:rsidRPr="00AE73BD" w:rsidRDefault="006B365D" w:rsidP="006B365D">
      <w:pPr>
        <w:spacing w:after="0"/>
        <w:jc w:val="both"/>
        <w:rPr>
          <w:rFonts w:cs="Arial"/>
          <w:b/>
          <w:i/>
          <w:sz w:val="20"/>
          <w:szCs w:val="20"/>
        </w:rPr>
      </w:pPr>
    </w:p>
    <w:p w14:paraId="57D5CD31" w14:textId="77777777" w:rsidR="006B365D" w:rsidRPr="00AE73BD" w:rsidRDefault="006B365D" w:rsidP="006B365D">
      <w:pPr>
        <w:spacing w:after="0"/>
        <w:jc w:val="center"/>
        <w:rPr>
          <w:rFonts w:cs="Arial"/>
          <w:b/>
          <w:i/>
          <w:sz w:val="20"/>
          <w:szCs w:val="20"/>
        </w:rPr>
      </w:pPr>
      <w:r w:rsidRPr="00AE73BD">
        <w:rPr>
          <w:rFonts w:cs="Arial"/>
          <w:b/>
          <w:i/>
          <w:sz w:val="20"/>
          <w:szCs w:val="20"/>
        </w:rPr>
        <w:t>SOLICITAMOS:</w:t>
      </w:r>
    </w:p>
    <w:p w14:paraId="402DC1B8" w14:textId="77777777" w:rsidR="006B365D" w:rsidRPr="00AE73BD" w:rsidRDefault="006B365D" w:rsidP="006B365D">
      <w:pPr>
        <w:spacing w:after="0"/>
        <w:jc w:val="center"/>
        <w:rPr>
          <w:rFonts w:cs="Arial"/>
          <w:b/>
          <w:i/>
          <w:sz w:val="20"/>
          <w:szCs w:val="20"/>
        </w:rPr>
      </w:pPr>
    </w:p>
    <w:p w14:paraId="366D7F6B" w14:textId="77777777" w:rsidR="006B365D" w:rsidRPr="00AE73BD" w:rsidRDefault="006B365D" w:rsidP="006B365D">
      <w:pPr>
        <w:spacing w:after="0"/>
        <w:jc w:val="both"/>
        <w:rPr>
          <w:rFonts w:cs="Arial"/>
          <w:b/>
          <w:i/>
          <w:sz w:val="20"/>
          <w:szCs w:val="20"/>
        </w:rPr>
      </w:pPr>
      <w:r w:rsidRPr="00AE73BD">
        <w:rPr>
          <w:rFonts w:cs="Arial"/>
          <w:b/>
          <w:i/>
          <w:sz w:val="20"/>
          <w:szCs w:val="20"/>
        </w:rPr>
        <w:t>1.- A petición de los vecinos miembros de la Asociación de Colonos, llevar a cabo un “Convenio de Comodato” por los espacios públicos municipales otorgados por la sociedad Hogares de  los Fresnos; S.A de C.V., por el desarrollo habitacional Villa del Prado descrito en la parte superior los cuales  corresponden a:</w:t>
      </w:r>
    </w:p>
    <w:p w14:paraId="21BE01F7" w14:textId="77777777" w:rsidR="006B365D" w:rsidRPr="00AE73BD" w:rsidRDefault="006B365D" w:rsidP="006B365D">
      <w:pPr>
        <w:spacing w:after="0"/>
        <w:jc w:val="both"/>
        <w:rPr>
          <w:rFonts w:cs="Arial"/>
          <w:b/>
          <w:i/>
          <w:sz w:val="20"/>
          <w:szCs w:val="20"/>
        </w:rPr>
      </w:pPr>
      <w:r w:rsidRPr="00AE73BD">
        <w:rPr>
          <w:rFonts w:cs="Arial"/>
          <w:b/>
          <w:i/>
          <w:sz w:val="20"/>
          <w:szCs w:val="20"/>
        </w:rPr>
        <w:t>a. Jardín Central</w:t>
      </w:r>
    </w:p>
    <w:p w14:paraId="115E2F42" w14:textId="77777777" w:rsidR="006B365D" w:rsidRPr="00AE73BD" w:rsidRDefault="006B365D" w:rsidP="006B365D">
      <w:pPr>
        <w:spacing w:after="0"/>
        <w:jc w:val="both"/>
        <w:rPr>
          <w:rFonts w:cs="Arial"/>
          <w:b/>
          <w:i/>
          <w:sz w:val="20"/>
          <w:szCs w:val="20"/>
        </w:rPr>
      </w:pPr>
      <w:r w:rsidRPr="00AE73BD">
        <w:rPr>
          <w:rFonts w:cs="Arial"/>
          <w:b/>
          <w:i/>
          <w:sz w:val="20"/>
          <w:szCs w:val="20"/>
        </w:rPr>
        <w:t>b. Cancha de Usos Múltiples</w:t>
      </w:r>
    </w:p>
    <w:p w14:paraId="6547B83D" w14:textId="77777777" w:rsidR="006B365D" w:rsidRPr="00AE73BD" w:rsidRDefault="006B365D" w:rsidP="006B365D">
      <w:pPr>
        <w:spacing w:after="0"/>
        <w:jc w:val="both"/>
        <w:rPr>
          <w:rFonts w:cs="Arial"/>
          <w:b/>
          <w:i/>
          <w:sz w:val="20"/>
          <w:szCs w:val="20"/>
        </w:rPr>
      </w:pPr>
      <w:r w:rsidRPr="00AE73BD">
        <w:rPr>
          <w:rFonts w:cs="Arial"/>
          <w:b/>
          <w:i/>
          <w:sz w:val="20"/>
          <w:szCs w:val="20"/>
        </w:rPr>
        <w:t>c. Terraza de usos Varios</w:t>
      </w:r>
    </w:p>
    <w:p w14:paraId="0B73DE05" w14:textId="77777777" w:rsidR="006B365D" w:rsidRPr="00AE73BD" w:rsidRDefault="006B365D" w:rsidP="006B365D">
      <w:pPr>
        <w:spacing w:after="0"/>
        <w:jc w:val="both"/>
        <w:rPr>
          <w:rFonts w:cs="Arial"/>
          <w:b/>
          <w:i/>
          <w:sz w:val="20"/>
          <w:szCs w:val="20"/>
        </w:rPr>
      </w:pPr>
      <w:r w:rsidRPr="00AE73BD">
        <w:rPr>
          <w:rFonts w:cs="Arial"/>
          <w:b/>
          <w:i/>
          <w:sz w:val="20"/>
          <w:szCs w:val="20"/>
        </w:rPr>
        <w:t>d. Oficina para Administración de Terraza y Asociación Vecinal</w:t>
      </w:r>
    </w:p>
    <w:p w14:paraId="771921D5" w14:textId="77777777" w:rsidR="006B365D" w:rsidRPr="00AE73BD" w:rsidRDefault="006B365D" w:rsidP="006B365D">
      <w:pPr>
        <w:spacing w:after="0"/>
        <w:jc w:val="both"/>
        <w:rPr>
          <w:rFonts w:cs="Arial"/>
          <w:b/>
          <w:i/>
          <w:sz w:val="20"/>
          <w:szCs w:val="20"/>
        </w:rPr>
      </w:pPr>
      <w:r w:rsidRPr="00AE73BD">
        <w:rPr>
          <w:rFonts w:cs="Arial"/>
          <w:b/>
          <w:i/>
          <w:sz w:val="20"/>
          <w:szCs w:val="20"/>
        </w:rPr>
        <w:t>e. Sanitarios</w:t>
      </w:r>
    </w:p>
    <w:p w14:paraId="1A33D52D" w14:textId="77777777" w:rsidR="006B365D" w:rsidRPr="00AE73BD" w:rsidRDefault="006B365D" w:rsidP="006B365D">
      <w:pPr>
        <w:spacing w:after="0"/>
        <w:jc w:val="both"/>
        <w:rPr>
          <w:rFonts w:cs="Arial"/>
          <w:b/>
          <w:i/>
          <w:sz w:val="20"/>
          <w:szCs w:val="20"/>
        </w:rPr>
      </w:pPr>
      <w:r w:rsidRPr="00AE73BD">
        <w:rPr>
          <w:rFonts w:cs="Arial"/>
          <w:b/>
          <w:i/>
          <w:sz w:val="20"/>
          <w:szCs w:val="20"/>
        </w:rPr>
        <w:t>f. 67 Cajones de estacionamiento para uso de visitantes y proveedores</w:t>
      </w:r>
    </w:p>
    <w:p w14:paraId="5185EF4C" w14:textId="77777777" w:rsidR="006B365D" w:rsidRPr="00AE73BD" w:rsidRDefault="006B365D" w:rsidP="006B365D">
      <w:pPr>
        <w:spacing w:after="0"/>
        <w:jc w:val="both"/>
        <w:rPr>
          <w:rFonts w:cs="Arial"/>
          <w:b/>
          <w:i/>
          <w:sz w:val="20"/>
          <w:szCs w:val="20"/>
        </w:rPr>
      </w:pPr>
    </w:p>
    <w:p w14:paraId="1A3A092F" w14:textId="77777777" w:rsidR="006B365D" w:rsidRPr="00AE73BD" w:rsidRDefault="006B365D" w:rsidP="006B365D">
      <w:pPr>
        <w:spacing w:after="0"/>
        <w:jc w:val="both"/>
        <w:rPr>
          <w:rFonts w:cs="Arial"/>
          <w:b/>
          <w:i/>
          <w:sz w:val="20"/>
          <w:szCs w:val="20"/>
        </w:rPr>
      </w:pPr>
      <w:r w:rsidRPr="00AE73BD">
        <w:rPr>
          <w:rFonts w:cs="Arial"/>
          <w:b/>
          <w:i/>
          <w:sz w:val="20"/>
          <w:szCs w:val="20"/>
        </w:rPr>
        <w:t>2.- La intención del convenio solicitado, es que seamos los vecinos a través de la Asociación Vecinal a la cual represento, los encargados de que se encuentren siempre en óptimas condiciones de uso, comprometiéndonos a las siguientes acciones:</w:t>
      </w:r>
    </w:p>
    <w:p w14:paraId="3F7F09FF" w14:textId="77777777" w:rsidR="006B365D" w:rsidRPr="00AE73BD" w:rsidRDefault="006B365D" w:rsidP="006B365D">
      <w:pPr>
        <w:spacing w:after="0"/>
        <w:jc w:val="both"/>
        <w:rPr>
          <w:rFonts w:cs="Arial"/>
          <w:b/>
          <w:i/>
          <w:sz w:val="20"/>
          <w:szCs w:val="20"/>
        </w:rPr>
      </w:pPr>
    </w:p>
    <w:p w14:paraId="07AF3EC7" w14:textId="77777777" w:rsidR="006B365D" w:rsidRPr="00AE73BD" w:rsidRDefault="006B365D" w:rsidP="006B365D">
      <w:pPr>
        <w:spacing w:after="0"/>
        <w:jc w:val="both"/>
        <w:rPr>
          <w:rFonts w:cs="Arial"/>
          <w:b/>
          <w:i/>
          <w:sz w:val="20"/>
          <w:szCs w:val="20"/>
        </w:rPr>
      </w:pPr>
      <w:r w:rsidRPr="00AE73BD">
        <w:rPr>
          <w:rFonts w:cs="Arial"/>
          <w:b/>
          <w:i/>
          <w:sz w:val="20"/>
          <w:szCs w:val="20"/>
        </w:rPr>
        <w:t>a.- Mantenimiento de las áreas jardinadas, bancas y juegos infantiles al interior del fraccionamiento.</w:t>
      </w:r>
    </w:p>
    <w:p w14:paraId="6908022D" w14:textId="77777777" w:rsidR="006B365D" w:rsidRPr="00AE73BD" w:rsidRDefault="006B365D" w:rsidP="006B365D">
      <w:pPr>
        <w:spacing w:after="0"/>
        <w:jc w:val="both"/>
        <w:rPr>
          <w:rFonts w:cs="Arial"/>
          <w:b/>
          <w:i/>
          <w:sz w:val="20"/>
          <w:szCs w:val="20"/>
        </w:rPr>
      </w:pPr>
      <w:r w:rsidRPr="00AE73BD">
        <w:rPr>
          <w:rFonts w:cs="Arial"/>
          <w:b/>
          <w:i/>
          <w:sz w:val="20"/>
          <w:szCs w:val="20"/>
        </w:rPr>
        <w:t>b.- Mantenimiento, poda de árboles y arriates instalados en banquetas.</w:t>
      </w:r>
    </w:p>
    <w:p w14:paraId="734866CA" w14:textId="77777777" w:rsidR="006B365D" w:rsidRPr="00AE73BD" w:rsidRDefault="006B365D" w:rsidP="006B365D">
      <w:pPr>
        <w:spacing w:after="0"/>
        <w:jc w:val="both"/>
        <w:rPr>
          <w:rFonts w:cs="Arial"/>
          <w:b/>
          <w:i/>
          <w:sz w:val="20"/>
          <w:szCs w:val="20"/>
        </w:rPr>
      </w:pPr>
      <w:r w:rsidRPr="00AE73BD">
        <w:rPr>
          <w:rFonts w:cs="Arial"/>
          <w:b/>
          <w:i/>
          <w:sz w:val="20"/>
          <w:szCs w:val="20"/>
        </w:rPr>
        <w:t>c.- Limpieza y Mantenimiento de los cestos de basura de uso común, así como de espacios públicos de recreación.</w:t>
      </w:r>
    </w:p>
    <w:p w14:paraId="3B9C498C" w14:textId="77777777" w:rsidR="006B365D" w:rsidRPr="00AE73BD" w:rsidRDefault="006B365D" w:rsidP="006B365D">
      <w:pPr>
        <w:spacing w:after="0"/>
        <w:jc w:val="both"/>
        <w:rPr>
          <w:rFonts w:cs="Arial"/>
          <w:b/>
          <w:i/>
          <w:sz w:val="20"/>
          <w:szCs w:val="20"/>
        </w:rPr>
      </w:pPr>
      <w:r w:rsidRPr="00AE73BD">
        <w:rPr>
          <w:rFonts w:cs="Arial"/>
          <w:b/>
          <w:i/>
          <w:sz w:val="20"/>
          <w:szCs w:val="20"/>
        </w:rPr>
        <w:t>d.- Consumo de Luz, mantenimiento y limpieza de Terraza de Usos Múltiples, Baños y oficina de administración de terraza y de la Asociación Vecinal.</w:t>
      </w:r>
    </w:p>
    <w:p w14:paraId="75BE4491" w14:textId="77777777" w:rsidR="006B365D" w:rsidRPr="00AE73BD" w:rsidRDefault="006B365D" w:rsidP="006B365D">
      <w:pPr>
        <w:spacing w:after="0"/>
        <w:jc w:val="both"/>
        <w:rPr>
          <w:rFonts w:cs="Arial"/>
          <w:b/>
          <w:i/>
          <w:sz w:val="20"/>
          <w:szCs w:val="20"/>
        </w:rPr>
      </w:pPr>
      <w:r w:rsidRPr="00AE73BD">
        <w:rPr>
          <w:rFonts w:cs="Arial"/>
          <w:b/>
          <w:i/>
          <w:sz w:val="20"/>
          <w:szCs w:val="20"/>
        </w:rPr>
        <w:t>e.- Mantenimiento de las lámparas de Alumbrado Público.</w:t>
      </w:r>
    </w:p>
    <w:p w14:paraId="1F595E2C" w14:textId="77777777" w:rsidR="006B365D" w:rsidRPr="00AE73BD" w:rsidRDefault="006B365D" w:rsidP="006B365D">
      <w:pPr>
        <w:spacing w:after="0"/>
        <w:jc w:val="both"/>
        <w:rPr>
          <w:rFonts w:cs="Arial"/>
          <w:b/>
          <w:i/>
          <w:sz w:val="20"/>
          <w:szCs w:val="20"/>
        </w:rPr>
      </w:pPr>
      <w:r w:rsidRPr="00AE73BD">
        <w:rPr>
          <w:rFonts w:cs="Arial"/>
          <w:b/>
          <w:i/>
          <w:sz w:val="20"/>
          <w:szCs w:val="20"/>
        </w:rPr>
        <w:t>f.- Consumo de Agua y Sistema de Riego Controlado al interior del fraccionamiento.</w:t>
      </w:r>
    </w:p>
    <w:p w14:paraId="427E7C40" w14:textId="77777777" w:rsidR="006B365D" w:rsidRPr="00AE73BD" w:rsidRDefault="006B365D" w:rsidP="006B365D">
      <w:pPr>
        <w:spacing w:after="0"/>
        <w:jc w:val="both"/>
        <w:rPr>
          <w:rFonts w:cs="Arial"/>
          <w:b/>
          <w:i/>
          <w:sz w:val="20"/>
          <w:szCs w:val="20"/>
        </w:rPr>
      </w:pPr>
      <w:r w:rsidRPr="00AE73BD">
        <w:rPr>
          <w:rFonts w:cs="Arial"/>
          <w:b/>
          <w:i/>
          <w:sz w:val="20"/>
          <w:szCs w:val="20"/>
        </w:rPr>
        <w:t>g.- Consumo de Agua y Mantenimiento de espacios de arriates y jardineras ubicadas en la periferia exterior frontal del fraccionamiento.</w:t>
      </w:r>
    </w:p>
    <w:p w14:paraId="09717AEB" w14:textId="77777777" w:rsidR="006B365D" w:rsidRPr="00AE73BD" w:rsidRDefault="006B365D" w:rsidP="006B365D">
      <w:pPr>
        <w:spacing w:after="0"/>
        <w:jc w:val="both"/>
        <w:rPr>
          <w:rFonts w:cs="Arial"/>
          <w:b/>
          <w:i/>
          <w:sz w:val="20"/>
          <w:szCs w:val="20"/>
        </w:rPr>
      </w:pPr>
      <w:r w:rsidRPr="00AE73BD">
        <w:rPr>
          <w:rFonts w:cs="Arial"/>
          <w:b/>
          <w:i/>
          <w:sz w:val="20"/>
          <w:szCs w:val="20"/>
        </w:rPr>
        <w:t>h.- Mantenimiento y control de cajones de estacionamiento.</w:t>
      </w:r>
    </w:p>
    <w:p w14:paraId="618550C7" w14:textId="77777777" w:rsidR="006B365D" w:rsidRPr="00AE73BD" w:rsidRDefault="006B365D" w:rsidP="006B365D">
      <w:pPr>
        <w:spacing w:after="0"/>
        <w:jc w:val="both"/>
        <w:rPr>
          <w:rFonts w:cs="Arial"/>
          <w:b/>
          <w:i/>
          <w:sz w:val="20"/>
          <w:szCs w:val="20"/>
        </w:rPr>
      </w:pPr>
      <w:r w:rsidRPr="00AE73BD">
        <w:rPr>
          <w:rFonts w:cs="Arial"/>
          <w:b/>
          <w:i/>
          <w:sz w:val="20"/>
          <w:szCs w:val="20"/>
        </w:rPr>
        <w:t>i.- Consumo de Agua y Mantenimiento de la mitad del camellón por el frente total del fraccionamiento ubicado sobre Av. Patria entre las vialidades Álamo Centenario y Lucas Valdivia García.</w:t>
      </w:r>
    </w:p>
    <w:p w14:paraId="5278C01A" w14:textId="77777777" w:rsidR="006B365D" w:rsidRPr="00AE73BD" w:rsidRDefault="006B365D" w:rsidP="006B365D">
      <w:pPr>
        <w:spacing w:after="0"/>
        <w:jc w:val="both"/>
        <w:rPr>
          <w:rFonts w:cs="Arial"/>
          <w:b/>
          <w:i/>
          <w:sz w:val="20"/>
          <w:szCs w:val="20"/>
        </w:rPr>
      </w:pPr>
    </w:p>
    <w:p w14:paraId="7D6E8F2A" w14:textId="77777777" w:rsidR="006B365D" w:rsidRPr="00AE73BD" w:rsidRDefault="006B365D" w:rsidP="006B365D">
      <w:pPr>
        <w:spacing w:after="0"/>
        <w:jc w:val="both"/>
        <w:rPr>
          <w:rFonts w:cs="Arial"/>
          <w:b/>
          <w:i/>
          <w:sz w:val="20"/>
          <w:szCs w:val="20"/>
        </w:rPr>
      </w:pPr>
      <w:r w:rsidRPr="00AE73BD">
        <w:rPr>
          <w:rFonts w:cs="Arial"/>
          <w:b/>
          <w:i/>
          <w:sz w:val="20"/>
          <w:szCs w:val="20"/>
        </w:rPr>
        <w:t>3.- Es de suma importancia que podamos contar con el apoyo del Municipio de San Pedro Tlaquepaque, adicionalmente del convenio de comodato en cuestión, de los siguientes servicios  municipales básicos:</w:t>
      </w:r>
    </w:p>
    <w:p w14:paraId="157749C7" w14:textId="77777777" w:rsidR="006B365D" w:rsidRPr="00AE73BD" w:rsidRDefault="006B365D" w:rsidP="006B365D">
      <w:pPr>
        <w:spacing w:after="0"/>
        <w:jc w:val="both"/>
        <w:rPr>
          <w:rFonts w:cs="Arial"/>
          <w:b/>
          <w:i/>
          <w:sz w:val="20"/>
          <w:szCs w:val="20"/>
        </w:rPr>
      </w:pPr>
      <w:r w:rsidRPr="00AE73BD">
        <w:rPr>
          <w:rFonts w:cs="Arial"/>
          <w:b/>
          <w:i/>
          <w:sz w:val="20"/>
          <w:szCs w:val="20"/>
        </w:rPr>
        <w:t>a. Servicio de Recolección de Basura, el cuál hasta el día de hoy ingresa y hace su recorrido dentro del fraccionamiento como en cualquier otra colonia.</w:t>
      </w:r>
    </w:p>
    <w:p w14:paraId="1C56132A" w14:textId="77777777" w:rsidR="006B365D" w:rsidRPr="00AE73BD" w:rsidRDefault="006B365D" w:rsidP="006B365D">
      <w:pPr>
        <w:spacing w:after="0"/>
        <w:jc w:val="both"/>
        <w:rPr>
          <w:rFonts w:cs="Arial"/>
          <w:b/>
          <w:i/>
          <w:sz w:val="20"/>
          <w:szCs w:val="20"/>
        </w:rPr>
      </w:pPr>
      <w:r w:rsidRPr="00AE73BD">
        <w:rPr>
          <w:rFonts w:cs="Arial"/>
          <w:b/>
          <w:i/>
          <w:sz w:val="20"/>
          <w:szCs w:val="20"/>
        </w:rPr>
        <w:t>b. El pago solamente, del consumo eléctrico de las luminarias del alumbrado público.</w:t>
      </w:r>
    </w:p>
    <w:p w14:paraId="2D29EAC1" w14:textId="77777777" w:rsidR="006B365D" w:rsidRPr="00AE73BD" w:rsidRDefault="006B365D" w:rsidP="006B365D">
      <w:pPr>
        <w:spacing w:after="0"/>
        <w:jc w:val="both"/>
        <w:rPr>
          <w:rFonts w:cs="Arial"/>
          <w:b/>
          <w:i/>
          <w:sz w:val="20"/>
          <w:szCs w:val="20"/>
        </w:rPr>
      </w:pPr>
      <w:r w:rsidRPr="00AE73BD">
        <w:rPr>
          <w:rFonts w:cs="Arial"/>
          <w:b/>
          <w:i/>
          <w:sz w:val="20"/>
          <w:szCs w:val="20"/>
        </w:rPr>
        <w:t xml:space="preserve">c. El acceso de vehículos de emergencia, ya sea en un programa de rondines, en el caso de seguridad pública, o ha llamado expreso por alguno de los vecinos o la Asociación de Vecinos, en casos de vehículos de emergencia tanto correspondientes a la Dirección de Protección Civil y Bomberos, Servicios Médicos Municipales, Antirrábico y/o control de animales y seguridad pública según sea el caso. </w:t>
      </w:r>
    </w:p>
    <w:p w14:paraId="3C1FC64E" w14:textId="77777777" w:rsidR="006B365D" w:rsidRPr="00007999" w:rsidRDefault="006B365D" w:rsidP="006B365D">
      <w:pPr>
        <w:spacing w:after="0"/>
        <w:jc w:val="both"/>
        <w:rPr>
          <w:rFonts w:cs="Arial"/>
          <w:i/>
        </w:rPr>
      </w:pPr>
      <w:r w:rsidRPr="00AE73BD">
        <w:rPr>
          <w:rFonts w:cs="Arial"/>
          <w:b/>
          <w:i/>
          <w:sz w:val="20"/>
          <w:szCs w:val="20"/>
        </w:rPr>
        <w:t>…………………………………………………………………………………</w:t>
      </w:r>
    </w:p>
    <w:p w14:paraId="2A077029" w14:textId="77777777" w:rsidR="006B365D" w:rsidRDefault="006B365D" w:rsidP="006B365D">
      <w:pPr>
        <w:spacing w:after="0"/>
        <w:jc w:val="both"/>
        <w:rPr>
          <w:rFonts w:ascii="Arial" w:hAnsi="Arial" w:cs="Arial"/>
          <w:sz w:val="24"/>
          <w:szCs w:val="24"/>
        </w:rPr>
      </w:pPr>
    </w:p>
    <w:p w14:paraId="7A6695DB" w14:textId="77777777" w:rsidR="006B365D" w:rsidRPr="00497513" w:rsidRDefault="006B365D" w:rsidP="006B365D">
      <w:pPr>
        <w:spacing w:after="0"/>
        <w:jc w:val="both"/>
        <w:rPr>
          <w:rFonts w:ascii="Arial" w:hAnsi="Arial" w:cs="Arial"/>
          <w:b/>
          <w:sz w:val="24"/>
          <w:szCs w:val="24"/>
        </w:rPr>
      </w:pPr>
      <w:r>
        <w:rPr>
          <w:rFonts w:ascii="Arial" w:hAnsi="Arial" w:cs="Arial"/>
          <w:b/>
          <w:sz w:val="24"/>
          <w:szCs w:val="24"/>
        </w:rPr>
        <w:t>(ANEXO 3)</w:t>
      </w:r>
    </w:p>
    <w:p w14:paraId="4C8FDEE8" w14:textId="77777777" w:rsidR="006B365D" w:rsidRDefault="006B365D" w:rsidP="006B365D">
      <w:pPr>
        <w:spacing w:after="0"/>
        <w:jc w:val="both"/>
        <w:rPr>
          <w:rFonts w:ascii="Arial" w:hAnsi="Arial" w:cs="Arial"/>
          <w:b/>
          <w:bCs/>
          <w:sz w:val="28"/>
          <w:szCs w:val="28"/>
        </w:rPr>
      </w:pPr>
    </w:p>
    <w:p w14:paraId="466736EF" w14:textId="77777777" w:rsidR="006B365D" w:rsidRDefault="006B365D" w:rsidP="006B365D">
      <w:pPr>
        <w:tabs>
          <w:tab w:val="left" w:pos="1560"/>
        </w:tabs>
        <w:jc w:val="both"/>
        <w:rPr>
          <w:rFonts w:ascii="Arial" w:hAnsi="Arial" w:cs="Arial"/>
          <w:sz w:val="24"/>
          <w:szCs w:val="24"/>
        </w:rPr>
      </w:pPr>
      <w:r>
        <w:rPr>
          <w:rFonts w:ascii="Arial" w:hAnsi="Arial" w:cs="Arial"/>
          <w:b/>
          <w:bCs/>
          <w:sz w:val="28"/>
          <w:szCs w:val="28"/>
        </w:rPr>
        <w:t>4</w:t>
      </w:r>
      <w:r w:rsidRPr="00397B0D">
        <w:rPr>
          <w:rFonts w:ascii="Arial" w:hAnsi="Arial" w:cs="Arial"/>
          <w:b/>
          <w:bCs/>
          <w:sz w:val="28"/>
          <w:szCs w:val="28"/>
        </w:rPr>
        <w:t>.-</w:t>
      </w:r>
      <w:r>
        <w:rPr>
          <w:rFonts w:ascii="Arial" w:hAnsi="Arial" w:cs="Arial"/>
          <w:b/>
          <w:bCs/>
          <w:sz w:val="28"/>
          <w:szCs w:val="28"/>
        </w:rPr>
        <w:t xml:space="preserve"> </w:t>
      </w:r>
      <w:r>
        <w:rPr>
          <w:rFonts w:ascii="Arial" w:hAnsi="Arial" w:cs="Arial"/>
          <w:bCs/>
          <w:sz w:val="28"/>
          <w:szCs w:val="28"/>
        </w:rPr>
        <w:t xml:space="preserve"> </w:t>
      </w:r>
      <w:r>
        <w:rPr>
          <w:rFonts w:ascii="Arial" w:hAnsi="Arial" w:cs="Arial"/>
          <w:sz w:val="24"/>
          <w:szCs w:val="24"/>
        </w:rPr>
        <w:t xml:space="preserve">Derivado de lo anterior se solicitó a la Dirección de Patrimonio Municipal su opinión técnica, así como ficha técnica y escritura pública que ampare dicho espacio como propiedad municipal mediante oficio número 1103/2020 de fecha 3 de septiembre del 2020 </w:t>
      </w:r>
      <w:r w:rsidRPr="006F4473">
        <w:rPr>
          <w:rFonts w:ascii="Arial" w:hAnsi="Arial" w:cs="Arial"/>
          <w:b/>
          <w:sz w:val="24"/>
          <w:szCs w:val="24"/>
        </w:rPr>
        <w:t>(ANEXO 4</w:t>
      </w:r>
      <w:r w:rsidRPr="006F4473">
        <w:rPr>
          <w:rFonts w:ascii="Arial" w:hAnsi="Arial" w:cs="Arial"/>
          <w:b/>
          <w:bCs/>
          <w:sz w:val="24"/>
          <w:szCs w:val="24"/>
        </w:rPr>
        <w:t>)</w:t>
      </w:r>
      <w:r>
        <w:rPr>
          <w:rFonts w:ascii="Arial" w:hAnsi="Arial" w:cs="Arial"/>
          <w:b/>
          <w:bCs/>
          <w:sz w:val="24"/>
          <w:szCs w:val="24"/>
        </w:rPr>
        <w:t>,</w:t>
      </w:r>
      <w:r>
        <w:rPr>
          <w:rFonts w:ascii="Arial" w:hAnsi="Arial" w:cs="Arial"/>
          <w:sz w:val="24"/>
          <w:szCs w:val="24"/>
        </w:rPr>
        <w:t xml:space="preserve"> el cual tuvo su respuesta el 09 de octubre de 2020, mediante oficio B.I. 288/2020, en el que establece lo siguiente:</w:t>
      </w:r>
    </w:p>
    <w:p w14:paraId="00B341B3" w14:textId="77777777" w:rsidR="006B365D" w:rsidRDefault="006B365D" w:rsidP="006B365D">
      <w:pPr>
        <w:spacing w:after="0"/>
        <w:jc w:val="both"/>
        <w:rPr>
          <w:rFonts w:cs="Arial"/>
          <w:i/>
          <w:iCs/>
        </w:rPr>
      </w:pPr>
      <w:r>
        <w:rPr>
          <w:rFonts w:cs="Arial"/>
          <w:i/>
          <w:iCs/>
        </w:rPr>
        <w:t>………………………………….</w:t>
      </w:r>
    </w:p>
    <w:p w14:paraId="77EC1F74" w14:textId="77777777" w:rsidR="006B365D" w:rsidRPr="00AE73BD" w:rsidRDefault="006B365D" w:rsidP="006B365D">
      <w:pPr>
        <w:spacing w:after="0"/>
        <w:jc w:val="both"/>
        <w:rPr>
          <w:rFonts w:cs="Arial"/>
          <w:b/>
          <w:i/>
          <w:iCs/>
          <w:sz w:val="20"/>
          <w:szCs w:val="20"/>
        </w:rPr>
      </w:pPr>
      <w:r w:rsidRPr="00AE73BD">
        <w:rPr>
          <w:rFonts w:cs="Arial"/>
          <w:b/>
          <w:i/>
          <w:iCs/>
          <w:sz w:val="20"/>
          <w:szCs w:val="20"/>
        </w:rPr>
        <w:t>Esta Dirección no tiene inconveniente en que se autorice un contrato de comodato a favor de la Asociación de Colonos del Núcleo habitacional descrito (Villas del Prado), debiendo de cumplir con los parámetros que establece el Reglamento de Patrimonio.</w:t>
      </w:r>
    </w:p>
    <w:p w14:paraId="387FA485" w14:textId="77777777" w:rsidR="006B365D" w:rsidRPr="00AE73BD" w:rsidRDefault="006B365D" w:rsidP="006B365D">
      <w:pPr>
        <w:spacing w:after="0"/>
        <w:jc w:val="both"/>
        <w:rPr>
          <w:rFonts w:cs="Arial"/>
          <w:b/>
          <w:i/>
          <w:iCs/>
          <w:sz w:val="20"/>
          <w:szCs w:val="20"/>
        </w:rPr>
      </w:pPr>
    </w:p>
    <w:p w14:paraId="13D75F9B" w14:textId="77777777" w:rsidR="006B365D" w:rsidRPr="00AE73BD" w:rsidRDefault="006B365D" w:rsidP="006B365D">
      <w:pPr>
        <w:spacing w:after="0"/>
        <w:jc w:val="both"/>
        <w:rPr>
          <w:rFonts w:cs="Arial"/>
          <w:b/>
          <w:i/>
          <w:iCs/>
          <w:sz w:val="20"/>
          <w:szCs w:val="20"/>
        </w:rPr>
      </w:pPr>
      <w:r w:rsidRPr="00AE73BD">
        <w:rPr>
          <w:rFonts w:cs="Arial"/>
          <w:b/>
          <w:i/>
          <w:iCs/>
          <w:sz w:val="20"/>
          <w:szCs w:val="20"/>
        </w:rPr>
        <w:t>Se anexa en copia la escritura número 47,671 de fecha 05 de Septiembre del año 2018, protocolizada por el Notario Público número 115, Licenciado Juan Diego Ramos Uriarte, con su constancia de registro y la ficha técnica.</w:t>
      </w:r>
    </w:p>
    <w:p w14:paraId="487B7641" w14:textId="77777777" w:rsidR="006B365D" w:rsidRPr="00AE73BD" w:rsidRDefault="006B365D" w:rsidP="006B365D">
      <w:pPr>
        <w:spacing w:after="0"/>
        <w:jc w:val="both"/>
        <w:rPr>
          <w:rFonts w:cs="Arial"/>
          <w:b/>
          <w:i/>
          <w:iCs/>
          <w:sz w:val="20"/>
          <w:szCs w:val="20"/>
        </w:rPr>
      </w:pPr>
      <w:r w:rsidRPr="00AE73BD">
        <w:rPr>
          <w:rFonts w:cs="Arial"/>
          <w:b/>
          <w:i/>
          <w:iCs/>
          <w:sz w:val="20"/>
          <w:szCs w:val="20"/>
        </w:rPr>
        <w:t>……………………………………….</w:t>
      </w:r>
    </w:p>
    <w:p w14:paraId="43747740" w14:textId="77777777" w:rsidR="006B365D" w:rsidRDefault="006B365D" w:rsidP="006B365D">
      <w:pPr>
        <w:spacing w:after="0"/>
        <w:jc w:val="both"/>
        <w:rPr>
          <w:rFonts w:ascii="Arial" w:hAnsi="Arial" w:cs="Arial"/>
          <w:sz w:val="24"/>
          <w:szCs w:val="24"/>
        </w:rPr>
      </w:pPr>
      <w:r>
        <w:rPr>
          <w:rFonts w:ascii="Arial" w:hAnsi="Arial" w:cs="Arial"/>
          <w:b/>
          <w:bCs/>
          <w:sz w:val="28"/>
          <w:szCs w:val="28"/>
        </w:rPr>
        <w:t>5.-</w:t>
      </w:r>
      <w:r>
        <w:rPr>
          <w:rFonts w:ascii="Arial" w:hAnsi="Arial" w:cs="Arial"/>
          <w:sz w:val="24"/>
          <w:szCs w:val="24"/>
        </w:rPr>
        <w:t xml:space="preserve"> </w:t>
      </w:r>
      <w:r w:rsidRPr="001B4A69">
        <w:rPr>
          <w:rFonts w:ascii="Arial" w:hAnsi="Arial" w:cs="Arial"/>
          <w:iCs/>
          <w:sz w:val="24"/>
          <w:szCs w:val="24"/>
        </w:rPr>
        <w:t>El área de cesión para destinos de</w:t>
      </w:r>
      <w:r>
        <w:rPr>
          <w:rFonts w:ascii="Arial" w:hAnsi="Arial" w:cs="Arial"/>
          <w:iCs/>
          <w:sz w:val="24"/>
          <w:szCs w:val="24"/>
        </w:rPr>
        <w:t xml:space="preserve"> interés </w:t>
      </w:r>
      <w:r>
        <w:rPr>
          <w:rFonts w:ascii="Arial" w:hAnsi="Arial" w:cs="Arial"/>
          <w:sz w:val="24"/>
          <w:szCs w:val="24"/>
        </w:rPr>
        <w:t xml:space="preserve">la Asociación de Colonos es la que se contempla en la escritura antes señalada </w:t>
      </w:r>
      <w:r w:rsidRPr="00075603">
        <w:rPr>
          <w:rFonts w:ascii="Arial" w:hAnsi="Arial" w:cs="Arial"/>
          <w:b/>
          <w:sz w:val="24"/>
          <w:szCs w:val="24"/>
        </w:rPr>
        <w:t>(ANEXO 5)</w:t>
      </w:r>
      <w:r>
        <w:rPr>
          <w:rFonts w:ascii="Arial" w:hAnsi="Arial" w:cs="Arial"/>
          <w:sz w:val="24"/>
          <w:szCs w:val="24"/>
        </w:rPr>
        <w:t xml:space="preserve"> y que a continuación se describe:</w:t>
      </w:r>
    </w:p>
    <w:p w14:paraId="660FB1B5" w14:textId="77777777" w:rsidR="006B365D" w:rsidRDefault="006B365D" w:rsidP="006B365D">
      <w:pPr>
        <w:spacing w:after="0"/>
        <w:jc w:val="both"/>
        <w:rPr>
          <w:rFonts w:ascii="Arial" w:hAnsi="Arial" w:cs="Arial"/>
          <w:sz w:val="24"/>
          <w:szCs w:val="24"/>
        </w:rPr>
      </w:pPr>
    </w:p>
    <w:p w14:paraId="0321565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ÁREA DE CESIÓN PARA DESTINOS ACD-EV1, con una superficie de 2,435.10 dos mil cuatrocientos treinta y cinco metros diez centímetros cuadrados, con las siguientes medidas y linderos:</w:t>
      </w:r>
    </w:p>
    <w:p w14:paraId="30F9ABBC"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91.34 noventa y un metros, treinta y cuatro centímetros, con circuito del Fresno Sur.</w:t>
      </w:r>
    </w:p>
    <w:p w14:paraId="753E0F4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24.57 veinticuatro metros, cincuenta y siete centímetros, con estacionamiento para visitas Este 1 uno de Circuito del Fresno Sur.</w:t>
      </w:r>
    </w:p>
    <w:p w14:paraId="68DC3E2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44.98 cuarenta y cuatro metros, noventa y ocho centímetros, con Privada Fresno de Maná.</w:t>
      </w:r>
    </w:p>
    <w:p w14:paraId="64493CA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7.00 siete metros, con Privada Fresno de Maná.</w:t>
      </w:r>
    </w:p>
    <w:p w14:paraId="68A8AE6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16.50 dieciséis metros, cincuenta centímetros, con lote 9 nueve de la Manzana F.</w:t>
      </w:r>
    </w:p>
    <w:p w14:paraId="2A36A5A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16.50 dieciséis metros, cincuenta centímetros, con lote 10 diez de la Manzana F.</w:t>
      </w:r>
    </w:p>
    <w:p w14:paraId="0D7E503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7.50 siete metros, cincuenta centímetros, con Circuito del Fresno Sur.</w:t>
      </w:r>
    </w:p>
    <w:p w14:paraId="41D7FF3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16 dieciséis de la Manzana G.</w:t>
      </w:r>
    </w:p>
    <w:p w14:paraId="16667B0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 de la Manzana G.</w:t>
      </w:r>
    </w:p>
    <w:p w14:paraId="748BAA0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7 metros, con Privada Fresno Europeo.</w:t>
      </w:r>
    </w:p>
    <w:p w14:paraId="2D0644C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39.73 treinta y nueve metros, setenta y tres centímetros, con privada Fresno o Europeo.</w:t>
      </w:r>
    </w:p>
    <w:p w14:paraId="648A554C" w14:textId="77777777" w:rsidR="006B365D" w:rsidRPr="00AE73BD" w:rsidRDefault="006B365D" w:rsidP="006B365D">
      <w:pPr>
        <w:spacing w:after="0"/>
        <w:jc w:val="both"/>
        <w:rPr>
          <w:rFonts w:ascii="Arial" w:hAnsi="Arial" w:cs="Arial"/>
          <w:b/>
          <w:i/>
          <w:iCs/>
          <w:sz w:val="20"/>
          <w:szCs w:val="20"/>
        </w:rPr>
      </w:pPr>
      <w:r w:rsidRPr="00AE73BD">
        <w:rPr>
          <w:rFonts w:ascii="Arial" w:hAnsi="Arial" w:cs="Arial"/>
          <w:b/>
          <w:i/>
          <w:sz w:val="20"/>
          <w:szCs w:val="20"/>
        </w:rPr>
        <w:t>Al oeste: En 22.00 veintidós metros, con estacionamiento para visitas Oeste 1 de Circuito del Fresno Sur.</w:t>
      </w:r>
    </w:p>
    <w:p w14:paraId="29F722DF" w14:textId="77777777" w:rsidR="006B365D" w:rsidRPr="00AE73BD" w:rsidRDefault="006B365D" w:rsidP="006B365D">
      <w:pPr>
        <w:spacing w:after="0"/>
        <w:jc w:val="both"/>
        <w:rPr>
          <w:rFonts w:ascii="Arial" w:hAnsi="Arial" w:cs="Arial"/>
          <w:b/>
          <w:bCs/>
          <w:i/>
          <w:sz w:val="20"/>
          <w:szCs w:val="20"/>
        </w:rPr>
      </w:pPr>
    </w:p>
    <w:p w14:paraId="09018BD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Con CUENTA PREDIAL: U218382  y CLAVE CATASTRAL: 098-1-22-0213-035-00-0000.</w:t>
      </w:r>
    </w:p>
    <w:p w14:paraId="1B5DC3B8"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Inscrita en el Registro Público de la Propiedad bajo el Folio Real 2846138.</w:t>
      </w:r>
    </w:p>
    <w:p w14:paraId="772A27C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5.1).</w:t>
      </w:r>
    </w:p>
    <w:p w14:paraId="2746125B" w14:textId="77777777" w:rsidR="006B365D" w:rsidRPr="00AE73BD" w:rsidRDefault="006B365D" w:rsidP="006B365D">
      <w:pPr>
        <w:spacing w:after="0"/>
        <w:jc w:val="both"/>
        <w:rPr>
          <w:rFonts w:ascii="Arial" w:hAnsi="Arial" w:cs="Arial"/>
          <w:b/>
          <w:i/>
          <w:sz w:val="20"/>
          <w:szCs w:val="20"/>
        </w:rPr>
      </w:pPr>
    </w:p>
    <w:p w14:paraId="463B051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Esta área de cesión para destinos ACD-EV1, con una superficie de 2,435.10 contempla lo que en la solicitud  establece como:</w:t>
      </w:r>
    </w:p>
    <w:p w14:paraId="613F7A5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 Jardín Central</w:t>
      </w:r>
    </w:p>
    <w:p w14:paraId="5B44D81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b. Cancha de Usos Múltiples</w:t>
      </w:r>
    </w:p>
    <w:p w14:paraId="7B22893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 Terraza de usos Varios</w:t>
      </w:r>
    </w:p>
    <w:p w14:paraId="76F7499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d. Oficina para Administración de Terraza y Asociación Vecinal</w:t>
      </w:r>
    </w:p>
    <w:p w14:paraId="07CFFA4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 Sanitarios.</w:t>
      </w:r>
    </w:p>
    <w:p w14:paraId="50C070F2" w14:textId="77777777" w:rsidR="006B365D" w:rsidRPr="00AE73BD" w:rsidRDefault="006B365D" w:rsidP="006B365D">
      <w:pPr>
        <w:spacing w:after="0"/>
        <w:jc w:val="both"/>
        <w:rPr>
          <w:rFonts w:ascii="Arial" w:hAnsi="Arial" w:cs="Arial"/>
          <w:b/>
          <w:i/>
          <w:sz w:val="20"/>
          <w:szCs w:val="20"/>
        </w:rPr>
      </w:pPr>
    </w:p>
    <w:p w14:paraId="01B9CBE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 xml:space="preserve">Por lo que respecta a los 67 cajones de estacionamiento, también previsto en la solicitud de la Asociación con letra f, se encuentran contemplados en la multicitada escritura es decir la </w:t>
      </w:r>
      <w:r w:rsidRPr="00AE73BD">
        <w:rPr>
          <w:rFonts w:ascii="Arial" w:hAnsi="Arial" w:cs="Arial"/>
          <w:b/>
          <w:i/>
          <w:iCs/>
          <w:sz w:val="20"/>
          <w:szCs w:val="20"/>
        </w:rPr>
        <w:t>47,671 y que a continuación se describen</w:t>
      </w:r>
    </w:p>
    <w:p w14:paraId="4FCF5A05" w14:textId="77777777" w:rsidR="006B365D" w:rsidRPr="00AE73BD" w:rsidRDefault="006B365D" w:rsidP="006B365D">
      <w:pPr>
        <w:spacing w:after="0"/>
        <w:jc w:val="both"/>
        <w:rPr>
          <w:rFonts w:ascii="Arial" w:hAnsi="Arial" w:cs="Arial"/>
          <w:b/>
          <w:i/>
          <w:sz w:val="20"/>
          <w:szCs w:val="20"/>
        </w:rPr>
      </w:pPr>
    </w:p>
    <w:p w14:paraId="60BD3F2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ESTACIONAMIENTOS</w:t>
      </w:r>
    </w:p>
    <w:p w14:paraId="572C4A4D" w14:textId="77777777" w:rsidR="006B365D" w:rsidRPr="00AE73BD" w:rsidRDefault="006B365D" w:rsidP="006B365D">
      <w:pPr>
        <w:spacing w:after="0"/>
        <w:jc w:val="both"/>
        <w:rPr>
          <w:rFonts w:ascii="Arial" w:hAnsi="Arial" w:cs="Arial"/>
          <w:b/>
          <w:i/>
          <w:sz w:val="20"/>
          <w:szCs w:val="20"/>
        </w:rPr>
      </w:pPr>
    </w:p>
    <w:p w14:paraId="592B605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 ESTACIONAMIENTO ESTE 1 uno, Circuito del Fresno Sur, 9 nueve cajones de estacionamiento para visitas con una superficie de 123.19 ciento veintitrés metros, diecinueve centímetros cuadrados, con las siguientes medidas y linderos:</w:t>
      </w:r>
    </w:p>
    <w:p w14:paraId="701BA07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24.71 veinticuatro metros, setenta y un centímetros con Circuito del Fresno Sur.</w:t>
      </w:r>
    </w:p>
    <w:p w14:paraId="6EE75A7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5.00 cinco metros, con Privada Fresno de Maná.</w:t>
      </w:r>
    </w:p>
    <w:p w14:paraId="3C87008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24.57 veinticuatro metros, cincuenta y siete centímetros con ACD-EV 1.</w:t>
      </w:r>
    </w:p>
    <w:p w14:paraId="222BAE1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5.00 cinco metros, con Circuito del Fresno Sur</w:t>
      </w:r>
    </w:p>
    <w:p w14:paraId="00C22536" w14:textId="77777777" w:rsidR="006B365D" w:rsidRPr="00AE73BD" w:rsidRDefault="006B365D" w:rsidP="006B365D">
      <w:pPr>
        <w:spacing w:after="0"/>
        <w:jc w:val="both"/>
        <w:rPr>
          <w:rFonts w:ascii="Arial" w:hAnsi="Arial" w:cs="Arial"/>
          <w:b/>
          <w:i/>
          <w:sz w:val="20"/>
          <w:szCs w:val="20"/>
        </w:rPr>
      </w:pPr>
    </w:p>
    <w:p w14:paraId="331A4A5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12A25DD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el Folio Real  2846155.</w:t>
      </w:r>
    </w:p>
    <w:p w14:paraId="79F6167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5.2)</w:t>
      </w:r>
    </w:p>
    <w:p w14:paraId="70C7EABE" w14:textId="77777777" w:rsidR="006B365D" w:rsidRPr="00AE73BD" w:rsidRDefault="006B365D" w:rsidP="006B365D">
      <w:pPr>
        <w:spacing w:after="0"/>
        <w:jc w:val="both"/>
        <w:rPr>
          <w:rFonts w:ascii="Arial" w:hAnsi="Arial" w:cs="Arial"/>
          <w:b/>
          <w:i/>
          <w:sz w:val="20"/>
          <w:szCs w:val="20"/>
        </w:rPr>
      </w:pPr>
    </w:p>
    <w:p w14:paraId="40855CA8"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B.- ESTACIONAMIENTO ESTE 2 dos, Circuito del Fresno Sur, 13 cajones de estacionamiento para visitas con una superficie de 166.45 ciento sesenta y seis metros, cuarenta y cinco centímetros cuadrados, con las siguientes medidas y linderos:</w:t>
      </w:r>
    </w:p>
    <w:p w14:paraId="5740669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33.00 treinta y tres metros, con Circuito del Fresno Sur.</w:t>
      </w:r>
    </w:p>
    <w:p w14:paraId="5CAC3BE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5.09 cinco metros, nueve centímetros, con Circuito del Fresno Sur.</w:t>
      </w:r>
    </w:p>
    <w:p w14:paraId="56828AE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18 dieciocho de la Manzana F.</w:t>
      </w:r>
    </w:p>
    <w:p w14:paraId="691750B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16.50 dieciséis metros cincuenta centímetros con Lote 1 uno de la Manzana F.</w:t>
      </w:r>
    </w:p>
    <w:p w14:paraId="3E7FD73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5.00 cinco metros, con Privada Fresno de Maná.</w:t>
      </w:r>
    </w:p>
    <w:p w14:paraId="497134CC" w14:textId="77777777" w:rsidR="006B365D" w:rsidRPr="00AE73BD" w:rsidRDefault="006B365D" w:rsidP="006B365D">
      <w:pPr>
        <w:spacing w:after="0"/>
        <w:jc w:val="both"/>
        <w:rPr>
          <w:rFonts w:ascii="Arial" w:hAnsi="Arial" w:cs="Arial"/>
          <w:b/>
          <w:i/>
          <w:sz w:val="20"/>
          <w:szCs w:val="20"/>
        </w:rPr>
      </w:pPr>
    </w:p>
    <w:p w14:paraId="170356B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7621A34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2846156.</w:t>
      </w:r>
    </w:p>
    <w:p w14:paraId="0382F3D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5.3)</w:t>
      </w:r>
    </w:p>
    <w:p w14:paraId="51D0D5AB" w14:textId="77777777" w:rsidR="006B365D" w:rsidRPr="00AE73BD" w:rsidRDefault="006B365D" w:rsidP="006B365D">
      <w:pPr>
        <w:spacing w:after="0"/>
        <w:jc w:val="both"/>
        <w:rPr>
          <w:rFonts w:ascii="Arial" w:hAnsi="Arial" w:cs="Arial"/>
          <w:b/>
          <w:i/>
          <w:sz w:val="20"/>
          <w:szCs w:val="20"/>
        </w:rPr>
      </w:pPr>
    </w:p>
    <w:p w14:paraId="53A1F02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 ESTACIONAMIENO OESTE 1 uno, Circuito del Fresno Sur, 8 cajones de estacionamiento para visitas con una superficie de 109.63 ciento nueve metros, sesenta y tres centímetros cuadrados, con las siguientes medidas y linderos:</w:t>
      </w:r>
    </w:p>
    <w:p w14:paraId="06875C7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21.85 veintiún metros, ochenta y cinco centímetros con Circuito del Fresno Sur.</w:t>
      </w:r>
    </w:p>
    <w:p w14:paraId="11F2251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5.01 cinco metros, un centímetro, con Circuito del Fresno Sur.</w:t>
      </w:r>
    </w:p>
    <w:p w14:paraId="11855BC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22.00 veintidós metros, con ADC-EV 1.</w:t>
      </w:r>
    </w:p>
    <w:p w14:paraId="441F20F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5.00 cinco metros, con Privada Fresno Europeo.</w:t>
      </w:r>
    </w:p>
    <w:p w14:paraId="79404944" w14:textId="77777777" w:rsidR="006B365D" w:rsidRPr="00AE73BD" w:rsidRDefault="006B365D" w:rsidP="006B365D">
      <w:pPr>
        <w:spacing w:after="0"/>
        <w:jc w:val="both"/>
        <w:rPr>
          <w:rFonts w:ascii="Arial" w:hAnsi="Arial" w:cs="Arial"/>
          <w:b/>
          <w:i/>
          <w:sz w:val="20"/>
          <w:szCs w:val="20"/>
        </w:rPr>
      </w:pPr>
    </w:p>
    <w:p w14:paraId="3247B5F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041D36D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2846157</w:t>
      </w:r>
    </w:p>
    <w:p w14:paraId="6FCD11E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5.4)</w:t>
      </w:r>
    </w:p>
    <w:p w14:paraId="29355956" w14:textId="77777777" w:rsidR="006B365D" w:rsidRPr="00AE73BD" w:rsidRDefault="006B365D" w:rsidP="006B365D">
      <w:pPr>
        <w:spacing w:after="0"/>
        <w:jc w:val="both"/>
        <w:rPr>
          <w:rFonts w:ascii="Arial" w:hAnsi="Arial" w:cs="Arial"/>
          <w:b/>
          <w:i/>
          <w:sz w:val="20"/>
          <w:szCs w:val="20"/>
        </w:rPr>
      </w:pPr>
    </w:p>
    <w:p w14:paraId="7EB1008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D.- ESTACIONAMIENTO OESTE 2 dos, Circuito del Fresno Sur, 13 cajones de estacionamiento para visitas con una superficie de 165. 12 ciento sesenta y cinco metros, doce centímetros cuadrados, con las siguientes medidas y linderos:</w:t>
      </w:r>
    </w:p>
    <w:p w14:paraId="676EDF9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33.02 treinta y tres metros, dos centímetros con Circuito del Fresno Sur</w:t>
      </w:r>
    </w:p>
    <w:p w14:paraId="238375F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5.00 cinco metros, con Privada Fresno Europeo</w:t>
      </w:r>
    </w:p>
    <w:p w14:paraId="0550AE9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16.51 dieciséis metros, cincuenta y un centímetros  con Lote 8 ocho de la Manzana G.</w:t>
      </w:r>
    </w:p>
    <w:p w14:paraId="0345A88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16.51 dieciséis metros, cincuenta y un centímetros  con Lote 9 nueve Manzana G.</w:t>
      </w:r>
    </w:p>
    <w:p w14:paraId="225DF657"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5.00 metros, con Circuito del Fresno Sur.</w:t>
      </w:r>
    </w:p>
    <w:p w14:paraId="09C03829" w14:textId="77777777" w:rsidR="006B365D" w:rsidRPr="00AE73BD" w:rsidRDefault="006B365D" w:rsidP="006B365D">
      <w:pPr>
        <w:spacing w:after="0"/>
        <w:jc w:val="both"/>
        <w:rPr>
          <w:rFonts w:ascii="Arial" w:hAnsi="Arial" w:cs="Arial"/>
          <w:b/>
          <w:i/>
          <w:sz w:val="20"/>
          <w:szCs w:val="20"/>
        </w:rPr>
      </w:pPr>
    </w:p>
    <w:p w14:paraId="2E372B2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w:t>
      </w:r>
    </w:p>
    <w:p w14:paraId="157E473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 xml:space="preserve">Inscrito en el Registro Público de la Propiedad, bajo el Folio Real 2846158 </w:t>
      </w:r>
    </w:p>
    <w:p w14:paraId="287FB61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5.5)</w:t>
      </w:r>
    </w:p>
    <w:p w14:paraId="467A7743" w14:textId="77777777" w:rsidR="006B365D" w:rsidRPr="00AE73BD" w:rsidRDefault="006B365D" w:rsidP="006B365D">
      <w:pPr>
        <w:spacing w:after="0"/>
        <w:jc w:val="both"/>
        <w:rPr>
          <w:rFonts w:ascii="Arial" w:hAnsi="Arial" w:cs="Arial"/>
          <w:b/>
          <w:i/>
          <w:sz w:val="20"/>
          <w:szCs w:val="20"/>
        </w:rPr>
      </w:pPr>
    </w:p>
    <w:p w14:paraId="633E216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E.- ESTACIONAMIENTO DE PRIVADA FRESNO BLANCO 6 seis cajones de estacionamiento para visitas con una superficie de 82.50 ochenta y dos metros, cincuenta centímetros cuadrados, con las siguientes medidas y linderos:</w:t>
      </w:r>
    </w:p>
    <w:p w14:paraId="6195358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Blanco.</w:t>
      </w:r>
    </w:p>
    <w:p w14:paraId="343266B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Circuito del Fresno Sur.</w:t>
      </w:r>
    </w:p>
    <w:p w14:paraId="0C9B2D9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19 diecinueve de la Manzana B.</w:t>
      </w:r>
    </w:p>
    <w:p w14:paraId="38308253" w14:textId="77777777" w:rsidR="006B365D" w:rsidRPr="00AE73BD" w:rsidRDefault="006B365D" w:rsidP="006B365D">
      <w:pPr>
        <w:spacing w:after="0"/>
        <w:jc w:val="both"/>
        <w:rPr>
          <w:rFonts w:ascii="Arial" w:hAnsi="Arial" w:cs="Arial"/>
          <w:b/>
          <w:i/>
          <w:sz w:val="20"/>
          <w:szCs w:val="20"/>
        </w:rPr>
      </w:pPr>
    </w:p>
    <w:p w14:paraId="380471C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1D8DF86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2846159.</w:t>
      </w:r>
    </w:p>
    <w:p w14:paraId="6A7E31D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5.6)</w:t>
      </w:r>
    </w:p>
    <w:p w14:paraId="064C1E4B" w14:textId="77777777" w:rsidR="006B365D" w:rsidRPr="00AE73BD" w:rsidRDefault="006B365D" w:rsidP="006B365D">
      <w:pPr>
        <w:spacing w:after="0"/>
        <w:jc w:val="both"/>
        <w:rPr>
          <w:rFonts w:ascii="Arial" w:hAnsi="Arial" w:cs="Arial"/>
          <w:b/>
          <w:i/>
          <w:sz w:val="20"/>
          <w:szCs w:val="20"/>
        </w:rPr>
      </w:pPr>
    </w:p>
    <w:p w14:paraId="3132D466"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F.- ESTACIONAMIENTO DE PRIVADA FRESNO AMERICANO, 6 seis cajones de estacionamiento para visitas con una superficie de 82.50 ochenta y dos metros, cincuenta centímetros cuadrados, con las siguientes medidas y linderos:</w:t>
      </w:r>
    </w:p>
    <w:p w14:paraId="060B2CE4" w14:textId="77777777" w:rsidR="006B365D" w:rsidRPr="00AE73BD" w:rsidRDefault="006B365D" w:rsidP="006B365D">
      <w:pPr>
        <w:spacing w:after="0"/>
        <w:jc w:val="both"/>
        <w:rPr>
          <w:rFonts w:ascii="Arial" w:hAnsi="Arial" w:cs="Arial"/>
          <w:b/>
          <w:i/>
          <w:sz w:val="20"/>
          <w:szCs w:val="20"/>
        </w:rPr>
      </w:pPr>
    </w:p>
    <w:p w14:paraId="75C5E68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Americano.</w:t>
      </w:r>
    </w:p>
    <w:p w14:paraId="44293EE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Circuito del Fresno Sur</w:t>
      </w:r>
    </w:p>
    <w:p w14:paraId="7D5FF65E"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18 dieciocho de la Manzana C.</w:t>
      </w:r>
    </w:p>
    <w:p w14:paraId="657B600B"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5.00 cinco metros, con lote 19 diecinueve de la Manzana C.</w:t>
      </w:r>
    </w:p>
    <w:p w14:paraId="4920756A" w14:textId="77777777" w:rsidR="006B365D" w:rsidRPr="00AE73BD" w:rsidRDefault="006B365D" w:rsidP="006B365D">
      <w:pPr>
        <w:spacing w:after="0"/>
        <w:jc w:val="both"/>
        <w:rPr>
          <w:rFonts w:ascii="Arial" w:hAnsi="Arial" w:cs="Arial"/>
          <w:b/>
          <w:i/>
          <w:sz w:val="20"/>
          <w:szCs w:val="20"/>
        </w:rPr>
      </w:pPr>
    </w:p>
    <w:p w14:paraId="7D45412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64E1EA68"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2846160.</w:t>
      </w:r>
    </w:p>
    <w:p w14:paraId="49EA854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5.7)</w:t>
      </w:r>
    </w:p>
    <w:p w14:paraId="4506D08D" w14:textId="77777777" w:rsidR="006B365D" w:rsidRPr="00AE73BD" w:rsidRDefault="006B365D" w:rsidP="006B365D">
      <w:pPr>
        <w:spacing w:after="0"/>
        <w:jc w:val="both"/>
        <w:rPr>
          <w:rFonts w:ascii="Arial" w:hAnsi="Arial" w:cs="Arial"/>
          <w:b/>
          <w:i/>
          <w:sz w:val="20"/>
          <w:szCs w:val="20"/>
        </w:rPr>
      </w:pPr>
    </w:p>
    <w:p w14:paraId="317B851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G.- ESTACIONAMIENTO DE PRIVADA FRESNO VERDE 6 cajones de estacionamiento para visitas con una superficie de 82.50 ochenta y dos metros, cincuenta centímetros cuadrados, con las siguientes medidas y linderos:</w:t>
      </w:r>
    </w:p>
    <w:p w14:paraId="6AACC0D4" w14:textId="77777777" w:rsidR="006B365D" w:rsidRPr="00AE73BD" w:rsidRDefault="006B365D" w:rsidP="006B365D">
      <w:pPr>
        <w:spacing w:after="0"/>
        <w:jc w:val="both"/>
        <w:rPr>
          <w:rFonts w:ascii="Arial" w:hAnsi="Arial" w:cs="Arial"/>
          <w:b/>
          <w:i/>
          <w:sz w:val="20"/>
          <w:szCs w:val="20"/>
        </w:rPr>
      </w:pPr>
    </w:p>
    <w:p w14:paraId="006E753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Verde.</w:t>
      </w:r>
    </w:p>
    <w:p w14:paraId="289262B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Lote 13 trece de la Manzana I letra i.</w:t>
      </w:r>
    </w:p>
    <w:p w14:paraId="12E0F93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14 catorce de la Manzana I.</w:t>
      </w:r>
    </w:p>
    <w:p w14:paraId="5BC695CD"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5.00 cinco metros, con Circuito del Fresno Sur.</w:t>
      </w:r>
    </w:p>
    <w:p w14:paraId="6C6DCC99" w14:textId="77777777" w:rsidR="006B365D" w:rsidRPr="00AE73BD" w:rsidRDefault="006B365D" w:rsidP="006B365D">
      <w:pPr>
        <w:spacing w:after="0"/>
        <w:jc w:val="both"/>
        <w:rPr>
          <w:rFonts w:ascii="Arial" w:hAnsi="Arial" w:cs="Arial"/>
          <w:b/>
          <w:i/>
          <w:sz w:val="20"/>
          <w:szCs w:val="20"/>
        </w:rPr>
      </w:pPr>
    </w:p>
    <w:p w14:paraId="4B4EFA20"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2FDE70DF"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Folio Real 2846161.</w:t>
      </w:r>
    </w:p>
    <w:p w14:paraId="039CED49"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5.8)</w:t>
      </w:r>
    </w:p>
    <w:p w14:paraId="3647CDEE" w14:textId="77777777" w:rsidR="006B365D" w:rsidRPr="00AE73BD" w:rsidRDefault="006B365D" w:rsidP="006B365D">
      <w:pPr>
        <w:spacing w:after="0"/>
        <w:jc w:val="both"/>
        <w:rPr>
          <w:rFonts w:ascii="Arial" w:hAnsi="Arial" w:cs="Arial"/>
          <w:b/>
          <w:i/>
          <w:sz w:val="20"/>
          <w:szCs w:val="20"/>
        </w:rPr>
      </w:pPr>
    </w:p>
    <w:p w14:paraId="7BB3F714"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H.- ESTACIONAMIENTO DE PRIVADA FRESNO AZUL 6 cajones de estacionamiento para visitas con una superficie de 82.50 ochenta y dos metros, cincuenta centímetros cuadrados, con las siguientes medidas y linderos:</w:t>
      </w:r>
    </w:p>
    <w:p w14:paraId="421AAF61" w14:textId="77777777" w:rsidR="006B365D" w:rsidRPr="00AE73BD" w:rsidRDefault="006B365D" w:rsidP="006B365D">
      <w:pPr>
        <w:spacing w:after="0"/>
        <w:jc w:val="both"/>
        <w:rPr>
          <w:rFonts w:ascii="Arial" w:hAnsi="Arial" w:cs="Arial"/>
          <w:b/>
          <w:i/>
          <w:sz w:val="20"/>
          <w:szCs w:val="20"/>
        </w:rPr>
      </w:pPr>
    </w:p>
    <w:p w14:paraId="14C6F27C"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sur: En 16.50 dieciséis metros, cincuenta centímetros con Privada Fresno Azul.</w:t>
      </w:r>
    </w:p>
    <w:p w14:paraId="2F513525"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oeste: En 5.00 cinco metros, con Lote 12 doce de la Manzana J.</w:t>
      </w:r>
    </w:p>
    <w:p w14:paraId="5970ABD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norte: En 16.50 dieciséis metros, cincuenta centímetros con Lote 13 trece de la Manzana J.</w:t>
      </w:r>
    </w:p>
    <w:p w14:paraId="527CA04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Al este: En 5.00 cinco metros, con Circuito del Fresno Sur.</w:t>
      </w:r>
    </w:p>
    <w:p w14:paraId="121CDF51" w14:textId="77777777" w:rsidR="006B365D" w:rsidRPr="00AE73BD" w:rsidRDefault="006B365D" w:rsidP="006B365D">
      <w:pPr>
        <w:spacing w:after="0"/>
        <w:jc w:val="both"/>
        <w:rPr>
          <w:rFonts w:ascii="Arial" w:hAnsi="Arial" w:cs="Arial"/>
          <w:b/>
          <w:i/>
          <w:sz w:val="20"/>
          <w:szCs w:val="20"/>
        </w:rPr>
      </w:pPr>
    </w:p>
    <w:p w14:paraId="78AFEA02"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CUENTA PREDIAL: U218675    CLAVE CATASTRAL: 098-1-22-0208-090-00-0000</w:t>
      </w:r>
    </w:p>
    <w:p w14:paraId="0FB148CA"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Inscrito en el Registro Público de la Propiedad, bajo el Folio Real 2846162</w:t>
      </w:r>
    </w:p>
    <w:p w14:paraId="1F421CD1"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(ANEXO 5.9)</w:t>
      </w:r>
    </w:p>
    <w:p w14:paraId="46583094" w14:textId="77777777" w:rsidR="006B365D" w:rsidRPr="00AE73BD" w:rsidRDefault="006B365D" w:rsidP="006B365D">
      <w:pPr>
        <w:spacing w:after="0"/>
        <w:jc w:val="both"/>
        <w:rPr>
          <w:rFonts w:ascii="Arial" w:hAnsi="Arial" w:cs="Arial"/>
          <w:b/>
          <w:i/>
          <w:sz w:val="20"/>
          <w:szCs w:val="20"/>
        </w:rPr>
      </w:pPr>
    </w:p>
    <w:p w14:paraId="404C6F83" w14:textId="77777777" w:rsidR="006B365D" w:rsidRPr="00AE73BD" w:rsidRDefault="006B365D" w:rsidP="006B365D">
      <w:pPr>
        <w:spacing w:after="0"/>
        <w:jc w:val="both"/>
        <w:rPr>
          <w:rFonts w:ascii="Arial" w:hAnsi="Arial" w:cs="Arial"/>
          <w:b/>
          <w:i/>
          <w:sz w:val="20"/>
          <w:szCs w:val="20"/>
        </w:rPr>
      </w:pPr>
      <w:r w:rsidRPr="00AE73BD">
        <w:rPr>
          <w:rFonts w:ascii="Arial" w:hAnsi="Arial" w:cs="Arial"/>
          <w:b/>
          <w:i/>
          <w:sz w:val="20"/>
          <w:szCs w:val="20"/>
        </w:rPr>
        <w:t>La suma de los cajones de estacionamiento da  un total de 67.</w:t>
      </w:r>
    </w:p>
    <w:p w14:paraId="4F5ED4F2" w14:textId="77777777" w:rsidR="006B365D" w:rsidRPr="00AE73BD" w:rsidRDefault="006B365D" w:rsidP="006B365D">
      <w:pPr>
        <w:spacing w:after="0"/>
        <w:jc w:val="both"/>
        <w:rPr>
          <w:rFonts w:ascii="Arial" w:hAnsi="Arial" w:cs="Arial"/>
          <w:b/>
          <w:sz w:val="20"/>
          <w:szCs w:val="20"/>
        </w:rPr>
      </w:pPr>
    </w:p>
    <w:p w14:paraId="041C3863" w14:textId="77777777" w:rsidR="006B365D" w:rsidRDefault="006B365D" w:rsidP="006B365D">
      <w:pPr>
        <w:spacing w:after="0"/>
        <w:jc w:val="both"/>
        <w:rPr>
          <w:rFonts w:ascii="Arial" w:hAnsi="Arial" w:cs="Arial"/>
          <w:sz w:val="28"/>
          <w:szCs w:val="28"/>
        </w:rPr>
      </w:pPr>
      <w:r>
        <w:rPr>
          <w:rFonts w:ascii="Arial" w:hAnsi="Arial" w:cs="Arial"/>
          <w:sz w:val="28"/>
          <w:szCs w:val="28"/>
        </w:rPr>
        <w:t>Se agrega al presente dictamen 3 (tres) Planos, los cuales contienen la información de las áreas que se describen en este documento con los ANEXOS, 5.10, 5.11 y 5.12.</w:t>
      </w:r>
    </w:p>
    <w:p w14:paraId="49ABD3BA" w14:textId="77777777" w:rsidR="006B365D" w:rsidRPr="00613BF7" w:rsidRDefault="006B365D" w:rsidP="006B365D">
      <w:pPr>
        <w:spacing w:after="0"/>
        <w:jc w:val="both"/>
        <w:rPr>
          <w:rFonts w:ascii="Arial" w:hAnsi="Arial" w:cs="Arial"/>
          <w:sz w:val="28"/>
          <w:szCs w:val="28"/>
        </w:rPr>
      </w:pPr>
    </w:p>
    <w:p w14:paraId="5FE67563" w14:textId="77777777" w:rsidR="006B365D" w:rsidRDefault="006B365D" w:rsidP="006B365D">
      <w:pPr>
        <w:spacing w:after="0"/>
        <w:jc w:val="both"/>
        <w:rPr>
          <w:rFonts w:ascii="Arial" w:hAnsi="Arial" w:cs="Arial"/>
          <w:b/>
          <w:sz w:val="28"/>
          <w:szCs w:val="28"/>
        </w:rPr>
      </w:pPr>
      <w:r>
        <w:rPr>
          <w:rFonts w:ascii="Arial" w:hAnsi="Arial" w:cs="Arial"/>
          <w:b/>
          <w:sz w:val="28"/>
          <w:szCs w:val="28"/>
        </w:rPr>
        <w:t xml:space="preserve">6.- </w:t>
      </w:r>
      <w:r w:rsidRPr="00E853F1">
        <w:rPr>
          <w:rFonts w:ascii="Arial" w:hAnsi="Arial" w:cs="Arial"/>
          <w:sz w:val="24"/>
          <w:szCs w:val="24"/>
        </w:rPr>
        <w:t>S</w:t>
      </w:r>
      <w:r>
        <w:rPr>
          <w:rFonts w:ascii="Arial" w:hAnsi="Arial" w:cs="Arial"/>
          <w:sz w:val="24"/>
          <w:szCs w:val="24"/>
        </w:rPr>
        <w:t>e</w:t>
      </w:r>
      <w:r w:rsidRPr="00E853F1">
        <w:rPr>
          <w:rFonts w:ascii="Arial" w:hAnsi="Arial" w:cs="Arial"/>
          <w:sz w:val="24"/>
          <w:szCs w:val="24"/>
        </w:rPr>
        <w:t xml:space="preserve"> solicita al Director de Catastro Municipal, propo</w:t>
      </w:r>
      <w:r>
        <w:rPr>
          <w:rFonts w:ascii="Arial" w:hAnsi="Arial" w:cs="Arial"/>
          <w:sz w:val="24"/>
          <w:szCs w:val="24"/>
        </w:rPr>
        <w:t>rcionar las cuentas catastrales, mediante oficio SMT 1404</w:t>
      </w:r>
      <w:r w:rsidRPr="00E853F1">
        <w:rPr>
          <w:rFonts w:ascii="Arial" w:hAnsi="Arial" w:cs="Arial"/>
          <w:sz w:val="24"/>
          <w:szCs w:val="24"/>
        </w:rPr>
        <w:t>/20</w:t>
      </w:r>
      <w:r>
        <w:rPr>
          <w:rFonts w:ascii="Arial" w:hAnsi="Arial" w:cs="Arial"/>
          <w:sz w:val="24"/>
          <w:szCs w:val="24"/>
        </w:rPr>
        <w:t>20</w:t>
      </w:r>
      <w:r w:rsidRPr="00E853F1">
        <w:rPr>
          <w:rFonts w:ascii="Arial" w:hAnsi="Arial" w:cs="Arial"/>
          <w:sz w:val="24"/>
          <w:szCs w:val="24"/>
        </w:rPr>
        <w:t xml:space="preserve"> de fecha </w:t>
      </w:r>
      <w:r>
        <w:rPr>
          <w:rFonts w:ascii="Arial" w:hAnsi="Arial" w:cs="Arial"/>
          <w:sz w:val="24"/>
          <w:szCs w:val="24"/>
        </w:rPr>
        <w:t>19</w:t>
      </w:r>
      <w:r w:rsidRPr="00E853F1">
        <w:rPr>
          <w:rFonts w:ascii="Arial" w:hAnsi="Arial" w:cs="Arial"/>
          <w:sz w:val="24"/>
          <w:szCs w:val="24"/>
        </w:rPr>
        <w:t xml:space="preserve"> de </w:t>
      </w:r>
      <w:r>
        <w:rPr>
          <w:rFonts w:ascii="Arial" w:hAnsi="Arial" w:cs="Arial"/>
          <w:sz w:val="24"/>
          <w:szCs w:val="24"/>
        </w:rPr>
        <w:t>noviembre</w:t>
      </w:r>
      <w:r w:rsidRPr="00E853F1">
        <w:rPr>
          <w:rFonts w:ascii="Arial" w:hAnsi="Arial" w:cs="Arial"/>
          <w:sz w:val="24"/>
          <w:szCs w:val="24"/>
        </w:rPr>
        <w:t xml:space="preserve"> de 20</w:t>
      </w:r>
      <w:r>
        <w:rPr>
          <w:rFonts w:ascii="Arial" w:hAnsi="Arial" w:cs="Arial"/>
          <w:sz w:val="24"/>
          <w:szCs w:val="24"/>
        </w:rPr>
        <w:t>20</w:t>
      </w:r>
      <w:r w:rsidRPr="00E853F1">
        <w:rPr>
          <w:rFonts w:ascii="Arial" w:hAnsi="Arial" w:cs="Arial"/>
          <w:sz w:val="24"/>
          <w:szCs w:val="24"/>
        </w:rPr>
        <w:t>, dándose contestación mediante Cartografía y Valuación 3</w:t>
      </w:r>
      <w:r>
        <w:rPr>
          <w:rFonts w:ascii="Arial" w:hAnsi="Arial" w:cs="Arial"/>
          <w:sz w:val="24"/>
          <w:szCs w:val="24"/>
        </w:rPr>
        <w:t>19</w:t>
      </w:r>
      <w:r w:rsidRPr="00E853F1">
        <w:rPr>
          <w:rFonts w:ascii="Arial" w:hAnsi="Arial" w:cs="Arial"/>
          <w:sz w:val="24"/>
          <w:szCs w:val="24"/>
        </w:rPr>
        <w:t>/20</w:t>
      </w:r>
      <w:r>
        <w:rPr>
          <w:rFonts w:ascii="Arial" w:hAnsi="Arial" w:cs="Arial"/>
          <w:sz w:val="24"/>
          <w:szCs w:val="24"/>
        </w:rPr>
        <w:t>20, Folio Digital 19523</w:t>
      </w:r>
      <w:r w:rsidRPr="00E853F1">
        <w:rPr>
          <w:rFonts w:ascii="Arial" w:hAnsi="Arial" w:cs="Arial"/>
          <w:sz w:val="24"/>
          <w:szCs w:val="24"/>
        </w:rPr>
        <w:t xml:space="preserve"> de fecha </w:t>
      </w:r>
      <w:r>
        <w:rPr>
          <w:rFonts w:ascii="Arial" w:hAnsi="Arial" w:cs="Arial"/>
          <w:sz w:val="24"/>
          <w:szCs w:val="24"/>
        </w:rPr>
        <w:t>2</w:t>
      </w:r>
      <w:r w:rsidRPr="00E853F1">
        <w:rPr>
          <w:rFonts w:ascii="Arial" w:hAnsi="Arial" w:cs="Arial"/>
          <w:sz w:val="24"/>
          <w:szCs w:val="24"/>
        </w:rPr>
        <w:t xml:space="preserve">3 de </w:t>
      </w:r>
      <w:r>
        <w:rPr>
          <w:rFonts w:ascii="Arial" w:hAnsi="Arial" w:cs="Arial"/>
          <w:sz w:val="24"/>
          <w:szCs w:val="24"/>
        </w:rPr>
        <w:t>noviembre</w:t>
      </w:r>
      <w:r w:rsidRPr="00E853F1">
        <w:rPr>
          <w:rFonts w:ascii="Arial" w:hAnsi="Arial" w:cs="Arial"/>
          <w:sz w:val="24"/>
          <w:szCs w:val="24"/>
        </w:rPr>
        <w:t xml:space="preserve"> del 20</w:t>
      </w:r>
      <w:r>
        <w:rPr>
          <w:rFonts w:ascii="Arial" w:hAnsi="Arial" w:cs="Arial"/>
          <w:sz w:val="24"/>
          <w:szCs w:val="24"/>
        </w:rPr>
        <w:t>20</w:t>
      </w:r>
      <w:r w:rsidRPr="00E853F1">
        <w:rPr>
          <w:rFonts w:ascii="Arial" w:hAnsi="Arial" w:cs="Arial"/>
          <w:b/>
          <w:bCs/>
          <w:sz w:val="24"/>
          <w:szCs w:val="24"/>
        </w:rPr>
        <w:t>,</w:t>
      </w:r>
      <w:r w:rsidRPr="00E853F1">
        <w:rPr>
          <w:rFonts w:ascii="Arial" w:hAnsi="Arial" w:cs="Arial"/>
          <w:sz w:val="24"/>
          <w:szCs w:val="24"/>
        </w:rPr>
        <w:t xml:space="preserve"> </w:t>
      </w:r>
      <w:r>
        <w:rPr>
          <w:rFonts w:ascii="Arial" w:hAnsi="Arial" w:cs="Arial"/>
          <w:sz w:val="24"/>
          <w:szCs w:val="24"/>
        </w:rPr>
        <w:t xml:space="preserve">mismas que han quedado manifestadas en el último párrafo de cada una de las áreas y se encuentran descritas en el numeral anterior. </w:t>
      </w:r>
      <w:r w:rsidRPr="00D71B28">
        <w:rPr>
          <w:rFonts w:ascii="Arial" w:hAnsi="Arial" w:cs="Arial"/>
          <w:b/>
          <w:sz w:val="24"/>
          <w:szCs w:val="24"/>
        </w:rPr>
        <w:t>(ANEXO 6)</w:t>
      </w:r>
    </w:p>
    <w:p w14:paraId="2732499B" w14:textId="77777777" w:rsidR="006B365D" w:rsidRDefault="006B365D" w:rsidP="006B365D">
      <w:pPr>
        <w:spacing w:after="0"/>
        <w:jc w:val="both"/>
        <w:rPr>
          <w:rFonts w:ascii="Arial" w:hAnsi="Arial" w:cs="Arial"/>
          <w:sz w:val="28"/>
          <w:szCs w:val="28"/>
        </w:rPr>
      </w:pPr>
    </w:p>
    <w:p w14:paraId="4F3E95B3" w14:textId="77777777" w:rsidR="006B365D" w:rsidRDefault="006B365D" w:rsidP="006B365D">
      <w:pPr>
        <w:spacing w:after="0"/>
        <w:jc w:val="both"/>
        <w:rPr>
          <w:rFonts w:cs="Arial"/>
          <w:i/>
          <w:iCs/>
        </w:rPr>
      </w:pPr>
      <w:r>
        <w:rPr>
          <w:rFonts w:ascii="Arial" w:hAnsi="Arial" w:cs="Arial"/>
          <w:sz w:val="28"/>
          <w:szCs w:val="28"/>
        </w:rPr>
        <w:t xml:space="preserve">7.- </w:t>
      </w:r>
      <w:r w:rsidRPr="00194370">
        <w:rPr>
          <w:rFonts w:ascii="Arial" w:hAnsi="Arial" w:cs="Arial"/>
          <w:sz w:val="24"/>
          <w:szCs w:val="24"/>
        </w:rPr>
        <w:t>Que</w:t>
      </w:r>
      <w:r>
        <w:rPr>
          <w:rFonts w:ascii="Arial" w:hAnsi="Arial" w:cs="Arial"/>
          <w:sz w:val="24"/>
          <w:szCs w:val="24"/>
        </w:rPr>
        <w:t xml:space="preserve"> mediante oficio número SMT 526/2020,a la Dirección de Gestión Integral del Territorio la opinión técnica, misma que se vierte en el oficio CGGIC-DGTI 0531/2020, en el que manifiesta lo siguiente: ……………. </w:t>
      </w:r>
      <w:r>
        <w:rPr>
          <w:rFonts w:cs="Arial"/>
          <w:i/>
          <w:iCs/>
        </w:rPr>
        <w:t xml:space="preserve"> U</w:t>
      </w:r>
      <w:r w:rsidRPr="000125A5">
        <w:rPr>
          <w:rFonts w:cs="Arial"/>
          <w:i/>
          <w:iCs/>
        </w:rPr>
        <w:t>n</w:t>
      </w:r>
      <w:r>
        <w:rPr>
          <w:rFonts w:cs="Arial"/>
          <w:i/>
          <w:iCs/>
        </w:rPr>
        <w:t xml:space="preserve">a </w:t>
      </w:r>
      <w:r w:rsidRPr="000422EC">
        <w:rPr>
          <w:rFonts w:cs="Arial"/>
          <w:i/>
          <w:iCs/>
        </w:rPr>
        <w:t>.</w:t>
      </w:r>
      <w:r>
        <w:rPr>
          <w:rFonts w:cs="Arial"/>
          <w:i/>
          <w:iCs/>
        </w:rPr>
        <w:t>vez revisado el expediente del Desarrollo Habitacional en comento, este fue aprobado de conformidad con el Código Urbano para el Estado de Jalisco y se constató que el Área de Cesión para Destinos actualmente está operando como Espacios Verdes Vecinales (EV-V), con una superficie de 2,435.10 m2.</w:t>
      </w:r>
    </w:p>
    <w:p w14:paraId="2F01DE6D" w14:textId="77777777" w:rsidR="006B365D" w:rsidRDefault="006B365D" w:rsidP="006B365D">
      <w:pPr>
        <w:spacing w:after="0"/>
        <w:jc w:val="both"/>
        <w:rPr>
          <w:rFonts w:cs="Arial"/>
          <w:i/>
          <w:iCs/>
        </w:rPr>
      </w:pPr>
      <w:r>
        <w:rPr>
          <w:rFonts w:cs="Arial"/>
          <w:i/>
          <w:iCs/>
        </w:rPr>
        <w:t xml:space="preserve">Por lo tanto en función de las atribuciones que determina el Código Urbano para el Estado de Jalisco, esta Dirección DICTAMINA PROCEDENTE  a la solicitud de otorgar en </w:t>
      </w:r>
      <w:r>
        <w:rPr>
          <w:rFonts w:cs="Arial"/>
          <w:b/>
          <w:i/>
          <w:iCs/>
        </w:rPr>
        <w:t>Comodato la siguiente Área de Cesión para Destinos, así como todas sus instalaciones (Cancha de usos múltiples, terraza de usos varios, oficina para administración de terraza y asociación vecinal y sanitarios),</w:t>
      </w:r>
      <w:r>
        <w:rPr>
          <w:rFonts w:cs="Arial"/>
          <w:i/>
          <w:iCs/>
        </w:rPr>
        <w:t xml:space="preserve"> aprobada en el Proyecto Definitivo de Urbanización y recibida por el Ayuntamiento a través del acto formalizado en la Escritura Pública de Transmisión de Propiedad de Áreas de Cesión para Destinos y Vialidades a Título Gratuito número 47,671 del 05 de septiembre de 2018, de la Acción Urbanística denominada “Villa del Prado” con una superficie de 2,435.10 m2 de conformidad con el Proyecto Definitivo de Urbanización.</w:t>
      </w:r>
    </w:p>
    <w:p w14:paraId="75BED2BC" w14:textId="77777777" w:rsidR="006B365D" w:rsidRDefault="006B365D" w:rsidP="006B365D">
      <w:pPr>
        <w:spacing w:after="0"/>
        <w:jc w:val="both"/>
        <w:rPr>
          <w:rFonts w:cs="Arial"/>
          <w:i/>
          <w:iCs/>
        </w:rPr>
      </w:pPr>
      <w:r>
        <w:rPr>
          <w:rFonts w:cs="Arial"/>
          <w:i/>
          <w:iCs/>
        </w:rPr>
        <w:t>SE CONDICIONA A QUE EL COMODATARIO NO REALICE OBRAS DE EDIFICACIÓN DE CUALQUIER TIPO Y GARANTICE EL LIBRE ACCESO A DICHA AREA DE CESIÓN.7</w:t>
      </w:r>
    </w:p>
    <w:p w14:paraId="34A78004" w14:textId="77777777" w:rsidR="006B365D" w:rsidRPr="00E329AE" w:rsidRDefault="006B365D" w:rsidP="006B365D">
      <w:pPr>
        <w:spacing w:after="0"/>
        <w:jc w:val="both"/>
        <w:rPr>
          <w:rFonts w:cs="Arial"/>
          <w:i/>
          <w:iCs/>
        </w:rPr>
      </w:pPr>
      <w:r>
        <w:rPr>
          <w:rFonts w:ascii="Arial" w:hAnsi="Arial" w:cs="Arial"/>
          <w:b/>
          <w:sz w:val="24"/>
          <w:szCs w:val="24"/>
        </w:rPr>
        <w:t>(ANEXO 7</w:t>
      </w:r>
      <w:r w:rsidRPr="00D71B28">
        <w:rPr>
          <w:rFonts w:ascii="Arial" w:hAnsi="Arial" w:cs="Arial"/>
          <w:b/>
          <w:sz w:val="24"/>
          <w:szCs w:val="24"/>
        </w:rPr>
        <w:t>)</w:t>
      </w:r>
    </w:p>
    <w:p w14:paraId="18E6EDE6" w14:textId="77777777" w:rsidR="006B365D" w:rsidRDefault="006B365D" w:rsidP="006B365D">
      <w:pPr>
        <w:spacing w:after="0"/>
        <w:jc w:val="both"/>
        <w:rPr>
          <w:rFonts w:ascii="Arial" w:hAnsi="Arial" w:cs="Arial"/>
          <w:sz w:val="24"/>
          <w:szCs w:val="24"/>
        </w:rPr>
      </w:pPr>
    </w:p>
    <w:p w14:paraId="6E415F3A" w14:textId="77777777" w:rsidR="006B365D" w:rsidRDefault="006B365D" w:rsidP="006B365D">
      <w:pPr>
        <w:spacing w:after="0"/>
        <w:jc w:val="both"/>
        <w:rPr>
          <w:rFonts w:ascii="Arial" w:hAnsi="Arial" w:cs="Arial"/>
          <w:sz w:val="24"/>
          <w:szCs w:val="24"/>
        </w:rPr>
      </w:pPr>
      <w:r>
        <w:rPr>
          <w:rFonts w:ascii="Arial" w:hAnsi="Arial" w:cs="Arial"/>
          <w:b/>
          <w:sz w:val="28"/>
          <w:szCs w:val="28"/>
        </w:rPr>
        <w:t>8</w:t>
      </w:r>
      <w:r w:rsidRPr="00EC3A91">
        <w:rPr>
          <w:rFonts w:ascii="Arial" w:hAnsi="Arial" w:cs="Arial"/>
          <w:b/>
          <w:sz w:val="28"/>
          <w:szCs w:val="28"/>
        </w:rPr>
        <w:t>.-</w:t>
      </w:r>
      <w:r>
        <w:rPr>
          <w:rFonts w:ascii="Arial" w:hAnsi="Arial" w:cs="Arial"/>
          <w:sz w:val="24"/>
          <w:szCs w:val="24"/>
        </w:rPr>
        <w:t xml:space="preserve"> Con fecha 30 de noviembre se recibe escrito signado por el C Jorge Chávez Araujo Presidente de la Asociación de Colonos Villa del Prado, A.C. en la que solicita que le plazo de Contrato de Comodato sea por un plazo de 6 años.</w:t>
      </w:r>
    </w:p>
    <w:p w14:paraId="5CEF29A2" w14:textId="77777777" w:rsidR="006B365D" w:rsidRPr="00095024" w:rsidRDefault="006B365D" w:rsidP="006B365D">
      <w:pPr>
        <w:spacing w:after="0"/>
        <w:jc w:val="both"/>
        <w:rPr>
          <w:rFonts w:ascii="Arial" w:hAnsi="Arial" w:cs="Arial"/>
          <w:b/>
          <w:sz w:val="24"/>
          <w:szCs w:val="24"/>
        </w:rPr>
      </w:pPr>
      <w:r>
        <w:rPr>
          <w:rFonts w:ascii="Arial" w:hAnsi="Arial" w:cs="Arial"/>
          <w:b/>
          <w:sz w:val="24"/>
          <w:szCs w:val="24"/>
        </w:rPr>
        <w:t>(ANEXO 8)</w:t>
      </w:r>
    </w:p>
    <w:p w14:paraId="5E1D058A" w14:textId="77777777" w:rsidR="006B365D" w:rsidRPr="007F6FE1" w:rsidRDefault="006B365D" w:rsidP="006B365D">
      <w:pPr>
        <w:spacing w:after="0"/>
        <w:jc w:val="both"/>
        <w:rPr>
          <w:rFonts w:ascii="Arial" w:hAnsi="Arial" w:cs="Arial"/>
          <w:sz w:val="12"/>
          <w:szCs w:val="24"/>
        </w:rPr>
      </w:pPr>
    </w:p>
    <w:p w14:paraId="1A6A693C" w14:textId="77777777" w:rsidR="006B365D" w:rsidRPr="007F6FE1" w:rsidRDefault="006B365D" w:rsidP="006B365D">
      <w:pPr>
        <w:spacing w:after="0"/>
        <w:jc w:val="both"/>
        <w:rPr>
          <w:rFonts w:ascii="Arial" w:hAnsi="Arial" w:cs="Arial"/>
          <w:bCs/>
          <w:szCs w:val="24"/>
        </w:rPr>
      </w:pPr>
    </w:p>
    <w:p w14:paraId="7F53DE10" w14:textId="77777777" w:rsidR="006B365D" w:rsidRPr="007F6FE1" w:rsidRDefault="006B365D" w:rsidP="006B365D">
      <w:pPr>
        <w:spacing w:after="0"/>
        <w:ind w:left="360"/>
        <w:jc w:val="center"/>
        <w:rPr>
          <w:rFonts w:ascii="Arial" w:eastAsia="Malgun Gothic" w:hAnsi="Arial" w:cs="Arial"/>
          <w:b/>
          <w:sz w:val="24"/>
          <w:szCs w:val="28"/>
          <w:lang w:val="es-ES"/>
        </w:rPr>
      </w:pPr>
      <w:r w:rsidRPr="007F6FE1">
        <w:rPr>
          <w:rFonts w:ascii="Arial" w:eastAsia="Malgun Gothic" w:hAnsi="Arial" w:cs="Arial"/>
          <w:b/>
          <w:sz w:val="24"/>
          <w:szCs w:val="28"/>
          <w:lang w:val="es-ES"/>
        </w:rPr>
        <w:t>C O N S I D E R A C I O N E S:</w:t>
      </w:r>
    </w:p>
    <w:p w14:paraId="4F7AFFA7" w14:textId="77777777" w:rsidR="006B365D" w:rsidRPr="007F6FE1" w:rsidRDefault="006B365D" w:rsidP="006B365D">
      <w:pPr>
        <w:spacing w:after="0"/>
        <w:jc w:val="both"/>
        <w:rPr>
          <w:rFonts w:ascii="Arial" w:eastAsia="Malgun Gothic" w:hAnsi="Arial" w:cs="Arial"/>
          <w:sz w:val="18"/>
          <w:szCs w:val="24"/>
          <w:lang w:val="es-ES"/>
        </w:rPr>
      </w:pPr>
    </w:p>
    <w:p w14:paraId="3CAE7C9D" w14:textId="77777777" w:rsidR="006B365D" w:rsidRPr="000C30DD" w:rsidRDefault="006B365D" w:rsidP="006B365D">
      <w:pPr>
        <w:autoSpaceDE w:val="0"/>
        <w:autoSpaceDN w:val="0"/>
        <w:adjustRightInd w:val="0"/>
        <w:spacing w:after="0"/>
        <w:jc w:val="both"/>
        <w:rPr>
          <w:rFonts w:ascii="Arial" w:hAnsi="Arial" w:cs="Arial"/>
          <w:sz w:val="24"/>
          <w:szCs w:val="24"/>
        </w:rPr>
      </w:pPr>
      <w:r w:rsidRPr="006345BE">
        <w:rPr>
          <w:rFonts w:ascii="Arial" w:hAnsi="Arial" w:cs="Arial"/>
          <w:b/>
          <w:bCs/>
          <w:sz w:val="28"/>
          <w:szCs w:val="28"/>
        </w:rPr>
        <w:t>I.-</w:t>
      </w:r>
      <w:r w:rsidRPr="000C30DD">
        <w:rPr>
          <w:rFonts w:ascii="Arial" w:hAnsi="Arial" w:cs="Arial"/>
          <w:sz w:val="24"/>
          <w:szCs w:val="24"/>
        </w:rPr>
        <w:t xml:space="preserve"> </w:t>
      </w:r>
      <w:r>
        <w:rPr>
          <w:rFonts w:ascii="Arial" w:hAnsi="Arial" w:cs="Arial"/>
          <w:sz w:val="24"/>
          <w:szCs w:val="24"/>
        </w:rPr>
        <w:t>L</w:t>
      </w:r>
      <w:r w:rsidRPr="000C30DD">
        <w:rPr>
          <w:rFonts w:ascii="Arial" w:hAnsi="Arial" w:cs="Arial"/>
          <w:sz w:val="24"/>
          <w:szCs w:val="24"/>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0CEF6FCD" w14:textId="77777777" w:rsidR="006B365D" w:rsidRDefault="006B365D" w:rsidP="006B365D">
      <w:pPr>
        <w:autoSpaceDE w:val="0"/>
        <w:autoSpaceDN w:val="0"/>
        <w:adjustRightInd w:val="0"/>
        <w:spacing w:after="0"/>
        <w:jc w:val="both"/>
        <w:rPr>
          <w:rFonts w:ascii="Arial" w:hAnsi="Arial" w:cs="Arial"/>
          <w:sz w:val="24"/>
          <w:szCs w:val="24"/>
        </w:rPr>
      </w:pPr>
    </w:p>
    <w:p w14:paraId="58A0BA00" w14:textId="77777777" w:rsidR="006B365D" w:rsidRPr="00CD33DC" w:rsidRDefault="006B365D" w:rsidP="006B365D">
      <w:pPr>
        <w:spacing w:after="0" w:line="240" w:lineRule="auto"/>
        <w:jc w:val="both"/>
        <w:rPr>
          <w:rFonts w:ascii="Arial" w:hAnsi="Arial"/>
          <w:sz w:val="24"/>
          <w:szCs w:val="24"/>
        </w:rPr>
      </w:pPr>
      <w:r>
        <w:rPr>
          <w:rFonts w:ascii="Arial" w:eastAsia="Malgun Gothic" w:hAnsi="Arial" w:cs="Arial"/>
          <w:b/>
          <w:bCs/>
          <w:sz w:val="28"/>
          <w:szCs w:val="28"/>
        </w:rPr>
        <w:t>I</w:t>
      </w:r>
      <w:r w:rsidRPr="006345BE">
        <w:rPr>
          <w:rFonts w:ascii="Arial" w:eastAsia="Malgun Gothic" w:hAnsi="Arial" w:cs="Arial"/>
          <w:b/>
          <w:bCs/>
          <w:sz w:val="28"/>
          <w:szCs w:val="28"/>
        </w:rPr>
        <w:t>I.-</w:t>
      </w:r>
      <w:r w:rsidRPr="00CD33DC">
        <w:rPr>
          <w:rFonts w:ascii="Arial" w:eastAsia="Times New Roman" w:hAnsi="Arial" w:cs="Times New Roman"/>
          <w:sz w:val="24"/>
          <w:szCs w:val="24"/>
        </w:rPr>
        <w:t xml:space="preserve"> En los términos de lo dispuesto por el Código Civil del Estado de Jalisco, el contrato de comodato se regula de la siguiente manera:</w:t>
      </w:r>
    </w:p>
    <w:p w14:paraId="290C8A7D" w14:textId="77777777" w:rsidR="006B365D" w:rsidRPr="000A4560" w:rsidRDefault="006B365D" w:rsidP="006B365D">
      <w:pPr>
        <w:spacing w:after="0" w:line="240" w:lineRule="auto"/>
        <w:rPr>
          <w:rFonts w:ascii="Arial" w:hAnsi="Arial"/>
        </w:rPr>
      </w:pPr>
    </w:p>
    <w:p w14:paraId="612993E2"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i/>
          <w:sz w:val="20"/>
          <w:szCs w:val="20"/>
        </w:rPr>
        <w:t>“</w:t>
      </w:r>
      <w:r>
        <w:rPr>
          <w:rFonts w:ascii="Arial" w:eastAsia="Times New Roman" w:hAnsi="Arial" w:cs="Times New Roman"/>
          <w:i/>
          <w:sz w:val="20"/>
          <w:szCs w:val="20"/>
        </w:rPr>
        <w:t>…</w:t>
      </w:r>
    </w:p>
    <w:p w14:paraId="131B20F7"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12CC71BC"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2147. </w:t>
      </w:r>
      <w:r w:rsidRPr="00FC5E5E">
        <w:rPr>
          <w:rFonts w:ascii="Arial" w:eastAsia="Times New Roman" w:hAnsi="Arial" w:cs="Times New Roman"/>
          <w:i/>
          <w:sz w:val="20"/>
          <w:szCs w:val="20"/>
        </w:rPr>
        <w:t>Existe el contrato de comodato cuando una persona llamada comodante se obliga a conceder gratuita y temporalmente el uso de un bien no fungible, a otro denominado comodatario quien contrae la obligación de restituirlo individualmente.</w:t>
      </w:r>
    </w:p>
    <w:p w14:paraId="4833F025" w14:textId="77777777" w:rsidR="006B365D" w:rsidRDefault="006B365D" w:rsidP="006B365D">
      <w:pPr>
        <w:spacing w:after="0" w:line="240" w:lineRule="auto"/>
        <w:ind w:left="567" w:right="561"/>
        <w:rPr>
          <w:rFonts w:ascii="Arial" w:hAnsi="Arial"/>
          <w:sz w:val="20"/>
          <w:szCs w:val="20"/>
        </w:rPr>
      </w:pPr>
    </w:p>
    <w:p w14:paraId="0B9093C9"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44823F6A" w14:textId="77777777" w:rsidR="006B365D" w:rsidRPr="00FC5E5E" w:rsidRDefault="006B365D" w:rsidP="006B365D">
      <w:pPr>
        <w:spacing w:after="0" w:line="240" w:lineRule="auto"/>
        <w:ind w:left="567" w:right="561"/>
        <w:rPr>
          <w:rFonts w:ascii="Arial" w:hAnsi="Arial"/>
          <w:sz w:val="20"/>
          <w:szCs w:val="20"/>
        </w:rPr>
      </w:pPr>
    </w:p>
    <w:p w14:paraId="53C7A497"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2150. </w:t>
      </w:r>
      <w:r w:rsidRPr="00FC5E5E">
        <w:rPr>
          <w:rFonts w:ascii="Arial" w:eastAsia="Times New Roman" w:hAnsi="Arial" w:cs="Times New Roman"/>
          <w:i/>
          <w:sz w:val="20"/>
          <w:szCs w:val="20"/>
        </w:rPr>
        <w:t>Sin permiso del comodante no puede el comodatario conceder a un tercero el uso del bien entregado en comodato.</w:t>
      </w:r>
    </w:p>
    <w:p w14:paraId="2D0221F4" w14:textId="77777777" w:rsidR="006B365D" w:rsidRPr="00FC5E5E" w:rsidRDefault="006B365D" w:rsidP="006B365D">
      <w:pPr>
        <w:spacing w:after="0" w:line="240" w:lineRule="auto"/>
        <w:ind w:left="567" w:right="561"/>
        <w:rPr>
          <w:rFonts w:ascii="Arial" w:hAnsi="Arial"/>
          <w:sz w:val="20"/>
          <w:szCs w:val="20"/>
        </w:rPr>
      </w:pPr>
    </w:p>
    <w:p w14:paraId="45DD5319" w14:textId="77777777" w:rsidR="006B365D" w:rsidRPr="00FC5E5E" w:rsidRDefault="006B365D" w:rsidP="006B365D">
      <w:pPr>
        <w:spacing w:after="0" w:line="240" w:lineRule="auto"/>
        <w:ind w:left="567" w:right="561"/>
        <w:rPr>
          <w:rFonts w:ascii="Arial" w:hAnsi="Arial"/>
          <w:sz w:val="20"/>
          <w:szCs w:val="20"/>
        </w:rPr>
      </w:pPr>
    </w:p>
    <w:p w14:paraId="56C9CE88"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2151. </w:t>
      </w:r>
      <w:r w:rsidRPr="00FC5E5E">
        <w:rPr>
          <w:rFonts w:ascii="Arial" w:eastAsia="Times New Roman" w:hAnsi="Arial" w:cs="Times New Roman"/>
          <w:i/>
          <w:sz w:val="20"/>
          <w:szCs w:val="20"/>
        </w:rPr>
        <w:t>El comodatario adquiere el uso, pero no los frutos y accesiones del bien prestado.</w:t>
      </w:r>
    </w:p>
    <w:p w14:paraId="17051931" w14:textId="77777777" w:rsidR="006B365D" w:rsidRPr="00FC5E5E" w:rsidRDefault="006B365D" w:rsidP="006B365D">
      <w:pPr>
        <w:spacing w:after="0" w:line="240" w:lineRule="auto"/>
        <w:ind w:left="567" w:right="561"/>
        <w:rPr>
          <w:rFonts w:ascii="Arial" w:hAnsi="Arial"/>
          <w:sz w:val="20"/>
          <w:szCs w:val="20"/>
        </w:rPr>
      </w:pPr>
    </w:p>
    <w:p w14:paraId="39A421DA" w14:textId="77777777" w:rsidR="006B365D" w:rsidRPr="00FC5E5E" w:rsidRDefault="006B365D" w:rsidP="006B365D">
      <w:pPr>
        <w:spacing w:after="0" w:line="240" w:lineRule="auto"/>
        <w:ind w:left="567" w:right="561"/>
        <w:rPr>
          <w:rFonts w:ascii="Arial" w:hAnsi="Arial"/>
          <w:sz w:val="20"/>
          <w:szCs w:val="20"/>
        </w:rPr>
      </w:pPr>
    </w:p>
    <w:p w14:paraId="68B372BF"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2152. </w:t>
      </w:r>
      <w:r w:rsidRPr="00FC5E5E">
        <w:rPr>
          <w:rFonts w:ascii="Arial" w:eastAsia="Times New Roman" w:hAnsi="Arial" w:cs="Times New Roman"/>
          <w:i/>
          <w:sz w:val="20"/>
          <w:szCs w:val="20"/>
        </w:rPr>
        <w:t>El comodatario está obligado a poner toda diligencia en la conservación del bien, y es responsable de todo deterioro que sufra por su culpa.</w:t>
      </w:r>
    </w:p>
    <w:p w14:paraId="4745FF53" w14:textId="77777777" w:rsidR="006B365D" w:rsidRDefault="006B365D" w:rsidP="006B365D">
      <w:pPr>
        <w:spacing w:after="0" w:line="240" w:lineRule="auto"/>
        <w:ind w:left="567" w:right="561"/>
        <w:rPr>
          <w:rFonts w:ascii="Arial" w:hAnsi="Arial"/>
          <w:sz w:val="20"/>
          <w:szCs w:val="20"/>
        </w:rPr>
      </w:pPr>
    </w:p>
    <w:p w14:paraId="6360E93E"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17E0E46A" w14:textId="77777777" w:rsidR="006B365D" w:rsidRPr="00FC5E5E" w:rsidRDefault="006B365D" w:rsidP="006B365D">
      <w:pPr>
        <w:spacing w:after="0" w:line="240" w:lineRule="auto"/>
        <w:ind w:left="567" w:right="561"/>
        <w:rPr>
          <w:rFonts w:ascii="Arial" w:hAnsi="Arial"/>
          <w:sz w:val="20"/>
          <w:szCs w:val="20"/>
        </w:rPr>
      </w:pPr>
    </w:p>
    <w:p w14:paraId="29A777C6"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2157. </w:t>
      </w:r>
      <w:r w:rsidRPr="00FC5E5E">
        <w:rPr>
          <w:rFonts w:ascii="Arial" w:eastAsia="Times New Roman" w:hAnsi="Arial" w:cs="Times New Roman"/>
          <w:i/>
          <w:sz w:val="20"/>
          <w:szCs w:val="20"/>
        </w:rPr>
        <w:t>Si el bien se deteriora por el solo efecto del uso para el que fue prestado, y sin culpa del comodatario, no es éste responsable del deterioro.</w:t>
      </w:r>
    </w:p>
    <w:p w14:paraId="18AAA26D" w14:textId="77777777" w:rsidR="006B365D" w:rsidRPr="00FC5E5E" w:rsidRDefault="006B365D" w:rsidP="006B365D">
      <w:pPr>
        <w:spacing w:after="0" w:line="240" w:lineRule="auto"/>
        <w:ind w:left="567" w:right="561"/>
        <w:rPr>
          <w:rFonts w:ascii="Arial" w:hAnsi="Arial"/>
          <w:sz w:val="20"/>
          <w:szCs w:val="20"/>
        </w:rPr>
      </w:pPr>
    </w:p>
    <w:p w14:paraId="6525EB9D" w14:textId="77777777" w:rsidR="006B365D" w:rsidRPr="00FC5E5E" w:rsidRDefault="006B365D" w:rsidP="006B365D">
      <w:pPr>
        <w:spacing w:after="0" w:line="240" w:lineRule="auto"/>
        <w:ind w:left="567" w:right="561"/>
        <w:rPr>
          <w:rFonts w:ascii="Arial" w:hAnsi="Arial"/>
          <w:sz w:val="20"/>
          <w:szCs w:val="20"/>
        </w:rPr>
      </w:pPr>
    </w:p>
    <w:p w14:paraId="7ACCD2D4"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2158. </w:t>
      </w:r>
      <w:r w:rsidRPr="00FC5E5E">
        <w:rPr>
          <w:rFonts w:ascii="Arial" w:eastAsia="Times New Roman" w:hAnsi="Arial" w:cs="Times New Roman"/>
          <w:i/>
          <w:sz w:val="20"/>
          <w:szCs w:val="20"/>
        </w:rPr>
        <w:t>El comodatario no tiene derecho para repetir el importe de los gastos ordinarios que se necesiten para el uso y la conservación del bien prestado.</w:t>
      </w:r>
    </w:p>
    <w:p w14:paraId="1EC10554" w14:textId="77777777" w:rsidR="006B365D" w:rsidRDefault="006B365D" w:rsidP="006B365D">
      <w:pPr>
        <w:spacing w:after="0" w:line="240" w:lineRule="auto"/>
        <w:ind w:left="567" w:right="561"/>
        <w:rPr>
          <w:rFonts w:ascii="Arial" w:hAnsi="Arial"/>
          <w:sz w:val="20"/>
          <w:szCs w:val="20"/>
        </w:rPr>
      </w:pPr>
      <w:r>
        <w:rPr>
          <w:rFonts w:ascii="Arial" w:hAnsi="Arial"/>
          <w:sz w:val="20"/>
          <w:szCs w:val="20"/>
        </w:rPr>
        <w:t>…</w:t>
      </w:r>
    </w:p>
    <w:p w14:paraId="6DF63A29" w14:textId="77777777" w:rsidR="006B365D" w:rsidRPr="00FC5E5E" w:rsidRDefault="006B365D" w:rsidP="006B365D">
      <w:pPr>
        <w:spacing w:after="0" w:line="240" w:lineRule="auto"/>
        <w:ind w:left="567" w:right="561"/>
        <w:rPr>
          <w:rFonts w:ascii="Arial" w:hAnsi="Arial"/>
          <w:sz w:val="20"/>
          <w:szCs w:val="20"/>
        </w:rPr>
      </w:pPr>
    </w:p>
    <w:p w14:paraId="1A221E26"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2162. </w:t>
      </w:r>
      <w:r w:rsidRPr="00FC5E5E">
        <w:rPr>
          <w:rFonts w:ascii="Arial" w:eastAsia="Times New Roman" w:hAnsi="Arial" w:cs="Times New Roman"/>
          <w:i/>
          <w:sz w:val="20"/>
          <w:szCs w:val="20"/>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14:paraId="29EB56F9" w14:textId="77777777" w:rsidR="006B365D" w:rsidRPr="00FC5E5E" w:rsidRDefault="006B365D" w:rsidP="006B365D">
      <w:pPr>
        <w:spacing w:after="0" w:line="240" w:lineRule="auto"/>
        <w:ind w:left="567" w:right="561"/>
        <w:rPr>
          <w:rFonts w:ascii="Arial" w:hAnsi="Arial"/>
          <w:sz w:val="20"/>
          <w:szCs w:val="20"/>
        </w:rPr>
      </w:pPr>
    </w:p>
    <w:p w14:paraId="447446A7" w14:textId="77777777" w:rsidR="006B365D" w:rsidRPr="00FC5E5E" w:rsidRDefault="006B365D" w:rsidP="006B365D">
      <w:pPr>
        <w:spacing w:after="0" w:line="240" w:lineRule="auto"/>
        <w:ind w:left="567" w:right="561"/>
        <w:rPr>
          <w:rFonts w:ascii="Arial" w:hAnsi="Arial"/>
          <w:sz w:val="20"/>
          <w:szCs w:val="20"/>
        </w:rPr>
      </w:pPr>
    </w:p>
    <w:p w14:paraId="3BC75759"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b/>
          <w:i/>
          <w:sz w:val="20"/>
          <w:szCs w:val="20"/>
        </w:rPr>
        <w:t xml:space="preserve">Artículo 2163. </w:t>
      </w:r>
      <w:r w:rsidRPr="00FC5E5E">
        <w:rPr>
          <w:rFonts w:ascii="Arial" w:eastAsia="Times New Roman" w:hAnsi="Arial" w:cs="Times New Roman"/>
          <w:i/>
          <w:sz w:val="20"/>
          <w:szCs w:val="20"/>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696ED3A3" w14:textId="77777777" w:rsidR="006B365D" w:rsidRPr="000A4560" w:rsidRDefault="006B365D" w:rsidP="006B365D">
      <w:pPr>
        <w:spacing w:after="0" w:line="240" w:lineRule="auto"/>
        <w:jc w:val="both"/>
        <w:rPr>
          <w:rFonts w:ascii="Arial" w:hAnsi="Arial"/>
          <w:sz w:val="24"/>
          <w:szCs w:val="24"/>
        </w:rPr>
      </w:pPr>
    </w:p>
    <w:p w14:paraId="5BB9FA0B" w14:textId="77777777" w:rsidR="006B365D" w:rsidRDefault="006B365D" w:rsidP="006B365D">
      <w:pPr>
        <w:autoSpaceDE w:val="0"/>
        <w:autoSpaceDN w:val="0"/>
        <w:adjustRightInd w:val="0"/>
        <w:spacing w:after="0"/>
        <w:jc w:val="both"/>
        <w:rPr>
          <w:rFonts w:ascii="Arial" w:hAnsi="Arial" w:cs="Arial"/>
          <w:sz w:val="24"/>
          <w:szCs w:val="24"/>
        </w:rPr>
      </w:pPr>
      <w:r w:rsidRPr="003D502C">
        <w:rPr>
          <w:rFonts w:ascii="Arial" w:hAnsi="Arial" w:cs="Arial"/>
          <w:b/>
          <w:bCs/>
          <w:sz w:val="28"/>
          <w:szCs w:val="28"/>
        </w:rPr>
        <w:t>III.-</w:t>
      </w:r>
      <w:r>
        <w:rPr>
          <w:rFonts w:ascii="Arial" w:hAnsi="Arial" w:cs="Arial"/>
          <w:sz w:val="24"/>
          <w:szCs w:val="24"/>
        </w:rPr>
        <w:t xml:space="preserve"> 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w:t>
      </w:r>
      <w:r>
        <w:rPr>
          <w:rFonts w:ascii="Arial" w:hAnsi="Arial" w:cs="Arial"/>
          <w:sz w:val="24"/>
          <w:szCs w:val="24"/>
        </w:rPr>
        <w:t>,</w:t>
      </w:r>
      <w:r w:rsidRPr="000C30DD">
        <w:rPr>
          <w:rFonts w:ascii="Arial" w:hAnsi="Arial" w:cs="Arial"/>
          <w:sz w:val="24"/>
          <w:szCs w:val="24"/>
        </w:rPr>
        <w:t xml:space="preserve"> </w:t>
      </w:r>
      <w:r>
        <w:rPr>
          <w:rFonts w:ascii="Arial" w:hAnsi="Arial" w:cs="Arial"/>
          <w:sz w:val="24"/>
          <w:szCs w:val="24"/>
        </w:rPr>
        <w:t>d</w:t>
      </w:r>
      <w:r w:rsidRPr="000C30DD">
        <w:rPr>
          <w:rFonts w:ascii="Arial" w:hAnsi="Arial" w:cs="Arial"/>
          <w:sz w:val="24"/>
          <w:szCs w:val="24"/>
        </w:rPr>
        <w:t>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08BA4C12" w14:textId="77777777" w:rsidR="006B365D" w:rsidRPr="00FB0236" w:rsidRDefault="006B365D" w:rsidP="006B365D">
      <w:pPr>
        <w:autoSpaceDE w:val="0"/>
        <w:autoSpaceDN w:val="0"/>
        <w:adjustRightInd w:val="0"/>
        <w:spacing w:after="0"/>
        <w:jc w:val="both"/>
        <w:rPr>
          <w:rFonts w:ascii="Arial" w:eastAsia="Malgun Gothic" w:hAnsi="Arial" w:cs="Arial"/>
          <w:sz w:val="24"/>
          <w:szCs w:val="24"/>
        </w:rPr>
      </w:pPr>
    </w:p>
    <w:p w14:paraId="6E04FA5F" w14:textId="77777777" w:rsidR="006B365D" w:rsidRPr="006856E4" w:rsidRDefault="006B365D" w:rsidP="006B365D">
      <w:pPr>
        <w:spacing w:after="0"/>
        <w:jc w:val="both"/>
        <w:rPr>
          <w:rFonts w:ascii="Arial" w:hAnsi="Arial" w:cs="Arial"/>
          <w:iCs/>
          <w:sz w:val="24"/>
          <w:szCs w:val="24"/>
        </w:rPr>
      </w:pPr>
      <w:r w:rsidRPr="000C3AFD">
        <w:rPr>
          <w:rFonts w:ascii="Arial" w:eastAsia="Malgun Gothic" w:hAnsi="Arial" w:cs="Arial"/>
          <w:b/>
          <w:sz w:val="28"/>
          <w:szCs w:val="28"/>
        </w:rPr>
        <w:t>I</w:t>
      </w:r>
      <w:r>
        <w:rPr>
          <w:rFonts w:ascii="Arial" w:eastAsia="Malgun Gothic" w:hAnsi="Arial" w:cs="Arial"/>
          <w:b/>
          <w:sz w:val="28"/>
          <w:szCs w:val="28"/>
        </w:rPr>
        <w:t>V</w:t>
      </w:r>
      <w:r w:rsidRPr="000C3AFD">
        <w:rPr>
          <w:rFonts w:ascii="Arial" w:eastAsia="Malgun Gothic" w:hAnsi="Arial" w:cs="Arial"/>
          <w:b/>
          <w:sz w:val="28"/>
          <w:szCs w:val="28"/>
        </w:rPr>
        <w:t>.</w:t>
      </w:r>
      <w:r w:rsidRPr="00FB0236">
        <w:rPr>
          <w:rFonts w:ascii="Arial" w:eastAsia="Malgun Gothic" w:hAnsi="Arial" w:cs="Arial"/>
          <w:b/>
          <w:sz w:val="24"/>
          <w:szCs w:val="24"/>
        </w:rPr>
        <w:t xml:space="preserve">- </w:t>
      </w:r>
      <w:r>
        <w:rPr>
          <w:rFonts w:ascii="Arial" w:hAnsi="Arial" w:cs="Arial"/>
          <w:sz w:val="24"/>
          <w:szCs w:val="24"/>
        </w:rPr>
        <w:t xml:space="preserve">En el </w:t>
      </w:r>
      <w:r w:rsidRPr="006856E4">
        <w:rPr>
          <w:rFonts w:ascii="Arial" w:hAnsi="Arial" w:cs="Arial"/>
          <w:iCs/>
          <w:sz w:val="24"/>
          <w:szCs w:val="24"/>
        </w:rPr>
        <w:t xml:space="preserve">CAPÍTULO VI denominado DEL COMODATO. </w:t>
      </w:r>
      <w:r>
        <w:rPr>
          <w:rFonts w:ascii="Arial" w:hAnsi="Arial" w:cs="Arial"/>
          <w:iCs/>
          <w:sz w:val="24"/>
          <w:szCs w:val="24"/>
        </w:rPr>
        <w:t>Artículo</w:t>
      </w:r>
      <w:r w:rsidRPr="006856E4">
        <w:rPr>
          <w:rFonts w:ascii="Arial" w:hAnsi="Arial" w:cs="Arial"/>
          <w:iCs/>
          <w:sz w:val="24"/>
          <w:szCs w:val="24"/>
        </w:rPr>
        <w:t xml:space="preserve"> 90 del Reglamento de Patrimonio Municipal de Tlaquepaque Señala que: … el comodato de bienes sólo procede en los siguientes casos: </w:t>
      </w:r>
    </w:p>
    <w:p w14:paraId="5005F251" w14:textId="77777777" w:rsidR="006B365D" w:rsidRPr="006856E4" w:rsidRDefault="006B365D" w:rsidP="006B365D">
      <w:pPr>
        <w:spacing w:after="0"/>
        <w:jc w:val="both"/>
        <w:rPr>
          <w:rFonts w:ascii="Arial" w:hAnsi="Arial" w:cs="Arial"/>
          <w:iCs/>
          <w:sz w:val="24"/>
          <w:szCs w:val="24"/>
        </w:rPr>
      </w:pPr>
    </w:p>
    <w:p w14:paraId="0F2DE52C" w14:textId="77777777" w:rsidR="006B365D" w:rsidRPr="00AE73BD" w:rsidRDefault="006B365D" w:rsidP="000777F4">
      <w:pPr>
        <w:numPr>
          <w:ilvl w:val="0"/>
          <w:numId w:val="4"/>
        </w:numPr>
        <w:spacing w:after="0"/>
        <w:jc w:val="both"/>
        <w:rPr>
          <w:rFonts w:cs="Arial"/>
          <w:b/>
          <w:i/>
          <w:sz w:val="20"/>
          <w:szCs w:val="20"/>
        </w:rPr>
      </w:pPr>
      <w:r w:rsidRPr="00AE73BD">
        <w:rPr>
          <w:rFonts w:cs="Arial"/>
          <w:b/>
          <w:i/>
          <w:sz w:val="20"/>
          <w:szCs w:val="20"/>
        </w:rPr>
        <w:t xml:space="preserve">Cuando se otorgue a una entidad pública para beneficio de la población; </w:t>
      </w:r>
    </w:p>
    <w:p w14:paraId="6EBD70FE" w14:textId="77777777" w:rsidR="006B365D" w:rsidRPr="00AE73BD" w:rsidRDefault="006B365D" w:rsidP="000777F4">
      <w:pPr>
        <w:numPr>
          <w:ilvl w:val="0"/>
          <w:numId w:val="4"/>
        </w:numPr>
        <w:spacing w:after="0"/>
        <w:jc w:val="both"/>
        <w:rPr>
          <w:rFonts w:cs="Arial"/>
          <w:b/>
          <w:i/>
          <w:sz w:val="20"/>
          <w:szCs w:val="20"/>
        </w:rPr>
      </w:pPr>
      <w:r w:rsidRPr="00AE73BD">
        <w:rPr>
          <w:rFonts w:cs="Arial"/>
          <w:b/>
          <w:i/>
          <w:sz w:val="20"/>
          <w:szCs w:val="20"/>
        </w:rPr>
        <w:t>Cuando se otorgue a una persona jurídica o física con fines de asistencia social o la prestación de un servicio de beneficio común sin fines lucrativos.</w:t>
      </w:r>
    </w:p>
    <w:p w14:paraId="74A4C053" w14:textId="77777777" w:rsidR="006B365D" w:rsidRPr="00AE73BD" w:rsidRDefault="006B365D" w:rsidP="006B365D">
      <w:pPr>
        <w:jc w:val="both"/>
        <w:rPr>
          <w:rFonts w:cs="Arial"/>
          <w:b/>
          <w:bCs/>
          <w:i/>
          <w:sz w:val="20"/>
          <w:szCs w:val="20"/>
        </w:rPr>
      </w:pPr>
    </w:p>
    <w:p w14:paraId="6F731A53" w14:textId="77777777" w:rsidR="006B365D" w:rsidRPr="00AE73BD" w:rsidRDefault="006B365D" w:rsidP="006B365D">
      <w:pPr>
        <w:jc w:val="both"/>
        <w:rPr>
          <w:rFonts w:cs="Arial"/>
          <w:b/>
          <w:bCs/>
          <w:i/>
          <w:sz w:val="20"/>
          <w:szCs w:val="20"/>
        </w:rPr>
      </w:pPr>
      <w:r w:rsidRPr="00AE73BD">
        <w:rPr>
          <w:rFonts w:cs="Arial"/>
          <w:b/>
          <w:bCs/>
          <w:i/>
          <w:sz w:val="20"/>
          <w:szCs w:val="20"/>
        </w:rPr>
        <w:t xml:space="preserve">Artículo 92. </w:t>
      </w:r>
      <w:r w:rsidRPr="00AE73BD">
        <w:rPr>
          <w:rFonts w:cs="Arial"/>
          <w:b/>
          <w:i/>
          <w:sz w:val="20"/>
          <w:szCs w:val="20"/>
        </w:rPr>
        <w:t xml:space="preserve">La Comisión de Patrimonio en el dictamen que apruebe el otorgamiento del comodato, debe incluir la siguiente información: </w:t>
      </w:r>
    </w:p>
    <w:p w14:paraId="2DC5CAD4"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 xml:space="preserve">Descripción detallada del bien objeto del comodato; </w:t>
      </w:r>
    </w:p>
    <w:p w14:paraId="1802F76B"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 xml:space="preserve">Uso del bien comodatado; </w:t>
      </w:r>
    </w:p>
    <w:p w14:paraId="44DA7387"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 xml:space="preserve">Duración del mismo; </w:t>
      </w:r>
    </w:p>
    <w:p w14:paraId="0B8EC99A" w14:textId="77777777" w:rsidR="006B365D" w:rsidRPr="00AE73BD" w:rsidRDefault="006B365D" w:rsidP="000777F4">
      <w:pPr>
        <w:numPr>
          <w:ilvl w:val="0"/>
          <w:numId w:val="5"/>
        </w:numPr>
        <w:spacing w:after="0"/>
        <w:jc w:val="both"/>
        <w:rPr>
          <w:rFonts w:cs="Arial"/>
          <w:b/>
          <w:i/>
          <w:sz w:val="20"/>
          <w:szCs w:val="20"/>
        </w:rPr>
      </w:pPr>
      <w:r w:rsidRPr="00AE73BD">
        <w:rPr>
          <w:rFonts w:cs="Arial"/>
          <w:b/>
          <w:i/>
          <w:sz w:val="20"/>
          <w:szCs w:val="20"/>
        </w:rPr>
        <w:t>Causas de rescisión.</w:t>
      </w:r>
    </w:p>
    <w:p w14:paraId="7FD8DE53" w14:textId="77777777" w:rsidR="006B365D" w:rsidRPr="00AE73BD" w:rsidRDefault="006B365D" w:rsidP="006B365D">
      <w:pPr>
        <w:jc w:val="both"/>
        <w:rPr>
          <w:rFonts w:eastAsia="Malgun Gothic" w:cs="Arial"/>
          <w:b/>
          <w:i/>
          <w:sz w:val="20"/>
          <w:szCs w:val="20"/>
        </w:rPr>
      </w:pPr>
    </w:p>
    <w:p w14:paraId="3DD61DFF" w14:textId="77777777" w:rsidR="006B365D" w:rsidRPr="00AE73BD" w:rsidRDefault="006B365D" w:rsidP="006B365D">
      <w:pPr>
        <w:jc w:val="both"/>
        <w:rPr>
          <w:rFonts w:cs="Arial"/>
          <w:b/>
          <w:bCs/>
          <w:i/>
          <w:sz w:val="20"/>
          <w:szCs w:val="20"/>
        </w:rPr>
      </w:pPr>
      <w:r w:rsidRPr="00AE73BD">
        <w:rPr>
          <w:rFonts w:cs="Arial"/>
          <w:b/>
          <w:bCs/>
          <w:i/>
          <w:sz w:val="20"/>
          <w:szCs w:val="20"/>
        </w:rPr>
        <w:t>Artículo 93. Son causas de rescisión del comodato las siguientes:</w:t>
      </w:r>
    </w:p>
    <w:p w14:paraId="5A49A59D"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 xml:space="preserve"> Cuando el bien no se use para el fin por el cual fue otorgado</w:t>
      </w:r>
    </w:p>
    <w:p w14:paraId="56635A0A"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 xml:space="preserve"> Cuando se cobre alguna cuota o tarifa sin la autorización previa por el Ayuntamiento.</w:t>
      </w:r>
    </w:p>
    <w:p w14:paraId="3C8221F3"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 xml:space="preserve"> Cuando se transfiera el uso o goce del bien a persona distinta al comodatario; o</w:t>
      </w:r>
    </w:p>
    <w:p w14:paraId="675D4BD4" w14:textId="77777777" w:rsidR="006B365D" w:rsidRPr="00AE73BD" w:rsidRDefault="006B365D" w:rsidP="000777F4">
      <w:pPr>
        <w:pStyle w:val="Prrafodelista"/>
        <w:numPr>
          <w:ilvl w:val="0"/>
          <w:numId w:val="6"/>
        </w:numPr>
        <w:jc w:val="both"/>
        <w:rPr>
          <w:rFonts w:eastAsia="Malgun Gothic" w:cs="Arial"/>
          <w:b/>
          <w:i/>
          <w:sz w:val="20"/>
          <w:szCs w:val="20"/>
        </w:rPr>
      </w:pPr>
      <w:r w:rsidRPr="00AE73BD">
        <w:rPr>
          <w:rFonts w:eastAsia="Malgun Gothic" w:cs="Arial"/>
          <w:b/>
          <w:i/>
          <w:sz w:val="20"/>
          <w:szCs w:val="20"/>
        </w:rPr>
        <w:t>Cuando el Ayuntamiento necesite disponer del bien.</w:t>
      </w:r>
    </w:p>
    <w:p w14:paraId="0132FB15" w14:textId="77777777" w:rsidR="006B365D" w:rsidRPr="00AE73BD" w:rsidRDefault="006B365D" w:rsidP="006B365D">
      <w:pPr>
        <w:jc w:val="both"/>
        <w:rPr>
          <w:rFonts w:cs="Arial"/>
          <w:b/>
          <w:bCs/>
          <w:i/>
          <w:sz w:val="20"/>
          <w:szCs w:val="20"/>
        </w:rPr>
      </w:pPr>
      <w:r w:rsidRPr="00AE73BD">
        <w:rPr>
          <w:rFonts w:cs="Arial"/>
          <w:b/>
          <w:bCs/>
          <w:i/>
          <w:sz w:val="20"/>
          <w:szCs w:val="20"/>
        </w:rPr>
        <w:t>Artículo 94. El Ayuntamiento puede verificar en cualquier momento la situación y uso del bien otorgado, sin necesidad de una notificación previa.</w:t>
      </w:r>
    </w:p>
    <w:p w14:paraId="1BD6F9CC" w14:textId="77777777" w:rsidR="006B365D" w:rsidRPr="007F6FE1" w:rsidRDefault="006B365D" w:rsidP="006B365D">
      <w:pPr>
        <w:autoSpaceDE w:val="0"/>
        <w:autoSpaceDN w:val="0"/>
        <w:adjustRightInd w:val="0"/>
        <w:spacing w:after="0"/>
        <w:jc w:val="both"/>
        <w:rPr>
          <w:rFonts w:ascii="Arial" w:eastAsia="Malgun Gothic" w:hAnsi="Arial" w:cs="Arial"/>
          <w:b/>
          <w:bCs/>
          <w:sz w:val="14"/>
          <w:szCs w:val="28"/>
        </w:rPr>
      </w:pPr>
    </w:p>
    <w:p w14:paraId="2139BE2F" w14:textId="77777777" w:rsidR="006B365D" w:rsidRDefault="006B365D" w:rsidP="006B365D">
      <w:pPr>
        <w:autoSpaceDE w:val="0"/>
        <w:autoSpaceDN w:val="0"/>
        <w:adjustRightInd w:val="0"/>
        <w:spacing w:after="0"/>
        <w:jc w:val="both"/>
        <w:rPr>
          <w:rFonts w:ascii="Arial" w:eastAsia="Malgun Gothic" w:hAnsi="Arial" w:cs="Arial"/>
          <w:sz w:val="24"/>
          <w:szCs w:val="24"/>
        </w:rPr>
      </w:pPr>
      <w:r>
        <w:rPr>
          <w:rFonts w:ascii="Arial" w:eastAsia="Malgun Gothic" w:hAnsi="Arial" w:cs="Arial"/>
          <w:b/>
          <w:bCs/>
          <w:sz w:val="28"/>
          <w:szCs w:val="28"/>
        </w:rPr>
        <w:t>V</w:t>
      </w:r>
      <w:r w:rsidRPr="000C3AFD">
        <w:rPr>
          <w:rFonts w:ascii="Arial" w:eastAsia="Malgun Gothic" w:hAnsi="Arial" w:cs="Arial"/>
          <w:b/>
          <w:bCs/>
          <w:sz w:val="28"/>
          <w:szCs w:val="28"/>
        </w:rPr>
        <w:t>.-</w:t>
      </w:r>
      <w:r>
        <w:rPr>
          <w:rFonts w:ascii="Arial" w:eastAsia="Malgun Gothic" w:hAnsi="Arial" w:cs="Arial"/>
          <w:sz w:val="24"/>
          <w:szCs w:val="24"/>
        </w:rPr>
        <w:t xml:space="preserve"> </w:t>
      </w:r>
      <w:r w:rsidRPr="00FB0236">
        <w:rPr>
          <w:rFonts w:ascii="Arial" w:eastAsia="Malgun Gothic" w:hAnsi="Arial" w:cs="Arial"/>
          <w:sz w:val="24"/>
          <w:szCs w:val="24"/>
        </w:rPr>
        <w:t>Cada Municipio es gobernado por un Ayuntamiento de elección popular y se integra</w:t>
      </w:r>
      <w:r>
        <w:rPr>
          <w:rFonts w:ascii="Arial" w:eastAsia="Malgun Gothic" w:hAnsi="Arial" w:cs="Arial"/>
          <w:sz w:val="24"/>
          <w:szCs w:val="24"/>
        </w:rPr>
        <w:t xml:space="preserve"> </w:t>
      </w:r>
      <w:r w:rsidRPr="00FB0236">
        <w:rPr>
          <w:rFonts w:ascii="Arial" w:eastAsia="Malgun Gothic" w:hAnsi="Arial" w:cs="Arial"/>
          <w:sz w:val="24"/>
          <w:szCs w:val="24"/>
        </w:rPr>
        <w:t xml:space="preserve">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3F41E375" w14:textId="77777777" w:rsidR="006B365D" w:rsidRDefault="006B365D" w:rsidP="006B365D">
      <w:pPr>
        <w:jc w:val="both"/>
        <w:rPr>
          <w:rFonts w:ascii="Arial" w:eastAsia="Malgun Gothic" w:hAnsi="Arial" w:cs="Arial"/>
          <w:sz w:val="24"/>
          <w:szCs w:val="24"/>
        </w:rPr>
      </w:pPr>
    </w:p>
    <w:p w14:paraId="5DBFE18C" w14:textId="77777777" w:rsidR="006B365D" w:rsidRDefault="006B365D" w:rsidP="006B365D">
      <w:pPr>
        <w:autoSpaceDE w:val="0"/>
        <w:autoSpaceDN w:val="0"/>
        <w:adjustRightInd w:val="0"/>
        <w:spacing w:after="0"/>
        <w:jc w:val="both"/>
        <w:rPr>
          <w:rFonts w:ascii="Arial" w:eastAsia="Malgun Gothic" w:hAnsi="Arial" w:cs="Arial"/>
          <w:sz w:val="24"/>
          <w:szCs w:val="24"/>
        </w:rPr>
      </w:pPr>
      <w:r w:rsidRPr="00D46F08">
        <w:rPr>
          <w:rFonts w:ascii="Arial" w:eastAsia="Malgun Gothic" w:hAnsi="Arial" w:cs="Arial"/>
          <w:b/>
          <w:sz w:val="28"/>
          <w:szCs w:val="28"/>
        </w:rPr>
        <w:t>VI.-</w:t>
      </w:r>
      <w:r>
        <w:rPr>
          <w:rFonts w:ascii="Arial" w:eastAsia="Malgun Gothic" w:hAnsi="Arial" w:cs="Arial"/>
          <w:sz w:val="24"/>
          <w:szCs w:val="24"/>
        </w:rPr>
        <w:t xml:space="preserve"> Por lo antes expuesto los integrantes de la Comisión de Hacienda, Patrimonio y Presupuesto, resuelven </w:t>
      </w:r>
      <w:r w:rsidRPr="009E0110">
        <w:rPr>
          <w:rFonts w:ascii="Arial" w:eastAsia="Malgun Gothic" w:hAnsi="Arial" w:cs="Arial"/>
          <w:b/>
          <w:bCs/>
          <w:sz w:val="24"/>
          <w:szCs w:val="24"/>
        </w:rPr>
        <w:t xml:space="preserve">procedente entregar en </w:t>
      </w:r>
      <w:r w:rsidRPr="009E0110">
        <w:rPr>
          <w:rFonts w:ascii="Arial" w:eastAsia="Arial Unicode MS" w:hAnsi="Arial" w:cs="Arial"/>
          <w:b/>
          <w:bCs/>
          <w:sz w:val="24"/>
          <w:szCs w:val="24"/>
        </w:rPr>
        <w:t>Comodato</w:t>
      </w:r>
      <w:r w:rsidRPr="00613BF7">
        <w:rPr>
          <w:rFonts w:ascii="Arial" w:eastAsia="Arial Unicode MS" w:hAnsi="Arial" w:cs="Arial"/>
          <w:b/>
          <w:bCs/>
          <w:sz w:val="24"/>
          <w:szCs w:val="24"/>
        </w:rPr>
        <w:t xml:space="preserve"> </w:t>
      </w:r>
      <w:r>
        <w:rPr>
          <w:rFonts w:ascii="Arial" w:eastAsia="Arial Unicode MS" w:hAnsi="Arial" w:cs="Arial"/>
          <w:b/>
          <w:bCs/>
          <w:sz w:val="24"/>
          <w:szCs w:val="24"/>
        </w:rPr>
        <w:t>con la Asociación de Colonos Villa del Prado A.C. los espacios públicos municipales: Jardín  central, cancha de usos múltiples, terraza de usos varios, oficina para administración de terraza y asociación vecinal sanitarios y 67 cajones de estacionamiento para uso de visitantes</w:t>
      </w:r>
      <w:r>
        <w:rPr>
          <w:rFonts w:ascii="Arial" w:eastAsia="Malgun Gothic" w:hAnsi="Arial" w:cs="Arial"/>
          <w:b/>
          <w:bCs/>
          <w:sz w:val="24"/>
          <w:szCs w:val="24"/>
        </w:rPr>
        <w:t xml:space="preserve"> por un plazo de 6 años </w:t>
      </w:r>
      <w:r w:rsidRPr="00AD7B09">
        <w:rPr>
          <w:rFonts w:ascii="Arial" w:eastAsia="Malgun Gothic" w:hAnsi="Arial" w:cs="Arial"/>
          <w:sz w:val="24"/>
          <w:szCs w:val="24"/>
        </w:rPr>
        <w:t>ya que dicho espacio</w:t>
      </w:r>
      <w:r>
        <w:rPr>
          <w:rFonts w:ascii="Arial" w:eastAsia="Malgun Gothic" w:hAnsi="Arial" w:cs="Arial"/>
          <w:sz w:val="24"/>
          <w:szCs w:val="24"/>
        </w:rPr>
        <w:t xml:space="preserve">, favorece la percepción de la seguridad y asegurando un impacto positivo en la comunidad </w:t>
      </w:r>
    </w:p>
    <w:p w14:paraId="253C9885" w14:textId="77777777" w:rsidR="006B365D" w:rsidRDefault="006B365D" w:rsidP="006B365D">
      <w:pPr>
        <w:spacing w:after="0"/>
        <w:jc w:val="both"/>
        <w:rPr>
          <w:rFonts w:ascii="Arial" w:eastAsia="Malgun Gothic" w:hAnsi="Arial" w:cs="Arial"/>
          <w:sz w:val="24"/>
          <w:szCs w:val="24"/>
          <w:lang w:val="es-ES"/>
        </w:rPr>
      </w:pPr>
    </w:p>
    <w:p w14:paraId="20B3E5EF" w14:textId="77777777" w:rsidR="006B365D" w:rsidRDefault="006B365D" w:rsidP="006B365D">
      <w:pPr>
        <w:spacing w:after="0"/>
        <w:jc w:val="both"/>
        <w:rPr>
          <w:rFonts w:ascii="Arial" w:eastAsia="Arial Unicode MS" w:hAnsi="Arial" w:cs="Arial"/>
          <w:sz w:val="24"/>
          <w:szCs w:val="24"/>
        </w:rPr>
      </w:pPr>
      <w:r>
        <w:rPr>
          <w:rFonts w:ascii="Arial" w:hAnsi="Arial" w:cs="Arial"/>
          <w:sz w:val="24"/>
          <w:szCs w:val="24"/>
        </w:rPr>
        <w:t xml:space="preserve">En virtud de ello y </w:t>
      </w:r>
      <w:r w:rsidRPr="00593AB3">
        <w:rPr>
          <w:rFonts w:ascii="Arial" w:hAnsi="Arial" w:cs="Arial"/>
          <w:sz w:val="24"/>
          <w:szCs w:val="24"/>
        </w:rPr>
        <w:t>de conformidad en los artículos</w:t>
      </w:r>
      <w:r w:rsidRPr="00593AB3">
        <w:rPr>
          <w:rFonts w:ascii="Arial" w:eastAsia="Arial Unicode MS" w:hAnsi="Arial" w:cs="Arial"/>
          <w:sz w:val="24"/>
          <w:szCs w:val="24"/>
        </w:rPr>
        <w:t xml:space="preserve"> 115 fracción II, primer párrafo, de la Constitución Política de los Estados Unidos Mexicanos; los correspondientes artículos 2, 73 primer párrafo, fracciones I y II primer párrafo, así como el diverso 77 fracción II, de la Constitución Política del Estado de Jalisco; 2, 3, 34, 37 fracción II, 38 fracción II, 40 fracción II, 47 fracción V,48 fracción I todos de la Ley del Gobierno y la Administración Pública Municipal de la entidad; así mismo los artículos 1, 25 fracciones XII, 27 fracción VII, 28 fracción I, 33 fracción I, II y IV, 92 fracción II, 94, 142, y 154, del Reglamento del Gobierno y de la Administración Pública del Ayuntamiento Constitucional de San Pedro Tlaquepaque y los artículos 90,92,93 y 94 del Reglamento de Patrimonio Municipal</w:t>
      </w:r>
      <w:r>
        <w:rPr>
          <w:rFonts w:ascii="Arial" w:eastAsia="Arial Unicode MS" w:hAnsi="Arial" w:cs="Arial"/>
          <w:sz w:val="24"/>
          <w:szCs w:val="24"/>
        </w:rPr>
        <w:t>; está Comisión Edilicia de Hacienda Patrimonio y Presupuesto sometemos a la consideración de este Pleno los siguientes puntos de:</w:t>
      </w:r>
    </w:p>
    <w:p w14:paraId="3088BD78" w14:textId="77777777" w:rsidR="006B365D" w:rsidRPr="00FB0236" w:rsidRDefault="006B365D" w:rsidP="006B365D">
      <w:pPr>
        <w:spacing w:after="0"/>
        <w:jc w:val="both"/>
        <w:rPr>
          <w:rFonts w:ascii="Arial" w:eastAsia="Malgun Gothic" w:hAnsi="Arial" w:cs="Arial"/>
          <w:b/>
          <w:sz w:val="24"/>
          <w:szCs w:val="24"/>
        </w:rPr>
      </w:pPr>
    </w:p>
    <w:p w14:paraId="08D96E8D" w14:textId="77777777" w:rsidR="006B365D" w:rsidRPr="007F6FE1" w:rsidRDefault="006B365D" w:rsidP="006B365D">
      <w:pPr>
        <w:spacing w:after="0"/>
        <w:jc w:val="center"/>
        <w:rPr>
          <w:rFonts w:ascii="Arial" w:eastAsia="Malgun Gothic" w:hAnsi="Arial" w:cs="Arial"/>
          <w:b/>
          <w:sz w:val="24"/>
          <w:szCs w:val="28"/>
        </w:rPr>
      </w:pPr>
      <w:r w:rsidRPr="007F6FE1">
        <w:rPr>
          <w:rFonts w:ascii="Arial" w:eastAsia="Malgun Gothic" w:hAnsi="Arial" w:cs="Arial"/>
          <w:b/>
          <w:sz w:val="24"/>
          <w:szCs w:val="28"/>
        </w:rPr>
        <w:t>A C U E R D O:</w:t>
      </w:r>
    </w:p>
    <w:p w14:paraId="1872D56A" w14:textId="77777777" w:rsidR="006B365D" w:rsidRPr="00FB0236" w:rsidRDefault="006B365D" w:rsidP="006B365D">
      <w:pPr>
        <w:spacing w:after="0"/>
        <w:jc w:val="both"/>
        <w:rPr>
          <w:rFonts w:ascii="Arial" w:eastAsia="Malgun Gothic" w:hAnsi="Arial" w:cs="Arial"/>
          <w:b/>
          <w:sz w:val="24"/>
          <w:szCs w:val="24"/>
        </w:rPr>
      </w:pPr>
    </w:p>
    <w:p w14:paraId="08721436" w14:textId="77777777" w:rsidR="006B365D" w:rsidRDefault="006B365D" w:rsidP="006B365D">
      <w:pPr>
        <w:spacing w:after="0"/>
        <w:jc w:val="both"/>
        <w:rPr>
          <w:rFonts w:ascii="Arial" w:eastAsia="Malgun Gothic" w:hAnsi="Arial" w:cs="Arial"/>
          <w:bCs/>
          <w:sz w:val="24"/>
          <w:szCs w:val="24"/>
        </w:rPr>
      </w:pPr>
      <w:r w:rsidRPr="007F6FE1">
        <w:rPr>
          <w:rFonts w:ascii="Arial" w:eastAsia="Malgun Gothic" w:hAnsi="Arial" w:cs="Arial"/>
          <w:b/>
          <w:sz w:val="24"/>
          <w:szCs w:val="24"/>
        </w:rPr>
        <w:t xml:space="preserve">PRIMERO. </w:t>
      </w:r>
      <w:r w:rsidRPr="007F6FE1">
        <w:rPr>
          <w:rFonts w:ascii="Arial" w:eastAsia="Malgun Gothic" w:hAnsi="Arial" w:cs="Arial"/>
          <w:bCs/>
          <w:sz w:val="24"/>
          <w:szCs w:val="24"/>
        </w:rPr>
        <w:t>-El Pleno del Ayuntamiento de San Pedro Tlaquepaque</w:t>
      </w:r>
      <w:r w:rsidRPr="00593AB3">
        <w:rPr>
          <w:rFonts w:ascii="Arial" w:eastAsia="Malgun Gothic" w:hAnsi="Arial" w:cs="Arial"/>
          <w:bCs/>
          <w:sz w:val="24"/>
          <w:szCs w:val="24"/>
        </w:rPr>
        <w:t xml:space="preserve"> aprueba</w:t>
      </w:r>
      <w:r>
        <w:rPr>
          <w:rFonts w:ascii="Arial" w:eastAsia="Malgun Gothic" w:hAnsi="Arial" w:cs="Arial"/>
          <w:bCs/>
          <w:sz w:val="24"/>
          <w:szCs w:val="24"/>
        </w:rPr>
        <w:t xml:space="preserve"> y autoriza </w:t>
      </w:r>
      <w:r w:rsidRPr="00593AB3">
        <w:rPr>
          <w:rFonts w:ascii="Arial" w:eastAsia="Malgun Gothic" w:hAnsi="Arial" w:cs="Arial"/>
          <w:b/>
          <w:sz w:val="24"/>
          <w:szCs w:val="24"/>
        </w:rPr>
        <w:t xml:space="preserve">otorgar en Comodato </w:t>
      </w:r>
      <w:r>
        <w:rPr>
          <w:rFonts w:ascii="Arial" w:eastAsia="Malgun Gothic" w:hAnsi="Arial" w:cs="Arial"/>
          <w:b/>
          <w:sz w:val="24"/>
          <w:szCs w:val="24"/>
        </w:rPr>
        <w:t>a</w:t>
      </w:r>
      <w:r>
        <w:rPr>
          <w:rFonts w:ascii="Arial" w:eastAsia="Arial Unicode MS" w:hAnsi="Arial" w:cs="Arial"/>
          <w:b/>
          <w:bCs/>
          <w:sz w:val="24"/>
          <w:szCs w:val="24"/>
        </w:rPr>
        <w:t xml:space="preserve"> la Asociación de Colonos Villa del Prado A.C., por los espacios públicos municipales: Jardín  Central, Cancha de Usos Múltiples, Terraza de Usos Varios, Oficina para Administración de Terraza y Asociación Vecinal, Sanitarios y 67 cajones de estacionamiento para uso de visitantes </w:t>
      </w:r>
      <w:r w:rsidRPr="00593AB3">
        <w:rPr>
          <w:rFonts w:ascii="Arial" w:eastAsia="Malgun Gothic" w:hAnsi="Arial" w:cs="Arial"/>
          <w:b/>
          <w:sz w:val="24"/>
          <w:szCs w:val="24"/>
        </w:rPr>
        <w:t xml:space="preserve">por un plazo de </w:t>
      </w:r>
      <w:r w:rsidRPr="00EC3A91">
        <w:rPr>
          <w:rFonts w:ascii="Arial" w:eastAsia="Malgun Gothic" w:hAnsi="Arial" w:cs="Arial"/>
          <w:b/>
          <w:sz w:val="24"/>
          <w:szCs w:val="24"/>
        </w:rPr>
        <w:t>6  años</w:t>
      </w:r>
      <w:r>
        <w:rPr>
          <w:rFonts w:ascii="Arial" w:eastAsia="Malgun Gothic" w:hAnsi="Arial" w:cs="Arial"/>
          <w:b/>
          <w:sz w:val="24"/>
          <w:szCs w:val="24"/>
        </w:rPr>
        <w:t xml:space="preserve"> </w:t>
      </w:r>
      <w:r w:rsidRPr="008A1DF2">
        <w:rPr>
          <w:rFonts w:ascii="Arial" w:eastAsia="Malgun Gothic" w:hAnsi="Arial" w:cs="Arial"/>
          <w:sz w:val="24"/>
          <w:szCs w:val="24"/>
        </w:rPr>
        <w:t xml:space="preserve">acreditada mediante la escritura pública </w:t>
      </w:r>
      <w:r>
        <w:rPr>
          <w:rFonts w:ascii="Arial" w:eastAsia="Malgun Gothic" w:hAnsi="Arial" w:cs="Arial"/>
          <w:bCs/>
          <w:sz w:val="24"/>
          <w:szCs w:val="24"/>
        </w:rPr>
        <w:t xml:space="preserve">1,242, ante la el Licenciado Eleuterio Valencia Carranza, Notario Público número 142 de Guadalajara, Jalisco y debidamente registrada en el Registro Público de la Propiedad y de Comercio  el día 15 de Julio de 2016 bajo el </w:t>
      </w:r>
      <w:r w:rsidRPr="00BB1D79">
        <w:rPr>
          <w:rFonts w:ascii="Arial" w:eastAsia="Malgun Gothic" w:hAnsi="Arial" w:cs="Arial"/>
          <w:bCs/>
          <w:sz w:val="24"/>
          <w:szCs w:val="24"/>
        </w:rPr>
        <w:t xml:space="preserve">Folio </w:t>
      </w:r>
      <w:r>
        <w:rPr>
          <w:rFonts w:ascii="Arial" w:eastAsia="Malgun Gothic" w:hAnsi="Arial" w:cs="Arial"/>
          <w:bCs/>
          <w:sz w:val="24"/>
          <w:szCs w:val="24"/>
        </w:rPr>
        <w:t xml:space="preserve"> Electrónico Número 33220.</w:t>
      </w:r>
      <w:r w:rsidRPr="00593AB3">
        <w:rPr>
          <w:rFonts w:ascii="Arial" w:eastAsia="Malgun Gothic" w:hAnsi="Arial" w:cs="Arial"/>
          <w:bCs/>
          <w:sz w:val="24"/>
          <w:szCs w:val="24"/>
          <w:lang w:val="es-ES"/>
        </w:rPr>
        <w:t xml:space="preserve"> por conducto de su </w:t>
      </w:r>
      <w:r>
        <w:rPr>
          <w:rFonts w:ascii="Arial" w:eastAsia="Malgun Gothic" w:hAnsi="Arial" w:cs="Arial"/>
          <w:bCs/>
          <w:sz w:val="24"/>
          <w:szCs w:val="24"/>
          <w:lang w:val="es-ES"/>
        </w:rPr>
        <w:t xml:space="preserve">Representantes Legales de la mesa directiva </w:t>
      </w:r>
      <w:r>
        <w:rPr>
          <w:rFonts w:ascii="Arial" w:eastAsia="Malgun Gothic" w:hAnsi="Arial" w:cs="Arial"/>
          <w:bCs/>
          <w:sz w:val="24"/>
          <w:szCs w:val="24"/>
        </w:rPr>
        <w:t xml:space="preserve">integrada por los C.C. Alberto Chávez Araujo, Salvador Alejandro Martínez Pérez, Héctor Gerardo Huerta Orozco, María de los Ángeles Hernández Martínez, Selene Berenice Vázquez Puente, en sus caracteres según su orden de Presidente, Secretario, Tesorero, Vocal 1 y Vocal 2 que lo acreditan mediante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Pr="000559D2">
        <w:rPr>
          <w:rFonts w:ascii="Arial" w:eastAsia="Malgun Gothic" w:hAnsi="Arial" w:cs="Arial"/>
          <w:bCs/>
          <w:i/>
          <w:sz w:val="24"/>
          <w:szCs w:val="24"/>
        </w:rPr>
        <w:t xml:space="preserve">: </w:t>
      </w:r>
      <w:r w:rsidRPr="000559D2">
        <w:rPr>
          <w:rFonts w:eastAsia="Malgun Gothic" w:cs="Arial"/>
          <w:bCs/>
          <w:i/>
        </w:rPr>
        <w:t>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Pr>
          <w:rFonts w:eastAsia="Malgun Gothic" w:cs="Arial"/>
          <w:bCs/>
        </w:rPr>
        <w:t xml:space="preserve">;……… </w:t>
      </w:r>
      <w:r>
        <w:rPr>
          <w:rFonts w:ascii="Arial" w:eastAsia="Malgun Gothic" w:hAnsi="Arial" w:cs="Arial"/>
          <w:bCs/>
          <w:sz w:val="24"/>
          <w:szCs w:val="24"/>
        </w:rPr>
        <w:t xml:space="preserve">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Público de la Propiedad y de Comercio el día 22 de octubre de 2018 mediante Folio Electrónico 33220</w:t>
      </w:r>
    </w:p>
    <w:p w14:paraId="1B7E00C9" w14:textId="77777777" w:rsidR="006B365D" w:rsidRDefault="006B365D" w:rsidP="006B365D">
      <w:pPr>
        <w:tabs>
          <w:tab w:val="left" w:pos="1560"/>
        </w:tabs>
        <w:spacing w:after="0"/>
        <w:jc w:val="both"/>
        <w:rPr>
          <w:rFonts w:ascii="Arial" w:eastAsia="Malgun Gothic" w:hAnsi="Arial" w:cs="Arial"/>
          <w:bCs/>
          <w:sz w:val="24"/>
          <w:szCs w:val="24"/>
        </w:rPr>
      </w:pPr>
    </w:p>
    <w:p w14:paraId="4BF0D617" w14:textId="77777777" w:rsidR="006B365D" w:rsidRPr="0060646E" w:rsidRDefault="006B365D" w:rsidP="006B365D">
      <w:pPr>
        <w:tabs>
          <w:tab w:val="left" w:pos="1560"/>
        </w:tabs>
        <w:spacing w:after="0"/>
        <w:jc w:val="both"/>
        <w:rPr>
          <w:rFonts w:ascii="Arial" w:eastAsia="Malgun Gothic" w:hAnsi="Arial" w:cs="Arial"/>
          <w:bCs/>
          <w:sz w:val="28"/>
          <w:szCs w:val="28"/>
        </w:rPr>
      </w:pPr>
      <w:r w:rsidRPr="0060646E">
        <w:rPr>
          <w:rFonts w:ascii="Arial" w:eastAsia="Malgun Gothic" w:hAnsi="Arial" w:cs="Arial"/>
          <w:bCs/>
          <w:sz w:val="28"/>
          <w:szCs w:val="28"/>
        </w:rPr>
        <w:t>Las áreas a otorgar son las que a continuación se describen:</w:t>
      </w:r>
    </w:p>
    <w:p w14:paraId="71521D99" w14:textId="77777777" w:rsidR="006B365D" w:rsidRPr="0060646E" w:rsidRDefault="006B365D" w:rsidP="006B365D">
      <w:pPr>
        <w:spacing w:after="0"/>
        <w:jc w:val="both"/>
        <w:rPr>
          <w:rFonts w:ascii="Arial" w:hAnsi="Arial" w:cs="Arial"/>
          <w:b/>
          <w:sz w:val="28"/>
          <w:szCs w:val="28"/>
        </w:rPr>
      </w:pPr>
    </w:p>
    <w:p w14:paraId="76467056" w14:textId="77777777" w:rsidR="006B365D" w:rsidRPr="00E853F1" w:rsidRDefault="006B365D" w:rsidP="006B365D">
      <w:pPr>
        <w:spacing w:after="0"/>
        <w:jc w:val="both"/>
        <w:rPr>
          <w:rFonts w:ascii="Arial" w:hAnsi="Arial" w:cs="Arial"/>
          <w:b/>
          <w:sz w:val="24"/>
          <w:szCs w:val="24"/>
        </w:rPr>
      </w:pPr>
      <w:r w:rsidRPr="00E853F1">
        <w:rPr>
          <w:rFonts w:ascii="Arial" w:hAnsi="Arial" w:cs="Arial"/>
          <w:b/>
          <w:sz w:val="24"/>
          <w:szCs w:val="24"/>
        </w:rPr>
        <w:t>ÁREA DE CESIÓN PARA DESTINOS ACD-EV1, con una superficie de 2,435.10 dos mil cuatrocientos treinta y cinco metros diez centímetros cuadrados, con las siguientes medidas y linderos:</w:t>
      </w:r>
    </w:p>
    <w:p w14:paraId="075099E4"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norte:</w:t>
      </w:r>
      <w:r>
        <w:rPr>
          <w:rFonts w:ascii="Arial" w:hAnsi="Arial" w:cs="Arial"/>
          <w:sz w:val="24"/>
          <w:szCs w:val="24"/>
        </w:rPr>
        <w:t xml:space="preserve"> En 91.34 noventa y un metros, treinta y cuatro centímetros, con circuito del Fresno Sur.</w:t>
      </w:r>
    </w:p>
    <w:p w14:paraId="3A2C830A"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24.57 veinticuatro metros, cincuenta y siete centímetros, con estacionamiento para visitas Este 1 uno de Circuito del Fresno Sur.</w:t>
      </w:r>
    </w:p>
    <w:p w14:paraId="58ABEDD9"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sur:</w:t>
      </w:r>
      <w:r>
        <w:rPr>
          <w:rFonts w:ascii="Arial" w:hAnsi="Arial" w:cs="Arial"/>
          <w:sz w:val="24"/>
          <w:szCs w:val="24"/>
        </w:rPr>
        <w:t xml:space="preserve"> En 44.98 cuarenta y cuatro metros, noventa y ocho centímetros, con Privada Fresno de Maná.</w:t>
      </w:r>
    </w:p>
    <w:p w14:paraId="56D08827"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7.00 siete metros, con Privada Fresno de Maná.</w:t>
      </w:r>
    </w:p>
    <w:p w14:paraId="190436B5"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16.50 dieciséis metros, cincuenta centímetros, con lote 9 nueve de la Manzana F.</w:t>
      </w:r>
    </w:p>
    <w:p w14:paraId="51B37EDE"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este:</w:t>
      </w:r>
      <w:r>
        <w:rPr>
          <w:rFonts w:ascii="Arial" w:hAnsi="Arial" w:cs="Arial"/>
          <w:sz w:val="24"/>
          <w:szCs w:val="24"/>
        </w:rPr>
        <w:t xml:space="preserve"> En 16.50 dieciséis metros, cincuenta centímetros, con lote 10 diez de la Manzana F.</w:t>
      </w:r>
    </w:p>
    <w:p w14:paraId="6E16DE91"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sur:</w:t>
      </w:r>
      <w:r>
        <w:rPr>
          <w:rFonts w:ascii="Arial" w:hAnsi="Arial" w:cs="Arial"/>
          <w:sz w:val="24"/>
          <w:szCs w:val="24"/>
        </w:rPr>
        <w:t xml:space="preserve"> En 7.50 siete metros, cincuenta centímetros, con Circuito del Fresno Sur.</w:t>
      </w:r>
    </w:p>
    <w:p w14:paraId="7E654B4C"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oeste:</w:t>
      </w:r>
      <w:r>
        <w:rPr>
          <w:rFonts w:ascii="Arial" w:hAnsi="Arial" w:cs="Arial"/>
          <w:sz w:val="24"/>
          <w:szCs w:val="24"/>
        </w:rPr>
        <w:t xml:space="preserve"> En 16.50 dieciséis metros, cincuenta centímetros, con lote 16 dieciséis de la Manzana G.</w:t>
      </w:r>
    </w:p>
    <w:p w14:paraId="0F068EBC"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oeste:</w:t>
      </w:r>
      <w:r>
        <w:rPr>
          <w:rFonts w:ascii="Arial" w:hAnsi="Arial" w:cs="Arial"/>
          <w:sz w:val="24"/>
          <w:szCs w:val="24"/>
        </w:rPr>
        <w:t xml:space="preserve"> En 16.50 dieciséis metros, cincuenta centímetros, con lote 1 de la Manzana G.</w:t>
      </w:r>
    </w:p>
    <w:p w14:paraId="099E79F9"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oeste:</w:t>
      </w:r>
      <w:r>
        <w:rPr>
          <w:rFonts w:ascii="Arial" w:hAnsi="Arial" w:cs="Arial"/>
          <w:sz w:val="24"/>
          <w:szCs w:val="24"/>
        </w:rPr>
        <w:t xml:space="preserve"> En 7 metros, con Privada Fresno Europeo.</w:t>
      </w:r>
    </w:p>
    <w:p w14:paraId="1FB9F75D" w14:textId="77777777" w:rsidR="006B365D" w:rsidRDefault="006B365D" w:rsidP="006B365D">
      <w:pPr>
        <w:spacing w:after="0"/>
        <w:jc w:val="both"/>
        <w:rPr>
          <w:rFonts w:ascii="Arial" w:hAnsi="Arial" w:cs="Arial"/>
          <w:sz w:val="24"/>
          <w:szCs w:val="24"/>
        </w:rPr>
      </w:pPr>
      <w:r w:rsidRPr="00A97A9E">
        <w:rPr>
          <w:rFonts w:ascii="Arial" w:hAnsi="Arial" w:cs="Arial"/>
          <w:b/>
          <w:sz w:val="24"/>
          <w:szCs w:val="24"/>
        </w:rPr>
        <w:t>Al sur:</w:t>
      </w:r>
      <w:r>
        <w:rPr>
          <w:rFonts w:ascii="Arial" w:hAnsi="Arial" w:cs="Arial"/>
          <w:sz w:val="24"/>
          <w:szCs w:val="24"/>
        </w:rPr>
        <w:t xml:space="preserve"> En 39.73 treinta y nueve metros, setenta y tres centímetros, con privada Fresno o Europeo.</w:t>
      </w:r>
    </w:p>
    <w:p w14:paraId="3C535D36" w14:textId="77777777" w:rsidR="006B365D" w:rsidRPr="001B4A69" w:rsidRDefault="006B365D" w:rsidP="006B365D">
      <w:pPr>
        <w:spacing w:after="0"/>
        <w:jc w:val="both"/>
        <w:rPr>
          <w:rFonts w:ascii="Arial" w:hAnsi="Arial" w:cs="Arial"/>
          <w:iCs/>
          <w:sz w:val="24"/>
          <w:szCs w:val="24"/>
        </w:rPr>
      </w:pPr>
      <w:r w:rsidRPr="00A97A9E">
        <w:rPr>
          <w:rFonts w:ascii="Arial" w:hAnsi="Arial" w:cs="Arial"/>
          <w:b/>
          <w:sz w:val="24"/>
          <w:szCs w:val="24"/>
        </w:rPr>
        <w:t>Al oeste:</w:t>
      </w:r>
      <w:r>
        <w:rPr>
          <w:rFonts w:ascii="Arial" w:hAnsi="Arial" w:cs="Arial"/>
          <w:sz w:val="24"/>
          <w:szCs w:val="24"/>
        </w:rPr>
        <w:t xml:space="preserve"> En 22.00 veintidós metros, con estacionamiento para visitas Oeste 1 de Circuito del Fresno Sur.</w:t>
      </w:r>
    </w:p>
    <w:p w14:paraId="652BC3D2" w14:textId="77777777" w:rsidR="006B365D" w:rsidRDefault="006B365D" w:rsidP="006B365D">
      <w:pPr>
        <w:spacing w:after="0"/>
        <w:jc w:val="both"/>
        <w:rPr>
          <w:rFonts w:ascii="Arial" w:hAnsi="Arial" w:cs="Arial"/>
          <w:b/>
          <w:bCs/>
          <w:sz w:val="24"/>
          <w:szCs w:val="24"/>
        </w:rPr>
      </w:pPr>
    </w:p>
    <w:p w14:paraId="5B043C02" w14:textId="77777777" w:rsidR="006B365D" w:rsidRPr="007B335A" w:rsidRDefault="006B365D" w:rsidP="006B365D">
      <w:pPr>
        <w:spacing w:after="0"/>
        <w:jc w:val="both"/>
        <w:rPr>
          <w:rFonts w:ascii="Arial" w:hAnsi="Arial" w:cs="Arial"/>
        </w:rPr>
      </w:pPr>
      <w:r w:rsidRPr="007B335A">
        <w:rPr>
          <w:rFonts w:ascii="Arial" w:hAnsi="Arial" w:cs="Arial"/>
        </w:rPr>
        <w:t>Con CUENTA PREDIAL: U218382  y CLAVE CATASTRAL: 098-1-22-0213-035-00-0000.</w:t>
      </w:r>
    </w:p>
    <w:p w14:paraId="4C7F0812" w14:textId="77777777" w:rsidR="006B365D" w:rsidRDefault="006B365D" w:rsidP="006B365D">
      <w:pPr>
        <w:spacing w:after="0"/>
        <w:jc w:val="both"/>
        <w:rPr>
          <w:rFonts w:ascii="Arial" w:hAnsi="Arial" w:cs="Arial"/>
          <w:sz w:val="24"/>
          <w:szCs w:val="24"/>
        </w:rPr>
      </w:pPr>
      <w:r>
        <w:rPr>
          <w:rFonts w:ascii="Arial" w:hAnsi="Arial" w:cs="Arial"/>
          <w:sz w:val="24"/>
          <w:szCs w:val="24"/>
        </w:rPr>
        <w:t>Inscrita en el Registro Público de la Propiedad bajo el Folio Real 2846138.</w:t>
      </w:r>
    </w:p>
    <w:p w14:paraId="4065713B" w14:textId="77777777" w:rsidR="006B365D" w:rsidRPr="00A215C6" w:rsidRDefault="006B365D" w:rsidP="006B365D">
      <w:pPr>
        <w:spacing w:after="0"/>
        <w:jc w:val="both"/>
        <w:rPr>
          <w:rFonts w:ascii="Arial" w:hAnsi="Arial" w:cs="Arial"/>
          <w:b/>
          <w:sz w:val="24"/>
          <w:szCs w:val="24"/>
        </w:rPr>
      </w:pPr>
      <w:r>
        <w:rPr>
          <w:rFonts w:ascii="Arial" w:hAnsi="Arial" w:cs="Arial"/>
          <w:b/>
          <w:sz w:val="24"/>
          <w:szCs w:val="24"/>
        </w:rPr>
        <w:t>(ANEXO 5</w:t>
      </w:r>
      <w:r w:rsidRPr="00A215C6">
        <w:rPr>
          <w:rFonts w:ascii="Arial" w:hAnsi="Arial" w:cs="Arial"/>
          <w:b/>
          <w:sz w:val="24"/>
          <w:szCs w:val="24"/>
        </w:rPr>
        <w:t>.1).</w:t>
      </w:r>
    </w:p>
    <w:p w14:paraId="0EB5C458" w14:textId="77777777" w:rsidR="006B365D" w:rsidRDefault="006B365D" w:rsidP="006B365D">
      <w:pPr>
        <w:spacing w:after="0"/>
        <w:jc w:val="both"/>
        <w:rPr>
          <w:rFonts w:ascii="Arial" w:hAnsi="Arial" w:cs="Arial"/>
          <w:sz w:val="24"/>
          <w:szCs w:val="24"/>
        </w:rPr>
      </w:pPr>
    </w:p>
    <w:p w14:paraId="6E3A2AA0" w14:textId="77777777" w:rsidR="006B365D" w:rsidRDefault="006B365D" w:rsidP="006B365D">
      <w:pPr>
        <w:spacing w:after="0"/>
        <w:jc w:val="both"/>
        <w:rPr>
          <w:rFonts w:ascii="Arial" w:hAnsi="Arial" w:cs="Arial"/>
          <w:sz w:val="24"/>
          <w:szCs w:val="24"/>
        </w:rPr>
      </w:pPr>
      <w:r>
        <w:rPr>
          <w:rFonts w:ascii="Arial" w:hAnsi="Arial" w:cs="Arial"/>
          <w:sz w:val="24"/>
          <w:szCs w:val="24"/>
        </w:rPr>
        <w:t>Esta área de cesión para destinos ACD-EV1, con una superficie de 2,435.10 contempla lo que en la solicitud  establece como:</w:t>
      </w:r>
    </w:p>
    <w:p w14:paraId="488220FA"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a. Jardín Central</w:t>
      </w:r>
    </w:p>
    <w:p w14:paraId="4338038B"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b. Cancha de Usos Múltiples</w:t>
      </w:r>
    </w:p>
    <w:p w14:paraId="56ECB47A"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c. Terraza de usos Varios</w:t>
      </w:r>
    </w:p>
    <w:p w14:paraId="51D48303"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d. Oficina para Administración de Terraza y Asociación Vecinal</w:t>
      </w:r>
    </w:p>
    <w:p w14:paraId="60B2E9FF" w14:textId="77777777" w:rsidR="006B365D" w:rsidRPr="00513E37" w:rsidRDefault="006B365D" w:rsidP="006B365D">
      <w:pPr>
        <w:spacing w:after="0"/>
        <w:jc w:val="both"/>
        <w:rPr>
          <w:rFonts w:ascii="Arial" w:hAnsi="Arial" w:cs="Arial"/>
          <w:sz w:val="24"/>
          <w:szCs w:val="24"/>
        </w:rPr>
      </w:pPr>
      <w:r w:rsidRPr="00513E37">
        <w:rPr>
          <w:rFonts w:ascii="Arial" w:hAnsi="Arial" w:cs="Arial"/>
          <w:sz w:val="24"/>
          <w:szCs w:val="24"/>
        </w:rPr>
        <w:t>e. Sanitarios.</w:t>
      </w:r>
    </w:p>
    <w:p w14:paraId="4AC7C8A8" w14:textId="77777777" w:rsidR="006B365D" w:rsidRDefault="006B365D" w:rsidP="006B365D">
      <w:pPr>
        <w:spacing w:after="0"/>
        <w:jc w:val="both"/>
        <w:rPr>
          <w:rFonts w:ascii="Arial" w:hAnsi="Arial" w:cs="Arial"/>
          <w:sz w:val="24"/>
          <w:szCs w:val="24"/>
        </w:rPr>
      </w:pPr>
    </w:p>
    <w:p w14:paraId="6D69B9E2" w14:textId="77777777" w:rsidR="006B365D" w:rsidRPr="00536095" w:rsidRDefault="006B365D" w:rsidP="006B365D">
      <w:pPr>
        <w:spacing w:after="0"/>
        <w:jc w:val="both"/>
        <w:rPr>
          <w:rFonts w:ascii="Arial" w:hAnsi="Arial" w:cs="Arial"/>
          <w:sz w:val="24"/>
          <w:szCs w:val="24"/>
        </w:rPr>
      </w:pPr>
      <w:r>
        <w:rPr>
          <w:rFonts w:ascii="Arial" w:hAnsi="Arial" w:cs="Arial"/>
          <w:sz w:val="24"/>
          <w:szCs w:val="24"/>
        </w:rPr>
        <w:t xml:space="preserve">Por lo que respecta a los 67 cajones de estacionamiento, también previsto en la solicitud de la Asociación con letra f, se encuentran contemplados en la multicitada escritura es decir la </w:t>
      </w:r>
      <w:r w:rsidRPr="00536095">
        <w:rPr>
          <w:rFonts w:ascii="Arial" w:hAnsi="Arial" w:cs="Arial"/>
          <w:iCs/>
          <w:sz w:val="24"/>
          <w:szCs w:val="24"/>
        </w:rPr>
        <w:t>47,671</w:t>
      </w:r>
      <w:r>
        <w:rPr>
          <w:rFonts w:ascii="Arial" w:hAnsi="Arial" w:cs="Arial"/>
          <w:iCs/>
          <w:sz w:val="24"/>
          <w:szCs w:val="24"/>
        </w:rPr>
        <w:t xml:space="preserve"> y que a continuación se describen</w:t>
      </w:r>
    </w:p>
    <w:p w14:paraId="0C0CFFAD" w14:textId="77777777" w:rsidR="006B365D" w:rsidRDefault="006B365D" w:rsidP="006B365D">
      <w:pPr>
        <w:spacing w:after="0"/>
        <w:jc w:val="both"/>
        <w:rPr>
          <w:rFonts w:ascii="Arial" w:hAnsi="Arial" w:cs="Arial"/>
          <w:b/>
          <w:sz w:val="24"/>
          <w:szCs w:val="24"/>
        </w:rPr>
      </w:pPr>
    </w:p>
    <w:p w14:paraId="69B94AF7" w14:textId="77777777" w:rsidR="006B365D" w:rsidRDefault="006B365D" w:rsidP="006B365D">
      <w:pPr>
        <w:spacing w:after="0"/>
        <w:jc w:val="both"/>
        <w:rPr>
          <w:rFonts w:ascii="Arial" w:hAnsi="Arial" w:cs="Arial"/>
          <w:b/>
          <w:sz w:val="24"/>
          <w:szCs w:val="24"/>
        </w:rPr>
      </w:pPr>
    </w:p>
    <w:p w14:paraId="047DCBA3" w14:textId="77777777" w:rsidR="006B365D" w:rsidRDefault="006B365D" w:rsidP="006B365D">
      <w:pPr>
        <w:spacing w:after="0"/>
        <w:jc w:val="both"/>
        <w:rPr>
          <w:rFonts w:ascii="Arial" w:hAnsi="Arial" w:cs="Arial"/>
          <w:b/>
          <w:sz w:val="24"/>
          <w:szCs w:val="24"/>
        </w:rPr>
      </w:pPr>
    </w:p>
    <w:p w14:paraId="68F9E0E3" w14:textId="77777777" w:rsidR="006B365D" w:rsidRPr="00151BA4" w:rsidRDefault="006B365D" w:rsidP="006B365D">
      <w:pPr>
        <w:spacing w:after="0"/>
        <w:jc w:val="both"/>
        <w:rPr>
          <w:rFonts w:ascii="Arial" w:hAnsi="Arial" w:cs="Arial"/>
          <w:b/>
          <w:sz w:val="24"/>
          <w:szCs w:val="24"/>
        </w:rPr>
      </w:pPr>
      <w:r w:rsidRPr="00151BA4">
        <w:rPr>
          <w:rFonts w:ascii="Arial" w:hAnsi="Arial" w:cs="Arial"/>
          <w:b/>
          <w:sz w:val="24"/>
          <w:szCs w:val="24"/>
        </w:rPr>
        <w:t>ESTACIONAMIENTOS</w:t>
      </w:r>
    </w:p>
    <w:p w14:paraId="553558E7" w14:textId="77777777" w:rsidR="006B365D" w:rsidRDefault="006B365D" w:rsidP="006B365D">
      <w:pPr>
        <w:spacing w:after="0"/>
        <w:jc w:val="both"/>
        <w:rPr>
          <w:rFonts w:ascii="Arial" w:hAnsi="Arial" w:cs="Arial"/>
          <w:sz w:val="24"/>
          <w:szCs w:val="24"/>
        </w:rPr>
      </w:pPr>
    </w:p>
    <w:p w14:paraId="7AA07A18" w14:textId="77777777" w:rsidR="006B365D" w:rsidRPr="00151BA4" w:rsidRDefault="006B365D" w:rsidP="006B365D">
      <w:pPr>
        <w:spacing w:after="0"/>
        <w:jc w:val="both"/>
        <w:rPr>
          <w:rFonts w:ascii="Arial" w:hAnsi="Arial" w:cs="Arial"/>
          <w:sz w:val="24"/>
          <w:szCs w:val="24"/>
        </w:rPr>
      </w:pPr>
      <w:r w:rsidRPr="00173ADC">
        <w:rPr>
          <w:rFonts w:ascii="Arial" w:hAnsi="Arial" w:cs="Arial"/>
          <w:b/>
          <w:sz w:val="24"/>
          <w:szCs w:val="24"/>
        </w:rPr>
        <w:t>A.- ESTACIONAMIENTO ESTE 1 uno,</w:t>
      </w:r>
      <w:r w:rsidRPr="00151BA4">
        <w:rPr>
          <w:rFonts w:ascii="Arial" w:hAnsi="Arial" w:cs="Arial"/>
          <w:sz w:val="24"/>
          <w:szCs w:val="24"/>
        </w:rPr>
        <w:t xml:space="preserve"> </w:t>
      </w:r>
      <w:r w:rsidRPr="00173ADC">
        <w:rPr>
          <w:rFonts w:ascii="Arial" w:hAnsi="Arial" w:cs="Arial"/>
          <w:b/>
          <w:sz w:val="24"/>
          <w:szCs w:val="24"/>
        </w:rPr>
        <w:t>Circuito del Fresno Sur</w:t>
      </w:r>
      <w:r w:rsidRPr="00151BA4">
        <w:rPr>
          <w:rFonts w:ascii="Arial" w:hAnsi="Arial" w:cs="Arial"/>
          <w:sz w:val="24"/>
          <w:szCs w:val="24"/>
        </w:rPr>
        <w:t xml:space="preserve">, </w:t>
      </w:r>
      <w:r w:rsidRPr="00151BA4">
        <w:rPr>
          <w:rFonts w:ascii="Arial" w:hAnsi="Arial" w:cs="Arial"/>
          <w:b/>
          <w:sz w:val="24"/>
          <w:szCs w:val="24"/>
        </w:rPr>
        <w:t>9 nueve cajones</w:t>
      </w:r>
      <w:r w:rsidRPr="00151BA4">
        <w:rPr>
          <w:rFonts w:ascii="Arial" w:hAnsi="Arial" w:cs="Arial"/>
          <w:sz w:val="24"/>
          <w:szCs w:val="24"/>
        </w:rPr>
        <w:t xml:space="preserve"> de estacionamiento para visitas con una superficie de 123.19 ciento veintitrés metros, diecinueve centímetros cuadrados, con las siguientes medidas y linderos:</w:t>
      </w:r>
    </w:p>
    <w:p w14:paraId="7978E54C" w14:textId="77777777" w:rsidR="006B365D" w:rsidRDefault="006B365D" w:rsidP="006B365D">
      <w:pPr>
        <w:spacing w:after="0"/>
        <w:jc w:val="both"/>
        <w:rPr>
          <w:rFonts w:ascii="Arial" w:hAnsi="Arial" w:cs="Arial"/>
          <w:sz w:val="24"/>
          <w:szCs w:val="24"/>
        </w:rPr>
      </w:pPr>
      <w:r>
        <w:rPr>
          <w:rFonts w:ascii="Arial" w:hAnsi="Arial" w:cs="Arial"/>
          <w:sz w:val="24"/>
          <w:szCs w:val="24"/>
        </w:rPr>
        <w:t>Al este: En 24.71 veinticuatro metros, setenta y un centímetros con Circuito del Fresno Sur.</w:t>
      </w:r>
    </w:p>
    <w:p w14:paraId="2E019B1B" w14:textId="77777777" w:rsidR="006B365D" w:rsidRDefault="006B365D" w:rsidP="006B365D">
      <w:pPr>
        <w:spacing w:after="0"/>
        <w:jc w:val="both"/>
        <w:rPr>
          <w:rFonts w:ascii="Arial" w:hAnsi="Arial" w:cs="Arial"/>
          <w:sz w:val="24"/>
          <w:szCs w:val="24"/>
        </w:rPr>
      </w:pPr>
      <w:r>
        <w:rPr>
          <w:rFonts w:ascii="Arial" w:hAnsi="Arial" w:cs="Arial"/>
          <w:sz w:val="24"/>
          <w:szCs w:val="24"/>
        </w:rPr>
        <w:t>Al sur: En 5.00 cinco metros, con Privada Fresno de Maná.</w:t>
      </w:r>
    </w:p>
    <w:p w14:paraId="0EA83673" w14:textId="77777777" w:rsidR="006B365D" w:rsidRDefault="006B365D" w:rsidP="006B365D">
      <w:pPr>
        <w:spacing w:after="0"/>
        <w:jc w:val="both"/>
        <w:rPr>
          <w:rFonts w:ascii="Arial" w:hAnsi="Arial" w:cs="Arial"/>
          <w:sz w:val="24"/>
          <w:szCs w:val="24"/>
        </w:rPr>
      </w:pPr>
      <w:r>
        <w:rPr>
          <w:rFonts w:ascii="Arial" w:hAnsi="Arial" w:cs="Arial"/>
          <w:sz w:val="24"/>
          <w:szCs w:val="24"/>
        </w:rPr>
        <w:t>Al oeste: En 24.57 veinticuatro metros, cincuenta y siete centímetros con ACD-EV 1.</w:t>
      </w:r>
    </w:p>
    <w:p w14:paraId="663D92DF"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5.00 cinco metros, con Circuito del Fresno Sur</w:t>
      </w:r>
    </w:p>
    <w:p w14:paraId="63385E95" w14:textId="77777777" w:rsidR="006B365D" w:rsidRDefault="006B365D" w:rsidP="006B365D">
      <w:pPr>
        <w:spacing w:after="0"/>
        <w:jc w:val="both"/>
        <w:rPr>
          <w:rFonts w:ascii="Arial" w:hAnsi="Arial" w:cs="Arial"/>
          <w:sz w:val="24"/>
          <w:szCs w:val="24"/>
        </w:rPr>
      </w:pPr>
    </w:p>
    <w:p w14:paraId="049177B6"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5BAA4513"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el Folio Real  2846155.</w:t>
      </w:r>
    </w:p>
    <w:p w14:paraId="2E28E071"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2)</w:t>
      </w:r>
    </w:p>
    <w:p w14:paraId="71371029" w14:textId="77777777" w:rsidR="006B365D" w:rsidRDefault="006B365D" w:rsidP="006B365D">
      <w:pPr>
        <w:spacing w:after="0"/>
        <w:jc w:val="both"/>
        <w:rPr>
          <w:rFonts w:ascii="Arial" w:hAnsi="Arial" w:cs="Arial"/>
          <w:sz w:val="24"/>
          <w:szCs w:val="24"/>
        </w:rPr>
      </w:pPr>
    </w:p>
    <w:p w14:paraId="6873EF2D"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B.-</w:t>
      </w:r>
      <w:r>
        <w:rPr>
          <w:rFonts w:ascii="Arial" w:hAnsi="Arial" w:cs="Arial"/>
          <w:sz w:val="24"/>
          <w:szCs w:val="24"/>
        </w:rPr>
        <w:t xml:space="preserve"> </w:t>
      </w:r>
      <w:r w:rsidRPr="00173ADC">
        <w:rPr>
          <w:rFonts w:ascii="Arial" w:hAnsi="Arial" w:cs="Arial"/>
          <w:b/>
          <w:sz w:val="24"/>
          <w:szCs w:val="24"/>
        </w:rPr>
        <w:t>ESTACIONAMIENTO ESTE 2 dos</w:t>
      </w:r>
      <w:r>
        <w:rPr>
          <w:rFonts w:ascii="Arial" w:hAnsi="Arial" w:cs="Arial"/>
          <w:sz w:val="24"/>
          <w:szCs w:val="24"/>
        </w:rPr>
        <w:t xml:space="preserve">, </w:t>
      </w:r>
      <w:r w:rsidRPr="00173ADC">
        <w:rPr>
          <w:rFonts w:ascii="Arial" w:hAnsi="Arial" w:cs="Arial"/>
          <w:b/>
          <w:sz w:val="24"/>
          <w:szCs w:val="24"/>
        </w:rPr>
        <w:t>Circuito del Fresno Sur</w:t>
      </w:r>
      <w:r>
        <w:rPr>
          <w:rFonts w:ascii="Arial" w:hAnsi="Arial" w:cs="Arial"/>
          <w:sz w:val="24"/>
          <w:szCs w:val="24"/>
        </w:rPr>
        <w:t xml:space="preserve">, </w:t>
      </w:r>
      <w:r w:rsidRPr="00151BA4">
        <w:rPr>
          <w:rFonts w:ascii="Arial" w:hAnsi="Arial" w:cs="Arial"/>
          <w:b/>
          <w:sz w:val="24"/>
          <w:szCs w:val="24"/>
        </w:rPr>
        <w:t xml:space="preserve">13 cajones de estacionamiento </w:t>
      </w:r>
      <w:r>
        <w:rPr>
          <w:rFonts w:ascii="Arial" w:hAnsi="Arial" w:cs="Arial"/>
          <w:sz w:val="24"/>
          <w:szCs w:val="24"/>
        </w:rPr>
        <w:t>para visitas con una superficie de 166.45 ciento sesenta y seis metros, cuarenta y cinco centímetros cuadrados, con las siguientes medidas y linderos:</w:t>
      </w:r>
    </w:p>
    <w:p w14:paraId="42AB7BF9" w14:textId="77777777" w:rsidR="006B365D" w:rsidRDefault="006B365D" w:rsidP="006B365D">
      <w:pPr>
        <w:spacing w:after="0"/>
        <w:jc w:val="both"/>
        <w:rPr>
          <w:rFonts w:ascii="Arial" w:hAnsi="Arial" w:cs="Arial"/>
          <w:sz w:val="24"/>
          <w:szCs w:val="24"/>
        </w:rPr>
      </w:pPr>
      <w:r>
        <w:rPr>
          <w:rFonts w:ascii="Arial" w:hAnsi="Arial" w:cs="Arial"/>
          <w:sz w:val="24"/>
          <w:szCs w:val="24"/>
        </w:rPr>
        <w:t>Al este: En 33.00 treinta y tres metros, con Circuito del Fresno Sur.</w:t>
      </w:r>
    </w:p>
    <w:p w14:paraId="47BFC524" w14:textId="77777777" w:rsidR="006B365D" w:rsidRDefault="006B365D" w:rsidP="006B365D">
      <w:pPr>
        <w:spacing w:after="0"/>
        <w:jc w:val="both"/>
        <w:rPr>
          <w:rFonts w:ascii="Arial" w:hAnsi="Arial" w:cs="Arial"/>
          <w:sz w:val="24"/>
          <w:szCs w:val="24"/>
        </w:rPr>
      </w:pPr>
      <w:r>
        <w:rPr>
          <w:rFonts w:ascii="Arial" w:hAnsi="Arial" w:cs="Arial"/>
          <w:sz w:val="24"/>
          <w:szCs w:val="24"/>
        </w:rPr>
        <w:t>Al sur: En 5.09 cinco metros, nueve centímetros, con Circuito del Fresno Sur.</w:t>
      </w:r>
    </w:p>
    <w:p w14:paraId="22FACD12" w14:textId="77777777" w:rsidR="006B365D" w:rsidRDefault="006B365D" w:rsidP="006B365D">
      <w:pPr>
        <w:spacing w:after="0"/>
        <w:jc w:val="both"/>
        <w:rPr>
          <w:rFonts w:ascii="Arial" w:hAnsi="Arial" w:cs="Arial"/>
          <w:sz w:val="24"/>
          <w:szCs w:val="24"/>
        </w:rPr>
      </w:pPr>
      <w:r>
        <w:rPr>
          <w:rFonts w:ascii="Arial" w:hAnsi="Arial" w:cs="Arial"/>
          <w:sz w:val="24"/>
          <w:szCs w:val="24"/>
        </w:rPr>
        <w:t>Al oeste: En 16.50 dieciséis metros cincuenta centímetros con Lote 18 dieciocho de la Manzana F.</w:t>
      </w:r>
    </w:p>
    <w:p w14:paraId="0A9A00F6" w14:textId="77777777" w:rsidR="006B365D" w:rsidRDefault="006B365D" w:rsidP="006B365D">
      <w:pPr>
        <w:spacing w:after="0"/>
        <w:jc w:val="both"/>
        <w:rPr>
          <w:rFonts w:ascii="Arial" w:hAnsi="Arial" w:cs="Arial"/>
          <w:sz w:val="24"/>
          <w:szCs w:val="24"/>
        </w:rPr>
      </w:pPr>
      <w:r>
        <w:rPr>
          <w:rFonts w:ascii="Arial" w:hAnsi="Arial" w:cs="Arial"/>
          <w:sz w:val="24"/>
          <w:szCs w:val="24"/>
        </w:rPr>
        <w:t>Al oeste: En 16.50 dieciséis metros cincuenta centímetros con Lote 1 uno de la Manzana F.</w:t>
      </w:r>
    </w:p>
    <w:p w14:paraId="5123938A"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5.00 cinco metros, con Privada Fresno de Maná.</w:t>
      </w:r>
    </w:p>
    <w:p w14:paraId="5CDFFB7C" w14:textId="77777777" w:rsidR="006B365D" w:rsidRDefault="006B365D" w:rsidP="006B365D">
      <w:pPr>
        <w:spacing w:after="0"/>
        <w:jc w:val="both"/>
        <w:rPr>
          <w:rFonts w:ascii="Arial" w:hAnsi="Arial" w:cs="Arial"/>
          <w:sz w:val="24"/>
          <w:szCs w:val="24"/>
        </w:rPr>
      </w:pPr>
    </w:p>
    <w:p w14:paraId="17BFA289"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2DCB171F"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2846156.</w:t>
      </w:r>
    </w:p>
    <w:p w14:paraId="6342C053" w14:textId="77777777" w:rsidR="006B365D" w:rsidRDefault="006B365D" w:rsidP="006B365D">
      <w:pPr>
        <w:spacing w:after="0"/>
        <w:jc w:val="both"/>
        <w:rPr>
          <w:rFonts w:ascii="Arial" w:hAnsi="Arial" w:cs="Arial"/>
          <w:b/>
          <w:sz w:val="24"/>
          <w:szCs w:val="24"/>
        </w:rPr>
      </w:pPr>
      <w:r>
        <w:rPr>
          <w:rFonts w:ascii="Arial" w:hAnsi="Arial" w:cs="Arial"/>
          <w:b/>
          <w:sz w:val="24"/>
          <w:szCs w:val="24"/>
        </w:rPr>
        <w:t>(ANEXO 5.3)</w:t>
      </w:r>
    </w:p>
    <w:p w14:paraId="12D9159C" w14:textId="77777777" w:rsidR="006B365D" w:rsidRPr="009354C3" w:rsidRDefault="006B365D" w:rsidP="006B365D">
      <w:pPr>
        <w:spacing w:after="0"/>
        <w:jc w:val="both"/>
        <w:rPr>
          <w:rFonts w:ascii="Arial" w:hAnsi="Arial" w:cs="Arial"/>
          <w:b/>
          <w:sz w:val="24"/>
          <w:szCs w:val="24"/>
        </w:rPr>
      </w:pPr>
    </w:p>
    <w:p w14:paraId="2D1EB2E7"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C.-</w:t>
      </w:r>
      <w:r>
        <w:rPr>
          <w:rFonts w:ascii="Arial" w:hAnsi="Arial" w:cs="Arial"/>
          <w:sz w:val="24"/>
          <w:szCs w:val="24"/>
        </w:rPr>
        <w:t xml:space="preserve"> </w:t>
      </w:r>
      <w:r w:rsidRPr="00173ADC">
        <w:rPr>
          <w:rFonts w:ascii="Arial" w:hAnsi="Arial" w:cs="Arial"/>
          <w:b/>
          <w:sz w:val="24"/>
          <w:szCs w:val="24"/>
        </w:rPr>
        <w:t>ESTACIONAMIENO OESTE 1</w:t>
      </w:r>
      <w:r>
        <w:rPr>
          <w:rFonts w:ascii="Arial" w:hAnsi="Arial" w:cs="Arial"/>
          <w:sz w:val="24"/>
          <w:szCs w:val="24"/>
        </w:rPr>
        <w:t xml:space="preserve"> </w:t>
      </w:r>
      <w:r w:rsidRPr="00173ADC">
        <w:rPr>
          <w:rFonts w:ascii="Arial" w:hAnsi="Arial" w:cs="Arial"/>
          <w:b/>
          <w:sz w:val="24"/>
          <w:szCs w:val="24"/>
        </w:rPr>
        <w:t>uno, Circuito del Fresno Sur, 8 cajones de estacionamiento</w:t>
      </w:r>
      <w:r>
        <w:rPr>
          <w:rFonts w:ascii="Arial" w:hAnsi="Arial" w:cs="Arial"/>
          <w:sz w:val="24"/>
          <w:szCs w:val="24"/>
        </w:rPr>
        <w:t xml:space="preserve"> para visitas con una superficie de 109.63 ciento nueve metros, sesenta y tres centímetros cuadrados, con las siguientes medidas y linderos:</w:t>
      </w:r>
    </w:p>
    <w:p w14:paraId="0DC2085C" w14:textId="77777777" w:rsidR="006B365D" w:rsidRDefault="006B365D" w:rsidP="006B365D">
      <w:pPr>
        <w:spacing w:after="0"/>
        <w:jc w:val="both"/>
        <w:rPr>
          <w:rFonts w:ascii="Arial" w:hAnsi="Arial" w:cs="Arial"/>
          <w:sz w:val="24"/>
          <w:szCs w:val="24"/>
        </w:rPr>
      </w:pPr>
      <w:r>
        <w:rPr>
          <w:rFonts w:ascii="Arial" w:hAnsi="Arial" w:cs="Arial"/>
          <w:sz w:val="24"/>
          <w:szCs w:val="24"/>
        </w:rPr>
        <w:t>Al oeste: En 21.85 veintiún metros, ochenta y cinco centímetros con Circuito del Fresno Sur.</w:t>
      </w:r>
    </w:p>
    <w:p w14:paraId="67C76CFD"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5.01 cinco metros, un centímetro, con Circuito del Fresno Sur.</w:t>
      </w:r>
    </w:p>
    <w:p w14:paraId="68AD0F42" w14:textId="77777777" w:rsidR="006B365D" w:rsidRDefault="006B365D" w:rsidP="006B365D">
      <w:pPr>
        <w:spacing w:after="0"/>
        <w:jc w:val="both"/>
        <w:rPr>
          <w:rFonts w:ascii="Arial" w:hAnsi="Arial" w:cs="Arial"/>
          <w:sz w:val="24"/>
          <w:szCs w:val="24"/>
        </w:rPr>
      </w:pPr>
      <w:r>
        <w:rPr>
          <w:rFonts w:ascii="Arial" w:hAnsi="Arial" w:cs="Arial"/>
          <w:sz w:val="24"/>
          <w:szCs w:val="24"/>
        </w:rPr>
        <w:t>Al este: En 22.00 veintidós metros, con ADC-EV 1.</w:t>
      </w:r>
    </w:p>
    <w:p w14:paraId="522F3FA7" w14:textId="77777777" w:rsidR="006B365D" w:rsidRDefault="006B365D" w:rsidP="006B365D">
      <w:pPr>
        <w:spacing w:after="0"/>
        <w:jc w:val="both"/>
        <w:rPr>
          <w:rFonts w:ascii="Arial" w:hAnsi="Arial" w:cs="Arial"/>
          <w:sz w:val="24"/>
          <w:szCs w:val="24"/>
        </w:rPr>
      </w:pPr>
      <w:r>
        <w:rPr>
          <w:rFonts w:ascii="Arial" w:hAnsi="Arial" w:cs="Arial"/>
          <w:sz w:val="24"/>
          <w:szCs w:val="24"/>
        </w:rPr>
        <w:t>Al sur: En 5.00 cinco metros, con Privada Fresno Europeo.</w:t>
      </w:r>
    </w:p>
    <w:p w14:paraId="79A9B9FD" w14:textId="77777777" w:rsidR="006B365D" w:rsidRDefault="006B365D" w:rsidP="006B365D">
      <w:pPr>
        <w:spacing w:after="0"/>
        <w:jc w:val="both"/>
        <w:rPr>
          <w:rFonts w:ascii="Arial" w:hAnsi="Arial" w:cs="Arial"/>
          <w:sz w:val="24"/>
          <w:szCs w:val="24"/>
        </w:rPr>
      </w:pPr>
    </w:p>
    <w:p w14:paraId="7F511452"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64857FE7"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2846157</w:t>
      </w:r>
    </w:p>
    <w:p w14:paraId="7088B355"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.4)</w:t>
      </w:r>
    </w:p>
    <w:p w14:paraId="4754ABBB" w14:textId="77777777" w:rsidR="006B365D" w:rsidRDefault="006B365D" w:rsidP="006B365D">
      <w:pPr>
        <w:spacing w:after="0"/>
        <w:jc w:val="both"/>
        <w:rPr>
          <w:rFonts w:ascii="Arial" w:hAnsi="Arial" w:cs="Arial"/>
          <w:sz w:val="24"/>
          <w:szCs w:val="24"/>
        </w:rPr>
      </w:pPr>
    </w:p>
    <w:p w14:paraId="164CF57C"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D.- ESTACIONAMIENTO OESTE 2 dos, Circuito del Fresno Sur</w:t>
      </w:r>
      <w:r>
        <w:rPr>
          <w:rFonts w:ascii="Arial" w:hAnsi="Arial" w:cs="Arial"/>
          <w:sz w:val="24"/>
          <w:szCs w:val="24"/>
        </w:rPr>
        <w:t xml:space="preserve">, </w:t>
      </w:r>
      <w:r w:rsidRPr="00235BD6">
        <w:rPr>
          <w:rFonts w:ascii="Arial" w:hAnsi="Arial" w:cs="Arial"/>
          <w:b/>
          <w:sz w:val="24"/>
          <w:szCs w:val="24"/>
        </w:rPr>
        <w:t>13 cajones de estacionamiento</w:t>
      </w:r>
      <w:r>
        <w:rPr>
          <w:rFonts w:ascii="Arial" w:hAnsi="Arial" w:cs="Arial"/>
          <w:sz w:val="24"/>
          <w:szCs w:val="24"/>
        </w:rPr>
        <w:t xml:space="preserve"> para visitas con una superficie de 165. 12 ciento sesenta y cinco metros, doce centímetros cuadrados, con las siguientes medidas y linderos:</w:t>
      </w:r>
    </w:p>
    <w:p w14:paraId="217253A4" w14:textId="77777777" w:rsidR="006B365D" w:rsidRDefault="006B365D" w:rsidP="006B365D">
      <w:pPr>
        <w:spacing w:after="0"/>
        <w:jc w:val="both"/>
        <w:rPr>
          <w:rFonts w:ascii="Arial" w:hAnsi="Arial" w:cs="Arial"/>
          <w:sz w:val="24"/>
          <w:szCs w:val="24"/>
        </w:rPr>
      </w:pPr>
      <w:r>
        <w:rPr>
          <w:rFonts w:ascii="Arial" w:hAnsi="Arial" w:cs="Arial"/>
          <w:sz w:val="24"/>
          <w:szCs w:val="24"/>
        </w:rPr>
        <w:t>Al oeste: En 33.02 treinta y tres metros, dos centímetros con Circuito del Fresno Sur</w:t>
      </w:r>
    </w:p>
    <w:p w14:paraId="39FF79E5" w14:textId="77777777" w:rsidR="006B365D" w:rsidRDefault="006B365D" w:rsidP="006B365D">
      <w:pPr>
        <w:spacing w:after="0"/>
        <w:jc w:val="both"/>
        <w:rPr>
          <w:rFonts w:ascii="Arial" w:hAnsi="Arial" w:cs="Arial"/>
          <w:sz w:val="24"/>
          <w:szCs w:val="24"/>
        </w:rPr>
      </w:pPr>
      <w:r>
        <w:rPr>
          <w:rFonts w:ascii="Arial" w:hAnsi="Arial" w:cs="Arial"/>
          <w:sz w:val="24"/>
          <w:szCs w:val="24"/>
        </w:rPr>
        <w:t>Al norte: En 5.00 cinco metros, con Privada Fresno Europeo</w:t>
      </w:r>
    </w:p>
    <w:p w14:paraId="18F40C54" w14:textId="77777777" w:rsidR="006B365D" w:rsidRDefault="006B365D" w:rsidP="006B365D">
      <w:pPr>
        <w:spacing w:after="0"/>
        <w:jc w:val="both"/>
        <w:rPr>
          <w:rFonts w:ascii="Arial" w:hAnsi="Arial" w:cs="Arial"/>
          <w:sz w:val="24"/>
          <w:szCs w:val="24"/>
        </w:rPr>
      </w:pPr>
      <w:r>
        <w:rPr>
          <w:rFonts w:ascii="Arial" w:hAnsi="Arial" w:cs="Arial"/>
          <w:sz w:val="24"/>
          <w:szCs w:val="24"/>
        </w:rPr>
        <w:t>Al este: En 16.51 dieciséis metros, cincuenta y un centímetros  con Lote 8 ocho de la Manzana G.</w:t>
      </w:r>
    </w:p>
    <w:p w14:paraId="6589A697" w14:textId="77777777" w:rsidR="006B365D" w:rsidRDefault="006B365D" w:rsidP="006B365D">
      <w:pPr>
        <w:spacing w:after="0"/>
        <w:jc w:val="both"/>
        <w:rPr>
          <w:rFonts w:ascii="Arial" w:hAnsi="Arial" w:cs="Arial"/>
          <w:sz w:val="24"/>
          <w:szCs w:val="24"/>
        </w:rPr>
      </w:pPr>
      <w:r>
        <w:rPr>
          <w:rFonts w:ascii="Arial" w:hAnsi="Arial" w:cs="Arial"/>
          <w:sz w:val="24"/>
          <w:szCs w:val="24"/>
        </w:rPr>
        <w:t>Al este: En 16.51 dieciséis metros, cincuenta y un centímetros  con Lote 9 nueve Manzana G.</w:t>
      </w:r>
    </w:p>
    <w:p w14:paraId="6CC8D1E9" w14:textId="77777777" w:rsidR="006B365D" w:rsidRDefault="006B365D" w:rsidP="006B365D">
      <w:pPr>
        <w:spacing w:after="0"/>
        <w:jc w:val="both"/>
        <w:rPr>
          <w:rFonts w:ascii="Arial" w:hAnsi="Arial" w:cs="Arial"/>
          <w:sz w:val="24"/>
          <w:szCs w:val="24"/>
        </w:rPr>
      </w:pPr>
      <w:r>
        <w:rPr>
          <w:rFonts w:ascii="Arial" w:hAnsi="Arial" w:cs="Arial"/>
          <w:sz w:val="24"/>
          <w:szCs w:val="24"/>
        </w:rPr>
        <w:t>Al sur: En 5.00 metros, con Circuito del Fresno Sur.</w:t>
      </w:r>
    </w:p>
    <w:p w14:paraId="6F29B66D" w14:textId="77777777" w:rsidR="006B365D" w:rsidRDefault="006B365D" w:rsidP="006B365D">
      <w:pPr>
        <w:spacing w:after="0"/>
        <w:jc w:val="both"/>
        <w:rPr>
          <w:rFonts w:ascii="Arial" w:hAnsi="Arial" w:cs="Arial"/>
          <w:sz w:val="24"/>
          <w:szCs w:val="24"/>
        </w:rPr>
      </w:pPr>
    </w:p>
    <w:p w14:paraId="2E486B42"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w:t>
      </w:r>
    </w:p>
    <w:p w14:paraId="2B479FF7" w14:textId="77777777" w:rsidR="006B365D" w:rsidRDefault="006B365D" w:rsidP="006B365D">
      <w:pPr>
        <w:spacing w:after="0"/>
        <w:jc w:val="both"/>
        <w:rPr>
          <w:rFonts w:ascii="Arial" w:hAnsi="Arial" w:cs="Arial"/>
          <w:sz w:val="24"/>
          <w:szCs w:val="24"/>
        </w:rPr>
      </w:pPr>
      <w:r>
        <w:rPr>
          <w:rFonts w:ascii="Arial" w:hAnsi="Arial" w:cs="Arial"/>
          <w:sz w:val="24"/>
          <w:szCs w:val="24"/>
        </w:rPr>
        <w:t xml:space="preserve">Inscrito en el Registro Público de la Propiedad, bajo el Folio Real 2846158 </w:t>
      </w:r>
    </w:p>
    <w:p w14:paraId="75D08A2A"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.5)</w:t>
      </w:r>
    </w:p>
    <w:p w14:paraId="5C515961" w14:textId="77777777" w:rsidR="006B365D" w:rsidRDefault="006B365D" w:rsidP="006B365D">
      <w:pPr>
        <w:spacing w:after="0"/>
        <w:jc w:val="both"/>
        <w:rPr>
          <w:rFonts w:ascii="Arial" w:hAnsi="Arial" w:cs="Arial"/>
          <w:sz w:val="24"/>
          <w:szCs w:val="24"/>
        </w:rPr>
      </w:pPr>
    </w:p>
    <w:p w14:paraId="37DEBC46"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E.- ESTACIONAMIENTO DE PRIVADA FRESNO BLANCO</w:t>
      </w:r>
      <w:r>
        <w:rPr>
          <w:rFonts w:ascii="Arial" w:hAnsi="Arial" w:cs="Arial"/>
          <w:sz w:val="24"/>
          <w:szCs w:val="24"/>
        </w:rPr>
        <w:t xml:space="preserve"> </w:t>
      </w:r>
      <w:r w:rsidRPr="000F7105">
        <w:rPr>
          <w:rFonts w:ascii="Arial" w:hAnsi="Arial" w:cs="Arial"/>
          <w:b/>
          <w:sz w:val="24"/>
          <w:szCs w:val="24"/>
        </w:rPr>
        <w:t>6 seis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76E9A1B1"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Blanco.</w:t>
      </w:r>
    </w:p>
    <w:p w14:paraId="7BED0273"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Circuito del Fresno Sur.</w:t>
      </w:r>
    </w:p>
    <w:p w14:paraId="4E83FF6C"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19 diecinueve de la Manzana B.</w:t>
      </w:r>
    </w:p>
    <w:p w14:paraId="38EA9FA3" w14:textId="77777777" w:rsidR="006B365D" w:rsidRDefault="006B365D" w:rsidP="006B365D">
      <w:pPr>
        <w:spacing w:after="0"/>
        <w:jc w:val="both"/>
        <w:rPr>
          <w:rFonts w:ascii="Arial" w:hAnsi="Arial" w:cs="Arial"/>
          <w:sz w:val="24"/>
          <w:szCs w:val="24"/>
        </w:rPr>
      </w:pPr>
    </w:p>
    <w:p w14:paraId="1BFAFC0B"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06A404F2"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2846159.</w:t>
      </w:r>
    </w:p>
    <w:p w14:paraId="5D5E6E4F" w14:textId="77777777" w:rsidR="006B365D" w:rsidRPr="009354C3" w:rsidRDefault="006B365D" w:rsidP="006B365D">
      <w:pPr>
        <w:spacing w:after="0"/>
        <w:jc w:val="both"/>
        <w:rPr>
          <w:rFonts w:ascii="Arial" w:hAnsi="Arial" w:cs="Arial"/>
          <w:b/>
          <w:sz w:val="24"/>
          <w:szCs w:val="24"/>
        </w:rPr>
      </w:pPr>
      <w:r>
        <w:rPr>
          <w:rFonts w:ascii="Arial" w:hAnsi="Arial" w:cs="Arial"/>
          <w:b/>
          <w:sz w:val="24"/>
          <w:szCs w:val="24"/>
        </w:rPr>
        <w:t>(ANEXO 5</w:t>
      </w:r>
      <w:r w:rsidRPr="009354C3">
        <w:rPr>
          <w:rFonts w:ascii="Arial" w:hAnsi="Arial" w:cs="Arial"/>
          <w:b/>
          <w:sz w:val="24"/>
          <w:szCs w:val="24"/>
        </w:rPr>
        <w:t>.6)</w:t>
      </w:r>
    </w:p>
    <w:p w14:paraId="0ABAC7F6" w14:textId="77777777" w:rsidR="006B365D" w:rsidRDefault="006B365D" w:rsidP="006B365D">
      <w:pPr>
        <w:spacing w:after="0"/>
        <w:jc w:val="both"/>
        <w:rPr>
          <w:rFonts w:ascii="Arial" w:hAnsi="Arial" w:cs="Arial"/>
          <w:sz w:val="24"/>
          <w:szCs w:val="24"/>
        </w:rPr>
      </w:pPr>
    </w:p>
    <w:p w14:paraId="3A95D420"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F.- ESTACIONAMIENTO DE PRIVADA FRESNO AMERICANO,</w:t>
      </w:r>
      <w:r>
        <w:rPr>
          <w:rFonts w:ascii="Arial" w:hAnsi="Arial" w:cs="Arial"/>
          <w:sz w:val="24"/>
          <w:szCs w:val="24"/>
        </w:rPr>
        <w:t xml:space="preserve"> </w:t>
      </w:r>
      <w:r w:rsidRPr="000F7105">
        <w:rPr>
          <w:rFonts w:ascii="Arial" w:hAnsi="Arial" w:cs="Arial"/>
          <w:b/>
          <w:sz w:val="24"/>
          <w:szCs w:val="24"/>
        </w:rPr>
        <w:t>6 seis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20F7AC77" w14:textId="77777777" w:rsidR="006B365D" w:rsidRDefault="006B365D" w:rsidP="006B365D">
      <w:pPr>
        <w:spacing w:after="0"/>
        <w:jc w:val="both"/>
        <w:rPr>
          <w:rFonts w:ascii="Arial" w:hAnsi="Arial" w:cs="Arial"/>
          <w:sz w:val="24"/>
          <w:szCs w:val="24"/>
        </w:rPr>
      </w:pPr>
    </w:p>
    <w:p w14:paraId="58A006BA"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Americano.</w:t>
      </w:r>
    </w:p>
    <w:p w14:paraId="0E2F01F0"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Circuito del Fresno Sur</w:t>
      </w:r>
    </w:p>
    <w:p w14:paraId="3C6A0B09"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18 dieciocho de la Manzana C.</w:t>
      </w:r>
    </w:p>
    <w:p w14:paraId="4B36309C" w14:textId="77777777" w:rsidR="006B365D" w:rsidRDefault="006B365D" w:rsidP="006B365D">
      <w:pPr>
        <w:spacing w:after="0"/>
        <w:jc w:val="both"/>
        <w:rPr>
          <w:rFonts w:ascii="Arial" w:hAnsi="Arial" w:cs="Arial"/>
          <w:sz w:val="24"/>
          <w:szCs w:val="24"/>
        </w:rPr>
      </w:pPr>
      <w:r>
        <w:rPr>
          <w:rFonts w:ascii="Arial" w:hAnsi="Arial" w:cs="Arial"/>
          <w:sz w:val="24"/>
          <w:szCs w:val="24"/>
        </w:rPr>
        <w:t>Al este: En 5.00 cinco metros, con lote 19 diecinueve de la Manzana C.</w:t>
      </w:r>
    </w:p>
    <w:p w14:paraId="78F3B06D" w14:textId="77777777" w:rsidR="006B365D" w:rsidRDefault="006B365D" w:rsidP="006B365D">
      <w:pPr>
        <w:spacing w:after="0"/>
        <w:jc w:val="both"/>
        <w:rPr>
          <w:rFonts w:ascii="Arial" w:hAnsi="Arial" w:cs="Arial"/>
          <w:sz w:val="24"/>
          <w:szCs w:val="24"/>
        </w:rPr>
      </w:pPr>
    </w:p>
    <w:p w14:paraId="37C44B0C"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007FD22C"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2846160.</w:t>
      </w:r>
    </w:p>
    <w:p w14:paraId="42AE880C" w14:textId="77777777" w:rsidR="006B365D" w:rsidRPr="00075603" w:rsidRDefault="006B365D" w:rsidP="006B365D">
      <w:pPr>
        <w:spacing w:after="0"/>
        <w:jc w:val="both"/>
        <w:rPr>
          <w:rFonts w:ascii="Arial" w:hAnsi="Arial" w:cs="Arial"/>
          <w:b/>
          <w:sz w:val="24"/>
          <w:szCs w:val="24"/>
        </w:rPr>
      </w:pPr>
      <w:r>
        <w:rPr>
          <w:rFonts w:ascii="Arial" w:hAnsi="Arial" w:cs="Arial"/>
          <w:b/>
          <w:sz w:val="24"/>
          <w:szCs w:val="24"/>
        </w:rPr>
        <w:t>(ANEXO 5</w:t>
      </w:r>
      <w:r w:rsidRPr="00075603">
        <w:rPr>
          <w:rFonts w:ascii="Arial" w:hAnsi="Arial" w:cs="Arial"/>
          <w:b/>
          <w:sz w:val="24"/>
          <w:szCs w:val="24"/>
        </w:rPr>
        <w:t>.7)</w:t>
      </w:r>
    </w:p>
    <w:p w14:paraId="3CA618B1" w14:textId="77777777" w:rsidR="006B365D" w:rsidRDefault="006B365D" w:rsidP="006B365D">
      <w:pPr>
        <w:spacing w:after="0"/>
        <w:jc w:val="both"/>
        <w:rPr>
          <w:rFonts w:ascii="Arial" w:hAnsi="Arial" w:cs="Arial"/>
          <w:sz w:val="24"/>
          <w:szCs w:val="24"/>
        </w:rPr>
      </w:pPr>
    </w:p>
    <w:p w14:paraId="4B0E058F" w14:textId="77777777" w:rsidR="006B365D" w:rsidRDefault="006B365D" w:rsidP="006B365D">
      <w:pPr>
        <w:spacing w:after="0"/>
        <w:jc w:val="both"/>
        <w:rPr>
          <w:rFonts w:ascii="Arial" w:hAnsi="Arial" w:cs="Arial"/>
          <w:sz w:val="24"/>
          <w:szCs w:val="24"/>
        </w:rPr>
      </w:pPr>
      <w:r w:rsidRPr="00173ADC">
        <w:rPr>
          <w:rFonts w:ascii="Arial" w:hAnsi="Arial" w:cs="Arial"/>
          <w:b/>
          <w:sz w:val="24"/>
          <w:szCs w:val="24"/>
        </w:rPr>
        <w:t>G.- ESTACIONAMIENTO DE PRIVADA FRESNO VERDE 6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73F80ED2" w14:textId="77777777" w:rsidR="006B365D" w:rsidRDefault="006B365D" w:rsidP="006B365D">
      <w:pPr>
        <w:spacing w:after="0"/>
        <w:jc w:val="both"/>
        <w:rPr>
          <w:rFonts w:ascii="Arial" w:hAnsi="Arial" w:cs="Arial"/>
          <w:sz w:val="24"/>
          <w:szCs w:val="24"/>
        </w:rPr>
      </w:pPr>
    </w:p>
    <w:p w14:paraId="0E5D8042"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Verde.</w:t>
      </w:r>
    </w:p>
    <w:p w14:paraId="340E2218"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Lote 13 trece de la Manzana I letra i.</w:t>
      </w:r>
    </w:p>
    <w:p w14:paraId="1D3EBC73"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14 catorce de la Manzana I.</w:t>
      </w:r>
    </w:p>
    <w:p w14:paraId="0AD0576E" w14:textId="77777777" w:rsidR="006B365D" w:rsidRDefault="006B365D" w:rsidP="006B365D">
      <w:pPr>
        <w:spacing w:after="0"/>
        <w:jc w:val="both"/>
        <w:rPr>
          <w:rFonts w:ascii="Arial" w:hAnsi="Arial" w:cs="Arial"/>
          <w:sz w:val="24"/>
          <w:szCs w:val="24"/>
        </w:rPr>
      </w:pPr>
      <w:r>
        <w:rPr>
          <w:rFonts w:ascii="Arial" w:hAnsi="Arial" w:cs="Arial"/>
          <w:sz w:val="24"/>
          <w:szCs w:val="24"/>
        </w:rPr>
        <w:t>Al este: En 5.00 cinco metros, con Circuito del Fresno Sur.</w:t>
      </w:r>
    </w:p>
    <w:p w14:paraId="75B6CDA8" w14:textId="77777777" w:rsidR="006B365D" w:rsidRDefault="006B365D" w:rsidP="006B365D">
      <w:pPr>
        <w:spacing w:after="0"/>
        <w:jc w:val="both"/>
        <w:rPr>
          <w:rFonts w:ascii="Arial" w:hAnsi="Arial" w:cs="Arial"/>
          <w:sz w:val="24"/>
          <w:szCs w:val="24"/>
        </w:rPr>
      </w:pPr>
    </w:p>
    <w:p w14:paraId="00FC96CD"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7531F82F"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Folio Real 2846161.</w:t>
      </w:r>
    </w:p>
    <w:p w14:paraId="190B0862" w14:textId="77777777" w:rsidR="006B365D" w:rsidRPr="00075603" w:rsidRDefault="006B365D" w:rsidP="006B365D">
      <w:pPr>
        <w:spacing w:after="0"/>
        <w:jc w:val="both"/>
        <w:rPr>
          <w:rFonts w:ascii="Arial" w:hAnsi="Arial" w:cs="Arial"/>
          <w:b/>
          <w:sz w:val="24"/>
          <w:szCs w:val="24"/>
        </w:rPr>
      </w:pPr>
      <w:r>
        <w:rPr>
          <w:rFonts w:ascii="Arial" w:hAnsi="Arial" w:cs="Arial"/>
          <w:b/>
          <w:sz w:val="24"/>
          <w:szCs w:val="24"/>
        </w:rPr>
        <w:t>(ANEXO 5</w:t>
      </w:r>
      <w:r w:rsidRPr="00075603">
        <w:rPr>
          <w:rFonts w:ascii="Arial" w:hAnsi="Arial" w:cs="Arial"/>
          <w:b/>
          <w:sz w:val="24"/>
          <w:szCs w:val="24"/>
        </w:rPr>
        <w:t>.8)</w:t>
      </w:r>
    </w:p>
    <w:p w14:paraId="574D466E" w14:textId="77777777" w:rsidR="006B365D" w:rsidRDefault="006B365D" w:rsidP="006B365D">
      <w:pPr>
        <w:spacing w:after="0"/>
        <w:jc w:val="both"/>
        <w:rPr>
          <w:rFonts w:ascii="Arial" w:hAnsi="Arial" w:cs="Arial"/>
          <w:sz w:val="24"/>
          <w:szCs w:val="24"/>
        </w:rPr>
      </w:pPr>
    </w:p>
    <w:p w14:paraId="4A93D7F5" w14:textId="77777777" w:rsidR="006B365D" w:rsidRDefault="006B365D" w:rsidP="006B365D">
      <w:pPr>
        <w:spacing w:after="0"/>
        <w:jc w:val="both"/>
        <w:rPr>
          <w:rFonts w:ascii="Arial" w:hAnsi="Arial" w:cs="Arial"/>
          <w:sz w:val="24"/>
          <w:szCs w:val="24"/>
        </w:rPr>
      </w:pPr>
      <w:r w:rsidRPr="00E853F1">
        <w:rPr>
          <w:rFonts w:ascii="Arial" w:hAnsi="Arial" w:cs="Arial"/>
          <w:b/>
          <w:sz w:val="24"/>
          <w:szCs w:val="24"/>
        </w:rPr>
        <w:t>H.- ESTACIONAMIENTO DE PRIVADA FRESNO AZUL 6 cajones de estacionamiento</w:t>
      </w:r>
      <w:r>
        <w:rPr>
          <w:rFonts w:ascii="Arial" w:hAnsi="Arial" w:cs="Arial"/>
          <w:sz w:val="24"/>
          <w:szCs w:val="24"/>
        </w:rPr>
        <w:t xml:space="preserve"> para visitas con una superficie de 82.50 ochenta y dos metros, cincuenta centímetros cuadrados, con las siguientes medidas y linderos:</w:t>
      </w:r>
    </w:p>
    <w:p w14:paraId="24D09E5C" w14:textId="77777777" w:rsidR="006B365D" w:rsidRDefault="006B365D" w:rsidP="006B365D">
      <w:pPr>
        <w:spacing w:after="0"/>
        <w:jc w:val="both"/>
        <w:rPr>
          <w:rFonts w:ascii="Arial" w:hAnsi="Arial" w:cs="Arial"/>
          <w:sz w:val="24"/>
          <w:szCs w:val="24"/>
        </w:rPr>
      </w:pPr>
    </w:p>
    <w:p w14:paraId="7257E66B" w14:textId="77777777" w:rsidR="006B365D" w:rsidRDefault="006B365D" w:rsidP="006B365D">
      <w:pPr>
        <w:spacing w:after="0"/>
        <w:jc w:val="both"/>
        <w:rPr>
          <w:rFonts w:ascii="Arial" w:hAnsi="Arial" w:cs="Arial"/>
          <w:sz w:val="24"/>
          <w:szCs w:val="24"/>
        </w:rPr>
      </w:pPr>
      <w:r>
        <w:rPr>
          <w:rFonts w:ascii="Arial" w:hAnsi="Arial" w:cs="Arial"/>
          <w:sz w:val="24"/>
          <w:szCs w:val="24"/>
        </w:rPr>
        <w:t>Al sur: En 16.50 dieciséis metros, cincuenta centímetros con Privada Fresno Azul.</w:t>
      </w:r>
    </w:p>
    <w:p w14:paraId="312F7D26" w14:textId="77777777" w:rsidR="006B365D" w:rsidRDefault="006B365D" w:rsidP="006B365D">
      <w:pPr>
        <w:spacing w:after="0"/>
        <w:jc w:val="both"/>
        <w:rPr>
          <w:rFonts w:ascii="Arial" w:hAnsi="Arial" w:cs="Arial"/>
          <w:sz w:val="24"/>
          <w:szCs w:val="24"/>
        </w:rPr>
      </w:pPr>
      <w:r>
        <w:rPr>
          <w:rFonts w:ascii="Arial" w:hAnsi="Arial" w:cs="Arial"/>
          <w:sz w:val="24"/>
          <w:szCs w:val="24"/>
        </w:rPr>
        <w:t>Al oeste: En 5.00 cinco metros, con Lote 12 doce de la Manzana J.</w:t>
      </w:r>
    </w:p>
    <w:p w14:paraId="05E0F266" w14:textId="77777777" w:rsidR="006B365D" w:rsidRDefault="006B365D" w:rsidP="006B365D">
      <w:pPr>
        <w:spacing w:after="0"/>
        <w:jc w:val="both"/>
        <w:rPr>
          <w:rFonts w:ascii="Arial" w:hAnsi="Arial" w:cs="Arial"/>
          <w:sz w:val="24"/>
          <w:szCs w:val="24"/>
        </w:rPr>
      </w:pPr>
      <w:r>
        <w:rPr>
          <w:rFonts w:ascii="Arial" w:hAnsi="Arial" w:cs="Arial"/>
          <w:sz w:val="24"/>
          <w:szCs w:val="24"/>
        </w:rPr>
        <w:t>Al norte: En 16.50 dieciséis metros, cincuenta centímetros con Lote 13 trece de la Manzana J.</w:t>
      </w:r>
    </w:p>
    <w:p w14:paraId="21BFF37F" w14:textId="77777777" w:rsidR="006B365D" w:rsidRDefault="006B365D" w:rsidP="006B365D">
      <w:pPr>
        <w:spacing w:after="0"/>
        <w:jc w:val="both"/>
        <w:rPr>
          <w:rFonts w:ascii="Arial" w:hAnsi="Arial" w:cs="Arial"/>
          <w:sz w:val="24"/>
          <w:szCs w:val="24"/>
        </w:rPr>
      </w:pPr>
      <w:r>
        <w:rPr>
          <w:rFonts w:ascii="Arial" w:hAnsi="Arial" w:cs="Arial"/>
          <w:sz w:val="24"/>
          <w:szCs w:val="24"/>
        </w:rPr>
        <w:t>Al este: En 5.00 cinco metros, con Circuito del Fresno Sur.</w:t>
      </w:r>
    </w:p>
    <w:p w14:paraId="5BED0AB4" w14:textId="77777777" w:rsidR="006B365D" w:rsidRDefault="006B365D" w:rsidP="006B365D">
      <w:pPr>
        <w:spacing w:after="0"/>
        <w:jc w:val="both"/>
        <w:rPr>
          <w:rFonts w:ascii="Arial" w:hAnsi="Arial" w:cs="Arial"/>
          <w:sz w:val="24"/>
          <w:szCs w:val="24"/>
        </w:rPr>
      </w:pPr>
    </w:p>
    <w:p w14:paraId="2FC084BE" w14:textId="77777777" w:rsidR="006B365D" w:rsidRDefault="006B365D" w:rsidP="006B365D">
      <w:pPr>
        <w:spacing w:after="0"/>
        <w:jc w:val="both"/>
        <w:rPr>
          <w:rFonts w:ascii="Arial" w:hAnsi="Arial" w:cs="Arial"/>
          <w:sz w:val="24"/>
          <w:szCs w:val="24"/>
        </w:rPr>
      </w:pPr>
      <w:r>
        <w:rPr>
          <w:rFonts w:ascii="Arial" w:hAnsi="Arial" w:cs="Arial"/>
          <w:sz w:val="24"/>
          <w:szCs w:val="24"/>
        </w:rPr>
        <w:t>CUENTA PREDIAL: U218675    CLAVE CATASTRAL: 098-1-22-0208-090-00-0000</w:t>
      </w:r>
    </w:p>
    <w:p w14:paraId="07B12F57" w14:textId="77777777" w:rsidR="006B365D" w:rsidRDefault="006B365D" w:rsidP="006B365D">
      <w:pPr>
        <w:spacing w:after="0"/>
        <w:jc w:val="both"/>
        <w:rPr>
          <w:rFonts w:ascii="Arial" w:hAnsi="Arial" w:cs="Arial"/>
          <w:sz w:val="24"/>
          <w:szCs w:val="24"/>
        </w:rPr>
      </w:pPr>
      <w:r>
        <w:rPr>
          <w:rFonts w:ascii="Arial" w:hAnsi="Arial" w:cs="Arial"/>
          <w:sz w:val="24"/>
          <w:szCs w:val="24"/>
        </w:rPr>
        <w:t>Inscrito en el Registro Público de la Propiedad, bajo el Folio Real 2846162</w:t>
      </w:r>
    </w:p>
    <w:p w14:paraId="3371C691" w14:textId="77777777" w:rsidR="006B365D" w:rsidRPr="00075603" w:rsidRDefault="006B365D" w:rsidP="006B365D">
      <w:pPr>
        <w:spacing w:after="0"/>
        <w:jc w:val="both"/>
        <w:rPr>
          <w:rFonts w:ascii="Arial" w:hAnsi="Arial" w:cs="Arial"/>
          <w:b/>
          <w:sz w:val="24"/>
          <w:szCs w:val="24"/>
        </w:rPr>
      </w:pPr>
      <w:r>
        <w:rPr>
          <w:rFonts w:ascii="Arial" w:hAnsi="Arial" w:cs="Arial"/>
          <w:b/>
          <w:sz w:val="24"/>
          <w:szCs w:val="24"/>
        </w:rPr>
        <w:t>(ANEXO 5</w:t>
      </w:r>
      <w:r w:rsidRPr="00075603">
        <w:rPr>
          <w:rFonts w:ascii="Arial" w:hAnsi="Arial" w:cs="Arial"/>
          <w:b/>
          <w:sz w:val="24"/>
          <w:szCs w:val="24"/>
        </w:rPr>
        <w:t>.9)</w:t>
      </w:r>
    </w:p>
    <w:p w14:paraId="2EDB77BA" w14:textId="77777777" w:rsidR="006B365D" w:rsidRPr="007F6FE1" w:rsidRDefault="006B365D" w:rsidP="006B365D">
      <w:pPr>
        <w:tabs>
          <w:tab w:val="left" w:pos="1560"/>
        </w:tabs>
        <w:spacing w:after="0"/>
        <w:jc w:val="both"/>
        <w:rPr>
          <w:rFonts w:ascii="Arial" w:eastAsia="Malgun Gothic" w:hAnsi="Arial" w:cs="Arial"/>
          <w:bCs/>
          <w:sz w:val="10"/>
          <w:szCs w:val="24"/>
          <w:lang w:val="es-ES"/>
        </w:rPr>
      </w:pPr>
    </w:p>
    <w:p w14:paraId="348CE640"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1C69EA43" w14:textId="77777777" w:rsidR="006B365D" w:rsidRPr="007F6FE1" w:rsidRDefault="006B365D" w:rsidP="006B365D">
      <w:pPr>
        <w:autoSpaceDE w:val="0"/>
        <w:autoSpaceDN w:val="0"/>
        <w:adjustRightInd w:val="0"/>
        <w:spacing w:after="0"/>
        <w:jc w:val="both"/>
        <w:rPr>
          <w:rFonts w:ascii="Arial" w:hAnsi="Arial" w:cs="Arial"/>
          <w:sz w:val="24"/>
          <w:szCs w:val="24"/>
        </w:rPr>
      </w:pPr>
      <w:r w:rsidRPr="007F6FE1">
        <w:rPr>
          <w:rFonts w:ascii="Arial" w:eastAsia="Malgun Gothic" w:hAnsi="Arial" w:cs="Arial"/>
          <w:b/>
          <w:sz w:val="24"/>
          <w:szCs w:val="24"/>
        </w:rPr>
        <w:t>SEGUNDO</w:t>
      </w:r>
      <w:r w:rsidRPr="007F6FE1">
        <w:rPr>
          <w:rFonts w:ascii="Arial" w:eastAsia="Malgun Gothic" w:hAnsi="Arial" w:cs="Arial"/>
          <w:sz w:val="24"/>
          <w:szCs w:val="24"/>
        </w:rPr>
        <w:t>. -</w:t>
      </w:r>
      <w:r w:rsidRPr="007F6FE1">
        <w:rPr>
          <w:rFonts w:ascii="Arial" w:hAnsi="Arial" w:cs="Arial"/>
          <w:sz w:val="24"/>
          <w:szCs w:val="24"/>
        </w:rPr>
        <w:t>Se aprueba y autoriza a la Presidenta Municipal, Secretario del Ayuntamiento, Síndico Municipal y Tesorero Municipal para la firma del instrumento jurídico para dar cumplimiento al presente acuerdo.</w:t>
      </w:r>
    </w:p>
    <w:p w14:paraId="264CCAFB"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6B13D353"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r w:rsidRPr="007F6FE1">
        <w:rPr>
          <w:rFonts w:ascii="Arial" w:eastAsia="Malgun Gothic" w:hAnsi="Arial" w:cs="Arial"/>
          <w:b/>
          <w:bCs/>
          <w:sz w:val="24"/>
          <w:szCs w:val="24"/>
        </w:rPr>
        <w:t>TERCERO</w:t>
      </w:r>
      <w:r w:rsidRPr="007F6FE1">
        <w:rPr>
          <w:rFonts w:ascii="Arial" w:eastAsia="Malgun Gothic" w:hAnsi="Arial" w:cs="Arial"/>
          <w:sz w:val="24"/>
          <w:szCs w:val="24"/>
        </w:rPr>
        <w:t>.- Se instruye al Síndico a la elaboración del Contrato de Comodato correspondiente para que el presente acuerdo surta sus efectos legales.</w:t>
      </w:r>
    </w:p>
    <w:p w14:paraId="729F16AD"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5C35F10B" w14:textId="77777777" w:rsidR="006B365D" w:rsidRPr="007F6FE1" w:rsidRDefault="006B365D" w:rsidP="006B365D">
      <w:pPr>
        <w:autoSpaceDE w:val="0"/>
        <w:autoSpaceDN w:val="0"/>
        <w:adjustRightInd w:val="0"/>
        <w:spacing w:after="0" w:line="240" w:lineRule="auto"/>
        <w:jc w:val="both"/>
        <w:rPr>
          <w:rFonts w:ascii="Arial" w:eastAsia="Malgun Gothic" w:hAnsi="Arial" w:cs="Arial"/>
          <w:sz w:val="24"/>
          <w:szCs w:val="24"/>
        </w:rPr>
      </w:pPr>
      <w:r w:rsidRPr="007F6FE1">
        <w:rPr>
          <w:rFonts w:ascii="Arial" w:eastAsia="Malgun Gothic" w:hAnsi="Arial" w:cs="Arial"/>
          <w:b/>
          <w:bCs/>
          <w:sz w:val="24"/>
          <w:szCs w:val="24"/>
        </w:rPr>
        <w:t>QUINTO.-</w:t>
      </w:r>
      <w:r w:rsidRPr="007F6FE1">
        <w:rPr>
          <w:rFonts w:ascii="Arial" w:eastAsia="Malgun Gothic" w:hAnsi="Arial" w:cs="Arial"/>
          <w:sz w:val="24"/>
          <w:szCs w:val="24"/>
        </w:rPr>
        <w:t xml:space="preserve"> La</w:t>
      </w:r>
      <w:r w:rsidRPr="007F6FE1">
        <w:rPr>
          <w:rFonts w:ascii="Arial" w:eastAsia="Arial Unicode MS" w:hAnsi="Arial" w:cs="Arial"/>
          <w:b/>
          <w:bCs/>
          <w:sz w:val="24"/>
          <w:szCs w:val="24"/>
        </w:rPr>
        <w:t xml:space="preserve"> Asociación de Colonos Villa del Prado A.C., </w:t>
      </w:r>
      <w:r w:rsidRPr="007F6FE1">
        <w:rPr>
          <w:rFonts w:ascii="Arial" w:eastAsia="Arial Unicode MS" w:hAnsi="Arial" w:cs="Arial"/>
          <w:bCs/>
          <w:sz w:val="24"/>
          <w:szCs w:val="24"/>
        </w:rPr>
        <w:t xml:space="preserve">por </w:t>
      </w:r>
      <w:r w:rsidRPr="007F6FE1">
        <w:rPr>
          <w:rFonts w:ascii="Arial" w:eastAsia="Malgun Gothic" w:hAnsi="Arial" w:cs="Arial"/>
          <w:sz w:val="24"/>
          <w:szCs w:val="24"/>
          <w:lang w:val="es-ES"/>
        </w:rPr>
        <w:t xml:space="preserve">conducto de sus representantes Legales deberán cumplir, con los lineamientos y requisitos que les sean requeridos </w:t>
      </w:r>
      <w:r w:rsidRPr="007F6FE1">
        <w:rPr>
          <w:rFonts w:ascii="Arial" w:eastAsia="Malgun Gothic" w:hAnsi="Arial" w:cs="Arial"/>
          <w:sz w:val="24"/>
          <w:szCs w:val="24"/>
        </w:rPr>
        <w:t xml:space="preserve">o solicitados por cualquier área o dependencia municipal que por la naturaleza  del acuerdo sea necesario. </w:t>
      </w:r>
    </w:p>
    <w:p w14:paraId="1C6D1920" w14:textId="77777777" w:rsidR="006B365D" w:rsidRPr="007F6FE1" w:rsidRDefault="006B365D" w:rsidP="006B365D">
      <w:pPr>
        <w:autoSpaceDE w:val="0"/>
        <w:autoSpaceDN w:val="0"/>
        <w:adjustRightInd w:val="0"/>
        <w:spacing w:after="0"/>
        <w:jc w:val="both"/>
        <w:rPr>
          <w:rFonts w:ascii="Arial" w:eastAsia="Malgun Gothic" w:hAnsi="Arial" w:cs="Arial"/>
          <w:sz w:val="24"/>
          <w:szCs w:val="24"/>
        </w:rPr>
      </w:pPr>
    </w:p>
    <w:p w14:paraId="2069AA35" w14:textId="77777777" w:rsidR="006B365D" w:rsidRDefault="006B365D" w:rsidP="006B365D">
      <w:pPr>
        <w:autoSpaceDE w:val="0"/>
        <w:autoSpaceDN w:val="0"/>
        <w:adjustRightInd w:val="0"/>
        <w:spacing w:after="0"/>
        <w:jc w:val="both"/>
        <w:rPr>
          <w:rFonts w:ascii="Arial" w:eastAsia="Arial Unicode MS" w:hAnsi="Arial" w:cs="Arial"/>
          <w:b/>
          <w:bCs/>
          <w:sz w:val="24"/>
          <w:szCs w:val="24"/>
        </w:rPr>
      </w:pPr>
      <w:r w:rsidRPr="007F6FE1">
        <w:rPr>
          <w:rFonts w:ascii="Arial" w:eastAsia="Malgun Gothic" w:hAnsi="Arial" w:cs="Arial"/>
          <w:b/>
          <w:sz w:val="24"/>
          <w:szCs w:val="24"/>
        </w:rPr>
        <w:t xml:space="preserve">SEXTO.- </w:t>
      </w:r>
      <w:r w:rsidRPr="007F6FE1">
        <w:rPr>
          <w:rFonts w:ascii="Arial" w:eastAsia="Malgun Gothic" w:hAnsi="Arial" w:cs="Arial"/>
          <w:sz w:val="24"/>
          <w:szCs w:val="24"/>
        </w:rPr>
        <w:t>La</w:t>
      </w:r>
      <w:r w:rsidRPr="007F6FE1">
        <w:rPr>
          <w:rFonts w:ascii="Arial" w:eastAsia="Arial Unicode MS" w:hAnsi="Arial" w:cs="Arial"/>
          <w:bCs/>
          <w:sz w:val="24"/>
          <w:szCs w:val="24"/>
        </w:rPr>
        <w:t xml:space="preserve"> Asociación </w:t>
      </w:r>
      <w:r w:rsidRPr="00687053">
        <w:rPr>
          <w:rFonts w:ascii="Arial" w:eastAsia="Arial Unicode MS" w:hAnsi="Arial" w:cs="Arial"/>
          <w:bCs/>
          <w:sz w:val="24"/>
          <w:szCs w:val="24"/>
        </w:rPr>
        <w:t>de Colonos Villa del Prado A.C., deberá dar cabal cumplimiento a lo siguiente:</w:t>
      </w:r>
    </w:p>
    <w:p w14:paraId="10B374F8"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a.- Mantenimiento de las áreas jardinadas, bancas y juegos infantiles al interior del fraccionamiento.</w:t>
      </w:r>
    </w:p>
    <w:p w14:paraId="4F9B0D08"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b.- Mantenimiento, poda de árboles y arriates instalados en banquetas.</w:t>
      </w:r>
    </w:p>
    <w:p w14:paraId="0A4FDBED"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c.- Limpieza y Mantenimiento de los cestos de basura de uso común, así como de espacios públicos de recreación.</w:t>
      </w:r>
    </w:p>
    <w:p w14:paraId="34B4DBC7"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d.- Consumo de Luz, mantenimiento y limpieza de Terraza de Usos Múltiples, Baños y oficina de administración de terraza y de la Asociación Vecinal.</w:t>
      </w:r>
    </w:p>
    <w:p w14:paraId="1960427A"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e.- Mantenimiento de las lámparas de Alumbrado Público.</w:t>
      </w:r>
    </w:p>
    <w:p w14:paraId="1CE30C5A"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f.- Consumo de Agua y Sistema de Riego Controlado al interior del fraccionamiento.</w:t>
      </w:r>
    </w:p>
    <w:p w14:paraId="4D5D9DDB"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g.- Consumo de Agua y Mantenimiento de espacios de arriates y jardineras ubicadas en la periferia exterior frontal del fraccionamiento.</w:t>
      </w:r>
    </w:p>
    <w:p w14:paraId="1B7DA723"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h.- Mantenimiento y control de cajones de estacionamiento.</w:t>
      </w:r>
    </w:p>
    <w:p w14:paraId="3E81B59E" w14:textId="77777777" w:rsidR="006B365D" w:rsidRPr="00687053" w:rsidRDefault="006B365D" w:rsidP="006B365D">
      <w:pPr>
        <w:spacing w:after="0"/>
        <w:jc w:val="both"/>
        <w:rPr>
          <w:rFonts w:ascii="Arial" w:hAnsi="Arial" w:cs="Arial"/>
          <w:i/>
          <w:sz w:val="24"/>
          <w:szCs w:val="24"/>
        </w:rPr>
      </w:pPr>
      <w:r w:rsidRPr="00687053">
        <w:rPr>
          <w:rFonts w:ascii="Arial" w:hAnsi="Arial" w:cs="Arial"/>
          <w:i/>
          <w:sz w:val="24"/>
          <w:szCs w:val="24"/>
        </w:rPr>
        <w:t>i.- Consumo de Agua y Mantenimiento de la mitad del camellón por el frente total del fraccionamiento ubicado sobre Av. Patria entre las vialidades Álamo Centenario y Lucas Valdivia García.</w:t>
      </w:r>
    </w:p>
    <w:p w14:paraId="11214851" w14:textId="77777777" w:rsidR="006B365D" w:rsidRDefault="006B365D" w:rsidP="006B365D">
      <w:pPr>
        <w:autoSpaceDE w:val="0"/>
        <w:autoSpaceDN w:val="0"/>
        <w:adjustRightInd w:val="0"/>
        <w:spacing w:after="0"/>
        <w:jc w:val="both"/>
        <w:rPr>
          <w:rFonts w:ascii="Arial" w:eastAsia="Arial Unicode MS" w:hAnsi="Arial" w:cs="Arial"/>
          <w:b/>
          <w:bCs/>
          <w:sz w:val="24"/>
          <w:szCs w:val="24"/>
        </w:rPr>
      </w:pPr>
    </w:p>
    <w:p w14:paraId="44DFFDB4" w14:textId="77777777" w:rsidR="006B365D" w:rsidRPr="00FB0236" w:rsidRDefault="006B365D" w:rsidP="006B365D">
      <w:pPr>
        <w:autoSpaceDE w:val="0"/>
        <w:autoSpaceDN w:val="0"/>
        <w:adjustRightInd w:val="0"/>
        <w:spacing w:after="0"/>
        <w:jc w:val="both"/>
        <w:rPr>
          <w:rFonts w:ascii="Arial" w:eastAsia="Malgun Gothic" w:hAnsi="Arial" w:cs="Arial"/>
          <w:sz w:val="24"/>
          <w:szCs w:val="24"/>
        </w:rPr>
      </w:pPr>
    </w:p>
    <w:p w14:paraId="6014B7A8" w14:textId="77777777" w:rsidR="006B365D" w:rsidRPr="00944333" w:rsidRDefault="006B365D" w:rsidP="006B365D">
      <w:pPr>
        <w:autoSpaceDE w:val="0"/>
        <w:autoSpaceDN w:val="0"/>
        <w:adjustRightInd w:val="0"/>
        <w:spacing w:after="0"/>
        <w:jc w:val="both"/>
        <w:rPr>
          <w:rFonts w:ascii="Arial" w:eastAsia="Malgun Gothic" w:hAnsi="Arial" w:cs="Arial"/>
        </w:rPr>
      </w:pPr>
      <w:r w:rsidRPr="00944333">
        <w:rPr>
          <w:rFonts w:ascii="Arial" w:eastAsia="Malgun Gothic" w:hAnsi="Arial" w:cs="Arial"/>
          <w:b/>
        </w:rPr>
        <w:t xml:space="preserve">NOTIFIQUESE. – </w:t>
      </w:r>
      <w:r w:rsidRPr="00944333">
        <w:rPr>
          <w:rFonts w:ascii="Arial" w:eastAsia="Malgun Gothic" w:hAnsi="Arial" w:cs="Arial"/>
        </w:rPr>
        <w:t xml:space="preserve">AL PRESIDENTE MUNICIPAL, SINDICO MUNICIPAL, TESORERO MUNICIPAL, AL TITULAR DE LA COORDINACIÓN GENERAL DE GESTIÓN INTEGRAL DE LA CIUDAD, AL DIRECTOR DE PATRIMONIO MUNICIPAL, A </w:t>
      </w:r>
      <w:r w:rsidRPr="005F5D9C">
        <w:rPr>
          <w:rFonts w:ascii="Arial" w:eastAsia="Arial Unicode MS" w:hAnsi="Arial" w:cs="Arial"/>
          <w:bCs/>
        </w:rPr>
        <w:t>LA ASOCIACIÓN DE COLONOS VILLA DEL PRADO A.C., CITO PRIVA DA FRESNO AZUL #3021, EN LE FRACCIONAMIENTO VILLA DEL PRADO, MUNICIPIO DE SAN PEDRO TLAQUEPAQUE</w:t>
      </w:r>
      <w:r>
        <w:rPr>
          <w:rFonts w:ascii="Arial" w:eastAsia="Malgun Gothic" w:hAnsi="Arial" w:cs="Arial"/>
        </w:rPr>
        <w:t xml:space="preserve"> </w:t>
      </w:r>
      <w:r w:rsidRPr="00944333">
        <w:rPr>
          <w:rFonts w:ascii="Arial" w:eastAsia="Malgun Gothic" w:hAnsi="Arial" w:cs="Arial"/>
        </w:rPr>
        <w:t>Y A CUALQUIER OTRA DEPENDENCIA, QUE POR LA NATURALEZA DEL ASUNTO SEA NECESARIO, PARA QUE SURTA SUS EFECTOS LEGALES CORRESPONDIENTES.</w:t>
      </w:r>
    </w:p>
    <w:p w14:paraId="15D69CFF" w14:textId="77777777" w:rsidR="006B365D" w:rsidRDefault="006B365D" w:rsidP="006B365D">
      <w:pPr>
        <w:autoSpaceDE w:val="0"/>
        <w:autoSpaceDN w:val="0"/>
        <w:adjustRightInd w:val="0"/>
        <w:spacing w:after="0"/>
        <w:jc w:val="both"/>
        <w:rPr>
          <w:rFonts w:ascii="Arial" w:eastAsia="Malgun Gothic" w:hAnsi="Arial" w:cs="Arial"/>
          <w:sz w:val="24"/>
          <w:szCs w:val="24"/>
        </w:rPr>
      </w:pPr>
    </w:p>
    <w:p w14:paraId="617E9096" w14:textId="77777777" w:rsidR="006B365D" w:rsidRPr="007F6FE1" w:rsidRDefault="006B365D" w:rsidP="006B365D">
      <w:pPr>
        <w:spacing w:line="240" w:lineRule="auto"/>
        <w:jc w:val="center"/>
        <w:rPr>
          <w:b/>
          <w:sz w:val="24"/>
          <w:szCs w:val="28"/>
        </w:rPr>
      </w:pPr>
      <w:r w:rsidRPr="007F6FE1">
        <w:rPr>
          <w:rFonts w:ascii="Arial" w:hAnsi="Arial" w:cs="Arial"/>
          <w:b/>
          <w:sz w:val="24"/>
          <w:szCs w:val="28"/>
        </w:rPr>
        <w:t>A T E N T A M E N T E</w:t>
      </w:r>
    </w:p>
    <w:p w14:paraId="4F7DAA66"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22FEF814"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2A7FD5C2" w14:textId="77777777" w:rsidR="006B365D" w:rsidRPr="00944333" w:rsidRDefault="006B365D" w:rsidP="006B365D">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053839B0" w14:textId="77777777" w:rsidR="006B365D" w:rsidRPr="00B3555B" w:rsidRDefault="006B365D" w:rsidP="006B365D">
      <w:pPr>
        <w:spacing w:after="30" w:line="240" w:lineRule="auto"/>
        <w:jc w:val="center"/>
        <w:rPr>
          <w:rFonts w:ascii="Arial" w:hAnsi="Arial" w:cs="Arial"/>
          <w:b/>
          <w:sz w:val="24"/>
          <w:szCs w:val="24"/>
        </w:rPr>
      </w:pPr>
    </w:p>
    <w:p w14:paraId="5909CFFB" w14:textId="77777777" w:rsidR="006B365D" w:rsidRPr="00944333" w:rsidRDefault="006B365D" w:rsidP="006B365D">
      <w:pPr>
        <w:ind w:right="49"/>
        <w:jc w:val="center"/>
        <w:rPr>
          <w:rFonts w:ascii="Arial" w:hAnsi="Arial" w:cs="Arial"/>
          <w:b/>
          <w:sz w:val="24"/>
          <w:szCs w:val="24"/>
          <w:u w:val="single"/>
        </w:rPr>
      </w:pPr>
      <w:r w:rsidRPr="00944333">
        <w:rPr>
          <w:rFonts w:ascii="Arial" w:hAnsi="Arial" w:cs="Arial"/>
          <w:b/>
          <w:sz w:val="24"/>
          <w:szCs w:val="24"/>
          <w:u w:val="single"/>
        </w:rPr>
        <w:t>INTEGRANTES DE LA COMISION DE HACIENDA, PATRIMONIO Y PRESUPUESTO.</w:t>
      </w:r>
    </w:p>
    <w:p w14:paraId="04166C0A" w14:textId="77777777" w:rsidR="007F6FE1" w:rsidRDefault="007F6FE1" w:rsidP="006B365D">
      <w:pPr>
        <w:spacing w:after="0" w:line="240" w:lineRule="auto"/>
        <w:ind w:right="49"/>
        <w:jc w:val="center"/>
        <w:rPr>
          <w:rFonts w:ascii="Arial" w:hAnsi="Arial" w:cs="Arial"/>
          <w:b/>
          <w:sz w:val="24"/>
          <w:szCs w:val="24"/>
        </w:rPr>
      </w:pPr>
    </w:p>
    <w:p w14:paraId="10A88B82" w14:textId="77777777" w:rsidR="006B365D" w:rsidRPr="0060646E"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 HUGO LEAL MOYA</w:t>
      </w:r>
    </w:p>
    <w:p w14:paraId="2CFCBCB0"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 xml:space="preserve">PRESIDENTE </w:t>
      </w:r>
    </w:p>
    <w:p w14:paraId="22ACAC66" w14:textId="77777777" w:rsidR="006B365D" w:rsidRPr="0060646E" w:rsidRDefault="006B365D" w:rsidP="006B365D">
      <w:pPr>
        <w:spacing w:after="0" w:line="240" w:lineRule="auto"/>
        <w:ind w:right="49"/>
        <w:jc w:val="center"/>
        <w:rPr>
          <w:rFonts w:ascii="Arial" w:hAnsi="Arial" w:cs="Arial"/>
          <w:b/>
          <w:sz w:val="24"/>
          <w:szCs w:val="24"/>
        </w:rPr>
      </w:pPr>
    </w:p>
    <w:p w14:paraId="555E83B2" w14:textId="77777777" w:rsidR="006B365D" w:rsidRPr="0060646E" w:rsidRDefault="006B365D" w:rsidP="006B365D">
      <w:pPr>
        <w:spacing w:after="0" w:line="240" w:lineRule="auto"/>
        <w:ind w:right="49"/>
        <w:jc w:val="center"/>
        <w:rPr>
          <w:rFonts w:ascii="Arial" w:hAnsi="Arial" w:cs="Arial"/>
          <w:b/>
          <w:sz w:val="24"/>
          <w:szCs w:val="24"/>
        </w:rPr>
      </w:pPr>
    </w:p>
    <w:p w14:paraId="25EF17CF"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HÉCTOR MANUEL PERFECTO RODRÍGUEZ</w:t>
      </w:r>
    </w:p>
    <w:p w14:paraId="6071395D"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VOCAL</w:t>
      </w:r>
    </w:p>
    <w:p w14:paraId="3E01AE1B" w14:textId="77777777" w:rsidR="006B365D" w:rsidRDefault="006B365D" w:rsidP="006B365D">
      <w:pPr>
        <w:spacing w:after="0"/>
        <w:ind w:right="49"/>
        <w:jc w:val="center"/>
        <w:rPr>
          <w:rFonts w:ascii="Arial" w:hAnsi="Arial" w:cs="Arial"/>
          <w:b/>
          <w:sz w:val="24"/>
          <w:szCs w:val="24"/>
        </w:rPr>
      </w:pPr>
    </w:p>
    <w:p w14:paraId="6B3B5EEC" w14:textId="77777777" w:rsidR="007F6FE1" w:rsidRPr="0060646E" w:rsidRDefault="007F6FE1" w:rsidP="006B365D">
      <w:pPr>
        <w:spacing w:after="0"/>
        <w:ind w:right="49"/>
        <w:jc w:val="center"/>
        <w:rPr>
          <w:rFonts w:ascii="Arial" w:hAnsi="Arial" w:cs="Arial"/>
          <w:b/>
          <w:sz w:val="24"/>
          <w:szCs w:val="24"/>
        </w:rPr>
      </w:pPr>
    </w:p>
    <w:p w14:paraId="618111D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IRMA YOLANDA REYNOSO MERCADO</w:t>
      </w:r>
    </w:p>
    <w:p w14:paraId="2F95F1EB"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66EA089" w14:textId="77777777" w:rsidR="006B365D" w:rsidRPr="0060646E" w:rsidRDefault="006B365D" w:rsidP="006B365D">
      <w:pPr>
        <w:spacing w:line="240" w:lineRule="auto"/>
        <w:ind w:right="49"/>
        <w:jc w:val="center"/>
        <w:rPr>
          <w:rFonts w:ascii="Arial" w:hAnsi="Arial" w:cs="Arial"/>
          <w:b/>
          <w:sz w:val="24"/>
          <w:szCs w:val="24"/>
        </w:rPr>
      </w:pPr>
    </w:p>
    <w:p w14:paraId="56B038F1" w14:textId="77777777" w:rsidR="006B365D" w:rsidRDefault="006B365D" w:rsidP="006B365D">
      <w:pPr>
        <w:spacing w:after="0"/>
        <w:ind w:right="49"/>
        <w:jc w:val="center"/>
        <w:rPr>
          <w:rFonts w:ascii="Arial" w:hAnsi="Arial" w:cs="Arial"/>
          <w:b/>
          <w:sz w:val="24"/>
          <w:szCs w:val="24"/>
        </w:rPr>
      </w:pPr>
      <w:r>
        <w:rPr>
          <w:rFonts w:ascii="Arial" w:hAnsi="Arial" w:cs="Arial"/>
          <w:b/>
          <w:sz w:val="24"/>
          <w:szCs w:val="24"/>
        </w:rPr>
        <w:t>FELIPE DE JESÚS CASTILLO BENAVIDES</w:t>
      </w:r>
    </w:p>
    <w:p w14:paraId="41854739"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310A2F19" w14:textId="77777777" w:rsidR="006B365D" w:rsidRPr="0060646E" w:rsidRDefault="006B365D" w:rsidP="006B365D">
      <w:pPr>
        <w:ind w:right="49"/>
        <w:jc w:val="center"/>
        <w:rPr>
          <w:rFonts w:ascii="Arial" w:hAnsi="Arial" w:cs="Arial"/>
          <w:b/>
          <w:sz w:val="24"/>
          <w:szCs w:val="24"/>
        </w:rPr>
      </w:pPr>
    </w:p>
    <w:p w14:paraId="728447B9"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FRANCISCO JUÁREZ PIÑA</w:t>
      </w:r>
    </w:p>
    <w:p w14:paraId="57C0820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0F488608" w14:textId="77777777" w:rsidR="006B365D" w:rsidRPr="0060646E" w:rsidRDefault="006B365D" w:rsidP="006B365D">
      <w:pPr>
        <w:ind w:right="49"/>
        <w:jc w:val="center"/>
        <w:rPr>
          <w:rFonts w:ascii="Arial" w:hAnsi="Arial" w:cs="Arial"/>
          <w:b/>
          <w:sz w:val="24"/>
          <w:szCs w:val="24"/>
        </w:rPr>
      </w:pPr>
    </w:p>
    <w:p w14:paraId="02980BE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BETSABÉ DOLORES ALMAGUER ESPARZA</w:t>
      </w:r>
    </w:p>
    <w:p w14:paraId="1E0D007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73D6EE5A" w14:textId="77777777" w:rsidR="006B365D" w:rsidRPr="0060646E" w:rsidRDefault="006B365D" w:rsidP="006B365D">
      <w:pPr>
        <w:ind w:right="49"/>
        <w:jc w:val="center"/>
        <w:rPr>
          <w:rFonts w:ascii="Arial" w:hAnsi="Arial" w:cs="Arial"/>
          <w:b/>
          <w:sz w:val="24"/>
          <w:szCs w:val="24"/>
        </w:rPr>
      </w:pPr>
    </w:p>
    <w:p w14:paraId="239CA3CA"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t>JOSÉ ALEJANDRO PAZ MENDOZA</w:t>
      </w:r>
    </w:p>
    <w:p w14:paraId="4B44476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57373FD" w14:textId="77777777" w:rsidR="006B365D" w:rsidRDefault="006B365D" w:rsidP="006B365D">
      <w:pPr>
        <w:spacing w:after="0"/>
        <w:ind w:right="49"/>
        <w:jc w:val="center"/>
        <w:rPr>
          <w:rFonts w:ascii="Arial" w:hAnsi="Arial" w:cs="Arial"/>
          <w:b/>
          <w:sz w:val="24"/>
          <w:szCs w:val="24"/>
        </w:rPr>
      </w:pPr>
    </w:p>
    <w:p w14:paraId="09356E48" w14:textId="77777777" w:rsidR="006B365D" w:rsidRDefault="006B365D" w:rsidP="006B365D">
      <w:pPr>
        <w:spacing w:after="0"/>
        <w:ind w:right="49"/>
        <w:jc w:val="center"/>
        <w:rPr>
          <w:rFonts w:ascii="Arial" w:hAnsi="Arial" w:cs="Arial"/>
          <w:b/>
          <w:sz w:val="24"/>
          <w:szCs w:val="24"/>
        </w:rPr>
      </w:pPr>
    </w:p>
    <w:p w14:paraId="4F97E44C"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111E253C"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4C87184F" w14:textId="77777777" w:rsidR="006B365D" w:rsidRPr="0060646E" w:rsidRDefault="006B365D" w:rsidP="006B365D">
      <w:pPr>
        <w:spacing w:after="0" w:line="240" w:lineRule="auto"/>
        <w:ind w:right="49"/>
        <w:jc w:val="center"/>
        <w:rPr>
          <w:rFonts w:ascii="Arial" w:hAnsi="Arial" w:cs="Arial"/>
          <w:b/>
          <w:sz w:val="24"/>
          <w:szCs w:val="24"/>
        </w:rPr>
      </w:pPr>
    </w:p>
    <w:p w14:paraId="5A528E9D" w14:textId="77777777" w:rsidR="007F6FE1" w:rsidRDefault="007F6FE1" w:rsidP="006B365D">
      <w:pPr>
        <w:ind w:right="49"/>
        <w:jc w:val="center"/>
        <w:rPr>
          <w:rFonts w:ascii="Arial" w:hAnsi="Arial" w:cs="Arial"/>
          <w:b/>
          <w:sz w:val="24"/>
          <w:szCs w:val="24"/>
        </w:rPr>
      </w:pPr>
    </w:p>
    <w:p w14:paraId="38A3EC00" w14:textId="77777777" w:rsidR="006B365D" w:rsidRDefault="006B365D" w:rsidP="006B365D">
      <w:pPr>
        <w:ind w:right="49"/>
        <w:jc w:val="center"/>
        <w:rPr>
          <w:rFonts w:ascii="Arial" w:hAnsi="Arial" w:cs="Arial"/>
          <w:b/>
          <w:sz w:val="24"/>
          <w:szCs w:val="24"/>
        </w:rPr>
      </w:pPr>
      <w:r>
        <w:rPr>
          <w:rFonts w:ascii="Arial" w:hAnsi="Arial" w:cs="Arial"/>
          <w:b/>
          <w:sz w:val="24"/>
          <w:szCs w:val="24"/>
        </w:rPr>
        <w:t>ALMA JANETTE CHÁVEZ LÓPEZ</w:t>
      </w:r>
    </w:p>
    <w:p w14:paraId="03A18FC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68155540" w14:textId="77777777" w:rsidR="006B365D" w:rsidRDefault="006B365D" w:rsidP="006B365D">
      <w:pPr>
        <w:ind w:right="49"/>
        <w:jc w:val="center"/>
        <w:rPr>
          <w:rFonts w:ascii="Arial" w:hAnsi="Arial" w:cs="Arial"/>
          <w:b/>
          <w:sz w:val="24"/>
          <w:szCs w:val="24"/>
        </w:rPr>
      </w:pPr>
    </w:p>
    <w:p w14:paraId="15746C8B" w14:textId="77777777" w:rsidR="006B365D" w:rsidRPr="0060646E" w:rsidRDefault="006B365D" w:rsidP="006B365D">
      <w:pPr>
        <w:ind w:right="49"/>
        <w:jc w:val="center"/>
        <w:rPr>
          <w:rFonts w:ascii="Arial" w:hAnsi="Arial" w:cs="Arial"/>
          <w:b/>
          <w:sz w:val="24"/>
          <w:szCs w:val="24"/>
        </w:rPr>
      </w:pPr>
    </w:p>
    <w:p w14:paraId="2E74C060"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t>RUBÉN CASTAÑEDA MOYA</w:t>
      </w:r>
    </w:p>
    <w:p w14:paraId="5004FF5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DF91A46" w14:textId="77777777" w:rsidR="006B365D" w:rsidRDefault="006B365D" w:rsidP="006B365D">
      <w:pPr>
        <w:ind w:right="49"/>
        <w:jc w:val="center"/>
        <w:rPr>
          <w:rFonts w:ascii="Arial" w:hAnsi="Arial" w:cs="Arial"/>
          <w:b/>
          <w:sz w:val="24"/>
          <w:szCs w:val="24"/>
        </w:rPr>
      </w:pPr>
    </w:p>
    <w:p w14:paraId="2C360F4D" w14:textId="77777777" w:rsidR="007F6FE1" w:rsidRPr="007F6FE1" w:rsidRDefault="007F6FE1" w:rsidP="006B365D">
      <w:pPr>
        <w:ind w:right="49"/>
        <w:jc w:val="center"/>
        <w:rPr>
          <w:rFonts w:ascii="Arial" w:hAnsi="Arial" w:cs="Arial"/>
          <w:b/>
          <w:sz w:val="6"/>
          <w:szCs w:val="24"/>
        </w:rPr>
      </w:pPr>
    </w:p>
    <w:p w14:paraId="7871B30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C.ALFREDO BARBA MARISCAL</w:t>
      </w:r>
    </w:p>
    <w:p w14:paraId="3CED742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5EB00AD" w14:textId="5FD49428" w:rsidR="00007010" w:rsidRPr="007F6FE1" w:rsidRDefault="007F6FE1" w:rsidP="00007010">
      <w:pPr>
        <w:jc w:val="both"/>
        <w:rPr>
          <w:rFonts w:ascii="Arial" w:hAnsi="Arial" w:cs="Arial"/>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AF4F68">
        <w:rPr>
          <w:rFonts w:ascii="Arial" w:hAnsi="Arial" w:cs="Arial"/>
          <w:sz w:val="24"/>
          <w:szCs w:val="24"/>
        </w:rPr>
        <w:t xml:space="preserve"> Gracias</w:t>
      </w:r>
      <w:r w:rsidR="00895A9B">
        <w:t xml:space="preserve"> </w:t>
      </w:r>
      <w:r w:rsidR="00895A9B">
        <w:rPr>
          <w:rFonts w:ascii="Arial" w:hAnsi="Arial" w:cs="Arial"/>
          <w:sz w:val="24"/>
          <w:szCs w:val="24"/>
        </w:rPr>
        <w:t>Se</w:t>
      </w:r>
      <w:r w:rsidR="00AF4F68">
        <w:rPr>
          <w:rFonts w:ascii="Arial" w:hAnsi="Arial" w:cs="Arial"/>
          <w:sz w:val="24"/>
          <w:szCs w:val="24"/>
        </w:rPr>
        <w:t>cretario, se abre el registro</w:t>
      </w:r>
      <w:r w:rsidR="00895A9B">
        <w:rPr>
          <w:rFonts w:ascii="Arial" w:hAnsi="Arial" w:cs="Arial"/>
          <w:sz w:val="24"/>
          <w:szCs w:val="24"/>
        </w:rPr>
        <w:t xml:space="preserve"> de oradores</w:t>
      </w:r>
      <w:r w:rsidR="00AF4F68">
        <w:rPr>
          <w:rFonts w:ascii="Arial" w:hAnsi="Arial" w:cs="Arial"/>
          <w:sz w:val="24"/>
          <w:szCs w:val="24"/>
        </w:rPr>
        <w:t xml:space="preserve"> en este tema.</w:t>
      </w:r>
      <w:r w:rsidR="00895A9B">
        <w:rPr>
          <w:rFonts w:ascii="Arial" w:hAnsi="Arial" w:cs="Arial"/>
          <w:sz w:val="24"/>
          <w:szCs w:val="24"/>
        </w:rPr>
        <w:t xml:space="preserve"> No h</w:t>
      </w:r>
      <w:r w:rsidR="00AF4F68">
        <w:rPr>
          <w:rFonts w:ascii="Arial" w:hAnsi="Arial" w:cs="Arial"/>
          <w:sz w:val="24"/>
          <w:szCs w:val="24"/>
        </w:rPr>
        <w:t xml:space="preserve">abiendo </w:t>
      </w:r>
      <w:r w:rsidR="00895A9B">
        <w:rPr>
          <w:rFonts w:ascii="Arial" w:hAnsi="Arial" w:cs="Arial"/>
          <w:sz w:val="24"/>
          <w:szCs w:val="24"/>
        </w:rPr>
        <w:t>oradores registrados y una vez discutido el tema</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sidR="00AF4F68">
        <w:rPr>
          <w:rFonts w:ascii="Arial" w:hAnsi="Arial" w:cs="Arial"/>
          <w:sz w:val="24"/>
          <w:szCs w:val="24"/>
        </w:rPr>
        <w:t xml:space="preserve"> es aprobado por mayoría calificada</w:t>
      </w:r>
      <w:r w:rsidR="00007010" w:rsidRPr="00A63073">
        <w:rPr>
          <w:rFonts w:ascii="Arial" w:hAnsi="Arial" w:cs="Arial"/>
          <w:b/>
          <w:sz w:val="24"/>
          <w:szCs w:val="24"/>
        </w:rPr>
        <w:t xml:space="preserve">, estando presentes 18 (dieciocho) integrantes del pleno, en forma económica </w:t>
      </w:r>
      <w:r w:rsidR="00007010">
        <w:rPr>
          <w:rFonts w:ascii="Arial" w:hAnsi="Arial" w:cs="Arial"/>
          <w:b/>
          <w:sz w:val="24"/>
          <w:szCs w:val="24"/>
        </w:rPr>
        <w:t>s</w:t>
      </w:r>
      <w:r w:rsidR="00007010" w:rsidRPr="00A63073">
        <w:rPr>
          <w:rFonts w:ascii="Arial" w:hAnsi="Arial" w:cs="Arial"/>
          <w:b/>
          <w:sz w:val="24"/>
          <w:szCs w:val="24"/>
        </w:rPr>
        <w:t>on emitidos 18 (dieciocho) votos a favor, por lo que en unanimidad e</w:t>
      </w:r>
      <w:r w:rsidR="00007010">
        <w:rPr>
          <w:rFonts w:ascii="Arial" w:hAnsi="Arial" w:cs="Arial"/>
          <w:b/>
          <w:sz w:val="24"/>
          <w:szCs w:val="24"/>
        </w:rPr>
        <w:t>s</w:t>
      </w:r>
      <w:r w:rsidR="00007010" w:rsidRPr="00A63073">
        <w:rPr>
          <w:rFonts w:ascii="Arial" w:hAnsi="Arial" w:cs="Arial"/>
          <w:b/>
          <w:sz w:val="24"/>
          <w:szCs w:val="24"/>
        </w:rPr>
        <w:t xml:space="preserve"> aprobado</w:t>
      </w:r>
      <w:r w:rsidR="00007010" w:rsidRPr="00A63073">
        <w:rPr>
          <w:rFonts w:ascii="Arial" w:hAnsi="Arial" w:cs="Arial"/>
          <w:sz w:val="24"/>
          <w:szCs w:val="24"/>
        </w:rPr>
        <w:t xml:space="preserve"> </w:t>
      </w:r>
      <w:r w:rsidR="00007010" w:rsidRPr="00A63073">
        <w:rPr>
          <w:rFonts w:ascii="Arial" w:hAnsi="Arial" w:cs="Arial"/>
          <w:b/>
          <w:sz w:val="24"/>
          <w:szCs w:val="24"/>
        </w:rPr>
        <w:t xml:space="preserve">por mayoría calificada </w:t>
      </w:r>
      <w:r w:rsidR="00007010" w:rsidRPr="00A63073">
        <w:rPr>
          <w:rFonts w:ascii="Arial" w:hAnsi="Arial" w:cs="Arial"/>
          <w:sz w:val="24"/>
          <w:szCs w:val="24"/>
        </w:rPr>
        <w:t xml:space="preserve">la iniciativa de aprobación directa presentada por la </w:t>
      </w:r>
      <w:r w:rsidR="00007010" w:rsidRPr="00A63073">
        <w:rPr>
          <w:rFonts w:ascii="Arial" w:hAnsi="Arial" w:cs="Arial"/>
          <w:b/>
          <w:sz w:val="24"/>
          <w:szCs w:val="24"/>
        </w:rPr>
        <w:t>Comisión Edilicia de Hacienda, Patrimonio y Presupuesto,</w:t>
      </w:r>
      <w:r w:rsidR="00007010" w:rsidRPr="00A63073">
        <w:rPr>
          <w:rFonts w:ascii="Arial" w:hAnsi="Arial" w:cs="Arial"/>
          <w:sz w:val="24"/>
          <w:szCs w:val="24"/>
        </w:rPr>
        <w:t xml:space="preserve"> </w:t>
      </w:r>
      <w:r w:rsidR="00007010" w:rsidRPr="00A63073">
        <w:rPr>
          <w:rFonts w:ascii="Arial" w:hAnsi="Arial" w:cs="Arial"/>
          <w:b/>
          <w:sz w:val="24"/>
          <w:szCs w:val="24"/>
        </w:rPr>
        <w:t xml:space="preserve"> bajo el siguiente:</w:t>
      </w:r>
      <w:r w:rsidR="00007010" w:rsidRPr="00A63073">
        <w:rPr>
          <w:rFonts w:ascii="Arial" w:hAnsi="Arial" w:cs="Arial"/>
          <w:sz w:val="24"/>
          <w:szCs w:val="24"/>
        </w:rPr>
        <w:t>-----------------------------------------------------------------------------------------------------------------------------</w:t>
      </w:r>
      <w:r w:rsidR="00AF4F68">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ACUERDO NÚMERO 1686/2021</w:t>
      </w:r>
      <w:r w:rsidR="00007010" w:rsidRPr="00A63073">
        <w:rPr>
          <w:rFonts w:ascii="Arial" w:hAnsi="Arial" w:cs="Arial"/>
          <w:sz w:val="24"/>
          <w:szCs w:val="24"/>
        </w:rPr>
        <w:t>-----------------------------------------------------------------------------------------------------------------------</w:t>
      </w:r>
      <w:r w:rsidR="00AF4F68">
        <w:rPr>
          <w:rFonts w:ascii="Arial" w:hAnsi="Arial" w:cs="Arial"/>
          <w:sz w:val="24"/>
          <w:szCs w:val="24"/>
        </w:rPr>
        <w:t>-------</w:t>
      </w:r>
      <w:r w:rsidR="00007010" w:rsidRPr="00A63073">
        <w:rPr>
          <w:rFonts w:ascii="Arial" w:eastAsia="Malgun Gothic" w:hAnsi="Arial" w:cs="Arial"/>
          <w:b/>
          <w:sz w:val="24"/>
          <w:szCs w:val="24"/>
        </w:rPr>
        <w:t xml:space="preserve">PRIMERO. </w:t>
      </w:r>
      <w:r w:rsidR="00007010" w:rsidRPr="00A63073">
        <w:rPr>
          <w:rFonts w:ascii="Arial" w:eastAsia="Malgun Gothic" w:hAnsi="Arial" w:cs="Arial"/>
          <w:bCs/>
          <w:sz w:val="24"/>
          <w:szCs w:val="24"/>
        </w:rPr>
        <w:t xml:space="preserve">- El Pleno del Ayuntamiento de San Pedro Tlaquepaque aprueba y autoriza </w:t>
      </w:r>
      <w:r w:rsidR="00007010" w:rsidRPr="00A63073">
        <w:rPr>
          <w:rFonts w:ascii="Arial" w:eastAsia="Malgun Gothic" w:hAnsi="Arial" w:cs="Arial"/>
          <w:b/>
          <w:sz w:val="24"/>
          <w:szCs w:val="24"/>
        </w:rPr>
        <w:t>otorgar en Comodato a</w:t>
      </w:r>
      <w:r w:rsidR="00007010" w:rsidRPr="00A63073">
        <w:rPr>
          <w:rFonts w:ascii="Arial" w:eastAsia="Arial Unicode MS" w:hAnsi="Arial" w:cs="Arial"/>
          <w:b/>
          <w:bCs/>
          <w:sz w:val="24"/>
          <w:szCs w:val="24"/>
        </w:rPr>
        <w:t xml:space="preserve"> la Asociación de Colonos Villa del Prado A.C., por los espacios públicos municipales: Jardín  Central, Cancha de Usos Múltiples, Terraza de Usos Varios, Oficina para Administración de Terraza y Asociación Vecinal, Sanitarios y 67 cajones de estacionamiento para uso de visitantes </w:t>
      </w:r>
      <w:r w:rsidR="00007010" w:rsidRPr="00A63073">
        <w:rPr>
          <w:rFonts w:ascii="Arial" w:eastAsia="Malgun Gothic" w:hAnsi="Arial" w:cs="Arial"/>
          <w:b/>
          <w:sz w:val="24"/>
          <w:szCs w:val="24"/>
        </w:rPr>
        <w:t xml:space="preserve">por un plazo de 6  años </w:t>
      </w:r>
      <w:r w:rsidR="00007010" w:rsidRPr="00A63073">
        <w:rPr>
          <w:rFonts w:ascii="Arial" w:eastAsia="Malgun Gothic" w:hAnsi="Arial" w:cs="Arial"/>
          <w:sz w:val="24"/>
          <w:szCs w:val="24"/>
        </w:rPr>
        <w:t xml:space="preserve">acreditada mediante la escritura pública </w:t>
      </w:r>
      <w:r w:rsidR="00007010" w:rsidRPr="00A63073">
        <w:rPr>
          <w:rFonts w:ascii="Arial" w:eastAsia="Malgun Gothic" w:hAnsi="Arial" w:cs="Arial"/>
          <w:bCs/>
          <w:sz w:val="24"/>
          <w:szCs w:val="24"/>
        </w:rPr>
        <w:t>1,242, ante la el Licenciado Eleuterio Valencia Carranza, Notario Público número 142 de Guadalajara, Jalisco y debidamente registrada en el Registro Público de la Propiedad y de Comercio  el día 15 de Julio de 2016 bajo el Folio  Electrónico Número 33220.</w:t>
      </w:r>
      <w:r w:rsidR="00007010" w:rsidRPr="00A63073">
        <w:rPr>
          <w:rFonts w:ascii="Arial" w:eastAsia="Malgun Gothic" w:hAnsi="Arial" w:cs="Arial"/>
          <w:bCs/>
          <w:sz w:val="24"/>
          <w:szCs w:val="24"/>
          <w:lang w:val="es-ES"/>
        </w:rPr>
        <w:t xml:space="preserve"> por conducto de su Representantes Legales de la mesa directiva </w:t>
      </w:r>
      <w:r w:rsidR="00007010" w:rsidRPr="00A63073">
        <w:rPr>
          <w:rFonts w:ascii="Arial" w:eastAsia="Malgun Gothic" w:hAnsi="Arial" w:cs="Arial"/>
          <w:bCs/>
          <w:sz w:val="24"/>
          <w:szCs w:val="24"/>
        </w:rPr>
        <w:t xml:space="preserve">integrada por los C.C. Alberto Chávez Araujo, Salvador Alejandro Martínez Pérez, Héctor Gerardo Huerta Orozco, María de los Ángeles Hernández Martínez, Selene Berenice Vázquez Puente, en sus caracteres según su orden de Presidente, Secretario, Tesorero, Vocal 1 y Vocal 2 que lo acreditan mediante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00007010" w:rsidRPr="00A63073">
        <w:rPr>
          <w:rFonts w:ascii="Arial" w:eastAsia="Malgun Gothic" w:hAnsi="Arial" w:cs="Arial"/>
          <w:bCs/>
          <w:i/>
          <w:sz w:val="24"/>
          <w:szCs w:val="24"/>
        </w:rPr>
        <w:t>: 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sidR="00007010" w:rsidRPr="00A63073">
        <w:rPr>
          <w:rFonts w:ascii="Arial" w:eastAsia="Malgun Gothic" w:hAnsi="Arial" w:cs="Arial"/>
          <w:bCs/>
          <w:sz w:val="24"/>
          <w:szCs w:val="24"/>
        </w:rPr>
        <w:t>;………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Público de la Propiedad y de Comercio el día 22 de octubre de 2018 mediante Folio Electrónico 33220</w:t>
      </w:r>
    </w:p>
    <w:p w14:paraId="00602782" w14:textId="77777777" w:rsidR="00007010" w:rsidRPr="00A63073" w:rsidRDefault="00007010" w:rsidP="00007010">
      <w:pPr>
        <w:tabs>
          <w:tab w:val="left" w:pos="1560"/>
        </w:tabs>
        <w:jc w:val="both"/>
        <w:rPr>
          <w:rFonts w:ascii="Arial" w:eastAsia="Malgun Gothic" w:hAnsi="Arial" w:cs="Arial"/>
          <w:bCs/>
          <w:sz w:val="24"/>
          <w:szCs w:val="24"/>
        </w:rPr>
      </w:pPr>
      <w:r w:rsidRPr="00A63073">
        <w:rPr>
          <w:rFonts w:ascii="Arial" w:eastAsia="Malgun Gothic" w:hAnsi="Arial" w:cs="Arial"/>
          <w:bCs/>
          <w:sz w:val="24"/>
          <w:szCs w:val="24"/>
        </w:rPr>
        <w:t>Las áreas a otorgar son las que a continuación se describen:</w:t>
      </w:r>
    </w:p>
    <w:p w14:paraId="03D84733" w14:textId="77777777" w:rsidR="00007010" w:rsidRPr="00AF4F68" w:rsidRDefault="00007010" w:rsidP="00007010">
      <w:pPr>
        <w:jc w:val="both"/>
        <w:rPr>
          <w:rFonts w:ascii="Arial" w:hAnsi="Arial" w:cs="Arial"/>
          <w:b/>
          <w:sz w:val="2"/>
          <w:szCs w:val="24"/>
        </w:rPr>
      </w:pPr>
    </w:p>
    <w:p w14:paraId="1B302003"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ÁREA DE CESIÓN PARA DESTINOS ACD-EV1, con una superficie de 2,435.10 dos mil cuatrocientos treinta y cinco metros diez centímetros cuadrados, con las siguientes medidas y linderos:</w:t>
      </w:r>
    </w:p>
    <w:p w14:paraId="2048C295"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norte:</w:t>
      </w:r>
      <w:r w:rsidRPr="00A63073">
        <w:rPr>
          <w:rFonts w:ascii="Arial" w:hAnsi="Arial" w:cs="Arial"/>
          <w:sz w:val="24"/>
          <w:szCs w:val="24"/>
        </w:rPr>
        <w:t xml:space="preserve"> En 91.34 noventa y un metros, treinta y cuatro centímetros, con circuito del Fresno Sur.</w:t>
      </w:r>
    </w:p>
    <w:p w14:paraId="225D9739"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24.57 veinticuatro metros, cincuenta y siete centímetros, con estacionamiento para visitas Este 1 uno de Circuito del Fresno Sur.</w:t>
      </w:r>
    </w:p>
    <w:p w14:paraId="7B7F33AB"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sur:</w:t>
      </w:r>
      <w:r w:rsidRPr="00A63073">
        <w:rPr>
          <w:rFonts w:ascii="Arial" w:hAnsi="Arial" w:cs="Arial"/>
          <w:sz w:val="24"/>
          <w:szCs w:val="24"/>
        </w:rPr>
        <w:t xml:space="preserve"> En 44.98 cuarenta y cuatro metros, noventa y ocho centímetros, con Privada Fresno de Maná.</w:t>
      </w:r>
    </w:p>
    <w:p w14:paraId="59EE1407"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7.00 siete metros, con Privada Fresno de Maná.</w:t>
      </w:r>
    </w:p>
    <w:p w14:paraId="1D833E2A"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16.50 dieciséis metros, cincuenta centímetros, con lote 9 nueve de la Manzana F.</w:t>
      </w:r>
    </w:p>
    <w:p w14:paraId="4EF4A121"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este:</w:t>
      </w:r>
      <w:r w:rsidRPr="00A63073">
        <w:rPr>
          <w:rFonts w:ascii="Arial" w:hAnsi="Arial" w:cs="Arial"/>
          <w:sz w:val="24"/>
          <w:szCs w:val="24"/>
        </w:rPr>
        <w:t xml:space="preserve"> En 16.50 dieciséis metros, cincuenta centímetros, con lote 10 diez de la Manzana F.</w:t>
      </w:r>
    </w:p>
    <w:p w14:paraId="19D660F5"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sur:</w:t>
      </w:r>
      <w:r w:rsidRPr="00A63073">
        <w:rPr>
          <w:rFonts w:ascii="Arial" w:hAnsi="Arial" w:cs="Arial"/>
          <w:sz w:val="24"/>
          <w:szCs w:val="24"/>
        </w:rPr>
        <w:t xml:space="preserve"> En 7.50 siete metros, cincuenta centímetros, con Circuito del Fresno Sur.</w:t>
      </w:r>
    </w:p>
    <w:p w14:paraId="5052550B"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oeste:</w:t>
      </w:r>
      <w:r w:rsidRPr="00A63073">
        <w:rPr>
          <w:rFonts w:ascii="Arial" w:hAnsi="Arial" w:cs="Arial"/>
          <w:sz w:val="24"/>
          <w:szCs w:val="24"/>
        </w:rPr>
        <w:t xml:space="preserve"> En 16.50 dieciséis metros, cincuenta centímetros, con lote 16 dieciséis de la Manzana G.</w:t>
      </w:r>
    </w:p>
    <w:p w14:paraId="01957020"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oeste:</w:t>
      </w:r>
      <w:r w:rsidRPr="00A63073">
        <w:rPr>
          <w:rFonts w:ascii="Arial" w:hAnsi="Arial" w:cs="Arial"/>
          <w:sz w:val="24"/>
          <w:szCs w:val="24"/>
        </w:rPr>
        <w:t xml:space="preserve"> En 16.50 dieciséis metros, cincuenta centímetros, con lote 1 de la Manzana G.</w:t>
      </w:r>
    </w:p>
    <w:p w14:paraId="5CFB290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oeste:</w:t>
      </w:r>
      <w:r w:rsidRPr="00A63073">
        <w:rPr>
          <w:rFonts w:ascii="Arial" w:hAnsi="Arial" w:cs="Arial"/>
          <w:sz w:val="24"/>
          <w:szCs w:val="24"/>
        </w:rPr>
        <w:t xml:space="preserve"> En 7 metros, con Privada Fresno Europeo.</w:t>
      </w:r>
    </w:p>
    <w:p w14:paraId="2A61F49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Al sur:</w:t>
      </w:r>
      <w:r w:rsidRPr="00A63073">
        <w:rPr>
          <w:rFonts w:ascii="Arial" w:hAnsi="Arial" w:cs="Arial"/>
          <w:sz w:val="24"/>
          <w:szCs w:val="24"/>
        </w:rPr>
        <w:t xml:space="preserve"> En 39.73 treinta y nueve metros, setenta y tres centímetros, con privada Fresno o Europeo.</w:t>
      </w:r>
    </w:p>
    <w:p w14:paraId="0AF1449D" w14:textId="77777777" w:rsidR="00007010" w:rsidRPr="00A63073" w:rsidRDefault="00007010" w:rsidP="00007010">
      <w:pPr>
        <w:jc w:val="both"/>
        <w:rPr>
          <w:rFonts w:ascii="Arial" w:hAnsi="Arial" w:cs="Arial"/>
          <w:iCs/>
          <w:sz w:val="24"/>
          <w:szCs w:val="24"/>
        </w:rPr>
      </w:pPr>
      <w:r w:rsidRPr="00A63073">
        <w:rPr>
          <w:rFonts w:ascii="Arial" w:hAnsi="Arial" w:cs="Arial"/>
          <w:b/>
          <w:sz w:val="24"/>
          <w:szCs w:val="24"/>
        </w:rPr>
        <w:t>Al oeste:</w:t>
      </w:r>
      <w:r w:rsidRPr="00A63073">
        <w:rPr>
          <w:rFonts w:ascii="Arial" w:hAnsi="Arial" w:cs="Arial"/>
          <w:sz w:val="24"/>
          <w:szCs w:val="24"/>
        </w:rPr>
        <w:t xml:space="preserve"> En 22.00 veintidós metros, con estacionamiento para visitas Oeste 1 de Circuito del Fresno Sur.</w:t>
      </w:r>
    </w:p>
    <w:p w14:paraId="48CA5D4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Con CUENTA PREDIAL: U218382  y CLAVE CATASTRAL: 098-1-22-0213-035-00-0000.</w:t>
      </w:r>
    </w:p>
    <w:p w14:paraId="166A6BA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Inscrita en el Registro Público de la Propiedad bajo el Folio Real 2846138.</w:t>
      </w:r>
    </w:p>
    <w:p w14:paraId="0BB1ACBC"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5.1).</w:t>
      </w:r>
    </w:p>
    <w:p w14:paraId="37CD75C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Esta área de cesión para destinos ACD-EV1, con una superficie de 2,435.10 contempla lo que en la solicitud  establece como:</w:t>
      </w:r>
    </w:p>
    <w:p w14:paraId="602C6B1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 Jardín Central</w:t>
      </w:r>
    </w:p>
    <w:p w14:paraId="2315781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b. Cancha de Usos Múltiples</w:t>
      </w:r>
    </w:p>
    <w:p w14:paraId="09AC2A27"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 Terraza de usos Varios</w:t>
      </w:r>
    </w:p>
    <w:p w14:paraId="2CD9C4F4"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d. Oficina para Administración de Terraza y Asociación Vecinal</w:t>
      </w:r>
    </w:p>
    <w:p w14:paraId="3965939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e. Sanitarios.</w:t>
      </w:r>
    </w:p>
    <w:p w14:paraId="1B81D04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 xml:space="preserve">Por lo que respecta a los 67 cajones de estacionamiento, también previsto en la solicitud de la Asociación con letra f, se encuentran contemplados en la multicitada escritura es decir la </w:t>
      </w:r>
      <w:r w:rsidRPr="00A63073">
        <w:rPr>
          <w:rFonts w:ascii="Arial" w:hAnsi="Arial" w:cs="Arial"/>
          <w:iCs/>
          <w:sz w:val="24"/>
          <w:szCs w:val="24"/>
        </w:rPr>
        <w:t>47,671 y que a continuación se describen</w:t>
      </w:r>
    </w:p>
    <w:p w14:paraId="32D4319D" w14:textId="77777777" w:rsidR="00007010" w:rsidRPr="00AF4F68" w:rsidRDefault="00007010" w:rsidP="00007010">
      <w:pPr>
        <w:jc w:val="both"/>
        <w:rPr>
          <w:rFonts w:ascii="Arial" w:hAnsi="Arial" w:cs="Arial"/>
          <w:b/>
          <w:sz w:val="6"/>
          <w:szCs w:val="24"/>
        </w:rPr>
      </w:pPr>
    </w:p>
    <w:p w14:paraId="11801B72"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ESTACIONAMIENTOS</w:t>
      </w:r>
    </w:p>
    <w:p w14:paraId="7AA99BDC" w14:textId="77777777" w:rsidR="00007010" w:rsidRPr="00AF4F68" w:rsidRDefault="00007010" w:rsidP="00007010">
      <w:pPr>
        <w:jc w:val="both"/>
        <w:rPr>
          <w:rFonts w:ascii="Arial" w:hAnsi="Arial" w:cs="Arial"/>
          <w:sz w:val="4"/>
          <w:szCs w:val="24"/>
        </w:rPr>
      </w:pPr>
    </w:p>
    <w:p w14:paraId="57CD30A5"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A.- ESTACIONAMIENTO ESTE 1 uno,</w:t>
      </w:r>
      <w:r w:rsidRPr="00A63073">
        <w:rPr>
          <w:rFonts w:ascii="Arial" w:hAnsi="Arial" w:cs="Arial"/>
          <w:sz w:val="24"/>
          <w:szCs w:val="24"/>
        </w:rPr>
        <w:t xml:space="preserve"> </w:t>
      </w:r>
      <w:r w:rsidRPr="00A63073">
        <w:rPr>
          <w:rFonts w:ascii="Arial" w:hAnsi="Arial" w:cs="Arial"/>
          <w:b/>
          <w:sz w:val="24"/>
          <w:szCs w:val="24"/>
        </w:rPr>
        <w:t>Circuito del Fresno Sur</w:t>
      </w:r>
      <w:r w:rsidRPr="00A63073">
        <w:rPr>
          <w:rFonts w:ascii="Arial" w:hAnsi="Arial" w:cs="Arial"/>
          <w:sz w:val="24"/>
          <w:szCs w:val="24"/>
        </w:rPr>
        <w:t xml:space="preserve">, </w:t>
      </w:r>
      <w:r w:rsidRPr="00A63073">
        <w:rPr>
          <w:rFonts w:ascii="Arial" w:hAnsi="Arial" w:cs="Arial"/>
          <w:b/>
          <w:sz w:val="24"/>
          <w:szCs w:val="24"/>
        </w:rPr>
        <w:t>9 nueve cajones</w:t>
      </w:r>
      <w:r w:rsidRPr="00A63073">
        <w:rPr>
          <w:rFonts w:ascii="Arial" w:hAnsi="Arial" w:cs="Arial"/>
          <w:sz w:val="24"/>
          <w:szCs w:val="24"/>
        </w:rPr>
        <w:t xml:space="preserve"> de estacionamiento para visitas con una superficie de 123.19 ciento veintitrés metros, diecinueve centímetros cuadrados, con las siguientes medidas y linderos:</w:t>
      </w:r>
    </w:p>
    <w:p w14:paraId="75D00F2B"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24.71 veinticuatro metros, setenta y un centímetros con Circuito del Fresno Sur.</w:t>
      </w:r>
    </w:p>
    <w:p w14:paraId="49E2CDAC" w14:textId="77777777" w:rsidR="00007010" w:rsidRPr="00A63073" w:rsidRDefault="00007010" w:rsidP="00007010">
      <w:pPr>
        <w:jc w:val="both"/>
        <w:rPr>
          <w:rFonts w:ascii="Arial" w:hAnsi="Arial" w:cs="Arial"/>
          <w:sz w:val="24"/>
          <w:szCs w:val="24"/>
        </w:rPr>
      </w:pPr>
    </w:p>
    <w:p w14:paraId="195EED1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5.00 cinco metros, con Privada Fresno de Maná.</w:t>
      </w:r>
    </w:p>
    <w:p w14:paraId="69B990D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24.57 veinticuatro metros, cincuenta y siete centímetros con ACD-EV 1.</w:t>
      </w:r>
    </w:p>
    <w:p w14:paraId="0EF6AF5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5.00 cinco metros, con Circuito del Fresno Sur</w:t>
      </w:r>
    </w:p>
    <w:p w14:paraId="28B1ACFE" w14:textId="77777777" w:rsidR="00007010" w:rsidRPr="00AF4F68" w:rsidRDefault="00007010" w:rsidP="00007010">
      <w:pPr>
        <w:jc w:val="both"/>
        <w:rPr>
          <w:rFonts w:ascii="Arial" w:hAnsi="Arial" w:cs="Arial"/>
          <w:sz w:val="12"/>
          <w:szCs w:val="24"/>
        </w:rPr>
      </w:pPr>
    </w:p>
    <w:p w14:paraId="434666F0"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7EE7D6C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el Folio Real  2846155.</w:t>
      </w:r>
    </w:p>
    <w:p w14:paraId="1F27AF71"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5.2)</w:t>
      </w:r>
    </w:p>
    <w:p w14:paraId="50825465" w14:textId="77777777" w:rsidR="00007010" w:rsidRPr="00AF4F68" w:rsidRDefault="00007010" w:rsidP="00007010">
      <w:pPr>
        <w:jc w:val="both"/>
        <w:rPr>
          <w:rFonts w:ascii="Arial" w:hAnsi="Arial" w:cs="Arial"/>
          <w:sz w:val="10"/>
          <w:szCs w:val="24"/>
        </w:rPr>
      </w:pPr>
    </w:p>
    <w:p w14:paraId="32EC986F"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B.-</w:t>
      </w:r>
      <w:r w:rsidRPr="00A63073">
        <w:rPr>
          <w:rFonts w:ascii="Arial" w:hAnsi="Arial" w:cs="Arial"/>
          <w:sz w:val="24"/>
          <w:szCs w:val="24"/>
        </w:rPr>
        <w:t xml:space="preserve"> </w:t>
      </w:r>
      <w:r w:rsidRPr="00A63073">
        <w:rPr>
          <w:rFonts w:ascii="Arial" w:hAnsi="Arial" w:cs="Arial"/>
          <w:b/>
          <w:sz w:val="24"/>
          <w:szCs w:val="24"/>
        </w:rPr>
        <w:t>ESTACIONAMIENTO ESTE 2 dos</w:t>
      </w:r>
      <w:r w:rsidRPr="00A63073">
        <w:rPr>
          <w:rFonts w:ascii="Arial" w:hAnsi="Arial" w:cs="Arial"/>
          <w:sz w:val="24"/>
          <w:szCs w:val="24"/>
        </w:rPr>
        <w:t xml:space="preserve">, </w:t>
      </w:r>
      <w:r w:rsidRPr="00A63073">
        <w:rPr>
          <w:rFonts w:ascii="Arial" w:hAnsi="Arial" w:cs="Arial"/>
          <w:b/>
          <w:sz w:val="24"/>
          <w:szCs w:val="24"/>
        </w:rPr>
        <w:t>Circuito del Fresno Sur</w:t>
      </w:r>
      <w:r w:rsidRPr="00A63073">
        <w:rPr>
          <w:rFonts w:ascii="Arial" w:hAnsi="Arial" w:cs="Arial"/>
          <w:sz w:val="24"/>
          <w:szCs w:val="24"/>
        </w:rPr>
        <w:t xml:space="preserve">, </w:t>
      </w:r>
      <w:r w:rsidRPr="00A63073">
        <w:rPr>
          <w:rFonts w:ascii="Arial" w:hAnsi="Arial" w:cs="Arial"/>
          <w:b/>
          <w:sz w:val="24"/>
          <w:szCs w:val="24"/>
        </w:rPr>
        <w:t xml:space="preserve">13 cajones de estacionamiento </w:t>
      </w:r>
      <w:r w:rsidRPr="00A63073">
        <w:rPr>
          <w:rFonts w:ascii="Arial" w:hAnsi="Arial" w:cs="Arial"/>
          <w:sz w:val="24"/>
          <w:szCs w:val="24"/>
        </w:rPr>
        <w:t>para visitas con una superficie de 166.45 ciento sesenta y seis metros, cuarenta y cinco centímetros cuadrados, con las siguientes medidas y linderos:</w:t>
      </w:r>
    </w:p>
    <w:p w14:paraId="39A0A9D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33.00 treinta y tres metros, con Circuito del Fresno Sur.</w:t>
      </w:r>
    </w:p>
    <w:p w14:paraId="639FD2C6"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5.09 cinco metros, nueve centímetros, con Circuito del Fresno Sur.</w:t>
      </w:r>
    </w:p>
    <w:p w14:paraId="0565EEF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16.50 dieciséis metros cincuenta centímetros con Lote 18 dieciocho de la Manzana F.</w:t>
      </w:r>
    </w:p>
    <w:p w14:paraId="328C547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16.50 dieciséis metros cincuenta centímetros con Lote 1 uno de la Manzana F.</w:t>
      </w:r>
    </w:p>
    <w:p w14:paraId="4C90321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5.00 cinco metros, con Privada Fresno de Maná.</w:t>
      </w:r>
    </w:p>
    <w:p w14:paraId="52DD86CC" w14:textId="77777777" w:rsidR="00007010" w:rsidRPr="00AF4F68" w:rsidRDefault="00007010" w:rsidP="00007010">
      <w:pPr>
        <w:jc w:val="both"/>
        <w:rPr>
          <w:rFonts w:ascii="Arial" w:hAnsi="Arial" w:cs="Arial"/>
          <w:sz w:val="8"/>
          <w:szCs w:val="24"/>
        </w:rPr>
      </w:pPr>
    </w:p>
    <w:p w14:paraId="17892B0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0444B37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2846156.</w:t>
      </w:r>
    </w:p>
    <w:p w14:paraId="5AA5A2BD"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5.3)</w:t>
      </w:r>
    </w:p>
    <w:p w14:paraId="1F610394" w14:textId="77777777" w:rsidR="00007010" w:rsidRPr="00AF4F68" w:rsidRDefault="00007010" w:rsidP="00007010">
      <w:pPr>
        <w:jc w:val="both"/>
        <w:rPr>
          <w:rFonts w:ascii="Arial" w:hAnsi="Arial" w:cs="Arial"/>
          <w:b/>
          <w:sz w:val="8"/>
          <w:szCs w:val="24"/>
        </w:rPr>
      </w:pPr>
    </w:p>
    <w:p w14:paraId="67D31337"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C.-</w:t>
      </w:r>
      <w:r w:rsidRPr="00A63073">
        <w:rPr>
          <w:rFonts w:ascii="Arial" w:hAnsi="Arial" w:cs="Arial"/>
          <w:sz w:val="24"/>
          <w:szCs w:val="24"/>
        </w:rPr>
        <w:t xml:space="preserve"> </w:t>
      </w:r>
      <w:r w:rsidRPr="00A63073">
        <w:rPr>
          <w:rFonts w:ascii="Arial" w:hAnsi="Arial" w:cs="Arial"/>
          <w:b/>
          <w:sz w:val="24"/>
          <w:szCs w:val="24"/>
        </w:rPr>
        <w:t>ESTACIONAMIENO OESTE 1</w:t>
      </w:r>
      <w:r w:rsidRPr="00A63073">
        <w:rPr>
          <w:rFonts w:ascii="Arial" w:hAnsi="Arial" w:cs="Arial"/>
          <w:sz w:val="24"/>
          <w:szCs w:val="24"/>
        </w:rPr>
        <w:t xml:space="preserve"> </w:t>
      </w:r>
      <w:r w:rsidRPr="00A63073">
        <w:rPr>
          <w:rFonts w:ascii="Arial" w:hAnsi="Arial" w:cs="Arial"/>
          <w:b/>
          <w:sz w:val="24"/>
          <w:szCs w:val="24"/>
        </w:rPr>
        <w:t>uno, Circuito del Fresno Sur, 8 cajones de estacionamiento</w:t>
      </w:r>
      <w:r w:rsidRPr="00A63073">
        <w:rPr>
          <w:rFonts w:ascii="Arial" w:hAnsi="Arial" w:cs="Arial"/>
          <w:sz w:val="24"/>
          <w:szCs w:val="24"/>
        </w:rPr>
        <w:t xml:space="preserve"> para visitas con una superficie de 109.63 ciento nueve metros, sesenta y tres centímetros cuadrados, con las siguientes medidas y linderos:</w:t>
      </w:r>
    </w:p>
    <w:p w14:paraId="279505A4"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21.85 veintiún metros, ochenta y cinco centímetros con Circuito del Fresno Sur.</w:t>
      </w:r>
    </w:p>
    <w:p w14:paraId="1B06243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5.01 cinco metros, un centímetro, con Circuito del Fresno Sur.</w:t>
      </w:r>
    </w:p>
    <w:p w14:paraId="55A74DC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22.00 veintidós metros, con ADC-EV 1.</w:t>
      </w:r>
    </w:p>
    <w:p w14:paraId="0E60C82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5.00 cinco metros, con Privada Fresno Europeo.</w:t>
      </w:r>
    </w:p>
    <w:p w14:paraId="2E83DDE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13E4D8D0"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2846157</w:t>
      </w:r>
    </w:p>
    <w:p w14:paraId="4D5E5AA2"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5.4)</w:t>
      </w:r>
    </w:p>
    <w:p w14:paraId="0AD3207B"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D.- ESTACIONAMIENTO OESTE 2 dos, Circuito del Fresno Sur</w:t>
      </w:r>
      <w:r w:rsidRPr="00A63073">
        <w:rPr>
          <w:rFonts w:ascii="Arial" w:hAnsi="Arial" w:cs="Arial"/>
          <w:sz w:val="24"/>
          <w:szCs w:val="24"/>
        </w:rPr>
        <w:t xml:space="preserve">, </w:t>
      </w:r>
      <w:r w:rsidRPr="00A63073">
        <w:rPr>
          <w:rFonts w:ascii="Arial" w:hAnsi="Arial" w:cs="Arial"/>
          <w:b/>
          <w:sz w:val="24"/>
          <w:szCs w:val="24"/>
        </w:rPr>
        <w:t>13 cajones de estacionamiento</w:t>
      </w:r>
      <w:r w:rsidRPr="00A63073">
        <w:rPr>
          <w:rFonts w:ascii="Arial" w:hAnsi="Arial" w:cs="Arial"/>
          <w:sz w:val="24"/>
          <w:szCs w:val="24"/>
        </w:rPr>
        <w:t xml:space="preserve"> para visitas con una superficie de 165. 12 ciento sesenta y cinco metros, doce centímetros cuadrados, con las siguientes medidas y linderos:</w:t>
      </w:r>
    </w:p>
    <w:p w14:paraId="6091C887"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33.02 treinta y tres metros, dos centímetros con Circuito del Fresno Sur</w:t>
      </w:r>
    </w:p>
    <w:p w14:paraId="53C6C59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5.00 cinco metros, con Privada Fresno Europeo</w:t>
      </w:r>
    </w:p>
    <w:p w14:paraId="0B966CC6"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16.51 dieciséis metros, cincuenta y un centímetros  con Lote 8 ocho de la Manzana G.</w:t>
      </w:r>
    </w:p>
    <w:p w14:paraId="24D7AFA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16.51 dieciséis metros, cincuenta y un centímetros  con Lote 9 nueve Manzana G.</w:t>
      </w:r>
    </w:p>
    <w:p w14:paraId="0179D38A"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5.00 metros, con Circuito del Fresno Sur.</w:t>
      </w:r>
    </w:p>
    <w:p w14:paraId="482B681E" w14:textId="77777777" w:rsidR="00007010" w:rsidRPr="00AF4F68" w:rsidRDefault="00007010" w:rsidP="00007010">
      <w:pPr>
        <w:jc w:val="both"/>
        <w:rPr>
          <w:rFonts w:ascii="Arial" w:hAnsi="Arial" w:cs="Arial"/>
          <w:sz w:val="10"/>
          <w:szCs w:val="24"/>
        </w:rPr>
      </w:pPr>
    </w:p>
    <w:p w14:paraId="444628FB"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w:t>
      </w:r>
    </w:p>
    <w:p w14:paraId="529EF61B"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 xml:space="preserve">Inscrito en el Registro Público de la Propiedad, bajo el Folio Real 2846158 </w:t>
      </w:r>
    </w:p>
    <w:p w14:paraId="37544A3E"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5.5)</w:t>
      </w:r>
    </w:p>
    <w:p w14:paraId="37B0FD99" w14:textId="77777777" w:rsidR="00007010" w:rsidRPr="00AF4F68" w:rsidRDefault="00007010" w:rsidP="00007010">
      <w:pPr>
        <w:jc w:val="both"/>
        <w:rPr>
          <w:rFonts w:ascii="Arial" w:hAnsi="Arial" w:cs="Arial"/>
          <w:sz w:val="14"/>
          <w:szCs w:val="24"/>
        </w:rPr>
      </w:pPr>
    </w:p>
    <w:p w14:paraId="1BFD9E97"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E.- ESTACIONAMIENTO DE PRIVADA FRESNO BLANCO</w:t>
      </w:r>
      <w:r w:rsidRPr="00A63073">
        <w:rPr>
          <w:rFonts w:ascii="Arial" w:hAnsi="Arial" w:cs="Arial"/>
          <w:sz w:val="24"/>
          <w:szCs w:val="24"/>
        </w:rPr>
        <w:t xml:space="preserve"> </w:t>
      </w:r>
      <w:r w:rsidRPr="00A63073">
        <w:rPr>
          <w:rFonts w:ascii="Arial" w:hAnsi="Arial" w:cs="Arial"/>
          <w:b/>
          <w:sz w:val="24"/>
          <w:szCs w:val="24"/>
        </w:rPr>
        <w:t>6 seis cajones de estacionamiento</w:t>
      </w:r>
      <w:r w:rsidRPr="00A63073">
        <w:rPr>
          <w:rFonts w:ascii="Arial" w:hAnsi="Arial" w:cs="Arial"/>
          <w:sz w:val="24"/>
          <w:szCs w:val="24"/>
        </w:rPr>
        <w:t xml:space="preserve"> para visitas con una superficie de 82.50 ochenta y dos metros, cincuenta centímetros cuadrados, con las siguientes medidas y linderos:</w:t>
      </w:r>
    </w:p>
    <w:p w14:paraId="6BB9CFA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Blanco.</w:t>
      </w:r>
    </w:p>
    <w:p w14:paraId="52615BB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Circuito del Fresno Sur.</w:t>
      </w:r>
    </w:p>
    <w:p w14:paraId="7C077D86"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19 diecinueve de la Manzana B.</w:t>
      </w:r>
    </w:p>
    <w:p w14:paraId="466770EB" w14:textId="77777777" w:rsidR="00007010" w:rsidRPr="00AF4F68" w:rsidRDefault="00007010" w:rsidP="00007010">
      <w:pPr>
        <w:jc w:val="both"/>
        <w:rPr>
          <w:rFonts w:ascii="Arial" w:hAnsi="Arial" w:cs="Arial"/>
          <w:sz w:val="8"/>
          <w:szCs w:val="24"/>
        </w:rPr>
      </w:pPr>
    </w:p>
    <w:p w14:paraId="0963CF4D"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55146DFA"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2846159.</w:t>
      </w:r>
    </w:p>
    <w:p w14:paraId="0BCBE1B8"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5.6)</w:t>
      </w:r>
    </w:p>
    <w:p w14:paraId="279F17C7" w14:textId="77777777" w:rsidR="00007010" w:rsidRPr="00A63073" w:rsidRDefault="00007010" w:rsidP="00007010">
      <w:pPr>
        <w:jc w:val="both"/>
        <w:rPr>
          <w:rFonts w:ascii="Arial" w:hAnsi="Arial" w:cs="Arial"/>
          <w:sz w:val="24"/>
          <w:szCs w:val="24"/>
        </w:rPr>
      </w:pPr>
    </w:p>
    <w:p w14:paraId="1D5FEF2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F.- ESTACIONAMIENTO DE PRIVADA FRESNO AMERICANO,</w:t>
      </w:r>
      <w:r w:rsidRPr="00A63073">
        <w:rPr>
          <w:rFonts w:ascii="Arial" w:hAnsi="Arial" w:cs="Arial"/>
          <w:sz w:val="24"/>
          <w:szCs w:val="24"/>
        </w:rPr>
        <w:t xml:space="preserve"> </w:t>
      </w:r>
      <w:r w:rsidRPr="00A63073">
        <w:rPr>
          <w:rFonts w:ascii="Arial" w:hAnsi="Arial" w:cs="Arial"/>
          <w:b/>
          <w:sz w:val="24"/>
          <w:szCs w:val="24"/>
        </w:rPr>
        <w:t>6 seis cajones de estacionamiento</w:t>
      </w:r>
      <w:r w:rsidRPr="00A63073">
        <w:rPr>
          <w:rFonts w:ascii="Arial" w:hAnsi="Arial" w:cs="Arial"/>
          <w:sz w:val="24"/>
          <w:szCs w:val="24"/>
        </w:rPr>
        <w:t xml:space="preserve"> para visitas con una superficie de 82.50 ochenta y dos metros, cincuenta centímetros cuadrados, con las siguientes medidas y linderos:</w:t>
      </w:r>
    </w:p>
    <w:p w14:paraId="04669E69" w14:textId="77777777" w:rsidR="00007010" w:rsidRPr="00AF4F68" w:rsidRDefault="00007010" w:rsidP="00007010">
      <w:pPr>
        <w:jc w:val="both"/>
        <w:rPr>
          <w:rFonts w:ascii="Arial" w:hAnsi="Arial" w:cs="Arial"/>
          <w:sz w:val="6"/>
          <w:szCs w:val="24"/>
        </w:rPr>
      </w:pPr>
    </w:p>
    <w:p w14:paraId="6FD7E38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Americano.</w:t>
      </w:r>
    </w:p>
    <w:p w14:paraId="4841AE6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Circuito del Fresno Sur</w:t>
      </w:r>
    </w:p>
    <w:p w14:paraId="1ACB9961"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18 dieciocho de la Manzana C.</w:t>
      </w:r>
    </w:p>
    <w:p w14:paraId="0FC7E56C"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5.00 cinco metros, con lote 19 diecinueve de la Manzana C.</w:t>
      </w:r>
    </w:p>
    <w:p w14:paraId="02B92925" w14:textId="77777777" w:rsidR="00007010" w:rsidRPr="00AF4F68" w:rsidRDefault="00007010" w:rsidP="00007010">
      <w:pPr>
        <w:jc w:val="both"/>
        <w:rPr>
          <w:rFonts w:ascii="Arial" w:hAnsi="Arial" w:cs="Arial"/>
          <w:sz w:val="8"/>
          <w:szCs w:val="24"/>
        </w:rPr>
      </w:pPr>
    </w:p>
    <w:p w14:paraId="146C19C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1226B18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2846160.</w:t>
      </w:r>
    </w:p>
    <w:p w14:paraId="71747F25"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5.7)</w:t>
      </w:r>
    </w:p>
    <w:p w14:paraId="1D3EB41E" w14:textId="77777777" w:rsidR="00007010" w:rsidRPr="00AF4F68" w:rsidRDefault="00007010" w:rsidP="00007010">
      <w:pPr>
        <w:jc w:val="both"/>
        <w:rPr>
          <w:rFonts w:ascii="Arial" w:hAnsi="Arial" w:cs="Arial"/>
          <w:sz w:val="6"/>
          <w:szCs w:val="24"/>
        </w:rPr>
      </w:pPr>
    </w:p>
    <w:p w14:paraId="0990982D"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G.- ESTACIONAMIENTO DE PRIVADA FRESNO VERDE 6 cajones de estacionamiento</w:t>
      </w:r>
      <w:r w:rsidRPr="00A63073">
        <w:rPr>
          <w:rFonts w:ascii="Arial" w:hAnsi="Arial" w:cs="Arial"/>
          <w:sz w:val="24"/>
          <w:szCs w:val="24"/>
        </w:rPr>
        <w:t xml:space="preserve"> para visitas con una superficie de 82.50 ochenta y dos metros, cincuenta centímetros cuadrados, con las siguientes medidas y linderos:</w:t>
      </w:r>
    </w:p>
    <w:p w14:paraId="0B2AAF72" w14:textId="77777777" w:rsidR="00007010" w:rsidRPr="00AF4F68" w:rsidRDefault="00007010" w:rsidP="00007010">
      <w:pPr>
        <w:jc w:val="both"/>
        <w:rPr>
          <w:rFonts w:ascii="Arial" w:hAnsi="Arial" w:cs="Arial"/>
          <w:sz w:val="2"/>
          <w:szCs w:val="24"/>
        </w:rPr>
      </w:pPr>
    </w:p>
    <w:p w14:paraId="7F996B9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Verde.</w:t>
      </w:r>
    </w:p>
    <w:p w14:paraId="3BC2B05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Lote 13 trece de la Manzana I letra i.</w:t>
      </w:r>
    </w:p>
    <w:p w14:paraId="36F3E3E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14 catorce de la Manzana I.</w:t>
      </w:r>
    </w:p>
    <w:p w14:paraId="457BF1A2"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5.00 cinco metros, con Circuito del Fresno Sur.</w:t>
      </w:r>
    </w:p>
    <w:p w14:paraId="3EF1BB54" w14:textId="77777777" w:rsidR="00007010" w:rsidRPr="00AF4F68" w:rsidRDefault="00007010" w:rsidP="00007010">
      <w:pPr>
        <w:jc w:val="both"/>
        <w:rPr>
          <w:rFonts w:ascii="Arial" w:hAnsi="Arial" w:cs="Arial"/>
          <w:sz w:val="6"/>
          <w:szCs w:val="24"/>
        </w:rPr>
      </w:pPr>
    </w:p>
    <w:p w14:paraId="5AAC596F"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20EFE1F3"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Folio Real 2846161.</w:t>
      </w:r>
    </w:p>
    <w:p w14:paraId="2DBBECF6"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5.8)</w:t>
      </w:r>
    </w:p>
    <w:p w14:paraId="1D7E705D" w14:textId="77777777" w:rsidR="00007010" w:rsidRPr="00AF4F68" w:rsidRDefault="00007010" w:rsidP="00007010">
      <w:pPr>
        <w:jc w:val="both"/>
        <w:rPr>
          <w:rFonts w:ascii="Arial" w:hAnsi="Arial" w:cs="Arial"/>
          <w:sz w:val="12"/>
          <w:szCs w:val="24"/>
        </w:rPr>
      </w:pPr>
    </w:p>
    <w:p w14:paraId="16A94ED8" w14:textId="77777777" w:rsidR="00007010" w:rsidRPr="00A63073" w:rsidRDefault="00007010" w:rsidP="00007010">
      <w:pPr>
        <w:jc w:val="both"/>
        <w:rPr>
          <w:rFonts w:ascii="Arial" w:hAnsi="Arial" w:cs="Arial"/>
          <w:sz w:val="24"/>
          <w:szCs w:val="24"/>
        </w:rPr>
      </w:pPr>
      <w:r w:rsidRPr="00A63073">
        <w:rPr>
          <w:rFonts w:ascii="Arial" w:hAnsi="Arial" w:cs="Arial"/>
          <w:b/>
          <w:sz w:val="24"/>
          <w:szCs w:val="24"/>
        </w:rPr>
        <w:t>H.- ESTACIONAMIENTO DE PRIVADA FRESNO AZUL 6 cajones de estacionamiento</w:t>
      </w:r>
      <w:r w:rsidRPr="00A63073">
        <w:rPr>
          <w:rFonts w:ascii="Arial" w:hAnsi="Arial" w:cs="Arial"/>
          <w:sz w:val="24"/>
          <w:szCs w:val="24"/>
        </w:rPr>
        <w:t xml:space="preserve"> para visitas con una superficie de 82.50 ochenta y dos metros, cincuenta centímetros cuadrados, con las siguientes medidas y linderos:</w:t>
      </w:r>
    </w:p>
    <w:p w14:paraId="78C8A655"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16.50 dieciséis metros, cincuenta centímetros con Privada Fresno Azul.</w:t>
      </w:r>
    </w:p>
    <w:p w14:paraId="44A1F115"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oeste: En 5.00 cinco metros, con Lote 12 doce de la Manzana J.</w:t>
      </w:r>
    </w:p>
    <w:p w14:paraId="13AA832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norte: En 16.50 dieciséis metros, cincuenta centímetros con Lote 13 trece de la Manzana J.</w:t>
      </w:r>
    </w:p>
    <w:p w14:paraId="0F77394E"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este: En 5.00 cinco metros, con Circuito del Fresno Sur.</w:t>
      </w:r>
    </w:p>
    <w:p w14:paraId="6BDE24A6" w14:textId="77777777" w:rsidR="00007010" w:rsidRPr="00AF4F68" w:rsidRDefault="00007010" w:rsidP="00007010">
      <w:pPr>
        <w:jc w:val="both"/>
        <w:rPr>
          <w:rFonts w:ascii="Arial" w:hAnsi="Arial" w:cs="Arial"/>
          <w:sz w:val="2"/>
          <w:szCs w:val="24"/>
        </w:rPr>
      </w:pPr>
    </w:p>
    <w:p w14:paraId="4430E0CD"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CUENTA PREDIAL: U218675    CLAVE CATASTRAL: 098-1-22-0208-090-00-0000</w:t>
      </w:r>
    </w:p>
    <w:p w14:paraId="222CF2EA"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Inscrito en el Registro Público de la Propiedad, bajo el Folio Real 2846162</w:t>
      </w:r>
    </w:p>
    <w:p w14:paraId="316FB7B3" w14:textId="77777777" w:rsidR="00007010" w:rsidRPr="00A63073" w:rsidRDefault="00007010" w:rsidP="00007010">
      <w:pPr>
        <w:jc w:val="both"/>
        <w:rPr>
          <w:rFonts w:ascii="Arial" w:hAnsi="Arial" w:cs="Arial"/>
          <w:b/>
          <w:sz w:val="24"/>
          <w:szCs w:val="24"/>
        </w:rPr>
      </w:pPr>
      <w:r w:rsidRPr="00A63073">
        <w:rPr>
          <w:rFonts w:ascii="Arial" w:hAnsi="Arial" w:cs="Arial"/>
          <w:b/>
          <w:sz w:val="24"/>
          <w:szCs w:val="24"/>
        </w:rPr>
        <w:t>(ANEXO 5.9)</w:t>
      </w:r>
    </w:p>
    <w:p w14:paraId="438B0CF6" w14:textId="4418D17E" w:rsidR="00007010" w:rsidRPr="00AF4F68" w:rsidRDefault="00007010" w:rsidP="00AF4F68">
      <w:pPr>
        <w:jc w:val="both"/>
        <w:rPr>
          <w:rFonts w:ascii="Arial" w:eastAsia="Malgun Gothic" w:hAnsi="Arial" w:cs="Arial"/>
          <w:sz w:val="24"/>
          <w:szCs w:val="24"/>
        </w:rPr>
      </w:pPr>
      <w:r w:rsidRPr="00A63073">
        <w:rPr>
          <w:rFonts w:ascii="Arial" w:hAnsi="Arial" w:cs="Arial"/>
          <w:sz w:val="24"/>
          <w:szCs w:val="24"/>
        </w:rPr>
        <w:t>------------------------------------------------------------------------------------------------------------------------------------------------------------------------------------------------------</w:t>
      </w:r>
      <w:r w:rsidRPr="00A63073">
        <w:rPr>
          <w:rFonts w:ascii="Arial" w:eastAsia="Malgun Gothic" w:hAnsi="Arial" w:cs="Arial"/>
          <w:b/>
          <w:sz w:val="24"/>
          <w:szCs w:val="24"/>
        </w:rPr>
        <w:t>SEGUNDO</w:t>
      </w:r>
      <w:r w:rsidRPr="00A63073">
        <w:rPr>
          <w:rFonts w:ascii="Arial" w:eastAsia="Malgun Gothic" w:hAnsi="Arial" w:cs="Arial"/>
          <w:sz w:val="24"/>
          <w:szCs w:val="24"/>
        </w:rPr>
        <w:t xml:space="preserve">. - </w:t>
      </w:r>
      <w:r w:rsidRPr="00A63073">
        <w:rPr>
          <w:rFonts w:ascii="Arial" w:hAnsi="Arial" w:cs="Arial"/>
          <w:sz w:val="24"/>
          <w:szCs w:val="24"/>
        </w:rPr>
        <w:t>Se aprueba y autoriza a la Presidenta Municipal, Secretario del Ayuntamiento, Síndico Municipal y Tesorero Municipal para la firma del instrumento jurídico para dar cumplimiento al presente acuerdo.----------------------------------</w:t>
      </w:r>
      <w:r w:rsidR="00AF4F68">
        <w:rPr>
          <w:rFonts w:ascii="Arial" w:hAnsi="Arial" w:cs="Arial"/>
          <w:sz w:val="24"/>
          <w:szCs w:val="24"/>
        </w:rPr>
        <w:t>-------------</w:t>
      </w:r>
      <w:r w:rsidRPr="00A63073">
        <w:rPr>
          <w:rFonts w:ascii="Arial" w:hAnsi="Arial" w:cs="Arial"/>
          <w:sz w:val="24"/>
          <w:szCs w:val="24"/>
        </w:rPr>
        <w:t>-------------------------------------------------------------</w:t>
      </w:r>
      <w:r w:rsidRPr="00A63073">
        <w:rPr>
          <w:rFonts w:ascii="Arial" w:eastAsia="Malgun Gothic" w:hAnsi="Arial" w:cs="Arial"/>
          <w:b/>
          <w:bCs/>
          <w:sz w:val="24"/>
          <w:szCs w:val="24"/>
        </w:rPr>
        <w:t>TERCERO</w:t>
      </w:r>
      <w:r w:rsidRPr="00A63073">
        <w:rPr>
          <w:rFonts w:ascii="Arial" w:eastAsia="Malgun Gothic" w:hAnsi="Arial" w:cs="Arial"/>
          <w:sz w:val="24"/>
          <w:szCs w:val="24"/>
        </w:rPr>
        <w:t>.- Se instruye al Síndico a la elaboración del Contrato de Comodato correspondiente para que el presente acuerdo surta sus efectos legales.--------------------------------------------------------------------------------------------------------------------</w:t>
      </w:r>
      <w:r w:rsidR="00AF4F68">
        <w:rPr>
          <w:rFonts w:ascii="Arial" w:eastAsia="Malgun Gothic" w:hAnsi="Arial" w:cs="Arial"/>
          <w:sz w:val="24"/>
          <w:szCs w:val="24"/>
        </w:rPr>
        <w:t>-------------------------------------------------------------</w:t>
      </w:r>
      <w:r w:rsidRPr="00A63073">
        <w:rPr>
          <w:rFonts w:ascii="Arial" w:eastAsia="Malgun Gothic" w:hAnsi="Arial" w:cs="Arial"/>
          <w:b/>
          <w:bCs/>
          <w:sz w:val="24"/>
          <w:szCs w:val="24"/>
        </w:rPr>
        <w:t>QUINTO.-</w:t>
      </w:r>
      <w:r w:rsidRPr="00A63073">
        <w:rPr>
          <w:rFonts w:ascii="Arial" w:eastAsia="Malgun Gothic" w:hAnsi="Arial" w:cs="Arial"/>
          <w:sz w:val="24"/>
          <w:szCs w:val="24"/>
        </w:rPr>
        <w:t xml:space="preserve"> La</w:t>
      </w:r>
      <w:r w:rsidRPr="00A63073">
        <w:rPr>
          <w:rFonts w:ascii="Arial" w:eastAsia="Arial Unicode MS" w:hAnsi="Arial" w:cs="Arial"/>
          <w:b/>
          <w:bCs/>
          <w:sz w:val="24"/>
          <w:szCs w:val="24"/>
        </w:rPr>
        <w:t xml:space="preserve"> Asociación de Colonos Villa del Prado A.C., </w:t>
      </w:r>
      <w:r w:rsidRPr="00A63073">
        <w:rPr>
          <w:rFonts w:ascii="Arial" w:eastAsia="Arial Unicode MS" w:hAnsi="Arial" w:cs="Arial"/>
          <w:bCs/>
          <w:sz w:val="24"/>
          <w:szCs w:val="24"/>
        </w:rPr>
        <w:t xml:space="preserve">por </w:t>
      </w:r>
      <w:r w:rsidRPr="00A63073">
        <w:rPr>
          <w:rFonts w:ascii="Arial" w:eastAsia="Malgun Gothic" w:hAnsi="Arial" w:cs="Arial"/>
          <w:sz w:val="24"/>
          <w:szCs w:val="24"/>
          <w:lang w:val="es-ES"/>
        </w:rPr>
        <w:t xml:space="preserve">conducto de sus representantes Legales deberán cumplir, con los lineamientos y requisitos que les sean requeridos </w:t>
      </w:r>
      <w:r w:rsidRPr="00A63073">
        <w:rPr>
          <w:rFonts w:ascii="Arial" w:eastAsia="Malgun Gothic" w:hAnsi="Arial" w:cs="Arial"/>
          <w:sz w:val="24"/>
          <w:szCs w:val="24"/>
        </w:rPr>
        <w:t>o solicitados por cualquier área o dependencia municipal que por la naturaleza  del acuerdo sea necesario.--------------------------------------------------------------------------------------------------------------------------------------------------------------------------</w:t>
      </w:r>
      <w:r w:rsidR="00AF4F68">
        <w:rPr>
          <w:rFonts w:ascii="Arial" w:eastAsia="Malgun Gothic" w:hAnsi="Arial" w:cs="Arial"/>
          <w:sz w:val="24"/>
          <w:szCs w:val="24"/>
        </w:rPr>
        <w:t>-----------------------------</w:t>
      </w:r>
      <w:r w:rsidRPr="00A63073">
        <w:rPr>
          <w:rFonts w:ascii="Arial" w:eastAsia="Malgun Gothic" w:hAnsi="Arial" w:cs="Arial"/>
          <w:b/>
          <w:sz w:val="24"/>
          <w:szCs w:val="24"/>
        </w:rPr>
        <w:t xml:space="preserve">SEXTO.- </w:t>
      </w:r>
      <w:r w:rsidRPr="00A63073">
        <w:rPr>
          <w:rFonts w:ascii="Arial" w:eastAsia="Malgun Gothic" w:hAnsi="Arial" w:cs="Arial"/>
          <w:sz w:val="24"/>
          <w:szCs w:val="24"/>
        </w:rPr>
        <w:t>La</w:t>
      </w:r>
      <w:r w:rsidRPr="00A63073">
        <w:rPr>
          <w:rFonts w:ascii="Arial" w:eastAsia="Arial Unicode MS" w:hAnsi="Arial" w:cs="Arial"/>
          <w:bCs/>
          <w:sz w:val="24"/>
          <w:szCs w:val="24"/>
        </w:rPr>
        <w:t xml:space="preserve"> Asociación de Colonos Villa del Prado A.C., deberá dar cabal cumplimiento a lo siguiente:</w:t>
      </w:r>
    </w:p>
    <w:p w14:paraId="487D2052"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a.- Mantenimiento de las áreas jardinadas, bancas y juegos infantiles al interior del fraccionamiento.</w:t>
      </w:r>
    </w:p>
    <w:p w14:paraId="034DB34C"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b.- Mantenimiento, poda de árboles y arriates instalados en banquetas.</w:t>
      </w:r>
    </w:p>
    <w:p w14:paraId="56E4255A"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c.- Limpieza y Mantenimiento de los cestos de basura de uso común, así como de espacios públicos de recreación.</w:t>
      </w:r>
    </w:p>
    <w:p w14:paraId="0979D720"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d.- Consumo de Luz, mantenimiento y limpieza de Terraza de Usos Múltiples, Baños y oficina de administración de terraza y de la Asociación Vecinal.</w:t>
      </w:r>
    </w:p>
    <w:p w14:paraId="223EA08C"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e.- Mantenimiento de las lámparas de Alumbrado Público.</w:t>
      </w:r>
    </w:p>
    <w:p w14:paraId="57A1DDFE"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f.- Consumo de Agua y Sistema de Riego Controlado al interior del fraccionamiento.</w:t>
      </w:r>
    </w:p>
    <w:p w14:paraId="77CE4FE2"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g.- Consumo de Agua y Mantenimiento de espacios de arriates y jardineras ubicadas en la periferia exterior frontal del fraccionamiento.</w:t>
      </w:r>
    </w:p>
    <w:p w14:paraId="40DB7F8C"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h.- Mantenimiento y control de cajones de estacionamiento.</w:t>
      </w:r>
    </w:p>
    <w:p w14:paraId="3FB8EDCF" w14:textId="77777777" w:rsidR="00007010" w:rsidRPr="00A63073" w:rsidRDefault="00007010" w:rsidP="00007010">
      <w:pPr>
        <w:jc w:val="both"/>
        <w:rPr>
          <w:rFonts w:ascii="Arial" w:hAnsi="Arial" w:cs="Arial"/>
          <w:i/>
          <w:sz w:val="24"/>
          <w:szCs w:val="24"/>
        </w:rPr>
      </w:pPr>
      <w:r w:rsidRPr="00A63073">
        <w:rPr>
          <w:rFonts w:ascii="Arial" w:hAnsi="Arial" w:cs="Arial"/>
          <w:i/>
          <w:sz w:val="24"/>
          <w:szCs w:val="24"/>
        </w:rPr>
        <w:t>i.- Consumo de Agua y Mantenimiento de la mitad del camellón por el frente total del fraccionamiento ubicado sobre Av. Patria entre las vialidades Álamo Centenario y Lucas Valdivia García.</w:t>
      </w:r>
    </w:p>
    <w:p w14:paraId="2FD688E1" w14:textId="425DDA07" w:rsidR="00895A9B" w:rsidRPr="003B569E" w:rsidRDefault="00A316C6" w:rsidP="00895A9B">
      <w:pPr>
        <w:jc w:val="both"/>
        <w:rPr>
          <w:rFonts w:ascii="Arial" w:hAnsi="Arial" w:cs="Arial"/>
          <w:b/>
          <w:sz w:val="24"/>
          <w:szCs w:val="24"/>
        </w:rPr>
      </w:pPr>
      <w:r w:rsidRPr="00DB5B4F">
        <w:rPr>
          <w:rFonts w:ascii="Arial" w:hAnsi="Arial" w:cs="Arial"/>
          <w:b/>
          <w:sz w:val="24"/>
          <w:szCs w:val="24"/>
        </w:rPr>
        <w:t>FUNDAMENTO LEGAL.-</w:t>
      </w:r>
      <w:r w:rsidRPr="00DB5B4F">
        <w:rPr>
          <w:rFonts w:ascii="Arial" w:hAnsi="Arial" w:cs="Arial"/>
          <w:i/>
          <w:sz w:val="24"/>
          <w:szCs w:val="24"/>
        </w:rPr>
        <w:t xml:space="preserve"> </w:t>
      </w:r>
      <w:r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w:t>
      </w:r>
      <w:r w:rsidRPr="007333F5">
        <w:rPr>
          <w:rStyle w:val="Fuentedeprrafopredeter1"/>
          <w:rFonts w:ascii="Arial" w:hAnsi="Arial" w:cs="Arial"/>
          <w:sz w:val="24"/>
          <w:szCs w:val="24"/>
        </w:rPr>
        <w:t>al de San Pedro Tlaquepaque</w:t>
      </w:r>
      <w:r w:rsidRPr="007333F5">
        <w:rPr>
          <w:rFonts w:ascii="Arial" w:hAnsi="Arial" w:cs="Arial"/>
          <w:sz w:val="24"/>
          <w:szCs w:val="24"/>
        </w:rPr>
        <w:t>.-------------------------------------------------------------------------------------------------------------------------</w:t>
      </w:r>
      <w:r w:rsidRPr="007333F5">
        <w:rPr>
          <w:rStyle w:val="Fuentedeprrafopredeter1"/>
          <w:rFonts w:ascii="Arial" w:hAnsi="Arial" w:cs="Arial"/>
          <w:color w:val="000000" w:themeColor="text1"/>
          <w:sz w:val="24"/>
          <w:szCs w:val="24"/>
        </w:rPr>
        <w:t xml:space="preserve"> </w:t>
      </w:r>
      <w:r w:rsidR="007333F5" w:rsidRPr="007333F5">
        <w:rPr>
          <w:rFonts w:ascii="Arial" w:hAnsi="Arial" w:cs="Arial"/>
          <w:b/>
          <w:sz w:val="24"/>
          <w:szCs w:val="24"/>
        </w:rPr>
        <w:t>NOTIFÍQUESE.-</w:t>
      </w:r>
      <w:r w:rsidR="007333F5" w:rsidRPr="007333F5">
        <w:rPr>
          <w:rFonts w:ascii="Arial" w:hAnsi="Arial" w:cs="Arial"/>
          <w:sz w:val="24"/>
          <w:szCs w:val="24"/>
        </w:rPr>
        <w:t xml:space="preserve"> Presidenta Municipal Interina, Síndico Municipal, Tesorero Municipal, Contralor Ciudadano, Director de Patrimonio Municipal, Coordinador General de Gestión Integral de la Ciudad, Asociación de Colonos Villa del Prado A.C.</w:t>
      </w:r>
      <w:r w:rsidR="007333F5" w:rsidRPr="007333F5">
        <w:rPr>
          <w:rFonts w:ascii="Arial" w:hAnsi="Arial" w:cs="Arial"/>
          <w:b/>
          <w:sz w:val="24"/>
          <w:szCs w:val="24"/>
        </w:rPr>
        <w:t xml:space="preserve">, </w:t>
      </w:r>
      <w:r w:rsidR="007333F5" w:rsidRPr="007333F5">
        <w:rPr>
          <w:rFonts w:ascii="Arial" w:hAnsi="Arial" w:cs="Arial"/>
          <w:sz w:val="24"/>
          <w:szCs w:val="24"/>
        </w:rPr>
        <w:t>para su conocimiento y efectos legales a que haya lugar.---------------------------------------------------------------------------------------------------------------</w:t>
      </w:r>
      <w:r w:rsidR="003B569E">
        <w:rPr>
          <w:rFonts w:ascii="Arial" w:hAnsi="Arial" w:cs="Arial"/>
          <w:sz w:val="24"/>
          <w:szCs w:val="24"/>
        </w:rPr>
        <w:t>----------------------------------------</w:t>
      </w:r>
      <w:r w:rsidR="007333F5" w:rsidRPr="007333F5">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3B569E">
        <w:rPr>
          <w:rFonts w:ascii="Arial" w:hAnsi="Arial" w:cs="Arial"/>
          <w:sz w:val="24"/>
          <w:szCs w:val="24"/>
        </w:rPr>
        <w:t xml:space="preserve"> Continúe </w:t>
      </w:r>
      <w:r w:rsidR="00895A9B" w:rsidRPr="00733E72">
        <w:rPr>
          <w:rFonts w:ascii="Arial" w:hAnsi="Arial" w:cs="Arial"/>
          <w:sz w:val="24"/>
          <w:szCs w:val="24"/>
        </w:rPr>
        <w:t>Secretario.-------------------------------------------------------------------------------------</w:t>
      </w:r>
      <w:r w:rsidR="003B569E">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LL) </w:t>
      </w:r>
      <w:r w:rsidR="00895A9B" w:rsidRPr="00062D77">
        <w:rPr>
          <w:rFonts w:ascii="Arial" w:hAnsi="Arial" w:cs="Arial"/>
          <w:color w:val="000000" w:themeColor="text1"/>
          <w:sz w:val="24"/>
          <w:szCs w:val="24"/>
        </w:rPr>
        <w:t>Iniciativa de Aprobación Directa presentada por la</w:t>
      </w:r>
      <w:r w:rsidR="00895A9B" w:rsidRPr="00062D77">
        <w:rPr>
          <w:rFonts w:ascii="Arial" w:hAnsi="Arial" w:cs="Arial"/>
          <w:b/>
          <w:color w:val="000000" w:themeColor="text1"/>
          <w:sz w:val="24"/>
          <w:szCs w:val="24"/>
        </w:rPr>
        <w:t xml:space="preserve"> </w:t>
      </w:r>
      <w:r w:rsidR="00895A9B" w:rsidRPr="00062D77">
        <w:rPr>
          <w:rFonts w:ascii="Arial" w:hAnsi="Arial" w:cs="Arial"/>
          <w:color w:val="000000" w:themeColor="text1"/>
          <w:sz w:val="24"/>
          <w:szCs w:val="24"/>
        </w:rPr>
        <w:t xml:space="preserve">Comisión Edilicia de </w:t>
      </w:r>
      <w:r w:rsidR="00895A9B" w:rsidRPr="00062D77">
        <w:rPr>
          <w:rFonts w:ascii="Arial" w:hAnsi="Arial" w:cs="Arial"/>
          <w:b/>
          <w:color w:val="000000" w:themeColor="text1"/>
          <w:sz w:val="24"/>
          <w:szCs w:val="24"/>
        </w:rPr>
        <w:t>Hacienda, Patrimonio y Presupuesto</w:t>
      </w:r>
      <w:r w:rsidR="00895A9B" w:rsidRPr="00062D77">
        <w:rPr>
          <w:rFonts w:ascii="Arial" w:hAnsi="Arial" w:cs="Arial"/>
          <w:color w:val="000000" w:themeColor="text1"/>
          <w:sz w:val="24"/>
          <w:szCs w:val="24"/>
        </w:rPr>
        <w:t xml:space="preserve"> y </w:t>
      </w:r>
      <w:r w:rsidR="00895A9B" w:rsidRPr="00062D77">
        <w:rPr>
          <w:rFonts w:ascii="Arial" w:hAnsi="Arial" w:cs="Arial"/>
          <w:b/>
          <w:color w:val="000000" w:themeColor="text1"/>
          <w:sz w:val="24"/>
          <w:szCs w:val="24"/>
        </w:rPr>
        <w:t>Gobernación</w:t>
      </w:r>
      <w:r w:rsidR="00895A9B" w:rsidRPr="00062D77">
        <w:rPr>
          <w:rFonts w:ascii="Arial" w:hAnsi="Arial" w:cs="Arial"/>
          <w:color w:val="000000" w:themeColor="text1"/>
          <w:sz w:val="24"/>
          <w:szCs w:val="24"/>
        </w:rPr>
        <w:t xml:space="preserve"> </w:t>
      </w:r>
      <w:r w:rsidR="00895A9B" w:rsidRPr="00062D77">
        <w:rPr>
          <w:rFonts w:ascii="Arial" w:hAnsi="Arial" w:cs="Arial"/>
          <w:b/>
          <w:bCs/>
          <w:color w:val="000000" w:themeColor="text1"/>
          <w:sz w:val="24"/>
          <w:szCs w:val="24"/>
          <w:bdr w:val="none" w:sz="0" w:space="0" w:color="auto" w:frame="1"/>
        </w:rPr>
        <w:t>que tiene como finalidad entregar en COMODATO a la Organización Presbiteriana Rey de Reyes un predio municipal para</w:t>
      </w:r>
      <w:r w:rsidR="003B569E">
        <w:rPr>
          <w:rFonts w:ascii="Arial" w:hAnsi="Arial" w:cs="Arial"/>
          <w:b/>
          <w:bCs/>
          <w:color w:val="000000" w:themeColor="text1"/>
          <w:sz w:val="24"/>
          <w:szCs w:val="24"/>
          <w:bdr w:val="none" w:sz="0" w:space="0" w:color="auto" w:frame="1"/>
        </w:rPr>
        <w:t xml:space="preserve"> la construcción de una iglesia</w:t>
      </w:r>
      <w:r w:rsidR="003B569E">
        <w:rPr>
          <w:rFonts w:ascii="Arial" w:hAnsi="Arial" w:cs="Arial"/>
          <w:sz w:val="24"/>
          <w:szCs w:val="24"/>
        </w:rPr>
        <w:t>, es cuanto ciudadana Presidenta.</w:t>
      </w:r>
      <w:r w:rsidR="00895A9B">
        <w:rPr>
          <w:rFonts w:ascii="Arial" w:hAnsi="Arial" w:cs="Arial"/>
          <w:sz w:val="24"/>
          <w:szCs w:val="24"/>
        </w:rPr>
        <w:t xml:space="preserve">------------------------------------------------------------------------------------------------------------------------------------ </w:t>
      </w:r>
    </w:p>
    <w:p w14:paraId="6A7309B5" w14:textId="77777777" w:rsidR="006B365D" w:rsidRPr="00965828" w:rsidRDefault="006B365D" w:rsidP="006B365D">
      <w:pPr>
        <w:pStyle w:val="Estilo"/>
        <w:spacing w:line="360" w:lineRule="auto"/>
        <w:rPr>
          <w:b/>
          <w:szCs w:val="24"/>
        </w:rPr>
      </w:pPr>
      <w:r w:rsidRPr="00965828">
        <w:rPr>
          <w:b/>
          <w:szCs w:val="24"/>
        </w:rPr>
        <w:t>PLENO DEL H. AYUNTAMIENTO CONSTITUCIONAL</w:t>
      </w:r>
    </w:p>
    <w:p w14:paraId="5A4854FF" w14:textId="77777777" w:rsidR="006B365D" w:rsidRPr="00965828" w:rsidRDefault="006B365D" w:rsidP="006B365D">
      <w:pPr>
        <w:pStyle w:val="Estilo"/>
        <w:spacing w:line="360" w:lineRule="auto"/>
        <w:rPr>
          <w:b/>
          <w:szCs w:val="24"/>
        </w:rPr>
      </w:pPr>
      <w:r w:rsidRPr="00965828">
        <w:rPr>
          <w:b/>
          <w:szCs w:val="24"/>
        </w:rPr>
        <w:t xml:space="preserve">DEL MUNICIPIO DE SAN PEDRO TLAQUEPAQUE, JALISCO. </w:t>
      </w:r>
    </w:p>
    <w:p w14:paraId="23F19839" w14:textId="77777777" w:rsidR="006B365D" w:rsidRPr="00965828" w:rsidRDefault="006B365D" w:rsidP="006B365D">
      <w:pPr>
        <w:spacing w:after="0" w:line="360" w:lineRule="auto"/>
        <w:jc w:val="both"/>
        <w:rPr>
          <w:rFonts w:ascii="Arial" w:hAnsi="Arial" w:cs="Arial"/>
          <w:b/>
          <w:sz w:val="28"/>
          <w:szCs w:val="28"/>
        </w:rPr>
      </w:pPr>
      <w:r w:rsidRPr="00965828">
        <w:rPr>
          <w:rFonts w:ascii="Arial" w:hAnsi="Arial" w:cs="Arial"/>
          <w:b/>
          <w:sz w:val="24"/>
          <w:szCs w:val="24"/>
        </w:rPr>
        <w:t>PRESENTE.</w:t>
      </w:r>
      <w:r w:rsidRPr="00965828">
        <w:rPr>
          <w:rFonts w:ascii="Arial" w:hAnsi="Arial" w:cs="Arial"/>
          <w:b/>
          <w:sz w:val="28"/>
          <w:szCs w:val="28"/>
        </w:rPr>
        <w:t xml:space="preserve"> </w:t>
      </w:r>
    </w:p>
    <w:p w14:paraId="06699788" w14:textId="77777777" w:rsidR="006B365D" w:rsidRPr="00121099" w:rsidRDefault="006B365D" w:rsidP="006B365D">
      <w:pPr>
        <w:spacing w:after="0"/>
        <w:jc w:val="both"/>
        <w:rPr>
          <w:rFonts w:ascii="Arial" w:hAnsi="Arial" w:cs="Arial"/>
          <w:b/>
          <w:sz w:val="2"/>
          <w:szCs w:val="24"/>
        </w:rPr>
      </w:pPr>
    </w:p>
    <w:p w14:paraId="1BE6E133" w14:textId="77777777" w:rsidR="006B365D" w:rsidRPr="00482F17" w:rsidRDefault="006B365D" w:rsidP="006B365D">
      <w:pPr>
        <w:spacing w:after="0"/>
        <w:jc w:val="both"/>
        <w:rPr>
          <w:rFonts w:ascii="Arial" w:hAnsi="Arial" w:cs="Arial"/>
          <w:b/>
          <w:sz w:val="24"/>
          <w:szCs w:val="24"/>
        </w:rPr>
      </w:pPr>
    </w:p>
    <w:p w14:paraId="035A1C20" w14:textId="77777777" w:rsidR="006B365D" w:rsidRPr="00482F17" w:rsidRDefault="006B365D" w:rsidP="006B365D">
      <w:pPr>
        <w:spacing w:after="0"/>
        <w:jc w:val="both"/>
        <w:rPr>
          <w:rFonts w:ascii="Arial" w:hAnsi="Arial" w:cs="Arial"/>
          <w:sz w:val="24"/>
          <w:szCs w:val="24"/>
        </w:rPr>
      </w:pPr>
      <w:r w:rsidRPr="00482F17">
        <w:rPr>
          <w:rFonts w:ascii="Arial" w:hAnsi="Arial" w:cs="Arial"/>
          <w:sz w:val="24"/>
          <w:szCs w:val="24"/>
        </w:rPr>
        <w:t>Los integrantes de la</w:t>
      </w:r>
      <w:r>
        <w:rPr>
          <w:rFonts w:ascii="Arial" w:hAnsi="Arial" w:cs="Arial"/>
          <w:sz w:val="24"/>
          <w:szCs w:val="24"/>
        </w:rPr>
        <w:t>s</w:t>
      </w:r>
      <w:r w:rsidRPr="00482F17">
        <w:rPr>
          <w:rFonts w:ascii="Arial" w:hAnsi="Arial" w:cs="Arial"/>
          <w:sz w:val="24"/>
          <w:szCs w:val="24"/>
        </w:rPr>
        <w:t xml:space="preserve"> </w:t>
      </w:r>
      <w:r w:rsidRPr="00482F17">
        <w:rPr>
          <w:rFonts w:ascii="Arial" w:hAnsi="Arial" w:cs="Arial"/>
          <w:b/>
          <w:sz w:val="24"/>
          <w:szCs w:val="24"/>
        </w:rPr>
        <w:t>Comisi</w:t>
      </w:r>
      <w:r>
        <w:rPr>
          <w:rFonts w:ascii="Arial" w:hAnsi="Arial" w:cs="Arial"/>
          <w:b/>
          <w:sz w:val="24"/>
          <w:szCs w:val="24"/>
        </w:rPr>
        <w:t>ones Edilicias</w:t>
      </w:r>
      <w:r w:rsidRPr="00482F17">
        <w:rPr>
          <w:rFonts w:ascii="Arial" w:hAnsi="Arial" w:cs="Arial"/>
          <w:b/>
          <w:sz w:val="24"/>
          <w:szCs w:val="24"/>
        </w:rPr>
        <w:t xml:space="preserve"> de Hacienda, Patrimonio y Presupuesto</w:t>
      </w:r>
      <w:r>
        <w:rPr>
          <w:rFonts w:ascii="Arial" w:hAnsi="Arial" w:cs="Arial"/>
          <w:b/>
          <w:sz w:val="24"/>
          <w:szCs w:val="24"/>
        </w:rPr>
        <w:t xml:space="preserve"> y de Gobernación </w:t>
      </w:r>
      <w:r w:rsidRPr="00482F17">
        <w:rPr>
          <w:rFonts w:ascii="Arial" w:hAnsi="Arial" w:cs="Arial"/>
          <w:sz w:val="24"/>
          <w:szCs w:val="24"/>
        </w:rPr>
        <w:t>del Ayuntamiento de San Pedro Tlaquepaque, n</w:t>
      </w:r>
      <w:r w:rsidRPr="00482F17">
        <w:rPr>
          <w:rFonts w:ascii="Arial" w:hAnsi="Arial" w:cs="Arial"/>
          <w:color w:val="000000" w:themeColor="text1"/>
          <w:sz w:val="24"/>
          <w:szCs w:val="24"/>
        </w:rPr>
        <w:t xml:space="preserve">os permitimos </w:t>
      </w:r>
      <w:r w:rsidRPr="00482F17">
        <w:rPr>
          <w:rFonts w:ascii="Arial" w:hAnsi="Arial" w:cs="Arial"/>
          <w:sz w:val="24"/>
          <w:szCs w:val="24"/>
        </w:rPr>
        <w:t>someter a la elevada y distinguida consider</w:t>
      </w:r>
      <w:r>
        <w:rPr>
          <w:rFonts w:ascii="Arial" w:hAnsi="Arial" w:cs="Arial"/>
          <w:sz w:val="24"/>
          <w:szCs w:val="24"/>
        </w:rPr>
        <w:t xml:space="preserve">ación de este Cuerpo Edilicio, </w:t>
      </w:r>
      <w:r w:rsidRPr="00482F17">
        <w:rPr>
          <w:rFonts w:ascii="Arial" w:hAnsi="Arial" w:cs="Arial"/>
          <w:sz w:val="24"/>
          <w:szCs w:val="24"/>
        </w:rPr>
        <w:t>l</w:t>
      </w:r>
      <w:r>
        <w:rPr>
          <w:rFonts w:ascii="Arial" w:hAnsi="Arial" w:cs="Arial"/>
          <w:sz w:val="24"/>
          <w:szCs w:val="24"/>
        </w:rPr>
        <w:t>a</w:t>
      </w:r>
      <w:r w:rsidRPr="00482F17">
        <w:rPr>
          <w:rFonts w:ascii="Arial" w:hAnsi="Arial" w:cs="Arial"/>
          <w:sz w:val="24"/>
          <w:szCs w:val="24"/>
        </w:rPr>
        <w:t xml:space="preserve"> presente </w:t>
      </w:r>
      <w:r w:rsidRPr="00482F17">
        <w:rPr>
          <w:rFonts w:ascii="Arial" w:hAnsi="Arial" w:cs="Arial"/>
          <w:b/>
          <w:sz w:val="24"/>
          <w:szCs w:val="24"/>
        </w:rPr>
        <w:t>I</w:t>
      </w:r>
      <w:r>
        <w:rPr>
          <w:rFonts w:ascii="Arial" w:hAnsi="Arial" w:cs="Arial"/>
          <w:b/>
          <w:sz w:val="24"/>
          <w:szCs w:val="24"/>
        </w:rPr>
        <w:t xml:space="preserve">niciativa de Aprobación Directa </w:t>
      </w:r>
      <w:r>
        <w:rPr>
          <w:rFonts w:ascii="Arial" w:hAnsi="Arial" w:cs="Arial"/>
          <w:sz w:val="24"/>
          <w:szCs w:val="24"/>
        </w:rPr>
        <w:t xml:space="preserve">que </w:t>
      </w:r>
      <w:r w:rsidRPr="00482F17">
        <w:rPr>
          <w:rFonts w:ascii="Arial" w:hAnsi="Arial" w:cs="Arial"/>
          <w:sz w:val="24"/>
          <w:szCs w:val="24"/>
        </w:rPr>
        <w:t xml:space="preserve">tiene como finalidad </w:t>
      </w:r>
      <w:r w:rsidRPr="00AB7A36">
        <w:rPr>
          <w:rFonts w:ascii="Arial" w:hAnsi="Arial" w:cs="Arial"/>
          <w:b/>
          <w:bCs/>
          <w:sz w:val="24"/>
          <w:szCs w:val="24"/>
          <w:bdr w:val="none" w:sz="0" w:space="0" w:color="auto" w:frame="1"/>
        </w:rPr>
        <w:t>entregar en</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COMODATO a</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la</w:t>
      </w:r>
      <w:r>
        <w:rPr>
          <w:rFonts w:ascii="Arial" w:hAnsi="Arial" w:cs="Arial"/>
          <w:b/>
          <w:bCs/>
          <w:sz w:val="24"/>
          <w:szCs w:val="24"/>
          <w:bdr w:val="none" w:sz="0" w:space="0" w:color="auto" w:frame="1"/>
        </w:rPr>
        <w:t xml:space="preserve"> Organización Presbiteriana Rey de Reyes un predio municipal para la construcción de una iglesia,</w:t>
      </w:r>
      <w:r w:rsidRPr="00482F17">
        <w:rPr>
          <w:rFonts w:ascii="Arial" w:hAnsi="Arial" w:cs="Arial"/>
          <w:b/>
          <w:sz w:val="24"/>
          <w:szCs w:val="24"/>
        </w:rPr>
        <w:t xml:space="preserve"> </w:t>
      </w:r>
      <w:r w:rsidRPr="00482F17">
        <w:rPr>
          <w:rFonts w:ascii="Arial" w:hAnsi="Arial" w:cs="Arial"/>
          <w:sz w:val="24"/>
          <w:szCs w:val="24"/>
        </w:rPr>
        <w:t xml:space="preserve">con base en los siguientes: </w:t>
      </w:r>
    </w:p>
    <w:p w14:paraId="32F5ACC0" w14:textId="77777777" w:rsidR="006B365D" w:rsidRPr="00482F17" w:rsidRDefault="006B365D" w:rsidP="006B365D">
      <w:pPr>
        <w:spacing w:after="0"/>
        <w:jc w:val="both"/>
        <w:rPr>
          <w:rFonts w:ascii="Arial" w:hAnsi="Arial" w:cs="Arial"/>
          <w:sz w:val="24"/>
          <w:szCs w:val="24"/>
        </w:rPr>
      </w:pPr>
    </w:p>
    <w:p w14:paraId="15F11346" w14:textId="77777777" w:rsidR="006B365D" w:rsidRPr="00ED4CD7" w:rsidRDefault="006B365D" w:rsidP="006B365D">
      <w:pPr>
        <w:spacing w:after="0" w:line="240" w:lineRule="auto"/>
        <w:jc w:val="center"/>
        <w:rPr>
          <w:rFonts w:ascii="Arial" w:hAnsi="Arial" w:cs="Arial"/>
          <w:b/>
          <w:sz w:val="28"/>
          <w:szCs w:val="28"/>
        </w:rPr>
      </w:pPr>
      <w:r w:rsidRPr="00ED4CD7">
        <w:rPr>
          <w:rFonts w:ascii="Arial" w:hAnsi="Arial" w:cs="Arial"/>
          <w:b/>
          <w:sz w:val="28"/>
          <w:szCs w:val="28"/>
        </w:rPr>
        <w:t xml:space="preserve"> </w:t>
      </w:r>
      <w:r w:rsidRPr="00121099">
        <w:rPr>
          <w:rFonts w:ascii="Arial" w:hAnsi="Arial" w:cs="Arial"/>
          <w:b/>
          <w:sz w:val="24"/>
          <w:szCs w:val="28"/>
        </w:rPr>
        <w:t>E X P O S I C I O N  DE  M O T I V O S:</w:t>
      </w:r>
    </w:p>
    <w:p w14:paraId="5C7D2FE2" w14:textId="77777777" w:rsidR="006B365D" w:rsidRPr="00ED4CD7" w:rsidRDefault="006B365D" w:rsidP="006B365D">
      <w:pPr>
        <w:spacing w:after="0"/>
        <w:jc w:val="both"/>
        <w:rPr>
          <w:rFonts w:ascii="Arial" w:hAnsi="Arial" w:cs="Arial"/>
          <w:b/>
          <w:color w:val="000000" w:themeColor="text1"/>
          <w:sz w:val="28"/>
          <w:szCs w:val="28"/>
        </w:rPr>
      </w:pPr>
    </w:p>
    <w:p w14:paraId="49A2C792" w14:textId="77777777" w:rsidR="006B365D" w:rsidRDefault="006B365D" w:rsidP="006B365D">
      <w:pPr>
        <w:spacing w:after="0"/>
        <w:jc w:val="both"/>
        <w:rPr>
          <w:rFonts w:cs="Arial"/>
          <w:sz w:val="20"/>
          <w:szCs w:val="20"/>
        </w:rPr>
      </w:pPr>
      <w:r>
        <w:rPr>
          <w:rFonts w:ascii="Arial" w:hAnsi="Arial" w:cs="Arial"/>
          <w:b/>
          <w:sz w:val="24"/>
          <w:szCs w:val="24"/>
        </w:rPr>
        <w:t>1</w:t>
      </w:r>
      <w:r w:rsidRPr="00482F17">
        <w:rPr>
          <w:rFonts w:ascii="Arial" w:hAnsi="Arial" w:cs="Arial"/>
          <w:b/>
          <w:sz w:val="24"/>
          <w:szCs w:val="24"/>
        </w:rPr>
        <w:t>.-</w:t>
      </w:r>
      <w:r>
        <w:rPr>
          <w:rFonts w:ascii="Arial" w:hAnsi="Arial" w:cs="Arial"/>
          <w:b/>
          <w:sz w:val="24"/>
          <w:szCs w:val="24"/>
        </w:rPr>
        <w:t xml:space="preserve"> </w:t>
      </w:r>
      <w:r>
        <w:rPr>
          <w:rFonts w:ascii="Arial" w:hAnsi="Arial" w:cs="Arial"/>
          <w:sz w:val="24"/>
          <w:szCs w:val="24"/>
        </w:rPr>
        <w:t>Con fecha 17 de enero del año en curso se presentó escrito dirigido a la Presidenta Municipal C. María Elena Limón García Presidenta del H. Ayuntamiento del San Pedro Tlaquepaque, por parte del Pbro. Roberto Arjona Todd de la Iglesia Presbiteriana Rey de Reyes A.R escrito que dice:</w:t>
      </w:r>
      <w:r>
        <w:rPr>
          <w:rFonts w:cs="Arial"/>
          <w:sz w:val="20"/>
          <w:szCs w:val="20"/>
        </w:rPr>
        <w:t xml:space="preserve"> </w:t>
      </w:r>
    </w:p>
    <w:p w14:paraId="04CEF70C" w14:textId="77777777" w:rsidR="006B365D" w:rsidRDefault="006B365D" w:rsidP="006B365D">
      <w:pPr>
        <w:spacing w:after="0" w:line="240" w:lineRule="auto"/>
        <w:jc w:val="both"/>
        <w:rPr>
          <w:rFonts w:cs="Arial"/>
          <w:sz w:val="20"/>
          <w:szCs w:val="20"/>
        </w:rPr>
      </w:pPr>
    </w:p>
    <w:p w14:paraId="12E83405" w14:textId="77777777" w:rsidR="006B365D" w:rsidRPr="001B245A" w:rsidRDefault="006B365D" w:rsidP="006B365D">
      <w:pPr>
        <w:spacing w:after="0" w:line="240" w:lineRule="auto"/>
        <w:jc w:val="both"/>
        <w:rPr>
          <w:rFonts w:cs="Arial"/>
          <w:b/>
          <w:i/>
          <w:sz w:val="20"/>
          <w:szCs w:val="20"/>
        </w:rPr>
      </w:pPr>
      <w:r w:rsidRPr="001B245A">
        <w:rPr>
          <w:rFonts w:cs="Arial"/>
          <w:b/>
          <w:i/>
          <w:sz w:val="20"/>
          <w:szCs w:val="20"/>
        </w:rPr>
        <w:t>“ ……… que representa la Comunidad , la cual nace hace 460 años, en México 147 años y en la localidad de San Pedro Tlaquepaque 15 años realizando labor social y guiando a nuestros hermanos, siempre con la intensión primordial de ayudar a los demás, tanto espiritualmente como socialmente.</w:t>
      </w:r>
    </w:p>
    <w:p w14:paraId="7120612E"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Actualmente esta gran familia está representada por poco más de doscientas personas y el objetivo principal de la iglesia Nacional Presbiteriana “Rey de Reyes” es trabajar con familias completas y con jóvenes de la comunidad para que tengan una forma de vida con principios y valores”.</w:t>
      </w:r>
    </w:p>
    <w:p w14:paraId="023D18DA"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Desde nuestra llegada al municipio de San Pedro Tlaquepaque hemos estado laborando en lugares rentados, sufriendo en algunos momentos de las inclemencias del tiempo y de la inseguridad, entre otras cosas, sin embargo, la unión que tenemos entre nosotros nos ha permitido seguir adelante. Nuestra agrupación tiene una importante distinción que es la cooperación moral, económica y social, factores fundamentales para salir adelante y que nos han servido para ser buenos administradores de nuestros recursos.</w:t>
      </w:r>
    </w:p>
    <w:p w14:paraId="7CEF0F79"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Es por ello que nos atrevemos a solicitarle, de la manera más atenta y respetuoso, su valiosa intervención, a fin de que tenga a bien, si es que la respuesta es positiva, proporcionarnos un terreno en comodato, de mil metros cuadrados del patrimonio municipal, el cual, un servidor en conjunto con todos y cada uno de los miembros de la Iglesia nos comprometemos a cuidar y a levantar una edificación para realizar nuestros cultos.</w:t>
      </w:r>
    </w:p>
    <w:p w14:paraId="7A31A292" w14:textId="77777777" w:rsidR="006B365D" w:rsidRPr="001B245A" w:rsidRDefault="006B365D" w:rsidP="006B365D">
      <w:pPr>
        <w:spacing w:after="0" w:line="240" w:lineRule="auto"/>
        <w:ind w:firstLine="709"/>
        <w:jc w:val="both"/>
        <w:rPr>
          <w:rFonts w:cs="Arial"/>
          <w:b/>
          <w:i/>
          <w:sz w:val="20"/>
          <w:szCs w:val="20"/>
        </w:rPr>
      </w:pPr>
      <w:r w:rsidRPr="001B245A">
        <w:rPr>
          <w:rFonts w:cs="Arial"/>
          <w:b/>
          <w:i/>
          <w:sz w:val="20"/>
          <w:szCs w:val="20"/>
        </w:rPr>
        <w:t>Cabe señalar que esto no le generaría ningún costo al Ayuntamiento y estaríamos en la mejor disposición de que el bien inmueble pase a nombre del municipio y llegado el momento también sea parte del comodato, previo todos los trámites administrativos de desincorporación, avalado por el Cabildo que usted dignamente preside.</w:t>
      </w:r>
    </w:p>
    <w:p w14:paraId="5D36B77E" w14:textId="77777777" w:rsidR="006B365D" w:rsidRPr="00A364FE" w:rsidRDefault="006B365D" w:rsidP="006B365D">
      <w:pPr>
        <w:spacing w:after="0" w:line="240" w:lineRule="auto"/>
        <w:jc w:val="both"/>
        <w:rPr>
          <w:rFonts w:ascii="Arial" w:hAnsi="Arial" w:cs="Arial"/>
          <w:b/>
          <w:sz w:val="24"/>
          <w:szCs w:val="24"/>
        </w:rPr>
      </w:pPr>
      <w:r>
        <w:rPr>
          <w:rFonts w:cs="Arial"/>
          <w:sz w:val="20"/>
          <w:szCs w:val="20"/>
        </w:rPr>
        <w:t xml:space="preserve">…………………………………………………………………………………………………………..” </w:t>
      </w:r>
      <w:r>
        <w:rPr>
          <w:rFonts w:cs="Arial"/>
          <w:b/>
          <w:sz w:val="20"/>
          <w:szCs w:val="20"/>
        </w:rPr>
        <w:t xml:space="preserve">    </w:t>
      </w:r>
      <w:r>
        <w:rPr>
          <w:rFonts w:ascii="Arial" w:hAnsi="Arial" w:cs="Arial"/>
          <w:b/>
          <w:sz w:val="24"/>
          <w:szCs w:val="24"/>
        </w:rPr>
        <w:t xml:space="preserve"> (anexo 1).</w:t>
      </w:r>
    </w:p>
    <w:p w14:paraId="172A51BD" w14:textId="77777777" w:rsidR="006B365D" w:rsidRDefault="006B365D" w:rsidP="006B365D">
      <w:pPr>
        <w:spacing w:after="0" w:line="240" w:lineRule="auto"/>
        <w:jc w:val="both"/>
        <w:rPr>
          <w:rFonts w:ascii="Arial" w:hAnsi="Arial" w:cs="Arial"/>
          <w:b/>
          <w:color w:val="000000" w:themeColor="text1"/>
          <w:sz w:val="24"/>
          <w:szCs w:val="24"/>
        </w:rPr>
      </w:pPr>
    </w:p>
    <w:p w14:paraId="4D8E87E4" w14:textId="77777777" w:rsidR="006B365D" w:rsidRDefault="006B365D" w:rsidP="006B365D">
      <w:pPr>
        <w:spacing w:after="0" w:line="240" w:lineRule="auto"/>
        <w:jc w:val="both"/>
        <w:rPr>
          <w:rFonts w:ascii="Arial" w:hAnsi="Arial" w:cs="Arial"/>
          <w:b/>
          <w:color w:val="000000" w:themeColor="text1"/>
          <w:sz w:val="24"/>
          <w:szCs w:val="24"/>
        </w:rPr>
      </w:pPr>
    </w:p>
    <w:p w14:paraId="70001390" w14:textId="77777777" w:rsidR="006B365D" w:rsidRDefault="006B365D" w:rsidP="006B365D">
      <w:pPr>
        <w:spacing w:after="0"/>
        <w:jc w:val="both"/>
        <w:rPr>
          <w:rFonts w:ascii="Arial" w:hAnsi="Arial" w:cs="Arial"/>
          <w:color w:val="000000" w:themeColor="text1"/>
          <w:sz w:val="24"/>
          <w:szCs w:val="24"/>
        </w:rPr>
      </w:pPr>
      <w:r>
        <w:rPr>
          <w:rFonts w:ascii="Arial" w:hAnsi="Arial" w:cs="Arial"/>
          <w:b/>
          <w:color w:val="000000" w:themeColor="text1"/>
          <w:sz w:val="24"/>
          <w:szCs w:val="24"/>
        </w:rPr>
        <w:t>2</w:t>
      </w:r>
      <w:r w:rsidRPr="00482F17">
        <w:rPr>
          <w:rFonts w:ascii="Arial" w:hAnsi="Arial" w:cs="Arial"/>
          <w:b/>
          <w:color w:val="000000" w:themeColor="text1"/>
          <w:sz w:val="24"/>
          <w:szCs w:val="24"/>
        </w:rPr>
        <w:t xml:space="preserve">.- </w:t>
      </w:r>
      <w:r>
        <w:rPr>
          <w:rFonts w:ascii="Arial" w:hAnsi="Arial" w:cs="Arial"/>
          <w:color w:val="000000" w:themeColor="text1"/>
          <w:sz w:val="24"/>
          <w:szCs w:val="24"/>
        </w:rPr>
        <w:t>La Iglesia Presbiteriana Rey de Reyes es una Asociación Religiosa, que se constituye mediante escritura pública 20,461, en Tlajomulco de Zúñiga, Jalisco, a los 22 del mes de Diciembre del año 2010, ante el Licenciado Edmundo Márquez Hernández, Notario Público Número 3 de esa Municipalidad.</w:t>
      </w:r>
    </w:p>
    <w:p w14:paraId="4DFB5E11" w14:textId="77777777" w:rsidR="006B365D" w:rsidRDefault="006B365D" w:rsidP="006B365D">
      <w:pPr>
        <w:spacing w:after="0"/>
        <w:jc w:val="both"/>
        <w:rPr>
          <w:rFonts w:ascii="Arial" w:hAnsi="Arial" w:cs="Arial"/>
          <w:color w:val="000000" w:themeColor="text1"/>
          <w:sz w:val="24"/>
          <w:szCs w:val="24"/>
        </w:rPr>
      </w:pPr>
      <w:r>
        <w:rPr>
          <w:rFonts w:ascii="Arial" w:hAnsi="Arial" w:cs="Arial"/>
          <w:color w:val="000000" w:themeColor="text1"/>
          <w:sz w:val="24"/>
          <w:szCs w:val="24"/>
        </w:rPr>
        <w:t>Cuyo objeto, entre otros está contemplado en su constitutiva en el ARTICULO II inciso L) el de celebrar actos y contratos, así como la ejecución de las operaciones y el otorgamiento de los documentos necesarios para el cumplimiento del objeto indicado………………………….</w:t>
      </w:r>
    </w:p>
    <w:p w14:paraId="3F549B9A" w14:textId="77777777" w:rsidR="006B365D" w:rsidRDefault="006B365D" w:rsidP="006B365D">
      <w:pPr>
        <w:spacing w:after="0"/>
        <w:jc w:val="both"/>
        <w:rPr>
          <w:rFonts w:ascii="Arial" w:hAnsi="Arial" w:cs="Arial"/>
          <w:color w:val="000000" w:themeColor="text1"/>
          <w:sz w:val="24"/>
          <w:szCs w:val="24"/>
        </w:rPr>
      </w:pPr>
      <w:r>
        <w:rPr>
          <w:rFonts w:ascii="Arial" w:hAnsi="Arial" w:cs="Arial"/>
          <w:b/>
          <w:color w:val="000000" w:themeColor="text1"/>
          <w:sz w:val="24"/>
          <w:szCs w:val="24"/>
        </w:rPr>
        <w:t>(anexo 2)</w:t>
      </w:r>
    </w:p>
    <w:p w14:paraId="2BE22C3A" w14:textId="77777777" w:rsidR="006B365D" w:rsidRDefault="006B365D" w:rsidP="006B365D">
      <w:pPr>
        <w:spacing w:after="0"/>
        <w:jc w:val="both"/>
        <w:rPr>
          <w:rFonts w:ascii="Arial" w:hAnsi="Arial" w:cs="Arial"/>
          <w:color w:val="000000" w:themeColor="text1"/>
          <w:sz w:val="24"/>
          <w:szCs w:val="24"/>
        </w:rPr>
      </w:pPr>
    </w:p>
    <w:p w14:paraId="1EC77946" w14:textId="77777777" w:rsidR="006B365D" w:rsidRPr="002C3281" w:rsidRDefault="006B365D" w:rsidP="006B365D">
      <w:pPr>
        <w:spacing w:after="0"/>
        <w:jc w:val="both"/>
        <w:rPr>
          <w:rFonts w:ascii="Arial" w:hAnsi="Arial" w:cs="Arial"/>
          <w:color w:val="000000" w:themeColor="text1"/>
          <w:sz w:val="24"/>
          <w:szCs w:val="24"/>
        </w:rPr>
      </w:pPr>
    </w:p>
    <w:p w14:paraId="658441DA" w14:textId="77777777" w:rsidR="006B365D" w:rsidRDefault="006B365D" w:rsidP="006B365D">
      <w:pPr>
        <w:spacing w:after="0"/>
        <w:jc w:val="both"/>
        <w:rPr>
          <w:rFonts w:ascii="Arial" w:hAnsi="Arial" w:cs="Arial"/>
          <w:color w:val="000000" w:themeColor="text1"/>
          <w:sz w:val="24"/>
          <w:szCs w:val="24"/>
        </w:rPr>
      </w:pPr>
      <w:r w:rsidRPr="00BD251D">
        <w:rPr>
          <w:rFonts w:ascii="Arial" w:hAnsi="Arial" w:cs="Arial"/>
          <w:b/>
          <w:color w:val="000000" w:themeColor="text1"/>
          <w:sz w:val="24"/>
          <w:szCs w:val="24"/>
        </w:rPr>
        <w:t>3</w:t>
      </w:r>
      <w:r>
        <w:rPr>
          <w:rFonts w:ascii="Arial" w:hAnsi="Arial" w:cs="Arial"/>
          <w:b/>
          <w:color w:val="000000" w:themeColor="text1"/>
          <w:sz w:val="24"/>
          <w:szCs w:val="24"/>
        </w:rPr>
        <w:t xml:space="preserve">.- </w:t>
      </w:r>
      <w:r w:rsidRPr="001B245A">
        <w:rPr>
          <w:rFonts w:ascii="Arial" w:hAnsi="Arial" w:cs="Arial"/>
          <w:b/>
          <w:color w:val="000000" w:themeColor="text1"/>
          <w:sz w:val="24"/>
          <w:szCs w:val="24"/>
        </w:rPr>
        <w:t>Está debidamente registrada ante la Secretaria de Gobernación</w:t>
      </w:r>
      <w:r>
        <w:rPr>
          <w:rFonts w:ascii="Arial" w:hAnsi="Arial" w:cs="Arial"/>
          <w:color w:val="000000" w:themeColor="text1"/>
          <w:sz w:val="24"/>
          <w:szCs w:val="24"/>
        </w:rPr>
        <w:t xml:space="preserve"> con fundamento en lo dispuesto por los artículos 130, inciso a) de la Constitución Política de los Estados Unidos Mexicanos; 27, fracción XVIII de la Ley Orgánica de la Administración Pública Federal; 1°, 6°,7°,8°,9°, y 25 de la Ley de Asociaciones Religiosas y Culto Público; 7°, 8°, 9°, 10°, 11° y 12° de su Reglamento; 4° párrafo primero, 6° fracción XII y 24, fracciones IV y V del Reglamento Interior de la Secretaria de Gobernación; y en cumplimiento al Resolutivo Séptimo del Dictamen que resolvió en sentido positivo la correspondiente solicitud de registro, </w:t>
      </w:r>
      <w:r w:rsidRPr="002C3281">
        <w:rPr>
          <w:rFonts w:ascii="Arial" w:hAnsi="Arial" w:cs="Arial"/>
          <w:b/>
          <w:color w:val="000000" w:themeColor="text1"/>
          <w:sz w:val="24"/>
          <w:szCs w:val="24"/>
        </w:rPr>
        <w:t>se expide el Certificado de Registro Constitutivo número SGAR/3426/2010, el cuál acredita el carácter de Asociaci</w:t>
      </w:r>
      <w:r>
        <w:rPr>
          <w:rFonts w:ascii="Arial" w:hAnsi="Arial" w:cs="Arial"/>
          <w:b/>
          <w:color w:val="000000" w:themeColor="text1"/>
          <w:sz w:val="24"/>
          <w:szCs w:val="24"/>
        </w:rPr>
        <w:t>ón Religiosa a</w:t>
      </w:r>
      <w:r w:rsidRPr="002C3281">
        <w:rPr>
          <w:rFonts w:ascii="Arial" w:hAnsi="Arial" w:cs="Arial"/>
          <w:b/>
          <w:color w:val="000000" w:themeColor="text1"/>
          <w:sz w:val="24"/>
          <w:szCs w:val="24"/>
        </w:rPr>
        <w:t>: IGLESIA PRESBITERIANA REY DE REYES.</w:t>
      </w:r>
      <w:r>
        <w:rPr>
          <w:rFonts w:ascii="Arial" w:hAnsi="Arial" w:cs="Arial"/>
          <w:b/>
          <w:color w:val="000000" w:themeColor="text1"/>
          <w:sz w:val="24"/>
          <w:szCs w:val="24"/>
        </w:rPr>
        <w:t xml:space="preserve"> (anexo 3)</w:t>
      </w:r>
    </w:p>
    <w:p w14:paraId="1DDF36B8" w14:textId="77777777" w:rsidR="006B365D" w:rsidRDefault="006B365D" w:rsidP="006B365D">
      <w:pPr>
        <w:spacing w:after="0"/>
        <w:jc w:val="both"/>
        <w:rPr>
          <w:rFonts w:ascii="Arial" w:hAnsi="Arial" w:cs="Arial"/>
          <w:color w:val="000000" w:themeColor="text1"/>
          <w:sz w:val="24"/>
          <w:szCs w:val="24"/>
        </w:rPr>
      </w:pPr>
    </w:p>
    <w:p w14:paraId="1742E140" w14:textId="77777777" w:rsidR="006B365D" w:rsidRPr="00121099" w:rsidRDefault="006B365D" w:rsidP="006B365D">
      <w:pPr>
        <w:spacing w:after="0"/>
        <w:jc w:val="both"/>
        <w:rPr>
          <w:rFonts w:ascii="Arial" w:hAnsi="Arial" w:cs="Arial"/>
          <w:color w:val="000000" w:themeColor="text1"/>
          <w:sz w:val="8"/>
          <w:szCs w:val="24"/>
        </w:rPr>
      </w:pPr>
    </w:p>
    <w:p w14:paraId="7BC814C3" w14:textId="77777777" w:rsidR="006B365D" w:rsidRDefault="006B365D" w:rsidP="006B365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4.- </w:t>
      </w:r>
      <w:r>
        <w:rPr>
          <w:rFonts w:ascii="Arial" w:hAnsi="Arial" w:cs="Arial"/>
          <w:color w:val="000000" w:themeColor="text1"/>
          <w:sz w:val="24"/>
          <w:szCs w:val="24"/>
        </w:rPr>
        <w:t xml:space="preserve"> Mediante escritura pública 10,568  en la ciudad de Guadalajara, Jalisco el día 22 de abril de 2016 ante fe del Licenciado Mario Enrique Camarena Obeso, Notario Público Titular número 28 de Zapopan, Jalisco, se le designa </w:t>
      </w:r>
      <w:r w:rsidRPr="00977C28">
        <w:rPr>
          <w:rFonts w:ascii="Arial" w:hAnsi="Arial" w:cs="Arial"/>
          <w:b/>
          <w:color w:val="000000" w:themeColor="text1"/>
          <w:sz w:val="24"/>
          <w:szCs w:val="24"/>
        </w:rPr>
        <w:t>al Sr. Juan de Dios Quintana Hernández como Representante Legal de la Asociación</w:t>
      </w:r>
      <w:r>
        <w:rPr>
          <w:rFonts w:ascii="Arial" w:hAnsi="Arial" w:cs="Arial"/>
          <w:color w:val="000000" w:themeColor="text1"/>
          <w:sz w:val="24"/>
          <w:szCs w:val="24"/>
        </w:rPr>
        <w:t xml:space="preserve"> a partir de la fecha de la Asamblea General Extraordinaria, quien para el ejercicio de su encargo gozará del cumulo de facultades y poderes que se contienen en el Artículo V (cinco romano) de los estatutos de la Asociación en la escritura pública 20,461,descrita en el numeral 1 de los antecedentes y que bajo protesta de decir verdad manifiesta que a la fecha no le han sido removidos de ninguna manera, y con ello se da cumplimento al segundo párrafo de artículo 11 de la Ley de Asociaciones Religiosas y Culto Público.</w:t>
      </w:r>
      <w:r w:rsidRPr="003961AA">
        <w:rPr>
          <w:rFonts w:ascii="Arial" w:hAnsi="Arial" w:cs="Arial"/>
          <w:b/>
          <w:color w:val="000000" w:themeColor="text1"/>
          <w:sz w:val="24"/>
          <w:szCs w:val="24"/>
        </w:rPr>
        <w:t>(anexo 4)</w:t>
      </w:r>
    </w:p>
    <w:p w14:paraId="45D165BD" w14:textId="77777777" w:rsidR="006B365D" w:rsidRDefault="006B365D" w:rsidP="006B365D">
      <w:pPr>
        <w:spacing w:after="0"/>
        <w:jc w:val="both"/>
        <w:rPr>
          <w:rFonts w:ascii="Arial" w:hAnsi="Arial" w:cs="Arial"/>
          <w:b/>
          <w:color w:val="000000" w:themeColor="text1"/>
          <w:sz w:val="24"/>
          <w:szCs w:val="24"/>
        </w:rPr>
      </w:pPr>
    </w:p>
    <w:p w14:paraId="0D38E8E4" w14:textId="77777777" w:rsidR="006B365D" w:rsidRDefault="006B365D" w:rsidP="006B365D">
      <w:pPr>
        <w:spacing w:after="0" w:line="240" w:lineRule="auto"/>
        <w:jc w:val="both"/>
        <w:rPr>
          <w:rFonts w:ascii="Arial" w:eastAsia="Arial Unicode MS" w:hAnsi="Arial" w:cs="Arial"/>
          <w:sz w:val="24"/>
          <w:szCs w:val="24"/>
        </w:rPr>
      </w:pPr>
      <w:r>
        <w:rPr>
          <w:rFonts w:ascii="Arial" w:hAnsi="Arial" w:cs="Arial"/>
          <w:b/>
          <w:sz w:val="24"/>
          <w:szCs w:val="24"/>
        </w:rPr>
        <w:t>5</w:t>
      </w:r>
      <w:r w:rsidRPr="00482F17">
        <w:rPr>
          <w:rFonts w:ascii="Arial" w:hAnsi="Arial" w:cs="Arial"/>
          <w:b/>
          <w:sz w:val="24"/>
          <w:szCs w:val="24"/>
        </w:rPr>
        <w:t xml:space="preserve">.- </w:t>
      </w:r>
      <w:r>
        <w:rPr>
          <w:rFonts w:ascii="Arial" w:hAnsi="Arial" w:cs="Arial"/>
          <w:bCs/>
          <w:sz w:val="24"/>
          <w:szCs w:val="24"/>
        </w:rPr>
        <w:t>Derivado de lo anterior, c</w:t>
      </w:r>
      <w:r w:rsidRPr="00482F17">
        <w:rPr>
          <w:rFonts w:ascii="Arial" w:hAnsi="Arial" w:cs="Arial"/>
          <w:sz w:val="24"/>
          <w:szCs w:val="24"/>
        </w:rPr>
        <w:t xml:space="preserve">on número de oficio SMT </w:t>
      </w:r>
      <w:r>
        <w:rPr>
          <w:rFonts w:ascii="Arial" w:hAnsi="Arial" w:cs="Arial"/>
          <w:sz w:val="24"/>
          <w:szCs w:val="24"/>
        </w:rPr>
        <w:t>493</w:t>
      </w:r>
      <w:r w:rsidRPr="00482F17">
        <w:rPr>
          <w:rFonts w:ascii="Arial" w:hAnsi="Arial" w:cs="Arial"/>
          <w:sz w:val="24"/>
          <w:szCs w:val="24"/>
        </w:rPr>
        <w:t>/20</w:t>
      </w:r>
      <w:r>
        <w:rPr>
          <w:rFonts w:ascii="Arial" w:hAnsi="Arial" w:cs="Arial"/>
          <w:sz w:val="24"/>
          <w:szCs w:val="24"/>
        </w:rPr>
        <w:t>20</w:t>
      </w:r>
      <w:r w:rsidRPr="00482F17">
        <w:rPr>
          <w:rFonts w:ascii="Arial" w:hAnsi="Arial" w:cs="Arial"/>
          <w:sz w:val="24"/>
          <w:szCs w:val="24"/>
        </w:rPr>
        <w:t xml:space="preserve">, se solicitó al </w:t>
      </w:r>
      <w:r>
        <w:rPr>
          <w:rFonts w:ascii="Arial" w:hAnsi="Arial" w:cs="Arial"/>
          <w:sz w:val="24"/>
          <w:szCs w:val="24"/>
        </w:rPr>
        <w:t>Director de Patrimonio</w:t>
      </w:r>
      <w:r w:rsidRPr="00482F17">
        <w:rPr>
          <w:rFonts w:ascii="Arial" w:hAnsi="Arial" w:cs="Arial"/>
          <w:sz w:val="24"/>
          <w:szCs w:val="24"/>
        </w:rPr>
        <w:t xml:space="preserve">, </w:t>
      </w:r>
      <w:r>
        <w:rPr>
          <w:rFonts w:ascii="Arial" w:hAnsi="Arial" w:cs="Arial"/>
          <w:sz w:val="24"/>
          <w:szCs w:val="24"/>
        </w:rPr>
        <w:t>la búsqueda de predios que sean viables para</w:t>
      </w:r>
      <w:r w:rsidRPr="00482F17">
        <w:rPr>
          <w:rFonts w:ascii="Arial" w:hAnsi="Arial" w:cs="Arial"/>
          <w:sz w:val="24"/>
          <w:szCs w:val="24"/>
        </w:rPr>
        <w:t xml:space="preserve"> </w:t>
      </w:r>
      <w:r>
        <w:rPr>
          <w:rFonts w:ascii="Arial" w:hAnsi="Arial" w:cs="Arial"/>
          <w:sz w:val="24"/>
          <w:szCs w:val="24"/>
        </w:rPr>
        <w:t>la entrega en comodato descrito en el numeral anterior</w:t>
      </w:r>
      <w:r w:rsidRPr="00482F17">
        <w:rPr>
          <w:rFonts w:ascii="Arial" w:eastAsia="Arial Unicode MS" w:hAnsi="Arial" w:cs="Arial"/>
          <w:sz w:val="24"/>
          <w:szCs w:val="24"/>
        </w:rPr>
        <w:t>.</w:t>
      </w:r>
      <w:r>
        <w:rPr>
          <w:rFonts w:ascii="Arial" w:eastAsia="Arial Unicode MS" w:hAnsi="Arial" w:cs="Arial"/>
          <w:sz w:val="24"/>
          <w:szCs w:val="24"/>
        </w:rPr>
        <w:t xml:space="preserve"> </w:t>
      </w:r>
      <w:r>
        <w:rPr>
          <w:rFonts w:ascii="Arial" w:eastAsia="Arial Unicode MS" w:hAnsi="Arial" w:cs="Arial"/>
          <w:b/>
          <w:sz w:val="24"/>
          <w:szCs w:val="24"/>
        </w:rPr>
        <w:t>(anexo 5</w:t>
      </w:r>
      <w:r w:rsidRPr="00F37386">
        <w:rPr>
          <w:rFonts w:ascii="Arial" w:eastAsia="Arial Unicode MS" w:hAnsi="Arial" w:cs="Arial"/>
          <w:b/>
          <w:sz w:val="24"/>
          <w:szCs w:val="24"/>
        </w:rPr>
        <w:t>)</w:t>
      </w:r>
      <w:r>
        <w:rPr>
          <w:rFonts w:ascii="Arial" w:eastAsia="Arial Unicode MS" w:hAnsi="Arial" w:cs="Arial"/>
          <w:b/>
          <w:sz w:val="24"/>
          <w:szCs w:val="24"/>
        </w:rPr>
        <w:t xml:space="preserve">, </w:t>
      </w:r>
      <w:r>
        <w:rPr>
          <w:rFonts w:ascii="Arial" w:eastAsia="Arial Unicode MS" w:hAnsi="Arial" w:cs="Arial"/>
          <w:sz w:val="24"/>
          <w:szCs w:val="24"/>
        </w:rPr>
        <w:t xml:space="preserve"> por lo que se da contestación mediante oficio B.I. 111/2020 de fecha 30 de abril del año en curso, el cual a la letra dice:</w:t>
      </w:r>
    </w:p>
    <w:p w14:paraId="5B4B3583" w14:textId="77777777" w:rsidR="006B365D" w:rsidRDefault="006B365D" w:rsidP="006B365D">
      <w:pPr>
        <w:spacing w:after="0" w:line="240" w:lineRule="auto"/>
        <w:jc w:val="both"/>
        <w:rPr>
          <w:rFonts w:ascii="Arial" w:eastAsia="Arial Unicode MS" w:hAnsi="Arial" w:cs="Arial"/>
          <w:sz w:val="24"/>
          <w:szCs w:val="24"/>
        </w:rPr>
      </w:pPr>
    </w:p>
    <w:p w14:paraId="6F50D5C1" w14:textId="77777777" w:rsidR="006B365D" w:rsidRPr="001F12A3" w:rsidRDefault="006B365D" w:rsidP="006B365D">
      <w:pPr>
        <w:spacing w:after="0" w:line="240" w:lineRule="auto"/>
        <w:jc w:val="both"/>
        <w:rPr>
          <w:rFonts w:eastAsia="Arial Unicode MS" w:cs="Arial"/>
          <w:sz w:val="20"/>
          <w:szCs w:val="20"/>
        </w:rPr>
      </w:pPr>
      <w:r w:rsidRPr="001F12A3">
        <w:rPr>
          <w:rFonts w:eastAsia="Arial Unicode MS" w:cs="Arial"/>
          <w:sz w:val="20"/>
          <w:szCs w:val="20"/>
        </w:rPr>
        <w:t>………………………………………………</w:t>
      </w:r>
    </w:p>
    <w:p w14:paraId="0B252DED" w14:textId="77777777" w:rsidR="006B365D" w:rsidRDefault="006B365D" w:rsidP="006B365D">
      <w:pPr>
        <w:spacing w:after="0" w:line="240" w:lineRule="auto"/>
        <w:jc w:val="both"/>
        <w:rPr>
          <w:rFonts w:eastAsia="Arial Unicode MS" w:cs="Arial"/>
          <w:sz w:val="20"/>
          <w:szCs w:val="20"/>
        </w:rPr>
      </w:pPr>
    </w:p>
    <w:p w14:paraId="2C5F8449" w14:textId="77777777" w:rsidR="006B365D" w:rsidRPr="00095CEE" w:rsidRDefault="006B365D" w:rsidP="006B365D">
      <w:pPr>
        <w:spacing w:after="0" w:line="240" w:lineRule="auto"/>
        <w:jc w:val="both"/>
        <w:rPr>
          <w:rFonts w:ascii="Arial" w:eastAsia="Arial Unicode MS" w:hAnsi="Arial" w:cs="Arial"/>
          <w:b/>
          <w:i/>
          <w:sz w:val="24"/>
          <w:szCs w:val="24"/>
        </w:rPr>
      </w:pPr>
      <w:r w:rsidRPr="00095CEE">
        <w:rPr>
          <w:rFonts w:ascii="Arial" w:eastAsia="Arial Unicode MS" w:hAnsi="Arial" w:cs="Arial"/>
          <w:b/>
          <w:i/>
          <w:sz w:val="20"/>
          <w:szCs w:val="20"/>
        </w:rPr>
        <w:t>Por lo que se procede a realizar una búsqueda en los archivos de esta Dirección dando como resultado el siguiente listado que se proporciona. Previo estudio y aprobación de la Coordinación General de Gestión Integral de la Ciudad</w:t>
      </w:r>
      <w:r w:rsidRPr="00095CEE">
        <w:rPr>
          <w:rFonts w:ascii="Arial" w:eastAsia="Arial Unicode MS" w:hAnsi="Arial" w:cs="Arial"/>
          <w:b/>
          <w:i/>
          <w:sz w:val="24"/>
          <w:szCs w:val="24"/>
        </w:rPr>
        <w:t>.</w:t>
      </w:r>
    </w:p>
    <w:p w14:paraId="6762BE48" w14:textId="77777777" w:rsidR="006B365D" w:rsidRPr="00095CEE" w:rsidRDefault="006B365D" w:rsidP="006B365D">
      <w:pPr>
        <w:spacing w:after="0" w:line="240" w:lineRule="auto"/>
        <w:jc w:val="both"/>
        <w:rPr>
          <w:rFonts w:ascii="Arial" w:eastAsia="Arial Unicode MS" w:hAnsi="Arial" w:cs="Arial"/>
          <w:b/>
          <w:i/>
          <w:sz w:val="20"/>
          <w:szCs w:val="20"/>
        </w:rPr>
      </w:pPr>
    </w:p>
    <w:tbl>
      <w:tblPr>
        <w:tblStyle w:val="Tablaconcuadrcula"/>
        <w:tblW w:w="0" w:type="auto"/>
        <w:tblLook w:val="04A0" w:firstRow="1" w:lastRow="0" w:firstColumn="1" w:lastColumn="0" w:noHBand="0" w:noVBand="1"/>
      </w:tblPr>
      <w:tblGrid>
        <w:gridCol w:w="1267"/>
        <w:gridCol w:w="1412"/>
        <w:gridCol w:w="1234"/>
        <w:gridCol w:w="1600"/>
        <w:gridCol w:w="1699"/>
        <w:gridCol w:w="936"/>
      </w:tblGrid>
      <w:tr w:rsidR="006B365D" w:rsidRPr="00095CEE" w14:paraId="7D61367C" w14:textId="77777777" w:rsidTr="00641353">
        <w:tc>
          <w:tcPr>
            <w:tcW w:w="1305" w:type="dxa"/>
          </w:tcPr>
          <w:p w14:paraId="522AC139"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DOMICILIO</w:t>
            </w:r>
          </w:p>
        </w:tc>
        <w:tc>
          <w:tcPr>
            <w:tcW w:w="1307" w:type="dxa"/>
          </w:tcPr>
          <w:p w14:paraId="4D43853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SUPERFICIE</w:t>
            </w:r>
          </w:p>
          <w:p w14:paraId="325A8332"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M2</w:t>
            </w:r>
          </w:p>
        </w:tc>
        <w:tc>
          <w:tcPr>
            <w:tcW w:w="1302" w:type="dxa"/>
          </w:tcPr>
          <w:p w14:paraId="5567E470"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COLONIA</w:t>
            </w:r>
          </w:p>
        </w:tc>
        <w:tc>
          <w:tcPr>
            <w:tcW w:w="1320" w:type="dxa"/>
          </w:tcPr>
          <w:p w14:paraId="0DB37D4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DESCRIPCIÓN</w:t>
            </w:r>
          </w:p>
        </w:tc>
        <w:tc>
          <w:tcPr>
            <w:tcW w:w="1404" w:type="dxa"/>
          </w:tcPr>
          <w:p w14:paraId="39D99F14"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OBSERVACIÓN</w:t>
            </w:r>
          </w:p>
        </w:tc>
        <w:tc>
          <w:tcPr>
            <w:tcW w:w="1282" w:type="dxa"/>
          </w:tcPr>
          <w:p w14:paraId="6CB88207"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TÍTULO</w:t>
            </w:r>
          </w:p>
        </w:tc>
      </w:tr>
      <w:tr w:rsidR="006B365D" w:rsidRPr="00095CEE" w14:paraId="3C861AFA" w14:textId="77777777" w:rsidTr="00641353">
        <w:tc>
          <w:tcPr>
            <w:tcW w:w="1305" w:type="dxa"/>
          </w:tcPr>
          <w:p w14:paraId="15741B4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Rodrigo de Triana</w:t>
            </w:r>
          </w:p>
        </w:tc>
        <w:tc>
          <w:tcPr>
            <w:tcW w:w="1307" w:type="dxa"/>
          </w:tcPr>
          <w:p w14:paraId="22471962"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1,943.00</w:t>
            </w:r>
          </w:p>
        </w:tc>
        <w:tc>
          <w:tcPr>
            <w:tcW w:w="1302" w:type="dxa"/>
          </w:tcPr>
          <w:p w14:paraId="1CA58CF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Cerro del Cuatro</w:t>
            </w:r>
          </w:p>
        </w:tc>
        <w:tc>
          <w:tcPr>
            <w:tcW w:w="1320" w:type="dxa"/>
          </w:tcPr>
          <w:p w14:paraId="161E64D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27100013" w14:textId="77777777" w:rsidR="006B365D" w:rsidRPr="00095CEE" w:rsidRDefault="006B365D" w:rsidP="00641353">
            <w:pPr>
              <w:jc w:val="center"/>
              <w:rPr>
                <w:rFonts w:ascii="Arial" w:eastAsia="Arial Unicode MS" w:hAnsi="Arial" w:cs="Arial"/>
                <w:b/>
                <w:i/>
                <w:sz w:val="20"/>
                <w:szCs w:val="20"/>
              </w:rPr>
            </w:pPr>
          </w:p>
        </w:tc>
        <w:tc>
          <w:tcPr>
            <w:tcW w:w="1282" w:type="dxa"/>
          </w:tcPr>
          <w:p w14:paraId="2BDF9C90"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1,385</w:t>
            </w:r>
          </w:p>
        </w:tc>
      </w:tr>
      <w:tr w:rsidR="006B365D" w:rsidRPr="00095CEE" w14:paraId="18FE2377" w14:textId="77777777" w:rsidTr="00641353">
        <w:tc>
          <w:tcPr>
            <w:tcW w:w="1305" w:type="dxa"/>
          </w:tcPr>
          <w:p w14:paraId="7FC5BA6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Flores Magón</w:t>
            </w:r>
          </w:p>
        </w:tc>
        <w:tc>
          <w:tcPr>
            <w:tcW w:w="1307" w:type="dxa"/>
          </w:tcPr>
          <w:p w14:paraId="5F8D6D4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1,091.85</w:t>
            </w:r>
          </w:p>
        </w:tc>
        <w:tc>
          <w:tcPr>
            <w:tcW w:w="1302" w:type="dxa"/>
          </w:tcPr>
          <w:p w14:paraId="4FA6A897"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Rinconada de los Encinos</w:t>
            </w:r>
          </w:p>
        </w:tc>
        <w:tc>
          <w:tcPr>
            <w:tcW w:w="1320" w:type="dxa"/>
          </w:tcPr>
          <w:p w14:paraId="479E9A99"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2A9DAF15" w14:textId="77777777" w:rsidR="006B365D" w:rsidRPr="00095CEE" w:rsidRDefault="006B365D" w:rsidP="00641353">
            <w:pPr>
              <w:jc w:val="center"/>
              <w:rPr>
                <w:rFonts w:ascii="Arial" w:eastAsia="Arial Unicode MS" w:hAnsi="Arial" w:cs="Arial"/>
                <w:b/>
                <w:i/>
                <w:sz w:val="20"/>
                <w:szCs w:val="20"/>
              </w:rPr>
            </w:pPr>
          </w:p>
        </w:tc>
        <w:tc>
          <w:tcPr>
            <w:tcW w:w="1282" w:type="dxa"/>
            <w:vMerge w:val="restart"/>
          </w:tcPr>
          <w:p w14:paraId="7E5287C0" w14:textId="77777777" w:rsidR="006B365D" w:rsidRPr="00095CEE" w:rsidRDefault="006B365D" w:rsidP="00641353">
            <w:pPr>
              <w:jc w:val="center"/>
              <w:rPr>
                <w:rFonts w:ascii="Arial" w:eastAsia="Arial Unicode MS" w:hAnsi="Arial" w:cs="Arial"/>
                <w:b/>
                <w:i/>
                <w:sz w:val="20"/>
                <w:szCs w:val="20"/>
              </w:rPr>
            </w:pPr>
          </w:p>
          <w:p w14:paraId="3F2EC9C2" w14:textId="77777777" w:rsidR="006B365D" w:rsidRPr="00095CEE" w:rsidRDefault="006B365D" w:rsidP="00641353">
            <w:pPr>
              <w:jc w:val="center"/>
              <w:rPr>
                <w:rFonts w:ascii="Arial" w:eastAsia="Arial Unicode MS" w:hAnsi="Arial" w:cs="Arial"/>
                <w:b/>
                <w:i/>
                <w:sz w:val="20"/>
                <w:szCs w:val="20"/>
              </w:rPr>
            </w:pPr>
          </w:p>
          <w:p w14:paraId="00FEFECF" w14:textId="77777777" w:rsidR="006B365D" w:rsidRPr="00095CEE" w:rsidRDefault="006B365D" w:rsidP="00641353">
            <w:pPr>
              <w:jc w:val="center"/>
              <w:rPr>
                <w:rFonts w:ascii="Arial" w:eastAsia="Arial Unicode MS" w:hAnsi="Arial" w:cs="Arial"/>
                <w:b/>
                <w:i/>
                <w:sz w:val="20"/>
                <w:szCs w:val="20"/>
              </w:rPr>
            </w:pPr>
          </w:p>
          <w:p w14:paraId="5181EAD1"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10,819</w:t>
            </w:r>
          </w:p>
          <w:p w14:paraId="001A46CC" w14:textId="77777777" w:rsidR="006B365D" w:rsidRPr="00095CEE" w:rsidRDefault="006B365D" w:rsidP="00641353">
            <w:pPr>
              <w:jc w:val="center"/>
              <w:rPr>
                <w:rFonts w:ascii="Arial" w:eastAsia="Arial Unicode MS" w:hAnsi="Arial" w:cs="Arial"/>
                <w:b/>
                <w:i/>
                <w:sz w:val="20"/>
                <w:szCs w:val="20"/>
              </w:rPr>
            </w:pPr>
          </w:p>
          <w:p w14:paraId="0B1AAA26" w14:textId="77777777" w:rsidR="006B365D" w:rsidRPr="00095CEE" w:rsidRDefault="006B365D" w:rsidP="00641353">
            <w:pPr>
              <w:jc w:val="center"/>
              <w:rPr>
                <w:rFonts w:ascii="Arial" w:eastAsia="Arial Unicode MS" w:hAnsi="Arial" w:cs="Arial"/>
                <w:b/>
                <w:i/>
                <w:sz w:val="20"/>
                <w:szCs w:val="20"/>
              </w:rPr>
            </w:pPr>
          </w:p>
        </w:tc>
      </w:tr>
      <w:tr w:rsidR="006B365D" w:rsidRPr="00095CEE" w14:paraId="3959A4A9" w14:textId="77777777" w:rsidTr="00641353">
        <w:tc>
          <w:tcPr>
            <w:tcW w:w="1305" w:type="dxa"/>
          </w:tcPr>
          <w:p w14:paraId="68A33BC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Puerto Tampico</w:t>
            </w:r>
          </w:p>
        </w:tc>
        <w:tc>
          <w:tcPr>
            <w:tcW w:w="1307" w:type="dxa"/>
          </w:tcPr>
          <w:p w14:paraId="5939FF2D"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2,471.97</w:t>
            </w:r>
          </w:p>
        </w:tc>
        <w:tc>
          <w:tcPr>
            <w:tcW w:w="1302" w:type="dxa"/>
          </w:tcPr>
          <w:p w14:paraId="20FF3F7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Rinconada de los Encinos</w:t>
            </w:r>
          </w:p>
        </w:tc>
        <w:tc>
          <w:tcPr>
            <w:tcW w:w="1320" w:type="dxa"/>
          </w:tcPr>
          <w:p w14:paraId="7B324AB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536A0954" w14:textId="77777777" w:rsidR="006B365D" w:rsidRPr="00095CEE" w:rsidRDefault="006B365D" w:rsidP="00641353">
            <w:pPr>
              <w:jc w:val="center"/>
              <w:rPr>
                <w:rFonts w:ascii="Arial" w:eastAsia="Arial Unicode MS" w:hAnsi="Arial" w:cs="Arial"/>
                <w:b/>
                <w:i/>
                <w:sz w:val="20"/>
                <w:szCs w:val="20"/>
              </w:rPr>
            </w:pPr>
          </w:p>
        </w:tc>
        <w:tc>
          <w:tcPr>
            <w:tcW w:w="1282" w:type="dxa"/>
            <w:vMerge/>
          </w:tcPr>
          <w:p w14:paraId="25F4BF3F" w14:textId="77777777" w:rsidR="006B365D" w:rsidRPr="00095CEE" w:rsidRDefault="006B365D" w:rsidP="00641353">
            <w:pPr>
              <w:jc w:val="center"/>
              <w:rPr>
                <w:rFonts w:ascii="Arial" w:eastAsia="Arial Unicode MS" w:hAnsi="Arial" w:cs="Arial"/>
                <w:b/>
                <w:i/>
                <w:sz w:val="20"/>
                <w:szCs w:val="20"/>
              </w:rPr>
            </w:pPr>
          </w:p>
        </w:tc>
      </w:tr>
      <w:tr w:rsidR="006B365D" w:rsidRPr="00095CEE" w14:paraId="522373C0" w14:textId="77777777" w:rsidTr="00641353">
        <w:trPr>
          <w:trHeight w:val="1152"/>
        </w:trPr>
        <w:tc>
          <w:tcPr>
            <w:tcW w:w="1305" w:type="dxa"/>
          </w:tcPr>
          <w:p w14:paraId="3F0EB9E4"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Fco Villa</w:t>
            </w:r>
          </w:p>
        </w:tc>
        <w:tc>
          <w:tcPr>
            <w:tcW w:w="1307" w:type="dxa"/>
          </w:tcPr>
          <w:p w14:paraId="32FE3925"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570.00</w:t>
            </w:r>
          </w:p>
        </w:tc>
        <w:tc>
          <w:tcPr>
            <w:tcW w:w="1302" w:type="dxa"/>
          </w:tcPr>
          <w:p w14:paraId="5DE307B2"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El Ahuilote</w:t>
            </w:r>
          </w:p>
          <w:p w14:paraId="69AB2DE6" w14:textId="77777777" w:rsidR="006B365D" w:rsidRPr="00095CEE" w:rsidRDefault="006B365D" w:rsidP="00641353">
            <w:pPr>
              <w:jc w:val="center"/>
              <w:rPr>
                <w:rFonts w:ascii="Arial" w:eastAsia="Arial Unicode MS" w:hAnsi="Arial" w:cs="Arial"/>
                <w:b/>
                <w:i/>
                <w:sz w:val="20"/>
                <w:szCs w:val="20"/>
              </w:rPr>
            </w:pPr>
          </w:p>
        </w:tc>
        <w:tc>
          <w:tcPr>
            <w:tcW w:w="1320" w:type="dxa"/>
          </w:tcPr>
          <w:p w14:paraId="670CC285"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vMerge w:val="restart"/>
          </w:tcPr>
          <w:p w14:paraId="6F8F4CB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Son dos predios para llegar a la superficie que se requiere, se tiene que realizar el trámite de fusión de los mismos</w:t>
            </w:r>
          </w:p>
        </w:tc>
        <w:tc>
          <w:tcPr>
            <w:tcW w:w="1282" w:type="dxa"/>
            <w:vMerge w:val="restart"/>
          </w:tcPr>
          <w:p w14:paraId="677F17F7" w14:textId="77777777" w:rsidR="006B365D" w:rsidRPr="00095CEE" w:rsidRDefault="006B365D" w:rsidP="00641353">
            <w:pPr>
              <w:jc w:val="center"/>
              <w:rPr>
                <w:rFonts w:ascii="Arial" w:eastAsia="Arial Unicode MS" w:hAnsi="Arial" w:cs="Arial"/>
                <w:b/>
                <w:i/>
                <w:sz w:val="20"/>
                <w:szCs w:val="20"/>
              </w:rPr>
            </w:pPr>
          </w:p>
          <w:p w14:paraId="11C758F1" w14:textId="77777777" w:rsidR="006B365D" w:rsidRPr="00095CEE" w:rsidRDefault="006B365D" w:rsidP="00641353">
            <w:pPr>
              <w:jc w:val="center"/>
              <w:rPr>
                <w:rFonts w:ascii="Arial" w:eastAsia="Arial Unicode MS" w:hAnsi="Arial" w:cs="Arial"/>
                <w:b/>
                <w:i/>
                <w:sz w:val="20"/>
                <w:szCs w:val="20"/>
              </w:rPr>
            </w:pPr>
          </w:p>
          <w:p w14:paraId="27ABD2D8" w14:textId="77777777" w:rsidR="006B365D" w:rsidRPr="00095CEE" w:rsidRDefault="006B365D" w:rsidP="00641353">
            <w:pPr>
              <w:jc w:val="center"/>
              <w:rPr>
                <w:rFonts w:ascii="Arial" w:eastAsia="Arial Unicode MS" w:hAnsi="Arial" w:cs="Arial"/>
                <w:b/>
                <w:i/>
                <w:sz w:val="20"/>
                <w:szCs w:val="20"/>
              </w:rPr>
            </w:pPr>
          </w:p>
          <w:p w14:paraId="05C47247" w14:textId="77777777" w:rsidR="006B365D" w:rsidRPr="00095CEE" w:rsidRDefault="006B365D" w:rsidP="00641353">
            <w:pPr>
              <w:jc w:val="center"/>
              <w:rPr>
                <w:rFonts w:ascii="Arial" w:eastAsia="Arial Unicode MS" w:hAnsi="Arial" w:cs="Arial"/>
                <w:b/>
                <w:i/>
                <w:sz w:val="20"/>
                <w:szCs w:val="20"/>
              </w:rPr>
            </w:pPr>
          </w:p>
          <w:p w14:paraId="5C60BE0C"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4,316</w:t>
            </w:r>
          </w:p>
          <w:p w14:paraId="0667AB4E" w14:textId="77777777" w:rsidR="006B365D" w:rsidRPr="00095CEE" w:rsidRDefault="006B365D" w:rsidP="00641353">
            <w:pPr>
              <w:jc w:val="center"/>
              <w:rPr>
                <w:rFonts w:ascii="Arial" w:eastAsia="Arial Unicode MS" w:hAnsi="Arial" w:cs="Arial"/>
                <w:b/>
                <w:i/>
                <w:sz w:val="20"/>
                <w:szCs w:val="20"/>
              </w:rPr>
            </w:pPr>
          </w:p>
        </w:tc>
      </w:tr>
      <w:tr w:rsidR="006B365D" w:rsidRPr="00095CEE" w14:paraId="161F1BE0" w14:textId="77777777" w:rsidTr="00641353">
        <w:tc>
          <w:tcPr>
            <w:tcW w:w="1305" w:type="dxa"/>
          </w:tcPr>
          <w:p w14:paraId="351C713B"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Fco Villa</w:t>
            </w:r>
          </w:p>
        </w:tc>
        <w:tc>
          <w:tcPr>
            <w:tcW w:w="1307" w:type="dxa"/>
          </w:tcPr>
          <w:p w14:paraId="1F30AE2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571.01</w:t>
            </w:r>
          </w:p>
        </w:tc>
        <w:tc>
          <w:tcPr>
            <w:tcW w:w="1302" w:type="dxa"/>
          </w:tcPr>
          <w:p w14:paraId="299650E9"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El Ahuilote</w:t>
            </w:r>
          </w:p>
          <w:p w14:paraId="06AAB159" w14:textId="77777777" w:rsidR="006B365D" w:rsidRPr="00095CEE" w:rsidRDefault="006B365D" w:rsidP="00641353">
            <w:pPr>
              <w:jc w:val="center"/>
              <w:rPr>
                <w:rFonts w:ascii="Arial" w:eastAsia="Arial Unicode MS" w:hAnsi="Arial" w:cs="Arial"/>
                <w:b/>
                <w:i/>
                <w:sz w:val="20"/>
                <w:szCs w:val="20"/>
              </w:rPr>
            </w:pPr>
          </w:p>
        </w:tc>
        <w:tc>
          <w:tcPr>
            <w:tcW w:w="1320" w:type="dxa"/>
          </w:tcPr>
          <w:p w14:paraId="5D62475F"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vMerge/>
          </w:tcPr>
          <w:p w14:paraId="1E58EF84" w14:textId="77777777" w:rsidR="006B365D" w:rsidRPr="00095CEE" w:rsidRDefault="006B365D" w:rsidP="00641353">
            <w:pPr>
              <w:jc w:val="center"/>
              <w:rPr>
                <w:rFonts w:ascii="Arial" w:eastAsia="Arial Unicode MS" w:hAnsi="Arial" w:cs="Arial"/>
                <w:b/>
                <w:i/>
                <w:sz w:val="20"/>
                <w:szCs w:val="20"/>
              </w:rPr>
            </w:pPr>
          </w:p>
        </w:tc>
        <w:tc>
          <w:tcPr>
            <w:tcW w:w="1282" w:type="dxa"/>
            <w:vMerge/>
          </w:tcPr>
          <w:p w14:paraId="54E952EC" w14:textId="77777777" w:rsidR="006B365D" w:rsidRPr="00095CEE" w:rsidRDefault="006B365D" w:rsidP="00641353">
            <w:pPr>
              <w:jc w:val="center"/>
              <w:rPr>
                <w:rFonts w:ascii="Arial" w:eastAsia="Arial Unicode MS" w:hAnsi="Arial" w:cs="Arial"/>
                <w:b/>
                <w:i/>
                <w:sz w:val="20"/>
                <w:szCs w:val="20"/>
              </w:rPr>
            </w:pPr>
          </w:p>
        </w:tc>
      </w:tr>
      <w:tr w:rsidR="006B365D" w:rsidRPr="00095CEE" w14:paraId="091FBC7A" w14:textId="77777777" w:rsidTr="00641353">
        <w:tc>
          <w:tcPr>
            <w:tcW w:w="1305" w:type="dxa"/>
          </w:tcPr>
          <w:p w14:paraId="427D28AE"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Nardo</w:t>
            </w:r>
          </w:p>
        </w:tc>
        <w:tc>
          <w:tcPr>
            <w:tcW w:w="1307" w:type="dxa"/>
          </w:tcPr>
          <w:p w14:paraId="568E7FEA"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2,344.34</w:t>
            </w:r>
          </w:p>
        </w:tc>
        <w:tc>
          <w:tcPr>
            <w:tcW w:w="1302" w:type="dxa"/>
          </w:tcPr>
          <w:p w14:paraId="33CE12A5"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Portillo Blanco</w:t>
            </w:r>
          </w:p>
        </w:tc>
        <w:tc>
          <w:tcPr>
            <w:tcW w:w="1320" w:type="dxa"/>
          </w:tcPr>
          <w:p w14:paraId="03AE073B"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46581A41" w14:textId="77777777" w:rsidR="006B365D" w:rsidRPr="00095CEE" w:rsidRDefault="006B365D" w:rsidP="00641353">
            <w:pPr>
              <w:jc w:val="center"/>
              <w:rPr>
                <w:rFonts w:ascii="Arial" w:eastAsia="Arial Unicode MS" w:hAnsi="Arial" w:cs="Arial"/>
                <w:b/>
                <w:i/>
                <w:sz w:val="20"/>
                <w:szCs w:val="20"/>
              </w:rPr>
            </w:pPr>
          </w:p>
        </w:tc>
        <w:tc>
          <w:tcPr>
            <w:tcW w:w="1282" w:type="dxa"/>
          </w:tcPr>
          <w:p w14:paraId="3CF415D1" w14:textId="77777777" w:rsidR="006B365D" w:rsidRPr="00095CEE" w:rsidRDefault="006B365D" w:rsidP="00641353">
            <w:pPr>
              <w:jc w:val="center"/>
              <w:rPr>
                <w:rFonts w:ascii="Arial" w:eastAsia="Arial Unicode MS" w:hAnsi="Arial" w:cs="Arial"/>
                <w:b/>
                <w:i/>
                <w:sz w:val="20"/>
                <w:szCs w:val="20"/>
              </w:rPr>
            </w:pPr>
          </w:p>
          <w:p w14:paraId="7AF5C37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47,299</w:t>
            </w:r>
          </w:p>
          <w:p w14:paraId="4158DCE9" w14:textId="77777777" w:rsidR="006B365D" w:rsidRPr="00095CEE" w:rsidRDefault="006B365D" w:rsidP="00641353">
            <w:pPr>
              <w:jc w:val="center"/>
              <w:rPr>
                <w:rFonts w:ascii="Arial" w:eastAsia="Arial Unicode MS" w:hAnsi="Arial" w:cs="Arial"/>
                <w:b/>
                <w:i/>
                <w:sz w:val="20"/>
                <w:szCs w:val="20"/>
              </w:rPr>
            </w:pPr>
          </w:p>
        </w:tc>
      </w:tr>
      <w:tr w:rsidR="006B365D" w:rsidRPr="00095CEE" w14:paraId="010D0211" w14:textId="77777777" w:rsidTr="00641353">
        <w:tc>
          <w:tcPr>
            <w:tcW w:w="1305" w:type="dxa"/>
          </w:tcPr>
          <w:p w14:paraId="218E4207"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Hacienda Nueva</w:t>
            </w:r>
          </w:p>
        </w:tc>
        <w:tc>
          <w:tcPr>
            <w:tcW w:w="1307" w:type="dxa"/>
          </w:tcPr>
          <w:p w14:paraId="6987D8BD"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2,917.63</w:t>
            </w:r>
          </w:p>
        </w:tc>
        <w:tc>
          <w:tcPr>
            <w:tcW w:w="1302" w:type="dxa"/>
          </w:tcPr>
          <w:p w14:paraId="1B92AE7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Haciendas de San Martín</w:t>
            </w:r>
          </w:p>
        </w:tc>
        <w:tc>
          <w:tcPr>
            <w:tcW w:w="1320" w:type="dxa"/>
          </w:tcPr>
          <w:p w14:paraId="653BE2F8"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Baldío</w:t>
            </w:r>
          </w:p>
        </w:tc>
        <w:tc>
          <w:tcPr>
            <w:tcW w:w="1404" w:type="dxa"/>
          </w:tcPr>
          <w:p w14:paraId="457F38D5" w14:textId="77777777" w:rsidR="006B365D" w:rsidRPr="00095CEE" w:rsidRDefault="006B365D" w:rsidP="00641353">
            <w:pPr>
              <w:jc w:val="center"/>
              <w:rPr>
                <w:rFonts w:ascii="Arial" w:eastAsia="Arial Unicode MS" w:hAnsi="Arial" w:cs="Arial"/>
                <w:b/>
                <w:i/>
                <w:sz w:val="20"/>
                <w:szCs w:val="20"/>
              </w:rPr>
            </w:pPr>
          </w:p>
        </w:tc>
        <w:tc>
          <w:tcPr>
            <w:tcW w:w="1282" w:type="dxa"/>
          </w:tcPr>
          <w:p w14:paraId="3CB41D12" w14:textId="77777777" w:rsidR="006B365D" w:rsidRPr="00095CEE" w:rsidRDefault="006B365D" w:rsidP="00641353">
            <w:pPr>
              <w:jc w:val="center"/>
              <w:rPr>
                <w:rFonts w:ascii="Arial" w:eastAsia="Arial Unicode MS" w:hAnsi="Arial" w:cs="Arial"/>
                <w:b/>
                <w:i/>
                <w:sz w:val="20"/>
                <w:szCs w:val="20"/>
              </w:rPr>
            </w:pPr>
          </w:p>
          <w:p w14:paraId="64CBFF46" w14:textId="77777777" w:rsidR="006B365D" w:rsidRPr="00095CEE" w:rsidRDefault="006B365D" w:rsidP="00641353">
            <w:pPr>
              <w:jc w:val="center"/>
              <w:rPr>
                <w:rFonts w:ascii="Arial" w:eastAsia="Arial Unicode MS" w:hAnsi="Arial" w:cs="Arial"/>
                <w:b/>
                <w:i/>
                <w:sz w:val="20"/>
                <w:szCs w:val="20"/>
              </w:rPr>
            </w:pPr>
            <w:r w:rsidRPr="00095CEE">
              <w:rPr>
                <w:rFonts w:ascii="Arial" w:eastAsia="Arial Unicode MS" w:hAnsi="Arial" w:cs="Arial"/>
                <w:b/>
                <w:i/>
                <w:sz w:val="20"/>
                <w:szCs w:val="20"/>
              </w:rPr>
              <w:t>3,792</w:t>
            </w:r>
          </w:p>
        </w:tc>
      </w:tr>
    </w:tbl>
    <w:p w14:paraId="6B14ED49" w14:textId="77777777" w:rsidR="006B365D" w:rsidRPr="00095CEE" w:rsidRDefault="006B365D" w:rsidP="006B365D">
      <w:pPr>
        <w:spacing w:after="0" w:line="240" w:lineRule="auto"/>
        <w:jc w:val="both"/>
        <w:rPr>
          <w:rFonts w:ascii="Arial" w:eastAsia="Arial Unicode MS" w:hAnsi="Arial" w:cs="Arial"/>
          <w:b/>
          <w:i/>
          <w:sz w:val="20"/>
          <w:szCs w:val="20"/>
        </w:rPr>
      </w:pPr>
    </w:p>
    <w:p w14:paraId="1CE002AF" w14:textId="77777777" w:rsidR="006B365D" w:rsidRDefault="006B365D" w:rsidP="006B365D">
      <w:pPr>
        <w:spacing w:after="0" w:line="240" w:lineRule="auto"/>
        <w:jc w:val="both"/>
        <w:rPr>
          <w:rFonts w:ascii="Arial" w:eastAsia="Malgun Gothic" w:hAnsi="Arial" w:cs="Arial"/>
          <w:b/>
          <w:sz w:val="24"/>
          <w:szCs w:val="24"/>
          <w:lang w:val="es-ES"/>
        </w:rPr>
      </w:pPr>
    </w:p>
    <w:p w14:paraId="58D3A7A6" w14:textId="77777777" w:rsidR="006B365D" w:rsidRPr="00FC6C0A" w:rsidRDefault="006B365D" w:rsidP="006B365D">
      <w:pPr>
        <w:spacing w:after="0"/>
        <w:jc w:val="both"/>
        <w:rPr>
          <w:rFonts w:ascii="Arial" w:eastAsia="Malgun Gothic" w:hAnsi="Arial" w:cs="Arial"/>
          <w:b/>
          <w:bCs/>
          <w:sz w:val="24"/>
          <w:szCs w:val="24"/>
          <w:lang w:val="es-ES"/>
        </w:rPr>
      </w:pPr>
      <w:r>
        <w:rPr>
          <w:rFonts w:ascii="Arial" w:eastAsia="Malgun Gothic" w:hAnsi="Arial" w:cs="Arial"/>
          <w:b/>
          <w:sz w:val="24"/>
          <w:szCs w:val="24"/>
          <w:lang w:val="es-ES"/>
        </w:rPr>
        <w:t>6</w:t>
      </w:r>
      <w:r w:rsidRPr="00715EFD">
        <w:rPr>
          <w:rFonts w:ascii="Arial" w:eastAsia="Malgun Gothic" w:hAnsi="Arial" w:cs="Arial"/>
          <w:b/>
          <w:sz w:val="24"/>
          <w:szCs w:val="24"/>
          <w:lang w:val="es-ES"/>
        </w:rPr>
        <w:t>.-</w:t>
      </w:r>
      <w:r w:rsidRPr="004D286E">
        <w:rPr>
          <w:rFonts w:ascii="Arial" w:eastAsia="Malgun Gothic" w:hAnsi="Arial" w:cs="Arial"/>
          <w:b/>
          <w:sz w:val="24"/>
          <w:szCs w:val="24"/>
          <w:lang w:val="es-ES"/>
        </w:rPr>
        <w:t xml:space="preserve"> </w:t>
      </w:r>
      <w:r>
        <w:rPr>
          <w:rFonts w:ascii="Arial" w:eastAsia="Malgun Gothic" w:hAnsi="Arial" w:cs="Arial"/>
          <w:sz w:val="24"/>
          <w:szCs w:val="24"/>
          <w:lang w:val="es-ES"/>
        </w:rPr>
        <w:t>Con dicho listados se realiza una visita a los predios propuestos con personal de la Dirección de Patrimonio y de la Iglesia. De dicha visita, se deriva el escrito de la Iglesia Presbiterania Rey de Reyes, refiriéndose a lo siguiente</w:t>
      </w:r>
      <w:r w:rsidRPr="004876F4">
        <w:rPr>
          <w:rFonts w:ascii="Arial" w:eastAsia="Malgun Gothic" w:hAnsi="Arial" w:cs="Arial"/>
          <w:i/>
          <w:sz w:val="24"/>
          <w:szCs w:val="24"/>
          <w:lang w:val="es-ES"/>
        </w:rPr>
        <w:t xml:space="preserve">: </w:t>
      </w:r>
      <w:r w:rsidRPr="004876F4">
        <w:rPr>
          <w:rFonts w:eastAsia="Malgun Gothic" w:cs="Arial"/>
          <w:b/>
          <w:i/>
          <w:sz w:val="20"/>
          <w:szCs w:val="20"/>
          <w:lang w:val="es-ES"/>
        </w:rPr>
        <w:t>que en alcance a la petición del 15 de abril referida en el numeral 1, se sugiere que el predio de aproximadamente 2700 m2, el que se encuentra ubicado en la esquina de Puerto Tampico y Camino Viejo, en San Pedrito, y donde éste predio se encuentra en nuestra área de influencia y de los miembros de la iglesia, así mismo menciona que de verse favorecidos con el comodato, después de tramitar los permisos ante la autoridad correspondiente, se iniciara la construcción de las instalaciones para su congregación, por lo que se solicita que el comodato sea por un periodo de 65 años, debido a la inversión que se va a realizar en el multicitado predio</w:t>
      </w:r>
      <w:r w:rsidRPr="004876F4">
        <w:rPr>
          <w:rFonts w:ascii="Arial" w:eastAsia="Malgun Gothic" w:hAnsi="Arial" w:cs="Arial"/>
          <w:i/>
          <w:sz w:val="24"/>
          <w:szCs w:val="24"/>
          <w:lang w:val="es-ES"/>
        </w:rPr>
        <w:t>.</w:t>
      </w:r>
      <w:r>
        <w:rPr>
          <w:rFonts w:ascii="Arial" w:eastAsia="Malgun Gothic" w:hAnsi="Arial" w:cs="Arial"/>
          <w:sz w:val="24"/>
          <w:szCs w:val="24"/>
          <w:lang w:val="es-ES"/>
        </w:rPr>
        <w:t xml:space="preserve"> </w:t>
      </w:r>
      <w:r>
        <w:rPr>
          <w:rFonts w:ascii="Arial" w:eastAsia="Malgun Gothic" w:hAnsi="Arial" w:cs="Arial"/>
          <w:b/>
          <w:sz w:val="24"/>
          <w:szCs w:val="24"/>
          <w:lang w:val="es-ES"/>
        </w:rPr>
        <w:t>(anexo 6)</w:t>
      </w:r>
    </w:p>
    <w:p w14:paraId="4AD36E5C" w14:textId="77777777" w:rsidR="006B365D" w:rsidRDefault="006B365D" w:rsidP="006B365D">
      <w:pPr>
        <w:tabs>
          <w:tab w:val="left" w:pos="1560"/>
        </w:tabs>
        <w:spacing w:after="0" w:line="240" w:lineRule="auto"/>
        <w:jc w:val="both"/>
        <w:rPr>
          <w:rFonts w:ascii="Arial" w:eastAsia="Malgun Gothic" w:hAnsi="Arial" w:cs="Arial"/>
          <w:bCs/>
          <w:sz w:val="24"/>
          <w:szCs w:val="24"/>
          <w:lang w:val="es-ES"/>
        </w:rPr>
      </w:pPr>
    </w:p>
    <w:p w14:paraId="2C3D9E35" w14:textId="77777777" w:rsidR="006B365D" w:rsidRPr="00D92168" w:rsidRDefault="006B365D" w:rsidP="006B365D">
      <w:pPr>
        <w:tabs>
          <w:tab w:val="left" w:pos="1560"/>
        </w:tabs>
        <w:spacing w:after="0" w:line="240" w:lineRule="auto"/>
        <w:jc w:val="both"/>
        <w:rPr>
          <w:rFonts w:ascii="Arial" w:eastAsia="Malgun Gothic" w:hAnsi="Arial" w:cs="Arial"/>
          <w:bCs/>
          <w:sz w:val="24"/>
          <w:szCs w:val="24"/>
          <w:lang w:val="es-ES"/>
        </w:rPr>
      </w:pPr>
    </w:p>
    <w:p w14:paraId="52EB287A" w14:textId="77777777" w:rsidR="006B365D" w:rsidRPr="00095CEE" w:rsidRDefault="006B365D" w:rsidP="006B365D">
      <w:pPr>
        <w:spacing w:after="0"/>
        <w:jc w:val="both"/>
        <w:rPr>
          <w:rFonts w:ascii="Arial" w:eastAsia="Malgun Gothic" w:hAnsi="Arial" w:cs="Arial"/>
          <w:sz w:val="24"/>
          <w:szCs w:val="24"/>
        </w:rPr>
      </w:pPr>
      <w:r>
        <w:rPr>
          <w:rFonts w:ascii="Arial" w:eastAsia="Malgun Gothic" w:hAnsi="Arial" w:cs="Arial"/>
          <w:b/>
          <w:sz w:val="24"/>
          <w:szCs w:val="24"/>
        </w:rPr>
        <w:t>7</w:t>
      </w:r>
      <w:r w:rsidRPr="00095CEE">
        <w:rPr>
          <w:rFonts w:ascii="Arial" w:eastAsia="Malgun Gothic" w:hAnsi="Arial" w:cs="Arial"/>
          <w:b/>
          <w:sz w:val="24"/>
          <w:szCs w:val="24"/>
        </w:rPr>
        <w:t>.-</w:t>
      </w:r>
      <w:r w:rsidRPr="00095CEE">
        <w:rPr>
          <w:rFonts w:ascii="Arial" w:eastAsia="Malgun Gothic" w:hAnsi="Arial" w:cs="Arial"/>
          <w:sz w:val="24"/>
          <w:szCs w:val="24"/>
        </w:rPr>
        <w:t>Que el predio municipal de interés para la Iglesia Presbiterana; es el que se encuentra descrito en la escritura pública 10,819 de fecha 18 de junio de 2002 del Notario Público número 34 de la municipalidad de Guadalajara, Jalisco Lic. Alberto García Ruvalcaba y debidamente inscrita mediante Folio Real 2043079 el 12 de noviembre de 2002 en la Dirección de Registro Público de la Propiedad y de Comercio; en el inciso m) que a la letra dice:</w:t>
      </w:r>
    </w:p>
    <w:p w14:paraId="227CA644" w14:textId="77777777" w:rsidR="006B365D" w:rsidRDefault="006B365D" w:rsidP="006B365D">
      <w:pPr>
        <w:spacing w:after="0" w:line="240" w:lineRule="auto"/>
        <w:jc w:val="both"/>
        <w:rPr>
          <w:rFonts w:ascii="Arial" w:eastAsia="Malgun Gothic" w:hAnsi="Arial" w:cs="Arial"/>
          <w:sz w:val="24"/>
          <w:szCs w:val="24"/>
        </w:rPr>
      </w:pPr>
    </w:p>
    <w:p w14:paraId="23033F4B" w14:textId="77777777" w:rsidR="006B365D" w:rsidRPr="00095CEE" w:rsidRDefault="006B365D" w:rsidP="006B365D">
      <w:pPr>
        <w:spacing w:after="0" w:line="240" w:lineRule="auto"/>
        <w:jc w:val="both"/>
        <w:rPr>
          <w:rFonts w:eastAsia="Malgun Gothic" w:cs="Arial"/>
          <w:b/>
          <w:i/>
          <w:sz w:val="20"/>
          <w:szCs w:val="20"/>
        </w:rPr>
      </w:pPr>
      <w:r w:rsidRPr="00095CEE">
        <w:rPr>
          <w:rFonts w:eastAsia="Malgun Gothic" w:cs="Arial"/>
          <w:b/>
          <w:i/>
          <w:sz w:val="20"/>
          <w:szCs w:val="20"/>
        </w:rPr>
        <w:t>m) Zona de uso equipamiento urbano (E I)</w:t>
      </w:r>
    </w:p>
    <w:p w14:paraId="4E9FE9C0" w14:textId="77777777" w:rsidR="006B365D" w:rsidRPr="00FF3BA7" w:rsidRDefault="006B365D" w:rsidP="006B365D">
      <w:pPr>
        <w:spacing w:after="0" w:line="240" w:lineRule="auto"/>
        <w:jc w:val="both"/>
        <w:rPr>
          <w:rFonts w:ascii="Arial" w:eastAsia="Malgun Gothic" w:hAnsi="Arial" w:cs="Arial"/>
          <w:b/>
          <w:sz w:val="24"/>
          <w:szCs w:val="24"/>
        </w:rPr>
      </w:pPr>
      <w:r w:rsidRPr="00095CEE">
        <w:rPr>
          <w:rFonts w:eastAsia="Malgun Gothic" w:cs="Arial"/>
          <w:b/>
          <w:i/>
          <w:sz w:val="20"/>
          <w:szCs w:val="20"/>
        </w:rPr>
        <w:t>ACD-5/EI-1.- Zona de Equipamiento Institucional. Forma parte de las áreas de cesión para destinos generadas por la acción urbanística en promoción, cuenta con una superficie aproximada de 2,471.97 m2; colinda al Norte con el área de cesión para destinos ACD-7/Vcm-1 en 48.92m, al Este con límite de área de aplicación en 58.44m, al Sur con zona habitacional unifamiliar de densidad alta H4-U-5 en 32.15 m; y al Oeste con el área de cesión para vialidad ACV-3/VL-3 en 88.28 m., con cuenta predial U151054 y clave catastral 098-1-20-0436-001-00-0000.</w:t>
      </w:r>
      <w:r>
        <w:rPr>
          <w:rFonts w:eastAsia="Malgun Gothic" w:cs="Arial"/>
          <w:sz w:val="20"/>
          <w:szCs w:val="20"/>
        </w:rPr>
        <w:t xml:space="preserve"> </w:t>
      </w:r>
      <w:r>
        <w:rPr>
          <w:rFonts w:ascii="Arial" w:eastAsia="Malgun Gothic" w:hAnsi="Arial" w:cs="Arial"/>
          <w:b/>
          <w:sz w:val="24"/>
          <w:szCs w:val="24"/>
        </w:rPr>
        <w:t>(anexo 7).</w:t>
      </w:r>
    </w:p>
    <w:p w14:paraId="67D74BDB" w14:textId="77777777" w:rsidR="006B365D" w:rsidRDefault="006B365D" w:rsidP="006B365D">
      <w:pPr>
        <w:spacing w:after="0" w:line="240" w:lineRule="auto"/>
        <w:jc w:val="both"/>
        <w:rPr>
          <w:rFonts w:ascii="Arial" w:eastAsia="Malgun Gothic" w:hAnsi="Arial" w:cs="Arial"/>
          <w:b/>
          <w:sz w:val="24"/>
          <w:szCs w:val="24"/>
        </w:rPr>
      </w:pPr>
    </w:p>
    <w:p w14:paraId="4985F9FC" w14:textId="77777777" w:rsidR="006B365D" w:rsidRPr="00321D8C" w:rsidRDefault="006B365D" w:rsidP="006B365D">
      <w:pPr>
        <w:spacing w:after="0" w:line="240" w:lineRule="auto"/>
        <w:jc w:val="both"/>
        <w:rPr>
          <w:rFonts w:ascii="Arial" w:eastAsia="Malgun Gothic" w:hAnsi="Arial" w:cs="Arial"/>
          <w:b/>
          <w:sz w:val="24"/>
          <w:szCs w:val="24"/>
        </w:rPr>
      </w:pPr>
    </w:p>
    <w:p w14:paraId="33D401D4" w14:textId="77777777" w:rsidR="006B365D" w:rsidRDefault="006B365D" w:rsidP="006B365D">
      <w:pPr>
        <w:spacing w:after="0" w:line="240" w:lineRule="auto"/>
        <w:jc w:val="both"/>
        <w:rPr>
          <w:rFonts w:ascii="Arial" w:hAnsi="Arial" w:cs="Arial"/>
          <w:b/>
          <w:sz w:val="24"/>
          <w:szCs w:val="24"/>
        </w:rPr>
      </w:pPr>
      <w:r>
        <w:rPr>
          <w:rFonts w:ascii="Arial" w:eastAsia="Malgun Gothic" w:hAnsi="Arial" w:cs="Arial"/>
          <w:b/>
          <w:sz w:val="24"/>
          <w:szCs w:val="24"/>
        </w:rPr>
        <w:t>8.-</w:t>
      </w:r>
      <w:r w:rsidRPr="00445339">
        <w:rPr>
          <w:rFonts w:ascii="Arial" w:hAnsi="Arial" w:cs="Arial"/>
          <w:sz w:val="24"/>
          <w:szCs w:val="24"/>
        </w:rPr>
        <w:t xml:space="preserve"> </w:t>
      </w:r>
      <w:r>
        <w:rPr>
          <w:rFonts w:ascii="Arial" w:hAnsi="Arial" w:cs="Arial"/>
          <w:sz w:val="24"/>
          <w:szCs w:val="24"/>
        </w:rPr>
        <w:t xml:space="preserve">Que con fecha 23 de julio del presente, se recibe en la Sindicatura, por parte de </w:t>
      </w:r>
      <w:r>
        <w:rPr>
          <w:rFonts w:ascii="Arial" w:hAnsi="Arial" w:cs="Arial"/>
          <w:color w:val="000000" w:themeColor="text1"/>
          <w:sz w:val="24"/>
          <w:szCs w:val="24"/>
        </w:rPr>
        <w:t>la Iglesia Presbiteriana Rey de Reyes</w:t>
      </w:r>
      <w:r>
        <w:rPr>
          <w:rFonts w:ascii="Arial" w:hAnsi="Arial" w:cs="Arial"/>
          <w:sz w:val="24"/>
          <w:szCs w:val="24"/>
        </w:rPr>
        <w:t xml:space="preserve"> A.R. un anteproyecto de lo que se pretende realizar en el predio, en cuál se solicita la total administración, comprometiéndose a su construcción, mantenimiento y control para que se cumpla con él propósito para el cuál se solicitó, cuyo aforo sería de aproximadamente 150 familias de la zona y que daría apoyo a actividades sociales, deportivas y culturales bajo sus principios que es parte de su visión social como organización y donde se puede tener una influencia positiva a la comunidad. </w:t>
      </w:r>
      <w:r>
        <w:rPr>
          <w:rFonts w:ascii="Arial" w:hAnsi="Arial" w:cs="Arial"/>
          <w:b/>
          <w:sz w:val="24"/>
          <w:szCs w:val="24"/>
        </w:rPr>
        <w:t>(anexo 8).</w:t>
      </w:r>
    </w:p>
    <w:p w14:paraId="6756EE37" w14:textId="77777777" w:rsidR="006B365D" w:rsidRDefault="006B365D" w:rsidP="006B365D">
      <w:pPr>
        <w:spacing w:after="0" w:line="240" w:lineRule="auto"/>
        <w:rPr>
          <w:rFonts w:ascii="Arial" w:hAnsi="Arial" w:cs="Arial"/>
          <w:sz w:val="24"/>
          <w:szCs w:val="24"/>
        </w:rPr>
      </w:pPr>
    </w:p>
    <w:p w14:paraId="0CFDA9C5" w14:textId="77777777" w:rsidR="006B365D" w:rsidRPr="00FC6C0A" w:rsidRDefault="006B365D" w:rsidP="006B365D">
      <w:pPr>
        <w:spacing w:after="0" w:line="240" w:lineRule="auto"/>
        <w:rPr>
          <w:rFonts w:ascii="Arial" w:hAnsi="Arial" w:cs="Arial"/>
          <w:sz w:val="24"/>
          <w:szCs w:val="24"/>
        </w:rPr>
      </w:pPr>
    </w:p>
    <w:p w14:paraId="7A66B2B8" w14:textId="77777777" w:rsidR="006B365D" w:rsidRDefault="006B365D" w:rsidP="006B365D">
      <w:pPr>
        <w:spacing w:after="0" w:line="240" w:lineRule="auto"/>
        <w:jc w:val="both"/>
        <w:rPr>
          <w:rFonts w:ascii="Arial" w:hAnsi="Arial" w:cs="Arial"/>
          <w:sz w:val="24"/>
          <w:szCs w:val="24"/>
        </w:rPr>
      </w:pPr>
      <w:r>
        <w:rPr>
          <w:rFonts w:ascii="Arial" w:hAnsi="Arial" w:cs="Arial"/>
          <w:b/>
          <w:sz w:val="24"/>
          <w:szCs w:val="24"/>
        </w:rPr>
        <w:t xml:space="preserve">9.- </w:t>
      </w:r>
      <w:r>
        <w:rPr>
          <w:rFonts w:ascii="Arial" w:hAnsi="Arial" w:cs="Arial"/>
          <w:sz w:val="24"/>
          <w:szCs w:val="24"/>
        </w:rPr>
        <w:t xml:space="preserve">Con fecha 27 de julio de este año, se le solicita a la Directora de Gestión Integral del Territorio, Arq. Susana Alcocer Lúa, su </w:t>
      </w:r>
      <w:r w:rsidRPr="004876F4">
        <w:rPr>
          <w:rFonts w:ascii="Arial" w:hAnsi="Arial" w:cs="Arial"/>
          <w:b/>
          <w:sz w:val="24"/>
          <w:szCs w:val="24"/>
        </w:rPr>
        <w:t>opinión técnica</w:t>
      </w:r>
      <w:r>
        <w:rPr>
          <w:rFonts w:ascii="Arial" w:hAnsi="Arial" w:cs="Arial"/>
          <w:sz w:val="24"/>
          <w:szCs w:val="24"/>
        </w:rPr>
        <w:t xml:space="preserve"> por oficio número SMT 931/2020, del cual se recibe respuesta el 12 de agosto, mediante oficio CGGIG-DGIT 1285/2020, C.C.1613/2020 que establece lo siguiente:</w:t>
      </w:r>
    </w:p>
    <w:p w14:paraId="50E339F9" w14:textId="77777777" w:rsidR="006B365D" w:rsidRDefault="006B365D" w:rsidP="006B365D">
      <w:pPr>
        <w:spacing w:after="0" w:line="240" w:lineRule="auto"/>
        <w:jc w:val="both"/>
        <w:rPr>
          <w:rFonts w:ascii="Arial" w:hAnsi="Arial" w:cs="Arial"/>
          <w:sz w:val="24"/>
          <w:szCs w:val="24"/>
        </w:rPr>
      </w:pPr>
    </w:p>
    <w:p w14:paraId="3833EC7C" w14:textId="77777777" w:rsidR="006B365D" w:rsidRPr="00095CEE" w:rsidRDefault="006B365D" w:rsidP="006B365D">
      <w:pPr>
        <w:spacing w:after="0" w:line="240" w:lineRule="auto"/>
        <w:jc w:val="both"/>
        <w:rPr>
          <w:rFonts w:cs="Arial"/>
          <w:i/>
          <w:sz w:val="20"/>
          <w:szCs w:val="20"/>
        </w:rPr>
      </w:pPr>
      <w:r w:rsidRPr="00095CEE">
        <w:rPr>
          <w:rFonts w:cs="Arial"/>
          <w:i/>
          <w:sz w:val="20"/>
          <w:szCs w:val="20"/>
        </w:rPr>
        <w:t xml:space="preserve">En respuesta al oficio SMT 931/2020, recibido el 27 de julio del 2020, referente a la opinión técnica sobre la viabilidad de otorgar el Comodato del área de cesión para destinos consignada en los planes parciales vigentes como EI-V, con una superficie de 2,471.97 m2 correspondiente a la acción urbanística de tipo privada denominada </w:t>
      </w:r>
      <w:r w:rsidRPr="00095CEE">
        <w:rPr>
          <w:rFonts w:cs="Arial"/>
          <w:b/>
          <w:i/>
          <w:sz w:val="20"/>
          <w:szCs w:val="20"/>
        </w:rPr>
        <w:t>“ EL MORITO (RINCONADA DE LOS ENCINOS)”</w:t>
      </w:r>
      <w:r w:rsidRPr="00095CEE">
        <w:rPr>
          <w:rFonts w:cs="Arial"/>
          <w:i/>
          <w:sz w:val="20"/>
          <w:szCs w:val="20"/>
        </w:rPr>
        <w:t>localizada en las inmediaciones de las calles Puerto Tampico, Mirador y camino Viejo, en la colonia los Encinos, al respecto le informo lo siguiente:</w:t>
      </w:r>
    </w:p>
    <w:p w14:paraId="3B042185" w14:textId="77777777" w:rsidR="006B365D" w:rsidRPr="00095CEE" w:rsidRDefault="006B365D" w:rsidP="006B365D">
      <w:pPr>
        <w:spacing w:after="0" w:line="240" w:lineRule="auto"/>
        <w:jc w:val="both"/>
        <w:rPr>
          <w:rFonts w:cs="Arial"/>
          <w:i/>
          <w:sz w:val="20"/>
          <w:szCs w:val="20"/>
        </w:rPr>
      </w:pPr>
    </w:p>
    <w:p w14:paraId="2886C84E" w14:textId="77777777" w:rsidR="006B365D" w:rsidRPr="00095CEE" w:rsidRDefault="006B365D" w:rsidP="006B365D">
      <w:pPr>
        <w:spacing w:after="0" w:line="240" w:lineRule="auto"/>
        <w:jc w:val="both"/>
        <w:rPr>
          <w:rFonts w:cs="Arial"/>
          <w:b/>
          <w:i/>
          <w:sz w:val="20"/>
          <w:szCs w:val="20"/>
        </w:rPr>
      </w:pPr>
      <w:r w:rsidRPr="00095CEE">
        <w:rPr>
          <w:rFonts w:cs="Arial"/>
          <w:b/>
          <w:i/>
          <w:sz w:val="20"/>
          <w:szCs w:val="20"/>
        </w:rPr>
        <w:t>Una vez revisado el expediente del Desarrollo Habitacional en comento, este fue aprobado de conformidad con la Ley de Desarrollo Urbano del Estado de Jalisco y se constató que el Área de Cesión para Destinos actualmente está operando como Espacios Verdes Vecinales (EI), con una superficie de 2,471.97 m2.</w:t>
      </w:r>
    </w:p>
    <w:p w14:paraId="55BF1BC5" w14:textId="77777777" w:rsidR="006B365D" w:rsidRPr="00095CEE" w:rsidRDefault="006B365D" w:rsidP="006B365D">
      <w:pPr>
        <w:spacing w:after="0" w:line="240" w:lineRule="auto"/>
        <w:jc w:val="both"/>
        <w:rPr>
          <w:rFonts w:cs="Arial"/>
          <w:b/>
          <w:i/>
          <w:sz w:val="20"/>
          <w:szCs w:val="20"/>
        </w:rPr>
      </w:pPr>
    </w:p>
    <w:p w14:paraId="1F9940B1" w14:textId="77777777" w:rsidR="006B365D" w:rsidRPr="00095CEE" w:rsidRDefault="006B365D" w:rsidP="006B365D">
      <w:pPr>
        <w:spacing w:after="0" w:line="240" w:lineRule="auto"/>
        <w:jc w:val="both"/>
        <w:rPr>
          <w:rFonts w:cs="Arial"/>
          <w:b/>
          <w:i/>
          <w:sz w:val="20"/>
          <w:szCs w:val="20"/>
        </w:rPr>
      </w:pPr>
      <w:r w:rsidRPr="00095CEE">
        <w:rPr>
          <w:rFonts w:cs="Arial"/>
          <w:b/>
          <w:i/>
          <w:sz w:val="20"/>
          <w:szCs w:val="20"/>
        </w:rPr>
        <w:t xml:space="preserve">Por lo tanto en función de las atribuciones que determina el Código Urbano para el Estado de Jalisco, esta Dirección </w:t>
      </w:r>
      <w:r w:rsidRPr="00095CEE">
        <w:rPr>
          <w:rFonts w:cs="Arial"/>
          <w:b/>
          <w:i/>
          <w:sz w:val="20"/>
          <w:szCs w:val="20"/>
          <w:u w:val="single"/>
        </w:rPr>
        <w:t>DICTAMINA PROCEDENTE</w:t>
      </w:r>
      <w:r w:rsidRPr="00095CEE">
        <w:rPr>
          <w:rFonts w:cs="Arial"/>
          <w:b/>
          <w:i/>
          <w:sz w:val="20"/>
          <w:szCs w:val="20"/>
        </w:rPr>
        <w:t xml:space="preserve"> a la solicitud de otorgar en Comodato la siguiente Área de Cesión para Destinos, aprobada en el Proyecto Definitivo de Urbanización y recibidas por el Ayuntamiento a través de acto  en la Escritura Pública de Transmisión de Propiedad de Áreas de Cesión para Destinos y Vialidades a Título Gratuito número 10,819 de la Acción Urbanística denominada “ El Morito (Rinconada de los Encinos)”.</w:t>
      </w:r>
    </w:p>
    <w:p w14:paraId="55537DE6" w14:textId="77777777" w:rsidR="006B365D" w:rsidRPr="00095CEE" w:rsidRDefault="006B365D" w:rsidP="006B365D">
      <w:pPr>
        <w:spacing w:after="0" w:line="240" w:lineRule="auto"/>
        <w:jc w:val="both"/>
        <w:rPr>
          <w:rFonts w:cs="Arial"/>
          <w:i/>
          <w:sz w:val="20"/>
          <w:szCs w:val="20"/>
        </w:rPr>
      </w:pPr>
    </w:p>
    <w:p w14:paraId="7F11B1D9" w14:textId="77777777" w:rsidR="006B365D" w:rsidRPr="00095CEE" w:rsidRDefault="006B365D" w:rsidP="000777F4">
      <w:pPr>
        <w:pStyle w:val="Prrafodelista"/>
        <w:numPr>
          <w:ilvl w:val="0"/>
          <w:numId w:val="7"/>
        </w:numPr>
        <w:spacing w:after="0" w:line="240" w:lineRule="auto"/>
        <w:jc w:val="both"/>
        <w:rPr>
          <w:rFonts w:cs="Arial"/>
          <w:b/>
          <w:i/>
          <w:sz w:val="20"/>
          <w:szCs w:val="20"/>
        </w:rPr>
      </w:pPr>
      <w:r w:rsidRPr="00095CEE">
        <w:rPr>
          <w:rFonts w:cs="Arial"/>
          <w:b/>
          <w:i/>
          <w:sz w:val="20"/>
          <w:szCs w:val="20"/>
        </w:rPr>
        <w:t>Área de  Cesión para Destinos uso Equipamiento Institucional, ubicada en las inmediaciones de las calles El Mirador y Puerto Tampico, de la Acción Urbanística denominada “El Morito (Rinconada de los Encinos)”, con una superficie de 2,471.97 m2 de conformidad con el Proyecto Definitivo de Urbanización.</w:t>
      </w:r>
    </w:p>
    <w:p w14:paraId="64E0D51B" w14:textId="77777777" w:rsidR="006B365D" w:rsidRPr="00095CEE" w:rsidRDefault="006B365D" w:rsidP="006B365D">
      <w:pPr>
        <w:spacing w:after="0" w:line="240" w:lineRule="auto"/>
        <w:jc w:val="both"/>
        <w:rPr>
          <w:rFonts w:cs="Arial"/>
          <w:i/>
          <w:sz w:val="20"/>
          <w:szCs w:val="20"/>
        </w:rPr>
      </w:pPr>
    </w:p>
    <w:p w14:paraId="205C4FA4" w14:textId="77777777" w:rsidR="006B365D" w:rsidRPr="003207EF" w:rsidRDefault="006B365D" w:rsidP="006B365D">
      <w:pPr>
        <w:spacing w:after="0" w:line="240" w:lineRule="auto"/>
        <w:jc w:val="both"/>
        <w:rPr>
          <w:rFonts w:ascii="Arial" w:hAnsi="Arial" w:cs="Arial"/>
          <w:b/>
          <w:sz w:val="24"/>
          <w:szCs w:val="24"/>
        </w:rPr>
      </w:pPr>
      <w:r w:rsidRPr="00095CEE">
        <w:rPr>
          <w:rFonts w:cs="Arial"/>
          <w:b/>
          <w:i/>
          <w:sz w:val="20"/>
          <w:szCs w:val="20"/>
        </w:rPr>
        <w:t xml:space="preserve">CABE SEÑALAR QUE PARA ESTAR EN CONDICIONES DE OTORGAR EL COMODATO SE DEBERÁ DE AUTORIZAR EL CAMBIO DE INTENSIDAD DE EQUIPAMIENTO INSTITUCIONAL VECINAL (EI-V), A EQUIPAMIENTO INSTITUCIONAL BARRIAL, LO ANTERIOR PARA QUE SEA COMPATIBLE AL USO QUE SE PRETENDE EMPLAZAR PARA EL COMODATO. </w:t>
      </w:r>
      <w:r>
        <w:rPr>
          <w:rFonts w:ascii="Arial" w:hAnsi="Arial" w:cs="Arial"/>
          <w:b/>
          <w:sz w:val="24"/>
          <w:szCs w:val="24"/>
        </w:rPr>
        <w:t>(anexo 9).</w:t>
      </w:r>
    </w:p>
    <w:p w14:paraId="10681076" w14:textId="77777777" w:rsidR="006B365D" w:rsidRDefault="006B365D" w:rsidP="006B365D">
      <w:pPr>
        <w:spacing w:after="0" w:line="240" w:lineRule="auto"/>
        <w:jc w:val="both"/>
        <w:rPr>
          <w:rFonts w:cs="Arial"/>
          <w:sz w:val="20"/>
          <w:szCs w:val="20"/>
        </w:rPr>
      </w:pPr>
    </w:p>
    <w:p w14:paraId="034C3618" w14:textId="77777777" w:rsidR="006B365D" w:rsidRDefault="006B365D" w:rsidP="006B365D">
      <w:pPr>
        <w:spacing w:after="0" w:line="240" w:lineRule="auto"/>
        <w:jc w:val="both"/>
        <w:rPr>
          <w:rFonts w:cs="Arial"/>
          <w:sz w:val="20"/>
          <w:szCs w:val="20"/>
        </w:rPr>
      </w:pPr>
    </w:p>
    <w:p w14:paraId="1DC3E52D" w14:textId="77777777" w:rsidR="006B365D" w:rsidRDefault="006B365D" w:rsidP="006B365D">
      <w:pPr>
        <w:spacing w:after="0" w:line="240" w:lineRule="auto"/>
        <w:jc w:val="both"/>
        <w:rPr>
          <w:rFonts w:ascii="Arial" w:hAnsi="Arial" w:cs="Arial"/>
          <w:sz w:val="24"/>
          <w:szCs w:val="24"/>
        </w:rPr>
      </w:pPr>
      <w:r w:rsidRPr="00811CBA">
        <w:rPr>
          <w:rFonts w:ascii="Arial" w:hAnsi="Arial" w:cs="Arial"/>
          <w:b/>
          <w:sz w:val="28"/>
          <w:szCs w:val="28"/>
        </w:rPr>
        <w:t>10.-</w:t>
      </w:r>
      <w:r>
        <w:rPr>
          <w:rFonts w:ascii="Arial" w:hAnsi="Arial" w:cs="Arial"/>
          <w:sz w:val="24"/>
          <w:szCs w:val="24"/>
        </w:rPr>
        <w:t xml:space="preserve"> Se adjunta documento emitido por la Dirección de Catastro en el que  CERTIFICA lo siguiente:</w:t>
      </w:r>
    </w:p>
    <w:p w14:paraId="7F3BBA80" w14:textId="77777777" w:rsidR="006B365D" w:rsidRDefault="006B365D" w:rsidP="006B365D">
      <w:pPr>
        <w:spacing w:after="0" w:line="240" w:lineRule="auto"/>
        <w:jc w:val="both"/>
        <w:rPr>
          <w:rFonts w:ascii="Arial" w:hAnsi="Arial" w:cs="Arial"/>
          <w:sz w:val="20"/>
          <w:szCs w:val="20"/>
        </w:rPr>
      </w:pPr>
    </w:p>
    <w:p w14:paraId="316EB876"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Que en los registros catastrales de esta Dirección se localizó la siguiente Inscripción a nombre de H. AYUNTAMIENTO CONSTITUCIONAL DE TLAQUEPAQUE.</w:t>
      </w:r>
    </w:p>
    <w:p w14:paraId="7FA7595C"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Información para fines fiscales, socioeconómicos y urbanísticos: Predio urbano baldío ubicado en la Prolongación Puerto Tampico SN AC5, en la Colonia El Morito, en éste Municipio, con una superficie aproximada de 2,472 mt2 correspondiéndole la cuenta catastral</w:t>
      </w:r>
      <w:r w:rsidRPr="00965828">
        <w:rPr>
          <w:rFonts w:ascii="Arial" w:hAnsi="Arial" w:cs="Arial"/>
          <w:b/>
          <w:i/>
          <w:sz w:val="20"/>
          <w:szCs w:val="20"/>
        </w:rPr>
        <w:t xml:space="preserve"> </w:t>
      </w:r>
      <w:r w:rsidRPr="00965828">
        <w:rPr>
          <w:rFonts w:cs="Arial"/>
          <w:b/>
          <w:i/>
          <w:sz w:val="20"/>
          <w:szCs w:val="20"/>
        </w:rPr>
        <w:t>No. U151054 y clave catastral 098-1-20-0436-001-00-0000 con las siguientes mediadas y linderos:</w:t>
      </w:r>
    </w:p>
    <w:p w14:paraId="521C1E19"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AL NORESTE: en 49.06 mts con calle Mirador.</w:t>
      </w:r>
    </w:p>
    <w:p w14:paraId="1BBB92B4"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AL SUR: en 32.15 mts con propiedad privada.</w:t>
      </w:r>
    </w:p>
    <w:p w14:paraId="05F7D345" w14:textId="77777777" w:rsidR="006B365D" w:rsidRPr="00965828" w:rsidRDefault="006B365D" w:rsidP="006B365D">
      <w:pPr>
        <w:spacing w:after="0" w:line="240" w:lineRule="auto"/>
        <w:jc w:val="both"/>
        <w:rPr>
          <w:rFonts w:cs="Arial"/>
          <w:b/>
          <w:i/>
          <w:sz w:val="20"/>
          <w:szCs w:val="20"/>
        </w:rPr>
      </w:pPr>
      <w:r w:rsidRPr="00965828">
        <w:rPr>
          <w:rFonts w:cs="Arial"/>
          <w:b/>
          <w:i/>
          <w:sz w:val="20"/>
          <w:szCs w:val="20"/>
        </w:rPr>
        <w:t>AL ORIENTE: en 58.44 mts con propiedad privada.</w:t>
      </w:r>
    </w:p>
    <w:p w14:paraId="0F70A34F" w14:textId="77777777" w:rsidR="006B365D" w:rsidRDefault="006B365D" w:rsidP="006B365D">
      <w:pPr>
        <w:spacing w:after="0" w:line="240" w:lineRule="auto"/>
        <w:jc w:val="both"/>
        <w:rPr>
          <w:rFonts w:cs="Arial"/>
          <w:b/>
          <w:sz w:val="20"/>
          <w:szCs w:val="20"/>
        </w:rPr>
      </w:pPr>
      <w:r w:rsidRPr="00965828">
        <w:rPr>
          <w:rFonts w:cs="Arial"/>
          <w:b/>
          <w:i/>
          <w:sz w:val="20"/>
          <w:szCs w:val="20"/>
        </w:rPr>
        <w:t>AL PONIENTE: con Prolongación Puerto de Tampico</w:t>
      </w:r>
      <w:r>
        <w:rPr>
          <w:rFonts w:cs="Arial"/>
          <w:b/>
          <w:sz w:val="20"/>
          <w:szCs w:val="20"/>
        </w:rPr>
        <w:t>.</w:t>
      </w:r>
    </w:p>
    <w:p w14:paraId="6F35CBBD" w14:textId="77777777" w:rsidR="006B365D" w:rsidRDefault="006B365D" w:rsidP="006B365D">
      <w:pPr>
        <w:spacing w:after="0" w:line="240" w:lineRule="auto"/>
        <w:jc w:val="both"/>
        <w:rPr>
          <w:rFonts w:cs="Arial"/>
          <w:b/>
          <w:sz w:val="20"/>
          <w:szCs w:val="20"/>
        </w:rPr>
      </w:pPr>
    </w:p>
    <w:p w14:paraId="7DD5FAC8" w14:textId="77777777" w:rsidR="006B365D" w:rsidRPr="003A7D0C" w:rsidRDefault="006B365D" w:rsidP="006B365D">
      <w:pPr>
        <w:spacing w:after="0" w:line="240" w:lineRule="auto"/>
        <w:jc w:val="both"/>
        <w:rPr>
          <w:rFonts w:ascii="Arial" w:hAnsi="Arial" w:cs="Arial"/>
          <w:b/>
          <w:sz w:val="24"/>
          <w:szCs w:val="24"/>
        </w:rPr>
      </w:pPr>
      <w:r w:rsidRPr="00F300AC">
        <w:rPr>
          <w:rFonts w:ascii="Arial" w:hAnsi="Arial" w:cs="Arial"/>
          <w:sz w:val="24"/>
          <w:szCs w:val="24"/>
        </w:rPr>
        <w:t xml:space="preserve"> </w:t>
      </w:r>
      <w:r w:rsidRPr="00F300AC">
        <w:rPr>
          <w:rFonts w:ascii="Arial" w:hAnsi="Arial" w:cs="Arial"/>
          <w:b/>
          <w:sz w:val="24"/>
          <w:szCs w:val="24"/>
        </w:rPr>
        <w:t>(anexo 10).</w:t>
      </w:r>
    </w:p>
    <w:p w14:paraId="1502C4DE" w14:textId="77777777" w:rsidR="006B365D" w:rsidRDefault="006B365D" w:rsidP="006B365D">
      <w:pPr>
        <w:spacing w:after="0" w:line="240" w:lineRule="auto"/>
        <w:jc w:val="both"/>
        <w:rPr>
          <w:rFonts w:ascii="Arial" w:hAnsi="Arial" w:cs="Arial"/>
          <w:b/>
          <w:sz w:val="24"/>
          <w:szCs w:val="24"/>
        </w:rPr>
      </w:pPr>
    </w:p>
    <w:p w14:paraId="26473604" w14:textId="77777777" w:rsidR="006B365D" w:rsidRPr="00121099" w:rsidRDefault="006B365D" w:rsidP="006B365D">
      <w:pPr>
        <w:spacing w:after="0" w:line="240" w:lineRule="auto"/>
        <w:rPr>
          <w:rFonts w:ascii="Arial" w:hAnsi="Arial" w:cs="Arial"/>
          <w:sz w:val="12"/>
          <w:szCs w:val="24"/>
        </w:rPr>
      </w:pPr>
    </w:p>
    <w:p w14:paraId="14F0083B" w14:textId="77777777" w:rsidR="006B365D" w:rsidRPr="00121099" w:rsidRDefault="006B365D" w:rsidP="006B365D">
      <w:pPr>
        <w:autoSpaceDE w:val="0"/>
        <w:autoSpaceDN w:val="0"/>
        <w:adjustRightInd w:val="0"/>
        <w:jc w:val="center"/>
        <w:rPr>
          <w:rFonts w:ascii="Arial" w:hAnsi="Arial" w:cs="Arial"/>
          <w:b/>
          <w:sz w:val="24"/>
          <w:szCs w:val="28"/>
        </w:rPr>
      </w:pPr>
      <w:r w:rsidRPr="00121099">
        <w:rPr>
          <w:rFonts w:ascii="Arial" w:hAnsi="Arial" w:cs="Arial"/>
          <w:b/>
          <w:sz w:val="24"/>
          <w:szCs w:val="28"/>
        </w:rPr>
        <w:t>C O N S I D E R A C I O N E S:</w:t>
      </w:r>
    </w:p>
    <w:p w14:paraId="57786B91" w14:textId="77777777" w:rsidR="006B365D" w:rsidRPr="00121099" w:rsidRDefault="006B365D" w:rsidP="006B365D">
      <w:pPr>
        <w:spacing w:after="0" w:line="240" w:lineRule="auto"/>
        <w:jc w:val="both"/>
        <w:rPr>
          <w:rFonts w:ascii="Arial" w:hAnsi="Arial" w:cs="Arial"/>
          <w:sz w:val="8"/>
          <w:szCs w:val="24"/>
        </w:rPr>
      </w:pPr>
    </w:p>
    <w:p w14:paraId="41C372FE" w14:textId="77777777" w:rsidR="006B365D" w:rsidRPr="00482F17" w:rsidRDefault="006B365D" w:rsidP="006B365D">
      <w:pPr>
        <w:spacing w:after="0" w:line="240" w:lineRule="auto"/>
        <w:jc w:val="both"/>
        <w:rPr>
          <w:rFonts w:ascii="Arial" w:hAnsi="Arial" w:cs="Arial"/>
          <w:color w:val="000000" w:themeColor="text1"/>
          <w:sz w:val="24"/>
          <w:szCs w:val="24"/>
          <w:shd w:val="clear" w:color="auto" w:fill="FFFFFF"/>
        </w:rPr>
      </w:pPr>
      <w:r w:rsidRPr="002507C3">
        <w:rPr>
          <w:rFonts w:ascii="Arial" w:hAnsi="Arial" w:cs="Arial"/>
          <w:b/>
          <w:color w:val="222222"/>
          <w:sz w:val="28"/>
          <w:szCs w:val="28"/>
          <w:shd w:val="clear" w:color="auto" w:fill="FFFFFF"/>
        </w:rPr>
        <w:t>I.-</w:t>
      </w:r>
      <w:r>
        <w:rPr>
          <w:rFonts w:ascii="Arial" w:hAnsi="Arial" w:cs="Arial"/>
          <w:b/>
          <w:color w:val="000000" w:themeColor="text1"/>
          <w:sz w:val="24"/>
          <w:szCs w:val="24"/>
          <w:shd w:val="clear" w:color="auto" w:fill="FFFFFF"/>
        </w:rPr>
        <w:t xml:space="preserve"> </w:t>
      </w:r>
      <w:r w:rsidRPr="00482F17">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r>
        <w:rPr>
          <w:rFonts w:ascii="Arial" w:eastAsia="Malgun Gothic" w:hAnsi="Arial" w:cs="Arial"/>
          <w:sz w:val="24"/>
          <w:szCs w:val="24"/>
        </w:rPr>
        <w:t>.</w:t>
      </w:r>
    </w:p>
    <w:p w14:paraId="021F4189" w14:textId="77777777" w:rsidR="006B365D" w:rsidRDefault="006B365D" w:rsidP="006B365D">
      <w:pPr>
        <w:spacing w:after="0" w:line="240" w:lineRule="auto"/>
        <w:jc w:val="both"/>
        <w:rPr>
          <w:rFonts w:ascii="Arial" w:hAnsi="Arial" w:cs="Arial"/>
          <w:color w:val="000000" w:themeColor="text1"/>
          <w:sz w:val="24"/>
          <w:szCs w:val="24"/>
          <w:shd w:val="clear" w:color="auto" w:fill="FFFFFF"/>
        </w:rPr>
      </w:pPr>
    </w:p>
    <w:p w14:paraId="0421CE49" w14:textId="77777777" w:rsidR="006B365D" w:rsidRDefault="006B365D" w:rsidP="006B365D">
      <w:pPr>
        <w:spacing w:after="0" w:line="240" w:lineRule="auto"/>
        <w:jc w:val="both"/>
        <w:rPr>
          <w:rFonts w:ascii="Arial" w:hAnsi="Arial" w:cs="Arial"/>
          <w:color w:val="000000" w:themeColor="text1"/>
          <w:sz w:val="24"/>
          <w:szCs w:val="24"/>
          <w:shd w:val="clear" w:color="auto" w:fill="FFFFFF"/>
        </w:rPr>
      </w:pPr>
    </w:p>
    <w:p w14:paraId="1FF36BC3" w14:textId="77777777" w:rsidR="006B365D" w:rsidRPr="00CD33DC" w:rsidRDefault="006B365D" w:rsidP="006B365D">
      <w:pPr>
        <w:spacing w:after="0" w:line="240" w:lineRule="auto"/>
        <w:jc w:val="both"/>
        <w:rPr>
          <w:rFonts w:ascii="Arial" w:hAnsi="Arial"/>
          <w:sz w:val="24"/>
          <w:szCs w:val="24"/>
        </w:rPr>
      </w:pPr>
      <w:r>
        <w:rPr>
          <w:rFonts w:ascii="Arial" w:hAnsi="Arial" w:cs="Arial"/>
          <w:b/>
          <w:color w:val="000000" w:themeColor="text1"/>
          <w:sz w:val="28"/>
          <w:szCs w:val="28"/>
          <w:shd w:val="clear" w:color="auto" w:fill="FFFFFF"/>
        </w:rPr>
        <w:t>I</w:t>
      </w:r>
      <w:r w:rsidRPr="002507C3">
        <w:rPr>
          <w:rFonts w:ascii="Arial" w:hAnsi="Arial" w:cs="Arial"/>
          <w:b/>
          <w:color w:val="000000" w:themeColor="text1"/>
          <w:sz w:val="28"/>
          <w:szCs w:val="28"/>
          <w:shd w:val="clear" w:color="auto" w:fill="FFFFFF"/>
        </w:rPr>
        <w:t>I.</w:t>
      </w:r>
      <w:r w:rsidRPr="002507C3">
        <w:rPr>
          <w:rFonts w:ascii="Arial" w:hAnsi="Arial" w:cs="Arial"/>
          <w:b/>
          <w:sz w:val="28"/>
          <w:szCs w:val="28"/>
          <w:lang w:val="es-ES" w:eastAsia="es-ES"/>
        </w:rPr>
        <w:t>-</w:t>
      </w:r>
      <w:r w:rsidRPr="00CD33DC">
        <w:rPr>
          <w:rFonts w:ascii="Arial" w:eastAsia="Times New Roman" w:hAnsi="Arial" w:cs="Times New Roman"/>
          <w:sz w:val="24"/>
          <w:szCs w:val="24"/>
        </w:rPr>
        <w:t xml:space="preserve"> En los términos de lo dispuesto por el Código Civil del Estado de Jalisco, el contrato de comodato se regula de la siguiente manera:</w:t>
      </w:r>
    </w:p>
    <w:p w14:paraId="5879ECDF" w14:textId="77777777" w:rsidR="006B365D" w:rsidRDefault="006B365D" w:rsidP="006B365D">
      <w:pPr>
        <w:spacing w:after="0" w:line="240" w:lineRule="auto"/>
        <w:rPr>
          <w:rFonts w:ascii="Arial" w:hAnsi="Arial"/>
        </w:rPr>
      </w:pPr>
    </w:p>
    <w:p w14:paraId="58811E2F" w14:textId="77777777" w:rsidR="006B365D" w:rsidRPr="000A4560" w:rsidRDefault="006B365D" w:rsidP="006B365D">
      <w:pPr>
        <w:spacing w:after="0" w:line="240" w:lineRule="auto"/>
        <w:rPr>
          <w:rFonts w:ascii="Arial" w:hAnsi="Arial"/>
        </w:rPr>
      </w:pPr>
    </w:p>
    <w:p w14:paraId="6C6FDA45"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i/>
          <w:sz w:val="20"/>
          <w:szCs w:val="20"/>
        </w:rPr>
        <w:t>“</w:t>
      </w:r>
      <w:r>
        <w:rPr>
          <w:rFonts w:ascii="Arial" w:eastAsia="Times New Roman" w:hAnsi="Arial" w:cs="Times New Roman"/>
          <w:i/>
          <w:sz w:val="20"/>
          <w:szCs w:val="20"/>
        </w:rPr>
        <w:t>…</w:t>
      </w:r>
    </w:p>
    <w:p w14:paraId="1A158A2C"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47626C43"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2147. </w:t>
      </w:r>
      <w:r w:rsidRPr="00FC5E5E">
        <w:rPr>
          <w:rFonts w:ascii="Arial" w:eastAsia="Times New Roman" w:hAnsi="Arial" w:cs="Times New Roman"/>
          <w:i/>
          <w:sz w:val="20"/>
          <w:szCs w:val="20"/>
        </w:rPr>
        <w:t>Existe el contrato de comodato cuando una persona llamada comodante se obliga a conceder gratuita y temporalmente el uso de un bien no fungible, a otro denominado comodatario quien contrae la obligación de restituirlo individualmente.</w:t>
      </w:r>
    </w:p>
    <w:p w14:paraId="25E01B9C" w14:textId="77777777" w:rsidR="006B365D" w:rsidRDefault="006B365D" w:rsidP="006B365D">
      <w:pPr>
        <w:spacing w:after="0" w:line="240" w:lineRule="auto"/>
        <w:ind w:left="567" w:right="561"/>
        <w:rPr>
          <w:rFonts w:ascii="Arial" w:hAnsi="Arial"/>
          <w:sz w:val="20"/>
          <w:szCs w:val="20"/>
        </w:rPr>
      </w:pPr>
    </w:p>
    <w:p w14:paraId="218FFE46"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2C1A8BA9" w14:textId="77777777" w:rsidR="006B365D" w:rsidRPr="00FC5E5E" w:rsidRDefault="006B365D" w:rsidP="006B365D">
      <w:pPr>
        <w:spacing w:after="0" w:line="240" w:lineRule="auto"/>
        <w:ind w:left="567" w:right="561"/>
        <w:rPr>
          <w:rFonts w:ascii="Arial" w:hAnsi="Arial"/>
          <w:sz w:val="20"/>
          <w:szCs w:val="20"/>
        </w:rPr>
      </w:pPr>
    </w:p>
    <w:p w14:paraId="116CB02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2150. </w:t>
      </w:r>
      <w:r w:rsidRPr="00FC5E5E">
        <w:rPr>
          <w:rFonts w:ascii="Arial" w:eastAsia="Times New Roman" w:hAnsi="Arial" w:cs="Times New Roman"/>
          <w:i/>
          <w:sz w:val="20"/>
          <w:szCs w:val="20"/>
        </w:rPr>
        <w:t>Sin permiso del comodante no puede el comodatario conceder a un tercero el uso del bien entregado en comodato.</w:t>
      </w:r>
    </w:p>
    <w:p w14:paraId="11ADC4BF" w14:textId="77777777" w:rsidR="006B365D" w:rsidRPr="00FC5E5E" w:rsidRDefault="006B365D" w:rsidP="006B365D">
      <w:pPr>
        <w:spacing w:after="0" w:line="240" w:lineRule="auto"/>
        <w:ind w:left="567" w:right="561"/>
        <w:rPr>
          <w:rFonts w:ascii="Arial" w:hAnsi="Arial"/>
          <w:sz w:val="20"/>
          <w:szCs w:val="20"/>
        </w:rPr>
      </w:pPr>
    </w:p>
    <w:p w14:paraId="5261964C" w14:textId="77777777" w:rsidR="006B365D" w:rsidRPr="00FC5E5E" w:rsidRDefault="006B365D" w:rsidP="006B365D">
      <w:pPr>
        <w:spacing w:after="0" w:line="240" w:lineRule="auto"/>
        <w:ind w:left="567" w:right="561"/>
        <w:rPr>
          <w:rFonts w:ascii="Arial" w:hAnsi="Arial"/>
          <w:sz w:val="20"/>
          <w:szCs w:val="20"/>
        </w:rPr>
      </w:pPr>
    </w:p>
    <w:p w14:paraId="04CFC35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2151. </w:t>
      </w:r>
      <w:r w:rsidRPr="00FC5E5E">
        <w:rPr>
          <w:rFonts w:ascii="Arial" w:eastAsia="Times New Roman" w:hAnsi="Arial" w:cs="Times New Roman"/>
          <w:i/>
          <w:sz w:val="20"/>
          <w:szCs w:val="20"/>
        </w:rPr>
        <w:t>El comodatario adquiere el uso, pero no los frutos y accesiones del bien prestado.</w:t>
      </w:r>
    </w:p>
    <w:p w14:paraId="3184CEDF" w14:textId="77777777" w:rsidR="006B365D" w:rsidRPr="00FC5E5E" w:rsidRDefault="006B365D" w:rsidP="006B365D">
      <w:pPr>
        <w:spacing w:after="0" w:line="240" w:lineRule="auto"/>
        <w:ind w:left="567" w:right="561"/>
        <w:rPr>
          <w:rFonts w:ascii="Arial" w:hAnsi="Arial"/>
          <w:sz w:val="20"/>
          <w:szCs w:val="20"/>
        </w:rPr>
      </w:pPr>
    </w:p>
    <w:p w14:paraId="4F010FB0" w14:textId="77777777" w:rsidR="006B365D" w:rsidRPr="00FC5E5E" w:rsidRDefault="006B365D" w:rsidP="006B365D">
      <w:pPr>
        <w:spacing w:after="0" w:line="240" w:lineRule="auto"/>
        <w:ind w:left="567" w:right="561"/>
        <w:rPr>
          <w:rFonts w:ascii="Arial" w:hAnsi="Arial"/>
          <w:sz w:val="20"/>
          <w:szCs w:val="20"/>
        </w:rPr>
      </w:pPr>
    </w:p>
    <w:p w14:paraId="76C3A22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2152. </w:t>
      </w:r>
      <w:r w:rsidRPr="00FC5E5E">
        <w:rPr>
          <w:rFonts w:ascii="Arial" w:eastAsia="Times New Roman" w:hAnsi="Arial" w:cs="Times New Roman"/>
          <w:i/>
          <w:sz w:val="20"/>
          <w:szCs w:val="20"/>
        </w:rPr>
        <w:t>El comodatario está obligado a poner toda diligencia en la conservación del bien, y es responsable de todo deterioro que sufra por su culpa.</w:t>
      </w:r>
    </w:p>
    <w:p w14:paraId="4A2FF254" w14:textId="77777777" w:rsidR="006B365D" w:rsidRDefault="006B365D" w:rsidP="006B365D">
      <w:pPr>
        <w:spacing w:after="0" w:line="240" w:lineRule="auto"/>
        <w:ind w:left="567" w:right="561"/>
        <w:rPr>
          <w:rFonts w:ascii="Arial" w:hAnsi="Arial"/>
          <w:sz w:val="20"/>
          <w:szCs w:val="20"/>
        </w:rPr>
      </w:pPr>
    </w:p>
    <w:p w14:paraId="2C7063A6"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6EAB96B1" w14:textId="77777777" w:rsidR="006B365D" w:rsidRPr="00FC5E5E" w:rsidRDefault="006B365D" w:rsidP="006B365D">
      <w:pPr>
        <w:spacing w:after="0" w:line="240" w:lineRule="auto"/>
        <w:ind w:left="567" w:right="561"/>
        <w:rPr>
          <w:rFonts w:ascii="Arial" w:hAnsi="Arial"/>
          <w:sz w:val="20"/>
          <w:szCs w:val="20"/>
        </w:rPr>
      </w:pPr>
    </w:p>
    <w:p w14:paraId="47C0F7C4"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2157. </w:t>
      </w:r>
      <w:r w:rsidRPr="00FC5E5E">
        <w:rPr>
          <w:rFonts w:ascii="Arial" w:eastAsia="Times New Roman" w:hAnsi="Arial" w:cs="Times New Roman"/>
          <w:i/>
          <w:sz w:val="20"/>
          <w:szCs w:val="20"/>
        </w:rPr>
        <w:t>Si el bien se deteriora por el solo efecto del uso para el que fue prestado, y sin culpa del comodatario, no es éste responsable del deterioro.</w:t>
      </w:r>
    </w:p>
    <w:p w14:paraId="50EDF098" w14:textId="77777777" w:rsidR="006B365D" w:rsidRPr="00FC5E5E" w:rsidRDefault="006B365D" w:rsidP="006B365D">
      <w:pPr>
        <w:spacing w:after="0" w:line="240" w:lineRule="auto"/>
        <w:ind w:left="567" w:right="561"/>
        <w:rPr>
          <w:rFonts w:ascii="Arial" w:hAnsi="Arial"/>
          <w:sz w:val="20"/>
          <w:szCs w:val="20"/>
        </w:rPr>
      </w:pPr>
    </w:p>
    <w:p w14:paraId="5333E19E" w14:textId="77777777" w:rsidR="006B365D" w:rsidRPr="00FC5E5E" w:rsidRDefault="006B365D" w:rsidP="006B365D">
      <w:pPr>
        <w:spacing w:after="0" w:line="240" w:lineRule="auto"/>
        <w:ind w:left="567" w:right="561"/>
        <w:rPr>
          <w:rFonts w:ascii="Arial" w:hAnsi="Arial"/>
          <w:sz w:val="20"/>
          <w:szCs w:val="20"/>
        </w:rPr>
      </w:pPr>
    </w:p>
    <w:p w14:paraId="0863418B"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2158. </w:t>
      </w:r>
      <w:r w:rsidRPr="00FC5E5E">
        <w:rPr>
          <w:rFonts w:ascii="Arial" w:eastAsia="Times New Roman" w:hAnsi="Arial" w:cs="Times New Roman"/>
          <w:i/>
          <w:sz w:val="20"/>
          <w:szCs w:val="20"/>
        </w:rPr>
        <w:t>El comodatario no tiene derecho para repetir el importe de los gastos ordinarios que se necesiten para el uso y la conservación del bien prestado.</w:t>
      </w:r>
    </w:p>
    <w:p w14:paraId="62D62E7C" w14:textId="77777777" w:rsidR="006B365D" w:rsidRPr="00FC5E5E" w:rsidRDefault="006B365D" w:rsidP="006B365D">
      <w:pPr>
        <w:spacing w:after="0" w:line="240" w:lineRule="auto"/>
        <w:ind w:left="567" w:right="561"/>
        <w:rPr>
          <w:rFonts w:ascii="Arial" w:hAnsi="Arial"/>
          <w:sz w:val="20"/>
          <w:szCs w:val="20"/>
        </w:rPr>
      </w:pPr>
    </w:p>
    <w:p w14:paraId="4DC245B4" w14:textId="77777777" w:rsidR="006B365D" w:rsidRDefault="006B365D" w:rsidP="006B365D">
      <w:pPr>
        <w:spacing w:after="0" w:line="240" w:lineRule="auto"/>
        <w:ind w:left="567" w:right="561"/>
        <w:rPr>
          <w:rFonts w:ascii="Arial" w:hAnsi="Arial"/>
          <w:sz w:val="20"/>
          <w:szCs w:val="20"/>
        </w:rPr>
      </w:pPr>
      <w:r>
        <w:rPr>
          <w:rFonts w:ascii="Arial" w:hAnsi="Arial"/>
          <w:sz w:val="20"/>
          <w:szCs w:val="20"/>
        </w:rPr>
        <w:t>…</w:t>
      </w:r>
    </w:p>
    <w:p w14:paraId="30F8F17E" w14:textId="77777777" w:rsidR="006B365D" w:rsidRPr="00FC5E5E" w:rsidRDefault="006B365D" w:rsidP="006B365D">
      <w:pPr>
        <w:spacing w:after="0" w:line="240" w:lineRule="auto"/>
        <w:ind w:left="567" w:right="561"/>
        <w:rPr>
          <w:rFonts w:ascii="Arial" w:hAnsi="Arial"/>
          <w:sz w:val="20"/>
          <w:szCs w:val="20"/>
        </w:rPr>
      </w:pPr>
    </w:p>
    <w:p w14:paraId="59554637"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2162. </w:t>
      </w:r>
      <w:r w:rsidRPr="00FC5E5E">
        <w:rPr>
          <w:rFonts w:ascii="Arial" w:eastAsia="Times New Roman" w:hAnsi="Arial" w:cs="Times New Roman"/>
          <w:i/>
          <w:sz w:val="20"/>
          <w:szCs w:val="20"/>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14:paraId="377384D9" w14:textId="77777777" w:rsidR="006B365D" w:rsidRPr="00FC5E5E" w:rsidRDefault="006B365D" w:rsidP="006B365D">
      <w:pPr>
        <w:spacing w:after="0" w:line="240" w:lineRule="auto"/>
        <w:ind w:left="567" w:right="561"/>
        <w:rPr>
          <w:rFonts w:ascii="Arial" w:hAnsi="Arial"/>
          <w:sz w:val="20"/>
          <w:szCs w:val="20"/>
        </w:rPr>
      </w:pPr>
    </w:p>
    <w:p w14:paraId="65BC3CA4" w14:textId="77777777" w:rsidR="006B365D" w:rsidRPr="00FC5E5E" w:rsidRDefault="006B365D" w:rsidP="006B365D">
      <w:pPr>
        <w:spacing w:after="0" w:line="240" w:lineRule="auto"/>
        <w:ind w:left="567" w:right="561"/>
        <w:rPr>
          <w:rFonts w:ascii="Arial" w:hAnsi="Arial"/>
          <w:sz w:val="20"/>
          <w:szCs w:val="20"/>
        </w:rPr>
      </w:pPr>
    </w:p>
    <w:p w14:paraId="016F482F"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b/>
          <w:i/>
          <w:sz w:val="20"/>
          <w:szCs w:val="20"/>
        </w:rPr>
        <w:t xml:space="preserve">Artículo 2163. </w:t>
      </w:r>
      <w:r w:rsidRPr="00FC5E5E">
        <w:rPr>
          <w:rFonts w:ascii="Arial" w:eastAsia="Times New Roman" w:hAnsi="Arial" w:cs="Times New Roman"/>
          <w:i/>
          <w:sz w:val="20"/>
          <w:szCs w:val="20"/>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2530D611"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5D911D59" w14:textId="77777777" w:rsidR="006B365D" w:rsidRDefault="006B365D" w:rsidP="006B365D">
      <w:pPr>
        <w:spacing w:after="0" w:line="240" w:lineRule="auto"/>
        <w:jc w:val="both"/>
        <w:rPr>
          <w:rFonts w:ascii="Arial" w:hAnsi="Arial" w:cs="Arial"/>
          <w:sz w:val="24"/>
          <w:szCs w:val="24"/>
          <w:lang w:val="es-ES"/>
        </w:rPr>
      </w:pPr>
    </w:p>
    <w:p w14:paraId="231FB623" w14:textId="77777777" w:rsidR="006B365D" w:rsidRPr="00482F17" w:rsidRDefault="006B365D" w:rsidP="006B365D">
      <w:pPr>
        <w:spacing w:after="0" w:line="240" w:lineRule="auto"/>
        <w:jc w:val="both"/>
        <w:rPr>
          <w:rFonts w:ascii="Arial" w:hAnsi="Arial" w:cs="Arial"/>
          <w:sz w:val="24"/>
          <w:szCs w:val="24"/>
          <w:lang w:val="es-ES"/>
        </w:rPr>
      </w:pPr>
    </w:p>
    <w:p w14:paraId="129B33EF" w14:textId="77777777" w:rsidR="006B365D" w:rsidRPr="00F155AB" w:rsidRDefault="006B365D" w:rsidP="006B365D">
      <w:pPr>
        <w:spacing w:after="0" w:line="240" w:lineRule="auto"/>
        <w:jc w:val="both"/>
        <w:rPr>
          <w:rFonts w:ascii="Arial" w:hAnsi="Arial" w:cs="Arial"/>
          <w:sz w:val="24"/>
          <w:szCs w:val="24"/>
        </w:rPr>
      </w:pPr>
      <w:r w:rsidRPr="002507C3">
        <w:rPr>
          <w:rFonts w:ascii="Arial" w:hAnsi="Arial" w:cs="Arial"/>
          <w:b/>
          <w:sz w:val="28"/>
          <w:szCs w:val="28"/>
        </w:rPr>
        <w:t>III.</w:t>
      </w:r>
      <w:r w:rsidRPr="002507C3">
        <w:rPr>
          <w:rFonts w:ascii="Arial" w:hAnsi="Arial" w:cs="Arial"/>
          <w:b/>
          <w:sz w:val="24"/>
          <w:szCs w:val="24"/>
        </w:rPr>
        <w:t>-</w:t>
      </w:r>
      <w:r>
        <w:rPr>
          <w:rFonts w:ascii="Arial" w:hAnsi="Arial" w:cs="Arial"/>
          <w:bCs/>
          <w:sz w:val="24"/>
          <w:szCs w:val="24"/>
        </w:rPr>
        <w:t xml:space="preserve"> Dentro d</w:t>
      </w:r>
      <w:r w:rsidRPr="00482F17">
        <w:rPr>
          <w:rFonts w:ascii="Arial" w:hAnsi="Arial" w:cs="Arial"/>
          <w:bCs/>
          <w:sz w:val="24"/>
          <w:szCs w:val="24"/>
        </w:rPr>
        <w:t>el</w:t>
      </w:r>
      <w:r w:rsidRPr="00482F17">
        <w:rPr>
          <w:rFonts w:ascii="Arial" w:hAnsi="Arial" w:cs="Arial"/>
          <w:sz w:val="24"/>
          <w:szCs w:val="24"/>
        </w:rPr>
        <w:t xml:space="preserve"> Reglamento de Patrimonio Municipal de Tlaquepaque </w:t>
      </w:r>
      <w:r>
        <w:rPr>
          <w:rFonts w:ascii="Arial" w:hAnsi="Arial" w:cs="Arial"/>
          <w:sz w:val="24"/>
          <w:szCs w:val="24"/>
        </w:rPr>
        <w:t xml:space="preserve">en su </w:t>
      </w:r>
      <w:r w:rsidRPr="00482F17">
        <w:rPr>
          <w:rFonts w:ascii="Arial" w:hAnsi="Arial" w:cs="Arial"/>
          <w:b/>
          <w:bCs/>
          <w:i/>
          <w:sz w:val="24"/>
          <w:szCs w:val="24"/>
        </w:rPr>
        <w:t>Artículo 90</w:t>
      </w:r>
      <w:r>
        <w:rPr>
          <w:rFonts w:ascii="Arial" w:hAnsi="Arial" w:cs="Arial"/>
          <w:b/>
          <w:bCs/>
          <w:i/>
          <w:sz w:val="24"/>
          <w:szCs w:val="24"/>
        </w:rPr>
        <w:t xml:space="preserve"> </w:t>
      </w:r>
      <w:r>
        <w:rPr>
          <w:rFonts w:ascii="Arial" w:hAnsi="Arial" w:cs="Arial"/>
          <w:bCs/>
          <w:sz w:val="24"/>
          <w:szCs w:val="24"/>
        </w:rPr>
        <w:t xml:space="preserve">del </w:t>
      </w:r>
      <w:r w:rsidRPr="00482F17">
        <w:rPr>
          <w:rFonts w:ascii="Arial" w:hAnsi="Arial" w:cs="Arial"/>
          <w:b/>
          <w:bCs/>
          <w:i/>
          <w:sz w:val="24"/>
          <w:szCs w:val="24"/>
        </w:rPr>
        <w:t>CAPÍTULO VI denominado DEL COMODATO</w:t>
      </w:r>
      <w:r>
        <w:rPr>
          <w:rFonts w:ascii="Arial" w:hAnsi="Arial" w:cs="Arial"/>
          <w:b/>
          <w:bCs/>
          <w:i/>
          <w:sz w:val="24"/>
          <w:szCs w:val="24"/>
        </w:rPr>
        <w:t xml:space="preserve">, </w:t>
      </w:r>
      <w:r w:rsidRPr="00F155AB">
        <w:rPr>
          <w:rFonts w:ascii="Arial" w:hAnsi="Arial" w:cs="Arial"/>
          <w:sz w:val="24"/>
          <w:szCs w:val="24"/>
        </w:rPr>
        <w:t>establece que</w:t>
      </w:r>
      <w:r>
        <w:rPr>
          <w:rFonts w:ascii="Arial" w:hAnsi="Arial" w:cs="Arial"/>
          <w:sz w:val="24"/>
          <w:szCs w:val="24"/>
        </w:rPr>
        <w:t xml:space="preserve"> </w:t>
      </w:r>
      <w:r w:rsidRPr="00F155AB">
        <w:rPr>
          <w:rFonts w:ascii="Arial" w:hAnsi="Arial" w:cs="Arial"/>
          <w:sz w:val="24"/>
          <w:szCs w:val="24"/>
        </w:rPr>
        <w:t>el comodato de bienes sólo procede en los siguientes casos</w:t>
      </w:r>
      <w:r>
        <w:rPr>
          <w:rFonts w:ascii="Arial" w:hAnsi="Arial" w:cs="Arial"/>
          <w:sz w:val="24"/>
          <w:szCs w:val="24"/>
        </w:rPr>
        <w:t>, a la letra:</w:t>
      </w:r>
    </w:p>
    <w:p w14:paraId="67241BC8" w14:textId="77777777" w:rsidR="006B365D" w:rsidRDefault="006B365D" w:rsidP="006B365D">
      <w:pPr>
        <w:spacing w:after="0" w:line="240" w:lineRule="auto"/>
        <w:jc w:val="both"/>
        <w:rPr>
          <w:rFonts w:ascii="Arial" w:hAnsi="Arial" w:cs="Arial"/>
          <w:sz w:val="24"/>
          <w:szCs w:val="24"/>
        </w:rPr>
      </w:pPr>
    </w:p>
    <w:p w14:paraId="6F4ABE31" w14:textId="77777777" w:rsidR="006B365D" w:rsidRPr="00236362" w:rsidRDefault="006B365D" w:rsidP="006B365D">
      <w:pPr>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216F4547"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 xml:space="preserve">Cuando se otorgue a una entidad pública para beneficio de la población; </w:t>
      </w:r>
    </w:p>
    <w:p w14:paraId="44C188CA"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Cuando se otorgue a una persona jurídica o física con fines de asistencia social o la prestación de un servicio de beneficio común sin fines lucrativos.</w:t>
      </w:r>
    </w:p>
    <w:p w14:paraId="4FA9789C" w14:textId="77777777" w:rsidR="006B365D" w:rsidRPr="00236362" w:rsidRDefault="006B365D" w:rsidP="006B365D">
      <w:pPr>
        <w:pStyle w:val="Prrafodelista"/>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3384E099" w14:textId="77777777" w:rsidR="006B365D" w:rsidRPr="00236362" w:rsidRDefault="006B365D" w:rsidP="006B365D">
      <w:pPr>
        <w:spacing w:after="0" w:line="240" w:lineRule="auto"/>
        <w:ind w:right="561"/>
        <w:jc w:val="both"/>
        <w:rPr>
          <w:rFonts w:ascii="Arial" w:hAnsi="Arial" w:cs="Arial"/>
          <w:i/>
          <w:sz w:val="20"/>
          <w:szCs w:val="20"/>
        </w:rPr>
      </w:pPr>
    </w:p>
    <w:p w14:paraId="0BA924F4" w14:textId="77777777" w:rsidR="006B365D" w:rsidRDefault="006B365D" w:rsidP="006B365D">
      <w:pPr>
        <w:spacing w:after="0" w:line="240" w:lineRule="auto"/>
        <w:ind w:right="561"/>
        <w:jc w:val="both"/>
        <w:rPr>
          <w:rFonts w:ascii="Arial" w:hAnsi="Arial" w:cs="Arial"/>
          <w:i/>
          <w:sz w:val="24"/>
          <w:szCs w:val="24"/>
        </w:rPr>
      </w:pPr>
    </w:p>
    <w:p w14:paraId="72FB502C" w14:textId="77777777" w:rsidR="006B365D" w:rsidRPr="00F155AB" w:rsidRDefault="006B365D" w:rsidP="006B365D">
      <w:pPr>
        <w:spacing w:after="0" w:line="240" w:lineRule="auto"/>
        <w:ind w:right="561"/>
        <w:jc w:val="both"/>
        <w:rPr>
          <w:rFonts w:ascii="Arial" w:hAnsi="Arial" w:cs="Arial"/>
          <w:sz w:val="24"/>
          <w:szCs w:val="24"/>
        </w:rPr>
      </w:pPr>
      <w:r w:rsidRPr="00F155AB">
        <w:rPr>
          <w:rFonts w:ascii="Arial" w:hAnsi="Arial" w:cs="Arial"/>
          <w:sz w:val="24"/>
          <w:szCs w:val="24"/>
        </w:rPr>
        <w:tab/>
      </w:r>
      <w:r w:rsidRPr="00F155AB">
        <w:rPr>
          <w:rFonts w:ascii="Arial" w:hAnsi="Arial" w:cs="Arial"/>
          <w:sz w:val="24"/>
          <w:szCs w:val="24"/>
        </w:rPr>
        <w:tab/>
        <w:t>Así mismo dentro del artículo 92 del citado Reglamento Municipal se establece a la letra:</w:t>
      </w:r>
    </w:p>
    <w:p w14:paraId="2E3F9648" w14:textId="77777777" w:rsidR="006B365D" w:rsidRPr="00F155AB" w:rsidRDefault="006B365D" w:rsidP="006B365D">
      <w:pPr>
        <w:spacing w:after="0" w:line="240" w:lineRule="auto"/>
        <w:ind w:right="561"/>
        <w:jc w:val="both"/>
        <w:rPr>
          <w:rFonts w:ascii="Arial" w:hAnsi="Arial" w:cs="Arial"/>
          <w:sz w:val="24"/>
          <w:szCs w:val="24"/>
        </w:rPr>
      </w:pPr>
    </w:p>
    <w:p w14:paraId="58750A04" w14:textId="77777777" w:rsidR="006B365D" w:rsidRPr="00236362" w:rsidRDefault="006B365D" w:rsidP="006B365D">
      <w:pPr>
        <w:ind w:left="567" w:right="561"/>
        <w:jc w:val="both"/>
        <w:rPr>
          <w:rFonts w:ascii="Arial" w:hAnsi="Arial" w:cs="Arial"/>
          <w:bCs/>
          <w:sz w:val="20"/>
          <w:szCs w:val="20"/>
        </w:rPr>
      </w:pPr>
      <w:r w:rsidRPr="00236362">
        <w:rPr>
          <w:rFonts w:ascii="Arial" w:hAnsi="Arial" w:cs="Arial"/>
          <w:bCs/>
          <w:sz w:val="20"/>
          <w:szCs w:val="20"/>
        </w:rPr>
        <w:t xml:space="preserve">“Artículo 92. </w:t>
      </w:r>
      <w:r w:rsidRPr="00236362">
        <w:rPr>
          <w:rFonts w:ascii="Arial" w:hAnsi="Arial" w:cs="Arial"/>
          <w:sz w:val="20"/>
          <w:szCs w:val="20"/>
        </w:rPr>
        <w:t xml:space="preserve">La Comisión de Patrimonio en el dictamen que apruebe el otorgamiento del comodato, debe incluir la siguiente información: </w:t>
      </w:r>
    </w:p>
    <w:p w14:paraId="1D0E2EB2"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Descripción detallada del bien objeto del comodato; </w:t>
      </w:r>
    </w:p>
    <w:p w14:paraId="44222414"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Uso del bien comodatado; </w:t>
      </w:r>
    </w:p>
    <w:p w14:paraId="6CCEDCB1"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Duración del mismo; </w:t>
      </w:r>
    </w:p>
    <w:p w14:paraId="56F572CD"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Causas de rescisión.</w:t>
      </w:r>
    </w:p>
    <w:p w14:paraId="21421018" w14:textId="77777777" w:rsidR="006B365D" w:rsidRPr="00F155AB" w:rsidRDefault="006B365D" w:rsidP="006B365D">
      <w:pPr>
        <w:spacing w:after="0" w:line="240" w:lineRule="auto"/>
        <w:ind w:left="567" w:right="561"/>
        <w:jc w:val="both"/>
        <w:rPr>
          <w:rFonts w:ascii="Arial" w:hAnsi="Arial" w:cs="Arial"/>
          <w:sz w:val="20"/>
          <w:szCs w:val="20"/>
        </w:rPr>
      </w:pPr>
      <w:r>
        <w:rPr>
          <w:rFonts w:ascii="Arial" w:hAnsi="Arial" w:cs="Arial"/>
          <w:sz w:val="20"/>
          <w:szCs w:val="20"/>
        </w:rPr>
        <w:t>…”</w:t>
      </w:r>
    </w:p>
    <w:p w14:paraId="7E703897" w14:textId="77777777" w:rsidR="006B365D" w:rsidRDefault="006B365D" w:rsidP="006B365D">
      <w:pPr>
        <w:spacing w:after="0" w:line="240" w:lineRule="auto"/>
        <w:rPr>
          <w:rFonts w:ascii="Arial" w:hAnsi="Arial"/>
        </w:rPr>
      </w:pPr>
    </w:p>
    <w:p w14:paraId="3237EAD3" w14:textId="77777777" w:rsidR="006B365D" w:rsidRDefault="006B365D" w:rsidP="006B365D">
      <w:pPr>
        <w:spacing w:after="0" w:line="240" w:lineRule="auto"/>
        <w:jc w:val="both"/>
        <w:rPr>
          <w:rFonts w:ascii="Arial" w:hAnsi="Arial"/>
        </w:rPr>
      </w:pPr>
      <w:r w:rsidRPr="00965828">
        <w:rPr>
          <w:rFonts w:ascii="Arial" w:hAnsi="Arial"/>
          <w:b/>
          <w:sz w:val="28"/>
          <w:szCs w:val="28"/>
        </w:rPr>
        <w:t>IV.-</w:t>
      </w:r>
      <w:r>
        <w:rPr>
          <w:rFonts w:ascii="Arial" w:hAnsi="Arial"/>
        </w:rPr>
        <w:t xml:space="preserve"> Que según lo establecido en sus Estatutos el ARTÍCULO II, la Asociación Religiosa tiene por objeto:</w:t>
      </w:r>
    </w:p>
    <w:p w14:paraId="26385EC5" w14:textId="77777777" w:rsidR="006B365D" w:rsidRDefault="006B365D" w:rsidP="006B365D">
      <w:pPr>
        <w:spacing w:after="0" w:line="240" w:lineRule="auto"/>
        <w:jc w:val="both"/>
        <w:rPr>
          <w:rFonts w:ascii="Arial" w:hAnsi="Arial"/>
        </w:rPr>
      </w:pPr>
    </w:p>
    <w:p w14:paraId="5B98754B" w14:textId="77777777" w:rsidR="006B365D" w:rsidRDefault="006B365D" w:rsidP="006B365D">
      <w:pPr>
        <w:spacing w:after="0" w:line="240" w:lineRule="auto"/>
        <w:jc w:val="both"/>
        <w:rPr>
          <w:rFonts w:ascii="Arial" w:hAnsi="Arial"/>
        </w:rPr>
      </w:pPr>
    </w:p>
    <w:p w14:paraId="02D8B443" w14:textId="77777777" w:rsidR="006B365D" w:rsidRDefault="006B365D" w:rsidP="000777F4">
      <w:pPr>
        <w:pStyle w:val="Prrafodelista"/>
        <w:numPr>
          <w:ilvl w:val="0"/>
          <w:numId w:val="8"/>
        </w:numPr>
        <w:spacing w:after="0" w:line="240" w:lineRule="auto"/>
        <w:jc w:val="both"/>
        <w:rPr>
          <w:sz w:val="20"/>
          <w:szCs w:val="20"/>
        </w:rPr>
      </w:pPr>
      <w:r>
        <w:rPr>
          <w:sz w:val="20"/>
          <w:szCs w:val="20"/>
        </w:rPr>
        <w:t>Predicar la Palabra de Dios a toda Persona.</w:t>
      </w:r>
    </w:p>
    <w:p w14:paraId="4E882509" w14:textId="77777777" w:rsidR="006B365D" w:rsidRDefault="006B365D" w:rsidP="000777F4">
      <w:pPr>
        <w:pStyle w:val="Prrafodelista"/>
        <w:numPr>
          <w:ilvl w:val="0"/>
          <w:numId w:val="8"/>
        </w:numPr>
        <w:spacing w:after="0" w:line="240" w:lineRule="auto"/>
        <w:jc w:val="both"/>
        <w:rPr>
          <w:sz w:val="20"/>
          <w:szCs w:val="20"/>
        </w:rPr>
      </w:pPr>
      <w:r>
        <w:rPr>
          <w:sz w:val="20"/>
          <w:szCs w:val="20"/>
        </w:rPr>
        <w:t>Iglesia Presbiteriana Rey de Reyes, A.R, existe para primordialmente predicar la Palabra de Dios y hacer de Jesús el Masías, un tema ineludible para todo el mundo.</w:t>
      </w:r>
    </w:p>
    <w:p w14:paraId="5801BB0A" w14:textId="77777777" w:rsidR="006B365D" w:rsidRDefault="006B365D" w:rsidP="000777F4">
      <w:pPr>
        <w:pStyle w:val="Prrafodelista"/>
        <w:numPr>
          <w:ilvl w:val="0"/>
          <w:numId w:val="8"/>
        </w:numPr>
        <w:spacing w:after="0" w:line="240" w:lineRule="auto"/>
        <w:jc w:val="both"/>
        <w:rPr>
          <w:sz w:val="20"/>
          <w:szCs w:val="20"/>
        </w:rPr>
      </w:pPr>
      <w:r>
        <w:rPr>
          <w:sz w:val="20"/>
          <w:szCs w:val="20"/>
        </w:rPr>
        <w:t>Velar y vigilar por la organización y funcionamiento de  Iglesia Presbiteriana Rey de Reyes, A.R, En toda la República Mexicana.</w:t>
      </w:r>
    </w:p>
    <w:p w14:paraId="55714746" w14:textId="77777777" w:rsidR="006B365D" w:rsidRDefault="006B365D" w:rsidP="000777F4">
      <w:pPr>
        <w:pStyle w:val="Prrafodelista"/>
        <w:numPr>
          <w:ilvl w:val="0"/>
          <w:numId w:val="8"/>
        </w:numPr>
        <w:spacing w:after="0" w:line="240" w:lineRule="auto"/>
        <w:jc w:val="both"/>
        <w:rPr>
          <w:sz w:val="20"/>
          <w:szCs w:val="20"/>
        </w:rPr>
      </w:pPr>
      <w:r>
        <w:rPr>
          <w:sz w:val="20"/>
          <w:szCs w:val="20"/>
        </w:rPr>
        <w:t>Sostener y mantener las normas y principios establecidos por la misma.</w:t>
      </w:r>
    </w:p>
    <w:p w14:paraId="75C81DB2" w14:textId="77777777" w:rsidR="006B365D" w:rsidRDefault="006B365D" w:rsidP="000777F4">
      <w:pPr>
        <w:pStyle w:val="Prrafodelista"/>
        <w:numPr>
          <w:ilvl w:val="0"/>
          <w:numId w:val="8"/>
        </w:numPr>
        <w:spacing w:after="0" w:line="240" w:lineRule="auto"/>
        <w:jc w:val="both"/>
        <w:rPr>
          <w:sz w:val="20"/>
          <w:szCs w:val="20"/>
        </w:rPr>
      </w:pPr>
      <w:r>
        <w:rPr>
          <w:sz w:val="20"/>
          <w:szCs w:val="20"/>
        </w:rPr>
        <w:t>Vigilara en cada Ciudad, Pueblo, Villa, Ranchería o Ejido donde se encuentre un grupo de personas que en plena comunión con la iglesia o creyentes de Iglesia Presbiteriana Rey de Reyes, A.R. Sean estos organizados como templo local, misión o grupo de estudio bíblico.</w:t>
      </w:r>
    </w:p>
    <w:p w14:paraId="19282AA1" w14:textId="77777777" w:rsidR="006B365D" w:rsidRDefault="006B365D" w:rsidP="000777F4">
      <w:pPr>
        <w:pStyle w:val="Prrafodelista"/>
        <w:numPr>
          <w:ilvl w:val="0"/>
          <w:numId w:val="8"/>
        </w:numPr>
        <w:spacing w:after="0" w:line="240" w:lineRule="auto"/>
        <w:jc w:val="both"/>
        <w:rPr>
          <w:sz w:val="20"/>
          <w:szCs w:val="20"/>
        </w:rPr>
      </w:pPr>
      <w:r>
        <w:rPr>
          <w:sz w:val="20"/>
          <w:szCs w:val="20"/>
        </w:rPr>
        <w:t>Realizar actos de Culto Público Religioso así como de propagar nuestra doctrina.</w:t>
      </w:r>
    </w:p>
    <w:p w14:paraId="34F82ACC" w14:textId="77777777" w:rsidR="006B365D" w:rsidRDefault="006B365D" w:rsidP="000777F4">
      <w:pPr>
        <w:pStyle w:val="Prrafodelista"/>
        <w:numPr>
          <w:ilvl w:val="0"/>
          <w:numId w:val="8"/>
        </w:numPr>
        <w:spacing w:after="0" w:line="240" w:lineRule="auto"/>
        <w:jc w:val="both"/>
        <w:rPr>
          <w:sz w:val="20"/>
          <w:szCs w:val="20"/>
        </w:rPr>
      </w:pPr>
      <w:r>
        <w:rPr>
          <w:sz w:val="20"/>
          <w:szCs w:val="20"/>
        </w:rPr>
        <w:t>Participar por si misma o asociada con personas físicas o morales en la Constitución, Administración, Sostenimiento y Funcionamiento de las Instituciones de Asistencia Privada, Planteles Educativos e Instituciones Médicas y de Salud, sin fines de lucro.</w:t>
      </w:r>
    </w:p>
    <w:p w14:paraId="2F8E9273" w14:textId="77777777" w:rsidR="006B365D" w:rsidRDefault="006B365D" w:rsidP="000777F4">
      <w:pPr>
        <w:pStyle w:val="Prrafodelista"/>
        <w:numPr>
          <w:ilvl w:val="0"/>
          <w:numId w:val="8"/>
        </w:numPr>
        <w:spacing w:after="0" w:line="240" w:lineRule="auto"/>
        <w:jc w:val="both"/>
        <w:rPr>
          <w:sz w:val="20"/>
          <w:szCs w:val="20"/>
        </w:rPr>
      </w:pPr>
      <w:r>
        <w:rPr>
          <w:sz w:val="20"/>
          <w:szCs w:val="20"/>
        </w:rPr>
        <w:t>Organizar conferencias públicas o seminarios, sustentados por los hombres religiosos de ciencia y cultura, mexicanos o extranjeros.</w:t>
      </w:r>
    </w:p>
    <w:p w14:paraId="0B95246A" w14:textId="77777777" w:rsidR="006B365D" w:rsidRDefault="006B365D" w:rsidP="000777F4">
      <w:pPr>
        <w:pStyle w:val="Prrafodelista"/>
        <w:numPr>
          <w:ilvl w:val="0"/>
          <w:numId w:val="8"/>
        </w:numPr>
        <w:spacing w:after="0" w:line="240" w:lineRule="auto"/>
        <w:jc w:val="both"/>
        <w:rPr>
          <w:sz w:val="20"/>
          <w:szCs w:val="20"/>
        </w:rPr>
      </w:pPr>
      <w:r>
        <w:rPr>
          <w:sz w:val="20"/>
          <w:szCs w:val="20"/>
        </w:rPr>
        <w:t>Adquirir, poseer y/o administrar los bienes muebles, inmuebles, indispensables para cumplir el fin o fines propuestos para el objeto.</w:t>
      </w:r>
    </w:p>
    <w:p w14:paraId="73A2B9CA" w14:textId="77777777" w:rsidR="006B365D" w:rsidRDefault="006B365D" w:rsidP="000777F4">
      <w:pPr>
        <w:pStyle w:val="Prrafodelista"/>
        <w:numPr>
          <w:ilvl w:val="0"/>
          <w:numId w:val="8"/>
        </w:numPr>
        <w:spacing w:after="0" w:line="240" w:lineRule="auto"/>
        <w:jc w:val="both"/>
        <w:rPr>
          <w:sz w:val="20"/>
          <w:szCs w:val="20"/>
        </w:rPr>
      </w:pPr>
      <w:r>
        <w:rPr>
          <w:sz w:val="20"/>
          <w:szCs w:val="20"/>
        </w:rPr>
        <w:t>Organizarse libremente en sus estructuras internas y adoptar los estatutos o normas que rijan su sistema de autoridad y funcionamiento, incluyendo la formación y designación de sus Ministros de Culto.</w:t>
      </w:r>
    </w:p>
    <w:p w14:paraId="44BE7EEE" w14:textId="77777777" w:rsidR="006B365D" w:rsidRDefault="006B365D" w:rsidP="000777F4">
      <w:pPr>
        <w:pStyle w:val="Prrafodelista"/>
        <w:numPr>
          <w:ilvl w:val="0"/>
          <w:numId w:val="8"/>
        </w:numPr>
        <w:spacing w:after="0" w:line="240" w:lineRule="auto"/>
        <w:jc w:val="both"/>
        <w:rPr>
          <w:sz w:val="20"/>
          <w:szCs w:val="20"/>
        </w:rPr>
      </w:pPr>
      <w:r>
        <w:rPr>
          <w:sz w:val="20"/>
          <w:szCs w:val="20"/>
        </w:rPr>
        <w:t>Celebrar todo tipo de actos jurídicos para el cumplimiento de su objeto, sin perseguir fines de lucro.</w:t>
      </w:r>
    </w:p>
    <w:p w14:paraId="5B1856BD" w14:textId="77777777" w:rsidR="006B365D" w:rsidRDefault="006B365D" w:rsidP="000777F4">
      <w:pPr>
        <w:pStyle w:val="Prrafodelista"/>
        <w:numPr>
          <w:ilvl w:val="0"/>
          <w:numId w:val="8"/>
        </w:numPr>
        <w:spacing w:after="0" w:line="240" w:lineRule="auto"/>
        <w:jc w:val="both"/>
        <w:rPr>
          <w:sz w:val="20"/>
          <w:szCs w:val="20"/>
        </w:rPr>
      </w:pPr>
      <w:r>
        <w:rPr>
          <w:sz w:val="20"/>
          <w:szCs w:val="20"/>
        </w:rPr>
        <w:t>Celebrar actos y contratos, así como la ejecución de las operaciones y el otorgamiento de los documentos necesarios para el cumplimiento del objeto indicado, así como mantener comunicación y retroalimentación con Asociaciones Religiosas, tanto nacionales como extranjeras de manera fraternal que le permitan la realización de su objeto social y religioso.</w:t>
      </w:r>
    </w:p>
    <w:p w14:paraId="4FC4682D" w14:textId="77777777" w:rsidR="006B365D" w:rsidRDefault="006B365D" w:rsidP="000777F4">
      <w:pPr>
        <w:pStyle w:val="Prrafodelista"/>
        <w:numPr>
          <w:ilvl w:val="0"/>
          <w:numId w:val="8"/>
        </w:numPr>
        <w:spacing w:after="0" w:line="240" w:lineRule="auto"/>
        <w:jc w:val="both"/>
        <w:rPr>
          <w:sz w:val="20"/>
          <w:szCs w:val="20"/>
        </w:rPr>
      </w:pPr>
      <w:r>
        <w:rPr>
          <w:sz w:val="20"/>
          <w:szCs w:val="20"/>
        </w:rPr>
        <w:t xml:space="preserve"> Imprimir y proveer libros, revistas, casetes, videocasetes y demás materiales de carácter religioso y cultural.</w:t>
      </w:r>
    </w:p>
    <w:p w14:paraId="3CDD662E" w14:textId="77777777" w:rsidR="006B365D" w:rsidRDefault="006B365D" w:rsidP="000777F4">
      <w:pPr>
        <w:pStyle w:val="Prrafodelista"/>
        <w:numPr>
          <w:ilvl w:val="0"/>
          <w:numId w:val="8"/>
        </w:numPr>
        <w:spacing w:after="0" w:line="240" w:lineRule="auto"/>
        <w:jc w:val="both"/>
        <w:rPr>
          <w:sz w:val="20"/>
          <w:szCs w:val="20"/>
        </w:rPr>
      </w:pPr>
      <w:r>
        <w:rPr>
          <w:sz w:val="20"/>
          <w:szCs w:val="20"/>
        </w:rPr>
        <w:t xml:space="preserve">La producción, distribución y proclamación de Programas de Radio y Televisión en la cantidad y difusión acorde a nuestra Asociación Religiosa y en los medios masivos de comunicación que así nos lo permitan, ya sea en frecuencias abiertas o por sistemas de cable ó satelital, contando con el correspondiente permiso de transmisión </w:t>
      </w:r>
    </w:p>
    <w:p w14:paraId="14A5D8C4" w14:textId="77777777" w:rsidR="006B365D" w:rsidRDefault="006B365D" w:rsidP="000777F4">
      <w:pPr>
        <w:pStyle w:val="Prrafodelista"/>
        <w:numPr>
          <w:ilvl w:val="0"/>
          <w:numId w:val="8"/>
        </w:numPr>
        <w:spacing w:after="0" w:line="240" w:lineRule="auto"/>
        <w:jc w:val="both"/>
        <w:rPr>
          <w:sz w:val="20"/>
          <w:szCs w:val="20"/>
        </w:rPr>
      </w:pPr>
      <w:r>
        <w:rPr>
          <w:sz w:val="20"/>
          <w:szCs w:val="20"/>
        </w:rPr>
        <w:t>La realización de eventos denominados Culto Público Extraordinario en lugares públicos fuera de los templos.</w:t>
      </w:r>
    </w:p>
    <w:p w14:paraId="397999D1" w14:textId="77777777" w:rsidR="006B365D" w:rsidRPr="00335F1E" w:rsidRDefault="006B365D" w:rsidP="000777F4">
      <w:pPr>
        <w:pStyle w:val="Prrafodelista"/>
        <w:numPr>
          <w:ilvl w:val="0"/>
          <w:numId w:val="8"/>
        </w:numPr>
        <w:spacing w:after="0" w:line="240" w:lineRule="auto"/>
        <w:jc w:val="both"/>
        <w:rPr>
          <w:sz w:val="20"/>
          <w:szCs w:val="20"/>
        </w:rPr>
      </w:pPr>
      <w:r>
        <w:rPr>
          <w:sz w:val="20"/>
          <w:szCs w:val="20"/>
        </w:rPr>
        <w:t>Disfrutar de los demás derechos que confieren los Artículos 3°,5°,24° y 130°, de la Constitución Política de los Estados Unidos Mexicanos y de conformidad a la Ley de Asociaciones Religiosas y Culto Público y demás leyes concernientes.</w:t>
      </w:r>
    </w:p>
    <w:p w14:paraId="090EACC3" w14:textId="77777777" w:rsidR="006B365D" w:rsidRDefault="006B365D" w:rsidP="006B365D">
      <w:pPr>
        <w:spacing w:after="0" w:line="240" w:lineRule="auto"/>
        <w:rPr>
          <w:rFonts w:ascii="Arial" w:hAnsi="Arial"/>
        </w:rPr>
      </w:pPr>
    </w:p>
    <w:p w14:paraId="13067368" w14:textId="77777777" w:rsidR="006B365D" w:rsidRPr="000A4560" w:rsidRDefault="006B365D" w:rsidP="006B365D">
      <w:pPr>
        <w:spacing w:after="0" w:line="240" w:lineRule="auto"/>
        <w:rPr>
          <w:rFonts w:ascii="Arial" w:hAnsi="Arial"/>
        </w:rPr>
      </w:pPr>
    </w:p>
    <w:p w14:paraId="798629F4" w14:textId="77777777" w:rsidR="006B365D" w:rsidRPr="00021CD4" w:rsidRDefault="006B365D" w:rsidP="006B365D">
      <w:pPr>
        <w:spacing w:after="0" w:line="240" w:lineRule="auto"/>
        <w:jc w:val="both"/>
        <w:rPr>
          <w:rFonts w:ascii="Arial" w:hAnsi="Arial" w:cs="Arial"/>
          <w:sz w:val="24"/>
          <w:szCs w:val="24"/>
        </w:rPr>
      </w:pPr>
      <w:r w:rsidRPr="00965828">
        <w:rPr>
          <w:rFonts w:ascii="Arial" w:hAnsi="Arial" w:cs="Arial"/>
          <w:b/>
          <w:sz w:val="28"/>
          <w:szCs w:val="28"/>
        </w:rPr>
        <w:t>V.-</w:t>
      </w:r>
      <w:r>
        <w:rPr>
          <w:rFonts w:ascii="Arial" w:hAnsi="Arial" w:cs="Arial"/>
          <w:sz w:val="24"/>
          <w:szCs w:val="24"/>
        </w:rPr>
        <w:t xml:space="preserve"> En virtud de lo antes expuesto</w:t>
      </w:r>
      <w:r w:rsidRPr="00021CD4">
        <w:rPr>
          <w:rFonts w:ascii="Arial" w:hAnsi="Arial" w:cs="Arial"/>
          <w:sz w:val="24"/>
          <w:szCs w:val="24"/>
        </w:rPr>
        <w:t>, los Regidores integrantes de las Comisiones de Hacienda, Patrimonio y Presupuesto</w:t>
      </w:r>
      <w:r>
        <w:rPr>
          <w:rFonts w:ascii="Arial" w:hAnsi="Arial" w:cs="Arial"/>
          <w:sz w:val="24"/>
          <w:szCs w:val="24"/>
        </w:rPr>
        <w:t xml:space="preserve"> y Gobernación</w:t>
      </w:r>
      <w:r w:rsidRPr="00021CD4">
        <w:rPr>
          <w:rFonts w:ascii="Arial" w:hAnsi="Arial" w:cs="Arial"/>
          <w:sz w:val="24"/>
          <w:szCs w:val="24"/>
        </w:rPr>
        <w:t xml:space="preserve">, </w:t>
      </w:r>
      <w:r>
        <w:rPr>
          <w:rFonts w:ascii="Arial" w:hAnsi="Arial" w:cs="Arial"/>
          <w:b/>
          <w:sz w:val="24"/>
          <w:szCs w:val="24"/>
        </w:rPr>
        <w:t xml:space="preserve">consideran procedente </w:t>
      </w:r>
      <w:r w:rsidRPr="00212AE4">
        <w:rPr>
          <w:rFonts w:ascii="Arial" w:hAnsi="Arial" w:cs="Arial"/>
          <w:sz w:val="24"/>
          <w:szCs w:val="24"/>
        </w:rPr>
        <w:t>otorgar en</w:t>
      </w:r>
      <w:r>
        <w:rPr>
          <w:rFonts w:ascii="Arial" w:hAnsi="Arial" w:cs="Arial"/>
          <w:b/>
          <w:sz w:val="24"/>
          <w:szCs w:val="24"/>
        </w:rPr>
        <w:t xml:space="preserve"> </w:t>
      </w:r>
      <w:r w:rsidRPr="00021CD4">
        <w:rPr>
          <w:rFonts w:ascii="Arial" w:hAnsi="Arial" w:cs="Arial"/>
          <w:sz w:val="24"/>
          <w:szCs w:val="24"/>
        </w:rPr>
        <w:t xml:space="preserve"> Comodato del </w:t>
      </w:r>
      <w:r>
        <w:rPr>
          <w:rFonts w:ascii="Arial" w:hAnsi="Arial" w:cs="Arial"/>
          <w:sz w:val="24"/>
          <w:szCs w:val="24"/>
        </w:rPr>
        <w:t>Predio Municipal</w:t>
      </w:r>
      <w:r w:rsidRPr="00021CD4">
        <w:rPr>
          <w:rFonts w:ascii="Arial" w:hAnsi="Arial" w:cs="Arial"/>
          <w:sz w:val="24"/>
          <w:szCs w:val="24"/>
        </w:rPr>
        <w:t xml:space="preserve"> con una superficie de 2,4</w:t>
      </w:r>
      <w:r>
        <w:rPr>
          <w:rFonts w:ascii="Arial" w:hAnsi="Arial" w:cs="Arial"/>
          <w:sz w:val="24"/>
          <w:szCs w:val="24"/>
        </w:rPr>
        <w:t>71.97 m2  denominado</w:t>
      </w:r>
      <w:r w:rsidRPr="00021CD4">
        <w:rPr>
          <w:rFonts w:ascii="Arial" w:hAnsi="Arial" w:cs="Arial"/>
          <w:sz w:val="24"/>
          <w:szCs w:val="24"/>
        </w:rPr>
        <w:t xml:space="preserve"> “ EL MORITO (RINCONADA DE LOS ENCINOS)”</w:t>
      </w:r>
      <w:r>
        <w:rPr>
          <w:rFonts w:ascii="Arial" w:hAnsi="Arial" w:cs="Arial"/>
          <w:sz w:val="24"/>
          <w:szCs w:val="24"/>
        </w:rPr>
        <w:t xml:space="preserve"> localizado</w:t>
      </w:r>
      <w:r w:rsidRPr="00021CD4">
        <w:rPr>
          <w:rFonts w:ascii="Arial" w:hAnsi="Arial" w:cs="Arial"/>
          <w:sz w:val="24"/>
          <w:szCs w:val="24"/>
        </w:rPr>
        <w:t xml:space="preserve"> en las inmediaciones de las calles Puerto Tampico, Mirador y camino Viejo, en la colonia los Encinos por el plazo de 65 años en razón a la inversión que se realizará de acuerd</w:t>
      </w:r>
      <w:r>
        <w:rPr>
          <w:rFonts w:ascii="Arial" w:hAnsi="Arial" w:cs="Arial"/>
          <w:sz w:val="24"/>
          <w:szCs w:val="24"/>
        </w:rPr>
        <w:t xml:space="preserve">o con el anteproyecto que deberá ser sancionado por la Coordinación de Gestión de la Ciudad, con cuenta catastral </w:t>
      </w:r>
      <w:r w:rsidRPr="00F300AC">
        <w:rPr>
          <w:rFonts w:ascii="Arial" w:hAnsi="Arial" w:cs="Arial"/>
          <w:sz w:val="24"/>
          <w:szCs w:val="24"/>
        </w:rPr>
        <w:t>U151054</w:t>
      </w:r>
      <w:r>
        <w:rPr>
          <w:rFonts w:ascii="Arial" w:hAnsi="Arial" w:cs="Arial"/>
          <w:sz w:val="24"/>
          <w:szCs w:val="24"/>
        </w:rPr>
        <w:t xml:space="preserve"> y clave catastral 098-1-20-0436-001-00-0000</w:t>
      </w:r>
      <w:r w:rsidRPr="00F300AC">
        <w:rPr>
          <w:rFonts w:ascii="Arial" w:hAnsi="Arial" w:cs="Arial"/>
          <w:sz w:val="24"/>
          <w:szCs w:val="24"/>
        </w:rPr>
        <w:t xml:space="preserve"> </w:t>
      </w:r>
      <w:r>
        <w:rPr>
          <w:rFonts w:ascii="Arial" w:hAnsi="Arial" w:cs="Arial"/>
          <w:sz w:val="24"/>
          <w:szCs w:val="24"/>
        </w:rPr>
        <w:t>a nombre del H. Ayuntamiento Constitucional de Tlaquepaque, a la Iglesia Presbiteriana Rey de Reyes A.R. por conducto de su Representante Legal Sr. Juan de Dios Quintana Hernández.</w:t>
      </w:r>
    </w:p>
    <w:p w14:paraId="2B04794B" w14:textId="77777777" w:rsidR="006B365D" w:rsidRDefault="006B365D" w:rsidP="006B365D">
      <w:pPr>
        <w:spacing w:after="0" w:line="240" w:lineRule="auto"/>
        <w:jc w:val="both"/>
        <w:rPr>
          <w:rFonts w:ascii="Arial" w:hAnsi="Arial" w:cs="Arial"/>
          <w:sz w:val="24"/>
          <w:szCs w:val="24"/>
        </w:rPr>
      </w:pPr>
    </w:p>
    <w:p w14:paraId="65ADEB44" w14:textId="77777777" w:rsidR="006B365D" w:rsidRDefault="006B365D" w:rsidP="006B365D">
      <w:pPr>
        <w:spacing w:after="0" w:line="240" w:lineRule="auto"/>
        <w:jc w:val="both"/>
        <w:rPr>
          <w:rFonts w:ascii="Arial" w:hAnsi="Arial" w:cs="Arial"/>
          <w:sz w:val="24"/>
          <w:szCs w:val="24"/>
        </w:rPr>
      </w:pPr>
    </w:p>
    <w:p w14:paraId="5C27724F" w14:textId="77777777" w:rsidR="006B365D" w:rsidRPr="00AC1DE3" w:rsidRDefault="006B365D" w:rsidP="006B365D">
      <w:pPr>
        <w:spacing w:after="0" w:line="240" w:lineRule="auto"/>
        <w:jc w:val="both"/>
        <w:rPr>
          <w:rFonts w:ascii="Arial" w:hAnsi="Arial" w:cs="Arial"/>
          <w:b/>
          <w:color w:val="000000" w:themeColor="text1"/>
          <w:sz w:val="28"/>
          <w:szCs w:val="28"/>
        </w:rPr>
      </w:pPr>
      <w:r>
        <w:rPr>
          <w:rFonts w:ascii="Arial" w:hAnsi="Arial" w:cs="Arial"/>
          <w:sz w:val="24"/>
          <w:szCs w:val="24"/>
        </w:rPr>
        <w:t>Lo anterior d</w:t>
      </w:r>
      <w:r w:rsidRPr="00FB0236">
        <w:rPr>
          <w:rFonts w:ascii="Arial" w:hAnsi="Arial" w:cs="Arial"/>
          <w:sz w:val="24"/>
          <w:szCs w:val="24"/>
        </w:rPr>
        <w:t>e conformidad en los artículo</w:t>
      </w:r>
      <w:r w:rsidRPr="00FB0236">
        <w:rPr>
          <w:rFonts w:ascii="Arial" w:eastAsia="Arial Unicode MS" w:hAnsi="Arial" w:cs="Arial"/>
          <w:sz w:val="24"/>
          <w:szCs w:val="24"/>
        </w:rPr>
        <w:t xml:space="preserve"> 115 fracci</w:t>
      </w:r>
      <w:r>
        <w:rPr>
          <w:rFonts w:ascii="Arial" w:eastAsia="Arial Unicode MS" w:hAnsi="Arial" w:cs="Arial"/>
          <w:sz w:val="24"/>
          <w:szCs w:val="24"/>
        </w:rPr>
        <w:t>ones I y</w:t>
      </w:r>
      <w:r w:rsidRPr="00FB0236">
        <w:rPr>
          <w:rFonts w:ascii="Arial" w:eastAsia="Arial Unicode MS" w:hAnsi="Arial" w:cs="Arial"/>
          <w:sz w:val="24"/>
          <w:szCs w:val="24"/>
        </w:rPr>
        <w:t xml:space="preserve"> II,</w:t>
      </w:r>
      <w:r>
        <w:rPr>
          <w:rFonts w:ascii="Arial" w:eastAsia="Arial Unicode MS" w:hAnsi="Arial" w:cs="Arial"/>
          <w:sz w:val="24"/>
          <w:szCs w:val="24"/>
        </w:rPr>
        <w:t xml:space="preserve"> </w:t>
      </w:r>
      <w:r w:rsidRPr="00FB0236">
        <w:rPr>
          <w:rFonts w:ascii="Arial" w:eastAsia="Arial Unicode MS" w:hAnsi="Arial" w:cs="Arial"/>
          <w:sz w:val="24"/>
          <w:szCs w:val="24"/>
        </w:rPr>
        <w:t>de la Constitución Política de los Estados Unidos Mexicanos;</w:t>
      </w:r>
      <w:r>
        <w:rPr>
          <w:rFonts w:ascii="Arial" w:eastAsia="Arial Unicode MS" w:hAnsi="Arial" w:cs="Arial"/>
          <w:sz w:val="24"/>
          <w:szCs w:val="24"/>
        </w:rPr>
        <w:t xml:space="preserve"> </w:t>
      </w:r>
      <w:r w:rsidRPr="00FB0236">
        <w:rPr>
          <w:rFonts w:ascii="Arial" w:eastAsia="Arial Unicode MS" w:hAnsi="Arial" w:cs="Arial"/>
          <w:sz w:val="24"/>
          <w:szCs w:val="24"/>
        </w:rPr>
        <w:t xml:space="preserve">los correspondientes artículos </w:t>
      </w:r>
      <w:r>
        <w:rPr>
          <w:rFonts w:ascii="Arial" w:eastAsia="Arial Unicode MS" w:hAnsi="Arial" w:cs="Arial"/>
          <w:sz w:val="24"/>
          <w:szCs w:val="24"/>
        </w:rPr>
        <w:t>1,</w:t>
      </w:r>
      <w:r w:rsidRPr="00FB0236">
        <w:rPr>
          <w:rFonts w:ascii="Arial" w:eastAsia="Arial Unicode MS" w:hAnsi="Arial" w:cs="Arial"/>
          <w:sz w:val="24"/>
          <w:szCs w:val="24"/>
        </w:rPr>
        <w:t>2, 73 primer párrafo, fracciones I y II primer párrafo, así como el diverso 77 fracciones II, de la Constitución Política del Estado de Jalisco;</w:t>
      </w:r>
      <w:r>
        <w:rPr>
          <w:rFonts w:ascii="Arial" w:eastAsia="Arial Unicode MS" w:hAnsi="Arial" w:cs="Arial"/>
          <w:sz w:val="24"/>
          <w:szCs w:val="24"/>
        </w:rPr>
        <w:t xml:space="preserve"> artículos</w:t>
      </w:r>
      <w:r w:rsidRPr="00AC1DE3">
        <w:rPr>
          <w:rFonts w:ascii="Arial" w:hAnsi="Arial" w:cs="Arial"/>
          <w:sz w:val="24"/>
          <w:szCs w:val="24"/>
        </w:rPr>
        <w:t xml:space="preserve"> </w:t>
      </w:r>
      <w:r>
        <w:rPr>
          <w:rFonts w:ascii="Arial" w:hAnsi="Arial" w:cs="Arial"/>
          <w:sz w:val="24"/>
          <w:szCs w:val="24"/>
        </w:rPr>
        <w:t>2147, 2150, 2151, 2152, 2157, 2158, 2162 y 2163 del Código Civil del Estado de Jalisco, así como los artículos</w:t>
      </w:r>
      <w:r w:rsidRPr="00FB0236">
        <w:rPr>
          <w:rFonts w:ascii="Arial" w:eastAsia="Arial Unicode MS" w:hAnsi="Arial" w:cs="Arial"/>
          <w:sz w:val="24"/>
          <w:szCs w:val="24"/>
        </w:rPr>
        <w:t xml:space="preserve"> 2, 3, 34, 37 fracción II, 38, 40 fracción II, 47 fracción V,</w:t>
      </w:r>
      <w:r>
        <w:rPr>
          <w:rFonts w:ascii="Arial" w:eastAsia="Arial Unicode MS" w:hAnsi="Arial" w:cs="Arial"/>
          <w:sz w:val="24"/>
          <w:szCs w:val="24"/>
        </w:rPr>
        <w:t xml:space="preserve"> </w:t>
      </w:r>
      <w:r w:rsidRPr="00FB0236">
        <w:rPr>
          <w:rFonts w:ascii="Arial" w:eastAsia="Arial Unicode MS" w:hAnsi="Arial" w:cs="Arial"/>
          <w:sz w:val="24"/>
          <w:szCs w:val="24"/>
        </w:rPr>
        <w:t>48 fracción I,</w:t>
      </w:r>
      <w:r>
        <w:rPr>
          <w:rFonts w:ascii="Arial" w:eastAsia="Arial Unicode MS" w:hAnsi="Arial" w:cs="Arial"/>
          <w:sz w:val="24"/>
          <w:szCs w:val="24"/>
        </w:rPr>
        <w:t xml:space="preserve"> </w:t>
      </w:r>
      <w:r w:rsidRPr="00FB0236">
        <w:rPr>
          <w:rFonts w:ascii="Arial" w:eastAsia="Arial Unicode MS" w:hAnsi="Arial" w:cs="Arial"/>
          <w:sz w:val="24"/>
          <w:szCs w:val="24"/>
        </w:rPr>
        <w:t xml:space="preserve">de la Ley del Gobierno y la Administración Pública Municipal de la entidad; </w:t>
      </w:r>
      <w:r>
        <w:rPr>
          <w:rFonts w:ascii="Arial" w:eastAsia="Arial Unicode MS" w:hAnsi="Arial" w:cs="Arial"/>
          <w:sz w:val="24"/>
          <w:szCs w:val="24"/>
        </w:rPr>
        <w:t xml:space="preserve">además de </w:t>
      </w:r>
      <w:r w:rsidRPr="00FB0236">
        <w:rPr>
          <w:rFonts w:ascii="Arial" w:eastAsia="Arial Unicode MS" w:hAnsi="Arial" w:cs="Arial"/>
          <w:sz w:val="24"/>
          <w:szCs w:val="24"/>
        </w:rPr>
        <w:t xml:space="preserve">los artículos </w:t>
      </w:r>
      <w:r>
        <w:rPr>
          <w:rFonts w:ascii="Arial" w:eastAsia="Arial Unicode MS" w:hAnsi="Arial" w:cs="Arial"/>
          <w:sz w:val="24"/>
          <w:szCs w:val="24"/>
        </w:rPr>
        <w:t xml:space="preserve">1, </w:t>
      </w:r>
      <w:r w:rsidRPr="00FB0236">
        <w:rPr>
          <w:rFonts w:ascii="Arial" w:eastAsia="Arial Unicode MS" w:hAnsi="Arial" w:cs="Arial"/>
          <w:sz w:val="24"/>
          <w:szCs w:val="24"/>
        </w:rPr>
        <w:t>25 fracción XII,</w:t>
      </w:r>
      <w:r>
        <w:rPr>
          <w:rFonts w:ascii="Arial" w:eastAsia="Arial Unicode MS" w:hAnsi="Arial" w:cs="Arial"/>
          <w:sz w:val="24"/>
          <w:szCs w:val="24"/>
        </w:rPr>
        <w:t xml:space="preserve"> </w:t>
      </w:r>
      <w:r w:rsidRPr="00FB0236">
        <w:rPr>
          <w:rFonts w:ascii="Arial" w:eastAsia="Arial Unicode MS" w:hAnsi="Arial" w:cs="Arial"/>
          <w:sz w:val="24"/>
          <w:szCs w:val="24"/>
        </w:rPr>
        <w:t>28 fraccion</w:t>
      </w:r>
      <w:r>
        <w:rPr>
          <w:rFonts w:ascii="Arial" w:eastAsia="Arial Unicode MS" w:hAnsi="Arial" w:cs="Arial"/>
          <w:sz w:val="24"/>
          <w:szCs w:val="24"/>
        </w:rPr>
        <w:t>es</w:t>
      </w:r>
      <w:r w:rsidRPr="00FB0236">
        <w:rPr>
          <w:rFonts w:ascii="Arial" w:eastAsia="Arial Unicode MS" w:hAnsi="Arial" w:cs="Arial"/>
          <w:sz w:val="24"/>
          <w:szCs w:val="24"/>
        </w:rPr>
        <w:t xml:space="preserve"> I</w:t>
      </w:r>
      <w:r>
        <w:rPr>
          <w:rFonts w:ascii="Arial" w:eastAsia="Arial Unicode MS" w:hAnsi="Arial" w:cs="Arial"/>
          <w:sz w:val="24"/>
          <w:szCs w:val="24"/>
        </w:rPr>
        <w:t xml:space="preserve"> y II</w:t>
      </w:r>
      <w:r w:rsidRPr="00FB0236">
        <w:rPr>
          <w:rFonts w:ascii="Arial" w:eastAsia="Arial Unicode MS" w:hAnsi="Arial" w:cs="Arial"/>
          <w:sz w:val="24"/>
          <w:szCs w:val="24"/>
        </w:rPr>
        <w:t>,</w:t>
      </w:r>
      <w:r>
        <w:rPr>
          <w:rFonts w:ascii="Arial" w:eastAsia="Arial Unicode MS" w:hAnsi="Arial" w:cs="Arial"/>
          <w:sz w:val="24"/>
          <w:szCs w:val="24"/>
        </w:rPr>
        <w:t xml:space="preserve"> 33 fracciones I y IV, 92 fracción II, 94 ,</w:t>
      </w:r>
      <w:r w:rsidRPr="00FB0236">
        <w:rPr>
          <w:rFonts w:ascii="Arial" w:eastAsia="Arial Unicode MS" w:hAnsi="Arial" w:cs="Arial"/>
          <w:sz w:val="24"/>
          <w:szCs w:val="24"/>
        </w:rPr>
        <w:t>142,</w:t>
      </w:r>
      <w:r>
        <w:rPr>
          <w:rFonts w:ascii="Arial" w:eastAsia="Arial Unicode MS" w:hAnsi="Arial" w:cs="Arial"/>
          <w:sz w:val="24"/>
          <w:szCs w:val="24"/>
        </w:rPr>
        <w:t xml:space="preserve"> 146</w:t>
      </w:r>
      <w:r w:rsidRPr="00FB0236">
        <w:rPr>
          <w:rFonts w:ascii="Arial" w:eastAsia="Arial Unicode MS" w:hAnsi="Arial" w:cs="Arial"/>
          <w:sz w:val="24"/>
          <w:szCs w:val="24"/>
        </w:rPr>
        <w:t xml:space="preserve"> </w:t>
      </w:r>
      <w:r>
        <w:rPr>
          <w:rFonts w:ascii="Arial" w:eastAsia="Arial Unicode MS" w:hAnsi="Arial" w:cs="Arial"/>
          <w:sz w:val="24"/>
          <w:szCs w:val="24"/>
        </w:rPr>
        <w:t xml:space="preserve">152, 153 </w:t>
      </w:r>
      <w:r w:rsidRPr="00FB0236">
        <w:rPr>
          <w:rFonts w:ascii="Arial" w:eastAsia="Arial Unicode MS" w:hAnsi="Arial" w:cs="Arial"/>
          <w:sz w:val="24"/>
          <w:szCs w:val="24"/>
        </w:rPr>
        <w:t>y 15</w:t>
      </w:r>
      <w:r>
        <w:rPr>
          <w:rFonts w:ascii="Arial" w:eastAsia="Arial Unicode MS" w:hAnsi="Arial" w:cs="Arial"/>
          <w:sz w:val="24"/>
          <w:szCs w:val="24"/>
        </w:rPr>
        <w:t xml:space="preserve">4, </w:t>
      </w:r>
      <w:r w:rsidRPr="00FB0236">
        <w:rPr>
          <w:rFonts w:ascii="Arial" w:eastAsia="Arial Unicode MS" w:hAnsi="Arial" w:cs="Arial"/>
          <w:sz w:val="24"/>
          <w:szCs w:val="24"/>
        </w:rPr>
        <w:t>del Reglamento del Gobierno y de la Administración Pública del Ayuntamiento Constitucional de San Pedro Tlaquepaque</w:t>
      </w:r>
      <w:r>
        <w:rPr>
          <w:rFonts w:ascii="Arial" w:eastAsia="Arial Unicode MS" w:hAnsi="Arial" w:cs="Arial"/>
          <w:sz w:val="24"/>
          <w:szCs w:val="24"/>
        </w:rPr>
        <w:t xml:space="preserve"> </w:t>
      </w:r>
      <w:r w:rsidRPr="00AC1DE3">
        <w:rPr>
          <w:rFonts w:ascii="Arial" w:hAnsi="Arial" w:cs="Arial"/>
          <w:color w:val="000000" w:themeColor="text1"/>
          <w:sz w:val="24"/>
          <w:szCs w:val="24"/>
        </w:rPr>
        <w:t>tenemos a bien someter a la elevada y distinguida consideración de este Cuerpo Edilicio los siguientes puntos de:</w:t>
      </w:r>
    </w:p>
    <w:p w14:paraId="70591C09" w14:textId="77777777" w:rsidR="006B365D" w:rsidRDefault="006B365D" w:rsidP="006B365D">
      <w:pPr>
        <w:spacing w:after="0" w:line="240" w:lineRule="auto"/>
        <w:jc w:val="both"/>
        <w:rPr>
          <w:rFonts w:ascii="Arial" w:hAnsi="Arial" w:cs="Arial"/>
          <w:sz w:val="24"/>
          <w:szCs w:val="24"/>
        </w:rPr>
      </w:pPr>
    </w:p>
    <w:p w14:paraId="25956F38" w14:textId="77777777" w:rsidR="006B365D" w:rsidRDefault="006B365D" w:rsidP="006B365D">
      <w:pPr>
        <w:spacing w:after="0" w:line="240" w:lineRule="auto"/>
        <w:jc w:val="both"/>
        <w:rPr>
          <w:rFonts w:ascii="Arial" w:hAnsi="Arial" w:cs="Arial"/>
          <w:sz w:val="24"/>
          <w:szCs w:val="24"/>
        </w:rPr>
      </w:pPr>
    </w:p>
    <w:p w14:paraId="70D88B30" w14:textId="77777777" w:rsidR="006B365D" w:rsidRPr="00121099" w:rsidRDefault="006B365D" w:rsidP="006B365D">
      <w:pPr>
        <w:spacing w:after="0" w:line="240" w:lineRule="auto"/>
        <w:jc w:val="center"/>
        <w:rPr>
          <w:rStyle w:val="Ninguno"/>
          <w:rFonts w:ascii="Arial" w:hAnsi="Arial" w:cs="Arial"/>
          <w:sz w:val="24"/>
          <w:szCs w:val="28"/>
        </w:rPr>
      </w:pPr>
      <w:r w:rsidRPr="00121099">
        <w:rPr>
          <w:rStyle w:val="Ninguno"/>
          <w:rFonts w:ascii="Arial" w:hAnsi="Arial" w:cs="Arial"/>
          <w:b/>
          <w:sz w:val="24"/>
          <w:szCs w:val="28"/>
        </w:rPr>
        <w:t>A C U E R D O:</w:t>
      </w:r>
    </w:p>
    <w:p w14:paraId="3E609418" w14:textId="77777777" w:rsidR="006B365D" w:rsidRDefault="006B365D" w:rsidP="006B365D">
      <w:pPr>
        <w:spacing w:after="0" w:line="240" w:lineRule="auto"/>
        <w:jc w:val="both"/>
        <w:rPr>
          <w:rStyle w:val="Ninguno"/>
          <w:rFonts w:ascii="Arial" w:hAnsi="Arial" w:cs="Arial"/>
          <w:sz w:val="24"/>
          <w:szCs w:val="24"/>
        </w:rPr>
      </w:pPr>
    </w:p>
    <w:p w14:paraId="1A1E26AD"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 xml:space="preserve">PRIMERO.- </w:t>
      </w:r>
      <w:r w:rsidRPr="00121099">
        <w:rPr>
          <w:rFonts w:ascii="Arial" w:eastAsia="Malgun Gothic" w:hAnsi="Arial" w:cs="Arial"/>
          <w:bCs/>
          <w:sz w:val="24"/>
          <w:szCs w:val="24"/>
        </w:rPr>
        <w:t>El Pleno del Ayuntamiento de San Pedro Tlaquepaque aprueba y autoriza</w:t>
      </w:r>
      <w:r w:rsidRPr="00121099">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 a la Iglesia Presbiteriana Rey de Reyes Asociación Religiosa.</w:t>
      </w:r>
    </w:p>
    <w:p w14:paraId="11BE790B" w14:textId="77777777" w:rsidR="006B365D" w:rsidRDefault="006B365D" w:rsidP="006B365D">
      <w:pPr>
        <w:spacing w:after="0" w:line="240" w:lineRule="auto"/>
        <w:jc w:val="both"/>
        <w:rPr>
          <w:rFonts w:ascii="Arial" w:hAnsi="Arial" w:cs="Arial"/>
          <w:sz w:val="24"/>
          <w:szCs w:val="24"/>
        </w:rPr>
      </w:pPr>
    </w:p>
    <w:p w14:paraId="53364554" w14:textId="77777777" w:rsidR="006B365D" w:rsidRPr="00482F17" w:rsidRDefault="006B365D" w:rsidP="006B365D">
      <w:pPr>
        <w:spacing w:after="0" w:line="240" w:lineRule="auto"/>
        <w:jc w:val="both"/>
        <w:rPr>
          <w:rFonts w:ascii="Arial" w:hAnsi="Arial" w:cs="Arial"/>
          <w:sz w:val="24"/>
          <w:szCs w:val="24"/>
        </w:rPr>
      </w:pPr>
    </w:p>
    <w:p w14:paraId="640E9968"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 xml:space="preserve">SEGUNDO.- </w:t>
      </w:r>
      <w:r w:rsidRPr="00121099">
        <w:rPr>
          <w:rFonts w:ascii="Arial" w:eastAsia="Malgun Gothic" w:hAnsi="Arial" w:cs="Arial"/>
          <w:bCs/>
          <w:sz w:val="24"/>
          <w:szCs w:val="24"/>
        </w:rPr>
        <w:t xml:space="preserve">El Pleno del Ayuntamiento de San Pedro Tlaquepaque aprueba y autoriza entregar en Comodato por 65 años </w:t>
      </w:r>
      <w:r w:rsidRPr="00121099">
        <w:rPr>
          <w:rFonts w:ascii="Arial" w:hAnsi="Arial" w:cs="Arial"/>
          <w:sz w:val="24"/>
          <w:szCs w:val="24"/>
        </w:rPr>
        <w:t>a la</w:t>
      </w:r>
      <w:r w:rsidRPr="00121099">
        <w:rPr>
          <w:rFonts w:ascii="Arial" w:hAnsi="Arial" w:cs="Arial"/>
          <w:color w:val="000000" w:themeColor="text1"/>
          <w:sz w:val="24"/>
          <w:szCs w:val="24"/>
        </w:rPr>
        <w:t xml:space="preserve"> Iglesia Presbiteriana Rey de Reyes Asociación Religiosa, por conducto de su Representante Legal al Sr. Juan de Dios Quintana Hernández, el predio municipal </w:t>
      </w:r>
      <w:r w:rsidRPr="00121099">
        <w:rPr>
          <w:rFonts w:ascii="Arial" w:hAnsi="Arial" w:cs="Arial"/>
          <w:b/>
          <w:color w:val="000000" w:themeColor="text1"/>
          <w:sz w:val="24"/>
          <w:szCs w:val="24"/>
        </w:rPr>
        <w:t xml:space="preserve"> </w:t>
      </w:r>
      <w:r w:rsidRPr="00121099">
        <w:rPr>
          <w:rFonts w:ascii="Arial" w:hAnsi="Arial" w:cs="Arial"/>
          <w:sz w:val="24"/>
          <w:szCs w:val="24"/>
        </w:rPr>
        <w:t>con una superficie de 2,471.97 m2 correspondiente a la acción urbanística de tipo privada denominada “ EL MORITO (RINCONADA DE LOS ENCINOS)” localizada en las inmediaciones de las calles Puerto Tampico, Mirador y camino Viejo, en la colonia los Encinos; con cuenta catastral U151054 y clave catastral 098-1-20-0436-001-00-0000 a nombre del H. Ayuntamiento Constitucional de Tlaquepaque, con las siguientes mediadas y linderos:</w:t>
      </w:r>
    </w:p>
    <w:p w14:paraId="1F200838" w14:textId="77777777" w:rsidR="006B365D" w:rsidRPr="00212AE4" w:rsidRDefault="006B365D" w:rsidP="006B365D">
      <w:pPr>
        <w:spacing w:after="0" w:line="240" w:lineRule="auto"/>
        <w:jc w:val="both"/>
        <w:rPr>
          <w:rFonts w:ascii="Arial" w:hAnsi="Arial" w:cs="Arial"/>
          <w:sz w:val="24"/>
          <w:szCs w:val="24"/>
        </w:rPr>
      </w:pPr>
    </w:p>
    <w:p w14:paraId="2AE8133A"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NORESTE: en 49.06 mts con calle Mirador.</w:t>
      </w:r>
    </w:p>
    <w:p w14:paraId="24366B78"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SUR: en 32.15 mts con propiedad privada.</w:t>
      </w:r>
    </w:p>
    <w:p w14:paraId="56C59470"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ORIENTE: en 58.44 mts con propiedad privada.</w:t>
      </w:r>
    </w:p>
    <w:p w14:paraId="74DC6F37" w14:textId="77777777" w:rsidR="006B365D" w:rsidRPr="00212AE4" w:rsidRDefault="006B365D" w:rsidP="006B365D">
      <w:pPr>
        <w:spacing w:after="0" w:line="240" w:lineRule="auto"/>
        <w:jc w:val="both"/>
        <w:rPr>
          <w:rFonts w:ascii="Arial" w:hAnsi="Arial" w:cs="Arial"/>
          <w:sz w:val="24"/>
          <w:szCs w:val="24"/>
        </w:rPr>
      </w:pPr>
      <w:r w:rsidRPr="00212AE4">
        <w:rPr>
          <w:rFonts w:ascii="Arial" w:hAnsi="Arial" w:cs="Arial"/>
          <w:sz w:val="24"/>
          <w:szCs w:val="24"/>
        </w:rPr>
        <w:t>AL PONIENTE: con Prolongación Puerto de Tampico.</w:t>
      </w:r>
    </w:p>
    <w:p w14:paraId="47A38BB6" w14:textId="77777777" w:rsidR="006B365D" w:rsidRDefault="006B365D" w:rsidP="006B365D">
      <w:pPr>
        <w:spacing w:after="0" w:line="240" w:lineRule="auto"/>
        <w:jc w:val="both"/>
        <w:rPr>
          <w:rFonts w:cs="Arial"/>
          <w:b/>
          <w:sz w:val="20"/>
          <w:szCs w:val="20"/>
        </w:rPr>
      </w:pPr>
    </w:p>
    <w:p w14:paraId="6833B356" w14:textId="77777777" w:rsidR="006B365D" w:rsidRPr="00021CD4" w:rsidRDefault="006B365D" w:rsidP="006B365D">
      <w:pPr>
        <w:spacing w:after="0" w:line="240" w:lineRule="auto"/>
        <w:jc w:val="both"/>
        <w:rPr>
          <w:rFonts w:ascii="Arial" w:hAnsi="Arial" w:cs="Arial"/>
          <w:sz w:val="24"/>
          <w:szCs w:val="24"/>
        </w:rPr>
      </w:pPr>
      <w:r>
        <w:rPr>
          <w:rFonts w:ascii="Arial" w:hAnsi="Arial" w:cs="Arial"/>
          <w:sz w:val="24"/>
          <w:szCs w:val="24"/>
        </w:rPr>
        <w:t xml:space="preserve">Autorizando </w:t>
      </w:r>
      <w:r w:rsidRPr="00012E03">
        <w:rPr>
          <w:rFonts w:ascii="Arial" w:hAnsi="Arial" w:cs="Arial"/>
          <w:sz w:val="24"/>
          <w:szCs w:val="24"/>
        </w:rPr>
        <w:t>la desincorporación del dominio público y su incorporación como bien del dominio privado del Municipio de San Pedro Tlaquepaque</w:t>
      </w:r>
      <w:r>
        <w:rPr>
          <w:rFonts w:ascii="Arial" w:hAnsi="Arial" w:cs="Arial"/>
          <w:sz w:val="24"/>
          <w:szCs w:val="24"/>
        </w:rPr>
        <w:t xml:space="preserve">, Jalisco. Dicho inmueble que se construirá de conformidad con el anteproyecto y todos y cada uno de los requisitos  necesarios los cuales deberán ser revisados y sancionado por la Coordinación de Gestión de la Ciudad, </w:t>
      </w:r>
    </w:p>
    <w:p w14:paraId="2273CB80" w14:textId="77777777" w:rsidR="006B365D" w:rsidRDefault="006B365D" w:rsidP="006B365D">
      <w:pPr>
        <w:spacing w:after="0" w:line="240" w:lineRule="auto"/>
        <w:jc w:val="both"/>
        <w:rPr>
          <w:rFonts w:ascii="Arial" w:hAnsi="Arial" w:cs="Arial"/>
          <w:b/>
          <w:sz w:val="24"/>
          <w:szCs w:val="24"/>
        </w:rPr>
      </w:pPr>
    </w:p>
    <w:p w14:paraId="4F52BE7F" w14:textId="77777777" w:rsidR="006B365D" w:rsidRPr="00482F17" w:rsidRDefault="006B365D" w:rsidP="006B365D">
      <w:pPr>
        <w:spacing w:after="0" w:line="240" w:lineRule="auto"/>
        <w:jc w:val="both"/>
        <w:rPr>
          <w:rFonts w:ascii="Arial" w:hAnsi="Arial" w:cs="Arial"/>
          <w:b/>
          <w:sz w:val="24"/>
          <w:szCs w:val="24"/>
        </w:rPr>
      </w:pPr>
    </w:p>
    <w:p w14:paraId="3462F58A"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TERCERO.-</w:t>
      </w:r>
      <w:r w:rsidRPr="00121099">
        <w:rPr>
          <w:rFonts w:ascii="Arial" w:hAnsi="Arial" w:cs="Arial"/>
          <w:sz w:val="24"/>
          <w:szCs w:val="24"/>
        </w:rPr>
        <w:t xml:space="preserve"> Se faculta a la Presidenta Municipal, Síndico Municipal, Secretario del Ayuntamiento, y Tesorero Municipal para la firma del Contrato de Comodato respectivo.</w:t>
      </w:r>
    </w:p>
    <w:p w14:paraId="53727C15" w14:textId="77777777" w:rsidR="006B365D" w:rsidRPr="00121099" w:rsidRDefault="006B365D" w:rsidP="006B365D">
      <w:pPr>
        <w:spacing w:after="0" w:line="240" w:lineRule="auto"/>
        <w:jc w:val="both"/>
        <w:rPr>
          <w:rFonts w:ascii="Arial" w:hAnsi="Arial" w:cs="Arial"/>
          <w:b/>
          <w:sz w:val="24"/>
          <w:szCs w:val="24"/>
        </w:rPr>
      </w:pPr>
    </w:p>
    <w:p w14:paraId="6A0F205F" w14:textId="5E542C16" w:rsidR="006B365D" w:rsidRPr="00121099" w:rsidRDefault="00121099" w:rsidP="00121099">
      <w:pPr>
        <w:tabs>
          <w:tab w:val="left" w:pos="2240"/>
        </w:tabs>
        <w:spacing w:after="0" w:line="240" w:lineRule="auto"/>
        <w:jc w:val="both"/>
        <w:rPr>
          <w:rFonts w:ascii="Arial" w:hAnsi="Arial" w:cs="Arial"/>
          <w:b/>
          <w:sz w:val="10"/>
          <w:szCs w:val="24"/>
        </w:rPr>
      </w:pPr>
      <w:r>
        <w:rPr>
          <w:rFonts w:ascii="Arial" w:hAnsi="Arial" w:cs="Arial"/>
          <w:b/>
          <w:sz w:val="24"/>
          <w:szCs w:val="24"/>
        </w:rPr>
        <w:tab/>
      </w:r>
    </w:p>
    <w:p w14:paraId="6159C82F" w14:textId="77777777" w:rsidR="006B365D" w:rsidRPr="00121099" w:rsidRDefault="006B365D" w:rsidP="006B365D">
      <w:pPr>
        <w:spacing w:after="0" w:line="240" w:lineRule="auto"/>
        <w:jc w:val="both"/>
        <w:rPr>
          <w:rFonts w:ascii="Arial" w:hAnsi="Arial" w:cs="Arial"/>
          <w:sz w:val="24"/>
          <w:szCs w:val="24"/>
        </w:rPr>
      </w:pPr>
      <w:r w:rsidRPr="00121099">
        <w:rPr>
          <w:rFonts w:ascii="Arial" w:hAnsi="Arial" w:cs="Arial"/>
          <w:b/>
          <w:sz w:val="24"/>
          <w:szCs w:val="24"/>
        </w:rPr>
        <w:t xml:space="preserve">CUARTO.- </w:t>
      </w:r>
      <w:r w:rsidRPr="00121099">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121099">
        <w:rPr>
          <w:rFonts w:ascii="Arial" w:eastAsia="Malgun Gothic" w:hAnsi="Arial" w:cs="Arial"/>
          <w:sz w:val="24"/>
          <w:szCs w:val="24"/>
        </w:rPr>
        <w:t>.</w:t>
      </w:r>
    </w:p>
    <w:p w14:paraId="4C618D96" w14:textId="77777777" w:rsidR="006B365D" w:rsidRPr="00121099" w:rsidRDefault="006B365D" w:rsidP="006B365D">
      <w:pPr>
        <w:spacing w:after="0" w:line="240" w:lineRule="auto"/>
        <w:jc w:val="both"/>
        <w:rPr>
          <w:rFonts w:ascii="Arial" w:hAnsi="Arial" w:cs="Arial"/>
          <w:sz w:val="24"/>
          <w:szCs w:val="24"/>
        </w:rPr>
      </w:pPr>
    </w:p>
    <w:p w14:paraId="55819D84" w14:textId="77777777" w:rsidR="006B365D" w:rsidRPr="00121099" w:rsidRDefault="006B365D" w:rsidP="006B365D">
      <w:pPr>
        <w:autoSpaceDE w:val="0"/>
        <w:autoSpaceDN w:val="0"/>
        <w:adjustRightInd w:val="0"/>
        <w:spacing w:after="0"/>
        <w:jc w:val="both"/>
        <w:rPr>
          <w:rFonts w:ascii="Arial" w:eastAsia="Malgun Gothic" w:hAnsi="Arial" w:cs="Arial"/>
          <w:sz w:val="24"/>
          <w:szCs w:val="24"/>
        </w:rPr>
      </w:pPr>
      <w:r w:rsidRPr="00121099">
        <w:rPr>
          <w:rFonts w:ascii="Arial" w:eastAsia="Malgun Gothic" w:hAnsi="Arial" w:cs="Arial"/>
          <w:b/>
          <w:bCs/>
          <w:sz w:val="24"/>
          <w:szCs w:val="24"/>
        </w:rPr>
        <w:t>QUINTO</w:t>
      </w:r>
      <w:r w:rsidRPr="00121099">
        <w:rPr>
          <w:rFonts w:ascii="Arial" w:eastAsia="Malgun Gothic" w:hAnsi="Arial" w:cs="Arial"/>
          <w:sz w:val="24"/>
          <w:szCs w:val="24"/>
        </w:rPr>
        <w:t>.- Se instruye a la Coordinación General de Gestión Integral de la Ciudad, dar puntual seguimiento a dicho proyecto.</w:t>
      </w:r>
    </w:p>
    <w:p w14:paraId="6884AB9D" w14:textId="77777777" w:rsidR="006B365D" w:rsidRDefault="006B365D" w:rsidP="006B365D">
      <w:pPr>
        <w:spacing w:after="0" w:line="240" w:lineRule="auto"/>
        <w:jc w:val="both"/>
        <w:rPr>
          <w:rFonts w:ascii="Arial" w:hAnsi="Arial" w:cs="Arial"/>
          <w:sz w:val="24"/>
          <w:szCs w:val="24"/>
        </w:rPr>
      </w:pPr>
    </w:p>
    <w:p w14:paraId="44B89DFF" w14:textId="77777777" w:rsidR="006B365D" w:rsidRPr="00121099" w:rsidRDefault="006B365D" w:rsidP="006B365D">
      <w:pPr>
        <w:spacing w:after="0" w:line="240" w:lineRule="auto"/>
        <w:jc w:val="both"/>
        <w:rPr>
          <w:rFonts w:ascii="Arial" w:eastAsia="Malgun Gothic" w:hAnsi="Arial" w:cs="Arial"/>
          <w:sz w:val="24"/>
          <w:szCs w:val="24"/>
        </w:rPr>
      </w:pPr>
      <w:r w:rsidRPr="00121099">
        <w:rPr>
          <w:rFonts w:ascii="Arial" w:hAnsi="Arial" w:cs="Arial"/>
          <w:b/>
          <w:sz w:val="24"/>
          <w:szCs w:val="24"/>
        </w:rPr>
        <w:t>SEXTO.-</w:t>
      </w:r>
      <w:r w:rsidRPr="00121099">
        <w:rPr>
          <w:rFonts w:ascii="Arial" w:hAnsi="Arial" w:cs="Arial"/>
          <w:sz w:val="24"/>
          <w:szCs w:val="24"/>
        </w:rPr>
        <w:t xml:space="preserve"> </w:t>
      </w:r>
      <w:r w:rsidRPr="00121099">
        <w:rPr>
          <w:rFonts w:ascii="Arial" w:eastAsia="Malgun Gothic" w:hAnsi="Arial" w:cs="Arial"/>
          <w:sz w:val="24"/>
          <w:szCs w:val="24"/>
        </w:rPr>
        <w:t>La</w:t>
      </w:r>
      <w:r w:rsidRPr="00121099">
        <w:rPr>
          <w:rFonts w:ascii="Arial" w:eastAsia="Arial Unicode MS" w:hAnsi="Arial" w:cs="Arial"/>
          <w:b/>
          <w:bCs/>
          <w:sz w:val="24"/>
          <w:szCs w:val="24"/>
        </w:rPr>
        <w:t xml:space="preserve"> </w:t>
      </w:r>
      <w:r w:rsidRPr="00121099">
        <w:rPr>
          <w:rFonts w:ascii="Arial" w:hAnsi="Arial" w:cs="Arial"/>
          <w:color w:val="000000" w:themeColor="text1"/>
          <w:sz w:val="24"/>
          <w:szCs w:val="24"/>
        </w:rPr>
        <w:t>Iglesia Presbiteriana Rey de Reyes Asociación Religiosa</w:t>
      </w:r>
      <w:r w:rsidRPr="00121099">
        <w:rPr>
          <w:rFonts w:ascii="Arial" w:eastAsia="Arial Unicode MS" w:hAnsi="Arial" w:cs="Arial"/>
          <w:b/>
          <w:bCs/>
          <w:sz w:val="24"/>
          <w:szCs w:val="24"/>
        </w:rPr>
        <w:t xml:space="preserve">, </w:t>
      </w:r>
      <w:r w:rsidRPr="00121099">
        <w:rPr>
          <w:rFonts w:ascii="Arial" w:eastAsia="Arial Unicode MS" w:hAnsi="Arial" w:cs="Arial"/>
          <w:bCs/>
          <w:sz w:val="24"/>
          <w:szCs w:val="24"/>
        </w:rPr>
        <w:t xml:space="preserve">por </w:t>
      </w:r>
      <w:r w:rsidRPr="00121099">
        <w:rPr>
          <w:rFonts w:ascii="Arial" w:eastAsia="Malgun Gothic" w:hAnsi="Arial" w:cs="Arial"/>
          <w:sz w:val="24"/>
          <w:szCs w:val="24"/>
          <w:lang w:val="es-ES"/>
        </w:rPr>
        <w:t xml:space="preserve">conducto de sus representantes Legales deberán cumplir, con los lineamientos y requisitos establecidos por </w:t>
      </w:r>
      <w:r w:rsidRPr="00121099">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p>
    <w:p w14:paraId="7992120E" w14:textId="77777777" w:rsidR="006B365D" w:rsidRPr="00121099" w:rsidRDefault="006B365D" w:rsidP="006B365D">
      <w:pPr>
        <w:spacing w:after="0" w:line="240" w:lineRule="auto"/>
        <w:jc w:val="both"/>
        <w:rPr>
          <w:rFonts w:ascii="Arial" w:eastAsia="Malgun Gothic" w:hAnsi="Arial" w:cs="Arial"/>
          <w:sz w:val="24"/>
          <w:szCs w:val="24"/>
        </w:rPr>
      </w:pPr>
    </w:p>
    <w:p w14:paraId="73CB9BCB" w14:textId="77777777" w:rsidR="006B365D" w:rsidRPr="00121099" w:rsidRDefault="006B365D" w:rsidP="006B365D">
      <w:pPr>
        <w:spacing w:after="0" w:line="240" w:lineRule="auto"/>
        <w:jc w:val="both"/>
        <w:rPr>
          <w:rFonts w:ascii="Arial" w:hAnsi="Arial" w:cs="Arial"/>
          <w:sz w:val="24"/>
          <w:szCs w:val="24"/>
        </w:rPr>
      </w:pPr>
    </w:p>
    <w:p w14:paraId="6524AC8F" w14:textId="77777777" w:rsidR="006B365D" w:rsidRDefault="006B365D" w:rsidP="006B365D">
      <w:pPr>
        <w:spacing w:after="0" w:line="240" w:lineRule="auto"/>
        <w:jc w:val="both"/>
        <w:rPr>
          <w:rFonts w:ascii="Arial" w:eastAsia="Arial Unicode MS" w:hAnsi="Arial" w:cs="Arial"/>
          <w:bCs/>
          <w:sz w:val="24"/>
          <w:szCs w:val="24"/>
        </w:rPr>
      </w:pPr>
      <w:r w:rsidRPr="00121099">
        <w:rPr>
          <w:rFonts w:ascii="Arial" w:hAnsi="Arial" w:cs="Arial"/>
          <w:b/>
          <w:sz w:val="24"/>
          <w:szCs w:val="24"/>
        </w:rPr>
        <w:t>NOTIFÍQUESE.-</w:t>
      </w:r>
      <w:r w:rsidRPr="00482F17">
        <w:rPr>
          <w:rFonts w:ascii="Arial" w:hAnsi="Arial" w:cs="Arial"/>
          <w:sz w:val="24"/>
          <w:szCs w:val="24"/>
        </w:rPr>
        <w:t xml:space="preserve"> A la Presidenta Municipal, Síndico</w:t>
      </w:r>
      <w:r>
        <w:rPr>
          <w:rFonts w:ascii="Arial" w:hAnsi="Arial" w:cs="Arial"/>
          <w:sz w:val="24"/>
          <w:szCs w:val="24"/>
        </w:rPr>
        <w:t xml:space="preserve"> Municipal, Secretario del Ayuntamiento, Tesorero Municipal</w:t>
      </w:r>
      <w:r w:rsidRPr="00482F17">
        <w:rPr>
          <w:rFonts w:ascii="Arial" w:hAnsi="Arial" w:cs="Arial"/>
          <w:sz w:val="24"/>
          <w:szCs w:val="24"/>
        </w:rPr>
        <w:t>,</w:t>
      </w:r>
      <w:r>
        <w:rPr>
          <w:rFonts w:ascii="Arial" w:hAnsi="Arial" w:cs="Arial"/>
          <w:sz w:val="24"/>
          <w:szCs w:val="24"/>
        </w:rPr>
        <w:t xml:space="preserve"> Dirección de Patrimonio Municipal y a la</w:t>
      </w:r>
      <w:r>
        <w:rPr>
          <w:rFonts w:ascii="Arial" w:hAnsi="Arial" w:cs="Arial"/>
          <w:color w:val="000000" w:themeColor="text1"/>
          <w:sz w:val="24"/>
          <w:szCs w:val="24"/>
        </w:rPr>
        <w:t xml:space="preserve"> Iglesia Presbiteriana Rey de Reyes Asociación Religiosa</w:t>
      </w:r>
      <w:r>
        <w:rPr>
          <w:rFonts w:ascii="Arial" w:hAnsi="Arial" w:cs="Arial"/>
          <w:sz w:val="24"/>
          <w:szCs w:val="24"/>
        </w:rPr>
        <w:t xml:space="preserve"> con domicilio para recibir notificaciones en la calle de Constitución de 1857 número 3335 Residencial en el Tapatío en San Pedro Tlaquepaque, Jalisco </w:t>
      </w:r>
      <w:r w:rsidRPr="0066447B">
        <w:rPr>
          <w:rFonts w:ascii="Arial" w:hAnsi="Arial" w:cs="Arial"/>
          <w:sz w:val="24"/>
          <w:szCs w:val="24"/>
        </w:rPr>
        <w:t>y a cualquier otra Dependencia que por la naturaleza del asunto sea necesario, para su conocimiento y que surta sus efectos legales correspondientes</w:t>
      </w:r>
    </w:p>
    <w:p w14:paraId="4AFCE6DB" w14:textId="77777777" w:rsidR="006B365D" w:rsidRDefault="006B365D" w:rsidP="006B365D">
      <w:pPr>
        <w:spacing w:after="0" w:line="240" w:lineRule="auto"/>
        <w:jc w:val="both"/>
        <w:rPr>
          <w:rFonts w:ascii="Arial" w:eastAsia="Arial Unicode MS" w:hAnsi="Arial" w:cs="Arial"/>
          <w:bCs/>
          <w:sz w:val="24"/>
          <w:szCs w:val="24"/>
        </w:rPr>
      </w:pPr>
    </w:p>
    <w:p w14:paraId="77C0254C" w14:textId="77777777" w:rsidR="006B365D" w:rsidRPr="00121099" w:rsidRDefault="006B365D" w:rsidP="006B365D">
      <w:pPr>
        <w:spacing w:line="240" w:lineRule="auto"/>
        <w:jc w:val="center"/>
        <w:rPr>
          <w:b/>
          <w:sz w:val="24"/>
          <w:szCs w:val="24"/>
        </w:rPr>
      </w:pPr>
      <w:r w:rsidRPr="00121099">
        <w:rPr>
          <w:rFonts w:ascii="Arial" w:hAnsi="Arial" w:cs="Arial"/>
          <w:b/>
          <w:sz w:val="24"/>
          <w:szCs w:val="24"/>
        </w:rPr>
        <w:t>A T E N T A M E N T E</w:t>
      </w:r>
    </w:p>
    <w:p w14:paraId="2163DF3B"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0F778F69"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78C572BA" w14:textId="77777777" w:rsidR="006B365D" w:rsidRPr="00944333" w:rsidRDefault="006B365D" w:rsidP="006B365D">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2F624D48" w14:textId="77777777" w:rsidR="006B365D" w:rsidRPr="00482F17" w:rsidRDefault="006B365D" w:rsidP="006B365D">
      <w:pPr>
        <w:spacing w:after="0" w:line="240" w:lineRule="auto"/>
        <w:jc w:val="center"/>
        <w:rPr>
          <w:rFonts w:ascii="Arial" w:hAnsi="Arial" w:cs="Arial"/>
          <w:b/>
          <w:sz w:val="24"/>
          <w:szCs w:val="24"/>
        </w:rPr>
      </w:pPr>
    </w:p>
    <w:p w14:paraId="693B9C2B" w14:textId="77777777" w:rsidR="006B365D" w:rsidRPr="00482F17"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HACIENDA, PATRIMONIO Y PRESUPUESTO:</w:t>
      </w:r>
    </w:p>
    <w:p w14:paraId="2EE315BC" w14:textId="77777777" w:rsidR="006B365D" w:rsidRPr="00482F17" w:rsidRDefault="006B365D" w:rsidP="006B365D">
      <w:pPr>
        <w:spacing w:after="0" w:line="240" w:lineRule="auto"/>
        <w:rPr>
          <w:rFonts w:ascii="Arial" w:hAnsi="Arial" w:cs="Arial"/>
          <w:sz w:val="24"/>
          <w:szCs w:val="24"/>
        </w:rPr>
      </w:pPr>
    </w:p>
    <w:p w14:paraId="5CCB4B73" w14:textId="77777777" w:rsidR="006B365D" w:rsidRPr="00482F17" w:rsidRDefault="006B365D" w:rsidP="006B365D">
      <w:pPr>
        <w:spacing w:after="0" w:line="240" w:lineRule="auto"/>
        <w:jc w:val="center"/>
        <w:rPr>
          <w:rFonts w:ascii="Arial" w:hAnsi="Arial" w:cs="Arial"/>
          <w:b/>
          <w:sz w:val="24"/>
          <w:szCs w:val="24"/>
        </w:rPr>
      </w:pPr>
    </w:p>
    <w:p w14:paraId="7E1A512B" w14:textId="77777777" w:rsidR="006B365D" w:rsidRPr="00482F17"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JOSÉ </w:t>
      </w:r>
      <w:r>
        <w:rPr>
          <w:rFonts w:ascii="Arial" w:hAnsi="Arial" w:cs="Arial"/>
          <w:b/>
          <w:sz w:val="24"/>
          <w:szCs w:val="24"/>
        </w:rPr>
        <w:t xml:space="preserve"> HUGO </w:t>
      </w:r>
      <w:r w:rsidRPr="00482F17">
        <w:rPr>
          <w:rFonts w:ascii="Arial" w:hAnsi="Arial" w:cs="Arial"/>
          <w:b/>
          <w:sz w:val="24"/>
          <w:szCs w:val="24"/>
        </w:rPr>
        <w:t>L</w:t>
      </w:r>
      <w:r>
        <w:rPr>
          <w:rFonts w:ascii="Arial" w:hAnsi="Arial" w:cs="Arial"/>
          <w:b/>
          <w:sz w:val="24"/>
          <w:szCs w:val="24"/>
        </w:rPr>
        <w:t xml:space="preserve">EAL MOYA </w:t>
      </w:r>
    </w:p>
    <w:p w14:paraId="52A8C905" w14:textId="77777777" w:rsidR="006B365D"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14:paraId="30349BF6" w14:textId="77777777" w:rsidR="006B365D" w:rsidRDefault="006B365D" w:rsidP="006B365D">
      <w:pPr>
        <w:spacing w:after="0" w:line="240" w:lineRule="auto"/>
        <w:jc w:val="center"/>
        <w:rPr>
          <w:rFonts w:ascii="Arial" w:hAnsi="Arial" w:cs="Arial"/>
          <w:b/>
          <w:sz w:val="24"/>
          <w:szCs w:val="24"/>
        </w:rPr>
      </w:pPr>
    </w:p>
    <w:p w14:paraId="5E2C3084" w14:textId="77777777" w:rsidR="00121099" w:rsidRDefault="00121099" w:rsidP="006B365D">
      <w:pPr>
        <w:spacing w:after="0" w:line="240" w:lineRule="auto"/>
        <w:ind w:right="49"/>
        <w:jc w:val="center"/>
        <w:rPr>
          <w:rFonts w:ascii="Arial" w:hAnsi="Arial" w:cs="Arial"/>
          <w:b/>
          <w:sz w:val="24"/>
          <w:szCs w:val="24"/>
        </w:rPr>
      </w:pPr>
    </w:p>
    <w:p w14:paraId="60AB37CB"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HÉCTOR MANUEL PERFECTO RODRÍ</w:t>
      </w:r>
      <w:r w:rsidRPr="003C76F5">
        <w:rPr>
          <w:rFonts w:ascii="Arial" w:hAnsi="Arial" w:cs="Arial"/>
          <w:b/>
          <w:sz w:val="24"/>
          <w:szCs w:val="24"/>
        </w:rPr>
        <w:t>GUEZ</w:t>
      </w:r>
    </w:p>
    <w:p w14:paraId="2388514C"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2868FE73" w14:textId="77777777" w:rsidR="006B365D" w:rsidRPr="003C76F5" w:rsidRDefault="006B365D" w:rsidP="006B365D">
      <w:pPr>
        <w:spacing w:after="0" w:line="240" w:lineRule="auto"/>
        <w:ind w:right="49"/>
        <w:jc w:val="center"/>
        <w:rPr>
          <w:rFonts w:ascii="Arial" w:hAnsi="Arial" w:cs="Arial"/>
          <w:b/>
          <w:sz w:val="24"/>
          <w:szCs w:val="24"/>
        </w:rPr>
      </w:pPr>
    </w:p>
    <w:p w14:paraId="5EF63B82" w14:textId="77777777" w:rsidR="006B365D" w:rsidRDefault="006B365D" w:rsidP="006B365D">
      <w:pPr>
        <w:spacing w:after="0" w:line="240" w:lineRule="auto"/>
        <w:ind w:right="49"/>
        <w:jc w:val="center"/>
        <w:rPr>
          <w:rFonts w:ascii="Arial" w:hAnsi="Arial" w:cs="Arial"/>
          <w:b/>
          <w:sz w:val="24"/>
          <w:szCs w:val="24"/>
        </w:rPr>
      </w:pPr>
    </w:p>
    <w:p w14:paraId="2755D57D"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IRMA YOLANDA REYNOSO MERCADO</w:t>
      </w:r>
    </w:p>
    <w:p w14:paraId="22EBE3BE"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4E8CC6DD" w14:textId="77777777" w:rsidR="006B365D" w:rsidRPr="003C76F5" w:rsidRDefault="006B365D" w:rsidP="006B365D">
      <w:pPr>
        <w:spacing w:after="0" w:line="240" w:lineRule="auto"/>
        <w:ind w:right="49"/>
        <w:jc w:val="center"/>
        <w:rPr>
          <w:rFonts w:ascii="Arial" w:hAnsi="Arial" w:cs="Arial"/>
          <w:b/>
          <w:sz w:val="24"/>
          <w:szCs w:val="24"/>
        </w:rPr>
      </w:pPr>
    </w:p>
    <w:p w14:paraId="3F7B605D" w14:textId="77777777" w:rsidR="006B365D" w:rsidRDefault="006B365D" w:rsidP="006B365D">
      <w:pPr>
        <w:spacing w:after="0" w:line="240" w:lineRule="auto"/>
        <w:ind w:right="49"/>
        <w:jc w:val="center"/>
        <w:rPr>
          <w:rFonts w:ascii="Arial" w:hAnsi="Arial" w:cs="Arial"/>
          <w:b/>
          <w:sz w:val="24"/>
          <w:szCs w:val="24"/>
        </w:rPr>
      </w:pPr>
    </w:p>
    <w:p w14:paraId="7B2CAE57"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FELIPE DE JESÚS CASTILLO BENAVIDES</w:t>
      </w:r>
    </w:p>
    <w:p w14:paraId="7C2948A5" w14:textId="77777777" w:rsidR="006B365D"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74D51FF5"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FRANCISCO JUÁ</w:t>
      </w:r>
      <w:r w:rsidRPr="003C76F5">
        <w:rPr>
          <w:rFonts w:ascii="Arial" w:hAnsi="Arial" w:cs="Arial"/>
          <w:b/>
          <w:sz w:val="24"/>
          <w:szCs w:val="24"/>
        </w:rPr>
        <w:t>REZ PIÑA</w:t>
      </w:r>
    </w:p>
    <w:p w14:paraId="2F380273"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12C2C6C7" w14:textId="77777777" w:rsidR="006B365D" w:rsidRDefault="006B365D" w:rsidP="006B365D">
      <w:pPr>
        <w:spacing w:after="0" w:line="240" w:lineRule="auto"/>
        <w:ind w:right="49"/>
        <w:jc w:val="center"/>
        <w:rPr>
          <w:rFonts w:ascii="Arial" w:hAnsi="Arial" w:cs="Arial"/>
          <w:b/>
          <w:sz w:val="24"/>
          <w:szCs w:val="24"/>
        </w:rPr>
      </w:pPr>
    </w:p>
    <w:p w14:paraId="55508154" w14:textId="77777777" w:rsidR="006B365D" w:rsidRDefault="006B365D" w:rsidP="006B365D">
      <w:pPr>
        <w:spacing w:after="0" w:line="240" w:lineRule="auto"/>
        <w:ind w:right="49"/>
        <w:jc w:val="center"/>
        <w:rPr>
          <w:rFonts w:ascii="Arial" w:hAnsi="Arial" w:cs="Arial"/>
          <w:b/>
          <w:sz w:val="24"/>
          <w:szCs w:val="24"/>
        </w:rPr>
      </w:pPr>
    </w:p>
    <w:p w14:paraId="286F5B5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14:paraId="530F1C73"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05C34272" w14:textId="77777777" w:rsidR="006B365D" w:rsidRPr="003C76F5" w:rsidRDefault="006B365D" w:rsidP="006B365D">
      <w:pPr>
        <w:spacing w:after="0" w:line="240" w:lineRule="auto"/>
        <w:ind w:right="49"/>
        <w:jc w:val="center"/>
        <w:rPr>
          <w:rFonts w:ascii="Arial" w:hAnsi="Arial" w:cs="Arial"/>
          <w:b/>
          <w:sz w:val="24"/>
          <w:szCs w:val="24"/>
        </w:rPr>
      </w:pPr>
    </w:p>
    <w:p w14:paraId="2ED8BAA6" w14:textId="77777777" w:rsidR="006B365D" w:rsidRDefault="006B365D" w:rsidP="006B365D">
      <w:pPr>
        <w:spacing w:after="0" w:line="240" w:lineRule="auto"/>
        <w:ind w:right="49"/>
        <w:jc w:val="center"/>
        <w:rPr>
          <w:rFonts w:ascii="Arial" w:hAnsi="Arial" w:cs="Arial"/>
          <w:b/>
          <w:sz w:val="24"/>
          <w:szCs w:val="24"/>
        </w:rPr>
      </w:pPr>
    </w:p>
    <w:p w14:paraId="7FCCB3BF"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 ALEJANDRO PAZ MENDOZA</w:t>
      </w:r>
    </w:p>
    <w:p w14:paraId="6B189C3F"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2A2F1273" w14:textId="77777777" w:rsidR="006B365D" w:rsidRPr="003C76F5" w:rsidRDefault="006B365D" w:rsidP="006B365D">
      <w:pPr>
        <w:spacing w:after="0" w:line="240" w:lineRule="auto"/>
        <w:ind w:right="49"/>
        <w:jc w:val="center"/>
        <w:rPr>
          <w:rFonts w:ascii="Arial" w:hAnsi="Arial" w:cs="Arial"/>
          <w:b/>
          <w:sz w:val="24"/>
          <w:szCs w:val="24"/>
        </w:rPr>
      </w:pPr>
    </w:p>
    <w:p w14:paraId="6AE39F77" w14:textId="77777777" w:rsidR="006B365D" w:rsidRDefault="006B365D" w:rsidP="006B365D">
      <w:pPr>
        <w:spacing w:after="0" w:line="240" w:lineRule="auto"/>
        <w:ind w:right="49"/>
        <w:jc w:val="center"/>
        <w:rPr>
          <w:rFonts w:ascii="Arial" w:hAnsi="Arial" w:cs="Arial"/>
          <w:b/>
          <w:sz w:val="24"/>
          <w:szCs w:val="24"/>
        </w:rPr>
      </w:pPr>
    </w:p>
    <w:p w14:paraId="7EE081F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05E63C78"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6CAA7E5D" w14:textId="77777777" w:rsidR="006B365D" w:rsidRDefault="006B365D" w:rsidP="006B365D">
      <w:pPr>
        <w:spacing w:after="0" w:line="240" w:lineRule="auto"/>
        <w:ind w:right="49"/>
        <w:jc w:val="center"/>
        <w:rPr>
          <w:rFonts w:ascii="Arial" w:hAnsi="Arial" w:cs="Arial"/>
          <w:b/>
          <w:sz w:val="24"/>
          <w:szCs w:val="24"/>
        </w:rPr>
      </w:pPr>
    </w:p>
    <w:p w14:paraId="63BEAD85" w14:textId="77777777" w:rsidR="006B365D" w:rsidRDefault="006B365D" w:rsidP="006B365D">
      <w:pPr>
        <w:spacing w:after="0" w:line="240" w:lineRule="auto"/>
        <w:ind w:right="49"/>
        <w:jc w:val="center"/>
        <w:rPr>
          <w:rFonts w:ascii="Arial" w:hAnsi="Arial" w:cs="Arial"/>
          <w:b/>
          <w:sz w:val="24"/>
          <w:szCs w:val="24"/>
        </w:rPr>
      </w:pPr>
    </w:p>
    <w:p w14:paraId="0A78DE6A"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ALMA JANETTE CHÁVEZ LÓPEZ</w:t>
      </w:r>
    </w:p>
    <w:p w14:paraId="59F93D08"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49A74268" w14:textId="77777777" w:rsidR="006B365D" w:rsidRPr="003C76F5" w:rsidRDefault="006B365D" w:rsidP="006B365D">
      <w:pPr>
        <w:spacing w:after="0" w:line="240" w:lineRule="auto"/>
        <w:ind w:right="49"/>
        <w:jc w:val="center"/>
        <w:rPr>
          <w:rFonts w:ascii="Arial" w:hAnsi="Arial" w:cs="Arial"/>
          <w:b/>
          <w:sz w:val="24"/>
          <w:szCs w:val="24"/>
        </w:rPr>
      </w:pPr>
    </w:p>
    <w:p w14:paraId="680535FD" w14:textId="77777777" w:rsidR="006B365D" w:rsidRDefault="006B365D" w:rsidP="006B365D">
      <w:pPr>
        <w:spacing w:after="0" w:line="240" w:lineRule="auto"/>
        <w:ind w:right="49"/>
        <w:jc w:val="center"/>
        <w:rPr>
          <w:rFonts w:ascii="Arial" w:hAnsi="Arial" w:cs="Arial"/>
          <w:b/>
          <w:sz w:val="24"/>
          <w:szCs w:val="24"/>
        </w:rPr>
      </w:pPr>
    </w:p>
    <w:p w14:paraId="2AF52605"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RÚBEN CASTAÑEDA MOYA</w:t>
      </w:r>
    </w:p>
    <w:p w14:paraId="19C05201"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0216AF15" w14:textId="77777777" w:rsidR="006B365D" w:rsidRDefault="006B365D" w:rsidP="006B365D">
      <w:pPr>
        <w:spacing w:after="0" w:line="240" w:lineRule="auto"/>
        <w:ind w:right="49"/>
        <w:jc w:val="center"/>
        <w:rPr>
          <w:rFonts w:ascii="Arial" w:hAnsi="Arial" w:cs="Arial"/>
          <w:b/>
          <w:sz w:val="24"/>
          <w:szCs w:val="24"/>
        </w:rPr>
      </w:pPr>
    </w:p>
    <w:p w14:paraId="3B476D61" w14:textId="77777777" w:rsidR="006B365D" w:rsidRDefault="006B365D" w:rsidP="006B365D">
      <w:pPr>
        <w:spacing w:after="0" w:line="240" w:lineRule="auto"/>
        <w:ind w:right="49"/>
        <w:jc w:val="center"/>
        <w:rPr>
          <w:rFonts w:ascii="Arial" w:hAnsi="Arial" w:cs="Arial"/>
          <w:b/>
          <w:sz w:val="24"/>
          <w:szCs w:val="24"/>
        </w:rPr>
      </w:pPr>
    </w:p>
    <w:p w14:paraId="64CC3BDF"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ALFREDO BARBA MARISCAL</w:t>
      </w:r>
    </w:p>
    <w:p w14:paraId="0A21B773"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4A877DA9" w14:textId="77777777" w:rsidR="006B365D" w:rsidRDefault="006B365D" w:rsidP="006B365D">
      <w:pPr>
        <w:spacing w:after="0" w:line="240" w:lineRule="auto"/>
        <w:jc w:val="center"/>
        <w:rPr>
          <w:rFonts w:ascii="Arial" w:hAnsi="Arial" w:cs="Arial"/>
          <w:b/>
          <w:sz w:val="24"/>
          <w:szCs w:val="24"/>
        </w:rPr>
      </w:pPr>
    </w:p>
    <w:p w14:paraId="0B9D3B64" w14:textId="77777777" w:rsidR="006B365D"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w:t>
      </w:r>
      <w:r>
        <w:rPr>
          <w:rFonts w:ascii="Arial" w:hAnsi="Arial" w:cs="Arial"/>
          <w:b/>
          <w:sz w:val="24"/>
          <w:szCs w:val="24"/>
          <w:u w:val="single"/>
        </w:rPr>
        <w:t xml:space="preserve"> GOBERNACIÓN </w:t>
      </w:r>
    </w:p>
    <w:p w14:paraId="29FC1969" w14:textId="77777777" w:rsidR="006B365D" w:rsidRDefault="006B365D" w:rsidP="006B365D">
      <w:pPr>
        <w:spacing w:after="0" w:line="240" w:lineRule="auto"/>
        <w:jc w:val="center"/>
        <w:rPr>
          <w:rFonts w:ascii="Arial" w:hAnsi="Arial" w:cs="Arial"/>
          <w:b/>
          <w:sz w:val="24"/>
          <w:szCs w:val="24"/>
          <w:u w:val="single"/>
        </w:rPr>
      </w:pPr>
    </w:p>
    <w:p w14:paraId="3E7E3706" w14:textId="77777777" w:rsidR="006B365D" w:rsidRDefault="006B365D" w:rsidP="006B365D">
      <w:pPr>
        <w:spacing w:after="0" w:line="240" w:lineRule="auto"/>
        <w:jc w:val="center"/>
        <w:rPr>
          <w:rFonts w:ascii="Arial" w:hAnsi="Arial" w:cs="Arial"/>
          <w:b/>
          <w:sz w:val="24"/>
          <w:szCs w:val="24"/>
          <w:u w:val="single"/>
        </w:rPr>
      </w:pPr>
    </w:p>
    <w:p w14:paraId="0B11C450"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HÉCTOR MANUEL PERFECTO RODRÍGUEZ</w:t>
      </w:r>
    </w:p>
    <w:p w14:paraId="43A4F074"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PRESIDENTE</w:t>
      </w:r>
    </w:p>
    <w:p w14:paraId="29A95F3E" w14:textId="77777777" w:rsidR="006B365D" w:rsidRDefault="006B365D" w:rsidP="006B365D">
      <w:pPr>
        <w:spacing w:after="0" w:line="240" w:lineRule="auto"/>
        <w:jc w:val="center"/>
        <w:rPr>
          <w:rFonts w:ascii="Arial" w:hAnsi="Arial" w:cs="Arial"/>
          <w:b/>
          <w:sz w:val="24"/>
          <w:szCs w:val="24"/>
        </w:rPr>
      </w:pPr>
    </w:p>
    <w:p w14:paraId="61B7A3D7" w14:textId="77777777" w:rsidR="006B365D" w:rsidRDefault="006B365D" w:rsidP="006B365D">
      <w:pPr>
        <w:spacing w:after="0" w:line="240" w:lineRule="auto"/>
        <w:jc w:val="center"/>
        <w:rPr>
          <w:rFonts w:ascii="Arial" w:hAnsi="Arial" w:cs="Arial"/>
          <w:b/>
          <w:sz w:val="24"/>
          <w:szCs w:val="24"/>
        </w:rPr>
      </w:pPr>
    </w:p>
    <w:p w14:paraId="6C286EE2"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JOSÉ HUGO LEAL MOYA</w:t>
      </w:r>
    </w:p>
    <w:p w14:paraId="6632D247"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46B9E980" w14:textId="77777777" w:rsidR="006B365D" w:rsidRDefault="006B365D" w:rsidP="006B365D">
      <w:pPr>
        <w:spacing w:after="0" w:line="240" w:lineRule="auto"/>
        <w:jc w:val="center"/>
        <w:rPr>
          <w:rFonts w:ascii="Arial" w:hAnsi="Arial" w:cs="Arial"/>
          <w:b/>
          <w:sz w:val="24"/>
          <w:szCs w:val="24"/>
        </w:rPr>
      </w:pPr>
    </w:p>
    <w:p w14:paraId="653FA911" w14:textId="77777777" w:rsidR="006B365D" w:rsidRDefault="006B365D" w:rsidP="006B365D">
      <w:pPr>
        <w:spacing w:after="0" w:line="240" w:lineRule="auto"/>
        <w:jc w:val="center"/>
        <w:rPr>
          <w:rFonts w:ascii="Arial" w:hAnsi="Arial" w:cs="Arial"/>
          <w:b/>
          <w:sz w:val="24"/>
          <w:szCs w:val="24"/>
        </w:rPr>
      </w:pPr>
    </w:p>
    <w:p w14:paraId="468EBABE"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JOSÉ LUIS SANDOVAL TORRES</w:t>
      </w:r>
    </w:p>
    <w:p w14:paraId="6C9EDFB1" w14:textId="77777777" w:rsidR="006B365D" w:rsidRPr="002D35D8"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544DF7C7" w14:textId="743D84EA" w:rsidR="00895A9B" w:rsidRDefault="00121099" w:rsidP="00121099">
      <w:pPr>
        <w:spacing w:after="0" w:line="240" w:lineRule="auto"/>
        <w:jc w:val="center"/>
        <w:rPr>
          <w:rFonts w:ascii="Arial" w:hAnsi="Arial" w:cs="Arial"/>
          <w:sz w:val="24"/>
          <w:szCs w:val="24"/>
        </w:rPr>
      </w:pPr>
      <w:r w:rsidRPr="00121099">
        <w:rPr>
          <w:rFonts w:ascii="Arial" w:hAnsi="Arial" w:cs="Arial"/>
          <w:sz w:val="24"/>
          <w:szCs w:val="24"/>
        </w:rPr>
        <w:t>------------------------------------------------------------------------------------------------------------------------------------------------------------------------------------------------------</w:t>
      </w:r>
    </w:p>
    <w:p w14:paraId="7161AA84" w14:textId="0E01F0A8" w:rsidR="00007010" w:rsidRPr="00A63073" w:rsidRDefault="00895A9B" w:rsidP="00007010">
      <w:pPr>
        <w:jc w:val="both"/>
        <w:rPr>
          <w:rFonts w:ascii="Arial" w:hAnsi="Arial" w:cs="Arial"/>
          <w:sz w:val="24"/>
          <w:szCs w:val="24"/>
        </w:rPr>
      </w:pP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sidR="00121099">
        <w:rPr>
          <w:rFonts w:ascii="Arial" w:hAnsi="Arial" w:cs="Arial"/>
          <w:sz w:val="24"/>
          <w:szCs w:val="24"/>
        </w:rPr>
        <w:t xml:space="preserve"> Gracias</w:t>
      </w:r>
      <w:r>
        <w:t xml:space="preserve"> </w:t>
      </w:r>
      <w:r>
        <w:rPr>
          <w:rFonts w:ascii="Arial" w:hAnsi="Arial" w:cs="Arial"/>
          <w:sz w:val="24"/>
          <w:szCs w:val="24"/>
        </w:rPr>
        <w:t>Se</w:t>
      </w:r>
      <w:r w:rsidR="00121099">
        <w:rPr>
          <w:rFonts w:ascii="Arial" w:hAnsi="Arial" w:cs="Arial"/>
          <w:sz w:val="24"/>
          <w:szCs w:val="24"/>
        </w:rPr>
        <w:t>cretario, se</w:t>
      </w:r>
      <w:r>
        <w:rPr>
          <w:rFonts w:ascii="Arial" w:hAnsi="Arial" w:cs="Arial"/>
          <w:sz w:val="24"/>
          <w:szCs w:val="24"/>
        </w:rPr>
        <w:t xml:space="preserve"> abre el turno de oradores en este tema.</w:t>
      </w:r>
      <w:r w:rsidR="00121099">
        <w:rPr>
          <w:rFonts w:ascii="Arial" w:hAnsi="Arial" w:cs="Arial"/>
          <w:sz w:val="24"/>
          <w:szCs w:val="24"/>
        </w:rPr>
        <w:t>----------------------------------------------------------------------------------------------------------------------------------------------------------------------------------------Habla el Regidor Alfredo Barba Mariscal: Para antes Presidenta.----------------------------------------------------------------------------------------------------------------</w:t>
      </w:r>
      <w:r w:rsidR="00121099" w:rsidRPr="005573A3">
        <w:rPr>
          <w:rFonts w:ascii="Arial" w:hAnsi="Arial" w:cs="Arial"/>
          <w:sz w:val="24"/>
          <w:szCs w:val="24"/>
        </w:rPr>
        <w:t xml:space="preserve">Con la palabra la Presidenta Municipal Interina, C. </w:t>
      </w:r>
      <w:r w:rsidR="00121099" w:rsidRPr="005573A3">
        <w:rPr>
          <w:rFonts w:ascii="Arial" w:eastAsia="Calibri" w:hAnsi="Arial" w:cs="Arial"/>
          <w:sz w:val="24"/>
          <w:szCs w:val="24"/>
        </w:rPr>
        <w:t>Betsabé Dolores Almaguer Esparza</w:t>
      </w:r>
      <w:r w:rsidR="00121099" w:rsidRPr="005573A3">
        <w:rPr>
          <w:rFonts w:ascii="Arial" w:hAnsi="Arial" w:cs="Arial"/>
          <w:sz w:val="24"/>
          <w:szCs w:val="24"/>
        </w:rPr>
        <w:t>:</w:t>
      </w:r>
      <w:r w:rsidR="00121099">
        <w:rPr>
          <w:rFonts w:ascii="Arial" w:hAnsi="Arial" w:cs="Arial"/>
          <w:sz w:val="24"/>
          <w:szCs w:val="24"/>
        </w:rPr>
        <w:t xml:space="preserve"> Adelante regidor.-----------------------------------------------------------------------------------------------------------------------------------------------------</w:t>
      </w:r>
      <w:r w:rsidR="00121099" w:rsidRPr="00121099">
        <w:rPr>
          <w:rFonts w:ascii="Arial" w:hAnsi="Arial" w:cs="Arial"/>
          <w:sz w:val="24"/>
          <w:szCs w:val="24"/>
        </w:rPr>
        <w:t xml:space="preserve"> </w:t>
      </w:r>
      <w:r w:rsidR="00121099">
        <w:rPr>
          <w:rFonts w:ascii="Arial" w:hAnsi="Arial" w:cs="Arial"/>
          <w:sz w:val="24"/>
          <w:szCs w:val="24"/>
        </w:rPr>
        <w:t>Habla el Regidor Alfredo Barba Mariscal: En el punto de acuerdo ya viene estipulado los años, ¿verdad?--------------------------------------------------------------------------------------------------------------------------------------------------------------</w:t>
      </w:r>
      <w:r w:rsidR="00121099" w:rsidRPr="005573A3">
        <w:rPr>
          <w:rFonts w:ascii="Arial" w:hAnsi="Arial" w:cs="Arial"/>
          <w:sz w:val="24"/>
          <w:szCs w:val="24"/>
        </w:rPr>
        <w:t xml:space="preserve">Con la palabra la Presidenta Municipal Interina, C. </w:t>
      </w:r>
      <w:r w:rsidR="00121099" w:rsidRPr="005573A3">
        <w:rPr>
          <w:rFonts w:ascii="Arial" w:eastAsia="Calibri" w:hAnsi="Arial" w:cs="Arial"/>
          <w:sz w:val="24"/>
          <w:szCs w:val="24"/>
        </w:rPr>
        <w:t>Betsabé Dolores Almaguer Esparza</w:t>
      </w:r>
      <w:r w:rsidR="00121099" w:rsidRPr="005573A3">
        <w:rPr>
          <w:rFonts w:ascii="Arial" w:hAnsi="Arial" w:cs="Arial"/>
          <w:sz w:val="24"/>
          <w:szCs w:val="24"/>
        </w:rPr>
        <w:t>:</w:t>
      </w:r>
      <w:r w:rsidR="00121099">
        <w:rPr>
          <w:rFonts w:ascii="Arial" w:hAnsi="Arial" w:cs="Arial"/>
          <w:sz w:val="24"/>
          <w:szCs w:val="24"/>
        </w:rPr>
        <w:t xml:space="preserve"> Si, así es, gracias, n</w:t>
      </w:r>
      <w:r>
        <w:rPr>
          <w:rFonts w:ascii="Arial" w:hAnsi="Arial" w:cs="Arial"/>
          <w:sz w:val="24"/>
          <w:szCs w:val="24"/>
        </w:rPr>
        <w:t>o habiendo más oradores registrados y una vez discutido el tema</w:t>
      </w:r>
      <w:r w:rsidR="00121099">
        <w:rPr>
          <w:rFonts w:ascii="Arial" w:hAnsi="Arial" w:cs="Arial"/>
          <w:sz w:val="24"/>
          <w:szCs w:val="24"/>
        </w:rPr>
        <w:t>,</w:t>
      </w:r>
      <w:r w:rsidRPr="007932A9">
        <w:rPr>
          <w:rFonts w:ascii="Arial" w:hAnsi="Arial" w:cs="Arial"/>
          <w:sz w:val="24"/>
          <w:szCs w:val="24"/>
        </w:rPr>
        <w:t xml:space="preserve"> </w:t>
      </w:r>
      <w:r w:rsidRPr="00733E72">
        <w:rPr>
          <w:rFonts w:ascii="Arial" w:hAnsi="Arial" w:cs="Arial"/>
          <w:sz w:val="24"/>
          <w:szCs w:val="24"/>
        </w:rPr>
        <w:t>en votación económica les pregunto, quienes estén por l</w:t>
      </w:r>
      <w:r>
        <w:rPr>
          <w:rFonts w:ascii="Arial" w:hAnsi="Arial" w:cs="Arial"/>
          <w:sz w:val="24"/>
          <w:szCs w:val="24"/>
        </w:rPr>
        <w:t xml:space="preserve">a afirmativa, </w:t>
      </w:r>
      <w:r w:rsidRPr="00C8376D">
        <w:rPr>
          <w:rFonts w:ascii="Arial" w:hAnsi="Arial" w:cs="Arial"/>
          <w:sz w:val="24"/>
          <w:szCs w:val="24"/>
        </w:rPr>
        <w:t>favor de manifestarlo,</w:t>
      </w:r>
      <w:r w:rsidR="00121099">
        <w:rPr>
          <w:rFonts w:ascii="Arial" w:hAnsi="Arial" w:cs="Arial"/>
          <w:sz w:val="24"/>
          <w:szCs w:val="24"/>
        </w:rPr>
        <w:t xml:space="preserve"> es aprobado por mayoría calificada,</w:t>
      </w:r>
      <w:r w:rsidRPr="00C8376D">
        <w:rPr>
          <w:rFonts w:ascii="Arial" w:hAnsi="Arial" w:cs="Arial"/>
          <w:sz w:val="24"/>
          <w:szCs w:val="24"/>
        </w:rPr>
        <w:t xml:space="preserve"> </w:t>
      </w:r>
      <w:r w:rsidR="00007010" w:rsidRPr="00A63073">
        <w:rPr>
          <w:rFonts w:ascii="Arial" w:hAnsi="Arial" w:cs="Arial"/>
          <w:b/>
          <w:sz w:val="24"/>
          <w:szCs w:val="24"/>
        </w:rPr>
        <w:t xml:space="preserve">estando presentes 18 (dieciocho) integrantes del pleno, en forma económica </w:t>
      </w:r>
      <w:r w:rsidR="00095C2C">
        <w:rPr>
          <w:rFonts w:ascii="Arial" w:hAnsi="Arial" w:cs="Arial"/>
          <w:b/>
          <w:sz w:val="24"/>
          <w:szCs w:val="24"/>
        </w:rPr>
        <w:t>s</w:t>
      </w:r>
      <w:r w:rsidR="00007010" w:rsidRPr="00A63073">
        <w:rPr>
          <w:rFonts w:ascii="Arial" w:hAnsi="Arial" w:cs="Arial"/>
          <w:b/>
          <w:sz w:val="24"/>
          <w:szCs w:val="24"/>
        </w:rPr>
        <w:t>on emitidos 18 (dieciocho) votos a favor, por lo que en unanimidad e</w:t>
      </w:r>
      <w:r w:rsidR="00095C2C">
        <w:rPr>
          <w:rFonts w:ascii="Arial" w:hAnsi="Arial" w:cs="Arial"/>
          <w:b/>
          <w:sz w:val="24"/>
          <w:szCs w:val="24"/>
        </w:rPr>
        <w:t>s</w:t>
      </w:r>
      <w:r w:rsidR="00007010" w:rsidRPr="00A63073">
        <w:rPr>
          <w:rFonts w:ascii="Arial" w:hAnsi="Arial" w:cs="Arial"/>
          <w:b/>
          <w:sz w:val="24"/>
          <w:szCs w:val="24"/>
        </w:rPr>
        <w:t xml:space="preserve"> aprobado</w:t>
      </w:r>
      <w:r w:rsidR="00007010" w:rsidRPr="00A63073">
        <w:rPr>
          <w:rFonts w:ascii="Arial" w:hAnsi="Arial" w:cs="Arial"/>
          <w:sz w:val="24"/>
          <w:szCs w:val="24"/>
        </w:rPr>
        <w:t xml:space="preserve"> </w:t>
      </w:r>
      <w:r w:rsidR="00007010" w:rsidRPr="00A63073">
        <w:rPr>
          <w:rFonts w:ascii="Arial" w:hAnsi="Arial" w:cs="Arial"/>
          <w:b/>
          <w:sz w:val="24"/>
          <w:szCs w:val="24"/>
        </w:rPr>
        <w:t xml:space="preserve">por mayoría calificada </w:t>
      </w:r>
      <w:r w:rsidR="00007010" w:rsidRPr="00A63073">
        <w:rPr>
          <w:rFonts w:ascii="Arial" w:hAnsi="Arial" w:cs="Arial"/>
          <w:sz w:val="24"/>
          <w:szCs w:val="24"/>
        </w:rPr>
        <w:t xml:space="preserve">la iniciativa de aprobación directa presentada por la </w:t>
      </w:r>
      <w:r w:rsidR="00007010" w:rsidRPr="00A63073">
        <w:rPr>
          <w:rFonts w:ascii="Arial" w:hAnsi="Arial" w:cs="Arial"/>
          <w:b/>
          <w:sz w:val="24"/>
          <w:szCs w:val="24"/>
        </w:rPr>
        <w:t>Comisión Edilicia de Hacienda, Patrimonio y Presupuesto,</w:t>
      </w:r>
      <w:r w:rsidR="00007010" w:rsidRPr="00A63073">
        <w:rPr>
          <w:rFonts w:ascii="Arial" w:hAnsi="Arial" w:cs="Arial"/>
          <w:sz w:val="24"/>
          <w:szCs w:val="24"/>
        </w:rPr>
        <w:t xml:space="preserve"> </w:t>
      </w:r>
      <w:r w:rsidR="00007010" w:rsidRPr="00A63073">
        <w:rPr>
          <w:rFonts w:ascii="Arial" w:hAnsi="Arial" w:cs="Arial"/>
          <w:b/>
          <w:sz w:val="24"/>
          <w:szCs w:val="24"/>
        </w:rPr>
        <w:t xml:space="preserve"> bajo el siguiente:</w:t>
      </w:r>
      <w:r w:rsidR="00007010" w:rsidRPr="00A63073">
        <w:rPr>
          <w:rFonts w:ascii="Arial" w:hAnsi="Arial" w:cs="Arial"/>
          <w:sz w:val="24"/>
          <w:szCs w:val="24"/>
        </w:rPr>
        <w:t>---------------------------------------------------------------------------------------------------------------------------------------------------</w:t>
      </w:r>
      <w:r w:rsidR="00121099">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ACUERDO NÚMERO 1687/2021</w:t>
      </w:r>
      <w:r w:rsidR="00007010" w:rsidRPr="00A63073">
        <w:rPr>
          <w:rFonts w:ascii="Arial" w:hAnsi="Arial" w:cs="Arial"/>
          <w:sz w:val="24"/>
          <w:szCs w:val="24"/>
        </w:rPr>
        <w:t>-------------------------------------------------------------------------------------------------------------</w:t>
      </w:r>
      <w:r w:rsidR="00121099">
        <w:rPr>
          <w:rFonts w:ascii="Arial" w:hAnsi="Arial" w:cs="Arial"/>
          <w:sz w:val="24"/>
          <w:szCs w:val="24"/>
        </w:rPr>
        <w:t>-------------------</w:t>
      </w:r>
      <w:r w:rsidR="00007010" w:rsidRPr="00A63073">
        <w:rPr>
          <w:rFonts w:ascii="Arial" w:hAnsi="Arial" w:cs="Arial"/>
          <w:b/>
          <w:sz w:val="24"/>
          <w:szCs w:val="24"/>
        </w:rPr>
        <w:t xml:space="preserve">PRIMERO.- </w:t>
      </w:r>
      <w:r w:rsidR="00007010" w:rsidRPr="00A63073">
        <w:rPr>
          <w:rFonts w:ascii="Arial" w:eastAsia="Malgun Gothic" w:hAnsi="Arial" w:cs="Arial"/>
          <w:bCs/>
          <w:sz w:val="24"/>
          <w:szCs w:val="24"/>
        </w:rPr>
        <w:t>El Pleno del Ayuntamiento de San Pedro Tlaquepaque aprueba y autoriza</w:t>
      </w:r>
      <w:r w:rsidR="00007010" w:rsidRPr="00A63073">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 a la Iglesia Presbiteriana Rey de Reyes Asociación Religiosa.-------------------------------------------------</w:t>
      </w:r>
      <w:r w:rsidR="00121099">
        <w:rPr>
          <w:rFonts w:ascii="Arial" w:hAnsi="Arial" w:cs="Arial"/>
          <w:sz w:val="24"/>
          <w:szCs w:val="24"/>
        </w:rPr>
        <w:t>----</w:t>
      </w:r>
      <w:r w:rsidR="00007010" w:rsidRPr="00A63073">
        <w:rPr>
          <w:rFonts w:ascii="Arial" w:hAnsi="Arial" w:cs="Arial"/>
          <w:sz w:val="24"/>
          <w:szCs w:val="24"/>
        </w:rPr>
        <w:t>--------------------------------------------------------------------</w:t>
      </w:r>
      <w:r w:rsidR="00007010" w:rsidRPr="00A63073">
        <w:rPr>
          <w:rFonts w:ascii="Arial" w:hAnsi="Arial" w:cs="Arial"/>
          <w:b/>
          <w:sz w:val="24"/>
          <w:szCs w:val="24"/>
        </w:rPr>
        <w:t xml:space="preserve">SEGUNDO.- </w:t>
      </w:r>
      <w:r w:rsidR="00007010" w:rsidRPr="00A63073">
        <w:rPr>
          <w:rFonts w:ascii="Arial" w:eastAsia="Malgun Gothic" w:hAnsi="Arial" w:cs="Arial"/>
          <w:bCs/>
          <w:sz w:val="24"/>
          <w:szCs w:val="24"/>
        </w:rPr>
        <w:t xml:space="preserve">El Pleno del Ayuntamiento de San Pedro Tlaquepaque aprueba y autoriza entregar en Comodato por 65 años </w:t>
      </w:r>
      <w:r w:rsidR="00007010" w:rsidRPr="00A63073">
        <w:rPr>
          <w:rFonts w:ascii="Arial" w:hAnsi="Arial" w:cs="Arial"/>
          <w:sz w:val="24"/>
          <w:szCs w:val="24"/>
        </w:rPr>
        <w:t xml:space="preserve">a la Iglesia Presbiteriana Rey de Reyes Asociación Religiosa, por conducto de su Representante Legal al Sr. Juan de Dios Quintana Hernández, el predio municipal </w:t>
      </w:r>
      <w:r w:rsidR="00007010" w:rsidRPr="00A63073">
        <w:rPr>
          <w:rFonts w:ascii="Arial" w:hAnsi="Arial" w:cs="Arial"/>
          <w:b/>
          <w:sz w:val="24"/>
          <w:szCs w:val="24"/>
        </w:rPr>
        <w:t xml:space="preserve"> </w:t>
      </w:r>
      <w:r w:rsidR="00007010" w:rsidRPr="00A63073">
        <w:rPr>
          <w:rFonts w:ascii="Arial" w:hAnsi="Arial" w:cs="Arial"/>
          <w:sz w:val="24"/>
          <w:szCs w:val="24"/>
        </w:rPr>
        <w:t>con una superficie de 2,471.97 m2 correspondiente a la acción urbanística de tipo privada denominada “ EL MORITO (RINCONADA DE LOS ENCINOS)” localizada en las inmediaciones de las calles Puerto Tampico, Mirador y camino Viejo, en la colonia los Encinos; con cuenta catastral U151054 y clave catastral 098-1-20-0436-001-00-0000 a nombre del H. Ayuntamiento Constitucional de Tlaquepaque, con las siguientes mediadas y linderos:</w:t>
      </w:r>
    </w:p>
    <w:p w14:paraId="4AD7746D" w14:textId="77777777" w:rsidR="00007010" w:rsidRPr="00121099" w:rsidRDefault="00007010" w:rsidP="00007010">
      <w:pPr>
        <w:jc w:val="both"/>
        <w:rPr>
          <w:rFonts w:ascii="Arial" w:hAnsi="Arial" w:cs="Arial"/>
          <w:sz w:val="2"/>
          <w:szCs w:val="24"/>
        </w:rPr>
      </w:pPr>
    </w:p>
    <w:p w14:paraId="469A57C8"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NORESTE: en 49.06 mts con calle Mirador.</w:t>
      </w:r>
    </w:p>
    <w:p w14:paraId="2A2679DC"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SUR: en 32.15 mts con propiedad privada.</w:t>
      </w:r>
    </w:p>
    <w:p w14:paraId="211DBD79"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ORIENTE: en 58.44 mts con propiedad privada.</w:t>
      </w:r>
    </w:p>
    <w:p w14:paraId="0CFA888D" w14:textId="77777777" w:rsidR="00007010" w:rsidRPr="00A63073" w:rsidRDefault="00007010" w:rsidP="00007010">
      <w:pPr>
        <w:jc w:val="both"/>
        <w:rPr>
          <w:rFonts w:ascii="Arial" w:hAnsi="Arial" w:cs="Arial"/>
          <w:sz w:val="24"/>
          <w:szCs w:val="24"/>
        </w:rPr>
      </w:pPr>
      <w:r w:rsidRPr="00A63073">
        <w:rPr>
          <w:rFonts w:ascii="Arial" w:hAnsi="Arial" w:cs="Arial"/>
          <w:sz w:val="24"/>
          <w:szCs w:val="24"/>
        </w:rPr>
        <w:t>AL PONIENTE: con Prolongación Puerto de Tampico.</w:t>
      </w:r>
    </w:p>
    <w:p w14:paraId="0255488B" w14:textId="77777777" w:rsidR="00007010" w:rsidRPr="00121099" w:rsidRDefault="00007010" w:rsidP="00007010">
      <w:pPr>
        <w:jc w:val="both"/>
        <w:rPr>
          <w:rFonts w:cs="Arial"/>
          <w:b/>
          <w:sz w:val="4"/>
          <w:szCs w:val="24"/>
        </w:rPr>
      </w:pPr>
    </w:p>
    <w:p w14:paraId="59FE5494" w14:textId="155A0437" w:rsidR="00895A9B" w:rsidRDefault="00007010" w:rsidP="00895A9B">
      <w:pPr>
        <w:jc w:val="both"/>
        <w:rPr>
          <w:rFonts w:ascii="Arial" w:hAnsi="Arial" w:cs="Arial"/>
          <w:sz w:val="24"/>
          <w:szCs w:val="24"/>
        </w:rPr>
      </w:pPr>
      <w:r w:rsidRPr="00A63073">
        <w:rPr>
          <w:rFonts w:ascii="Arial" w:hAnsi="Arial" w:cs="Arial"/>
          <w:sz w:val="24"/>
          <w:szCs w:val="24"/>
        </w:rPr>
        <w:t>Autorizando la desincorporación del dominio público y su incorporación como bien del dominio privado del Municipio de San Pedro Tlaquepaque, Jalisco. Dicho inmueble que se construirá de conformidad con el anteproyecto y todos y cada uno de los requisitos  necesarios los cuales deberán ser revisados y sancionado por la Coordinación de Gestión de la Ciudad.----------------------------------------------------------------------------------------</w:t>
      </w:r>
      <w:r w:rsidR="00121099">
        <w:rPr>
          <w:rFonts w:ascii="Arial" w:hAnsi="Arial" w:cs="Arial"/>
          <w:sz w:val="24"/>
          <w:szCs w:val="24"/>
        </w:rPr>
        <w:t>---------------------</w:t>
      </w:r>
      <w:r w:rsidRPr="00A63073">
        <w:rPr>
          <w:rFonts w:ascii="Arial" w:hAnsi="Arial" w:cs="Arial"/>
          <w:sz w:val="24"/>
          <w:szCs w:val="24"/>
        </w:rPr>
        <w:t>------------------------------------------------------------------------------</w:t>
      </w:r>
      <w:r w:rsidRPr="00A63073">
        <w:rPr>
          <w:rFonts w:ascii="Arial" w:hAnsi="Arial" w:cs="Arial"/>
          <w:b/>
          <w:sz w:val="24"/>
          <w:szCs w:val="24"/>
        </w:rPr>
        <w:t>TERCERO.-</w:t>
      </w:r>
      <w:r w:rsidRPr="00A63073">
        <w:rPr>
          <w:rFonts w:ascii="Arial" w:hAnsi="Arial" w:cs="Arial"/>
          <w:sz w:val="24"/>
          <w:szCs w:val="24"/>
        </w:rPr>
        <w:t xml:space="preserve"> Se faculta a la Presidenta Municipal, Síndico Municipal, Secretario del Ayuntamiento, y Tesorero Municipal para la firma del Contrato de Comodato respectivo.------------------------------------------------------------------------------------------------------------------------------------</w:t>
      </w:r>
      <w:r w:rsidR="00121099">
        <w:rPr>
          <w:rFonts w:ascii="Arial" w:hAnsi="Arial" w:cs="Arial"/>
          <w:sz w:val="24"/>
          <w:szCs w:val="24"/>
        </w:rPr>
        <w:t>--------------------</w:t>
      </w:r>
      <w:r w:rsidR="00121099" w:rsidRPr="00A63073">
        <w:rPr>
          <w:rFonts w:ascii="Arial" w:hAnsi="Arial" w:cs="Arial"/>
          <w:b/>
          <w:sz w:val="24"/>
          <w:szCs w:val="24"/>
        </w:rPr>
        <w:t xml:space="preserve"> </w:t>
      </w:r>
      <w:r w:rsidRPr="00A63073">
        <w:rPr>
          <w:rFonts w:ascii="Arial" w:hAnsi="Arial" w:cs="Arial"/>
          <w:b/>
          <w:sz w:val="24"/>
          <w:szCs w:val="24"/>
        </w:rPr>
        <w:t xml:space="preserve">CUARTO.- </w:t>
      </w:r>
      <w:r w:rsidRPr="00A63073">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A63073">
        <w:rPr>
          <w:rFonts w:ascii="Arial" w:eastAsia="Malgun Gothic" w:hAnsi="Arial" w:cs="Arial"/>
          <w:sz w:val="24"/>
          <w:szCs w:val="24"/>
        </w:rPr>
        <w:t>.--------------------------------------------------------------------------------</w:t>
      </w:r>
      <w:r w:rsidR="00121099">
        <w:rPr>
          <w:rFonts w:ascii="Arial" w:eastAsia="Malgun Gothic" w:hAnsi="Arial" w:cs="Arial"/>
          <w:sz w:val="24"/>
          <w:szCs w:val="24"/>
        </w:rPr>
        <w:t>------------</w:t>
      </w:r>
      <w:r w:rsidRPr="00A63073">
        <w:rPr>
          <w:rFonts w:ascii="Arial" w:eastAsia="Malgun Gothic" w:hAnsi="Arial" w:cs="Arial"/>
          <w:sz w:val="24"/>
          <w:szCs w:val="24"/>
        </w:rPr>
        <w:t>--------------------</w:t>
      </w:r>
      <w:r w:rsidRPr="00A63073">
        <w:rPr>
          <w:rFonts w:ascii="Arial" w:eastAsia="Malgun Gothic" w:hAnsi="Arial" w:cs="Arial"/>
          <w:b/>
          <w:bCs/>
          <w:sz w:val="24"/>
          <w:szCs w:val="24"/>
        </w:rPr>
        <w:t>QUINTO</w:t>
      </w:r>
      <w:r w:rsidRPr="00A63073">
        <w:rPr>
          <w:rFonts w:ascii="Arial" w:eastAsia="Malgun Gothic" w:hAnsi="Arial" w:cs="Arial"/>
          <w:sz w:val="24"/>
          <w:szCs w:val="24"/>
        </w:rPr>
        <w:t>.- Se instruye a la Coordinación General de Gestión Integral de la Ciudad, dar puntual seguimiento a dicho proyecto.----------------------------------------------------------------------------------------------------------------------------------</w:t>
      </w:r>
      <w:r w:rsidR="00121099">
        <w:rPr>
          <w:rFonts w:ascii="Arial" w:eastAsia="Malgun Gothic" w:hAnsi="Arial" w:cs="Arial"/>
          <w:sz w:val="24"/>
          <w:szCs w:val="24"/>
        </w:rPr>
        <w:t>-</w:t>
      </w:r>
      <w:r w:rsidRPr="00A63073">
        <w:rPr>
          <w:rFonts w:ascii="Arial" w:hAnsi="Arial" w:cs="Arial"/>
          <w:b/>
          <w:sz w:val="24"/>
          <w:szCs w:val="24"/>
        </w:rPr>
        <w:t>SEXTO.-</w:t>
      </w:r>
      <w:r w:rsidRPr="00A63073">
        <w:rPr>
          <w:rFonts w:ascii="Arial" w:hAnsi="Arial" w:cs="Arial"/>
          <w:sz w:val="24"/>
          <w:szCs w:val="24"/>
        </w:rPr>
        <w:t xml:space="preserve"> </w:t>
      </w:r>
      <w:r w:rsidRPr="00A63073">
        <w:rPr>
          <w:rFonts w:ascii="Arial" w:eastAsia="Malgun Gothic" w:hAnsi="Arial" w:cs="Arial"/>
          <w:sz w:val="24"/>
          <w:szCs w:val="24"/>
        </w:rPr>
        <w:t>La</w:t>
      </w:r>
      <w:r w:rsidRPr="00A63073">
        <w:rPr>
          <w:rFonts w:ascii="Arial" w:eastAsia="Arial Unicode MS" w:hAnsi="Arial" w:cs="Arial"/>
          <w:b/>
          <w:bCs/>
          <w:sz w:val="24"/>
          <w:szCs w:val="24"/>
        </w:rPr>
        <w:t xml:space="preserve"> </w:t>
      </w:r>
      <w:r w:rsidRPr="00A63073">
        <w:rPr>
          <w:rFonts w:ascii="Arial" w:hAnsi="Arial" w:cs="Arial"/>
          <w:sz w:val="24"/>
          <w:szCs w:val="24"/>
        </w:rPr>
        <w:t>Iglesia Presbiteriana Rey de Reyes Asociación Religiosa</w:t>
      </w:r>
      <w:r w:rsidRPr="00A63073">
        <w:rPr>
          <w:rFonts w:ascii="Arial" w:eastAsia="Arial Unicode MS" w:hAnsi="Arial" w:cs="Arial"/>
          <w:b/>
          <w:bCs/>
          <w:sz w:val="24"/>
          <w:szCs w:val="24"/>
        </w:rPr>
        <w:t xml:space="preserve">, </w:t>
      </w:r>
      <w:r w:rsidRPr="00A63073">
        <w:rPr>
          <w:rFonts w:ascii="Arial" w:eastAsia="Arial Unicode MS" w:hAnsi="Arial" w:cs="Arial"/>
          <w:bCs/>
          <w:sz w:val="24"/>
          <w:szCs w:val="24"/>
        </w:rPr>
        <w:t xml:space="preserve">por </w:t>
      </w:r>
      <w:r w:rsidRPr="00A63073">
        <w:rPr>
          <w:rFonts w:ascii="Arial" w:eastAsia="Malgun Gothic" w:hAnsi="Arial" w:cs="Arial"/>
          <w:sz w:val="24"/>
          <w:szCs w:val="24"/>
          <w:lang w:val="es-ES"/>
        </w:rPr>
        <w:t xml:space="preserve">conducto de sus representantes Legales deberán cumplir, con los lineamientos y requisitos establecidos por </w:t>
      </w:r>
      <w:r w:rsidRPr="00A63073">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r w:rsidR="00121099">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895A9B" w:rsidRPr="007333F5">
        <w:rPr>
          <w:rFonts w:ascii="Arial" w:hAnsi="Arial" w:cs="Arial"/>
          <w:b/>
          <w:sz w:val="24"/>
          <w:szCs w:val="24"/>
        </w:rPr>
        <w:t>NOTIFÍQUESE.-</w:t>
      </w:r>
      <w:r w:rsidR="007333F5" w:rsidRPr="007333F5">
        <w:rPr>
          <w:rFonts w:ascii="Arial" w:hAnsi="Arial" w:cs="Arial"/>
          <w:sz w:val="24"/>
          <w:szCs w:val="24"/>
        </w:rPr>
        <w:t xml:space="preserve"> Presidenta</w:t>
      </w:r>
      <w:r w:rsidR="00895A9B" w:rsidRPr="007333F5">
        <w:rPr>
          <w:rFonts w:ascii="Arial" w:hAnsi="Arial" w:cs="Arial"/>
          <w:sz w:val="24"/>
          <w:szCs w:val="24"/>
        </w:rPr>
        <w:t xml:space="preserve"> Municipal</w:t>
      </w:r>
      <w:r w:rsidR="007333F5" w:rsidRPr="007333F5">
        <w:rPr>
          <w:rFonts w:ascii="Arial" w:hAnsi="Arial" w:cs="Arial"/>
          <w:sz w:val="24"/>
          <w:szCs w:val="24"/>
        </w:rPr>
        <w:t xml:space="preserve"> Interina</w:t>
      </w:r>
      <w:r w:rsidR="00895A9B" w:rsidRPr="007333F5">
        <w:rPr>
          <w:rFonts w:ascii="Arial" w:hAnsi="Arial" w:cs="Arial"/>
          <w:sz w:val="24"/>
          <w:szCs w:val="24"/>
        </w:rPr>
        <w:t xml:space="preserve">, Síndico Municipal, Tesorero Municipal, Contralor Ciudadano, </w:t>
      </w:r>
      <w:r w:rsidR="007333F5" w:rsidRPr="007333F5">
        <w:rPr>
          <w:rFonts w:ascii="Arial" w:hAnsi="Arial" w:cs="Arial"/>
          <w:sz w:val="24"/>
          <w:szCs w:val="24"/>
        </w:rPr>
        <w:t>Director de Patrimonio Municipal, Iglesia Presbiteriana Rey de Reyes,</w:t>
      </w:r>
      <w:r w:rsidR="007333F5" w:rsidRPr="007333F5">
        <w:rPr>
          <w:rFonts w:ascii="Arial" w:hAnsi="Arial" w:cs="Arial"/>
          <w:b/>
          <w:sz w:val="24"/>
          <w:szCs w:val="24"/>
        </w:rPr>
        <w:t xml:space="preserve"> </w:t>
      </w:r>
      <w:r w:rsidR="00895A9B" w:rsidRPr="007333F5">
        <w:rPr>
          <w:rFonts w:ascii="Arial" w:hAnsi="Arial" w:cs="Arial"/>
          <w:sz w:val="24"/>
          <w:szCs w:val="24"/>
        </w:rPr>
        <w:t>para su conocimiento y efectos legales a que haya lugar.------------------------------------------------------------------------------------------------------------</w:t>
      </w:r>
      <w:r w:rsidR="007333F5">
        <w:rPr>
          <w:rFonts w:ascii="Arial" w:hAnsi="Arial" w:cs="Arial"/>
          <w:sz w:val="24"/>
          <w:szCs w:val="24"/>
        </w:rPr>
        <w:t>-------------------------</w:t>
      </w:r>
      <w:r w:rsidR="00121099">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121099">
        <w:rPr>
          <w:rFonts w:ascii="Arial" w:hAnsi="Arial" w:cs="Arial"/>
          <w:sz w:val="24"/>
          <w:szCs w:val="24"/>
        </w:rPr>
        <w:t xml:space="preserve"> Continúe </w:t>
      </w:r>
      <w:r w:rsidR="00895A9B" w:rsidRPr="00733E72">
        <w:rPr>
          <w:rFonts w:ascii="Arial" w:hAnsi="Arial" w:cs="Arial"/>
          <w:sz w:val="24"/>
          <w:szCs w:val="24"/>
        </w:rPr>
        <w:t>Secretario.-------------------------------------------------------------------------------------</w:t>
      </w:r>
      <w:r w:rsidR="00121099">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895A9B" w:rsidRPr="00062D77">
        <w:rPr>
          <w:rFonts w:ascii="Arial" w:hAnsi="Arial" w:cs="Arial"/>
          <w:b/>
          <w:sz w:val="24"/>
          <w:szCs w:val="24"/>
        </w:rPr>
        <w:t xml:space="preserve">M) </w:t>
      </w:r>
      <w:r w:rsidR="00895A9B" w:rsidRPr="00062D77">
        <w:rPr>
          <w:rFonts w:ascii="Arial" w:hAnsi="Arial" w:cs="Arial"/>
          <w:color w:val="000000" w:themeColor="text1"/>
          <w:sz w:val="24"/>
          <w:szCs w:val="24"/>
        </w:rPr>
        <w:t>Iniciativa de Aprobación Directa presentada por la</w:t>
      </w:r>
      <w:r w:rsidR="00895A9B" w:rsidRPr="00062D77">
        <w:rPr>
          <w:rFonts w:ascii="Arial" w:hAnsi="Arial" w:cs="Arial"/>
          <w:b/>
          <w:color w:val="000000" w:themeColor="text1"/>
          <w:sz w:val="24"/>
          <w:szCs w:val="24"/>
        </w:rPr>
        <w:t xml:space="preserve"> </w:t>
      </w:r>
      <w:r w:rsidR="00895A9B" w:rsidRPr="00062D77">
        <w:rPr>
          <w:rFonts w:ascii="Arial" w:hAnsi="Arial" w:cs="Arial"/>
          <w:color w:val="000000" w:themeColor="text1"/>
          <w:sz w:val="24"/>
          <w:szCs w:val="24"/>
        </w:rPr>
        <w:t xml:space="preserve">Comisión Edilicia de </w:t>
      </w:r>
      <w:r w:rsidR="00895A9B" w:rsidRPr="00062D77">
        <w:rPr>
          <w:rFonts w:ascii="Arial" w:hAnsi="Arial" w:cs="Arial"/>
          <w:b/>
          <w:color w:val="000000" w:themeColor="text1"/>
          <w:sz w:val="24"/>
          <w:szCs w:val="24"/>
        </w:rPr>
        <w:t>Hacienda, Patrimonio y Presupuesto</w:t>
      </w:r>
      <w:r w:rsidR="00895A9B" w:rsidRPr="00062D77">
        <w:rPr>
          <w:rFonts w:ascii="Arial" w:hAnsi="Arial" w:cs="Arial"/>
          <w:color w:val="000000" w:themeColor="text1"/>
          <w:sz w:val="24"/>
          <w:szCs w:val="24"/>
        </w:rPr>
        <w:t xml:space="preserve">, mediante la cual se aprueba y autoriza la </w:t>
      </w:r>
      <w:r w:rsidR="00895A9B" w:rsidRPr="00062D77">
        <w:rPr>
          <w:rFonts w:ascii="Arial" w:hAnsi="Arial" w:cs="Arial"/>
          <w:b/>
          <w:color w:val="000000" w:themeColor="text1"/>
          <w:sz w:val="24"/>
          <w:szCs w:val="24"/>
        </w:rPr>
        <w:t>modificación del punto</w:t>
      </w:r>
      <w:r w:rsidR="00895A9B" w:rsidRPr="00062D77">
        <w:rPr>
          <w:rFonts w:ascii="Arial" w:eastAsia="Malgun Gothic" w:hAnsi="Arial" w:cs="Arial"/>
          <w:b/>
          <w:bCs/>
          <w:color w:val="000000" w:themeColor="text1"/>
          <w:sz w:val="24"/>
          <w:szCs w:val="24"/>
        </w:rPr>
        <w:t xml:space="preserve"> SEGUNDO del Acuerdo 597/2017, agregando la palabra “y desincorpo</w:t>
      </w:r>
      <w:r w:rsidR="000B3A8D">
        <w:rPr>
          <w:rFonts w:ascii="Arial" w:eastAsia="Malgun Gothic" w:hAnsi="Arial" w:cs="Arial"/>
          <w:b/>
          <w:bCs/>
          <w:color w:val="000000" w:themeColor="text1"/>
          <w:sz w:val="24"/>
          <w:szCs w:val="24"/>
        </w:rPr>
        <w:t>ración”, después de subdivisión</w:t>
      </w:r>
      <w:r w:rsidR="000B3A8D">
        <w:rPr>
          <w:rFonts w:ascii="Arial" w:hAnsi="Arial" w:cs="Arial"/>
          <w:sz w:val="24"/>
          <w:szCs w:val="24"/>
        </w:rPr>
        <w:t>, es cuanto ciudadana Presidenta.</w:t>
      </w:r>
      <w:r w:rsidR="00895A9B">
        <w:rPr>
          <w:rFonts w:ascii="Arial" w:hAnsi="Arial" w:cs="Arial"/>
          <w:sz w:val="24"/>
          <w:szCs w:val="24"/>
        </w:rPr>
        <w:t xml:space="preserve">---------------------------------------------------------------------------------------------------------------------------------------- </w:t>
      </w:r>
    </w:p>
    <w:p w14:paraId="6BF5B01F" w14:textId="77777777" w:rsidR="006B365D" w:rsidRPr="000B3A8D" w:rsidRDefault="006B365D" w:rsidP="006B365D">
      <w:pPr>
        <w:tabs>
          <w:tab w:val="left" w:pos="6765"/>
        </w:tabs>
        <w:spacing w:after="0"/>
        <w:rPr>
          <w:rFonts w:ascii="Arial" w:hAnsi="Arial" w:cs="Arial"/>
          <w:b/>
          <w:sz w:val="24"/>
          <w:szCs w:val="28"/>
        </w:rPr>
      </w:pPr>
      <w:r w:rsidRPr="000B3A8D">
        <w:rPr>
          <w:rFonts w:ascii="Arial" w:hAnsi="Arial" w:cs="Arial"/>
          <w:b/>
          <w:sz w:val="24"/>
          <w:szCs w:val="28"/>
        </w:rPr>
        <w:t>INTEGRANTES DEL HONORABLE AYUNTAMIENTO</w:t>
      </w:r>
      <w:r w:rsidRPr="000B3A8D">
        <w:rPr>
          <w:rFonts w:ascii="Arial" w:hAnsi="Arial" w:cs="Arial"/>
          <w:b/>
          <w:sz w:val="24"/>
          <w:szCs w:val="28"/>
        </w:rPr>
        <w:tab/>
      </w:r>
    </w:p>
    <w:p w14:paraId="4B728E92" w14:textId="77777777" w:rsidR="006B365D" w:rsidRPr="000B3A8D" w:rsidRDefault="006B365D" w:rsidP="006B365D">
      <w:pPr>
        <w:spacing w:after="0"/>
        <w:rPr>
          <w:rFonts w:ascii="Arial" w:hAnsi="Arial" w:cs="Arial"/>
          <w:b/>
          <w:sz w:val="24"/>
          <w:szCs w:val="28"/>
        </w:rPr>
      </w:pPr>
      <w:r w:rsidRPr="000B3A8D">
        <w:rPr>
          <w:rFonts w:ascii="Arial" w:hAnsi="Arial" w:cs="Arial"/>
          <w:b/>
          <w:sz w:val="24"/>
          <w:szCs w:val="28"/>
        </w:rPr>
        <w:t>DE SAN PEDRO TLAQUEPAQUE, JALISCO.</w:t>
      </w:r>
    </w:p>
    <w:p w14:paraId="04D453E1" w14:textId="77777777" w:rsidR="006B365D" w:rsidRPr="000B3A8D" w:rsidRDefault="006B365D" w:rsidP="006B365D">
      <w:pPr>
        <w:spacing w:after="0"/>
        <w:rPr>
          <w:rFonts w:ascii="Arial" w:hAnsi="Arial" w:cs="Arial"/>
          <w:b/>
          <w:sz w:val="24"/>
          <w:szCs w:val="28"/>
        </w:rPr>
      </w:pPr>
      <w:r w:rsidRPr="000B3A8D">
        <w:rPr>
          <w:rFonts w:ascii="Arial" w:hAnsi="Arial" w:cs="Arial"/>
          <w:b/>
          <w:sz w:val="24"/>
          <w:szCs w:val="28"/>
        </w:rPr>
        <w:t>P R E S E N T E.</w:t>
      </w:r>
    </w:p>
    <w:p w14:paraId="60A2943C" w14:textId="77777777" w:rsidR="006B365D" w:rsidRDefault="006B365D" w:rsidP="006B365D">
      <w:pPr>
        <w:spacing w:after="0" w:line="360" w:lineRule="auto"/>
        <w:rPr>
          <w:rFonts w:ascii="Arial" w:hAnsi="Arial" w:cs="Arial"/>
          <w:b/>
          <w:sz w:val="24"/>
          <w:szCs w:val="24"/>
        </w:rPr>
      </w:pPr>
    </w:p>
    <w:p w14:paraId="581DB629" w14:textId="77777777" w:rsidR="006B365D" w:rsidRPr="000B3A8D" w:rsidRDefault="006B365D" w:rsidP="006B365D">
      <w:pPr>
        <w:spacing w:after="0" w:line="360" w:lineRule="auto"/>
        <w:rPr>
          <w:rFonts w:ascii="Arial" w:hAnsi="Arial" w:cs="Arial"/>
          <w:b/>
          <w:sz w:val="8"/>
          <w:szCs w:val="24"/>
        </w:rPr>
      </w:pPr>
    </w:p>
    <w:p w14:paraId="06E2201C" w14:textId="77777777" w:rsidR="006B365D" w:rsidRDefault="006B365D" w:rsidP="000B3A8D">
      <w:pPr>
        <w:spacing w:after="120"/>
        <w:jc w:val="both"/>
        <w:rPr>
          <w:rFonts w:ascii="Arial" w:eastAsia="Malgun Gothic" w:hAnsi="Arial" w:cs="Arial"/>
          <w:sz w:val="24"/>
          <w:szCs w:val="24"/>
        </w:rPr>
      </w:pPr>
      <w:r>
        <w:rPr>
          <w:rFonts w:ascii="Arial" w:hAnsi="Arial" w:cs="Arial"/>
          <w:sz w:val="24"/>
          <w:szCs w:val="24"/>
        </w:rPr>
        <w:t xml:space="preserve">Los Regidores integrantes de la Comisión Edilicia Colegiada y Permanente de Hacienda, Patrimonio y Presupuesto, nos permitimos presentar a la alta y distinguida consideración de este H. Ayuntamiento en Pleno, la  </w:t>
      </w:r>
      <w:r w:rsidRPr="008D1199">
        <w:rPr>
          <w:rFonts w:ascii="Arial" w:hAnsi="Arial" w:cs="Arial"/>
          <w:b/>
          <w:sz w:val="24"/>
          <w:szCs w:val="24"/>
        </w:rPr>
        <w:t>presente Iniciativa de Aprobación Directa</w:t>
      </w:r>
      <w:r>
        <w:rPr>
          <w:rFonts w:ascii="Arial" w:hAnsi="Arial" w:cs="Arial"/>
          <w:sz w:val="24"/>
          <w:szCs w:val="24"/>
        </w:rPr>
        <w:t xml:space="preserve"> que tiene por objeto, aprobar </w:t>
      </w:r>
      <w:r>
        <w:rPr>
          <w:rFonts w:ascii="Arial" w:eastAsia="Malgun Gothic" w:hAnsi="Arial" w:cs="Arial"/>
          <w:b/>
          <w:bCs/>
          <w:sz w:val="24"/>
          <w:szCs w:val="24"/>
        </w:rPr>
        <w:t xml:space="preserve">modificar el Punto Segundo del Acuerdo 597/2017 </w:t>
      </w:r>
      <w:r>
        <w:rPr>
          <w:rFonts w:ascii="Arial" w:eastAsia="Malgun Gothic" w:hAnsi="Arial" w:cs="Arial"/>
          <w:sz w:val="24"/>
          <w:szCs w:val="24"/>
        </w:rPr>
        <w:t>de conformidad con</w:t>
      </w:r>
      <w:r w:rsidRPr="008D5026">
        <w:rPr>
          <w:rFonts w:ascii="Arial" w:eastAsia="Malgun Gothic" w:hAnsi="Arial" w:cs="Arial"/>
          <w:sz w:val="24"/>
          <w:szCs w:val="24"/>
        </w:rPr>
        <w:t xml:space="preserve"> l</w:t>
      </w:r>
      <w:r>
        <w:rPr>
          <w:rFonts w:ascii="Arial" w:eastAsia="Malgun Gothic" w:hAnsi="Arial" w:cs="Arial"/>
          <w:sz w:val="24"/>
          <w:szCs w:val="24"/>
        </w:rPr>
        <w:t xml:space="preserve">os </w:t>
      </w:r>
      <w:r w:rsidRPr="008D5026">
        <w:rPr>
          <w:rFonts w:ascii="Arial" w:eastAsia="Malgun Gothic" w:hAnsi="Arial" w:cs="Arial"/>
          <w:sz w:val="24"/>
          <w:szCs w:val="24"/>
        </w:rPr>
        <w:t>siguiente</w:t>
      </w:r>
      <w:r>
        <w:rPr>
          <w:rFonts w:ascii="Arial" w:eastAsia="Malgun Gothic" w:hAnsi="Arial" w:cs="Arial"/>
          <w:sz w:val="24"/>
          <w:szCs w:val="24"/>
        </w:rPr>
        <w:t>s</w:t>
      </w:r>
      <w:r w:rsidRPr="008D5026">
        <w:rPr>
          <w:rFonts w:ascii="Arial" w:eastAsia="Malgun Gothic" w:hAnsi="Arial" w:cs="Arial"/>
          <w:sz w:val="24"/>
          <w:szCs w:val="24"/>
        </w:rPr>
        <w:t>:</w:t>
      </w:r>
    </w:p>
    <w:p w14:paraId="2BF68427" w14:textId="77777777" w:rsidR="006B365D" w:rsidRPr="000B3A8D" w:rsidRDefault="006B365D" w:rsidP="006B365D">
      <w:pPr>
        <w:spacing w:after="120" w:line="360" w:lineRule="auto"/>
        <w:rPr>
          <w:rFonts w:ascii="Arial" w:eastAsia="Malgun Gothic" w:hAnsi="Arial" w:cs="Arial"/>
          <w:sz w:val="12"/>
          <w:szCs w:val="24"/>
          <w:highlight w:val="yellow"/>
        </w:rPr>
      </w:pPr>
    </w:p>
    <w:p w14:paraId="2B388591" w14:textId="77777777" w:rsidR="006B365D" w:rsidRPr="000B3A8D" w:rsidRDefault="006B365D" w:rsidP="006B365D">
      <w:pPr>
        <w:spacing w:after="0" w:line="360" w:lineRule="auto"/>
        <w:jc w:val="center"/>
        <w:rPr>
          <w:rFonts w:ascii="Arial" w:hAnsi="Arial" w:cs="Arial"/>
          <w:b/>
          <w:sz w:val="24"/>
          <w:szCs w:val="28"/>
        </w:rPr>
      </w:pPr>
      <w:r w:rsidRPr="000B3A8D">
        <w:rPr>
          <w:rFonts w:ascii="Arial" w:hAnsi="Arial" w:cs="Arial"/>
          <w:b/>
          <w:sz w:val="24"/>
          <w:szCs w:val="28"/>
        </w:rPr>
        <w:t>A N T E C E D E N T E S:</w:t>
      </w:r>
    </w:p>
    <w:p w14:paraId="3268C466" w14:textId="77777777" w:rsidR="006B365D" w:rsidRPr="000B3A8D" w:rsidRDefault="006B365D" w:rsidP="006B365D">
      <w:pPr>
        <w:spacing w:after="0" w:line="360" w:lineRule="auto"/>
        <w:jc w:val="center"/>
        <w:rPr>
          <w:rFonts w:ascii="Arial" w:hAnsi="Arial" w:cs="Arial"/>
          <w:b/>
          <w:sz w:val="12"/>
          <w:szCs w:val="24"/>
        </w:rPr>
      </w:pPr>
    </w:p>
    <w:p w14:paraId="784343C9" w14:textId="77777777" w:rsidR="006B365D" w:rsidRPr="004B7457" w:rsidRDefault="006B365D" w:rsidP="000B3A8D">
      <w:pPr>
        <w:tabs>
          <w:tab w:val="left" w:pos="1560"/>
        </w:tabs>
        <w:spacing w:after="0"/>
        <w:jc w:val="both"/>
        <w:rPr>
          <w:rFonts w:ascii="Arial" w:eastAsia="Malgun Gothic" w:hAnsi="Arial" w:cs="Arial"/>
          <w:bCs/>
          <w:sz w:val="24"/>
          <w:szCs w:val="24"/>
          <w:lang w:val="es-ES"/>
        </w:rPr>
      </w:pPr>
      <w:r w:rsidRPr="004B7457">
        <w:rPr>
          <w:rFonts w:ascii="Arial" w:hAnsi="Arial" w:cs="Arial"/>
          <w:b/>
          <w:bCs/>
          <w:sz w:val="28"/>
          <w:szCs w:val="28"/>
        </w:rPr>
        <w:t>1.-</w:t>
      </w:r>
      <w:r w:rsidRPr="004B7457">
        <w:rPr>
          <w:rFonts w:ascii="Arial" w:hAnsi="Arial" w:cs="Arial"/>
          <w:sz w:val="24"/>
          <w:szCs w:val="24"/>
        </w:rPr>
        <w:t xml:space="preserve"> </w:t>
      </w:r>
      <w:r w:rsidRPr="004B7457">
        <w:rPr>
          <w:rFonts w:ascii="Arial" w:hAnsi="Arial" w:cs="Arial"/>
          <w:bCs/>
          <w:sz w:val="28"/>
          <w:szCs w:val="28"/>
        </w:rPr>
        <w:t>E</w:t>
      </w:r>
      <w:r w:rsidRPr="004B7457">
        <w:rPr>
          <w:rFonts w:ascii="Arial" w:eastAsia="Malgun Gothic" w:hAnsi="Arial" w:cs="Arial"/>
          <w:sz w:val="24"/>
          <w:szCs w:val="24"/>
        </w:rPr>
        <w:t xml:space="preserve">n Sesión Ordinaria del Pleno del Ayuntamiento de fecha 26 de noviembre del 2020 misma fecha en que se aprueba y se notifica; mediante oficio número SA/DIDAA/1734/2020 dirigido al Mtro. José Luis Salazar Martínez, Presidente de la Comisión Edilicia de Hacienda, Patrimonio y Presupuesto, el Acuerdo Número 1530/2020/TC el cual </w:t>
      </w:r>
      <w:r w:rsidRPr="004B7457">
        <w:rPr>
          <w:rFonts w:ascii="Arial" w:eastAsia="Malgun Gothic" w:hAnsi="Arial" w:cs="Arial"/>
          <w:bCs/>
          <w:sz w:val="24"/>
          <w:szCs w:val="24"/>
          <w:lang w:val="es-ES"/>
        </w:rPr>
        <w:t>establece:</w:t>
      </w:r>
    </w:p>
    <w:p w14:paraId="478C61D7" w14:textId="77777777" w:rsidR="006B365D" w:rsidRPr="004B7457" w:rsidRDefault="006B365D" w:rsidP="000B3A8D">
      <w:pPr>
        <w:tabs>
          <w:tab w:val="left" w:pos="1560"/>
        </w:tabs>
        <w:spacing w:after="0"/>
        <w:jc w:val="both"/>
        <w:rPr>
          <w:rFonts w:ascii="Arial" w:eastAsia="Malgun Gothic" w:hAnsi="Arial" w:cs="Arial"/>
          <w:bCs/>
          <w:sz w:val="24"/>
          <w:szCs w:val="24"/>
          <w:lang w:val="es-ES"/>
        </w:rPr>
      </w:pPr>
    </w:p>
    <w:p w14:paraId="6F925DA1" w14:textId="77777777" w:rsidR="006B365D" w:rsidRPr="004B7457" w:rsidRDefault="006B365D" w:rsidP="000B3A8D">
      <w:pPr>
        <w:tabs>
          <w:tab w:val="left" w:pos="1560"/>
        </w:tabs>
        <w:spacing w:after="0"/>
        <w:jc w:val="both"/>
        <w:rPr>
          <w:rFonts w:eastAsia="Malgun Gothic" w:cs="Arial"/>
          <w:bCs/>
          <w:i/>
          <w:sz w:val="20"/>
          <w:szCs w:val="20"/>
          <w:lang w:val="es-ES"/>
        </w:rPr>
      </w:pPr>
      <w:r w:rsidRPr="004B7457">
        <w:rPr>
          <w:rFonts w:eastAsia="Malgun Gothic" w:cs="Arial"/>
          <w:bCs/>
          <w:i/>
          <w:sz w:val="20"/>
          <w:szCs w:val="20"/>
          <w:lang w:val="es-ES"/>
        </w:rPr>
        <w:t>Único.- El Pleno del Ayuntamiento Constitucional de San Pedro Tlaquepaque, aprueba turnar a la Comisión Edilicia de Hacienda, Patrimonio y Presupuesto para estudio y análisis, la modificación del punto Segundo del acuerdo 597 para que quede de la siguiente manera:</w:t>
      </w:r>
    </w:p>
    <w:p w14:paraId="5D1ED23D" w14:textId="77777777" w:rsidR="006B365D" w:rsidRPr="004B7457" w:rsidRDefault="006B365D" w:rsidP="000B3A8D">
      <w:pPr>
        <w:tabs>
          <w:tab w:val="left" w:pos="1560"/>
        </w:tabs>
        <w:spacing w:after="0"/>
        <w:jc w:val="both"/>
        <w:rPr>
          <w:rFonts w:eastAsia="Malgun Gothic" w:cs="Arial"/>
          <w:bCs/>
          <w:i/>
          <w:sz w:val="20"/>
          <w:szCs w:val="20"/>
          <w:lang w:val="es-ES"/>
        </w:rPr>
      </w:pPr>
    </w:p>
    <w:p w14:paraId="0274459B" w14:textId="77777777" w:rsidR="006B365D" w:rsidRPr="004B7457" w:rsidRDefault="006B365D" w:rsidP="000B3A8D">
      <w:pPr>
        <w:jc w:val="both"/>
        <w:rPr>
          <w:rFonts w:eastAsia="Malgun Gothic" w:cs="Arial"/>
          <w:bCs/>
          <w:i/>
          <w:sz w:val="20"/>
          <w:szCs w:val="20"/>
        </w:rPr>
      </w:pPr>
      <w:r w:rsidRPr="004B7457">
        <w:rPr>
          <w:rFonts w:eastAsia="Malgun Gothic" w:cs="Arial"/>
          <w:b/>
          <w:bCs/>
          <w:i/>
          <w:sz w:val="20"/>
          <w:szCs w:val="20"/>
        </w:rPr>
        <w:t>PRIMERO.</w:t>
      </w:r>
      <w:r w:rsidRPr="004B7457">
        <w:rPr>
          <w:rFonts w:eastAsia="Malgun Gothic" w:cs="Arial"/>
          <w:bCs/>
          <w:i/>
          <w:sz w:val="20"/>
          <w:szCs w:val="20"/>
        </w:rPr>
        <w:t>-……………………………………………..</w:t>
      </w:r>
    </w:p>
    <w:p w14:paraId="419EFDCF" w14:textId="77777777" w:rsidR="006B365D" w:rsidRPr="004B7457" w:rsidRDefault="006B365D" w:rsidP="000B3A8D">
      <w:pPr>
        <w:jc w:val="both"/>
        <w:rPr>
          <w:rFonts w:eastAsia="Malgun Gothic" w:cs="Arial"/>
          <w:bCs/>
          <w:i/>
          <w:sz w:val="20"/>
          <w:szCs w:val="20"/>
        </w:rPr>
      </w:pPr>
      <w:r w:rsidRPr="004B7457">
        <w:rPr>
          <w:rFonts w:eastAsia="Malgun Gothic" w:cs="Arial"/>
          <w:b/>
          <w:bCs/>
          <w:i/>
          <w:sz w:val="20"/>
          <w:szCs w:val="20"/>
        </w:rPr>
        <w:t>SEGUNDO.-</w:t>
      </w:r>
      <w:r w:rsidRPr="004B7457">
        <w:rPr>
          <w:rFonts w:eastAsia="Malgun Gothic" w:cs="Arial"/>
          <w:bCs/>
          <w:i/>
          <w:sz w:val="20"/>
          <w:szCs w:val="20"/>
        </w:rPr>
        <w:t xml:space="preserve"> El Ayuntamiento Constitucional del Municipio de San Pedro Tlaquepaque, Jalisco, aprueba y autoriza el proyecto que tiene por objeto la subdivisión y desincorporación de un área de cesión para destinos de propiedad municipal dentro del Fraccionamiento Parques del Bosque III, etapa C, a efecto de que se permute una fracción del área EV-2 a una desarrolladora del predio colindante perteneciente al Grupo San Carlos de la siguiente manera:</w:t>
      </w:r>
    </w:p>
    <w:p w14:paraId="0B7BD861" w14:textId="77777777" w:rsidR="006B365D" w:rsidRPr="004B7457" w:rsidRDefault="006B365D" w:rsidP="000B3A8D">
      <w:pPr>
        <w:spacing w:after="0"/>
        <w:jc w:val="both"/>
        <w:rPr>
          <w:rFonts w:cs="Arial"/>
          <w:i/>
          <w:sz w:val="20"/>
          <w:szCs w:val="20"/>
        </w:rPr>
      </w:pPr>
      <w:r w:rsidRPr="004B7457">
        <w:rPr>
          <w:rFonts w:cs="Arial"/>
          <w:i/>
          <w:sz w:val="20"/>
          <w:szCs w:val="20"/>
        </w:rPr>
        <w:t>PREDIO A PERMUTAR PARA EL AYUNTAMIENTO DE SAN PEDRO TLAQUEPAQUE, JALISCO:</w:t>
      </w:r>
    </w:p>
    <w:p w14:paraId="2928B41E" w14:textId="77777777" w:rsidR="006B365D" w:rsidRPr="004B7457" w:rsidRDefault="006B365D" w:rsidP="006B365D">
      <w:pPr>
        <w:spacing w:after="0"/>
        <w:rPr>
          <w:rFonts w:cs="Arial"/>
          <w:i/>
          <w:sz w:val="20"/>
          <w:szCs w:val="20"/>
        </w:rPr>
      </w:pPr>
    </w:p>
    <w:p w14:paraId="1992A331" w14:textId="77777777" w:rsidR="006B365D" w:rsidRPr="004B7457" w:rsidRDefault="006B365D" w:rsidP="000B3A8D">
      <w:pPr>
        <w:spacing w:after="0"/>
        <w:jc w:val="both"/>
        <w:rPr>
          <w:rFonts w:cs="Arial"/>
          <w:i/>
          <w:sz w:val="20"/>
          <w:szCs w:val="20"/>
        </w:rPr>
      </w:pPr>
      <w:r w:rsidRPr="004B7457">
        <w:rPr>
          <w:rFonts w:cs="Arial"/>
          <w:i/>
          <w:sz w:val="20"/>
          <w:szCs w:val="20"/>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298B3C6F" w14:textId="77777777" w:rsidR="006B365D" w:rsidRPr="004B7457" w:rsidRDefault="006B365D" w:rsidP="000B3A8D">
      <w:pPr>
        <w:spacing w:after="0"/>
        <w:jc w:val="both"/>
        <w:rPr>
          <w:rFonts w:cs="Arial"/>
          <w:i/>
          <w:sz w:val="20"/>
          <w:szCs w:val="20"/>
        </w:rPr>
      </w:pPr>
      <w:r w:rsidRPr="004B7457">
        <w:rPr>
          <w:rFonts w:cs="Arial"/>
          <w:i/>
          <w:sz w:val="20"/>
          <w:szCs w:val="20"/>
        </w:rPr>
        <w:t>AL NORTE.- En 43.85 cuarenta y tres metros ochenta y cinco centímetros, con límite de propiedad.</w:t>
      </w:r>
    </w:p>
    <w:p w14:paraId="5D9A398D" w14:textId="77777777" w:rsidR="006B365D" w:rsidRPr="004B7457" w:rsidRDefault="006B365D" w:rsidP="000B3A8D">
      <w:pPr>
        <w:spacing w:after="0"/>
        <w:jc w:val="both"/>
        <w:rPr>
          <w:rFonts w:cs="Arial"/>
          <w:i/>
          <w:sz w:val="20"/>
          <w:szCs w:val="20"/>
        </w:rPr>
      </w:pPr>
      <w:r w:rsidRPr="004B7457">
        <w:rPr>
          <w:rFonts w:cs="Arial"/>
          <w:i/>
          <w:sz w:val="20"/>
          <w:szCs w:val="20"/>
        </w:rPr>
        <w:t>AL SUR.- En 32.68 treinta y dos metros sesenta y ocho centímetros, con la fracción 1 uno.</w:t>
      </w:r>
    </w:p>
    <w:p w14:paraId="009EBE27" w14:textId="77777777" w:rsidR="006B365D" w:rsidRPr="004B7457" w:rsidRDefault="006B365D" w:rsidP="000B3A8D">
      <w:pPr>
        <w:spacing w:after="0"/>
        <w:jc w:val="both"/>
        <w:rPr>
          <w:rFonts w:cs="Arial"/>
          <w:i/>
          <w:sz w:val="20"/>
          <w:szCs w:val="20"/>
        </w:rPr>
      </w:pPr>
      <w:r w:rsidRPr="004B7457">
        <w:rPr>
          <w:rFonts w:cs="Arial"/>
          <w:i/>
          <w:sz w:val="20"/>
          <w:szCs w:val="20"/>
        </w:rPr>
        <w:t>AL ORIENTE.- En 41.17 cuarenta y un metros diecisiete centímetros, con la fracción 3 tres.</w:t>
      </w:r>
    </w:p>
    <w:p w14:paraId="64F18F2B" w14:textId="77777777" w:rsidR="006B365D" w:rsidRPr="004B7457" w:rsidRDefault="006B365D" w:rsidP="000B3A8D">
      <w:pPr>
        <w:spacing w:after="0"/>
        <w:jc w:val="both"/>
        <w:rPr>
          <w:rFonts w:cs="Arial"/>
          <w:i/>
          <w:sz w:val="20"/>
          <w:szCs w:val="20"/>
        </w:rPr>
      </w:pPr>
      <w:r w:rsidRPr="004B7457">
        <w:rPr>
          <w:rFonts w:cs="Arial"/>
          <w:i/>
          <w:sz w:val="20"/>
          <w:szCs w:val="20"/>
        </w:rPr>
        <w:t>AL PONIENTE.- En 12.44 doce metros cuarenta y cuatro centímetros, con la fracción 1.</w:t>
      </w:r>
    </w:p>
    <w:p w14:paraId="220E5CE2" w14:textId="77777777" w:rsidR="006B365D" w:rsidRPr="004B7457" w:rsidRDefault="006B365D" w:rsidP="000B3A8D">
      <w:pPr>
        <w:spacing w:after="0"/>
        <w:jc w:val="both"/>
        <w:rPr>
          <w:rFonts w:cs="Arial"/>
          <w:i/>
          <w:sz w:val="20"/>
          <w:szCs w:val="20"/>
        </w:rPr>
      </w:pPr>
    </w:p>
    <w:p w14:paraId="1C0E1D80" w14:textId="77777777" w:rsidR="006B365D" w:rsidRPr="004B7457" w:rsidRDefault="006B365D" w:rsidP="000B3A8D">
      <w:pPr>
        <w:spacing w:after="0"/>
        <w:jc w:val="both"/>
        <w:rPr>
          <w:rFonts w:cs="Arial"/>
          <w:i/>
          <w:sz w:val="20"/>
          <w:szCs w:val="20"/>
        </w:rPr>
      </w:pPr>
      <w:r w:rsidRPr="004B7457">
        <w:rPr>
          <w:rFonts w:cs="Arial"/>
          <w:i/>
          <w:sz w:val="20"/>
          <w:szCs w:val="20"/>
        </w:rPr>
        <w:t>Por la fracción 2, para uso área de cesión para destinos (ACD),ubicada en la Avenida Agrícola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Tequepexpan, en el municipio de Tlaquepaque, Jalisco delegación Hacienda de Santa Anita, Jalisco, con una superficie de 811.565 OCHOCIENTOS ONCE METROS QUINIENTOS SESENTA Y CINCO MILIMETROS CUADRADOS, con las siguientes medidas y linderos:</w:t>
      </w:r>
    </w:p>
    <w:p w14:paraId="648E7158" w14:textId="77777777" w:rsidR="006B365D" w:rsidRPr="004B7457" w:rsidRDefault="006B365D" w:rsidP="000B3A8D">
      <w:pPr>
        <w:spacing w:after="0"/>
        <w:jc w:val="both"/>
        <w:rPr>
          <w:rFonts w:cs="Arial"/>
          <w:i/>
          <w:sz w:val="20"/>
          <w:szCs w:val="20"/>
        </w:rPr>
      </w:pPr>
      <w:r w:rsidRPr="004B7457">
        <w:rPr>
          <w:rFonts w:cs="Arial"/>
          <w:i/>
          <w:sz w:val="20"/>
          <w:szCs w:val="20"/>
        </w:rPr>
        <w:t>AL NORTE: En 16.66 dieciséis metros y seis centímetros, con la fracción 1 uno.</w:t>
      </w:r>
    </w:p>
    <w:p w14:paraId="479F1F80" w14:textId="77777777" w:rsidR="006B365D" w:rsidRPr="004B7457" w:rsidRDefault="006B365D" w:rsidP="006B365D">
      <w:pPr>
        <w:spacing w:after="0"/>
        <w:rPr>
          <w:rFonts w:cs="Arial"/>
          <w:i/>
          <w:sz w:val="20"/>
          <w:szCs w:val="20"/>
        </w:rPr>
      </w:pPr>
      <w:r w:rsidRPr="004B7457">
        <w:rPr>
          <w:rFonts w:cs="Arial"/>
          <w:i/>
          <w:sz w:val="20"/>
          <w:szCs w:val="20"/>
        </w:rPr>
        <w:t>AL SUR.- En 30.96 treinta metros noventa y seis centímetros, con propiedad privada.</w:t>
      </w:r>
    </w:p>
    <w:p w14:paraId="3E8845DF" w14:textId="77777777" w:rsidR="006B365D" w:rsidRPr="004B7457" w:rsidRDefault="006B365D" w:rsidP="006B365D">
      <w:pPr>
        <w:spacing w:after="0"/>
        <w:rPr>
          <w:rFonts w:cs="Arial"/>
          <w:i/>
          <w:sz w:val="20"/>
          <w:szCs w:val="20"/>
        </w:rPr>
      </w:pPr>
      <w:r w:rsidRPr="004B7457">
        <w:rPr>
          <w:rFonts w:cs="Arial"/>
          <w:i/>
          <w:sz w:val="20"/>
          <w:szCs w:val="20"/>
        </w:rPr>
        <w:t>AL ORIENTE.- En 10.38 diez metros y ocho centímetros, con propiedad privada.</w:t>
      </w:r>
    </w:p>
    <w:p w14:paraId="0CED43B9" w14:textId="77777777" w:rsidR="006B365D" w:rsidRPr="004B7457" w:rsidRDefault="006B365D" w:rsidP="000B3A8D">
      <w:pPr>
        <w:spacing w:after="0"/>
        <w:jc w:val="both"/>
        <w:rPr>
          <w:rFonts w:cs="Arial"/>
          <w:sz w:val="20"/>
          <w:szCs w:val="20"/>
        </w:rPr>
      </w:pPr>
      <w:r w:rsidRPr="004B7457">
        <w:rPr>
          <w:rFonts w:cs="Arial"/>
          <w:sz w:val="20"/>
          <w:szCs w:val="20"/>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p>
    <w:p w14:paraId="054BBD2B" w14:textId="77777777" w:rsidR="006B365D" w:rsidRPr="004B7457" w:rsidRDefault="006B365D" w:rsidP="006B365D">
      <w:pPr>
        <w:spacing w:after="0"/>
        <w:rPr>
          <w:rFonts w:cs="Arial"/>
          <w:b/>
          <w:sz w:val="20"/>
          <w:szCs w:val="20"/>
        </w:rPr>
      </w:pPr>
    </w:p>
    <w:p w14:paraId="45A4CD7F" w14:textId="77777777" w:rsidR="006B365D" w:rsidRPr="005A21DE" w:rsidRDefault="006B365D" w:rsidP="006B365D">
      <w:pPr>
        <w:spacing w:after="0"/>
        <w:rPr>
          <w:rFonts w:cs="Arial"/>
          <w:sz w:val="20"/>
          <w:szCs w:val="20"/>
        </w:rPr>
      </w:pPr>
      <w:r w:rsidRPr="004B7457">
        <w:rPr>
          <w:rFonts w:cs="Arial"/>
          <w:b/>
          <w:sz w:val="20"/>
          <w:szCs w:val="20"/>
        </w:rPr>
        <w:t>TERCERO.</w:t>
      </w:r>
      <w:r w:rsidRPr="004B7457">
        <w:rPr>
          <w:rFonts w:cs="Arial"/>
          <w:sz w:val="20"/>
          <w:szCs w:val="20"/>
        </w:rPr>
        <w:t>- ……………………..</w:t>
      </w:r>
    </w:p>
    <w:p w14:paraId="4CC504B2" w14:textId="77777777" w:rsidR="0057130E" w:rsidRDefault="0057130E" w:rsidP="006B365D">
      <w:pPr>
        <w:spacing w:after="0"/>
        <w:rPr>
          <w:rFonts w:ascii="Arial" w:eastAsia="Malgun Gothic" w:hAnsi="Arial" w:cs="Arial"/>
          <w:bCs/>
          <w:sz w:val="24"/>
          <w:szCs w:val="24"/>
          <w:lang w:val="es-ES"/>
        </w:rPr>
      </w:pPr>
    </w:p>
    <w:p w14:paraId="63A14877" w14:textId="77777777" w:rsidR="006B365D" w:rsidRDefault="006B365D" w:rsidP="006B365D">
      <w:pPr>
        <w:spacing w:after="0"/>
        <w:rPr>
          <w:rFonts w:ascii="Arial" w:hAnsi="Arial" w:cs="Arial"/>
          <w:sz w:val="24"/>
          <w:szCs w:val="24"/>
        </w:rPr>
      </w:pPr>
      <w:r w:rsidRPr="00043D08">
        <w:rPr>
          <w:rFonts w:ascii="Arial" w:hAnsi="Arial" w:cs="Arial"/>
          <w:b/>
          <w:sz w:val="28"/>
          <w:szCs w:val="28"/>
        </w:rPr>
        <w:t>2.-</w:t>
      </w:r>
      <w:r>
        <w:rPr>
          <w:rFonts w:ascii="Arial" w:hAnsi="Arial" w:cs="Arial"/>
          <w:b/>
          <w:sz w:val="28"/>
          <w:szCs w:val="28"/>
        </w:rPr>
        <w:t xml:space="preserve"> </w:t>
      </w:r>
      <w:r>
        <w:rPr>
          <w:rFonts w:ascii="Arial" w:hAnsi="Arial" w:cs="Arial"/>
          <w:sz w:val="24"/>
          <w:szCs w:val="24"/>
        </w:rPr>
        <w:t>Que con fecha 17 de septiembre de 2020, por oficio número B.I. 263/2020, el Director de Patrimonio Municipal, le solicita al Síndico Municipal lo siguiente:</w:t>
      </w:r>
    </w:p>
    <w:p w14:paraId="3D65E528" w14:textId="77777777" w:rsidR="006B365D" w:rsidRDefault="006B365D" w:rsidP="000B3A8D">
      <w:pPr>
        <w:spacing w:after="0" w:line="240" w:lineRule="auto"/>
        <w:jc w:val="both"/>
        <w:rPr>
          <w:rFonts w:cs="Arial"/>
          <w:i/>
        </w:rPr>
      </w:pPr>
      <w:r>
        <w:rPr>
          <w:rFonts w:cs="Arial"/>
          <w:i/>
        </w:rPr>
        <w:t>Sirva el presente para enviarle un cordial saludo, a su vez y solicitarle su apoyo para concluir el punto de acuerdo número 597/2017, en el que se autoriza el trámite de subdivisión de un área de cesión para destinos de propiedad municipal dentro del Fraccionamiento Parques del Bosque III, etapa C, a efecto de que se permute una fracción del área EV-2 a una desarrolladora del predio colindante perteneciente al Grupo San Carlos.</w:t>
      </w:r>
    </w:p>
    <w:p w14:paraId="091506E7" w14:textId="77777777" w:rsidR="006B365D" w:rsidRPr="00AE4A9C" w:rsidRDefault="006B365D" w:rsidP="000B3A8D">
      <w:pPr>
        <w:spacing w:after="0" w:line="240" w:lineRule="auto"/>
        <w:jc w:val="both"/>
        <w:rPr>
          <w:rFonts w:cs="Arial"/>
          <w:b/>
          <w:i/>
        </w:rPr>
      </w:pPr>
      <w:r w:rsidRPr="004B7457">
        <w:rPr>
          <w:rFonts w:cs="Arial"/>
          <w:b/>
          <w:i/>
        </w:rPr>
        <w:t>Permuta que se consolidó con escritura número 14,031</w:t>
      </w:r>
      <w:r>
        <w:rPr>
          <w:rFonts w:cs="Arial"/>
          <w:i/>
        </w:rPr>
        <w:t xml:space="preserve"> de fecha 27 de Marzo del 2018, elaborada por el Notario del Salto, Jalisco., Lic. José de Jesús González Cuevas. Con boleta registral folio real 1046899, recibiendo 875.00 mtrs2</w:t>
      </w:r>
      <w:r w:rsidRPr="00AE4A9C">
        <w:rPr>
          <w:rFonts w:cs="Arial"/>
          <w:b/>
          <w:i/>
        </w:rPr>
        <w:t>. Mismos que se integraron al Inventario de Bienes Inmuebles.</w:t>
      </w:r>
    </w:p>
    <w:p w14:paraId="06B67775" w14:textId="77777777" w:rsidR="006B365D" w:rsidRDefault="006B365D" w:rsidP="006B365D">
      <w:pPr>
        <w:spacing w:after="0" w:line="240" w:lineRule="auto"/>
        <w:rPr>
          <w:rFonts w:cs="Arial"/>
          <w:i/>
        </w:rPr>
      </w:pPr>
      <w:r w:rsidRPr="00AE4A9C">
        <w:rPr>
          <w:rFonts w:cs="Arial"/>
          <w:b/>
          <w:i/>
        </w:rPr>
        <w:t>Falta ordenar la desincorporación de 811.565 mts2. Al inventario de Bienes Inmuebles</w:t>
      </w:r>
      <w:r>
        <w:rPr>
          <w:rFonts w:cs="Arial"/>
          <w:i/>
        </w:rPr>
        <w:t>…………………………………………………….</w:t>
      </w:r>
    </w:p>
    <w:p w14:paraId="21116513" w14:textId="77777777" w:rsidR="006B365D" w:rsidRPr="00B52125" w:rsidRDefault="006B365D" w:rsidP="006B365D">
      <w:pPr>
        <w:spacing w:after="0" w:line="240" w:lineRule="auto"/>
        <w:rPr>
          <w:rFonts w:cs="Arial"/>
          <w:i/>
        </w:rPr>
      </w:pPr>
      <w:r w:rsidRPr="00AE4A9C">
        <w:rPr>
          <w:rFonts w:cs="Arial"/>
          <w:b/>
          <w:i/>
        </w:rPr>
        <w:t>………………….. esto por ser necesario para cumplimentar la documentación a integrar del Ejercicio Fiscal 2019…</w:t>
      </w:r>
      <w:r>
        <w:rPr>
          <w:rFonts w:cs="Arial"/>
          <w:i/>
        </w:rPr>
        <w:t>………………………………..</w:t>
      </w:r>
    </w:p>
    <w:p w14:paraId="335F4BC4" w14:textId="77777777" w:rsidR="006B365D" w:rsidRDefault="006B365D" w:rsidP="006B365D">
      <w:pPr>
        <w:spacing w:after="0" w:line="360" w:lineRule="auto"/>
        <w:rPr>
          <w:rFonts w:ascii="Arial" w:hAnsi="Arial" w:cs="Arial"/>
          <w:sz w:val="24"/>
          <w:szCs w:val="24"/>
        </w:rPr>
      </w:pPr>
    </w:p>
    <w:p w14:paraId="69EA6B14" w14:textId="77777777" w:rsidR="006B365D" w:rsidRPr="00B567F7" w:rsidRDefault="006B365D" w:rsidP="006B365D">
      <w:pPr>
        <w:spacing w:after="0"/>
        <w:rPr>
          <w:rFonts w:ascii="Arial" w:hAnsi="Arial" w:cs="Arial"/>
          <w:sz w:val="24"/>
          <w:szCs w:val="24"/>
        </w:rPr>
      </w:pPr>
      <w:r>
        <w:rPr>
          <w:rFonts w:ascii="Arial" w:hAnsi="Arial" w:cs="Arial"/>
          <w:b/>
          <w:bCs/>
          <w:sz w:val="28"/>
          <w:szCs w:val="28"/>
        </w:rPr>
        <w:t>3</w:t>
      </w:r>
      <w:r w:rsidRPr="00AB5E04">
        <w:rPr>
          <w:rFonts w:ascii="Arial" w:hAnsi="Arial" w:cs="Arial"/>
          <w:b/>
          <w:bCs/>
          <w:sz w:val="28"/>
          <w:szCs w:val="28"/>
        </w:rPr>
        <w:t>.-</w:t>
      </w:r>
      <w:r>
        <w:rPr>
          <w:rFonts w:ascii="Arial" w:hAnsi="Arial" w:cs="Arial"/>
          <w:sz w:val="24"/>
          <w:szCs w:val="24"/>
        </w:rPr>
        <w:t xml:space="preserve"> E</w:t>
      </w:r>
      <w:r w:rsidRPr="00B567F7">
        <w:rPr>
          <w:rFonts w:ascii="Arial" w:hAnsi="Arial" w:cs="Arial"/>
          <w:sz w:val="24"/>
          <w:szCs w:val="24"/>
        </w:rPr>
        <w:t xml:space="preserve">n </w:t>
      </w:r>
      <w:r>
        <w:rPr>
          <w:rFonts w:ascii="Arial" w:hAnsi="Arial" w:cs="Arial"/>
          <w:sz w:val="24"/>
          <w:szCs w:val="24"/>
        </w:rPr>
        <w:t xml:space="preserve">Sesión Ordinaria de </w:t>
      </w:r>
      <w:r w:rsidRPr="00B567F7">
        <w:rPr>
          <w:rFonts w:ascii="Arial" w:hAnsi="Arial" w:cs="Arial"/>
          <w:sz w:val="24"/>
          <w:szCs w:val="24"/>
        </w:rPr>
        <w:t xml:space="preserve">fecha </w:t>
      </w:r>
      <w:r>
        <w:rPr>
          <w:rFonts w:ascii="Arial" w:hAnsi="Arial" w:cs="Arial"/>
          <w:sz w:val="24"/>
          <w:szCs w:val="24"/>
        </w:rPr>
        <w:t>2</w:t>
      </w:r>
      <w:r w:rsidRPr="00B567F7">
        <w:rPr>
          <w:rFonts w:ascii="Arial" w:hAnsi="Arial" w:cs="Arial"/>
          <w:sz w:val="24"/>
          <w:szCs w:val="24"/>
        </w:rPr>
        <w:t xml:space="preserve">1 de </w:t>
      </w:r>
      <w:r>
        <w:rPr>
          <w:rFonts w:ascii="Arial" w:hAnsi="Arial" w:cs="Arial"/>
          <w:sz w:val="24"/>
          <w:szCs w:val="24"/>
        </w:rPr>
        <w:t>julio</w:t>
      </w:r>
      <w:r w:rsidRPr="00B567F7">
        <w:rPr>
          <w:rFonts w:ascii="Arial" w:hAnsi="Arial" w:cs="Arial"/>
          <w:sz w:val="24"/>
          <w:szCs w:val="24"/>
        </w:rPr>
        <w:t xml:space="preserve"> de</w:t>
      </w:r>
      <w:r>
        <w:rPr>
          <w:rFonts w:ascii="Arial" w:hAnsi="Arial" w:cs="Arial"/>
          <w:sz w:val="24"/>
          <w:szCs w:val="24"/>
        </w:rPr>
        <w:t>l</w:t>
      </w:r>
      <w:r w:rsidRPr="00B567F7">
        <w:rPr>
          <w:rFonts w:ascii="Arial" w:hAnsi="Arial" w:cs="Arial"/>
          <w:sz w:val="24"/>
          <w:szCs w:val="24"/>
        </w:rPr>
        <w:t xml:space="preserve"> 20</w:t>
      </w:r>
      <w:r>
        <w:rPr>
          <w:rFonts w:ascii="Arial" w:hAnsi="Arial" w:cs="Arial"/>
          <w:sz w:val="24"/>
          <w:szCs w:val="24"/>
        </w:rPr>
        <w:t xml:space="preserve">17, </w:t>
      </w:r>
      <w:r w:rsidRPr="00B567F7">
        <w:rPr>
          <w:rFonts w:ascii="Arial" w:hAnsi="Arial" w:cs="Arial"/>
          <w:sz w:val="24"/>
          <w:szCs w:val="24"/>
        </w:rPr>
        <w:t xml:space="preserve">del H. Ayuntamiento Constitucional de </w:t>
      </w:r>
      <w:r>
        <w:rPr>
          <w:rFonts w:ascii="Arial" w:hAnsi="Arial" w:cs="Arial"/>
          <w:sz w:val="24"/>
          <w:szCs w:val="24"/>
        </w:rPr>
        <w:t xml:space="preserve">San Pedro </w:t>
      </w:r>
      <w:r w:rsidRPr="00B567F7">
        <w:rPr>
          <w:rFonts w:ascii="Arial" w:hAnsi="Arial" w:cs="Arial"/>
          <w:sz w:val="24"/>
          <w:szCs w:val="24"/>
        </w:rPr>
        <w:t>Tlaquepaque, Jalisco</w:t>
      </w:r>
      <w:r>
        <w:rPr>
          <w:rFonts w:ascii="Arial" w:hAnsi="Arial" w:cs="Arial"/>
          <w:sz w:val="24"/>
          <w:szCs w:val="24"/>
        </w:rPr>
        <w:t>; se aprobó el P</w:t>
      </w:r>
      <w:r w:rsidRPr="00B567F7">
        <w:rPr>
          <w:rFonts w:ascii="Arial" w:hAnsi="Arial" w:cs="Arial"/>
          <w:sz w:val="24"/>
          <w:szCs w:val="24"/>
        </w:rPr>
        <w:t xml:space="preserve">unto de </w:t>
      </w:r>
      <w:r>
        <w:rPr>
          <w:rFonts w:ascii="Arial" w:hAnsi="Arial" w:cs="Arial"/>
          <w:sz w:val="24"/>
          <w:szCs w:val="24"/>
        </w:rPr>
        <w:t>A</w:t>
      </w:r>
      <w:r w:rsidRPr="00B567F7">
        <w:rPr>
          <w:rFonts w:ascii="Arial" w:hAnsi="Arial" w:cs="Arial"/>
          <w:sz w:val="24"/>
          <w:szCs w:val="24"/>
        </w:rPr>
        <w:t xml:space="preserve">cuerdo </w:t>
      </w:r>
      <w:r>
        <w:rPr>
          <w:rFonts w:ascii="Arial" w:hAnsi="Arial" w:cs="Arial"/>
          <w:sz w:val="24"/>
          <w:szCs w:val="24"/>
        </w:rPr>
        <w:t xml:space="preserve">597/2017 </w:t>
      </w:r>
      <w:r w:rsidRPr="00B567F7">
        <w:rPr>
          <w:rFonts w:ascii="Arial" w:hAnsi="Arial" w:cs="Arial"/>
          <w:sz w:val="24"/>
          <w:szCs w:val="24"/>
        </w:rPr>
        <w:t>que a la letra dice:</w:t>
      </w:r>
    </w:p>
    <w:p w14:paraId="611AC60A" w14:textId="77777777" w:rsidR="006B365D" w:rsidRPr="00297384" w:rsidRDefault="006B365D" w:rsidP="006B365D">
      <w:pPr>
        <w:spacing w:after="0" w:line="240" w:lineRule="auto"/>
        <w:rPr>
          <w:rFonts w:cs="Arial"/>
          <w:i/>
          <w:sz w:val="24"/>
          <w:szCs w:val="24"/>
        </w:rPr>
      </w:pPr>
    </w:p>
    <w:p w14:paraId="5B2C5D6D" w14:textId="77777777" w:rsidR="006B365D" w:rsidRPr="005A21DE" w:rsidRDefault="006B365D" w:rsidP="006B365D">
      <w:pPr>
        <w:spacing w:after="0" w:line="240" w:lineRule="auto"/>
        <w:ind w:left="1134" w:right="618"/>
        <w:rPr>
          <w:rFonts w:cs="Arial"/>
          <w:i/>
          <w:sz w:val="20"/>
          <w:szCs w:val="20"/>
        </w:rPr>
      </w:pPr>
      <w:r w:rsidRPr="005A21DE">
        <w:rPr>
          <w:rFonts w:cs="Arial"/>
          <w:i/>
          <w:sz w:val="20"/>
          <w:szCs w:val="20"/>
        </w:rPr>
        <w:t>“</w:t>
      </w:r>
      <w:r w:rsidRPr="005A21DE">
        <w:rPr>
          <w:rFonts w:cs="Arial"/>
          <w:b/>
          <w:i/>
          <w:sz w:val="20"/>
          <w:szCs w:val="20"/>
        </w:rPr>
        <w:t>PRIMERO.-</w:t>
      </w:r>
      <w:r w:rsidRPr="005A21DE">
        <w:rPr>
          <w:rFonts w:cs="Arial"/>
          <w:i/>
          <w:sz w:val="20"/>
          <w:szCs w:val="20"/>
        </w:rPr>
        <w:t xml:space="preserve"> ………………………….</w:t>
      </w:r>
    </w:p>
    <w:p w14:paraId="5008F8BC" w14:textId="77777777" w:rsidR="006B365D" w:rsidRPr="005A21DE" w:rsidRDefault="006B365D" w:rsidP="006B365D">
      <w:pPr>
        <w:spacing w:after="0" w:line="240" w:lineRule="auto"/>
        <w:ind w:left="1134" w:right="618"/>
        <w:rPr>
          <w:rFonts w:cs="Arial"/>
          <w:i/>
          <w:sz w:val="20"/>
          <w:szCs w:val="20"/>
        </w:rPr>
      </w:pPr>
    </w:p>
    <w:p w14:paraId="033B31D9" w14:textId="77777777" w:rsidR="006B365D" w:rsidRPr="005A21DE" w:rsidRDefault="006B365D" w:rsidP="006B365D">
      <w:pPr>
        <w:spacing w:after="0" w:line="240" w:lineRule="auto"/>
        <w:ind w:left="1134" w:right="618"/>
        <w:rPr>
          <w:rFonts w:cs="Arial"/>
          <w:i/>
          <w:sz w:val="20"/>
          <w:szCs w:val="20"/>
        </w:rPr>
      </w:pPr>
      <w:r w:rsidRPr="005A21DE">
        <w:rPr>
          <w:rFonts w:cs="Arial"/>
          <w:b/>
          <w:i/>
          <w:sz w:val="20"/>
          <w:szCs w:val="20"/>
        </w:rPr>
        <w:t>SEGUNDO</w:t>
      </w:r>
      <w:r w:rsidRPr="005A21DE">
        <w:rPr>
          <w:rFonts w:cs="Arial"/>
          <w:i/>
          <w:sz w:val="20"/>
          <w:szCs w:val="20"/>
        </w:rPr>
        <w:t>.- El Ayuntamiento Constitucional del Municipio de San Pedro Tlaquepaque, Jalisco, aprueba y autoriza el proyecto que tiene por objeto autorizar la subdivisión de un área de cesión para destinos de propiedad municipal dentro del Fraccionamiento Parques del Bosque III, etapa C, a efecto de que se permute una fracción del área EV.2 a un a desarrolladora del predio colindante perteneciente al Grupo San Carlos, en los términos establecidos en el cuerpo del dictamen aprobado en el resolutivo anterior.</w:t>
      </w:r>
    </w:p>
    <w:p w14:paraId="10F3F461" w14:textId="77777777" w:rsidR="006B365D" w:rsidRPr="005A21DE" w:rsidRDefault="006B365D" w:rsidP="006B365D">
      <w:pPr>
        <w:spacing w:after="0" w:line="240" w:lineRule="auto"/>
        <w:ind w:left="1134" w:right="618"/>
        <w:rPr>
          <w:rFonts w:cs="Arial"/>
          <w:i/>
          <w:sz w:val="20"/>
          <w:szCs w:val="20"/>
        </w:rPr>
      </w:pPr>
      <w:r w:rsidRPr="005A21DE">
        <w:rPr>
          <w:rFonts w:cs="Arial"/>
          <w:b/>
          <w:i/>
          <w:sz w:val="20"/>
          <w:szCs w:val="20"/>
        </w:rPr>
        <w:t>TERCERO</w:t>
      </w:r>
      <w:r w:rsidRPr="005A21DE">
        <w:rPr>
          <w:rFonts w:cs="Arial"/>
          <w:i/>
          <w:sz w:val="20"/>
          <w:szCs w:val="20"/>
        </w:rPr>
        <w:t>…………</w:t>
      </w:r>
    </w:p>
    <w:p w14:paraId="79F2D699" w14:textId="77777777" w:rsidR="006B365D" w:rsidRPr="005A21DE" w:rsidRDefault="006B365D" w:rsidP="006B365D">
      <w:pPr>
        <w:spacing w:after="0" w:line="240" w:lineRule="auto"/>
        <w:ind w:left="1134" w:right="618"/>
        <w:rPr>
          <w:rFonts w:cs="Arial"/>
          <w:i/>
          <w:sz w:val="20"/>
          <w:szCs w:val="20"/>
        </w:rPr>
      </w:pPr>
      <w:r w:rsidRPr="005A21DE">
        <w:rPr>
          <w:rFonts w:cs="Arial"/>
          <w:b/>
          <w:i/>
          <w:sz w:val="20"/>
          <w:szCs w:val="20"/>
        </w:rPr>
        <w:t>CUARTO</w:t>
      </w:r>
      <w:r w:rsidRPr="005A21DE">
        <w:rPr>
          <w:rFonts w:cs="Arial"/>
          <w:i/>
          <w:sz w:val="20"/>
          <w:szCs w:val="20"/>
        </w:rPr>
        <w:t>………….”</w:t>
      </w:r>
    </w:p>
    <w:p w14:paraId="741FA69D" w14:textId="77777777" w:rsidR="006B365D" w:rsidRPr="002048AC" w:rsidRDefault="006B365D" w:rsidP="006B365D">
      <w:pPr>
        <w:spacing w:after="0" w:line="360" w:lineRule="auto"/>
        <w:ind w:left="1134" w:right="618"/>
        <w:rPr>
          <w:rFonts w:ascii="Arial" w:hAnsi="Arial" w:cs="Arial"/>
        </w:rPr>
      </w:pPr>
    </w:p>
    <w:p w14:paraId="7D47B8C3" w14:textId="77777777" w:rsidR="006B365D" w:rsidRDefault="006B365D" w:rsidP="000B3A8D">
      <w:pPr>
        <w:spacing w:after="0"/>
        <w:jc w:val="both"/>
        <w:rPr>
          <w:rFonts w:ascii="Arial" w:hAnsi="Arial" w:cs="Arial"/>
          <w:sz w:val="24"/>
          <w:szCs w:val="24"/>
        </w:rPr>
      </w:pPr>
      <w:r>
        <w:rPr>
          <w:rFonts w:ascii="Arial" w:hAnsi="Arial" w:cs="Arial"/>
          <w:b/>
          <w:bCs/>
          <w:sz w:val="28"/>
          <w:szCs w:val="28"/>
        </w:rPr>
        <w:t>4</w:t>
      </w:r>
      <w:r w:rsidRPr="00AB5E04">
        <w:rPr>
          <w:rFonts w:ascii="Arial" w:hAnsi="Arial" w:cs="Arial"/>
          <w:b/>
          <w:bCs/>
          <w:sz w:val="28"/>
          <w:szCs w:val="28"/>
        </w:rPr>
        <w:t>.-</w:t>
      </w:r>
      <w:r>
        <w:rPr>
          <w:rFonts w:ascii="Arial" w:hAnsi="Arial" w:cs="Arial"/>
          <w:sz w:val="24"/>
          <w:szCs w:val="24"/>
        </w:rPr>
        <w:t xml:space="preserve"> </w:t>
      </w:r>
      <w:r w:rsidRPr="00B567F7">
        <w:rPr>
          <w:rFonts w:ascii="Arial" w:hAnsi="Arial" w:cs="Arial"/>
          <w:sz w:val="24"/>
          <w:szCs w:val="24"/>
        </w:rPr>
        <w:t>Formalizándose</w:t>
      </w:r>
      <w:r>
        <w:rPr>
          <w:rFonts w:ascii="Arial" w:hAnsi="Arial" w:cs="Arial"/>
          <w:sz w:val="24"/>
          <w:szCs w:val="24"/>
        </w:rPr>
        <w:t xml:space="preserve"> dicho</w:t>
      </w:r>
      <w:r w:rsidRPr="00B567F7">
        <w:rPr>
          <w:rFonts w:ascii="Arial" w:hAnsi="Arial" w:cs="Arial"/>
          <w:sz w:val="24"/>
          <w:szCs w:val="24"/>
        </w:rPr>
        <w:t xml:space="preserve"> </w:t>
      </w:r>
      <w:r>
        <w:rPr>
          <w:rFonts w:ascii="Arial" w:hAnsi="Arial" w:cs="Arial"/>
          <w:sz w:val="24"/>
          <w:szCs w:val="24"/>
        </w:rPr>
        <w:t>Contrato de Permuta, tal como le refiere el oficio descrito en el numeral 1, mediante escritura pública número 14,031, folios 35,297 al 35,306, en la población de el Salto, Jalisco el día 27 del mes de Marzo del año 2018 ante el Licenciado José de Jesús González Cuevas, Notario Público Titular Número 1 la cual queda debidamente registrada  el día 13 de septiembre de 2018 con el Folio Real 1046899 en el Registro Público de la Propiedad y de Comercio y el predio que se describe en la cláusula primera  y que establece lo siguiente:</w:t>
      </w:r>
    </w:p>
    <w:p w14:paraId="4388080D" w14:textId="77777777" w:rsidR="006B365D" w:rsidRPr="005A21DE" w:rsidRDefault="006B365D" w:rsidP="006B365D">
      <w:pPr>
        <w:spacing w:after="0"/>
        <w:rPr>
          <w:rFonts w:cs="Arial"/>
          <w:i/>
          <w:sz w:val="20"/>
          <w:szCs w:val="20"/>
        </w:rPr>
      </w:pPr>
      <w:r w:rsidRPr="005A21DE">
        <w:rPr>
          <w:rFonts w:cs="Arial"/>
          <w:i/>
          <w:sz w:val="20"/>
          <w:szCs w:val="20"/>
        </w:rPr>
        <w:t>PRIMERA.- ……………………………………………………….</w:t>
      </w:r>
    </w:p>
    <w:p w14:paraId="54A9B443" w14:textId="77777777" w:rsidR="006B365D" w:rsidRPr="005A21DE" w:rsidRDefault="006B365D" w:rsidP="000B3A8D">
      <w:pPr>
        <w:spacing w:after="0"/>
        <w:jc w:val="both"/>
        <w:rPr>
          <w:rFonts w:cs="Arial"/>
          <w:i/>
          <w:sz w:val="20"/>
          <w:szCs w:val="20"/>
        </w:rPr>
      </w:pPr>
      <w:r w:rsidRPr="005A21DE">
        <w:rPr>
          <w:rFonts w:cs="Arial"/>
          <w:i/>
          <w:sz w:val="20"/>
          <w:szCs w:val="20"/>
        </w:rPr>
        <w:t>Fracción 2, para uso área de cesión para destinos (ACD),ubicada en la Avenida Agricula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Tequepexpan, en el municipio de Tlaquepaque, Jalisco delegación Hacienda de Santa Anita, Jalisco, con una superficie de 811.565 OCHOCIENTOS ONCE METROS QUINIENTOS SESENTA Y CIENCO MILIMETROS CUADRADOS, con las siguientes medidas y linderos:</w:t>
      </w:r>
    </w:p>
    <w:p w14:paraId="0D754A81" w14:textId="77777777" w:rsidR="006B365D" w:rsidRPr="005A21DE" w:rsidRDefault="006B365D" w:rsidP="006B365D">
      <w:pPr>
        <w:spacing w:after="0"/>
        <w:rPr>
          <w:rFonts w:cs="Arial"/>
          <w:i/>
          <w:sz w:val="20"/>
          <w:szCs w:val="20"/>
        </w:rPr>
      </w:pPr>
      <w:r w:rsidRPr="005A21DE">
        <w:rPr>
          <w:rFonts w:cs="Arial"/>
          <w:i/>
          <w:sz w:val="20"/>
          <w:szCs w:val="20"/>
        </w:rPr>
        <w:t>AL NORTE:  En 16.66 dieciséis metros y seis centímetros, con la fracción 1 uno.</w:t>
      </w:r>
    </w:p>
    <w:p w14:paraId="67B7FA5F" w14:textId="77777777" w:rsidR="006B365D" w:rsidRPr="005A21DE" w:rsidRDefault="006B365D" w:rsidP="006B365D">
      <w:pPr>
        <w:spacing w:after="0"/>
        <w:rPr>
          <w:rFonts w:cs="Arial"/>
          <w:i/>
          <w:sz w:val="20"/>
          <w:szCs w:val="20"/>
        </w:rPr>
      </w:pPr>
      <w:r w:rsidRPr="005A21DE">
        <w:rPr>
          <w:rFonts w:cs="Arial"/>
          <w:i/>
          <w:sz w:val="20"/>
          <w:szCs w:val="20"/>
        </w:rPr>
        <w:t>AL SUR.- En 30.96 treinta metros noventa y seis centímetros, con propiedad privada.</w:t>
      </w:r>
    </w:p>
    <w:p w14:paraId="180D019B" w14:textId="77777777" w:rsidR="006B365D" w:rsidRPr="005A21DE" w:rsidRDefault="006B365D" w:rsidP="006B365D">
      <w:pPr>
        <w:spacing w:after="0"/>
        <w:rPr>
          <w:rFonts w:cs="Arial"/>
          <w:i/>
          <w:sz w:val="20"/>
          <w:szCs w:val="20"/>
        </w:rPr>
      </w:pPr>
      <w:r w:rsidRPr="005A21DE">
        <w:rPr>
          <w:rFonts w:cs="Arial"/>
          <w:i/>
          <w:sz w:val="20"/>
          <w:szCs w:val="20"/>
        </w:rPr>
        <w:t>AL ORIENTE.- En 10.38 diez metros y ocho centímetros, con propiedad privada.</w:t>
      </w:r>
    </w:p>
    <w:p w14:paraId="46034AC9" w14:textId="77777777" w:rsidR="006B365D" w:rsidRPr="005A21DE" w:rsidRDefault="006B365D" w:rsidP="006B365D">
      <w:pPr>
        <w:spacing w:after="0"/>
        <w:rPr>
          <w:rFonts w:cs="Arial"/>
          <w:i/>
          <w:sz w:val="20"/>
          <w:szCs w:val="20"/>
        </w:rPr>
      </w:pPr>
      <w:r w:rsidRPr="005A21DE">
        <w:rPr>
          <w:rFonts w:cs="Arial"/>
          <w:i/>
          <w:sz w:val="20"/>
          <w:szCs w:val="20"/>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p>
    <w:p w14:paraId="0758D2B2" w14:textId="77777777" w:rsidR="006B365D" w:rsidRDefault="006B365D" w:rsidP="006B365D">
      <w:pPr>
        <w:spacing w:after="0" w:line="360" w:lineRule="auto"/>
        <w:rPr>
          <w:rFonts w:ascii="Arial" w:hAnsi="Arial" w:cs="Arial"/>
          <w:sz w:val="24"/>
          <w:szCs w:val="24"/>
        </w:rPr>
      </w:pPr>
    </w:p>
    <w:p w14:paraId="7597A9B0" w14:textId="77777777" w:rsidR="006B365D" w:rsidRDefault="006B365D" w:rsidP="006B365D">
      <w:pPr>
        <w:spacing w:after="0" w:line="360" w:lineRule="auto"/>
        <w:rPr>
          <w:rFonts w:ascii="Arial" w:hAnsi="Arial" w:cs="Arial"/>
          <w:sz w:val="24"/>
          <w:szCs w:val="24"/>
        </w:rPr>
      </w:pPr>
      <w:r>
        <w:rPr>
          <w:rFonts w:ascii="Arial" w:hAnsi="Arial" w:cs="Arial"/>
          <w:sz w:val="24"/>
          <w:szCs w:val="24"/>
        </w:rPr>
        <w:t>Por el predio que se manifiesta en la cláusula Tercera de la escritura antes mencionada y que dice:</w:t>
      </w:r>
    </w:p>
    <w:p w14:paraId="5655B986" w14:textId="77777777" w:rsidR="006B365D" w:rsidRPr="00BB6110" w:rsidRDefault="006B365D" w:rsidP="006B365D">
      <w:pPr>
        <w:spacing w:after="0" w:line="360" w:lineRule="auto"/>
        <w:rPr>
          <w:rFonts w:ascii="Arial" w:hAnsi="Arial" w:cs="Arial"/>
          <w:sz w:val="24"/>
          <w:szCs w:val="24"/>
        </w:rPr>
      </w:pPr>
    </w:p>
    <w:p w14:paraId="31BB3BCC" w14:textId="77777777" w:rsidR="006B365D" w:rsidRPr="005A21DE" w:rsidRDefault="006B365D" w:rsidP="006B365D">
      <w:pPr>
        <w:spacing w:after="0"/>
        <w:rPr>
          <w:rFonts w:cs="Arial"/>
          <w:i/>
          <w:sz w:val="20"/>
          <w:szCs w:val="20"/>
        </w:rPr>
      </w:pPr>
      <w:r w:rsidRPr="005A21DE">
        <w:rPr>
          <w:rFonts w:cs="Arial"/>
          <w:i/>
          <w:sz w:val="20"/>
          <w:szCs w:val="20"/>
        </w:rPr>
        <w:t>TERCERA.- ……………………………………………………..</w:t>
      </w:r>
    </w:p>
    <w:p w14:paraId="76F1CD15" w14:textId="77777777" w:rsidR="006B365D" w:rsidRPr="005A21DE" w:rsidRDefault="006B365D" w:rsidP="000B3A8D">
      <w:pPr>
        <w:spacing w:after="0"/>
        <w:jc w:val="both"/>
        <w:rPr>
          <w:rFonts w:cs="Arial"/>
          <w:i/>
          <w:sz w:val="20"/>
          <w:szCs w:val="20"/>
        </w:rPr>
      </w:pPr>
      <w:r w:rsidRPr="005A21DE">
        <w:rPr>
          <w:rFonts w:cs="Arial"/>
          <w:i/>
          <w:sz w:val="20"/>
          <w:szCs w:val="20"/>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3555A5E0" w14:textId="77777777" w:rsidR="006B365D" w:rsidRPr="005A21DE" w:rsidRDefault="006B365D" w:rsidP="006B365D">
      <w:pPr>
        <w:spacing w:after="0"/>
        <w:rPr>
          <w:rFonts w:cs="Arial"/>
          <w:i/>
          <w:sz w:val="20"/>
          <w:szCs w:val="20"/>
        </w:rPr>
      </w:pPr>
      <w:r w:rsidRPr="005A21DE">
        <w:rPr>
          <w:rFonts w:cs="Arial"/>
          <w:i/>
          <w:sz w:val="20"/>
          <w:szCs w:val="20"/>
        </w:rPr>
        <w:t>AL NORTE.- En 43.85 cuarenta y tres metros ochenta y cinco centímetros, con límite de propiedad.</w:t>
      </w:r>
    </w:p>
    <w:p w14:paraId="31C956F8" w14:textId="77777777" w:rsidR="006B365D" w:rsidRPr="005A21DE" w:rsidRDefault="006B365D" w:rsidP="006B365D">
      <w:pPr>
        <w:spacing w:after="0"/>
        <w:rPr>
          <w:rFonts w:cs="Arial"/>
          <w:i/>
          <w:sz w:val="20"/>
          <w:szCs w:val="20"/>
        </w:rPr>
      </w:pPr>
      <w:r w:rsidRPr="005A21DE">
        <w:rPr>
          <w:rFonts w:cs="Arial"/>
          <w:i/>
          <w:sz w:val="20"/>
          <w:szCs w:val="20"/>
        </w:rPr>
        <w:t>AL SUR.- En 32.68 treinta y dos metros sesenta y ocho centímetros, con la fracción 1 uno.</w:t>
      </w:r>
    </w:p>
    <w:p w14:paraId="141A44B5" w14:textId="77777777" w:rsidR="006B365D" w:rsidRPr="005A21DE" w:rsidRDefault="006B365D" w:rsidP="006B365D">
      <w:pPr>
        <w:spacing w:after="0"/>
        <w:rPr>
          <w:rFonts w:cs="Arial"/>
          <w:i/>
          <w:sz w:val="20"/>
          <w:szCs w:val="20"/>
        </w:rPr>
      </w:pPr>
      <w:r w:rsidRPr="005A21DE">
        <w:rPr>
          <w:rFonts w:cs="Arial"/>
          <w:i/>
          <w:sz w:val="20"/>
          <w:szCs w:val="20"/>
        </w:rPr>
        <w:t>AL ORIENTE.- En 41.17 cuarenta y un metros diecisiete centímetros, con la fracción 3 tres.</w:t>
      </w:r>
    </w:p>
    <w:p w14:paraId="4ECA9AB6" w14:textId="77777777" w:rsidR="006B365D" w:rsidRPr="007F3AE4" w:rsidRDefault="006B365D" w:rsidP="006B365D">
      <w:pPr>
        <w:spacing w:after="0"/>
        <w:rPr>
          <w:rFonts w:cs="Arial"/>
          <w:i/>
        </w:rPr>
      </w:pPr>
      <w:r w:rsidRPr="005A21DE">
        <w:rPr>
          <w:rFonts w:cs="Arial"/>
          <w:i/>
          <w:sz w:val="20"/>
          <w:szCs w:val="20"/>
        </w:rPr>
        <w:t>AL PONIENTE.- En 12.44 doce metros cuarenta y cuatro centímetros, con la fracción 1.</w:t>
      </w:r>
    </w:p>
    <w:p w14:paraId="4D9E127B" w14:textId="77777777" w:rsidR="006B365D" w:rsidRDefault="006B365D" w:rsidP="006B365D">
      <w:pPr>
        <w:spacing w:after="0" w:line="360" w:lineRule="auto"/>
        <w:rPr>
          <w:rFonts w:ascii="Arial" w:hAnsi="Arial" w:cs="Arial"/>
          <w:b/>
          <w:sz w:val="24"/>
          <w:szCs w:val="24"/>
        </w:rPr>
      </w:pPr>
    </w:p>
    <w:p w14:paraId="4437D4C5" w14:textId="77777777" w:rsidR="006B365D" w:rsidRPr="000B3A8D" w:rsidRDefault="006B365D" w:rsidP="006B365D">
      <w:pPr>
        <w:spacing w:after="0" w:line="360" w:lineRule="auto"/>
        <w:jc w:val="center"/>
        <w:rPr>
          <w:rFonts w:ascii="Arial" w:hAnsi="Arial" w:cs="Arial"/>
          <w:b/>
          <w:sz w:val="24"/>
          <w:szCs w:val="28"/>
        </w:rPr>
      </w:pPr>
      <w:r w:rsidRPr="000B3A8D">
        <w:rPr>
          <w:rFonts w:ascii="Arial" w:hAnsi="Arial" w:cs="Arial"/>
          <w:b/>
          <w:sz w:val="24"/>
          <w:szCs w:val="28"/>
        </w:rPr>
        <w:t>C O N S I D E R A N D O S:</w:t>
      </w:r>
    </w:p>
    <w:p w14:paraId="2CEA6C79" w14:textId="77777777" w:rsidR="006B365D" w:rsidRPr="000B3A8D" w:rsidRDefault="006B365D" w:rsidP="006B365D">
      <w:pPr>
        <w:spacing w:after="30" w:line="360" w:lineRule="auto"/>
        <w:jc w:val="center"/>
        <w:rPr>
          <w:rFonts w:ascii="Arial" w:hAnsi="Arial" w:cs="Arial"/>
          <w:sz w:val="16"/>
          <w:szCs w:val="24"/>
        </w:rPr>
      </w:pPr>
    </w:p>
    <w:p w14:paraId="38502ECE" w14:textId="77777777" w:rsidR="006B365D" w:rsidRPr="004E7B4A" w:rsidRDefault="006B365D" w:rsidP="000B3A8D">
      <w:pPr>
        <w:spacing w:after="0" w:line="360" w:lineRule="auto"/>
        <w:jc w:val="both"/>
        <w:rPr>
          <w:rFonts w:ascii="Arial" w:hAnsi="Arial" w:cs="Arial"/>
          <w:sz w:val="24"/>
          <w:szCs w:val="24"/>
        </w:rPr>
      </w:pPr>
      <w:r>
        <w:rPr>
          <w:rFonts w:ascii="Arial" w:hAnsi="Arial" w:cs="Arial"/>
          <w:sz w:val="24"/>
          <w:szCs w:val="24"/>
        </w:rPr>
        <w:t xml:space="preserve">I.- </w:t>
      </w:r>
      <w:r w:rsidRPr="004E7B4A">
        <w:rPr>
          <w:rFonts w:ascii="Arial"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7206E4C" w14:textId="77777777" w:rsidR="006B365D" w:rsidRDefault="006B365D" w:rsidP="006B365D">
      <w:pPr>
        <w:autoSpaceDE w:val="0"/>
        <w:autoSpaceDN w:val="0"/>
        <w:adjustRightInd w:val="0"/>
        <w:spacing w:after="0" w:line="360" w:lineRule="auto"/>
        <w:rPr>
          <w:rFonts w:ascii="Arial" w:eastAsia="Malgun Gothic" w:hAnsi="Arial" w:cs="Arial"/>
          <w:sz w:val="24"/>
          <w:szCs w:val="24"/>
        </w:rPr>
      </w:pPr>
    </w:p>
    <w:p w14:paraId="3234552B" w14:textId="77777777" w:rsidR="006B365D" w:rsidRPr="004E7B4A" w:rsidRDefault="006B365D" w:rsidP="000B3A8D">
      <w:pPr>
        <w:spacing w:after="0" w:line="360" w:lineRule="auto"/>
        <w:jc w:val="both"/>
        <w:rPr>
          <w:rFonts w:ascii="Arial" w:hAnsi="Arial" w:cs="Arial"/>
          <w:sz w:val="24"/>
          <w:szCs w:val="24"/>
        </w:rPr>
      </w:pPr>
      <w:r>
        <w:rPr>
          <w:rFonts w:ascii="Arial" w:hAnsi="Arial" w:cs="Arial"/>
          <w:sz w:val="24"/>
          <w:szCs w:val="24"/>
        </w:rPr>
        <w:t>II.-</w:t>
      </w:r>
      <w:r w:rsidRPr="004E7B4A">
        <w:rPr>
          <w:rFonts w:ascii="Arial"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462DBD6" w14:textId="77777777" w:rsidR="006B365D" w:rsidRPr="00235E2A" w:rsidRDefault="006B365D" w:rsidP="000B3A8D">
      <w:pPr>
        <w:pStyle w:val="Prrafodelista"/>
        <w:spacing w:after="0" w:line="360" w:lineRule="auto"/>
        <w:ind w:left="0"/>
        <w:jc w:val="both"/>
        <w:rPr>
          <w:rFonts w:ascii="Arial" w:hAnsi="Arial" w:cs="Arial"/>
          <w:sz w:val="24"/>
          <w:szCs w:val="24"/>
        </w:rPr>
      </w:pPr>
      <w:r>
        <w:rPr>
          <w:rFonts w:ascii="Arial" w:hAnsi="Arial" w:cs="Arial"/>
          <w:sz w:val="24"/>
          <w:szCs w:val="24"/>
        </w:rPr>
        <w:t xml:space="preserve">Lo anterior </w:t>
      </w:r>
      <w:r w:rsidRPr="00235E2A">
        <w:rPr>
          <w:rFonts w:ascii="Arial" w:hAnsi="Arial" w:cs="Arial"/>
          <w:sz w:val="24"/>
          <w:szCs w:val="24"/>
        </w:rPr>
        <w:t>de conformidad e</w:t>
      </w:r>
      <w:r>
        <w:rPr>
          <w:rFonts w:ascii="Arial" w:hAnsi="Arial" w:cs="Arial"/>
          <w:sz w:val="24"/>
          <w:szCs w:val="24"/>
        </w:rPr>
        <w:t xml:space="preserve">n los artículos 115 fracción I, y </w:t>
      </w:r>
      <w:r w:rsidRPr="00235E2A">
        <w:rPr>
          <w:rFonts w:ascii="Arial" w:hAnsi="Arial" w:cs="Arial"/>
          <w:sz w:val="24"/>
          <w:szCs w:val="24"/>
        </w:rPr>
        <w:t>II, primer párrafo de la Constitución Política de los Estados Unidos  Mexicanos;</w:t>
      </w:r>
      <w:r>
        <w:rPr>
          <w:rFonts w:ascii="Arial" w:hAnsi="Arial" w:cs="Arial"/>
          <w:sz w:val="24"/>
          <w:szCs w:val="24"/>
        </w:rPr>
        <w:t xml:space="preserve"> artículo </w:t>
      </w:r>
      <w:r w:rsidRPr="00235E2A">
        <w:rPr>
          <w:rFonts w:ascii="Arial" w:hAnsi="Arial" w:cs="Arial"/>
          <w:sz w:val="24"/>
          <w:szCs w:val="24"/>
        </w:rPr>
        <w:t xml:space="preserve">77 fracciones II, de la Constitución Política del Estado de Jalisco; </w:t>
      </w:r>
      <w:r>
        <w:rPr>
          <w:rFonts w:ascii="Arial" w:hAnsi="Arial" w:cs="Arial"/>
          <w:sz w:val="24"/>
          <w:szCs w:val="24"/>
        </w:rPr>
        <w:t xml:space="preserve">así como los artículos </w:t>
      </w:r>
      <w:r w:rsidRPr="00235E2A">
        <w:rPr>
          <w:rFonts w:ascii="Arial" w:hAnsi="Arial" w:cs="Arial"/>
          <w:sz w:val="24"/>
          <w:szCs w:val="24"/>
        </w:rPr>
        <w:t>2, 3, 34, 37 fracción I</w:t>
      </w:r>
      <w:r>
        <w:rPr>
          <w:rFonts w:ascii="Arial" w:hAnsi="Arial" w:cs="Arial"/>
          <w:sz w:val="24"/>
          <w:szCs w:val="24"/>
        </w:rPr>
        <w:t>I</w:t>
      </w:r>
      <w:r w:rsidRPr="00235E2A">
        <w:rPr>
          <w:rFonts w:ascii="Arial" w:hAnsi="Arial" w:cs="Arial"/>
          <w:sz w:val="24"/>
          <w:szCs w:val="24"/>
        </w:rPr>
        <w:t>, 40 fracción II, 41 fracción III, 53 fracción I, todos de la Ley del Gobierno y  la Administración Pública Municipal de la entidad; así mismo los artículos</w:t>
      </w:r>
      <w:r>
        <w:rPr>
          <w:rFonts w:ascii="Arial" w:hAnsi="Arial" w:cs="Arial"/>
          <w:sz w:val="24"/>
          <w:szCs w:val="24"/>
        </w:rPr>
        <w:t xml:space="preserve"> 1, </w:t>
      </w:r>
      <w:r w:rsidRPr="00235E2A">
        <w:rPr>
          <w:rFonts w:ascii="Arial" w:hAnsi="Arial" w:cs="Arial"/>
          <w:sz w:val="24"/>
          <w:szCs w:val="24"/>
        </w:rPr>
        <w:t>25 fracciones XII, 33 fracción I</w:t>
      </w:r>
      <w:r>
        <w:rPr>
          <w:rFonts w:ascii="Arial" w:hAnsi="Arial" w:cs="Arial"/>
          <w:sz w:val="24"/>
          <w:szCs w:val="24"/>
        </w:rPr>
        <w:t xml:space="preserve"> y II, 142  y</w:t>
      </w:r>
      <w:r w:rsidRPr="00235E2A">
        <w:rPr>
          <w:rFonts w:ascii="Arial" w:hAnsi="Arial" w:cs="Arial"/>
          <w:sz w:val="24"/>
          <w:szCs w:val="24"/>
        </w:rPr>
        <w:t xml:space="preserve"> 145</w:t>
      </w:r>
      <w:r>
        <w:rPr>
          <w:rFonts w:ascii="Arial" w:hAnsi="Arial" w:cs="Arial"/>
          <w:sz w:val="24"/>
          <w:szCs w:val="24"/>
        </w:rPr>
        <w:t xml:space="preserve">, </w:t>
      </w:r>
      <w:r w:rsidRPr="00235E2A">
        <w:rPr>
          <w:rFonts w:ascii="Arial" w:hAnsi="Arial" w:cs="Arial"/>
          <w:sz w:val="24"/>
          <w:szCs w:val="24"/>
        </w:rPr>
        <w:t xml:space="preserve">fracción </w:t>
      </w:r>
      <w:r>
        <w:rPr>
          <w:rFonts w:ascii="Arial" w:hAnsi="Arial" w:cs="Arial"/>
          <w:sz w:val="24"/>
          <w:szCs w:val="24"/>
        </w:rPr>
        <w:t>I</w:t>
      </w:r>
      <w:r w:rsidRPr="00235E2A">
        <w:rPr>
          <w:rFonts w:ascii="Arial" w:hAnsi="Arial" w:cs="Arial"/>
          <w:sz w:val="24"/>
          <w:szCs w:val="24"/>
        </w:rPr>
        <w:t>,</w:t>
      </w:r>
      <w:r>
        <w:rPr>
          <w:rFonts w:ascii="Arial" w:hAnsi="Arial" w:cs="Arial"/>
          <w:sz w:val="24"/>
          <w:szCs w:val="24"/>
        </w:rPr>
        <w:t xml:space="preserve"> </w:t>
      </w:r>
      <w:r w:rsidRPr="00235E2A">
        <w:rPr>
          <w:rFonts w:ascii="Arial" w:hAnsi="Arial" w:cs="Arial"/>
          <w:sz w:val="24"/>
          <w:szCs w:val="24"/>
        </w:rPr>
        <w:t>del Reglamento del Gobierno y de la Administración Pública del Ayuntamiento Constitucional de San Pedro Tlaquepaque.</w:t>
      </w:r>
    </w:p>
    <w:p w14:paraId="1F9879FC" w14:textId="77777777" w:rsidR="006B365D" w:rsidRDefault="006B365D" w:rsidP="006B365D">
      <w:pPr>
        <w:spacing w:after="0" w:line="360" w:lineRule="auto"/>
        <w:rPr>
          <w:rFonts w:ascii="Arial" w:hAnsi="Arial" w:cs="Arial"/>
          <w:sz w:val="24"/>
          <w:szCs w:val="24"/>
        </w:rPr>
      </w:pPr>
    </w:p>
    <w:p w14:paraId="378C78D6" w14:textId="77777777" w:rsidR="006B365D" w:rsidRPr="00392404" w:rsidRDefault="006B365D" w:rsidP="006B365D">
      <w:pPr>
        <w:spacing w:after="0" w:line="360" w:lineRule="auto"/>
        <w:rPr>
          <w:rFonts w:ascii="Arial" w:hAnsi="Arial" w:cs="Arial"/>
          <w:sz w:val="24"/>
          <w:szCs w:val="24"/>
        </w:rPr>
      </w:pPr>
      <w:r>
        <w:rPr>
          <w:rFonts w:ascii="Arial" w:hAnsi="Arial" w:cs="Arial"/>
          <w:sz w:val="24"/>
          <w:szCs w:val="24"/>
        </w:rPr>
        <w:t>Por lo expuesto, se somete a consideración el siguiente punto de:</w:t>
      </w:r>
    </w:p>
    <w:p w14:paraId="23047DBD" w14:textId="77777777" w:rsidR="006B365D" w:rsidRPr="00B567F7" w:rsidRDefault="006B365D" w:rsidP="006B365D">
      <w:pPr>
        <w:spacing w:after="0" w:line="360" w:lineRule="auto"/>
        <w:rPr>
          <w:rFonts w:ascii="Arial" w:hAnsi="Arial" w:cs="Arial"/>
          <w:b/>
          <w:sz w:val="24"/>
          <w:szCs w:val="24"/>
        </w:rPr>
      </w:pPr>
    </w:p>
    <w:p w14:paraId="7E5886E2" w14:textId="77777777" w:rsidR="006B365D" w:rsidRPr="000B3A8D" w:rsidRDefault="006B365D" w:rsidP="006B365D">
      <w:pPr>
        <w:spacing w:after="0" w:line="360" w:lineRule="auto"/>
        <w:jc w:val="center"/>
        <w:rPr>
          <w:rFonts w:ascii="Arial" w:hAnsi="Arial" w:cs="Arial"/>
          <w:b/>
          <w:sz w:val="24"/>
          <w:szCs w:val="28"/>
        </w:rPr>
      </w:pPr>
      <w:r w:rsidRPr="000B3A8D">
        <w:rPr>
          <w:rFonts w:ascii="Arial" w:hAnsi="Arial" w:cs="Arial"/>
          <w:b/>
          <w:sz w:val="24"/>
          <w:szCs w:val="28"/>
        </w:rPr>
        <w:t>A C U E R D O:</w:t>
      </w:r>
    </w:p>
    <w:p w14:paraId="253B9A64" w14:textId="77777777" w:rsidR="006B365D" w:rsidRPr="000B3A8D" w:rsidRDefault="006B365D" w:rsidP="006B365D">
      <w:pPr>
        <w:spacing w:after="0" w:line="360" w:lineRule="auto"/>
        <w:rPr>
          <w:rFonts w:ascii="Arial" w:hAnsi="Arial" w:cs="Arial"/>
          <w:sz w:val="12"/>
          <w:szCs w:val="24"/>
        </w:rPr>
      </w:pPr>
    </w:p>
    <w:p w14:paraId="7A9EC5C4" w14:textId="77777777" w:rsidR="006B365D" w:rsidRPr="00D415E6" w:rsidRDefault="006B365D" w:rsidP="000B3A8D">
      <w:pPr>
        <w:jc w:val="both"/>
        <w:rPr>
          <w:rFonts w:ascii="Arial" w:eastAsia="Malgun Gothic" w:hAnsi="Arial" w:cs="Arial"/>
          <w:bCs/>
          <w:sz w:val="24"/>
          <w:szCs w:val="24"/>
        </w:rPr>
      </w:pPr>
      <w:r w:rsidRPr="000B3A8D">
        <w:rPr>
          <w:rFonts w:ascii="Arial" w:hAnsi="Arial" w:cs="Arial"/>
          <w:b/>
          <w:bCs/>
          <w:sz w:val="24"/>
          <w:szCs w:val="28"/>
        </w:rPr>
        <w:t>ÚNICO.</w:t>
      </w:r>
      <w:r w:rsidRPr="000B3A8D">
        <w:rPr>
          <w:rFonts w:ascii="Arial" w:hAnsi="Arial" w:cs="Arial"/>
          <w:szCs w:val="24"/>
        </w:rPr>
        <w:t xml:space="preserve"> </w:t>
      </w:r>
      <w:r>
        <w:rPr>
          <w:rFonts w:ascii="Arial" w:hAnsi="Arial" w:cs="Arial"/>
          <w:sz w:val="24"/>
          <w:szCs w:val="24"/>
        </w:rPr>
        <w:t>El Pleno de</w:t>
      </w:r>
      <w:r w:rsidRPr="004B2C39">
        <w:rPr>
          <w:rFonts w:ascii="Arial" w:hAnsi="Arial" w:cs="Arial"/>
          <w:sz w:val="24"/>
          <w:szCs w:val="24"/>
        </w:rPr>
        <w:t>l</w:t>
      </w:r>
      <w:r>
        <w:rPr>
          <w:rFonts w:ascii="Arial" w:hAnsi="Arial" w:cs="Arial"/>
          <w:sz w:val="24"/>
          <w:szCs w:val="24"/>
        </w:rPr>
        <w:t xml:space="preserve"> Ayuntamiento Constitucional de San Pedro Tlaquepaque, aprueba y autoriza la modificación del punto</w:t>
      </w:r>
      <w:r>
        <w:rPr>
          <w:rFonts w:ascii="Arial" w:eastAsia="Malgun Gothic" w:hAnsi="Arial" w:cs="Arial"/>
          <w:b/>
          <w:bCs/>
          <w:sz w:val="24"/>
          <w:szCs w:val="24"/>
        </w:rPr>
        <w:t xml:space="preserve"> SEGUNDO del Acuerdo 597/2017 agregando la palabra  “y desincorporación”, después de subdivisión, </w:t>
      </w:r>
      <w:r>
        <w:rPr>
          <w:rFonts w:ascii="Arial" w:eastAsia="Malgun Gothic" w:hAnsi="Arial" w:cs="Arial"/>
          <w:bCs/>
          <w:sz w:val="24"/>
          <w:szCs w:val="24"/>
        </w:rPr>
        <w:t>para quedar de la siguiente manera:</w:t>
      </w:r>
    </w:p>
    <w:p w14:paraId="3815EF6F" w14:textId="77777777" w:rsidR="006B365D" w:rsidRPr="006D0CE0" w:rsidRDefault="006B365D" w:rsidP="006B365D">
      <w:pPr>
        <w:rPr>
          <w:rFonts w:ascii="Arial" w:eastAsia="Malgun Gothic" w:hAnsi="Arial" w:cs="Arial"/>
          <w:bCs/>
          <w:sz w:val="24"/>
          <w:szCs w:val="24"/>
        </w:rPr>
      </w:pPr>
      <w:r w:rsidRPr="006D0CE0">
        <w:rPr>
          <w:rFonts w:ascii="Arial" w:eastAsia="Malgun Gothic" w:hAnsi="Arial" w:cs="Arial"/>
          <w:b/>
          <w:bCs/>
          <w:sz w:val="24"/>
          <w:szCs w:val="24"/>
        </w:rPr>
        <w:t>PRIMERO.</w:t>
      </w:r>
      <w:r w:rsidRPr="006D0CE0">
        <w:rPr>
          <w:rFonts w:ascii="Arial" w:eastAsia="Malgun Gothic" w:hAnsi="Arial" w:cs="Arial"/>
          <w:bCs/>
          <w:sz w:val="24"/>
          <w:szCs w:val="24"/>
        </w:rPr>
        <w:t>-……………………………………………..</w:t>
      </w:r>
    </w:p>
    <w:p w14:paraId="3C8F3949" w14:textId="77777777" w:rsidR="006B365D" w:rsidRPr="006D0CE0" w:rsidRDefault="006B365D" w:rsidP="000B3A8D">
      <w:pPr>
        <w:jc w:val="both"/>
        <w:rPr>
          <w:rFonts w:ascii="Arial" w:eastAsia="Malgun Gothic" w:hAnsi="Arial" w:cs="Arial"/>
          <w:bCs/>
          <w:sz w:val="24"/>
          <w:szCs w:val="24"/>
        </w:rPr>
      </w:pPr>
      <w:r w:rsidRPr="006D0CE0">
        <w:rPr>
          <w:rFonts w:ascii="Arial" w:eastAsia="Malgun Gothic" w:hAnsi="Arial" w:cs="Arial"/>
          <w:b/>
          <w:bCs/>
          <w:sz w:val="24"/>
          <w:szCs w:val="24"/>
        </w:rPr>
        <w:t>SEGUNDO.-</w:t>
      </w:r>
      <w:r w:rsidRPr="006D0CE0">
        <w:rPr>
          <w:rFonts w:ascii="Arial" w:eastAsia="Malgun Gothic" w:hAnsi="Arial" w:cs="Arial"/>
          <w:bCs/>
          <w:sz w:val="24"/>
          <w:szCs w:val="24"/>
        </w:rPr>
        <w:t xml:space="preserve"> El Ayuntamiento Constitucional del Municipio de San Pedro Tlaquepaque, Jalisco, aprueba y autoriza el proyecto que tiene por objeto la subdivisión </w:t>
      </w:r>
      <w:r w:rsidRPr="003A5D9C">
        <w:rPr>
          <w:rFonts w:ascii="Arial" w:eastAsia="Malgun Gothic" w:hAnsi="Arial" w:cs="Arial"/>
          <w:b/>
          <w:bCs/>
          <w:sz w:val="24"/>
          <w:szCs w:val="24"/>
        </w:rPr>
        <w:t>y desincorporación</w:t>
      </w:r>
      <w:r w:rsidRPr="006D0CE0">
        <w:rPr>
          <w:rFonts w:ascii="Arial" w:eastAsia="Malgun Gothic" w:hAnsi="Arial" w:cs="Arial"/>
          <w:bCs/>
          <w:sz w:val="24"/>
          <w:szCs w:val="24"/>
        </w:rPr>
        <w:t xml:space="preserve"> de un área de cesión para destinos de propiedad municipal dentro del Fraccionamiento Parques del Bosque III, etapa C, a efecto de que se permute una fracción del área EV-2 a una desarrolladora del predio colindante perteneciente al Grupo San Carlos de la siguiente manera:</w:t>
      </w:r>
    </w:p>
    <w:p w14:paraId="5D9575B1" w14:textId="77777777" w:rsidR="006B365D" w:rsidRPr="006D0CE0" w:rsidRDefault="006B365D" w:rsidP="000B3A8D">
      <w:pPr>
        <w:spacing w:after="0"/>
        <w:jc w:val="both"/>
        <w:rPr>
          <w:rFonts w:ascii="Arial" w:hAnsi="Arial" w:cs="Arial"/>
          <w:sz w:val="24"/>
          <w:szCs w:val="24"/>
        </w:rPr>
      </w:pPr>
      <w:r w:rsidRPr="006D0CE0">
        <w:rPr>
          <w:rFonts w:ascii="Arial" w:hAnsi="Arial" w:cs="Arial"/>
          <w:sz w:val="24"/>
          <w:szCs w:val="24"/>
        </w:rPr>
        <w:t>PREDIO A PERMUTAR PARA EL AYUNTAMIENTO DE SAN PEDRO TLAQUEPAQUE, JALISCO:</w:t>
      </w:r>
    </w:p>
    <w:p w14:paraId="49D0EEC7" w14:textId="77777777" w:rsidR="006B365D" w:rsidRPr="006D0CE0" w:rsidRDefault="006B365D" w:rsidP="000B3A8D">
      <w:pPr>
        <w:spacing w:after="0"/>
        <w:jc w:val="both"/>
        <w:rPr>
          <w:rFonts w:ascii="Arial" w:hAnsi="Arial" w:cs="Arial"/>
          <w:sz w:val="24"/>
          <w:szCs w:val="24"/>
        </w:rPr>
      </w:pPr>
    </w:p>
    <w:p w14:paraId="6F651C36" w14:textId="77777777" w:rsidR="006B365D" w:rsidRPr="006D0CE0" w:rsidRDefault="006B365D" w:rsidP="000B3A8D">
      <w:pPr>
        <w:spacing w:after="0"/>
        <w:jc w:val="both"/>
        <w:rPr>
          <w:rFonts w:ascii="Arial" w:hAnsi="Arial" w:cs="Arial"/>
          <w:sz w:val="24"/>
          <w:szCs w:val="24"/>
        </w:rPr>
      </w:pPr>
      <w:r w:rsidRPr="006D0CE0">
        <w:rPr>
          <w:rFonts w:ascii="Arial" w:hAnsi="Arial" w:cs="Arial"/>
          <w:sz w:val="24"/>
          <w:szCs w:val="24"/>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14F82E3E"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NORTE.- En 43.85 cuarenta y tres metros ochenta y cinco centímetros, con límite de propiedad.</w:t>
      </w:r>
    </w:p>
    <w:p w14:paraId="1012C649"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SUR.- En 32.68 treinta y dos metros sesenta y ocho centímetros, con la fracción 1 uno.</w:t>
      </w:r>
    </w:p>
    <w:p w14:paraId="3B4D961E"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ORIENTE.- En 41.17 cuarenta y un metros diecisiete centímetros, con la fracción 3 tres.</w:t>
      </w:r>
    </w:p>
    <w:p w14:paraId="2A84CE33"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PONIENTE.- En 12.44 doce metros cuarenta y cuatro centímetros, con la fracción 1.</w:t>
      </w:r>
    </w:p>
    <w:p w14:paraId="43E73113" w14:textId="77777777" w:rsidR="006B365D" w:rsidRPr="006D0CE0" w:rsidRDefault="006B365D" w:rsidP="006B365D">
      <w:pPr>
        <w:spacing w:after="0"/>
        <w:rPr>
          <w:rFonts w:ascii="Arial" w:hAnsi="Arial" w:cs="Arial"/>
          <w:sz w:val="24"/>
          <w:szCs w:val="24"/>
        </w:rPr>
      </w:pPr>
    </w:p>
    <w:p w14:paraId="175288BC" w14:textId="77777777" w:rsidR="006B365D" w:rsidRPr="006D0CE0" w:rsidRDefault="006B365D" w:rsidP="000B3A8D">
      <w:pPr>
        <w:spacing w:after="0"/>
        <w:jc w:val="both"/>
        <w:rPr>
          <w:rFonts w:ascii="Arial" w:hAnsi="Arial" w:cs="Arial"/>
          <w:sz w:val="24"/>
          <w:szCs w:val="24"/>
        </w:rPr>
      </w:pPr>
      <w:r w:rsidRPr="006D0CE0">
        <w:rPr>
          <w:rFonts w:ascii="Arial" w:hAnsi="Arial" w:cs="Arial"/>
          <w:sz w:val="24"/>
          <w:szCs w:val="24"/>
        </w:rPr>
        <w:t>Por la fracción 2, para uso área de cesión para destinos (ACD),ubicada en la Avenida Agricula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Tequepexpan, en el municipio de Tlaquepaque, Jalisco delegación Hacienda de Santa Anita, Jalisco, con una superficie de 811.565 OCHOCIENTOS ONCE METROS QUINIENTOS SESENTA Y CIENCO MILIMETROS CUADRADOS, con las siguientes medidas y linderos:</w:t>
      </w:r>
    </w:p>
    <w:p w14:paraId="54545E2D"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NORTE: En 16.66 dieciséis metros y seis centímetros, con la fracción 1 uno.</w:t>
      </w:r>
    </w:p>
    <w:p w14:paraId="43ADC1EF"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SUR.- En 30.96 treinta metros noventa y seis centímetros, con propiedad privada.</w:t>
      </w:r>
    </w:p>
    <w:p w14:paraId="7BF5C2A4"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ORIENTE.- En 10.38 diez metros y ocho centímetros, con propiedad privada.</w:t>
      </w:r>
    </w:p>
    <w:p w14:paraId="1E38FF19" w14:textId="77777777" w:rsidR="006B365D" w:rsidRPr="006D0CE0" w:rsidRDefault="006B365D" w:rsidP="006B365D">
      <w:pPr>
        <w:spacing w:after="0"/>
        <w:rPr>
          <w:rFonts w:ascii="Arial" w:hAnsi="Arial" w:cs="Arial"/>
          <w:sz w:val="24"/>
          <w:szCs w:val="24"/>
        </w:rPr>
      </w:pPr>
      <w:r w:rsidRPr="006D0CE0">
        <w:rPr>
          <w:rFonts w:ascii="Arial" w:hAnsi="Arial" w:cs="Arial"/>
          <w:sz w:val="24"/>
          <w:szCs w:val="24"/>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p>
    <w:p w14:paraId="0B9F1CC1" w14:textId="77777777" w:rsidR="006B365D" w:rsidRPr="006D0CE0" w:rsidRDefault="006B365D" w:rsidP="006B365D">
      <w:pPr>
        <w:spacing w:after="0"/>
        <w:rPr>
          <w:rFonts w:ascii="Arial" w:hAnsi="Arial" w:cs="Arial"/>
          <w:b/>
          <w:sz w:val="24"/>
          <w:szCs w:val="24"/>
        </w:rPr>
      </w:pPr>
    </w:p>
    <w:p w14:paraId="721ED434" w14:textId="77777777" w:rsidR="006B365D" w:rsidRPr="006D0CE0" w:rsidRDefault="006B365D" w:rsidP="006B365D">
      <w:pPr>
        <w:spacing w:after="0"/>
        <w:rPr>
          <w:rFonts w:ascii="Arial" w:hAnsi="Arial" w:cs="Arial"/>
          <w:sz w:val="24"/>
          <w:szCs w:val="24"/>
        </w:rPr>
      </w:pPr>
      <w:r w:rsidRPr="006D0CE0">
        <w:rPr>
          <w:rFonts w:ascii="Arial" w:hAnsi="Arial" w:cs="Arial"/>
          <w:b/>
          <w:sz w:val="24"/>
          <w:szCs w:val="24"/>
        </w:rPr>
        <w:t>TERCERO.</w:t>
      </w:r>
      <w:r w:rsidRPr="006D0CE0">
        <w:rPr>
          <w:rFonts w:ascii="Arial" w:hAnsi="Arial" w:cs="Arial"/>
          <w:sz w:val="24"/>
          <w:szCs w:val="24"/>
        </w:rPr>
        <w:t>- ……………………..</w:t>
      </w:r>
    </w:p>
    <w:p w14:paraId="23BFC2A8" w14:textId="77777777" w:rsidR="006B365D" w:rsidRPr="006D0CE0" w:rsidRDefault="006B365D" w:rsidP="006B365D">
      <w:pPr>
        <w:rPr>
          <w:rFonts w:ascii="Arial" w:hAnsi="Arial" w:cs="Arial"/>
          <w:sz w:val="24"/>
          <w:szCs w:val="24"/>
        </w:rPr>
      </w:pPr>
    </w:p>
    <w:p w14:paraId="0E9B72F0" w14:textId="77777777" w:rsidR="006B365D" w:rsidRPr="00915725" w:rsidRDefault="006B365D" w:rsidP="000B3A8D">
      <w:pPr>
        <w:jc w:val="both"/>
        <w:rPr>
          <w:rFonts w:ascii="Arial" w:hAnsi="Arial" w:cs="Arial"/>
          <w:sz w:val="24"/>
          <w:szCs w:val="24"/>
        </w:rPr>
      </w:pPr>
      <w:r w:rsidRPr="00E60BA6">
        <w:rPr>
          <w:rFonts w:ascii="Arial" w:hAnsi="Arial" w:cs="Arial"/>
          <w:b/>
          <w:sz w:val="24"/>
          <w:szCs w:val="24"/>
        </w:rPr>
        <w:t>NOTIFÍQUESE</w:t>
      </w:r>
      <w:r>
        <w:rPr>
          <w:rFonts w:ascii="Arial" w:hAnsi="Arial" w:cs="Arial"/>
          <w:sz w:val="24"/>
          <w:szCs w:val="24"/>
        </w:rPr>
        <w:t>. A la Presidenta Municipal, Síndico Municipal, Tesorero Municipal, a la Dirección de Patrimonio Municipal,</w:t>
      </w:r>
      <w:r w:rsidRPr="007420D1">
        <w:rPr>
          <w:rFonts w:ascii="Arial" w:hAnsi="Arial" w:cs="Arial"/>
        </w:rPr>
        <w:t xml:space="preserve"> </w:t>
      </w:r>
      <w:r>
        <w:rPr>
          <w:rFonts w:ascii="Arial" w:hAnsi="Arial" w:cs="Arial"/>
          <w:sz w:val="24"/>
          <w:szCs w:val="24"/>
        </w:rPr>
        <w:t xml:space="preserve">y a cualquier otra dependencia involucrada para que la presente iniciativa surta los efectos legales a que haya lugar. </w:t>
      </w:r>
    </w:p>
    <w:p w14:paraId="623FB250" w14:textId="77777777" w:rsidR="006B365D" w:rsidRPr="000B3A8D" w:rsidRDefault="006B365D" w:rsidP="006B365D">
      <w:pPr>
        <w:spacing w:line="240" w:lineRule="auto"/>
        <w:jc w:val="center"/>
        <w:rPr>
          <w:b/>
          <w:sz w:val="24"/>
          <w:szCs w:val="28"/>
        </w:rPr>
      </w:pPr>
      <w:r w:rsidRPr="000B3A8D">
        <w:rPr>
          <w:rFonts w:ascii="Arial" w:hAnsi="Arial" w:cs="Arial"/>
          <w:b/>
          <w:sz w:val="24"/>
          <w:szCs w:val="28"/>
        </w:rPr>
        <w:t>A T E N T A M E N T E</w:t>
      </w:r>
    </w:p>
    <w:p w14:paraId="40A8A312"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2084B49F"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1E11EB64"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“2020, AÑO.DE LA ACCION POR EL CLIMA, DE LA ELIMINACIÓN DE LA VIOLENCIA CONTRA LAS MUJERES Y SU IGUALDAD SALARIAL”</w:t>
      </w:r>
    </w:p>
    <w:p w14:paraId="30801493" w14:textId="77777777" w:rsidR="006B365D" w:rsidRPr="00B3555B" w:rsidRDefault="006B365D" w:rsidP="006B365D">
      <w:pPr>
        <w:spacing w:after="30" w:line="240" w:lineRule="auto"/>
        <w:jc w:val="center"/>
        <w:rPr>
          <w:rFonts w:ascii="Arial" w:hAnsi="Arial" w:cs="Arial"/>
          <w:b/>
          <w:sz w:val="24"/>
          <w:szCs w:val="24"/>
        </w:rPr>
      </w:pPr>
    </w:p>
    <w:p w14:paraId="3CA21C8D" w14:textId="77777777" w:rsidR="006B365D" w:rsidRPr="00944333" w:rsidRDefault="006B365D" w:rsidP="006B365D">
      <w:pPr>
        <w:ind w:right="49"/>
        <w:jc w:val="center"/>
        <w:rPr>
          <w:rFonts w:ascii="Arial" w:hAnsi="Arial" w:cs="Arial"/>
          <w:b/>
          <w:sz w:val="24"/>
          <w:szCs w:val="24"/>
          <w:u w:val="single"/>
        </w:rPr>
      </w:pPr>
      <w:r w:rsidRPr="00944333">
        <w:rPr>
          <w:rFonts w:ascii="Arial" w:hAnsi="Arial" w:cs="Arial"/>
          <w:b/>
          <w:sz w:val="24"/>
          <w:szCs w:val="24"/>
          <w:u w:val="single"/>
        </w:rPr>
        <w:t>INTEGRANTES DE LA COMISION DE HACIENDA, PATRIMONIO Y PRESUPUESTO.</w:t>
      </w:r>
    </w:p>
    <w:p w14:paraId="4DF60E4A" w14:textId="77777777" w:rsidR="006B365D" w:rsidRDefault="006B365D" w:rsidP="006B365D">
      <w:pPr>
        <w:ind w:right="49"/>
        <w:jc w:val="center"/>
        <w:rPr>
          <w:rFonts w:ascii="Arial" w:hAnsi="Arial" w:cs="Arial"/>
          <w:b/>
          <w:sz w:val="24"/>
          <w:szCs w:val="24"/>
        </w:rPr>
      </w:pPr>
    </w:p>
    <w:p w14:paraId="738F1182"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 xml:space="preserve">JOSÉ </w:t>
      </w:r>
      <w:r>
        <w:rPr>
          <w:rFonts w:ascii="Arial" w:hAnsi="Arial" w:cs="Arial"/>
          <w:b/>
          <w:sz w:val="24"/>
          <w:szCs w:val="24"/>
        </w:rPr>
        <w:t>HUGO LEAL MOYA</w:t>
      </w:r>
    </w:p>
    <w:p w14:paraId="529FA641"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 xml:space="preserve">PRESIDENTE </w:t>
      </w:r>
    </w:p>
    <w:p w14:paraId="51B9F988" w14:textId="77777777" w:rsidR="006B365D" w:rsidRDefault="006B365D" w:rsidP="006B365D">
      <w:pPr>
        <w:spacing w:after="0" w:line="240" w:lineRule="auto"/>
        <w:ind w:right="49"/>
        <w:jc w:val="center"/>
        <w:rPr>
          <w:rFonts w:ascii="Arial" w:hAnsi="Arial" w:cs="Arial"/>
          <w:b/>
          <w:sz w:val="24"/>
          <w:szCs w:val="24"/>
        </w:rPr>
      </w:pPr>
    </w:p>
    <w:p w14:paraId="5D4BC54A"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HÉCTOR MANUEL PERFECTO RODRÍGUEZ</w:t>
      </w:r>
    </w:p>
    <w:p w14:paraId="3EDC9C52" w14:textId="77777777" w:rsidR="006B365D" w:rsidRPr="0060646E" w:rsidRDefault="006B365D" w:rsidP="006B365D">
      <w:pPr>
        <w:spacing w:after="0" w:line="240" w:lineRule="auto"/>
        <w:ind w:right="49"/>
        <w:jc w:val="center"/>
        <w:rPr>
          <w:rFonts w:ascii="Arial" w:hAnsi="Arial" w:cs="Arial"/>
          <w:b/>
          <w:sz w:val="24"/>
          <w:szCs w:val="24"/>
        </w:rPr>
      </w:pPr>
      <w:r w:rsidRPr="0060646E">
        <w:rPr>
          <w:rFonts w:ascii="Arial" w:hAnsi="Arial" w:cs="Arial"/>
          <w:b/>
          <w:sz w:val="24"/>
          <w:szCs w:val="24"/>
        </w:rPr>
        <w:t>VOCAL</w:t>
      </w:r>
    </w:p>
    <w:p w14:paraId="3065D9F8" w14:textId="77777777" w:rsidR="006B365D" w:rsidRPr="0060646E" w:rsidRDefault="006B365D" w:rsidP="006B365D">
      <w:pPr>
        <w:spacing w:after="0"/>
        <w:ind w:right="49"/>
        <w:jc w:val="center"/>
        <w:rPr>
          <w:rFonts w:ascii="Arial" w:hAnsi="Arial" w:cs="Arial"/>
          <w:b/>
          <w:sz w:val="24"/>
          <w:szCs w:val="24"/>
        </w:rPr>
      </w:pPr>
    </w:p>
    <w:p w14:paraId="4E67D350" w14:textId="77777777" w:rsidR="006B365D" w:rsidRPr="0060646E" w:rsidRDefault="006B365D" w:rsidP="006B365D">
      <w:pPr>
        <w:spacing w:after="0"/>
        <w:ind w:right="49"/>
        <w:jc w:val="center"/>
        <w:rPr>
          <w:rFonts w:ascii="Arial" w:hAnsi="Arial" w:cs="Arial"/>
          <w:b/>
          <w:sz w:val="24"/>
          <w:szCs w:val="24"/>
        </w:rPr>
      </w:pPr>
    </w:p>
    <w:p w14:paraId="24739B74"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IRMA YOLANDA REYNOSO MERCADO</w:t>
      </w:r>
    </w:p>
    <w:p w14:paraId="021F8716"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0E8E1795" w14:textId="77777777" w:rsidR="006B365D" w:rsidRPr="0060646E" w:rsidRDefault="006B365D" w:rsidP="006B365D">
      <w:pPr>
        <w:spacing w:line="240" w:lineRule="auto"/>
        <w:ind w:right="49"/>
        <w:jc w:val="center"/>
        <w:rPr>
          <w:rFonts w:ascii="Arial" w:hAnsi="Arial" w:cs="Arial"/>
          <w:b/>
          <w:sz w:val="24"/>
          <w:szCs w:val="24"/>
        </w:rPr>
      </w:pPr>
    </w:p>
    <w:p w14:paraId="1CA67BCD" w14:textId="77777777" w:rsidR="006B365D" w:rsidRPr="0060646E" w:rsidRDefault="006B365D" w:rsidP="006B365D">
      <w:pPr>
        <w:spacing w:after="0"/>
        <w:ind w:right="49"/>
        <w:jc w:val="center"/>
        <w:rPr>
          <w:rFonts w:ascii="Arial" w:hAnsi="Arial" w:cs="Arial"/>
          <w:b/>
          <w:sz w:val="24"/>
          <w:szCs w:val="24"/>
        </w:rPr>
      </w:pPr>
      <w:r>
        <w:rPr>
          <w:rFonts w:ascii="Arial" w:hAnsi="Arial" w:cs="Arial"/>
          <w:b/>
          <w:sz w:val="24"/>
          <w:szCs w:val="24"/>
        </w:rPr>
        <w:t>FELIPE DE JESÚS CASTILLO BENAVIDES</w:t>
      </w:r>
    </w:p>
    <w:p w14:paraId="39E8388C"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1CCE1ADE" w14:textId="77777777" w:rsidR="006B365D" w:rsidRDefault="006B365D" w:rsidP="006B365D">
      <w:pPr>
        <w:ind w:right="49"/>
        <w:jc w:val="center"/>
        <w:rPr>
          <w:rFonts w:ascii="Arial" w:hAnsi="Arial" w:cs="Arial"/>
          <w:b/>
          <w:sz w:val="24"/>
          <w:szCs w:val="24"/>
        </w:rPr>
      </w:pPr>
    </w:p>
    <w:p w14:paraId="23B662D7"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FRANCISCO JUÁREZ PIÑA</w:t>
      </w:r>
    </w:p>
    <w:p w14:paraId="26FA982A"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76AC56BA" w14:textId="77777777" w:rsidR="006B365D" w:rsidRPr="0060646E" w:rsidRDefault="006B365D" w:rsidP="006B365D">
      <w:pPr>
        <w:ind w:right="49"/>
        <w:jc w:val="center"/>
        <w:rPr>
          <w:rFonts w:ascii="Arial" w:hAnsi="Arial" w:cs="Arial"/>
          <w:b/>
          <w:sz w:val="24"/>
          <w:szCs w:val="24"/>
        </w:rPr>
      </w:pPr>
    </w:p>
    <w:p w14:paraId="1F8DD3BA"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BETSABÉ DOLORES ALMAGUER ESPARZA</w:t>
      </w:r>
    </w:p>
    <w:p w14:paraId="1F0046A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68A29A4D" w14:textId="77777777" w:rsidR="006B365D" w:rsidRPr="0060646E" w:rsidRDefault="006B365D" w:rsidP="006B365D">
      <w:pPr>
        <w:ind w:right="49"/>
        <w:jc w:val="center"/>
        <w:rPr>
          <w:rFonts w:ascii="Arial" w:hAnsi="Arial" w:cs="Arial"/>
          <w:b/>
          <w:sz w:val="24"/>
          <w:szCs w:val="24"/>
        </w:rPr>
      </w:pPr>
    </w:p>
    <w:p w14:paraId="47EBDC7C"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t>JOSÉ ALEJANDRO PAZ MENDOZA</w:t>
      </w:r>
    </w:p>
    <w:p w14:paraId="3E766A6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5FDC8D5D" w14:textId="77777777" w:rsidR="006B365D" w:rsidRDefault="006B365D" w:rsidP="006B365D">
      <w:pPr>
        <w:spacing w:after="0"/>
        <w:ind w:right="49"/>
        <w:jc w:val="center"/>
        <w:rPr>
          <w:rFonts w:ascii="Arial" w:hAnsi="Arial" w:cs="Arial"/>
          <w:b/>
          <w:sz w:val="24"/>
          <w:szCs w:val="24"/>
        </w:rPr>
      </w:pPr>
    </w:p>
    <w:p w14:paraId="2B281F79" w14:textId="77777777" w:rsidR="006B365D" w:rsidRDefault="006B365D" w:rsidP="006B365D">
      <w:pPr>
        <w:spacing w:after="0"/>
        <w:ind w:right="49"/>
        <w:jc w:val="center"/>
        <w:rPr>
          <w:rFonts w:ascii="Arial" w:hAnsi="Arial" w:cs="Arial"/>
          <w:b/>
          <w:sz w:val="24"/>
          <w:szCs w:val="24"/>
        </w:rPr>
      </w:pPr>
    </w:p>
    <w:p w14:paraId="0FA6E6CB"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C.JAIME CONTRERAS ESTRADA</w:t>
      </w:r>
    </w:p>
    <w:p w14:paraId="10F0B864"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7DDE821B" w14:textId="77777777" w:rsidR="006B365D" w:rsidRPr="0060646E" w:rsidRDefault="006B365D" w:rsidP="006B365D">
      <w:pPr>
        <w:spacing w:after="0" w:line="240" w:lineRule="auto"/>
        <w:ind w:right="49"/>
        <w:jc w:val="center"/>
        <w:rPr>
          <w:rFonts w:ascii="Arial" w:hAnsi="Arial" w:cs="Arial"/>
          <w:b/>
          <w:sz w:val="24"/>
          <w:szCs w:val="24"/>
        </w:rPr>
      </w:pPr>
    </w:p>
    <w:p w14:paraId="0F9AD414" w14:textId="77777777" w:rsidR="006B365D" w:rsidRDefault="006B365D" w:rsidP="006B365D">
      <w:pPr>
        <w:ind w:right="49"/>
        <w:jc w:val="center"/>
        <w:rPr>
          <w:rFonts w:ascii="Arial" w:hAnsi="Arial" w:cs="Arial"/>
          <w:b/>
          <w:sz w:val="24"/>
          <w:szCs w:val="24"/>
        </w:rPr>
      </w:pPr>
    </w:p>
    <w:p w14:paraId="41C6C2F4" w14:textId="77777777" w:rsidR="006B365D" w:rsidRDefault="006B365D" w:rsidP="006B365D">
      <w:pPr>
        <w:ind w:right="49"/>
        <w:jc w:val="center"/>
        <w:rPr>
          <w:rFonts w:ascii="Arial" w:hAnsi="Arial" w:cs="Arial"/>
          <w:b/>
          <w:sz w:val="24"/>
          <w:szCs w:val="24"/>
        </w:rPr>
      </w:pPr>
      <w:r>
        <w:rPr>
          <w:rFonts w:ascii="Arial" w:hAnsi="Arial" w:cs="Arial"/>
          <w:b/>
          <w:sz w:val="24"/>
          <w:szCs w:val="24"/>
        </w:rPr>
        <w:t>ALMA JANETTE CHÁVEZ LÓPEZ</w:t>
      </w:r>
    </w:p>
    <w:p w14:paraId="0131F39F"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063F1E94" w14:textId="77777777" w:rsidR="006B365D" w:rsidRPr="000B3A8D" w:rsidRDefault="006B365D" w:rsidP="006B365D">
      <w:pPr>
        <w:ind w:right="49"/>
        <w:jc w:val="center"/>
        <w:rPr>
          <w:rFonts w:ascii="Arial" w:hAnsi="Arial" w:cs="Arial"/>
          <w:b/>
          <w:sz w:val="32"/>
          <w:szCs w:val="24"/>
        </w:rPr>
      </w:pPr>
    </w:p>
    <w:p w14:paraId="3E84D0AF" w14:textId="77777777" w:rsidR="006B365D" w:rsidRPr="0060646E" w:rsidRDefault="006B365D" w:rsidP="006B365D">
      <w:pPr>
        <w:ind w:right="49"/>
        <w:jc w:val="center"/>
        <w:rPr>
          <w:rFonts w:ascii="Arial" w:hAnsi="Arial" w:cs="Arial"/>
          <w:b/>
          <w:sz w:val="24"/>
          <w:szCs w:val="24"/>
        </w:rPr>
      </w:pPr>
      <w:r>
        <w:rPr>
          <w:rFonts w:ascii="Arial" w:hAnsi="Arial" w:cs="Arial"/>
          <w:b/>
          <w:sz w:val="24"/>
          <w:szCs w:val="24"/>
        </w:rPr>
        <w:t>RÚBEN CASTAÑEDA MOYA</w:t>
      </w:r>
    </w:p>
    <w:p w14:paraId="084696E7"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30CEEACF" w14:textId="77777777" w:rsidR="006B365D" w:rsidRPr="000B3A8D" w:rsidRDefault="006B365D" w:rsidP="006B365D">
      <w:pPr>
        <w:ind w:right="49"/>
        <w:jc w:val="center"/>
        <w:rPr>
          <w:rFonts w:ascii="Arial" w:hAnsi="Arial" w:cs="Arial"/>
          <w:b/>
          <w:sz w:val="32"/>
          <w:szCs w:val="24"/>
        </w:rPr>
      </w:pPr>
    </w:p>
    <w:p w14:paraId="0D12DF9E"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C.ALFREDO BARBA MARISCAL</w:t>
      </w:r>
    </w:p>
    <w:p w14:paraId="281970C3"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0CC3710" w14:textId="4D80151D" w:rsidR="00095C2C" w:rsidRPr="00220AE4" w:rsidRDefault="000B3A8D" w:rsidP="000B3A8D">
      <w:pPr>
        <w:spacing w:line="240" w:lineRule="auto"/>
        <w:jc w:val="both"/>
        <w:rPr>
          <w:rFonts w:ascii="Arial" w:eastAsia="Malgun Gothic" w:hAnsi="Arial" w:cs="Arial"/>
          <w:bCs/>
          <w:sz w:val="24"/>
          <w:szCs w:val="24"/>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Pr>
          <w:rFonts w:ascii="Arial" w:hAnsi="Arial" w:cs="Arial"/>
          <w:sz w:val="24"/>
          <w:szCs w:val="24"/>
        </w:rPr>
        <w:t xml:space="preserve"> Gracias</w:t>
      </w:r>
      <w:r w:rsidR="00895A9B">
        <w:t xml:space="preserve"> </w:t>
      </w:r>
      <w:r w:rsidR="00895A9B">
        <w:rPr>
          <w:rFonts w:ascii="Arial" w:hAnsi="Arial" w:cs="Arial"/>
          <w:sz w:val="24"/>
          <w:szCs w:val="24"/>
        </w:rPr>
        <w:t>Se</w:t>
      </w:r>
      <w:r>
        <w:rPr>
          <w:rFonts w:ascii="Arial" w:hAnsi="Arial" w:cs="Arial"/>
          <w:sz w:val="24"/>
          <w:szCs w:val="24"/>
        </w:rPr>
        <w:t>cretario, se abre el registro</w:t>
      </w:r>
      <w:r w:rsidR="00895A9B">
        <w:rPr>
          <w:rFonts w:ascii="Arial" w:hAnsi="Arial" w:cs="Arial"/>
          <w:sz w:val="24"/>
          <w:szCs w:val="24"/>
        </w:rPr>
        <w:t xml:space="preserve"> de orador</w:t>
      </w:r>
      <w:r>
        <w:rPr>
          <w:rFonts w:ascii="Arial" w:hAnsi="Arial" w:cs="Arial"/>
          <w:sz w:val="24"/>
          <w:szCs w:val="24"/>
        </w:rPr>
        <w:t>es en este tema. No habiendo</w:t>
      </w:r>
      <w:r w:rsidR="00895A9B">
        <w:rPr>
          <w:rFonts w:ascii="Arial" w:hAnsi="Arial" w:cs="Arial"/>
          <w:sz w:val="24"/>
          <w:szCs w:val="24"/>
        </w:rPr>
        <w:t xml:space="preserve"> oradores registrados y una vez discutido el tema</w:t>
      </w:r>
      <w:r>
        <w:rPr>
          <w:rFonts w:ascii="Arial" w:hAnsi="Arial" w:cs="Arial"/>
          <w:sz w:val="24"/>
          <w:szCs w:val="24"/>
        </w:rPr>
        <w:t>,</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Pr>
          <w:rFonts w:ascii="Arial" w:hAnsi="Arial" w:cs="Arial"/>
          <w:sz w:val="24"/>
          <w:szCs w:val="24"/>
        </w:rPr>
        <w:t xml:space="preserve"> es aprobado por mayoría calificada</w:t>
      </w:r>
      <w:r w:rsidR="00095C2C" w:rsidRPr="00220AE4">
        <w:rPr>
          <w:rFonts w:ascii="Arial" w:hAnsi="Arial" w:cs="Arial"/>
          <w:b/>
          <w:sz w:val="24"/>
          <w:szCs w:val="24"/>
        </w:rPr>
        <w:t xml:space="preserve">, estando presentes 18 (dieciocho) integrantes del pleno, en forma económica </w:t>
      </w:r>
      <w:r w:rsidR="00095C2C">
        <w:rPr>
          <w:rFonts w:ascii="Arial" w:hAnsi="Arial" w:cs="Arial"/>
          <w:b/>
          <w:sz w:val="24"/>
          <w:szCs w:val="24"/>
        </w:rPr>
        <w:t>s</w:t>
      </w:r>
      <w:r w:rsidR="00095C2C" w:rsidRPr="00220AE4">
        <w:rPr>
          <w:rFonts w:ascii="Arial" w:hAnsi="Arial" w:cs="Arial"/>
          <w:b/>
          <w:sz w:val="24"/>
          <w:szCs w:val="24"/>
        </w:rPr>
        <w:t>on emitidos 18 (dieciocho) votos a favor, por lo que en unanimidad e</w:t>
      </w:r>
      <w:r w:rsidR="00095C2C">
        <w:rPr>
          <w:rFonts w:ascii="Arial" w:hAnsi="Arial" w:cs="Arial"/>
          <w:b/>
          <w:sz w:val="24"/>
          <w:szCs w:val="24"/>
        </w:rPr>
        <w:t>s</w:t>
      </w:r>
      <w:r w:rsidR="00095C2C" w:rsidRPr="00220AE4">
        <w:rPr>
          <w:rFonts w:ascii="Arial" w:hAnsi="Arial" w:cs="Arial"/>
          <w:b/>
          <w:sz w:val="24"/>
          <w:szCs w:val="24"/>
        </w:rPr>
        <w:t xml:space="preserve"> aprobado</w:t>
      </w:r>
      <w:r w:rsidR="00095C2C" w:rsidRPr="00220AE4">
        <w:rPr>
          <w:rFonts w:ascii="Arial" w:hAnsi="Arial" w:cs="Arial"/>
          <w:sz w:val="24"/>
          <w:szCs w:val="24"/>
        </w:rPr>
        <w:t xml:space="preserve"> </w:t>
      </w:r>
      <w:r w:rsidR="00095C2C" w:rsidRPr="00220AE4">
        <w:rPr>
          <w:rFonts w:ascii="Arial" w:hAnsi="Arial" w:cs="Arial"/>
          <w:b/>
          <w:sz w:val="24"/>
          <w:szCs w:val="24"/>
        </w:rPr>
        <w:t xml:space="preserve">por mayoría calificada </w:t>
      </w:r>
      <w:r w:rsidR="00095C2C" w:rsidRPr="00220AE4">
        <w:rPr>
          <w:rFonts w:ascii="Arial" w:hAnsi="Arial" w:cs="Arial"/>
          <w:sz w:val="24"/>
          <w:szCs w:val="24"/>
        </w:rPr>
        <w:t xml:space="preserve">la iniciativa de aprobación directa presentada por la </w:t>
      </w:r>
      <w:r w:rsidR="00095C2C" w:rsidRPr="00220AE4">
        <w:rPr>
          <w:rFonts w:ascii="Arial" w:hAnsi="Arial" w:cs="Arial"/>
          <w:b/>
          <w:sz w:val="24"/>
          <w:szCs w:val="24"/>
        </w:rPr>
        <w:t>Comisión Edilicia de Hacienda, Patrimonio y Presupuesto,</w:t>
      </w:r>
      <w:r w:rsidR="00095C2C" w:rsidRPr="00220AE4">
        <w:rPr>
          <w:rFonts w:ascii="Arial" w:hAnsi="Arial" w:cs="Arial"/>
          <w:sz w:val="24"/>
          <w:szCs w:val="24"/>
        </w:rPr>
        <w:t xml:space="preserve"> </w:t>
      </w:r>
      <w:r w:rsidR="00095C2C" w:rsidRPr="00220AE4">
        <w:rPr>
          <w:rFonts w:ascii="Arial" w:hAnsi="Arial" w:cs="Arial"/>
          <w:b/>
          <w:sz w:val="24"/>
          <w:szCs w:val="24"/>
        </w:rPr>
        <w:t xml:space="preserve"> bajo el siguiente:</w:t>
      </w:r>
      <w:r w:rsidR="00095C2C" w:rsidRPr="00220AE4">
        <w:rPr>
          <w:rFonts w:ascii="Arial" w:hAnsi="Arial" w:cs="Arial"/>
          <w:sz w:val="24"/>
          <w:szCs w:val="24"/>
        </w:rPr>
        <w:t>-----------------------------------------------------------------------------------------------------------------------------</w:t>
      </w:r>
      <w:r>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sz w:val="24"/>
          <w:szCs w:val="24"/>
        </w:rPr>
        <w:t>ACUERDO NÚMERO 1688/2021</w:t>
      </w:r>
      <w:r w:rsidR="00095C2C" w:rsidRPr="00220AE4">
        <w:rPr>
          <w:rFonts w:ascii="Arial" w:hAnsi="Arial" w:cs="Arial"/>
          <w:sz w:val="24"/>
          <w:szCs w:val="24"/>
        </w:rPr>
        <w:t>-----------------------------------------------------------------------------</w:t>
      </w:r>
      <w:r>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bCs/>
          <w:sz w:val="24"/>
          <w:szCs w:val="24"/>
        </w:rPr>
        <w:t>ÚNICO.-</w:t>
      </w:r>
      <w:r w:rsidR="00095C2C" w:rsidRPr="00220AE4">
        <w:rPr>
          <w:rFonts w:ascii="Arial" w:hAnsi="Arial" w:cs="Arial"/>
          <w:sz w:val="24"/>
          <w:szCs w:val="24"/>
        </w:rPr>
        <w:t xml:space="preserve"> El Pleno del Ayuntamiento Constitucional de San Pedro Tlaquepaque, aprueba y autoriza la modificación del punto</w:t>
      </w:r>
      <w:r w:rsidR="00095C2C" w:rsidRPr="00220AE4">
        <w:rPr>
          <w:rFonts w:ascii="Arial" w:eastAsia="Malgun Gothic" w:hAnsi="Arial" w:cs="Arial"/>
          <w:b/>
          <w:bCs/>
          <w:sz w:val="24"/>
          <w:szCs w:val="24"/>
        </w:rPr>
        <w:t xml:space="preserve"> SEGUNDO del Acuerdo 597/2017 agregando la palabra  “y desincorporación”, después de subdivisión, </w:t>
      </w:r>
      <w:r w:rsidR="00095C2C" w:rsidRPr="00220AE4">
        <w:rPr>
          <w:rFonts w:ascii="Arial" w:eastAsia="Malgun Gothic" w:hAnsi="Arial" w:cs="Arial"/>
          <w:bCs/>
          <w:sz w:val="24"/>
          <w:szCs w:val="24"/>
        </w:rPr>
        <w:t>para quedar de la siguiente manera:</w:t>
      </w:r>
    </w:p>
    <w:p w14:paraId="3C9DBCA6" w14:textId="77777777" w:rsidR="00095C2C" w:rsidRPr="00220AE4" w:rsidRDefault="00095C2C" w:rsidP="00095C2C">
      <w:pPr>
        <w:rPr>
          <w:rFonts w:ascii="Arial" w:eastAsia="Malgun Gothic" w:hAnsi="Arial" w:cs="Arial"/>
          <w:bCs/>
          <w:sz w:val="24"/>
          <w:szCs w:val="24"/>
        </w:rPr>
      </w:pPr>
      <w:r w:rsidRPr="00220AE4">
        <w:rPr>
          <w:rFonts w:ascii="Arial" w:eastAsia="Malgun Gothic" w:hAnsi="Arial" w:cs="Arial"/>
          <w:b/>
          <w:bCs/>
          <w:sz w:val="24"/>
          <w:szCs w:val="24"/>
        </w:rPr>
        <w:t>PRIMERO.</w:t>
      </w:r>
      <w:r w:rsidRPr="00220AE4">
        <w:rPr>
          <w:rFonts w:ascii="Arial" w:eastAsia="Malgun Gothic" w:hAnsi="Arial" w:cs="Arial"/>
          <w:bCs/>
          <w:sz w:val="24"/>
          <w:szCs w:val="24"/>
        </w:rPr>
        <w:t>-……………………………………………..</w:t>
      </w:r>
    </w:p>
    <w:p w14:paraId="5FBCF9FC" w14:textId="2FC77CE8" w:rsidR="00095C2C" w:rsidRPr="00220AE4" w:rsidRDefault="00095C2C" w:rsidP="000B3A8D">
      <w:pPr>
        <w:jc w:val="both"/>
        <w:rPr>
          <w:rFonts w:ascii="Arial" w:eastAsia="Malgun Gothic" w:hAnsi="Arial" w:cs="Arial"/>
          <w:bCs/>
          <w:sz w:val="24"/>
          <w:szCs w:val="24"/>
        </w:rPr>
      </w:pPr>
      <w:r w:rsidRPr="00220AE4">
        <w:rPr>
          <w:rFonts w:ascii="Arial" w:eastAsia="Malgun Gothic" w:hAnsi="Arial" w:cs="Arial"/>
          <w:bCs/>
          <w:sz w:val="24"/>
          <w:szCs w:val="24"/>
        </w:rPr>
        <w:t>-------------------------------------------------------------------------------------------------------------------------------------------------------------------------------------------</w:t>
      </w:r>
      <w:r w:rsidR="000B3A8D">
        <w:rPr>
          <w:rFonts w:ascii="Arial" w:eastAsia="Malgun Gothic" w:hAnsi="Arial" w:cs="Arial"/>
          <w:bCs/>
          <w:sz w:val="24"/>
          <w:szCs w:val="24"/>
        </w:rPr>
        <w:t>-----------</w:t>
      </w:r>
      <w:r w:rsidRPr="00220AE4">
        <w:rPr>
          <w:rFonts w:ascii="Arial" w:eastAsia="Malgun Gothic" w:hAnsi="Arial" w:cs="Arial"/>
          <w:b/>
          <w:bCs/>
          <w:sz w:val="24"/>
          <w:szCs w:val="24"/>
        </w:rPr>
        <w:t>SEGUNDO.-</w:t>
      </w:r>
      <w:r w:rsidRPr="00220AE4">
        <w:rPr>
          <w:rFonts w:ascii="Arial" w:eastAsia="Malgun Gothic" w:hAnsi="Arial" w:cs="Arial"/>
          <w:bCs/>
          <w:sz w:val="24"/>
          <w:szCs w:val="24"/>
        </w:rPr>
        <w:t xml:space="preserve"> El Ayuntamiento Constitucional del Municipio de San Pedro Tlaquepaque, Jalisco, aprueba y autoriza el proyecto que tiene por objeto la subdivisión </w:t>
      </w:r>
      <w:r w:rsidRPr="00220AE4">
        <w:rPr>
          <w:rFonts w:ascii="Arial" w:eastAsia="Malgun Gothic" w:hAnsi="Arial" w:cs="Arial"/>
          <w:b/>
          <w:bCs/>
          <w:sz w:val="24"/>
          <w:szCs w:val="24"/>
        </w:rPr>
        <w:t>y desincorporación</w:t>
      </w:r>
      <w:r w:rsidRPr="00220AE4">
        <w:rPr>
          <w:rFonts w:ascii="Arial" w:eastAsia="Malgun Gothic" w:hAnsi="Arial" w:cs="Arial"/>
          <w:bCs/>
          <w:sz w:val="24"/>
          <w:szCs w:val="24"/>
        </w:rPr>
        <w:t xml:space="preserve"> de un área de cesión para destinos de propiedad municipal dentro del Fraccionamiento Parques del Bosque III, etapa C, a efecto de que se permute una fracción del área EV-2 a una desarrolladora del predio colindante perteneciente al Grupo San Carlos de la siguiente manera:</w:t>
      </w:r>
    </w:p>
    <w:p w14:paraId="6FCF1F7F"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PREDIO A PERMUTAR PARA EL AYUNTAMIENTO DE SAN PEDRO TLAQUEPAQUE, JALISCO:</w:t>
      </w:r>
    </w:p>
    <w:p w14:paraId="77F83B00" w14:textId="77777777" w:rsidR="00095C2C" w:rsidRPr="000B3A8D" w:rsidRDefault="00095C2C" w:rsidP="00095C2C">
      <w:pPr>
        <w:jc w:val="both"/>
        <w:rPr>
          <w:rFonts w:ascii="Arial" w:hAnsi="Arial" w:cs="Arial"/>
          <w:sz w:val="2"/>
          <w:szCs w:val="24"/>
        </w:rPr>
      </w:pPr>
    </w:p>
    <w:p w14:paraId="08FC768D"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Fracción 2 dos para uso área de cesión para destinos (ADC) con frente a la Avenida Prolongación Colón, segregada de la fracción identificada como III-B resultante de la subdivisión de una fracción del predio rústico denominado EL LLANO, UBICADO al suroeste de Santa María, Tequepexpan, en el municipio, de Tlaquepaque, Jalisco, delegación de Hacienda de Santa Anita, Jalisco, con una superficie aproximada de 875.65 OCHOCIENTOS SETENTA Y CINCO METROS SESENTA Y CINCO CENTIMETROS CUADRADOS, con las siguientes medidas y linderos:</w:t>
      </w:r>
    </w:p>
    <w:p w14:paraId="7487C696" w14:textId="77777777" w:rsidR="00095C2C" w:rsidRPr="00220AE4" w:rsidRDefault="00095C2C" w:rsidP="00095C2C">
      <w:pPr>
        <w:rPr>
          <w:rFonts w:ascii="Arial" w:hAnsi="Arial" w:cs="Arial"/>
          <w:sz w:val="24"/>
          <w:szCs w:val="24"/>
        </w:rPr>
      </w:pPr>
      <w:r w:rsidRPr="00220AE4">
        <w:rPr>
          <w:rFonts w:ascii="Arial" w:hAnsi="Arial" w:cs="Arial"/>
          <w:sz w:val="24"/>
          <w:szCs w:val="24"/>
        </w:rPr>
        <w:t>AL NORTE.- En 43.85 cuarenta y tres metros ochenta y cinco centímetros, con límite de propiedad.</w:t>
      </w:r>
    </w:p>
    <w:p w14:paraId="17DA6C39" w14:textId="77777777" w:rsidR="00095C2C" w:rsidRPr="00220AE4" w:rsidRDefault="00095C2C" w:rsidP="00095C2C">
      <w:pPr>
        <w:rPr>
          <w:rFonts w:ascii="Arial" w:hAnsi="Arial" w:cs="Arial"/>
          <w:sz w:val="24"/>
          <w:szCs w:val="24"/>
        </w:rPr>
      </w:pPr>
      <w:r w:rsidRPr="00220AE4">
        <w:rPr>
          <w:rFonts w:ascii="Arial" w:hAnsi="Arial" w:cs="Arial"/>
          <w:sz w:val="24"/>
          <w:szCs w:val="24"/>
        </w:rPr>
        <w:t>AL SUR.- En 32.68 treinta y dos metros sesenta y ocho centímetros, con la fracción 1 uno.</w:t>
      </w:r>
    </w:p>
    <w:p w14:paraId="31767756"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AL ORIENTE.- En 41.17 cuarenta y un metros diecisiete centímetros, con la fracción 3 tres.</w:t>
      </w:r>
    </w:p>
    <w:p w14:paraId="28CCF3AA" w14:textId="77777777" w:rsidR="00095C2C" w:rsidRPr="00220AE4" w:rsidRDefault="00095C2C" w:rsidP="00095C2C">
      <w:pPr>
        <w:rPr>
          <w:rFonts w:ascii="Arial" w:hAnsi="Arial" w:cs="Arial"/>
          <w:sz w:val="24"/>
          <w:szCs w:val="24"/>
        </w:rPr>
      </w:pPr>
      <w:r w:rsidRPr="00220AE4">
        <w:rPr>
          <w:rFonts w:ascii="Arial" w:hAnsi="Arial" w:cs="Arial"/>
          <w:sz w:val="24"/>
          <w:szCs w:val="24"/>
        </w:rPr>
        <w:t>AL PONIENTE.- En 12.44 doce metros cuarenta y cuatro centímetros, con la fracción 1.</w:t>
      </w:r>
    </w:p>
    <w:p w14:paraId="59AC76EE" w14:textId="77777777" w:rsidR="00095C2C" w:rsidRPr="003D373D" w:rsidRDefault="00095C2C" w:rsidP="00095C2C">
      <w:pPr>
        <w:rPr>
          <w:rFonts w:ascii="Arial" w:hAnsi="Arial" w:cs="Arial"/>
          <w:sz w:val="2"/>
          <w:szCs w:val="24"/>
        </w:rPr>
      </w:pPr>
    </w:p>
    <w:p w14:paraId="485B6ED0" w14:textId="77777777" w:rsidR="00095C2C" w:rsidRPr="00220AE4" w:rsidRDefault="00095C2C" w:rsidP="00095C2C">
      <w:pPr>
        <w:jc w:val="both"/>
        <w:rPr>
          <w:rFonts w:ascii="Arial" w:hAnsi="Arial" w:cs="Arial"/>
          <w:sz w:val="24"/>
          <w:szCs w:val="24"/>
        </w:rPr>
      </w:pPr>
      <w:r w:rsidRPr="00220AE4">
        <w:rPr>
          <w:rFonts w:ascii="Arial" w:hAnsi="Arial" w:cs="Arial"/>
          <w:sz w:val="24"/>
          <w:szCs w:val="24"/>
        </w:rPr>
        <w:t>Por la fracción 2, para uso área de cesión para destinos (ACD),ubicada en la Avenida Agricula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Tequepexpan, en el municipio de Tlaquepaque, Jalisco delegación Hacienda de Santa Anita, Jalisco, con una superficie de 811.565 OCHOCIENTOS ONCE METROS QUINIENTOS SESENTA Y CIENCO MILIMETROS CUADRADOS, con las siguientes medidas y linderos:</w:t>
      </w:r>
    </w:p>
    <w:p w14:paraId="76B7000B" w14:textId="77777777" w:rsidR="00095C2C" w:rsidRPr="00220AE4" w:rsidRDefault="00095C2C" w:rsidP="00095C2C">
      <w:pPr>
        <w:rPr>
          <w:rFonts w:ascii="Arial" w:hAnsi="Arial" w:cs="Arial"/>
          <w:sz w:val="24"/>
          <w:szCs w:val="24"/>
        </w:rPr>
      </w:pPr>
      <w:r w:rsidRPr="00220AE4">
        <w:rPr>
          <w:rFonts w:ascii="Arial" w:hAnsi="Arial" w:cs="Arial"/>
          <w:sz w:val="24"/>
          <w:szCs w:val="24"/>
        </w:rPr>
        <w:t>AL NORTE: En 16.66 dieciséis metros y seis centímetros, con la fracción 1 uno.</w:t>
      </w:r>
    </w:p>
    <w:p w14:paraId="6589A812" w14:textId="77777777" w:rsidR="00095C2C" w:rsidRPr="00220AE4" w:rsidRDefault="00095C2C" w:rsidP="00095C2C">
      <w:pPr>
        <w:rPr>
          <w:rFonts w:ascii="Arial" w:hAnsi="Arial" w:cs="Arial"/>
          <w:sz w:val="24"/>
          <w:szCs w:val="24"/>
        </w:rPr>
      </w:pPr>
      <w:r w:rsidRPr="00220AE4">
        <w:rPr>
          <w:rFonts w:ascii="Arial" w:hAnsi="Arial" w:cs="Arial"/>
          <w:sz w:val="24"/>
          <w:szCs w:val="24"/>
        </w:rPr>
        <w:t>AL SUR.- En 30.96 treinta metros noventa y seis centímetros, con propiedad privada.</w:t>
      </w:r>
    </w:p>
    <w:p w14:paraId="6D01A0F7" w14:textId="77777777" w:rsidR="00095C2C" w:rsidRPr="00220AE4" w:rsidRDefault="00095C2C" w:rsidP="00095C2C">
      <w:pPr>
        <w:rPr>
          <w:rFonts w:ascii="Arial" w:hAnsi="Arial" w:cs="Arial"/>
          <w:sz w:val="24"/>
          <w:szCs w:val="24"/>
        </w:rPr>
      </w:pPr>
      <w:r w:rsidRPr="00220AE4">
        <w:rPr>
          <w:rFonts w:ascii="Arial" w:hAnsi="Arial" w:cs="Arial"/>
          <w:sz w:val="24"/>
          <w:szCs w:val="24"/>
        </w:rPr>
        <w:t>AL ORIENTE.- En 10.38 diez metros y ocho centímetros, con propiedad privada.</w:t>
      </w:r>
    </w:p>
    <w:p w14:paraId="7289092E" w14:textId="1CB0F04F" w:rsidR="00095C2C" w:rsidRPr="00220AE4" w:rsidRDefault="00095C2C" w:rsidP="00095C2C">
      <w:pPr>
        <w:jc w:val="both"/>
        <w:rPr>
          <w:rFonts w:ascii="Arial" w:hAnsi="Arial" w:cs="Arial"/>
          <w:sz w:val="24"/>
          <w:szCs w:val="24"/>
        </w:rPr>
      </w:pPr>
      <w:r w:rsidRPr="00220AE4">
        <w:rPr>
          <w:rFonts w:ascii="Arial" w:hAnsi="Arial" w:cs="Arial"/>
          <w:sz w:val="24"/>
          <w:szCs w:val="24"/>
        </w:rPr>
        <w:t>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macrolote C-2 metra “C”, guion, dos de la manzana 1 uno.-----------------------------------------------------------------------------------</w:t>
      </w:r>
      <w:r w:rsidR="003D373D">
        <w:rPr>
          <w:rFonts w:ascii="Arial" w:hAnsi="Arial" w:cs="Arial"/>
          <w:sz w:val="24"/>
          <w:szCs w:val="24"/>
        </w:rPr>
        <w:t>-------------------------------</w:t>
      </w:r>
      <w:r w:rsidR="003D373D" w:rsidRPr="00220AE4">
        <w:rPr>
          <w:rFonts w:ascii="Arial" w:hAnsi="Arial" w:cs="Arial"/>
          <w:b/>
          <w:sz w:val="24"/>
          <w:szCs w:val="24"/>
        </w:rPr>
        <w:t xml:space="preserve"> </w:t>
      </w:r>
      <w:r w:rsidRPr="00220AE4">
        <w:rPr>
          <w:rFonts w:ascii="Arial" w:hAnsi="Arial" w:cs="Arial"/>
          <w:b/>
          <w:sz w:val="24"/>
          <w:szCs w:val="24"/>
        </w:rPr>
        <w:t>TERCERO.</w:t>
      </w:r>
      <w:r w:rsidRPr="00220AE4">
        <w:rPr>
          <w:rFonts w:ascii="Arial" w:hAnsi="Arial" w:cs="Arial"/>
          <w:sz w:val="24"/>
          <w:szCs w:val="24"/>
        </w:rPr>
        <w:t>- ……………………..</w:t>
      </w:r>
    </w:p>
    <w:p w14:paraId="3680E441" w14:textId="0879DA3A" w:rsidR="00895A9B" w:rsidRDefault="00095C2C" w:rsidP="00895A9B">
      <w:pPr>
        <w:jc w:val="both"/>
        <w:rPr>
          <w:rFonts w:ascii="Arial" w:hAnsi="Arial" w:cs="Arial"/>
          <w:sz w:val="24"/>
          <w:szCs w:val="24"/>
        </w:rPr>
      </w:pPr>
      <w:r w:rsidRPr="00220AE4">
        <w:rPr>
          <w:sz w:val="24"/>
          <w:szCs w:val="24"/>
        </w:rPr>
        <w:t>--------------------------------------------------------------------------------------------------------------------------------------------------------------------------------------------------</w:t>
      </w:r>
      <w:r w:rsidR="003D373D">
        <w:rPr>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3D373D">
        <w:rPr>
          <w:rFonts w:ascii="Arial" w:hAnsi="Arial" w:cs="Arial"/>
          <w:sz w:val="24"/>
          <w:szCs w:val="24"/>
        </w:rPr>
        <w:t>-------------------------------</w:t>
      </w:r>
      <w:r w:rsidR="00895A9B">
        <w:rPr>
          <w:rStyle w:val="Fuentedeprrafopredeter1"/>
          <w:rFonts w:ascii="Arial" w:hAnsi="Arial" w:cs="Arial"/>
          <w:color w:val="000000" w:themeColor="text1"/>
          <w:sz w:val="24"/>
          <w:szCs w:val="24"/>
        </w:rPr>
        <w:t>-</w:t>
      </w:r>
      <w:r w:rsidR="00895A9B" w:rsidRPr="007333F5">
        <w:rPr>
          <w:rFonts w:ascii="Arial" w:hAnsi="Arial" w:cs="Arial"/>
          <w:b/>
          <w:sz w:val="24"/>
          <w:szCs w:val="24"/>
        </w:rPr>
        <w:t>NOTIFÍQUESE.-</w:t>
      </w:r>
      <w:r w:rsidR="007333F5" w:rsidRPr="007333F5">
        <w:rPr>
          <w:rFonts w:ascii="Arial" w:hAnsi="Arial" w:cs="Arial"/>
          <w:sz w:val="24"/>
          <w:szCs w:val="24"/>
        </w:rPr>
        <w:t xml:space="preserve"> Presidenta</w:t>
      </w:r>
      <w:r w:rsidR="00895A9B" w:rsidRPr="007333F5">
        <w:rPr>
          <w:rFonts w:ascii="Arial" w:hAnsi="Arial" w:cs="Arial"/>
          <w:sz w:val="24"/>
          <w:szCs w:val="24"/>
        </w:rPr>
        <w:t xml:space="preserve"> Municipal</w:t>
      </w:r>
      <w:r w:rsidR="007333F5" w:rsidRPr="007333F5">
        <w:rPr>
          <w:rFonts w:ascii="Arial" w:hAnsi="Arial" w:cs="Arial"/>
          <w:sz w:val="24"/>
          <w:szCs w:val="24"/>
        </w:rPr>
        <w:t xml:space="preserve"> Interina</w:t>
      </w:r>
      <w:r w:rsidR="00895A9B" w:rsidRPr="007333F5">
        <w:rPr>
          <w:rFonts w:ascii="Arial" w:hAnsi="Arial" w:cs="Arial"/>
          <w:sz w:val="24"/>
          <w:szCs w:val="24"/>
        </w:rPr>
        <w:t xml:space="preserve">, Síndico Municipal, Tesorero Municipal, Contralor Ciudadano, </w:t>
      </w:r>
      <w:r w:rsidR="007333F5" w:rsidRPr="007333F5">
        <w:rPr>
          <w:rFonts w:ascii="Arial" w:hAnsi="Arial" w:cs="Arial"/>
          <w:sz w:val="24"/>
          <w:szCs w:val="24"/>
        </w:rPr>
        <w:t>Director de Patrimonio Municipal,</w:t>
      </w:r>
      <w:r w:rsidR="00895A9B" w:rsidRPr="007333F5">
        <w:rPr>
          <w:rFonts w:ascii="Arial" w:hAnsi="Arial" w:cs="Arial"/>
          <w:sz w:val="24"/>
          <w:szCs w:val="24"/>
        </w:rPr>
        <w:t xml:space="preserve"> para su conocimiento y efectos legales a que haya lugar.-----------------------------------------------------------------------------------------</w:t>
      </w:r>
      <w:r w:rsidR="007333F5">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3D373D">
        <w:rPr>
          <w:rFonts w:ascii="Arial" w:hAnsi="Arial" w:cs="Arial"/>
          <w:sz w:val="24"/>
          <w:szCs w:val="24"/>
        </w:rPr>
        <w:t xml:space="preserve"> Continúe </w:t>
      </w:r>
      <w:r w:rsidR="00895A9B" w:rsidRPr="00733E72">
        <w:rPr>
          <w:rFonts w:ascii="Arial" w:hAnsi="Arial" w:cs="Arial"/>
          <w:sz w:val="24"/>
          <w:szCs w:val="24"/>
        </w:rPr>
        <w:t>Secretario.-------------------------------------------------------------------------------------</w:t>
      </w:r>
      <w:r w:rsidR="003D373D">
        <w:rPr>
          <w:rFonts w:ascii="Arial" w:hAnsi="Arial" w:cs="Arial"/>
          <w:sz w:val="24"/>
          <w:szCs w:val="24"/>
        </w:rPr>
        <w:t>----------</w:t>
      </w:r>
      <w:r w:rsidR="00895A9B" w:rsidRPr="00733E72">
        <w:rPr>
          <w:rFonts w:ascii="Arial" w:hAnsi="Arial" w:cs="Arial"/>
          <w:sz w:val="24"/>
          <w:szCs w:val="24"/>
        </w:rPr>
        <w:t>---------------------</w:t>
      </w:r>
      <w:r w:rsidR="003D373D">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 xml:space="preserve">.- </w:t>
      </w:r>
      <w:r w:rsidR="00A57870" w:rsidRPr="00062D77">
        <w:rPr>
          <w:rFonts w:ascii="Arial" w:hAnsi="Arial" w:cs="Arial"/>
          <w:b/>
          <w:sz w:val="24"/>
          <w:szCs w:val="24"/>
        </w:rPr>
        <w:t xml:space="preserve">N) </w:t>
      </w:r>
      <w:r w:rsidR="00A57870" w:rsidRPr="00062D77">
        <w:rPr>
          <w:rFonts w:ascii="Arial" w:hAnsi="Arial" w:cs="Arial"/>
          <w:color w:val="000000" w:themeColor="text1"/>
          <w:sz w:val="24"/>
          <w:szCs w:val="24"/>
        </w:rPr>
        <w:t>Iniciativa de Aprobación Directa presentada por la</w:t>
      </w:r>
      <w:r w:rsidR="00A57870" w:rsidRPr="00062D77">
        <w:rPr>
          <w:rFonts w:ascii="Arial" w:hAnsi="Arial" w:cs="Arial"/>
          <w:b/>
          <w:color w:val="000000" w:themeColor="text1"/>
          <w:sz w:val="24"/>
          <w:szCs w:val="24"/>
        </w:rPr>
        <w:t xml:space="preserve"> </w:t>
      </w:r>
      <w:r w:rsidR="00A57870" w:rsidRPr="00062D77">
        <w:rPr>
          <w:rFonts w:ascii="Arial" w:hAnsi="Arial" w:cs="Arial"/>
          <w:color w:val="000000" w:themeColor="text1"/>
          <w:sz w:val="24"/>
          <w:szCs w:val="24"/>
        </w:rPr>
        <w:t xml:space="preserve">Comisión Edilicia de </w:t>
      </w:r>
      <w:r w:rsidR="00A57870" w:rsidRPr="00062D77">
        <w:rPr>
          <w:rFonts w:ascii="Arial" w:hAnsi="Arial" w:cs="Arial"/>
          <w:b/>
          <w:color w:val="000000" w:themeColor="text1"/>
          <w:sz w:val="24"/>
          <w:szCs w:val="24"/>
        </w:rPr>
        <w:t>Hacienda, Patrimonio y Presupuesto</w:t>
      </w:r>
      <w:r w:rsidR="00A57870" w:rsidRPr="00062D77">
        <w:rPr>
          <w:rFonts w:ascii="Arial" w:hAnsi="Arial" w:cs="Arial"/>
          <w:color w:val="000000" w:themeColor="text1"/>
          <w:sz w:val="24"/>
          <w:szCs w:val="24"/>
        </w:rPr>
        <w:t xml:space="preserve">, y </w:t>
      </w:r>
      <w:r w:rsidR="00A57870" w:rsidRPr="00062D77">
        <w:rPr>
          <w:rFonts w:ascii="Arial" w:hAnsi="Arial" w:cs="Arial"/>
          <w:b/>
          <w:color w:val="000000" w:themeColor="text1"/>
          <w:sz w:val="24"/>
          <w:szCs w:val="24"/>
        </w:rPr>
        <w:t>Gobernación,</w:t>
      </w:r>
      <w:r w:rsidR="00A57870" w:rsidRPr="00062D77">
        <w:rPr>
          <w:rFonts w:ascii="Arial" w:hAnsi="Arial" w:cs="Arial"/>
          <w:color w:val="000000" w:themeColor="text1"/>
          <w:sz w:val="24"/>
          <w:szCs w:val="24"/>
        </w:rPr>
        <w:t xml:space="preserve"> que tiene como finalidad entregar en COMODATO a la Iglesia Pentecostés Bautista de México, Asociación Religiosa con Registro Constitutivo Número SGAR/642/93 por conducto de su apoderado legal Pastor Esteban Martínez Aguilera, una fracción de un predio propiedad municipal para</w:t>
      </w:r>
      <w:r w:rsidR="003D373D">
        <w:rPr>
          <w:rFonts w:ascii="Arial" w:hAnsi="Arial" w:cs="Arial"/>
          <w:color w:val="000000" w:themeColor="text1"/>
          <w:sz w:val="24"/>
          <w:szCs w:val="24"/>
        </w:rPr>
        <w:t xml:space="preserve"> la construcción de una iglesia, es cuanto ciudadana Presidenta</w:t>
      </w:r>
      <w:r w:rsidR="00895A9B" w:rsidRPr="006A1C51">
        <w:rPr>
          <w:rFonts w:ascii="Arial" w:hAnsi="Arial" w:cs="Arial"/>
          <w:sz w:val="24"/>
          <w:szCs w:val="24"/>
        </w:rPr>
        <w:t>.</w:t>
      </w:r>
      <w:r w:rsidR="00895A9B">
        <w:rPr>
          <w:rFonts w:ascii="Arial" w:hAnsi="Arial" w:cs="Arial"/>
          <w:sz w:val="24"/>
          <w:szCs w:val="24"/>
        </w:rPr>
        <w:t>------------------------------------------------------------------------------------------------</w:t>
      </w:r>
      <w:r w:rsidR="003D373D">
        <w:rPr>
          <w:rFonts w:ascii="Arial" w:hAnsi="Arial" w:cs="Arial"/>
          <w:sz w:val="24"/>
          <w:szCs w:val="24"/>
        </w:rPr>
        <w:t>----------</w:t>
      </w:r>
    </w:p>
    <w:p w14:paraId="1F9B1DA1" w14:textId="77777777" w:rsidR="006B365D" w:rsidRPr="00965828" w:rsidRDefault="006B365D" w:rsidP="006B365D">
      <w:pPr>
        <w:pStyle w:val="Estilo"/>
        <w:spacing w:line="360" w:lineRule="auto"/>
        <w:rPr>
          <w:b/>
          <w:szCs w:val="24"/>
        </w:rPr>
      </w:pPr>
      <w:r w:rsidRPr="00965828">
        <w:rPr>
          <w:b/>
          <w:szCs w:val="24"/>
        </w:rPr>
        <w:t>PLENO DEL H. AYUNTAMIENTO CONSTITUCIONAL</w:t>
      </w:r>
    </w:p>
    <w:p w14:paraId="1CCC6CA0" w14:textId="77777777" w:rsidR="006B365D" w:rsidRPr="00965828" w:rsidRDefault="006B365D" w:rsidP="006B365D">
      <w:pPr>
        <w:pStyle w:val="Estilo"/>
        <w:spacing w:line="360" w:lineRule="auto"/>
        <w:rPr>
          <w:b/>
          <w:szCs w:val="24"/>
        </w:rPr>
      </w:pPr>
      <w:r w:rsidRPr="00965828">
        <w:rPr>
          <w:b/>
          <w:szCs w:val="24"/>
        </w:rPr>
        <w:t xml:space="preserve">DEL MUNICIPIO DE SAN PEDRO TLAQUEPAQUE, JALISCO. </w:t>
      </w:r>
    </w:p>
    <w:p w14:paraId="6970065F" w14:textId="77777777" w:rsidR="006B365D" w:rsidRPr="00965828" w:rsidRDefault="006B365D" w:rsidP="006B365D">
      <w:pPr>
        <w:spacing w:after="0" w:line="360" w:lineRule="auto"/>
        <w:jc w:val="both"/>
        <w:rPr>
          <w:rFonts w:ascii="Arial" w:hAnsi="Arial" w:cs="Arial"/>
          <w:b/>
          <w:sz w:val="28"/>
          <w:szCs w:val="28"/>
        </w:rPr>
      </w:pPr>
      <w:r w:rsidRPr="00965828">
        <w:rPr>
          <w:rFonts w:ascii="Arial" w:hAnsi="Arial" w:cs="Arial"/>
          <w:b/>
          <w:sz w:val="24"/>
          <w:szCs w:val="24"/>
        </w:rPr>
        <w:t>PRESENTE.</w:t>
      </w:r>
      <w:r w:rsidRPr="00965828">
        <w:rPr>
          <w:rFonts w:ascii="Arial" w:hAnsi="Arial" w:cs="Arial"/>
          <w:b/>
          <w:sz w:val="28"/>
          <w:szCs w:val="28"/>
        </w:rPr>
        <w:t xml:space="preserve"> </w:t>
      </w:r>
    </w:p>
    <w:p w14:paraId="09B158F6" w14:textId="77777777" w:rsidR="006B365D" w:rsidRDefault="006B365D" w:rsidP="006B365D">
      <w:pPr>
        <w:spacing w:after="0"/>
        <w:jc w:val="both"/>
        <w:rPr>
          <w:rFonts w:ascii="Arial" w:hAnsi="Arial" w:cs="Arial"/>
          <w:b/>
          <w:sz w:val="24"/>
          <w:szCs w:val="24"/>
        </w:rPr>
      </w:pPr>
    </w:p>
    <w:p w14:paraId="73AE7ECD" w14:textId="77777777" w:rsidR="006B365D" w:rsidRPr="003D373D" w:rsidRDefault="006B365D" w:rsidP="006B365D">
      <w:pPr>
        <w:spacing w:after="0"/>
        <w:jc w:val="both"/>
        <w:rPr>
          <w:rFonts w:ascii="Arial" w:hAnsi="Arial" w:cs="Arial"/>
          <w:b/>
          <w:sz w:val="6"/>
          <w:szCs w:val="24"/>
        </w:rPr>
      </w:pPr>
    </w:p>
    <w:p w14:paraId="08436979" w14:textId="77777777" w:rsidR="006B365D" w:rsidRPr="00482F17" w:rsidRDefault="006B365D" w:rsidP="006B365D">
      <w:pPr>
        <w:spacing w:after="0"/>
        <w:jc w:val="both"/>
        <w:rPr>
          <w:rFonts w:ascii="Arial" w:hAnsi="Arial" w:cs="Arial"/>
          <w:sz w:val="24"/>
          <w:szCs w:val="24"/>
        </w:rPr>
      </w:pPr>
      <w:r w:rsidRPr="00482F17">
        <w:rPr>
          <w:rFonts w:ascii="Arial" w:hAnsi="Arial" w:cs="Arial"/>
          <w:sz w:val="24"/>
          <w:szCs w:val="24"/>
        </w:rPr>
        <w:t xml:space="preserve">Los integrantes de la </w:t>
      </w:r>
      <w:r w:rsidRPr="00482F17">
        <w:rPr>
          <w:rFonts w:ascii="Arial" w:hAnsi="Arial" w:cs="Arial"/>
          <w:b/>
          <w:sz w:val="24"/>
          <w:szCs w:val="24"/>
        </w:rPr>
        <w:t>Comisi</w:t>
      </w:r>
      <w:r>
        <w:rPr>
          <w:rFonts w:ascii="Arial" w:hAnsi="Arial" w:cs="Arial"/>
          <w:b/>
          <w:sz w:val="24"/>
          <w:szCs w:val="24"/>
        </w:rPr>
        <w:t>ón Edilicia</w:t>
      </w:r>
      <w:r w:rsidRPr="00482F17">
        <w:rPr>
          <w:rFonts w:ascii="Arial" w:hAnsi="Arial" w:cs="Arial"/>
          <w:b/>
          <w:sz w:val="24"/>
          <w:szCs w:val="24"/>
        </w:rPr>
        <w:t xml:space="preserve"> de Hacienda, Patrimonio y Presupuesto</w:t>
      </w:r>
      <w:r>
        <w:rPr>
          <w:rFonts w:ascii="Arial" w:hAnsi="Arial" w:cs="Arial"/>
          <w:b/>
          <w:sz w:val="24"/>
          <w:szCs w:val="24"/>
        </w:rPr>
        <w:t xml:space="preserve"> como convocante y la Comisión Edilicia de Gobernación como coadyuvante </w:t>
      </w:r>
      <w:r w:rsidRPr="00482F17">
        <w:rPr>
          <w:rFonts w:ascii="Arial" w:hAnsi="Arial" w:cs="Arial"/>
          <w:sz w:val="24"/>
          <w:szCs w:val="24"/>
        </w:rPr>
        <w:t xml:space="preserve"> del Ayuntamiento de San Pedro Tlaquepaque, n</w:t>
      </w:r>
      <w:r w:rsidRPr="00482F17">
        <w:rPr>
          <w:rFonts w:ascii="Arial" w:hAnsi="Arial" w:cs="Arial"/>
          <w:color w:val="000000" w:themeColor="text1"/>
          <w:sz w:val="24"/>
          <w:szCs w:val="24"/>
        </w:rPr>
        <w:t xml:space="preserve">os permitimos </w:t>
      </w:r>
      <w:r w:rsidRPr="00482F17">
        <w:rPr>
          <w:rFonts w:ascii="Arial" w:hAnsi="Arial" w:cs="Arial"/>
          <w:sz w:val="24"/>
          <w:szCs w:val="24"/>
        </w:rPr>
        <w:t>someter a la elevada y distinguida consider</w:t>
      </w:r>
      <w:r>
        <w:rPr>
          <w:rFonts w:ascii="Arial" w:hAnsi="Arial" w:cs="Arial"/>
          <w:sz w:val="24"/>
          <w:szCs w:val="24"/>
        </w:rPr>
        <w:t xml:space="preserve">ación de este Cuerpo Edilicio, </w:t>
      </w:r>
      <w:r w:rsidRPr="00482F17">
        <w:rPr>
          <w:rFonts w:ascii="Arial" w:hAnsi="Arial" w:cs="Arial"/>
          <w:sz w:val="24"/>
          <w:szCs w:val="24"/>
        </w:rPr>
        <w:t>l</w:t>
      </w:r>
      <w:r>
        <w:rPr>
          <w:rFonts w:ascii="Arial" w:hAnsi="Arial" w:cs="Arial"/>
          <w:sz w:val="24"/>
          <w:szCs w:val="24"/>
        </w:rPr>
        <w:t>a</w:t>
      </w:r>
      <w:r w:rsidRPr="00482F17">
        <w:rPr>
          <w:rFonts w:ascii="Arial" w:hAnsi="Arial" w:cs="Arial"/>
          <w:sz w:val="24"/>
          <w:szCs w:val="24"/>
        </w:rPr>
        <w:t xml:space="preserve"> presente </w:t>
      </w:r>
      <w:r w:rsidRPr="00482F17">
        <w:rPr>
          <w:rFonts w:ascii="Arial" w:hAnsi="Arial" w:cs="Arial"/>
          <w:b/>
          <w:sz w:val="24"/>
          <w:szCs w:val="24"/>
        </w:rPr>
        <w:t>I</w:t>
      </w:r>
      <w:r>
        <w:rPr>
          <w:rFonts w:ascii="Arial" w:hAnsi="Arial" w:cs="Arial"/>
          <w:b/>
          <w:sz w:val="24"/>
          <w:szCs w:val="24"/>
        </w:rPr>
        <w:t xml:space="preserve">niciativa de Aprobación Directa </w:t>
      </w:r>
      <w:r>
        <w:rPr>
          <w:rFonts w:ascii="Arial" w:hAnsi="Arial" w:cs="Arial"/>
          <w:sz w:val="24"/>
          <w:szCs w:val="24"/>
        </w:rPr>
        <w:t xml:space="preserve">que </w:t>
      </w:r>
      <w:r w:rsidRPr="00482F17">
        <w:rPr>
          <w:rFonts w:ascii="Arial" w:hAnsi="Arial" w:cs="Arial"/>
          <w:sz w:val="24"/>
          <w:szCs w:val="24"/>
        </w:rPr>
        <w:t xml:space="preserve">tiene como finalidad </w:t>
      </w:r>
      <w:r w:rsidRPr="00AB7A36">
        <w:rPr>
          <w:rFonts w:ascii="Arial" w:hAnsi="Arial" w:cs="Arial"/>
          <w:b/>
          <w:bCs/>
          <w:sz w:val="24"/>
          <w:szCs w:val="24"/>
          <w:bdr w:val="none" w:sz="0" w:space="0" w:color="auto" w:frame="1"/>
        </w:rPr>
        <w:t>entregar en</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COMODATO a</w:t>
      </w:r>
      <w:r>
        <w:rPr>
          <w:rFonts w:ascii="Arial" w:hAnsi="Arial" w:cs="Arial"/>
          <w:b/>
          <w:bCs/>
          <w:sz w:val="24"/>
          <w:szCs w:val="24"/>
          <w:bdr w:val="none" w:sz="0" w:space="0" w:color="auto" w:frame="1"/>
        </w:rPr>
        <w:t xml:space="preserve"> </w:t>
      </w:r>
      <w:r w:rsidRPr="00AB7A36">
        <w:rPr>
          <w:rFonts w:ascii="Arial" w:hAnsi="Arial" w:cs="Arial"/>
          <w:b/>
          <w:bCs/>
          <w:sz w:val="24"/>
          <w:szCs w:val="24"/>
          <w:bdr w:val="none" w:sz="0" w:space="0" w:color="auto" w:frame="1"/>
        </w:rPr>
        <w:t>la</w:t>
      </w:r>
      <w:r>
        <w:rPr>
          <w:rFonts w:ascii="Arial" w:hAnsi="Arial" w:cs="Arial"/>
          <w:b/>
          <w:bCs/>
          <w:sz w:val="24"/>
          <w:szCs w:val="24"/>
          <w:bdr w:val="none" w:sz="0" w:space="0" w:color="auto" w:frame="1"/>
        </w:rPr>
        <w:t xml:space="preserve"> Iglesia Pentecostés Bautista de México, Asociación Religiosa con Registro Constitutivo Número SGAR/642/93 por conducto de su apoderado legal Pastor Esteban Martínez Aguilera, una fracción de un predio propiedad municipal para la construcción de una iglesia,</w:t>
      </w:r>
      <w:r w:rsidRPr="00482F17">
        <w:rPr>
          <w:rFonts w:ascii="Arial" w:hAnsi="Arial" w:cs="Arial"/>
          <w:b/>
          <w:sz w:val="24"/>
          <w:szCs w:val="24"/>
        </w:rPr>
        <w:t xml:space="preserve"> </w:t>
      </w:r>
      <w:r w:rsidRPr="00482F17">
        <w:rPr>
          <w:rFonts w:ascii="Arial" w:hAnsi="Arial" w:cs="Arial"/>
          <w:sz w:val="24"/>
          <w:szCs w:val="24"/>
        </w:rPr>
        <w:t xml:space="preserve">con base en los siguientes: </w:t>
      </w:r>
    </w:p>
    <w:p w14:paraId="1D32091F" w14:textId="77777777" w:rsidR="006B365D" w:rsidRPr="00482F17" w:rsidRDefault="006B365D" w:rsidP="006B365D">
      <w:pPr>
        <w:spacing w:after="0"/>
        <w:jc w:val="both"/>
        <w:rPr>
          <w:rFonts w:ascii="Arial" w:hAnsi="Arial" w:cs="Arial"/>
          <w:sz w:val="24"/>
          <w:szCs w:val="24"/>
        </w:rPr>
      </w:pPr>
    </w:p>
    <w:p w14:paraId="2394ACA6" w14:textId="77777777" w:rsidR="006B365D" w:rsidRPr="003D373D" w:rsidRDefault="006B365D" w:rsidP="006B365D">
      <w:pPr>
        <w:spacing w:after="0" w:line="240" w:lineRule="auto"/>
        <w:jc w:val="center"/>
        <w:rPr>
          <w:rFonts w:ascii="Arial" w:hAnsi="Arial" w:cs="Arial"/>
          <w:b/>
          <w:sz w:val="24"/>
          <w:szCs w:val="28"/>
        </w:rPr>
      </w:pPr>
      <w:r w:rsidRPr="003D373D">
        <w:rPr>
          <w:rFonts w:ascii="Arial" w:hAnsi="Arial" w:cs="Arial"/>
          <w:b/>
          <w:sz w:val="24"/>
          <w:szCs w:val="28"/>
        </w:rPr>
        <w:t xml:space="preserve"> E X P O S I C I O N  D E  M O T I V O S:</w:t>
      </w:r>
    </w:p>
    <w:p w14:paraId="19B03399" w14:textId="77777777" w:rsidR="006B365D" w:rsidRPr="00ED4CD7" w:rsidRDefault="006B365D" w:rsidP="006B365D">
      <w:pPr>
        <w:spacing w:after="0"/>
        <w:jc w:val="both"/>
        <w:rPr>
          <w:rFonts w:ascii="Arial" w:hAnsi="Arial" w:cs="Arial"/>
          <w:b/>
          <w:color w:val="000000" w:themeColor="text1"/>
          <w:sz w:val="28"/>
          <w:szCs w:val="28"/>
        </w:rPr>
      </w:pPr>
    </w:p>
    <w:p w14:paraId="17B83F83" w14:textId="77777777" w:rsidR="006B365D" w:rsidRDefault="006B365D" w:rsidP="006B365D">
      <w:pPr>
        <w:spacing w:after="0"/>
        <w:jc w:val="both"/>
        <w:rPr>
          <w:rFonts w:cs="Arial"/>
          <w:sz w:val="20"/>
          <w:szCs w:val="20"/>
        </w:rPr>
      </w:pPr>
      <w:r>
        <w:rPr>
          <w:rFonts w:ascii="Arial" w:hAnsi="Arial" w:cs="Arial"/>
          <w:b/>
          <w:sz w:val="24"/>
          <w:szCs w:val="24"/>
        </w:rPr>
        <w:t>1</w:t>
      </w:r>
      <w:r w:rsidRPr="00482F17">
        <w:rPr>
          <w:rFonts w:ascii="Arial" w:hAnsi="Arial" w:cs="Arial"/>
          <w:b/>
          <w:sz w:val="24"/>
          <w:szCs w:val="24"/>
        </w:rPr>
        <w:t>.-</w:t>
      </w:r>
      <w:r>
        <w:rPr>
          <w:rFonts w:ascii="Arial" w:hAnsi="Arial" w:cs="Arial"/>
          <w:b/>
          <w:sz w:val="24"/>
          <w:szCs w:val="24"/>
        </w:rPr>
        <w:t xml:space="preserve"> </w:t>
      </w:r>
      <w:r>
        <w:rPr>
          <w:rFonts w:ascii="Arial" w:hAnsi="Arial" w:cs="Arial"/>
          <w:sz w:val="24"/>
          <w:szCs w:val="24"/>
        </w:rPr>
        <w:t>Con fecha 9 de marzo del año en curso se presentó escrito dirigido a la Presidenta Municipal C. María Elena Limón García Presidenta del H. Ayuntamiento del San Pedro Tlaquepaque, por parte del Pastor Esteban Martínez Aguilera quien acredita ser el Apoderado Legal de la Iglesia Pentecostés Bautista de México, A.R escrito que dice:</w:t>
      </w:r>
      <w:r>
        <w:rPr>
          <w:rFonts w:cs="Arial"/>
          <w:sz w:val="20"/>
          <w:szCs w:val="20"/>
        </w:rPr>
        <w:t xml:space="preserve"> </w:t>
      </w:r>
    </w:p>
    <w:p w14:paraId="126950A5" w14:textId="77777777" w:rsidR="006B365D" w:rsidRDefault="006B365D" w:rsidP="006B365D">
      <w:pPr>
        <w:spacing w:after="0" w:line="240" w:lineRule="auto"/>
        <w:jc w:val="both"/>
        <w:rPr>
          <w:rFonts w:cs="Arial"/>
          <w:sz w:val="20"/>
          <w:szCs w:val="20"/>
        </w:rPr>
      </w:pPr>
    </w:p>
    <w:p w14:paraId="6D478B6D" w14:textId="77777777" w:rsidR="006B365D" w:rsidRPr="00346A80" w:rsidRDefault="006B365D" w:rsidP="006B365D">
      <w:pPr>
        <w:pStyle w:val="NormalWeb"/>
        <w:spacing w:line="240" w:lineRule="atLeast"/>
        <w:ind w:firstLine="708"/>
        <w:jc w:val="both"/>
        <w:rPr>
          <w:rFonts w:ascii="Bahnschrift Light" w:hAnsi="Bahnschrift Light"/>
          <w:i/>
          <w:color w:val="000000"/>
          <w:sz w:val="20"/>
          <w:szCs w:val="20"/>
        </w:rPr>
      </w:pPr>
      <w:r w:rsidRPr="00346A80">
        <w:rPr>
          <w:rFonts w:cs="Arial"/>
          <w:b/>
          <w:i/>
          <w:sz w:val="20"/>
          <w:szCs w:val="20"/>
        </w:rPr>
        <w:t>“ ……………</w:t>
      </w:r>
      <w:r w:rsidRPr="00346A80">
        <w:rPr>
          <w:rFonts w:ascii="Bahnschrift Light" w:hAnsi="Bahnschrift Light"/>
          <w:i/>
          <w:sz w:val="20"/>
          <w:szCs w:val="20"/>
        </w:rPr>
        <w:t xml:space="preserve">medio para darle a conocer un poco de la labor que llevamos a cabo en la Iglesia Pentecostés Bautista </w:t>
      </w:r>
      <w:r w:rsidRPr="00346A80">
        <w:rPr>
          <w:rFonts w:ascii="Bahnschrift Light" w:hAnsi="Bahnschrift Light"/>
          <w:i/>
          <w:color w:val="000000"/>
          <w:sz w:val="20"/>
          <w:szCs w:val="20"/>
        </w:rPr>
        <w:t>de México A.R. la cual venimos llevándola a cabo desde 1993 siendo una Iglesia consolidada que representa a una gran parte de la Comunidad de San Pedro Tlaquepaque, gran parte de nuestra labor es la de trabajar con la unión familiar, con jóvenes, niños y todos aquellos miembros de las familias que más lo necesitan.</w:t>
      </w:r>
    </w:p>
    <w:p w14:paraId="6CBCCB5B" w14:textId="77777777" w:rsidR="006B365D" w:rsidRPr="00346A80" w:rsidRDefault="006B365D" w:rsidP="006B365D">
      <w:pPr>
        <w:pStyle w:val="NormalWeb"/>
        <w:spacing w:line="240" w:lineRule="atLeast"/>
        <w:ind w:firstLine="708"/>
        <w:jc w:val="both"/>
        <w:rPr>
          <w:rFonts w:ascii="Bahnschrift Light" w:hAnsi="Bahnschrift Light"/>
          <w:i/>
          <w:color w:val="000000"/>
          <w:sz w:val="20"/>
          <w:szCs w:val="20"/>
        </w:rPr>
      </w:pPr>
      <w:r w:rsidRPr="00346A80">
        <w:rPr>
          <w:rFonts w:ascii="Bahnschrift Light" w:hAnsi="Bahnschrift Light"/>
          <w:i/>
          <w:color w:val="000000"/>
          <w:sz w:val="20"/>
          <w:szCs w:val="20"/>
        </w:rPr>
        <w:t>Por otro lado, nuestra comunidad realiza labor social dentro del municipio de San Pedro Tlaquepaque, guiando a esta comunidad de la que formamos parte, siendo nuestro principal objetivo ayudar a los demás, espiritualmente y socialmente.</w:t>
      </w:r>
    </w:p>
    <w:p w14:paraId="21D25E84" w14:textId="77777777" w:rsidR="006B365D" w:rsidRDefault="006B365D" w:rsidP="006B365D">
      <w:pPr>
        <w:pStyle w:val="NormalWeb"/>
        <w:spacing w:line="240" w:lineRule="atLeast"/>
        <w:ind w:firstLine="708"/>
        <w:jc w:val="both"/>
        <w:rPr>
          <w:rFonts w:ascii="Bahnschrift Light" w:hAnsi="Bahnschrift Light"/>
          <w:i/>
          <w:color w:val="000000"/>
          <w:sz w:val="20"/>
          <w:szCs w:val="20"/>
        </w:rPr>
      </w:pPr>
      <w:r w:rsidRPr="00346A80">
        <w:rPr>
          <w:rFonts w:ascii="Bahnschrift Light" w:hAnsi="Bahnschrift Light"/>
          <w:i/>
          <w:color w:val="000000"/>
          <w:sz w:val="20"/>
          <w:szCs w:val="20"/>
        </w:rPr>
        <w:t xml:space="preserve">Nuestras labores dentro del municipio de San Pedro Tlaquepaque a el día de hoy las realizamos en espacios de renta, siendo esto algo complicado en ocasiones para nuestra Iglesia, por motivos de no tener una certeza de tener un lugar en el cual congregarnos sin riesgo de que el día de mañana tengamos q cambiar la ubicación de nuestra Iglesia, es por esto que le solicitamos respetuosamente un espacio para nuestra Iglesia en un Predio propiedad municipal, el cual nuestra Iglesia </w:t>
      </w:r>
      <w:r w:rsidRPr="00346A80">
        <w:rPr>
          <w:rFonts w:ascii="Bahnschrift Light" w:hAnsi="Bahnschrift Light" w:cs="Arial"/>
          <w:i/>
          <w:sz w:val="20"/>
          <w:szCs w:val="20"/>
        </w:rPr>
        <w:t>Pentecostés Bautista de México,</w:t>
      </w:r>
      <w:r w:rsidRPr="00346A80">
        <w:rPr>
          <w:rFonts w:ascii="Bahnschrift Light" w:hAnsi="Bahnschrift Light"/>
          <w:i/>
          <w:color w:val="000000"/>
          <w:sz w:val="20"/>
          <w:szCs w:val="20"/>
        </w:rPr>
        <w:t xml:space="preserve"> nos comprometemos a llevar a cabo la construcción de una Iglesia para realizar en ella nuestras reuniones.</w:t>
      </w:r>
    </w:p>
    <w:p w14:paraId="1E80BC8E" w14:textId="77777777" w:rsidR="006B365D" w:rsidRPr="00346A80" w:rsidRDefault="006B365D" w:rsidP="006B365D">
      <w:pPr>
        <w:pStyle w:val="NormalWeb"/>
        <w:spacing w:line="240" w:lineRule="atLeast"/>
        <w:ind w:firstLine="708"/>
        <w:jc w:val="both"/>
        <w:rPr>
          <w:rFonts w:ascii="Arial" w:hAnsi="Arial" w:cs="Arial"/>
          <w:b/>
          <w:i/>
          <w:color w:val="FF0000"/>
          <w:sz w:val="20"/>
          <w:szCs w:val="20"/>
        </w:rPr>
      </w:pPr>
      <w:r w:rsidRPr="00346A80">
        <w:rPr>
          <w:rFonts w:ascii="Bahnschrift Light" w:hAnsi="Bahnschrift Light"/>
          <w:i/>
          <w:color w:val="000000"/>
          <w:sz w:val="20"/>
          <w:szCs w:val="20"/>
        </w:rPr>
        <w:t>Es importante que para tomar la decisión de otorgar el comodato de un predio propiedad municipal a nuestra Iglesia, aclaro que esto no le generara costo alguno al Ayuntamiento de San Pedro Tlaquepaque y si se tendrá un edificio con las condiciones que nos marque las dependencias municipales correspondientes, y siempre pagados a la ley</w:t>
      </w:r>
      <w:r w:rsidRPr="00346A80">
        <w:rPr>
          <w:rFonts w:ascii="Bahnschrift Light" w:hAnsi="Bahnschrift Light"/>
          <w:i/>
          <w:sz w:val="20"/>
          <w:szCs w:val="20"/>
        </w:rPr>
        <w:t>……</w:t>
      </w:r>
      <w:r>
        <w:rPr>
          <w:rFonts w:cs="Arial"/>
          <w:i/>
          <w:sz w:val="20"/>
          <w:szCs w:val="20"/>
        </w:rPr>
        <w:t>………</w:t>
      </w:r>
      <w:r w:rsidRPr="00346A80">
        <w:rPr>
          <w:rFonts w:cs="Arial"/>
          <w:i/>
          <w:sz w:val="20"/>
          <w:szCs w:val="20"/>
        </w:rPr>
        <w:t>………</w:t>
      </w:r>
      <w:r>
        <w:rPr>
          <w:rFonts w:cs="Arial"/>
          <w:i/>
          <w:sz w:val="20"/>
          <w:szCs w:val="20"/>
        </w:rPr>
        <w:t>…………….</w:t>
      </w:r>
      <w:r w:rsidRPr="00346A80">
        <w:rPr>
          <w:rFonts w:cs="Arial"/>
          <w:i/>
          <w:sz w:val="20"/>
          <w:szCs w:val="20"/>
        </w:rPr>
        <w:t xml:space="preserve">.” </w:t>
      </w:r>
      <w:r w:rsidRPr="00346A80">
        <w:rPr>
          <w:rFonts w:cs="Arial"/>
          <w:b/>
          <w:i/>
          <w:sz w:val="20"/>
          <w:szCs w:val="20"/>
        </w:rPr>
        <w:t xml:space="preserve">    </w:t>
      </w:r>
      <w:r w:rsidRPr="00346A80">
        <w:rPr>
          <w:rFonts w:ascii="Arial" w:hAnsi="Arial" w:cs="Arial"/>
          <w:b/>
          <w:i/>
          <w:sz w:val="20"/>
          <w:szCs w:val="20"/>
        </w:rPr>
        <w:t xml:space="preserve"> (anexo 1).</w:t>
      </w:r>
    </w:p>
    <w:p w14:paraId="4BCE5BD1" w14:textId="77777777" w:rsidR="006B365D" w:rsidRPr="00E80C60" w:rsidRDefault="006B365D" w:rsidP="006B365D">
      <w:pPr>
        <w:spacing w:after="0" w:line="240" w:lineRule="auto"/>
        <w:jc w:val="both"/>
        <w:rPr>
          <w:rFonts w:ascii="Arial" w:hAnsi="Arial" w:cs="Arial"/>
          <w:b/>
          <w:color w:val="FF0000"/>
          <w:sz w:val="24"/>
          <w:szCs w:val="24"/>
        </w:rPr>
      </w:pPr>
    </w:p>
    <w:p w14:paraId="46A53EA9" w14:textId="77777777" w:rsidR="006B365D" w:rsidRDefault="006B365D" w:rsidP="006B365D">
      <w:pPr>
        <w:spacing w:after="0" w:line="240" w:lineRule="auto"/>
        <w:jc w:val="both"/>
        <w:rPr>
          <w:rFonts w:ascii="Arial" w:hAnsi="Arial" w:cs="Arial"/>
          <w:b/>
          <w:color w:val="000000" w:themeColor="text1"/>
          <w:sz w:val="24"/>
          <w:szCs w:val="24"/>
        </w:rPr>
      </w:pPr>
    </w:p>
    <w:p w14:paraId="4C61BC26" w14:textId="77777777" w:rsidR="006B365D" w:rsidRPr="00297E68" w:rsidRDefault="006B365D" w:rsidP="006B365D">
      <w:pPr>
        <w:spacing w:after="0"/>
        <w:jc w:val="both"/>
        <w:rPr>
          <w:rFonts w:ascii="Arial" w:hAnsi="Arial" w:cs="Arial"/>
          <w:sz w:val="24"/>
          <w:szCs w:val="24"/>
        </w:rPr>
      </w:pPr>
      <w:r w:rsidRPr="00297E68">
        <w:rPr>
          <w:rFonts w:ascii="Arial" w:hAnsi="Arial" w:cs="Arial"/>
          <w:b/>
          <w:sz w:val="24"/>
          <w:szCs w:val="24"/>
        </w:rPr>
        <w:t xml:space="preserve">2.- </w:t>
      </w:r>
      <w:r w:rsidRPr="00297E68">
        <w:rPr>
          <w:rFonts w:ascii="Arial" w:hAnsi="Arial" w:cs="Arial"/>
          <w:sz w:val="24"/>
          <w:szCs w:val="24"/>
        </w:rPr>
        <w:t xml:space="preserve">La Iglesia Pentecostés Bautista de México A.R. </w:t>
      </w:r>
      <w:r>
        <w:rPr>
          <w:rFonts w:ascii="Arial" w:hAnsi="Arial" w:cs="Arial"/>
          <w:sz w:val="24"/>
          <w:szCs w:val="24"/>
        </w:rPr>
        <w:t>es una Asociación</w:t>
      </w:r>
      <w:r w:rsidRPr="00297E68">
        <w:rPr>
          <w:rFonts w:ascii="Arial" w:hAnsi="Arial" w:cs="Arial"/>
          <w:sz w:val="24"/>
          <w:szCs w:val="24"/>
        </w:rPr>
        <w:t xml:space="preserve"> Religiosa, que se constituye mediante escritura pública 55,221, en Guadalajara, Jalisco, a los 21 del mes de septiembre del año 1994, ante el Licenciado Jaime Martínez Gallardo, Notario Público Número 24 de esa Municipalidad</w:t>
      </w:r>
      <w:r>
        <w:rPr>
          <w:rFonts w:ascii="Arial" w:hAnsi="Arial" w:cs="Arial"/>
          <w:sz w:val="24"/>
          <w:szCs w:val="24"/>
        </w:rPr>
        <w:t>………..………………….</w:t>
      </w:r>
      <w:r w:rsidRPr="00297E68">
        <w:rPr>
          <w:rFonts w:ascii="Arial" w:hAnsi="Arial" w:cs="Arial"/>
          <w:b/>
          <w:sz w:val="24"/>
          <w:szCs w:val="24"/>
        </w:rPr>
        <w:t xml:space="preserve"> (anexo 2)</w:t>
      </w:r>
    </w:p>
    <w:p w14:paraId="5C7BE714" w14:textId="77777777" w:rsidR="006B365D" w:rsidRDefault="006B365D" w:rsidP="006B365D">
      <w:pPr>
        <w:spacing w:after="0"/>
        <w:jc w:val="both"/>
        <w:rPr>
          <w:rFonts w:ascii="Arial" w:hAnsi="Arial" w:cs="Arial"/>
          <w:color w:val="000000" w:themeColor="text1"/>
          <w:sz w:val="24"/>
          <w:szCs w:val="24"/>
        </w:rPr>
      </w:pPr>
    </w:p>
    <w:p w14:paraId="185CCBFA" w14:textId="77777777" w:rsidR="006B365D" w:rsidRPr="002C3281" w:rsidRDefault="006B365D" w:rsidP="006B365D">
      <w:pPr>
        <w:spacing w:after="0"/>
        <w:jc w:val="both"/>
        <w:rPr>
          <w:rFonts w:ascii="Arial" w:hAnsi="Arial" w:cs="Arial"/>
          <w:color w:val="000000" w:themeColor="text1"/>
          <w:sz w:val="24"/>
          <w:szCs w:val="24"/>
        </w:rPr>
      </w:pPr>
    </w:p>
    <w:p w14:paraId="3B09E3E7" w14:textId="77777777" w:rsidR="006B365D" w:rsidRDefault="006B365D" w:rsidP="006B365D">
      <w:pPr>
        <w:spacing w:after="0"/>
        <w:jc w:val="both"/>
        <w:rPr>
          <w:rFonts w:ascii="Arial" w:hAnsi="Arial" w:cs="Arial"/>
          <w:color w:val="000000" w:themeColor="text1"/>
          <w:sz w:val="24"/>
          <w:szCs w:val="24"/>
        </w:rPr>
      </w:pPr>
      <w:r w:rsidRPr="00BD251D">
        <w:rPr>
          <w:rFonts w:ascii="Arial" w:hAnsi="Arial" w:cs="Arial"/>
          <w:b/>
          <w:color w:val="000000" w:themeColor="text1"/>
          <w:sz w:val="24"/>
          <w:szCs w:val="24"/>
        </w:rPr>
        <w:t>3</w:t>
      </w:r>
      <w:r>
        <w:rPr>
          <w:rFonts w:ascii="Arial" w:hAnsi="Arial" w:cs="Arial"/>
          <w:b/>
          <w:color w:val="000000" w:themeColor="text1"/>
          <w:sz w:val="24"/>
          <w:szCs w:val="24"/>
        </w:rPr>
        <w:t xml:space="preserve">.- </w:t>
      </w:r>
      <w:r w:rsidRPr="001B245A">
        <w:rPr>
          <w:rFonts w:ascii="Arial" w:hAnsi="Arial" w:cs="Arial"/>
          <w:b/>
          <w:color w:val="000000" w:themeColor="text1"/>
          <w:sz w:val="24"/>
          <w:szCs w:val="24"/>
        </w:rPr>
        <w:t>Está debidamente registrada ante la Secretaria de Gobernación</w:t>
      </w:r>
      <w:r>
        <w:rPr>
          <w:rFonts w:ascii="Arial" w:hAnsi="Arial" w:cs="Arial"/>
          <w:color w:val="000000" w:themeColor="text1"/>
          <w:sz w:val="24"/>
          <w:szCs w:val="24"/>
        </w:rPr>
        <w:t xml:space="preserve"> con fundamento en lo dispuesto por los artículos 130, inciso a) de la Constitución Política de los Estados Unidos Mexicanos; 27, fracción XVIII de la Ley Orgánica de la Administración Pública Federal; 1°, 6°,7°,8°,9°, y 25 de la Ley de Asociaciones Religiosas y Culto Público; 7°, 8°, 9°, 10°, 11° y 12° de su Reglamento; 4° párrafo primero, 6° fracción XII y 24, fracciones IV y V del Reglamento Interior de la Secretaria de Gobernación; y en cumplimiento al Resolutivo Séptimo del Dictamen que resolvió en sentido positivo la correspondiente solicitud de registro, </w:t>
      </w:r>
      <w:r w:rsidRPr="002C3281">
        <w:rPr>
          <w:rFonts w:ascii="Arial" w:hAnsi="Arial" w:cs="Arial"/>
          <w:b/>
          <w:color w:val="000000" w:themeColor="text1"/>
          <w:sz w:val="24"/>
          <w:szCs w:val="24"/>
        </w:rPr>
        <w:t>se expide el Certificado de Regis</w:t>
      </w:r>
      <w:r>
        <w:rPr>
          <w:rFonts w:ascii="Arial" w:hAnsi="Arial" w:cs="Arial"/>
          <w:b/>
          <w:color w:val="000000" w:themeColor="text1"/>
          <w:sz w:val="24"/>
          <w:szCs w:val="24"/>
        </w:rPr>
        <w:t>tro Constitutivo número SGAR/642/1993</w:t>
      </w:r>
      <w:r w:rsidRPr="002C3281">
        <w:rPr>
          <w:rFonts w:ascii="Arial" w:hAnsi="Arial" w:cs="Arial"/>
          <w:b/>
          <w:color w:val="000000" w:themeColor="text1"/>
          <w:sz w:val="24"/>
          <w:szCs w:val="24"/>
        </w:rPr>
        <w:t>, el cuál acredita el carácter de Asociaci</w:t>
      </w:r>
      <w:r>
        <w:rPr>
          <w:rFonts w:ascii="Arial" w:hAnsi="Arial" w:cs="Arial"/>
          <w:b/>
          <w:color w:val="000000" w:themeColor="text1"/>
          <w:sz w:val="24"/>
          <w:szCs w:val="24"/>
        </w:rPr>
        <w:t>ón Religiosa a: IGLESIA PENTECOSTÉS BAUTISTA DE MÉXICO, ASOCIACIÓN RELIGIOSA……………………... (anexo 3)</w:t>
      </w:r>
    </w:p>
    <w:p w14:paraId="0578E399" w14:textId="77777777" w:rsidR="006B365D" w:rsidRDefault="006B365D" w:rsidP="006B365D">
      <w:pPr>
        <w:spacing w:after="0"/>
        <w:jc w:val="both"/>
        <w:rPr>
          <w:rFonts w:ascii="Arial" w:hAnsi="Arial" w:cs="Arial"/>
          <w:color w:val="000000" w:themeColor="text1"/>
          <w:sz w:val="24"/>
          <w:szCs w:val="24"/>
        </w:rPr>
      </w:pPr>
    </w:p>
    <w:p w14:paraId="09C00D6C" w14:textId="77777777" w:rsidR="006B365D" w:rsidRDefault="006B365D" w:rsidP="006B365D">
      <w:pPr>
        <w:spacing w:after="0"/>
        <w:jc w:val="both"/>
        <w:rPr>
          <w:rFonts w:ascii="Arial" w:hAnsi="Arial" w:cs="Arial"/>
          <w:color w:val="000000" w:themeColor="text1"/>
          <w:sz w:val="24"/>
          <w:szCs w:val="24"/>
        </w:rPr>
      </w:pPr>
    </w:p>
    <w:p w14:paraId="27CF9B7D" w14:textId="77777777" w:rsidR="006B365D" w:rsidRDefault="006B365D" w:rsidP="006B365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4.- </w:t>
      </w:r>
      <w:r w:rsidRPr="001A6136">
        <w:rPr>
          <w:rFonts w:ascii="Arial" w:hAnsi="Arial" w:cs="Arial"/>
          <w:color w:val="000000" w:themeColor="text1"/>
          <w:sz w:val="24"/>
          <w:szCs w:val="24"/>
        </w:rPr>
        <w:t xml:space="preserve">Que el Pastor Esteban Martínez Aguilera acredita su </w:t>
      </w:r>
      <w:r>
        <w:rPr>
          <w:rFonts w:ascii="Arial" w:hAnsi="Arial" w:cs="Arial"/>
          <w:color w:val="000000" w:themeColor="text1"/>
          <w:sz w:val="24"/>
          <w:szCs w:val="24"/>
        </w:rPr>
        <w:t xml:space="preserve">carácter de Representante Legal </w:t>
      </w:r>
      <w:r w:rsidRPr="001A6136">
        <w:rPr>
          <w:rFonts w:ascii="Arial" w:hAnsi="Arial" w:cs="Arial"/>
          <w:color w:val="000000" w:themeColor="text1"/>
          <w:sz w:val="24"/>
          <w:szCs w:val="24"/>
        </w:rPr>
        <w:t>de la asociación religiosa</w:t>
      </w:r>
      <w:r>
        <w:rPr>
          <w:rFonts w:ascii="Arial" w:hAnsi="Arial" w:cs="Arial"/>
          <w:b/>
          <w:color w:val="000000" w:themeColor="text1"/>
          <w:sz w:val="24"/>
          <w:szCs w:val="24"/>
        </w:rPr>
        <w:t xml:space="preserve"> </w:t>
      </w:r>
      <w:r w:rsidRPr="00297E68">
        <w:rPr>
          <w:rFonts w:ascii="Arial" w:hAnsi="Arial" w:cs="Arial"/>
          <w:sz w:val="24"/>
          <w:szCs w:val="24"/>
        </w:rPr>
        <w:t xml:space="preserve">mediante </w:t>
      </w:r>
      <w:r>
        <w:rPr>
          <w:rFonts w:ascii="Arial" w:hAnsi="Arial" w:cs="Arial"/>
          <w:sz w:val="24"/>
          <w:szCs w:val="24"/>
        </w:rPr>
        <w:t xml:space="preserve">el acta constitutiva plasmada en la </w:t>
      </w:r>
      <w:r w:rsidRPr="00297E68">
        <w:rPr>
          <w:rFonts w:ascii="Arial" w:hAnsi="Arial" w:cs="Arial"/>
          <w:sz w:val="24"/>
          <w:szCs w:val="24"/>
        </w:rPr>
        <w:t>escritura pública 55,221</w:t>
      </w:r>
      <w:r>
        <w:rPr>
          <w:rFonts w:ascii="Arial" w:hAnsi="Arial" w:cs="Arial"/>
          <w:sz w:val="24"/>
          <w:szCs w:val="24"/>
        </w:rPr>
        <w:t xml:space="preserve"> pasada ante la fe del </w:t>
      </w:r>
      <w:r w:rsidRPr="00297E68">
        <w:rPr>
          <w:rFonts w:ascii="Arial" w:hAnsi="Arial" w:cs="Arial"/>
          <w:sz w:val="24"/>
          <w:szCs w:val="24"/>
        </w:rPr>
        <w:t xml:space="preserve">Licenciado Jaime Martínez Gallardo Notario Público Número 24 de </w:t>
      </w:r>
      <w:r>
        <w:rPr>
          <w:rFonts w:ascii="Arial" w:hAnsi="Arial" w:cs="Arial"/>
          <w:sz w:val="24"/>
          <w:szCs w:val="24"/>
        </w:rPr>
        <w:t>Guadalajara Jalisco</w:t>
      </w:r>
      <w:r w:rsidRPr="00E80C60">
        <w:rPr>
          <w:rFonts w:ascii="Arial" w:hAnsi="Arial" w:cs="Arial"/>
          <w:color w:val="FF0000"/>
          <w:sz w:val="24"/>
          <w:szCs w:val="24"/>
        </w:rPr>
        <w:t xml:space="preserve">, </w:t>
      </w:r>
      <w:r w:rsidRPr="00962EC5">
        <w:rPr>
          <w:rFonts w:ascii="Arial" w:hAnsi="Arial" w:cs="Arial"/>
          <w:sz w:val="24"/>
          <w:szCs w:val="24"/>
        </w:rPr>
        <w:t xml:space="preserve">quien para el ejercicio de su encargo gozará del cumulo de facultades y poderes que se contienen en la cláusula </w:t>
      </w:r>
      <w:r>
        <w:rPr>
          <w:rFonts w:ascii="Arial" w:hAnsi="Arial" w:cs="Arial"/>
          <w:color w:val="000000" w:themeColor="text1"/>
          <w:sz w:val="24"/>
          <w:szCs w:val="24"/>
        </w:rPr>
        <w:t>Decima Segunda visible en la foja 10 de dicha acta y que bajo protesta de decir verdad manifiesta que a la fecha no le han sido removidos de ninguna manera, y con ello se da cumplimento al segundo párrafo de artículo 11 de la Ley de Asociaciones Religiosas y Culto Público……………………………………...</w:t>
      </w:r>
      <w:r>
        <w:rPr>
          <w:rFonts w:ascii="Arial" w:hAnsi="Arial" w:cs="Arial"/>
          <w:b/>
          <w:color w:val="000000" w:themeColor="text1"/>
          <w:sz w:val="24"/>
          <w:szCs w:val="24"/>
        </w:rPr>
        <w:t>(anexo 2</w:t>
      </w:r>
      <w:r w:rsidRPr="003961AA">
        <w:rPr>
          <w:rFonts w:ascii="Arial" w:hAnsi="Arial" w:cs="Arial"/>
          <w:b/>
          <w:color w:val="000000" w:themeColor="text1"/>
          <w:sz w:val="24"/>
          <w:szCs w:val="24"/>
        </w:rPr>
        <w:t>)</w:t>
      </w:r>
    </w:p>
    <w:p w14:paraId="628CC72D" w14:textId="77777777" w:rsidR="006B365D" w:rsidRDefault="006B365D" w:rsidP="006B365D">
      <w:pPr>
        <w:spacing w:after="0"/>
        <w:jc w:val="both"/>
        <w:rPr>
          <w:rFonts w:ascii="Arial" w:hAnsi="Arial" w:cs="Arial"/>
          <w:b/>
          <w:color w:val="000000" w:themeColor="text1"/>
          <w:sz w:val="24"/>
          <w:szCs w:val="24"/>
        </w:rPr>
      </w:pPr>
    </w:p>
    <w:p w14:paraId="4DC1EF1A" w14:textId="77777777" w:rsidR="006B365D" w:rsidRPr="00346A80" w:rsidRDefault="006B365D" w:rsidP="006B365D">
      <w:pPr>
        <w:spacing w:after="0"/>
        <w:jc w:val="both"/>
        <w:rPr>
          <w:rFonts w:ascii="Arial" w:hAnsi="Arial" w:cs="Arial"/>
          <w:b/>
          <w:color w:val="000000" w:themeColor="text1"/>
          <w:sz w:val="24"/>
          <w:szCs w:val="24"/>
        </w:rPr>
      </w:pPr>
      <w:r>
        <w:rPr>
          <w:rFonts w:ascii="Arial" w:hAnsi="Arial" w:cs="Arial"/>
          <w:b/>
          <w:sz w:val="24"/>
          <w:szCs w:val="24"/>
        </w:rPr>
        <w:t>5</w:t>
      </w:r>
      <w:r w:rsidRPr="00482F17">
        <w:rPr>
          <w:rFonts w:ascii="Arial" w:hAnsi="Arial" w:cs="Arial"/>
          <w:b/>
          <w:sz w:val="24"/>
          <w:szCs w:val="24"/>
        </w:rPr>
        <w:t xml:space="preserve">.- </w:t>
      </w:r>
      <w:r>
        <w:rPr>
          <w:rFonts w:ascii="Arial" w:hAnsi="Arial" w:cs="Arial"/>
          <w:bCs/>
          <w:sz w:val="24"/>
          <w:szCs w:val="24"/>
        </w:rPr>
        <w:t>Derivado de lo anterior</w:t>
      </w:r>
      <w:r w:rsidRPr="00E80C60">
        <w:rPr>
          <w:rFonts w:ascii="Arial" w:hAnsi="Arial" w:cs="Arial"/>
          <w:color w:val="FF0000"/>
          <w:sz w:val="24"/>
          <w:szCs w:val="24"/>
        </w:rPr>
        <w:t xml:space="preserve">, </w:t>
      </w:r>
      <w:r w:rsidRPr="00482F17">
        <w:rPr>
          <w:rFonts w:ascii="Arial" w:hAnsi="Arial" w:cs="Arial"/>
          <w:sz w:val="24"/>
          <w:szCs w:val="24"/>
        </w:rPr>
        <w:t xml:space="preserve">se solicitó al </w:t>
      </w:r>
      <w:r>
        <w:rPr>
          <w:rFonts w:ascii="Arial" w:hAnsi="Arial" w:cs="Arial"/>
          <w:sz w:val="24"/>
          <w:szCs w:val="24"/>
        </w:rPr>
        <w:t>Director de Patrimonio</w:t>
      </w:r>
      <w:r w:rsidRPr="00482F17">
        <w:rPr>
          <w:rFonts w:ascii="Arial" w:hAnsi="Arial" w:cs="Arial"/>
          <w:sz w:val="24"/>
          <w:szCs w:val="24"/>
        </w:rPr>
        <w:t xml:space="preserve">, </w:t>
      </w:r>
      <w:r>
        <w:rPr>
          <w:rFonts w:ascii="Arial" w:hAnsi="Arial" w:cs="Arial"/>
          <w:sz w:val="24"/>
          <w:szCs w:val="24"/>
        </w:rPr>
        <w:t>la búsqueda de predios que sean viables para</w:t>
      </w:r>
      <w:r w:rsidRPr="00482F17">
        <w:rPr>
          <w:rFonts w:ascii="Arial" w:hAnsi="Arial" w:cs="Arial"/>
          <w:sz w:val="24"/>
          <w:szCs w:val="24"/>
        </w:rPr>
        <w:t xml:space="preserve"> </w:t>
      </w:r>
      <w:r>
        <w:rPr>
          <w:rFonts w:ascii="Arial" w:hAnsi="Arial" w:cs="Arial"/>
          <w:sz w:val="24"/>
          <w:szCs w:val="24"/>
        </w:rPr>
        <w:t>la entrega en comodato descrito en el numeral anterior</w:t>
      </w:r>
      <w:r>
        <w:rPr>
          <w:rFonts w:ascii="Arial" w:hAnsi="Arial" w:cs="Arial"/>
          <w:color w:val="000000" w:themeColor="text1"/>
          <w:sz w:val="24"/>
          <w:szCs w:val="24"/>
        </w:rPr>
        <w:t xml:space="preserve">…………………………………………………………………………... </w:t>
      </w:r>
      <w:r>
        <w:rPr>
          <w:rFonts w:ascii="Arial" w:hAnsi="Arial" w:cs="Arial"/>
          <w:b/>
          <w:color w:val="000000" w:themeColor="text1"/>
          <w:sz w:val="24"/>
          <w:szCs w:val="24"/>
        </w:rPr>
        <w:t>(anexo 4)</w:t>
      </w:r>
    </w:p>
    <w:p w14:paraId="23FE858C" w14:textId="77777777" w:rsidR="006B365D" w:rsidRDefault="006B365D" w:rsidP="006B365D">
      <w:pPr>
        <w:spacing w:after="0" w:line="240" w:lineRule="auto"/>
        <w:jc w:val="both"/>
        <w:rPr>
          <w:rFonts w:eastAsia="Arial Unicode MS" w:cs="Arial"/>
          <w:sz w:val="20"/>
          <w:szCs w:val="20"/>
        </w:rPr>
      </w:pPr>
    </w:p>
    <w:p w14:paraId="7656222C" w14:textId="77777777" w:rsidR="006B365D" w:rsidRDefault="006B365D" w:rsidP="006B365D">
      <w:pPr>
        <w:spacing w:after="0" w:line="240" w:lineRule="auto"/>
        <w:jc w:val="both"/>
        <w:rPr>
          <w:rFonts w:ascii="Arial" w:eastAsia="Arial Unicode MS" w:hAnsi="Arial" w:cs="Arial"/>
          <w:b/>
          <w:i/>
          <w:sz w:val="20"/>
          <w:szCs w:val="20"/>
        </w:rPr>
      </w:pPr>
    </w:p>
    <w:p w14:paraId="6169FBC7" w14:textId="77777777" w:rsidR="006B365D" w:rsidRPr="00095CEE" w:rsidRDefault="006B365D" w:rsidP="006B365D">
      <w:pPr>
        <w:spacing w:after="0" w:line="240" w:lineRule="auto"/>
        <w:jc w:val="both"/>
        <w:rPr>
          <w:rFonts w:ascii="Arial" w:eastAsia="Arial Unicode MS" w:hAnsi="Arial" w:cs="Arial"/>
          <w:b/>
          <w:i/>
          <w:sz w:val="24"/>
          <w:szCs w:val="24"/>
        </w:rPr>
      </w:pPr>
      <w:r w:rsidRPr="00095CEE">
        <w:rPr>
          <w:rFonts w:ascii="Arial" w:eastAsia="Arial Unicode MS" w:hAnsi="Arial" w:cs="Arial"/>
          <w:b/>
          <w:i/>
          <w:sz w:val="20"/>
          <w:szCs w:val="20"/>
        </w:rPr>
        <w:t>Por lo que se procede a realizar una búsqueda en los archivos de esta Dirección dando como resultado el siguiente listado que se proporciona. Previo estudio y aprobación de la Coordinación General de Gestión Integral de la Ciudad</w:t>
      </w:r>
      <w:r w:rsidRPr="00095CEE">
        <w:rPr>
          <w:rFonts w:ascii="Arial" w:eastAsia="Arial Unicode MS" w:hAnsi="Arial" w:cs="Arial"/>
          <w:b/>
          <w:i/>
          <w:sz w:val="24"/>
          <w:szCs w:val="24"/>
        </w:rPr>
        <w:t>.</w:t>
      </w:r>
    </w:p>
    <w:p w14:paraId="39ECDCA2" w14:textId="77777777" w:rsidR="006B365D" w:rsidRPr="00095CEE" w:rsidRDefault="006B365D" w:rsidP="006B365D">
      <w:pPr>
        <w:spacing w:after="0" w:line="240" w:lineRule="auto"/>
        <w:jc w:val="both"/>
        <w:rPr>
          <w:rFonts w:ascii="Arial" w:eastAsia="Arial Unicode MS" w:hAnsi="Arial" w:cs="Arial"/>
          <w:b/>
          <w:i/>
          <w:sz w:val="20"/>
          <w:szCs w:val="20"/>
        </w:rPr>
      </w:pPr>
    </w:p>
    <w:tbl>
      <w:tblPr>
        <w:tblStyle w:val="Tablaconcuadrcula"/>
        <w:tblW w:w="0" w:type="auto"/>
        <w:tblLook w:val="04A0" w:firstRow="1" w:lastRow="0" w:firstColumn="1" w:lastColumn="0" w:noHBand="0" w:noVBand="1"/>
      </w:tblPr>
      <w:tblGrid>
        <w:gridCol w:w="1230"/>
        <w:gridCol w:w="1207"/>
        <w:gridCol w:w="1657"/>
        <w:gridCol w:w="1530"/>
        <w:gridCol w:w="1625"/>
        <w:gridCol w:w="899"/>
      </w:tblGrid>
      <w:tr w:rsidR="006B365D" w:rsidRPr="003D373D" w14:paraId="007D918D" w14:textId="77777777" w:rsidTr="00641353">
        <w:tc>
          <w:tcPr>
            <w:tcW w:w="1231" w:type="dxa"/>
          </w:tcPr>
          <w:p w14:paraId="4ED8F670"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DOMICILIO</w:t>
            </w:r>
          </w:p>
        </w:tc>
        <w:tc>
          <w:tcPr>
            <w:tcW w:w="1372" w:type="dxa"/>
          </w:tcPr>
          <w:p w14:paraId="7472FA61"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SUP M2</w:t>
            </w:r>
          </w:p>
        </w:tc>
        <w:tc>
          <w:tcPr>
            <w:tcW w:w="1201" w:type="dxa"/>
          </w:tcPr>
          <w:p w14:paraId="79FC5751"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COLONIA</w:t>
            </w:r>
          </w:p>
        </w:tc>
        <w:tc>
          <w:tcPr>
            <w:tcW w:w="1554" w:type="dxa"/>
          </w:tcPr>
          <w:p w14:paraId="60AEB6D5"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DESCRIPCIÓN</w:t>
            </w:r>
          </w:p>
        </w:tc>
        <w:tc>
          <w:tcPr>
            <w:tcW w:w="1650" w:type="dxa"/>
          </w:tcPr>
          <w:p w14:paraId="29A905B0"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OBSERVACIÓN</w:t>
            </w:r>
          </w:p>
        </w:tc>
        <w:tc>
          <w:tcPr>
            <w:tcW w:w="912" w:type="dxa"/>
          </w:tcPr>
          <w:p w14:paraId="544BF186"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TÍTULO</w:t>
            </w:r>
          </w:p>
        </w:tc>
      </w:tr>
      <w:tr w:rsidR="006B365D" w:rsidRPr="003D373D" w14:paraId="643C57E7" w14:textId="77777777" w:rsidTr="00641353">
        <w:tc>
          <w:tcPr>
            <w:tcW w:w="1231" w:type="dxa"/>
          </w:tcPr>
          <w:p w14:paraId="6C4588F7" w14:textId="77777777" w:rsidR="006B365D" w:rsidRPr="003D373D" w:rsidRDefault="006B365D" w:rsidP="00641353">
            <w:pPr>
              <w:rPr>
                <w:rFonts w:ascii="Arial" w:eastAsia="Arial Unicode MS" w:hAnsi="Arial" w:cs="Arial"/>
                <w:b/>
                <w:i/>
                <w:sz w:val="18"/>
                <w:szCs w:val="20"/>
              </w:rPr>
            </w:pPr>
            <w:r w:rsidRPr="003D373D">
              <w:rPr>
                <w:rFonts w:ascii="Arial" w:eastAsia="Arial Unicode MS" w:hAnsi="Arial" w:cs="Arial"/>
                <w:b/>
                <w:i/>
                <w:sz w:val="18"/>
                <w:szCs w:val="20"/>
              </w:rPr>
              <w:t>Avenida Revolución y Niños Héroes</w:t>
            </w:r>
          </w:p>
        </w:tc>
        <w:tc>
          <w:tcPr>
            <w:tcW w:w="1372" w:type="dxa"/>
          </w:tcPr>
          <w:p w14:paraId="42A45528"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9.195</w:t>
            </w:r>
          </w:p>
        </w:tc>
        <w:tc>
          <w:tcPr>
            <w:tcW w:w="1201" w:type="dxa"/>
          </w:tcPr>
          <w:p w14:paraId="3563B46D" w14:textId="77777777" w:rsidR="006B365D" w:rsidRPr="003D373D" w:rsidRDefault="006B365D" w:rsidP="00641353">
            <w:pPr>
              <w:rPr>
                <w:rFonts w:ascii="Arial" w:eastAsia="Arial Unicode MS" w:hAnsi="Arial" w:cs="Arial"/>
                <w:b/>
                <w:i/>
                <w:sz w:val="18"/>
                <w:szCs w:val="20"/>
              </w:rPr>
            </w:pPr>
            <w:r w:rsidRPr="003D373D">
              <w:rPr>
                <w:rFonts w:ascii="Arial" w:eastAsia="Arial Unicode MS" w:hAnsi="Arial" w:cs="Arial"/>
                <w:b/>
                <w:i/>
                <w:sz w:val="18"/>
                <w:szCs w:val="20"/>
              </w:rPr>
              <w:t>Hidalgo</w:t>
            </w:r>
          </w:p>
        </w:tc>
        <w:tc>
          <w:tcPr>
            <w:tcW w:w="1554" w:type="dxa"/>
          </w:tcPr>
          <w:p w14:paraId="4D0D8BB8"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Baldío</w:t>
            </w:r>
          </w:p>
        </w:tc>
        <w:tc>
          <w:tcPr>
            <w:tcW w:w="1650" w:type="dxa"/>
          </w:tcPr>
          <w:p w14:paraId="1BB5EEAF" w14:textId="77777777" w:rsidR="006B365D" w:rsidRPr="003D373D" w:rsidRDefault="006B365D" w:rsidP="00641353">
            <w:pPr>
              <w:jc w:val="center"/>
              <w:rPr>
                <w:rFonts w:ascii="Arial" w:eastAsia="Arial Unicode MS" w:hAnsi="Arial" w:cs="Arial"/>
                <w:b/>
                <w:i/>
                <w:sz w:val="18"/>
                <w:szCs w:val="20"/>
              </w:rPr>
            </w:pPr>
          </w:p>
        </w:tc>
        <w:tc>
          <w:tcPr>
            <w:tcW w:w="912" w:type="dxa"/>
          </w:tcPr>
          <w:p w14:paraId="2D926513"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3,856</w:t>
            </w:r>
          </w:p>
        </w:tc>
      </w:tr>
      <w:tr w:rsidR="006B365D" w:rsidRPr="003D373D" w14:paraId="70444BB7" w14:textId="77777777" w:rsidTr="00641353">
        <w:tc>
          <w:tcPr>
            <w:tcW w:w="1231" w:type="dxa"/>
          </w:tcPr>
          <w:p w14:paraId="7A051620"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Huerto Cedro/Ejote Huerto Real</w:t>
            </w:r>
          </w:p>
        </w:tc>
        <w:tc>
          <w:tcPr>
            <w:tcW w:w="1372" w:type="dxa"/>
          </w:tcPr>
          <w:p w14:paraId="302EC854"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1,124</w:t>
            </w:r>
          </w:p>
        </w:tc>
        <w:tc>
          <w:tcPr>
            <w:tcW w:w="1201" w:type="dxa"/>
          </w:tcPr>
          <w:p w14:paraId="0DC81E5A"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Las Huertas</w:t>
            </w:r>
          </w:p>
        </w:tc>
        <w:tc>
          <w:tcPr>
            <w:tcW w:w="1554" w:type="dxa"/>
          </w:tcPr>
          <w:p w14:paraId="51412262"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Baldío</w:t>
            </w:r>
          </w:p>
        </w:tc>
        <w:tc>
          <w:tcPr>
            <w:tcW w:w="1650" w:type="dxa"/>
          </w:tcPr>
          <w:p w14:paraId="4AD0F293" w14:textId="77777777" w:rsidR="006B365D" w:rsidRPr="003D373D" w:rsidRDefault="006B365D" w:rsidP="00641353">
            <w:pPr>
              <w:jc w:val="center"/>
              <w:rPr>
                <w:rFonts w:ascii="Arial" w:eastAsia="Arial Unicode MS" w:hAnsi="Arial" w:cs="Arial"/>
                <w:b/>
                <w:i/>
                <w:sz w:val="18"/>
                <w:szCs w:val="20"/>
              </w:rPr>
            </w:pPr>
          </w:p>
        </w:tc>
        <w:tc>
          <w:tcPr>
            <w:tcW w:w="912" w:type="dxa"/>
            <w:vMerge w:val="restart"/>
          </w:tcPr>
          <w:p w14:paraId="4CF6DD99" w14:textId="77777777" w:rsidR="006B365D" w:rsidRPr="003D373D" w:rsidRDefault="006B365D" w:rsidP="00641353">
            <w:pPr>
              <w:jc w:val="center"/>
              <w:rPr>
                <w:rFonts w:ascii="Arial" w:eastAsia="Arial Unicode MS" w:hAnsi="Arial" w:cs="Arial"/>
                <w:b/>
                <w:i/>
                <w:sz w:val="18"/>
                <w:szCs w:val="20"/>
              </w:rPr>
            </w:pPr>
          </w:p>
          <w:p w14:paraId="35A01B83"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39,525</w:t>
            </w:r>
          </w:p>
          <w:p w14:paraId="5A4C3DC4" w14:textId="77777777" w:rsidR="006B365D" w:rsidRPr="003D373D" w:rsidRDefault="006B365D" w:rsidP="00641353">
            <w:pPr>
              <w:jc w:val="center"/>
              <w:rPr>
                <w:rFonts w:ascii="Arial" w:eastAsia="Arial Unicode MS" w:hAnsi="Arial" w:cs="Arial"/>
                <w:b/>
                <w:i/>
                <w:sz w:val="18"/>
                <w:szCs w:val="20"/>
              </w:rPr>
            </w:pPr>
          </w:p>
          <w:p w14:paraId="39EA657D"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25,013</w:t>
            </w:r>
          </w:p>
        </w:tc>
      </w:tr>
      <w:tr w:rsidR="006B365D" w:rsidRPr="003D373D" w14:paraId="37B4A319" w14:textId="77777777" w:rsidTr="00641353">
        <w:tc>
          <w:tcPr>
            <w:tcW w:w="1231" w:type="dxa"/>
          </w:tcPr>
          <w:p w14:paraId="0719AD7C"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Plan de la noria, Plan de Agua Prieta</w:t>
            </w:r>
          </w:p>
        </w:tc>
        <w:tc>
          <w:tcPr>
            <w:tcW w:w="1372" w:type="dxa"/>
          </w:tcPr>
          <w:p w14:paraId="7F212737"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795.28</w:t>
            </w:r>
          </w:p>
        </w:tc>
        <w:tc>
          <w:tcPr>
            <w:tcW w:w="1201" w:type="dxa"/>
          </w:tcPr>
          <w:p w14:paraId="35EA5986"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Fraccionamiento Revolución Jardín II</w:t>
            </w:r>
          </w:p>
        </w:tc>
        <w:tc>
          <w:tcPr>
            <w:tcW w:w="1554" w:type="dxa"/>
          </w:tcPr>
          <w:p w14:paraId="7A793CEC" w14:textId="77777777" w:rsidR="006B365D" w:rsidRPr="003D373D" w:rsidRDefault="006B365D" w:rsidP="00641353">
            <w:pPr>
              <w:jc w:val="center"/>
              <w:rPr>
                <w:rFonts w:ascii="Arial" w:eastAsia="Arial Unicode MS" w:hAnsi="Arial" w:cs="Arial"/>
                <w:b/>
                <w:i/>
                <w:sz w:val="18"/>
                <w:szCs w:val="20"/>
              </w:rPr>
            </w:pPr>
            <w:r w:rsidRPr="003D373D">
              <w:rPr>
                <w:rFonts w:ascii="Arial" w:eastAsia="Arial Unicode MS" w:hAnsi="Arial" w:cs="Arial"/>
                <w:b/>
                <w:i/>
                <w:sz w:val="18"/>
                <w:szCs w:val="20"/>
              </w:rPr>
              <w:t>Baldío</w:t>
            </w:r>
          </w:p>
        </w:tc>
        <w:tc>
          <w:tcPr>
            <w:tcW w:w="1650" w:type="dxa"/>
          </w:tcPr>
          <w:p w14:paraId="1823225F" w14:textId="77777777" w:rsidR="006B365D" w:rsidRPr="003D373D" w:rsidRDefault="006B365D" w:rsidP="00641353">
            <w:pPr>
              <w:jc w:val="center"/>
              <w:rPr>
                <w:rFonts w:ascii="Arial" w:eastAsia="Arial Unicode MS" w:hAnsi="Arial" w:cs="Arial"/>
                <w:b/>
                <w:i/>
                <w:sz w:val="18"/>
                <w:szCs w:val="20"/>
              </w:rPr>
            </w:pPr>
          </w:p>
        </w:tc>
        <w:tc>
          <w:tcPr>
            <w:tcW w:w="912" w:type="dxa"/>
            <w:vMerge/>
          </w:tcPr>
          <w:p w14:paraId="16EA5B13" w14:textId="77777777" w:rsidR="006B365D" w:rsidRPr="003D373D" w:rsidRDefault="006B365D" w:rsidP="00641353">
            <w:pPr>
              <w:jc w:val="center"/>
              <w:rPr>
                <w:rFonts w:ascii="Arial" w:eastAsia="Arial Unicode MS" w:hAnsi="Arial" w:cs="Arial"/>
                <w:b/>
                <w:i/>
                <w:sz w:val="18"/>
                <w:szCs w:val="20"/>
              </w:rPr>
            </w:pPr>
          </w:p>
        </w:tc>
      </w:tr>
    </w:tbl>
    <w:p w14:paraId="27E1BC97" w14:textId="77777777" w:rsidR="006B365D" w:rsidRPr="00095CEE" w:rsidRDefault="006B365D" w:rsidP="006B365D">
      <w:pPr>
        <w:spacing w:after="0" w:line="240" w:lineRule="auto"/>
        <w:jc w:val="both"/>
        <w:rPr>
          <w:rFonts w:ascii="Arial" w:eastAsia="Arial Unicode MS" w:hAnsi="Arial" w:cs="Arial"/>
          <w:b/>
          <w:i/>
          <w:sz w:val="20"/>
          <w:szCs w:val="20"/>
        </w:rPr>
      </w:pPr>
    </w:p>
    <w:p w14:paraId="1A0CC3C6" w14:textId="77777777" w:rsidR="006B365D" w:rsidRDefault="006B365D" w:rsidP="006B365D">
      <w:pPr>
        <w:spacing w:after="0" w:line="240" w:lineRule="auto"/>
        <w:jc w:val="both"/>
        <w:rPr>
          <w:rFonts w:ascii="Arial" w:eastAsia="Malgun Gothic" w:hAnsi="Arial" w:cs="Arial"/>
          <w:b/>
          <w:sz w:val="24"/>
          <w:szCs w:val="24"/>
          <w:lang w:val="es-ES"/>
        </w:rPr>
      </w:pPr>
    </w:p>
    <w:p w14:paraId="76BF5160" w14:textId="77777777" w:rsidR="006B365D" w:rsidRPr="00297E68" w:rsidRDefault="006B365D" w:rsidP="006B365D">
      <w:pPr>
        <w:spacing w:after="0"/>
        <w:jc w:val="both"/>
        <w:rPr>
          <w:rFonts w:ascii="Arial" w:eastAsia="Malgun Gothic" w:hAnsi="Arial" w:cs="Arial"/>
          <w:b/>
          <w:bCs/>
          <w:sz w:val="24"/>
          <w:szCs w:val="24"/>
          <w:lang w:val="es-ES"/>
        </w:rPr>
      </w:pPr>
      <w:r>
        <w:rPr>
          <w:rFonts w:ascii="Arial" w:eastAsia="Malgun Gothic" w:hAnsi="Arial" w:cs="Arial"/>
          <w:b/>
          <w:sz w:val="24"/>
          <w:szCs w:val="24"/>
          <w:lang w:val="es-ES"/>
        </w:rPr>
        <w:t>6</w:t>
      </w:r>
      <w:r w:rsidRPr="00297E68">
        <w:rPr>
          <w:rFonts w:ascii="Arial" w:eastAsia="Malgun Gothic" w:hAnsi="Arial" w:cs="Arial"/>
          <w:b/>
          <w:sz w:val="24"/>
          <w:szCs w:val="24"/>
          <w:lang w:val="es-ES"/>
        </w:rPr>
        <w:t xml:space="preserve">.- </w:t>
      </w:r>
      <w:r w:rsidRPr="00297E68">
        <w:rPr>
          <w:rFonts w:ascii="Arial" w:eastAsia="Malgun Gothic" w:hAnsi="Arial" w:cs="Arial"/>
          <w:sz w:val="24"/>
          <w:szCs w:val="24"/>
          <w:lang w:val="es-ES"/>
        </w:rPr>
        <w:t>Con dichos listados se realiza una visita a los predios propuestos con personal de la Dirección de Patrimonio y de la Iglesia. De dicha visita, se deriva el escrito de la Iglesia Pentecostés Bautista de México A.R., refiriéndose a lo siguiente</w:t>
      </w:r>
      <w:r w:rsidRPr="00297E68">
        <w:rPr>
          <w:rFonts w:ascii="Arial" w:eastAsia="Malgun Gothic" w:hAnsi="Arial" w:cs="Arial"/>
          <w:b/>
          <w:sz w:val="20"/>
          <w:szCs w:val="20"/>
          <w:lang w:val="es-ES"/>
        </w:rPr>
        <w:t xml:space="preserve">: </w:t>
      </w:r>
      <w:r w:rsidRPr="00297E68">
        <w:rPr>
          <w:rFonts w:ascii="Arial" w:hAnsi="Arial" w:cs="Arial"/>
          <w:b/>
          <w:color w:val="000000"/>
          <w:sz w:val="20"/>
          <w:szCs w:val="20"/>
        </w:rPr>
        <w:t xml:space="preserve">solicitar en comodato el predio </w:t>
      </w:r>
      <w:r w:rsidRPr="00297E68">
        <w:rPr>
          <w:rFonts w:ascii="Arial" w:eastAsia="Malgun Gothic" w:hAnsi="Arial" w:cs="Arial"/>
          <w:b/>
          <w:sz w:val="20"/>
          <w:szCs w:val="20"/>
        </w:rPr>
        <w:t>que se encuentra ubicado en los cruces de las calles Mariano Azuela y Niños Héroes en la Colonia Hidalgo, y el cual se encuentra identificado con la cuenta predial U042079 ante la Dirección de Catastro del Municipio de San Pedro Tlaquepaque, y del cual solicitado 3,282.00 metros de superficie para la construcción de la Iglesia Pentecostés Bautista de México</w:t>
      </w:r>
      <w:r w:rsidRPr="00297E68">
        <w:rPr>
          <w:rFonts w:ascii="Arial" w:eastAsia="Malgun Gothic" w:hAnsi="Arial" w:cs="Arial"/>
          <w:i/>
          <w:sz w:val="24"/>
          <w:szCs w:val="24"/>
          <w:lang w:val="es-ES"/>
        </w:rPr>
        <w:t>…………</w:t>
      </w:r>
      <w:r>
        <w:rPr>
          <w:rFonts w:ascii="Arial" w:eastAsia="Malgun Gothic" w:hAnsi="Arial" w:cs="Arial"/>
          <w:i/>
          <w:sz w:val="24"/>
          <w:szCs w:val="24"/>
          <w:lang w:val="es-ES"/>
        </w:rPr>
        <w:t>…………</w:t>
      </w:r>
      <w:r w:rsidRPr="00297E68">
        <w:rPr>
          <w:rFonts w:ascii="Arial" w:eastAsia="Malgun Gothic" w:hAnsi="Arial" w:cs="Arial"/>
          <w:i/>
          <w:sz w:val="24"/>
          <w:szCs w:val="24"/>
          <w:lang w:val="es-ES"/>
        </w:rPr>
        <w:t>…………………………………………</w:t>
      </w:r>
      <w:r>
        <w:rPr>
          <w:rFonts w:ascii="Arial" w:eastAsia="Malgun Gothic" w:hAnsi="Arial" w:cs="Arial"/>
          <w:i/>
          <w:sz w:val="24"/>
          <w:szCs w:val="24"/>
          <w:lang w:val="es-ES"/>
        </w:rPr>
        <w:t>..</w:t>
      </w:r>
      <w:r w:rsidRPr="00297E68">
        <w:rPr>
          <w:rFonts w:ascii="Arial" w:eastAsia="Malgun Gothic" w:hAnsi="Arial" w:cs="Arial"/>
          <w:sz w:val="24"/>
          <w:szCs w:val="24"/>
          <w:lang w:val="es-ES"/>
        </w:rPr>
        <w:t xml:space="preserve"> </w:t>
      </w:r>
      <w:r>
        <w:rPr>
          <w:rFonts w:ascii="Arial" w:eastAsia="Malgun Gothic" w:hAnsi="Arial" w:cs="Arial"/>
          <w:b/>
          <w:sz w:val="24"/>
          <w:szCs w:val="24"/>
          <w:lang w:val="es-ES"/>
        </w:rPr>
        <w:t>(anexo 5</w:t>
      </w:r>
      <w:r w:rsidRPr="00297E68">
        <w:rPr>
          <w:rFonts w:ascii="Arial" w:eastAsia="Malgun Gothic" w:hAnsi="Arial" w:cs="Arial"/>
          <w:b/>
          <w:sz w:val="24"/>
          <w:szCs w:val="24"/>
          <w:lang w:val="es-ES"/>
        </w:rPr>
        <w:t>).</w:t>
      </w:r>
    </w:p>
    <w:p w14:paraId="24A1D6E6" w14:textId="77777777" w:rsidR="006B365D" w:rsidRPr="00D92168" w:rsidRDefault="006B365D" w:rsidP="006B365D">
      <w:pPr>
        <w:tabs>
          <w:tab w:val="left" w:pos="1560"/>
        </w:tabs>
        <w:spacing w:after="0" w:line="240" w:lineRule="auto"/>
        <w:jc w:val="both"/>
        <w:rPr>
          <w:rFonts w:ascii="Arial" w:eastAsia="Malgun Gothic" w:hAnsi="Arial" w:cs="Arial"/>
          <w:bCs/>
          <w:sz w:val="24"/>
          <w:szCs w:val="24"/>
          <w:lang w:val="es-ES"/>
        </w:rPr>
      </w:pPr>
    </w:p>
    <w:p w14:paraId="6FBDF551" w14:textId="77777777" w:rsidR="006B365D" w:rsidRPr="00961687" w:rsidRDefault="006B365D" w:rsidP="006B365D">
      <w:pPr>
        <w:spacing w:after="0"/>
        <w:jc w:val="both"/>
        <w:rPr>
          <w:rFonts w:ascii="Arial" w:eastAsia="Malgun Gothic" w:hAnsi="Arial" w:cs="Arial"/>
          <w:sz w:val="24"/>
          <w:szCs w:val="24"/>
        </w:rPr>
      </w:pPr>
      <w:r w:rsidRPr="00961687">
        <w:rPr>
          <w:rFonts w:ascii="Arial" w:eastAsia="Malgun Gothic" w:hAnsi="Arial" w:cs="Arial"/>
          <w:b/>
          <w:sz w:val="24"/>
          <w:szCs w:val="24"/>
        </w:rPr>
        <w:t>7.-</w:t>
      </w:r>
      <w:r w:rsidRPr="00961687">
        <w:rPr>
          <w:rFonts w:ascii="Arial" w:eastAsia="Malgun Gothic" w:hAnsi="Arial" w:cs="Arial"/>
          <w:sz w:val="24"/>
          <w:szCs w:val="24"/>
        </w:rPr>
        <w:t>Que el predio municipal de inte</w:t>
      </w:r>
      <w:r>
        <w:rPr>
          <w:rFonts w:ascii="Arial" w:eastAsia="Malgun Gothic" w:hAnsi="Arial" w:cs="Arial"/>
          <w:sz w:val="24"/>
          <w:szCs w:val="24"/>
        </w:rPr>
        <w:t>rés para la Iglesia Pentecostés Bautista de México A.R</w:t>
      </w:r>
      <w:r w:rsidRPr="00961687">
        <w:rPr>
          <w:rFonts w:ascii="Arial" w:eastAsia="Malgun Gothic" w:hAnsi="Arial" w:cs="Arial"/>
          <w:sz w:val="24"/>
          <w:szCs w:val="24"/>
        </w:rPr>
        <w:t>; es el que se encuentra descrito en la escritura pública 3,856 de fecha 22 de septiembre de 1993 del Notario Público número 25 de la municipalidad de Guadalajara, Jalisco Lic. Lorenzo Bailón Cabrera y debidamente inscrita bajo el documento número 45, folios del 275 al 283, del libro 6078 de la sección primera de la primera oficina de la Dirección del Registro Público de la Propiedad y de Comercio en Estado de Jalisco; y descrito en la Cláusula Primera del documento antes mencionado</w:t>
      </w:r>
      <w:r>
        <w:rPr>
          <w:rFonts w:ascii="Arial" w:eastAsia="Malgun Gothic" w:hAnsi="Arial" w:cs="Arial"/>
          <w:sz w:val="24"/>
          <w:szCs w:val="24"/>
        </w:rPr>
        <w:t xml:space="preserve"> y que ampara una superficie de 9,195 metros cuadrados</w:t>
      </w:r>
      <w:r w:rsidRPr="00961687">
        <w:rPr>
          <w:rFonts w:ascii="Arial" w:eastAsia="Malgun Gothic" w:hAnsi="Arial" w:cs="Arial"/>
          <w:sz w:val="24"/>
          <w:szCs w:val="24"/>
        </w:rPr>
        <w:t xml:space="preserve">…. </w:t>
      </w:r>
      <w:r w:rsidRPr="00961687">
        <w:rPr>
          <w:rFonts w:ascii="Arial" w:eastAsia="Malgun Gothic" w:hAnsi="Arial" w:cs="Arial"/>
          <w:b/>
          <w:sz w:val="24"/>
          <w:szCs w:val="24"/>
        </w:rPr>
        <w:t>(anexo 6).</w:t>
      </w:r>
    </w:p>
    <w:p w14:paraId="6579145E" w14:textId="77777777" w:rsidR="006B365D" w:rsidRPr="00961687" w:rsidRDefault="006B365D" w:rsidP="006B365D">
      <w:pPr>
        <w:spacing w:after="0" w:line="240" w:lineRule="auto"/>
        <w:rPr>
          <w:rFonts w:ascii="Arial" w:hAnsi="Arial" w:cs="Arial"/>
          <w:sz w:val="24"/>
          <w:szCs w:val="24"/>
        </w:rPr>
      </w:pPr>
    </w:p>
    <w:p w14:paraId="710F425F" w14:textId="77777777" w:rsidR="006B365D" w:rsidRDefault="006B365D" w:rsidP="006B365D">
      <w:pPr>
        <w:spacing w:after="0" w:line="240" w:lineRule="auto"/>
        <w:jc w:val="both"/>
        <w:rPr>
          <w:rFonts w:ascii="Arial" w:hAnsi="Arial" w:cs="Arial"/>
          <w:sz w:val="24"/>
          <w:szCs w:val="24"/>
        </w:rPr>
      </w:pPr>
      <w:r w:rsidRPr="00961687">
        <w:rPr>
          <w:rFonts w:ascii="Arial" w:hAnsi="Arial" w:cs="Arial"/>
          <w:b/>
          <w:sz w:val="24"/>
          <w:szCs w:val="24"/>
        </w:rPr>
        <w:t xml:space="preserve">8.- </w:t>
      </w:r>
      <w:r w:rsidRPr="00961687">
        <w:rPr>
          <w:rFonts w:ascii="Arial" w:hAnsi="Arial" w:cs="Arial"/>
          <w:sz w:val="24"/>
          <w:szCs w:val="24"/>
        </w:rPr>
        <w:t xml:space="preserve">Así mismo se le solicita a la Directora de Gestión Integral del Territorio, Arq. Susana Alcocer Lúa, su </w:t>
      </w:r>
      <w:r w:rsidRPr="00961687">
        <w:rPr>
          <w:rFonts w:ascii="Arial" w:hAnsi="Arial" w:cs="Arial"/>
          <w:b/>
          <w:sz w:val="24"/>
          <w:szCs w:val="24"/>
        </w:rPr>
        <w:t>opinión técnica</w:t>
      </w:r>
      <w:r w:rsidRPr="00961687">
        <w:rPr>
          <w:rFonts w:ascii="Arial" w:hAnsi="Arial" w:cs="Arial"/>
          <w:sz w:val="24"/>
          <w:szCs w:val="24"/>
        </w:rPr>
        <w:t xml:space="preserve"> respecto del predio en cuestión, a lo cual informa mediante el oficio CGGIC-DGIT 0474/2021 informa que el predio se encuentra dentro del área de aplicación del plan parcial de desarrollo urbano Subdistrito urbano TLQ 1-02 con la clasificación EI-V (Equipamiento Vecinal) y EV-V (Espacios Verdes y Abiertos Vecinales); Siguiente imagen</w:t>
      </w:r>
      <w:r>
        <w:rPr>
          <w:rFonts w:ascii="Arial" w:hAnsi="Arial" w:cs="Arial"/>
          <w:sz w:val="24"/>
          <w:szCs w:val="24"/>
        </w:rPr>
        <w:t>.</w:t>
      </w:r>
    </w:p>
    <w:p w14:paraId="43B892AD" w14:textId="77777777" w:rsidR="006B365D" w:rsidRDefault="006B365D" w:rsidP="006B365D">
      <w:pPr>
        <w:spacing w:after="0" w:line="240" w:lineRule="auto"/>
        <w:jc w:val="both"/>
        <w:rPr>
          <w:rFonts w:ascii="Arial" w:hAnsi="Arial" w:cs="Arial"/>
          <w:sz w:val="24"/>
          <w:szCs w:val="24"/>
        </w:rPr>
      </w:pPr>
      <w:r w:rsidRPr="0075068C">
        <w:rPr>
          <w:rFonts w:ascii="Arial" w:hAnsi="Arial" w:cs="Arial"/>
          <w:noProof/>
          <w:sz w:val="24"/>
          <w:szCs w:val="24"/>
          <w:lang w:eastAsia="es-MX"/>
        </w:rPr>
        <w:drawing>
          <wp:inline distT="0" distB="0" distL="0" distR="0" wp14:anchorId="7B2D2B5D" wp14:editId="797E2345">
            <wp:extent cx="5021371" cy="2235200"/>
            <wp:effectExtent l="0" t="0" r="0" b="0"/>
            <wp:docPr id="6" name="Imagen 6" descr="C:\Users\alfredo.barba\Documents\COMODATO IGLESIA\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barba\Documents\COMODATO IGLESIA\imagen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422" cy="2241900"/>
                    </a:xfrm>
                    <a:prstGeom prst="rect">
                      <a:avLst/>
                    </a:prstGeom>
                    <a:noFill/>
                    <a:ln>
                      <a:noFill/>
                    </a:ln>
                  </pic:spPr>
                </pic:pic>
              </a:graphicData>
            </a:graphic>
          </wp:inline>
        </w:drawing>
      </w:r>
    </w:p>
    <w:p w14:paraId="1ADFCE4B" w14:textId="77777777" w:rsidR="006B365D" w:rsidRDefault="006B365D" w:rsidP="006B365D">
      <w:pPr>
        <w:spacing w:after="0" w:line="240" w:lineRule="auto"/>
        <w:jc w:val="both"/>
        <w:rPr>
          <w:rFonts w:ascii="Arial" w:hAnsi="Arial" w:cs="Arial"/>
          <w:sz w:val="24"/>
          <w:szCs w:val="24"/>
        </w:rPr>
      </w:pPr>
      <w:r w:rsidRPr="00961687">
        <w:rPr>
          <w:rFonts w:ascii="Arial" w:hAnsi="Arial" w:cs="Arial"/>
          <w:sz w:val="24"/>
          <w:szCs w:val="24"/>
        </w:rPr>
        <w:t>Que el Reglamento de Zonificación Urbana para el Municipio de San Pedro Tlaquepaque de acuerdo a lo establecido en su artículo 117, cuadro 25 de “EQUIPAMIENTO”. Se agrega cuadro.</w:t>
      </w:r>
    </w:p>
    <w:p w14:paraId="16F9C5C0" w14:textId="77777777" w:rsidR="006B365D" w:rsidRDefault="006B365D" w:rsidP="006B365D">
      <w:pPr>
        <w:spacing w:after="0" w:line="240" w:lineRule="auto"/>
        <w:jc w:val="both"/>
        <w:rPr>
          <w:rFonts w:ascii="Arial" w:hAnsi="Arial" w:cs="Arial"/>
          <w:sz w:val="24"/>
          <w:szCs w:val="24"/>
        </w:rPr>
      </w:pPr>
      <w:r w:rsidRPr="004D7EE5">
        <w:rPr>
          <w:rFonts w:ascii="Arial" w:hAnsi="Arial" w:cs="Arial"/>
          <w:noProof/>
          <w:sz w:val="24"/>
          <w:szCs w:val="24"/>
          <w:lang w:eastAsia="es-MX"/>
        </w:rPr>
        <w:drawing>
          <wp:inline distT="0" distB="0" distL="0" distR="0" wp14:anchorId="178BB302" wp14:editId="1911E280">
            <wp:extent cx="5054600" cy="3943350"/>
            <wp:effectExtent l="0" t="0" r="0" b="0"/>
            <wp:docPr id="2" name="Imagen 2" descr="C:\Users\alfredo.barba\Documents\COMODATO IGLESIA\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redo.barba\Documents\COMODATO IGLESIA\imagen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182" cy="3944584"/>
                    </a:xfrm>
                    <a:prstGeom prst="rect">
                      <a:avLst/>
                    </a:prstGeom>
                    <a:noFill/>
                    <a:ln>
                      <a:noFill/>
                    </a:ln>
                  </pic:spPr>
                </pic:pic>
              </a:graphicData>
            </a:graphic>
          </wp:inline>
        </w:drawing>
      </w:r>
    </w:p>
    <w:p w14:paraId="07241A90" w14:textId="77777777" w:rsidR="006B365D" w:rsidRPr="00961687" w:rsidRDefault="006B365D" w:rsidP="006B365D">
      <w:pPr>
        <w:spacing w:after="0" w:line="240" w:lineRule="auto"/>
        <w:jc w:val="both"/>
        <w:rPr>
          <w:rFonts w:ascii="Arial" w:hAnsi="Arial" w:cs="Arial"/>
          <w:sz w:val="24"/>
          <w:szCs w:val="24"/>
        </w:rPr>
      </w:pPr>
    </w:p>
    <w:p w14:paraId="0F1BC88D" w14:textId="77777777" w:rsidR="006B365D" w:rsidRPr="00961687" w:rsidRDefault="006B365D" w:rsidP="006B365D">
      <w:pPr>
        <w:spacing w:after="0" w:line="240" w:lineRule="auto"/>
        <w:jc w:val="both"/>
        <w:rPr>
          <w:rFonts w:ascii="Arial" w:hAnsi="Arial" w:cs="Arial"/>
          <w:sz w:val="24"/>
          <w:szCs w:val="24"/>
        </w:rPr>
      </w:pPr>
      <w:r w:rsidRPr="00961687">
        <w:rPr>
          <w:rFonts w:ascii="Arial" w:hAnsi="Arial" w:cs="Arial"/>
          <w:sz w:val="24"/>
          <w:szCs w:val="24"/>
        </w:rPr>
        <w:t>Y de la misma manera el artículo 120 cuadro 27 “ESPACIOS VERDES Y ABIERTOS” se indican los usos y destinos permitidos en zonas con los usos de suelos mencionados. Se agrega cuadro.</w:t>
      </w:r>
    </w:p>
    <w:p w14:paraId="37E99294" w14:textId="77777777" w:rsidR="006B365D" w:rsidRDefault="006B365D" w:rsidP="006B365D">
      <w:pPr>
        <w:spacing w:after="0" w:line="240" w:lineRule="auto"/>
        <w:jc w:val="both"/>
        <w:rPr>
          <w:rFonts w:ascii="Arial" w:hAnsi="Arial" w:cs="Arial"/>
          <w:sz w:val="24"/>
          <w:szCs w:val="24"/>
        </w:rPr>
      </w:pPr>
      <w:r w:rsidRPr="004D7EE5">
        <w:rPr>
          <w:rFonts w:ascii="Arial" w:hAnsi="Arial" w:cs="Arial"/>
          <w:noProof/>
          <w:sz w:val="24"/>
          <w:szCs w:val="24"/>
          <w:lang w:eastAsia="es-MX"/>
        </w:rPr>
        <w:drawing>
          <wp:inline distT="0" distB="0" distL="0" distR="0" wp14:anchorId="0A9E3C51" wp14:editId="717A6B13">
            <wp:extent cx="5029200" cy="3952875"/>
            <wp:effectExtent l="0" t="0" r="0" b="0"/>
            <wp:docPr id="3" name="Imagen 3" descr="C:\Users\alfredo.barba\Documents\COMODATO IGLESIA\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barba\Documents\COMODATO IGLESIA\imagen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2620" cy="3955563"/>
                    </a:xfrm>
                    <a:prstGeom prst="rect">
                      <a:avLst/>
                    </a:prstGeom>
                    <a:noFill/>
                    <a:ln>
                      <a:noFill/>
                    </a:ln>
                  </pic:spPr>
                </pic:pic>
              </a:graphicData>
            </a:graphic>
          </wp:inline>
        </w:drawing>
      </w:r>
    </w:p>
    <w:p w14:paraId="16A90AF0" w14:textId="77777777" w:rsidR="006B365D" w:rsidRPr="00961687" w:rsidRDefault="006B365D" w:rsidP="006B365D">
      <w:pPr>
        <w:spacing w:after="0" w:line="240" w:lineRule="auto"/>
        <w:jc w:val="both"/>
        <w:rPr>
          <w:rFonts w:ascii="Arial" w:hAnsi="Arial" w:cs="Arial"/>
          <w:sz w:val="24"/>
          <w:szCs w:val="24"/>
        </w:rPr>
      </w:pPr>
      <w:r w:rsidRPr="00961687">
        <w:rPr>
          <w:rFonts w:ascii="Arial" w:hAnsi="Arial" w:cs="Arial"/>
          <w:sz w:val="24"/>
          <w:szCs w:val="24"/>
        </w:rPr>
        <w:t>Así mismo dentro del artículo 37 y cuadro 3 de la “CLASIFICACIÓN DE USOS Y DESTINOS” del Reglamento de Zonificación Urbana para las actividades o giros como Iglesias, templos, parroquias, oratorio, capilla, basílica, mezquita, sinagoga y/o actividades de culto religioso en general, son consideradas como Equipamiento Barrial, teniendo con esto como resultado que se puede otorgar dicho comodato a la Iglesia Pentecostés Bautista de México Asociación Religiosa.</w:t>
      </w:r>
    </w:p>
    <w:p w14:paraId="6E15647D" w14:textId="77777777" w:rsidR="006B365D" w:rsidRPr="00961687" w:rsidRDefault="006B365D" w:rsidP="006B365D">
      <w:pPr>
        <w:spacing w:after="0" w:line="240" w:lineRule="auto"/>
        <w:jc w:val="both"/>
        <w:rPr>
          <w:rFonts w:ascii="Arial" w:hAnsi="Arial" w:cs="Arial"/>
          <w:sz w:val="24"/>
          <w:szCs w:val="24"/>
        </w:rPr>
      </w:pPr>
    </w:p>
    <w:p w14:paraId="45BCFE4E" w14:textId="77777777" w:rsidR="006B365D" w:rsidRPr="003D373D" w:rsidRDefault="006B365D" w:rsidP="006B365D">
      <w:pPr>
        <w:spacing w:after="0" w:line="240" w:lineRule="auto"/>
        <w:jc w:val="both"/>
        <w:rPr>
          <w:rFonts w:ascii="Arial" w:hAnsi="Arial" w:cs="Arial"/>
          <w:sz w:val="8"/>
          <w:szCs w:val="24"/>
        </w:rPr>
      </w:pPr>
    </w:p>
    <w:p w14:paraId="7E74C994" w14:textId="77777777" w:rsidR="006B365D" w:rsidRPr="00961687" w:rsidRDefault="006B365D" w:rsidP="006B365D">
      <w:pPr>
        <w:spacing w:after="0" w:line="240" w:lineRule="auto"/>
        <w:jc w:val="both"/>
        <w:rPr>
          <w:rFonts w:ascii="Arial" w:hAnsi="Arial" w:cs="Arial"/>
          <w:b/>
          <w:sz w:val="24"/>
          <w:szCs w:val="24"/>
        </w:rPr>
      </w:pPr>
      <w:r w:rsidRPr="00961687">
        <w:rPr>
          <w:rFonts w:ascii="Arial" w:hAnsi="Arial" w:cs="Arial"/>
          <w:b/>
          <w:sz w:val="24"/>
          <w:szCs w:val="24"/>
        </w:rPr>
        <w:t>Señalando que a fin de que sea posible el emplazamiento de giro solicitado se deberá de elevar el nivel de servicio determinado de vecinal a barrial; considerar el uso determinado para el predio como Equipamiento Barrial y Espacios Verdes y Abiertos Barriales, lo anterior para que sea compatible al uso que necesario para el Comodato……………………………………... (anexo 7).</w:t>
      </w:r>
    </w:p>
    <w:p w14:paraId="61662B66" w14:textId="77777777" w:rsidR="006B365D" w:rsidRPr="00961687" w:rsidRDefault="006B365D" w:rsidP="006B365D">
      <w:pPr>
        <w:spacing w:after="0" w:line="240" w:lineRule="auto"/>
        <w:jc w:val="both"/>
        <w:rPr>
          <w:rFonts w:cs="Arial"/>
          <w:sz w:val="20"/>
          <w:szCs w:val="20"/>
        </w:rPr>
      </w:pPr>
    </w:p>
    <w:p w14:paraId="279BD2FB" w14:textId="77777777" w:rsidR="006B365D" w:rsidRPr="00961687" w:rsidRDefault="006B365D" w:rsidP="006B365D">
      <w:pPr>
        <w:spacing w:after="0" w:line="240" w:lineRule="auto"/>
        <w:jc w:val="both"/>
        <w:rPr>
          <w:rFonts w:ascii="Arial" w:hAnsi="Arial" w:cs="Arial"/>
          <w:b/>
          <w:sz w:val="24"/>
          <w:szCs w:val="24"/>
        </w:rPr>
      </w:pPr>
    </w:p>
    <w:p w14:paraId="1FF9A261" w14:textId="77777777" w:rsidR="006B365D" w:rsidRDefault="006B365D" w:rsidP="006B365D">
      <w:pPr>
        <w:spacing w:after="0" w:line="240" w:lineRule="auto"/>
        <w:jc w:val="both"/>
        <w:rPr>
          <w:rFonts w:ascii="Arial" w:hAnsi="Arial" w:cs="Arial"/>
          <w:sz w:val="24"/>
          <w:szCs w:val="24"/>
        </w:rPr>
      </w:pPr>
      <w:r>
        <w:rPr>
          <w:rFonts w:ascii="Arial" w:hAnsi="Arial" w:cs="Arial"/>
          <w:b/>
          <w:sz w:val="24"/>
          <w:szCs w:val="24"/>
        </w:rPr>
        <w:t>9</w:t>
      </w:r>
      <w:r w:rsidRPr="00961687">
        <w:rPr>
          <w:rFonts w:ascii="Arial" w:hAnsi="Arial" w:cs="Arial"/>
          <w:b/>
          <w:sz w:val="24"/>
          <w:szCs w:val="24"/>
        </w:rPr>
        <w:t>.-</w:t>
      </w:r>
      <w:r w:rsidRPr="00961687">
        <w:rPr>
          <w:rFonts w:ascii="Arial" w:hAnsi="Arial" w:cs="Arial"/>
          <w:sz w:val="24"/>
          <w:szCs w:val="24"/>
        </w:rPr>
        <w:t xml:space="preserve"> Se adjunta plano con el polígono a otorgar en comodato……………. </w:t>
      </w:r>
      <w:r w:rsidRPr="00961687">
        <w:rPr>
          <w:rFonts w:ascii="Arial" w:hAnsi="Arial" w:cs="Arial"/>
          <w:b/>
          <w:sz w:val="24"/>
          <w:szCs w:val="24"/>
        </w:rPr>
        <w:t>(anexo 8).</w:t>
      </w:r>
      <w:r w:rsidRPr="00961687">
        <w:rPr>
          <w:rFonts w:ascii="Arial" w:hAnsi="Arial" w:cs="Arial"/>
          <w:sz w:val="24"/>
          <w:szCs w:val="24"/>
        </w:rPr>
        <w:t xml:space="preserve"> </w:t>
      </w:r>
    </w:p>
    <w:p w14:paraId="46D729BF" w14:textId="77777777" w:rsidR="006B365D" w:rsidRDefault="006B365D" w:rsidP="006B365D">
      <w:pPr>
        <w:spacing w:after="0" w:line="240" w:lineRule="auto"/>
        <w:jc w:val="both"/>
        <w:rPr>
          <w:rFonts w:ascii="Arial" w:hAnsi="Arial" w:cs="Arial"/>
          <w:sz w:val="24"/>
          <w:szCs w:val="24"/>
        </w:rPr>
      </w:pPr>
    </w:p>
    <w:p w14:paraId="47695B4E" w14:textId="77777777" w:rsidR="006B365D" w:rsidRPr="00961687" w:rsidRDefault="006B365D" w:rsidP="006B365D">
      <w:pPr>
        <w:spacing w:after="0" w:line="240" w:lineRule="auto"/>
        <w:jc w:val="both"/>
        <w:rPr>
          <w:rFonts w:ascii="Arial" w:hAnsi="Arial" w:cs="Arial"/>
          <w:b/>
          <w:sz w:val="24"/>
          <w:szCs w:val="24"/>
        </w:rPr>
      </w:pPr>
      <w:r w:rsidRPr="004D7EE5">
        <w:rPr>
          <w:rFonts w:ascii="Arial" w:hAnsi="Arial" w:cs="Arial"/>
          <w:b/>
          <w:noProof/>
          <w:sz w:val="24"/>
          <w:szCs w:val="24"/>
          <w:lang w:eastAsia="es-MX"/>
        </w:rPr>
        <w:drawing>
          <wp:inline distT="0" distB="0" distL="0" distR="0" wp14:anchorId="0D744143" wp14:editId="4D833B6E">
            <wp:extent cx="5060950" cy="4000288"/>
            <wp:effectExtent l="0" t="0" r="0" b="0"/>
            <wp:docPr id="4" name="Imagen 4" descr="C:\Users\alfredo.barba\Documents\COMODATO IGLESIA\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barba\Documents\COMODATO IGLESIA\image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5010" cy="4003497"/>
                    </a:xfrm>
                    <a:prstGeom prst="rect">
                      <a:avLst/>
                    </a:prstGeom>
                    <a:noFill/>
                    <a:ln>
                      <a:noFill/>
                    </a:ln>
                  </pic:spPr>
                </pic:pic>
              </a:graphicData>
            </a:graphic>
          </wp:inline>
        </w:drawing>
      </w:r>
    </w:p>
    <w:p w14:paraId="2FE08DCA" w14:textId="77777777" w:rsidR="006B365D" w:rsidRPr="00FC6C0A" w:rsidRDefault="006B365D" w:rsidP="006B365D">
      <w:pPr>
        <w:spacing w:after="0" w:line="240" w:lineRule="auto"/>
        <w:rPr>
          <w:rFonts w:ascii="Arial" w:hAnsi="Arial" w:cs="Arial"/>
          <w:sz w:val="24"/>
          <w:szCs w:val="24"/>
        </w:rPr>
      </w:pPr>
    </w:p>
    <w:p w14:paraId="54AC38AD" w14:textId="77777777" w:rsidR="006B365D" w:rsidRPr="003D373D" w:rsidRDefault="006B365D" w:rsidP="006B365D">
      <w:pPr>
        <w:autoSpaceDE w:val="0"/>
        <w:autoSpaceDN w:val="0"/>
        <w:adjustRightInd w:val="0"/>
        <w:jc w:val="center"/>
        <w:rPr>
          <w:rFonts w:ascii="Arial" w:hAnsi="Arial" w:cs="Arial"/>
          <w:b/>
          <w:sz w:val="24"/>
          <w:szCs w:val="28"/>
        </w:rPr>
      </w:pPr>
    </w:p>
    <w:p w14:paraId="6E072AD3" w14:textId="77777777" w:rsidR="006B365D" w:rsidRPr="003D373D" w:rsidRDefault="006B365D" w:rsidP="006B365D">
      <w:pPr>
        <w:autoSpaceDE w:val="0"/>
        <w:autoSpaceDN w:val="0"/>
        <w:adjustRightInd w:val="0"/>
        <w:jc w:val="center"/>
        <w:rPr>
          <w:rFonts w:ascii="Arial" w:hAnsi="Arial" w:cs="Arial"/>
          <w:b/>
          <w:sz w:val="24"/>
          <w:szCs w:val="28"/>
        </w:rPr>
      </w:pPr>
      <w:r w:rsidRPr="003D373D">
        <w:rPr>
          <w:rFonts w:ascii="Arial" w:hAnsi="Arial" w:cs="Arial"/>
          <w:b/>
          <w:sz w:val="24"/>
          <w:szCs w:val="28"/>
        </w:rPr>
        <w:t>C O N S I D E R A C I O N E S:</w:t>
      </w:r>
    </w:p>
    <w:p w14:paraId="2402C2A9" w14:textId="77777777" w:rsidR="006B365D" w:rsidRPr="003D373D" w:rsidRDefault="006B365D" w:rsidP="006B365D">
      <w:pPr>
        <w:spacing w:after="0" w:line="240" w:lineRule="auto"/>
        <w:jc w:val="both"/>
        <w:rPr>
          <w:rFonts w:ascii="Arial" w:hAnsi="Arial" w:cs="Arial"/>
          <w:sz w:val="8"/>
          <w:szCs w:val="24"/>
        </w:rPr>
      </w:pPr>
    </w:p>
    <w:p w14:paraId="18F2975A" w14:textId="77777777" w:rsidR="006B365D" w:rsidRPr="00482F17" w:rsidRDefault="006B365D" w:rsidP="006B365D">
      <w:pPr>
        <w:spacing w:after="0" w:line="240" w:lineRule="auto"/>
        <w:jc w:val="both"/>
        <w:rPr>
          <w:rFonts w:ascii="Arial" w:hAnsi="Arial" w:cs="Arial"/>
          <w:color w:val="000000" w:themeColor="text1"/>
          <w:sz w:val="24"/>
          <w:szCs w:val="24"/>
          <w:shd w:val="clear" w:color="auto" w:fill="FFFFFF"/>
        </w:rPr>
      </w:pPr>
      <w:r w:rsidRPr="002507C3">
        <w:rPr>
          <w:rFonts w:ascii="Arial" w:hAnsi="Arial" w:cs="Arial"/>
          <w:b/>
          <w:color w:val="222222"/>
          <w:sz w:val="28"/>
          <w:szCs w:val="28"/>
          <w:shd w:val="clear" w:color="auto" w:fill="FFFFFF"/>
        </w:rPr>
        <w:t>I.-</w:t>
      </w:r>
      <w:r>
        <w:rPr>
          <w:rFonts w:ascii="Arial" w:hAnsi="Arial" w:cs="Arial"/>
          <w:b/>
          <w:color w:val="000000" w:themeColor="text1"/>
          <w:sz w:val="24"/>
          <w:szCs w:val="24"/>
          <w:shd w:val="clear" w:color="auto" w:fill="FFFFFF"/>
        </w:rPr>
        <w:t xml:space="preserve"> </w:t>
      </w:r>
      <w:r w:rsidRPr="00482F17">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r>
        <w:rPr>
          <w:rFonts w:ascii="Arial" w:eastAsia="Malgun Gothic" w:hAnsi="Arial" w:cs="Arial"/>
          <w:sz w:val="24"/>
          <w:szCs w:val="24"/>
        </w:rPr>
        <w:t>.</w:t>
      </w:r>
    </w:p>
    <w:p w14:paraId="2DA515E3" w14:textId="77777777" w:rsidR="006B365D" w:rsidRDefault="006B365D" w:rsidP="006B365D">
      <w:pPr>
        <w:spacing w:after="0" w:line="240" w:lineRule="auto"/>
        <w:jc w:val="both"/>
        <w:rPr>
          <w:rFonts w:ascii="Arial" w:hAnsi="Arial" w:cs="Arial"/>
          <w:color w:val="000000" w:themeColor="text1"/>
          <w:sz w:val="24"/>
          <w:szCs w:val="24"/>
          <w:shd w:val="clear" w:color="auto" w:fill="FFFFFF"/>
        </w:rPr>
      </w:pPr>
    </w:p>
    <w:p w14:paraId="3145762A" w14:textId="77777777" w:rsidR="006B365D" w:rsidRPr="003D373D" w:rsidRDefault="006B365D" w:rsidP="006B365D">
      <w:pPr>
        <w:spacing w:after="0" w:line="240" w:lineRule="auto"/>
        <w:jc w:val="both"/>
        <w:rPr>
          <w:rFonts w:ascii="Arial" w:hAnsi="Arial" w:cs="Arial"/>
          <w:color w:val="000000" w:themeColor="text1"/>
          <w:sz w:val="2"/>
          <w:szCs w:val="24"/>
          <w:shd w:val="clear" w:color="auto" w:fill="FFFFFF"/>
        </w:rPr>
      </w:pPr>
    </w:p>
    <w:p w14:paraId="50D2F4C9" w14:textId="77777777" w:rsidR="006B365D" w:rsidRPr="00CD33DC" w:rsidRDefault="006B365D" w:rsidP="006B365D">
      <w:pPr>
        <w:spacing w:after="0" w:line="240" w:lineRule="auto"/>
        <w:jc w:val="both"/>
        <w:rPr>
          <w:rFonts w:ascii="Arial" w:hAnsi="Arial"/>
          <w:sz w:val="24"/>
          <w:szCs w:val="24"/>
        </w:rPr>
      </w:pPr>
      <w:r>
        <w:rPr>
          <w:rFonts w:ascii="Arial" w:hAnsi="Arial" w:cs="Arial"/>
          <w:b/>
          <w:color w:val="000000" w:themeColor="text1"/>
          <w:sz w:val="28"/>
          <w:szCs w:val="28"/>
          <w:shd w:val="clear" w:color="auto" w:fill="FFFFFF"/>
        </w:rPr>
        <w:t>I</w:t>
      </w:r>
      <w:r w:rsidRPr="002507C3">
        <w:rPr>
          <w:rFonts w:ascii="Arial" w:hAnsi="Arial" w:cs="Arial"/>
          <w:b/>
          <w:color w:val="000000" w:themeColor="text1"/>
          <w:sz w:val="28"/>
          <w:szCs w:val="28"/>
          <w:shd w:val="clear" w:color="auto" w:fill="FFFFFF"/>
        </w:rPr>
        <w:t>I.</w:t>
      </w:r>
      <w:r w:rsidRPr="002507C3">
        <w:rPr>
          <w:rFonts w:ascii="Arial" w:hAnsi="Arial" w:cs="Arial"/>
          <w:b/>
          <w:sz w:val="28"/>
          <w:szCs w:val="28"/>
          <w:lang w:val="es-ES" w:eastAsia="es-ES"/>
        </w:rPr>
        <w:t>-</w:t>
      </w:r>
      <w:r w:rsidRPr="00CD33DC">
        <w:rPr>
          <w:rFonts w:ascii="Arial" w:eastAsia="Times New Roman" w:hAnsi="Arial" w:cs="Times New Roman"/>
          <w:sz w:val="24"/>
          <w:szCs w:val="24"/>
        </w:rPr>
        <w:t xml:space="preserve"> En los términos de lo dispuesto por el Código Civil del Estado de Jalisco, el contrato de comodato se regula de la siguiente manera:</w:t>
      </w:r>
    </w:p>
    <w:p w14:paraId="4805A074" w14:textId="77777777" w:rsidR="006B365D" w:rsidRDefault="006B365D" w:rsidP="006B365D">
      <w:pPr>
        <w:spacing w:after="0" w:line="240" w:lineRule="auto"/>
        <w:rPr>
          <w:rFonts w:ascii="Arial" w:hAnsi="Arial"/>
        </w:rPr>
      </w:pPr>
    </w:p>
    <w:p w14:paraId="1AE96F63" w14:textId="77777777" w:rsidR="006B365D" w:rsidRPr="000A4560" w:rsidRDefault="006B365D" w:rsidP="006B365D">
      <w:pPr>
        <w:spacing w:after="0" w:line="240" w:lineRule="auto"/>
        <w:rPr>
          <w:rFonts w:ascii="Arial" w:hAnsi="Arial"/>
        </w:rPr>
      </w:pPr>
    </w:p>
    <w:p w14:paraId="0862FC5D"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i/>
          <w:sz w:val="20"/>
          <w:szCs w:val="20"/>
        </w:rPr>
        <w:t>“</w:t>
      </w:r>
      <w:r>
        <w:rPr>
          <w:rFonts w:ascii="Arial" w:eastAsia="Times New Roman" w:hAnsi="Arial" w:cs="Times New Roman"/>
          <w:i/>
          <w:sz w:val="20"/>
          <w:szCs w:val="20"/>
        </w:rPr>
        <w:t>…</w:t>
      </w:r>
    </w:p>
    <w:p w14:paraId="587835A1"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16AE4406"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2147. </w:t>
      </w:r>
      <w:r w:rsidRPr="00FC5E5E">
        <w:rPr>
          <w:rFonts w:ascii="Arial" w:eastAsia="Times New Roman" w:hAnsi="Arial" w:cs="Times New Roman"/>
          <w:i/>
          <w:sz w:val="20"/>
          <w:szCs w:val="20"/>
        </w:rPr>
        <w:t>Existe el contrato de comodato cuando una persona llamada comodante se obliga a conceder gratuita y temporalmente el uso de un bien no fungible, a otro denominado comodatario quien contrae la obligación de restituirlo individualmente.</w:t>
      </w:r>
    </w:p>
    <w:p w14:paraId="36744830" w14:textId="77777777" w:rsidR="006B365D" w:rsidRDefault="006B365D" w:rsidP="006B365D">
      <w:pPr>
        <w:spacing w:after="0" w:line="240" w:lineRule="auto"/>
        <w:ind w:left="567" w:right="561"/>
        <w:rPr>
          <w:rFonts w:ascii="Arial" w:hAnsi="Arial"/>
          <w:sz w:val="20"/>
          <w:szCs w:val="20"/>
        </w:rPr>
      </w:pPr>
    </w:p>
    <w:p w14:paraId="26022125"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3ABE5BC3" w14:textId="77777777" w:rsidR="006B365D" w:rsidRPr="00FC5E5E" w:rsidRDefault="006B365D" w:rsidP="006B365D">
      <w:pPr>
        <w:spacing w:after="0" w:line="240" w:lineRule="auto"/>
        <w:ind w:left="567" w:right="561"/>
        <w:rPr>
          <w:rFonts w:ascii="Arial" w:hAnsi="Arial"/>
          <w:sz w:val="20"/>
          <w:szCs w:val="20"/>
        </w:rPr>
      </w:pPr>
    </w:p>
    <w:p w14:paraId="33D32115"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2150. </w:t>
      </w:r>
      <w:r w:rsidRPr="00FC5E5E">
        <w:rPr>
          <w:rFonts w:ascii="Arial" w:eastAsia="Times New Roman" w:hAnsi="Arial" w:cs="Times New Roman"/>
          <w:i/>
          <w:sz w:val="20"/>
          <w:szCs w:val="20"/>
        </w:rPr>
        <w:t>Sin permiso del comodante no puede el comodatario conceder a un tercero el uso del bien entregado en comodato.</w:t>
      </w:r>
    </w:p>
    <w:p w14:paraId="45A8E2EB" w14:textId="77777777" w:rsidR="006B365D" w:rsidRPr="00FC5E5E" w:rsidRDefault="006B365D" w:rsidP="006B365D">
      <w:pPr>
        <w:spacing w:after="0" w:line="240" w:lineRule="auto"/>
        <w:ind w:left="567" w:right="561"/>
        <w:rPr>
          <w:rFonts w:ascii="Arial" w:hAnsi="Arial"/>
          <w:sz w:val="20"/>
          <w:szCs w:val="20"/>
        </w:rPr>
      </w:pPr>
    </w:p>
    <w:p w14:paraId="7B16255D" w14:textId="77777777" w:rsidR="006B365D" w:rsidRPr="00FC5E5E" w:rsidRDefault="006B365D" w:rsidP="006B365D">
      <w:pPr>
        <w:spacing w:after="0" w:line="240" w:lineRule="auto"/>
        <w:ind w:left="567" w:right="561"/>
        <w:rPr>
          <w:rFonts w:ascii="Arial" w:hAnsi="Arial"/>
          <w:sz w:val="20"/>
          <w:szCs w:val="20"/>
        </w:rPr>
      </w:pPr>
    </w:p>
    <w:p w14:paraId="1BA45261"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2151. </w:t>
      </w:r>
      <w:r w:rsidRPr="00FC5E5E">
        <w:rPr>
          <w:rFonts w:ascii="Arial" w:eastAsia="Times New Roman" w:hAnsi="Arial" w:cs="Times New Roman"/>
          <w:i/>
          <w:sz w:val="20"/>
          <w:szCs w:val="20"/>
        </w:rPr>
        <w:t>El comodatario adquiere el uso, pero no los frutos y accesiones del bien prestado.</w:t>
      </w:r>
    </w:p>
    <w:p w14:paraId="09F914CE" w14:textId="77777777" w:rsidR="006B365D" w:rsidRPr="00FC5E5E" w:rsidRDefault="006B365D" w:rsidP="006B365D">
      <w:pPr>
        <w:spacing w:after="0" w:line="240" w:lineRule="auto"/>
        <w:ind w:left="567" w:right="561"/>
        <w:rPr>
          <w:rFonts w:ascii="Arial" w:hAnsi="Arial"/>
          <w:sz w:val="20"/>
          <w:szCs w:val="20"/>
        </w:rPr>
      </w:pPr>
    </w:p>
    <w:p w14:paraId="339FD3D7" w14:textId="77777777" w:rsidR="006B365D" w:rsidRPr="00FC5E5E" w:rsidRDefault="006B365D" w:rsidP="006B365D">
      <w:pPr>
        <w:spacing w:after="0" w:line="240" w:lineRule="auto"/>
        <w:ind w:left="567" w:right="561"/>
        <w:rPr>
          <w:rFonts w:ascii="Arial" w:hAnsi="Arial"/>
          <w:sz w:val="20"/>
          <w:szCs w:val="20"/>
        </w:rPr>
      </w:pPr>
    </w:p>
    <w:p w14:paraId="158EB101"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2152. </w:t>
      </w:r>
      <w:r w:rsidRPr="00FC5E5E">
        <w:rPr>
          <w:rFonts w:ascii="Arial" w:eastAsia="Times New Roman" w:hAnsi="Arial" w:cs="Times New Roman"/>
          <w:i/>
          <w:sz w:val="20"/>
          <w:szCs w:val="20"/>
        </w:rPr>
        <w:t>El comodatario está obligado a poner toda diligencia en la conservación del bien, y es responsable de todo deterioro que sufra por su culpa.</w:t>
      </w:r>
    </w:p>
    <w:p w14:paraId="1E293B4C" w14:textId="77777777" w:rsidR="006B365D" w:rsidRDefault="006B365D" w:rsidP="006B365D">
      <w:pPr>
        <w:spacing w:after="0" w:line="240" w:lineRule="auto"/>
        <w:ind w:left="567" w:right="561"/>
        <w:rPr>
          <w:rFonts w:ascii="Arial" w:hAnsi="Arial"/>
          <w:sz w:val="20"/>
          <w:szCs w:val="20"/>
        </w:rPr>
      </w:pPr>
    </w:p>
    <w:p w14:paraId="2ED49479" w14:textId="77777777" w:rsidR="006B365D" w:rsidRPr="00FC5E5E" w:rsidRDefault="006B365D" w:rsidP="006B365D">
      <w:pPr>
        <w:spacing w:after="0" w:line="240" w:lineRule="auto"/>
        <w:ind w:left="567" w:right="561"/>
        <w:rPr>
          <w:rFonts w:ascii="Arial" w:hAnsi="Arial"/>
          <w:sz w:val="20"/>
          <w:szCs w:val="20"/>
        </w:rPr>
      </w:pPr>
      <w:r>
        <w:rPr>
          <w:rFonts w:ascii="Arial" w:hAnsi="Arial"/>
          <w:sz w:val="20"/>
          <w:szCs w:val="20"/>
        </w:rPr>
        <w:t>…</w:t>
      </w:r>
    </w:p>
    <w:p w14:paraId="2C50B2D6" w14:textId="77777777" w:rsidR="006B365D" w:rsidRPr="00FC5E5E" w:rsidRDefault="006B365D" w:rsidP="006B365D">
      <w:pPr>
        <w:spacing w:after="0" w:line="240" w:lineRule="auto"/>
        <w:ind w:left="567" w:right="561"/>
        <w:rPr>
          <w:rFonts w:ascii="Arial" w:hAnsi="Arial"/>
          <w:sz w:val="20"/>
          <w:szCs w:val="20"/>
        </w:rPr>
      </w:pPr>
    </w:p>
    <w:p w14:paraId="2EE97D28"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2157. </w:t>
      </w:r>
      <w:r w:rsidRPr="00FC5E5E">
        <w:rPr>
          <w:rFonts w:ascii="Arial" w:eastAsia="Times New Roman" w:hAnsi="Arial" w:cs="Times New Roman"/>
          <w:i/>
          <w:sz w:val="20"/>
          <w:szCs w:val="20"/>
        </w:rPr>
        <w:t>Si el bien se deteriora por el solo efecto del uso para el que fue prestado, y sin culpa del comodatario, no es éste responsable del deterioro.</w:t>
      </w:r>
    </w:p>
    <w:p w14:paraId="4E7330F6" w14:textId="77777777" w:rsidR="006B365D" w:rsidRPr="00FC5E5E" w:rsidRDefault="006B365D" w:rsidP="006B365D">
      <w:pPr>
        <w:spacing w:after="0" w:line="240" w:lineRule="auto"/>
        <w:ind w:left="567" w:right="561"/>
        <w:rPr>
          <w:rFonts w:ascii="Arial" w:hAnsi="Arial"/>
          <w:sz w:val="20"/>
          <w:szCs w:val="20"/>
        </w:rPr>
      </w:pPr>
    </w:p>
    <w:p w14:paraId="342A2782" w14:textId="77777777" w:rsidR="006B365D" w:rsidRPr="00FC5E5E" w:rsidRDefault="006B365D" w:rsidP="006B365D">
      <w:pPr>
        <w:spacing w:after="0" w:line="240" w:lineRule="auto"/>
        <w:ind w:left="567" w:right="561"/>
        <w:rPr>
          <w:rFonts w:ascii="Arial" w:hAnsi="Arial"/>
          <w:sz w:val="20"/>
          <w:szCs w:val="20"/>
        </w:rPr>
      </w:pPr>
    </w:p>
    <w:p w14:paraId="503A6D68"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2158. </w:t>
      </w:r>
      <w:r w:rsidRPr="00FC5E5E">
        <w:rPr>
          <w:rFonts w:ascii="Arial" w:eastAsia="Times New Roman" w:hAnsi="Arial" w:cs="Times New Roman"/>
          <w:i/>
          <w:sz w:val="20"/>
          <w:szCs w:val="20"/>
        </w:rPr>
        <w:t>El comodatario no tiene derecho para repetir el importe de los gastos ordinarios que se necesiten para el uso y la conservación del bien prestado.</w:t>
      </w:r>
    </w:p>
    <w:p w14:paraId="6C841E0C" w14:textId="77777777" w:rsidR="006B365D" w:rsidRPr="00FC5E5E" w:rsidRDefault="006B365D" w:rsidP="006B365D">
      <w:pPr>
        <w:spacing w:after="0" w:line="240" w:lineRule="auto"/>
        <w:ind w:left="567" w:right="561"/>
        <w:rPr>
          <w:rFonts w:ascii="Arial" w:hAnsi="Arial"/>
          <w:sz w:val="20"/>
          <w:szCs w:val="20"/>
        </w:rPr>
      </w:pPr>
    </w:p>
    <w:p w14:paraId="2381A873" w14:textId="77777777" w:rsidR="006B365D" w:rsidRDefault="006B365D" w:rsidP="006B365D">
      <w:pPr>
        <w:spacing w:after="0" w:line="240" w:lineRule="auto"/>
        <w:ind w:left="567" w:right="561"/>
        <w:rPr>
          <w:rFonts w:ascii="Arial" w:hAnsi="Arial"/>
          <w:sz w:val="20"/>
          <w:szCs w:val="20"/>
        </w:rPr>
      </w:pPr>
      <w:r>
        <w:rPr>
          <w:rFonts w:ascii="Arial" w:hAnsi="Arial"/>
          <w:sz w:val="20"/>
          <w:szCs w:val="20"/>
        </w:rPr>
        <w:t>…</w:t>
      </w:r>
    </w:p>
    <w:p w14:paraId="40280172" w14:textId="77777777" w:rsidR="006B365D" w:rsidRPr="00FC5E5E" w:rsidRDefault="006B365D" w:rsidP="006B365D">
      <w:pPr>
        <w:spacing w:after="0" w:line="240" w:lineRule="auto"/>
        <w:ind w:left="567" w:right="561"/>
        <w:rPr>
          <w:rFonts w:ascii="Arial" w:hAnsi="Arial"/>
          <w:sz w:val="20"/>
          <w:szCs w:val="20"/>
        </w:rPr>
      </w:pPr>
    </w:p>
    <w:p w14:paraId="59CC38B2" w14:textId="77777777" w:rsidR="006B365D" w:rsidRPr="00FC5E5E" w:rsidRDefault="006B365D" w:rsidP="006B365D">
      <w:pPr>
        <w:spacing w:after="0" w:line="240" w:lineRule="auto"/>
        <w:ind w:left="567" w:right="561"/>
        <w:jc w:val="both"/>
        <w:rPr>
          <w:rFonts w:ascii="Arial" w:hAnsi="Arial"/>
          <w:sz w:val="20"/>
          <w:szCs w:val="20"/>
        </w:rPr>
      </w:pPr>
      <w:r w:rsidRPr="00FC5E5E">
        <w:rPr>
          <w:rFonts w:ascii="Arial" w:eastAsia="Times New Roman" w:hAnsi="Arial" w:cs="Times New Roman"/>
          <w:b/>
          <w:i/>
          <w:sz w:val="20"/>
          <w:szCs w:val="20"/>
        </w:rPr>
        <w:t xml:space="preserve">Artículo 2162. </w:t>
      </w:r>
      <w:r w:rsidRPr="00FC5E5E">
        <w:rPr>
          <w:rFonts w:ascii="Arial" w:eastAsia="Times New Roman" w:hAnsi="Arial" w:cs="Times New Roman"/>
          <w:i/>
          <w:sz w:val="20"/>
          <w:szCs w:val="20"/>
        </w:rPr>
        <w:t>El contrato de comodato no requiere de forma especial. En caso de que el contrato de comodato no se otorgue por escrito, se presumirá que éste será</w:t>
      </w:r>
      <w:r>
        <w:rPr>
          <w:rFonts w:ascii="Arial" w:eastAsia="Times New Roman" w:hAnsi="Arial" w:cs="Times New Roman"/>
          <w:i/>
          <w:sz w:val="20"/>
          <w:szCs w:val="20"/>
        </w:rPr>
        <w:t xml:space="preserve"> vigente hasta que el comodante requiera</w:t>
      </w:r>
      <w:r w:rsidRPr="00BC134E">
        <w:rPr>
          <w:rFonts w:ascii="Arial" w:eastAsia="Arial Unicode MS" w:hAnsi="Arial" w:cs="Arial"/>
          <w:b/>
          <w:i/>
          <w:sz w:val="20"/>
          <w:szCs w:val="20"/>
        </w:rPr>
        <w:t xml:space="preserve"> </w:t>
      </w:r>
      <w:r>
        <w:rPr>
          <w:rFonts w:ascii="Arial" w:eastAsia="Times New Roman" w:hAnsi="Arial" w:cs="Times New Roman"/>
          <w:i/>
          <w:sz w:val="20"/>
          <w:szCs w:val="20"/>
        </w:rPr>
        <w:t>judicial o extrajudicialmente su</w:t>
      </w:r>
      <w:r w:rsidRPr="00FC5E5E">
        <w:rPr>
          <w:rFonts w:ascii="Arial" w:eastAsia="Times New Roman" w:hAnsi="Arial" w:cs="Times New Roman"/>
          <w:i/>
          <w:sz w:val="20"/>
          <w:szCs w:val="20"/>
        </w:rPr>
        <w:t xml:space="preserve"> devolución al comodatario o que éste devuelva voluntariamente el bien.</w:t>
      </w:r>
    </w:p>
    <w:p w14:paraId="0AA7ED0B" w14:textId="77777777" w:rsidR="006B365D" w:rsidRPr="00FC5E5E" w:rsidRDefault="006B365D" w:rsidP="006B365D">
      <w:pPr>
        <w:spacing w:after="0" w:line="240" w:lineRule="auto"/>
        <w:ind w:left="567" w:right="561"/>
        <w:rPr>
          <w:rFonts w:ascii="Arial" w:hAnsi="Arial"/>
          <w:sz w:val="20"/>
          <w:szCs w:val="20"/>
        </w:rPr>
      </w:pPr>
    </w:p>
    <w:p w14:paraId="673D7372" w14:textId="77777777" w:rsidR="006B365D" w:rsidRPr="00FC5E5E" w:rsidRDefault="006B365D" w:rsidP="006B365D">
      <w:pPr>
        <w:spacing w:after="0" w:line="240" w:lineRule="auto"/>
        <w:ind w:left="567" w:right="561"/>
        <w:rPr>
          <w:rFonts w:ascii="Arial" w:hAnsi="Arial"/>
          <w:sz w:val="20"/>
          <w:szCs w:val="20"/>
        </w:rPr>
      </w:pPr>
    </w:p>
    <w:p w14:paraId="3B82BBF3" w14:textId="77777777" w:rsidR="006B365D" w:rsidRDefault="006B365D" w:rsidP="006B365D">
      <w:pPr>
        <w:spacing w:after="0" w:line="240" w:lineRule="auto"/>
        <w:ind w:left="567" w:right="561"/>
        <w:jc w:val="both"/>
        <w:rPr>
          <w:rFonts w:ascii="Arial" w:eastAsia="Times New Roman" w:hAnsi="Arial" w:cs="Times New Roman"/>
          <w:i/>
          <w:sz w:val="20"/>
          <w:szCs w:val="20"/>
        </w:rPr>
      </w:pPr>
      <w:r w:rsidRPr="00FC5E5E">
        <w:rPr>
          <w:rFonts w:ascii="Arial" w:eastAsia="Times New Roman" w:hAnsi="Arial" w:cs="Times New Roman"/>
          <w:b/>
          <w:i/>
          <w:sz w:val="20"/>
          <w:szCs w:val="20"/>
        </w:rPr>
        <w:t xml:space="preserve">Artículo 2163. </w:t>
      </w:r>
      <w:r w:rsidRPr="00FC5E5E">
        <w:rPr>
          <w:rFonts w:ascii="Arial" w:eastAsia="Times New Roman" w:hAnsi="Arial" w:cs="Times New Roman"/>
          <w:i/>
          <w:sz w:val="20"/>
          <w:szCs w:val="20"/>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21712375" w14:textId="77777777" w:rsidR="006B365D" w:rsidRDefault="006B365D" w:rsidP="006B365D">
      <w:pPr>
        <w:spacing w:after="0" w:line="240" w:lineRule="auto"/>
        <w:ind w:left="567" w:right="561"/>
        <w:jc w:val="both"/>
        <w:rPr>
          <w:rFonts w:ascii="Arial" w:eastAsia="Times New Roman" w:hAnsi="Arial" w:cs="Times New Roman"/>
          <w:i/>
          <w:sz w:val="20"/>
          <w:szCs w:val="20"/>
        </w:rPr>
      </w:pPr>
    </w:p>
    <w:p w14:paraId="5C586247" w14:textId="77777777" w:rsidR="006B365D" w:rsidRPr="003D373D" w:rsidRDefault="006B365D" w:rsidP="006B365D">
      <w:pPr>
        <w:spacing w:after="0" w:line="240" w:lineRule="auto"/>
        <w:jc w:val="both"/>
        <w:rPr>
          <w:rFonts w:ascii="Arial" w:hAnsi="Arial" w:cs="Arial"/>
          <w:sz w:val="10"/>
          <w:szCs w:val="24"/>
          <w:lang w:val="es-ES"/>
        </w:rPr>
      </w:pPr>
    </w:p>
    <w:p w14:paraId="45BF30CF" w14:textId="77777777" w:rsidR="006B365D" w:rsidRPr="00F155AB" w:rsidRDefault="006B365D" w:rsidP="006B365D">
      <w:pPr>
        <w:spacing w:after="0" w:line="240" w:lineRule="auto"/>
        <w:jc w:val="both"/>
        <w:rPr>
          <w:rFonts w:ascii="Arial" w:hAnsi="Arial" w:cs="Arial"/>
          <w:sz w:val="24"/>
          <w:szCs w:val="24"/>
        </w:rPr>
      </w:pPr>
      <w:r w:rsidRPr="002507C3">
        <w:rPr>
          <w:rFonts w:ascii="Arial" w:hAnsi="Arial" w:cs="Arial"/>
          <w:b/>
          <w:sz w:val="28"/>
          <w:szCs w:val="28"/>
        </w:rPr>
        <w:t>III.</w:t>
      </w:r>
      <w:r w:rsidRPr="002507C3">
        <w:rPr>
          <w:rFonts w:ascii="Arial" w:hAnsi="Arial" w:cs="Arial"/>
          <w:b/>
          <w:sz w:val="24"/>
          <w:szCs w:val="24"/>
        </w:rPr>
        <w:t>-</w:t>
      </w:r>
      <w:r>
        <w:rPr>
          <w:rFonts w:ascii="Arial" w:hAnsi="Arial" w:cs="Arial"/>
          <w:bCs/>
          <w:sz w:val="24"/>
          <w:szCs w:val="24"/>
        </w:rPr>
        <w:t xml:space="preserve"> Dentro d</w:t>
      </w:r>
      <w:r w:rsidRPr="00482F17">
        <w:rPr>
          <w:rFonts w:ascii="Arial" w:hAnsi="Arial" w:cs="Arial"/>
          <w:bCs/>
          <w:sz w:val="24"/>
          <w:szCs w:val="24"/>
        </w:rPr>
        <w:t>el</w:t>
      </w:r>
      <w:r w:rsidRPr="00482F17">
        <w:rPr>
          <w:rFonts w:ascii="Arial" w:hAnsi="Arial" w:cs="Arial"/>
          <w:sz w:val="24"/>
          <w:szCs w:val="24"/>
        </w:rPr>
        <w:t xml:space="preserve"> Reglamento de Patrimonio Municipal de Tlaquepaque </w:t>
      </w:r>
      <w:r>
        <w:rPr>
          <w:rFonts w:ascii="Arial" w:hAnsi="Arial" w:cs="Arial"/>
          <w:sz w:val="24"/>
          <w:szCs w:val="24"/>
        </w:rPr>
        <w:t xml:space="preserve">en su </w:t>
      </w:r>
      <w:r w:rsidRPr="00482F17">
        <w:rPr>
          <w:rFonts w:ascii="Arial" w:hAnsi="Arial" w:cs="Arial"/>
          <w:b/>
          <w:bCs/>
          <w:i/>
          <w:sz w:val="24"/>
          <w:szCs w:val="24"/>
        </w:rPr>
        <w:t>Artículo 90</w:t>
      </w:r>
      <w:r>
        <w:rPr>
          <w:rFonts w:ascii="Arial" w:hAnsi="Arial" w:cs="Arial"/>
          <w:b/>
          <w:bCs/>
          <w:i/>
          <w:sz w:val="24"/>
          <w:szCs w:val="24"/>
        </w:rPr>
        <w:t xml:space="preserve"> </w:t>
      </w:r>
      <w:r>
        <w:rPr>
          <w:rFonts w:ascii="Arial" w:hAnsi="Arial" w:cs="Arial"/>
          <w:bCs/>
          <w:sz w:val="24"/>
          <w:szCs w:val="24"/>
        </w:rPr>
        <w:t xml:space="preserve">del </w:t>
      </w:r>
      <w:r w:rsidRPr="00482F17">
        <w:rPr>
          <w:rFonts w:ascii="Arial" w:hAnsi="Arial" w:cs="Arial"/>
          <w:b/>
          <w:bCs/>
          <w:i/>
          <w:sz w:val="24"/>
          <w:szCs w:val="24"/>
        </w:rPr>
        <w:t>CAPÍTULO VI denominado DEL COMODATO</w:t>
      </w:r>
      <w:r>
        <w:rPr>
          <w:rFonts w:ascii="Arial" w:hAnsi="Arial" w:cs="Arial"/>
          <w:b/>
          <w:bCs/>
          <w:i/>
          <w:sz w:val="24"/>
          <w:szCs w:val="24"/>
        </w:rPr>
        <w:t xml:space="preserve">, </w:t>
      </w:r>
      <w:r w:rsidRPr="00F155AB">
        <w:rPr>
          <w:rFonts w:ascii="Arial" w:hAnsi="Arial" w:cs="Arial"/>
          <w:sz w:val="24"/>
          <w:szCs w:val="24"/>
        </w:rPr>
        <w:t>establece que</w:t>
      </w:r>
      <w:r>
        <w:rPr>
          <w:rFonts w:ascii="Arial" w:hAnsi="Arial" w:cs="Arial"/>
          <w:sz w:val="24"/>
          <w:szCs w:val="24"/>
        </w:rPr>
        <w:t xml:space="preserve"> </w:t>
      </w:r>
      <w:r w:rsidRPr="00F155AB">
        <w:rPr>
          <w:rFonts w:ascii="Arial" w:hAnsi="Arial" w:cs="Arial"/>
          <w:sz w:val="24"/>
          <w:szCs w:val="24"/>
        </w:rPr>
        <w:t>el comodato de bienes sólo procede en los siguientes casos</w:t>
      </w:r>
      <w:r>
        <w:rPr>
          <w:rFonts w:ascii="Arial" w:hAnsi="Arial" w:cs="Arial"/>
          <w:sz w:val="24"/>
          <w:szCs w:val="24"/>
        </w:rPr>
        <w:t>, a la letra:</w:t>
      </w:r>
    </w:p>
    <w:p w14:paraId="52C04812" w14:textId="77777777" w:rsidR="006B365D" w:rsidRDefault="006B365D" w:rsidP="006B365D">
      <w:pPr>
        <w:spacing w:after="0" w:line="240" w:lineRule="auto"/>
        <w:jc w:val="both"/>
        <w:rPr>
          <w:rFonts w:ascii="Arial" w:hAnsi="Arial" w:cs="Arial"/>
          <w:sz w:val="24"/>
          <w:szCs w:val="24"/>
        </w:rPr>
      </w:pPr>
    </w:p>
    <w:p w14:paraId="3599B055" w14:textId="77777777" w:rsidR="006B365D" w:rsidRPr="00236362" w:rsidRDefault="006B365D" w:rsidP="006B365D">
      <w:pPr>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640E85E4"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 xml:space="preserve">Cuando se otorgue a una entidad pública para beneficio de la población; </w:t>
      </w:r>
    </w:p>
    <w:p w14:paraId="1C3373F1" w14:textId="77777777" w:rsidR="006B365D" w:rsidRPr="00236362" w:rsidRDefault="006B365D" w:rsidP="000777F4">
      <w:pPr>
        <w:numPr>
          <w:ilvl w:val="0"/>
          <w:numId w:val="4"/>
        </w:numPr>
        <w:tabs>
          <w:tab w:val="clear" w:pos="567"/>
        </w:tabs>
        <w:spacing w:after="0" w:line="240" w:lineRule="auto"/>
        <w:ind w:left="1134" w:right="561"/>
        <w:jc w:val="both"/>
        <w:rPr>
          <w:rFonts w:ascii="Arial" w:hAnsi="Arial" w:cs="Arial"/>
          <w:i/>
          <w:sz w:val="20"/>
          <w:szCs w:val="20"/>
        </w:rPr>
      </w:pPr>
      <w:r w:rsidRPr="00236362">
        <w:rPr>
          <w:rFonts w:ascii="Arial" w:hAnsi="Arial" w:cs="Arial"/>
          <w:i/>
          <w:sz w:val="20"/>
          <w:szCs w:val="20"/>
        </w:rPr>
        <w:t>Cuando se otorgue a una persona jurídica o física con fines de asistencia social o la prestación de un servicio de beneficio común sin fines lucrativos.</w:t>
      </w:r>
    </w:p>
    <w:p w14:paraId="7CF39E8B" w14:textId="77777777" w:rsidR="006B365D" w:rsidRPr="00236362" w:rsidRDefault="006B365D" w:rsidP="006B365D">
      <w:pPr>
        <w:pStyle w:val="Prrafodelista"/>
        <w:spacing w:after="0" w:line="240" w:lineRule="auto"/>
        <w:ind w:left="567" w:right="561"/>
        <w:jc w:val="both"/>
        <w:rPr>
          <w:rFonts w:ascii="Arial" w:hAnsi="Arial" w:cs="Arial"/>
          <w:i/>
          <w:sz w:val="20"/>
          <w:szCs w:val="20"/>
        </w:rPr>
      </w:pPr>
      <w:r w:rsidRPr="00236362">
        <w:rPr>
          <w:rFonts w:ascii="Arial" w:hAnsi="Arial" w:cs="Arial"/>
          <w:i/>
          <w:sz w:val="20"/>
          <w:szCs w:val="20"/>
        </w:rPr>
        <w:t>…”</w:t>
      </w:r>
    </w:p>
    <w:p w14:paraId="29162AF7" w14:textId="77777777" w:rsidR="006B365D" w:rsidRPr="00236362" w:rsidRDefault="006B365D" w:rsidP="006B365D">
      <w:pPr>
        <w:spacing w:after="0" w:line="240" w:lineRule="auto"/>
        <w:ind w:right="561"/>
        <w:jc w:val="both"/>
        <w:rPr>
          <w:rFonts w:ascii="Arial" w:hAnsi="Arial" w:cs="Arial"/>
          <w:i/>
          <w:sz w:val="20"/>
          <w:szCs w:val="20"/>
        </w:rPr>
      </w:pPr>
    </w:p>
    <w:p w14:paraId="527B11EF" w14:textId="77777777" w:rsidR="006B365D" w:rsidRDefault="006B365D" w:rsidP="006B365D">
      <w:pPr>
        <w:spacing w:after="0" w:line="240" w:lineRule="auto"/>
        <w:ind w:right="561"/>
        <w:jc w:val="both"/>
        <w:rPr>
          <w:rFonts w:ascii="Arial" w:hAnsi="Arial" w:cs="Arial"/>
          <w:i/>
          <w:sz w:val="24"/>
          <w:szCs w:val="24"/>
        </w:rPr>
      </w:pPr>
    </w:p>
    <w:p w14:paraId="566BCD3F" w14:textId="77777777" w:rsidR="006B365D" w:rsidRPr="00F155AB" w:rsidRDefault="006B365D" w:rsidP="006B365D">
      <w:pPr>
        <w:spacing w:after="0" w:line="240" w:lineRule="auto"/>
        <w:ind w:right="561"/>
        <w:jc w:val="both"/>
        <w:rPr>
          <w:rFonts w:ascii="Arial" w:hAnsi="Arial" w:cs="Arial"/>
          <w:sz w:val="24"/>
          <w:szCs w:val="24"/>
        </w:rPr>
      </w:pPr>
      <w:r w:rsidRPr="00F155AB">
        <w:rPr>
          <w:rFonts w:ascii="Arial" w:hAnsi="Arial" w:cs="Arial"/>
          <w:sz w:val="24"/>
          <w:szCs w:val="24"/>
        </w:rPr>
        <w:tab/>
      </w:r>
      <w:r w:rsidRPr="00F155AB">
        <w:rPr>
          <w:rFonts w:ascii="Arial" w:hAnsi="Arial" w:cs="Arial"/>
          <w:sz w:val="24"/>
          <w:szCs w:val="24"/>
        </w:rPr>
        <w:tab/>
        <w:t>Así mismo dentro del artículo 92 del citado Reglamento Municipal se establece a la letra:</w:t>
      </w:r>
    </w:p>
    <w:p w14:paraId="00ADD869" w14:textId="77777777" w:rsidR="006B365D" w:rsidRPr="00F155AB" w:rsidRDefault="006B365D" w:rsidP="006B365D">
      <w:pPr>
        <w:spacing w:after="0" w:line="240" w:lineRule="auto"/>
        <w:ind w:right="561"/>
        <w:jc w:val="both"/>
        <w:rPr>
          <w:rFonts w:ascii="Arial" w:hAnsi="Arial" w:cs="Arial"/>
          <w:sz w:val="24"/>
          <w:szCs w:val="24"/>
        </w:rPr>
      </w:pPr>
    </w:p>
    <w:p w14:paraId="2853E48D" w14:textId="77777777" w:rsidR="006B365D" w:rsidRPr="00236362" w:rsidRDefault="006B365D" w:rsidP="006B365D">
      <w:pPr>
        <w:ind w:left="567" w:right="561"/>
        <w:jc w:val="both"/>
        <w:rPr>
          <w:rFonts w:ascii="Arial" w:hAnsi="Arial" w:cs="Arial"/>
          <w:bCs/>
          <w:sz w:val="20"/>
          <w:szCs w:val="20"/>
        </w:rPr>
      </w:pPr>
      <w:r w:rsidRPr="00236362">
        <w:rPr>
          <w:rFonts w:ascii="Arial" w:hAnsi="Arial" w:cs="Arial"/>
          <w:bCs/>
          <w:sz w:val="20"/>
          <w:szCs w:val="20"/>
        </w:rPr>
        <w:t xml:space="preserve">“Artículo 92. </w:t>
      </w:r>
      <w:r w:rsidRPr="00236362">
        <w:rPr>
          <w:rFonts w:ascii="Arial" w:hAnsi="Arial" w:cs="Arial"/>
          <w:sz w:val="20"/>
          <w:szCs w:val="20"/>
        </w:rPr>
        <w:t xml:space="preserve">La Comisión de Patrimonio en el dictamen que apruebe el otorgamiento del comodato, debe incluir la siguiente información: </w:t>
      </w:r>
    </w:p>
    <w:p w14:paraId="3573B5BD"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Descripción detallada del bien objeto del comodato; </w:t>
      </w:r>
    </w:p>
    <w:p w14:paraId="330FE1B3"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Uso del bien comodatado; </w:t>
      </w:r>
    </w:p>
    <w:p w14:paraId="03525D82"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 xml:space="preserve">Duración del mismo; </w:t>
      </w:r>
    </w:p>
    <w:p w14:paraId="09D9F0AA" w14:textId="77777777" w:rsidR="006B365D" w:rsidRPr="00236362" w:rsidRDefault="006B365D" w:rsidP="000777F4">
      <w:pPr>
        <w:numPr>
          <w:ilvl w:val="0"/>
          <w:numId w:val="5"/>
        </w:numPr>
        <w:tabs>
          <w:tab w:val="clear" w:pos="709"/>
        </w:tabs>
        <w:spacing w:after="0" w:line="240" w:lineRule="auto"/>
        <w:ind w:left="1134" w:right="561"/>
        <w:jc w:val="both"/>
        <w:rPr>
          <w:rFonts w:ascii="Arial" w:hAnsi="Arial" w:cs="Arial"/>
          <w:sz w:val="20"/>
          <w:szCs w:val="20"/>
        </w:rPr>
      </w:pPr>
      <w:r w:rsidRPr="00236362">
        <w:rPr>
          <w:rFonts w:ascii="Arial" w:hAnsi="Arial" w:cs="Arial"/>
          <w:sz w:val="20"/>
          <w:szCs w:val="20"/>
        </w:rPr>
        <w:t>Causas de rescisión.</w:t>
      </w:r>
    </w:p>
    <w:p w14:paraId="08F2523A" w14:textId="77777777" w:rsidR="006B365D" w:rsidRDefault="006B365D" w:rsidP="006B365D">
      <w:pPr>
        <w:spacing w:after="0" w:line="240" w:lineRule="auto"/>
        <w:rPr>
          <w:rFonts w:ascii="Arial" w:hAnsi="Arial" w:cs="Arial"/>
          <w:sz w:val="20"/>
          <w:szCs w:val="20"/>
        </w:rPr>
      </w:pPr>
    </w:p>
    <w:p w14:paraId="53492279" w14:textId="77777777" w:rsidR="006B365D" w:rsidRPr="000A4560" w:rsidRDefault="006B365D" w:rsidP="006B365D">
      <w:pPr>
        <w:spacing w:after="0" w:line="240" w:lineRule="auto"/>
        <w:rPr>
          <w:rFonts w:ascii="Arial" w:hAnsi="Arial"/>
        </w:rPr>
      </w:pPr>
    </w:p>
    <w:p w14:paraId="37BC5B5F" w14:textId="77777777" w:rsidR="006B365D" w:rsidRPr="00BC134E" w:rsidRDefault="006B365D" w:rsidP="006B365D">
      <w:pPr>
        <w:spacing w:after="0" w:line="240" w:lineRule="auto"/>
        <w:jc w:val="both"/>
        <w:rPr>
          <w:rFonts w:ascii="Arial" w:hAnsi="Arial" w:cs="Arial"/>
          <w:sz w:val="24"/>
          <w:szCs w:val="24"/>
        </w:rPr>
      </w:pPr>
      <w:r>
        <w:rPr>
          <w:rFonts w:ascii="Arial" w:hAnsi="Arial" w:cs="Arial"/>
          <w:b/>
          <w:sz w:val="28"/>
          <w:szCs w:val="28"/>
        </w:rPr>
        <w:t>I</w:t>
      </w:r>
      <w:r w:rsidRPr="00965828">
        <w:rPr>
          <w:rFonts w:ascii="Arial" w:hAnsi="Arial" w:cs="Arial"/>
          <w:b/>
          <w:sz w:val="28"/>
          <w:szCs w:val="28"/>
        </w:rPr>
        <w:t>V.-</w:t>
      </w:r>
      <w:r>
        <w:rPr>
          <w:rFonts w:ascii="Arial" w:hAnsi="Arial" w:cs="Arial"/>
          <w:sz w:val="24"/>
          <w:szCs w:val="24"/>
        </w:rPr>
        <w:t xml:space="preserve"> </w:t>
      </w:r>
      <w:r w:rsidRPr="00BC134E">
        <w:rPr>
          <w:rFonts w:ascii="Arial" w:hAnsi="Arial" w:cs="Arial"/>
          <w:sz w:val="24"/>
          <w:szCs w:val="24"/>
        </w:rPr>
        <w:t xml:space="preserve">En virtud de lo antes expuesto, los Regidores integrantes de las Comisiones de Hacienda, Patrimonio y Presupuesto y Gobernación, </w:t>
      </w:r>
      <w:r w:rsidRPr="00BC134E">
        <w:rPr>
          <w:rFonts w:ascii="Arial" w:hAnsi="Arial" w:cs="Arial"/>
          <w:b/>
          <w:sz w:val="24"/>
          <w:szCs w:val="24"/>
        </w:rPr>
        <w:t>consideran procedente</w:t>
      </w:r>
      <w:r w:rsidRPr="00BC134E">
        <w:rPr>
          <w:rFonts w:ascii="Arial" w:hAnsi="Arial" w:cs="Arial"/>
          <w:sz w:val="24"/>
          <w:szCs w:val="24"/>
        </w:rPr>
        <w:t xml:space="preserve"> otorgar en  Comodato del Predio Municipal con una superficie de 3,282.00 m2  localizado en </w:t>
      </w:r>
      <w:r w:rsidRPr="00BC134E">
        <w:rPr>
          <w:rFonts w:ascii="Arial" w:eastAsia="Malgun Gothic" w:hAnsi="Arial" w:cs="Arial"/>
          <w:sz w:val="24"/>
          <w:szCs w:val="24"/>
          <w:lang w:val="es-ES"/>
        </w:rPr>
        <w:t>se encuentra ubicado en la calle Mariano Azuela en los cruces de las calles Niños Héroes y Avenida Revolución, en la Colonia Hidalgo,</w:t>
      </w:r>
      <w:r>
        <w:rPr>
          <w:rFonts w:ascii="Arial" w:eastAsia="Malgun Gothic" w:hAnsi="Arial" w:cs="Arial"/>
          <w:sz w:val="24"/>
          <w:szCs w:val="24"/>
          <w:lang w:val="es-ES"/>
        </w:rPr>
        <w:t xml:space="preserve"> y el mismo se encuentra identificado ante la Dirección de Catastro con cuenta predial U079335, y con clave catastral 098-1-81,</w:t>
      </w:r>
      <w:r w:rsidRPr="00BC134E">
        <w:rPr>
          <w:rFonts w:ascii="Arial" w:eastAsia="Malgun Gothic" w:hAnsi="Arial" w:cs="Arial"/>
          <w:sz w:val="24"/>
          <w:szCs w:val="24"/>
          <w:lang w:val="es-ES"/>
        </w:rPr>
        <w:t xml:space="preserve"> </w:t>
      </w:r>
      <w:r w:rsidRPr="00BC134E">
        <w:rPr>
          <w:rFonts w:ascii="Arial" w:hAnsi="Arial" w:cs="Arial"/>
          <w:sz w:val="24"/>
          <w:szCs w:val="24"/>
        </w:rPr>
        <w:t xml:space="preserve">por el plazo de 60 años en razón a la inversión </w:t>
      </w:r>
      <w:r>
        <w:rPr>
          <w:rFonts w:ascii="Arial" w:hAnsi="Arial" w:cs="Arial"/>
          <w:sz w:val="24"/>
          <w:szCs w:val="24"/>
        </w:rPr>
        <w:t xml:space="preserve">del Proyecto </w:t>
      </w:r>
      <w:r w:rsidRPr="00BC134E">
        <w:rPr>
          <w:rFonts w:ascii="Arial" w:hAnsi="Arial" w:cs="Arial"/>
          <w:sz w:val="24"/>
          <w:szCs w:val="24"/>
        </w:rPr>
        <w:t xml:space="preserve">que se realizará </w:t>
      </w:r>
      <w:r>
        <w:rPr>
          <w:rFonts w:ascii="Arial" w:hAnsi="Arial" w:cs="Arial"/>
          <w:sz w:val="24"/>
          <w:szCs w:val="24"/>
        </w:rPr>
        <w:t xml:space="preserve">en el predio </w:t>
      </w:r>
      <w:r w:rsidRPr="00BC134E">
        <w:rPr>
          <w:rFonts w:ascii="Arial" w:hAnsi="Arial" w:cs="Arial"/>
          <w:sz w:val="24"/>
          <w:szCs w:val="24"/>
        </w:rPr>
        <w:t xml:space="preserve">y que deberá ser supervisado </w:t>
      </w:r>
      <w:r>
        <w:rPr>
          <w:rFonts w:ascii="Arial" w:hAnsi="Arial" w:cs="Arial"/>
          <w:sz w:val="24"/>
          <w:szCs w:val="24"/>
        </w:rPr>
        <w:t xml:space="preserve">y avalado por </w:t>
      </w:r>
      <w:r w:rsidRPr="00BC134E">
        <w:rPr>
          <w:rFonts w:ascii="Arial" w:hAnsi="Arial" w:cs="Arial"/>
          <w:sz w:val="24"/>
          <w:szCs w:val="24"/>
        </w:rPr>
        <w:t>la Coordinación de Gestión de la Ciudad.</w:t>
      </w:r>
    </w:p>
    <w:p w14:paraId="500A0F2C" w14:textId="77777777" w:rsidR="006B365D" w:rsidRDefault="006B365D" w:rsidP="006B365D">
      <w:pPr>
        <w:spacing w:after="0" w:line="240" w:lineRule="auto"/>
        <w:jc w:val="both"/>
        <w:rPr>
          <w:rFonts w:ascii="Arial" w:hAnsi="Arial" w:cs="Arial"/>
          <w:sz w:val="24"/>
          <w:szCs w:val="24"/>
        </w:rPr>
      </w:pPr>
    </w:p>
    <w:p w14:paraId="2CF4E5A6" w14:textId="77777777" w:rsidR="006B365D" w:rsidRDefault="006B365D" w:rsidP="006B365D">
      <w:pPr>
        <w:spacing w:after="0" w:line="240" w:lineRule="auto"/>
        <w:jc w:val="both"/>
        <w:rPr>
          <w:rFonts w:ascii="Arial" w:hAnsi="Arial" w:cs="Arial"/>
          <w:sz w:val="24"/>
          <w:szCs w:val="24"/>
        </w:rPr>
      </w:pPr>
    </w:p>
    <w:p w14:paraId="4A1AE2E7" w14:textId="77777777" w:rsidR="006B365D" w:rsidRPr="00AC1DE3" w:rsidRDefault="006B365D" w:rsidP="006B365D">
      <w:pPr>
        <w:spacing w:after="0" w:line="240" w:lineRule="auto"/>
        <w:jc w:val="both"/>
        <w:rPr>
          <w:rFonts w:ascii="Arial" w:hAnsi="Arial" w:cs="Arial"/>
          <w:b/>
          <w:color w:val="000000" w:themeColor="text1"/>
          <w:sz w:val="28"/>
          <w:szCs w:val="28"/>
        </w:rPr>
      </w:pPr>
      <w:r>
        <w:rPr>
          <w:rFonts w:ascii="Arial" w:hAnsi="Arial" w:cs="Arial"/>
          <w:sz w:val="24"/>
          <w:szCs w:val="24"/>
        </w:rPr>
        <w:t>Lo anterior d</w:t>
      </w:r>
      <w:r w:rsidRPr="00FB0236">
        <w:rPr>
          <w:rFonts w:ascii="Arial" w:hAnsi="Arial" w:cs="Arial"/>
          <w:sz w:val="24"/>
          <w:szCs w:val="24"/>
        </w:rPr>
        <w:t>e conformidad en los artículo</w:t>
      </w:r>
      <w:r w:rsidRPr="00FB0236">
        <w:rPr>
          <w:rFonts w:ascii="Arial" w:eastAsia="Arial Unicode MS" w:hAnsi="Arial" w:cs="Arial"/>
          <w:sz w:val="24"/>
          <w:szCs w:val="24"/>
        </w:rPr>
        <w:t xml:space="preserve"> 115 fracci</w:t>
      </w:r>
      <w:r>
        <w:rPr>
          <w:rFonts w:ascii="Arial" w:eastAsia="Arial Unicode MS" w:hAnsi="Arial" w:cs="Arial"/>
          <w:sz w:val="24"/>
          <w:szCs w:val="24"/>
        </w:rPr>
        <w:t>ones I y</w:t>
      </w:r>
      <w:r w:rsidRPr="00FB0236">
        <w:rPr>
          <w:rFonts w:ascii="Arial" w:eastAsia="Arial Unicode MS" w:hAnsi="Arial" w:cs="Arial"/>
          <w:sz w:val="24"/>
          <w:szCs w:val="24"/>
        </w:rPr>
        <w:t xml:space="preserve"> II,</w:t>
      </w:r>
      <w:r>
        <w:rPr>
          <w:rFonts w:ascii="Arial" w:eastAsia="Arial Unicode MS" w:hAnsi="Arial" w:cs="Arial"/>
          <w:sz w:val="24"/>
          <w:szCs w:val="24"/>
        </w:rPr>
        <w:t xml:space="preserve"> </w:t>
      </w:r>
      <w:r w:rsidRPr="00FB0236">
        <w:rPr>
          <w:rFonts w:ascii="Arial" w:eastAsia="Arial Unicode MS" w:hAnsi="Arial" w:cs="Arial"/>
          <w:sz w:val="24"/>
          <w:szCs w:val="24"/>
        </w:rPr>
        <w:t>de la Constitución Política de los Estados Unidos Mexicanos;</w:t>
      </w:r>
      <w:r>
        <w:rPr>
          <w:rFonts w:ascii="Arial" w:eastAsia="Arial Unicode MS" w:hAnsi="Arial" w:cs="Arial"/>
          <w:sz w:val="24"/>
          <w:szCs w:val="24"/>
        </w:rPr>
        <w:t xml:space="preserve"> </w:t>
      </w:r>
      <w:r w:rsidRPr="00FB0236">
        <w:rPr>
          <w:rFonts w:ascii="Arial" w:eastAsia="Arial Unicode MS" w:hAnsi="Arial" w:cs="Arial"/>
          <w:sz w:val="24"/>
          <w:szCs w:val="24"/>
        </w:rPr>
        <w:t xml:space="preserve">los correspondientes artículos </w:t>
      </w:r>
      <w:r>
        <w:rPr>
          <w:rFonts w:ascii="Arial" w:eastAsia="Arial Unicode MS" w:hAnsi="Arial" w:cs="Arial"/>
          <w:sz w:val="24"/>
          <w:szCs w:val="24"/>
        </w:rPr>
        <w:t>1,</w:t>
      </w:r>
      <w:r w:rsidRPr="00FB0236">
        <w:rPr>
          <w:rFonts w:ascii="Arial" w:eastAsia="Arial Unicode MS" w:hAnsi="Arial" w:cs="Arial"/>
          <w:sz w:val="24"/>
          <w:szCs w:val="24"/>
        </w:rPr>
        <w:t>2, 73 primer párrafo, fracciones I y II primer párrafo, así como el diverso 77 fracciones II, de la Constitución Política del Estado de Jalisco;</w:t>
      </w:r>
      <w:r>
        <w:rPr>
          <w:rFonts w:ascii="Arial" w:eastAsia="Arial Unicode MS" w:hAnsi="Arial" w:cs="Arial"/>
          <w:sz w:val="24"/>
          <w:szCs w:val="24"/>
        </w:rPr>
        <w:t xml:space="preserve"> artículos</w:t>
      </w:r>
      <w:r w:rsidRPr="00AC1DE3">
        <w:rPr>
          <w:rFonts w:ascii="Arial" w:hAnsi="Arial" w:cs="Arial"/>
          <w:sz w:val="24"/>
          <w:szCs w:val="24"/>
        </w:rPr>
        <w:t xml:space="preserve"> </w:t>
      </w:r>
      <w:r>
        <w:rPr>
          <w:rFonts w:ascii="Arial" w:hAnsi="Arial" w:cs="Arial"/>
          <w:sz w:val="24"/>
          <w:szCs w:val="24"/>
        </w:rPr>
        <w:t>2147, 2150, 2151, 2152, 2157, 2158, 2162 y 2163 del Código Civil del Estado de Jalisco, así como los artículos</w:t>
      </w:r>
      <w:r w:rsidRPr="00FB0236">
        <w:rPr>
          <w:rFonts w:ascii="Arial" w:eastAsia="Arial Unicode MS" w:hAnsi="Arial" w:cs="Arial"/>
          <w:sz w:val="24"/>
          <w:szCs w:val="24"/>
        </w:rPr>
        <w:t xml:space="preserve"> 2, 3, 34, 37 fracción II, 38, 40 fracción II, 47 fracción V,</w:t>
      </w:r>
      <w:r>
        <w:rPr>
          <w:rFonts w:ascii="Arial" w:eastAsia="Arial Unicode MS" w:hAnsi="Arial" w:cs="Arial"/>
          <w:sz w:val="24"/>
          <w:szCs w:val="24"/>
        </w:rPr>
        <w:t xml:space="preserve"> </w:t>
      </w:r>
      <w:r w:rsidRPr="00FB0236">
        <w:rPr>
          <w:rFonts w:ascii="Arial" w:eastAsia="Arial Unicode MS" w:hAnsi="Arial" w:cs="Arial"/>
          <w:sz w:val="24"/>
          <w:szCs w:val="24"/>
        </w:rPr>
        <w:t>48 fracción I,</w:t>
      </w:r>
      <w:r>
        <w:rPr>
          <w:rFonts w:ascii="Arial" w:eastAsia="Arial Unicode MS" w:hAnsi="Arial" w:cs="Arial"/>
          <w:sz w:val="24"/>
          <w:szCs w:val="24"/>
        </w:rPr>
        <w:t xml:space="preserve"> </w:t>
      </w:r>
      <w:r w:rsidRPr="00FB0236">
        <w:rPr>
          <w:rFonts w:ascii="Arial" w:eastAsia="Arial Unicode MS" w:hAnsi="Arial" w:cs="Arial"/>
          <w:sz w:val="24"/>
          <w:szCs w:val="24"/>
        </w:rPr>
        <w:t xml:space="preserve">de la Ley del Gobierno y la Administración Pública Municipal de la entidad; </w:t>
      </w:r>
      <w:r>
        <w:rPr>
          <w:rFonts w:ascii="Arial" w:eastAsia="Arial Unicode MS" w:hAnsi="Arial" w:cs="Arial"/>
          <w:sz w:val="24"/>
          <w:szCs w:val="24"/>
        </w:rPr>
        <w:t xml:space="preserve">además de </w:t>
      </w:r>
      <w:r w:rsidRPr="00FB0236">
        <w:rPr>
          <w:rFonts w:ascii="Arial" w:eastAsia="Arial Unicode MS" w:hAnsi="Arial" w:cs="Arial"/>
          <w:sz w:val="24"/>
          <w:szCs w:val="24"/>
        </w:rPr>
        <w:t xml:space="preserve">los artículos </w:t>
      </w:r>
      <w:r>
        <w:rPr>
          <w:rFonts w:ascii="Arial" w:eastAsia="Arial Unicode MS" w:hAnsi="Arial" w:cs="Arial"/>
          <w:sz w:val="24"/>
          <w:szCs w:val="24"/>
        </w:rPr>
        <w:t xml:space="preserve">1, </w:t>
      </w:r>
      <w:r w:rsidRPr="00FB0236">
        <w:rPr>
          <w:rFonts w:ascii="Arial" w:eastAsia="Arial Unicode MS" w:hAnsi="Arial" w:cs="Arial"/>
          <w:sz w:val="24"/>
          <w:szCs w:val="24"/>
        </w:rPr>
        <w:t>25 fracción XII,</w:t>
      </w:r>
      <w:r>
        <w:rPr>
          <w:rFonts w:ascii="Arial" w:eastAsia="Arial Unicode MS" w:hAnsi="Arial" w:cs="Arial"/>
          <w:sz w:val="24"/>
          <w:szCs w:val="24"/>
        </w:rPr>
        <w:t xml:space="preserve"> </w:t>
      </w:r>
      <w:r w:rsidRPr="00FB0236">
        <w:rPr>
          <w:rFonts w:ascii="Arial" w:eastAsia="Arial Unicode MS" w:hAnsi="Arial" w:cs="Arial"/>
          <w:sz w:val="24"/>
          <w:szCs w:val="24"/>
        </w:rPr>
        <w:t>28 fraccion</w:t>
      </w:r>
      <w:r>
        <w:rPr>
          <w:rFonts w:ascii="Arial" w:eastAsia="Arial Unicode MS" w:hAnsi="Arial" w:cs="Arial"/>
          <w:sz w:val="24"/>
          <w:szCs w:val="24"/>
        </w:rPr>
        <w:t>es</w:t>
      </w:r>
      <w:r w:rsidRPr="00FB0236">
        <w:rPr>
          <w:rFonts w:ascii="Arial" w:eastAsia="Arial Unicode MS" w:hAnsi="Arial" w:cs="Arial"/>
          <w:sz w:val="24"/>
          <w:szCs w:val="24"/>
        </w:rPr>
        <w:t xml:space="preserve"> I</w:t>
      </w:r>
      <w:r>
        <w:rPr>
          <w:rFonts w:ascii="Arial" w:eastAsia="Arial Unicode MS" w:hAnsi="Arial" w:cs="Arial"/>
          <w:sz w:val="24"/>
          <w:szCs w:val="24"/>
        </w:rPr>
        <w:t xml:space="preserve"> y II</w:t>
      </w:r>
      <w:r w:rsidRPr="00FB0236">
        <w:rPr>
          <w:rFonts w:ascii="Arial" w:eastAsia="Arial Unicode MS" w:hAnsi="Arial" w:cs="Arial"/>
          <w:sz w:val="24"/>
          <w:szCs w:val="24"/>
        </w:rPr>
        <w:t>,</w:t>
      </w:r>
      <w:r>
        <w:rPr>
          <w:rFonts w:ascii="Arial" w:eastAsia="Arial Unicode MS" w:hAnsi="Arial" w:cs="Arial"/>
          <w:sz w:val="24"/>
          <w:szCs w:val="24"/>
        </w:rPr>
        <w:t xml:space="preserve"> 33 fracciones I y IV, 92 fracción II, 94 ,</w:t>
      </w:r>
      <w:r w:rsidRPr="00FB0236">
        <w:rPr>
          <w:rFonts w:ascii="Arial" w:eastAsia="Arial Unicode MS" w:hAnsi="Arial" w:cs="Arial"/>
          <w:sz w:val="24"/>
          <w:szCs w:val="24"/>
        </w:rPr>
        <w:t>142,</w:t>
      </w:r>
      <w:r>
        <w:rPr>
          <w:rFonts w:ascii="Arial" w:eastAsia="Arial Unicode MS" w:hAnsi="Arial" w:cs="Arial"/>
          <w:sz w:val="24"/>
          <w:szCs w:val="24"/>
        </w:rPr>
        <w:t xml:space="preserve"> 146</w:t>
      </w:r>
      <w:r w:rsidRPr="00FB0236">
        <w:rPr>
          <w:rFonts w:ascii="Arial" w:eastAsia="Arial Unicode MS" w:hAnsi="Arial" w:cs="Arial"/>
          <w:sz w:val="24"/>
          <w:szCs w:val="24"/>
        </w:rPr>
        <w:t xml:space="preserve"> </w:t>
      </w:r>
      <w:r>
        <w:rPr>
          <w:rFonts w:ascii="Arial" w:eastAsia="Arial Unicode MS" w:hAnsi="Arial" w:cs="Arial"/>
          <w:sz w:val="24"/>
          <w:szCs w:val="24"/>
        </w:rPr>
        <w:t xml:space="preserve">152, 153 </w:t>
      </w:r>
      <w:r w:rsidRPr="00FB0236">
        <w:rPr>
          <w:rFonts w:ascii="Arial" w:eastAsia="Arial Unicode MS" w:hAnsi="Arial" w:cs="Arial"/>
          <w:sz w:val="24"/>
          <w:szCs w:val="24"/>
        </w:rPr>
        <w:t>y 15</w:t>
      </w:r>
      <w:r>
        <w:rPr>
          <w:rFonts w:ascii="Arial" w:eastAsia="Arial Unicode MS" w:hAnsi="Arial" w:cs="Arial"/>
          <w:sz w:val="24"/>
          <w:szCs w:val="24"/>
        </w:rPr>
        <w:t xml:space="preserve">4, </w:t>
      </w:r>
      <w:r w:rsidRPr="00FB0236">
        <w:rPr>
          <w:rFonts w:ascii="Arial" w:eastAsia="Arial Unicode MS" w:hAnsi="Arial" w:cs="Arial"/>
          <w:sz w:val="24"/>
          <w:szCs w:val="24"/>
        </w:rPr>
        <w:t>del Reglamento del Gobierno y de la Administración Pública del Ayuntamiento Constitucional de San Pedro Tlaquepaque</w:t>
      </w:r>
      <w:r>
        <w:rPr>
          <w:rFonts w:ascii="Arial" w:eastAsia="Arial Unicode MS" w:hAnsi="Arial" w:cs="Arial"/>
          <w:sz w:val="24"/>
          <w:szCs w:val="24"/>
        </w:rPr>
        <w:t xml:space="preserve"> </w:t>
      </w:r>
      <w:r w:rsidRPr="00AC1DE3">
        <w:rPr>
          <w:rFonts w:ascii="Arial" w:hAnsi="Arial" w:cs="Arial"/>
          <w:color w:val="000000" w:themeColor="text1"/>
          <w:sz w:val="24"/>
          <w:szCs w:val="24"/>
        </w:rPr>
        <w:t>tenemos a bien someter a la elevada y distinguida consideración de este Cuerpo Edilicio los siguientes puntos de:</w:t>
      </w:r>
    </w:p>
    <w:p w14:paraId="047F8A58" w14:textId="77777777" w:rsidR="006B365D" w:rsidRDefault="006B365D" w:rsidP="006B365D">
      <w:pPr>
        <w:spacing w:after="0" w:line="240" w:lineRule="auto"/>
        <w:jc w:val="both"/>
        <w:rPr>
          <w:rFonts w:ascii="Arial" w:hAnsi="Arial" w:cs="Arial"/>
          <w:sz w:val="24"/>
          <w:szCs w:val="24"/>
        </w:rPr>
      </w:pPr>
    </w:p>
    <w:p w14:paraId="2BEAFDF4" w14:textId="77777777" w:rsidR="006B365D" w:rsidRDefault="006B365D" w:rsidP="006B365D">
      <w:pPr>
        <w:spacing w:after="0" w:line="240" w:lineRule="auto"/>
        <w:jc w:val="both"/>
        <w:rPr>
          <w:rFonts w:ascii="Arial" w:hAnsi="Arial" w:cs="Arial"/>
          <w:sz w:val="24"/>
          <w:szCs w:val="24"/>
        </w:rPr>
      </w:pPr>
    </w:p>
    <w:p w14:paraId="0AEDA052" w14:textId="77777777" w:rsidR="006B365D" w:rsidRPr="003D373D" w:rsidRDefault="006B365D" w:rsidP="006B365D">
      <w:pPr>
        <w:spacing w:after="0" w:line="240" w:lineRule="auto"/>
        <w:jc w:val="center"/>
        <w:rPr>
          <w:rStyle w:val="Ninguno"/>
          <w:rFonts w:ascii="Arial" w:hAnsi="Arial" w:cs="Arial"/>
          <w:b/>
          <w:sz w:val="24"/>
          <w:szCs w:val="28"/>
        </w:rPr>
      </w:pPr>
      <w:r w:rsidRPr="003D373D">
        <w:rPr>
          <w:rStyle w:val="Ninguno"/>
          <w:rFonts w:ascii="Arial" w:hAnsi="Arial" w:cs="Arial"/>
          <w:b/>
          <w:sz w:val="24"/>
          <w:szCs w:val="28"/>
        </w:rPr>
        <w:t>A C U E R D O:</w:t>
      </w:r>
    </w:p>
    <w:p w14:paraId="592C12A0" w14:textId="77777777" w:rsidR="006B365D" w:rsidRPr="00AC1DE3" w:rsidRDefault="006B365D" w:rsidP="006B365D">
      <w:pPr>
        <w:spacing w:after="0" w:line="240" w:lineRule="auto"/>
        <w:jc w:val="center"/>
        <w:rPr>
          <w:rStyle w:val="Ninguno"/>
          <w:rFonts w:ascii="Arial" w:hAnsi="Arial" w:cs="Arial"/>
          <w:sz w:val="28"/>
          <w:szCs w:val="28"/>
        </w:rPr>
      </w:pPr>
    </w:p>
    <w:p w14:paraId="0AD35DBE" w14:textId="77777777" w:rsidR="006B365D" w:rsidRPr="003D373D" w:rsidRDefault="006B365D" w:rsidP="006B365D">
      <w:pPr>
        <w:spacing w:after="0" w:line="240" w:lineRule="auto"/>
        <w:jc w:val="both"/>
        <w:rPr>
          <w:rStyle w:val="Ninguno"/>
          <w:rFonts w:ascii="Arial" w:hAnsi="Arial" w:cs="Arial"/>
          <w:sz w:val="6"/>
          <w:szCs w:val="24"/>
        </w:rPr>
      </w:pPr>
    </w:p>
    <w:p w14:paraId="69BFFECA" w14:textId="77777777" w:rsidR="006B365D" w:rsidRPr="00482F17" w:rsidRDefault="006B365D" w:rsidP="006B365D">
      <w:pPr>
        <w:spacing w:after="0" w:line="240" w:lineRule="auto"/>
        <w:jc w:val="both"/>
        <w:rPr>
          <w:rFonts w:ascii="Arial" w:hAnsi="Arial" w:cs="Arial"/>
          <w:sz w:val="24"/>
          <w:szCs w:val="24"/>
        </w:rPr>
      </w:pPr>
      <w:r w:rsidRPr="003D373D">
        <w:rPr>
          <w:rFonts w:ascii="Arial" w:hAnsi="Arial" w:cs="Arial"/>
          <w:b/>
          <w:sz w:val="24"/>
          <w:szCs w:val="28"/>
        </w:rPr>
        <w:t>PRIMERO</w:t>
      </w:r>
      <w:r w:rsidRPr="003D373D">
        <w:rPr>
          <w:rFonts w:ascii="Arial" w:hAnsi="Arial" w:cs="Arial"/>
          <w:b/>
          <w:szCs w:val="24"/>
        </w:rPr>
        <w:t xml:space="preserve">. - </w:t>
      </w:r>
      <w:r w:rsidRPr="004D286E">
        <w:rPr>
          <w:rFonts w:ascii="Arial" w:eastAsia="Malgun Gothic" w:hAnsi="Arial" w:cs="Arial"/>
          <w:bCs/>
          <w:sz w:val="24"/>
          <w:szCs w:val="24"/>
        </w:rPr>
        <w:t>El Pleno del Ayuntamiento de San Pedro Tlaquepaque aprueba</w:t>
      </w:r>
      <w:r>
        <w:rPr>
          <w:rFonts w:ascii="Arial" w:eastAsia="Malgun Gothic" w:hAnsi="Arial" w:cs="Arial"/>
          <w:bCs/>
          <w:sz w:val="24"/>
          <w:szCs w:val="24"/>
        </w:rPr>
        <w:t xml:space="preserve"> y autoriza</w:t>
      </w:r>
      <w:r w:rsidRPr="00484AF7">
        <w:rPr>
          <w:rFonts w:ascii="Arial" w:hAnsi="Arial" w:cs="Arial"/>
          <w:sz w:val="24"/>
          <w:szCs w:val="24"/>
        </w:rPr>
        <w:t xml:space="preserve"> el cambio de intensidad de equip</w:t>
      </w:r>
      <w:r>
        <w:rPr>
          <w:rFonts w:ascii="Arial" w:hAnsi="Arial" w:cs="Arial"/>
          <w:sz w:val="24"/>
          <w:szCs w:val="24"/>
        </w:rPr>
        <w:t>amiento institucional vecinal (EI</w:t>
      </w:r>
      <w:r w:rsidRPr="00484AF7">
        <w:rPr>
          <w:rFonts w:ascii="Arial" w:hAnsi="Arial" w:cs="Arial"/>
          <w:sz w:val="24"/>
          <w:szCs w:val="24"/>
        </w:rPr>
        <w:t>-</w:t>
      </w:r>
      <w:r>
        <w:rPr>
          <w:rFonts w:ascii="Arial" w:hAnsi="Arial" w:cs="Arial"/>
          <w:sz w:val="24"/>
          <w:szCs w:val="24"/>
        </w:rPr>
        <w:t>V), a Equipamiento Institucional B</w:t>
      </w:r>
      <w:r w:rsidRPr="00484AF7">
        <w:rPr>
          <w:rFonts w:ascii="Arial" w:hAnsi="Arial" w:cs="Arial"/>
          <w:sz w:val="24"/>
          <w:szCs w:val="24"/>
        </w:rPr>
        <w:t>arrial, lo anterior para que sea compatible al uso que se pretende emplazar para el comodato</w:t>
      </w:r>
      <w:r>
        <w:rPr>
          <w:rFonts w:ascii="Arial" w:hAnsi="Arial" w:cs="Arial"/>
          <w:sz w:val="24"/>
          <w:szCs w:val="24"/>
        </w:rPr>
        <w:t xml:space="preserve"> a la Iglesia Pentecostés Bautista de México Asociación Religiosa.</w:t>
      </w:r>
    </w:p>
    <w:p w14:paraId="059E7124" w14:textId="77777777" w:rsidR="006B365D" w:rsidRPr="00482F17" w:rsidRDefault="006B365D" w:rsidP="006B365D">
      <w:pPr>
        <w:spacing w:after="0" w:line="240" w:lineRule="auto"/>
        <w:jc w:val="both"/>
        <w:rPr>
          <w:rFonts w:ascii="Arial" w:hAnsi="Arial" w:cs="Arial"/>
          <w:b/>
          <w:sz w:val="24"/>
          <w:szCs w:val="24"/>
        </w:rPr>
      </w:pPr>
    </w:p>
    <w:p w14:paraId="2A6718D1" w14:textId="77777777" w:rsidR="006B365D" w:rsidRDefault="006B365D" w:rsidP="006B365D">
      <w:pPr>
        <w:spacing w:after="0" w:line="240" w:lineRule="auto"/>
        <w:jc w:val="both"/>
        <w:rPr>
          <w:rFonts w:ascii="Arial" w:hAnsi="Arial" w:cs="Arial"/>
          <w:b/>
          <w:sz w:val="28"/>
          <w:szCs w:val="28"/>
        </w:rPr>
      </w:pPr>
    </w:p>
    <w:p w14:paraId="502FE03E" w14:textId="77777777" w:rsidR="006B365D" w:rsidRDefault="006B365D" w:rsidP="006B365D">
      <w:pPr>
        <w:spacing w:after="0" w:line="240" w:lineRule="auto"/>
        <w:jc w:val="both"/>
        <w:rPr>
          <w:rFonts w:ascii="Arial" w:hAnsi="Arial" w:cs="Arial"/>
          <w:sz w:val="24"/>
          <w:szCs w:val="24"/>
        </w:rPr>
      </w:pPr>
      <w:r w:rsidRPr="003D373D">
        <w:rPr>
          <w:rFonts w:ascii="Arial" w:hAnsi="Arial" w:cs="Arial"/>
          <w:b/>
          <w:sz w:val="24"/>
          <w:szCs w:val="28"/>
        </w:rPr>
        <w:t>SEGUNDO. –</w:t>
      </w:r>
      <w:r w:rsidRPr="003D373D">
        <w:rPr>
          <w:rFonts w:ascii="Arial" w:hAnsi="Arial" w:cs="Arial"/>
          <w:szCs w:val="24"/>
        </w:rPr>
        <w:t xml:space="preserve"> </w:t>
      </w:r>
      <w:r>
        <w:rPr>
          <w:rFonts w:ascii="Arial" w:hAnsi="Arial" w:cs="Arial"/>
          <w:sz w:val="24"/>
          <w:szCs w:val="24"/>
        </w:rPr>
        <w:t xml:space="preserve">Se instruye a la Coordinación General de Gestión Integral de la Ciudad para que se realicen los trámites necesarios para llevar a cabo la subdivisión de 3,282.00 metros, de los 9,195 propiedad municipal y que se acreditan mediante escritura </w:t>
      </w:r>
      <w:r>
        <w:rPr>
          <w:rFonts w:ascii="Arial" w:eastAsia="Malgun Gothic" w:hAnsi="Arial" w:cs="Arial"/>
          <w:sz w:val="24"/>
          <w:szCs w:val="24"/>
        </w:rPr>
        <w:t>pública 3,856 de fecha 22 de septiembre de 1993 del Notario Público número 25</w:t>
      </w:r>
      <w:r w:rsidRPr="00095CEE">
        <w:rPr>
          <w:rFonts w:ascii="Arial" w:eastAsia="Malgun Gothic" w:hAnsi="Arial" w:cs="Arial"/>
          <w:sz w:val="24"/>
          <w:szCs w:val="24"/>
        </w:rPr>
        <w:t xml:space="preserve"> de la municipalidad de Guadalajara, Jalisco </w:t>
      </w:r>
      <w:r>
        <w:rPr>
          <w:rFonts w:ascii="Arial" w:eastAsia="Malgun Gothic" w:hAnsi="Arial" w:cs="Arial"/>
          <w:sz w:val="24"/>
          <w:szCs w:val="24"/>
        </w:rPr>
        <w:t>Lic. Lorenzo Bailón Cabrera</w:t>
      </w:r>
      <w:r w:rsidRPr="00EA0A10">
        <w:rPr>
          <w:rFonts w:ascii="Arial" w:hAnsi="Arial" w:cs="Arial"/>
          <w:sz w:val="24"/>
          <w:szCs w:val="24"/>
        </w:rPr>
        <w:t xml:space="preserve"> </w:t>
      </w:r>
      <w:r>
        <w:rPr>
          <w:rFonts w:ascii="Arial" w:hAnsi="Arial" w:cs="Arial"/>
          <w:sz w:val="24"/>
          <w:szCs w:val="24"/>
        </w:rPr>
        <w:t>y con cuenta catastral U042079, para quedar dicha subdivisión como se indica en la ficha técnica que a continuación se agrega</w:t>
      </w:r>
    </w:p>
    <w:p w14:paraId="57BA8DF4" w14:textId="77777777" w:rsidR="006B365D" w:rsidRPr="00EA0A10" w:rsidRDefault="006B365D" w:rsidP="006B365D">
      <w:pPr>
        <w:spacing w:after="0" w:line="240" w:lineRule="auto"/>
        <w:jc w:val="both"/>
        <w:rPr>
          <w:rFonts w:ascii="Arial" w:hAnsi="Arial" w:cs="Arial"/>
          <w:b/>
          <w:sz w:val="24"/>
          <w:szCs w:val="24"/>
        </w:rPr>
      </w:pPr>
      <w:r w:rsidRPr="004D7EE5">
        <w:rPr>
          <w:rFonts w:ascii="Arial" w:hAnsi="Arial" w:cs="Arial"/>
          <w:b/>
          <w:noProof/>
          <w:sz w:val="24"/>
          <w:szCs w:val="24"/>
          <w:lang w:eastAsia="es-MX"/>
        </w:rPr>
        <w:drawing>
          <wp:inline distT="0" distB="0" distL="0" distR="0" wp14:anchorId="33BB6CE1" wp14:editId="071BCE2B">
            <wp:extent cx="4978400" cy="3449320"/>
            <wp:effectExtent l="0" t="0" r="0" b="0"/>
            <wp:docPr id="5" name="Imagen 5" descr="C:\Users\alfredo.barba\Documents\COMODATO IGLESIA\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barba\Documents\COMODATO IGLESIA\image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8400" cy="3449320"/>
                    </a:xfrm>
                    <a:prstGeom prst="rect">
                      <a:avLst/>
                    </a:prstGeom>
                    <a:noFill/>
                    <a:ln>
                      <a:noFill/>
                    </a:ln>
                  </pic:spPr>
                </pic:pic>
              </a:graphicData>
            </a:graphic>
          </wp:inline>
        </w:drawing>
      </w:r>
    </w:p>
    <w:p w14:paraId="2AE4A4E8" w14:textId="77777777" w:rsidR="006B365D" w:rsidRDefault="006B365D" w:rsidP="006B365D">
      <w:pPr>
        <w:spacing w:after="0" w:line="240" w:lineRule="auto"/>
        <w:jc w:val="both"/>
        <w:rPr>
          <w:rFonts w:ascii="Arial" w:hAnsi="Arial" w:cs="Arial"/>
          <w:sz w:val="24"/>
          <w:szCs w:val="24"/>
        </w:rPr>
      </w:pPr>
    </w:p>
    <w:p w14:paraId="209714E7" w14:textId="77777777" w:rsidR="006B365D" w:rsidRDefault="006B365D" w:rsidP="006B365D">
      <w:pPr>
        <w:spacing w:after="0" w:line="240" w:lineRule="auto"/>
        <w:jc w:val="both"/>
        <w:rPr>
          <w:rFonts w:ascii="Arial" w:hAnsi="Arial" w:cs="Arial"/>
          <w:b/>
          <w:sz w:val="28"/>
          <w:szCs w:val="28"/>
        </w:rPr>
      </w:pPr>
    </w:p>
    <w:p w14:paraId="5F09935E" w14:textId="77777777" w:rsidR="006B365D" w:rsidRPr="006E5D92" w:rsidRDefault="006B365D" w:rsidP="006B365D">
      <w:pPr>
        <w:spacing w:after="0" w:line="240" w:lineRule="auto"/>
        <w:jc w:val="both"/>
        <w:rPr>
          <w:rFonts w:ascii="Arial" w:hAnsi="Arial" w:cs="Arial"/>
          <w:sz w:val="24"/>
          <w:szCs w:val="24"/>
        </w:rPr>
      </w:pPr>
      <w:r w:rsidRPr="003D373D">
        <w:rPr>
          <w:rFonts w:ascii="Arial" w:hAnsi="Arial" w:cs="Arial"/>
          <w:b/>
          <w:sz w:val="24"/>
          <w:szCs w:val="28"/>
        </w:rPr>
        <w:t>TERCERO.-</w:t>
      </w:r>
      <w:r w:rsidRPr="003D373D">
        <w:rPr>
          <w:rFonts w:ascii="Arial" w:hAnsi="Arial" w:cs="Arial"/>
          <w:b/>
          <w:szCs w:val="24"/>
        </w:rPr>
        <w:t xml:space="preserve"> </w:t>
      </w:r>
      <w:r w:rsidRPr="004D286E">
        <w:rPr>
          <w:rFonts w:ascii="Arial" w:eastAsia="Malgun Gothic" w:hAnsi="Arial" w:cs="Arial"/>
          <w:bCs/>
          <w:sz w:val="24"/>
          <w:szCs w:val="24"/>
        </w:rPr>
        <w:t>El Pleno del Ayuntamiento de San Pedro Tlaquepaque aprueba</w:t>
      </w:r>
      <w:r>
        <w:rPr>
          <w:rFonts w:ascii="Arial" w:eastAsia="Malgun Gothic" w:hAnsi="Arial" w:cs="Arial"/>
          <w:bCs/>
          <w:sz w:val="24"/>
          <w:szCs w:val="24"/>
        </w:rPr>
        <w:t xml:space="preserve"> y autoriza</w:t>
      </w:r>
      <w:r w:rsidRPr="004D286E">
        <w:rPr>
          <w:rFonts w:ascii="Arial" w:eastAsia="Malgun Gothic" w:hAnsi="Arial" w:cs="Arial"/>
          <w:bCs/>
          <w:sz w:val="24"/>
          <w:szCs w:val="24"/>
        </w:rPr>
        <w:t xml:space="preserve"> </w:t>
      </w:r>
      <w:r>
        <w:rPr>
          <w:rFonts w:ascii="Arial" w:eastAsia="Malgun Gothic" w:hAnsi="Arial" w:cs="Arial"/>
          <w:bCs/>
          <w:sz w:val="24"/>
          <w:szCs w:val="24"/>
        </w:rPr>
        <w:t xml:space="preserve">entregar en Comodato por 60 años </w:t>
      </w:r>
      <w:r>
        <w:rPr>
          <w:rFonts w:ascii="Arial" w:hAnsi="Arial" w:cs="Arial"/>
          <w:sz w:val="24"/>
          <w:szCs w:val="24"/>
        </w:rPr>
        <w:t>a la</w:t>
      </w:r>
      <w:r>
        <w:rPr>
          <w:rFonts w:ascii="Arial" w:hAnsi="Arial" w:cs="Arial"/>
          <w:color w:val="000000" w:themeColor="text1"/>
          <w:sz w:val="24"/>
          <w:szCs w:val="24"/>
        </w:rPr>
        <w:t xml:space="preserve"> Iglesia </w:t>
      </w:r>
      <w:r>
        <w:rPr>
          <w:rFonts w:ascii="Arial" w:hAnsi="Arial" w:cs="Arial"/>
          <w:sz w:val="24"/>
          <w:szCs w:val="24"/>
        </w:rPr>
        <w:t>Pentecostés Bautista de México Asociación Religiosa</w:t>
      </w:r>
      <w:r>
        <w:rPr>
          <w:rFonts w:ascii="Arial" w:hAnsi="Arial" w:cs="Arial"/>
          <w:color w:val="000000" w:themeColor="text1"/>
          <w:sz w:val="24"/>
          <w:szCs w:val="24"/>
        </w:rPr>
        <w:t>, por conducto de su Representante Legal el Pastor Esteban Martínez Aguilera</w:t>
      </w:r>
      <w:r w:rsidRPr="004F5201">
        <w:rPr>
          <w:rFonts w:ascii="Arial" w:hAnsi="Arial" w:cs="Arial"/>
          <w:color w:val="000000" w:themeColor="text1"/>
          <w:sz w:val="24"/>
          <w:szCs w:val="24"/>
        </w:rPr>
        <w:t xml:space="preserve">, </w:t>
      </w:r>
      <w:r>
        <w:rPr>
          <w:rFonts w:ascii="Arial" w:hAnsi="Arial" w:cs="Arial"/>
          <w:color w:val="000000" w:themeColor="text1"/>
          <w:sz w:val="24"/>
          <w:szCs w:val="24"/>
        </w:rPr>
        <w:t xml:space="preserve">una fracción de </w:t>
      </w:r>
      <w:r>
        <w:rPr>
          <w:rFonts w:ascii="Arial" w:hAnsi="Arial" w:cs="Arial"/>
          <w:sz w:val="24"/>
          <w:szCs w:val="24"/>
        </w:rPr>
        <w:t>3,282.00</w:t>
      </w:r>
      <w:r w:rsidRPr="00021CD4">
        <w:rPr>
          <w:rFonts w:ascii="Arial" w:hAnsi="Arial" w:cs="Arial"/>
          <w:sz w:val="24"/>
          <w:szCs w:val="24"/>
        </w:rPr>
        <w:t xml:space="preserve"> m2 correspondiente a</w:t>
      </w:r>
      <w:r>
        <w:rPr>
          <w:rFonts w:ascii="Arial" w:hAnsi="Arial" w:cs="Arial"/>
          <w:sz w:val="24"/>
          <w:szCs w:val="24"/>
        </w:rPr>
        <w:t>l Predio</w:t>
      </w:r>
      <w:r w:rsidRPr="00021CD4">
        <w:rPr>
          <w:rFonts w:ascii="Arial" w:hAnsi="Arial" w:cs="Arial"/>
          <w:sz w:val="24"/>
          <w:szCs w:val="24"/>
        </w:rPr>
        <w:t xml:space="preserve"> </w:t>
      </w:r>
      <w:r>
        <w:rPr>
          <w:rFonts w:ascii="Arial" w:hAnsi="Arial" w:cs="Arial"/>
          <w:sz w:val="24"/>
          <w:szCs w:val="24"/>
        </w:rPr>
        <w:t>propiedad municipal ubicado</w:t>
      </w:r>
      <w:r w:rsidRPr="00021CD4">
        <w:rPr>
          <w:rFonts w:ascii="Arial" w:hAnsi="Arial" w:cs="Arial"/>
          <w:sz w:val="24"/>
          <w:szCs w:val="24"/>
        </w:rPr>
        <w:t xml:space="preserve"> en las inmediaciones de las</w:t>
      </w:r>
      <w:r>
        <w:rPr>
          <w:rFonts w:ascii="Arial" w:hAnsi="Arial" w:cs="Arial"/>
          <w:sz w:val="24"/>
          <w:szCs w:val="24"/>
        </w:rPr>
        <w:t xml:space="preserve"> calles</w:t>
      </w:r>
      <w:r w:rsidRPr="00021CD4">
        <w:rPr>
          <w:rFonts w:ascii="Arial" w:hAnsi="Arial" w:cs="Arial"/>
          <w:sz w:val="24"/>
          <w:szCs w:val="24"/>
        </w:rPr>
        <w:t xml:space="preserve"> </w:t>
      </w:r>
      <w:r>
        <w:rPr>
          <w:rFonts w:ascii="Arial" w:hAnsi="Arial" w:cs="Arial"/>
          <w:sz w:val="24"/>
          <w:szCs w:val="24"/>
        </w:rPr>
        <w:t>Mariano Azuela y Niños Héroes, en la colonia Hidalgo;</w:t>
      </w:r>
      <w:r w:rsidRPr="004F5201">
        <w:rPr>
          <w:rFonts w:ascii="Arial" w:hAnsi="Arial" w:cs="Arial"/>
          <w:sz w:val="24"/>
          <w:szCs w:val="24"/>
        </w:rPr>
        <w:t xml:space="preserve"> </w:t>
      </w:r>
      <w:r>
        <w:rPr>
          <w:rFonts w:ascii="Arial" w:hAnsi="Arial" w:cs="Arial"/>
          <w:sz w:val="24"/>
          <w:szCs w:val="24"/>
        </w:rPr>
        <w:t>con cuenta catastral U042079 y clave catastral 098-1-81-0960-001-00-0000</w:t>
      </w:r>
      <w:r w:rsidRPr="00F300AC">
        <w:rPr>
          <w:rFonts w:ascii="Arial" w:hAnsi="Arial" w:cs="Arial"/>
          <w:sz w:val="24"/>
          <w:szCs w:val="24"/>
        </w:rPr>
        <w:t xml:space="preserve"> </w:t>
      </w:r>
      <w:r>
        <w:rPr>
          <w:rFonts w:ascii="Arial" w:hAnsi="Arial" w:cs="Arial"/>
          <w:sz w:val="24"/>
          <w:szCs w:val="24"/>
        </w:rPr>
        <w:t xml:space="preserve">a nombre del H. Ayuntamiento Constitucional de Tlaquepaque, y que el mismo acredita la propiedad con </w:t>
      </w:r>
      <w:r>
        <w:rPr>
          <w:rFonts w:ascii="Arial" w:eastAsia="Malgun Gothic" w:hAnsi="Arial" w:cs="Arial"/>
          <w:sz w:val="24"/>
          <w:szCs w:val="24"/>
        </w:rPr>
        <w:t>la escritura pública 3,856 de fecha 22 de septiembre de 1993 del Notario Público número 25</w:t>
      </w:r>
      <w:r w:rsidRPr="00095CEE">
        <w:rPr>
          <w:rFonts w:ascii="Arial" w:eastAsia="Malgun Gothic" w:hAnsi="Arial" w:cs="Arial"/>
          <w:sz w:val="24"/>
          <w:szCs w:val="24"/>
        </w:rPr>
        <w:t xml:space="preserve"> de la municipalidad de Guadalajara, Jalisco </w:t>
      </w:r>
      <w:r>
        <w:rPr>
          <w:rFonts w:ascii="Arial" w:eastAsia="Malgun Gothic" w:hAnsi="Arial" w:cs="Arial"/>
          <w:sz w:val="24"/>
          <w:szCs w:val="24"/>
        </w:rPr>
        <w:t>Lic. Lorenzo Bailón Cabrera y debidamente inscrita bajo el documento número 45, folios del 275 al 283, del libro 6078 de la sección primera de la primera oficina de</w:t>
      </w:r>
      <w:r w:rsidRPr="00095CEE">
        <w:rPr>
          <w:rFonts w:ascii="Arial" w:eastAsia="Malgun Gothic" w:hAnsi="Arial" w:cs="Arial"/>
          <w:sz w:val="24"/>
          <w:szCs w:val="24"/>
        </w:rPr>
        <w:t xml:space="preserve"> la Dirección de</w:t>
      </w:r>
      <w:r>
        <w:rPr>
          <w:rFonts w:ascii="Arial" w:eastAsia="Malgun Gothic" w:hAnsi="Arial" w:cs="Arial"/>
          <w:sz w:val="24"/>
          <w:szCs w:val="24"/>
        </w:rPr>
        <w:t>l</w:t>
      </w:r>
      <w:r w:rsidRPr="00095CEE">
        <w:rPr>
          <w:rFonts w:ascii="Arial" w:eastAsia="Malgun Gothic" w:hAnsi="Arial" w:cs="Arial"/>
          <w:sz w:val="24"/>
          <w:szCs w:val="24"/>
        </w:rPr>
        <w:t xml:space="preserve"> Registro Público de la Propiedad y de Comercio</w:t>
      </w:r>
      <w:r>
        <w:rPr>
          <w:rFonts w:ascii="Arial" w:eastAsia="Malgun Gothic" w:hAnsi="Arial" w:cs="Arial"/>
          <w:sz w:val="24"/>
          <w:szCs w:val="24"/>
        </w:rPr>
        <w:t xml:space="preserve"> en Estado de Jalisco, y que dicho predio consta de una superficie total de 9,195 metros.</w:t>
      </w:r>
    </w:p>
    <w:p w14:paraId="0D6778DC" w14:textId="77777777" w:rsidR="006B365D" w:rsidRDefault="006B365D" w:rsidP="006B365D">
      <w:pPr>
        <w:spacing w:after="0" w:line="240" w:lineRule="auto"/>
        <w:jc w:val="both"/>
        <w:rPr>
          <w:rFonts w:ascii="Arial" w:hAnsi="Arial" w:cs="Arial"/>
          <w:b/>
          <w:sz w:val="28"/>
          <w:szCs w:val="28"/>
        </w:rPr>
      </w:pPr>
    </w:p>
    <w:p w14:paraId="55943F20" w14:textId="77777777" w:rsidR="006B365D" w:rsidRPr="003D373D" w:rsidRDefault="006B365D" w:rsidP="006B365D">
      <w:pPr>
        <w:spacing w:after="0" w:line="240" w:lineRule="auto"/>
        <w:jc w:val="both"/>
        <w:rPr>
          <w:rFonts w:ascii="Arial" w:hAnsi="Arial" w:cs="Arial"/>
          <w:b/>
          <w:sz w:val="14"/>
          <w:szCs w:val="28"/>
        </w:rPr>
      </w:pPr>
    </w:p>
    <w:p w14:paraId="33469919" w14:textId="77777777" w:rsidR="006B365D" w:rsidRPr="006E5D92" w:rsidRDefault="006B365D" w:rsidP="006B365D">
      <w:pPr>
        <w:spacing w:after="0" w:line="240" w:lineRule="auto"/>
        <w:jc w:val="both"/>
        <w:rPr>
          <w:rFonts w:ascii="Arial" w:hAnsi="Arial" w:cs="Arial"/>
          <w:sz w:val="24"/>
          <w:szCs w:val="24"/>
        </w:rPr>
      </w:pPr>
      <w:r w:rsidRPr="003D373D">
        <w:rPr>
          <w:rFonts w:ascii="Arial" w:hAnsi="Arial" w:cs="Arial"/>
          <w:b/>
          <w:sz w:val="24"/>
          <w:szCs w:val="28"/>
        </w:rPr>
        <w:t xml:space="preserve">CUARTO. – </w:t>
      </w:r>
      <w:r w:rsidRPr="00012E03">
        <w:rPr>
          <w:rFonts w:ascii="Arial" w:hAnsi="Arial" w:cs="Arial"/>
          <w:sz w:val="24"/>
          <w:szCs w:val="24"/>
        </w:rPr>
        <w:t>Se autoriza la desincorporación del dominio público y su incorporación como bien del dominio privado del Municipio de San Pedro Tlaquepaque</w:t>
      </w:r>
      <w:r>
        <w:rPr>
          <w:rFonts w:ascii="Arial" w:hAnsi="Arial" w:cs="Arial"/>
          <w:sz w:val="24"/>
          <w:szCs w:val="24"/>
        </w:rPr>
        <w:t xml:space="preserve">, Jalisco, de 3,282 metros cuadrados del </w:t>
      </w:r>
      <w:r w:rsidRPr="00012E03">
        <w:rPr>
          <w:rFonts w:ascii="Arial" w:hAnsi="Arial" w:cs="Arial"/>
          <w:sz w:val="24"/>
          <w:szCs w:val="24"/>
        </w:rPr>
        <w:t xml:space="preserve">predio propiedad municipal </w:t>
      </w:r>
      <w:r>
        <w:rPr>
          <w:rFonts w:ascii="Arial" w:hAnsi="Arial" w:cs="Arial"/>
          <w:sz w:val="24"/>
          <w:szCs w:val="24"/>
        </w:rPr>
        <w:t xml:space="preserve">que cuenta </w:t>
      </w:r>
      <w:r w:rsidRPr="00012E03">
        <w:rPr>
          <w:rFonts w:ascii="Arial" w:hAnsi="Arial" w:cs="Arial"/>
          <w:sz w:val="24"/>
          <w:szCs w:val="24"/>
        </w:rPr>
        <w:t>con una superficie</w:t>
      </w:r>
      <w:r>
        <w:rPr>
          <w:rFonts w:ascii="Arial" w:hAnsi="Arial" w:cs="Arial"/>
          <w:sz w:val="24"/>
          <w:szCs w:val="24"/>
        </w:rPr>
        <w:t xml:space="preserve"> total</w:t>
      </w:r>
      <w:r w:rsidRPr="00012E03">
        <w:rPr>
          <w:rFonts w:ascii="Arial" w:hAnsi="Arial" w:cs="Arial"/>
          <w:sz w:val="24"/>
          <w:szCs w:val="24"/>
        </w:rPr>
        <w:t xml:space="preserve"> de 9,195 metros cuadrados, según escritura pública, </w:t>
      </w:r>
      <w:r>
        <w:rPr>
          <w:rFonts w:ascii="Arial" w:hAnsi="Arial" w:cs="Arial"/>
          <w:sz w:val="24"/>
          <w:szCs w:val="24"/>
        </w:rPr>
        <w:t>y que está ubicada</w:t>
      </w:r>
      <w:r w:rsidRPr="00012E03">
        <w:rPr>
          <w:rFonts w:ascii="Arial" w:hAnsi="Arial" w:cs="Arial"/>
          <w:sz w:val="24"/>
          <w:szCs w:val="24"/>
        </w:rPr>
        <w:t xml:space="preserve"> en la calle Mariano Azuela,</w:t>
      </w:r>
      <w:r>
        <w:rPr>
          <w:rFonts w:ascii="Arial" w:hAnsi="Arial" w:cs="Arial"/>
          <w:sz w:val="24"/>
          <w:szCs w:val="24"/>
        </w:rPr>
        <w:t xml:space="preserve"> al cruce con calle Niños Héroes,</w:t>
      </w:r>
      <w:r w:rsidRPr="00012E03">
        <w:rPr>
          <w:rFonts w:ascii="Arial" w:hAnsi="Arial" w:cs="Arial"/>
          <w:sz w:val="24"/>
          <w:szCs w:val="24"/>
        </w:rPr>
        <w:t xml:space="preserve"> en la colonia Hidalgo, para la construcción de una Iglesia a la Asociación Religiosa Iglesia Pentecostés Bautista de México</w:t>
      </w:r>
      <w:r>
        <w:rPr>
          <w:rFonts w:ascii="Arial" w:hAnsi="Arial" w:cs="Arial"/>
          <w:sz w:val="24"/>
          <w:szCs w:val="24"/>
        </w:rPr>
        <w:t>, como se indica en el punto que antecede</w:t>
      </w:r>
      <w:r w:rsidRPr="00012E03">
        <w:rPr>
          <w:rFonts w:ascii="Arial" w:hAnsi="Arial" w:cs="Arial"/>
          <w:sz w:val="24"/>
          <w:szCs w:val="24"/>
        </w:rPr>
        <w:t>.</w:t>
      </w:r>
    </w:p>
    <w:p w14:paraId="366C3231" w14:textId="77777777" w:rsidR="006B365D" w:rsidRDefault="006B365D" w:rsidP="006B365D">
      <w:pPr>
        <w:spacing w:after="0" w:line="240" w:lineRule="auto"/>
        <w:jc w:val="both"/>
        <w:rPr>
          <w:rFonts w:ascii="Arial" w:hAnsi="Arial" w:cs="Arial"/>
          <w:b/>
          <w:sz w:val="28"/>
          <w:szCs w:val="28"/>
        </w:rPr>
      </w:pPr>
    </w:p>
    <w:p w14:paraId="6FCE6108" w14:textId="77777777" w:rsidR="006B365D" w:rsidRPr="006E5D92" w:rsidRDefault="006B365D" w:rsidP="006B365D">
      <w:pPr>
        <w:spacing w:after="0" w:line="240" w:lineRule="auto"/>
        <w:jc w:val="both"/>
        <w:rPr>
          <w:rFonts w:ascii="Arial" w:hAnsi="Arial" w:cs="Arial"/>
          <w:sz w:val="24"/>
          <w:szCs w:val="24"/>
        </w:rPr>
      </w:pPr>
      <w:r w:rsidRPr="003D373D">
        <w:rPr>
          <w:rFonts w:ascii="Arial" w:eastAsia="Malgun Gothic" w:hAnsi="Arial" w:cs="Arial"/>
          <w:b/>
          <w:bCs/>
          <w:sz w:val="24"/>
          <w:szCs w:val="28"/>
        </w:rPr>
        <w:t>QUINTO</w:t>
      </w:r>
      <w:r w:rsidRPr="003D373D">
        <w:rPr>
          <w:rFonts w:ascii="Arial" w:eastAsia="Malgun Gothic" w:hAnsi="Arial" w:cs="Arial"/>
          <w:sz w:val="24"/>
          <w:szCs w:val="28"/>
        </w:rPr>
        <w:t xml:space="preserve">. - </w:t>
      </w:r>
      <w:r w:rsidRPr="006E5D92">
        <w:rPr>
          <w:rFonts w:ascii="Arial" w:hAnsi="Arial" w:cs="Arial"/>
          <w:sz w:val="24"/>
          <w:szCs w:val="24"/>
        </w:rPr>
        <w:t>Notifíquese al Director de Catastro del Municipio de San Pedro Tlaquepaque, Jalisco, para que con una copia de la escritura pública número 3,856, se consigne el uso del inmueble en la cuenta catastral correspondiente, para efectos del pago del impuesto predial por parte de la Iglesia Pentecostés Bautista de México, de conformidad a lo señalado en el artículo 93 fracción VI, de la Ley de Hacienda Municipal del Estado de Jalisco.</w:t>
      </w:r>
    </w:p>
    <w:p w14:paraId="5B6D6AF0" w14:textId="77777777" w:rsidR="006B365D" w:rsidRDefault="006B365D" w:rsidP="006B365D">
      <w:pPr>
        <w:spacing w:after="0" w:line="240" w:lineRule="auto"/>
        <w:jc w:val="both"/>
        <w:rPr>
          <w:rFonts w:ascii="Arial" w:hAnsi="Arial" w:cs="Arial"/>
          <w:b/>
          <w:sz w:val="28"/>
          <w:szCs w:val="28"/>
        </w:rPr>
      </w:pPr>
    </w:p>
    <w:p w14:paraId="0FAC5CEC" w14:textId="77777777" w:rsidR="006B365D" w:rsidRDefault="006B365D" w:rsidP="006B365D">
      <w:pPr>
        <w:spacing w:after="0" w:line="240" w:lineRule="auto"/>
        <w:jc w:val="both"/>
        <w:rPr>
          <w:rFonts w:ascii="Arial" w:eastAsia="Malgun Gothic" w:hAnsi="Arial" w:cs="Arial"/>
          <w:b/>
          <w:bCs/>
          <w:sz w:val="28"/>
          <w:szCs w:val="28"/>
        </w:rPr>
      </w:pPr>
    </w:p>
    <w:p w14:paraId="62757424" w14:textId="77777777" w:rsidR="006B365D" w:rsidRPr="00482F17" w:rsidRDefault="006B365D" w:rsidP="006B365D">
      <w:pPr>
        <w:spacing w:after="0" w:line="240" w:lineRule="auto"/>
        <w:jc w:val="both"/>
        <w:rPr>
          <w:rFonts w:ascii="Arial" w:hAnsi="Arial" w:cs="Arial"/>
          <w:sz w:val="24"/>
          <w:szCs w:val="24"/>
        </w:rPr>
      </w:pPr>
      <w:r w:rsidRPr="003D373D">
        <w:rPr>
          <w:rFonts w:ascii="Arial" w:eastAsia="Malgun Gothic" w:hAnsi="Arial" w:cs="Arial"/>
          <w:b/>
          <w:bCs/>
          <w:sz w:val="24"/>
          <w:szCs w:val="28"/>
        </w:rPr>
        <w:t>SEXTO</w:t>
      </w:r>
      <w:r w:rsidRPr="003D373D">
        <w:rPr>
          <w:rFonts w:ascii="Arial" w:eastAsia="Malgun Gothic" w:hAnsi="Arial" w:cs="Arial"/>
          <w:sz w:val="24"/>
          <w:szCs w:val="28"/>
        </w:rPr>
        <w:t xml:space="preserve">. - </w:t>
      </w:r>
      <w:r w:rsidRPr="00482F17">
        <w:rPr>
          <w:rFonts w:ascii="Arial" w:hAnsi="Arial" w:cs="Arial"/>
          <w:sz w:val="24"/>
          <w:szCs w:val="24"/>
        </w:rPr>
        <w:t>Se faculta a la Presidenta Municipal, Síndico</w:t>
      </w:r>
      <w:r>
        <w:rPr>
          <w:rFonts w:ascii="Arial" w:hAnsi="Arial" w:cs="Arial"/>
          <w:sz w:val="24"/>
          <w:szCs w:val="24"/>
        </w:rPr>
        <w:t xml:space="preserve"> Municipal</w:t>
      </w:r>
      <w:r w:rsidRPr="00482F17">
        <w:rPr>
          <w:rFonts w:ascii="Arial" w:hAnsi="Arial" w:cs="Arial"/>
          <w:sz w:val="24"/>
          <w:szCs w:val="24"/>
        </w:rPr>
        <w:t xml:space="preserve">, Secretario del Ayuntamiento, </w:t>
      </w:r>
      <w:r>
        <w:rPr>
          <w:rFonts w:ascii="Arial" w:hAnsi="Arial" w:cs="Arial"/>
          <w:sz w:val="24"/>
          <w:szCs w:val="24"/>
        </w:rPr>
        <w:t>y</w:t>
      </w:r>
      <w:r w:rsidRPr="00482F17">
        <w:rPr>
          <w:rFonts w:ascii="Arial" w:hAnsi="Arial" w:cs="Arial"/>
          <w:sz w:val="24"/>
          <w:szCs w:val="24"/>
        </w:rPr>
        <w:t xml:space="preserve"> Tesorero Municipal para la firma del Contrato de Comodato respectivo.</w:t>
      </w:r>
    </w:p>
    <w:p w14:paraId="4EF581F0" w14:textId="77777777" w:rsidR="006B365D" w:rsidRDefault="006B365D" w:rsidP="006B365D">
      <w:pPr>
        <w:spacing w:after="0" w:line="240" w:lineRule="auto"/>
        <w:jc w:val="both"/>
        <w:rPr>
          <w:rFonts w:ascii="Arial" w:hAnsi="Arial" w:cs="Arial"/>
          <w:b/>
          <w:sz w:val="24"/>
          <w:szCs w:val="24"/>
        </w:rPr>
      </w:pPr>
    </w:p>
    <w:p w14:paraId="3B86AD81" w14:textId="77777777" w:rsidR="006B365D" w:rsidRDefault="006B365D" w:rsidP="006B365D">
      <w:pPr>
        <w:spacing w:after="0" w:line="240" w:lineRule="auto"/>
        <w:jc w:val="both"/>
        <w:rPr>
          <w:rFonts w:ascii="Arial" w:eastAsia="Malgun Gothic" w:hAnsi="Arial" w:cs="Arial"/>
          <w:b/>
          <w:bCs/>
          <w:sz w:val="28"/>
          <w:szCs w:val="28"/>
        </w:rPr>
      </w:pPr>
    </w:p>
    <w:p w14:paraId="38BAF51F" w14:textId="77777777" w:rsidR="006B365D" w:rsidRDefault="006B365D" w:rsidP="006B365D">
      <w:pPr>
        <w:spacing w:after="0" w:line="240" w:lineRule="auto"/>
        <w:jc w:val="both"/>
        <w:rPr>
          <w:rFonts w:ascii="Arial" w:hAnsi="Arial" w:cs="Arial"/>
          <w:sz w:val="24"/>
          <w:szCs w:val="24"/>
        </w:rPr>
      </w:pPr>
      <w:r w:rsidRPr="003D373D">
        <w:rPr>
          <w:rFonts w:ascii="Arial" w:eastAsia="Malgun Gothic" w:hAnsi="Arial" w:cs="Arial"/>
          <w:b/>
          <w:bCs/>
          <w:sz w:val="24"/>
          <w:szCs w:val="28"/>
        </w:rPr>
        <w:t>SEPTIMO</w:t>
      </w:r>
      <w:r w:rsidRPr="003D373D">
        <w:rPr>
          <w:rFonts w:ascii="Arial" w:eastAsia="Malgun Gothic" w:hAnsi="Arial" w:cs="Arial"/>
          <w:sz w:val="24"/>
          <w:szCs w:val="28"/>
        </w:rPr>
        <w:t xml:space="preserve">. - </w:t>
      </w:r>
      <w:r>
        <w:rPr>
          <w:rFonts w:ascii="Arial" w:hAnsi="Arial" w:cs="Arial"/>
          <w:sz w:val="24"/>
          <w:szCs w:val="24"/>
        </w:rPr>
        <w:t>Se instruye a</w:t>
      </w:r>
      <w:r w:rsidRPr="00482F17">
        <w:rPr>
          <w:rFonts w:ascii="Arial" w:hAnsi="Arial" w:cs="Arial"/>
          <w:sz w:val="24"/>
          <w:szCs w:val="24"/>
        </w:rPr>
        <w:t xml:space="preserve">l </w:t>
      </w:r>
      <w:r>
        <w:rPr>
          <w:rFonts w:ascii="Arial" w:hAnsi="Arial" w:cs="Arial"/>
          <w:sz w:val="24"/>
          <w:szCs w:val="24"/>
        </w:rPr>
        <w:t>Síndico Municipal</w:t>
      </w:r>
      <w:r w:rsidRPr="00482F17">
        <w:rPr>
          <w:rFonts w:ascii="Arial" w:hAnsi="Arial" w:cs="Arial"/>
          <w:sz w:val="24"/>
          <w:szCs w:val="24"/>
        </w:rPr>
        <w:t xml:space="preserve"> y a la Dirección de Patrimonio Municipal para que lleven a cabo los trámites administrativos y legales correspondientes a fin de dar cumplimiento al presente acuerdo</w:t>
      </w:r>
      <w:r w:rsidRPr="00482F17">
        <w:rPr>
          <w:rFonts w:ascii="Arial" w:eastAsia="Malgun Gothic" w:hAnsi="Arial" w:cs="Arial"/>
          <w:sz w:val="24"/>
          <w:szCs w:val="24"/>
        </w:rPr>
        <w:t>.</w:t>
      </w:r>
    </w:p>
    <w:p w14:paraId="775A7622" w14:textId="77777777" w:rsidR="006B365D" w:rsidRDefault="006B365D" w:rsidP="006B365D">
      <w:pPr>
        <w:spacing w:after="0" w:line="240" w:lineRule="auto"/>
        <w:jc w:val="both"/>
        <w:rPr>
          <w:rFonts w:ascii="Arial" w:hAnsi="Arial" w:cs="Arial"/>
          <w:sz w:val="24"/>
          <w:szCs w:val="24"/>
        </w:rPr>
      </w:pPr>
    </w:p>
    <w:p w14:paraId="6472E851" w14:textId="77777777" w:rsidR="006B365D" w:rsidRDefault="006B365D" w:rsidP="006B365D">
      <w:pPr>
        <w:autoSpaceDE w:val="0"/>
        <w:autoSpaceDN w:val="0"/>
        <w:adjustRightInd w:val="0"/>
        <w:spacing w:after="0"/>
        <w:jc w:val="both"/>
        <w:rPr>
          <w:rFonts w:ascii="Arial" w:hAnsi="Arial" w:cs="Arial"/>
          <w:b/>
          <w:sz w:val="28"/>
          <w:szCs w:val="28"/>
        </w:rPr>
      </w:pPr>
    </w:p>
    <w:p w14:paraId="27474FE8" w14:textId="77777777" w:rsidR="006B365D" w:rsidRDefault="006B365D" w:rsidP="006B365D">
      <w:pPr>
        <w:autoSpaceDE w:val="0"/>
        <w:autoSpaceDN w:val="0"/>
        <w:adjustRightInd w:val="0"/>
        <w:spacing w:after="0"/>
        <w:jc w:val="both"/>
        <w:rPr>
          <w:rFonts w:ascii="Arial" w:eastAsia="Malgun Gothic" w:hAnsi="Arial" w:cs="Arial"/>
          <w:sz w:val="24"/>
          <w:szCs w:val="24"/>
        </w:rPr>
      </w:pPr>
      <w:r w:rsidRPr="003D373D">
        <w:rPr>
          <w:rFonts w:ascii="Arial" w:hAnsi="Arial" w:cs="Arial"/>
          <w:b/>
          <w:sz w:val="24"/>
          <w:szCs w:val="28"/>
        </w:rPr>
        <w:t>OCTAVO.</w:t>
      </w:r>
      <w:r w:rsidRPr="003D373D">
        <w:rPr>
          <w:rFonts w:ascii="Arial" w:hAnsi="Arial" w:cs="Arial"/>
          <w:b/>
          <w:szCs w:val="24"/>
        </w:rPr>
        <w:t xml:space="preserve"> -</w:t>
      </w:r>
      <w:r w:rsidRPr="003D373D">
        <w:rPr>
          <w:rFonts w:ascii="Arial" w:hAnsi="Arial" w:cs="Arial"/>
          <w:szCs w:val="24"/>
        </w:rPr>
        <w:t xml:space="preserve"> </w:t>
      </w:r>
      <w:r>
        <w:rPr>
          <w:rFonts w:ascii="Arial" w:eastAsia="Malgun Gothic" w:hAnsi="Arial" w:cs="Arial"/>
          <w:sz w:val="24"/>
          <w:szCs w:val="24"/>
        </w:rPr>
        <w:t>Se instruye a la Coordinación General de Gestión Integral de la Ciudad, dar puntual seguimiento a dicho proyecto.</w:t>
      </w:r>
    </w:p>
    <w:p w14:paraId="75D14102" w14:textId="77777777" w:rsidR="006B365D" w:rsidRDefault="006B365D" w:rsidP="006B365D">
      <w:pPr>
        <w:spacing w:after="0" w:line="240" w:lineRule="auto"/>
        <w:jc w:val="both"/>
        <w:rPr>
          <w:rFonts w:ascii="Arial" w:hAnsi="Arial" w:cs="Arial"/>
          <w:sz w:val="24"/>
          <w:szCs w:val="24"/>
        </w:rPr>
      </w:pPr>
    </w:p>
    <w:p w14:paraId="77B7DFBC" w14:textId="77777777" w:rsidR="006B365D" w:rsidRDefault="006B365D" w:rsidP="006B365D">
      <w:pPr>
        <w:spacing w:after="0" w:line="240" w:lineRule="auto"/>
        <w:jc w:val="both"/>
        <w:rPr>
          <w:rFonts w:ascii="Arial" w:eastAsia="Malgun Gothic" w:hAnsi="Arial" w:cs="Arial"/>
          <w:b/>
          <w:sz w:val="28"/>
          <w:szCs w:val="28"/>
        </w:rPr>
      </w:pPr>
    </w:p>
    <w:p w14:paraId="640F32CB" w14:textId="77777777" w:rsidR="006B365D" w:rsidRDefault="006B365D" w:rsidP="006B365D">
      <w:pPr>
        <w:spacing w:after="0" w:line="240" w:lineRule="auto"/>
        <w:jc w:val="both"/>
        <w:rPr>
          <w:rFonts w:ascii="Arial" w:eastAsia="Malgun Gothic" w:hAnsi="Arial" w:cs="Arial"/>
          <w:sz w:val="24"/>
          <w:szCs w:val="24"/>
        </w:rPr>
      </w:pPr>
      <w:r w:rsidRPr="003D373D">
        <w:rPr>
          <w:rFonts w:ascii="Arial" w:eastAsia="Malgun Gothic" w:hAnsi="Arial" w:cs="Arial"/>
          <w:b/>
          <w:sz w:val="24"/>
          <w:szCs w:val="28"/>
        </w:rPr>
        <w:t>NOVENO. -</w:t>
      </w:r>
      <w:r w:rsidRPr="003D373D">
        <w:rPr>
          <w:rFonts w:ascii="Arial" w:eastAsia="Malgun Gothic" w:hAnsi="Arial" w:cs="Arial"/>
          <w:b/>
          <w:szCs w:val="24"/>
        </w:rPr>
        <w:t xml:space="preserve"> </w:t>
      </w:r>
      <w:r w:rsidRPr="00F174EF">
        <w:rPr>
          <w:rFonts w:ascii="Arial" w:eastAsia="Malgun Gothic" w:hAnsi="Arial" w:cs="Arial"/>
          <w:sz w:val="24"/>
          <w:szCs w:val="24"/>
        </w:rPr>
        <w:t>La</w:t>
      </w:r>
      <w:r w:rsidRPr="0060646E">
        <w:rPr>
          <w:rFonts w:ascii="Arial" w:eastAsia="Arial Unicode MS" w:hAnsi="Arial" w:cs="Arial"/>
          <w:b/>
          <w:bCs/>
          <w:sz w:val="24"/>
          <w:szCs w:val="24"/>
        </w:rPr>
        <w:t xml:space="preserve"> </w:t>
      </w:r>
      <w:r>
        <w:rPr>
          <w:rFonts w:ascii="Arial" w:hAnsi="Arial" w:cs="Arial"/>
          <w:color w:val="000000" w:themeColor="text1"/>
          <w:sz w:val="24"/>
          <w:szCs w:val="24"/>
        </w:rPr>
        <w:t xml:space="preserve">Iglesia </w:t>
      </w:r>
      <w:r>
        <w:rPr>
          <w:rFonts w:ascii="Arial" w:hAnsi="Arial" w:cs="Arial"/>
          <w:sz w:val="24"/>
          <w:szCs w:val="24"/>
        </w:rPr>
        <w:t>Pentecostés Bautista de México Asociación Religiosa</w:t>
      </w:r>
      <w:r>
        <w:rPr>
          <w:rFonts w:ascii="Arial" w:eastAsia="Arial Unicode MS" w:hAnsi="Arial" w:cs="Arial"/>
          <w:b/>
          <w:bCs/>
          <w:sz w:val="24"/>
          <w:szCs w:val="24"/>
        </w:rPr>
        <w:t xml:space="preserve">, </w:t>
      </w:r>
      <w:r>
        <w:rPr>
          <w:rFonts w:ascii="Arial" w:eastAsia="Arial Unicode MS" w:hAnsi="Arial" w:cs="Arial"/>
          <w:bCs/>
          <w:sz w:val="24"/>
          <w:szCs w:val="24"/>
        </w:rPr>
        <w:t xml:space="preserve">por </w:t>
      </w:r>
      <w:r>
        <w:rPr>
          <w:rFonts w:ascii="Arial" w:eastAsia="Malgun Gothic" w:hAnsi="Arial" w:cs="Arial"/>
          <w:sz w:val="24"/>
          <w:szCs w:val="24"/>
          <w:lang w:val="es-ES"/>
        </w:rPr>
        <w:t xml:space="preserve">conducto de sus </w:t>
      </w:r>
      <w:r w:rsidRPr="00F174EF">
        <w:rPr>
          <w:rFonts w:ascii="Arial" w:eastAsia="Malgun Gothic" w:hAnsi="Arial" w:cs="Arial"/>
          <w:sz w:val="24"/>
          <w:szCs w:val="24"/>
          <w:lang w:val="es-ES"/>
        </w:rPr>
        <w:t>representante</w:t>
      </w:r>
      <w:r>
        <w:rPr>
          <w:rFonts w:ascii="Arial" w:eastAsia="Malgun Gothic" w:hAnsi="Arial" w:cs="Arial"/>
          <w:sz w:val="24"/>
          <w:szCs w:val="24"/>
          <w:lang w:val="es-ES"/>
        </w:rPr>
        <w:t>s</w:t>
      </w:r>
      <w:r w:rsidRPr="00F174EF">
        <w:rPr>
          <w:rFonts w:ascii="Arial" w:eastAsia="Malgun Gothic" w:hAnsi="Arial" w:cs="Arial"/>
          <w:sz w:val="24"/>
          <w:szCs w:val="24"/>
          <w:lang w:val="es-ES"/>
        </w:rPr>
        <w:t xml:space="preserve"> Legal</w:t>
      </w:r>
      <w:r>
        <w:rPr>
          <w:rFonts w:ascii="Arial" w:eastAsia="Malgun Gothic" w:hAnsi="Arial" w:cs="Arial"/>
          <w:sz w:val="24"/>
          <w:szCs w:val="24"/>
          <w:lang w:val="es-ES"/>
        </w:rPr>
        <w:t xml:space="preserve">es </w:t>
      </w:r>
      <w:r w:rsidRPr="00A566E1">
        <w:rPr>
          <w:rFonts w:ascii="Arial" w:eastAsia="Malgun Gothic" w:hAnsi="Arial" w:cs="Arial"/>
          <w:sz w:val="24"/>
          <w:szCs w:val="24"/>
          <w:lang w:val="es-ES"/>
        </w:rPr>
        <w:t>deberá</w:t>
      </w:r>
      <w:r>
        <w:rPr>
          <w:rFonts w:ascii="Arial" w:eastAsia="Malgun Gothic" w:hAnsi="Arial" w:cs="Arial"/>
          <w:sz w:val="24"/>
          <w:szCs w:val="24"/>
          <w:lang w:val="es-ES"/>
        </w:rPr>
        <w:t xml:space="preserve">n </w:t>
      </w:r>
      <w:r w:rsidRPr="00A566E1">
        <w:rPr>
          <w:rFonts w:ascii="Arial" w:eastAsia="Malgun Gothic" w:hAnsi="Arial" w:cs="Arial"/>
          <w:sz w:val="24"/>
          <w:szCs w:val="24"/>
          <w:lang w:val="es-ES"/>
        </w:rPr>
        <w:t>cumplir,</w:t>
      </w:r>
      <w:r>
        <w:rPr>
          <w:rFonts w:ascii="Arial" w:eastAsia="Malgun Gothic" w:hAnsi="Arial" w:cs="Arial"/>
          <w:sz w:val="24"/>
          <w:szCs w:val="24"/>
          <w:lang w:val="es-ES"/>
        </w:rPr>
        <w:t xml:space="preserve"> con los lineamientos y requisitos establecidos</w:t>
      </w:r>
      <w:r w:rsidRPr="00A566E1">
        <w:rPr>
          <w:rFonts w:ascii="Arial" w:eastAsia="Malgun Gothic" w:hAnsi="Arial" w:cs="Arial"/>
          <w:sz w:val="24"/>
          <w:szCs w:val="24"/>
          <w:lang w:val="es-ES"/>
        </w:rPr>
        <w:t xml:space="preserve"> por </w:t>
      </w:r>
      <w:r>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p>
    <w:p w14:paraId="361C8D8F" w14:textId="77777777" w:rsidR="006B365D" w:rsidRDefault="006B365D" w:rsidP="006B365D">
      <w:pPr>
        <w:spacing w:after="0" w:line="240" w:lineRule="auto"/>
        <w:jc w:val="both"/>
        <w:rPr>
          <w:rFonts w:ascii="Arial" w:eastAsia="Malgun Gothic" w:hAnsi="Arial" w:cs="Arial"/>
          <w:sz w:val="24"/>
          <w:szCs w:val="24"/>
        </w:rPr>
      </w:pPr>
    </w:p>
    <w:p w14:paraId="006F6B70" w14:textId="77777777" w:rsidR="006B365D" w:rsidRDefault="006B365D" w:rsidP="006B365D">
      <w:pPr>
        <w:spacing w:after="0" w:line="240" w:lineRule="auto"/>
        <w:jc w:val="both"/>
        <w:rPr>
          <w:rFonts w:ascii="Arial" w:hAnsi="Arial" w:cs="Arial"/>
          <w:sz w:val="24"/>
          <w:szCs w:val="24"/>
        </w:rPr>
      </w:pPr>
    </w:p>
    <w:p w14:paraId="4D795BE9" w14:textId="77777777" w:rsidR="006B365D" w:rsidRDefault="006B365D" w:rsidP="006B365D">
      <w:pPr>
        <w:spacing w:after="0" w:line="240" w:lineRule="auto"/>
        <w:jc w:val="both"/>
        <w:rPr>
          <w:rFonts w:ascii="Arial" w:eastAsia="Arial Unicode MS" w:hAnsi="Arial" w:cs="Arial"/>
          <w:bCs/>
          <w:sz w:val="24"/>
          <w:szCs w:val="24"/>
        </w:rPr>
      </w:pPr>
      <w:r w:rsidRPr="003D373D">
        <w:rPr>
          <w:rFonts w:ascii="Arial" w:hAnsi="Arial" w:cs="Arial"/>
          <w:b/>
          <w:sz w:val="24"/>
          <w:szCs w:val="28"/>
        </w:rPr>
        <w:t>NOTIFÍQUESE. -</w:t>
      </w:r>
      <w:r w:rsidRPr="003D373D">
        <w:rPr>
          <w:rFonts w:ascii="Arial" w:hAnsi="Arial" w:cs="Arial"/>
          <w:szCs w:val="24"/>
        </w:rPr>
        <w:t xml:space="preserve"> </w:t>
      </w:r>
      <w:r w:rsidRPr="00482F17">
        <w:rPr>
          <w:rFonts w:ascii="Arial" w:hAnsi="Arial" w:cs="Arial"/>
          <w:sz w:val="24"/>
          <w:szCs w:val="24"/>
        </w:rPr>
        <w:t>A la Presidenta Municipal, Síndico</w:t>
      </w:r>
      <w:r>
        <w:rPr>
          <w:rFonts w:ascii="Arial" w:hAnsi="Arial" w:cs="Arial"/>
          <w:sz w:val="24"/>
          <w:szCs w:val="24"/>
        </w:rPr>
        <w:t xml:space="preserve"> Municipal, Secretario del Ayuntamiento, Tesorero Municipal</w:t>
      </w:r>
      <w:r w:rsidRPr="00482F17">
        <w:rPr>
          <w:rFonts w:ascii="Arial" w:hAnsi="Arial" w:cs="Arial"/>
          <w:sz w:val="24"/>
          <w:szCs w:val="24"/>
        </w:rPr>
        <w:t>,</w:t>
      </w:r>
      <w:r>
        <w:rPr>
          <w:rFonts w:ascii="Arial" w:hAnsi="Arial" w:cs="Arial"/>
          <w:sz w:val="24"/>
          <w:szCs w:val="24"/>
        </w:rPr>
        <w:t xml:space="preserve"> Dirección de Patrimonio Municipal y a la</w:t>
      </w:r>
      <w:r>
        <w:rPr>
          <w:rFonts w:ascii="Arial" w:hAnsi="Arial" w:cs="Arial"/>
          <w:color w:val="000000" w:themeColor="text1"/>
          <w:sz w:val="24"/>
          <w:szCs w:val="24"/>
        </w:rPr>
        <w:t xml:space="preserve"> Iglesia </w:t>
      </w:r>
      <w:r>
        <w:rPr>
          <w:rFonts w:ascii="Arial" w:hAnsi="Arial" w:cs="Arial"/>
          <w:sz w:val="24"/>
          <w:szCs w:val="24"/>
        </w:rPr>
        <w:t>Pentecostés Bautista de México Asociación Religiosa y</w:t>
      </w:r>
      <w:r w:rsidRPr="0066447B">
        <w:rPr>
          <w:rFonts w:ascii="Arial" w:hAnsi="Arial" w:cs="Arial"/>
          <w:sz w:val="24"/>
          <w:szCs w:val="24"/>
        </w:rPr>
        <w:t xml:space="preserve"> a cualquier otra Dependencia que por la naturaleza del asunto sea necesario, para su conocimiento y que surta sus efectos legales correspondientes</w:t>
      </w:r>
    </w:p>
    <w:p w14:paraId="43C7EAA3" w14:textId="77777777" w:rsidR="006B365D" w:rsidRDefault="006B365D" w:rsidP="006B365D">
      <w:pPr>
        <w:spacing w:after="0" w:line="240" w:lineRule="auto"/>
        <w:jc w:val="both"/>
        <w:rPr>
          <w:rFonts w:ascii="Arial" w:eastAsia="Arial Unicode MS" w:hAnsi="Arial" w:cs="Arial"/>
          <w:bCs/>
          <w:sz w:val="24"/>
          <w:szCs w:val="24"/>
        </w:rPr>
      </w:pPr>
    </w:p>
    <w:p w14:paraId="67815138" w14:textId="77777777" w:rsidR="006B365D" w:rsidRDefault="006B365D" w:rsidP="006B365D">
      <w:pPr>
        <w:spacing w:after="0" w:line="240" w:lineRule="auto"/>
        <w:jc w:val="both"/>
        <w:rPr>
          <w:rFonts w:ascii="Arial" w:eastAsia="Arial Unicode MS" w:hAnsi="Arial" w:cs="Arial"/>
          <w:bCs/>
          <w:sz w:val="24"/>
          <w:szCs w:val="24"/>
        </w:rPr>
      </w:pPr>
    </w:p>
    <w:p w14:paraId="48B354F3" w14:textId="77777777" w:rsidR="006B365D" w:rsidRPr="003D373D" w:rsidRDefault="006B365D" w:rsidP="006B365D">
      <w:pPr>
        <w:spacing w:line="240" w:lineRule="auto"/>
        <w:jc w:val="center"/>
        <w:rPr>
          <w:b/>
          <w:sz w:val="24"/>
          <w:szCs w:val="28"/>
        </w:rPr>
      </w:pPr>
      <w:r w:rsidRPr="003D373D">
        <w:rPr>
          <w:rFonts w:ascii="Arial" w:hAnsi="Arial" w:cs="Arial"/>
          <w:b/>
          <w:sz w:val="24"/>
          <w:szCs w:val="28"/>
        </w:rPr>
        <w:t>A T E N T A M E N T E</w:t>
      </w:r>
    </w:p>
    <w:p w14:paraId="22CEBEFA" w14:textId="77777777" w:rsidR="006B365D" w:rsidRPr="00944333" w:rsidRDefault="006B365D" w:rsidP="006B365D">
      <w:pPr>
        <w:spacing w:after="30" w:line="240" w:lineRule="auto"/>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14:paraId="70814858" w14:textId="77777777" w:rsidR="006B365D" w:rsidRPr="00944333" w:rsidRDefault="006B365D" w:rsidP="006B365D">
      <w:pPr>
        <w:spacing w:after="30" w:line="240" w:lineRule="auto"/>
        <w:jc w:val="center"/>
        <w:rPr>
          <w:rFonts w:ascii="Arial" w:hAnsi="Arial" w:cs="Arial"/>
          <w:b/>
        </w:rPr>
      </w:pPr>
      <w:r w:rsidRPr="00944333">
        <w:rPr>
          <w:rFonts w:ascii="Arial" w:hAnsi="Arial" w:cs="Arial"/>
          <w:b/>
        </w:rPr>
        <w:t>SALON DE SESIONES DEL H. AYUNTAMIENTO</w:t>
      </w:r>
    </w:p>
    <w:p w14:paraId="2AC15BC5" w14:textId="77777777" w:rsidR="006B365D" w:rsidRPr="00944333" w:rsidRDefault="006B365D" w:rsidP="006B365D">
      <w:pPr>
        <w:spacing w:after="30" w:line="240" w:lineRule="auto"/>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14:paraId="56EA5B86" w14:textId="77777777" w:rsidR="006B365D" w:rsidRPr="00B3555B" w:rsidRDefault="006B365D" w:rsidP="006B365D">
      <w:pPr>
        <w:spacing w:after="30" w:line="240" w:lineRule="auto"/>
        <w:jc w:val="center"/>
        <w:rPr>
          <w:rFonts w:ascii="Arial" w:hAnsi="Arial" w:cs="Arial"/>
          <w:b/>
          <w:sz w:val="24"/>
          <w:szCs w:val="24"/>
        </w:rPr>
      </w:pPr>
    </w:p>
    <w:p w14:paraId="01AFC816" w14:textId="77777777" w:rsidR="006B365D" w:rsidRPr="00482F17"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HACIENDA, PATRIMONIO Y PRESUPUESTO:</w:t>
      </w:r>
    </w:p>
    <w:p w14:paraId="4F9BB09C" w14:textId="77777777" w:rsidR="006B365D" w:rsidRPr="00482F17" w:rsidRDefault="006B365D" w:rsidP="006B365D">
      <w:pPr>
        <w:spacing w:after="0" w:line="240" w:lineRule="auto"/>
        <w:rPr>
          <w:rFonts w:ascii="Arial" w:hAnsi="Arial" w:cs="Arial"/>
          <w:sz w:val="24"/>
          <w:szCs w:val="24"/>
        </w:rPr>
      </w:pPr>
    </w:p>
    <w:p w14:paraId="22D3287E" w14:textId="77777777" w:rsidR="006B365D" w:rsidRDefault="006B365D" w:rsidP="006B365D">
      <w:pPr>
        <w:spacing w:after="0" w:line="240" w:lineRule="auto"/>
        <w:jc w:val="center"/>
        <w:rPr>
          <w:rFonts w:ascii="Arial" w:hAnsi="Arial" w:cs="Arial"/>
          <w:b/>
          <w:sz w:val="24"/>
          <w:szCs w:val="24"/>
        </w:rPr>
      </w:pPr>
    </w:p>
    <w:p w14:paraId="20422FF0" w14:textId="77777777" w:rsidR="006B365D" w:rsidRPr="00482F17" w:rsidRDefault="006B365D" w:rsidP="006B365D">
      <w:pPr>
        <w:spacing w:after="0" w:line="240" w:lineRule="auto"/>
        <w:jc w:val="center"/>
        <w:rPr>
          <w:rFonts w:ascii="Arial" w:hAnsi="Arial" w:cs="Arial"/>
          <w:b/>
          <w:sz w:val="24"/>
          <w:szCs w:val="24"/>
        </w:rPr>
      </w:pPr>
    </w:p>
    <w:p w14:paraId="2635BC17" w14:textId="77777777" w:rsidR="006B365D" w:rsidRPr="00482F17"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JOSÉ </w:t>
      </w:r>
      <w:r>
        <w:rPr>
          <w:rFonts w:ascii="Arial" w:hAnsi="Arial" w:cs="Arial"/>
          <w:b/>
          <w:sz w:val="24"/>
          <w:szCs w:val="24"/>
        </w:rPr>
        <w:t xml:space="preserve"> HUGO </w:t>
      </w:r>
      <w:r w:rsidRPr="00482F17">
        <w:rPr>
          <w:rFonts w:ascii="Arial" w:hAnsi="Arial" w:cs="Arial"/>
          <w:b/>
          <w:sz w:val="24"/>
          <w:szCs w:val="24"/>
        </w:rPr>
        <w:t>L</w:t>
      </w:r>
      <w:r>
        <w:rPr>
          <w:rFonts w:ascii="Arial" w:hAnsi="Arial" w:cs="Arial"/>
          <w:b/>
          <w:sz w:val="24"/>
          <w:szCs w:val="24"/>
        </w:rPr>
        <w:t xml:space="preserve">EAL MOYA </w:t>
      </w:r>
    </w:p>
    <w:p w14:paraId="767D9724" w14:textId="77777777" w:rsidR="006B365D" w:rsidRDefault="006B365D" w:rsidP="006B365D">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14:paraId="4B1C49A5" w14:textId="77777777" w:rsidR="006B365D" w:rsidRDefault="006B365D" w:rsidP="006B365D">
      <w:pPr>
        <w:spacing w:after="0" w:line="240" w:lineRule="auto"/>
        <w:jc w:val="center"/>
        <w:rPr>
          <w:rFonts w:ascii="Arial" w:hAnsi="Arial" w:cs="Arial"/>
          <w:b/>
          <w:sz w:val="24"/>
          <w:szCs w:val="24"/>
        </w:rPr>
      </w:pPr>
    </w:p>
    <w:p w14:paraId="17422BAA" w14:textId="77777777" w:rsidR="006B365D" w:rsidRDefault="006B365D" w:rsidP="006B365D">
      <w:pPr>
        <w:spacing w:after="0" w:line="240" w:lineRule="auto"/>
        <w:jc w:val="center"/>
        <w:rPr>
          <w:rFonts w:ascii="Arial" w:hAnsi="Arial" w:cs="Arial"/>
          <w:b/>
          <w:sz w:val="24"/>
          <w:szCs w:val="24"/>
        </w:rPr>
      </w:pPr>
    </w:p>
    <w:p w14:paraId="79CAEA9A" w14:textId="77777777" w:rsidR="006B365D" w:rsidRDefault="006B365D" w:rsidP="006B365D">
      <w:pPr>
        <w:spacing w:after="0" w:line="240" w:lineRule="auto"/>
        <w:ind w:right="49"/>
        <w:jc w:val="center"/>
        <w:rPr>
          <w:rFonts w:ascii="Arial" w:hAnsi="Arial" w:cs="Arial"/>
          <w:b/>
        </w:rPr>
      </w:pPr>
    </w:p>
    <w:p w14:paraId="789702F6"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HÉCTOR MANUEL PERFECTO RODRÍ</w:t>
      </w:r>
      <w:r w:rsidRPr="003C76F5">
        <w:rPr>
          <w:rFonts w:ascii="Arial" w:hAnsi="Arial" w:cs="Arial"/>
          <w:b/>
          <w:sz w:val="24"/>
          <w:szCs w:val="24"/>
        </w:rPr>
        <w:t>GUEZ</w:t>
      </w:r>
    </w:p>
    <w:p w14:paraId="5459A2A8"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AF8CF45"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IRMA YOLANDA REYNOSO MERCADO</w:t>
      </w:r>
    </w:p>
    <w:p w14:paraId="76346327"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2CCCE3F" w14:textId="77777777" w:rsidR="006B365D" w:rsidRPr="003C76F5" w:rsidRDefault="006B365D" w:rsidP="006B365D">
      <w:pPr>
        <w:spacing w:after="0" w:line="240" w:lineRule="auto"/>
        <w:ind w:right="49"/>
        <w:jc w:val="center"/>
        <w:rPr>
          <w:rFonts w:ascii="Arial" w:hAnsi="Arial" w:cs="Arial"/>
          <w:b/>
          <w:sz w:val="24"/>
          <w:szCs w:val="24"/>
        </w:rPr>
      </w:pPr>
    </w:p>
    <w:p w14:paraId="2403CD6B" w14:textId="77777777" w:rsidR="006B365D" w:rsidRDefault="006B365D" w:rsidP="006B365D">
      <w:pPr>
        <w:spacing w:after="0" w:line="240" w:lineRule="auto"/>
        <w:ind w:right="49"/>
        <w:jc w:val="center"/>
        <w:rPr>
          <w:rFonts w:ascii="Arial" w:hAnsi="Arial" w:cs="Arial"/>
          <w:b/>
          <w:sz w:val="24"/>
          <w:szCs w:val="24"/>
        </w:rPr>
      </w:pPr>
    </w:p>
    <w:p w14:paraId="40D5C85C"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FELIPE DE JESÚS CASTILLO BENAVIDES</w:t>
      </w:r>
    </w:p>
    <w:p w14:paraId="64743634" w14:textId="77777777" w:rsidR="006B365D"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59505F5A" w14:textId="77777777" w:rsidR="006B365D" w:rsidRDefault="006B365D" w:rsidP="006B365D">
      <w:pPr>
        <w:spacing w:after="0" w:line="240" w:lineRule="auto"/>
        <w:ind w:right="49"/>
        <w:jc w:val="center"/>
        <w:rPr>
          <w:rFonts w:ascii="Arial" w:hAnsi="Arial" w:cs="Arial"/>
          <w:b/>
          <w:sz w:val="24"/>
          <w:szCs w:val="24"/>
        </w:rPr>
      </w:pPr>
    </w:p>
    <w:p w14:paraId="78E14EC8" w14:textId="77777777" w:rsidR="006B365D" w:rsidRDefault="006B365D" w:rsidP="006B365D">
      <w:pPr>
        <w:spacing w:after="0" w:line="240" w:lineRule="auto"/>
        <w:ind w:right="49"/>
        <w:jc w:val="center"/>
        <w:rPr>
          <w:rFonts w:ascii="Arial" w:hAnsi="Arial" w:cs="Arial"/>
          <w:b/>
          <w:sz w:val="24"/>
          <w:szCs w:val="24"/>
        </w:rPr>
      </w:pPr>
    </w:p>
    <w:p w14:paraId="4AA3506D"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FRANCISCO JUÁ</w:t>
      </w:r>
      <w:r w:rsidRPr="003C76F5">
        <w:rPr>
          <w:rFonts w:ascii="Arial" w:hAnsi="Arial" w:cs="Arial"/>
          <w:b/>
          <w:sz w:val="24"/>
          <w:szCs w:val="24"/>
        </w:rPr>
        <w:t>REZ PIÑA</w:t>
      </w:r>
    </w:p>
    <w:p w14:paraId="76514787"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2731EF65" w14:textId="77777777" w:rsidR="006B365D" w:rsidRDefault="006B365D" w:rsidP="006B365D">
      <w:pPr>
        <w:spacing w:after="0" w:line="240" w:lineRule="auto"/>
        <w:ind w:right="49"/>
        <w:jc w:val="center"/>
        <w:rPr>
          <w:rFonts w:ascii="Arial" w:hAnsi="Arial" w:cs="Arial"/>
          <w:b/>
          <w:sz w:val="24"/>
          <w:szCs w:val="24"/>
        </w:rPr>
      </w:pPr>
    </w:p>
    <w:p w14:paraId="3106C9FF" w14:textId="77777777" w:rsidR="006B365D" w:rsidRDefault="006B365D" w:rsidP="006B365D">
      <w:pPr>
        <w:spacing w:after="0" w:line="240" w:lineRule="auto"/>
        <w:ind w:right="49"/>
        <w:jc w:val="center"/>
        <w:rPr>
          <w:rFonts w:ascii="Arial" w:hAnsi="Arial" w:cs="Arial"/>
          <w:b/>
          <w:sz w:val="24"/>
          <w:szCs w:val="24"/>
        </w:rPr>
      </w:pPr>
    </w:p>
    <w:p w14:paraId="6C7FF99A"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14:paraId="04976B1B"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FF49C7D" w14:textId="77777777" w:rsidR="006B365D" w:rsidRPr="003C76F5" w:rsidRDefault="006B365D" w:rsidP="006B365D">
      <w:pPr>
        <w:spacing w:after="0" w:line="240" w:lineRule="auto"/>
        <w:ind w:right="49"/>
        <w:jc w:val="center"/>
        <w:rPr>
          <w:rFonts w:ascii="Arial" w:hAnsi="Arial" w:cs="Arial"/>
          <w:b/>
          <w:sz w:val="24"/>
          <w:szCs w:val="24"/>
        </w:rPr>
      </w:pPr>
    </w:p>
    <w:p w14:paraId="26242B4C" w14:textId="77777777" w:rsidR="006B365D" w:rsidRDefault="006B365D" w:rsidP="006B365D">
      <w:pPr>
        <w:spacing w:after="0" w:line="240" w:lineRule="auto"/>
        <w:ind w:right="49"/>
        <w:jc w:val="center"/>
        <w:rPr>
          <w:rFonts w:ascii="Arial" w:hAnsi="Arial" w:cs="Arial"/>
          <w:b/>
          <w:sz w:val="24"/>
          <w:szCs w:val="24"/>
        </w:rPr>
      </w:pPr>
    </w:p>
    <w:p w14:paraId="6944B670"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JOSÉ ALEJANDRO PAZ MENDOZA</w:t>
      </w:r>
    </w:p>
    <w:p w14:paraId="0C17D4D6"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094CC9AC" w14:textId="77777777" w:rsidR="006B365D" w:rsidRPr="003C76F5" w:rsidRDefault="006B365D" w:rsidP="006B365D">
      <w:pPr>
        <w:spacing w:after="0" w:line="240" w:lineRule="auto"/>
        <w:ind w:right="49"/>
        <w:jc w:val="center"/>
        <w:rPr>
          <w:rFonts w:ascii="Arial" w:hAnsi="Arial" w:cs="Arial"/>
          <w:b/>
          <w:sz w:val="24"/>
          <w:szCs w:val="24"/>
        </w:rPr>
      </w:pPr>
    </w:p>
    <w:p w14:paraId="47BF29A1" w14:textId="77777777" w:rsidR="006B365D" w:rsidRDefault="006B365D" w:rsidP="006B365D">
      <w:pPr>
        <w:spacing w:after="0" w:line="240" w:lineRule="auto"/>
        <w:ind w:right="49"/>
        <w:jc w:val="center"/>
        <w:rPr>
          <w:rFonts w:ascii="Arial" w:hAnsi="Arial" w:cs="Arial"/>
          <w:b/>
          <w:sz w:val="24"/>
          <w:szCs w:val="24"/>
        </w:rPr>
      </w:pPr>
    </w:p>
    <w:p w14:paraId="0BACEF4A"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JAIME CONTRERAS ESTRADA</w:t>
      </w:r>
    </w:p>
    <w:p w14:paraId="0464AFA5" w14:textId="77777777" w:rsidR="006B365D" w:rsidRPr="0060646E" w:rsidRDefault="006B365D" w:rsidP="006B365D">
      <w:pPr>
        <w:spacing w:after="0"/>
        <w:ind w:right="49"/>
        <w:jc w:val="center"/>
        <w:rPr>
          <w:rFonts w:ascii="Arial" w:hAnsi="Arial" w:cs="Arial"/>
          <w:b/>
          <w:sz w:val="24"/>
          <w:szCs w:val="24"/>
        </w:rPr>
      </w:pPr>
      <w:r w:rsidRPr="0060646E">
        <w:rPr>
          <w:rFonts w:ascii="Arial" w:hAnsi="Arial" w:cs="Arial"/>
          <w:b/>
          <w:sz w:val="24"/>
          <w:szCs w:val="24"/>
        </w:rPr>
        <w:t>VOCAL</w:t>
      </w:r>
    </w:p>
    <w:p w14:paraId="25B3048A" w14:textId="77777777" w:rsidR="006B365D" w:rsidRDefault="006B365D" w:rsidP="006B365D">
      <w:pPr>
        <w:spacing w:after="0" w:line="240" w:lineRule="auto"/>
        <w:ind w:right="49"/>
        <w:jc w:val="center"/>
        <w:rPr>
          <w:rFonts w:ascii="Arial" w:hAnsi="Arial" w:cs="Arial"/>
          <w:b/>
          <w:sz w:val="24"/>
          <w:szCs w:val="24"/>
        </w:rPr>
      </w:pPr>
    </w:p>
    <w:p w14:paraId="7C9610D7" w14:textId="77777777" w:rsidR="006B365D" w:rsidRPr="003C76F5" w:rsidRDefault="006B365D" w:rsidP="006B365D">
      <w:pPr>
        <w:spacing w:after="0" w:line="240" w:lineRule="auto"/>
        <w:ind w:right="49"/>
        <w:jc w:val="center"/>
        <w:rPr>
          <w:rFonts w:ascii="Arial" w:hAnsi="Arial" w:cs="Arial"/>
          <w:b/>
          <w:sz w:val="24"/>
          <w:szCs w:val="24"/>
        </w:rPr>
      </w:pPr>
    </w:p>
    <w:p w14:paraId="2410F85A"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ALMA JANETTE CHÁVEZ LÓPEZ</w:t>
      </w:r>
    </w:p>
    <w:p w14:paraId="3A144C11"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7B70AEF" w14:textId="77777777" w:rsidR="006B365D" w:rsidRPr="003C76F5" w:rsidRDefault="006B365D" w:rsidP="006B365D">
      <w:pPr>
        <w:spacing w:after="0" w:line="240" w:lineRule="auto"/>
        <w:ind w:right="49"/>
        <w:jc w:val="center"/>
        <w:rPr>
          <w:rFonts w:ascii="Arial" w:hAnsi="Arial" w:cs="Arial"/>
          <w:b/>
          <w:sz w:val="24"/>
          <w:szCs w:val="24"/>
        </w:rPr>
      </w:pPr>
    </w:p>
    <w:p w14:paraId="75D0ACDF" w14:textId="77777777" w:rsidR="006B365D" w:rsidRDefault="006B365D" w:rsidP="006B365D">
      <w:pPr>
        <w:spacing w:after="0" w:line="240" w:lineRule="auto"/>
        <w:ind w:right="49"/>
        <w:jc w:val="center"/>
        <w:rPr>
          <w:rFonts w:ascii="Arial" w:hAnsi="Arial" w:cs="Arial"/>
          <w:b/>
          <w:sz w:val="24"/>
          <w:szCs w:val="24"/>
        </w:rPr>
      </w:pPr>
    </w:p>
    <w:p w14:paraId="6184DC93" w14:textId="77777777" w:rsidR="006B365D" w:rsidRPr="003C76F5" w:rsidRDefault="006B365D" w:rsidP="006B365D">
      <w:pPr>
        <w:spacing w:after="0" w:line="240" w:lineRule="auto"/>
        <w:ind w:right="49"/>
        <w:jc w:val="center"/>
        <w:rPr>
          <w:rFonts w:ascii="Arial" w:hAnsi="Arial" w:cs="Arial"/>
          <w:b/>
          <w:sz w:val="24"/>
          <w:szCs w:val="24"/>
        </w:rPr>
      </w:pPr>
      <w:r>
        <w:rPr>
          <w:rFonts w:ascii="Arial" w:hAnsi="Arial" w:cs="Arial"/>
          <w:b/>
          <w:sz w:val="24"/>
          <w:szCs w:val="24"/>
        </w:rPr>
        <w:t>RÚBEN CASTAÑEDA MOYA</w:t>
      </w:r>
    </w:p>
    <w:p w14:paraId="410ECD17"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7510D7B" w14:textId="77777777" w:rsidR="006B365D" w:rsidRDefault="006B365D" w:rsidP="006B365D">
      <w:pPr>
        <w:spacing w:after="0" w:line="240" w:lineRule="auto"/>
        <w:ind w:right="49"/>
        <w:jc w:val="center"/>
        <w:rPr>
          <w:rFonts w:ascii="Arial" w:hAnsi="Arial" w:cs="Arial"/>
          <w:b/>
          <w:sz w:val="24"/>
          <w:szCs w:val="24"/>
        </w:rPr>
      </w:pPr>
    </w:p>
    <w:p w14:paraId="3B7F0173" w14:textId="77777777" w:rsidR="006B365D" w:rsidRPr="003C76F5" w:rsidRDefault="006B365D" w:rsidP="006B365D">
      <w:pPr>
        <w:spacing w:after="0" w:line="240" w:lineRule="auto"/>
        <w:ind w:right="49"/>
        <w:jc w:val="center"/>
        <w:rPr>
          <w:rFonts w:ascii="Arial" w:hAnsi="Arial" w:cs="Arial"/>
          <w:b/>
          <w:sz w:val="24"/>
          <w:szCs w:val="24"/>
        </w:rPr>
      </w:pPr>
    </w:p>
    <w:p w14:paraId="1267637C"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ALFREDO BARBA MARISCAL</w:t>
      </w:r>
    </w:p>
    <w:p w14:paraId="23604332" w14:textId="77777777" w:rsidR="006B365D" w:rsidRPr="003C76F5" w:rsidRDefault="006B365D" w:rsidP="006B365D">
      <w:pPr>
        <w:spacing w:after="0" w:line="240" w:lineRule="auto"/>
        <w:ind w:right="49"/>
        <w:jc w:val="center"/>
        <w:rPr>
          <w:rFonts w:ascii="Arial" w:hAnsi="Arial" w:cs="Arial"/>
          <w:b/>
          <w:sz w:val="24"/>
          <w:szCs w:val="24"/>
        </w:rPr>
      </w:pPr>
      <w:r w:rsidRPr="003C76F5">
        <w:rPr>
          <w:rFonts w:ascii="Arial" w:hAnsi="Arial" w:cs="Arial"/>
          <w:b/>
          <w:sz w:val="24"/>
          <w:szCs w:val="24"/>
        </w:rPr>
        <w:t>VOCAL</w:t>
      </w:r>
    </w:p>
    <w:p w14:paraId="3EFEA304" w14:textId="77777777" w:rsidR="006B365D" w:rsidRDefault="006B365D" w:rsidP="006B365D">
      <w:pPr>
        <w:spacing w:after="0" w:line="240" w:lineRule="auto"/>
        <w:jc w:val="center"/>
        <w:rPr>
          <w:rFonts w:ascii="Arial" w:hAnsi="Arial" w:cs="Arial"/>
          <w:b/>
          <w:sz w:val="24"/>
          <w:szCs w:val="24"/>
        </w:rPr>
      </w:pPr>
    </w:p>
    <w:p w14:paraId="49C09FBA" w14:textId="77777777" w:rsidR="006B365D" w:rsidRDefault="006B365D" w:rsidP="006B365D">
      <w:pPr>
        <w:spacing w:after="0" w:line="240" w:lineRule="auto"/>
        <w:jc w:val="center"/>
        <w:rPr>
          <w:rFonts w:ascii="Arial" w:hAnsi="Arial" w:cs="Arial"/>
          <w:b/>
          <w:sz w:val="24"/>
          <w:szCs w:val="24"/>
        </w:rPr>
      </w:pPr>
    </w:p>
    <w:p w14:paraId="44004E2D" w14:textId="77777777" w:rsidR="006B365D" w:rsidRDefault="006B365D" w:rsidP="006B365D">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w:t>
      </w:r>
      <w:r>
        <w:rPr>
          <w:rFonts w:ascii="Arial" w:hAnsi="Arial" w:cs="Arial"/>
          <w:b/>
          <w:sz w:val="24"/>
          <w:szCs w:val="24"/>
          <w:u w:val="single"/>
        </w:rPr>
        <w:t xml:space="preserve"> GOBERNACIÓN </w:t>
      </w:r>
    </w:p>
    <w:p w14:paraId="5AC3FA79" w14:textId="77777777" w:rsidR="006B365D" w:rsidRDefault="006B365D" w:rsidP="006B365D">
      <w:pPr>
        <w:spacing w:after="0" w:line="240" w:lineRule="auto"/>
        <w:jc w:val="center"/>
        <w:rPr>
          <w:rFonts w:ascii="Arial" w:hAnsi="Arial" w:cs="Arial"/>
          <w:b/>
          <w:sz w:val="24"/>
          <w:szCs w:val="24"/>
          <w:u w:val="single"/>
        </w:rPr>
      </w:pPr>
    </w:p>
    <w:p w14:paraId="0B6FD6A2" w14:textId="77777777" w:rsidR="006B365D" w:rsidRDefault="006B365D" w:rsidP="006B365D">
      <w:pPr>
        <w:spacing w:after="0" w:line="240" w:lineRule="auto"/>
        <w:jc w:val="center"/>
        <w:rPr>
          <w:rFonts w:ascii="Arial" w:hAnsi="Arial" w:cs="Arial"/>
          <w:b/>
          <w:sz w:val="24"/>
          <w:szCs w:val="24"/>
          <w:u w:val="single"/>
        </w:rPr>
      </w:pPr>
    </w:p>
    <w:p w14:paraId="5C89C3CA" w14:textId="77777777" w:rsidR="006B365D" w:rsidRDefault="006B365D" w:rsidP="006B365D">
      <w:pPr>
        <w:spacing w:after="0" w:line="240" w:lineRule="auto"/>
        <w:jc w:val="center"/>
        <w:rPr>
          <w:rFonts w:ascii="Arial" w:hAnsi="Arial" w:cs="Arial"/>
          <w:b/>
          <w:sz w:val="24"/>
          <w:szCs w:val="24"/>
          <w:u w:val="single"/>
        </w:rPr>
      </w:pPr>
    </w:p>
    <w:p w14:paraId="2C290C67"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HÉCTOR MANUEL PERFECTO RODRÍGUEZ</w:t>
      </w:r>
    </w:p>
    <w:p w14:paraId="3DCD9419"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PRESIDENTE</w:t>
      </w:r>
    </w:p>
    <w:p w14:paraId="12B76444" w14:textId="77777777" w:rsidR="006B365D" w:rsidRDefault="006B365D" w:rsidP="006B365D">
      <w:pPr>
        <w:spacing w:after="0" w:line="240" w:lineRule="auto"/>
        <w:jc w:val="center"/>
        <w:rPr>
          <w:rFonts w:ascii="Arial" w:hAnsi="Arial" w:cs="Arial"/>
          <w:b/>
          <w:sz w:val="24"/>
          <w:szCs w:val="24"/>
        </w:rPr>
      </w:pPr>
    </w:p>
    <w:p w14:paraId="5E152014" w14:textId="77777777" w:rsidR="006B365D" w:rsidRDefault="006B365D" w:rsidP="006B365D">
      <w:pPr>
        <w:spacing w:after="0" w:line="240" w:lineRule="auto"/>
        <w:jc w:val="center"/>
        <w:rPr>
          <w:rFonts w:ascii="Arial" w:hAnsi="Arial" w:cs="Arial"/>
          <w:b/>
          <w:sz w:val="24"/>
          <w:szCs w:val="24"/>
        </w:rPr>
      </w:pPr>
    </w:p>
    <w:p w14:paraId="6B7C9187"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JOSÉ HUGO LEAL MOYA</w:t>
      </w:r>
    </w:p>
    <w:p w14:paraId="24E7E852" w14:textId="77777777" w:rsidR="006B365D"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6FC86A6D" w14:textId="77777777" w:rsidR="006B365D" w:rsidRDefault="006B365D" w:rsidP="006B365D">
      <w:pPr>
        <w:spacing w:after="0" w:line="240" w:lineRule="auto"/>
        <w:jc w:val="center"/>
        <w:rPr>
          <w:rFonts w:ascii="Arial" w:hAnsi="Arial" w:cs="Arial"/>
          <w:b/>
          <w:sz w:val="24"/>
          <w:szCs w:val="24"/>
        </w:rPr>
      </w:pPr>
    </w:p>
    <w:p w14:paraId="2620DA52" w14:textId="77777777" w:rsidR="006B365D" w:rsidRDefault="006B365D" w:rsidP="006B365D">
      <w:pPr>
        <w:spacing w:after="0" w:line="240" w:lineRule="auto"/>
        <w:jc w:val="center"/>
        <w:rPr>
          <w:rFonts w:ascii="Arial" w:hAnsi="Arial" w:cs="Arial"/>
          <w:b/>
          <w:sz w:val="24"/>
          <w:szCs w:val="24"/>
        </w:rPr>
      </w:pPr>
    </w:p>
    <w:p w14:paraId="556431E3" w14:textId="77777777" w:rsidR="006B365D" w:rsidRDefault="006B365D" w:rsidP="006B365D">
      <w:pPr>
        <w:spacing w:after="0" w:line="240" w:lineRule="auto"/>
        <w:ind w:left="708"/>
        <w:jc w:val="center"/>
        <w:rPr>
          <w:rFonts w:ascii="Arial" w:hAnsi="Arial" w:cs="Arial"/>
          <w:b/>
          <w:sz w:val="24"/>
          <w:szCs w:val="24"/>
        </w:rPr>
      </w:pPr>
      <w:r>
        <w:rPr>
          <w:rFonts w:ascii="Arial" w:hAnsi="Arial" w:cs="Arial"/>
          <w:b/>
          <w:sz w:val="24"/>
          <w:szCs w:val="24"/>
        </w:rPr>
        <w:t>JOSÉ LUIS SANDOVAL TORRES</w:t>
      </w:r>
    </w:p>
    <w:p w14:paraId="7FDAB0D8" w14:textId="77777777" w:rsidR="006B365D" w:rsidRPr="002D35D8" w:rsidRDefault="006B365D" w:rsidP="006B365D">
      <w:pPr>
        <w:spacing w:after="0" w:line="240" w:lineRule="auto"/>
        <w:jc w:val="center"/>
        <w:rPr>
          <w:rFonts w:ascii="Arial" w:hAnsi="Arial" w:cs="Arial"/>
          <w:b/>
          <w:sz w:val="24"/>
          <w:szCs w:val="24"/>
        </w:rPr>
      </w:pPr>
      <w:r>
        <w:rPr>
          <w:rFonts w:ascii="Arial" w:hAnsi="Arial" w:cs="Arial"/>
          <w:b/>
          <w:sz w:val="24"/>
          <w:szCs w:val="24"/>
        </w:rPr>
        <w:t>VOCAL</w:t>
      </w:r>
    </w:p>
    <w:p w14:paraId="03BF5771" w14:textId="77777777" w:rsidR="006B365D" w:rsidRDefault="006B365D" w:rsidP="006B365D">
      <w:pPr>
        <w:spacing w:after="0" w:line="240" w:lineRule="auto"/>
        <w:jc w:val="center"/>
        <w:rPr>
          <w:rFonts w:ascii="Arial" w:hAnsi="Arial" w:cs="Arial"/>
          <w:b/>
          <w:sz w:val="24"/>
          <w:szCs w:val="24"/>
        </w:rPr>
      </w:pPr>
    </w:p>
    <w:p w14:paraId="09C16097" w14:textId="79CF73BB" w:rsidR="00895A9B" w:rsidRDefault="009619AB" w:rsidP="00895A9B">
      <w:pPr>
        <w:jc w:val="both"/>
        <w:rPr>
          <w:rFonts w:ascii="Arial" w:hAnsi="Arial" w:cs="Arial"/>
          <w:sz w:val="24"/>
          <w:szCs w:val="24"/>
        </w:rPr>
      </w:pPr>
      <w:r>
        <w:rPr>
          <w:rFonts w:ascii="Arial" w:hAnsi="Arial" w:cs="Arial"/>
          <w:sz w:val="24"/>
          <w:szCs w:val="24"/>
        </w:rPr>
        <w:t>------------------------------------------------------------------------------------------------------------------------------------------------------------------------------------------------------</w:t>
      </w:r>
    </w:p>
    <w:p w14:paraId="628604EB" w14:textId="349A8B90" w:rsidR="00095C2C" w:rsidRPr="00220AE4" w:rsidRDefault="00895A9B" w:rsidP="00095C2C">
      <w:pPr>
        <w:jc w:val="both"/>
        <w:rPr>
          <w:rFonts w:ascii="Arial" w:hAnsi="Arial" w:cs="Arial"/>
          <w:b/>
          <w:sz w:val="24"/>
          <w:szCs w:val="24"/>
        </w:rPr>
      </w:pP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sidR="009619AB">
        <w:rPr>
          <w:rFonts w:ascii="Arial" w:hAnsi="Arial" w:cs="Arial"/>
          <w:sz w:val="24"/>
          <w:szCs w:val="24"/>
        </w:rPr>
        <w:t xml:space="preserve"> Gracias</w:t>
      </w:r>
      <w:r>
        <w:t xml:space="preserve"> </w:t>
      </w:r>
      <w:r>
        <w:rPr>
          <w:rFonts w:ascii="Arial" w:hAnsi="Arial" w:cs="Arial"/>
          <w:sz w:val="24"/>
          <w:szCs w:val="24"/>
        </w:rPr>
        <w:t>Se</w:t>
      </w:r>
      <w:r w:rsidR="009619AB">
        <w:rPr>
          <w:rFonts w:ascii="Arial" w:hAnsi="Arial" w:cs="Arial"/>
          <w:sz w:val="24"/>
          <w:szCs w:val="24"/>
        </w:rPr>
        <w:t>cretario, se abre el registr</w:t>
      </w:r>
      <w:r>
        <w:rPr>
          <w:rFonts w:ascii="Arial" w:hAnsi="Arial" w:cs="Arial"/>
          <w:sz w:val="24"/>
          <w:szCs w:val="24"/>
        </w:rPr>
        <w:t>o de oradores</w:t>
      </w:r>
      <w:r w:rsidR="009619AB">
        <w:rPr>
          <w:rFonts w:ascii="Arial" w:hAnsi="Arial" w:cs="Arial"/>
          <w:sz w:val="24"/>
          <w:szCs w:val="24"/>
        </w:rPr>
        <w:t>, adelante regidor.-------------------------------------------------------------------------------------------------------------------------------------------------------------------------------Habla el Regidor Alfredo Barba Mariscal: Gracias, buenas noches compañeros regidores eh… nada más quería solici, quiero solicitar</w:t>
      </w:r>
      <w:r w:rsidR="00ED22A5">
        <w:rPr>
          <w:rFonts w:ascii="Arial" w:hAnsi="Arial" w:cs="Arial"/>
          <w:sz w:val="24"/>
          <w:szCs w:val="24"/>
        </w:rPr>
        <w:t xml:space="preserve"> </w:t>
      </w:r>
      <w:r w:rsidR="009619AB">
        <w:rPr>
          <w:rFonts w:ascii="Arial" w:hAnsi="Arial" w:cs="Arial"/>
          <w:sz w:val="24"/>
          <w:szCs w:val="24"/>
        </w:rPr>
        <w:t>e</w:t>
      </w:r>
      <w:r w:rsidR="00ED22A5">
        <w:rPr>
          <w:rFonts w:ascii="Arial" w:hAnsi="Arial" w:cs="Arial"/>
          <w:sz w:val="24"/>
          <w:szCs w:val="24"/>
        </w:rPr>
        <w:t>h</w:t>
      </w:r>
      <w:r w:rsidR="009619AB">
        <w:rPr>
          <w:rFonts w:ascii="Arial" w:hAnsi="Arial" w:cs="Arial"/>
          <w:sz w:val="24"/>
          <w:szCs w:val="24"/>
        </w:rPr>
        <w:t>… si lo tienen a bien, agregar un punto de acuerdo en donde se solicite eh, que se giren las instrucciones pertinentes a, al área de Sindicatura para que por medio de la Dirección General este, Jurídica de, del ayuntamiento y obviamente la Dirección de Patrimonio para que realicen los trámites que sean necesarios para entregar el predio eh, físicamente a, a quien se le va a entregar en comodato, porque el predio que se está entregando es parte, va a venir parte de una subdivisión porque es un predio más grande, entonces par</w:t>
      </w:r>
      <w:r w:rsidR="00ED22A5">
        <w:rPr>
          <w:rFonts w:ascii="Arial" w:hAnsi="Arial" w:cs="Arial"/>
          <w:sz w:val="24"/>
          <w:szCs w:val="24"/>
        </w:rPr>
        <w:t>a</w:t>
      </w:r>
      <w:r w:rsidR="009619AB">
        <w:rPr>
          <w:rFonts w:ascii="Arial" w:hAnsi="Arial" w:cs="Arial"/>
          <w:sz w:val="24"/>
          <w:szCs w:val="24"/>
        </w:rPr>
        <w:t xml:space="preserve"> que no haya los problemas este</w:t>
      </w:r>
      <w:r w:rsidR="00ED22A5">
        <w:rPr>
          <w:rFonts w:ascii="Arial" w:hAnsi="Arial" w:cs="Arial"/>
          <w:sz w:val="24"/>
          <w:szCs w:val="24"/>
        </w:rPr>
        <w:t>…</w:t>
      </w:r>
      <w:r w:rsidR="009619AB">
        <w:rPr>
          <w:rFonts w:ascii="Arial" w:hAnsi="Arial" w:cs="Arial"/>
          <w:sz w:val="24"/>
          <w:szCs w:val="24"/>
        </w:rPr>
        <w:t xml:space="preserve"> a lo hora que este, a la, a la, a los que se les va a otorgar el comodato sepan cual exactamente es la parte que les corresponde, entonces que se asentara un punto de acuerdo en el </w:t>
      </w:r>
      <w:r w:rsidR="00ED22A5">
        <w:rPr>
          <w:rFonts w:ascii="Arial" w:hAnsi="Arial" w:cs="Arial"/>
          <w:sz w:val="24"/>
          <w:szCs w:val="24"/>
        </w:rPr>
        <w:t xml:space="preserve">cual este, </w:t>
      </w:r>
      <w:r w:rsidR="009619AB">
        <w:rPr>
          <w:rFonts w:ascii="Arial" w:hAnsi="Arial" w:cs="Arial"/>
          <w:sz w:val="24"/>
          <w:szCs w:val="24"/>
        </w:rPr>
        <w:t>eh, la</w:t>
      </w:r>
      <w:r w:rsidR="00ED22A5">
        <w:rPr>
          <w:rFonts w:ascii="Arial" w:hAnsi="Arial" w:cs="Arial"/>
          <w:sz w:val="24"/>
          <w:szCs w:val="24"/>
        </w:rPr>
        <w:t>… la</w:t>
      </w:r>
      <w:r w:rsidR="009619AB">
        <w:rPr>
          <w:rFonts w:ascii="Arial" w:hAnsi="Arial" w:cs="Arial"/>
          <w:sz w:val="24"/>
          <w:szCs w:val="24"/>
        </w:rPr>
        <w:t xml:space="preserve"> Dirección Jurídica</w:t>
      </w:r>
      <w:r w:rsidR="00ED22A5">
        <w:rPr>
          <w:rFonts w:ascii="Arial" w:hAnsi="Arial" w:cs="Arial"/>
          <w:sz w:val="24"/>
          <w:szCs w:val="24"/>
        </w:rPr>
        <w:t xml:space="preserve"> por medio de </w:t>
      </w:r>
      <w:r w:rsidR="009619AB">
        <w:rPr>
          <w:rFonts w:ascii="Arial" w:hAnsi="Arial" w:cs="Arial"/>
          <w:sz w:val="24"/>
          <w:szCs w:val="24"/>
        </w:rPr>
        <w:t>Sindicatura y Patrimonio entregue físicamente a, a los comodatarios, es cuánto.---------------------------------------------------------------------------</w:t>
      </w:r>
      <w:r w:rsidR="00ED22A5">
        <w:rPr>
          <w:rFonts w:ascii="Arial" w:hAnsi="Arial" w:cs="Arial"/>
          <w:sz w:val="24"/>
          <w:szCs w:val="24"/>
        </w:rPr>
        <w:t>--------</w:t>
      </w:r>
      <w:r w:rsidR="009619AB">
        <w:rPr>
          <w:rFonts w:ascii="Arial" w:hAnsi="Arial" w:cs="Arial"/>
          <w:sz w:val="24"/>
          <w:szCs w:val="24"/>
        </w:rPr>
        <w:t>---------------------------------------------------------------------------------</w:t>
      </w:r>
      <w:r w:rsidR="009619AB" w:rsidRPr="009619AB">
        <w:rPr>
          <w:rFonts w:ascii="Arial" w:hAnsi="Arial" w:cs="Arial"/>
          <w:sz w:val="24"/>
          <w:szCs w:val="24"/>
        </w:rPr>
        <w:t xml:space="preserve"> </w:t>
      </w:r>
      <w:r w:rsidR="009619AB" w:rsidRPr="005573A3">
        <w:rPr>
          <w:rFonts w:ascii="Arial" w:hAnsi="Arial" w:cs="Arial"/>
          <w:sz w:val="24"/>
          <w:szCs w:val="24"/>
        </w:rPr>
        <w:t xml:space="preserve">Con la palabra la Presidenta Municipal Interina, C. </w:t>
      </w:r>
      <w:r w:rsidR="009619AB" w:rsidRPr="005573A3">
        <w:rPr>
          <w:rFonts w:ascii="Arial" w:eastAsia="Calibri" w:hAnsi="Arial" w:cs="Arial"/>
          <w:sz w:val="24"/>
          <w:szCs w:val="24"/>
        </w:rPr>
        <w:t>Betsabé Dolores Almaguer Esparza</w:t>
      </w:r>
      <w:r w:rsidR="009619AB" w:rsidRPr="005573A3">
        <w:rPr>
          <w:rFonts w:ascii="Arial" w:hAnsi="Arial" w:cs="Arial"/>
          <w:sz w:val="24"/>
          <w:szCs w:val="24"/>
        </w:rPr>
        <w:t>:</w:t>
      </w:r>
      <w:r w:rsidR="009619AB">
        <w:rPr>
          <w:rFonts w:ascii="Arial" w:hAnsi="Arial" w:cs="Arial"/>
          <w:sz w:val="24"/>
          <w:szCs w:val="24"/>
        </w:rPr>
        <w:t xml:space="preserve"> Gracias, </w:t>
      </w:r>
      <w:r w:rsidR="00ED22A5">
        <w:rPr>
          <w:rFonts w:ascii="Arial" w:hAnsi="Arial" w:cs="Arial"/>
          <w:sz w:val="24"/>
          <w:szCs w:val="24"/>
        </w:rPr>
        <w:t>n</w:t>
      </w:r>
      <w:r>
        <w:rPr>
          <w:rFonts w:ascii="Arial" w:hAnsi="Arial" w:cs="Arial"/>
          <w:sz w:val="24"/>
          <w:szCs w:val="24"/>
        </w:rPr>
        <w:t>o habiendo más oradores registrados y una vez discutido el tema</w:t>
      </w:r>
      <w:r w:rsidR="00ED22A5">
        <w:rPr>
          <w:rFonts w:ascii="Arial" w:hAnsi="Arial" w:cs="Arial"/>
          <w:sz w:val="24"/>
          <w:szCs w:val="24"/>
        </w:rPr>
        <w:t>,</w:t>
      </w:r>
      <w:r w:rsidRPr="007932A9">
        <w:rPr>
          <w:rFonts w:ascii="Arial" w:hAnsi="Arial" w:cs="Arial"/>
          <w:sz w:val="24"/>
          <w:szCs w:val="24"/>
        </w:rPr>
        <w:t xml:space="preserve"> </w:t>
      </w:r>
      <w:r w:rsidRPr="00733E72">
        <w:rPr>
          <w:rFonts w:ascii="Arial" w:hAnsi="Arial" w:cs="Arial"/>
          <w:sz w:val="24"/>
          <w:szCs w:val="24"/>
        </w:rPr>
        <w:t>en votación económica les pregunto, quienes estén por l</w:t>
      </w:r>
      <w:r w:rsidR="00ED22A5">
        <w:rPr>
          <w:rFonts w:ascii="Arial" w:hAnsi="Arial" w:cs="Arial"/>
          <w:sz w:val="24"/>
          <w:szCs w:val="24"/>
        </w:rPr>
        <w:t>a afirmativa con…------------------------------------------------------------------------------------------------------------------------------------------------------------------------</w:t>
      </w:r>
      <w:r w:rsidR="00ED22A5" w:rsidRPr="006417AC">
        <w:rPr>
          <w:rFonts w:ascii="Arial" w:hAnsi="Arial" w:cs="Arial"/>
          <w:sz w:val="24"/>
          <w:szCs w:val="24"/>
        </w:rPr>
        <w:t>En uso de la voz el Secretario del Ayuntamiento, Lic. Salvador Ruíz Ayala:</w:t>
      </w:r>
      <w:r w:rsidR="00ED22A5">
        <w:rPr>
          <w:rFonts w:ascii="Arial" w:hAnsi="Arial" w:cs="Arial"/>
          <w:sz w:val="24"/>
          <w:szCs w:val="24"/>
        </w:rPr>
        <w:t xml:space="preserve"> El agregado.-------------------------------------------------------------------------------------------------------------------------------------------------------------------------------</w:t>
      </w:r>
      <w:r w:rsidR="00ED22A5" w:rsidRPr="00ED22A5">
        <w:rPr>
          <w:rFonts w:ascii="Arial" w:hAnsi="Arial" w:cs="Arial"/>
          <w:sz w:val="24"/>
          <w:szCs w:val="24"/>
        </w:rPr>
        <w:t xml:space="preserve"> </w:t>
      </w:r>
      <w:r w:rsidR="00ED22A5" w:rsidRPr="005573A3">
        <w:rPr>
          <w:rFonts w:ascii="Arial" w:hAnsi="Arial" w:cs="Arial"/>
          <w:sz w:val="24"/>
          <w:szCs w:val="24"/>
        </w:rPr>
        <w:t xml:space="preserve">Con la palabra la Presidenta Municipal Interina, C. </w:t>
      </w:r>
      <w:r w:rsidR="00ED22A5" w:rsidRPr="005573A3">
        <w:rPr>
          <w:rFonts w:ascii="Arial" w:eastAsia="Calibri" w:hAnsi="Arial" w:cs="Arial"/>
          <w:sz w:val="24"/>
          <w:szCs w:val="24"/>
        </w:rPr>
        <w:t>Betsabé Dolores Almaguer Esparza</w:t>
      </w:r>
      <w:r w:rsidR="00ED22A5" w:rsidRPr="005573A3">
        <w:rPr>
          <w:rFonts w:ascii="Arial" w:hAnsi="Arial" w:cs="Arial"/>
          <w:sz w:val="24"/>
          <w:szCs w:val="24"/>
        </w:rPr>
        <w:t>:</w:t>
      </w:r>
      <w:r w:rsidR="00ED22A5">
        <w:rPr>
          <w:rFonts w:ascii="Arial" w:hAnsi="Arial" w:cs="Arial"/>
          <w:sz w:val="24"/>
          <w:szCs w:val="24"/>
        </w:rPr>
        <w:t xml:space="preserve"> El punto de acuerdo que propone el regidor Alfredo Barba, favor de m</w:t>
      </w:r>
      <w:r w:rsidRPr="00C8376D">
        <w:rPr>
          <w:rFonts w:ascii="Arial" w:hAnsi="Arial" w:cs="Arial"/>
          <w:sz w:val="24"/>
          <w:szCs w:val="24"/>
        </w:rPr>
        <w:t>anifestarlo,</w:t>
      </w:r>
      <w:r w:rsidR="00ED22A5">
        <w:rPr>
          <w:rFonts w:ascii="Arial" w:hAnsi="Arial" w:cs="Arial"/>
          <w:sz w:val="24"/>
          <w:szCs w:val="24"/>
        </w:rPr>
        <w:t xml:space="preserve"> es aprobado por mayoría calificada,</w:t>
      </w:r>
      <w:r w:rsidRPr="00C8376D">
        <w:rPr>
          <w:rFonts w:ascii="Arial" w:hAnsi="Arial" w:cs="Arial"/>
          <w:sz w:val="24"/>
          <w:szCs w:val="24"/>
        </w:rPr>
        <w:t xml:space="preserve"> </w:t>
      </w:r>
      <w:r w:rsidR="00095C2C" w:rsidRPr="00220AE4">
        <w:rPr>
          <w:rFonts w:ascii="Arial" w:hAnsi="Arial" w:cs="Arial"/>
          <w:b/>
          <w:sz w:val="24"/>
          <w:szCs w:val="24"/>
        </w:rPr>
        <w:t xml:space="preserve">estando presentes 18 (dieciocho) integrantes del pleno, en forma económica </w:t>
      </w:r>
      <w:r w:rsidR="00095C2C">
        <w:rPr>
          <w:rFonts w:ascii="Arial" w:hAnsi="Arial" w:cs="Arial"/>
          <w:b/>
          <w:sz w:val="24"/>
          <w:szCs w:val="24"/>
        </w:rPr>
        <w:t>son</w:t>
      </w:r>
      <w:r w:rsidR="00095C2C" w:rsidRPr="00220AE4">
        <w:rPr>
          <w:rFonts w:ascii="Arial" w:hAnsi="Arial" w:cs="Arial"/>
          <w:b/>
          <w:sz w:val="24"/>
          <w:szCs w:val="24"/>
        </w:rPr>
        <w:t xml:space="preserve"> emitidos 18 (dieciocho) votos a favor, por lo que en unanimidad e</w:t>
      </w:r>
      <w:r w:rsidR="00095C2C">
        <w:rPr>
          <w:rFonts w:ascii="Arial" w:hAnsi="Arial" w:cs="Arial"/>
          <w:b/>
          <w:sz w:val="24"/>
          <w:szCs w:val="24"/>
        </w:rPr>
        <w:t>s</w:t>
      </w:r>
      <w:r w:rsidR="00095C2C" w:rsidRPr="00220AE4">
        <w:rPr>
          <w:rFonts w:ascii="Arial" w:hAnsi="Arial" w:cs="Arial"/>
          <w:b/>
          <w:sz w:val="24"/>
          <w:szCs w:val="24"/>
        </w:rPr>
        <w:t xml:space="preserve"> aprobado</w:t>
      </w:r>
      <w:r w:rsidR="00095C2C" w:rsidRPr="00220AE4">
        <w:rPr>
          <w:rFonts w:ascii="Arial" w:hAnsi="Arial" w:cs="Arial"/>
          <w:sz w:val="24"/>
          <w:szCs w:val="24"/>
        </w:rPr>
        <w:t xml:space="preserve"> </w:t>
      </w:r>
      <w:r w:rsidR="00095C2C" w:rsidRPr="00220AE4">
        <w:rPr>
          <w:rFonts w:ascii="Arial" w:hAnsi="Arial" w:cs="Arial"/>
          <w:b/>
          <w:sz w:val="24"/>
          <w:szCs w:val="24"/>
        </w:rPr>
        <w:t xml:space="preserve">por mayoría calificada </w:t>
      </w:r>
      <w:r w:rsidR="00095C2C" w:rsidRPr="00220AE4">
        <w:rPr>
          <w:rFonts w:ascii="Arial" w:hAnsi="Arial" w:cs="Arial"/>
          <w:sz w:val="24"/>
          <w:szCs w:val="24"/>
        </w:rPr>
        <w:t xml:space="preserve">la iniciativa de aprobación directa presentada por la </w:t>
      </w:r>
      <w:r w:rsidR="00095C2C" w:rsidRPr="00220AE4">
        <w:rPr>
          <w:rFonts w:ascii="Arial" w:hAnsi="Arial" w:cs="Arial"/>
          <w:b/>
          <w:sz w:val="24"/>
          <w:szCs w:val="24"/>
        </w:rPr>
        <w:t>Comisión Edilicia de Hacienda, Patrimonio y Presupuesto,</w:t>
      </w:r>
      <w:r w:rsidR="00095C2C" w:rsidRPr="00220AE4">
        <w:rPr>
          <w:rFonts w:ascii="Arial" w:hAnsi="Arial" w:cs="Arial"/>
          <w:sz w:val="24"/>
          <w:szCs w:val="24"/>
        </w:rPr>
        <w:t xml:space="preserve"> </w:t>
      </w:r>
      <w:r w:rsidR="00095C2C" w:rsidRPr="00220AE4">
        <w:rPr>
          <w:rFonts w:ascii="Arial" w:hAnsi="Arial" w:cs="Arial"/>
          <w:b/>
          <w:sz w:val="24"/>
          <w:szCs w:val="24"/>
        </w:rPr>
        <w:t xml:space="preserve"> bajo el siguiente:</w:t>
      </w:r>
      <w:r w:rsidR="00095C2C" w:rsidRPr="00220AE4">
        <w:rPr>
          <w:rFonts w:ascii="Arial" w:hAnsi="Arial" w:cs="Arial"/>
          <w:sz w:val="24"/>
          <w:szCs w:val="24"/>
        </w:rPr>
        <w:t>----------------------------------------------------------------------------------------------------------------------------------</w:t>
      </w:r>
      <w:r w:rsidR="00ED22A5">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sz w:val="24"/>
          <w:szCs w:val="24"/>
        </w:rPr>
        <w:t>ACUERDO NÚMERO 1689/2021</w:t>
      </w:r>
      <w:r w:rsidR="00095C2C" w:rsidRPr="00220AE4">
        <w:rPr>
          <w:rFonts w:ascii="Arial" w:hAnsi="Arial" w:cs="Arial"/>
          <w:sz w:val="24"/>
          <w:szCs w:val="24"/>
        </w:rPr>
        <w:t>------------------------------------------------------------------------------------------------------------------</w:t>
      </w:r>
      <w:r w:rsidR="00ED22A5">
        <w:rPr>
          <w:rFonts w:ascii="Arial" w:hAnsi="Arial" w:cs="Arial"/>
          <w:sz w:val="24"/>
          <w:szCs w:val="24"/>
        </w:rPr>
        <w:t>---------------</w:t>
      </w:r>
      <w:r w:rsidR="00095C2C" w:rsidRPr="00220AE4">
        <w:rPr>
          <w:rFonts w:ascii="Arial" w:hAnsi="Arial" w:cs="Arial"/>
          <w:b/>
          <w:sz w:val="24"/>
          <w:szCs w:val="24"/>
        </w:rPr>
        <w:t xml:space="preserve">PRIMERO. - </w:t>
      </w:r>
      <w:r w:rsidR="00095C2C" w:rsidRPr="00220AE4">
        <w:rPr>
          <w:rFonts w:ascii="Arial" w:eastAsia="Malgun Gothic" w:hAnsi="Arial" w:cs="Arial"/>
          <w:bCs/>
          <w:sz w:val="24"/>
          <w:szCs w:val="24"/>
        </w:rPr>
        <w:t>El Pleno del Ayuntamiento de San Pedro Tlaquepaque aprueba y autoriza</w:t>
      </w:r>
      <w:r w:rsidR="00095C2C" w:rsidRPr="00220AE4">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 a la Iglesia Pentecostés Bautista de México Asociación Religiosa.----------------------------------------------------</w:t>
      </w:r>
      <w:r w:rsidR="00ED22A5">
        <w:rPr>
          <w:rFonts w:ascii="Arial" w:hAnsi="Arial" w:cs="Arial"/>
          <w:sz w:val="24"/>
          <w:szCs w:val="24"/>
        </w:rPr>
        <w:t>-</w:t>
      </w:r>
      <w:r w:rsidR="00095C2C" w:rsidRPr="00220AE4">
        <w:rPr>
          <w:rFonts w:ascii="Arial" w:hAnsi="Arial" w:cs="Arial"/>
          <w:sz w:val="24"/>
          <w:szCs w:val="24"/>
        </w:rPr>
        <w:t>---------------------------------------------------------------</w:t>
      </w:r>
      <w:r w:rsidR="00095C2C" w:rsidRPr="00220AE4">
        <w:rPr>
          <w:rFonts w:ascii="Arial" w:hAnsi="Arial" w:cs="Arial"/>
          <w:b/>
          <w:sz w:val="24"/>
          <w:szCs w:val="24"/>
        </w:rPr>
        <w:t>SEGUNDO. –</w:t>
      </w:r>
      <w:r w:rsidR="00095C2C" w:rsidRPr="00220AE4">
        <w:rPr>
          <w:rFonts w:ascii="Arial" w:hAnsi="Arial" w:cs="Arial"/>
          <w:sz w:val="24"/>
          <w:szCs w:val="24"/>
        </w:rPr>
        <w:t xml:space="preserve"> Se instruye a la Coordinación General de Gestión Integral de la Ciudad para que se realicen los trámites necesarios para llevar a cabo la subdivisión de 3,282.00 metros, de los 9,195 propiedad municipal y que se acreditan mediante escritura </w:t>
      </w:r>
      <w:r w:rsidR="00095C2C" w:rsidRPr="00220AE4">
        <w:rPr>
          <w:rFonts w:ascii="Arial" w:eastAsia="Malgun Gothic" w:hAnsi="Arial" w:cs="Arial"/>
          <w:sz w:val="24"/>
          <w:szCs w:val="24"/>
        </w:rPr>
        <w:t>pública 3,856 de fecha 22 de septiembre de 1993 del Notario Público número 25 de la municipalidad de Guadalajara, Jalisco Lic. Lorenzo Bailón Cabrera</w:t>
      </w:r>
      <w:r w:rsidR="00095C2C" w:rsidRPr="00220AE4">
        <w:rPr>
          <w:rFonts w:ascii="Arial" w:hAnsi="Arial" w:cs="Arial"/>
          <w:sz w:val="24"/>
          <w:szCs w:val="24"/>
        </w:rPr>
        <w:t xml:space="preserve"> y con cuenta catastral U042079, para quedar dicha subdivisión como se indica en la ficha técnica que a continuación se agrega</w:t>
      </w:r>
    </w:p>
    <w:p w14:paraId="4A7795B2" w14:textId="77777777" w:rsidR="00095C2C" w:rsidRPr="00ED22A5" w:rsidRDefault="00095C2C" w:rsidP="00095C2C">
      <w:pPr>
        <w:jc w:val="both"/>
        <w:rPr>
          <w:rFonts w:ascii="Arial" w:hAnsi="Arial" w:cs="Arial"/>
          <w:b/>
          <w:sz w:val="4"/>
          <w:szCs w:val="24"/>
        </w:rPr>
      </w:pPr>
    </w:p>
    <w:p w14:paraId="68B69DD6" w14:textId="77777777" w:rsidR="00095C2C" w:rsidRPr="00220AE4" w:rsidRDefault="00095C2C" w:rsidP="00095C2C">
      <w:pPr>
        <w:jc w:val="both"/>
        <w:rPr>
          <w:rFonts w:ascii="Arial" w:hAnsi="Arial" w:cs="Arial"/>
          <w:sz w:val="24"/>
          <w:szCs w:val="24"/>
        </w:rPr>
      </w:pPr>
      <w:r w:rsidRPr="00220AE4">
        <w:rPr>
          <w:rFonts w:ascii="Arial" w:hAnsi="Arial" w:cs="Arial"/>
          <w:b/>
          <w:noProof/>
          <w:sz w:val="24"/>
          <w:szCs w:val="24"/>
          <w:lang w:eastAsia="es-MX"/>
        </w:rPr>
        <w:drawing>
          <wp:inline distT="0" distB="0" distL="0" distR="0" wp14:anchorId="170D8822" wp14:editId="1435E09B">
            <wp:extent cx="5041900" cy="2466340"/>
            <wp:effectExtent l="0" t="0" r="0" b="0"/>
            <wp:docPr id="1" name="Imagen 1" descr="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668" cy="2497533"/>
                    </a:xfrm>
                    <a:prstGeom prst="rect">
                      <a:avLst/>
                    </a:prstGeom>
                    <a:noFill/>
                    <a:ln>
                      <a:noFill/>
                    </a:ln>
                  </pic:spPr>
                </pic:pic>
              </a:graphicData>
            </a:graphic>
          </wp:inline>
        </w:drawing>
      </w:r>
    </w:p>
    <w:p w14:paraId="6DB82D62" w14:textId="7255ADB2" w:rsidR="00E340AF" w:rsidRPr="004755F6" w:rsidRDefault="00095C2C" w:rsidP="00E93392">
      <w:pPr>
        <w:jc w:val="both"/>
        <w:rPr>
          <w:rFonts w:ascii="Arial" w:hAnsi="Arial" w:cs="Arial"/>
          <w:sz w:val="24"/>
          <w:szCs w:val="24"/>
        </w:rPr>
      </w:pPr>
      <w:r w:rsidRPr="00220AE4">
        <w:rPr>
          <w:rFonts w:ascii="Arial" w:hAnsi="Arial" w:cs="Arial"/>
          <w:sz w:val="24"/>
          <w:szCs w:val="24"/>
        </w:rPr>
        <w:t>----------------------------------------------------------------------------------------------------------------------------------------------------------------------------</w:t>
      </w:r>
      <w:r w:rsidR="00ED22A5">
        <w:rPr>
          <w:rFonts w:ascii="Arial" w:hAnsi="Arial" w:cs="Arial"/>
          <w:sz w:val="24"/>
          <w:szCs w:val="24"/>
        </w:rPr>
        <w:t>--------------------------</w:t>
      </w:r>
      <w:r w:rsidRPr="00220AE4">
        <w:rPr>
          <w:rFonts w:ascii="Arial" w:hAnsi="Arial" w:cs="Arial"/>
          <w:b/>
          <w:sz w:val="24"/>
          <w:szCs w:val="24"/>
        </w:rPr>
        <w:t xml:space="preserve">TERCERO.- </w:t>
      </w:r>
      <w:r w:rsidRPr="00220AE4">
        <w:rPr>
          <w:rFonts w:ascii="Arial" w:eastAsia="Malgun Gothic" w:hAnsi="Arial" w:cs="Arial"/>
          <w:bCs/>
          <w:sz w:val="24"/>
          <w:szCs w:val="24"/>
        </w:rPr>
        <w:t xml:space="preserve">El Pleno del Ayuntamiento de San Pedro Tlaquepaque aprueba y autoriza entregar en Comodato por 60 años </w:t>
      </w:r>
      <w:r w:rsidRPr="00220AE4">
        <w:rPr>
          <w:rFonts w:ascii="Arial" w:hAnsi="Arial" w:cs="Arial"/>
          <w:sz w:val="24"/>
          <w:szCs w:val="24"/>
        </w:rPr>
        <w:t xml:space="preserve">a la Iglesia Pentecostés Bautista de México Asociación Religiosa, por conducto de su Representante Legal el Pastor Esteban Martínez Aguilera, una fracción de 3,282.00 m2 correspondiente al Predio propiedad municipal ubicado en las inmediaciones de las calles Mariano Azuela y Niños Héroes, en la colonia Hidalgo; con cuenta catastral U042079 y clave catastral 098-1-81-0960-001-00-0000 a nombre del H. Ayuntamiento Constitucional de Tlaquepaque, y que el mismo acredita la propiedad con </w:t>
      </w:r>
      <w:r w:rsidRPr="00220AE4">
        <w:rPr>
          <w:rFonts w:ascii="Arial" w:eastAsia="Malgun Gothic" w:hAnsi="Arial" w:cs="Arial"/>
          <w:sz w:val="24"/>
          <w:szCs w:val="24"/>
        </w:rPr>
        <w:t>la escritura pública 3,856 de fecha 22 de septiembre de 1993 del Notario Público número 25 de la municipalidad de Guadalajara, Jalisco Lic. Lorenzo Bailón Cabrera y debidamente inscrita bajo el documento número 45, folios del 275 al 283, del libro 6078 de la sección primera de la primera oficina de la Dirección del Registro Público de la Propiedad y de Comercio en Estado de Jalisco, y que dicho predio consta de una superficie total de 9,195 metros.--------------------------------------------------------------------------------</w:t>
      </w:r>
      <w:r w:rsidR="00ED22A5">
        <w:rPr>
          <w:rFonts w:ascii="Arial" w:eastAsia="Malgun Gothic" w:hAnsi="Arial" w:cs="Arial"/>
          <w:sz w:val="24"/>
          <w:szCs w:val="24"/>
        </w:rPr>
        <w:t>-----------------------</w:t>
      </w:r>
      <w:r w:rsidRPr="00220AE4">
        <w:rPr>
          <w:rFonts w:ascii="Arial" w:eastAsia="Malgun Gothic" w:hAnsi="Arial" w:cs="Arial"/>
          <w:sz w:val="24"/>
          <w:szCs w:val="24"/>
        </w:rPr>
        <w:t>----------------------------------------------------------------------------</w:t>
      </w:r>
      <w:r w:rsidRPr="00220AE4">
        <w:rPr>
          <w:rFonts w:ascii="Arial" w:hAnsi="Arial" w:cs="Arial"/>
          <w:b/>
          <w:sz w:val="24"/>
          <w:szCs w:val="24"/>
        </w:rPr>
        <w:t xml:space="preserve"> CUARTO. – </w:t>
      </w:r>
      <w:r w:rsidRPr="00220AE4">
        <w:rPr>
          <w:rFonts w:ascii="Arial" w:hAnsi="Arial" w:cs="Arial"/>
          <w:sz w:val="24"/>
          <w:szCs w:val="24"/>
        </w:rPr>
        <w:t>Se autoriza la desincorporación del dominio público y su incorporación como bien del dominio privado del Municipio de San Pedro Tlaquepaque, Jalisco, de 3,282 metros cuadrados del predio propiedad municipal que cuenta con una superficie total de 9,195 metros cuadrados, según escritura pública, y que está ubicada en la calle Mariano Azuela, al cruce con calle Niños Héroes, en la colonia Hidalgo, para la construcción de una Iglesia a la Asociación Religiosa Iglesia Pentecostés Bautista de México, como se indica en el punto que antecede.-------------------------------------------------------</w:t>
      </w:r>
      <w:r w:rsidR="00ED22A5">
        <w:rPr>
          <w:rFonts w:ascii="Arial" w:hAnsi="Arial" w:cs="Arial"/>
          <w:sz w:val="24"/>
          <w:szCs w:val="24"/>
        </w:rPr>
        <w:t>-------------</w:t>
      </w:r>
      <w:r w:rsidRPr="00220AE4">
        <w:rPr>
          <w:rFonts w:ascii="Arial" w:hAnsi="Arial" w:cs="Arial"/>
          <w:sz w:val="24"/>
          <w:szCs w:val="24"/>
        </w:rPr>
        <w:t>---------------------------------------------------------------</w:t>
      </w:r>
      <w:r w:rsidRPr="00220AE4">
        <w:rPr>
          <w:rFonts w:ascii="Arial" w:eastAsia="Malgun Gothic" w:hAnsi="Arial" w:cs="Arial"/>
          <w:b/>
          <w:bCs/>
          <w:sz w:val="24"/>
          <w:szCs w:val="24"/>
        </w:rPr>
        <w:t xml:space="preserve"> QUINTO</w:t>
      </w:r>
      <w:r w:rsidRPr="00220AE4">
        <w:rPr>
          <w:rFonts w:ascii="Arial" w:eastAsia="Malgun Gothic" w:hAnsi="Arial" w:cs="Arial"/>
          <w:sz w:val="24"/>
          <w:szCs w:val="24"/>
        </w:rPr>
        <w:t xml:space="preserve">. - </w:t>
      </w:r>
      <w:r w:rsidRPr="00220AE4">
        <w:rPr>
          <w:rFonts w:ascii="Arial" w:hAnsi="Arial" w:cs="Arial"/>
          <w:sz w:val="24"/>
          <w:szCs w:val="24"/>
        </w:rPr>
        <w:t>Notifíquese al Director de Catastro del Municipio de San Pedro Tlaquepaque, Jalisco, para que con una copia de la escritura pública número 3,856, se consigne el uso del inmueble en la cuenta catastral correspondiente, para efectos del pago del impuesto predial por parte de la Iglesia Pentecostés Bautista de México, de conformidad a lo señalado en el artículo 93 fracción VI, de la Ley de Hacienda Municipal del Estado de Jalisco.-------------------------------------------------------------------------------------------------------------------------</w:t>
      </w:r>
      <w:r w:rsidR="00ED22A5">
        <w:rPr>
          <w:rFonts w:ascii="Arial" w:hAnsi="Arial" w:cs="Arial"/>
          <w:sz w:val="24"/>
          <w:szCs w:val="24"/>
        </w:rPr>
        <w:t>-------------------------</w:t>
      </w:r>
      <w:r w:rsidRPr="00220AE4">
        <w:rPr>
          <w:rFonts w:ascii="Arial" w:hAnsi="Arial" w:cs="Arial"/>
          <w:sz w:val="24"/>
          <w:szCs w:val="24"/>
        </w:rPr>
        <w:t>---------</w:t>
      </w:r>
      <w:r w:rsidR="00ED22A5">
        <w:rPr>
          <w:rFonts w:ascii="Arial" w:hAnsi="Arial" w:cs="Arial"/>
          <w:sz w:val="24"/>
          <w:szCs w:val="24"/>
        </w:rPr>
        <w:t>-----------------------------</w:t>
      </w:r>
      <w:r w:rsidRPr="00220AE4">
        <w:rPr>
          <w:rFonts w:ascii="Arial" w:eastAsia="Malgun Gothic" w:hAnsi="Arial" w:cs="Arial"/>
          <w:b/>
          <w:bCs/>
          <w:sz w:val="24"/>
          <w:szCs w:val="24"/>
        </w:rPr>
        <w:t>SEXTO</w:t>
      </w:r>
      <w:r w:rsidRPr="00220AE4">
        <w:rPr>
          <w:rFonts w:ascii="Arial" w:eastAsia="Malgun Gothic" w:hAnsi="Arial" w:cs="Arial"/>
          <w:sz w:val="24"/>
          <w:szCs w:val="24"/>
        </w:rPr>
        <w:t xml:space="preserve">. - </w:t>
      </w:r>
      <w:r w:rsidRPr="00220AE4">
        <w:rPr>
          <w:rFonts w:ascii="Arial" w:hAnsi="Arial" w:cs="Arial"/>
          <w:sz w:val="24"/>
          <w:szCs w:val="24"/>
        </w:rPr>
        <w:t>Se faculta a la Presidenta Municipal, Síndico Municipal, Secretario del Ayuntamiento, y Tesorero Municipal para la firma del Contrato de Comodato respectivo.-------------------------------------------------------------------------------------------------------------------------</w:t>
      </w:r>
      <w:r w:rsidR="00ED22A5">
        <w:rPr>
          <w:rFonts w:ascii="Arial" w:hAnsi="Arial" w:cs="Arial"/>
          <w:sz w:val="24"/>
          <w:szCs w:val="24"/>
        </w:rPr>
        <w:t>-------------------------------</w:t>
      </w:r>
      <w:r w:rsidRPr="00220AE4">
        <w:rPr>
          <w:rFonts w:ascii="Arial" w:eastAsia="Malgun Gothic" w:hAnsi="Arial" w:cs="Arial"/>
          <w:b/>
          <w:bCs/>
          <w:sz w:val="24"/>
          <w:szCs w:val="24"/>
        </w:rPr>
        <w:t>SEPTIMO</w:t>
      </w:r>
      <w:r w:rsidRPr="00220AE4">
        <w:rPr>
          <w:rFonts w:ascii="Arial" w:eastAsia="Malgun Gothic" w:hAnsi="Arial" w:cs="Arial"/>
          <w:sz w:val="24"/>
          <w:szCs w:val="24"/>
        </w:rPr>
        <w:t xml:space="preserve">. - </w:t>
      </w:r>
      <w:r w:rsidRPr="00220AE4">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220AE4">
        <w:rPr>
          <w:rFonts w:ascii="Arial" w:eastAsia="Malgun Gothic" w:hAnsi="Arial" w:cs="Arial"/>
          <w:sz w:val="24"/>
          <w:szCs w:val="24"/>
        </w:rPr>
        <w:t>.----------------------------------------------------------------------------------------------------</w:t>
      </w:r>
      <w:r w:rsidR="00ED22A5">
        <w:rPr>
          <w:rFonts w:ascii="Arial" w:eastAsia="Malgun Gothic" w:hAnsi="Arial" w:cs="Arial"/>
          <w:sz w:val="24"/>
          <w:szCs w:val="24"/>
        </w:rPr>
        <w:t>--</w:t>
      </w:r>
      <w:r w:rsidRPr="00220AE4">
        <w:rPr>
          <w:rFonts w:ascii="Arial" w:hAnsi="Arial" w:cs="Arial"/>
          <w:b/>
          <w:sz w:val="24"/>
          <w:szCs w:val="24"/>
        </w:rPr>
        <w:t>OCTAVO. -</w:t>
      </w:r>
      <w:r w:rsidRPr="00220AE4">
        <w:rPr>
          <w:rFonts w:ascii="Arial" w:hAnsi="Arial" w:cs="Arial"/>
          <w:sz w:val="24"/>
          <w:szCs w:val="24"/>
        </w:rPr>
        <w:t xml:space="preserve"> </w:t>
      </w:r>
      <w:r w:rsidRPr="00220AE4">
        <w:rPr>
          <w:rFonts w:ascii="Arial" w:eastAsia="Malgun Gothic" w:hAnsi="Arial" w:cs="Arial"/>
          <w:sz w:val="24"/>
          <w:szCs w:val="24"/>
        </w:rPr>
        <w:t>Se instruye a la Coordinación General de Gestión Integral de la Ciudad, dar puntual seguimiento a dicho proyecto.--------------------------------------------------------------------------------------------------</w:t>
      </w:r>
      <w:r w:rsidR="00ED22A5">
        <w:rPr>
          <w:rFonts w:ascii="Arial" w:eastAsia="Malgun Gothic" w:hAnsi="Arial" w:cs="Arial"/>
          <w:sz w:val="24"/>
          <w:szCs w:val="24"/>
        </w:rPr>
        <w:t>------------------------------</w:t>
      </w:r>
      <w:r w:rsidRPr="00220AE4">
        <w:rPr>
          <w:rFonts w:ascii="Arial" w:eastAsia="Malgun Gothic" w:hAnsi="Arial" w:cs="Arial"/>
          <w:b/>
          <w:sz w:val="24"/>
          <w:szCs w:val="24"/>
        </w:rPr>
        <w:t xml:space="preserve">NOVENO. - </w:t>
      </w:r>
      <w:r w:rsidRPr="00220AE4">
        <w:rPr>
          <w:rFonts w:ascii="Arial" w:eastAsia="Malgun Gothic" w:hAnsi="Arial" w:cs="Arial"/>
          <w:sz w:val="24"/>
          <w:szCs w:val="24"/>
        </w:rPr>
        <w:t>La</w:t>
      </w:r>
      <w:r w:rsidRPr="00220AE4">
        <w:rPr>
          <w:rFonts w:ascii="Arial" w:eastAsia="Arial Unicode MS" w:hAnsi="Arial" w:cs="Arial"/>
          <w:b/>
          <w:bCs/>
          <w:sz w:val="24"/>
          <w:szCs w:val="24"/>
        </w:rPr>
        <w:t xml:space="preserve"> </w:t>
      </w:r>
      <w:r w:rsidRPr="00220AE4">
        <w:rPr>
          <w:rFonts w:ascii="Arial" w:hAnsi="Arial" w:cs="Arial"/>
          <w:sz w:val="24"/>
          <w:szCs w:val="24"/>
        </w:rPr>
        <w:t>Iglesia Pentecostés Bautista de México Asociación Religiosa</w:t>
      </w:r>
      <w:r w:rsidRPr="00220AE4">
        <w:rPr>
          <w:rFonts w:ascii="Arial" w:eastAsia="Arial Unicode MS" w:hAnsi="Arial" w:cs="Arial"/>
          <w:b/>
          <w:bCs/>
          <w:sz w:val="24"/>
          <w:szCs w:val="24"/>
        </w:rPr>
        <w:t xml:space="preserve">, </w:t>
      </w:r>
      <w:r w:rsidRPr="00220AE4">
        <w:rPr>
          <w:rFonts w:ascii="Arial" w:eastAsia="Arial Unicode MS" w:hAnsi="Arial" w:cs="Arial"/>
          <w:bCs/>
          <w:sz w:val="24"/>
          <w:szCs w:val="24"/>
        </w:rPr>
        <w:t xml:space="preserve">por </w:t>
      </w:r>
      <w:r w:rsidRPr="00220AE4">
        <w:rPr>
          <w:rFonts w:ascii="Arial" w:eastAsia="Malgun Gothic" w:hAnsi="Arial" w:cs="Arial"/>
          <w:sz w:val="24"/>
          <w:szCs w:val="24"/>
          <w:lang w:val="es-ES"/>
        </w:rPr>
        <w:t xml:space="preserve">conducto de sus representantes Legales deberán cumplir, con los lineamientos y requisitos establecidos por </w:t>
      </w:r>
      <w:r w:rsidRPr="00220AE4">
        <w:rPr>
          <w:rFonts w:ascii="Arial" w:eastAsia="Malgun Gothic" w:hAnsi="Arial" w:cs="Arial"/>
          <w:sz w:val="24"/>
          <w:szCs w:val="24"/>
        </w:rPr>
        <w:t>la Coordinación General de Gestión Integral de la Ciudad y por la Dirección de Patrimonio Municipal o por cualquier otra área que por la naturaleza del acuerdo sea necesario.-------------------------------------------------------------------------------------</w:t>
      </w:r>
      <w:r w:rsidR="00ED22A5">
        <w:rPr>
          <w:rFonts w:ascii="Arial" w:eastAsia="Malgun Gothic" w:hAnsi="Arial" w:cs="Arial"/>
          <w:sz w:val="24"/>
          <w:szCs w:val="24"/>
        </w:rPr>
        <w:t>-------------------------</w:t>
      </w:r>
      <w:r w:rsidRPr="00220AE4">
        <w:rPr>
          <w:rFonts w:ascii="Arial" w:eastAsia="Malgun Gothic" w:hAnsi="Arial" w:cs="Arial"/>
          <w:sz w:val="24"/>
          <w:szCs w:val="24"/>
        </w:rPr>
        <w:t>--------------------------------------------------------------------------</w:t>
      </w:r>
      <w:r w:rsidRPr="00220AE4">
        <w:rPr>
          <w:rFonts w:ascii="Arial" w:eastAsia="Malgun Gothic" w:hAnsi="Arial" w:cs="Arial"/>
          <w:b/>
          <w:sz w:val="24"/>
          <w:szCs w:val="24"/>
        </w:rPr>
        <w:t xml:space="preserve">DECIMO.- </w:t>
      </w:r>
      <w:r w:rsidRPr="00220AE4">
        <w:rPr>
          <w:rFonts w:ascii="Arial" w:eastAsia="Malgun Gothic" w:hAnsi="Arial" w:cs="Arial"/>
          <w:sz w:val="24"/>
          <w:szCs w:val="24"/>
        </w:rPr>
        <w:t xml:space="preserve">Se giren las instrucciones pertinentes para que la Sindicatura por medio de la Dirección General Jurídica, así como la Dirección de Patrimonio Municipal  realicen los trámites necesarios para la entrega física del predio a comodatar a la </w:t>
      </w:r>
      <w:r w:rsidRPr="00220AE4">
        <w:rPr>
          <w:rFonts w:ascii="Arial" w:hAnsi="Arial" w:cs="Arial"/>
          <w:sz w:val="24"/>
          <w:szCs w:val="24"/>
        </w:rPr>
        <w:t>Iglesia Pentecostés Bautista de México</w:t>
      </w:r>
      <w:r w:rsidRPr="00220AE4">
        <w:rPr>
          <w:rFonts w:ascii="Arial" w:eastAsia="Malgun Gothic" w:hAnsi="Arial" w:cs="Arial"/>
          <w:sz w:val="24"/>
          <w:szCs w:val="24"/>
        </w:rPr>
        <w:t>.-------------------------------------------------------------------------------------------------------------------------------------</w:t>
      </w:r>
      <w:r w:rsidR="00ED22A5">
        <w:rPr>
          <w:rFonts w:ascii="Arial" w:eastAsia="Malgun Gothic" w:hAnsi="Arial" w:cs="Arial"/>
          <w:sz w:val="24"/>
          <w:szCs w:val="24"/>
        </w:rPr>
        <w:t>------------------------------------------------------------------</w:t>
      </w:r>
      <w:r w:rsidR="00A316C6" w:rsidRPr="00DB5B4F">
        <w:rPr>
          <w:rFonts w:ascii="Arial" w:hAnsi="Arial" w:cs="Arial"/>
          <w:b/>
          <w:sz w:val="24"/>
          <w:szCs w:val="24"/>
        </w:rPr>
        <w:t>FUNDAMENTO LEGAL.-</w:t>
      </w:r>
      <w:r w:rsidR="00A316C6" w:rsidRPr="00DB5B4F">
        <w:rPr>
          <w:rFonts w:ascii="Arial" w:hAnsi="Arial" w:cs="Arial"/>
          <w:i/>
          <w:sz w:val="24"/>
          <w:szCs w:val="24"/>
        </w:rPr>
        <w:t xml:space="preserve"> </w:t>
      </w:r>
      <w:r w:rsidR="00A316C6" w:rsidRPr="00DB5B4F">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A316C6" w:rsidRPr="00DB5B4F">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A316C6" w:rsidRPr="00DB5B4F">
        <w:rPr>
          <w:rFonts w:ascii="Arial" w:hAnsi="Arial" w:cs="Arial"/>
          <w:sz w:val="24"/>
          <w:szCs w:val="24"/>
        </w:rPr>
        <w:t>.-------------------------------------------------------------------------------------------------------------------------</w:t>
      </w:r>
      <w:r w:rsidR="00A316C6">
        <w:rPr>
          <w:rStyle w:val="Fuentedeprrafopredeter1"/>
          <w:rFonts w:ascii="Arial" w:hAnsi="Arial" w:cs="Arial"/>
          <w:color w:val="000000" w:themeColor="text1"/>
          <w:sz w:val="24"/>
          <w:szCs w:val="24"/>
        </w:rPr>
        <w:t xml:space="preserve"> </w:t>
      </w:r>
      <w:r w:rsidR="00C15AEF" w:rsidRPr="00C15AEF">
        <w:rPr>
          <w:rFonts w:ascii="Arial" w:hAnsi="Arial" w:cs="Arial"/>
          <w:b/>
          <w:sz w:val="24"/>
          <w:szCs w:val="24"/>
        </w:rPr>
        <w:t>NOTIFÍQUESE.-</w:t>
      </w:r>
      <w:r w:rsidR="00C15AEF" w:rsidRPr="00C15AEF">
        <w:rPr>
          <w:rFonts w:ascii="Arial" w:hAnsi="Arial" w:cs="Arial"/>
          <w:sz w:val="24"/>
          <w:szCs w:val="24"/>
        </w:rPr>
        <w:t xml:space="preserve"> Presidenta Municipal Interina, Síndico Municipal, Tesorero Municipal, Contralor Ciudadano, Director de Patrimonio Municipal, Director de Catastro, </w:t>
      </w:r>
      <w:r w:rsidR="00C15AEF" w:rsidRPr="00C15AEF">
        <w:rPr>
          <w:rFonts w:ascii="Arial" w:hAnsi="Arial" w:cs="Arial"/>
          <w:color w:val="000000" w:themeColor="text1"/>
          <w:sz w:val="24"/>
          <w:szCs w:val="24"/>
        </w:rPr>
        <w:t>Pastor Esteban Martínez Aguilera, Representante Legal de la Iglesia de Pentecostés Bautista de México;</w:t>
      </w:r>
      <w:r w:rsidR="00C15AEF" w:rsidRPr="00C15AEF">
        <w:rPr>
          <w:rFonts w:ascii="Arial" w:hAnsi="Arial" w:cs="Arial"/>
          <w:b/>
          <w:color w:val="000000" w:themeColor="text1"/>
          <w:sz w:val="24"/>
          <w:szCs w:val="24"/>
        </w:rPr>
        <w:t xml:space="preserve"> </w:t>
      </w:r>
      <w:r w:rsidR="00C15AEF" w:rsidRPr="00C15AEF">
        <w:rPr>
          <w:rFonts w:ascii="Arial" w:hAnsi="Arial" w:cs="Arial"/>
          <w:sz w:val="24"/>
          <w:szCs w:val="24"/>
        </w:rPr>
        <w:t>para su conocimiento y efectos legales a que haya lugar.----------------------------------------------------------------------------------------------------</w:t>
      </w:r>
      <w:r w:rsidR="00C15AEF">
        <w:rPr>
          <w:rFonts w:ascii="Arial" w:hAnsi="Arial" w:cs="Arial"/>
          <w:sz w:val="24"/>
          <w:szCs w:val="24"/>
        </w:rPr>
        <w:t>--------------</w:t>
      </w:r>
      <w:r w:rsidR="00C15AEF" w:rsidRPr="00C15AEF">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D2814" w:rsidRPr="00733E72">
        <w:rPr>
          <w:rFonts w:ascii="Arial" w:hAnsi="Arial" w:cs="Arial"/>
          <w:sz w:val="24"/>
          <w:szCs w:val="24"/>
        </w:rPr>
        <w:t>En el desahogo del</w:t>
      </w:r>
      <w:r w:rsidR="00ED22A5">
        <w:rPr>
          <w:rFonts w:ascii="Arial" w:hAnsi="Arial" w:cs="Arial"/>
          <w:sz w:val="24"/>
          <w:szCs w:val="24"/>
        </w:rPr>
        <w:t xml:space="preserve"> cuarto punto, del</w:t>
      </w:r>
      <w:r w:rsidR="00ED2814" w:rsidRPr="00733E72">
        <w:rPr>
          <w:rFonts w:ascii="Arial" w:hAnsi="Arial" w:cs="Arial"/>
          <w:sz w:val="24"/>
          <w:szCs w:val="24"/>
        </w:rPr>
        <w:t xml:space="preserve"> </w:t>
      </w:r>
      <w:r w:rsidR="00ED2814" w:rsidRPr="00733E72">
        <w:rPr>
          <w:rFonts w:ascii="Arial" w:hAnsi="Arial" w:cs="Arial"/>
          <w:b/>
          <w:sz w:val="24"/>
          <w:szCs w:val="24"/>
          <w:u w:val="single"/>
        </w:rPr>
        <w:t>OCTAVO PUNTO</w:t>
      </w:r>
      <w:r w:rsidR="00ED2814" w:rsidRPr="00733E72">
        <w:rPr>
          <w:rFonts w:ascii="Arial" w:hAnsi="Arial" w:cs="Arial"/>
          <w:sz w:val="24"/>
          <w:szCs w:val="24"/>
        </w:rPr>
        <w:t xml:space="preserve"> del orden del día, Asuntos Generales, </w:t>
      </w:r>
      <w:r w:rsidR="00ED2814">
        <w:rPr>
          <w:rFonts w:ascii="Arial" w:hAnsi="Arial" w:cs="Arial"/>
          <w:sz w:val="24"/>
          <w:szCs w:val="24"/>
        </w:rPr>
        <w:t>se</w:t>
      </w:r>
      <w:r w:rsidR="00177571">
        <w:rPr>
          <w:rFonts w:ascii="Arial" w:hAnsi="Arial" w:cs="Arial"/>
          <w:sz w:val="24"/>
          <w:szCs w:val="24"/>
        </w:rPr>
        <w:t xml:space="preserve"> </w:t>
      </w:r>
      <w:r w:rsidR="00ED22A5">
        <w:rPr>
          <w:rFonts w:ascii="Arial" w:hAnsi="Arial" w:cs="Arial"/>
          <w:sz w:val="24"/>
          <w:szCs w:val="24"/>
        </w:rPr>
        <w:t>abre el registro de oradores.</w:t>
      </w:r>
      <w:r w:rsidR="00ED2814" w:rsidRPr="00733E72">
        <w:rPr>
          <w:rFonts w:ascii="Arial" w:hAnsi="Arial" w:cs="Arial"/>
          <w:sz w:val="24"/>
          <w:szCs w:val="24"/>
        </w:rPr>
        <w:t>----------------------------------------------------------------------------------</w:t>
      </w:r>
      <w:r w:rsidR="00ED2814">
        <w:rPr>
          <w:rFonts w:ascii="Arial" w:hAnsi="Arial" w:cs="Arial"/>
          <w:sz w:val="24"/>
          <w:szCs w:val="24"/>
        </w:rPr>
        <w:t>-----------------</w:t>
      </w:r>
      <w:r w:rsidR="00ED22A5">
        <w:rPr>
          <w:rFonts w:ascii="Arial" w:hAnsi="Arial" w:cs="Arial"/>
          <w:sz w:val="24"/>
          <w:szCs w:val="24"/>
        </w:rPr>
        <w:t>----------------------</w:t>
      </w:r>
      <w:r w:rsidR="00ED2814">
        <w:rPr>
          <w:rFonts w:ascii="Arial" w:hAnsi="Arial" w:cs="Arial"/>
          <w:sz w:val="24"/>
          <w:szCs w:val="24"/>
        </w:rPr>
        <w:t>------------------------------------------------------</w:t>
      </w:r>
      <w:r w:rsidR="00DB1715">
        <w:rPr>
          <w:rFonts w:ascii="Arial" w:hAnsi="Arial" w:cs="Arial"/>
          <w:sz w:val="24"/>
          <w:szCs w:val="24"/>
        </w:rPr>
        <w:t>----------</w:t>
      </w:r>
      <w:r w:rsidR="00177571" w:rsidRPr="006417AC">
        <w:rPr>
          <w:rFonts w:ascii="Arial" w:hAnsi="Arial" w:cs="Arial"/>
          <w:sz w:val="24"/>
          <w:szCs w:val="24"/>
        </w:rPr>
        <w:t>En uso de la voz el Secretario del Ayuntamiento, Lic. Salvador Ruíz Ayala:</w:t>
      </w:r>
      <w:r w:rsidR="00177571">
        <w:rPr>
          <w:rFonts w:ascii="Arial" w:hAnsi="Arial" w:cs="Arial"/>
          <w:sz w:val="24"/>
          <w:szCs w:val="24"/>
        </w:rPr>
        <w:t xml:space="preserve"> </w:t>
      </w:r>
      <w:r w:rsidR="00255C3C">
        <w:rPr>
          <w:rFonts w:ascii="Arial" w:hAnsi="Arial" w:cs="Arial"/>
          <w:sz w:val="24"/>
          <w:szCs w:val="24"/>
        </w:rPr>
        <w:t>Rubén</w:t>
      </w:r>
      <w:r w:rsidR="00DB1715">
        <w:rPr>
          <w:rFonts w:ascii="Arial" w:hAnsi="Arial" w:cs="Arial"/>
          <w:sz w:val="24"/>
          <w:szCs w:val="24"/>
        </w:rPr>
        <w:t>, Felipe, Paco Juárez.----------------------------------------------------------------------------------------------------------------------------------------------------------------</w:t>
      </w:r>
      <w:r w:rsidR="00DB1715" w:rsidRPr="00DB1715">
        <w:rPr>
          <w:rFonts w:ascii="Arial" w:hAnsi="Arial" w:cs="Arial"/>
          <w:sz w:val="24"/>
          <w:szCs w:val="24"/>
        </w:rPr>
        <w:t xml:space="preserve"> </w:t>
      </w:r>
      <w:r w:rsidR="00DB1715" w:rsidRPr="005573A3">
        <w:rPr>
          <w:rFonts w:ascii="Arial" w:hAnsi="Arial" w:cs="Arial"/>
          <w:sz w:val="24"/>
          <w:szCs w:val="24"/>
        </w:rPr>
        <w:t xml:space="preserve">Con la palabra la Presidenta Municipal Interina, C. </w:t>
      </w:r>
      <w:r w:rsidR="00DB1715" w:rsidRPr="005573A3">
        <w:rPr>
          <w:rFonts w:ascii="Arial" w:eastAsia="Calibri" w:hAnsi="Arial" w:cs="Arial"/>
          <w:sz w:val="24"/>
          <w:szCs w:val="24"/>
        </w:rPr>
        <w:t>Betsabé Dolores Almaguer Esparza</w:t>
      </w:r>
      <w:r w:rsidR="00DB1715" w:rsidRPr="005573A3">
        <w:rPr>
          <w:rFonts w:ascii="Arial" w:hAnsi="Arial" w:cs="Arial"/>
          <w:sz w:val="24"/>
          <w:szCs w:val="24"/>
        </w:rPr>
        <w:t>:</w:t>
      </w:r>
      <w:r w:rsidR="00DB1715">
        <w:rPr>
          <w:rFonts w:ascii="Arial" w:hAnsi="Arial" w:cs="Arial"/>
          <w:sz w:val="24"/>
          <w:szCs w:val="24"/>
        </w:rPr>
        <w:t xml:space="preserve"> Adelante regidor.-----------------------------------------------------------------------------------------------------------------------------------------------------Habla el Regidor </w:t>
      </w:r>
      <w:r w:rsidR="00DB1715">
        <w:rPr>
          <w:rFonts w:ascii="Arial" w:hAnsi="Arial" w:cs="Arial"/>
          <w:color w:val="000000" w:themeColor="text1"/>
          <w:sz w:val="24"/>
          <w:szCs w:val="32"/>
        </w:rPr>
        <w:t xml:space="preserve">Rubén Castañeda Moya: </w:t>
      </w:r>
      <w:r w:rsidR="00255C3C">
        <w:rPr>
          <w:rFonts w:ascii="Arial" w:hAnsi="Arial" w:cs="Arial"/>
          <w:color w:val="000000" w:themeColor="text1"/>
          <w:sz w:val="24"/>
          <w:szCs w:val="32"/>
        </w:rPr>
        <w:t>Muchas g</w:t>
      </w:r>
      <w:r w:rsidR="00DB1715">
        <w:rPr>
          <w:rFonts w:ascii="Arial" w:hAnsi="Arial" w:cs="Arial"/>
          <w:color w:val="000000" w:themeColor="text1"/>
          <w:sz w:val="24"/>
          <w:szCs w:val="32"/>
        </w:rPr>
        <w:t>racias Presidenta, tengo dos puntos que quisiera pedirle por favor, en la primera: Personas y vecinos de la Delegación Municipal de Santa Anita se enteraron que recientemente se aprobó una obra para la calle Ramón Corona desde Camino Real a Colima hasta la calle Allende, pero tiene la inquietud, quisieran saber ¿si se tiene fecha probable de inicio de la obra?-----------------------------------------------------------------------------------------------------------------</w:t>
      </w:r>
      <w:r w:rsidR="00DB1715" w:rsidRPr="00DB1715">
        <w:rPr>
          <w:rFonts w:ascii="Arial" w:hAnsi="Arial" w:cs="Arial"/>
          <w:sz w:val="24"/>
          <w:szCs w:val="24"/>
        </w:rPr>
        <w:t xml:space="preserve"> </w:t>
      </w:r>
      <w:r w:rsidR="00DB1715" w:rsidRPr="006417AC">
        <w:rPr>
          <w:rFonts w:ascii="Arial" w:hAnsi="Arial" w:cs="Arial"/>
          <w:sz w:val="24"/>
          <w:szCs w:val="24"/>
        </w:rPr>
        <w:t>En uso de la voz el Secretario del Ayuntamiento, Lic. Salvador Ruíz Ayala:</w:t>
      </w:r>
      <w:r w:rsidR="00DB1715">
        <w:rPr>
          <w:rFonts w:ascii="Arial" w:hAnsi="Arial" w:cs="Arial"/>
          <w:sz w:val="24"/>
          <w:szCs w:val="24"/>
        </w:rPr>
        <w:t xml:space="preserve"> Digo, yo consulto a obras públicas.------------------------------------------------------------------------------------------------------------------------------------------------------- </w:t>
      </w:r>
      <w:r w:rsidR="00DB1715" w:rsidRPr="005573A3">
        <w:rPr>
          <w:rFonts w:ascii="Arial" w:hAnsi="Arial" w:cs="Arial"/>
          <w:sz w:val="24"/>
          <w:szCs w:val="24"/>
        </w:rPr>
        <w:t xml:space="preserve">Con la palabra la Presidenta Municipal Interina, C. </w:t>
      </w:r>
      <w:r w:rsidR="00DB1715" w:rsidRPr="005573A3">
        <w:rPr>
          <w:rFonts w:ascii="Arial" w:eastAsia="Calibri" w:hAnsi="Arial" w:cs="Arial"/>
          <w:sz w:val="24"/>
          <w:szCs w:val="24"/>
        </w:rPr>
        <w:t>Betsabé Dolores Almaguer Esparza</w:t>
      </w:r>
      <w:r w:rsidR="00DB1715" w:rsidRPr="005573A3">
        <w:rPr>
          <w:rFonts w:ascii="Arial" w:hAnsi="Arial" w:cs="Arial"/>
          <w:sz w:val="24"/>
          <w:szCs w:val="24"/>
        </w:rPr>
        <w:t>:</w:t>
      </w:r>
      <w:r w:rsidR="00DB1715">
        <w:rPr>
          <w:rFonts w:ascii="Arial" w:hAnsi="Arial" w:cs="Arial"/>
          <w:sz w:val="24"/>
          <w:szCs w:val="24"/>
        </w:rPr>
        <w:t xml:space="preserve"> Vamos a consultar a obras públicas, voy a girar instrucciones al Secretario para que lo haga y con gusto se lo informamos regidor.--------------------------------------------------------------------------------------------------------------------------------------------------------------------------------------------</w:t>
      </w:r>
      <w:r w:rsidR="00DB1715" w:rsidRPr="00DB1715">
        <w:rPr>
          <w:rFonts w:ascii="Arial" w:hAnsi="Arial" w:cs="Arial"/>
          <w:sz w:val="24"/>
          <w:szCs w:val="24"/>
        </w:rPr>
        <w:t xml:space="preserve"> </w:t>
      </w:r>
      <w:r w:rsidR="00DB1715">
        <w:rPr>
          <w:rFonts w:ascii="Arial" w:hAnsi="Arial" w:cs="Arial"/>
          <w:sz w:val="24"/>
          <w:szCs w:val="24"/>
        </w:rPr>
        <w:t xml:space="preserve">Habla el Regidor </w:t>
      </w:r>
      <w:r w:rsidR="00DB1715">
        <w:rPr>
          <w:rFonts w:ascii="Arial" w:hAnsi="Arial" w:cs="Arial"/>
          <w:color w:val="000000" w:themeColor="text1"/>
          <w:sz w:val="24"/>
          <w:szCs w:val="32"/>
        </w:rPr>
        <w:t xml:space="preserve">Rubén Castañeda Moya: Muchas gracias, en el segundo punto </w:t>
      </w:r>
      <w:r w:rsidR="00E53669">
        <w:rPr>
          <w:rFonts w:ascii="Arial" w:hAnsi="Arial" w:cs="Arial"/>
          <w:color w:val="000000" w:themeColor="text1"/>
          <w:sz w:val="24"/>
          <w:szCs w:val="32"/>
        </w:rPr>
        <w:t>quisiera comentar, una de</w:t>
      </w:r>
      <w:r w:rsidR="00255C3C">
        <w:rPr>
          <w:rFonts w:ascii="Arial" w:hAnsi="Arial" w:cs="Arial"/>
          <w:color w:val="000000" w:themeColor="text1"/>
          <w:sz w:val="24"/>
          <w:szCs w:val="32"/>
        </w:rPr>
        <w:t xml:space="preserve"> la rutas que todas las tardes-</w:t>
      </w:r>
      <w:r w:rsidR="00E53669">
        <w:rPr>
          <w:rFonts w:ascii="Arial" w:hAnsi="Arial" w:cs="Arial"/>
          <w:color w:val="000000" w:themeColor="text1"/>
          <w:sz w:val="24"/>
          <w:szCs w:val="32"/>
        </w:rPr>
        <w:t xml:space="preserve">noches, eh… recorro es Periférico Camino Real a Colima y durante muchas ocasiones </w:t>
      </w:r>
      <w:r w:rsidR="00E53669">
        <w:rPr>
          <w:rFonts w:ascii="Arial" w:hAnsi="Arial" w:cs="Arial"/>
          <w:sz w:val="24"/>
          <w:szCs w:val="24"/>
        </w:rPr>
        <w:t>hemos solicitado a la Dirección de Alumbrado Público que se reparen las luminarias desde periférico donde está la estación de</w:t>
      </w:r>
      <w:r w:rsidR="00255C3C">
        <w:rPr>
          <w:rFonts w:ascii="Arial" w:hAnsi="Arial" w:cs="Arial"/>
          <w:sz w:val="24"/>
          <w:szCs w:val="24"/>
        </w:rPr>
        <w:t>, de</w:t>
      </w:r>
      <w:r w:rsidR="00E53669">
        <w:rPr>
          <w:rFonts w:ascii="Arial" w:hAnsi="Arial" w:cs="Arial"/>
          <w:sz w:val="24"/>
          <w:szCs w:val="24"/>
        </w:rPr>
        <w:t xml:space="preserve"> la línea 1 del tren ligero has</w:t>
      </w:r>
      <w:r w:rsidR="00255C3C">
        <w:rPr>
          <w:rFonts w:ascii="Arial" w:hAnsi="Arial" w:cs="Arial"/>
          <w:sz w:val="24"/>
          <w:szCs w:val="24"/>
        </w:rPr>
        <w:t>ta por lo menos la tijera o Geo</w:t>
      </w:r>
      <w:r w:rsidR="00E53669">
        <w:rPr>
          <w:rFonts w:ascii="Arial" w:hAnsi="Arial" w:cs="Arial"/>
          <w:sz w:val="24"/>
          <w:szCs w:val="24"/>
        </w:rPr>
        <w:t>villas del Real, la verdad nos han contestado que eso no le corresponde al ayuntamiento, que le corresponde a la S</w:t>
      </w:r>
      <w:r w:rsidR="00255C3C">
        <w:rPr>
          <w:rFonts w:ascii="Arial" w:hAnsi="Arial" w:cs="Arial"/>
          <w:sz w:val="24"/>
          <w:szCs w:val="24"/>
        </w:rPr>
        <w:t>ecretaria de Infraestructura y Obra P</w:t>
      </w:r>
      <w:r w:rsidR="00E53669">
        <w:rPr>
          <w:rFonts w:ascii="Arial" w:hAnsi="Arial" w:cs="Arial"/>
          <w:sz w:val="24"/>
          <w:szCs w:val="24"/>
        </w:rPr>
        <w:t>ública o al Gobierno del Estado, nos</w:t>
      </w:r>
      <w:r w:rsidR="00255C3C">
        <w:rPr>
          <w:rFonts w:ascii="Arial" w:hAnsi="Arial" w:cs="Arial"/>
          <w:sz w:val="24"/>
          <w:szCs w:val="24"/>
        </w:rPr>
        <w:t xml:space="preserve"> dirigimos a ellos y ellos</w:t>
      </w:r>
      <w:r w:rsidR="003746F5">
        <w:rPr>
          <w:rFonts w:ascii="Arial" w:hAnsi="Arial" w:cs="Arial"/>
          <w:sz w:val="24"/>
          <w:szCs w:val="24"/>
        </w:rPr>
        <w:t xml:space="preserve"> dicen que a </w:t>
      </w:r>
      <w:r w:rsidR="00E53669">
        <w:rPr>
          <w:rFonts w:ascii="Arial" w:hAnsi="Arial" w:cs="Arial"/>
          <w:sz w:val="24"/>
          <w:szCs w:val="24"/>
        </w:rPr>
        <w:t xml:space="preserve">ellos no les corresponde, entonces mientras tanto son, no exagero, casi un año que las lam, </w:t>
      </w:r>
      <w:r w:rsidR="003746F5">
        <w:rPr>
          <w:rFonts w:ascii="Arial" w:hAnsi="Arial" w:cs="Arial"/>
          <w:sz w:val="24"/>
          <w:szCs w:val="24"/>
        </w:rPr>
        <w:t>l</w:t>
      </w:r>
      <w:r w:rsidR="00E53669">
        <w:rPr>
          <w:rFonts w:ascii="Arial" w:hAnsi="Arial" w:cs="Arial"/>
          <w:sz w:val="24"/>
          <w:szCs w:val="24"/>
        </w:rPr>
        <w:t>as luminarias están apagadas en un  90 % en ese tramo y hay este, eh, paradas de autobús donde la gente espera el autobús 100% a obscuras y honestamente no creo que se merezca la ciudadanía que Tlaquepaque o que no se haga nada, que</w:t>
      </w:r>
      <w:r w:rsidR="003746F5">
        <w:rPr>
          <w:rFonts w:ascii="Arial" w:hAnsi="Arial" w:cs="Arial"/>
          <w:sz w:val="24"/>
          <w:szCs w:val="24"/>
        </w:rPr>
        <w:t>, que</w:t>
      </w:r>
      <w:r w:rsidR="00E53669">
        <w:rPr>
          <w:rFonts w:ascii="Arial" w:hAnsi="Arial" w:cs="Arial"/>
          <w:sz w:val="24"/>
          <w:szCs w:val="24"/>
        </w:rPr>
        <w:t xml:space="preserve"> alguien</w:t>
      </w:r>
      <w:r w:rsidR="003746F5">
        <w:rPr>
          <w:rFonts w:ascii="Arial" w:hAnsi="Arial" w:cs="Arial"/>
          <w:sz w:val="24"/>
          <w:szCs w:val="24"/>
        </w:rPr>
        <w:t xml:space="preserve"> gestione para que es</w:t>
      </w:r>
      <w:r w:rsidR="00E53669">
        <w:rPr>
          <w:rFonts w:ascii="Arial" w:hAnsi="Arial" w:cs="Arial"/>
          <w:sz w:val="24"/>
          <w:szCs w:val="24"/>
        </w:rPr>
        <w:t>as lámparas sean reparadas, tiene también en la parte de arriba de lo que es el paso vehicular que cruza periférico también están apagadas desde hace un año, no exagero de verdad, tengo videos grabados que no se han reparado, muchas gracias es todo, es cuánto.-------------------------------------------------</w:t>
      </w:r>
      <w:r w:rsidR="003746F5">
        <w:rPr>
          <w:rFonts w:ascii="Arial" w:hAnsi="Arial" w:cs="Arial"/>
          <w:sz w:val="24"/>
          <w:szCs w:val="24"/>
        </w:rPr>
        <w:t>----------------------------</w:t>
      </w:r>
      <w:r w:rsidR="00E53669">
        <w:rPr>
          <w:rFonts w:ascii="Arial" w:hAnsi="Arial" w:cs="Arial"/>
          <w:sz w:val="24"/>
          <w:szCs w:val="24"/>
        </w:rPr>
        <w:t>--------------------------------------------------</w:t>
      </w:r>
      <w:r w:rsidR="00E53669" w:rsidRPr="00E53669">
        <w:rPr>
          <w:rFonts w:ascii="Arial" w:hAnsi="Arial" w:cs="Arial"/>
          <w:sz w:val="24"/>
          <w:szCs w:val="24"/>
        </w:rPr>
        <w:t xml:space="preserve"> </w:t>
      </w:r>
      <w:r w:rsidR="00E53669" w:rsidRPr="005573A3">
        <w:rPr>
          <w:rFonts w:ascii="Arial" w:hAnsi="Arial" w:cs="Arial"/>
          <w:sz w:val="24"/>
          <w:szCs w:val="24"/>
        </w:rPr>
        <w:t xml:space="preserve">Con la palabra la Presidenta Municipal Interina, C. </w:t>
      </w:r>
      <w:r w:rsidR="00E53669" w:rsidRPr="005573A3">
        <w:rPr>
          <w:rFonts w:ascii="Arial" w:eastAsia="Calibri" w:hAnsi="Arial" w:cs="Arial"/>
          <w:sz w:val="24"/>
          <w:szCs w:val="24"/>
        </w:rPr>
        <w:t>Betsabé Dolores Almaguer Esparza</w:t>
      </w:r>
      <w:r w:rsidR="00E53669" w:rsidRPr="005573A3">
        <w:rPr>
          <w:rFonts w:ascii="Arial" w:hAnsi="Arial" w:cs="Arial"/>
          <w:sz w:val="24"/>
          <w:szCs w:val="24"/>
        </w:rPr>
        <w:t>:</w:t>
      </w:r>
      <w:r w:rsidR="00E53669">
        <w:rPr>
          <w:rFonts w:ascii="Arial" w:hAnsi="Arial" w:cs="Arial"/>
          <w:sz w:val="24"/>
          <w:szCs w:val="24"/>
        </w:rPr>
        <w:t xml:space="preserve"> Gracias, instruyo al Secretario para que revise el tema con la Dirección de Alumbrado Público, adelante Regidor.-------------------------------------------------------------------------------------------------------------------------Habla el Regidor </w:t>
      </w:r>
      <w:r w:rsidR="00E53669">
        <w:rPr>
          <w:rFonts w:ascii="Arial" w:hAnsi="Arial" w:cs="Arial"/>
          <w:color w:val="000000" w:themeColor="text1"/>
          <w:sz w:val="24"/>
          <w:szCs w:val="32"/>
        </w:rPr>
        <w:t xml:space="preserve">Felipe de Jesús Castillo Benavides: </w:t>
      </w:r>
      <w:r w:rsidR="00B45A84">
        <w:rPr>
          <w:rFonts w:ascii="Arial" w:hAnsi="Arial" w:cs="Arial"/>
          <w:color w:val="000000" w:themeColor="text1"/>
          <w:sz w:val="24"/>
          <w:szCs w:val="32"/>
        </w:rPr>
        <w:t>Con permiso Presidenta, compañeros, este, dos puntos nada más eh, en estos días llegando a la sesión se han a, han llegado compañero</w:t>
      </w:r>
      <w:r w:rsidR="003746F5">
        <w:rPr>
          <w:rFonts w:ascii="Arial" w:hAnsi="Arial" w:cs="Arial"/>
          <w:color w:val="000000" w:themeColor="text1"/>
          <w:sz w:val="24"/>
          <w:szCs w:val="32"/>
        </w:rPr>
        <w:t>s este</w:t>
      </w:r>
      <w:r w:rsidR="00B45A84">
        <w:rPr>
          <w:rFonts w:ascii="Arial" w:hAnsi="Arial" w:cs="Arial"/>
          <w:color w:val="000000" w:themeColor="text1"/>
          <w:sz w:val="24"/>
          <w:szCs w:val="32"/>
        </w:rPr>
        <w:t>,</w:t>
      </w:r>
      <w:r w:rsidR="003746F5">
        <w:rPr>
          <w:rFonts w:ascii="Arial" w:hAnsi="Arial" w:cs="Arial"/>
          <w:color w:val="000000" w:themeColor="text1"/>
          <w:sz w:val="24"/>
          <w:szCs w:val="32"/>
        </w:rPr>
        <w:t xml:space="preserve"> del,</w:t>
      </w:r>
      <w:r w:rsidR="00B45A84">
        <w:rPr>
          <w:rFonts w:ascii="Arial" w:hAnsi="Arial" w:cs="Arial"/>
          <w:color w:val="000000" w:themeColor="text1"/>
          <w:sz w:val="24"/>
          <w:szCs w:val="32"/>
        </w:rPr>
        <w:t xml:space="preserve"> de aquí del municipio preguntando sobre los préstamos, que si esta vez este, no se van a aprobar esos préstamos que se hacen de adelanto y los préstamos que normalmente se hacen, este, que normalmente año con año siempre en las primeras sesiones este, sucede.-----------------------------------------</w:t>
      </w:r>
      <w:r w:rsidR="003746F5">
        <w:rPr>
          <w:rFonts w:ascii="Arial" w:hAnsi="Arial" w:cs="Arial"/>
          <w:color w:val="000000" w:themeColor="text1"/>
          <w:sz w:val="24"/>
          <w:szCs w:val="32"/>
        </w:rPr>
        <w:t>--------------</w:t>
      </w:r>
      <w:r w:rsidR="00B45A84">
        <w:rPr>
          <w:rFonts w:ascii="Arial" w:hAnsi="Arial" w:cs="Arial"/>
          <w:color w:val="000000" w:themeColor="text1"/>
          <w:sz w:val="24"/>
          <w:szCs w:val="32"/>
        </w:rPr>
        <w:t>-------------------------------------------------------------------------</w:t>
      </w:r>
      <w:r w:rsidR="00B45A84" w:rsidRPr="00B45A84">
        <w:rPr>
          <w:rFonts w:ascii="Arial" w:hAnsi="Arial" w:cs="Arial"/>
          <w:sz w:val="24"/>
          <w:szCs w:val="24"/>
        </w:rPr>
        <w:t xml:space="preserve"> </w:t>
      </w:r>
      <w:r w:rsidR="00B45A84" w:rsidRPr="005573A3">
        <w:rPr>
          <w:rFonts w:ascii="Arial" w:hAnsi="Arial" w:cs="Arial"/>
          <w:sz w:val="24"/>
          <w:szCs w:val="24"/>
        </w:rPr>
        <w:t xml:space="preserve">Con la palabra la Presidenta Municipal Interina, C. </w:t>
      </w:r>
      <w:r w:rsidR="00B45A84" w:rsidRPr="005573A3">
        <w:rPr>
          <w:rFonts w:ascii="Arial" w:eastAsia="Calibri" w:hAnsi="Arial" w:cs="Arial"/>
          <w:sz w:val="24"/>
          <w:szCs w:val="24"/>
        </w:rPr>
        <w:t>Betsabé Dolores Almaguer Esparza</w:t>
      </w:r>
      <w:r w:rsidR="00B45A84" w:rsidRPr="005573A3">
        <w:rPr>
          <w:rFonts w:ascii="Arial" w:hAnsi="Arial" w:cs="Arial"/>
          <w:sz w:val="24"/>
          <w:szCs w:val="24"/>
        </w:rPr>
        <w:t>:</w:t>
      </w:r>
      <w:r w:rsidR="00B45A84">
        <w:rPr>
          <w:rFonts w:ascii="Arial" w:hAnsi="Arial" w:cs="Arial"/>
          <w:sz w:val="24"/>
          <w:szCs w:val="24"/>
        </w:rPr>
        <w:t xml:space="preserve"> Si, eh… instruyo al Secretario para que lo consulte con la Tesorería para poder informarles y tengamos un dato concreto para resolverlo.--------------------------------------------------------------------------------------------------------------------------------------------------------------------------------------</w:t>
      </w:r>
      <w:r w:rsidR="00B45A84">
        <w:rPr>
          <w:rFonts w:ascii="Arial" w:hAnsi="Arial" w:cs="Arial"/>
          <w:color w:val="000000" w:themeColor="text1"/>
          <w:sz w:val="24"/>
          <w:szCs w:val="32"/>
        </w:rPr>
        <w:t>--</w:t>
      </w:r>
      <w:r w:rsidR="00B45A84" w:rsidRPr="00B45A84">
        <w:rPr>
          <w:rFonts w:ascii="Arial" w:hAnsi="Arial" w:cs="Arial"/>
          <w:sz w:val="24"/>
          <w:szCs w:val="24"/>
        </w:rPr>
        <w:t xml:space="preserve"> </w:t>
      </w:r>
      <w:r w:rsidR="00B45A84">
        <w:rPr>
          <w:rFonts w:ascii="Arial" w:hAnsi="Arial" w:cs="Arial"/>
          <w:sz w:val="24"/>
          <w:szCs w:val="24"/>
        </w:rPr>
        <w:t xml:space="preserve">Habla el Regidor </w:t>
      </w:r>
      <w:r w:rsidR="00B45A84">
        <w:rPr>
          <w:rFonts w:ascii="Arial" w:hAnsi="Arial" w:cs="Arial"/>
          <w:color w:val="000000" w:themeColor="text1"/>
          <w:sz w:val="24"/>
          <w:szCs w:val="32"/>
        </w:rPr>
        <w:t xml:space="preserve">Felipe de Jesús Castillo Benavides: Gracias, y el punto siguiente este, pues ahora </w:t>
      </w:r>
      <w:r w:rsidR="00330352">
        <w:rPr>
          <w:rFonts w:ascii="Arial" w:hAnsi="Arial" w:cs="Arial"/>
          <w:color w:val="000000" w:themeColor="text1"/>
          <w:sz w:val="24"/>
          <w:szCs w:val="32"/>
        </w:rPr>
        <w:t>sí</w:t>
      </w:r>
      <w:r w:rsidR="00B45A84">
        <w:rPr>
          <w:rFonts w:ascii="Arial" w:hAnsi="Arial" w:cs="Arial"/>
          <w:color w:val="000000" w:themeColor="text1"/>
          <w:sz w:val="24"/>
          <w:szCs w:val="32"/>
        </w:rPr>
        <w:t xml:space="preserve"> que igual que mi compañero Rubén</w:t>
      </w:r>
      <w:r w:rsidR="003746F5">
        <w:rPr>
          <w:rFonts w:ascii="Arial" w:hAnsi="Arial" w:cs="Arial"/>
          <w:color w:val="000000" w:themeColor="text1"/>
          <w:sz w:val="24"/>
          <w:szCs w:val="32"/>
        </w:rPr>
        <w:t>, este,</w:t>
      </w:r>
      <w:r w:rsidR="00B45A84">
        <w:rPr>
          <w:rFonts w:ascii="Arial" w:hAnsi="Arial" w:cs="Arial"/>
          <w:color w:val="000000" w:themeColor="text1"/>
          <w:sz w:val="24"/>
          <w:szCs w:val="32"/>
        </w:rPr>
        <w:t xml:space="preserve"> ahora que se dieron cuenta en la Calerilla </w:t>
      </w:r>
      <w:r w:rsidR="003746F5">
        <w:rPr>
          <w:rFonts w:ascii="Arial" w:hAnsi="Arial" w:cs="Arial"/>
          <w:color w:val="000000" w:themeColor="text1"/>
          <w:sz w:val="24"/>
          <w:szCs w:val="32"/>
        </w:rPr>
        <w:t xml:space="preserve">pues, que </w:t>
      </w:r>
      <w:r w:rsidR="00B45A84">
        <w:rPr>
          <w:rFonts w:ascii="Arial" w:hAnsi="Arial" w:cs="Arial"/>
          <w:color w:val="000000" w:themeColor="text1"/>
          <w:sz w:val="24"/>
          <w:szCs w:val="32"/>
        </w:rPr>
        <w:t xml:space="preserve">me tocó estar en este Interinato este, se acercaron unas personas de la Calerilla eh… por una obra de… bueno con una carencia de </w:t>
      </w:r>
      <w:r w:rsidR="00330352">
        <w:rPr>
          <w:rFonts w:ascii="Arial" w:hAnsi="Arial" w:cs="Arial"/>
          <w:color w:val="000000" w:themeColor="text1"/>
          <w:sz w:val="24"/>
          <w:szCs w:val="32"/>
        </w:rPr>
        <w:t>electrificación</w:t>
      </w:r>
      <w:r w:rsidR="00B45A84">
        <w:rPr>
          <w:rFonts w:ascii="Arial" w:hAnsi="Arial" w:cs="Arial"/>
          <w:color w:val="000000" w:themeColor="text1"/>
          <w:sz w:val="24"/>
          <w:szCs w:val="32"/>
        </w:rPr>
        <w:t xml:space="preserve"> y nos comentan que ellos están en la disposición de pod</w:t>
      </w:r>
      <w:r w:rsidR="003746F5">
        <w:rPr>
          <w:rFonts w:ascii="Arial" w:hAnsi="Arial" w:cs="Arial"/>
          <w:color w:val="000000" w:themeColor="text1"/>
          <w:sz w:val="24"/>
          <w:szCs w:val="32"/>
        </w:rPr>
        <w:t xml:space="preserve">er hacerlo en conjunto o sea entre el </w:t>
      </w:r>
      <w:r w:rsidR="00B45A84">
        <w:rPr>
          <w:rFonts w:ascii="Arial" w:hAnsi="Arial" w:cs="Arial"/>
          <w:color w:val="000000" w:themeColor="text1"/>
          <w:sz w:val="24"/>
          <w:szCs w:val="32"/>
        </w:rPr>
        <w:t xml:space="preserve">ayuntamiento y también ellos como vecinos poner algo, entonces si fuera posible este, poder realizar algo para que en el ejercicio siguiente del año que entra podamos eh, darle ahora </w:t>
      </w:r>
      <w:r w:rsidR="00330352">
        <w:rPr>
          <w:rFonts w:ascii="Arial" w:hAnsi="Arial" w:cs="Arial"/>
          <w:color w:val="000000" w:themeColor="text1"/>
          <w:sz w:val="24"/>
          <w:szCs w:val="32"/>
        </w:rPr>
        <w:t>sí</w:t>
      </w:r>
      <w:r w:rsidR="00B45A84">
        <w:rPr>
          <w:rFonts w:ascii="Arial" w:hAnsi="Arial" w:cs="Arial"/>
          <w:color w:val="000000" w:themeColor="text1"/>
          <w:sz w:val="24"/>
          <w:szCs w:val="32"/>
        </w:rPr>
        <w:t xml:space="preserve"> que </w:t>
      </w:r>
      <w:r w:rsidR="00330352">
        <w:rPr>
          <w:rFonts w:ascii="Arial" w:hAnsi="Arial" w:cs="Arial"/>
          <w:color w:val="000000" w:themeColor="text1"/>
          <w:sz w:val="24"/>
          <w:szCs w:val="32"/>
        </w:rPr>
        <w:t>solución</w:t>
      </w:r>
      <w:r w:rsidR="00B45A84">
        <w:rPr>
          <w:rFonts w:ascii="Arial" w:hAnsi="Arial" w:cs="Arial"/>
          <w:color w:val="000000" w:themeColor="text1"/>
          <w:sz w:val="24"/>
          <w:szCs w:val="32"/>
        </w:rPr>
        <w:t xml:space="preserve"> a estas personas, son alrededor de 20 casas </w:t>
      </w:r>
      <w:r w:rsidR="00330352">
        <w:rPr>
          <w:rFonts w:ascii="Arial" w:hAnsi="Arial" w:cs="Arial"/>
          <w:color w:val="000000" w:themeColor="text1"/>
          <w:sz w:val="24"/>
          <w:szCs w:val="32"/>
        </w:rPr>
        <w:t xml:space="preserve">pues, </w:t>
      </w:r>
      <w:r w:rsidR="00B45A84">
        <w:rPr>
          <w:rFonts w:ascii="Arial" w:hAnsi="Arial" w:cs="Arial"/>
          <w:color w:val="000000" w:themeColor="text1"/>
          <w:sz w:val="24"/>
          <w:szCs w:val="32"/>
        </w:rPr>
        <w:t xml:space="preserve">que están ahí </w:t>
      </w:r>
      <w:r w:rsidR="00330352">
        <w:rPr>
          <w:rFonts w:ascii="Arial" w:hAnsi="Arial" w:cs="Arial"/>
          <w:color w:val="000000" w:themeColor="text1"/>
          <w:sz w:val="24"/>
          <w:szCs w:val="32"/>
        </w:rPr>
        <w:t>cerquita de la Calerilla, pero que no cuentan con este servicio.-----------------------------------------------------------------------------------------------------------------------------------</w:t>
      </w:r>
      <w:r w:rsidR="003746F5">
        <w:rPr>
          <w:rFonts w:ascii="Arial" w:hAnsi="Arial" w:cs="Arial"/>
          <w:color w:val="000000" w:themeColor="text1"/>
          <w:sz w:val="24"/>
          <w:szCs w:val="32"/>
        </w:rPr>
        <w:t>---</w:t>
      </w:r>
      <w:r w:rsidR="00330352" w:rsidRPr="005573A3">
        <w:rPr>
          <w:rFonts w:ascii="Arial" w:hAnsi="Arial" w:cs="Arial"/>
          <w:sz w:val="24"/>
          <w:szCs w:val="24"/>
        </w:rPr>
        <w:t xml:space="preserve">Con la palabra la Presidenta Municipal Interina, C. </w:t>
      </w:r>
      <w:r w:rsidR="00330352" w:rsidRPr="005573A3">
        <w:rPr>
          <w:rFonts w:ascii="Arial" w:eastAsia="Calibri" w:hAnsi="Arial" w:cs="Arial"/>
          <w:sz w:val="24"/>
          <w:szCs w:val="24"/>
        </w:rPr>
        <w:t>Betsabé Dolores Almaguer Esparza</w:t>
      </w:r>
      <w:r w:rsidR="00330352" w:rsidRPr="005573A3">
        <w:rPr>
          <w:rFonts w:ascii="Arial" w:hAnsi="Arial" w:cs="Arial"/>
          <w:sz w:val="24"/>
          <w:szCs w:val="24"/>
        </w:rPr>
        <w:t>:</w:t>
      </w:r>
      <w:r w:rsidR="00330352">
        <w:rPr>
          <w:rFonts w:ascii="Arial" w:hAnsi="Arial" w:cs="Arial"/>
          <w:sz w:val="24"/>
          <w:szCs w:val="24"/>
        </w:rPr>
        <w:t xml:space="preserve"> Muy bien regidor</w:t>
      </w:r>
      <w:r w:rsidR="001E78BE">
        <w:rPr>
          <w:rFonts w:ascii="Arial" w:hAnsi="Arial" w:cs="Arial"/>
          <w:sz w:val="24"/>
          <w:szCs w:val="24"/>
        </w:rPr>
        <w:t xml:space="preserve"> eh</w:t>
      </w:r>
      <w:r w:rsidR="00330352">
        <w:rPr>
          <w:rFonts w:ascii="Arial" w:hAnsi="Arial" w:cs="Arial"/>
          <w:sz w:val="24"/>
          <w:szCs w:val="24"/>
        </w:rPr>
        <w:t xml:space="preserve">, instruyo al Secretario para que contacte con el regidor y </w:t>
      </w:r>
      <w:r w:rsidR="00337713">
        <w:rPr>
          <w:rFonts w:ascii="Arial" w:hAnsi="Arial" w:cs="Arial"/>
          <w:sz w:val="24"/>
          <w:szCs w:val="24"/>
        </w:rPr>
        <w:t xml:space="preserve">que </w:t>
      </w:r>
      <w:r w:rsidR="00330352">
        <w:rPr>
          <w:rFonts w:ascii="Arial" w:hAnsi="Arial" w:cs="Arial"/>
          <w:sz w:val="24"/>
          <w:szCs w:val="24"/>
        </w:rPr>
        <w:t>haga una visit</w:t>
      </w:r>
      <w:r w:rsidR="00330352" w:rsidRPr="00501FA6">
        <w:rPr>
          <w:rFonts w:ascii="Arial" w:hAnsi="Arial" w:cs="Arial"/>
          <w:color w:val="000000" w:themeColor="text1"/>
          <w:sz w:val="24"/>
          <w:szCs w:val="24"/>
        </w:rPr>
        <w:t xml:space="preserve">a y </w:t>
      </w:r>
      <w:r w:rsidR="00461682" w:rsidRPr="00501FA6">
        <w:rPr>
          <w:rFonts w:ascii="Arial" w:hAnsi="Arial" w:cs="Arial"/>
          <w:color w:val="000000" w:themeColor="text1"/>
          <w:sz w:val="24"/>
          <w:szCs w:val="24"/>
        </w:rPr>
        <w:t>ver si es posible la instalación.</w:t>
      </w:r>
      <w:r w:rsidR="00330352" w:rsidRPr="00501FA6">
        <w:rPr>
          <w:rFonts w:ascii="Arial" w:hAnsi="Arial" w:cs="Arial"/>
          <w:color w:val="000000" w:themeColor="text1"/>
          <w:sz w:val="24"/>
          <w:szCs w:val="24"/>
        </w:rPr>
        <w:t>---------------------------------------------------------------------------------------------------------------</w:t>
      </w:r>
      <w:r w:rsidR="001E78BE" w:rsidRPr="00501FA6">
        <w:rPr>
          <w:rFonts w:ascii="Arial" w:hAnsi="Arial" w:cs="Arial"/>
          <w:color w:val="000000" w:themeColor="text1"/>
          <w:sz w:val="24"/>
          <w:szCs w:val="24"/>
        </w:rPr>
        <w:t>----------------------------------------------</w:t>
      </w:r>
      <w:r w:rsidR="00461682" w:rsidRPr="00501FA6">
        <w:rPr>
          <w:rFonts w:ascii="Arial" w:hAnsi="Arial" w:cs="Arial"/>
          <w:color w:val="000000" w:themeColor="text1"/>
          <w:sz w:val="24"/>
          <w:szCs w:val="24"/>
        </w:rPr>
        <w:t>--------------------------</w:t>
      </w:r>
      <w:r w:rsidR="001E78BE" w:rsidRPr="00501FA6">
        <w:rPr>
          <w:rFonts w:ascii="Arial" w:hAnsi="Arial" w:cs="Arial"/>
          <w:color w:val="000000" w:themeColor="text1"/>
          <w:sz w:val="24"/>
          <w:szCs w:val="24"/>
        </w:rPr>
        <w:t xml:space="preserve"> </w:t>
      </w:r>
      <w:r w:rsidR="001E78BE">
        <w:rPr>
          <w:rFonts w:ascii="Arial" w:hAnsi="Arial" w:cs="Arial"/>
          <w:sz w:val="24"/>
          <w:szCs w:val="24"/>
        </w:rPr>
        <w:t xml:space="preserve">Habla el Regidor </w:t>
      </w:r>
      <w:r w:rsidR="001E78BE">
        <w:rPr>
          <w:rFonts w:ascii="Arial" w:hAnsi="Arial" w:cs="Arial"/>
          <w:color w:val="000000" w:themeColor="text1"/>
          <w:sz w:val="24"/>
          <w:szCs w:val="32"/>
        </w:rPr>
        <w:t>Felipe de Jesús Castillo Benavides: Seria cuanto Presidenta.---------------------------------------------------------------------------------------------------------------------------------------------------------------------------------------</w:t>
      </w:r>
      <w:r w:rsidR="001E78BE" w:rsidRPr="001E78BE">
        <w:rPr>
          <w:rFonts w:ascii="Arial" w:hAnsi="Arial" w:cs="Arial"/>
          <w:sz w:val="24"/>
          <w:szCs w:val="24"/>
        </w:rPr>
        <w:t xml:space="preserve"> </w:t>
      </w:r>
      <w:r w:rsidR="001E78BE" w:rsidRPr="005573A3">
        <w:rPr>
          <w:rFonts w:ascii="Arial" w:hAnsi="Arial" w:cs="Arial"/>
          <w:sz w:val="24"/>
          <w:szCs w:val="24"/>
        </w:rPr>
        <w:t xml:space="preserve">Con la palabra la Presidenta Municipal Interina, C. </w:t>
      </w:r>
      <w:r w:rsidR="001E78BE" w:rsidRPr="005573A3">
        <w:rPr>
          <w:rFonts w:ascii="Arial" w:eastAsia="Calibri" w:hAnsi="Arial" w:cs="Arial"/>
          <w:sz w:val="24"/>
          <w:szCs w:val="24"/>
        </w:rPr>
        <w:t>Betsabé Dolores Almaguer Esparza</w:t>
      </w:r>
      <w:r w:rsidR="001E78BE" w:rsidRPr="005573A3">
        <w:rPr>
          <w:rFonts w:ascii="Arial" w:hAnsi="Arial" w:cs="Arial"/>
          <w:sz w:val="24"/>
          <w:szCs w:val="24"/>
        </w:rPr>
        <w:t>:</w:t>
      </w:r>
      <w:r w:rsidR="001E78BE">
        <w:rPr>
          <w:rFonts w:ascii="Arial" w:hAnsi="Arial" w:cs="Arial"/>
          <w:sz w:val="24"/>
          <w:szCs w:val="24"/>
        </w:rPr>
        <w:t xml:space="preserve"> Gracias, regidor Francisco.---------------------------------------------------------------------------------------------------------------------------------------Habla el Regidor Francisco Juárez Piña:</w:t>
      </w:r>
      <w:r w:rsidR="003746F5">
        <w:rPr>
          <w:rFonts w:ascii="Arial" w:hAnsi="Arial" w:cs="Arial"/>
          <w:sz w:val="24"/>
          <w:szCs w:val="24"/>
        </w:rPr>
        <w:t xml:space="preserve"> Muy buenas noches a todas y toda</w:t>
      </w:r>
      <w:r w:rsidR="001E78BE">
        <w:rPr>
          <w:rFonts w:ascii="Arial" w:hAnsi="Arial" w:cs="Arial"/>
          <w:sz w:val="24"/>
          <w:szCs w:val="24"/>
        </w:rPr>
        <w:t xml:space="preserve">s mis compañeras regidoras y regidores, eh… aprovecho la posibilidad Presidenta y </w:t>
      </w:r>
      <w:r w:rsidR="003746F5">
        <w:rPr>
          <w:rFonts w:ascii="Arial" w:hAnsi="Arial" w:cs="Arial"/>
          <w:sz w:val="24"/>
          <w:szCs w:val="24"/>
        </w:rPr>
        <w:t xml:space="preserve">a </w:t>
      </w:r>
      <w:r w:rsidR="001E78BE">
        <w:rPr>
          <w:rFonts w:ascii="Arial" w:hAnsi="Arial" w:cs="Arial"/>
          <w:sz w:val="24"/>
          <w:szCs w:val="24"/>
        </w:rPr>
        <w:t>este pleno para… eh, felicitar a todos los integrantes de este pleno en esta nueva reconfiguración, llevábamos una… alrededor</w:t>
      </w:r>
      <w:r w:rsidR="003746F5">
        <w:rPr>
          <w:rFonts w:ascii="Arial" w:hAnsi="Arial" w:cs="Arial"/>
          <w:sz w:val="24"/>
          <w:szCs w:val="24"/>
        </w:rPr>
        <w:t xml:space="preserve"> de </w:t>
      </w:r>
      <w:r w:rsidR="001E78BE">
        <w:rPr>
          <w:rFonts w:ascii="Arial" w:hAnsi="Arial" w:cs="Arial"/>
          <w:sz w:val="24"/>
          <w:szCs w:val="24"/>
        </w:rPr>
        <w:t xml:space="preserve">tres, cuatro sesiones que no habíamos podido sacar temas transcendentales eh, para la población de este municipio y que hoy eh, aprovechando esta nueva coyuntura </w:t>
      </w:r>
      <w:r w:rsidR="00255C3C">
        <w:rPr>
          <w:rFonts w:ascii="Arial" w:hAnsi="Arial" w:cs="Arial"/>
          <w:sz w:val="24"/>
          <w:szCs w:val="24"/>
        </w:rPr>
        <w:t>han podido salir en beneficio de la ciudadanía, enhorabuena para este pleno, muchas gracias.----------------------------------------------------------------------------------------</w:t>
      </w:r>
      <w:r w:rsidR="00595E8F">
        <w:rPr>
          <w:rFonts w:ascii="Arial" w:hAnsi="Arial" w:cs="Arial"/>
          <w:sz w:val="24"/>
          <w:szCs w:val="24"/>
        </w:rPr>
        <w:t>---------------------------</w:t>
      </w:r>
      <w:r w:rsidR="00255C3C" w:rsidRPr="005573A3">
        <w:rPr>
          <w:rFonts w:ascii="Arial" w:hAnsi="Arial" w:cs="Arial"/>
          <w:sz w:val="24"/>
          <w:szCs w:val="24"/>
        </w:rPr>
        <w:t xml:space="preserve">Con la palabra la Presidenta Municipal Interina, C. </w:t>
      </w:r>
      <w:r w:rsidR="00255C3C" w:rsidRPr="005573A3">
        <w:rPr>
          <w:rFonts w:ascii="Arial" w:eastAsia="Calibri" w:hAnsi="Arial" w:cs="Arial"/>
          <w:sz w:val="24"/>
          <w:szCs w:val="24"/>
        </w:rPr>
        <w:t>Betsabé Dolores Almaguer Esparza</w:t>
      </w:r>
      <w:r w:rsidR="00255C3C" w:rsidRPr="005573A3">
        <w:rPr>
          <w:rFonts w:ascii="Arial" w:hAnsi="Arial" w:cs="Arial"/>
          <w:sz w:val="24"/>
          <w:szCs w:val="24"/>
        </w:rPr>
        <w:t>:</w:t>
      </w:r>
      <w:r w:rsidR="00255C3C">
        <w:rPr>
          <w:rFonts w:ascii="Arial" w:hAnsi="Arial" w:cs="Arial"/>
          <w:sz w:val="24"/>
          <w:szCs w:val="24"/>
        </w:rPr>
        <w:t xml:space="preserve"> Gracias regidor, u</w:t>
      </w:r>
      <w:r w:rsidR="00E340AF" w:rsidRPr="00D47B49">
        <w:rPr>
          <w:rFonts w:ascii="Arial" w:hAnsi="Arial" w:cs="Arial"/>
          <w:sz w:val="24"/>
          <w:szCs w:val="24"/>
        </w:rPr>
        <w:t xml:space="preserve">na vez desahogado el orden del </w:t>
      </w:r>
      <w:r w:rsidR="00255C3C">
        <w:rPr>
          <w:rFonts w:ascii="Arial" w:hAnsi="Arial" w:cs="Arial"/>
          <w:sz w:val="24"/>
          <w:szCs w:val="24"/>
        </w:rPr>
        <w:t xml:space="preserve">día, se declara clausurada la Trigésima </w:t>
      </w:r>
      <w:r w:rsidR="00E340AF" w:rsidRPr="00D47B49">
        <w:rPr>
          <w:rFonts w:ascii="Arial" w:hAnsi="Arial" w:cs="Arial"/>
          <w:sz w:val="24"/>
          <w:szCs w:val="24"/>
        </w:rPr>
        <w:t>Sesión Ordinaria</w:t>
      </w:r>
      <w:r w:rsidR="00255C3C">
        <w:rPr>
          <w:rFonts w:ascii="Arial" w:hAnsi="Arial" w:cs="Arial"/>
          <w:sz w:val="24"/>
          <w:szCs w:val="24"/>
        </w:rPr>
        <w:t xml:space="preserve"> de la</w:t>
      </w:r>
      <w:r w:rsidR="00E340AF">
        <w:rPr>
          <w:rFonts w:ascii="Arial" w:hAnsi="Arial" w:cs="Arial"/>
          <w:sz w:val="24"/>
          <w:szCs w:val="24"/>
        </w:rPr>
        <w:t xml:space="preserve"> </w:t>
      </w:r>
      <w:r w:rsidR="00255C3C">
        <w:rPr>
          <w:rFonts w:ascii="Arial" w:hAnsi="Arial" w:cs="Arial"/>
          <w:sz w:val="24"/>
          <w:szCs w:val="24"/>
        </w:rPr>
        <w:t xml:space="preserve">Administración Pública Municipal 2018-2021, </w:t>
      </w:r>
      <w:r w:rsidR="00FE23AE">
        <w:rPr>
          <w:rFonts w:ascii="Arial" w:hAnsi="Arial" w:cs="Arial"/>
          <w:sz w:val="24"/>
          <w:szCs w:val="24"/>
        </w:rPr>
        <w:t>siendo las 19</w:t>
      </w:r>
      <w:r w:rsidR="00E340AF">
        <w:rPr>
          <w:rFonts w:ascii="Arial" w:hAnsi="Arial" w:cs="Arial"/>
          <w:sz w:val="24"/>
          <w:szCs w:val="24"/>
        </w:rPr>
        <w:t xml:space="preserve"> (</w:t>
      </w:r>
      <w:r w:rsidR="00FE23AE">
        <w:rPr>
          <w:rFonts w:ascii="Arial" w:hAnsi="Arial" w:cs="Arial"/>
          <w:sz w:val="24"/>
          <w:szCs w:val="24"/>
        </w:rPr>
        <w:t>diecinueve</w:t>
      </w:r>
      <w:r w:rsidR="00E340AF">
        <w:rPr>
          <w:rFonts w:ascii="Arial" w:hAnsi="Arial" w:cs="Arial"/>
          <w:sz w:val="24"/>
          <w:szCs w:val="24"/>
        </w:rPr>
        <w:t>) horas con 5</w:t>
      </w:r>
      <w:r w:rsidR="00255C3C">
        <w:rPr>
          <w:rFonts w:ascii="Arial" w:hAnsi="Arial" w:cs="Arial"/>
          <w:sz w:val="24"/>
          <w:szCs w:val="24"/>
        </w:rPr>
        <w:t>3</w:t>
      </w:r>
      <w:r w:rsidR="00E340AF">
        <w:rPr>
          <w:rFonts w:ascii="Arial" w:hAnsi="Arial" w:cs="Arial"/>
          <w:sz w:val="24"/>
          <w:szCs w:val="24"/>
        </w:rPr>
        <w:t xml:space="preserve"> (</w:t>
      </w:r>
      <w:r w:rsidR="00255C3C">
        <w:rPr>
          <w:rFonts w:ascii="Arial" w:hAnsi="Arial" w:cs="Arial"/>
          <w:sz w:val="24"/>
          <w:szCs w:val="24"/>
        </w:rPr>
        <w:t>cincuenta y tres</w:t>
      </w:r>
      <w:r w:rsidR="00E340AF">
        <w:rPr>
          <w:rFonts w:ascii="Arial" w:hAnsi="Arial" w:cs="Arial"/>
          <w:sz w:val="24"/>
          <w:szCs w:val="24"/>
        </w:rPr>
        <w:t xml:space="preserve">) minutos </w:t>
      </w:r>
      <w:r w:rsidR="00E340AF">
        <w:rPr>
          <w:rFonts w:ascii="Arial" w:hAnsi="Arial" w:cs="Arial"/>
          <w:color w:val="201F1E"/>
          <w:sz w:val="24"/>
          <w:szCs w:val="24"/>
          <w:shd w:val="clear" w:color="auto" w:fill="FFFFFF"/>
        </w:rPr>
        <w:t xml:space="preserve">del día </w:t>
      </w:r>
      <w:r w:rsidR="00255C3C">
        <w:rPr>
          <w:rFonts w:ascii="Arial" w:hAnsi="Arial" w:cs="Arial"/>
          <w:color w:val="201F1E"/>
          <w:sz w:val="24"/>
          <w:szCs w:val="24"/>
          <w:shd w:val="clear" w:color="auto" w:fill="FFFFFF"/>
        </w:rPr>
        <w:t>25</w:t>
      </w:r>
      <w:r w:rsidR="00E340AF">
        <w:rPr>
          <w:rFonts w:ascii="Arial" w:hAnsi="Arial" w:cs="Arial"/>
          <w:color w:val="201F1E"/>
          <w:sz w:val="24"/>
          <w:szCs w:val="24"/>
          <w:shd w:val="clear" w:color="auto" w:fill="FFFFFF"/>
        </w:rPr>
        <w:t xml:space="preserve"> de </w:t>
      </w:r>
      <w:r w:rsidR="00FE23AE">
        <w:rPr>
          <w:rFonts w:ascii="Arial" w:hAnsi="Arial" w:cs="Arial"/>
          <w:color w:val="201F1E"/>
          <w:sz w:val="24"/>
          <w:szCs w:val="24"/>
          <w:shd w:val="clear" w:color="auto" w:fill="FFFFFF"/>
        </w:rPr>
        <w:t>marz</w:t>
      </w:r>
      <w:r w:rsidR="00E340AF">
        <w:rPr>
          <w:rFonts w:ascii="Arial" w:hAnsi="Arial" w:cs="Arial"/>
          <w:color w:val="201F1E"/>
          <w:sz w:val="24"/>
          <w:szCs w:val="24"/>
          <w:shd w:val="clear" w:color="auto" w:fill="FFFFFF"/>
        </w:rPr>
        <w:t xml:space="preserve">o del 2021, </w:t>
      </w:r>
      <w:r w:rsidR="00FE23AE">
        <w:rPr>
          <w:rFonts w:ascii="Arial" w:hAnsi="Arial" w:cs="Arial"/>
          <w:color w:val="201F1E"/>
          <w:sz w:val="24"/>
          <w:szCs w:val="24"/>
          <w:shd w:val="clear" w:color="auto" w:fill="FFFFFF"/>
        </w:rPr>
        <w:t xml:space="preserve">muchísimas </w:t>
      </w:r>
      <w:r w:rsidR="00255C3C">
        <w:rPr>
          <w:rFonts w:ascii="Arial" w:hAnsi="Arial" w:cs="Arial"/>
          <w:color w:val="201F1E"/>
          <w:sz w:val="24"/>
          <w:szCs w:val="24"/>
          <w:shd w:val="clear" w:color="auto" w:fill="FFFFFF"/>
        </w:rPr>
        <w:t xml:space="preserve">gracias y muy </w:t>
      </w:r>
      <w:r w:rsidR="00FE23AE">
        <w:rPr>
          <w:rFonts w:ascii="Arial" w:hAnsi="Arial" w:cs="Arial"/>
          <w:color w:val="201F1E"/>
          <w:sz w:val="24"/>
          <w:szCs w:val="24"/>
          <w:shd w:val="clear" w:color="auto" w:fill="FFFFFF"/>
        </w:rPr>
        <w:t>buenas noches.</w:t>
      </w:r>
      <w:r w:rsidR="00E340AF">
        <w:rPr>
          <w:rFonts w:ascii="Arial" w:hAnsi="Arial" w:cs="Arial"/>
          <w:color w:val="201F1E"/>
          <w:sz w:val="24"/>
          <w:szCs w:val="24"/>
          <w:shd w:val="clear" w:color="auto" w:fill="FFFFFF"/>
        </w:rPr>
        <w:t>----------------------------------------------------------------------------------------------------------------------------------------------------------------------------------------------------------------------------------------------------------------</w:t>
      </w:r>
    </w:p>
    <w:p w14:paraId="4DB2026F" w14:textId="28A510DE" w:rsidR="00A841BA" w:rsidRDefault="00255C3C" w:rsidP="00255C3C">
      <w:pPr>
        <w:tabs>
          <w:tab w:val="left" w:pos="4800"/>
        </w:tabs>
        <w:spacing w:after="0" w:line="240" w:lineRule="auto"/>
        <w:rPr>
          <w:rFonts w:ascii="Arial" w:hAnsi="Arial" w:cs="Arial"/>
          <w:b/>
          <w:sz w:val="24"/>
          <w:szCs w:val="24"/>
        </w:rPr>
      </w:pPr>
      <w:r>
        <w:rPr>
          <w:rFonts w:ascii="Arial" w:hAnsi="Arial" w:cs="Arial"/>
          <w:b/>
          <w:sz w:val="24"/>
          <w:szCs w:val="24"/>
        </w:rPr>
        <w:tab/>
      </w:r>
    </w:p>
    <w:p w14:paraId="411443A7" w14:textId="77777777" w:rsidR="00E93392" w:rsidRDefault="00E93392" w:rsidP="00A841BA">
      <w:pPr>
        <w:spacing w:after="0" w:line="240" w:lineRule="auto"/>
        <w:jc w:val="center"/>
        <w:rPr>
          <w:rFonts w:ascii="Arial" w:hAnsi="Arial" w:cs="Arial"/>
          <w:b/>
          <w:sz w:val="24"/>
          <w:szCs w:val="24"/>
        </w:rPr>
      </w:pPr>
    </w:p>
    <w:p w14:paraId="417423A7" w14:textId="77777777"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r w:rsidR="00EA29C4">
        <w:rPr>
          <w:rFonts w:ascii="Arial" w:hAnsi="Arial" w:cs="Arial"/>
          <w:b/>
          <w:sz w:val="24"/>
          <w:szCs w:val="24"/>
        </w:rPr>
        <w:t xml:space="preserve"> INTERINA</w:t>
      </w:r>
    </w:p>
    <w:p w14:paraId="1F888A2C" w14:textId="77777777" w:rsidR="00A841BA" w:rsidRPr="00733E72" w:rsidRDefault="00A841BA" w:rsidP="00A841BA">
      <w:pPr>
        <w:spacing w:after="0" w:line="240" w:lineRule="auto"/>
        <w:jc w:val="center"/>
        <w:rPr>
          <w:rFonts w:ascii="Arial" w:hAnsi="Arial" w:cs="Arial"/>
          <w:b/>
          <w:sz w:val="24"/>
          <w:szCs w:val="24"/>
        </w:rPr>
      </w:pPr>
    </w:p>
    <w:p w14:paraId="54297EEB" w14:textId="77777777" w:rsidR="00A841BA" w:rsidRPr="00733E72" w:rsidRDefault="00A841BA" w:rsidP="00A841BA">
      <w:pPr>
        <w:spacing w:after="0" w:line="240" w:lineRule="auto"/>
        <w:jc w:val="center"/>
        <w:rPr>
          <w:rFonts w:ascii="Arial" w:hAnsi="Arial" w:cs="Arial"/>
          <w:b/>
          <w:sz w:val="24"/>
          <w:szCs w:val="24"/>
        </w:rPr>
      </w:pPr>
    </w:p>
    <w:p w14:paraId="56F6DB68" w14:textId="77777777" w:rsidR="00A841BA" w:rsidRPr="00733E72" w:rsidRDefault="00A841BA" w:rsidP="00A841BA">
      <w:pPr>
        <w:spacing w:after="0" w:line="240" w:lineRule="auto"/>
        <w:jc w:val="center"/>
        <w:rPr>
          <w:rFonts w:ascii="Arial" w:hAnsi="Arial" w:cs="Arial"/>
          <w:b/>
          <w:sz w:val="24"/>
          <w:szCs w:val="24"/>
        </w:rPr>
      </w:pPr>
    </w:p>
    <w:p w14:paraId="574BFD0C" w14:textId="77777777" w:rsidR="00A841BA" w:rsidRDefault="00A841BA" w:rsidP="00A841BA">
      <w:pPr>
        <w:spacing w:after="0" w:line="240" w:lineRule="auto"/>
        <w:jc w:val="center"/>
        <w:rPr>
          <w:rFonts w:ascii="Arial" w:hAnsi="Arial" w:cs="Arial"/>
          <w:b/>
          <w:sz w:val="24"/>
          <w:szCs w:val="24"/>
        </w:rPr>
      </w:pPr>
    </w:p>
    <w:p w14:paraId="19378E27" w14:textId="77777777" w:rsidR="00E93392" w:rsidRPr="00733E72" w:rsidRDefault="00E93392" w:rsidP="00A841BA">
      <w:pPr>
        <w:spacing w:after="0" w:line="240" w:lineRule="auto"/>
        <w:jc w:val="center"/>
        <w:rPr>
          <w:rFonts w:ascii="Arial" w:hAnsi="Arial" w:cs="Arial"/>
          <w:b/>
          <w:sz w:val="24"/>
          <w:szCs w:val="24"/>
        </w:rPr>
      </w:pPr>
    </w:p>
    <w:p w14:paraId="03552B04" w14:textId="77777777" w:rsidR="00A841BA" w:rsidRPr="00733E72" w:rsidRDefault="00A841BA" w:rsidP="00A841BA">
      <w:pPr>
        <w:spacing w:after="0" w:line="240" w:lineRule="auto"/>
        <w:jc w:val="center"/>
        <w:rPr>
          <w:rFonts w:ascii="Arial" w:hAnsi="Arial" w:cs="Arial"/>
          <w:b/>
          <w:sz w:val="24"/>
          <w:szCs w:val="24"/>
        </w:rPr>
      </w:pPr>
    </w:p>
    <w:p w14:paraId="755FD872" w14:textId="77777777" w:rsidR="00A841BA" w:rsidRPr="00EA29C4" w:rsidRDefault="00EA29C4" w:rsidP="00A841BA">
      <w:pPr>
        <w:spacing w:after="0" w:line="240" w:lineRule="auto"/>
        <w:jc w:val="center"/>
        <w:rPr>
          <w:rFonts w:ascii="Arial" w:hAnsi="Arial" w:cs="Arial"/>
          <w:b/>
          <w:sz w:val="24"/>
          <w:szCs w:val="24"/>
        </w:rPr>
      </w:pPr>
      <w:r w:rsidRPr="005573A3">
        <w:rPr>
          <w:rFonts w:ascii="Arial" w:hAnsi="Arial" w:cs="Arial"/>
          <w:sz w:val="24"/>
          <w:szCs w:val="24"/>
        </w:rPr>
        <w:t xml:space="preserve"> </w:t>
      </w:r>
      <w:r w:rsidRPr="00EA29C4">
        <w:rPr>
          <w:rFonts w:ascii="Arial" w:hAnsi="Arial" w:cs="Arial"/>
          <w:b/>
          <w:sz w:val="24"/>
          <w:szCs w:val="24"/>
        </w:rPr>
        <w:t>BETSABÉ DOLORES ALMAGUER ESPARZA</w:t>
      </w:r>
    </w:p>
    <w:p w14:paraId="78FF7CC2" w14:textId="77777777" w:rsidR="00A841BA" w:rsidRPr="00733E72" w:rsidRDefault="00A841BA" w:rsidP="00A841BA">
      <w:pPr>
        <w:spacing w:after="0" w:line="240" w:lineRule="auto"/>
        <w:jc w:val="both"/>
        <w:rPr>
          <w:sz w:val="24"/>
          <w:szCs w:val="24"/>
        </w:rPr>
      </w:pPr>
    </w:p>
    <w:p w14:paraId="7C620C3E" w14:textId="77777777" w:rsidR="00A841BA" w:rsidRPr="00733E72" w:rsidRDefault="00A841BA" w:rsidP="00A841BA">
      <w:pPr>
        <w:spacing w:after="0" w:line="240" w:lineRule="auto"/>
        <w:jc w:val="both"/>
        <w:rPr>
          <w:sz w:val="24"/>
          <w:szCs w:val="24"/>
        </w:rPr>
      </w:pPr>
    </w:p>
    <w:p w14:paraId="587CAAC5" w14:textId="77777777" w:rsidR="00A841BA" w:rsidRDefault="00A841BA" w:rsidP="00A841BA">
      <w:pPr>
        <w:spacing w:after="0" w:line="240" w:lineRule="auto"/>
        <w:jc w:val="both"/>
        <w:rPr>
          <w:sz w:val="24"/>
          <w:szCs w:val="24"/>
        </w:rPr>
      </w:pPr>
    </w:p>
    <w:p w14:paraId="41B03855" w14:textId="77777777" w:rsidR="00E93392" w:rsidRDefault="00E93392" w:rsidP="00A841BA">
      <w:pPr>
        <w:spacing w:after="0" w:line="240" w:lineRule="auto"/>
        <w:jc w:val="both"/>
        <w:rPr>
          <w:sz w:val="24"/>
          <w:szCs w:val="24"/>
        </w:rPr>
      </w:pPr>
    </w:p>
    <w:p w14:paraId="206DFCE2" w14:textId="77777777" w:rsidR="00A841BA" w:rsidRPr="00733E72" w:rsidRDefault="00A841BA" w:rsidP="00A841BA">
      <w:pPr>
        <w:spacing w:after="0" w:line="240" w:lineRule="auto"/>
        <w:jc w:val="both"/>
        <w:rPr>
          <w:sz w:val="24"/>
          <w:szCs w:val="24"/>
        </w:rPr>
      </w:pPr>
    </w:p>
    <w:p w14:paraId="368B2213" w14:textId="77777777" w:rsidR="00A841BA" w:rsidRDefault="00A841BA" w:rsidP="00A841BA">
      <w:pPr>
        <w:spacing w:after="0" w:line="240" w:lineRule="auto"/>
        <w:jc w:val="both"/>
        <w:rPr>
          <w:sz w:val="24"/>
          <w:szCs w:val="24"/>
        </w:rPr>
      </w:pPr>
    </w:p>
    <w:p w14:paraId="12A700AE" w14:textId="77777777" w:rsidR="00A841BA" w:rsidRPr="00733E72" w:rsidRDefault="00A841BA" w:rsidP="00A841BA">
      <w:pPr>
        <w:spacing w:after="0" w:line="240" w:lineRule="auto"/>
        <w:jc w:val="both"/>
        <w:rPr>
          <w:sz w:val="24"/>
          <w:szCs w:val="24"/>
        </w:rPr>
      </w:pPr>
    </w:p>
    <w:p w14:paraId="2BD1DB85" w14:textId="77777777" w:rsidR="00A841BA" w:rsidRPr="00EA29C4" w:rsidRDefault="00A841BA" w:rsidP="00A841BA">
      <w:pPr>
        <w:spacing w:after="0" w:line="240" w:lineRule="auto"/>
        <w:jc w:val="both"/>
        <w:rPr>
          <w:sz w:val="28"/>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14:paraId="507C65BC" w14:textId="77777777" w:rsidTr="00EB75DC">
        <w:tc>
          <w:tcPr>
            <w:tcW w:w="3960" w:type="dxa"/>
          </w:tcPr>
          <w:p w14:paraId="2CDF3BA9" w14:textId="77777777" w:rsidR="00A841BA"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 JOSÉ HUGO LEAL MOYA </w:t>
            </w:r>
          </w:p>
          <w:p w14:paraId="0B007AAB"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14:paraId="2C6EB569" w14:textId="77777777" w:rsidR="00A841BA" w:rsidRPr="00733E72" w:rsidRDefault="00A841BA" w:rsidP="00EB75DC">
            <w:pPr>
              <w:jc w:val="center"/>
              <w:rPr>
                <w:b/>
              </w:rPr>
            </w:pPr>
          </w:p>
          <w:p w14:paraId="2E3234F8" w14:textId="77777777" w:rsidR="00A841BA" w:rsidRPr="00733E72" w:rsidRDefault="00A841BA" w:rsidP="00EB75DC">
            <w:pPr>
              <w:jc w:val="center"/>
              <w:rPr>
                <w:b/>
              </w:rPr>
            </w:pPr>
          </w:p>
          <w:p w14:paraId="5726CDEE" w14:textId="77777777" w:rsidR="00A841BA" w:rsidRDefault="00A841BA" w:rsidP="00EB75DC">
            <w:pPr>
              <w:jc w:val="center"/>
              <w:rPr>
                <w:b/>
              </w:rPr>
            </w:pPr>
          </w:p>
          <w:p w14:paraId="06B71A60" w14:textId="77777777" w:rsidR="00A841BA" w:rsidRDefault="00A841BA" w:rsidP="00EB75DC">
            <w:pPr>
              <w:jc w:val="center"/>
              <w:rPr>
                <w:b/>
              </w:rPr>
            </w:pPr>
          </w:p>
          <w:p w14:paraId="397B9277" w14:textId="77777777" w:rsidR="00EA29C4" w:rsidRDefault="00EA29C4" w:rsidP="00EB75DC">
            <w:pPr>
              <w:jc w:val="center"/>
              <w:rPr>
                <w:b/>
              </w:rPr>
            </w:pPr>
          </w:p>
          <w:p w14:paraId="54AEC4E8" w14:textId="77777777" w:rsidR="00A841BA" w:rsidRPr="00EA29C4" w:rsidRDefault="00A841BA" w:rsidP="00EB75DC">
            <w:pPr>
              <w:jc w:val="center"/>
              <w:rPr>
                <w:b/>
                <w:sz w:val="32"/>
              </w:rPr>
            </w:pPr>
          </w:p>
          <w:p w14:paraId="4FC4E4C7" w14:textId="77777777" w:rsidR="00A841BA" w:rsidRDefault="00A841BA" w:rsidP="00EB75DC">
            <w:pPr>
              <w:jc w:val="center"/>
              <w:rPr>
                <w:b/>
              </w:rPr>
            </w:pPr>
          </w:p>
          <w:p w14:paraId="4F8980BB" w14:textId="77777777"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JOSÉ LUIS SANDOVAL TORRES </w:t>
            </w:r>
          </w:p>
          <w:p w14:paraId="691C68FD"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01F490B3" w14:textId="77777777" w:rsidR="00A841BA" w:rsidRPr="00733E72" w:rsidRDefault="00A841BA" w:rsidP="00EB75DC">
            <w:pPr>
              <w:jc w:val="center"/>
              <w:rPr>
                <w:b/>
              </w:rPr>
            </w:pPr>
          </w:p>
          <w:p w14:paraId="1E5FCDE4" w14:textId="77777777" w:rsidR="00A841BA" w:rsidRPr="00733E72" w:rsidRDefault="00A841BA" w:rsidP="00EB75DC">
            <w:pPr>
              <w:jc w:val="center"/>
              <w:rPr>
                <w:b/>
              </w:rPr>
            </w:pPr>
          </w:p>
          <w:p w14:paraId="5C6A5369" w14:textId="77777777" w:rsidR="00A841BA" w:rsidRPr="00733E72" w:rsidRDefault="00A841BA" w:rsidP="00EB75DC">
            <w:pPr>
              <w:jc w:val="center"/>
              <w:rPr>
                <w:b/>
              </w:rPr>
            </w:pPr>
          </w:p>
          <w:p w14:paraId="760EBABC" w14:textId="77777777" w:rsidR="00A841BA" w:rsidRDefault="00A841BA" w:rsidP="00EB75DC">
            <w:pPr>
              <w:pStyle w:val="Sinespaciado"/>
              <w:jc w:val="center"/>
              <w:rPr>
                <w:b/>
              </w:rPr>
            </w:pPr>
          </w:p>
          <w:p w14:paraId="2E1EA51A" w14:textId="77777777" w:rsidR="00A841BA" w:rsidRPr="00733E72" w:rsidRDefault="00A841BA" w:rsidP="00EB75DC">
            <w:pPr>
              <w:pStyle w:val="Sinespaciado"/>
              <w:jc w:val="center"/>
              <w:rPr>
                <w:b/>
              </w:rPr>
            </w:pPr>
          </w:p>
        </w:tc>
        <w:tc>
          <w:tcPr>
            <w:tcW w:w="3960" w:type="dxa"/>
          </w:tcPr>
          <w:p w14:paraId="68B09203"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14:paraId="58DE6670" w14:textId="77777777"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14:paraId="670CBF5C" w14:textId="77777777" w:rsidR="00A841BA" w:rsidRPr="00733E72" w:rsidRDefault="00A841BA" w:rsidP="00EB75DC">
            <w:pPr>
              <w:pStyle w:val="Sinespaciado"/>
              <w:jc w:val="center"/>
              <w:rPr>
                <w:rFonts w:ascii="Arial" w:eastAsia="Calibri" w:hAnsi="Arial" w:cs="Arial"/>
                <w:b/>
                <w:sz w:val="24"/>
                <w:szCs w:val="24"/>
              </w:rPr>
            </w:pPr>
          </w:p>
          <w:p w14:paraId="6F16231B" w14:textId="77777777" w:rsidR="00A841BA" w:rsidRPr="00733E72" w:rsidRDefault="00A841BA" w:rsidP="00EB75DC">
            <w:pPr>
              <w:pStyle w:val="Sinespaciado"/>
              <w:jc w:val="center"/>
              <w:rPr>
                <w:rFonts w:ascii="Arial" w:eastAsia="Calibri" w:hAnsi="Arial" w:cs="Arial"/>
                <w:b/>
                <w:sz w:val="24"/>
                <w:szCs w:val="24"/>
              </w:rPr>
            </w:pPr>
          </w:p>
          <w:p w14:paraId="3F4DB839" w14:textId="77777777" w:rsidR="00A841BA" w:rsidRDefault="00A841BA" w:rsidP="00EB75DC">
            <w:pPr>
              <w:pStyle w:val="Sinespaciado"/>
              <w:jc w:val="center"/>
              <w:rPr>
                <w:rFonts w:ascii="Arial" w:eastAsia="Calibri" w:hAnsi="Arial" w:cs="Arial"/>
                <w:b/>
                <w:sz w:val="24"/>
                <w:szCs w:val="24"/>
              </w:rPr>
            </w:pPr>
          </w:p>
          <w:p w14:paraId="23A12E76" w14:textId="77777777" w:rsidR="00A841BA" w:rsidRDefault="00A841BA" w:rsidP="00EB75DC">
            <w:pPr>
              <w:pStyle w:val="Sinespaciado"/>
              <w:jc w:val="center"/>
              <w:rPr>
                <w:rFonts w:ascii="Arial" w:eastAsia="Calibri" w:hAnsi="Arial" w:cs="Arial"/>
                <w:b/>
                <w:sz w:val="24"/>
                <w:szCs w:val="24"/>
              </w:rPr>
            </w:pPr>
          </w:p>
          <w:p w14:paraId="798030D7" w14:textId="77777777" w:rsidR="00A841BA" w:rsidRDefault="00A841BA" w:rsidP="00EB75DC">
            <w:pPr>
              <w:pStyle w:val="Sinespaciado"/>
              <w:jc w:val="center"/>
              <w:rPr>
                <w:rFonts w:ascii="Arial" w:eastAsia="Calibri" w:hAnsi="Arial" w:cs="Arial"/>
                <w:b/>
                <w:sz w:val="24"/>
                <w:szCs w:val="24"/>
              </w:rPr>
            </w:pPr>
          </w:p>
          <w:p w14:paraId="45DEAF5A" w14:textId="77777777" w:rsidR="00A841BA" w:rsidRPr="00733E72" w:rsidRDefault="00A841BA" w:rsidP="00EB75DC">
            <w:pPr>
              <w:pStyle w:val="Sinespaciado"/>
              <w:jc w:val="center"/>
              <w:rPr>
                <w:rFonts w:ascii="Arial" w:eastAsia="Calibri" w:hAnsi="Arial" w:cs="Arial"/>
                <w:b/>
                <w:sz w:val="24"/>
                <w:szCs w:val="24"/>
              </w:rPr>
            </w:pPr>
          </w:p>
          <w:p w14:paraId="0AF9E44B"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14:paraId="2FB7C77F"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386D1A18" w14:textId="77777777" w:rsidR="00A841BA" w:rsidRPr="00733E72" w:rsidRDefault="00A841BA" w:rsidP="00EB75DC">
            <w:pPr>
              <w:pStyle w:val="Sinespaciado"/>
              <w:jc w:val="center"/>
              <w:rPr>
                <w:rFonts w:ascii="Arial" w:eastAsia="Calibri" w:hAnsi="Arial" w:cs="Arial"/>
                <w:b/>
                <w:sz w:val="24"/>
                <w:szCs w:val="24"/>
              </w:rPr>
            </w:pPr>
          </w:p>
          <w:p w14:paraId="4C8EE515" w14:textId="77777777" w:rsidR="00A841BA" w:rsidRPr="00733E72" w:rsidRDefault="00A841BA" w:rsidP="00EB75DC">
            <w:pPr>
              <w:pStyle w:val="Sinespaciado"/>
              <w:jc w:val="center"/>
              <w:rPr>
                <w:rFonts w:ascii="Arial" w:eastAsia="Calibri" w:hAnsi="Arial" w:cs="Arial"/>
                <w:b/>
                <w:sz w:val="24"/>
                <w:szCs w:val="24"/>
              </w:rPr>
            </w:pPr>
          </w:p>
          <w:p w14:paraId="20F732B8" w14:textId="77777777" w:rsidR="00A841BA" w:rsidRDefault="00A841BA" w:rsidP="00EB75DC">
            <w:pPr>
              <w:pStyle w:val="Sinespaciado"/>
              <w:jc w:val="center"/>
              <w:rPr>
                <w:rFonts w:ascii="Arial" w:eastAsia="Calibri" w:hAnsi="Arial" w:cs="Arial"/>
                <w:b/>
                <w:sz w:val="24"/>
                <w:szCs w:val="24"/>
              </w:rPr>
            </w:pPr>
          </w:p>
          <w:p w14:paraId="46617963" w14:textId="77777777" w:rsidR="00A841BA" w:rsidRPr="00733E72" w:rsidRDefault="00A841BA" w:rsidP="00EB75DC">
            <w:pPr>
              <w:pStyle w:val="Sinespaciado"/>
              <w:jc w:val="center"/>
              <w:rPr>
                <w:rFonts w:ascii="Arial" w:eastAsia="Calibri" w:hAnsi="Arial" w:cs="Arial"/>
                <w:b/>
                <w:sz w:val="24"/>
                <w:szCs w:val="24"/>
              </w:rPr>
            </w:pPr>
          </w:p>
          <w:p w14:paraId="247A9BD1" w14:textId="77777777" w:rsidR="00A841BA" w:rsidRPr="00733E72" w:rsidRDefault="00A841BA" w:rsidP="00EB75DC">
            <w:pPr>
              <w:pStyle w:val="Sinespaciado"/>
              <w:jc w:val="center"/>
              <w:rPr>
                <w:rFonts w:ascii="Arial" w:eastAsia="Calibri" w:hAnsi="Arial" w:cs="Arial"/>
                <w:b/>
                <w:sz w:val="24"/>
                <w:szCs w:val="24"/>
              </w:rPr>
            </w:pPr>
          </w:p>
          <w:p w14:paraId="0EB85408" w14:textId="77777777" w:rsidR="00A841BA" w:rsidRPr="00733E72" w:rsidRDefault="00A841BA" w:rsidP="00EB75DC">
            <w:pPr>
              <w:pStyle w:val="Sinespaciado"/>
              <w:jc w:val="center"/>
              <w:rPr>
                <w:b/>
              </w:rPr>
            </w:pPr>
          </w:p>
        </w:tc>
      </w:tr>
      <w:tr w:rsidR="00A841BA" w:rsidRPr="00733E72" w14:paraId="42313C08" w14:textId="77777777" w:rsidTr="00EB75DC">
        <w:tc>
          <w:tcPr>
            <w:tcW w:w="3960" w:type="dxa"/>
          </w:tcPr>
          <w:p w14:paraId="4F57CB4A" w14:textId="77777777"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MA. GUADALUPE DEL TORO CORONA </w:t>
            </w:r>
          </w:p>
          <w:p w14:paraId="761EC898"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160272F2" w14:textId="77777777" w:rsidR="00A841BA" w:rsidRPr="00733E72" w:rsidRDefault="00A841BA" w:rsidP="00EB75DC">
            <w:pPr>
              <w:pStyle w:val="Sinespaciado"/>
              <w:jc w:val="center"/>
              <w:rPr>
                <w:rFonts w:ascii="Arial" w:eastAsia="Calibri" w:hAnsi="Arial" w:cs="Arial"/>
                <w:b/>
                <w:sz w:val="24"/>
                <w:szCs w:val="24"/>
              </w:rPr>
            </w:pPr>
          </w:p>
          <w:p w14:paraId="77006DFA" w14:textId="77777777" w:rsidR="00A841BA" w:rsidRPr="00733E72" w:rsidRDefault="00A841BA" w:rsidP="00EB75DC">
            <w:pPr>
              <w:jc w:val="center"/>
              <w:rPr>
                <w:b/>
              </w:rPr>
            </w:pPr>
          </w:p>
          <w:p w14:paraId="6687F545" w14:textId="77777777" w:rsidR="00A841BA" w:rsidRPr="00733E72" w:rsidRDefault="00A841BA" w:rsidP="00EB75DC">
            <w:pPr>
              <w:jc w:val="center"/>
              <w:rPr>
                <w:b/>
              </w:rPr>
            </w:pPr>
          </w:p>
          <w:p w14:paraId="08D9562D" w14:textId="77777777" w:rsidR="00A841BA" w:rsidRDefault="00A841BA" w:rsidP="00EB75DC">
            <w:pPr>
              <w:jc w:val="center"/>
              <w:rPr>
                <w:b/>
              </w:rPr>
            </w:pPr>
          </w:p>
          <w:p w14:paraId="14CBA45D" w14:textId="77777777" w:rsidR="00A841BA" w:rsidRDefault="00A841BA" w:rsidP="00EB75DC">
            <w:pPr>
              <w:jc w:val="center"/>
              <w:rPr>
                <w:b/>
              </w:rPr>
            </w:pPr>
          </w:p>
          <w:p w14:paraId="636D371C" w14:textId="77777777" w:rsidR="007441DF" w:rsidRPr="00733E72" w:rsidRDefault="007441DF" w:rsidP="00EB75DC">
            <w:pPr>
              <w:jc w:val="center"/>
              <w:rPr>
                <w:b/>
              </w:rPr>
            </w:pPr>
          </w:p>
        </w:tc>
        <w:tc>
          <w:tcPr>
            <w:tcW w:w="3960" w:type="dxa"/>
          </w:tcPr>
          <w:p w14:paraId="6FE81745"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14:paraId="35D193B3"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441C0794" w14:textId="77777777" w:rsidR="00A841BA" w:rsidRPr="00733E72" w:rsidRDefault="00A841BA" w:rsidP="00EB75DC">
            <w:pPr>
              <w:jc w:val="center"/>
              <w:rPr>
                <w:b/>
              </w:rPr>
            </w:pPr>
          </w:p>
          <w:p w14:paraId="025B9289" w14:textId="77777777" w:rsidR="00A841BA" w:rsidRDefault="00A841BA" w:rsidP="00EB75DC">
            <w:pPr>
              <w:jc w:val="center"/>
              <w:rPr>
                <w:b/>
              </w:rPr>
            </w:pPr>
          </w:p>
          <w:p w14:paraId="0E11361D" w14:textId="77777777" w:rsidR="00A841BA" w:rsidRDefault="00A841BA" w:rsidP="00EB75DC">
            <w:pPr>
              <w:jc w:val="center"/>
              <w:rPr>
                <w:b/>
              </w:rPr>
            </w:pPr>
          </w:p>
          <w:p w14:paraId="4555ADAF" w14:textId="77777777" w:rsidR="00A841BA" w:rsidRDefault="00A841BA" w:rsidP="00EB75DC">
            <w:pPr>
              <w:jc w:val="center"/>
              <w:rPr>
                <w:b/>
              </w:rPr>
            </w:pPr>
          </w:p>
          <w:p w14:paraId="02F4F76F" w14:textId="77777777" w:rsidR="00A841BA" w:rsidRDefault="00A841BA" w:rsidP="00EB75DC">
            <w:pPr>
              <w:jc w:val="center"/>
              <w:rPr>
                <w:b/>
              </w:rPr>
            </w:pPr>
          </w:p>
          <w:p w14:paraId="0AC4FD2C" w14:textId="77777777" w:rsidR="00A841BA" w:rsidRPr="00733E72" w:rsidRDefault="00A841BA" w:rsidP="00EB75DC">
            <w:pPr>
              <w:jc w:val="center"/>
              <w:rPr>
                <w:b/>
              </w:rPr>
            </w:pPr>
          </w:p>
        </w:tc>
      </w:tr>
      <w:tr w:rsidR="00A841BA" w:rsidRPr="00733E72" w14:paraId="0B537400" w14:textId="77777777" w:rsidTr="00EB75DC">
        <w:tc>
          <w:tcPr>
            <w:tcW w:w="3960" w:type="dxa"/>
          </w:tcPr>
          <w:p w14:paraId="75D8CE78"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14:paraId="1975BEC4"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552431B4" w14:textId="77777777" w:rsidR="00A841BA" w:rsidRPr="00733E72" w:rsidRDefault="00A841BA" w:rsidP="00EB75DC">
            <w:pPr>
              <w:pStyle w:val="Sinespaciado"/>
              <w:jc w:val="center"/>
              <w:rPr>
                <w:b/>
              </w:rPr>
            </w:pPr>
          </w:p>
          <w:p w14:paraId="6893B1B0" w14:textId="77777777" w:rsidR="00A841BA" w:rsidRPr="00733E72" w:rsidRDefault="00A841BA" w:rsidP="00EB75DC">
            <w:pPr>
              <w:pStyle w:val="Sinespaciado"/>
              <w:jc w:val="center"/>
              <w:rPr>
                <w:b/>
              </w:rPr>
            </w:pPr>
          </w:p>
        </w:tc>
        <w:tc>
          <w:tcPr>
            <w:tcW w:w="3960" w:type="dxa"/>
          </w:tcPr>
          <w:p w14:paraId="05148AFA"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14:paraId="00244ABA" w14:textId="77777777"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14:paraId="0F662C7A" w14:textId="77777777" w:rsidTr="00EB75DC">
        <w:tc>
          <w:tcPr>
            <w:tcW w:w="3960" w:type="dxa"/>
          </w:tcPr>
          <w:p w14:paraId="1B95E0D9" w14:textId="77777777" w:rsidR="00A841BA" w:rsidRPr="00733E72" w:rsidRDefault="00A841BA" w:rsidP="00EB75DC">
            <w:pPr>
              <w:pStyle w:val="Sinespaciado"/>
              <w:jc w:val="center"/>
              <w:rPr>
                <w:rFonts w:ascii="Arial" w:eastAsia="Calibri" w:hAnsi="Arial" w:cs="Arial"/>
                <w:b/>
                <w:sz w:val="24"/>
                <w:szCs w:val="24"/>
              </w:rPr>
            </w:pPr>
          </w:p>
          <w:p w14:paraId="5FDF9334" w14:textId="77777777" w:rsidR="007441DF" w:rsidRDefault="007441DF" w:rsidP="00EB75DC">
            <w:pPr>
              <w:pStyle w:val="Sinespaciado"/>
              <w:jc w:val="center"/>
              <w:rPr>
                <w:rFonts w:ascii="Arial" w:eastAsia="Calibri" w:hAnsi="Arial" w:cs="Arial"/>
                <w:b/>
                <w:sz w:val="24"/>
                <w:szCs w:val="24"/>
              </w:rPr>
            </w:pPr>
          </w:p>
          <w:p w14:paraId="1F1F0D31" w14:textId="77777777" w:rsidR="00A841BA" w:rsidRPr="008A5B46" w:rsidRDefault="00A841BA" w:rsidP="00EB75DC">
            <w:pPr>
              <w:pStyle w:val="Sinespaciado"/>
              <w:jc w:val="center"/>
              <w:rPr>
                <w:rFonts w:ascii="Arial" w:eastAsia="Calibri" w:hAnsi="Arial" w:cs="Arial"/>
                <w:b/>
                <w:sz w:val="36"/>
                <w:szCs w:val="24"/>
              </w:rPr>
            </w:pPr>
          </w:p>
          <w:p w14:paraId="0549E420"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14:paraId="7EC1527F"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5986DF27" w14:textId="77777777" w:rsidR="00A841BA" w:rsidRDefault="00A841BA" w:rsidP="00EB75DC">
            <w:pPr>
              <w:pStyle w:val="Sinespaciado"/>
              <w:jc w:val="center"/>
              <w:rPr>
                <w:rFonts w:ascii="Arial" w:eastAsia="Calibri" w:hAnsi="Arial" w:cs="Arial"/>
                <w:b/>
                <w:sz w:val="24"/>
                <w:szCs w:val="24"/>
              </w:rPr>
            </w:pPr>
          </w:p>
          <w:p w14:paraId="262BAF50" w14:textId="77777777" w:rsidR="00A841BA" w:rsidRDefault="00A841BA" w:rsidP="00EB75DC">
            <w:pPr>
              <w:pStyle w:val="Sinespaciado"/>
              <w:tabs>
                <w:tab w:val="left" w:pos="2036"/>
              </w:tabs>
              <w:jc w:val="center"/>
              <w:rPr>
                <w:rFonts w:ascii="Arial" w:eastAsia="Calibri" w:hAnsi="Arial" w:cs="Arial"/>
                <w:b/>
                <w:sz w:val="24"/>
                <w:szCs w:val="24"/>
              </w:rPr>
            </w:pPr>
          </w:p>
          <w:p w14:paraId="74F16939" w14:textId="77777777" w:rsidR="00A841BA" w:rsidRPr="00501FA6" w:rsidRDefault="00A841BA" w:rsidP="00EB75DC">
            <w:pPr>
              <w:jc w:val="center"/>
              <w:rPr>
                <w:b/>
                <w:sz w:val="36"/>
              </w:rPr>
            </w:pPr>
          </w:p>
          <w:p w14:paraId="6C5EB5C0" w14:textId="77777777" w:rsidR="00A841BA" w:rsidRPr="00733E72" w:rsidRDefault="00A841BA" w:rsidP="00EB75DC">
            <w:pPr>
              <w:jc w:val="center"/>
              <w:rPr>
                <w:b/>
              </w:rPr>
            </w:pPr>
          </w:p>
        </w:tc>
        <w:tc>
          <w:tcPr>
            <w:tcW w:w="3960" w:type="dxa"/>
          </w:tcPr>
          <w:p w14:paraId="086F854F" w14:textId="77777777" w:rsidR="00A841BA" w:rsidRDefault="00A841BA" w:rsidP="00EB75DC">
            <w:pPr>
              <w:pStyle w:val="Sinespaciado"/>
              <w:jc w:val="center"/>
              <w:rPr>
                <w:rFonts w:ascii="Arial" w:eastAsia="Calibri" w:hAnsi="Arial" w:cs="Arial"/>
                <w:b/>
                <w:sz w:val="24"/>
                <w:szCs w:val="24"/>
              </w:rPr>
            </w:pPr>
          </w:p>
          <w:p w14:paraId="3959D33C" w14:textId="77777777" w:rsidR="00A841BA" w:rsidRPr="008A5B46" w:rsidRDefault="00A841BA" w:rsidP="00EB75DC">
            <w:pPr>
              <w:pStyle w:val="Sinespaciado"/>
              <w:jc w:val="center"/>
              <w:rPr>
                <w:rFonts w:ascii="Arial" w:eastAsia="Calibri" w:hAnsi="Arial" w:cs="Arial"/>
                <w:b/>
                <w:sz w:val="36"/>
                <w:szCs w:val="24"/>
              </w:rPr>
            </w:pPr>
          </w:p>
          <w:p w14:paraId="46096CBA" w14:textId="77777777" w:rsidR="00A841BA" w:rsidRPr="00733E72" w:rsidRDefault="00A841BA" w:rsidP="00EB75DC">
            <w:pPr>
              <w:pStyle w:val="Sinespaciado"/>
              <w:jc w:val="center"/>
              <w:rPr>
                <w:rFonts w:ascii="Arial" w:eastAsia="Calibri" w:hAnsi="Arial" w:cs="Arial"/>
                <w:b/>
                <w:sz w:val="24"/>
                <w:szCs w:val="24"/>
              </w:rPr>
            </w:pPr>
          </w:p>
          <w:p w14:paraId="729D03CB"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JOSÉ ALEJANDRO PAZ MENDOZA</w:t>
            </w:r>
          </w:p>
          <w:p w14:paraId="0CA775FD" w14:textId="77777777"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14:paraId="6D48987F" w14:textId="77777777" w:rsidTr="00EB75DC">
        <w:tc>
          <w:tcPr>
            <w:tcW w:w="3960" w:type="dxa"/>
          </w:tcPr>
          <w:p w14:paraId="5DC4F552" w14:textId="77777777" w:rsidR="00A841BA" w:rsidRDefault="00A841BA" w:rsidP="00EB75DC">
            <w:pPr>
              <w:pStyle w:val="Sinespaciado"/>
              <w:jc w:val="center"/>
              <w:rPr>
                <w:rFonts w:ascii="Arial" w:eastAsia="Arial" w:hAnsi="Arial" w:cs="Arial"/>
                <w:b/>
                <w:sz w:val="24"/>
                <w:szCs w:val="24"/>
              </w:rPr>
            </w:pPr>
          </w:p>
          <w:p w14:paraId="6804430C" w14:textId="77777777" w:rsidR="00A841BA" w:rsidRDefault="00A841BA" w:rsidP="00EB75DC">
            <w:pPr>
              <w:pStyle w:val="Sinespaciado"/>
              <w:jc w:val="center"/>
              <w:rPr>
                <w:rFonts w:ascii="Arial" w:eastAsia="Arial" w:hAnsi="Arial" w:cs="Arial"/>
                <w:b/>
                <w:sz w:val="24"/>
                <w:szCs w:val="24"/>
              </w:rPr>
            </w:pPr>
          </w:p>
          <w:p w14:paraId="068D11A8" w14:textId="77777777"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14:paraId="6CEB1BE4"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1299ED12" w14:textId="77777777" w:rsidR="00A841BA" w:rsidRPr="00733E72" w:rsidRDefault="00A841BA" w:rsidP="00EB75DC">
            <w:pPr>
              <w:jc w:val="center"/>
              <w:rPr>
                <w:b/>
              </w:rPr>
            </w:pPr>
          </w:p>
          <w:p w14:paraId="36288D1A" w14:textId="77777777" w:rsidR="00A841BA" w:rsidRPr="00733E72" w:rsidRDefault="00A841BA" w:rsidP="00EB75DC">
            <w:pPr>
              <w:jc w:val="center"/>
              <w:rPr>
                <w:b/>
              </w:rPr>
            </w:pPr>
          </w:p>
          <w:p w14:paraId="4CB9F5D0" w14:textId="77777777" w:rsidR="00A841BA" w:rsidRPr="00733E72" w:rsidRDefault="00A841BA" w:rsidP="00EB75DC">
            <w:pPr>
              <w:jc w:val="center"/>
              <w:rPr>
                <w:b/>
              </w:rPr>
            </w:pPr>
          </w:p>
          <w:p w14:paraId="1517FE76" w14:textId="77777777" w:rsidR="00A841BA" w:rsidRDefault="00A841BA" w:rsidP="00EB75DC">
            <w:pPr>
              <w:jc w:val="center"/>
              <w:rPr>
                <w:b/>
              </w:rPr>
            </w:pPr>
          </w:p>
          <w:p w14:paraId="5489BCCC" w14:textId="77777777" w:rsidR="003A1EFE" w:rsidRPr="004755F6" w:rsidRDefault="003A1EFE" w:rsidP="00EB75DC">
            <w:pPr>
              <w:jc w:val="center"/>
              <w:rPr>
                <w:b/>
                <w:sz w:val="16"/>
              </w:rPr>
            </w:pPr>
          </w:p>
        </w:tc>
        <w:tc>
          <w:tcPr>
            <w:tcW w:w="3960" w:type="dxa"/>
          </w:tcPr>
          <w:p w14:paraId="431CC656" w14:textId="77777777" w:rsidR="00A841BA" w:rsidRPr="00501FA6" w:rsidRDefault="00A841BA" w:rsidP="00EB75DC">
            <w:pPr>
              <w:pStyle w:val="Sinespaciado"/>
              <w:jc w:val="center"/>
              <w:rPr>
                <w:rFonts w:ascii="Arial" w:eastAsia="Arial" w:hAnsi="Arial" w:cs="Arial"/>
                <w:b/>
                <w:sz w:val="24"/>
                <w:szCs w:val="24"/>
              </w:rPr>
            </w:pPr>
          </w:p>
          <w:p w14:paraId="41F19E1E" w14:textId="77777777" w:rsidR="00A841BA" w:rsidRDefault="00A841BA" w:rsidP="00EB75DC">
            <w:pPr>
              <w:pStyle w:val="Sinespaciado"/>
              <w:jc w:val="center"/>
              <w:rPr>
                <w:rFonts w:ascii="Arial" w:eastAsia="Calibri" w:hAnsi="Arial" w:cs="Arial"/>
                <w:b/>
                <w:sz w:val="24"/>
                <w:szCs w:val="24"/>
              </w:rPr>
            </w:pPr>
          </w:p>
          <w:p w14:paraId="6D4BCCAC"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14:paraId="0FF7D248"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314AC7EF" w14:textId="77777777" w:rsidR="00A841BA" w:rsidRPr="00733E72" w:rsidRDefault="00A841BA" w:rsidP="00EB75DC">
            <w:pPr>
              <w:pStyle w:val="Sinespaciado"/>
              <w:jc w:val="center"/>
              <w:rPr>
                <w:rFonts w:ascii="Arial" w:eastAsia="Arial" w:hAnsi="Arial" w:cs="Arial"/>
                <w:b/>
                <w:sz w:val="24"/>
                <w:szCs w:val="24"/>
              </w:rPr>
            </w:pPr>
          </w:p>
          <w:p w14:paraId="1CE4E302" w14:textId="77777777" w:rsidR="00A841BA" w:rsidRDefault="00A841BA" w:rsidP="00EB75DC">
            <w:pPr>
              <w:jc w:val="center"/>
              <w:rPr>
                <w:b/>
              </w:rPr>
            </w:pPr>
          </w:p>
          <w:p w14:paraId="13E58CA3" w14:textId="77777777" w:rsidR="00A841BA" w:rsidRDefault="00A841BA" w:rsidP="00EB75DC">
            <w:pPr>
              <w:jc w:val="center"/>
              <w:rPr>
                <w:b/>
              </w:rPr>
            </w:pPr>
          </w:p>
          <w:p w14:paraId="6850F293" w14:textId="77777777" w:rsidR="00A841BA" w:rsidRDefault="00A841BA" w:rsidP="00EB75DC">
            <w:pPr>
              <w:jc w:val="center"/>
              <w:rPr>
                <w:b/>
              </w:rPr>
            </w:pPr>
          </w:p>
          <w:p w14:paraId="0476D570" w14:textId="77777777" w:rsidR="00A841BA" w:rsidRDefault="00A841BA" w:rsidP="00EB75DC">
            <w:pPr>
              <w:jc w:val="center"/>
              <w:rPr>
                <w:b/>
              </w:rPr>
            </w:pPr>
          </w:p>
          <w:p w14:paraId="5DE6C99B" w14:textId="77777777" w:rsidR="003A1EFE" w:rsidRPr="004755F6" w:rsidRDefault="003A1EFE" w:rsidP="00EB75DC">
            <w:pPr>
              <w:jc w:val="center"/>
              <w:rPr>
                <w:b/>
                <w:sz w:val="2"/>
              </w:rPr>
            </w:pPr>
          </w:p>
          <w:p w14:paraId="79D127AE" w14:textId="77777777" w:rsidR="003A1EFE" w:rsidRDefault="003A1EFE" w:rsidP="00EB75DC">
            <w:pPr>
              <w:jc w:val="center"/>
              <w:rPr>
                <w:b/>
              </w:rPr>
            </w:pPr>
          </w:p>
          <w:p w14:paraId="67EC3F63" w14:textId="77777777" w:rsidR="00A841BA" w:rsidRPr="00733E72" w:rsidRDefault="00A841BA" w:rsidP="00EB75DC">
            <w:pPr>
              <w:jc w:val="center"/>
              <w:rPr>
                <w:b/>
              </w:rPr>
            </w:pPr>
          </w:p>
        </w:tc>
      </w:tr>
      <w:tr w:rsidR="00A841BA" w:rsidRPr="00733E72" w14:paraId="522B8B97" w14:textId="77777777" w:rsidTr="00EB75DC">
        <w:tc>
          <w:tcPr>
            <w:tcW w:w="3960" w:type="dxa"/>
          </w:tcPr>
          <w:p w14:paraId="150F30AF"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14:paraId="02CB5676"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14:paraId="4DC098C6" w14:textId="77777777" w:rsidR="00A841BA" w:rsidRPr="00733E72" w:rsidRDefault="00A841BA" w:rsidP="00EB75DC">
            <w:pPr>
              <w:pStyle w:val="Sinespaciado"/>
              <w:jc w:val="center"/>
              <w:rPr>
                <w:rFonts w:ascii="Arial" w:eastAsia="Calibri" w:hAnsi="Arial" w:cs="Arial"/>
                <w:b/>
                <w:sz w:val="24"/>
                <w:szCs w:val="24"/>
              </w:rPr>
            </w:pPr>
          </w:p>
          <w:p w14:paraId="70B1CEB4" w14:textId="77777777" w:rsidR="00A841BA" w:rsidRPr="00733E72" w:rsidRDefault="00A841BA" w:rsidP="00EB75DC">
            <w:pPr>
              <w:jc w:val="center"/>
              <w:rPr>
                <w:b/>
              </w:rPr>
            </w:pPr>
          </w:p>
          <w:p w14:paraId="7053BA03" w14:textId="77777777" w:rsidR="00A841BA" w:rsidRPr="00733E72" w:rsidRDefault="00A841BA" w:rsidP="00EB75DC">
            <w:pPr>
              <w:jc w:val="center"/>
              <w:rPr>
                <w:b/>
              </w:rPr>
            </w:pPr>
          </w:p>
          <w:p w14:paraId="5713F136" w14:textId="77777777" w:rsidR="00A841BA" w:rsidRDefault="00A841BA" w:rsidP="00EB75DC">
            <w:pPr>
              <w:jc w:val="center"/>
              <w:rPr>
                <w:b/>
              </w:rPr>
            </w:pPr>
          </w:p>
          <w:p w14:paraId="331982A7" w14:textId="77777777" w:rsidR="00A841BA" w:rsidRPr="00733E72" w:rsidRDefault="00A841BA" w:rsidP="00EB75DC">
            <w:pPr>
              <w:jc w:val="center"/>
              <w:rPr>
                <w:b/>
              </w:rPr>
            </w:pPr>
          </w:p>
        </w:tc>
        <w:tc>
          <w:tcPr>
            <w:tcW w:w="3960" w:type="dxa"/>
          </w:tcPr>
          <w:p w14:paraId="74B618EE"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14:paraId="08E7619E"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14:paraId="2F98A751" w14:textId="77777777" w:rsidR="00A841BA" w:rsidRPr="00733E72" w:rsidRDefault="00A841BA" w:rsidP="00EB75DC">
            <w:pPr>
              <w:pStyle w:val="Sinespaciado"/>
              <w:jc w:val="center"/>
              <w:rPr>
                <w:rFonts w:ascii="Arial" w:eastAsia="Calibri" w:hAnsi="Arial" w:cs="Arial"/>
                <w:b/>
                <w:sz w:val="24"/>
                <w:szCs w:val="24"/>
              </w:rPr>
            </w:pPr>
          </w:p>
          <w:p w14:paraId="0E579BC1" w14:textId="77777777" w:rsidR="00A841BA" w:rsidRDefault="00A841BA" w:rsidP="00EB75DC">
            <w:pPr>
              <w:jc w:val="center"/>
              <w:rPr>
                <w:b/>
              </w:rPr>
            </w:pPr>
          </w:p>
          <w:p w14:paraId="51FEFFF9" w14:textId="77777777" w:rsidR="00A841BA" w:rsidRDefault="00A841BA" w:rsidP="00EB75DC">
            <w:pPr>
              <w:jc w:val="center"/>
              <w:rPr>
                <w:b/>
              </w:rPr>
            </w:pPr>
          </w:p>
          <w:p w14:paraId="3EAECA86" w14:textId="77777777" w:rsidR="00A841BA" w:rsidRDefault="00A841BA" w:rsidP="00EB75DC">
            <w:pPr>
              <w:jc w:val="center"/>
              <w:rPr>
                <w:b/>
              </w:rPr>
            </w:pPr>
          </w:p>
          <w:p w14:paraId="529C5311" w14:textId="77777777" w:rsidR="00A841BA" w:rsidRPr="00733E72" w:rsidRDefault="00A841BA" w:rsidP="00EB75DC">
            <w:pPr>
              <w:jc w:val="center"/>
              <w:rPr>
                <w:b/>
              </w:rPr>
            </w:pPr>
          </w:p>
        </w:tc>
      </w:tr>
      <w:tr w:rsidR="00A841BA" w:rsidRPr="00733E72" w14:paraId="1EB54BAC" w14:textId="77777777" w:rsidTr="00EB75DC">
        <w:tc>
          <w:tcPr>
            <w:tcW w:w="3960" w:type="dxa"/>
          </w:tcPr>
          <w:p w14:paraId="6B970694" w14:textId="77777777" w:rsidR="00A841BA" w:rsidRPr="00733E72" w:rsidRDefault="00A841BA" w:rsidP="00EB75DC">
            <w:pPr>
              <w:pStyle w:val="Sinespaciado"/>
              <w:jc w:val="center"/>
              <w:rPr>
                <w:rFonts w:ascii="Arial" w:eastAsia="Calibri" w:hAnsi="Arial" w:cs="Arial"/>
                <w:b/>
                <w:sz w:val="24"/>
                <w:szCs w:val="24"/>
              </w:rPr>
            </w:pPr>
          </w:p>
          <w:p w14:paraId="1BE45D18" w14:textId="77777777" w:rsidR="00A841BA" w:rsidRPr="00733E72" w:rsidRDefault="009707D9" w:rsidP="00EB75DC">
            <w:pPr>
              <w:pStyle w:val="Sinespaciado"/>
              <w:jc w:val="center"/>
              <w:rPr>
                <w:rFonts w:ascii="Arial" w:eastAsia="Arial" w:hAnsi="Arial" w:cs="Arial"/>
                <w:b/>
                <w:sz w:val="24"/>
                <w:szCs w:val="24"/>
              </w:rPr>
            </w:pPr>
            <w:r>
              <w:rPr>
                <w:rFonts w:ascii="Arial" w:eastAsia="Arial" w:hAnsi="Arial" w:cs="Arial"/>
                <w:b/>
                <w:sz w:val="24"/>
                <w:szCs w:val="24"/>
              </w:rPr>
              <w:t>FELIPE DE JESÚS CASTILLO BENAVIDES</w:t>
            </w:r>
          </w:p>
          <w:p w14:paraId="22D428FA"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p>
          <w:p w14:paraId="4034CEB2" w14:textId="77777777" w:rsidR="00A841BA" w:rsidRPr="00733E72" w:rsidRDefault="00A841BA" w:rsidP="00EB75DC">
            <w:pPr>
              <w:jc w:val="center"/>
              <w:rPr>
                <w:b/>
              </w:rPr>
            </w:pPr>
          </w:p>
        </w:tc>
        <w:tc>
          <w:tcPr>
            <w:tcW w:w="3960" w:type="dxa"/>
          </w:tcPr>
          <w:p w14:paraId="44EA4E44" w14:textId="77777777" w:rsidR="00A841BA" w:rsidRPr="00733E72" w:rsidRDefault="00A841BA" w:rsidP="00EB75DC">
            <w:pPr>
              <w:pStyle w:val="Sinespaciado"/>
              <w:jc w:val="center"/>
              <w:rPr>
                <w:rFonts w:ascii="Arial" w:eastAsia="Arial" w:hAnsi="Arial" w:cs="Arial"/>
                <w:b/>
                <w:sz w:val="24"/>
                <w:szCs w:val="24"/>
              </w:rPr>
            </w:pPr>
          </w:p>
          <w:p w14:paraId="6BC96B1B" w14:textId="77777777" w:rsidR="00A841BA" w:rsidRPr="00733E72" w:rsidRDefault="009707D9" w:rsidP="00EB75DC">
            <w:pPr>
              <w:pStyle w:val="Sinespaciado"/>
              <w:jc w:val="center"/>
              <w:rPr>
                <w:rFonts w:ascii="Arial" w:eastAsia="Calibri" w:hAnsi="Arial" w:cs="Arial"/>
                <w:b/>
                <w:sz w:val="24"/>
                <w:szCs w:val="24"/>
              </w:rPr>
            </w:pPr>
            <w:r>
              <w:rPr>
                <w:rFonts w:ascii="Arial" w:eastAsia="Arial" w:hAnsi="Arial" w:cs="Arial"/>
                <w:b/>
                <w:sz w:val="24"/>
                <w:szCs w:val="24"/>
              </w:rPr>
              <w:t>ELSA ARACELI RUIZ SÁNCHEZ</w:t>
            </w:r>
            <w:r w:rsidR="00A841BA" w:rsidRPr="00733E72">
              <w:rPr>
                <w:rFonts w:ascii="Arial" w:eastAsia="Calibri" w:hAnsi="Arial" w:cs="Arial"/>
                <w:b/>
                <w:sz w:val="24"/>
                <w:szCs w:val="24"/>
              </w:rPr>
              <w:t xml:space="preserve"> REGIDOR</w:t>
            </w:r>
            <w:r>
              <w:rPr>
                <w:rFonts w:ascii="Arial" w:eastAsia="Calibri" w:hAnsi="Arial" w:cs="Arial"/>
                <w:b/>
                <w:sz w:val="24"/>
                <w:szCs w:val="24"/>
              </w:rPr>
              <w:t>A</w:t>
            </w:r>
          </w:p>
          <w:p w14:paraId="291ED3EF" w14:textId="77777777" w:rsidR="00A841BA" w:rsidRPr="00733E72" w:rsidRDefault="00A841BA" w:rsidP="00EB75DC">
            <w:pPr>
              <w:jc w:val="center"/>
              <w:rPr>
                <w:b/>
              </w:rPr>
            </w:pPr>
          </w:p>
        </w:tc>
      </w:tr>
      <w:tr w:rsidR="00A841BA" w:rsidRPr="00733E72" w14:paraId="1381AA67" w14:textId="77777777" w:rsidTr="00EB75DC">
        <w:trPr>
          <w:trHeight w:val="851"/>
        </w:trPr>
        <w:tc>
          <w:tcPr>
            <w:tcW w:w="3960" w:type="dxa"/>
          </w:tcPr>
          <w:p w14:paraId="2C24C2C7" w14:textId="77777777" w:rsidR="00A841BA" w:rsidRDefault="00A841BA" w:rsidP="00EB75DC">
            <w:pPr>
              <w:pStyle w:val="Sinespaciado"/>
              <w:jc w:val="center"/>
              <w:rPr>
                <w:rFonts w:ascii="Arial" w:eastAsia="Calibri" w:hAnsi="Arial" w:cs="Arial"/>
                <w:b/>
                <w:sz w:val="24"/>
                <w:szCs w:val="24"/>
              </w:rPr>
            </w:pPr>
          </w:p>
          <w:p w14:paraId="1951161A" w14:textId="77777777" w:rsidR="00A841BA" w:rsidRDefault="00A841BA" w:rsidP="00EB75DC">
            <w:pPr>
              <w:pStyle w:val="Sinespaciado"/>
              <w:jc w:val="center"/>
              <w:rPr>
                <w:rFonts w:ascii="Arial" w:eastAsia="Calibri" w:hAnsi="Arial" w:cs="Arial"/>
                <w:b/>
                <w:sz w:val="24"/>
                <w:szCs w:val="24"/>
              </w:rPr>
            </w:pPr>
          </w:p>
          <w:p w14:paraId="56C993B3" w14:textId="77777777" w:rsidR="00A841BA" w:rsidRDefault="00A841BA" w:rsidP="00EB75DC">
            <w:pPr>
              <w:pStyle w:val="Sinespaciado"/>
              <w:jc w:val="center"/>
              <w:rPr>
                <w:rFonts w:ascii="Arial" w:eastAsia="Calibri" w:hAnsi="Arial" w:cs="Arial"/>
                <w:b/>
                <w:sz w:val="24"/>
                <w:szCs w:val="24"/>
              </w:rPr>
            </w:pPr>
          </w:p>
          <w:p w14:paraId="0E3412F8" w14:textId="77777777" w:rsidR="00A841BA" w:rsidRDefault="00A841BA" w:rsidP="00EB75DC">
            <w:pPr>
              <w:pStyle w:val="Sinespaciado"/>
              <w:jc w:val="center"/>
              <w:rPr>
                <w:rFonts w:ascii="Arial" w:eastAsia="Calibri" w:hAnsi="Arial" w:cs="Arial"/>
                <w:b/>
                <w:sz w:val="24"/>
                <w:szCs w:val="24"/>
              </w:rPr>
            </w:pPr>
          </w:p>
          <w:p w14:paraId="7EC87EDE" w14:textId="77777777" w:rsidR="00A841BA" w:rsidRDefault="00A841BA" w:rsidP="00EB75DC">
            <w:pPr>
              <w:pStyle w:val="Sinespaciado"/>
              <w:jc w:val="center"/>
              <w:rPr>
                <w:rFonts w:ascii="Arial" w:eastAsia="Calibri" w:hAnsi="Arial" w:cs="Arial"/>
                <w:b/>
                <w:sz w:val="24"/>
                <w:szCs w:val="24"/>
              </w:rPr>
            </w:pPr>
          </w:p>
          <w:p w14:paraId="3E870B29" w14:textId="77777777" w:rsidR="004755F6" w:rsidRDefault="004755F6" w:rsidP="00EB75DC">
            <w:pPr>
              <w:pStyle w:val="Sinespaciado"/>
              <w:jc w:val="center"/>
              <w:rPr>
                <w:rFonts w:ascii="Arial" w:eastAsia="Calibri" w:hAnsi="Arial" w:cs="Arial"/>
                <w:b/>
                <w:sz w:val="24"/>
                <w:szCs w:val="24"/>
              </w:rPr>
            </w:pPr>
          </w:p>
          <w:p w14:paraId="59C09BCC" w14:textId="77777777" w:rsidR="004755F6" w:rsidRPr="00733E72" w:rsidRDefault="004755F6" w:rsidP="00EB75DC">
            <w:pPr>
              <w:pStyle w:val="Sinespaciado"/>
              <w:jc w:val="center"/>
              <w:rPr>
                <w:rFonts w:ascii="Arial" w:eastAsia="Calibri" w:hAnsi="Arial" w:cs="Arial"/>
                <w:b/>
                <w:sz w:val="24"/>
                <w:szCs w:val="24"/>
              </w:rPr>
            </w:pPr>
          </w:p>
          <w:p w14:paraId="6CB8157D"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ALMA JANETTE CHÁVEZ LÓPEZ</w:t>
            </w:r>
          </w:p>
          <w:p w14:paraId="6D1D4C93" w14:textId="77777777"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r w:rsidR="009707D9">
              <w:rPr>
                <w:rFonts w:ascii="Arial" w:eastAsia="Calibri" w:hAnsi="Arial" w:cs="Arial"/>
                <w:b/>
                <w:sz w:val="24"/>
                <w:szCs w:val="24"/>
              </w:rPr>
              <w:t>A</w:t>
            </w:r>
          </w:p>
          <w:p w14:paraId="180FA076" w14:textId="77777777" w:rsidR="00A841BA" w:rsidRPr="00733E72" w:rsidRDefault="00A841BA" w:rsidP="00EB75DC">
            <w:pPr>
              <w:jc w:val="center"/>
              <w:rPr>
                <w:b/>
              </w:rPr>
            </w:pPr>
          </w:p>
          <w:p w14:paraId="2A8B887D" w14:textId="77777777" w:rsidR="00A841BA" w:rsidRDefault="00A841BA" w:rsidP="00EB75DC">
            <w:pPr>
              <w:jc w:val="center"/>
              <w:rPr>
                <w:b/>
              </w:rPr>
            </w:pPr>
          </w:p>
          <w:p w14:paraId="45FFF109" w14:textId="77777777" w:rsidR="00A841BA" w:rsidRPr="00733E72" w:rsidRDefault="00A841BA" w:rsidP="00EB75DC">
            <w:pPr>
              <w:jc w:val="center"/>
              <w:rPr>
                <w:b/>
              </w:rPr>
            </w:pPr>
          </w:p>
          <w:p w14:paraId="06CEC701" w14:textId="77777777" w:rsidR="00A841BA" w:rsidRDefault="00A841BA" w:rsidP="00EB75DC">
            <w:pPr>
              <w:jc w:val="center"/>
              <w:rPr>
                <w:b/>
              </w:rPr>
            </w:pPr>
          </w:p>
          <w:p w14:paraId="45B537F2" w14:textId="77777777" w:rsidR="00A841BA" w:rsidRDefault="00A841BA" w:rsidP="00EB75DC">
            <w:pPr>
              <w:jc w:val="center"/>
              <w:rPr>
                <w:b/>
              </w:rPr>
            </w:pPr>
          </w:p>
          <w:p w14:paraId="54301CCC" w14:textId="77777777" w:rsidR="00A841BA" w:rsidRPr="00733E72" w:rsidRDefault="00A841BA" w:rsidP="00EB75DC">
            <w:pPr>
              <w:rPr>
                <w:b/>
              </w:rPr>
            </w:pPr>
          </w:p>
        </w:tc>
        <w:tc>
          <w:tcPr>
            <w:tcW w:w="3960" w:type="dxa"/>
          </w:tcPr>
          <w:p w14:paraId="54CDAECD" w14:textId="77777777" w:rsidR="00A841BA" w:rsidRPr="00733E72" w:rsidRDefault="00A841BA" w:rsidP="00EB75DC">
            <w:pPr>
              <w:pStyle w:val="Sinespaciado"/>
              <w:jc w:val="center"/>
              <w:rPr>
                <w:rFonts w:ascii="Arial" w:eastAsia="Calibri" w:hAnsi="Arial" w:cs="Arial"/>
                <w:b/>
                <w:sz w:val="24"/>
                <w:szCs w:val="24"/>
              </w:rPr>
            </w:pPr>
          </w:p>
          <w:p w14:paraId="71B7CF81" w14:textId="77777777" w:rsidR="00A841BA" w:rsidRDefault="00A841BA" w:rsidP="00EB75DC">
            <w:pPr>
              <w:pStyle w:val="Sinespaciado"/>
              <w:jc w:val="center"/>
              <w:rPr>
                <w:rFonts w:ascii="Arial" w:eastAsia="Times New Roman" w:hAnsi="Arial" w:cs="Arial"/>
                <w:b/>
                <w:sz w:val="24"/>
                <w:szCs w:val="24"/>
                <w:lang w:eastAsia="es-MX"/>
              </w:rPr>
            </w:pPr>
          </w:p>
          <w:p w14:paraId="33A06A52" w14:textId="77777777" w:rsidR="00A841BA" w:rsidRDefault="00A841BA" w:rsidP="00EB75DC">
            <w:pPr>
              <w:pStyle w:val="Sinespaciado"/>
              <w:jc w:val="center"/>
              <w:rPr>
                <w:rFonts w:ascii="Arial" w:eastAsia="Times New Roman" w:hAnsi="Arial" w:cs="Arial"/>
                <w:b/>
                <w:sz w:val="24"/>
                <w:szCs w:val="24"/>
                <w:lang w:eastAsia="es-MX"/>
              </w:rPr>
            </w:pPr>
          </w:p>
          <w:p w14:paraId="2C1B9957" w14:textId="77777777" w:rsidR="00A841BA" w:rsidRDefault="00A841BA" w:rsidP="00EB75DC">
            <w:pPr>
              <w:pStyle w:val="Sinespaciado"/>
              <w:jc w:val="center"/>
              <w:rPr>
                <w:rFonts w:ascii="Arial" w:eastAsia="Times New Roman" w:hAnsi="Arial" w:cs="Arial"/>
                <w:b/>
                <w:sz w:val="24"/>
                <w:szCs w:val="24"/>
                <w:lang w:eastAsia="es-MX"/>
              </w:rPr>
            </w:pPr>
          </w:p>
          <w:p w14:paraId="39D6785F" w14:textId="77777777" w:rsidR="00A841BA" w:rsidRDefault="00A841BA" w:rsidP="00EB75DC">
            <w:pPr>
              <w:pStyle w:val="Sinespaciado"/>
              <w:jc w:val="center"/>
              <w:rPr>
                <w:rFonts w:ascii="Arial" w:eastAsia="Times New Roman" w:hAnsi="Arial" w:cs="Arial"/>
                <w:b/>
                <w:sz w:val="24"/>
                <w:szCs w:val="24"/>
                <w:lang w:eastAsia="es-MX"/>
              </w:rPr>
            </w:pPr>
          </w:p>
          <w:p w14:paraId="5DC40141" w14:textId="77777777" w:rsidR="004755F6" w:rsidRDefault="004755F6" w:rsidP="00EB75DC">
            <w:pPr>
              <w:pStyle w:val="Sinespaciado"/>
              <w:jc w:val="center"/>
              <w:rPr>
                <w:rFonts w:ascii="Arial" w:eastAsia="Times New Roman" w:hAnsi="Arial" w:cs="Arial"/>
                <w:b/>
                <w:sz w:val="24"/>
                <w:szCs w:val="24"/>
                <w:lang w:eastAsia="es-MX"/>
              </w:rPr>
            </w:pPr>
          </w:p>
          <w:p w14:paraId="4D25CF1B" w14:textId="77777777" w:rsidR="004755F6" w:rsidRPr="00733E72" w:rsidRDefault="004755F6" w:rsidP="00EB75DC">
            <w:pPr>
              <w:pStyle w:val="Sinespaciado"/>
              <w:jc w:val="center"/>
              <w:rPr>
                <w:rFonts w:ascii="Arial" w:eastAsia="Times New Roman" w:hAnsi="Arial" w:cs="Arial"/>
                <w:b/>
                <w:sz w:val="24"/>
                <w:szCs w:val="24"/>
                <w:lang w:eastAsia="es-MX"/>
              </w:rPr>
            </w:pPr>
          </w:p>
          <w:p w14:paraId="73D49F36" w14:textId="77777777" w:rsidR="00A841BA" w:rsidRPr="00733E72" w:rsidRDefault="009707D9"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ERNESTO OROZCO PÉREZ</w:t>
            </w:r>
          </w:p>
          <w:p w14:paraId="3EECDE7E" w14:textId="77777777"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p>
          <w:p w14:paraId="202055A0" w14:textId="77777777" w:rsidR="00A841BA" w:rsidRPr="00733E72" w:rsidRDefault="00A841BA" w:rsidP="00EB75DC">
            <w:pPr>
              <w:jc w:val="center"/>
              <w:rPr>
                <w:b/>
              </w:rPr>
            </w:pPr>
          </w:p>
        </w:tc>
      </w:tr>
      <w:tr w:rsidR="00A841BA" w:rsidRPr="00733E72" w14:paraId="03E50805" w14:textId="77777777" w:rsidTr="00EB75DC">
        <w:tc>
          <w:tcPr>
            <w:tcW w:w="3960" w:type="dxa"/>
          </w:tcPr>
          <w:p w14:paraId="7072EBA2" w14:textId="77777777" w:rsidR="00A841BA" w:rsidRPr="00733E72" w:rsidRDefault="009707D9"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RUBEN CASTAÑEDA MOYA</w:t>
            </w:r>
          </w:p>
          <w:p w14:paraId="03C6AB3A" w14:textId="77777777"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14:paraId="77A38FD5" w14:textId="77777777" w:rsidR="00A841BA" w:rsidRPr="00733E72" w:rsidRDefault="00A841BA" w:rsidP="00EB75DC">
            <w:pPr>
              <w:pStyle w:val="Sinespaciado"/>
              <w:jc w:val="center"/>
              <w:rPr>
                <w:rFonts w:ascii="Arial" w:eastAsia="Arial" w:hAnsi="Arial" w:cs="Arial"/>
                <w:b/>
                <w:sz w:val="24"/>
                <w:szCs w:val="24"/>
              </w:rPr>
            </w:pPr>
          </w:p>
        </w:tc>
        <w:tc>
          <w:tcPr>
            <w:tcW w:w="3960" w:type="dxa"/>
          </w:tcPr>
          <w:p w14:paraId="58D1CE52" w14:textId="77777777" w:rsidR="00A841BA" w:rsidRPr="00733E72" w:rsidRDefault="00A841BA" w:rsidP="00EB75DC">
            <w:pPr>
              <w:pStyle w:val="Sinespaciado"/>
              <w:jc w:val="center"/>
              <w:rPr>
                <w:rFonts w:ascii="Arial" w:eastAsia="Calibri" w:hAnsi="Arial" w:cs="Arial"/>
                <w:b/>
                <w:sz w:val="24"/>
                <w:szCs w:val="24"/>
              </w:rPr>
            </w:pPr>
          </w:p>
        </w:tc>
      </w:tr>
    </w:tbl>
    <w:p w14:paraId="04714E55" w14:textId="77777777" w:rsidR="00C03599" w:rsidRDefault="00C03599" w:rsidP="004755F6">
      <w:pPr>
        <w:spacing w:after="0" w:line="240" w:lineRule="auto"/>
        <w:jc w:val="center"/>
        <w:rPr>
          <w:rFonts w:ascii="Arial" w:hAnsi="Arial" w:cs="Arial"/>
          <w:b/>
          <w:sz w:val="24"/>
          <w:szCs w:val="24"/>
        </w:rPr>
      </w:pPr>
    </w:p>
    <w:sectPr w:rsidR="00C03599" w:rsidSect="00A91264">
      <w:footerReference w:type="default" r:id="rId16"/>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F440F" w14:textId="77777777" w:rsidR="00E53669" w:rsidRDefault="00E53669" w:rsidP="000B1497">
      <w:pPr>
        <w:spacing w:after="0" w:line="240" w:lineRule="auto"/>
      </w:pPr>
      <w:r>
        <w:separator/>
      </w:r>
    </w:p>
  </w:endnote>
  <w:endnote w:type="continuationSeparator" w:id="0">
    <w:p w14:paraId="114CCF74" w14:textId="77777777" w:rsidR="00E53669" w:rsidRDefault="00E53669"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TAFOTT+ArialMT">
    <w:altName w:val="Arial Unicode MS"/>
    <w:charset w:val="80"/>
    <w:family w:val="swiss"/>
    <w:pitch w:val="default"/>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5ABFF535" w14:textId="34BA37C0" w:rsidR="00E53669" w:rsidRPr="008A5DAA" w:rsidRDefault="00E53669">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821676">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821676">
              <w:rPr>
                <w:b/>
                <w:bCs/>
                <w:noProof/>
                <w:sz w:val="16"/>
                <w:szCs w:val="16"/>
              </w:rPr>
              <w:t>209</w:t>
            </w:r>
            <w:r w:rsidRPr="008A5DAA">
              <w:rPr>
                <w:b/>
                <w:bCs/>
                <w:sz w:val="16"/>
                <w:szCs w:val="16"/>
              </w:rPr>
              <w:fldChar w:fldCharType="end"/>
            </w:r>
          </w:p>
        </w:sdtContent>
      </w:sdt>
    </w:sdtContent>
  </w:sdt>
  <w:p w14:paraId="112EE4AC" w14:textId="73625139" w:rsidR="00E53669" w:rsidRPr="008A5DAA" w:rsidRDefault="00E53669">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sidR="009A2F83">
      <w:rPr>
        <w:sz w:val="16"/>
        <w:szCs w:val="16"/>
      </w:rPr>
      <w:t xml:space="preserve"> la Sesión Ordinaria de fecha 25</w:t>
    </w:r>
    <w:r>
      <w:rPr>
        <w:sz w:val="16"/>
        <w:szCs w:val="16"/>
      </w:rPr>
      <w:t xml:space="preserve"> de marzo</w:t>
    </w:r>
    <w:r w:rsidRPr="008A5DAA">
      <w:rPr>
        <w:sz w:val="16"/>
        <w:szCs w:val="16"/>
      </w:rPr>
      <w:t xml:space="preserve"> del 20</w:t>
    </w:r>
    <w:r>
      <w:rPr>
        <w:sz w:val="16"/>
        <w:szCs w:val="16"/>
      </w:rPr>
      <w:t>21</w:t>
    </w:r>
    <w:r w:rsidRPr="008A5DAA">
      <w:rPr>
        <w:sz w:val="16"/>
        <w:szCs w:val="16"/>
      </w:rPr>
      <w:t xml:space="preserve"> </w:t>
    </w:r>
  </w:p>
  <w:p w14:paraId="4F075BF9" w14:textId="77777777" w:rsidR="00E53669" w:rsidRDefault="00E53669"/>
  <w:p w14:paraId="68602FDA" w14:textId="77777777" w:rsidR="00E53669" w:rsidRDefault="00E536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3ADA6" w14:textId="77777777" w:rsidR="00E53669" w:rsidRDefault="00E53669" w:rsidP="000B1497">
      <w:pPr>
        <w:spacing w:after="0" w:line="240" w:lineRule="auto"/>
      </w:pPr>
      <w:r>
        <w:separator/>
      </w:r>
    </w:p>
  </w:footnote>
  <w:footnote w:type="continuationSeparator" w:id="0">
    <w:p w14:paraId="665DEC76" w14:textId="77777777" w:rsidR="00E53669" w:rsidRDefault="00E53669" w:rsidP="000B14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6C74"/>
    <w:multiLevelType w:val="hybridMultilevel"/>
    <w:tmpl w:val="E53CF59A"/>
    <w:lvl w:ilvl="0" w:tplc="66B2180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24696E"/>
    <w:multiLevelType w:val="hybridMultilevel"/>
    <w:tmpl w:val="2752E38C"/>
    <w:lvl w:ilvl="0" w:tplc="2E84F0E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9A13B3"/>
    <w:multiLevelType w:val="hybridMultilevel"/>
    <w:tmpl w:val="331408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D64997"/>
    <w:multiLevelType w:val="hybridMultilevel"/>
    <w:tmpl w:val="CDAA8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FD6EC7"/>
    <w:multiLevelType w:val="multilevel"/>
    <w:tmpl w:val="1BCCB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0E6596D"/>
    <w:multiLevelType w:val="multilevel"/>
    <w:tmpl w:val="FB161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4F7908"/>
    <w:multiLevelType w:val="hybridMultilevel"/>
    <w:tmpl w:val="E6F03F44"/>
    <w:lvl w:ilvl="0" w:tplc="66B2180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F84512"/>
    <w:multiLevelType w:val="hybridMultilevel"/>
    <w:tmpl w:val="0AD62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9B060F"/>
    <w:multiLevelType w:val="singleLevel"/>
    <w:tmpl w:val="A502D5C6"/>
    <w:lvl w:ilvl="0">
      <w:start w:val="1"/>
      <w:numFmt w:val="lowerLetter"/>
      <w:lvlText w:val="%1)"/>
      <w:legacy w:legacy="1" w:legacySpace="0" w:legacyIndent="360"/>
      <w:lvlJc w:val="left"/>
      <w:pPr>
        <w:ind w:left="360" w:hanging="360"/>
      </w:pPr>
      <w:rPr>
        <w:b/>
        <w:bCs/>
      </w:rPr>
    </w:lvl>
  </w:abstractNum>
  <w:abstractNum w:abstractNumId="9">
    <w:nsid w:val="4F7A3A50"/>
    <w:multiLevelType w:val="hybridMultilevel"/>
    <w:tmpl w:val="C2C239CA"/>
    <w:lvl w:ilvl="0" w:tplc="66625BBC">
      <w:start w:val="1"/>
      <w:numFmt w:val="lowerLetter"/>
      <w:lvlText w:val="%1)"/>
      <w:lvlJc w:val="left"/>
      <w:pPr>
        <w:ind w:left="1068" w:hanging="360"/>
      </w:pPr>
      <w:rPr>
        <w:rFonts w:hint="default"/>
        <w:b/>
        <w:u w:val="no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50656830"/>
    <w:multiLevelType w:val="hybridMultilevel"/>
    <w:tmpl w:val="A5ECFCCC"/>
    <w:lvl w:ilvl="0" w:tplc="B1E078B2">
      <w:start w:val="1"/>
      <w:numFmt w:val="lowerLetter"/>
      <w:lvlText w:val="%1)"/>
      <w:lvlJc w:val="left"/>
      <w:pPr>
        <w:tabs>
          <w:tab w:val="num" w:pos="709"/>
        </w:tabs>
        <w:ind w:left="709" w:hanging="567"/>
      </w:pPr>
      <w:rPr>
        <w:rFonts w:hint="default"/>
        <w:b/>
        <w:i w:val="0"/>
      </w:rPr>
    </w:lvl>
    <w:lvl w:ilvl="1" w:tplc="0C0A0019" w:tentative="1">
      <w:start w:val="1"/>
      <w:numFmt w:val="lowerLetter"/>
      <w:lvlText w:val="%2."/>
      <w:lvlJc w:val="left"/>
      <w:pPr>
        <w:tabs>
          <w:tab w:val="num" w:pos="1582"/>
        </w:tabs>
        <w:ind w:left="1582" w:hanging="360"/>
      </w:pPr>
    </w:lvl>
    <w:lvl w:ilvl="2" w:tplc="0C0A001B" w:tentative="1">
      <w:start w:val="1"/>
      <w:numFmt w:val="lowerRoman"/>
      <w:lvlText w:val="%3."/>
      <w:lvlJc w:val="right"/>
      <w:pPr>
        <w:tabs>
          <w:tab w:val="num" w:pos="2302"/>
        </w:tabs>
        <w:ind w:left="2302" w:hanging="180"/>
      </w:pPr>
    </w:lvl>
    <w:lvl w:ilvl="3" w:tplc="0C0A000F" w:tentative="1">
      <w:start w:val="1"/>
      <w:numFmt w:val="decimal"/>
      <w:lvlText w:val="%4."/>
      <w:lvlJc w:val="left"/>
      <w:pPr>
        <w:tabs>
          <w:tab w:val="num" w:pos="3022"/>
        </w:tabs>
        <w:ind w:left="3022" w:hanging="360"/>
      </w:pPr>
    </w:lvl>
    <w:lvl w:ilvl="4" w:tplc="0C0A0019" w:tentative="1">
      <w:start w:val="1"/>
      <w:numFmt w:val="lowerLetter"/>
      <w:lvlText w:val="%5."/>
      <w:lvlJc w:val="left"/>
      <w:pPr>
        <w:tabs>
          <w:tab w:val="num" w:pos="3742"/>
        </w:tabs>
        <w:ind w:left="3742" w:hanging="360"/>
      </w:pPr>
    </w:lvl>
    <w:lvl w:ilvl="5" w:tplc="0C0A001B" w:tentative="1">
      <w:start w:val="1"/>
      <w:numFmt w:val="lowerRoman"/>
      <w:lvlText w:val="%6."/>
      <w:lvlJc w:val="right"/>
      <w:pPr>
        <w:tabs>
          <w:tab w:val="num" w:pos="4462"/>
        </w:tabs>
        <w:ind w:left="4462" w:hanging="180"/>
      </w:pPr>
    </w:lvl>
    <w:lvl w:ilvl="6" w:tplc="0C0A000F" w:tentative="1">
      <w:start w:val="1"/>
      <w:numFmt w:val="decimal"/>
      <w:lvlText w:val="%7."/>
      <w:lvlJc w:val="left"/>
      <w:pPr>
        <w:tabs>
          <w:tab w:val="num" w:pos="5182"/>
        </w:tabs>
        <w:ind w:left="5182" w:hanging="360"/>
      </w:pPr>
    </w:lvl>
    <w:lvl w:ilvl="7" w:tplc="0C0A0019" w:tentative="1">
      <w:start w:val="1"/>
      <w:numFmt w:val="lowerLetter"/>
      <w:lvlText w:val="%8."/>
      <w:lvlJc w:val="left"/>
      <w:pPr>
        <w:tabs>
          <w:tab w:val="num" w:pos="5902"/>
        </w:tabs>
        <w:ind w:left="5902" w:hanging="360"/>
      </w:pPr>
    </w:lvl>
    <w:lvl w:ilvl="8" w:tplc="0C0A001B" w:tentative="1">
      <w:start w:val="1"/>
      <w:numFmt w:val="lowerRoman"/>
      <w:lvlText w:val="%9."/>
      <w:lvlJc w:val="right"/>
      <w:pPr>
        <w:tabs>
          <w:tab w:val="num" w:pos="6622"/>
        </w:tabs>
        <w:ind w:left="6622" w:hanging="180"/>
      </w:pPr>
    </w:lvl>
  </w:abstractNum>
  <w:abstractNum w:abstractNumId="11">
    <w:nsid w:val="542A1F60"/>
    <w:multiLevelType w:val="hybridMultilevel"/>
    <w:tmpl w:val="40289992"/>
    <w:lvl w:ilvl="0" w:tplc="0EFADDA6">
      <w:start w:val="1"/>
      <w:numFmt w:val="decimal"/>
      <w:lvlText w:val="%1."/>
      <w:lvlJc w:val="left"/>
      <w:pPr>
        <w:ind w:left="1637" w:hanging="360"/>
      </w:pPr>
      <w:rPr>
        <w:rFonts w:hint="default"/>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598658B"/>
    <w:multiLevelType w:val="hybridMultilevel"/>
    <w:tmpl w:val="B444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E181439"/>
    <w:multiLevelType w:val="hybridMultilevel"/>
    <w:tmpl w:val="0DD87B70"/>
    <w:lvl w:ilvl="0" w:tplc="D62E3986">
      <w:start w:val="1"/>
      <w:numFmt w:val="low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F7C54CE"/>
    <w:multiLevelType w:val="hybridMultilevel"/>
    <w:tmpl w:val="49A48D18"/>
    <w:lvl w:ilvl="0" w:tplc="3D9620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13B6D6E"/>
    <w:multiLevelType w:val="hybridMultilevel"/>
    <w:tmpl w:val="A998A5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F0F62DD"/>
    <w:multiLevelType w:val="hybridMultilevel"/>
    <w:tmpl w:val="CEBA72E4"/>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8">
    <w:nsid w:val="726263E4"/>
    <w:multiLevelType w:val="hybridMultilevel"/>
    <w:tmpl w:val="D682E766"/>
    <w:lvl w:ilvl="0" w:tplc="C028559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739906D8"/>
    <w:multiLevelType w:val="hybridMultilevel"/>
    <w:tmpl w:val="C974E786"/>
    <w:lvl w:ilvl="0" w:tplc="110C5024">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A5C60AD"/>
    <w:multiLevelType w:val="hybridMultilevel"/>
    <w:tmpl w:val="92E04310"/>
    <w:lvl w:ilvl="0" w:tplc="7D000950">
      <w:start w:val="3"/>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7AB24C7F"/>
    <w:multiLevelType w:val="hybridMultilevel"/>
    <w:tmpl w:val="36AE37F8"/>
    <w:lvl w:ilvl="0" w:tplc="AB0A0F8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15"/>
  </w:num>
  <w:num w:numId="9">
    <w:abstractNumId w:val="16"/>
  </w:num>
  <w:num w:numId="10">
    <w:abstractNumId w:val="8"/>
  </w:num>
  <w:num w:numId="11">
    <w:abstractNumId w:val="1"/>
  </w:num>
  <w:num w:numId="12">
    <w:abstractNumId w:val="3"/>
  </w:num>
  <w:num w:numId="13">
    <w:abstractNumId w:val="4"/>
  </w:num>
  <w:num w:numId="14">
    <w:abstractNumId w:val="7"/>
  </w:num>
  <w:num w:numId="15">
    <w:abstractNumId w:val="20"/>
  </w:num>
  <w:num w:numId="16">
    <w:abstractNumId w:val="21"/>
  </w:num>
  <w:num w:numId="17">
    <w:abstractNumId w:val="22"/>
  </w:num>
  <w:num w:numId="18">
    <w:abstractNumId w:val="19"/>
  </w:num>
  <w:num w:numId="19">
    <w:abstractNumId w:val="14"/>
  </w:num>
  <w:num w:numId="20">
    <w:abstractNumId w:val="9"/>
  </w:num>
  <w:num w:numId="21">
    <w:abstractNumId w:val="5"/>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8B"/>
    <w:rsid w:val="00000829"/>
    <w:rsid w:val="0000104A"/>
    <w:rsid w:val="000033CA"/>
    <w:rsid w:val="00005EF9"/>
    <w:rsid w:val="00006474"/>
    <w:rsid w:val="000069A6"/>
    <w:rsid w:val="00007010"/>
    <w:rsid w:val="00007705"/>
    <w:rsid w:val="0001014C"/>
    <w:rsid w:val="000111EA"/>
    <w:rsid w:val="000116D5"/>
    <w:rsid w:val="00011C55"/>
    <w:rsid w:val="00012454"/>
    <w:rsid w:val="00012B96"/>
    <w:rsid w:val="00016905"/>
    <w:rsid w:val="00023215"/>
    <w:rsid w:val="00024217"/>
    <w:rsid w:val="00024A00"/>
    <w:rsid w:val="00024A95"/>
    <w:rsid w:val="00024F34"/>
    <w:rsid w:val="00031784"/>
    <w:rsid w:val="00033FB5"/>
    <w:rsid w:val="00036771"/>
    <w:rsid w:val="000407C1"/>
    <w:rsid w:val="000410D9"/>
    <w:rsid w:val="000415E3"/>
    <w:rsid w:val="00041F8A"/>
    <w:rsid w:val="00043FD4"/>
    <w:rsid w:val="00044DD5"/>
    <w:rsid w:val="00044FF6"/>
    <w:rsid w:val="000469FF"/>
    <w:rsid w:val="0004707D"/>
    <w:rsid w:val="00050FE9"/>
    <w:rsid w:val="000513BB"/>
    <w:rsid w:val="00053D5E"/>
    <w:rsid w:val="000548A0"/>
    <w:rsid w:val="00055741"/>
    <w:rsid w:val="00055AED"/>
    <w:rsid w:val="00056042"/>
    <w:rsid w:val="000560CF"/>
    <w:rsid w:val="0006005D"/>
    <w:rsid w:val="00060A99"/>
    <w:rsid w:val="0006150B"/>
    <w:rsid w:val="000619ED"/>
    <w:rsid w:val="0006380C"/>
    <w:rsid w:val="00065223"/>
    <w:rsid w:val="00066819"/>
    <w:rsid w:val="000668E9"/>
    <w:rsid w:val="00067501"/>
    <w:rsid w:val="00067595"/>
    <w:rsid w:val="00071BEB"/>
    <w:rsid w:val="000738A4"/>
    <w:rsid w:val="0007521E"/>
    <w:rsid w:val="000777F4"/>
    <w:rsid w:val="00077902"/>
    <w:rsid w:val="00080C1E"/>
    <w:rsid w:val="000810DC"/>
    <w:rsid w:val="00083C94"/>
    <w:rsid w:val="000860F6"/>
    <w:rsid w:val="00091714"/>
    <w:rsid w:val="00094FA3"/>
    <w:rsid w:val="00095151"/>
    <w:rsid w:val="0009536F"/>
    <w:rsid w:val="00095C2C"/>
    <w:rsid w:val="00096F2E"/>
    <w:rsid w:val="000A0FF8"/>
    <w:rsid w:val="000A2160"/>
    <w:rsid w:val="000A267C"/>
    <w:rsid w:val="000A287F"/>
    <w:rsid w:val="000A317B"/>
    <w:rsid w:val="000A43EF"/>
    <w:rsid w:val="000A4633"/>
    <w:rsid w:val="000A65F5"/>
    <w:rsid w:val="000A71C0"/>
    <w:rsid w:val="000A7D05"/>
    <w:rsid w:val="000A7FCF"/>
    <w:rsid w:val="000B1497"/>
    <w:rsid w:val="000B1E7B"/>
    <w:rsid w:val="000B21F9"/>
    <w:rsid w:val="000B2280"/>
    <w:rsid w:val="000B3673"/>
    <w:rsid w:val="000B3A8D"/>
    <w:rsid w:val="000B3B3B"/>
    <w:rsid w:val="000B3C8F"/>
    <w:rsid w:val="000B6125"/>
    <w:rsid w:val="000B7828"/>
    <w:rsid w:val="000C0CF8"/>
    <w:rsid w:val="000C0FB9"/>
    <w:rsid w:val="000C2413"/>
    <w:rsid w:val="000C4E8F"/>
    <w:rsid w:val="000C6812"/>
    <w:rsid w:val="000C6CBE"/>
    <w:rsid w:val="000D0E80"/>
    <w:rsid w:val="000D1310"/>
    <w:rsid w:val="000D1EE7"/>
    <w:rsid w:val="000D405E"/>
    <w:rsid w:val="000D4A30"/>
    <w:rsid w:val="000D4C18"/>
    <w:rsid w:val="000D5D41"/>
    <w:rsid w:val="000D6639"/>
    <w:rsid w:val="000D7E6D"/>
    <w:rsid w:val="000E01E1"/>
    <w:rsid w:val="000E1EF0"/>
    <w:rsid w:val="000E1F3E"/>
    <w:rsid w:val="000E236D"/>
    <w:rsid w:val="000E2532"/>
    <w:rsid w:val="000E52D8"/>
    <w:rsid w:val="000E552D"/>
    <w:rsid w:val="000E6DDB"/>
    <w:rsid w:val="000F02DD"/>
    <w:rsid w:val="000F1F72"/>
    <w:rsid w:val="000F2E3F"/>
    <w:rsid w:val="000F316A"/>
    <w:rsid w:val="000F52BC"/>
    <w:rsid w:val="000F58BC"/>
    <w:rsid w:val="000F5C34"/>
    <w:rsid w:val="000F60B8"/>
    <w:rsid w:val="000F70B3"/>
    <w:rsid w:val="00100953"/>
    <w:rsid w:val="001009F3"/>
    <w:rsid w:val="00103520"/>
    <w:rsid w:val="001064A2"/>
    <w:rsid w:val="001065CF"/>
    <w:rsid w:val="00106A7D"/>
    <w:rsid w:val="00107DCE"/>
    <w:rsid w:val="0011033E"/>
    <w:rsid w:val="001115AE"/>
    <w:rsid w:val="00113EC5"/>
    <w:rsid w:val="0011545D"/>
    <w:rsid w:val="0011594F"/>
    <w:rsid w:val="001161F9"/>
    <w:rsid w:val="0012059A"/>
    <w:rsid w:val="00120775"/>
    <w:rsid w:val="00121099"/>
    <w:rsid w:val="0012156E"/>
    <w:rsid w:val="00124148"/>
    <w:rsid w:val="001241B6"/>
    <w:rsid w:val="0012586C"/>
    <w:rsid w:val="00127219"/>
    <w:rsid w:val="001303C7"/>
    <w:rsid w:val="00132952"/>
    <w:rsid w:val="00137969"/>
    <w:rsid w:val="001410CD"/>
    <w:rsid w:val="00142A1F"/>
    <w:rsid w:val="00142A52"/>
    <w:rsid w:val="00142AF5"/>
    <w:rsid w:val="001434CA"/>
    <w:rsid w:val="00144A74"/>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67D5B"/>
    <w:rsid w:val="00171541"/>
    <w:rsid w:val="00171AAF"/>
    <w:rsid w:val="00172D38"/>
    <w:rsid w:val="0017355F"/>
    <w:rsid w:val="001739FE"/>
    <w:rsid w:val="00174B0D"/>
    <w:rsid w:val="00175452"/>
    <w:rsid w:val="0017575F"/>
    <w:rsid w:val="00175F4A"/>
    <w:rsid w:val="00176250"/>
    <w:rsid w:val="00176986"/>
    <w:rsid w:val="00177571"/>
    <w:rsid w:val="00177A1F"/>
    <w:rsid w:val="00180CAF"/>
    <w:rsid w:val="00183AE7"/>
    <w:rsid w:val="00186F7C"/>
    <w:rsid w:val="001904A9"/>
    <w:rsid w:val="0019115F"/>
    <w:rsid w:val="00192CD8"/>
    <w:rsid w:val="00196129"/>
    <w:rsid w:val="00196972"/>
    <w:rsid w:val="00197FFE"/>
    <w:rsid w:val="001A038F"/>
    <w:rsid w:val="001A1D05"/>
    <w:rsid w:val="001A1E16"/>
    <w:rsid w:val="001A2250"/>
    <w:rsid w:val="001A2EF4"/>
    <w:rsid w:val="001A3289"/>
    <w:rsid w:val="001A4C7A"/>
    <w:rsid w:val="001A6D57"/>
    <w:rsid w:val="001A7D90"/>
    <w:rsid w:val="001B010E"/>
    <w:rsid w:val="001B0E22"/>
    <w:rsid w:val="001B0EE3"/>
    <w:rsid w:val="001B1109"/>
    <w:rsid w:val="001B1FAF"/>
    <w:rsid w:val="001B2FE6"/>
    <w:rsid w:val="001B32A4"/>
    <w:rsid w:val="001B6403"/>
    <w:rsid w:val="001B6BDE"/>
    <w:rsid w:val="001B6E5A"/>
    <w:rsid w:val="001B6FDC"/>
    <w:rsid w:val="001C00F6"/>
    <w:rsid w:val="001C084B"/>
    <w:rsid w:val="001C0ECF"/>
    <w:rsid w:val="001C0F38"/>
    <w:rsid w:val="001C1C30"/>
    <w:rsid w:val="001C38BA"/>
    <w:rsid w:val="001C3A4A"/>
    <w:rsid w:val="001C4851"/>
    <w:rsid w:val="001C4A9F"/>
    <w:rsid w:val="001C64C2"/>
    <w:rsid w:val="001C6A67"/>
    <w:rsid w:val="001C6DED"/>
    <w:rsid w:val="001D0F48"/>
    <w:rsid w:val="001D1735"/>
    <w:rsid w:val="001D3171"/>
    <w:rsid w:val="001D6B60"/>
    <w:rsid w:val="001D7DFB"/>
    <w:rsid w:val="001E15AE"/>
    <w:rsid w:val="001E2439"/>
    <w:rsid w:val="001E25FE"/>
    <w:rsid w:val="001E33A4"/>
    <w:rsid w:val="001E379B"/>
    <w:rsid w:val="001E494A"/>
    <w:rsid w:val="001E6DAF"/>
    <w:rsid w:val="001E78BE"/>
    <w:rsid w:val="001F1581"/>
    <w:rsid w:val="001F23D8"/>
    <w:rsid w:val="001F2459"/>
    <w:rsid w:val="001F3996"/>
    <w:rsid w:val="001F5677"/>
    <w:rsid w:val="001F7CD1"/>
    <w:rsid w:val="002000F7"/>
    <w:rsid w:val="00200132"/>
    <w:rsid w:val="00200AF6"/>
    <w:rsid w:val="002027B6"/>
    <w:rsid w:val="00202BA6"/>
    <w:rsid w:val="00203129"/>
    <w:rsid w:val="0020335A"/>
    <w:rsid w:val="002048B8"/>
    <w:rsid w:val="00204CA5"/>
    <w:rsid w:val="00206F34"/>
    <w:rsid w:val="00207A0C"/>
    <w:rsid w:val="0021104B"/>
    <w:rsid w:val="00211B60"/>
    <w:rsid w:val="00214CD0"/>
    <w:rsid w:val="00215B1A"/>
    <w:rsid w:val="00215E8C"/>
    <w:rsid w:val="0021626C"/>
    <w:rsid w:val="00217127"/>
    <w:rsid w:val="0022246D"/>
    <w:rsid w:val="00222CAD"/>
    <w:rsid w:val="00227A9D"/>
    <w:rsid w:val="002302F3"/>
    <w:rsid w:val="00230670"/>
    <w:rsid w:val="0023075A"/>
    <w:rsid w:val="00234609"/>
    <w:rsid w:val="002350FB"/>
    <w:rsid w:val="00237BB0"/>
    <w:rsid w:val="00237E62"/>
    <w:rsid w:val="00240630"/>
    <w:rsid w:val="00245657"/>
    <w:rsid w:val="00245A79"/>
    <w:rsid w:val="00247203"/>
    <w:rsid w:val="0024781B"/>
    <w:rsid w:val="002478BA"/>
    <w:rsid w:val="00250262"/>
    <w:rsid w:val="002510B9"/>
    <w:rsid w:val="002527EF"/>
    <w:rsid w:val="00252EC8"/>
    <w:rsid w:val="00255C3C"/>
    <w:rsid w:val="00257516"/>
    <w:rsid w:val="00257785"/>
    <w:rsid w:val="00257CCB"/>
    <w:rsid w:val="00257F1C"/>
    <w:rsid w:val="0026153A"/>
    <w:rsid w:val="002615DB"/>
    <w:rsid w:val="00262BC0"/>
    <w:rsid w:val="0026496B"/>
    <w:rsid w:val="002651B3"/>
    <w:rsid w:val="0026524F"/>
    <w:rsid w:val="00265745"/>
    <w:rsid w:val="00265C04"/>
    <w:rsid w:val="0027025A"/>
    <w:rsid w:val="0027160F"/>
    <w:rsid w:val="00271D28"/>
    <w:rsid w:val="00272644"/>
    <w:rsid w:val="00272A24"/>
    <w:rsid w:val="00272CE2"/>
    <w:rsid w:val="0027350C"/>
    <w:rsid w:val="002775EF"/>
    <w:rsid w:val="0028099F"/>
    <w:rsid w:val="00280A3F"/>
    <w:rsid w:val="00281E16"/>
    <w:rsid w:val="0028211A"/>
    <w:rsid w:val="002822DD"/>
    <w:rsid w:val="00282D91"/>
    <w:rsid w:val="002852CB"/>
    <w:rsid w:val="00286767"/>
    <w:rsid w:val="00286F55"/>
    <w:rsid w:val="002900B8"/>
    <w:rsid w:val="00290167"/>
    <w:rsid w:val="0029089A"/>
    <w:rsid w:val="00290D18"/>
    <w:rsid w:val="00291CB5"/>
    <w:rsid w:val="0029225A"/>
    <w:rsid w:val="00293354"/>
    <w:rsid w:val="0029415D"/>
    <w:rsid w:val="00294C1F"/>
    <w:rsid w:val="002951F3"/>
    <w:rsid w:val="002966DA"/>
    <w:rsid w:val="00296B49"/>
    <w:rsid w:val="00297D7B"/>
    <w:rsid w:val="002A0BEC"/>
    <w:rsid w:val="002A1A95"/>
    <w:rsid w:val="002A1AA9"/>
    <w:rsid w:val="002A1D4F"/>
    <w:rsid w:val="002A3E7F"/>
    <w:rsid w:val="002A4CE4"/>
    <w:rsid w:val="002A61E2"/>
    <w:rsid w:val="002A675B"/>
    <w:rsid w:val="002A69D9"/>
    <w:rsid w:val="002A6A4A"/>
    <w:rsid w:val="002A706C"/>
    <w:rsid w:val="002B15D8"/>
    <w:rsid w:val="002B18C7"/>
    <w:rsid w:val="002B1CA1"/>
    <w:rsid w:val="002B51A0"/>
    <w:rsid w:val="002B62E1"/>
    <w:rsid w:val="002C0E50"/>
    <w:rsid w:val="002C2531"/>
    <w:rsid w:val="002C454B"/>
    <w:rsid w:val="002C6CB0"/>
    <w:rsid w:val="002C6DA3"/>
    <w:rsid w:val="002D27D7"/>
    <w:rsid w:val="002D3200"/>
    <w:rsid w:val="002D4455"/>
    <w:rsid w:val="002E01C2"/>
    <w:rsid w:val="002E1EB9"/>
    <w:rsid w:val="002E23BE"/>
    <w:rsid w:val="002E37EE"/>
    <w:rsid w:val="002E3FC7"/>
    <w:rsid w:val="002E4796"/>
    <w:rsid w:val="002E4F21"/>
    <w:rsid w:val="002E67A7"/>
    <w:rsid w:val="002E6AF5"/>
    <w:rsid w:val="002E6DEC"/>
    <w:rsid w:val="002F1E88"/>
    <w:rsid w:val="002F2BC7"/>
    <w:rsid w:val="002F3CC7"/>
    <w:rsid w:val="002F4D60"/>
    <w:rsid w:val="002F4F28"/>
    <w:rsid w:val="002F5C46"/>
    <w:rsid w:val="00302099"/>
    <w:rsid w:val="00303115"/>
    <w:rsid w:val="003032F4"/>
    <w:rsid w:val="0030459F"/>
    <w:rsid w:val="00307857"/>
    <w:rsid w:val="00307C75"/>
    <w:rsid w:val="0031026D"/>
    <w:rsid w:val="00311808"/>
    <w:rsid w:val="00313F78"/>
    <w:rsid w:val="0031594F"/>
    <w:rsid w:val="00316015"/>
    <w:rsid w:val="00316291"/>
    <w:rsid w:val="0032299B"/>
    <w:rsid w:val="00322D3D"/>
    <w:rsid w:val="00325426"/>
    <w:rsid w:val="00326D06"/>
    <w:rsid w:val="0032753B"/>
    <w:rsid w:val="0032786A"/>
    <w:rsid w:val="00330352"/>
    <w:rsid w:val="0033133C"/>
    <w:rsid w:val="00334013"/>
    <w:rsid w:val="003343FD"/>
    <w:rsid w:val="00334A0B"/>
    <w:rsid w:val="00334B4B"/>
    <w:rsid w:val="00335738"/>
    <w:rsid w:val="00336D62"/>
    <w:rsid w:val="00337245"/>
    <w:rsid w:val="00337597"/>
    <w:rsid w:val="00337713"/>
    <w:rsid w:val="00342D58"/>
    <w:rsid w:val="003444C2"/>
    <w:rsid w:val="00347ABD"/>
    <w:rsid w:val="00347E81"/>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6F5"/>
    <w:rsid w:val="00374951"/>
    <w:rsid w:val="00376AD5"/>
    <w:rsid w:val="00380B74"/>
    <w:rsid w:val="00380C76"/>
    <w:rsid w:val="003856CD"/>
    <w:rsid w:val="003863D5"/>
    <w:rsid w:val="0038648A"/>
    <w:rsid w:val="003866D2"/>
    <w:rsid w:val="00386B76"/>
    <w:rsid w:val="00386F38"/>
    <w:rsid w:val="00391826"/>
    <w:rsid w:val="00395201"/>
    <w:rsid w:val="00396E3E"/>
    <w:rsid w:val="003978A4"/>
    <w:rsid w:val="003A030B"/>
    <w:rsid w:val="003A03E2"/>
    <w:rsid w:val="003A13EE"/>
    <w:rsid w:val="003A1EFE"/>
    <w:rsid w:val="003A2BF2"/>
    <w:rsid w:val="003A396B"/>
    <w:rsid w:val="003A50B9"/>
    <w:rsid w:val="003A65D7"/>
    <w:rsid w:val="003A678E"/>
    <w:rsid w:val="003A6BAE"/>
    <w:rsid w:val="003A7C56"/>
    <w:rsid w:val="003B072F"/>
    <w:rsid w:val="003B21D1"/>
    <w:rsid w:val="003B37EE"/>
    <w:rsid w:val="003B4F98"/>
    <w:rsid w:val="003B569E"/>
    <w:rsid w:val="003B56DC"/>
    <w:rsid w:val="003B64CE"/>
    <w:rsid w:val="003B69A8"/>
    <w:rsid w:val="003C2CE7"/>
    <w:rsid w:val="003C427E"/>
    <w:rsid w:val="003C6C77"/>
    <w:rsid w:val="003D1396"/>
    <w:rsid w:val="003D1CED"/>
    <w:rsid w:val="003D1DFD"/>
    <w:rsid w:val="003D1F26"/>
    <w:rsid w:val="003D323B"/>
    <w:rsid w:val="003D3551"/>
    <w:rsid w:val="003D373D"/>
    <w:rsid w:val="003D3861"/>
    <w:rsid w:val="003D4824"/>
    <w:rsid w:val="003D7220"/>
    <w:rsid w:val="003E0489"/>
    <w:rsid w:val="003E2ADE"/>
    <w:rsid w:val="003E2BFC"/>
    <w:rsid w:val="003E6013"/>
    <w:rsid w:val="003F040F"/>
    <w:rsid w:val="003F1EE4"/>
    <w:rsid w:val="003F258E"/>
    <w:rsid w:val="003F274C"/>
    <w:rsid w:val="003F287C"/>
    <w:rsid w:val="003F3703"/>
    <w:rsid w:val="003F38FB"/>
    <w:rsid w:val="003F4489"/>
    <w:rsid w:val="003F4DFD"/>
    <w:rsid w:val="003F5565"/>
    <w:rsid w:val="003F6502"/>
    <w:rsid w:val="003F7E25"/>
    <w:rsid w:val="00401150"/>
    <w:rsid w:val="00401A61"/>
    <w:rsid w:val="00402A93"/>
    <w:rsid w:val="00403835"/>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425A3"/>
    <w:rsid w:val="00442BD4"/>
    <w:rsid w:val="004439AA"/>
    <w:rsid w:val="00443B45"/>
    <w:rsid w:val="00443FB3"/>
    <w:rsid w:val="00444E38"/>
    <w:rsid w:val="00445486"/>
    <w:rsid w:val="00445F1C"/>
    <w:rsid w:val="0044605C"/>
    <w:rsid w:val="004467B4"/>
    <w:rsid w:val="0044700F"/>
    <w:rsid w:val="00447B37"/>
    <w:rsid w:val="004503AD"/>
    <w:rsid w:val="00450B72"/>
    <w:rsid w:val="00451236"/>
    <w:rsid w:val="004515F0"/>
    <w:rsid w:val="00452622"/>
    <w:rsid w:val="004556AB"/>
    <w:rsid w:val="00457B21"/>
    <w:rsid w:val="00461617"/>
    <w:rsid w:val="00461682"/>
    <w:rsid w:val="00461BA6"/>
    <w:rsid w:val="004626D8"/>
    <w:rsid w:val="00470CCD"/>
    <w:rsid w:val="00472B28"/>
    <w:rsid w:val="004731DE"/>
    <w:rsid w:val="00473C5A"/>
    <w:rsid w:val="004755F6"/>
    <w:rsid w:val="004760CB"/>
    <w:rsid w:val="004761F9"/>
    <w:rsid w:val="00481914"/>
    <w:rsid w:val="00481957"/>
    <w:rsid w:val="004843C7"/>
    <w:rsid w:val="00484BEE"/>
    <w:rsid w:val="00484F8F"/>
    <w:rsid w:val="0048508C"/>
    <w:rsid w:val="00485A18"/>
    <w:rsid w:val="00485F9D"/>
    <w:rsid w:val="0048635B"/>
    <w:rsid w:val="00486A1C"/>
    <w:rsid w:val="00487638"/>
    <w:rsid w:val="00490888"/>
    <w:rsid w:val="00491B7C"/>
    <w:rsid w:val="00492488"/>
    <w:rsid w:val="00493A5A"/>
    <w:rsid w:val="004945CF"/>
    <w:rsid w:val="004A00B7"/>
    <w:rsid w:val="004A0C7E"/>
    <w:rsid w:val="004A0FF1"/>
    <w:rsid w:val="004A106D"/>
    <w:rsid w:val="004A1EFC"/>
    <w:rsid w:val="004A24ED"/>
    <w:rsid w:val="004A3BAE"/>
    <w:rsid w:val="004A5198"/>
    <w:rsid w:val="004A5CC5"/>
    <w:rsid w:val="004A6BB3"/>
    <w:rsid w:val="004B134B"/>
    <w:rsid w:val="004B3761"/>
    <w:rsid w:val="004B4201"/>
    <w:rsid w:val="004B456A"/>
    <w:rsid w:val="004B5AAF"/>
    <w:rsid w:val="004B6EE2"/>
    <w:rsid w:val="004B7819"/>
    <w:rsid w:val="004C0F65"/>
    <w:rsid w:val="004C269D"/>
    <w:rsid w:val="004C3B61"/>
    <w:rsid w:val="004C528C"/>
    <w:rsid w:val="004C5BA0"/>
    <w:rsid w:val="004C5EA0"/>
    <w:rsid w:val="004C72DC"/>
    <w:rsid w:val="004D1521"/>
    <w:rsid w:val="004D1ED2"/>
    <w:rsid w:val="004D2D86"/>
    <w:rsid w:val="004D400D"/>
    <w:rsid w:val="004D4A9E"/>
    <w:rsid w:val="004D740D"/>
    <w:rsid w:val="004E0B8B"/>
    <w:rsid w:val="004E445D"/>
    <w:rsid w:val="004E45DB"/>
    <w:rsid w:val="004E46E5"/>
    <w:rsid w:val="004E4FF5"/>
    <w:rsid w:val="004E52EE"/>
    <w:rsid w:val="004E6086"/>
    <w:rsid w:val="004E799B"/>
    <w:rsid w:val="004E7E0C"/>
    <w:rsid w:val="004F0A0D"/>
    <w:rsid w:val="004F0E7F"/>
    <w:rsid w:val="004F1142"/>
    <w:rsid w:val="004F12E9"/>
    <w:rsid w:val="004F143B"/>
    <w:rsid w:val="004F38B2"/>
    <w:rsid w:val="004F4480"/>
    <w:rsid w:val="004F5521"/>
    <w:rsid w:val="004F67D0"/>
    <w:rsid w:val="00500DC9"/>
    <w:rsid w:val="00501644"/>
    <w:rsid w:val="005019A8"/>
    <w:rsid w:val="00501FA6"/>
    <w:rsid w:val="0050235A"/>
    <w:rsid w:val="005039BE"/>
    <w:rsid w:val="0050546E"/>
    <w:rsid w:val="0050611B"/>
    <w:rsid w:val="005066E2"/>
    <w:rsid w:val="00507276"/>
    <w:rsid w:val="005102B1"/>
    <w:rsid w:val="0051041E"/>
    <w:rsid w:val="0051242D"/>
    <w:rsid w:val="0051275F"/>
    <w:rsid w:val="0051295F"/>
    <w:rsid w:val="00514BC1"/>
    <w:rsid w:val="00521D00"/>
    <w:rsid w:val="005224FF"/>
    <w:rsid w:val="00523D36"/>
    <w:rsid w:val="00524C84"/>
    <w:rsid w:val="00525A18"/>
    <w:rsid w:val="005262E5"/>
    <w:rsid w:val="00526C1B"/>
    <w:rsid w:val="0052762C"/>
    <w:rsid w:val="0053003B"/>
    <w:rsid w:val="005308E0"/>
    <w:rsid w:val="005308FF"/>
    <w:rsid w:val="005312D2"/>
    <w:rsid w:val="00533F82"/>
    <w:rsid w:val="005343D2"/>
    <w:rsid w:val="0053565E"/>
    <w:rsid w:val="005368E9"/>
    <w:rsid w:val="00541B34"/>
    <w:rsid w:val="005441EB"/>
    <w:rsid w:val="00544C18"/>
    <w:rsid w:val="00544D8A"/>
    <w:rsid w:val="0054540C"/>
    <w:rsid w:val="00546062"/>
    <w:rsid w:val="00546157"/>
    <w:rsid w:val="005474FE"/>
    <w:rsid w:val="005502F0"/>
    <w:rsid w:val="00550C4E"/>
    <w:rsid w:val="00552B17"/>
    <w:rsid w:val="00554D2C"/>
    <w:rsid w:val="005573A3"/>
    <w:rsid w:val="00557886"/>
    <w:rsid w:val="00560B5F"/>
    <w:rsid w:val="00561CEC"/>
    <w:rsid w:val="00564DA4"/>
    <w:rsid w:val="00564E91"/>
    <w:rsid w:val="0056671A"/>
    <w:rsid w:val="00566998"/>
    <w:rsid w:val="0057130E"/>
    <w:rsid w:val="00571986"/>
    <w:rsid w:val="00571FA3"/>
    <w:rsid w:val="00573A94"/>
    <w:rsid w:val="005749AA"/>
    <w:rsid w:val="00580866"/>
    <w:rsid w:val="00582B0D"/>
    <w:rsid w:val="0058306C"/>
    <w:rsid w:val="005830B9"/>
    <w:rsid w:val="005840C9"/>
    <w:rsid w:val="00584B86"/>
    <w:rsid w:val="005857A9"/>
    <w:rsid w:val="0058748B"/>
    <w:rsid w:val="005876A2"/>
    <w:rsid w:val="0059014D"/>
    <w:rsid w:val="00590464"/>
    <w:rsid w:val="00590507"/>
    <w:rsid w:val="005905C3"/>
    <w:rsid w:val="00591E28"/>
    <w:rsid w:val="00593572"/>
    <w:rsid w:val="00594F62"/>
    <w:rsid w:val="00595A88"/>
    <w:rsid w:val="00595E8F"/>
    <w:rsid w:val="00596649"/>
    <w:rsid w:val="005976F3"/>
    <w:rsid w:val="005A130B"/>
    <w:rsid w:val="005A1C67"/>
    <w:rsid w:val="005A2793"/>
    <w:rsid w:val="005A2CA2"/>
    <w:rsid w:val="005A3A6F"/>
    <w:rsid w:val="005A4820"/>
    <w:rsid w:val="005A64E2"/>
    <w:rsid w:val="005A6630"/>
    <w:rsid w:val="005A6D06"/>
    <w:rsid w:val="005A7061"/>
    <w:rsid w:val="005A7F32"/>
    <w:rsid w:val="005B184F"/>
    <w:rsid w:val="005B471A"/>
    <w:rsid w:val="005B4DD3"/>
    <w:rsid w:val="005B55FD"/>
    <w:rsid w:val="005B5773"/>
    <w:rsid w:val="005B6819"/>
    <w:rsid w:val="005B6EC4"/>
    <w:rsid w:val="005B6F76"/>
    <w:rsid w:val="005B7AB5"/>
    <w:rsid w:val="005B7B4D"/>
    <w:rsid w:val="005B7F62"/>
    <w:rsid w:val="005C0D4B"/>
    <w:rsid w:val="005C1222"/>
    <w:rsid w:val="005C26C2"/>
    <w:rsid w:val="005C3F78"/>
    <w:rsid w:val="005C5ED3"/>
    <w:rsid w:val="005C62E5"/>
    <w:rsid w:val="005C66E1"/>
    <w:rsid w:val="005C75BA"/>
    <w:rsid w:val="005D1767"/>
    <w:rsid w:val="005D28F3"/>
    <w:rsid w:val="005D2A95"/>
    <w:rsid w:val="005D3AE4"/>
    <w:rsid w:val="005D4289"/>
    <w:rsid w:val="005D431A"/>
    <w:rsid w:val="005D4CE3"/>
    <w:rsid w:val="005D6620"/>
    <w:rsid w:val="005D7706"/>
    <w:rsid w:val="005E0A6B"/>
    <w:rsid w:val="005E1F53"/>
    <w:rsid w:val="005E2F53"/>
    <w:rsid w:val="005E4868"/>
    <w:rsid w:val="005E4B45"/>
    <w:rsid w:val="005E565D"/>
    <w:rsid w:val="005E5EB2"/>
    <w:rsid w:val="005E603B"/>
    <w:rsid w:val="005E638E"/>
    <w:rsid w:val="005E7B7D"/>
    <w:rsid w:val="005F17B0"/>
    <w:rsid w:val="005F1ACC"/>
    <w:rsid w:val="005F39B6"/>
    <w:rsid w:val="005F3E57"/>
    <w:rsid w:val="005F3F07"/>
    <w:rsid w:val="005F4728"/>
    <w:rsid w:val="005F4DAF"/>
    <w:rsid w:val="005F66DF"/>
    <w:rsid w:val="005F7D85"/>
    <w:rsid w:val="005F7F4F"/>
    <w:rsid w:val="0060172C"/>
    <w:rsid w:val="00602651"/>
    <w:rsid w:val="00602BB2"/>
    <w:rsid w:val="006032B8"/>
    <w:rsid w:val="0060566A"/>
    <w:rsid w:val="00607985"/>
    <w:rsid w:val="00607B06"/>
    <w:rsid w:val="00613072"/>
    <w:rsid w:val="00615F6F"/>
    <w:rsid w:val="00617039"/>
    <w:rsid w:val="00620D04"/>
    <w:rsid w:val="0062380A"/>
    <w:rsid w:val="00624307"/>
    <w:rsid w:val="00625C7E"/>
    <w:rsid w:val="006274F5"/>
    <w:rsid w:val="00631086"/>
    <w:rsid w:val="0063447E"/>
    <w:rsid w:val="00634BDF"/>
    <w:rsid w:val="006364F1"/>
    <w:rsid w:val="00636ACC"/>
    <w:rsid w:val="00640C23"/>
    <w:rsid w:val="00640D15"/>
    <w:rsid w:val="00640EA1"/>
    <w:rsid w:val="00641353"/>
    <w:rsid w:val="006417A5"/>
    <w:rsid w:val="00641F47"/>
    <w:rsid w:val="00642A08"/>
    <w:rsid w:val="006438EF"/>
    <w:rsid w:val="0064452C"/>
    <w:rsid w:val="00645EAB"/>
    <w:rsid w:val="00647E96"/>
    <w:rsid w:val="006500D9"/>
    <w:rsid w:val="00652B9B"/>
    <w:rsid w:val="00653DE6"/>
    <w:rsid w:val="00661B98"/>
    <w:rsid w:val="00662D71"/>
    <w:rsid w:val="006646AB"/>
    <w:rsid w:val="006646C3"/>
    <w:rsid w:val="00664E07"/>
    <w:rsid w:val="006653AD"/>
    <w:rsid w:val="00665CD7"/>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93E"/>
    <w:rsid w:val="00690ACD"/>
    <w:rsid w:val="00690E68"/>
    <w:rsid w:val="006911B4"/>
    <w:rsid w:val="006918CD"/>
    <w:rsid w:val="00691DB9"/>
    <w:rsid w:val="006944CA"/>
    <w:rsid w:val="00694B9D"/>
    <w:rsid w:val="006950AE"/>
    <w:rsid w:val="00696EB1"/>
    <w:rsid w:val="006A040D"/>
    <w:rsid w:val="006A1C51"/>
    <w:rsid w:val="006A213E"/>
    <w:rsid w:val="006A24B4"/>
    <w:rsid w:val="006A268D"/>
    <w:rsid w:val="006A4061"/>
    <w:rsid w:val="006A42BF"/>
    <w:rsid w:val="006A4DB4"/>
    <w:rsid w:val="006A7687"/>
    <w:rsid w:val="006B1759"/>
    <w:rsid w:val="006B210D"/>
    <w:rsid w:val="006B35A5"/>
    <w:rsid w:val="006B365D"/>
    <w:rsid w:val="006B42D5"/>
    <w:rsid w:val="006B4940"/>
    <w:rsid w:val="006B5264"/>
    <w:rsid w:val="006B6C32"/>
    <w:rsid w:val="006B6DDA"/>
    <w:rsid w:val="006C0328"/>
    <w:rsid w:val="006C0E0C"/>
    <w:rsid w:val="006C14A5"/>
    <w:rsid w:val="006C1554"/>
    <w:rsid w:val="006C1D27"/>
    <w:rsid w:val="006C300F"/>
    <w:rsid w:val="006C4713"/>
    <w:rsid w:val="006C4CC9"/>
    <w:rsid w:val="006C5CC2"/>
    <w:rsid w:val="006C7471"/>
    <w:rsid w:val="006D3760"/>
    <w:rsid w:val="006D4029"/>
    <w:rsid w:val="006D4C1E"/>
    <w:rsid w:val="006D76F1"/>
    <w:rsid w:val="006E0173"/>
    <w:rsid w:val="006E0FBF"/>
    <w:rsid w:val="006E4722"/>
    <w:rsid w:val="006E5DC2"/>
    <w:rsid w:val="006F1B59"/>
    <w:rsid w:val="006F4129"/>
    <w:rsid w:val="006F5EB5"/>
    <w:rsid w:val="006F6F43"/>
    <w:rsid w:val="006F7480"/>
    <w:rsid w:val="006F7B91"/>
    <w:rsid w:val="006F7E1F"/>
    <w:rsid w:val="006F7E4A"/>
    <w:rsid w:val="0070020A"/>
    <w:rsid w:val="007017FE"/>
    <w:rsid w:val="00701A80"/>
    <w:rsid w:val="00701AAE"/>
    <w:rsid w:val="007020E3"/>
    <w:rsid w:val="00703573"/>
    <w:rsid w:val="007039FB"/>
    <w:rsid w:val="00705201"/>
    <w:rsid w:val="00706103"/>
    <w:rsid w:val="00706397"/>
    <w:rsid w:val="0070674A"/>
    <w:rsid w:val="00706791"/>
    <w:rsid w:val="007069C1"/>
    <w:rsid w:val="00707879"/>
    <w:rsid w:val="0071242E"/>
    <w:rsid w:val="00712A67"/>
    <w:rsid w:val="00713C65"/>
    <w:rsid w:val="0071739A"/>
    <w:rsid w:val="0072043C"/>
    <w:rsid w:val="007207CE"/>
    <w:rsid w:val="0072249E"/>
    <w:rsid w:val="007232F4"/>
    <w:rsid w:val="00723524"/>
    <w:rsid w:val="00723D8A"/>
    <w:rsid w:val="0072437B"/>
    <w:rsid w:val="00725B7E"/>
    <w:rsid w:val="0072729E"/>
    <w:rsid w:val="0072775D"/>
    <w:rsid w:val="00730CFD"/>
    <w:rsid w:val="00731C43"/>
    <w:rsid w:val="0073308D"/>
    <w:rsid w:val="0073330B"/>
    <w:rsid w:val="007333F5"/>
    <w:rsid w:val="00733E72"/>
    <w:rsid w:val="00734CDB"/>
    <w:rsid w:val="00735F33"/>
    <w:rsid w:val="00736C24"/>
    <w:rsid w:val="007370ED"/>
    <w:rsid w:val="007378F9"/>
    <w:rsid w:val="0073793D"/>
    <w:rsid w:val="00740744"/>
    <w:rsid w:val="00740935"/>
    <w:rsid w:val="007429F8"/>
    <w:rsid w:val="00743D47"/>
    <w:rsid w:val="007441DF"/>
    <w:rsid w:val="0075012A"/>
    <w:rsid w:val="007503B2"/>
    <w:rsid w:val="00750BBB"/>
    <w:rsid w:val="0075599B"/>
    <w:rsid w:val="00756DB8"/>
    <w:rsid w:val="007612D9"/>
    <w:rsid w:val="00762C07"/>
    <w:rsid w:val="0076326D"/>
    <w:rsid w:val="00763C20"/>
    <w:rsid w:val="00765389"/>
    <w:rsid w:val="00765AB8"/>
    <w:rsid w:val="00766198"/>
    <w:rsid w:val="0076677F"/>
    <w:rsid w:val="00767E96"/>
    <w:rsid w:val="00774502"/>
    <w:rsid w:val="00774F8A"/>
    <w:rsid w:val="00775308"/>
    <w:rsid w:val="00775660"/>
    <w:rsid w:val="007758CB"/>
    <w:rsid w:val="00775BF9"/>
    <w:rsid w:val="00777587"/>
    <w:rsid w:val="007809BA"/>
    <w:rsid w:val="00780F07"/>
    <w:rsid w:val="00783CE8"/>
    <w:rsid w:val="00784759"/>
    <w:rsid w:val="007854F3"/>
    <w:rsid w:val="0078691E"/>
    <w:rsid w:val="00791A81"/>
    <w:rsid w:val="00792162"/>
    <w:rsid w:val="00793447"/>
    <w:rsid w:val="00794CBA"/>
    <w:rsid w:val="00794CE6"/>
    <w:rsid w:val="007956BA"/>
    <w:rsid w:val="00795C26"/>
    <w:rsid w:val="0079600C"/>
    <w:rsid w:val="007A0386"/>
    <w:rsid w:val="007A211A"/>
    <w:rsid w:val="007A2D40"/>
    <w:rsid w:val="007A436C"/>
    <w:rsid w:val="007B2A2D"/>
    <w:rsid w:val="007B321A"/>
    <w:rsid w:val="007B4880"/>
    <w:rsid w:val="007B5720"/>
    <w:rsid w:val="007C0139"/>
    <w:rsid w:val="007C021E"/>
    <w:rsid w:val="007C38BA"/>
    <w:rsid w:val="007C433A"/>
    <w:rsid w:val="007C5049"/>
    <w:rsid w:val="007C56DD"/>
    <w:rsid w:val="007C619D"/>
    <w:rsid w:val="007C6257"/>
    <w:rsid w:val="007C6AED"/>
    <w:rsid w:val="007C7475"/>
    <w:rsid w:val="007D1F87"/>
    <w:rsid w:val="007D57C6"/>
    <w:rsid w:val="007D60A9"/>
    <w:rsid w:val="007D696B"/>
    <w:rsid w:val="007E153A"/>
    <w:rsid w:val="007E22C6"/>
    <w:rsid w:val="007E26CF"/>
    <w:rsid w:val="007E34D1"/>
    <w:rsid w:val="007E3B76"/>
    <w:rsid w:val="007E3C80"/>
    <w:rsid w:val="007E404B"/>
    <w:rsid w:val="007E49A6"/>
    <w:rsid w:val="007E593D"/>
    <w:rsid w:val="007E5C3F"/>
    <w:rsid w:val="007F114F"/>
    <w:rsid w:val="007F162E"/>
    <w:rsid w:val="007F223A"/>
    <w:rsid w:val="007F2F8C"/>
    <w:rsid w:val="007F3EF7"/>
    <w:rsid w:val="007F4FFB"/>
    <w:rsid w:val="007F609B"/>
    <w:rsid w:val="007F6754"/>
    <w:rsid w:val="007F6FE1"/>
    <w:rsid w:val="007F720E"/>
    <w:rsid w:val="00800958"/>
    <w:rsid w:val="0080148A"/>
    <w:rsid w:val="00801F48"/>
    <w:rsid w:val="00802DBB"/>
    <w:rsid w:val="0080339C"/>
    <w:rsid w:val="00803757"/>
    <w:rsid w:val="00804896"/>
    <w:rsid w:val="0080756F"/>
    <w:rsid w:val="00807C02"/>
    <w:rsid w:val="00811153"/>
    <w:rsid w:val="00811E66"/>
    <w:rsid w:val="00812EF0"/>
    <w:rsid w:val="00813925"/>
    <w:rsid w:val="00814468"/>
    <w:rsid w:val="00815701"/>
    <w:rsid w:val="00815B98"/>
    <w:rsid w:val="008160D1"/>
    <w:rsid w:val="008164EE"/>
    <w:rsid w:val="00816A67"/>
    <w:rsid w:val="00816F20"/>
    <w:rsid w:val="00817E16"/>
    <w:rsid w:val="00820EC1"/>
    <w:rsid w:val="00821676"/>
    <w:rsid w:val="00821BE9"/>
    <w:rsid w:val="00822815"/>
    <w:rsid w:val="00822EE6"/>
    <w:rsid w:val="008247D4"/>
    <w:rsid w:val="00824B44"/>
    <w:rsid w:val="008253BC"/>
    <w:rsid w:val="008261F7"/>
    <w:rsid w:val="00826264"/>
    <w:rsid w:val="00827CFB"/>
    <w:rsid w:val="0083036E"/>
    <w:rsid w:val="00830C3D"/>
    <w:rsid w:val="00831403"/>
    <w:rsid w:val="00832346"/>
    <w:rsid w:val="0083241C"/>
    <w:rsid w:val="0083400D"/>
    <w:rsid w:val="008356BB"/>
    <w:rsid w:val="00836348"/>
    <w:rsid w:val="00836A14"/>
    <w:rsid w:val="008411CF"/>
    <w:rsid w:val="008428BA"/>
    <w:rsid w:val="0084468B"/>
    <w:rsid w:val="00847567"/>
    <w:rsid w:val="00847C17"/>
    <w:rsid w:val="00857911"/>
    <w:rsid w:val="00862C96"/>
    <w:rsid w:val="00862FF5"/>
    <w:rsid w:val="00863045"/>
    <w:rsid w:val="00863EC7"/>
    <w:rsid w:val="008648CD"/>
    <w:rsid w:val="008658B4"/>
    <w:rsid w:val="00867622"/>
    <w:rsid w:val="00867775"/>
    <w:rsid w:val="0087054C"/>
    <w:rsid w:val="0087161D"/>
    <w:rsid w:val="00871FEC"/>
    <w:rsid w:val="0087225B"/>
    <w:rsid w:val="0087260A"/>
    <w:rsid w:val="00872E9F"/>
    <w:rsid w:val="00873241"/>
    <w:rsid w:val="008737F0"/>
    <w:rsid w:val="0087386B"/>
    <w:rsid w:val="008738BC"/>
    <w:rsid w:val="00873C94"/>
    <w:rsid w:val="0087418E"/>
    <w:rsid w:val="008746AC"/>
    <w:rsid w:val="00874A95"/>
    <w:rsid w:val="008750FE"/>
    <w:rsid w:val="00876AA0"/>
    <w:rsid w:val="008801E4"/>
    <w:rsid w:val="008802B1"/>
    <w:rsid w:val="00880611"/>
    <w:rsid w:val="00881444"/>
    <w:rsid w:val="00881510"/>
    <w:rsid w:val="008843F8"/>
    <w:rsid w:val="00885353"/>
    <w:rsid w:val="00887598"/>
    <w:rsid w:val="008878C9"/>
    <w:rsid w:val="00891042"/>
    <w:rsid w:val="0089108C"/>
    <w:rsid w:val="00892ECF"/>
    <w:rsid w:val="00894E07"/>
    <w:rsid w:val="00894E31"/>
    <w:rsid w:val="00895A9B"/>
    <w:rsid w:val="00895E4A"/>
    <w:rsid w:val="008A05DB"/>
    <w:rsid w:val="008A07D9"/>
    <w:rsid w:val="008A0960"/>
    <w:rsid w:val="008A1BD8"/>
    <w:rsid w:val="008A2203"/>
    <w:rsid w:val="008A25F6"/>
    <w:rsid w:val="008A3495"/>
    <w:rsid w:val="008A3569"/>
    <w:rsid w:val="008A498A"/>
    <w:rsid w:val="008A5B46"/>
    <w:rsid w:val="008A5DAA"/>
    <w:rsid w:val="008B1766"/>
    <w:rsid w:val="008B2025"/>
    <w:rsid w:val="008B26DE"/>
    <w:rsid w:val="008B3966"/>
    <w:rsid w:val="008B3E4D"/>
    <w:rsid w:val="008B423E"/>
    <w:rsid w:val="008B4965"/>
    <w:rsid w:val="008C0D85"/>
    <w:rsid w:val="008C1DAB"/>
    <w:rsid w:val="008C22CB"/>
    <w:rsid w:val="008C515E"/>
    <w:rsid w:val="008C5456"/>
    <w:rsid w:val="008C6B7A"/>
    <w:rsid w:val="008C711D"/>
    <w:rsid w:val="008D031C"/>
    <w:rsid w:val="008D0EE9"/>
    <w:rsid w:val="008D23BA"/>
    <w:rsid w:val="008D34AC"/>
    <w:rsid w:val="008D3E80"/>
    <w:rsid w:val="008D3EBA"/>
    <w:rsid w:val="008D5600"/>
    <w:rsid w:val="008D760C"/>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7B1"/>
    <w:rsid w:val="00904A5A"/>
    <w:rsid w:val="00904F7F"/>
    <w:rsid w:val="0090525F"/>
    <w:rsid w:val="0090769A"/>
    <w:rsid w:val="00907F82"/>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6A0F"/>
    <w:rsid w:val="00926E9F"/>
    <w:rsid w:val="009275FA"/>
    <w:rsid w:val="0093101F"/>
    <w:rsid w:val="00931093"/>
    <w:rsid w:val="00931854"/>
    <w:rsid w:val="00932C39"/>
    <w:rsid w:val="00932DD1"/>
    <w:rsid w:val="009339AE"/>
    <w:rsid w:val="0093687B"/>
    <w:rsid w:val="00937FB9"/>
    <w:rsid w:val="00940850"/>
    <w:rsid w:val="00940B7A"/>
    <w:rsid w:val="00941B28"/>
    <w:rsid w:val="0094203E"/>
    <w:rsid w:val="0094244C"/>
    <w:rsid w:val="00942FF9"/>
    <w:rsid w:val="00945D96"/>
    <w:rsid w:val="0095044B"/>
    <w:rsid w:val="00951950"/>
    <w:rsid w:val="0095270B"/>
    <w:rsid w:val="00952BD2"/>
    <w:rsid w:val="00952CF1"/>
    <w:rsid w:val="00953679"/>
    <w:rsid w:val="009543CC"/>
    <w:rsid w:val="00954CBE"/>
    <w:rsid w:val="00956FC2"/>
    <w:rsid w:val="009572E1"/>
    <w:rsid w:val="009574DA"/>
    <w:rsid w:val="009577D9"/>
    <w:rsid w:val="0096001F"/>
    <w:rsid w:val="00960614"/>
    <w:rsid w:val="009619AB"/>
    <w:rsid w:val="009620F8"/>
    <w:rsid w:val="009643A9"/>
    <w:rsid w:val="0096480F"/>
    <w:rsid w:val="00967321"/>
    <w:rsid w:val="00967B3F"/>
    <w:rsid w:val="0097017B"/>
    <w:rsid w:val="009707D9"/>
    <w:rsid w:val="009714F2"/>
    <w:rsid w:val="009719DB"/>
    <w:rsid w:val="009720CF"/>
    <w:rsid w:val="009729ED"/>
    <w:rsid w:val="00972CC3"/>
    <w:rsid w:val="00973C08"/>
    <w:rsid w:val="009762BF"/>
    <w:rsid w:val="0097649B"/>
    <w:rsid w:val="00976DF3"/>
    <w:rsid w:val="00977260"/>
    <w:rsid w:val="00981CD7"/>
    <w:rsid w:val="00983B81"/>
    <w:rsid w:val="00987542"/>
    <w:rsid w:val="00987B94"/>
    <w:rsid w:val="00992A89"/>
    <w:rsid w:val="00993693"/>
    <w:rsid w:val="00994015"/>
    <w:rsid w:val="009948EB"/>
    <w:rsid w:val="00994FB2"/>
    <w:rsid w:val="00996FF5"/>
    <w:rsid w:val="00997161"/>
    <w:rsid w:val="009974C3"/>
    <w:rsid w:val="00997E67"/>
    <w:rsid w:val="009A0852"/>
    <w:rsid w:val="009A085F"/>
    <w:rsid w:val="009A0BE2"/>
    <w:rsid w:val="009A2571"/>
    <w:rsid w:val="009A2F83"/>
    <w:rsid w:val="009A3227"/>
    <w:rsid w:val="009A4112"/>
    <w:rsid w:val="009A4425"/>
    <w:rsid w:val="009A5FB1"/>
    <w:rsid w:val="009A73CB"/>
    <w:rsid w:val="009B03C2"/>
    <w:rsid w:val="009B09DB"/>
    <w:rsid w:val="009B5215"/>
    <w:rsid w:val="009B5302"/>
    <w:rsid w:val="009B5EA5"/>
    <w:rsid w:val="009B6902"/>
    <w:rsid w:val="009B7080"/>
    <w:rsid w:val="009C18C5"/>
    <w:rsid w:val="009C2EA0"/>
    <w:rsid w:val="009C37FA"/>
    <w:rsid w:val="009C5B4B"/>
    <w:rsid w:val="009C5B8E"/>
    <w:rsid w:val="009D0933"/>
    <w:rsid w:val="009D1093"/>
    <w:rsid w:val="009D13B7"/>
    <w:rsid w:val="009D2621"/>
    <w:rsid w:val="009D2C4F"/>
    <w:rsid w:val="009D3471"/>
    <w:rsid w:val="009D3F64"/>
    <w:rsid w:val="009D4132"/>
    <w:rsid w:val="009D5354"/>
    <w:rsid w:val="009D6CB0"/>
    <w:rsid w:val="009D7586"/>
    <w:rsid w:val="009E3C31"/>
    <w:rsid w:val="009E3EAB"/>
    <w:rsid w:val="009E467B"/>
    <w:rsid w:val="009E6E38"/>
    <w:rsid w:val="009E7C36"/>
    <w:rsid w:val="009F1BBA"/>
    <w:rsid w:val="009F6761"/>
    <w:rsid w:val="00A01E7A"/>
    <w:rsid w:val="00A034D1"/>
    <w:rsid w:val="00A04D49"/>
    <w:rsid w:val="00A06826"/>
    <w:rsid w:val="00A069F3"/>
    <w:rsid w:val="00A079F6"/>
    <w:rsid w:val="00A10F36"/>
    <w:rsid w:val="00A13716"/>
    <w:rsid w:val="00A14B1F"/>
    <w:rsid w:val="00A152D9"/>
    <w:rsid w:val="00A157AF"/>
    <w:rsid w:val="00A2002D"/>
    <w:rsid w:val="00A20B08"/>
    <w:rsid w:val="00A2125B"/>
    <w:rsid w:val="00A21F1B"/>
    <w:rsid w:val="00A23909"/>
    <w:rsid w:val="00A23FFA"/>
    <w:rsid w:val="00A316C6"/>
    <w:rsid w:val="00A32688"/>
    <w:rsid w:val="00A3279E"/>
    <w:rsid w:val="00A32934"/>
    <w:rsid w:val="00A32C4A"/>
    <w:rsid w:val="00A34459"/>
    <w:rsid w:val="00A3452D"/>
    <w:rsid w:val="00A34B8F"/>
    <w:rsid w:val="00A35410"/>
    <w:rsid w:val="00A35775"/>
    <w:rsid w:val="00A3633E"/>
    <w:rsid w:val="00A369A5"/>
    <w:rsid w:val="00A376D8"/>
    <w:rsid w:val="00A40676"/>
    <w:rsid w:val="00A40DA6"/>
    <w:rsid w:val="00A44DE4"/>
    <w:rsid w:val="00A47026"/>
    <w:rsid w:val="00A52321"/>
    <w:rsid w:val="00A53DFB"/>
    <w:rsid w:val="00A54391"/>
    <w:rsid w:val="00A5517F"/>
    <w:rsid w:val="00A55445"/>
    <w:rsid w:val="00A55ADD"/>
    <w:rsid w:val="00A55B3D"/>
    <w:rsid w:val="00A55E66"/>
    <w:rsid w:val="00A57870"/>
    <w:rsid w:val="00A57945"/>
    <w:rsid w:val="00A57E01"/>
    <w:rsid w:val="00A60584"/>
    <w:rsid w:val="00A605F3"/>
    <w:rsid w:val="00A60B16"/>
    <w:rsid w:val="00A62417"/>
    <w:rsid w:val="00A62F84"/>
    <w:rsid w:val="00A63250"/>
    <w:rsid w:val="00A70363"/>
    <w:rsid w:val="00A71687"/>
    <w:rsid w:val="00A72A2F"/>
    <w:rsid w:val="00A72C91"/>
    <w:rsid w:val="00A80BA5"/>
    <w:rsid w:val="00A830AF"/>
    <w:rsid w:val="00A841BA"/>
    <w:rsid w:val="00A84C43"/>
    <w:rsid w:val="00A84C6C"/>
    <w:rsid w:val="00A852A1"/>
    <w:rsid w:val="00A8563B"/>
    <w:rsid w:val="00A85E87"/>
    <w:rsid w:val="00A87D4A"/>
    <w:rsid w:val="00A90361"/>
    <w:rsid w:val="00A91264"/>
    <w:rsid w:val="00A92F87"/>
    <w:rsid w:val="00A9314D"/>
    <w:rsid w:val="00A94EC1"/>
    <w:rsid w:val="00A95B38"/>
    <w:rsid w:val="00A97EFE"/>
    <w:rsid w:val="00AA3483"/>
    <w:rsid w:val="00AA47D3"/>
    <w:rsid w:val="00AA6238"/>
    <w:rsid w:val="00AA7400"/>
    <w:rsid w:val="00AB18B4"/>
    <w:rsid w:val="00AB1E8C"/>
    <w:rsid w:val="00AB7C7D"/>
    <w:rsid w:val="00AC0E6B"/>
    <w:rsid w:val="00AC22B5"/>
    <w:rsid w:val="00AC2A5C"/>
    <w:rsid w:val="00AC3DC0"/>
    <w:rsid w:val="00AC41A7"/>
    <w:rsid w:val="00AC598C"/>
    <w:rsid w:val="00AC713C"/>
    <w:rsid w:val="00AD0B3D"/>
    <w:rsid w:val="00AD2BAC"/>
    <w:rsid w:val="00AD4BA7"/>
    <w:rsid w:val="00AD6A01"/>
    <w:rsid w:val="00AE0A0C"/>
    <w:rsid w:val="00AE225C"/>
    <w:rsid w:val="00AE322D"/>
    <w:rsid w:val="00AE386C"/>
    <w:rsid w:val="00AE57D5"/>
    <w:rsid w:val="00AE5920"/>
    <w:rsid w:val="00AE5B04"/>
    <w:rsid w:val="00AE74C8"/>
    <w:rsid w:val="00AE7879"/>
    <w:rsid w:val="00AE7D27"/>
    <w:rsid w:val="00AF33C1"/>
    <w:rsid w:val="00AF4F68"/>
    <w:rsid w:val="00AF548E"/>
    <w:rsid w:val="00AF6953"/>
    <w:rsid w:val="00AF6DAF"/>
    <w:rsid w:val="00AF7CA4"/>
    <w:rsid w:val="00B01AD1"/>
    <w:rsid w:val="00B01B1C"/>
    <w:rsid w:val="00B02030"/>
    <w:rsid w:val="00B02C8D"/>
    <w:rsid w:val="00B03555"/>
    <w:rsid w:val="00B04270"/>
    <w:rsid w:val="00B1076C"/>
    <w:rsid w:val="00B1210F"/>
    <w:rsid w:val="00B12E4B"/>
    <w:rsid w:val="00B1327F"/>
    <w:rsid w:val="00B15F8B"/>
    <w:rsid w:val="00B21BF8"/>
    <w:rsid w:val="00B22A65"/>
    <w:rsid w:val="00B233E5"/>
    <w:rsid w:val="00B24F80"/>
    <w:rsid w:val="00B2530F"/>
    <w:rsid w:val="00B258D4"/>
    <w:rsid w:val="00B25DA2"/>
    <w:rsid w:val="00B26AB0"/>
    <w:rsid w:val="00B32131"/>
    <w:rsid w:val="00B3271B"/>
    <w:rsid w:val="00B33A6F"/>
    <w:rsid w:val="00B341FD"/>
    <w:rsid w:val="00B3511C"/>
    <w:rsid w:val="00B36B52"/>
    <w:rsid w:val="00B36BCC"/>
    <w:rsid w:val="00B3705D"/>
    <w:rsid w:val="00B37929"/>
    <w:rsid w:val="00B37997"/>
    <w:rsid w:val="00B4079C"/>
    <w:rsid w:val="00B418B9"/>
    <w:rsid w:val="00B42F87"/>
    <w:rsid w:val="00B43B5F"/>
    <w:rsid w:val="00B43D5D"/>
    <w:rsid w:val="00B43E6B"/>
    <w:rsid w:val="00B45A84"/>
    <w:rsid w:val="00B46D23"/>
    <w:rsid w:val="00B51791"/>
    <w:rsid w:val="00B51973"/>
    <w:rsid w:val="00B51C61"/>
    <w:rsid w:val="00B5406C"/>
    <w:rsid w:val="00B54FA7"/>
    <w:rsid w:val="00B55A61"/>
    <w:rsid w:val="00B60474"/>
    <w:rsid w:val="00B62942"/>
    <w:rsid w:val="00B62B76"/>
    <w:rsid w:val="00B67289"/>
    <w:rsid w:val="00B67CED"/>
    <w:rsid w:val="00B72BEA"/>
    <w:rsid w:val="00B7300C"/>
    <w:rsid w:val="00B732A6"/>
    <w:rsid w:val="00B7625C"/>
    <w:rsid w:val="00B76DDD"/>
    <w:rsid w:val="00B77B32"/>
    <w:rsid w:val="00B81454"/>
    <w:rsid w:val="00B81F8B"/>
    <w:rsid w:val="00B829BC"/>
    <w:rsid w:val="00B82D30"/>
    <w:rsid w:val="00B8701F"/>
    <w:rsid w:val="00B87552"/>
    <w:rsid w:val="00B87635"/>
    <w:rsid w:val="00B90382"/>
    <w:rsid w:val="00B94244"/>
    <w:rsid w:val="00B945A2"/>
    <w:rsid w:val="00B94C59"/>
    <w:rsid w:val="00B9519C"/>
    <w:rsid w:val="00B95A57"/>
    <w:rsid w:val="00BA05DB"/>
    <w:rsid w:val="00BA1D1D"/>
    <w:rsid w:val="00BA25DB"/>
    <w:rsid w:val="00BA2CB1"/>
    <w:rsid w:val="00BA3200"/>
    <w:rsid w:val="00BA3540"/>
    <w:rsid w:val="00BA6DF5"/>
    <w:rsid w:val="00BA79A0"/>
    <w:rsid w:val="00BB1AC1"/>
    <w:rsid w:val="00BB2E0A"/>
    <w:rsid w:val="00BB3130"/>
    <w:rsid w:val="00BB44E3"/>
    <w:rsid w:val="00BB4FEC"/>
    <w:rsid w:val="00BB604A"/>
    <w:rsid w:val="00BB6F16"/>
    <w:rsid w:val="00BB7212"/>
    <w:rsid w:val="00BB7738"/>
    <w:rsid w:val="00BB7AF1"/>
    <w:rsid w:val="00BC1BC8"/>
    <w:rsid w:val="00BC1E07"/>
    <w:rsid w:val="00BC3561"/>
    <w:rsid w:val="00BC375E"/>
    <w:rsid w:val="00BC5F9B"/>
    <w:rsid w:val="00BD152E"/>
    <w:rsid w:val="00BD2A18"/>
    <w:rsid w:val="00BD4C75"/>
    <w:rsid w:val="00BD5189"/>
    <w:rsid w:val="00BD7740"/>
    <w:rsid w:val="00BD798D"/>
    <w:rsid w:val="00BD7ABB"/>
    <w:rsid w:val="00BE207E"/>
    <w:rsid w:val="00BE2543"/>
    <w:rsid w:val="00BE37E5"/>
    <w:rsid w:val="00BE430F"/>
    <w:rsid w:val="00BE4571"/>
    <w:rsid w:val="00BF2C1D"/>
    <w:rsid w:val="00BF2C54"/>
    <w:rsid w:val="00BF30AA"/>
    <w:rsid w:val="00BF3FC4"/>
    <w:rsid w:val="00BF42B3"/>
    <w:rsid w:val="00BF4C2E"/>
    <w:rsid w:val="00BF6593"/>
    <w:rsid w:val="00BF7019"/>
    <w:rsid w:val="00BF7110"/>
    <w:rsid w:val="00BF7B8D"/>
    <w:rsid w:val="00C030A5"/>
    <w:rsid w:val="00C030E4"/>
    <w:rsid w:val="00C032B0"/>
    <w:rsid w:val="00C03599"/>
    <w:rsid w:val="00C03E44"/>
    <w:rsid w:val="00C04833"/>
    <w:rsid w:val="00C04BA2"/>
    <w:rsid w:val="00C05805"/>
    <w:rsid w:val="00C06097"/>
    <w:rsid w:val="00C0776C"/>
    <w:rsid w:val="00C143E5"/>
    <w:rsid w:val="00C14C32"/>
    <w:rsid w:val="00C15066"/>
    <w:rsid w:val="00C155E4"/>
    <w:rsid w:val="00C15AEF"/>
    <w:rsid w:val="00C16DD3"/>
    <w:rsid w:val="00C17AF9"/>
    <w:rsid w:val="00C20046"/>
    <w:rsid w:val="00C20124"/>
    <w:rsid w:val="00C210E8"/>
    <w:rsid w:val="00C238D0"/>
    <w:rsid w:val="00C239FD"/>
    <w:rsid w:val="00C24927"/>
    <w:rsid w:val="00C2637C"/>
    <w:rsid w:val="00C26B26"/>
    <w:rsid w:val="00C278DE"/>
    <w:rsid w:val="00C30BD4"/>
    <w:rsid w:val="00C3162F"/>
    <w:rsid w:val="00C348FF"/>
    <w:rsid w:val="00C34A97"/>
    <w:rsid w:val="00C34D57"/>
    <w:rsid w:val="00C35160"/>
    <w:rsid w:val="00C356BE"/>
    <w:rsid w:val="00C35C1B"/>
    <w:rsid w:val="00C35F4F"/>
    <w:rsid w:val="00C3746D"/>
    <w:rsid w:val="00C3767A"/>
    <w:rsid w:val="00C4164D"/>
    <w:rsid w:val="00C41846"/>
    <w:rsid w:val="00C5095B"/>
    <w:rsid w:val="00C52D57"/>
    <w:rsid w:val="00C54E27"/>
    <w:rsid w:val="00C5508F"/>
    <w:rsid w:val="00C55227"/>
    <w:rsid w:val="00C5573D"/>
    <w:rsid w:val="00C56163"/>
    <w:rsid w:val="00C565FE"/>
    <w:rsid w:val="00C56AE9"/>
    <w:rsid w:val="00C63035"/>
    <w:rsid w:val="00C632D4"/>
    <w:rsid w:val="00C63E5F"/>
    <w:rsid w:val="00C64EF3"/>
    <w:rsid w:val="00C65122"/>
    <w:rsid w:val="00C65D4E"/>
    <w:rsid w:val="00C65F5E"/>
    <w:rsid w:val="00C6748F"/>
    <w:rsid w:val="00C67B3C"/>
    <w:rsid w:val="00C7048C"/>
    <w:rsid w:val="00C70643"/>
    <w:rsid w:val="00C72620"/>
    <w:rsid w:val="00C7499D"/>
    <w:rsid w:val="00C76F46"/>
    <w:rsid w:val="00C7729D"/>
    <w:rsid w:val="00C77E93"/>
    <w:rsid w:val="00C80C41"/>
    <w:rsid w:val="00C80E47"/>
    <w:rsid w:val="00C81D26"/>
    <w:rsid w:val="00C82609"/>
    <w:rsid w:val="00C8366C"/>
    <w:rsid w:val="00C83C0A"/>
    <w:rsid w:val="00C84A52"/>
    <w:rsid w:val="00C87FCF"/>
    <w:rsid w:val="00C90A21"/>
    <w:rsid w:val="00C91214"/>
    <w:rsid w:val="00C91EEA"/>
    <w:rsid w:val="00C9278D"/>
    <w:rsid w:val="00C9392A"/>
    <w:rsid w:val="00C94005"/>
    <w:rsid w:val="00C9465F"/>
    <w:rsid w:val="00C95E48"/>
    <w:rsid w:val="00C96278"/>
    <w:rsid w:val="00C975BE"/>
    <w:rsid w:val="00CA05C3"/>
    <w:rsid w:val="00CA0766"/>
    <w:rsid w:val="00CA1635"/>
    <w:rsid w:val="00CA2692"/>
    <w:rsid w:val="00CA2E7E"/>
    <w:rsid w:val="00CA34E0"/>
    <w:rsid w:val="00CA41CA"/>
    <w:rsid w:val="00CA4651"/>
    <w:rsid w:val="00CA532D"/>
    <w:rsid w:val="00CA5B4C"/>
    <w:rsid w:val="00CA5DCF"/>
    <w:rsid w:val="00CA5FB9"/>
    <w:rsid w:val="00CB026F"/>
    <w:rsid w:val="00CB0434"/>
    <w:rsid w:val="00CB1309"/>
    <w:rsid w:val="00CB18EC"/>
    <w:rsid w:val="00CB4233"/>
    <w:rsid w:val="00CB7E0C"/>
    <w:rsid w:val="00CC1189"/>
    <w:rsid w:val="00CC19F5"/>
    <w:rsid w:val="00CC1D63"/>
    <w:rsid w:val="00CC4FCA"/>
    <w:rsid w:val="00CD1437"/>
    <w:rsid w:val="00CD21D6"/>
    <w:rsid w:val="00CD21E1"/>
    <w:rsid w:val="00CD2A43"/>
    <w:rsid w:val="00CD4852"/>
    <w:rsid w:val="00CD6449"/>
    <w:rsid w:val="00CD724B"/>
    <w:rsid w:val="00CD74DA"/>
    <w:rsid w:val="00CD75CE"/>
    <w:rsid w:val="00CE04D3"/>
    <w:rsid w:val="00CE088C"/>
    <w:rsid w:val="00CE2181"/>
    <w:rsid w:val="00CE2A9E"/>
    <w:rsid w:val="00CE52D7"/>
    <w:rsid w:val="00CE5B6F"/>
    <w:rsid w:val="00CE5F73"/>
    <w:rsid w:val="00CE6684"/>
    <w:rsid w:val="00CE7E22"/>
    <w:rsid w:val="00CF0809"/>
    <w:rsid w:val="00CF0D70"/>
    <w:rsid w:val="00CF0F20"/>
    <w:rsid w:val="00CF1DF0"/>
    <w:rsid w:val="00CF3111"/>
    <w:rsid w:val="00CF33C1"/>
    <w:rsid w:val="00CF6603"/>
    <w:rsid w:val="00CF6C56"/>
    <w:rsid w:val="00CF7598"/>
    <w:rsid w:val="00D026D4"/>
    <w:rsid w:val="00D03106"/>
    <w:rsid w:val="00D03A2B"/>
    <w:rsid w:val="00D03BE0"/>
    <w:rsid w:val="00D04D53"/>
    <w:rsid w:val="00D1218C"/>
    <w:rsid w:val="00D12FD6"/>
    <w:rsid w:val="00D1438A"/>
    <w:rsid w:val="00D144BE"/>
    <w:rsid w:val="00D1462B"/>
    <w:rsid w:val="00D15923"/>
    <w:rsid w:val="00D1672D"/>
    <w:rsid w:val="00D1748C"/>
    <w:rsid w:val="00D17AA0"/>
    <w:rsid w:val="00D2144D"/>
    <w:rsid w:val="00D21F07"/>
    <w:rsid w:val="00D2202B"/>
    <w:rsid w:val="00D228AD"/>
    <w:rsid w:val="00D25DEF"/>
    <w:rsid w:val="00D26A06"/>
    <w:rsid w:val="00D27072"/>
    <w:rsid w:val="00D27294"/>
    <w:rsid w:val="00D274E7"/>
    <w:rsid w:val="00D27631"/>
    <w:rsid w:val="00D30477"/>
    <w:rsid w:val="00D31A83"/>
    <w:rsid w:val="00D32A7B"/>
    <w:rsid w:val="00D3357A"/>
    <w:rsid w:val="00D33CC5"/>
    <w:rsid w:val="00D34A26"/>
    <w:rsid w:val="00D36712"/>
    <w:rsid w:val="00D375E0"/>
    <w:rsid w:val="00D40149"/>
    <w:rsid w:val="00D44476"/>
    <w:rsid w:val="00D44F92"/>
    <w:rsid w:val="00D457EB"/>
    <w:rsid w:val="00D46B6E"/>
    <w:rsid w:val="00D46D58"/>
    <w:rsid w:val="00D46DAE"/>
    <w:rsid w:val="00D477CF"/>
    <w:rsid w:val="00D52A8B"/>
    <w:rsid w:val="00D52C06"/>
    <w:rsid w:val="00D54EA7"/>
    <w:rsid w:val="00D56BB0"/>
    <w:rsid w:val="00D5748D"/>
    <w:rsid w:val="00D60A48"/>
    <w:rsid w:val="00D60B25"/>
    <w:rsid w:val="00D60C54"/>
    <w:rsid w:val="00D6418B"/>
    <w:rsid w:val="00D6423E"/>
    <w:rsid w:val="00D6610D"/>
    <w:rsid w:val="00D67993"/>
    <w:rsid w:val="00D74736"/>
    <w:rsid w:val="00D75CE5"/>
    <w:rsid w:val="00D80B6B"/>
    <w:rsid w:val="00D8195D"/>
    <w:rsid w:val="00D836B9"/>
    <w:rsid w:val="00D83726"/>
    <w:rsid w:val="00D83F6A"/>
    <w:rsid w:val="00D84350"/>
    <w:rsid w:val="00D900F2"/>
    <w:rsid w:val="00D912B0"/>
    <w:rsid w:val="00D9281E"/>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1715"/>
    <w:rsid w:val="00DB2221"/>
    <w:rsid w:val="00DB2B4D"/>
    <w:rsid w:val="00DB3112"/>
    <w:rsid w:val="00DB34ED"/>
    <w:rsid w:val="00DB5B4F"/>
    <w:rsid w:val="00DB6938"/>
    <w:rsid w:val="00DB710E"/>
    <w:rsid w:val="00DB7640"/>
    <w:rsid w:val="00DC0693"/>
    <w:rsid w:val="00DC1610"/>
    <w:rsid w:val="00DC195A"/>
    <w:rsid w:val="00DC2F6B"/>
    <w:rsid w:val="00DC3ECA"/>
    <w:rsid w:val="00DC52EE"/>
    <w:rsid w:val="00DC55E9"/>
    <w:rsid w:val="00DC5BB4"/>
    <w:rsid w:val="00DC7FCA"/>
    <w:rsid w:val="00DD177F"/>
    <w:rsid w:val="00DD2596"/>
    <w:rsid w:val="00DD287F"/>
    <w:rsid w:val="00DD4079"/>
    <w:rsid w:val="00DD4282"/>
    <w:rsid w:val="00DD5531"/>
    <w:rsid w:val="00DE0259"/>
    <w:rsid w:val="00DE1669"/>
    <w:rsid w:val="00DE272A"/>
    <w:rsid w:val="00DE3BDB"/>
    <w:rsid w:val="00DE451D"/>
    <w:rsid w:val="00DE4731"/>
    <w:rsid w:val="00DE68BE"/>
    <w:rsid w:val="00DE7C0B"/>
    <w:rsid w:val="00DF04BC"/>
    <w:rsid w:val="00DF171C"/>
    <w:rsid w:val="00DF194F"/>
    <w:rsid w:val="00DF1F95"/>
    <w:rsid w:val="00DF26C4"/>
    <w:rsid w:val="00DF67C1"/>
    <w:rsid w:val="00DF7C02"/>
    <w:rsid w:val="00E02B50"/>
    <w:rsid w:val="00E031B4"/>
    <w:rsid w:val="00E056FB"/>
    <w:rsid w:val="00E05ECC"/>
    <w:rsid w:val="00E06D67"/>
    <w:rsid w:val="00E07605"/>
    <w:rsid w:val="00E07CDD"/>
    <w:rsid w:val="00E111E2"/>
    <w:rsid w:val="00E11CC9"/>
    <w:rsid w:val="00E11CCB"/>
    <w:rsid w:val="00E11DD7"/>
    <w:rsid w:val="00E1325B"/>
    <w:rsid w:val="00E146B2"/>
    <w:rsid w:val="00E14876"/>
    <w:rsid w:val="00E15819"/>
    <w:rsid w:val="00E160DC"/>
    <w:rsid w:val="00E164A7"/>
    <w:rsid w:val="00E17A2E"/>
    <w:rsid w:val="00E21C47"/>
    <w:rsid w:val="00E224F3"/>
    <w:rsid w:val="00E227B5"/>
    <w:rsid w:val="00E22B88"/>
    <w:rsid w:val="00E22E60"/>
    <w:rsid w:val="00E23021"/>
    <w:rsid w:val="00E24B9F"/>
    <w:rsid w:val="00E255D6"/>
    <w:rsid w:val="00E27539"/>
    <w:rsid w:val="00E27707"/>
    <w:rsid w:val="00E27A61"/>
    <w:rsid w:val="00E30448"/>
    <w:rsid w:val="00E30A82"/>
    <w:rsid w:val="00E320A8"/>
    <w:rsid w:val="00E333C3"/>
    <w:rsid w:val="00E340AF"/>
    <w:rsid w:val="00E3700B"/>
    <w:rsid w:val="00E40B81"/>
    <w:rsid w:val="00E40DBA"/>
    <w:rsid w:val="00E42F22"/>
    <w:rsid w:val="00E4323E"/>
    <w:rsid w:val="00E439BF"/>
    <w:rsid w:val="00E44C47"/>
    <w:rsid w:val="00E4569B"/>
    <w:rsid w:val="00E4760B"/>
    <w:rsid w:val="00E47B9D"/>
    <w:rsid w:val="00E47CCD"/>
    <w:rsid w:val="00E51743"/>
    <w:rsid w:val="00E53669"/>
    <w:rsid w:val="00E537B8"/>
    <w:rsid w:val="00E54740"/>
    <w:rsid w:val="00E55BBA"/>
    <w:rsid w:val="00E6243D"/>
    <w:rsid w:val="00E625B9"/>
    <w:rsid w:val="00E62A9B"/>
    <w:rsid w:val="00E6378A"/>
    <w:rsid w:val="00E64A83"/>
    <w:rsid w:val="00E64B27"/>
    <w:rsid w:val="00E675B6"/>
    <w:rsid w:val="00E67D7F"/>
    <w:rsid w:val="00E709C8"/>
    <w:rsid w:val="00E718C2"/>
    <w:rsid w:val="00E72168"/>
    <w:rsid w:val="00E72390"/>
    <w:rsid w:val="00E73582"/>
    <w:rsid w:val="00E756E2"/>
    <w:rsid w:val="00E76B9D"/>
    <w:rsid w:val="00E809B0"/>
    <w:rsid w:val="00E827A5"/>
    <w:rsid w:val="00E857C0"/>
    <w:rsid w:val="00E875E7"/>
    <w:rsid w:val="00E87796"/>
    <w:rsid w:val="00E87936"/>
    <w:rsid w:val="00E87F7C"/>
    <w:rsid w:val="00E916D0"/>
    <w:rsid w:val="00E9301B"/>
    <w:rsid w:val="00E93392"/>
    <w:rsid w:val="00E9594B"/>
    <w:rsid w:val="00E96E0C"/>
    <w:rsid w:val="00E974E6"/>
    <w:rsid w:val="00EA07CE"/>
    <w:rsid w:val="00EA29C4"/>
    <w:rsid w:val="00EA2C7E"/>
    <w:rsid w:val="00EA4C4B"/>
    <w:rsid w:val="00EA51F1"/>
    <w:rsid w:val="00EA76CA"/>
    <w:rsid w:val="00EB112D"/>
    <w:rsid w:val="00EB312E"/>
    <w:rsid w:val="00EB35A7"/>
    <w:rsid w:val="00EB4B24"/>
    <w:rsid w:val="00EB4F74"/>
    <w:rsid w:val="00EB5081"/>
    <w:rsid w:val="00EB5692"/>
    <w:rsid w:val="00EB64FD"/>
    <w:rsid w:val="00EB75DC"/>
    <w:rsid w:val="00EC5594"/>
    <w:rsid w:val="00EC5E57"/>
    <w:rsid w:val="00EC6D73"/>
    <w:rsid w:val="00ED073F"/>
    <w:rsid w:val="00ED0DDD"/>
    <w:rsid w:val="00ED1097"/>
    <w:rsid w:val="00ED22A5"/>
    <w:rsid w:val="00ED2814"/>
    <w:rsid w:val="00ED549D"/>
    <w:rsid w:val="00EE057C"/>
    <w:rsid w:val="00EE1D08"/>
    <w:rsid w:val="00EE2FC2"/>
    <w:rsid w:val="00EE3871"/>
    <w:rsid w:val="00EE3DBA"/>
    <w:rsid w:val="00EE432D"/>
    <w:rsid w:val="00EE6334"/>
    <w:rsid w:val="00EE6655"/>
    <w:rsid w:val="00EE69C1"/>
    <w:rsid w:val="00EE73F6"/>
    <w:rsid w:val="00EE7A63"/>
    <w:rsid w:val="00EE7E7B"/>
    <w:rsid w:val="00EF12BC"/>
    <w:rsid w:val="00EF20B7"/>
    <w:rsid w:val="00EF3131"/>
    <w:rsid w:val="00EF338B"/>
    <w:rsid w:val="00EF3AF4"/>
    <w:rsid w:val="00EF3B14"/>
    <w:rsid w:val="00EF58D1"/>
    <w:rsid w:val="00EF64EA"/>
    <w:rsid w:val="00F00C90"/>
    <w:rsid w:val="00F01926"/>
    <w:rsid w:val="00F01934"/>
    <w:rsid w:val="00F02D61"/>
    <w:rsid w:val="00F03081"/>
    <w:rsid w:val="00F0460E"/>
    <w:rsid w:val="00F0531E"/>
    <w:rsid w:val="00F063B7"/>
    <w:rsid w:val="00F11675"/>
    <w:rsid w:val="00F12074"/>
    <w:rsid w:val="00F144AA"/>
    <w:rsid w:val="00F16CA1"/>
    <w:rsid w:val="00F16CF8"/>
    <w:rsid w:val="00F232BD"/>
    <w:rsid w:val="00F2585D"/>
    <w:rsid w:val="00F31AAA"/>
    <w:rsid w:val="00F33387"/>
    <w:rsid w:val="00F35725"/>
    <w:rsid w:val="00F35AB7"/>
    <w:rsid w:val="00F35F27"/>
    <w:rsid w:val="00F37174"/>
    <w:rsid w:val="00F374C1"/>
    <w:rsid w:val="00F42203"/>
    <w:rsid w:val="00F45EDA"/>
    <w:rsid w:val="00F46133"/>
    <w:rsid w:val="00F463B2"/>
    <w:rsid w:val="00F466E9"/>
    <w:rsid w:val="00F52430"/>
    <w:rsid w:val="00F53D0F"/>
    <w:rsid w:val="00F621A9"/>
    <w:rsid w:val="00F62810"/>
    <w:rsid w:val="00F64615"/>
    <w:rsid w:val="00F651BB"/>
    <w:rsid w:val="00F65CFC"/>
    <w:rsid w:val="00F66DF0"/>
    <w:rsid w:val="00F7025C"/>
    <w:rsid w:val="00F71481"/>
    <w:rsid w:val="00F76DE6"/>
    <w:rsid w:val="00F77F13"/>
    <w:rsid w:val="00F82CAE"/>
    <w:rsid w:val="00F8482E"/>
    <w:rsid w:val="00F8681D"/>
    <w:rsid w:val="00F91111"/>
    <w:rsid w:val="00F91903"/>
    <w:rsid w:val="00F933A9"/>
    <w:rsid w:val="00F93F2A"/>
    <w:rsid w:val="00F93F72"/>
    <w:rsid w:val="00F95235"/>
    <w:rsid w:val="00FA2F28"/>
    <w:rsid w:val="00FA6723"/>
    <w:rsid w:val="00FA678F"/>
    <w:rsid w:val="00FB0A28"/>
    <w:rsid w:val="00FB0D2A"/>
    <w:rsid w:val="00FB1825"/>
    <w:rsid w:val="00FB1FC5"/>
    <w:rsid w:val="00FB1FF2"/>
    <w:rsid w:val="00FB3D83"/>
    <w:rsid w:val="00FB5D94"/>
    <w:rsid w:val="00FB5F5C"/>
    <w:rsid w:val="00FB6856"/>
    <w:rsid w:val="00FC0D0F"/>
    <w:rsid w:val="00FC37FD"/>
    <w:rsid w:val="00FC5092"/>
    <w:rsid w:val="00FC7B44"/>
    <w:rsid w:val="00FD109B"/>
    <w:rsid w:val="00FD5326"/>
    <w:rsid w:val="00FD6091"/>
    <w:rsid w:val="00FD6943"/>
    <w:rsid w:val="00FD7B83"/>
    <w:rsid w:val="00FE2043"/>
    <w:rsid w:val="00FE23AE"/>
    <w:rsid w:val="00FE4CB1"/>
    <w:rsid w:val="00FE5772"/>
    <w:rsid w:val="00FE7C3E"/>
    <w:rsid w:val="00FF16BD"/>
    <w:rsid w:val="00FF18CA"/>
    <w:rsid w:val="00FF268D"/>
    <w:rsid w:val="00FF3CB9"/>
    <w:rsid w:val="00FF547B"/>
    <w:rsid w:val="00FF6D8E"/>
    <w:rsid w:val="00FF7549"/>
    <w:rsid w:val="00FF7D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46A940"/>
  <w15:docId w15:val="{AAD07B70-EA33-46DD-979C-9AA7564E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rsid w:val="000B1497"/>
    <w:rPr>
      <w:lang w:val="es-MX"/>
    </w:rPr>
  </w:style>
  <w:style w:type="paragraph" w:styleId="Textodeglobo">
    <w:name w:val="Balloon Text"/>
    <w:basedOn w:val="Normal"/>
    <w:link w:val="TextodegloboCar"/>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5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1">
    <w:name w:val="Table Normal1"/>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0">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rte4fondo">
    <w:name w:val="corte4 fondo"/>
    <w:basedOn w:val="Normal"/>
    <w:link w:val="corte4fondoCar"/>
    <w:qFormat/>
    <w:rsid w:val="00740744"/>
    <w:pPr>
      <w:spacing w:after="0" w:line="360" w:lineRule="auto"/>
      <w:ind w:firstLine="709"/>
      <w:jc w:val="both"/>
    </w:pPr>
    <w:rPr>
      <w:rFonts w:ascii="Arial" w:eastAsia="Times New Roman" w:hAnsi="Arial" w:cs="Times New Roman"/>
      <w:sz w:val="30"/>
      <w:szCs w:val="20"/>
      <w:lang w:val="es-ES_tradnl"/>
    </w:rPr>
  </w:style>
  <w:style w:type="character" w:customStyle="1" w:styleId="corte4fondoCar">
    <w:name w:val="corte4 fondo Car"/>
    <w:link w:val="corte4fondo"/>
    <w:rsid w:val="00740744"/>
    <w:rPr>
      <w:rFonts w:ascii="Arial" w:eastAsia="Times New Roman" w:hAnsi="Arial" w:cs="Times New Roman"/>
      <w:sz w:val="30"/>
      <w:szCs w:val="20"/>
      <w:lang w:val="es-ES_tradnl"/>
    </w:rPr>
  </w:style>
  <w:style w:type="paragraph" w:customStyle="1" w:styleId="xmsonormal">
    <w:name w:val="x_msonormal"/>
    <w:basedOn w:val="Normal"/>
    <w:rsid w:val="003D1F2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1">
    <w:name w:val="Tabla con cuadrícula 1 clara1"/>
    <w:basedOn w:val="Tablanormal"/>
    <w:uiPriority w:val="46"/>
    <w:rsid w:val="00B46D23"/>
    <w:pPr>
      <w:spacing w:after="0" w:line="240" w:lineRule="auto"/>
    </w:pPr>
    <w:rPr>
      <w:lang w:val="es-MX"/>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oindependiente21">
    <w:name w:val="Texto independiente 21"/>
    <w:basedOn w:val="Normal"/>
    <w:rsid w:val="00A3279E"/>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28"/>
      <w:szCs w:val="20"/>
      <w:lang w:val="es-ES_tradnl" w:eastAsia="es-ES"/>
    </w:rPr>
  </w:style>
  <w:style w:type="paragraph" w:customStyle="1" w:styleId="ROMANOSa">
    <w:name w:val="ROMANOSa"/>
    <w:basedOn w:val="Normal"/>
    <w:rsid w:val="00A3279E"/>
    <w:pPr>
      <w:spacing w:after="101" w:line="216" w:lineRule="atLeast"/>
      <w:ind w:left="990" w:hanging="720"/>
      <w:jc w:val="both"/>
    </w:pPr>
    <w:rPr>
      <w:rFonts w:ascii="Arial" w:eastAsia="Times New Roman" w:hAnsi="Arial" w:cs="Times New Roman"/>
      <w:sz w:val="18"/>
      <w:szCs w:val="20"/>
      <w:lang w:val="es-ES_tradnl" w:eastAsia="es-ES"/>
    </w:rPr>
  </w:style>
  <w:style w:type="paragraph" w:customStyle="1" w:styleId="Cabeceraypie">
    <w:name w:val="Cabecera y pie"/>
    <w:rsid w:val="00B67CED"/>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6036">
      <w:bodyDiv w:val="1"/>
      <w:marLeft w:val="0"/>
      <w:marRight w:val="0"/>
      <w:marTop w:val="0"/>
      <w:marBottom w:val="0"/>
      <w:divBdr>
        <w:top w:val="none" w:sz="0" w:space="0" w:color="auto"/>
        <w:left w:val="none" w:sz="0" w:space="0" w:color="auto"/>
        <w:bottom w:val="none" w:sz="0" w:space="0" w:color="auto"/>
        <w:right w:val="none" w:sz="0" w:space="0" w:color="auto"/>
      </w:divBdr>
      <w:divsChild>
        <w:div w:id="1476099786">
          <w:marLeft w:val="0"/>
          <w:marRight w:val="0"/>
          <w:marTop w:val="0"/>
          <w:marBottom w:val="0"/>
          <w:divBdr>
            <w:top w:val="none" w:sz="0" w:space="0" w:color="auto"/>
            <w:left w:val="none" w:sz="0" w:space="0" w:color="auto"/>
            <w:bottom w:val="none" w:sz="0" w:space="0" w:color="auto"/>
            <w:right w:val="none" w:sz="0" w:space="0" w:color="auto"/>
          </w:divBdr>
        </w:div>
        <w:div w:id="651298716">
          <w:marLeft w:val="0"/>
          <w:marRight w:val="0"/>
          <w:marTop w:val="0"/>
          <w:marBottom w:val="0"/>
          <w:divBdr>
            <w:top w:val="none" w:sz="0" w:space="0" w:color="auto"/>
            <w:left w:val="none" w:sz="0" w:space="0" w:color="auto"/>
            <w:bottom w:val="none" w:sz="0" w:space="0" w:color="auto"/>
            <w:right w:val="none" w:sz="0" w:space="0" w:color="auto"/>
          </w:divBdr>
        </w:div>
      </w:divsChild>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415197">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032044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53147">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191847040">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6994822">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5844875">
      <w:bodyDiv w:val="1"/>
      <w:marLeft w:val="0"/>
      <w:marRight w:val="0"/>
      <w:marTop w:val="0"/>
      <w:marBottom w:val="0"/>
      <w:divBdr>
        <w:top w:val="none" w:sz="0" w:space="0" w:color="auto"/>
        <w:left w:val="none" w:sz="0" w:space="0" w:color="auto"/>
        <w:bottom w:val="none" w:sz="0" w:space="0" w:color="auto"/>
        <w:right w:val="none" w:sz="0" w:space="0" w:color="auto"/>
      </w:divBdr>
      <w:divsChild>
        <w:div w:id="1159927700">
          <w:marLeft w:val="0"/>
          <w:marRight w:val="0"/>
          <w:marTop w:val="0"/>
          <w:marBottom w:val="0"/>
          <w:divBdr>
            <w:top w:val="none" w:sz="0" w:space="0" w:color="auto"/>
            <w:left w:val="none" w:sz="0" w:space="0" w:color="auto"/>
            <w:bottom w:val="none" w:sz="0" w:space="0" w:color="auto"/>
            <w:right w:val="none" w:sz="0" w:space="0" w:color="auto"/>
          </w:divBdr>
        </w:div>
        <w:div w:id="628632306">
          <w:marLeft w:val="0"/>
          <w:marRight w:val="0"/>
          <w:marTop w:val="0"/>
          <w:marBottom w:val="0"/>
          <w:divBdr>
            <w:top w:val="none" w:sz="0" w:space="0" w:color="auto"/>
            <w:left w:val="none" w:sz="0" w:space="0" w:color="auto"/>
            <w:bottom w:val="none" w:sz="0" w:space="0" w:color="auto"/>
            <w:right w:val="none" w:sz="0" w:space="0" w:color="auto"/>
          </w:divBdr>
        </w:div>
      </w:divsChild>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0088190">
      <w:bodyDiv w:val="1"/>
      <w:marLeft w:val="0"/>
      <w:marRight w:val="0"/>
      <w:marTop w:val="0"/>
      <w:marBottom w:val="0"/>
      <w:divBdr>
        <w:top w:val="none" w:sz="0" w:space="0" w:color="auto"/>
        <w:left w:val="none" w:sz="0" w:space="0" w:color="auto"/>
        <w:bottom w:val="none" w:sz="0" w:space="0" w:color="auto"/>
        <w:right w:val="none" w:sz="0" w:space="0" w:color="auto"/>
      </w:divBdr>
      <w:divsChild>
        <w:div w:id="2060014124">
          <w:marLeft w:val="0"/>
          <w:marRight w:val="0"/>
          <w:marTop w:val="0"/>
          <w:marBottom w:val="0"/>
          <w:divBdr>
            <w:top w:val="none" w:sz="0" w:space="0" w:color="auto"/>
            <w:left w:val="none" w:sz="0" w:space="0" w:color="auto"/>
            <w:bottom w:val="none" w:sz="0" w:space="0" w:color="auto"/>
            <w:right w:val="none" w:sz="0" w:space="0" w:color="auto"/>
          </w:divBdr>
        </w:div>
        <w:div w:id="206189298">
          <w:marLeft w:val="0"/>
          <w:marRight w:val="0"/>
          <w:marTop w:val="0"/>
          <w:marBottom w:val="0"/>
          <w:divBdr>
            <w:top w:val="none" w:sz="0" w:space="0" w:color="auto"/>
            <w:left w:val="none" w:sz="0" w:space="0" w:color="auto"/>
            <w:bottom w:val="none" w:sz="0" w:space="0" w:color="auto"/>
            <w:right w:val="none" w:sz="0" w:space="0" w:color="auto"/>
          </w:divBdr>
        </w:div>
      </w:divsChild>
    </w:div>
    <w:div w:id="272173588">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3218769">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324577">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1995678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03597294">
      <w:bodyDiv w:val="1"/>
      <w:marLeft w:val="0"/>
      <w:marRight w:val="0"/>
      <w:marTop w:val="0"/>
      <w:marBottom w:val="0"/>
      <w:divBdr>
        <w:top w:val="none" w:sz="0" w:space="0" w:color="auto"/>
        <w:left w:val="none" w:sz="0" w:space="0" w:color="auto"/>
        <w:bottom w:val="none" w:sz="0" w:space="0" w:color="auto"/>
        <w:right w:val="none" w:sz="0" w:space="0" w:color="auto"/>
      </w:divBdr>
    </w:div>
    <w:div w:id="53419870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46264486">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7177372">
      <w:bodyDiv w:val="1"/>
      <w:marLeft w:val="0"/>
      <w:marRight w:val="0"/>
      <w:marTop w:val="0"/>
      <w:marBottom w:val="0"/>
      <w:divBdr>
        <w:top w:val="none" w:sz="0" w:space="0" w:color="auto"/>
        <w:left w:val="none" w:sz="0" w:space="0" w:color="auto"/>
        <w:bottom w:val="none" w:sz="0" w:space="0" w:color="auto"/>
        <w:right w:val="none" w:sz="0" w:space="0" w:color="auto"/>
      </w:divBdr>
    </w:div>
    <w:div w:id="597833230">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02687366">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0158825">
      <w:bodyDiv w:val="1"/>
      <w:marLeft w:val="0"/>
      <w:marRight w:val="0"/>
      <w:marTop w:val="0"/>
      <w:marBottom w:val="0"/>
      <w:divBdr>
        <w:top w:val="none" w:sz="0" w:space="0" w:color="auto"/>
        <w:left w:val="none" w:sz="0" w:space="0" w:color="auto"/>
        <w:bottom w:val="none" w:sz="0" w:space="0" w:color="auto"/>
        <w:right w:val="none" w:sz="0" w:space="0" w:color="auto"/>
      </w:divBdr>
    </w:div>
    <w:div w:id="690180054">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4448442">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15096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491">
          <w:marLeft w:val="0"/>
          <w:marRight w:val="0"/>
          <w:marTop w:val="0"/>
          <w:marBottom w:val="0"/>
          <w:divBdr>
            <w:top w:val="none" w:sz="0" w:space="0" w:color="auto"/>
            <w:left w:val="none" w:sz="0" w:space="0" w:color="auto"/>
            <w:bottom w:val="none" w:sz="0" w:space="0" w:color="auto"/>
            <w:right w:val="none" w:sz="0" w:space="0" w:color="auto"/>
          </w:divBdr>
        </w:div>
      </w:divsChild>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31027780">
      <w:bodyDiv w:val="1"/>
      <w:marLeft w:val="0"/>
      <w:marRight w:val="0"/>
      <w:marTop w:val="0"/>
      <w:marBottom w:val="0"/>
      <w:divBdr>
        <w:top w:val="none" w:sz="0" w:space="0" w:color="auto"/>
        <w:left w:val="none" w:sz="0" w:space="0" w:color="auto"/>
        <w:bottom w:val="none" w:sz="0" w:space="0" w:color="auto"/>
        <w:right w:val="none" w:sz="0" w:space="0" w:color="auto"/>
      </w:divBdr>
    </w:div>
    <w:div w:id="837186239">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10313889">
      <w:bodyDiv w:val="1"/>
      <w:marLeft w:val="0"/>
      <w:marRight w:val="0"/>
      <w:marTop w:val="0"/>
      <w:marBottom w:val="0"/>
      <w:divBdr>
        <w:top w:val="none" w:sz="0" w:space="0" w:color="auto"/>
        <w:left w:val="none" w:sz="0" w:space="0" w:color="auto"/>
        <w:bottom w:val="none" w:sz="0" w:space="0" w:color="auto"/>
        <w:right w:val="none" w:sz="0" w:space="0" w:color="auto"/>
      </w:divBdr>
    </w:div>
    <w:div w:id="911307718">
      <w:bodyDiv w:val="1"/>
      <w:marLeft w:val="0"/>
      <w:marRight w:val="0"/>
      <w:marTop w:val="0"/>
      <w:marBottom w:val="0"/>
      <w:divBdr>
        <w:top w:val="none" w:sz="0" w:space="0" w:color="auto"/>
        <w:left w:val="none" w:sz="0" w:space="0" w:color="auto"/>
        <w:bottom w:val="none" w:sz="0" w:space="0" w:color="auto"/>
        <w:right w:val="none" w:sz="0" w:space="0" w:color="auto"/>
      </w:divBdr>
    </w:div>
    <w:div w:id="929967597">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995917711">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36202810">
      <w:bodyDiv w:val="1"/>
      <w:marLeft w:val="0"/>
      <w:marRight w:val="0"/>
      <w:marTop w:val="0"/>
      <w:marBottom w:val="0"/>
      <w:divBdr>
        <w:top w:val="none" w:sz="0" w:space="0" w:color="auto"/>
        <w:left w:val="none" w:sz="0" w:space="0" w:color="auto"/>
        <w:bottom w:val="none" w:sz="0" w:space="0" w:color="auto"/>
        <w:right w:val="none" w:sz="0" w:space="0" w:color="auto"/>
      </w:divBdr>
      <w:divsChild>
        <w:div w:id="1504393014">
          <w:marLeft w:val="0"/>
          <w:marRight w:val="0"/>
          <w:marTop w:val="0"/>
          <w:marBottom w:val="0"/>
          <w:divBdr>
            <w:top w:val="none" w:sz="0" w:space="0" w:color="auto"/>
            <w:left w:val="none" w:sz="0" w:space="0" w:color="auto"/>
            <w:bottom w:val="none" w:sz="0" w:space="0" w:color="auto"/>
            <w:right w:val="none" w:sz="0" w:space="0" w:color="auto"/>
          </w:divBdr>
        </w:div>
      </w:divsChild>
    </w:div>
    <w:div w:id="1036661682">
      <w:bodyDiv w:val="1"/>
      <w:marLeft w:val="0"/>
      <w:marRight w:val="0"/>
      <w:marTop w:val="0"/>
      <w:marBottom w:val="0"/>
      <w:divBdr>
        <w:top w:val="none" w:sz="0" w:space="0" w:color="auto"/>
        <w:left w:val="none" w:sz="0" w:space="0" w:color="auto"/>
        <w:bottom w:val="none" w:sz="0" w:space="0" w:color="auto"/>
        <w:right w:val="none" w:sz="0" w:space="0" w:color="auto"/>
      </w:divBdr>
    </w:div>
    <w:div w:id="1043335557">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9011042">
      <w:bodyDiv w:val="1"/>
      <w:marLeft w:val="0"/>
      <w:marRight w:val="0"/>
      <w:marTop w:val="0"/>
      <w:marBottom w:val="0"/>
      <w:divBdr>
        <w:top w:val="none" w:sz="0" w:space="0" w:color="auto"/>
        <w:left w:val="none" w:sz="0" w:space="0" w:color="auto"/>
        <w:bottom w:val="none" w:sz="0" w:space="0" w:color="auto"/>
        <w:right w:val="none" w:sz="0" w:space="0" w:color="auto"/>
      </w:divBdr>
    </w:div>
    <w:div w:id="1070538622">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097747614">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27893722">
      <w:bodyDiv w:val="1"/>
      <w:marLeft w:val="0"/>
      <w:marRight w:val="0"/>
      <w:marTop w:val="0"/>
      <w:marBottom w:val="0"/>
      <w:divBdr>
        <w:top w:val="none" w:sz="0" w:space="0" w:color="auto"/>
        <w:left w:val="none" w:sz="0" w:space="0" w:color="auto"/>
        <w:bottom w:val="none" w:sz="0" w:space="0" w:color="auto"/>
        <w:right w:val="none" w:sz="0" w:space="0" w:color="auto"/>
      </w:divBdr>
    </w:div>
    <w:div w:id="1139570318">
      <w:bodyDiv w:val="1"/>
      <w:marLeft w:val="0"/>
      <w:marRight w:val="0"/>
      <w:marTop w:val="0"/>
      <w:marBottom w:val="0"/>
      <w:divBdr>
        <w:top w:val="none" w:sz="0" w:space="0" w:color="auto"/>
        <w:left w:val="none" w:sz="0" w:space="0" w:color="auto"/>
        <w:bottom w:val="none" w:sz="0" w:space="0" w:color="auto"/>
        <w:right w:val="none" w:sz="0" w:space="0" w:color="auto"/>
      </w:divBdr>
    </w:div>
    <w:div w:id="1142845331">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44603021">
      <w:bodyDiv w:val="1"/>
      <w:marLeft w:val="0"/>
      <w:marRight w:val="0"/>
      <w:marTop w:val="0"/>
      <w:marBottom w:val="0"/>
      <w:divBdr>
        <w:top w:val="none" w:sz="0" w:space="0" w:color="auto"/>
        <w:left w:val="none" w:sz="0" w:space="0" w:color="auto"/>
        <w:bottom w:val="none" w:sz="0" w:space="0" w:color="auto"/>
        <w:right w:val="none" w:sz="0" w:space="0" w:color="auto"/>
      </w:divBdr>
    </w:div>
    <w:div w:id="1245871177">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8682543">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0960158">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17896133">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481536216">
      <w:bodyDiv w:val="1"/>
      <w:marLeft w:val="0"/>
      <w:marRight w:val="0"/>
      <w:marTop w:val="0"/>
      <w:marBottom w:val="0"/>
      <w:divBdr>
        <w:top w:val="none" w:sz="0" w:space="0" w:color="auto"/>
        <w:left w:val="none" w:sz="0" w:space="0" w:color="auto"/>
        <w:bottom w:val="none" w:sz="0" w:space="0" w:color="auto"/>
        <w:right w:val="none" w:sz="0" w:space="0" w:color="auto"/>
      </w:divBdr>
    </w:div>
    <w:div w:id="1496534072">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04662104">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856550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31727213">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3033422">
      <w:bodyDiv w:val="1"/>
      <w:marLeft w:val="0"/>
      <w:marRight w:val="0"/>
      <w:marTop w:val="0"/>
      <w:marBottom w:val="0"/>
      <w:divBdr>
        <w:top w:val="none" w:sz="0" w:space="0" w:color="auto"/>
        <w:left w:val="none" w:sz="0" w:space="0" w:color="auto"/>
        <w:bottom w:val="none" w:sz="0" w:space="0" w:color="auto"/>
        <w:right w:val="none" w:sz="0" w:space="0" w:color="auto"/>
      </w:divBdr>
    </w:div>
    <w:div w:id="1603225475">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8586705">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34211680">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01317677">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010342">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108583">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5263930">
      <w:bodyDiv w:val="1"/>
      <w:marLeft w:val="0"/>
      <w:marRight w:val="0"/>
      <w:marTop w:val="0"/>
      <w:marBottom w:val="0"/>
      <w:divBdr>
        <w:top w:val="none" w:sz="0" w:space="0" w:color="auto"/>
        <w:left w:val="none" w:sz="0" w:space="0" w:color="auto"/>
        <w:bottom w:val="none" w:sz="0" w:space="0" w:color="auto"/>
        <w:right w:val="none" w:sz="0" w:space="0" w:color="auto"/>
      </w:divBdr>
    </w:div>
    <w:div w:id="192657249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348260">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418091">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26847134">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s.iadb.org/publications/spanish/document/Econom%C3%ADa-creativa-en-Am%C3%A9rica-Latina-y-el-Caribe-Mediciones-y-desaf%C3%ADos.pdf"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egislacion.vlex.com.mx/vid/ley-coordinacion-fiscal-355754501"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4626B1A8-E8F6-40B7-B8E6-92799862B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78280</Words>
  <Characters>430542</Characters>
  <Application>Microsoft Office Word</Application>
  <DocSecurity>0</DocSecurity>
  <Lines>3587</Lines>
  <Paragraphs>1015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Cesar Ignacio Bocanegra Alvarado</cp:lastModifiedBy>
  <cp:revision>2</cp:revision>
  <cp:lastPrinted>2021-03-08T19:18:00Z</cp:lastPrinted>
  <dcterms:created xsi:type="dcterms:W3CDTF">2021-07-20T17:36:00Z</dcterms:created>
  <dcterms:modified xsi:type="dcterms:W3CDTF">2021-07-20T17:36:00Z</dcterms:modified>
</cp:coreProperties>
</file>