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58"/>
        <w:gridCol w:w="1429"/>
        <w:gridCol w:w="2480"/>
        <w:gridCol w:w="2370"/>
        <w:gridCol w:w="1686"/>
        <w:gridCol w:w="2134"/>
      </w:tblGrid>
      <w:tr w:rsidR="009A2C5D" w14:paraId="55BC61A3" w14:textId="77777777" w:rsidTr="00CB437D">
        <w:tc>
          <w:tcPr>
            <w:tcW w:w="1439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23" w:type="dxa"/>
            <w:gridSpan w:val="5"/>
          </w:tcPr>
          <w:p w14:paraId="17498D4D" w14:textId="68E272A5" w:rsidR="009A2C5D" w:rsidRDefault="007A42E6">
            <w:r>
              <w:rPr>
                <w:rFonts w:ascii="Arial" w:hAnsi="Arial" w:cs="Arial"/>
              </w:rPr>
              <w:t xml:space="preserve">Dirección </w:t>
            </w:r>
            <w:r w:rsidR="006F0011">
              <w:rPr>
                <w:rFonts w:ascii="Arial" w:hAnsi="Arial" w:cs="Arial"/>
              </w:rPr>
              <w:t>Operativa</w:t>
            </w:r>
            <w:r>
              <w:rPr>
                <w:rFonts w:ascii="Arial" w:hAnsi="Arial" w:cs="Arial"/>
              </w:rPr>
              <w:t xml:space="preserve"> de la </w:t>
            </w:r>
            <w:r w:rsidR="006120F4" w:rsidRPr="006D004C">
              <w:rPr>
                <w:rFonts w:ascii="Arial" w:hAnsi="Arial" w:cs="Arial"/>
              </w:rPr>
              <w:t>Coordinación General de Protección Civil y Bomberos</w:t>
            </w:r>
            <w:r w:rsidR="001B79AE">
              <w:rPr>
                <w:rFonts w:ascii="Arial" w:hAnsi="Arial" w:cs="Arial"/>
              </w:rPr>
              <w:t xml:space="preserve"> de San Pedro Tlaquepaque</w:t>
            </w:r>
          </w:p>
        </w:tc>
        <w:tc>
          <w:tcPr>
            <w:tcW w:w="2134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CB437D">
        <w:tc>
          <w:tcPr>
            <w:tcW w:w="1439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23" w:type="dxa"/>
            <w:gridSpan w:val="5"/>
          </w:tcPr>
          <w:p w14:paraId="46356167" w14:textId="45831A35" w:rsidR="009A2C5D" w:rsidRPr="0035569B" w:rsidRDefault="00E04711" w:rsidP="00E04711">
            <w:pPr>
              <w:jc w:val="both"/>
            </w:pPr>
            <w:r>
              <w:rPr>
                <w:rFonts w:ascii="Arial" w:hAnsi="Arial" w:cs="Arial"/>
              </w:rPr>
              <w:t xml:space="preserve">Programa </w:t>
            </w:r>
            <w:r w:rsidR="000E4DC0">
              <w:rPr>
                <w:rFonts w:ascii="Arial" w:hAnsi="Arial" w:cs="Arial"/>
              </w:rPr>
              <w:t>preventivo-reactivo de atención a emergencias y necesidades de la ciudadanía de San Pedro Tlaquepaque.</w:t>
            </w:r>
          </w:p>
        </w:tc>
        <w:tc>
          <w:tcPr>
            <w:tcW w:w="2134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CB437D">
        <w:tc>
          <w:tcPr>
            <w:tcW w:w="4326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6536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134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CB437D">
        <w:trPr>
          <w:trHeight w:val="524"/>
        </w:trPr>
        <w:tc>
          <w:tcPr>
            <w:tcW w:w="1439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480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370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686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34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CB437D">
        <w:tc>
          <w:tcPr>
            <w:tcW w:w="1439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uto"/>
          </w:tcPr>
          <w:p w14:paraId="314D9D4F" w14:textId="0E83177D" w:rsidR="00731998" w:rsidRPr="001777B2" w:rsidRDefault="006120F4" w:rsidP="0034725E">
            <w:pPr>
              <w:jc w:val="center"/>
              <w:rPr>
                <w:b/>
              </w:rPr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480" w:type="dxa"/>
            <w:shd w:val="clear" w:color="auto" w:fill="auto"/>
          </w:tcPr>
          <w:p w14:paraId="402B90A7" w14:textId="5ECFEC9A" w:rsidR="00731998" w:rsidRDefault="00D4746E" w:rsidP="00731998">
            <w:pPr>
              <w:jc w:val="center"/>
            </w:pPr>
            <w:r w:rsidRPr="006120F4">
              <w:rPr>
                <w:b/>
                <w:sz w:val="32"/>
                <w:szCs w:val="32"/>
              </w:rPr>
              <w:t>X</w:t>
            </w:r>
            <w:r w:rsidR="006D004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686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134" w:type="dxa"/>
          </w:tcPr>
          <w:p w14:paraId="05F11E17" w14:textId="53C7EE25" w:rsidR="00731998" w:rsidRDefault="00D4746E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1006C209" w14:textId="69CC532E" w:rsidR="00152076" w:rsidRDefault="00EC5CAA" w:rsidP="0015207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necesidad de dar </w:t>
            </w:r>
            <w:r w:rsidRPr="006C0064">
              <w:rPr>
                <w:rFonts w:ascii="Arial" w:hAnsi="Arial" w:cs="Arial"/>
              </w:rPr>
              <w:t xml:space="preserve">respuesta inmediata </w:t>
            </w:r>
            <w:r>
              <w:rPr>
                <w:rFonts w:ascii="Arial" w:hAnsi="Arial" w:cs="Arial"/>
              </w:rPr>
              <w:t xml:space="preserve">con todos los servicios de emergencia </w:t>
            </w:r>
            <w:r w:rsidRPr="006C0064">
              <w:rPr>
                <w:rFonts w:ascii="Arial" w:hAnsi="Arial" w:cs="Arial"/>
              </w:rPr>
              <w:t xml:space="preserve">para salvaguardar la vida de las personas, sus bienes y el entorno en los tres sectores de la sociedad </w:t>
            </w:r>
            <w:proofErr w:type="spellStart"/>
            <w:r w:rsidR="00133191">
              <w:rPr>
                <w:rFonts w:ascii="Arial" w:hAnsi="Arial" w:cs="Arial"/>
              </w:rPr>
              <w:t>T</w:t>
            </w:r>
            <w:r w:rsidRPr="006C0064">
              <w:rPr>
                <w:rFonts w:ascii="Arial" w:hAnsi="Arial" w:cs="Arial"/>
              </w:rPr>
              <w:t>laquepaquense</w:t>
            </w:r>
            <w:proofErr w:type="spellEnd"/>
            <w:r w:rsidRPr="006C0064">
              <w:rPr>
                <w:rFonts w:ascii="Arial" w:hAnsi="Arial" w:cs="Arial"/>
              </w:rPr>
              <w:t xml:space="preserve"> y zonas aledañas.</w:t>
            </w:r>
          </w:p>
          <w:p w14:paraId="5F663D58" w14:textId="579B2ADA" w:rsidR="004D4FE8" w:rsidRDefault="004D4FE8" w:rsidP="0015207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BF1">
              <w:rPr>
                <w:rFonts w:ascii="Arial" w:hAnsi="Arial" w:cs="Arial"/>
              </w:rPr>
              <w:t xml:space="preserve">En el municipio de San Pedro Tlaquepaque existen zonas de riesgo, por lo que se cuenta con un programa de visitas de inspección y </w:t>
            </w:r>
            <w:proofErr w:type="spellStart"/>
            <w:r w:rsidRPr="00F20BF1">
              <w:rPr>
                <w:rFonts w:ascii="Arial" w:hAnsi="Arial" w:cs="Arial"/>
              </w:rPr>
              <w:t>dictaminación</w:t>
            </w:r>
            <w:proofErr w:type="spellEnd"/>
            <w:r w:rsidRPr="00F20BF1">
              <w:rPr>
                <w:rFonts w:ascii="Arial" w:hAnsi="Arial" w:cs="Arial"/>
              </w:rPr>
              <w:t xml:space="preserve"> en zonas específicas para brindar</w:t>
            </w:r>
            <w:r>
              <w:rPr>
                <w:rFonts w:ascii="Arial" w:hAnsi="Arial" w:cs="Arial"/>
              </w:rPr>
              <w:t xml:space="preserve"> seguridad </w:t>
            </w:r>
            <w:r w:rsidRPr="00F20BF1">
              <w:rPr>
                <w:rFonts w:ascii="Arial" w:hAnsi="Arial" w:cs="Arial"/>
              </w:rPr>
              <w:t>a la población</w:t>
            </w:r>
            <w:r>
              <w:rPr>
                <w:rFonts w:ascii="Arial" w:hAnsi="Arial" w:cs="Arial"/>
              </w:rPr>
              <w:t xml:space="preserve"> mediante</w:t>
            </w:r>
            <w:r w:rsidRPr="00F20B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una adecuada </w:t>
            </w:r>
            <w:r w:rsidRPr="00F20BF1">
              <w:rPr>
                <w:rFonts w:ascii="Arial" w:hAnsi="Arial" w:cs="Arial"/>
              </w:rPr>
              <w:t>prevención.</w:t>
            </w:r>
          </w:p>
          <w:p w14:paraId="76C7CA8E" w14:textId="704608E4" w:rsidR="00133191" w:rsidRDefault="00133191" w:rsidP="0013319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También </w:t>
            </w:r>
            <w:r w:rsidRPr="00D85EF8">
              <w:rPr>
                <w:rFonts w:ascii="Arial" w:hAnsi="Arial" w:cs="Arial"/>
              </w:rPr>
              <w:t xml:space="preserve">es susceptible a contingencias hidrometeorológicas, situación que causa graves afectaciones a la ciudadanía </w:t>
            </w:r>
            <w:proofErr w:type="spellStart"/>
            <w:r w:rsidRPr="00D85EF8">
              <w:rPr>
                <w:rFonts w:ascii="Arial" w:hAnsi="Arial" w:cs="Arial"/>
              </w:rPr>
              <w:t>Tlaquepaquense</w:t>
            </w:r>
            <w:proofErr w:type="spellEnd"/>
            <w:r w:rsidRPr="00D85EF8">
              <w:rPr>
                <w:rFonts w:ascii="Arial" w:hAnsi="Arial" w:cs="Arial"/>
              </w:rPr>
              <w:t xml:space="preserve"> y en toda la zona metropolitana de Guadalajara</w:t>
            </w:r>
            <w:r>
              <w:rPr>
                <w:rFonts w:ascii="Arial" w:hAnsi="Arial" w:cs="Arial"/>
              </w:rPr>
              <w:t>,</w:t>
            </w:r>
            <w:r w:rsidRPr="00D85EF8">
              <w:rPr>
                <w:rFonts w:ascii="Arial" w:hAnsi="Arial" w:cs="Arial"/>
              </w:rPr>
              <w:t xml:space="preserve"> y que año con año se manifiestan incidencias de inundaciones a causa del cambio climático y de asentamientos urbanos irregulares en zonas de riesgo.</w:t>
            </w:r>
          </w:p>
          <w:p w14:paraId="3E5E6037" w14:textId="78897868" w:rsidR="00152076" w:rsidRPr="00152076" w:rsidRDefault="00152076" w:rsidP="0015207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totalidad de la población civil no cuenta con suficiente capacitación para la autoprotección de sus vidas, sus bienes y el entorno.</w:t>
            </w:r>
          </w:p>
          <w:p w14:paraId="4766E2AD" w14:textId="25D93793" w:rsidR="00A532C2" w:rsidRPr="00ED6111" w:rsidRDefault="00D8102A" w:rsidP="00D810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D8102A">
              <w:rPr>
                <w:rFonts w:ascii="Arial" w:hAnsi="Arial" w:cs="Arial"/>
              </w:rPr>
              <w:t>Es necesaria la profesionalización de todo el personal acorde al perfil de puestos y actividades de cada área, y así continuar brindando un mejor servicio</w:t>
            </w:r>
            <w:r>
              <w:rPr>
                <w:rFonts w:ascii="Arial" w:hAnsi="Arial" w:cs="Arial"/>
              </w:rPr>
              <w:t xml:space="preserve"> tanto preventivo como reactivo</w:t>
            </w:r>
            <w:r w:rsidRPr="00D8102A">
              <w:rPr>
                <w:rFonts w:ascii="Arial" w:hAnsi="Arial" w:cs="Arial"/>
              </w:rPr>
              <w:t xml:space="preserve"> a la ciudadanía.</w:t>
            </w:r>
          </w:p>
          <w:p w14:paraId="1935C89D" w14:textId="35E7D828" w:rsidR="00ED6111" w:rsidRDefault="00ED6111" w:rsidP="00D810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6111">
              <w:rPr>
                <w:rFonts w:ascii="Arial" w:hAnsi="Arial" w:cs="Arial"/>
              </w:rPr>
              <w:t>La carencia de un equipo especializado</w:t>
            </w:r>
            <w:r>
              <w:rPr>
                <w:rFonts w:ascii="Arial" w:hAnsi="Arial" w:cs="Arial"/>
              </w:rPr>
              <w:t xml:space="preserve"> </w:t>
            </w:r>
            <w:r w:rsidRPr="008D092C">
              <w:rPr>
                <w:rFonts w:ascii="Arial" w:hAnsi="Arial" w:cs="Arial"/>
              </w:rPr>
              <w:t xml:space="preserve">en búsqueda y rescate urbano (USAR por sus siglas en inglés </w:t>
            </w:r>
            <w:proofErr w:type="spellStart"/>
            <w:r w:rsidRPr="008D092C">
              <w:rPr>
                <w:rFonts w:ascii="Arial" w:hAnsi="Arial" w:cs="Arial"/>
              </w:rPr>
              <w:t>Urban</w:t>
            </w:r>
            <w:proofErr w:type="spellEnd"/>
            <w:r w:rsidRPr="008D092C">
              <w:rPr>
                <w:rFonts w:ascii="Arial" w:hAnsi="Arial" w:cs="Arial"/>
              </w:rPr>
              <w:t xml:space="preserve"> </w:t>
            </w:r>
            <w:proofErr w:type="spellStart"/>
            <w:r w:rsidRPr="008D092C">
              <w:rPr>
                <w:rFonts w:ascii="Arial" w:hAnsi="Arial" w:cs="Arial"/>
              </w:rPr>
              <w:t>Search</w:t>
            </w:r>
            <w:proofErr w:type="spellEnd"/>
            <w:r w:rsidRPr="008D092C">
              <w:rPr>
                <w:rFonts w:ascii="Arial" w:hAnsi="Arial" w:cs="Arial"/>
              </w:rPr>
              <w:t xml:space="preserve"> and </w:t>
            </w:r>
            <w:proofErr w:type="spellStart"/>
            <w:r w:rsidRPr="008D092C">
              <w:rPr>
                <w:rFonts w:ascii="Arial" w:hAnsi="Arial" w:cs="Arial"/>
              </w:rPr>
              <w:t>Rescue</w:t>
            </w:r>
            <w:proofErr w:type="spellEnd"/>
            <w:r w:rsidRPr="008D092C">
              <w:rPr>
                <w:rFonts w:ascii="Arial" w:hAnsi="Arial" w:cs="Arial"/>
              </w:rPr>
              <w:t>) con autonomía y capacidad operativa, capaz de responder a situaciones adversas de emergencias y/o desastres dentro y fuera del municipio, así como del País</w:t>
            </w:r>
            <w:r>
              <w:rPr>
                <w:rFonts w:ascii="Arial" w:hAnsi="Arial" w:cs="Arial"/>
              </w:rPr>
              <w:t xml:space="preserve"> </w:t>
            </w:r>
            <w:r w:rsidRPr="001B5309">
              <w:rPr>
                <w:rFonts w:ascii="Arial" w:hAnsi="Arial" w:cs="Arial"/>
              </w:rPr>
              <w:t>que auxilie en la ​localización, extracción, y estabilización inicial de personal atrapado en espacios cerrados</w:t>
            </w:r>
            <w:r>
              <w:rPr>
                <w:rFonts w:ascii="Arial" w:hAnsi="Arial" w:cs="Arial"/>
              </w:rPr>
              <w:t>.</w:t>
            </w:r>
          </w:p>
          <w:p w14:paraId="6A666DC4" w14:textId="77777777" w:rsidR="00133191" w:rsidRDefault="00711912" w:rsidP="00CF3CD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302F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temporada vacacional,</w:t>
            </w:r>
            <w:r w:rsidRPr="0051302F">
              <w:rPr>
                <w:rFonts w:ascii="Arial" w:hAnsi="Arial" w:cs="Arial"/>
              </w:rPr>
              <w:t xml:space="preserve"> muchos viajantes ingresan y otros </w:t>
            </w:r>
            <w:r>
              <w:rPr>
                <w:rFonts w:ascii="Arial" w:hAnsi="Arial" w:cs="Arial"/>
              </w:rPr>
              <w:t>más</w:t>
            </w:r>
            <w:r w:rsidRPr="0051302F">
              <w:rPr>
                <w:rFonts w:ascii="Arial" w:hAnsi="Arial" w:cs="Arial"/>
              </w:rPr>
              <w:t xml:space="preserve"> salen del municipio, </w:t>
            </w:r>
            <w:r>
              <w:rPr>
                <w:rFonts w:ascii="Arial" w:hAnsi="Arial" w:cs="Arial"/>
              </w:rPr>
              <w:t xml:space="preserve">y </w:t>
            </w:r>
            <w:r w:rsidRPr="0051302F">
              <w:rPr>
                <w:rFonts w:ascii="Arial" w:hAnsi="Arial" w:cs="Arial"/>
              </w:rPr>
              <w:t xml:space="preserve">en ocasiones no cuentan con la asesoría en materia de protección </w:t>
            </w:r>
            <w:r w:rsidRPr="0051302F">
              <w:rPr>
                <w:rFonts w:ascii="Arial" w:hAnsi="Arial" w:cs="Arial"/>
              </w:rPr>
              <w:lastRenderedPageBreak/>
              <w:t xml:space="preserve">civil para </w:t>
            </w:r>
            <w:r>
              <w:rPr>
                <w:rFonts w:ascii="Arial" w:hAnsi="Arial" w:cs="Arial"/>
              </w:rPr>
              <w:t xml:space="preserve">tener conocimientos básicos y </w:t>
            </w:r>
            <w:r w:rsidRPr="0051302F">
              <w:rPr>
                <w:rFonts w:ascii="Arial" w:hAnsi="Arial" w:cs="Arial"/>
              </w:rPr>
              <w:t xml:space="preserve">evitar </w:t>
            </w:r>
            <w:r>
              <w:rPr>
                <w:rFonts w:ascii="Arial" w:hAnsi="Arial" w:cs="Arial"/>
              </w:rPr>
              <w:t xml:space="preserve">posibles </w:t>
            </w:r>
            <w:r w:rsidRPr="0051302F">
              <w:rPr>
                <w:rFonts w:ascii="Arial" w:hAnsi="Arial" w:cs="Arial"/>
              </w:rPr>
              <w:t>riesgos</w:t>
            </w:r>
            <w:r>
              <w:rPr>
                <w:rFonts w:ascii="Arial" w:hAnsi="Arial" w:cs="Arial"/>
              </w:rPr>
              <w:t xml:space="preserve">, realizando </w:t>
            </w:r>
            <w:r w:rsidRPr="005E6E43">
              <w:rPr>
                <w:rFonts w:ascii="Arial" w:hAnsi="Arial" w:cs="Arial"/>
              </w:rPr>
              <w:t>recorridos para el apoyo a personas ofreciendo recomendaciones en materia de seguridad y prevención, auxilio vial, entrega de trípticos informativos para prevención de accidentes en el hogar y vía pública en los tres sectores de la sociedad, logrando con ello salvaguardar la vida de las personas, sus bienes y el entorno, propiciando un “regreso seguro”.</w:t>
            </w:r>
          </w:p>
          <w:p w14:paraId="59A6ABE1" w14:textId="46BE4B6C" w:rsidR="007C6AFD" w:rsidRPr="00CF3CDB" w:rsidRDefault="007C6AFD" w:rsidP="00CF3CD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C6AFD">
              <w:rPr>
                <w:rFonts w:ascii="Arial" w:hAnsi="Arial" w:cs="Arial"/>
              </w:rPr>
              <w:t>Brindar asesoría en materia de prevención en todas las épocas del año</w:t>
            </w:r>
            <w:r>
              <w:rPr>
                <w:rFonts w:ascii="Arial" w:hAnsi="Arial" w:cs="Arial"/>
              </w:rPr>
              <w:t>,</w:t>
            </w:r>
            <w:r w:rsidRPr="007C6AFD">
              <w:rPr>
                <w:rFonts w:ascii="Arial" w:hAnsi="Arial" w:cs="Arial"/>
              </w:rPr>
              <w:t xml:space="preserve"> difundiendo información por cada operativo calendarizado implementado en beneficio de la ciudadanía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437D" w14:paraId="7DC78563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7F379B3C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Objetivos</w:t>
            </w:r>
          </w:p>
          <w:p w14:paraId="47F02C1D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CB437D" w:rsidRPr="00C76E9F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25E0CED3" w14:textId="77777777" w:rsidR="003641FF" w:rsidRPr="003641FF" w:rsidRDefault="003641FF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 y coordinar el programa preventivo y reactivo de respuesta a emergencias ordinarias basado en procedimientos y protocolos aplicables de un Plan Particular de Operaciones dentro de las fases de prevención, auxilio y recuperación </w:t>
            </w:r>
            <w:r w:rsidRPr="007D4508">
              <w:rPr>
                <w:rFonts w:ascii="Arial" w:hAnsi="Arial" w:cs="Arial"/>
                <w:bCs/>
                <w:szCs w:val="24"/>
              </w:rPr>
              <w:t>enfoca</w:t>
            </w:r>
            <w:r>
              <w:rPr>
                <w:rFonts w:ascii="Arial" w:hAnsi="Arial" w:cs="Arial"/>
                <w:bCs/>
                <w:szCs w:val="24"/>
              </w:rPr>
              <w:t>do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s 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</w:t>
            </w:r>
            <w:r w:rsidRPr="007D4508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3EEB16CB" w14:textId="065EE3B2" w:rsidR="00EC7161" w:rsidRDefault="00EC7161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y realizar las visitas de inspección y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dictaminación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que se consideren necesarias en el Municipio de San Pedro Tlaquepaque, con la finalidad de prevenir riesgos en </w:t>
            </w:r>
            <w:r>
              <w:rPr>
                <w:rFonts w:ascii="Arial" w:hAnsi="Arial" w:cs="Arial"/>
              </w:rPr>
              <w:t>los tres sectores de la sociedad.</w:t>
            </w:r>
          </w:p>
          <w:p w14:paraId="0151CB9B" w14:textId="2F72A213" w:rsidR="00997DA6" w:rsidRDefault="00997DA6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Planear y coordinar el programa preventivo y reactivo del temporal de lluvias basado en un Plan Particular de Operaciones dentro de las fases de prevención, auxilio y recuperación.</w:t>
            </w:r>
          </w:p>
          <w:p w14:paraId="21B79CD7" w14:textId="77777777" w:rsidR="00CB437D" w:rsidRPr="003876C8" w:rsidRDefault="00D94A33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e impartir la capacitación en materia de Protección Civil en </w:t>
            </w:r>
            <w:r>
              <w:rPr>
                <w:rFonts w:ascii="Arial" w:hAnsi="Arial" w:cs="Arial"/>
              </w:rPr>
              <w:t>los tres sectores de la sociedad,</w:t>
            </w:r>
            <w:r>
              <w:rPr>
                <w:rFonts w:ascii="Arial" w:hAnsi="Arial" w:cs="Arial"/>
                <w:bCs/>
                <w:szCs w:val="24"/>
              </w:rPr>
              <w:t xml:space="preserve"> con la finalidad de formar una población preparada en materia de prevención, y en todo caso para actuar antes, durante y después de una emergencia o desastre, encaminada a lograr de manera conjunta y con mayor rapidez la resiliencia.</w:t>
            </w:r>
          </w:p>
          <w:p w14:paraId="179FB297" w14:textId="77777777" w:rsidR="003876C8" w:rsidRPr="00426818" w:rsidRDefault="003876C8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Planear, coordinar y llevar a cabo la profesionalización y actualización especializada para todo el personal que conforma la Coordinación General de Protección Civil y Bomberos de San Pedro Tlaquepaque, según los requerimientos de cada área y conforme al Perfil de Puestos específico.</w:t>
            </w:r>
          </w:p>
          <w:p w14:paraId="34544042" w14:textId="77777777" w:rsidR="00426818" w:rsidRPr="00426818" w:rsidRDefault="00426818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Contar con un grupo especializado en búsqueda y rescate urbano con autonomía y capacidad operativa, que auxilie en</w:t>
            </w:r>
            <w:r w:rsidRPr="0035554B">
              <w:rPr>
                <w:rFonts w:ascii="Arial" w:hAnsi="Arial" w:cs="Arial"/>
                <w:bCs/>
                <w:szCs w:val="24"/>
              </w:rPr>
              <w:t xml:space="preserve"> la ​localización, extracción, y estabilización inicial de personal atrapado en espacios cerrados o bajo escombros debido a un colapso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5554B">
              <w:rPr>
                <w:rFonts w:ascii="Arial" w:hAnsi="Arial" w:cs="Arial"/>
                <w:bCs/>
                <w:szCs w:val="24"/>
              </w:rPr>
              <w:t xml:space="preserve">estructural de gran escala de inicio súbito como un terremoto, </w:t>
            </w:r>
            <w:r>
              <w:rPr>
                <w:rFonts w:ascii="Arial" w:hAnsi="Arial" w:cs="Arial"/>
                <w:bCs/>
                <w:szCs w:val="24"/>
              </w:rPr>
              <w:t xml:space="preserve">trabajando </w:t>
            </w:r>
            <w:r w:rsidRPr="0035554B">
              <w:rPr>
                <w:rFonts w:ascii="Arial" w:hAnsi="Arial" w:cs="Arial"/>
                <w:bCs/>
                <w:szCs w:val="24"/>
              </w:rPr>
              <w:t>de una manera coordinada y estandarizada</w:t>
            </w:r>
            <w:r>
              <w:rPr>
                <w:rFonts w:ascii="Arial" w:hAnsi="Arial" w:cs="Arial"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>beneficiando a los tres sectores de la sociedad salvaguardando la vida de las personas, sus bienes y el entorno.</w:t>
            </w:r>
          </w:p>
          <w:p w14:paraId="3F6F6CF5" w14:textId="77777777" w:rsidR="00426818" w:rsidRPr="007C6AFD" w:rsidRDefault="005D1D69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Implementar recorridos preventivos carreteros para los paseantes en las temporadas vacacionales del año, siendo las más importantes las de Semana Santa y Pascua, vacaciones de verano y vacaciones de invierno y decembrinas, ofreciendo recomendaciones en materia de seguridad y prevención, auxilio vial, entrega de trípticos informativos para prevención de accidentes en el hogar y vía pública en los tres sectores de la sociedad, logrando con ello salvaguardar la vida de las personas, sus bienes y el entorno, propiciando un “regreso seguro”.</w:t>
            </w:r>
          </w:p>
          <w:p w14:paraId="1F684263" w14:textId="5F8187A5" w:rsidR="007C6AFD" w:rsidRPr="009C590F" w:rsidRDefault="007C6AFD" w:rsidP="00CB437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C6AFD">
              <w:rPr>
                <w:rFonts w:ascii="Arial" w:hAnsi="Arial" w:cs="Arial"/>
              </w:rPr>
              <w:t xml:space="preserve">Difundir información en materia de prevención por cada operativo calendarizado implementado en beneficio de la ciudadanía </w:t>
            </w:r>
            <w:proofErr w:type="spellStart"/>
            <w:r w:rsidR="00AC2D4F">
              <w:rPr>
                <w:rFonts w:ascii="Arial" w:hAnsi="Arial" w:cs="Arial"/>
              </w:rPr>
              <w:t>T</w:t>
            </w:r>
            <w:r w:rsidRPr="007C6AFD">
              <w:rPr>
                <w:rFonts w:ascii="Arial" w:hAnsi="Arial" w:cs="Arial"/>
              </w:rPr>
              <w:t>laquepaquense</w:t>
            </w:r>
            <w:proofErr w:type="spellEnd"/>
            <w:r w:rsidRPr="007C6AFD">
              <w:rPr>
                <w:rFonts w:ascii="Arial" w:hAnsi="Arial" w:cs="Arial"/>
              </w:rPr>
              <w:t>, para salvaguardar la vida de las personas, sus bienes y el entorno en los tres sectores de la sociedad; de manera conjunta y coordinada con la Dirección de Comunicación Social del Ayuntamiento y la Coordinación General de Protección Civil y Bomberos de San Pedro Tlaquepaque, mediante trípticos, folletos, volantes, entre otros medios.</w:t>
            </w:r>
          </w:p>
        </w:tc>
      </w:tr>
      <w:tr w:rsidR="00CB437D" w14:paraId="010EF48D" w14:textId="77777777" w:rsidTr="00CB437D">
        <w:tc>
          <w:tcPr>
            <w:tcW w:w="4326" w:type="dxa"/>
            <w:gridSpan w:val="3"/>
            <w:shd w:val="clear" w:color="auto" w:fill="D0CECE" w:themeFill="background2" w:themeFillShade="E6"/>
          </w:tcPr>
          <w:p w14:paraId="1D2B522E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lastRenderedPageBreak/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CB437D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CB437D" w:rsidRPr="00C76E9F" w:rsidRDefault="00CB437D" w:rsidP="00CB437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670" w:type="dxa"/>
            <w:gridSpan w:val="4"/>
          </w:tcPr>
          <w:p w14:paraId="658467C4" w14:textId="704A1C51" w:rsidR="00CB437D" w:rsidRDefault="00CB437D" w:rsidP="00CB437D">
            <w:pPr>
              <w:jc w:val="both"/>
              <w:rPr>
                <w:rFonts w:ascii="Arial" w:hAnsi="Arial" w:cs="Arial"/>
              </w:rPr>
            </w:pPr>
            <w:r w:rsidRPr="00534DB5">
              <w:rPr>
                <w:rFonts w:ascii="Arial" w:hAnsi="Arial" w:cs="Arial"/>
                <w:b/>
                <w:bCs/>
              </w:rPr>
              <w:t>5.2.</w:t>
            </w:r>
            <w:r w:rsidRPr="00983251">
              <w:rPr>
                <w:rFonts w:ascii="Arial" w:hAnsi="Arial" w:cs="Arial"/>
              </w:rPr>
              <w:t xml:space="preserve"> </w:t>
            </w:r>
            <w:r w:rsidRPr="00534DB5">
              <w:rPr>
                <w:rFonts w:ascii="Arial" w:hAnsi="Arial" w:cs="Arial"/>
                <w:b/>
                <w:bCs/>
              </w:rPr>
              <w:t>Protección de la vida de las personas, sus bienes y su entorno.</w:t>
            </w:r>
          </w:p>
          <w:p w14:paraId="662D3C4B" w14:textId="77777777" w:rsidR="00534DB5" w:rsidRDefault="00534DB5" w:rsidP="00CB437D">
            <w:pPr>
              <w:jc w:val="both"/>
              <w:rPr>
                <w:rFonts w:ascii="Arial" w:hAnsi="Arial" w:cs="Arial"/>
              </w:rPr>
            </w:pPr>
          </w:p>
          <w:p w14:paraId="51DAB77F" w14:textId="77777777" w:rsidR="009D1CC3" w:rsidRDefault="009D1CC3" w:rsidP="009D1CC3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14:paraId="06324701" w14:textId="77777777" w:rsidR="009D1CC3" w:rsidRDefault="009D1CC3" w:rsidP="004D7351">
            <w:pPr>
              <w:jc w:val="both"/>
              <w:rPr>
                <w:rFonts w:ascii="Arial" w:hAnsi="Arial" w:cs="Arial"/>
              </w:rPr>
            </w:pPr>
          </w:p>
          <w:p w14:paraId="72569C4C" w14:textId="42BDCB6F" w:rsidR="004D7351" w:rsidRDefault="004D7351" w:rsidP="004D73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 Profesionalización, capacitación, y actualización permanente de las y los elementos de la Coordinación General de Protección Civil y Bomberos.</w:t>
            </w:r>
          </w:p>
          <w:p w14:paraId="59DC452C" w14:textId="77777777" w:rsidR="004D7351" w:rsidRDefault="004D7351" w:rsidP="00326B79">
            <w:pPr>
              <w:jc w:val="both"/>
              <w:rPr>
                <w:rFonts w:ascii="Arial" w:hAnsi="Arial" w:cs="Arial"/>
              </w:rPr>
            </w:pPr>
          </w:p>
          <w:p w14:paraId="669F5ED9" w14:textId="771ACAA0" w:rsidR="00326B79" w:rsidRDefault="00326B79" w:rsidP="00326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Promoción y difusión de medidas de autocuidado y Protección Civil a través de capacitaciones al personal de la administración pública municipal y a la población en general.</w:t>
            </w:r>
          </w:p>
          <w:p w14:paraId="5F2697EE" w14:textId="77777777" w:rsidR="00326B79" w:rsidRDefault="00326B79" w:rsidP="00CB437D">
            <w:pPr>
              <w:jc w:val="both"/>
              <w:rPr>
                <w:rFonts w:ascii="Arial" w:hAnsi="Arial" w:cs="Arial"/>
              </w:rPr>
            </w:pPr>
          </w:p>
          <w:p w14:paraId="1AAFCD6C" w14:textId="12D3B72B" w:rsidR="00CB437D" w:rsidRDefault="00CB437D" w:rsidP="00CB4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municipio.</w:t>
            </w:r>
          </w:p>
          <w:p w14:paraId="414AEBEE" w14:textId="77777777" w:rsidR="00490F6E" w:rsidRDefault="00490F6E" w:rsidP="00CB437D">
            <w:pPr>
              <w:jc w:val="both"/>
              <w:rPr>
                <w:rFonts w:ascii="Arial" w:hAnsi="Arial" w:cs="Arial"/>
              </w:rPr>
            </w:pPr>
          </w:p>
          <w:p w14:paraId="21A63A15" w14:textId="5EEFDC61" w:rsidR="00490F6E" w:rsidRPr="00AA34D4" w:rsidRDefault="00490F6E" w:rsidP="00CB437D">
            <w:pPr>
              <w:jc w:val="both"/>
              <w:rPr>
                <w:rFonts w:ascii="Arial" w:hAnsi="Arial" w:cs="Arial"/>
              </w:rPr>
            </w:pPr>
            <w:r w:rsidRPr="0009011E">
              <w:rPr>
                <w:rFonts w:ascii="Arial" w:hAnsi="Arial" w:cs="Arial"/>
                <w:highlight w:val="yellow"/>
              </w:rPr>
              <w:lastRenderedPageBreak/>
              <w:t>5.2.6. Atención y respuesta a emergencias ordinarias naturales, hidrometeorológicas y antropogénicas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437D" w14:paraId="530E9F63" w14:textId="77777777" w:rsidTr="00CB437D">
        <w:tc>
          <w:tcPr>
            <w:tcW w:w="4326" w:type="dxa"/>
            <w:gridSpan w:val="3"/>
            <w:shd w:val="clear" w:color="auto" w:fill="BFBFBF" w:themeFill="background1" w:themeFillShade="BF"/>
          </w:tcPr>
          <w:p w14:paraId="35C86C30" w14:textId="77777777" w:rsidR="00CB437D" w:rsidRDefault="00CB437D" w:rsidP="00CB437D">
            <w:pPr>
              <w:jc w:val="center"/>
              <w:rPr>
                <w:b/>
              </w:rPr>
            </w:pPr>
          </w:p>
          <w:p w14:paraId="64EB324C" w14:textId="77777777" w:rsidR="00CB437D" w:rsidRPr="00CE4CAD" w:rsidRDefault="00CB437D" w:rsidP="00CB437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CB437D" w:rsidRPr="001324C2" w:rsidRDefault="00CB437D" w:rsidP="00CB437D">
            <w:pPr>
              <w:jc w:val="center"/>
              <w:rPr>
                <w:b/>
              </w:rPr>
            </w:pPr>
          </w:p>
        </w:tc>
        <w:tc>
          <w:tcPr>
            <w:tcW w:w="4850" w:type="dxa"/>
            <w:gridSpan w:val="2"/>
            <w:shd w:val="clear" w:color="auto" w:fill="BFBFBF" w:themeFill="background1" w:themeFillShade="BF"/>
          </w:tcPr>
          <w:p w14:paraId="3BDBE973" w14:textId="77777777" w:rsidR="00CB437D" w:rsidRDefault="00CB437D" w:rsidP="00CB437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CB437D" w:rsidRDefault="00CB437D" w:rsidP="00CB437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820" w:type="dxa"/>
            <w:gridSpan w:val="2"/>
            <w:shd w:val="clear" w:color="auto" w:fill="F4B083" w:themeFill="accent2" w:themeFillTint="99"/>
          </w:tcPr>
          <w:p w14:paraId="1B27705F" w14:textId="77777777" w:rsidR="00CB437D" w:rsidRPr="001324C2" w:rsidRDefault="00CB437D" w:rsidP="00CB437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B437D" w14:paraId="0F559263" w14:textId="77777777" w:rsidTr="00CB437D">
        <w:tc>
          <w:tcPr>
            <w:tcW w:w="4326" w:type="dxa"/>
            <w:gridSpan w:val="3"/>
            <w:shd w:val="clear" w:color="auto" w:fill="auto"/>
          </w:tcPr>
          <w:p w14:paraId="7164603C" w14:textId="5E4EC100" w:rsidR="00B5295F" w:rsidRDefault="00B5295F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Programa </w:t>
            </w:r>
            <w:proofErr w:type="spellStart"/>
            <w:r w:rsidR="008E5C19">
              <w:rPr>
                <w:rFonts w:ascii="Arial" w:hAnsi="Arial" w:cs="Arial"/>
                <w:bCs/>
                <w:szCs w:val="24"/>
              </w:rPr>
              <w:t>Bomberil</w:t>
            </w:r>
            <w:proofErr w:type="spellEnd"/>
            <w:r w:rsidR="008E5C19">
              <w:rPr>
                <w:rFonts w:ascii="Arial" w:hAnsi="Arial" w:cs="Arial"/>
                <w:bCs/>
                <w:szCs w:val="24"/>
              </w:rPr>
              <w:t xml:space="preserve"> de Respuesta a Emergencias Ordinarias</w:t>
            </w:r>
          </w:p>
          <w:p w14:paraId="640EAD89" w14:textId="22243D4F" w:rsidR="00CA1486" w:rsidRPr="00CA1486" w:rsidRDefault="00CA1486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Programa de Gestión Integral del Riesgo de Inspección y Dictaminación.</w:t>
            </w:r>
            <w:r w:rsidRPr="00CE6C5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2D730DF" w14:textId="77777777" w:rsidR="00194EF1" w:rsidRPr="0009011E" w:rsidRDefault="0021579C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highlight w:val="yellow"/>
                <w:lang w:val="es-ES" w:eastAsia="en-US"/>
              </w:rPr>
            </w:pPr>
            <w:r w:rsidRPr="0009011E">
              <w:rPr>
                <w:rFonts w:ascii="Arial" w:hAnsi="Arial" w:cs="Arial"/>
                <w:bCs/>
                <w:szCs w:val="24"/>
                <w:highlight w:val="yellow"/>
              </w:rPr>
              <w:t xml:space="preserve">Programa de Prevención y Respuesta a Contingencias </w:t>
            </w:r>
            <w:proofErr w:type="spellStart"/>
            <w:r w:rsidRPr="0009011E">
              <w:rPr>
                <w:rFonts w:ascii="Arial" w:hAnsi="Arial" w:cs="Arial"/>
                <w:bCs/>
                <w:szCs w:val="24"/>
                <w:highlight w:val="yellow"/>
              </w:rPr>
              <w:t>Hidro</w:t>
            </w:r>
            <w:proofErr w:type="spellEnd"/>
            <w:r w:rsidRPr="0009011E">
              <w:rPr>
                <w:rFonts w:ascii="Arial" w:hAnsi="Arial" w:cs="Arial"/>
                <w:bCs/>
                <w:szCs w:val="24"/>
                <w:highlight w:val="yellow"/>
              </w:rPr>
              <w:t>-meteorológicas</w:t>
            </w:r>
            <w:r w:rsidR="009434DD" w:rsidRPr="0009011E">
              <w:rPr>
                <w:rFonts w:ascii="Arial" w:hAnsi="Arial" w:cs="Arial"/>
                <w:bCs/>
                <w:szCs w:val="24"/>
                <w:highlight w:val="yellow"/>
              </w:rPr>
              <w:t>.</w:t>
            </w:r>
          </w:p>
          <w:p w14:paraId="44FE75D6" w14:textId="77777777" w:rsidR="009434DD" w:rsidRPr="00EE2B1A" w:rsidRDefault="009434DD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Cs w:val="24"/>
              </w:rPr>
              <w:t>Programa de Gestión Integral de Riesgo para Capacitación a la Población Civil.</w:t>
            </w:r>
          </w:p>
          <w:p w14:paraId="79516752" w14:textId="77777777" w:rsidR="00EE2B1A" w:rsidRPr="00A325AF" w:rsidRDefault="0075019D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Programa de Profesionalización y Actualización Especializada para el Personal que conforma la Coordinación General de Protección Civil y Bomberos de San Pedro Tlaquepaque.</w:t>
            </w:r>
          </w:p>
          <w:p w14:paraId="7EEE7279" w14:textId="77777777" w:rsidR="00A325AF" w:rsidRDefault="00A325AF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A325AF">
              <w:rPr>
                <w:rFonts w:ascii="Arial" w:eastAsiaTheme="minorHAnsi" w:hAnsi="Arial" w:cs="Arial"/>
                <w:lang w:val="es-ES" w:eastAsia="en-US"/>
              </w:rPr>
              <w:t>Grupo USAR Tlaquepaque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240A4DD9" w14:textId="77777777" w:rsidR="00F72B7C" w:rsidRDefault="00F72B7C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F72B7C">
              <w:rPr>
                <w:rFonts w:ascii="Arial" w:eastAsiaTheme="minorHAnsi" w:hAnsi="Arial" w:cs="Arial"/>
                <w:lang w:val="es-ES" w:eastAsia="en-US"/>
              </w:rPr>
              <w:t>Programa Operativo Vacacional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39A77EF1" w14:textId="77777777" w:rsidR="004029B8" w:rsidRDefault="004029B8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4029B8">
              <w:rPr>
                <w:rFonts w:ascii="Arial" w:eastAsiaTheme="minorHAnsi" w:hAnsi="Arial" w:cs="Arial"/>
                <w:lang w:val="es-ES" w:eastAsia="en-US"/>
              </w:rPr>
              <w:t>Programa Operativo Decembrino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254D71EC" w14:textId="77777777" w:rsidR="00147F5B" w:rsidRDefault="00147F5B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47F5B">
              <w:rPr>
                <w:rFonts w:ascii="Arial" w:eastAsiaTheme="minorHAnsi" w:hAnsi="Arial" w:cs="Arial"/>
                <w:lang w:val="es-ES" w:eastAsia="en-US"/>
              </w:rPr>
              <w:t>Programa Operativo Preventivo Temporada de Estiaje e Incendios Forestales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69E54973" w14:textId="77777777" w:rsidR="00685DF4" w:rsidRDefault="00857BF4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857BF4">
              <w:rPr>
                <w:rFonts w:ascii="Arial" w:eastAsiaTheme="minorHAnsi" w:hAnsi="Arial" w:cs="Arial"/>
                <w:lang w:val="es-ES" w:eastAsia="en-US"/>
              </w:rPr>
              <w:t>Programa de Operativos Preventivos de Eventos Socio-Organizativos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5152EAEB" w14:textId="77777777" w:rsidR="00161690" w:rsidRDefault="00161690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61690">
              <w:rPr>
                <w:rFonts w:ascii="Arial" w:eastAsiaTheme="minorHAnsi" w:hAnsi="Arial" w:cs="Arial"/>
                <w:lang w:val="es-ES" w:eastAsia="en-US"/>
              </w:rPr>
              <w:t>Proyecto CECOM 22</w:t>
            </w:r>
            <w:r w:rsidR="007C6AFD"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31AF7129" w14:textId="77777777" w:rsidR="007C6AFD" w:rsidRDefault="00E9105B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E9105B">
              <w:rPr>
                <w:rFonts w:ascii="Arial" w:eastAsiaTheme="minorHAnsi" w:hAnsi="Arial" w:cs="Arial"/>
                <w:lang w:val="es-ES" w:eastAsia="en-US"/>
              </w:rPr>
              <w:t xml:space="preserve">Programa “Ciudadanos </w:t>
            </w:r>
            <w:proofErr w:type="spellStart"/>
            <w:r w:rsidRPr="00E9105B">
              <w:rPr>
                <w:rFonts w:ascii="Arial" w:eastAsiaTheme="minorHAnsi" w:hAnsi="Arial" w:cs="Arial"/>
                <w:lang w:val="es-ES" w:eastAsia="en-US"/>
              </w:rPr>
              <w:t>resilientes</w:t>
            </w:r>
            <w:proofErr w:type="spellEnd"/>
            <w:r w:rsidRPr="00E9105B">
              <w:rPr>
                <w:rFonts w:ascii="Arial" w:eastAsiaTheme="minorHAnsi" w:hAnsi="Arial" w:cs="Arial"/>
                <w:lang w:val="es-ES" w:eastAsia="en-US"/>
              </w:rPr>
              <w:t>”</w:t>
            </w:r>
          </w:p>
          <w:p w14:paraId="01988200" w14:textId="6A16C65A" w:rsidR="00B3518A" w:rsidRPr="000704AD" w:rsidRDefault="00B3518A" w:rsidP="00CB43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B3518A">
              <w:rPr>
                <w:rFonts w:ascii="Arial" w:eastAsiaTheme="minorHAnsi" w:hAnsi="Arial" w:cs="Arial"/>
                <w:lang w:val="es-ES" w:eastAsia="en-US"/>
              </w:rPr>
              <w:lastRenderedPageBreak/>
              <w:t>Reubicación y/o regularización de los asentamientos humanos irregulares localizados en zonas de riesgo, y son más vulnerables a los efectos del cambio climático.</w:t>
            </w:r>
          </w:p>
        </w:tc>
        <w:tc>
          <w:tcPr>
            <w:tcW w:w="4850" w:type="dxa"/>
            <w:gridSpan w:val="2"/>
          </w:tcPr>
          <w:p w14:paraId="74D34714" w14:textId="02F2870B" w:rsidR="005135AE" w:rsidRPr="00CA1486" w:rsidRDefault="005135AE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35AE">
              <w:rPr>
                <w:rFonts w:ascii="Arial" w:hAnsi="Arial" w:cs="Arial"/>
                <w:color w:val="000000"/>
              </w:rPr>
              <w:lastRenderedPageBreak/>
              <w:t xml:space="preserve">Porcentaje de avance en las etapas del Programa </w:t>
            </w:r>
            <w:proofErr w:type="spellStart"/>
            <w:r w:rsidRPr="005135AE">
              <w:rPr>
                <w:rFonts w:ascii="Arial" w:hAnsi="Arial" w:cs="Arial"/>
                <w:bCs/>
                <w:szCs w:val="24"/>
              </w:rPr>
              <w:t>Bomberil</w:t>
            </w:r>
            <w:proofErr w:type="spellEnd"/>
            <w:r w:rsidRPr="005135AE">
              <w:rPr>
                <w:rFonts w:ascii="Arial" w:hAnsi="Arial" w:cs="Arial"/>
                <w:bCs/>
                <w:szCs w:val="24"/>
              </w:rPr>
              <w:t xml:space="preserve"> de Respuesta a Emergencias Ordinarias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76892DAD" w14:textId="1BBEE440" w:rsidR="00CA1486" w:rsidRPr="00007E3A" w:rsidRDefault="00CA1486" w:rsidP="00CA148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663"/>
              <w:jc w:val="both"/>
              <w:rPr>
                <w:rFonts w:ascii="Calibri" w:hAnsi="Calibri" w:cs="Calibri"/>
                <w:color w:val="000000"/>
              </w:rPr>
            </w:pPr>
            <w:r w:rsidRPr="00CA1486">
              <w:rPr>
                <w:rFonts w:ascii="Arial" w:hAnsi="Arial" w:cs="Arial"/>
                <w:bCs/>
                <w:szCs w:val="24"/>
              </w:rPr>
              <w:t>Porcentaje de avances en visitas de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CA1486">
              <w:rPr>
                <w:rFonts w:ascii="Arial" w:hAnsi="Arial" w:cs="Arial"/>
                <w:bCs/>
                <w:szCs w:val="24"/>
              </w:rPr>
              <w:t xml:space="preserve">inspección y </w:t>
            </w:r>
            <w:proofErr w:type="spellStart"/>
            <w:r w:rsidRPr="00CA1486">
              <w:rPr>
                <w:rFonts w:ascii="Arial" w:hAnsi="Arial" w:cs="Arial"/>
                <w:bCs/>
                <w:szCs w:val="24"/>
              </w:rPr>
              <w:t>dictaminación</w:t>
            </w:r>
            <w:proofErr w:type="spellEnd"/>
            <w:r w:rsidRPr="00CA1486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37424294" w14:textId="77777777" w:rsidR="00007E3A" w:rsidRPr="0009011E" w:rsidRDefault="00007E3A" w:rsidP="00007E3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09011E">
              <w:rPr>
                <w:rFonts w:ascii="Arial" w:hAnsi="Arial" w:cs="Arial"/>
                <w:color w:val="000000"/>
                <w:highlight w:val="yellow"/>
              </w:rPr>
              <w:t>Porcentaje de avance en las etapas del Programa de Prevención y Respuesta a Contingencias Hidrometeorológicas</w:t>
            </w:r>
          </w:p>
          <w:p w14:paraId="05473C67" w14:textId="114574DC" w:rsidR="00007E3A" w:rsidRPr="00CA1486" w:rsidRDefault="007B05A0" w:rsidP="00CA148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663"/>
              <w:jc w:val="both"/>
              <w:rPr>
                <w:rFonts w:ascii="Calibri" w:hAnsi="Calibri" w:cs="Calibri"/>
                <w:color w:val="000000"/>
              </w:rPr>
            </w:pPr>
            <w:r w:rsidRPr="0011735E">
              <w:rPr>
                <w:rFonts w:ascii="Arial" w:hAnsi="Arial" w:cs="Arial"/>
                <w:bCs/>
                <w:szCs w:val="24"/>
              </w:rPr>
              <w:t xml:space="preserve">Porcentaje de avances en </w:t>
            </w:r>
            <w:r>
              <w:rPr>
                <w:rFonts w:ascii="Arial" w:hAnsi="Arial" w:cs="Arial"/>
                <w:bCs/>
                <w:szCs w:val="24"/>
              </w:rPr>
              <w:t>capacitación a la población civil;</w:t>
            </w:r>
            <w:r w:rsidRPr="0011735E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F1034">
              <w:rPr>
                <w:rFonts w:ascii="Arial" w:hAnsi="Arial" w:cs="Arial"/>
                <w:bCs/>
                <w:szCs w:val="24"/>
              </w:rPr>
              <w:t>No. De escuelas beneficiadas con capacitación a la Autoprotección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EF1034">
              <w:rPr>
                <w:rFonts w:ascii="Arial" w:hAnsi="Arial" w:cs="Arial"/>
                <w:bCs/>
                <w:szCs w:val="24"/>
              </w:rPr>
              <w:t>Porcentaje de avance en Colonias visitadas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EF1034">
              <w:rPr>
                <w:rFonts w:ascii="Arial" w:hAnsi="Arial" w:cs="Arial"/>
                <w:bCs/>
                <w:szCs w:val="24"/>
              </w:rPr>
              <w:t>No. De Brigadas conformadas en Empresas, Escuelas, Dependencias de Gobierno, etc.</w:t>
            </w:r>
          </w:p>
          <w:p w14:paraId="2D337170" w14:textId="33D5F9F1" w:rsidR="00CA1486" w:rsidRPr="005135AE" w:rsidRDefault="00E05F0A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05F0A">
              <w:rPr>
                <w:rFonts w:ascii="Arial" w:hAnsi="Arial" w:cs="Arial"/>
                <w:color w:val="000000"/>
              </w:rPr>
              <w:t xml:space="preserve">Porcentaje de avance en la realización de capacitación </w:t>
            </w:r>
            <w:r>
              <w:rPr>
                <w:rFonts w:ascii="Arial" w:hAnsi="Arial" w:cs="Arial"/>
                <w:color w:val="000000"/>
              </w:rPr>
              <w:t xml:space="preserve">y profesionalización </w:t>
            </w:r>
            <w:r w:rsidRPr="00E05F0A">
              <w:rPr>
                <w:rFonts w:ascii="Arial" w:hAnsi="Arial" w:cs="Arial"/>
                <w:color w:val="000000"/>
              </w:rPr>
              <w:t>al personal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0D550FD" w14:textId="2F326D02" w:rsidR="005135AE" w:rsidRDefault="00A325AF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325AF">
              <w:rPr>
                <w:rFonts w:ascii="Arial" w:hAnsi="Arial" w:cs="Arial"/>
                <w:color w:val="000000"/>
              </w:rPr>
              <w:t>Porcentaje de avance en la conformación del grupo USAR Tlaquepaque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C8CA50B" w14:textId="295CC446" w:rsidR="00F72B7C" w:rsidRDefault="00F72B7C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72B7C">
              <w:rPr>
                <w:rFonts w:ascii="Arial" w:hAnsi="Arial" w:cs="Arial"/>
                <w:color w:val="000000"/>
              </w:rPr>
              <w:t xml:space="preserve">Porcentaje de avance en las etapas </w:t>
            </w:r>
            <w:r>
              <w:rPr>
                <w:rFonts w:ascii="Arial" w:hAnsi="Arial" w:cs="Arial"/>
                <w:color w:val="000000"/>
              </w:rPr>
              <w:t>de atención a</w:t>
            </w:r>
            <w:r w:rsidRPr="00F72B7C">
              <w:rPr>
                <w:rFonts w:ascii="Arial" w:hAnsi="Arial" w:cs="Arial"/>
                <w:color w:val="000000"/>
              </w:rPr>
              <w:t>l Programa Operativo Vacacional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E21AB73" w14:textId="4D45C7D1" w:rsidR="004029B8" w:rsidRPr="004029B8" w:rsidRDefault="004029B8" w:rsidP="004029B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4029B8">
              <w:rPr>
                <w:rFonts w:ascii="Arial" w:hAnsi="Arial" w:cs="Arial"/>
                <w:color w:val="000000"/>
              </w:rPr>
              <w:t xml:space="preserve">Porcentaje de avance en las etapas de atención al Programa Operativo </w:t>
            </w:r>
            <w:r>
              <w:rPr>
                <w:rFonts w:ascii="Arial" w:hAnsi="Arial" w:cs="Arial"/>
                <w:color w:val="000000"/>
              </w:rPr>
              <w:t>Decembrino</w:t>
            </w:r>
            <w:r w:rsidRPr="004029B8">
              <w:rPr>
                <w:rFonts w:ascii="Arial" w:hAnsi="Arial" w:cs="Arial"/>
                <w:color w:val="000000"/>
              </w:rPr>
              <w:t>.</w:t>
            </w:r>
          </w:p>
          <w:p w14:paraId="66E27E27" w14:textId="0002B67B" w:rsidR="004029B8" w:rsidRDefault="00147F5B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47F5B">
              <w:rPr>
                <w:rFonts w:ascii="Arial" w:hAnsi="Arial" w:cs="Arial"/>
                <w:color w:val="000000"/>
              </w:rPr>
              <w:lastRenderedPageBreak/>
              <w:t>Porcentaje de avance en las etapas de atención al Programa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47F5B">
              <w:rPr>
                <w:rFonts w:ascii="Arial" w:hAnsi="Arial" w:cs="Arial"/>
                <w:color w:val="000000"/>
              </w:rPr>
              <w:t>Preventivo Temporada de Estiaje e Incendios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DA678A0" w14:textId="2A5D61C2" w:rsidR="00857BF4" w:rsidRPr="00857BF4" w:rsidRDefault="00857BF4" w:rsidP="00857BF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857BF4">
              <w:rPr>
                <w:rFonts w:ascii="Arial" w:hAnsi="Arial" w:cs="Arial"/>
                <w:color w:val="000000"/>
              </w:rPr>
              <w:t>Porcentaje de avance en las etapas de atención al Programa de Operativos Preventivos de Eventos Socio-Organizativos.</w:t>
            </w:r>
          </w:p>
          <w:p w14:paraId="0C238415" w14:textId="08F7A55E" w:rsidR="00857BF4" w:rsidRDefault="00161690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61690">
              <w:rPr>
                <w:rFonts w:ascii="Arial" w:hAnsi="Arial" w:cs="Arial"/>
                <w:color w:val="000000"/>
              </w:rPr>
              <w:t>Gestiones o actividades realizadas para El Proyecto CECOM 22 (en porcentaje)</w:t>
            </w:r>
            <w:r w:rsidR="00E9105B">
              <w:rPr>
                <w:rFonts w:ascii="Arial" w:hAnsi="Arial" w:cs="Arial"/>
                <w:color w:val="000000"/>
              </w:rPr>
              <w:t>.</w:t>
            </w:r>
          </w:p>
          <w:p w14:paraId="27BCDC9D" w14:textId="3CA131DD" w:rsidR="00E9105B" w:rsidRPr="00E9105B" w:rsidRDefault="00E9105B" w:rsidP="00E9105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9105B">
              <w:rPr>
                <w:rFonts w:ascii="Arial" w:hAnsi="Arial" w:cs="Arial"/>
                <w:color w:val="000000"/>
              </w:rPr>
              <w:t xml:space="preserve">Porcentaje de avance en las etapas de atención al Programa “Ciudadanos </w:t>
            </w:r>
            <w:proofErr w:type="spellStart"/>
            <w:r w:rsidRPr="00E9105B">
              <w:rPr>
                <w:rFonts w:ascii="Arial" w:hAnsi="Arial" w:cs="Arial"/>
                <w:color w:val="000000"/>
              </w:rPr>
              <w:t>resilientes</w:t>
            </w:r>
            <w:proofErr w:type="spellEnd"/>
            <w:r w:rsidRPr="00E9105B"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F8FC172" w14:textId="0A0928AE" w:rsidR="00E9105B" w:rsidRPr="005135AE" w:rsidRDefault="00F16B18" w:rsidP="005135A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6B18">
              <w:rPr>
                <w:rFonts w:ascii="Arial" w:hAnsi="Arial" w:cs="Arial"/>
                <w:color w:val="000000"/>
              </w:rPr>
              <w:t>Porcentaje de avance en</w:t>
            </w:r>
            <w:r>
              <w:rPr>
                <w:rFonts w:ascii="Arial" w:hAnsi="Arial" w:cs="Arial"/>
                <w:color w:val="000000"/>
              </w:rPr>
              <w:t xml:space="preserve"> la gestión del Programa de </w:t>
            </w:r>
            <w:r w:rsidRPr="00F16B18">
              <w:rPr>
                <w:rFonts w:ascii="Arial" w:hAnsi="Arial" w:cs="Arial"/>
                <w:color w:val="000000"/>
              </w:rPr>
              <w:t>Reubicación y/o regularización de los asentamientos humanos irregulares localizados en zonas de riesgo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2BFDC2B" w14:textId="06C46D73" w:rsidR="00194EF1" w:rsidRPr="001D710F" w:rsidRDefault="00194EF1" w:rsidP="00B3518A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820" w:type="dxa"/>
            <w:gridSpan w:val="2"/>
          </w:tcPr>
          <w:p w14:paraId="1990468D" w14:textId="77777777" w:rsidR="00277515" w:rsidRPr="00277515" w:rsidRDefault="00277515" w:rsidP="0027751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77515">
              <w:rPr>
                <w:rFonts w:ascii="Arial" w:hAnsi="Arial" w:cs="Arial"/>
                <w:color w:val="000000"/>
              </w:rPr>
              <w:lastRenderedPageBreak/>
              <w:t xml:space="preserve">Obtener 1 Programa </w:t>
            </w:r>
            <w:proofErr w:type="spellStart"/>
            <w:r w:rsidRPr="00277515">
              <w:rPr>
                <w:rFonts w:ascii="Arial" w:hAnsi="Arial" w:cs="Arial"/>
                <w:bCs/>
                <w:szCs w:val="24"/>
              </w:rPr>
              <w:t>Bomberil</w:t>
            </w:r>
            <w:proofErr w:type="spellEnd"/>
            <w:r w:rsidRPr="00277515">
              <w:rPr>
                <w:rFonts w:ascii="Arial" w:hAnsi="Arial" w:cs="Arial"/>
                <w:color w:val="000000"/>
              </w:rPr>
              <w:t xml:space="preserve"> de 0 existentes</w:t>
            </w:r>
          </w:p>
          <w:p w14:paraId="24034610" w14:textId="4B9289B9" w:rsidR="00F05ACE" w:rsidRPr="003968E8" w:rsidRDefault="00F05ACE" w:rsidP="00F05AC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05ACE">
              <w:rPr>
                <w:rFonts w:ascii="Arial" w:hAnsi="Arial" w:cs="Arial"/>
                <w:bCs/>
                <w:szCs w:val="24"/>
              </w:rPr>
              <w:t xml:space="preserve">100 % en Porcentaje de avances en visitas de inspección y </w:t>
            </w:r>
            <w:proofErr w:type="spellStart"/>
            <w:r w:rsidRPr="00F05ACE">
              <w:rPr>
                <w:rFonts w:ascii="Arial" w:hAnsi="Arial" w:cs="Arial"/>
                <w:bCs/>
                <w:szCs w:val="24"/>
              </w:rPr>
              <w:t>dictaminación</w:t>
            </w:r>
            <w:proofErr w:type="spellEnd"/>
            <w:r w:rsidRPr="00F05ACE">
              <w:rPr>
                <w:rFonts w:ascii="Arial" w:hAnsi="Arial" w:cs="Arial"/>
                <w:bCs/>
                <w:szCs w:val="24"/>
              </w:rPr>
              <w:t xml:space="preserve"> (Obtener 1 actualización de 0 existentes)</w:t>
            </w:r>
          </w:p>
          <w:p w14:paraId="450B30E9" w14:textId="483C4BE3" w:rsidR="003968E8" w:rsidRPr="0009011E" w:rsidRDefault="003968E8" w:rsidP="00FA0D7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09011E">
              <w:rPr>
                <w:rFonts w:ascii="Arial" w:hAnsi="Arial" w:cs="Arial"/>
                <w:color w:val="000000"/>
                <w:highlight w:val="yellow"/>
              </w:rPr>
              <w:t xml:space="preserve">Obtener 1 Programa </w:t>
            </w:r>
            <w:r w:rsidRPr="0009011E">
              <w:rPr>
                <w:rFonts w:ascii="Arial" w:hAnsi="Arial" w:cs="Arial"/>
                <w:bCs/>
                <w:szCs w:val="24"/>
                <w:highlight w:val="yellow"/>
              </w:rPr>
              <w:t>de Prevención a Contingencias Hidrometeorológicas</w:t>
            </w:r>
            <w:r w:rsidRPr="0009011E">
              <w:rPr>
                <w:rFonts w:ascii="Arial" w:hAnsi="Arial" w:cs="Arial"/>
                <w:color w:val="000000"/>
                <w:highlight w:val="yellow"/>
              </w:rPr>
              <w:t xml:space="preserve"> de 0 existentes</w:t>
            </w:r>
          </w:p>
          <w:p w14:paraId="511B1D43" w14:textId="1F93760A" w:rsidR="00DC2DA4" w:rsidRPr="003968E8" w:rsidRDefault="00DC2DA4" w:rsidP="00DC2DA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05ACE">
              <w:rPr>
                <w:rFonts w:ascii="Arial" w:hAnsi="Arial" w:cs="Arial"/>
                <w:bCs/>
                <w:szCs w:val="24"/>
              </w:rPr>
              <w:t xml:space="preserve">100 % en Porcentaje de avances en </w:t>
            </w:r>
            <w:r>
              <w:rPr>
                <w:rFonts w:ascii="Arial" w:hAnsi="Arial" w:cs="Arial"/>
                <w:bCs/>
                <w:szCs w:val="24"/>
              </w:rPr>
              <w:t>capacitación a la población civil</w:t>
            </w:r>
            <w:r w:rsidRPr="00F05ACE">
              <w:rPr>
                <w:rFonts w:ascii="Arial" w:hAnsi="Arial" w:cs="Arial"/>
                <w:bCs/>
                <w:szCs w:val="24"/>
              </w:rPr>
              <w:t xml:space="preserve"> (Obtener 1 actualización de 0 existentes)</w:t>
            </w:r>
          </w:p>
          <w:p w14:paraId="4FBA4D1B" w14:textId="6BE543CA" w:rsidR="003968E8" w:rsidRDefault="00C03236" w:rsidP="00F05AC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C03236">
              <w:rPr>
                <w:rFonts w:ascii="Arial" w:hAnsi="Arial" w:cs="Arial"/>
                <w:bCs/>
                <w:szCs w:val="24"/>
              </w:rPr>
              <w:t xml:space="preserve">100 % en Porcentaje de avances en capacitación </w:t>
            </w:r>
            <w:r>
              <w:rPr>
                <w:rFonts w:ascii="Arial" w:hAnsi="Arial" w:cs="Arial"/>
                <w:bCs/>
                <w:szCs w:val="24"/>
              </w:rPr>
              <w:t xml:space="preserve">y profesionalización </w:t>
            </w:r>
            <w:r w:rsidRPr="00C03236">
              <w:rPr>
                <w:rFonts w:ascii="Arial" w:hAnsi="Arial" w:cs="Arial"/>
                <w:bCs/>
                <w:szCs w:val="24"/>
              </w:rPr>
              <w:t>al personal (Obtener 1 actualización de 0 existentes)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55669551" w14:textId="161D1041" w:rsidR="00A325AF" w:rsidRDefault="00A325AF" w:rsidP="00A325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100% de avance en la conformación del </w:t>
            </w:r>
            <w:r w:rsidRPr="00A325AF">
              <w:rPr>
                <w:rFonts w:ascii="Arial" w:hAnsi="Arial" w:cs="Arial"/>
                <w:bCs/>
                <w:szCs w:val="24"/>
              </w:rPr>
              <w:t>Grupo USAR Tlaquepaque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A325AF">
              <w:rPr>
                <w:rFonts w:ascii="Arial" w:hAnsi="Arial" w:cs="Arial"/>
                <w:bCs/>
                <w:szCs w:val="24"/>
              </w:rPr>
              <w:t>(Obtener 1 Programa de 0 existentes)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74053EFD" w14:textId="090F8142" w:rsidR="00F72B7C" w:rsidRDefault="00F72B7C" w:rsidP="00A325A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100% de avances en la atención al Programa Operativo Vacacional en cada temporada (Obtener 1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>ejecución del Programa de 0 existente).</w:t>
            </w:r>
          </w:p>
          <w:p w14:paraId="5DA161DA" w14:textId="33B707E4" w:rsidR="004029B8" w:rsidRPr="004029B8" w:rsidRDefault="004029B8" w:rsidP="004029B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4029B8">
              <w:rPr>
                <w:rFonts w:ascii="Arial" w:hAnsi="Arial" w:cs="Arial"/>
                <w:bCs/>
                <w:szCs w:val="24"/>
              </w:rPr>
              <w:t xml:space="preserve">100% de avances en la atención al Programa Operativo </w:t>
            </w:r>
            <w:r>
              <w:rPr>
                <w:rFonts w:ascii="Arial" w:hAnsi="Arial" w:cs="Arial"/>
                <w:bCs/>
                <w:szCs w:val="24"/>
              </w:rPr>
              <w:t xml:space="preserve">Decembrino </w:t>
            </w:r>
            <w:r w:rsidRPr="004029B8">
              <w:rPr>
                <w:rFonts w:ascii="Arial" w:hAnsi="Arial" w:cs="Arial"/>
                <w:bCs/>
                <w:szCs w:val="24"/>
              </w:rPr>
              <w:t>(Obtener 1 ejecución del Programa de 0 existente).</w:t>
            </w:r>
          </w:p>
          <w:p w14:paraId="29BEF60A" w14:textId="38B2D75A" w:rsidR="00147F5B" w:rsidRPr="00147F5B" w:rsidRDefault="00147F5B" w:rsidP="00147F5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147F5B">
              <w:rPr>
                <w:rFonts w:ascii="Arial" w:hAnsi="Arial" w:cs="Arial"/>
                <w:bCs/>
                <w:szCs w:val="24"/>
              </w:rPr>
              <w:t>100% de avances en la atención al Programa Preventivo Temporada de Estiaje e Incendios. (Obtener 1 ejecución del Programa de 0 existente).</w:t>
            </w:r>
          </w:p>
          <w:p w14:paraId="4C0CC4E8" w14:textId="35714D89" w:rsidR="00857BF4" w:rsidRPr="00857BF4" w:rsidRDefault="00857BF4" w:rsidP="00857BF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857BF4">
              <w:rPr>
                <w:rFonts w:ascii="Arial" w:hAnsi="Arial" w:cs="Arial"/>
                <w:bCs/>
                <w:szCs w:val="24"/>
              </w:rPr>
              <w:t>100% de avances en la atención al Programa de Operativos Preventivos de Eventos Socio-Organizativos.</w:t>
            </w:r>
          </w:p>
          <w:p w14:paraId="32DE7CC5" w14:textId="768CA0A4" w:rsidR="004029B8" w:rsidRDefault="00161690" w:rsidP="0016169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161690">
              <w:rPr>
                <w:rFonts w:ascii="Arial" w:hAnsi="Arial" w:cs="Arial"/>
                <w:bCs/>
                <w:szCs w:val="24"/>
              </w:rPr>
              <w:t>Proyecto CECOM 22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61690">
              <w:rPr>
                <w:rFonts w:ascii="Arial" w:hAnsi="Arial" w:cs="Arial"/>
                <w:bCs/>
                <w:szCs w:val="24"/>
              </w:rPr>
              <w:t>(Obtener 1 Programa CECOM 22 de 0 existentes).</w:t>
            </w:r>
          </w:p>
          <w:p w14:paraId="6A874C19" w14:textId="7A961478" w:rsidR="00F42DE9" w:rsidRPr="00F42DE9" w:rsidRDefault="00F42DE9" w:rsidP="00F42DE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F42DE9">
              <w:rPr>
                <w:rFonts w:ascii="Arial" w:hAnsi="Arial" w:cs="Arial"/>
                <w:bCs/>
                <w:szCs w:val="24"/>
              </w:rPr>
              <w:t xml:space="preserve">100% de avances en la atención al Programa </w:t>
            </w:r>
            <w:r w:rsidRPr="00E9105B">
              <w:rPr>
                <w:rFonts w:ascii="Arial" w:hAnsi="Arial" w:cs="Arial"/>
                <w:color w:val="000000"/>
              </w:rPr>
              <w:t xml:space="preserve">“Ciudadanos </w:t>
            </w:r>
            <w:proofErr w:type="spellStart"/>
            <w:r w:rsidRPr="00E9105B">
              <w:rPr>
                <w:rFonts w:ascii="Arial" w:hAnsi="Arial" w:cs="Arial"/>
                <w:color w:val="000000"/>
              </w:rPr>
              <w:t>resilientes</w:t>
            </w:r>
            <w:proofErr w:type="spellEnd"/>
            <w:r w:rsidRPr="00E9105B"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BFBBA3A" w14:textId="1660338E" w:rsidR="00F42DE9" w:rsidRPr="00161690" w:rsidRDefault="00F16B18" w:rsidP="0016169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F16B18">
              <w:rPr>
                <w:rFonts w:ascii="Arial" w:hAnsi="Arial" w:cs="Arial"/>
                <w:bCs/>
                <w:szCs w:val="24"/>
              </w:rPr>
              <w:t>Obtener 1 Programa CECOM 22 de 0 existentes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256E30DF" w14:textId="363BF2D5" w:rsidR="00194EF1" w:rsidRPr="000704AD" w:rsidRDefault="00194EF1" w:rsidP="003968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0DD9C5B" w14:textId="77777777" w:rsidR="00AB2661" w:rsidRDefault="00AB2661"/>
    <w:p w14:paraId="30C43856" w14:textId="2EA4EF96" w:rsidR="00AB2661" w:rsidRPr="002E6B50" w:rsidRDefault="005D4C71" w:rsidP="00AB2661">
      <w:pPr>
        <w:pStyle w:val="Piedepgina"/>
        <w:tabs>
          <w:tab w:val="clear" w:pos="4252"/>
          <w:tab w:val="clear" w:pos="8504"/>
          <w:tab w:val="left" w:pos="9562"/>
        </w:tabs>
        <w:rPr>
          <w:bCs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01B2614E">
                <wp:simplePos x="0" y="0"/>
                <wp:positionH relativeFrom="column">
                  <wp:posOffset>6552565</wp:posOffset>
                </wp:positionH>
                <wp:positionV relativeFrom="paragraph">
                  <wp:posOffset>147320</wp:posOffset>
                </wp:positionV>
                <wp:extent cx="2225040" cy="7620"/>
                <wp:effectExtent l="0" t="0" r="22860" b="304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80E119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5.95pt,11.6pt" to="6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16B1BA50">
                <wp:simplePos x="0" y="0"/>
                <wp:positionH relativeFrom="margin">
                  <wp:posOffset>2715895</wp:posOffset>
                </wp:positionH>
                <wp:positionV relativeFrom="paragraph">
                  <wp:posOffset>156210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CB0E3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85pt,12.3pt" to="47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2E6B50">
        <w:rPr>
          <w:b/>
          <w:sz w:val="24"/>
          <w:szCs w:val="24"/>
        </w:rPr>
        <w:t xml:space="preserve">      </w:t>
      </w:r>
      <w:r w:rsidR="002E6B50" w:rsidRPr="002E6B50">
        <w:rPr>
          <w:rFonts w:ascii="Arial" w:hAnsi="Arial" w:cs="Arial"/>
        </w:rPr>
        <w:t xml:space="preserve">Cmte. </w:t>
      </w:r>
      <w:r w:rsidR="00A12B45">
        <w:rPr>
          <w:rFonts w:ascii="Arial" w:hAnsi="Arial" w:cs="Arial"/>
        </w:rPr>
        <w:t>José Jaime Manzano Núñez</w:t>
      </w:r>
      <w:r w:rsidR="002E6B50">
        <w:rPr>
          <w:rFonts w:ascii="Arial" w:hAnsi="Arial" w:cs="Arial"/>
        </w:rPr>
        <w:t xml:space="preserve">          </w:t>
      </w:r>
      <w:r w:rsidR="00A12B45">
        <w:rPr>
          <w:rFonts w:ascii="Arial" w:hAnsi="Arial" w:cs="Arial"/>
        </w:rPr>
        <w:t xml:space="preserve">        </w:t>
      </w:r>
      <w:r w:rsidR="002E6B50">
        <w:rPr>
          <w:rFonts w:ascii="Arial" w:hAnsi="Arial" w:cs="Arial"/>
        </w:rPr>
        <w:t xml:space="preserve">       </w:t>
      </w:r>
      <w:r w:rsidR="002E6B50">
        <w:t xml:space="preserve"> </w:t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2E6B50">
        <w:rPr>
          <w:b/>
          <w:sz w:val="24"/>
          <w:szCs w:val="24"/>
        </w:rPr>
        <w:t xml:space="preserve">   </w:t>
      </w:r>
      <w:r w:rsidR="002E6B50" w:rsidRPr="002E6B50">
        <w:rPr>
          <w:rFonts w:ascii="Arial" w:hAnsi="Arial" w:cs="Arial"/>
        </w:rPr>
        <w:t>26 de octubre de 2020</w:t>
      </w:r>
    </w:p>
    <w:p w14:paraId="72B1F695" w14:textId="1E02FEAA" w:rsidR="00AB2661" w:rsidRDefault="00AB2661"/>
    <w:sectPr w:rsidR="00AB2661" w:rsidSect="00EE5EE0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084ED" w14:textId="77777777" w:rsidR="003155A1" w:rsidRDefault="003155A1" w:rsidP="0034725E">
      <w:pPr>
        <w:spacing w:after="0" w:line="240" w:lineRule="auto"/>
      </w:pPr>
      <w:r>
        <w:separator/>
      </w:r>
    </w:p>
  </w:endnote>
  <w:endnote w:type="continuationSeparator" w:id="0">
    <w:p w14:paraId="3F9EC930" w14:textId="77777777" w:rsidR="003155A1" w:rsidRDefault="003155A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A31C6D" w14:textId="78526400" w:rsidR="00084389" w:rsidRDefault="0008438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1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1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66634" w14:textId="77777777" w:rsidR="00084389" w:rsidRDefault="00084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ABCE" w14:textId="77777777" w:rsidR="003155A1" w:rsidRDefault="003155A1" w:rsidP="0034725E">
      <w:pPr>
        <w:spacing w:after="0" w:line="240" w:lineRule="auto"/>
      </w:pPr>
      <w:r>
        <w:separator/>
      </w:r>
    </w:p>
  </w:footnote>
  <w:footnote w:type="continuationSeparator" w:id="0">
    <w:p w14:paraId="51EA1289" w14:textId="77777777" w:rsidR="003155A1" w:rsidRDefault="003155A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FB8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63F"/>
    <w:multiLevelType w:val="hybridMultilevel"/>
    <w:tmpl w:val="AD7A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B60"/>
    <w:multiLevelType w:val="hybridMultilevel"/>
    <w:tmpl w:val="7CBA663E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1A4B"/>
    <w:multiLevelType w:val="hybridMultilevel"/>
    <w:tmpl w:val="E59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439E"/>
    <w:multiLevelType w:val="hybridMultilevel"/>
    <w:tmpl w:val="3F94939A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8C5"/>
    <w:multiLevelType w:val="hybridMultilevel"/>
    <w:tmpl w:val="12C43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92604"/>
    <w:multiLevelType w:val="hybridMultilevel"/>
    <w:tmpl w:val="785E1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7703"/>
    <w:multiLevelType w:val="hybridMultilevel"/>
    <w:tmpl w:val="9F2E4A06"/>
    <w:lvl w:ilvl="0" w:tplc="4D6C8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066FF"/>
    <w:multiLevelType w:val="hybridMultilevel"/>
    <w:tmpl w:val="9EFE0234"/>
    <w:lvl w:ilvl="0" w:tplc="F822F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7E3A"/>
    <w:rsid w:val="000704AD"/>
    <w:rsid w:val="00084389"/>
    <w:rsid w:val="0009011E"/>
    <w:rsid w:val="000A21C8"/>
    <w:rsid w:val="000E4DC0"/>
    <w:rsid w:val="000F1019"/>
    <w:rsid w:val="00130710"/>
    <w:rsid w:val="00133191"/>
    <w:rsid w:val="00147F5B"/>
    <w:rsid w:val="00152076"/>
    <w:rsid w:val="00161690"/>
    <w:rsid w:val="001630EE"/>
    <w:rsid w:val="001777B2"/>
    <w:rsid w:val="00181609"/>
    <w:rsid w:val="00194EF1"/>
    <w:rsid w:val="001B79AE"/>
    <w:rsid w:val="001C7734"/>
    <w:rsid w:val="001D710F"/>
    <w:rsid w:val="0021579C"/>
    <w:rsid w:val="00277515"/>
    <w:rsid w:val="00293691"/>
    <w:rsid w:val="002E6B50"/>
    <w:rsid w:val="00300E1C"/>
    <w:rsid w:val="003155A1"/>
    <w:rsid w:val="0032010A"/>
    <w:rsid w:val="00323ED2"/>
    <w:rsid w:val="00326B79"/>
    <w:rsid w:val="00340E9C"/>
    <w:rsid w:val="0034725E"/>
    <w:rsid w:val="0035569B"/>
    <w:rsid w:val="003641FF"/>
    <w:rsid w:val="003876C8"/>
    <w:rsid w:val="00390884"/>
    <w:rsid w:val="003968E8"/>
    <w:rsid w:val="003C6333"/>
    <w:rsid w:val="003F5755"/>
    <w:rsid w:val="004029B8"/>
    <w:rsid w:val="00426818"/>
    <w:rsid w:val="00440617"/>
    <w:rsid w:val="00490F6E"/>
    <w:rsid w:val="004C367B"/>
    <w:rsid w:val="004C4E1A"/>
    <w:rsid w:val="004D4FE8"/>
    <w:rsid w:val="004D7351"/>
    <w:rsid w:val="005135AE"/>
    <w:rsid w:val="00526D58"/>
    <w:rsid w:val="00534DB5"/>
    <w:rsid w:val="005C396B"/>
    <w:rsid w:val="005D1D69"/>
    <w:rsid w:val="005D4C71"/>
    <w:rsid w:val="006120F4"/>
    <w:rsid w:val="00642489"/>
    <w:rsid w:val="00675B92"/>
    <w:rsid w:val="00676D15"/>
    <w:rsid w:val="00680AAA"/>
    <w:rsid w:val="00685B58"/>
    <w:rsid w:val="00685DF4"/>
    <w:rsid w:val="006D004C"/>
    <w:rsid w:val="006F0011"/>
    <w:rsid w:val="00711912"/>
    <w:rsid w:val="00717D9D"/>
    <w:rsid w:val="00731998"/>
    <w:rsid w:val="0075019D"/>
    <w:rsid w:val="00763DC6"/>
    <w:rsid w:val="00765AB3"/>
    <w:rsid w:val="007A42E6"/>
    <w:rsid w:val="007B05A0"/>
    <w:rsid w:val="007C6AFD"/>
    <w:rsid w:val="007F7C8B"/>
    <w:rsid w:val="00851B35"/>
    <w:rsid w:val="00857BF4"/>
    <w:rsid w:val="00880669"/>
    <w:rsid w:val="00884657"/>
    <w:rsid w:val="0089213A"/>
    <w:rsid w:val="008A69DE"/>
    <w:rsid w:val="008D58F7"/>
    <w:rsid w:val="008E310A"/>
    <w:rsid w:val="008E3B8B"/>
    <w:rsid w:val="008E5C19"/>
    <w:rsid w:val="00902DC4"/>
    <w:rsid w:val="009306FD"/>
    <w:rsid w:val="009434DD"/>
    <w:rsid w:val="00947234"/>
    <w:rsid w:val="009650B5"/>
    <w:rsid w:val="00970FDC"/>
    <w:rsid w:val="00997DA6"/>
    <w:rsid w:val="009A2C5D"/>
    <w:rsid w:val="009C590F"/>
    <w:rsid w:val="009D1CC3"/>
    <w:rsid w:val="009F330B"/>
    <w:rsid w:val="00A12B45"/>
    <w:rsid w:val="00A158A4"/>
    <w:rsid w:val="00A207F0"/>
    <w:rsid w:val="00A325AF"/>
    <w:rsid w:val="00A532C2"/>
    <w:rsid w:val="00A97D88"/>
    <w:rsid w:val="00AA34D4"/>
    <w:rsid w:val="00AB2661"/>
    <w:rsid w:val="00AC2D4F"/>
    <w:rsid w:val="00AD18FB"/>
    <w:rsid w:val="00B00210"/>
    <w:rsid w:val="00B1774D"/>
    <w:rsid w:val="00B3518A"/>
    <w:rsid w:val="00B5295F"/>
    <w:rsid w:val="00B5714C"/>
    <w:rsid w:val="00BC2050"/>
    <w:rsid w:val="00BD0ECA"/>
    <w:rsid w:val="00C03236"/>
    <w:rsid w:val="00C75D1C"/>
    <w:rsid w:val="00C76E9F"/>
    <w:rsid w:val="00C86B47"/>
    <w:rsid w:val="00CA1486"/>
    <w:rsid w:val="00CB437D"/>
    <w:rsid w:val="00CD3ECE"/>
    <w:rsid w:val="00CD4DAC"/>
    <w:rsid w:val="00CD629B"/>
    <w:rsid w:val="00CE6C5F"/>
    <w:rsid w:val="00CF24A4"/>
    <w:rsid w:val="00CF3CDB"/>
    <w:rsid w:val="00D26C37"/>
    <w:rsid w:val="00D36644"/>
    <w:rsid w:val="00D4746E"/>
    <w:rsid w:val="00D8102A"/>
    <w:rsid w:val="00D94A33"/>
    <w:rsid w:val="00DA4011"/>
    <w:rsid w:val="00DB7A25"/>
    <w:rsid w:val="00DC2DA4"/>
    <w:rsid w:val="00DD5A7E"/>
    <w:rsid w:val="00E04711"/>
    <w:rsid w:val="00E05F0A"/>
    <w:rsid w:val="00E234E4"/>
    <w:rsid w:val="00E3196F"/>
    <w:rsid w:val="00E42796"/>
    <w:rsid w:val="00E808A6"/>
    <w:rsid w:val="00E84FA9"/>
    <w:rsid w:val="00E9105B"/>
    <w:rsid w:val="00EC51D2"/>
    <w:rsid w:val="00EC5CAA"/>
    <w:rsid w:val="00EC7161"/>
    <w:rsid w:val="00ED50B7"/>
    <w:rsid w:val="00ED6111"/>
    <w:rsid w:val="00EE2B1A"/>
    <w:rsid w:val="00EE467F"/>
    <w:rsid w:val="00EE5EE0"/>
    <w:rsid w:val="00F05553"/>
    <w:rsid w:val="00F05ACE"/>
    <w:rsid w:val="00F16B18"/>
    <w:rsid w:val="00F42DE9"/>
    <w:rsid w:val="00F72B7C"/>
    <w:rsid w:val="00F91018"/>
    <w:rsid w:val="00F924EC"/>
    <w:rsid w:val="00FA0D76"/>
    <w:rsid w:val="00FA5BF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1609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0227-87DB-4D83-97CC-7BFDC90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2020-10-23T19:08:00Z</cp:lastPrinted>
  <dcterms:created xsi:type="dcterms:W3CDTF">2020-11-04T20:30:00Z</dcterms:created>
  <dcterms:modified xsi:type="dcterms:W3CDTF">2020-11-05T16:05:00Z</dcterms:modified>
</cp:coreProperties>
</file>