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452"/>
        <w:gridCol w:w="1357"/>
        <w:gridCol w:w="2532"/>
        <w:gridCol w:w="2360"/>
        <w:gridCol w:w="1778"/>
        <w:gridCol w:w="2078"/>
      </w:tblGrid>
      <w:tr w:rsidR="009A2C5D" w14:paraId="55BC61A3" w14:textId="77777777" w:rsidTr="00745E81">
        <w:trPr>
          <w:trHeight w:val="407"/>
        </w:trPr>
        <w:tc>
          <w:tcPr>
            <w:tcW w:w="1439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9479" w:type="dxa"/>
            <w:gridSpan w:val="5"/>
          </w:tcPr>
          <w:p w14:paraId="17498D4D" w14:textId="5FF956AE" w:rsidR="009A2C5D" w:rsidRDefault="000D0003">
            <w:r>
              <w:t>Dirección Operativa</w:t>
            </w:r>
          </w:p>
        </w:tc>
        <w:tc>
          <w:tcPr>
            <w:tcW w:w="2078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745E81">
        <w:tc>
          <w:tcPr>
            <w:tcW w:w="1439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79" w:type="dxa"/>
            <w:gridSpan w:val="5"/>
          </w:tcPr>
          <w:p w14:paraId="46356167" w14:textId="0B898BC0" w:rsidR="009A2C5D" w:rsidRPr="0035569B" w:rsidRDefault="000D0003" w:rsidP="0034725E">
            <w:bookmarkStart w:id="0" w:name="_GoBack"/>
            <w:r w:rsidRPr="000D0003">
              <w:t>Módulos Móviles itinerantes</w:t>
            </w:r>
            <w:bookmarkEnd w:id="0"/>
          </w:p>
        </w:tc>
        <w:tc>
          <w:tcPr>
            <w:tcW w:w="2078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45E81">
        <w:tc>
          <w:tcPr>
            <w:tcW w:w="4248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6670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078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B3494" w14:paraId="5FC56B77" w14:textId="77777777" w:rsidTr="00745E81">
        <w:trPr>
          <w:trHeight w:val="524"/>
        </w:trPr>
        <w:tc>
          <w:tcPr>
            <w:tcW w:w="1439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532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360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778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078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3494" w14:paraId="0E1C1E91" w14:textId="77777777" w:rsidTr="00745E81">
        <w:trPr>
          <w:trHeight w:val="403"/>
        </w:trPr>
        <w:tc>
          <w:tcPr>
            <w:tcW w:w="1439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14:paraId="314D9D4F" w14:textId="46BA605D" w:rsidR="00731998" w:rsidRPr="00F8087C" w:rsidRDefault="00F8087C" w:rsidP="00F8087C">
            <w:pPr>
              <w:pStyle w:val="Sinespaciado"/>
              <w:jc w:val="center"/>
              <w:rPr>
                <w:b/>
                <w:i/>
                <w:sz w:val="36"/>
                <w:szCs w:val="36"/>
              </w:rPr>
            </w:pPr>
            <w:r w:rsidRPr="00F8087C">
              <w:rPr>
                <w:b/>
                <w:i/>
                <w:sz w:val="36"/>
                <w:szCs w:val="36"/>
              </w:rPr>
              <w:t>x</w:t>
            </w:r>
          </w:p>
        </w:tc>
        <w:tc>
          <w:tcPr>
            <w:tcW w:w="1357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14:paraId="402B90A7" w14:textId="6898064E" w:rsidR="00731998" w:rsidRPr="0080586B" w:rsidRDefault="0080586B" w:rsidP="0080586B">
            <w:pPr>
              <w:pStyle w:val="Sinespaciado"/>
              <w:jc w:val="center"/>
              <w:rPr>
                <w:b/>
                <w:i/>
                <w:sz w:val="32"/>
                <w:szCs w:val="32"/>
              </w:rPr>
            </w:pPr>
            <w:r w:rsidRPr="0080586B">
              <w:rPr>
                <w:b/>
                <w:i/>
                <w:sz w:val="32"/>
                <w:szCs w:val="32"/>
              </w:rPr>
              <w:t>X</w:t>
            </w:r>
          </w:p>
        </w:tc>
        <w:tc>
          <w:tcPr>
            <w:tcW w:w="2360" w:type="dxa"/>
            <w:shd w:val="clear" w:color="auto" w:fill="auto"/>
          </w:tcPr>
          <w:p w14:paraId="62593693" w14:textId="7E03CCC8" w:rsidR="00731998" w:rsidRDefault="00965C47" w:rsidP="00731998">
            <w:pPr>
              <w:jc w:val="center"/>
            </w:pPr>
            <w:r w:rsidRPr="001E731C">
              <w:rPr>
                <w:b/>
                <w:i/>
                <w:sz w:val="40"/>
              </w:rPr>
              <w:t>x</w:t>
            </w:r>
          </w:p>
        </w:tc>
        <w:tc>
          <w:tcPr>
            <w:tcW w:w="1778" w:type="dxa"/>
          </w:tcPr>
          <w:p w14:paraId="138F926D" w14:textId="4EEB76CB" w:rsidR="00731998" w:rsidRPr="001E731C" w:rsidRDefault="00347D5C" w:rsidP="006B3494">
            <w:pPr>
              <w:jc w:val="center"/>
              <w:rPr>
                <w:color w:val="FF0000"/>
              </w:rPr>
            </w:pPr>
            <w:r>
              <w:t>$</w:t>
            </w:r>
            <w:r w:rsidR="006B3494">
              <w:t>1,197,000.00</w:t>
            </w:r>
          </w:p>
        </w:tc>
        <w:tc>
          <w:tcPr>
            <w:tcW w:w="2078" w:type="dxa"/>
          </w:tcPr>
          <w:p w14:paraId="05F11E17" w14:textId="36C300C5" w:rsidR="00731998" w:rsidRDefault="000D0003" w:rsidP="00731998">
            <w:pPr>
              <w:jc w:val="center"/>
            </w:pPr>
            <w:r>
              <w:t>12</w:t>
            </w:r>
          </w:p>
        </w:tc>
      </w:tr>
      <w:tr w:rsidR="00880669" w14:paraId="6A1CC687" w14:textId="77777777" w:rsidTr="00745E81">
        <w:trPr>
          <w:trHeight w:val="838"/>
        </w:trPr>
        <w:tc>
          <w:tcPr>
            <w:tcW w:w="4248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8748" w:type="dxa"/>
            <w:gridSpan w:val="4"/>
          </w:tcPr>
          <w:p w14:paraId="09337FA7" w14:textId="77777777" w:rsidR="00CE3215" w:rsidRDefault="00157A51" w:rsidP="008C578B">
            <w:pPr>
              <w:jc w:val="both"/>
            </w:pPr>
            <w:r>
              <w:t>Con los 5 Módulos</w:t>
            </w:r>
            <w:r w:rsidR="00F8087C">
              <w:t xml:space="preserve"> Móviles</w:t>
            </w:r>
            <w:r>
              <w:t xml:space="preserve"> Itinerantes que se adquirieron son insuficientes </w:t>
            </w:r>
            <w:r w:rsidR="003548D0">
              <w:t xml:space="preserve">para lograr la </w:t>
            </w:r>
            <w:r w:rsidR="008C578B">
              <w:t>estrategia de mayor cobertura en</w:t>
            </w:r>
            <w:r w:rsidR="003548D0">
              <w:t xml:space="preserve"> diferentes puntos dentro de las colonias </w:t>
            </w:r>
            <w:r w:rsidR="008C578B">
              <w:t>que conforman el</w:t>
            </w:r>
            <w:r w:rsidR="003548D0">
              <w:t xml:space="preserve"> municipio</w:t>
            </w:r>
            <w:r w:rsidR="008C578B">
              <w:t>,</w:t>
            </w:r>
          </w:p>
          <w:p w14:paraId="59A6ABE1" w14:textId="17B4D8CD" w:rsidR="00765AB3" w:rsidRPr="0035569B" w:rsidRDefault="003548D0" w:rsidP="008C578B">
            <w:pPr>
              <w:jc w:val="both"/>
            </w:pPr>
            <w:r>
              <w:t xml:space="preserve"> donde se registran incidencias delictivas y faltas administrativas.</w:t>
            </w:r>
          </w:p>
        </w:tc>
      </w:tr>
      <w:tr w:rsidR="00880669" w14:paraId="7DC78563" w14:textId="77777777" w:rsidTr="00745E81">
        <w:tc>
          <w:tcPr>
            <w:tcW w:w="4248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8748" w:type="dxa"/>
            <w:gridSpan w:val="4"/>
          </w:tcPr>
          <w:p w14:paraId="1F684263" w14:textId="11742FEE" w:rsidR="00765AB3" w:rsidRPr="0035569B" w:rsidRDefault="00846CA5" w:rsidP="00F8087C">
            <w:pPr>
              <w:jc w:val="both"/>
            </w:pPr>
            <w:r>
              <w:t>Continuar con mayor cobertura la</w:t>
            </w:r>
            <w:r w:rsidR="000D0003">
              <w:t xml:space="preserve"> atención personalizada y con prontitud a cualquier requerimiento de vecinos de las colonias, atendiendo los puntos de focos rojos en cuanto a incidencias delictivas, enfocándonos a una mejor cercanía con la ciudadanía a través de la proximidad social</w:t>
            </w:r>
            <w:r>
              <w:t xml:space="preserve">. </w:t>
            </w:r>
            <w:r w:rsidR="000D0003">
              <w:t xml:space="preserve"> </w:t>
            </w:r>
            <w:r>
              <w:t>D</w:t>
            </w:r>
            <w:r w:rsidR="000D0003">
              <w:t xml:space="preserve">e forma itinerante en las colonias que conforma el municipio, dentro de su operatividad se podrá obtener información </w:t>
            </w:r>
            <w:r>
              <w:t>oportuna que nos permita prevenir y erradicar</w:t>
            </w:r>
            <w:r w:rsidR="000D0003">
              <w:t xml:space="preserve"> la problemática existente.</w:t>
            </w:r>
          </w:p>
        </w:tc>
      </w:tr>
      <w:tr w:rsidR="00880669" w14:paraId="010EF48D" w14:textId="77777777" w:rsidTr="00745E81">
        <w:tc>
          <w:tcPr>
            <w:tcW w:w="4248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8748" w:type="dxa"/>
            <w:gridSpan w:val="4"/>
          </w:tcPr>
          <w:p w14:paraId="5CFAEEC1" w14:textId="53B0E464" w:rsidR="00880669" w:rsidRDefault="00846CA5" w:rsidP="00745E81">
            <w:pPr>
              <w:jc w:val="both"/>
            </w:pPr>
            <w:r>
              <w:t>5.1</w:t>
            </w:r>
            <w:r w:rsidR="000D0003">
              <w:t xml:space="preserve"> Coordinación Integral de la Seguridad Pública.</w:t>
            </w:r>
          </w:p>
          <w:p w14:paraId="21A63A15" w14:textId="6C40F552" w:rsidR="00E808A6" w:rsidRPr="0035569B" w:rsidRDefault="00F8087C" w:rsidP="00745E81">
            <w:pPr>
              <w:jc w:val="both"/>
            </w:pPr>
            <w:r>
              <w:t>5.1.4 Brin</w:t>
            </w:r>
            <w:r w:rsidR="00745E81">
              <w:t xml:space="preserve">dar el Servicio de Seguridad </w:t>
            </w:r>
            <w:r>
              <w:t>Publica bajo el enfoque de Proximidad Socia</w:t>
            </w:r>
            <w:r w:rsidR="00745E81">
              <w:t>l</w:t>
            </w:r>
            <w:r>
              <w:t>, Seguridad Ciudadana, Prevenci</w:t>
            </w:r>
            <w:r w:rsidR="00745E81">
              <w:t>ón Social de la Violencia y la de</w:t>
            </w:r>
            <w:r>
              <w:t>lincuencia</w:t>
            </w:r>
            <w:r w:rsidR="00745E81">
              <w:t>,</w:t>
            </w:r>
            <w:r>
              <w:t xml:space="preserve"> respecto a los derechos humanos.</w:t>
            </w:r>
          </w:p>
        </w:tc>
      </w:tr>
      <w:tr w:rsidR="00E808A6" w14:paraId="530E9F63" w14:textId="77777777" w:rsidTr="00745E81">
        <w:tc>
          <w:tcPr>
            <w:tcW w:w="4248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4892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856" w:type="dxa"/>
            <w:gridSpan w:val="2"/>
            <w:shd w:val="clear" w:color="auto" w:fill="F4B083" w:themeFill="accent2" w:themeFillTint="99"/>
          </w:tcPr>
          <w:p w14:paraId="40D44E44" w14:textId="77777777" w:rsidR="000D0003" w:rsidRDefault="000D0003" w:rsidP="00E808A6">
            <w:pPr>
              <w:jc w:val="center"/>
              <w:rPr>
                <w:b/>
              </w:rPr>
            </w:pPr>
          </w:p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E731C" w14:paraId="0F559263" w14:textId="77777777" w:rsidTr="00745E81">
        <w:tc>
          <w:tcPr>
            <w:tcW w:w="4248" w:type="dxa"/>
            <w:gridSpan w:val="3"/>
            <w:shd w:val="clear" w:color="auto" w:fill="auto"/>
          </w:tcPr>
          <w:p w14:paraId="73057F9D" w14:textId="77777777" w:rsidR="001E731C" w:rsidRPr="000D0003" w:rsidRDefault="001E731C" w:rsidP="00C91068">
            <w:pPr>
              <w:jc w:val="center"/>
              <w:rPr>
                <w:rFonts w:ascii="Arial Narrow" w:hAnsi="Arial Narrow"/>
                <w:sz w:val="20"/>
              </w:rPr>
            </w:pPr>
          </w:p>
          <w:p w14:paraId="01988200" w14:textId="177D2A4F" w:rsidR="001E731C" w:rsidRPr="000D0003" w:rsidRDefault="00770624" w:rsidP="00C9106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Porcentaje de avance en la Adquisición de módulos </w:t>
            </w:r>
            <w:r w:rsidR="00F8087C">
              <w:rPr>
                <w:rFonts w:ascii="Arial Narrow" w:hAnsi="Arial Narrow"/>
                <w:sz w:val="20"/>
              </w:rPr>
              <w:t xml:space="preserve">móviles </w:t>
            </w:r>
            <w:r>
              <w:rPr>
                <w:rFonts w:ascii="Arial Narrow" w:hAnsi="Arial Narrow"/>
                <w:sz w:val="20"/>
              </w:rPr>
              <w:t>Itinerantes</w:t>
            </w:r>
            <w:r w:rsidR="00157A51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4892" w:type="dxa"/>
            <w:gridSpan w:val="2"/>
          </w:tcPr>
          <w:p w14:paraId="54AF0284" w14:textId="77777777" w:rsidR="001E731C" w:rsidRPr="000D0003" w:rsidRDefault="001E731C" w:rsidP="001E731C">
            <w:pPr>
              <w:rPr>
                <w:rFonts w:ascii="Arial Narrow" w:hAnsi="Arial Narrow"/>
                <w:b/>
                <w:sz w:val="20"/>
              </w:rPr>
            </w:pPr>
          </w:p>
          <w:p w14:paraId="52BFDC2B" w14:textId="39ECE1B6" w:rsidR="001E731C" w:rsidRPr="000D0003" w:rsidRDefault="00157A51" w:rsidP="00846CA5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  <w:r w:rsidR="00770624">
              <w:rPr>
                <w:rFonts w:ascii="Arial Narrow" w:hAnsi="Arial Narrow"/>
                <w:sz w:val="20"/>
              </w:rPr>
              <w:t>ódulos</w:t>
            </w:r>
            <w:r w:rsidR="00F8087C">
              <w:rPr>
                <w:rFonts w:ascii="Arial Narrow" w:hAnsi="Arial Narrow"/>
                <w:sz w:val="20"/>
              </w:rPr>
              <w:t xml:space="preserve"> Móviles</w:t>
            </w:r>
            <w:r w:rsidR="00770624">
              <w:rPr>
                <w:rFonts w:ascii="Arial Narrow" w:hAnsi="Arial Narrow"/>
                <w:sz w:val="20"/>
              </w:rPr>
              <w:t xml:space="preserve"> Itinerantes </w:t>
            </w:r>
          </w:p>
        </w:tc>
        <w:tc>
          <w:tcPr>
            <w:tcW w:w="3856" w:type="dxa"/>
            <w:gridSpan w:val="2"/>
          </w:tcPr>
          <w:p w14:paraId="021A8345" w14:textId="77777777" w:rsidR="001E731C" w:rsidRPr="000D0003" w:rsidRDefault="001E731C" w:rsidP="001E731C">
            <w:pPr>
              <w:jc w:val="center"/>
              <w:rPr>
                <w:sz w:val="20"/>
              </w:rPr>
            </w:pPr>
          </w:p>
          <w:p w14:paraId="71FA343B" w14:textId="46C711B9" w:rsidR="001E731C" w:rsidRPr="000D0003" w:rsidRDefault="00770624" w:rsidP="001E7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Módulos </w:t>
            </w:r>
            <w:r w:rsidR="00F8087C">
              <w:rPr>
                <w:sz w:val="20"/>
              </w:rPr>
              <w:t xml:space="preserve">Móviles </w:t>
            </w:r>
            <w:r>
              <w:rPr>
                <w:sz w:val="20"/>
              </w:rPr>
              <w:t>Itinerante</w:t>
            </w:r>
            <w:r w:rsidR="00B00F87">
              <w:rPr>
                <w:sz w:val="20"/>
              </w:rPr>
              <w:t>s</w:t>
            </w:r>
            <w:r w:rsidR="00846CA5">
              <w:rPr>
                <w:sz w:val="20"/>
              </w:rPr>
              <w:t xml:space="preserve"> </w:t>
            </w:r>
            <w:r w:rsidR="00846CA5">
              <w:rPr>
                <w:rFonts w:ascii="Arial Narrow" w:hAnsi="Arial Narrow"/>
                <w:sz w:val="20"/>
              </w:rPr>
              <w:t>Adquiridos</w:t>
            </w:r>
          </w:p>
          <w:p w14:paraId="256E30DF" w14:textId="29991CFF" w:rsidR="00C91068" w:rsidRPr="000D0003" w:rsidRDefault="00C91068" w:rsidP="001E731C">
            <w:pPr>
              <w:jc w:val="center"/>
              <w:rPr>
                <w:sz w:val="20"/>
              </w:rPr>
            </w:pPr>
          </w:p>
        </w:tc>
      </w:tr>
    </w:tbl>
    <w:p w14:paraId="045953CF" w14:textId="77777777" w:rsidR="00745E81" w:rsidRDefault="00745E81" w:rsidP="00AB2661">
      <w:pPr>
        <w:pStyle w:val="Piedepgina"/>
        <w:tabs>
          <w:tab w:val="clear" w:pos="4252"/>
          <w:tab w:val="clear" w:pos="8504"/>
          <w:tab w:val="left" w:pos="9562"/>
        </w:tabs>
      </w:pPr>
    </w:p>
    <w:p w14:paraId="7D754497" w14:textId="77777777" w:rsidR="00745E81" w:rsidRDefault="00745E81" w:rsidP="00AB2661">
      <w:pPr>
        <w:pStyle w:val="Piedepgina"/>
        <w:tabs>
          <w:tab w:val="clear" w:pos="4252"/>
          <w:tab w:val="clear" w:pos="8504"/>
          <w:tab w:val="left" w:pos="9562"/>
        </w:tabs>
      </w:pPr>
    </w:p>
    <w:p w14:paraId="30C43856" w14:textId="0EF0EBDC" w:rsidR="00AB2661" w:rsidRPr="00745E81" w:rsidRDefault="00745E81" w:rsidP="00745E81">
      <w:pPr>
        <w:pStyle w:val="Piedepgina"/>
        <w:tabs>
          <w:tab w:val="clear" w:pos="4252"/>
          <w:tab w:val="clear" w:pos="8504"/>
          <w:tab w:val="left" w:pos="9562"/>
        </w:tabs>
        <w:jc w:val="both"/>
      </w:pPr>
      <w:r w:rsidRPr="00745E81">
        <w:rPr>
          <w:b/>
        </w:rPr>
        <w:t>OFICIAL. LUIS PANTOJA MAGALLON</w:t>
      </w:r>
      <w:r w:rsidR="00763DC6" w:rsidRPr="00745E81">
        <w:rPr>
          <w:b/>
        </w:rPr>
        <w:t xml:space="preserve"> </w:t>
      </w:r>
      <w:r w:rsidR="00AB2661" w:rsidRPr="00745E81">
        <w:tab/>
      </w:r>
      <w:r w:rsidR="00AB2661" w:rsidRPr="00745E81">
        <w:rPr>
          <w:b/>
        </w:rPr>
        <w:t>F</w:t>
      </w:r>
      <w:r w:rsidRPr="00745E81">
        <w:rPr>
          <w:b/>
        </w:rPr>
        <w:t>ECHA</w:t>
      </w:r>
      <w:r w:rsidR="00AB2661" w:rsidRPr="00745E81">
        <w:rPr>
          <w:b/>
        </w:rPr>
        <w:t>:</w:t>
      </w:r>
      <w:r w:rsidR="0035569B" w:rsidRPr="00745E81">
        <w:rPr>
          <w:b/>
        </w:rPr>
        <w:t xml:space="preserve"> </w:t>
      </w:r>
    </w:p>
    <w:p w14:paraId="427C6D9A" w14:textId="1F42FC17" w:rsidR="00745E81" w:rsidRPr="00745E81" w:rsidRDefault="00745E81" w:rsidP="00C62B08">
      <w:pPr>
        <w:pStyle w:val="Sinespaciado"/>
        <w:tabs>
          <w:tab w:val="left" w:pos="4128"/>
          <w:tab w:val="left" w:pos="4476"/>
          <w:tab w:val="left" w:pos="10020"/>
        </w:tabs>
        <w:rPr>
          <w:b/>
        </w:rPr>
      </w:pPr>
      <w:r w:rsidRPr="00745E8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46B734F8">
                <wp:simplePos x="0" y="0"/>
                <wp:positionH relativeFrom="margin">
                  <wp:posOffset>2620645</wp:posOffset>
                </wp:positionH>
                <wp:positionV relativeFrom="paragraph">
                  <wp:posOffset>57785</wp:posOffset>
                </wp:positionV>
                <wp:extent cx="2644140" cy="38100"/>
                <wp:effectExtent l="0" t="0" r="2286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4140" cy="38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493A5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35pt,4.55pt" to="414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45E81">
        <w:rPr>
          <w:b/>
          <w:noProof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5A1E93EE">
                <wp:simplePos x="0" y="0"/>
                <wp:positionH relativeFrom="column">
                  <wp:posOffset>6544946</wp:posOffset>
                </wp:positionH>
                <wp:positionV relativeFrom="paragraph">
                  <wp:posOffset>57150</wp:posOffset>
                </wp:positionV>
                <wp:extent cx="2049780" cy="7620"/>
                <wp:effectExtent l="0" t="0" r="26670" b="3048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978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0A69E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5.35pt,4.5pt" to="67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745E81">
        <w:rPr>
          <w:b/>
        </w:rPr>
        <w:t>DIRECTOR OPERATIVO DE LA POLICIA</w:t>
      </w:r>
      <w:r>
        <w:rPr>
          <w:b/>
        </w:rPr>
        <w:tab/>
      </w:r>
      <w:r w:rsidR="00C62B08">
        <w:rPr>
          <w:b/>
        </w:rPr>
        <w:tab/>
      </w:r>
      <w:r>
        <w:rPr>
          <w:b/>
        </w:rPr>
        <w:tab/>
      </w:r>
    </w:p>
    <w:p w14:paraId="208F4ED9" w14:textId="3A8597DE" w:rsidR="00745E81" w:rsidRPr="00745E81" w:rsidRDefault="00745E81" w:rsidP="00745E81">
      <w:pPr>
        <w:pStyle w:val="Sinespaciado"/>
        <w:rPr>
          <w:b/>
        </w:rPr>
      </w:pPr>
      <w:r w:rsidRPr="00745E81">
        <w:rPr>
          <w:b/>
        </w:rPr>
        <w:t>PREVETIVA MUNICIPAL DE SAN PEDRO TLAQUEPAQUE</w:t>
      </w:r>
    </w:p>
    <w:sectPr w:rsidR="00745E81" w:rsidRPr="00745E81" w:rsidSect="007C65E2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A21C8"/>
    <w:rsid w:val="000D0003"/>
    <w:rsid w:val="00130710"/>
    <w:rsid w:val="00157A51"/>
    <w:rsid w:val="001777B2"/>
    <w:rsid w:val="001B3034"/>
    <w:rsid w:val="001E731C"/>
    <w:rsid w:val="00293691"/>
    <w:rsid w:val="002D5857"/>
    <w:rsid w:val="0034725E"/>
    <w:rsid w:val="00347D5C"/>
    <w:rsid w:val="003548D0"/>
    <w:rsid w:val="0035569B"/>
    <w:rsid w:val="00390884"/>
    <w:rsid w:val="003A6F31"/>
    <w:rsid w:val="003C6333"/>
    <w:rsid w:val="003F5755"/>
    <w:rsid w:val="00440617"/>
    <w:rsid w:val="004C4AE0"/>
    <w:rsid w:val="004C4E1A"/>
    <w:rsid w:val="005C396B"/>
    <w:rsid w:val="00642489"/>
    <w:rsid w:val="00685B58"/>
    <w:rsid w:val="006B3494"/>
    <w:rsid w:val="00731998"/>
    <w:rsid w:val="00745E81"/>
    <w:rsid w:val="00763DC6"/>
    <w:rsid w:val="00765AB3"/>
    <w:rsid w:val="00770624"/>
    <w:rsid w:val="007C65E2"/>
    <w:rsid w:val="007F7C8B"/>
    <w:rsid w:val="0080586B"/>
    <w:rsid w:val="00846CA5"/>
    <w:rsid w:val="00880669"/>
    <w:rsid w:val="00884657"/>
    <w:rsid w:val="0089213A"/>
    <w:rsid w:val="008C578B"/>
    <w:rsid w:val="008D58F7"/>
    <w:rsid w:val="008E310A"/>
    <w:rsid w:val="009306FD"/>
    <w:rsid w:val="00947234"/>
    <w:rsid w:val="009650B5"/>
    <w:rsid w:val="00965C47"/>
    <w:rsid w:val="00970FDC"/>
    <w:rsid w:val="009A2C5D"/>
    <w:rsid w:val="00A207F0"/>
    <w:rsid w:val="00A67797"/>
    <w:rsid w:val="00AB2661"/>
    <w:rsid w:val="00B00210"/>
    <w:rsid w:val="00B00F87"/>
    <w:rsid w:val="00B677F2"/>
    <w:rsid w:val="00C62B08"/>
    <w:rsid w:val="00C76E9F"/>
    <w:rsid w:val="00C91068"/>
    <w:rsid w:val="00CD3ECE"/>
    <w:rsid w:val="00CD629B"/>
    <w:rsid w:val="00CE3215"/>
    <w:rsid w:val="00D20954"/>
    <w:rsid w:val="00DA4011"/>
    <w:rsid w:val="00DB7A25"/>
    <w:rsid w:val="00E3196F"/>
    <w:rsid w:val="00E808A6"/>
    <w:rsid w:val="00E84FA9"/>
    <w:rsid w:val="00EE467F"/>
    <w:rsid w:val="00F1102D"/>
    <w:rsid w:val="00F567A6"/>
    <w:rsid w:val="00F8087C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paragraph" w:styleId="Ttulo1">
    <w:name w:val="heading 1"/>
    <w:basedOn w:val="Normal"/>
    <w:next w:val="Normal"/>
    <w:link w:val="Ttulo1Car"/>
    <w:uiPriority w:val="9"/>
    <w:qFormat/>
    <w:rsid w:val="00770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7062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706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1C85-27BA-438E-AF43-D7C5EE90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2020-10-28T14:12:00Z</cp:lastPrinted>
  <dcterms:created xsi:type="dcterms:W3CDTF">2020-10-29T19:43:00Z</dcterms:created>
  <dcterms:modified xsi:type="dcterms:W3CDTF">2020-10-29T19:43:00Z</dcterms:modified>
</cp:coreProperties>
</file>