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221ED719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036C67F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0DC20FA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AE7F2C8" w14:textId="77777777" w:rsidR="00597CF1" w:rsidRDefault="00597CF1" w:rsidP="00597C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Sub-Dirección de Vinculación Ciudadana</w:t>
            </w:r>
          </w:p>
          <w:p w14:paraId="47E9F8E7" w14:textId="503AE4EE" w:rsidR="009A2C5D" w:rsidRDefault="009A2C5D"/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5FE86E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408AA669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12B61FF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42EA277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7ED3C1B2" w14:textId="77777777" w:rsidR="00597CF1" w:rsidRDefault="00597CF1" w:rsidP="00597C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 comunidad se organiza</w:t>
            </w:r>
          </w:p>
          <w:p w14:paraId="5C1B748A" w14:textId="06C7D77F" w:rsidR="009A2C5D" w:rsidRPr="0035569B" w:rsidRDefault="009A2C5D" w:rsidP="0034725E"/>
        </w:tc>
        <w:tc>
          <w:tcPr>
            <w:tcW w:w="2365" w:type="dxa"/>
            <w:vMerge/>
          </w:tcPr>
          <w:p w14:paraId="2452ACA6" w14:textId="77777777" w:rsidR="009A2C5D" w:rsidRDefault="009A2C5D" w:rsidP="0034725E"/>
        </w:tc>
      </w:tr>
      <w:tr w:rsidR="00731998" w14:paraId="5C09408D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6FF52164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2A0EF14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1A4B7662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3120641D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69FE4ED7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5C238457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5998EF92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5B2B9871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3284102D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0F6D621F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7259F595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002F496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163B1A2C" w14:textId="77777777" w:rsidTr="00731998">
        <w:tc>
          <w:tcPr>
            <w:tcW w:w="1450" w:type="dxa"/>
            <w:shd w:val="clear" w:color="auto" w:fill="auto"/>
          </w:tcPr>
          <w:p w14:paraId="42AD8900" w14:textId="77777777" w:rsidR="00947234" w:rsidRDefault="00947234" w:rsidP="0034725E">
            <w:pPr>
              <w:jc w:val="center"/>
              <w:rPr>
                <w:b/>
              </w:rPr>
            </w:pPr>
          </w:p>
          <w:p w14:paraId="166D8C69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03B04F98" w14:textId="33545769" w:rsidR="00947234" w:rsidRDefault="00841DD3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1DEA3D95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3E493BEB" w14:textId="77777777" w:rsidR="00947234" w:rsidRDefault="00947234" w:rsidP="0034725E">
            <w:pPr>
              <w:jc w:val="center"/>
              <w:rPr>
                <w:b/>
              </w:rPr>
            </w:pPr>
          </w:p>
          <w:p w14:paraId="1A8C8874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1C5B9B11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01589540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3E6262F6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5F7B3F5F" w14:textId="543AB6A8" w:rsidR="00731998" w:rsidRDefault="00A73AEF" w:rsidP="00731998">
            <w:pPr>
              <w:jc w:val="center"/>
            </w:pPr>
            <w:r>
              <w:t>12</w:t>
            </w:r>
            <w:bookmarkStart w:id="0" w:name="_GoBack"/>
            <w:bookmarkEnd w:id="0"/>
          </w:p>
        </w:tc>
      </w:tr>
      <w:tr w:rsidR="00880669" w14:paraId="1EBD95E4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467CAB8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637BC83C" w14:textId="49A77146" w:rsidR="00765AB3" w:rsidRPr="0035569B" w:rsidRDefault="00597CF1" w:rsidP="00597CF1">
            <w:r>
              <w:t xml:space="preserve">El aumento de los índices delictivos dentro de nuestra municipalidad, afecta a la ciudadanía quien es víctima del delito y del ambiente de inseguridad que se vive en sus colonias, más </w:t>
            </w:r>
            <w:proofErr w:type="gramStart"/>
            <w:r>
              <w:t>aun</w:t>
            </w:r>
            <w:proofErr w:type="gramEnd"/>
            <w:r>
              <w:t xml:space="preserve"> en aquellas consideradas zonas de alta incidencia delictiva.  Y en donde a más corta edad las niñas, niños y adolescentes son involucrados en el inicio del uso y abuso de sustancias </w:t>
            </w:r>
            <w:proofErr w:type="spellStart"/>
            <w:r>
              <w:t>psicoadictivas</w:t>
            </w:r>
            <w:proofErr w:type="spellEnd"/>
            <w:r>
              <w:t xml:space="preserve"> e involucramiento con grupos delictivos.</w:t>
            </w:r>
          </w:p>
        </w:tc>
      </w:tr>
      <w:tr w:rsidR="00880669" w14:paraId="1EF4721F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A2C1B7A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35DDF45D" w14:textId="158FC58A" w:rsidR="00765AB3" w:rsidRPr="0035569B" w:rsidRDefault="00597CF1" w:rsidP="00597CF1">
            <w:r>
              <w:rPr>
                <w:sz w:val="20"/>
                <w:szCs w:val="20"/>
              </w:rPr>
              <w:t>Fortalecer, organizar, capacitar y sensibilizar a los comités vecinales registrados ente la Dirección de Participación Ciudadana en materia de prevención del delito, que logre definir factores de riesgo en su persona, familia y comunidad, a través de talleres participativos orientados a su activa participación a efecto de consolidar grupos de autogestión que permita disminuir la incidencia delictiva en sus localidades</w:t>
            </w:r>
          </w:p>
        </w:tc>
      </w:tr>
      <w:tr w:rsidR="00880669" w14:paraId="4FAFA876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2CADD0A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204E6C2A" w14:textId="77777777" w:rsidR="00841DD3" w:rsidRDefault="00841DD3" w:rsidP="00841DD3">
            <w:r>
              <w:t>5.1 Coordinación integral de la seguridad pública.</w:t>
            </w:r>
          </w:p>
          <w:p w14:paraId="075B2BE5" w14:textId="52821466" w:rsidR="00E808A6" w:rsidRPr="0035569B" w:rsidRDefault="00597CF1" w:rsidP="00597CF1">
            <w:r>
              <w:t>5.1.4 Brindar el servicio de Seguridad Pública bajo el enfoque de proximidad social, seguridad ciudadana, prevención social de la violencia y la delincuencia, y respeto a los derechos humanos.</w:t>
            </w:r>
          </w:p>
        </w:tc>
      </w:tr>
      <w:tr w:rsidR="00E808A6" w14:paraId="13459A84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20DEA085" w14:textId="77777777" w:rsidR="00E808A6" w:rsidRDefault="00E808A6" w:rsidP="00E808A6">
            <w:pPr>
              <w:jc w:val="center"/>
              <w:rPr>
                <w:b/>
              </w:rPr>
            </w:pPr>
          </w:p>
          <w:p w14:paraId="17C0C624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597E12EA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54A891EB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61F2C853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39FBFDD5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6293833D" w14:textId="77777777" w:rsidTr="00E808A6">
        <w:tc>
          <w:tcPr>
            <w:tcW w:w="4560" w:type="dxa"/>
            <w:gridSpan w:val="3"/>
            <w:shd w:val="clear" w:color="auto" w:fill="auto"/>
          </w:tcPr>
          <w:p w14:paraId="3898E931" w14:textId="77777777" w:rsidR="00597CF1" w:rsidRDefault="00597CF1" w:rsidP="00597C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Porcentaje de avance en la conformación de los grupos de organización vecinal y ciudadanía activa.</w:t>
            </w:r>
          </w:p>
          <w:p w14:paraId="7B66FD83" w14:textId="49AEAC56" w:rsidR="00E808A6" w:rsidRPr="00C76E9F" w:rsidRDefault="00E808A6" w:rsidP="00A0316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216" w:type="dxa"/>
            <w:gridSpan w:val="2"/>
          </w:tcPr>
          <w:p w14:paraId="55518F2F" w14:textId="77777777" w:rsidR="00A0316B" w:rsidRPr="00A0316B" w:rsidRDefault="00A0316B" w:rsidP="00A0316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55F58BEC" w14:textId="77777777" w:rsidR="00597CF1" w:rsidRDefault="00597CF1" w:rsidP="00597C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grupos de organización vecinal y ciudadanía activa conformados</w:t>
            </w:r>
          </w:p>
          <w:p w14:paraId="3918901D" w14:textId="77777777" w:rsidR="00E808A6" w:rsidRPr="00A0316B" w:rsidRDefault="00E808A6" w:rsidP="00A031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8" w:type="dxa"/>
            <w:gridSpan w:val="2"/>
          </w:tcPr>
          <w:p w14:paraId="62E97829" w14:textId="77777777" w:rsidR="00A0316B" w:rsidRPr="00A0316B" w:rsidRDefault="00A0316B" w:rsidP="00A0316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165B8E8F" w14:textId="77777777" w:rsidR="00597CF1" w:rsidRPr="00597CF1" w:rsidRDefault="00597CF1" w:rsidP="00597CF1">
            <w:pPr>
              <w:jc w:val="center"/>
              <w:rPr>
                <w:rFonts w:ascii="Calibri" w:hAnsi="Calibri" w:cs="Calibri"/>
              </w:rPr>
            </w:pPr>
            <w:r w:rsidRPr="00597CF1">
              <w:rPr>
                <w:rFonts w:ascii="Calibri" w:hAnsi="Calibri" w:cs="Calibri"/>
              </w:rPr>
              <w:t>50</w:t>
            </w:r>
          </w:p>
          <w:p w14:paraId="7E5D7662" w14:textId="57D8ABF4" w:rsidR="00E808A6" w:rsidRPr="00A0316B" w:rsidRDefault="00E808A6" w:rsidP="00A031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501E9BE4" w14:textId="77777777" w:rsidR="00AB2661" w:rsidRDefault="00AB2661"/>
    <w:p w14:paraId="414F66C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1E2697D1" w14:textId="77777777" w:rsidR="00AB2661" w:rsidRDefault="00130710">
      <w:r>
        <w:rPr>
          <w:b/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499AF741" wp14:editId="590C59A5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D7F166" wp14:editId="7C54A374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492B4" w14:textId="77777777" w:rsidR="00504B9C" w:rsidRDefault="00504B9C" w:rsidP="0034725E">
      <w:pPr>
        <w:spacing w:after="0" w:line="240" w:lineRule="auto"/>
      </w:pPr>
      <w:r>
        <w:separator/>
      </w:r>
    </w:p>
  </w:endnote>
  <w:endnote w:type="continuationSeparator" w:id="0">
    <w:p w14:paraId="5466CBB6" w14:textId="77777777" w:rsidR="00504B9C" w:rsidRDefault="00504B9C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A322A" w14:textId="77777777" w:rsidR="00504B9C" w:rsidRDefault="00504B9C" w:rsidP="0034725E">
      <w:pPr>
        <w:spacing w:after="0" w:line="240" w:lineRule="auto"/>
      </w:pPr>
      <w:r>
        <w:separator/>
      </w:r>
    </w:p>
  </w:footnote>
  <w:footnote w:type="continuationSeparator" w:id="0">
    <w:p w14:paraId="26416E58" w14:textId="77777777" w:rsidR="00504B9C" w:rsidRDefault="00504B9C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96FF1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5470CB8D" wp14:editId="063DD56A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E685AA6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130710"/>
    <w:rsid w:val="001777B2"/>
    <w:rsid w:val="00293691"/>
    <w:rsid w:val="0034725E"/>
    <w:rsid w:val="0035569B"/>
    <w:rsid w:val="00390884"/>
    <w:rsid w:val="003C6333"/>
    <w:rsid w:val="003E0A96"/>
    <w:rsid w:val="003F5755"/>
    <w:rsid w:val="00440617"/>
    <w:rsid w:val="004C4E1A"/>
    <w:rsid w:val="00504B9C"/>
    <w:rsid w:val="00597CF1"/>
    <w:rsid w:val="005C396B"/>
    <w:rsid w:val="00642489"/>
    <w:rsid w:val="00685B58"/>
    <w:rsid w:val="00731998"/>
    <w:rsid w:val="00763DC6"/>
    <w:rsid w:val="00765AB3"/>
    <w:rsid w:val="007F7C8B"/>
    <w:rsid w:val="00841DD3"/>
    <w:rsid w:val="00880669"/>
    <w:rsid w:val="00884657"/>
    <w:rsid w:val="0089213A"/>
    <w:rsid w:val="008C15B9"/>
    <w:rsid w:val="008D58F7"/>
    <w:rsid w:val="008E310A"/>
    <w:rsid w:val="009306FD"/>
    <w:rsid w:val="00947234"/>
    <w:rsid w:val="009650B5"/>
    <w:rsid w:val="00970FDC"/>
    <w:rsid w:val="009A2C5D"/>
    <w:rsid w:val="00A0316B"/>
    <w:rsid w:val="00A207F0"/>
    <w:rsid w:val="00A73AEF"/>
    <w:rsid w:val="00AB2661"/>
    <w:rsid w:val="00B00210"/>
    <w:rsid w:val="00C76E9F"/>
    <w:rsid w:val="00CD3ECE"/>
    <w:rsid w:val="00CD629B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FE6D88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ED5B7-61F2-4E4B-89C6-D9DF2F15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3</cp:revision>
  <cp:lastPrinted>2019-09-11T20:03:00Z</cp:lastPrinted>
  <dcterms:created xsi:type="dcterms:W3CDTF">2020-10-23T15:09:00Z</dcterms:created>
  <dcterms:modified xsi:type="dcterms:W3CDTF">2020-11-04T18:04:00Z</dcterms:modified>
</cp:coreProperties>
</file>