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50"/>
        <w:gridCol w:w="1556"/>
        <w:gridCol w:w="1554"/>
        <w:gridCol w:w="2687"/>
        <w:gridCol w:w="2529"/>
        <w:gridCol w:w="1853"/>
        <w:gridCol w:w="2365"/>
      </w:tblGrid>
      <w:tr w:rsidR="009A2C5D" w14:paraId="000DBBEB" w14:textId="77777777" w:rsidTr="009A2C5D">
        <w:tc>
          <w:tcPr>
            <w:tcW w:w="1450" w:type="dxa"/>
            <w:shd w:val="clear" w:color="auto" w:fill="D9D9D9" w:themeFill="background1" w:themeFillShade="D9"/>
          </w:tcPr>
          <w:p w14:paraId="26732FB0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14:paraId="2BF93A0C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</w:p>
        </w:tc>
        <w:tc>
          <w:tcPr>
            <w:tcW w:w="10179" w:type="dxa"/>
            <w:gridSpan w:val="5"/>
          </w:tcPr>
          <w:p w14:paraId="525386F4" w14:textId="77777777" w:rsidR="00394414" w:rsidRDefault="00394414" w:rsidP="003944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Dirección de Fomento Artesanal</w:t>
            </w:r>
          </w:p>
          <w:p w14:paraId="1334A04D" w14:textId="325E7D95" w:rsidR="009A2C5D" w:rsidRDefault="009A2C5D"/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64F65774" w14:textId="77777777" w:rsidR="009A2C5D" w:rsidRDefault="009A2C5D" w:rsidP="0034725E">
            <w:pPr>
              <w:jc w:val="right"/>
              <w:rPr>
                <w:b/>
                <w:sz w:val="24"/>
              </w:rPr>
            </w:pPr>
          </w:p>
          <w:p w14:paraId="5985E0CB" w14:textId="77777777" w:rsidR="009A2C5D" w:rsidRPr="00970FDC" w:rsidRDefault="00947234" w:rsidP="009A2C5D">
            <w:pPr>
              <w:jc w:val="center"/>
              <w:rPr>
                <w:b/>
                <w:sz w:val="24"/>
              </w:rPr>
            </w:pPr>
            <w:r>
              <w:rPr>
                <w:b/>
                <w:sz w:val="32"/>
              </w:rPr>
              <w:t>POA 2021</w:t>
            </w:r>
          </w:p>
        </w:tc>
      </w:tr>
      <w:tr w:rsidR="009A2C5D" w14:paraId="701DB494" w14:textId="77777777" w:rsidTr="009A2C5D">
        <w:tc>
          <w:tcPr>
            <w:tcW w:w="1450" w:type="dxa"/>
            <w:shd w:val="clear" w:color="auto" w:fill="D9D9D9" w:themeFill="background1" w:themeFillShade="D9"/>
          </w:tcPr>
          <w:p w14:paraId="29EED6A0" w14:textId="77777777" w:rsidR="009A2C5D" w:rsidRPr="005C396B" w:rsidRDefault="009A2C5D" w:rsidP="0034725E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10179" w:type="dxa"/>
            <w:gridSpan w:val="5"/>
          </w:tcPr>
          <w:p w14:paraId="007BC93F" w14:textId="77777777" w:rsidR="00040A9E" w:rsidRDefault="00040A9E" w:rsidP="00040A9E">
            <w:pPr>
              <w:rPr>
                <w:rFonts w:ascii="Calibri" w:hAnsi="Calibri" w:cs="Calibri"/>
                <w:color w:val="000000"/>
              </w:rPr>
            </w:pPr>
            <w:bookmarkStart w:id="0" w:name="_GoBack"/>
            <w:r>
              <w:rPr>
                <w:rFonts w:ascii="Calibri" w:hAnsi="Calibri" w:cs="Calibri"/>
                <w:color w:val="000000"/>
              </w:rPr>
              <w:t>Capacitación de Artesanos</w:t>
            </w:r>
          </w:p>
          <w:bookmarkEnd w:id="0"/>
          <w:p w14:paraId="4AAC9111" w14:textId="6F170C06" w:rsidR="009A2C5D" w:rsidRPr="0035569B" w:rsidRDefault="009A2C5D" w:rsidP="00DC3D23"/>
        </w:tc>
        <w:tc>
          <w:tcPr>
            <w:tcW w:w="2365" w:type="dxa"/>
            <w:vMerge/>
          </w:tcPr>
          <w:p w14:paraId="59461197" w14:textId="77777777" w:rsidR="009A2C5D" w:rsidRDefault="009A2C5D" w:rsidP="0034725E"/>
        </w:tc>
      </w:tr>
      <w:tr w:rsidR="00731998" w14:paraId="66E05C6A" w14:textId="77777777" w:rsidTr="00731998">
        <w:tc>
          <w:tcPr>
            <w:tcW w:w="4560" w:type="dxa"/>
            <w:gridSpan w:val="3"/>
            <w:shd w:val="clear" w:color="auto" w:fill="BFBFBF" w:themeFill="background1" w:themeFillShade="BF"/>
          </w:tcPr>
          <w:p w14:paraId="3EA59318" w14:textId="77777777" w:rsidR="00731998" w:rsidRPr="0035569B" w:rsidRDefault="00731998" w:rsidP="00947234">
            <w:pPr>
              <w:jc w:val="center"/>
            </w:pPr>
            <w:r w:rsidRPr="001777B2">
              <w:rPr>
                <w:b/>
              </w:rPr>
              <w:t>Gasto Corriente</w:t>
            </w:r>
          </w:p>
        </w:tc>
        <w:tc>
          <w:tcPr>
            <w:tcW w:w="7069" w:type="dxa"/>
            <w:gridSpan w:val="3"/>
            <w:shd w:val="clear" w:color="auto" w:fill="BFBFBF" w:themeFill="background1" w:themeFillShade="BF"/>
          </w:tcPr>
          <w:p w14:paraId="7108C6F9" w14:textId="77777777" w:rsidR="00731998" w:rsidRPr="0035569B" w:rsidRDefault="00731998" w:rsidP="00731998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73FAE68A" w14:textId="77777777" w:rsidR="00731998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  <w:p w14:paraId="78C634B1" w14:textId="5D131442" w:rsidR="00BA55ED" w:rsidRDefault="00BA55ED" w:rsidP="0034725E">
            <w:pPr>
              <w:jc w:val="center"/>
            </w:pPr>
            <w:r>
              <w:rPr>
                <w:rFonts w:ascii="Arial Narrow" w:hAnsi="Arial Narrow"/>
                <w:b/>
              </w:rPr>
              <w:t>12</w:t>
            </w:r>
          </w:p>
        </w:tc>
      </w:tr>
      <w:tr w:rsidR="00731998" w14:paraId="0DB0D856" w14:textId="77777777" w:rsidTr="00731998">
        <w:trPr>
          <w:trHeight w:val="524"/>
        </w:trPr>
        <w:tc>
          <w:tcPr>
            <w:tcW w:w="1450" w:type="dxa"/>
            <w:shd w:val="clear" w:color="auto" w:fill="BFBFBF" w:themeFill="background1" w:themeFillShade="BF"/>
          </w:tcPr>
          <w:p w14:paraId="484640EC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</w:tc>
        <w:tc>
          <w:tcPr>
            <w:tcW w:w="1556" w:type="dxa"/>
            <w:shd w:val="clear" w:color="auto" w:fill="BFBFBF" w:themeFill="background1" w:themeFillShade="BF"/>
          </w:tcPr>
          <w:p w14:paraId="4A358596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Progr</w:t>
            </w:r>
            <w:r w:rsidRPr="005C396B">
              <w:rPr>
                <w:rFonts w:ascii="Arial Narrow" w:hAnsi="Arial Narrow"/>
                <w:b/>
              </w:rPr>
              <w:t>ama</w:t>
            </w:r>
          </w:p>
        </w:tc>
        <w:tc>
          <w:tcPr>
            <w:tcW w:w="1554" w:type="dxa"/>
            <w:shd w:val="clear" w:color="auto" w:fill="BFBFBF" w:themeFill="background1" w:themeFillShade="BF"/>
          </w:tcPr>
          <w:p w14:paraId="02529BE5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2687" w:type="dxa"/>
            <w:shd w:val="clear" w:color="auto" w:fill="F7CAAC" w:themeFill="accent2" w:themeFillTint="66"/>
          </w:tcPr>
          <w:p w14:paraId="36334FD9" w14:textId="77777777" w:rsidR="00731998" w:rsidRPr="00947234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Gasto Municipal</w:t>
            </w:r>
          </w:p>
          <w:p w14:paraId="698AFF64" w14:textId="77777777" w:rsidR="00731998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Complementario</w:t>
            </w:r>
          </w:p>
        </w:tc>
        <w:tc>
          <w:tcPr>
            <w:tcW w:w="2529" w:type="dxa"/>
            <w:shd w:val="clear" w:color="auto" w:fill="F7CAAC" w:themeFill="accent2" w:themeFillTint="66"/>
          </w:tcPr>
          <w:p w14:paraId="14747BB8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Gestión de Fondo Federal/Estatal/IP</w:t>
            </w:r>
          </w:p>
        </w:tc>
        <w:tc>
          <w:tcPr>
            <w:tcW w:w="1853" w:type="dxa"/>
            <w:shd w:val="clear" w:color="auto" w:fill="F7CAAC" w:themeFill="accent2" w:themeFillTint="66"/>
          </w:tcPr>
          <w:p w14:paraId="53BAF3E5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365" w:type="dxa"/>
            <w:vMerge/>
            <w:shd w:val="clear" w:color="auto" w:fill="BFBFBF" w:themeFill="background1" w:themeFillShade="BF"/>
          </w:tcPr>
          <w:p w14:paraId="462B7EEB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47234" w14:paraId="251713EB" w14:textId="77777777" w:rsidTr="00731998">
        <w:tc>
          <w:tcPr>
            <w:tcW w:w="1450" w:type="dxa"/>
            <w:shd w:val="clear" w:color="auto" w:fill="auto"/>
          </w:tcPr>
          <w:p w14:paraId="54682259" w14:textId="77777777" w:rsidR="00947234" w:rsidRDefault="00947234" w:rsidP="0034725E">
            <w:pPr>
              <w:jc w:val="center"/>
              <w:rPr>
                <w:b/>
              </w:rPr>
            </w:pPr>
          </w:p>
          <w:p w14:paraId="39FA98A2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1556" w:type="dxa"/>
            <w:shd w:val="clear" w:color="auto" w:fill="auto"/>
          </w:tcPr>
          <w:p w14:paraId="5DBE52B2" w14:textId="52F97EBC" w:rsidR="00947234" w:rsidRDefault="00947234" w:rsidP="0034725E">
            <w:pPr>
              <w:jc w:val="center"/>
              <w:rPr>
                <w:b/>
              </w:rPr>
            </w:pPr>
          </w:p>
          <w:p w14:paraId="69775A51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1554" w:type="dxa"/>
            <w:shd w:val="clear" w:color="auto" w:fill="auto"/>
          </w:tcPr>
          <w:p w14:paraId="22D0C598" w14:textId="3FFD1D64" w:rsidR="00947234" w:rsidRDefault="00BA55ED" w:rsidP="0034725E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  <w:p w14:paraId="3E392ED6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2687" w:type="dxa"/>
            <w:shd w:val="clear" w:color="auto" w:fill="auto"/>
          </w:tcPr>
          <w:p w14:paraId="32C6A0AF" w14:textId="77777777" w:rsidR="00731998" w:rsidRDefault="00731998" w:rsidP="00731998">
            <w:pPr>
              <w:jc w:val="center"/>
            </w:pPr>
          </w:p>
        </w:tc>
        <w:tc>
          <w:tcPr>
            <w:tcW w:w="2529" w:type="dxa"/>
            <w:shd w:val="clear" w:color="auto" w:fill="auto"/>
          </w:tcPr>
          <w:p w14:paraId="090F245B" w14:textId="77777777" w:rsidR="00731998" w:rsidRDefault="00731998" w:rsidP="00731998">
            <w:pPr>
              <w:jc w:val="center"/>
            </w:pPr>
          </w:p>
        </w:tc>
        <w:tc>
          <w:tcPr>
            <w:tcW w:w="1853" w:type="dxa"/>
          </w:tcPr>
          <w:p w14:paraId="24F2752D" w14:textId="77777777" w:rsidR="00731998" w:rsidRDefault="00731998" w:rsidP="00731998">
            <w:pPr>
              <w:jc w:val="center"/>
            </w:pPr>
          </w:p>
        </w:tc>
        <w:tc>
          <w:tcPr>
            <w:tcW w:w="2365" w:type="dxa"/>
          </w:tcPr>
          <w:p w14:paraId="04860915" w14:textId="77777777" w:rsidR="00731998" w:rsidRDefault="00731998" w:rsidP="00731998">
            <w:pPr>
              <w:jc w:val="center"/>
            </w:pPr>
          </w:p>
        </w:tc>
      </w:tr>
      <w:tr w:rsidR="00880669" w14:paraId="2EEA66E9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0163D513" w14:textId="77777777" w:rsidR="00880669" w:rsidRPr="00C76E9F" w:rsidRDefault="007F7C8B" w:rsidP="00880669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Problemática </w:t>
            </w:r>
          </w:p>
        </w:tc>
        <w:tc>
          <w:tcPr>
            <w:tcW w:w="9434" w:type="dxa"/>
            <w:gridSpan w:val="4"/>
          </w:tcPr>
          <w:p w14:paraId="0A9FC8E3" w14:textId="57E9C010" w:rsidR="00765AB3" w:rsidRPr="0035569B" w:rsidRDefault="00394414" w:rsidP="00394414">
            <w:r w:rsidRPr="00E2326B">
              <w:rPr>
                <w:rFonts w:ascii="Calibri" w:eastAsia="Times New Roman" w:hAnsi="Calibri" w:cs="Times New Roman"/>
              </w:rPr>
              <w:t>Falta de capacitación en técnicas artesanales innovadoras que por su costo no son accesibles para los artesanos de nuestra Entidad Municipal, lo que genera procesos de desigualdad y falta de acceso a la capacitación</w:t>
            </w:r>
          </w:p>
        </w:tc>
      </w:tr>
      <w:tr w:rsidR="00880669" w14:paraId="7B4CE558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717AC631" w14:textId="77777777" w:rsidR="00880669" w:rsidRPr="00C76E9F" w:rsidRDefault="007F7C8B" w:rsidP="007F7C8B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</w:t>
            </w:r>
          </w:p>
        </w:tc>
        <w:tc>
          <w:tcPr>
            <w:tcW w:w="9434" w:type="dxa"/>
            <w:gridSpan w:val="4"/>
          </w:tcPr>
          <w:p w14:paraId="315A9683" w14:textId="62771423" w:rsidR="00765AB3" w:rsidRPr="0035569B" w:rsidRDefault="00394414" w:rsidP="00394414">
            <w:r>
              <w:t>Promover, fomentar e impulsar el empleo digno, el desarrollo de sector artesanal en el municipio, a través de la capacitación constante</w:t>
            </w:r>
          </w:p>
        </w:tc>
      </w:tr>
      <w:tr w:rsidR="00880669" w14:paraId="63729064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5007654B" w14:textId="77777777" w:rsidR="00880669" w:rsidRPr="00C76E9F" w:rsidRDefault="00880669" w:rsidP="007F7C8B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</w:t>
            </w:r>
            <w:r w:rsidR="007F7C8B">
              <w:rPr>
                <w:rFonts w:ascii="Arial Narrow" w:hAnsi="Arial Narrow"/>
                <w:b/>
                <w:sz w:val="24"/>
              </w:rPr>
              <w:t xml:space="preserve">l PMD </w:t>
            </w:r>
          </w:p>
        </w:tc>
        <w:tc>
          <w:tcPr>
            <w:tcW w:w="9434" w:type="dxa"/>
            <w:gridSpan w:val="4"/>
          </w:tcPr>
          <w:p w14:paraId="3ECE4536" w14:textId="21B2B0B0" w:rsidR="00394414" w:rsidRDefault="00394414" w:rsidP="00394414">
            <w:pPr>
              <w:spacing w:after="176" w:line="251" w:lineRule="auto"/>
              <w:rPr>
                <w:rFonts w:ascii="Arial" w:eastAsia="Arial" w:hAnsi="Arial" w:cs="Arial"/>
                <w:b/>
                <w:color w:val="000000"/>
                <w:sz w:val="20"/>
                <w:lang w:eastAsia="es-ES"/>
              </w:rPr>
            </w:pPr>
            <w:r>
              <w:t xml:space="preserve">3.7 </w:t>
            </w:r>
            <w:r w:rsidRPr="00444150">
              <w:rPr>
                <w:rFonts w:ascii="Arial" w:eastAsia="Arial" w:hAnsi="Arial" w:cs="Arial"/>
                <w:color w:val="000000"/>
                <w:sz w:val="20"/>
                <w:lang w:eastAsia="es-ES"/>
              </w:rPr>
              <w:t>Fortalecimiento y mejora de los sectores artesanal, agropecuario y turístico</w:t>
            </w:r>
            <w:r w:rsidRPr="00444150">
              <w:rPr>
                <w:rFonts w:ascii="Arial" w:eastAsia="Arial" w:hAnsi="Arial" w:cs="Arial"/>
                <w:b/>
                <w:color w:val="000000"/>
                <w:sz w:val="20"/>
                <w:lang w:eastAsia="es-ES"/>
              </w:rPr>
              <w:t xml:space="preserve">. </w:t>
            </w:r>
          </w:p>
          <w:p w14:paraId="2B57D426" w14:textId="4C435995" w:rsidR="002E1274" w:rsidRPr="0035569B" w:rsidRDefault="00394414" w:rsidP="00394414">
            <w:r w:rsidRPr="00444150">
              <w:t>3.7.4 Fomento, capacitación, asistencia técnica y promoción de los sectores artesanal, agropecuario y turístico</w:t>
            </w:r>
          </w:p>
        </w:tc>
      </w:tr>
      <w:tr w:rsidR="00E808A6" w14:paraId="0AC6A240" w14:textId="77777777" w:rsidTr="00E808A6">
        <w:tc>
          <w:tcPr>
            <w:tcW w:w="4560" w:type="dxa"/>
            <w:gridSpan w:val="3"/>
            <w:shd w:val="clear" w:color="auto" w:fill="BFBFBF" w:themeFill="background1" w:themeFillShade="BF"/>
          </w:tcPr>
          <w:p w14:paraId="3D1A3D52" w14:textId="77777777" w:rsidR="00E808A6" w:rsidRDefault="00E808A6" w:rsidP="00E808A6">
            <w:pPr>
              <w:jc w:val="center"/>
              <w:rPr>
                <w:b/>
              </w:rPr>
            </w:pPr>
          </w:p>
          <w:p w14:paraId="32AF4955" w14:textId="77777777" w:rsidR="00E808A6" w:rsidRPr="00CE4CAD" w:rsidRDefault="00E808A6" w:rsidP="00E808A6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14:paraId="099D13DB" w14:textId="77777777" w:rsidR="00E808A6" w:rsidRPr="001324C2" w:rsidRDefault="00E808A6" w:rsidP="00E808A6">
            <w:pPr>
              <w:jc w:val="center"/>
              <w:rPr>
                <w:b/>
              </w:rPr>
            </w:pPr>
          </w:p>
        </w:tc>
        <w:tc>
          <w:tcPr>
            <w:tcW w:w="5216" w:type="dxa"/>
            <w:gridSpan w:val="2"/>
            <w:shd w:val="clear" w:color="auto" w:fill="BFBFBF" w:themeFill="background1" w:themeFillShade="BF"/>
          </w:tcPr>
          <w:p w14:paraId="6A0F6118" w14:textId="77777777" w:rsidR="00E808A6" w:rsidRDefault="00E808A6" w:rsidP="00E808A6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14:paraId="6B0CB9D2" w14:textId="77777777" w:rsidR="00E808A6" w:rsidRDefault="00E808A6" w:rsidP="00E808A6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4218" w:type="dxa"/>
            <w:gridSpan w:val="2"/>
            <w:shd w:val="clear" w:color="auto" w:fill="F4B083" w:themeFill="accent2" w:themeFillTint="99"/>
          </w:tcPr>
          <w:p w14:paraId="6241A0E7" w14:textId="77777777" w:rsidR="00E808A6" w:rsidRPr="001324C2" w:rsidRDefault="00E808A6" w:rsidP="00E808A6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E808A6" w14:paraId="3BBDD929" w14:textId="77777777" w:rsidTr="00E808A6">
        <w:tc>
          <w:tcPr>
            <w:tcW w:w="4560" w:type="dxa"/>
            <w:gridSpan w:val="3"/>
            <w:shd w:val="clear" w:color="auto" w:fill="auto"/>
          </w:tcPr>
          <w:p w14:paraId="014B2D0C" w14:textId="77777777" w:rsidR="00E808A6" w:rsidRDefault="00E808A6" w:rsidP="007F7C8B">
            <w:pPr>
              <w:rPr>
                <w:rFonts w:ascii="Arial Narrow" w:hAnsi="Arial Narrow"/>
                <w:b/>
                <w:sz w:val="24"/>
              </w:rPr>
            </w:pPr>
          </w:p>
          <w:p w14:paraId="7A8A48FA" w14:textId="77777777" w:rsidR="00394414" w:rsidRDefault="00394414" w:rsidP="003944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Porcentaje de avance en la realización de acciones de fomento y promoción para el sector artesanal.</w:t>
            </w:r>
          </w:p>
          <w:p w14:paraId="2D3F9EC7" w14:textId="77777777" w:rsidR="00E808A6" w:rsidRPr="00C76E9F" w:rsidRDefault="00E808A6" w:rsidP="007F7C8B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5216" w:type="dxa"/>
            <w:gridSpan w:val="2"/>
          </w:tcPr>
          <w:p w14:paraId="075BE079" w14:textId="77777777" w:rsidR="00394414" w:rsidRDefault="00394414" w:rsidP="00394414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  <w:p w14:paraId="09576BF8" w14:textId="3A87042F" w:rsidR="00040A9E" w:rsidRDefault="00040A9E" w:rsidP="00040A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Número de artesana</w:t>
            </w:r>
            <w:r>
              <w:rPr>
                <w:rFonts w:ascii="Calibri" w:hAnsi="Calibri" w:cs="Calibri"/>
                <w:color w:val="000000"/>
              </w:rPr>
              <w:t xml:space="preserve">s </w:t>
            </w:r>
            <w:r>
              <w:rPr>
                <w:rFonts w:ascii="Calibri" w:hAnsi="Calibri" w:cs="Calibri"/>
                <w:color w:val="000000"/>
              </w:rPr>
              <w:t xml:space="preserve">(os) </w:t>
            </w:r>
            <w:r>
              <w:rPr>
                <w:rFonts w:ascii="Calibri" w:hAnsi="Calibri" w:cs="Calibri"/>
                <w:color w:val="000000"/>
              </w:rPr>
              <w:t xml:space="preserve">capacitados </w:t>
            </w:r>
          </w:p>
          <w:p w14:paraId="7CBB1533" w14:textId="77777777" w:rsidR="00E808A6" w:rsidRPr="00394414" w:rsidRDefault="00E808A6" w:rsidP="0039441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18" w:type="dxa"/>
            <w:gridSpan w:val="2"/>
          </w:tcPr>
          <w:p w14:paraId="45186D7F" w14:textId="77777777" w:rsidR="00394414" w:rsidRDefault="00394414" w:rsidP="00394414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  <w:p w14:paraId="6566C7DC" w14:textId="79427DB8" w:rsidR="00040A9E" w:rsidRDefault="00040A9E" w:rsidP="00040A9E">
            <w:pPr>
              <w:jc w:val="center"/>
              <w:rPr>
                <w:rFonts w:ascii="Calibri" w:hAnsi="Calibri" w:cs="Calibri"/>
                <w:color w:val="FF0000"/>
              </w:rPr>
            </w:pPr>
            <w:r w:rsidRPr="00040A9E">
              <w:rPr>
                <w:rFonts w:ascii="Calibri" w:hAnsi="Calibri" w:cs="Calibri"/>
              </w:rPr>
              <w:t>60 artesan</w:t>
            </w:r>
            <w:r>
              <w:rPr>
                <w:rFonts w:ascii="Calibri" w:hAnsi="Calibri" w:cs="Calibri"/>
              </w:rPr>
              <w:t>a</w:t>
            </w:r>
            <w:r w:rsidRPr="00040A9E">
              <w:rPr>
                <w:rFonts w:ascii="Calibri" w:hAnsi="Calibri" w:cs="Calibri"/>
              </w:rPr>
              <w:t xml:space="preserve">s </w:t>
            </w:r>
            <w:r>
              <w:rPr>
                <w:rFonts w:ascii="Calibri" w:hAnsi="Calibri" w:cs="Calibri"/>
              </w:rPr>
              <w:t xml:space="preserve">(os) </w:t>
            </w:r>
            <w:r w:rsidRPr="00040A9E">
              <w:rPr>
                <w:rFonts w:ascii="Calibri" w:hAnsi="Calibri" w:cs="Calibri"/>
              </w:rPr>
              <w:t>capacitados</w:t>
            </w:r>
          </w:p>
          <w:p w14:paraId="30294EB9" w14:textId="77777777" w:rsidR="00E808A6" w:rsidRPr="00394414" w:rsidRDefault="00E808A6" w:rsidP="00394414">
            <w:pPr>
              <w:jc w:val="center"/>
              <w:rPr>
                <w:color w:val="000000" w:themeColor="text1"/>
              </w:rPr>
            </w:pPr>
          </w:p>
        </w:tc>
      </w:tr>
    </w:tbl>
    <w:p w14:paraId="7D40DE72" w14:textId="77777777" w:rsidR="00AB2661" w:rsidRDefault="00AB2661"/>
    <w:p w14:paraId="3CA2B27A" w14:textId="77777777" w:rsidR="00AB2661" w:rsidRDefault="00763DC6" w:rsidP="00AB2661">
      <w:pPr>
        <w:pStyle w:val="Piedepgina"/>
        <w:tabs>
          <w:tab w:val="clear" w:pos="4252"/>
          <w:tab w:val="clear" w:pos="8504"/>
          <w:tab w:val="left" w:pos="9562"/>
        </w:tabs>
      </w:pPr>
      <w:r>
        <w:rPr>
          <w:b/>
          <w:sz w:val="24"/>
          <w:szCs w:val="24"/>
        </w:rPr>
        <w:t xml:space="preserve">Nombre y Firma de </w:t>
      </w:r>
      <w:r w:rsidR="00AB2661" w:rsidRPr="00AB2661">
        <w:rPr>
          <w:b/>
          <w:sz w:val="24"/>
          <w:szCs w:val="24"/>
        </w:rPr>
        <w:t>Responsable</w:t>
      </w:r>
      <w:r>
        <w:rPr>
          <w:b/>
          <w:sz w:val="24"/>
          <w:szCs w:val="24"/>
        </w:rPr>
        <w:t xml:space="preserve"> del Área: </w:t>
      </w:r>
      <w:r w:rsidR="00AB2661">
        <w:tab/>
      </w:r>
      <w:r w:rsidR="00AB2661" w:rsidRPr="00AB2661">
        <w:rPr>
          <w:b/>
          <w:sz w:val="24"/>
          <w:szCs w:val="24"/>
        </w:rPr>
        <w:t>Fecha:</w:t>
      </w:r>
      <w:r w:rsidR="0035569B">
        <w:rPr>
          <w:b/>
          <w:sz w:val="24"/>
          <w:szCs w:val="24"/>
        </w:rPr>
        <w:t xml:space="preserve"> </w:t>
      </w:r>
    </w:p>
    <w:p w14:paraId="48A5BDEC" w14:textId="77777777" w:rsidR="00AB2661" w:rsidRDefault="00130710">
      <w:r>
        <w:rPr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1" allowOverlap="1" wp14:anchorId="1973EB24" wp14:editId="0F1086D8">
                <wp:simplePos x="0" y="0"/>
                <wp:positionH relativeFrom="column">
                  <wp:posOffset>6466205</wp:posOffset>
                </wp:positionH>
                <wp:positionV relativeFrom="paragraph">
                  <wp:posOffset>73858</wp:posOffset>
                </wp:positionV>
                <wp:extent cx="2794635" cy="0"/>
                <wp:effectExtent l="0" t="0" r="5715" b="0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9463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557CEC4" id="Conector recto 8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09.15pt,5.8pt" to="729.2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" strokecolor="windowText" strokeweight="1pt">
                <v:stroke joinstyle="miter"/>
                <o:lock v:ext="edit" shapetype="f"/>
              </v:line>
            </w:pict>
          </mc:Fallback>
        </mc:AlternateContent>
      </w:r>
      <w:r>
        <w:rPr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11B9E1" wp14:editId="2B14A310">
                <wp:simplePos x="0" y="0"/>
                <wp:positionH relativeFrom="margin">
                  <wp:align>center</wp:align>
                </wp:positionH>
                <wp:positionV relativeFrom="paragraph">
                  <wp:posOffset>69223</wp:posOffset>
                </wp:positionV>
                <wp:extent cx="3279882" cy="11875"/>
                <wp:effectExtent l="0" t="0" r="34925" b="26670"/>
                <wp:wrapNone/>
                <wp:docPr id="7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79882" cy="118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ECBEFB7" id="Conector recto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.45pt" to="258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" strokecolor="windowText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sectPr w:rsidR="00AB2661" w:rsidSect="0034725E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DA1B74" w14:textId="77777777" w:rsidR="002C0EB6" w:rsidRDefault="002C0EB6" w:rsidP="0034725E">
      <w:pPr>
        <w:spacing w:after="0" w:line="240" w:lineRule="auto"/>
      </w:pPr>
      <w:r>
        <w:separator/>
      </w:r>
    </w:p>
  </w:endnote>
  <w:endnote w:type="continuationSeparator" w:id="0">
    <w:p w14:paraId="3C159CC1" w14:textId="77777777" w:rsidR="002C0EB6" w:rsidRDefault="002C0EB6" w:rsidP="00347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F3CEBB" w14:textId="77777777" w:rsidR="002C0EB6" w:rsidRDefault="002C0EB6" w:rsidP="0034725E">
      <w:pPr>
        <w:spacing w:after="0" w:line="240" w:lineRule="auto"/>
      </w:pPr>
      <w:r>
        <w:separator/>
      </w:r>
    </w:p>
  </w:footnote>
  <w:footnote w:type="continuationSeparator" w:id="0">
    <w:p w14:paraId="6198A40C" w14:textId="77777777" w:rsidR="002C0EB6" w:rsidRDefault="002C0EB6" w:rsidP="00347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93DAF" w14:textId="77777777" w:rsidR="0034725E" w:rsidRDefault="0034725E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eastAsia="es-ES"/>
      </w:rPr>
      <w:drawing>
        <wp:anchor distT="0" distB="0" distL="114300" distR="114300" simplePos="0" relativeHeight="251659264" behindDoc="1" locked="0" layoutInCell="1" allowOverlap="1" wp14:anchorId="69EF8C36" wp14:editId="25E2E86F">
          <wp:simplePos x="0" y="0"/>
          <wp:positionH relativeFrom="margin">
            <wp:posOffset>0</wp:posOffset>
          </wp:positionH>
          <wp:positionV relativeFrom="paragraph">
            <wp:posOffset>-386100</wp:posOffset>
          </wp:positionV>
          <wp:extent cx="781050" cy="979805"/>
          <wp:effectExtent l="0" t="0" r="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5D01FCB" w14:textId="77777777" w:rsidR="0034725E" w:rsidRPr="0034725E" w:rsidRDefault="0034725E" w:rsidP="0034725E">
    <w:pPr>
      <w:pStyle w:val="Encabezado"/>
      <w:tabs>
        <w:tab w:val="clear" w:pos="4252"/>
        <w:tab w:val="clear" w:pos="8504"/>
        <w:tab w:val="left" w:pos="2752"/>
      </w:tabs>
      <w:rPr>
        <w:rFonts w:ascii="Arial Rounded MT Bold" w:hAnsi="Arial Rounded MT Bold"/>
        <w:sz w:val="28"/>
        <w:szCs w:val="28"/>
      </w:rPr>
    </w:pPr>
    <w:r>
      <w:tab/>
    </w:r>
    <w:r w:rsidR="00763DC6">
      <w:rPr>
        <w:rFonts w:ascii="Arial Rounded MT Bold" w:hAnsi="Arial Rounded MT Bold"/>
        <w:sz w:val="28"/>
        <w:szCs w:val="28"/>
      </w:rPr>
      <w:t>Anexo de Planeación para POA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02707"/>
    <w:multiLevelType w:val="hybridMultilevel"/>
    <w:tmpl w:val="56067F14"/>
    <w:lvl w:ilvl="0" w:tplc="80BAF6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17175E"/>
    <w:multiLevelType w:val="hybridMultilevel"/>
    <w:tmpl w:val="461C00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25E"/>
    <w:rsid w:val="00040A9E"/>
    <w:rsid w:val="00130710"/>
    <w:rsid w:val="001777B2"/>
    <w:rsid w:val="001C309F"/>
    <w:rsid w:val="00293691"/>
    <w:rsid w:val="002C0EB6"/>
    <w:rsid w:val="002E1274"/>
    <w:rsid w:val="0034725E"/>
    <w:rsid w:val="0035569B"/>
    <w:rsid w:val="00390884"/>
    <w:rsid w:val="00394414"/>
    <w:rsid w:val="003C6333"/>
    <w:rsid w:val="003E3A0F"/>
    <w:rsid w:val="003F5755"/>
    <w:rsid w:val="00440617"/>
    <w:rsid w:val="004C4E1A"/>
    <w:rsid w:val="005C396B"/>
    <w:rsid w:val="00642489"/>
    <w:rsid w:val="0066611A"/>
    <w:rsid w:val="00685B58"/>
    <w:rsid w:val="00731998"/>
    <w:rsid w:val="00763DC6"/>
    <w:rsid w:val="00765AB3"/>
    <w:rsid w:val="007A3F9B"/>
    <w:rsid w:val="007F7C8B"/>
    <w:rsid w:val="00880669"/>
    <w:rsid w:val="00884657"/>
    <w:rsid w:val="0089213A"/>
    <w:rsid w:val="008D58F7"/>
    <w:rsid w:val="008E310A"/>
    <w:rsid w:val="009306FD"/>
    <w:rsid w:val="00947234"/>
    <w:rsid w:val="00947C2B"/>
    <w:rsid w:val="009650B5"/>
    <w:rsid w:val="00970FDC"/>
    <w:rsid w:val="009A2C5D"/>
    <w:rsid w:val="00A207F0"/>
    <w:rsid w:val="00AB2661"/>
    <w:rsid w:val="00B00210"/>
    <w:rsid w:val="00BA55ED"/>
    <w:rsid w:val="00C76E9F"/>
    <w:rsid w:val="00CD3ECE"/>
    <w:rsid w:val="00CD629B"/>
    <w:rsid w:val="00DA4011"/>
    <w:rsid w:val="00DB7A25"/>
    <w:rsid w:val="00DC3D23"/>
    <w:rsid w:val="00E3196F"/>
    <w:rsid w:val="00E6196E"/>
    <w:rsid w:val="00E808A6"/>
    <w:rsid w:val="00E84FA9"/>
    <w:rsid w:val="00EC4AE2"/>
    <w:rsid w:val="00EE467F"/>
    <w:rsid w:val="00F71F6E"/>
    <w:rsid w:val="00F91018"/>
    <w:rsid w:val="00F9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CE72761"/>
  <w15:docId w15:val="{E41D2C6B-39EB-48C3-8895-750F35A2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0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725E"/>
  </w:style>
  <w:style w:type="paragraph" w:styleId="Piedepgina">
    <w:name w:val="footer"/>
    <w:basedOn w:val="Normal"/>
    <w:link w:val="Piedepgina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725E"/>
  </w:style>
  <w:style w:type="table" w:styleId="Tablaconcuadrcula">
    <w:name w:val="Table Grid"/>
    <w:basedOn w:val="Tablanormal"/>
    <w:uiPriority w:val="39"/>
    <w:rsid w:val="00347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C3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396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47C2B"/>
    <w:pPr>
      <w:ind w:left="720"/>
      <w:contextualSpacing/>
    </w:pPr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3E378-F908-4140-9AFC-B3352C5FA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de Cultura</dc:creator>
  <cp:keywords/>
  <dc:description/>
  <cp:lastModifiedBy>Inocencia Sanchez</cp:lastModifiedBy>
  <cp:revision>2</cp:revision>
  <cp:lastPrinted>2019-09-11T20:03:00Z</cp:lastPrinted>
  <dcterms:created xsi:type="dcterms:W3CDTF">2020-10-22T19:41:00Z</dcterms:created>
  <dcterms:modified xsi:type="dcterms:W3CDTF">2020-10-22T19:41:00Z</dcterms:modified>
</cp:coreProperties>
</file>