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751E7A50" w:rsidR="009A2C5D" w:rsidRDefault="00986595">
            <w:r w:rsidRPr="00986595">
              <w:t>Dirección de Patrimonio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5E063E1E" w:rsidR="009A2C5D" w:rsidRPr="0035569B" w:rsidRDefault="00F51444" w:rsidP="0034725E">
            <w:r>
              <w:t>Programa de implementación de Sistema Informático de Patrimonio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BD0ECA">
              <w:rPr>
                <w:rFonts w:ascii="Arial Narrow" w:hAnsi="Arial Narrow"/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14D9D4F" w14:textId="6E38421D" w:rsidR="00731998" w:rsidRPr="001777B2" w:rsidRDefault="00717D9D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2EB3C69" w14:textId="77777777" w:rsidR="00880669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  <w:p w14:paraId="67CD5BB8" w14:textId="757981C0" w:rsidR="00902DC4" w:rsidRPr="00C76E9F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59A6ABE1" w14:textId="60FE9164" w:rsidR="00765AB3" w:rsidRPr="0035569B" w:rsidRDefault="00F51444" w:rsidP="00880669">
            <w:r>
              <w:t>A</w:t>
            </w:r>
            <w:r w:rsidR="00986595">
              <w:t>l día de hoy no se cuenta con un sistema que nos permita dar cumplimiento la ley de contabilidad de gobierno</w:t>
            </w:r>
            <w:r>
              <w:t xml:space="preserve"> </w:t>
            </w:r>
            <w:r>
              <w:t>Control, Administración e Información Contable del Patrimonio Municipal</w:t>
            </w:r>
          </w:p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F379B3C" w14:textId="77777777" w:rsidR="00880669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  <w:p w14:paraId="6CF9298B" w14:textId="134B39AC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1F684263" w14:textId="25B7C078" w:rsidR="00765AB3" w:rsidRPr="0035569B" w:rsidRDefault="00F51444" w:rsidP="007F7C8B">
            <w:r>
              <w:t>Administrar, controlar y actualizar los bienes del Patrimonio Municipal, tales como bienes Muebles, Inmuebles y Vehículos mediante un sistema informático integral</w:t>
            </w:r>
          </w:p>
        </w:tc>
      </w:tr>
      <w:tr w:rsidR="00880669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1D2B522E" w14:textId="77777777" w:rsidR="00880669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  <w:p w14:paraId="6C2FA782" w14:textId="77777777" w:rsidR="00902DC4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A55145C" w14:textId="21FC6EB4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3B61C87D" w14:textId="77777777" w:rsidR="00986595" w:rsidRDefault="00986595" w:rsidP="00986595">
            <w:pPr>
              <w:jc w:val="both"/>
            </w:pPr>
            <w:r>
              <w:t>7.2 Transparencia y eficiencia en la administración de los recursos públicos del Ayuntamiento.</w:t>
            </w:r>
          </w:p>
          <w:p w14:paraId="21A63A15" w14:textId="315529C5" w:rsidR="00E808A6" w:rsidRPr="0035569B" w:rsidRDefault="00986595" w:rsidP="00986595">
            <w:pPr>
              <w:jc w:val="both"/>
            </w:pPr>
            <w:r>
              <w:t>7.2.2 Asegurar la administración y control eficiente de los recursos materiales, así como del patrimonio municipal a través de las tecnologías de la información.</w:t>
            </w:r>
          </w:p>
        </w:tc>
      </w:tr>
      <w:tr w:rsidR="00E808A6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5376A0B0" w14:textId="77777777" w:rsidR="00902DC4" w:rsidRDefault="00902DC4" w:rsidP="00986595">
            <w:pPr>
              <w:jc w:val="center"/>
              <w:rPr>
                <w:rFonts w:ascii="Calibri" w:hAnsi="Calibri" w:cs="Calibri"/>
                <w:bCs/>
              </w:rPr>
            </w:pPr>
          </w:p>
          <w:p w14:paraId="4A3065E4" w14:textId="72A3A3B5" w:rsidR="00902DC4" w:rsidRDefault="00986595" w:rsidP="00986595">
            <w:pPr>
              <w:jc w:val="center"/>
              <w:rPr>
                <w:rFonts w:ascii="Calibri" w:hAnsi="Calibri" w:cs="Calibri"/>
                <w:bCs/>
              </w:rPr>
            </w:pPr>
            <w:r w:rsidRPr="00986595">
              <w:rPr>
                <w:rFonts w:ascii="Calibri" w:hAnsi="Calibri" w:cs="Calibri"/>
                <w:bCs/>
              </w:rPr>
              <w:t>Porcentaje de avance del Sistema Integral de Patrimonio Municipal</w:t>
            </w:r>
          </w:p>
          <w:p w14:paraId="01988200" w14:textId="08FF6E20" w:rsidR="00902DC4" w:rsidRPr="00BC2050" w:rsidRDefault="00902DC4" w:rsidP="00986595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5216" w:type="dxa"/>
            <w:gridSpan w:val="2"/>
          </w:tcPr>
          <w:p w14:paraId="63A431A7" w14:textId="77777777" w:rsidR="00986595" w:rsidRDefault="00986595" w:rsidP="0098659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20BD8438" w14:textId="05496BD5" w:rsidR="00986595" w:rsidRDefault="00986595" w:rsidP="009865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etapas realizadas</w:t>
            </w:r>
          </w:p>
          <w:p w14:paraId="52BFDC2B" w14:textId="159E362C" w:rsidR="00E808A6" w:rsidRPr="00BC2050" w:rsidRDefault="00E808A6" w:rsidP="00986595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218" w:type="dxa"/>
            <w:gridSpan w:val="2"/>
          </w:tcPr>
          <w:p w14:paraId="0B743CB4" w14:textId="77777777" w:rsidR="00986595" w:rsidRDefault="00986595" w:rsidP="00986595">
            <w:pPr>
              <w:jc w:val="center"/>
              <w:rPr>
                <w:rFonts w:ascii="Calibri" w:hAnsi="Calibri" w:cs="Calibri"/>
                <w:bCs/>
              </w:rPr>
            </w:pPr>
          </w:p>
          <w:p w14:paraId="256E30DF" w14:textId="320F95CF" w:rsidR="00E808A6" w:rsidRPr="00BC2050" w:rsidRDefault="00F51444" w:rsidP="00986595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</w:t>
            </w: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A21C8"/>
    <w:rsid w:val="00130710"/>
    <w:rsid w:val="001777B2"/>
    <w:rsid w:val="00293691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80AAA"/>
    <w:rsid w:val="00685B58"/>
    <w:rsid w:val="00717D9D"/>
    <w:rsid w:val="00731998"/>
    <w:rsid w:val="00763DC6"/>
    <w:rsid w:val="00765AB3"/>
    <w:rsid w:val="007F7C8B"/>
    <w:rsid w:val="00880669"/>
    <w:rsid w:val="00884657"/>
    <w:rsid w:val="0089213A"/>
    <w:rsid w:val="008D58F7"/>
    <w:rsid w:val="008E310A"/>
    <w:rsid w:val="00902DC4"/>
    <w:rsid w:val="009306FD"/>
    <w:rsid w:val="00947234"/>
    <w:rsid w:val="009650B5"/>
    <w:rsid w:val="00970FDC"/>
    <w:rsid w:val="00986595"/>
    <w:rsid w:val="009A2C5D"/>
    <w:rsid w:val="00A158A4"/>
    <w:rsid w:val="00A207F0"/>
    <w:rsid w:val="00AB2661"/>
    <w:rsid w:val="00AD18FB"/>
    <w:rsid w:val="00B00210"/>
    <w:rsid w:val="00BC2050"/>
    <w:rsid w:val="00BD0ECA"/>
    <w:rsid w:val="00C76E9F"/>
    <w:rsid w:val="00CD3ECE"/>
    <w:rsid w:val="00CD629B"/>
    <w:rsid w:val="00DA4011"/>
    <w:rsid w:val="00DB7A25"/>
    <w:rsid w:val="00E3196F"/>
    <w:rsid w:val="00E808A6"/>
    <w:rsid w:val="00E84FA9"/>
    <w:rsid w:val="00EE467F"/>
    <w:rsid w:val="00F51444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3</cp:revision>
  <cp:lastPrinted>2019-09-11T20:03:00Z</cp:lastPrinted>
  <dcterms:created xsi:type="dcterms:W3CDTF">2020-10-26T19:23:00Z</dcterms:created>
  <dcterms:modified xsi:type="dcterms:W3CDTF">2020-11-03T16:03:00Z</dcterms:modified>
</cp:coreProperties>
</file>