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356F2">
        <w:rPr>
          <w:rFonts w:ascii="Arial" w:eastAsia="Arial Unicode MS" w:hAnsi="Arial" w:cs="Arial"/>
          <w:b/>
          <w:sz w:val="18"/>
          <w:szCs w:val="18"/>
          <w:lang w:eastAsia="es-MX"/>
        </w:rPr>
        <w:t>1</w:t>
      </w:r>
      <w:r w:rsidR="00B90184">
        <w:rPr>
          <w:rFonts w:ascii="Arial" w:eastAsia="Arial Unicode MS" w:hAnsi="Arial" w:cs="Arial"/>
          <w:b/>
          <w:sz w:val="18"/>
          <w:szCs w:val="18"/>
          <w:lang w:eastAsia="es-MX"/>
        </w:rPr>
        <w:t>7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  <w:bookmarkStart w:id="0" w:name="_GoBack"/>
      <w:bookmarkEnd w:id="0"/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B90184">
        <w:rPr>
          <w:rFonts w:ascii="Arial" w:eastAsia="Arial Unicode MS" w:hAnsi="Arial" w:cs="Arial"/>
          <w:b/>
          <w:sz w:val="18"/>
          <w:szCs w:val="18"/>
          <w:lang w:val="es-ES" w:eastAsia="es-MX"/>
        </w:rPr>
        <w:t>11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281703">
        <w:rPr>
          <w:rFonts w:ascii="Arial" w:eastAsia="Arial Unicode MS" w:hAnsi="Arial" w:cs="Arial"/>
          <w:b/>
          <w:sz w:val="18"/>
          <w:szCs w:val="18"/>
          <w:lang w:val="es-ES" w:eastAsia="es-MX"/>
        </w:rPr>
        <w:t>JUNI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4356F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90184" w:rsidRPr="00B90184">
        <w:rPr>
          <w:rFonts w:ascii="Arial" w:hAnsi="Arial" w:cs="Arial"/>
          <w:b/>
          <w:sz w:val="18"/>
          <w:szCs w:val="18"/>
          <w:lang w:val="es-MX" w:eastAsia="es-MX"/>
        </w:rPr>
        <w:t>COMPLEMENTO DE LA OBRA CONSTRUCCIÓN DE LÍNEA DE ALIMENTACIÓN DE AGUA POTABLE EN GÓMEZ FARÍAS – ARROYO ENTRE CARR. LIBRE A ZAPOTLANEJO Y PROL. ANTONIO ÁLVAREZ ESPARZA, COLONIAS LOS PUESTOS Y LA ARENA,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90184" w:rsidRPr="00B90184">
        <w:rPr>
          <w:rFonts w:ascii="Arial" w:hAnsi="Arial" w:cs="Arial"/>
          <w:b/>
          <w:snapToGrid w:val="0"/>
          <w:sz w:val="18"/>
          <w:szCs w:val="18"/>
          <w:lang w:val="es-MX"/>
        </w:rPr>
        <w:t>$799,302.93 (SETECIENTOS NOVENTA Y NUEVE MIL TRESCIENTOS DOS PESOS 93/100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90184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B90184" w:rsidRPr="00B90184">
        <w:rPr>
          <w:rFonts w:ascii="Arial" w:hAnsi="Arial" w:cs="Arial"/>
          <w:b/>
          <w:sz w:val="18"/>
          <w:szCs w:val="18"/>
        </w:rPr>
        <w:t>CONSTRUCTORA BG&amp;BR, S.A. DE C.V.</w:t>
      </w:r>
      <w:r w:rsidR="004356F2" w:rsidRPr="004356F2">
        <w:rPr>
          <w:rFonts w:ascii="Arial" w:hAnsi="Arial" w:cs="Arial"/>
          <w:b/>
          <w:sz w:val="18"/>
          <w:szCs w:val="18"/>
        </w:rPr>
        <w:t>,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4356F2">
        <w:rPr>
          <w:rFonts w:ascii="Arial" w:hAnsi="Arial" w:cs="Arial"/>
          <w:sz w:val="18"/>
          <w:szCs w:val="18"/>
        </w:rPr>
        <w:t xml:space="preserve">LAQUEPAQUE, CON REGISTRO NÚMERO </w:t>
      </w:r>
      <w:r w:rsidR="00B90184" w:rsidRPr="00B90184">
        <w:rPr>
          <w:rFonts w:ascii="Arial" w:hAnsi="Arial" w:cs="Arial"/>
          <w:b/>
          <w:sz w:val="18"/>
          <w:szCs w:val="18"/>
          <w:lang w:val="es-MX"/>
        </w:rPr>
        <w:t>PCT-1122/2019</w:t>
      </w:r>
      <w:r w:rsidR="00B90184" w:rsidRPr="00B90184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B90184" w:rsidRDefault="0091296D" w:rsidP="002B41A2">
      <w:pPr>
        <w:jc w:val="both"/>
        <w:rPr>
          <w:rFonts w:ascii="Arial" w:hAnsi="Arial" w:cs="Arial"/>
          <w:b/>
          <w:sz w:val="18"/>
          <w:szCs w:val="18"/>
          <w:lang w:val="es-MX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90184" w:rsidRPr="00B90184">
        <w:rPr>
          <w:rFonts w:ascii="Arial" w:hAnsi="Arial" w:cs="Arial"/>
          <w:b/>
          <w:sz w:val="18"/>
          <w:szCs w:val="18"/>
          <w:lang w:val="es-MX" w:eastAsia="es-MX"/>
        </w:rPr>
        <w:t>COMPLEMENTO DE LA OBRA CONSTRUCCIÓN DE LÍNEA DE ALIMENTACIÓN DE AGUA POTABLE EN GÓMEZ FARÍAS – ARROYO ENTRE CARR. LIBRE A ZAPOTLANEJO Y PROL. ANTONIO ÁLVAREZ ESPARZA, COLONIAS LOS PUESTOS Y LA ARENA,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B90184" w:rsidRPr="00B90184">
        <w:rPr>
          <w:rFonts w:ascii="Arial" w:hAnsi="Arial" w:cs="Arial"/>
          <w:b/>
          <w:sz w:val="18"/>
          <w:szCs w:val="18"/>
        </w:rPr>
        <w:t>CONSTRUCTORA BG&amp;BR,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B90184" w:rsidRPr="00B90184">
        <w:rPr>
          <w:rFonts w:ascii="Arial" w:hAnsi="Arial" w:cs="Arial"/>
          <w:b/>
          <w:snapToGrid w:val="0"/>
          <w:sz w:val="18"/>
          <w:szCs w:val="18"/>
          <w:lang w:val="es-MX"/>
        </w:rPr>
        <w:t>$799,302.93 (SETECIENTOS NOVENTA Y NUEVE MIL TRESCIENTOS DOS PESOS 93/100 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06" w:rsidRDefault="009F5E06" w:rsidP="00FC7096">
      <w:r>
        <w:separator/>
      </w:r>
    </w:p>
  </w:endnote>
  <w:endnote w:type="continuationSeparator" w:id="0">
    <w:p w:rsidR="009F5E06" w:rsidRDefault="009F5E06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846E22" w:rsidRPr="00846E22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06" w:rsidRDefault="009F5E06" w:rsidP="00FC7096">
      <w:r>
        <w:separator/>
      </w:r>
    </w:p>
  </w:footnote>
  <w:footnote w:type="continuationSeparator" w:id="0">
    <w:p w:rsidR="009F5E06" w:rsidRDefault="009F5E06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1703"/>
    <w:rsid w:val="00284F14"/>
    <w:rsid w:val="002B41A2"/>
    <w:rsid w:val="002C3EA4"/>
    <w:rsid w:val="003C664E"/>
    <w:rsid w:val="004356F2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846E22"/>
    <w:rsid w:val="0091296D"/>
    <w:rsid w:val="009304F0"/>
    <w:rsid w:val="00932EF4"/>
    <w:rsid w:val="00945522"/>
    <w:rsid w:val="009607F6"/>
    <w:rsid w:val="009666E1"/>
    <w:rsid w:val="00973CA6"/>
    <w:rsid w:val="00981B99"/>
    <w:rsid w:val="009F5E06"/>
    <w:rsid w:val="00A1201B"/>
    <w:rsid w:val="00A71A65"/>
    <w:rsid w:val="00A85D31"/>
    <w:rsid w:val="00B005DF"/>
    <w:rsid w:val="00B5042F"/>
    <w:rsid w:val="00B51A32"/>
    <w:rsid w:val="00B90184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BC25-8D5F-40A3-B583-0374B592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4</cp:revision>
  <cp:lastPrinted>2020-07-03T16:24:00Z</cp:lastPrinted>
  <dcterms:created xsi:type="dcterms:W3CDTF">2020-06-16T19:47:00Z</dcterms:created>
  <dcterms:modified xsi:type="dcterms:W3CDTF">2020-07-03T16:26:00Z</dcterms:modified>
</cp:coreProperties>
</file>