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A536BB" w:rsidRDefault="00A536BB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263" w:type="dxa"/>
        <w:tblLook w:val="04A0" w:firstRow="1" w:lastRow="0" w:firstColumn="1" w:lastColumn="0" w:noHBand="0" w:noVBand="1"/>
      </w:tblPr>
      <w:tblGrid>
        <w:gridCol w:w="1470"/>
        <w:gridCol w:w="1492"/>
        <w:gridCol w:w="1465"/>
        <w:gridCol w:w="2558"/>
        <w:gridCol w:w="2460"/>
        <w:gridCol w:w="1666"/>
        <w:gridCol w:w="2152"/>
      </w:tblGrid>
      <w:tr w:rsidR="000C34E2" w:rsidTr="00A536BB">
        <w:trPr>
          <w:trHeight w:val="203"/>
        </w:trPr>
        <w:tc>
          <w:tcPr>
            <w:tcW w:w="1470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641" w:type="dxa"/>
            <w:gridSpan w:val="5"/>
          </w:tcPr>
          <w:p w:rsidR="000C34E2" w:rsidRPr="00A536BB" w:rsidRDefault="00192FE6" w:rsidP="000C34E2">
            <w:pPr>
              <w:rPr>
                <w:rFonts w:cstheme="minorHAnsi"/>
              </w:rPr>
            </w:pPr>
            <w:r w:rsidRPr="00A536BB">
              <w:rPr>
                <w:rFonts w:cstheme="minorHAnsi"/>
              </w:rPr>
              <w:t>Estacionamientos</w:t>
            </w:r>
          </w:p>
        </w:tc>
        <w:tc>
          <w:tcPr>
            <w:tcW w:w="2151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536BB">
        <w:trPr>
          <w:trHeight w:val="550"/>
        </w:trPr>
        <w:tc>
          <w:tcPr>
            <w:tcW w:w="1470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641" w:type="dxa"/>
            <w:gridSpan w:val="5"/>
          </w:tcPr>
          <w:p w:rsidR="000C34E2" w:rsidRPr="00A536BB" w:rsidRDefault="00192FE6" w:rsidP="00A536BB">
            <w:pPr>
              <w:rPr>
                <w:rFonts w:cstheme="minorHAnsi"/>
              </w:rPr>
            </w:pPr>
            <w:r w:rsidRPr="00A536BB">
              <w:rPr>
                <w:rFonts w:cstheme="minorHAnsi"/>
              </w:rPr>
              <w:t>“Comunicación Rápida”</w:t>
            </w:r>
          </w:p>
        </w:tc>
        <w:tc>
          <w:tcPr>
            <w:tcW w:w="2151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536BB">
        <w:trPr>
          <w:trHeight w:val="544"/>
        </w:trPr>
        <w:tc>
          <w:tcPr>
            <w:tcW w:w="1470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31115</wp:posOffset>
                      </wp:positionV>
                      <wp:extent cx="33337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73315" id="Rectángulo 2" o:spid="_x0000_s1026" style="position:absolute;margin-left:19.45pt;margin-top:2.45pt;width:26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2" w:type="dxa"/>
            <w:shd w:val="clear" w:color="auto" w:fill="FBD4B4" w:themeFill="accent6" w:themeFillTint="66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Programa</w:t>
            </w:r>
          </w:p>
          <w:p w:rsidR="008D0BC4" w:rsidRDefault="00A536BB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22225</wp:posOffset>
                      </wp:positionV>
                      <wp:extent cx="295275" cy="20955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A536BB">
                                  <w:pPr>
                                    <w:ind w:left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0.2pt;margin-top:1.75pt;width:23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" fillcolor="window" strokecolor="#7f7f7f" strokeweight="1pt">
                      <v:textbox>
                        <w:txbxContent>
                          <w:p w:rsidR="000C34E2" w:rsidRDefault="000C34E2" w:rsidP="00A536BB">
                            <w:pPr>
                              <w:ind w:left="36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0BC4" w:rsidRPr="005C396B" w:rsidRDefault="008D0BC4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191770</wp:posOffset>
                      </wp:positionV>
                      <wp:extent cx="304165" cy="219075"/>
                      <wp:effectExtent l="0" t="0" r="1968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19.1pt;margin-top:15.1pt;width:23.9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5018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66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:rsidR="008D0BC4" w:rsidRDefault="008D0BC4" w:rsidP="000C34E2">
            <w:pPr>
              <w:jc w:val="center"/>
              <w:rPr>
                <w:rFonts w:ascii="Arial Narrow" w:hAnsi="Arial Narrow"/>
                <w:b/>
              </w:rPr>
            </w:pPr>
          </w:p>
          <w:p w:rsidR="008D0BC4" w:rsidRPr="005C396B" w:rsidRDefault="008D0BC4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25AB" w:rsidTr="00A536BB">
        <w:trPr>
          <w:trHeight w:val="558"/>
        </w:trPr>
        <w:tc>
          <w:tcPr>
            <w:tcW w:w="4427" w:type="dxa"/>
            <w:gridSpan w:val="3"/>
            <w:shd w:val="clear" w:color="auto" w:fill="FBD4B4" w:themeFill="accent6" w:themeFillTint="66"/>
          </w:tcPr>
          <w:p w:rsidR="006925AB" w:rsidRPr="001777B2" w:rsidRDefault="006925AB" w:rsidP="00A536B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66" w:type="dxa"/>
          </w:tcPr>
          <w:p w:rsidR="006925AB" w:rsidRDefault="006925AB" w:rsidP="006925AB"/>
        </w:tc>
        <w:tc>
          <w:tcPr>
            <w:tcW w:w="2151" w:type="dxa"/>
          </w:tcPr>
          <w:p w:rsidR="006925AB" w:rsidRDefault="00A536BB" w:rsidP="006925AB">
            <w:pPr>
              <w:jc w:val="center"/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0C34E2" w:rsidTr="00A536BB">
        <w:trPr>
          <w:trHeight w:val="694"/>
        </w:trPr>
        <w:tc>
          <w:tcPr>
            <w:tcW w:w="442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836" w:type="dxa"/>
            <w:gridSpan w:val="4"/>
            <w:shd w:val="clear" w:color="auto" w:fill="FBD4B4" w:themeFill="accent6" w:themeFillTint="66"/>
          </w:tcPr>
          <w:p w:rsidR="00A536BB" w:rsidRDefault="00A536BB" w:rsidP="000C34E2">
            <w:pPr>
              <w:rPr>
                <w:b/>
              </w:rPr>
            </w:pPr>
          </w:p>
          <w:p w:rsidR="000C34E2" w:rsidRPr="007E72C1" w:rsidRDefault="00F35AD3" w:rsidP="000C34E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</w:tr>
      <w:tr w:rsidR="006925AB" w:rsidTr="00A84A43">
        <w:trPr>
          <w:trHeight w:val="459"/>
        </w:trPr>
        <w:tc>
          <w:tcPr>
            <w:tcW w:w="442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836" w:type="dxa"/>
            <w:gridSpan w:val="4"/>
          </w:tcPr>
          <w:p w:rsidR="00A536BB" w:rsidRPr="00A536BB" w:rsidRDefault="00A536BB" w:rsidP="006925AB">
            <w:pPr>
              <w:rPr>
                <w:rFonts w:cstheme="minorHAnsi"/>
              </w:rPr>
            </w:pPr>
          </w:p>
          <w:p w:rsidR="006925AB" w:rsidRPr="00A536BB" w:rsidRDefault="005D3F0F" w:rsidP="006925AB">
            <w:pPr>
              <w:rPr>
                <w:rFonts w:cstheme="minorHAnsi"/>
              </w:rPr>
            </w:pPr>
            <w:r w:rsidRPr="00A536BB">
              <w:rPr>
                <w:rFonts w:cstheme="minorHAnsi"/>
              </w:rPr>
              <w:t>Rapidez y eficacia en la comunicación entre los verificadores de zona centro</w:t>
            </w:r>
          </w:p>
          <w:p w:rsidR="00A536BB" w:rsidRPr="00A536BB" w:rsidRDefault="00A536BB" w:rsidP="006925AB">
            <w:pPr>
              <w:rPr>
                <w:rFonts w:cstheme="minorHAnsi"/>
              </w:rPr>
            </w:pPr>
          </w:p>
        </w:tc>
      </w:tr>
      <w:tr w:rsidR="006925AB" w:rsidTr="00A84A43">
        <w:trPr>
          <w:trHeight w:val="459"/>
        </w:trPr>
        <w:tc>
          <w:tcPr>
            <w:tcW w:w="442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836" w:type="dxa"/>
            <w:gridSpan w:val="4"/>
            <w:shd w:val="clear" w:color="auto" w:fill="FBD4B4" w:themeFill="accent6" w:themeFillTint="66"/>
          </w:tcPr>
          <w:p w:rsidR="00A536BB" w:rsidRPr="00A536BB" w:rsidRDefault="00A536BB" w:rsidP="006925AB">
            <w:pPr>
              <w:rPr>
                <w:rFonts w:cstheme="minorHAnsi"/>
              </w:rPr>
            </w:pPr>
          </w:p>
          <w:p w:rsidR="00A536BB" w:rsidRPr="00A536BB" w:rsidRDefault="00A536BB" w:rsidP="00A536BB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lang w:val="es-ES" w:eastAsia="en-US"/>
              </w:rPr>
            </w:pPr>
            <w:r>
              <w:rPr>
                <w:rFonts w:eastAsiaTheme="minorHAnsi" w:cstheme="minorHAnsi"/>
                <w:bCs/>
                <w:lang w:val="es-ES" w:eastAsia="en-US"/>
              </w:rPr>
              <w:t xml:space="preserve">7.3 </w:t>
            </w:r>
            <w:r w:rsidRPr="00A536BB">
              <w:rPr>
                <w:rFonts w:eastAsiaTheme="minorHAnsi" w:cstheme="minorHAnsi"/>
                <w:bCs/>
                <w:lang w:val="es-ES" w:eastAsia="en-US"/>
              </w:rPr>
              <w:t>Desarrollo y consolidación de sistemas administrativos y financieros eficientes y</w:t>
            </w:r>
          </w:p>
          <w:p w:rsidR="006925AB" w:rsidRPr="00A536BB" w:rsidRDefault="00A536BB" w:rsidP="00A536BB">
            <w:pPr>
              <w:rPr>
                <w:rFonts w:eastAsiaTheme="minorHAnsi" w:cstheme="minorHAnsi"/>
                <w:bCs/>
                <w:lang w:val="es-ES" w:eastAsia="en-US"/>
              </w:rPr>
            </w:pPr>
            <w:proofErr w:type="gramStart"/>
            <w:r w:rsidRPr="00A536BB">
              <w:rPr>
                <w:rFonts w:eastAsiaTheme="minorHAnsi" w:cstheme="minorHAnsi"/>
                <w:bCs/>
                <w:lang w:val="es-ES" w:eastAsia="en-US"/>
              </w:rPr>
              <w:t>transparentes</w:t>
            </w:r>
            <w:proofErr w:type="gramEnd"/>
            <w:r w:rsidRPr="00A536BB">
              <w:rPr>
                <w:rFonts w:eastAsiaTheme="minorHAnsi" w:cstheme="minorHAnsi"/>
                <w:bCs/>
                <w:lang w:val="es-ES" w:eastAsia="en-US"/>
              </w:rPr>
              <w:t>.</w:t>
            </w:r>
          </w:p>
          <w:p w:rsidR="00A536BB" w:rsidRPr="00A536BB" w:rsidRDefault="00A536BB" w:rsidP="00A536BB">
            <w:pPr>
              <w:rPr>
                <w:rFonts w:cstheme="minorHAnsi"/>
              </w:rPr>
            </w:pPr>
          </w:p>
        </w:tc>
      </w:tr>
      <w:tr w:rsidR="006925AB" w:rsidTr="00A84A43">
        <w:trPr>
          <w:trHeight w:val="892"/>
        </w:trPr>
        <w:tc>
          <w:tcPr>
            <w:tcW w:w="442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836" w:type="dxa"/>
            <w:gridSpan w:val="4"/>
            <w:shd w:val="clear" w:color="auto" w:fill="FBD4B4" w:themeFill="accent6" w:themeFillTint="66"/>
          </w:tcPr>
          <w:p w:rsidR="00A536BB" w:rsidRPr="00A536BB" w:rsidRDefault="00A536BB" w:rsidP="00A536BB">
            <w:pPr>
              <w:rPr>
                <w:rFonts w:cstheme="minorHAnsi"/>
              </w:rPr>
            </w:pPr>
          </w:p>
          <w:p w:rsidR="00A536BB" w:rsidRPr="00A536BB" w:rsidRDefault="00A536BB" w:rsidP="00A536BB">
            <w:pPr>
              <w:rPr>
                <w:rFonts w:cstheme="minorHAnsi"/>
              </w:rPr>
            </w:pPr>
            <w:r w:rsidRPr="00A536BB">
              <w:rPr>
                <w:rFonts w:cstheme="minorHAnsi"/>
              </w:rPr>
              <w:t>7.3.6 Atender los requerimientos de equipamiento y desarrollo organizativo que permitan</w:t>
            </w:r>
          </w:p>
          <w:p w:rsidR="00A536BB" w:rsidRPr="00A536BB" w:rsidRDefault="00A536BB" w:rsidP="00A536BB">
            <w:pPr>
              <w:rPr>
                <w:rFonts w:cstheme="minorHAnsi"/>
              </w:rPr>
            </w:pPr>
            <w:r w:rsidRPr="00A536BB">
              <w:rPr>
                <w:rFonts w:cstheme="minorHAnsi"/>
              </w:rPr>
              <w:t>fortalecer procesos de recaudación municipal utilizando las Tecnologías de la</w:t>
            </w:r>
          </w:p>
          <w:p w:rsidR="006925AB" w:rsidRDefault="00A536BB" w:rsidP="00A536BB">
            <w:pPr>
              <w:rPr>
                <w:rFonts w:cstheme="minorHAnsi"/>
              </w:rPr>
            </w:pPr>
            <w:r w:rsidRPr="00A536BB">
              <w:rPr>
                <w:rFonts w:cstheme="minorHAnsi"/>
              </w:rPr>
              <w:t>Información.</w:t>
            </w:r>
          </w:p>
          <w:p w:rsidR="00A536BB" w:rsidRPr="00A536BB" w:rsidRDefault="00A536BB" w:rsidP="00A536BB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4A0BA1">
            <w:pPr>
              <w:jc w:val="both"/>
            </w:pPr>
          </w:p>
          <w:p w:rsidR="00D758E5" w:rsidRDefault="005D3F0F" w:rsidP="004A0BA1">
            <w:pPr>
              <w:jc w:val="both"/>
            </w:pPr>
            <w:r>
              <w:t>Comunicación</w:t>
            </w:r>
            <w:r w:rsidR="003204DC">
              <w:t xml:space="preserve"> eficiente y rápida entre los verificadores para el desahogo de quejas ciudadanas a los lugares de estacionamiento.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3204DC" w:rsidP="004A0BA1">
            <w:pPr>
              <w:jc w:val="both"/>
            </w:pPr>
            <w:r>
              <w:t>Aparatos Electrónicos que agilicen la comunicación entre personal que labora en el departamento de estacionamientos del ayuntamiento. Y así se pueda atender a la brevedad todos los reportes de los ciudadanos.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A0BA1" w:rsidP="004A0BA1">
            <w:pPr>
              <w:jc w:val="both"/>
            </w:pPr>
            <w:r>
              <w:t>Buscar y Cotizar equipos electrónicos que cumplan con las características necesarias, como por ejemplo que tengan una frecuencia amplia de distancia y que tengan manos libres, esto con la finalidad de que los verificadores puedan hacer el llenado de los folios y hablar por el radio al mismo tiempo; según sea el caso que lo requiera.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EE0269">
        <w:trPr>
          <w:trHeight w:val="1413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EE0269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F35AD3">
            <w:pPr>
              <w:rPr>
                <w:rFonts w:ascii="Calibri" w:hAnsi="Calibri" w:cs="Calibri"/>
                <w:color w:val="000000"/>
              </w:rPr>
            </w:pPr>
          </w:p>
          <w:p w:rsidR="00D758E5" w:rsidRDefault="00F35AD3" w:rsidP="00F35A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adquisición de equipos de comunicación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35AD3" w:rsidP="00EE02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aparatos (Radios) adquiridos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35AD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100= 30 Radios adquiridos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EE0269" w:rsidRDefault="00EE0269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4A0BA1" w:rsidP="00C75E81">
            <w:r>
              <w:t>Buscar Contacto con proveedores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4A0BA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4A0BA1" w:rsidP="00C75E81">
            <w:r>
              <w:t>Cotizaciones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4A0BA1" w:rsidP="00C75E81">
            <w:r>
              <w:t>Capacitación acerca de los aparatos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8D0BC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D0BC4" w:rsidP="00C75E81">
            <w:r>
              <w:t>Implementación de los equipos al personal de Estacionamientos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8D0BC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EE0269" w:rsidRDefault="00EE0269" w:rsidP="006560DD">
      <w:pPr>
        <w:rPr>
          <w:i/>
          <w:sz w:val="16"/>
        </w:rPr>
      </w:pPr>
    </w:p>
    <w:p w:rsidR="00EE0269" w:rsidRDefault="00EE0269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B1" w:rsidRDefault="00AC58B1" w:rsidP="00985B24">
      <w:pPr>
        <w:spacing w:after="0" w:line="240" w:lineRule="auto"/>
      </w:pPr>
      <w:r>
        <w:separator/>
      </w:r>
    </w:p>
  </w:endnote>
  <w:endnote w:type="continuationSeparator" w:id="0">
    <w:p w:rsidR="00AC58B1" w:rsidRDefault="00AC58B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35AD3" w:rsidRPr="00F35AD3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5AD3" w:rsidRPr="00F35AD3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B1" w:rsidRDefault="00AC58B1" w:rsidP="00985B24">
      <w:pPr>
        <w:spacing w:after="0" w:line="240" w:lineRule="auto"/>
      </w:pPr>
      <w:r>
        <w:separator/>
      </w:r>
    </w:p>
  </w:footnote>
  <w:footnote w:type="continuationSeparator" w:id="0">
    <w:p w:rsidR="00AC58B1" w:rsidRDefault="00AC58B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B0A"/>
    <w:multiLevelType w:val="hybridMultilevel"/>
    <w:tmpl w:val="52DEA6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046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92FE6"/>
    <w:rsid w:val="001A597F"/>
    <w:rsid w:val="001F5170"/>
    <w:rsid w:val="00210BB5"/>
    <w:rsid w:val="00233105"/>
    <w:rsid w:val="0024680E"/>
    <w:rsid w:val="002F08F4"/>
    <w:rsid w:val="002F5975"/>
    <w:rsid w:val="003204DC"/>
    <w:rsid w:val="00476A3C"/>
    <w:rsid w:val="004A0BA1"/>
    <w:rsid w:val="004B1033"/>
    <w:rsid w:val="005014C2"/>
    <w:rsid w:val="0057477E"/>
    <w:rsid w:val="005B7A11"/>
    <w:rsid w:val="005C50F9"/>
    <w:rsid w:val="005D3F0F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8D0BC4"/>
    <w:rsid w:val="00946B9B"/>
    <w:rsid w:val="00985B24"/>
    <w:rsid w:val="009A2296"/>
    <w:rsid w:val="009B23B5"/>
    <w:rsid w:val="00A248DA"/>
    <w:rsid w:val="00A536BB"/>
    <w:rsid w:val="00A624F2"/>
    <w:rsid w:val="00A65BAF"/>
    <w:rsid w:val="00A67619"/>
    <w:rsid w:val="00A80D75"/>
    <w:rsid w:val="00A84A43"/>
    <w:rsid w:val="00AA22B4"/>
    <w:rsid w:val="00AC58B1"/>
    <w:rsid w:val="00AD6073"/>
    <w:rsid w:val="00B15ABE"/>
    <w:rsid w:val="00B3346E"/>
    <w:rsid w:val="00B64EE1"/>
    <w:rsid w:val="00BB3A69"/>
    <w:rsid w:val="00BD0CE5"/>
    <w:rsid w:val="00BE2BFF"/>
    <w:rsid w:val="00C3660A"/>
    <w:rsid w:val="00CB30CB"/>
    <w:rsid w:val="00D37300"/>
    <w:rsid w:val="00D758E5"/>
    <w:rsid w:val="00D86FEF"/>
    <w:rsid w:val="00D8768D"/>
    <w:rsid w:val="00E40804"/>
    <w:rsid w:val="00EE0269"/>
    <w:rsid w:val="00F10C4B"/>
    <w:rsid w:val="00F11932"/>
    <w:rsid w:val="00F35AD3"/>
    <w:rsid w:val="00F62B11"/>
    <w:rsid w:val="00FC12D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5D18-5DEE-4435-A465-D47D808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2019-11-07T20:57:00Z</dcterms:created>
  <dcterms:modified xsi:type="dcterms:W3CDTF">2020-01-09T20:44:00Z</dcterms:modified>
</cp:coreProperties>
</file>