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46"/>
        <w:gridCol w:w="1836"/>
        <w:gridCol w:w="2365"/>
      </w:tblGrid>
      <w:tr w:rsidR="009A2C5D" w:rsidTr="009A2C5D">
        <w:tc>
          <w:tcPr>
            <w:tcW w:w="1450" w:type="dxa"/>
            <w:shd w:val="clear" w:color="auto" w:fill="D9D9D9" w:themeFill="background1" w:themeFillShade="D9"/>
          </w:tcPr>
          <w:p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:rsidR="009A2C5D" w:rsidRDefault="00813BAA" w:rsidP="00813BAA">
            <w:r>
              <w:t>Contraloría Ciudadana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:rsidR="009A2C5D" w:rsidRDefault="009A2C5D" w:rsidP="0034725E">
            <w:pPr>
              <w:jc w:val="right"/>
              <w:rPr>
                <w:b/>
                <w:sz w:val="24"/>
              </w:rPr>
            </w:pPr>
          </w:p>
          <w:p w:rsidR="009A2C5D" w:rsidRPr="00970FDC" w:rsidRDefault="009A2C5D" w:rsidP="009A2C5D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9A2C5D" w:rsidTr="009A2C5D">
        <w:tc>
          <w:tcPr>
            <w:tcW w:w="1450" w:type="dxa"/>
            <w:shd w:val="clear" w:color="auto" w:fill="D9D9D9" w:themeFill="background1" w:themeFillShade="D9"/>
          </w:tcPr>
          <w:p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:rsidR="009A2C5D" w:rsidRDefault="0023560C" w:rsidP="0020193F">
            <w:r>
              <w:t>Manual de Proceso de la Contraloría Ciudadana</w:t>
            </w:r>
          </w:p>
        </w:tc>
        <w:tc>
          <w:tcPr>
            <w:tcW w:w="2365" w:type="dxa"/>
            <w:vMerge/>
          </w:tcPr>
          <w:p w:rsidR="009A2C5D" w:rsidRDefault="009A2C5D" w:rsidP="0034725E"/>
        </w:tc>
      </w:tr>
      <w:tr w:rsidR="0034725E" w:rsidTr="001777B2">
        <w:tc>
          <w:tcPr>
            <w:tcW w:w="1450" w:type="dxa"/>
            <w:shd w:val="clear" w:color="auto" w:fill="F7CAAC" w:themeFill="accent2" w:themeFillTint="66"/>
          </w:tcPr>
          <w:p w:rsidR="0034725E" w:rsidRPr="005C396B" w:rsidRDefault="0034725E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880669" w:rsidRPr="005C396B" w:rsidRDefault="00880669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276746</wp:posOffset>
                      </wp:positionH>
                      <wp:positionV relativeFrom="paragraph">
                        <wp:posOffset>79375</wp:posOffset>
                      </wp:positionV>
                      <wp:extent cx="256854" cy="184935"/>
                      <wp:effectExtent l="0" t="0" r="10160" b="2476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854" cy="1849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376BC7A" id="Rectángulo 2" o:spid="_x0000_s1026" style="position:absolute;margin-left:21.8pt;margin-top:6.25pt;width:20.2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" fillcolor="white [3201]" strokecolor="gray [1629]" strokeweight="1pt"/>
                  </w:pict>
                </mc:Fallback>
              </mc:AlternateContent>
            </w:r>
          </w:p>
          <w:p w:rsidR="00880669" w:rsidRPr="005C396B" w:rsidRDefault="00880669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6" w:type="dxa"/>
            <w:shd w:val="clear" w:color="auto" w:fill="F7CAAC" w:themeFill="accent2" w:themeFillTint="66"/>
          </w:tcPr>
          <w:p w:rsidR="0034725E" w:rsidRPr="005C396B" w:rsidRDefault="00880669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F21EC" wp14:editId="2AB507B2">
                      <wp:simplePos x="0" y="0"/>
                      <wp:positionH relativeFrom="column">
                        <wp:posOffset>315481</wp:posOffset>
                      </wp:positionH>
                      <wp:positionV relativeFrom="paragraph">
                        <wp:posOffset>250825</wp:posOffset>
                      </wp:positionV>
                      <wp:extent cx="256540" cy="184785"/>
                      <wp:effectExtent l="0" t="0" r="10160" b="2476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4112C64" id="Rectángulo 3" o:spid="_x0000_s1026" style="position:absolute;margin-left:24.85pt;margin-top:19.75pt;width:20.2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" fillcolor="yellow" strokecolor="#7f7f7f" strokeweight="1pt"/>
                  </w:pict>
                </mc:Fallback>
              </mc:AlternateContent>
            </w:r>
            <w:r w:rsidR="0034725E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554" w:type="dxa"/>
            <w:shd w:val="clear" w:color="auto" w:fill="F7CAAC" w:themeFill="accent2" w:themeFillTint="66"/>
          </w:tcPr>
          <w:p w:rsidR="0034725E" w:rsidRPr="005C396B" w:rsidRDefault="00880669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7F2B69" wp14:editId="3AB1428C">
                      <wp:simplePos x="0" y="0"/>
                      <wp:positionH relativeFrom="column">
                        <wp:posOffset>310401</wp:posOffset>
                      </wp:positionH>
                      <wp:positionV relativeFrom="paragraph">
                        <wp:posOffset>236220</wp:posOffset>
                      </wp:positionV>
                      <wp:extent cx="256540" cy="184785"/>
                      <wp:effectExtent l="0" t="0" r="10160" b="2476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F2660B9" id="Rectángulo 4" o:spid="_x0000_s1026" style="position:absolute;margin-left:24.45pt;margin-top:18.6pt;width:20.2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" fillcolor="window" strokecolor="#7f7f7f" strokeweight="1pt"/>
                  </w:pict>
                </mc:Fallback>
              </mc:AlternateContent>
            </w:r>
            <w:r w:rsidR="0034725E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5233" w:type="dxa"/>
            <w:gridSpan w:val="2"/>
            <w:shd w:val="clear" w:color="auto" w:fill="BFBFBF" w:themeFill="background1" w:themeFillShade="BF"/>
          </w:tcPr>
          <w:p w:rsidR="0034725E" w:rsidRPr="005C396B" w:rsidRDefault="0034725E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34725E" w:rsidRPr="005C396B" w:rsidRDefault="0034725E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:rsidR="0034725E" w:rsidRPr="005C396B" w:rsidRDefault="0034725E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880669" w:rsidTr="001777B2">
        <w:tc>
          <w:tcPr>
            <w:tcW w:w="4560" w:type="dxa"/>
            <w:gridSpan w:val="3"/>
            <w:shd w:val="clear" w:color="auto" w:fill="BFBFBF" w:themeFill="background1" w:themeFillShade="BF"/>
          </w:tcPr>
          <w:p w:rsidR="00880669" w:rsidRPr="001777B2" w:rsidRDefault="00880669" w:rsidP="0034725E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:rsidR="00880669" w:rsidRDefault="00880669" w:rsidP="00AB2661">
            <w:pPr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D97E69" wp14:editId="60D32522">
                      <wp:simplePos x="0" y="0"/>
                      <wp:positionH relativeFrom="column">
                        <wp:posOffset>125568</wp:posOffset>
                      </wp:positionH>
                      <wp:positionV relativeFrom="paragraph">
                        <wp:posOffset>59055</wp:posOffset>
                      </wp:positionV>
                      <wp:extent cx="256540" cy="184785"/>
                      <wp:effectExtent l="0" t="0" r="10160" b="2476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7B10065" id="Rectángulo 5" o:spid="_x0000_s1026" style="position:absolute;margin-left:9.9pt;margin-top:4.65pt;width:20.2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" fillcolor="window" strokecolor="#7f7f7f" strokeweight="1pt"/>
                  </w:pict>
                </mc:Fallback>
              </mc:AlternateContent>
            </w:r>
            <w:r w:rsidR="00AB2661">
              <w:t xml:space="preserve">                  </w:t>
            </w:r>
            <w:r>
              <w:t xml:space="preserve">Gasto Municipal </w:t>
            </w:r>
          </w:p>
          <w:p w:rsidR="00880669" w:rsidRDefault="00880669" w:rsidP="00880669">
            <w:pPr>
              <w:jc w:val="right"/>
            </w:pPr>
            <w:r>
              <w:t>Complementario</w:t>
            </w:r>
          </w:p>
        </w:tc>
        <w:tc>
          <w:tcPr>
            <w:tcW w:w="2546" w:type="dxa"/>
            <w:shd w:val="clear" w:color="auto" w:fill="F7CAAC" w:themeFill="accent2" w:themeFillTint="66"/>
          </w:tcPr>
          <w:p w:rsidR="00880669" w:rsidRDefault="00880669" w:rsidP="00880669">
            <w:pPr>
              <w:jc w:val="right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FE314A" wp14:editId="28B5CE95">
                      <wp:simplePos x="0" y="0"/>
                      <wp:positionH relativeFrom="column">
                        <wp:posOffset>20434</wp:posOffset>
                      </wp:positionH>
                      <wp:positionV relativeFrom="paragraph">
                        <wp:posOffset>71120</wp:posOffset>
                      </wp:positionV>
                      <wp:extent cx="256540" cy="184785"/>
                      <wp:effectExtent l="0" t="0" r="10160" b="2476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81F043E" id="Rectángulo 6" o:spid="_x0000_s1026" style="position:absolute;margin-left:1.6pt;margin-top:5.6pt;width:20.2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836" w:type="dxa"/>
          </w:tcPr>
          <w:p w:rsidR="00880669" w:rsidRDefault="00AB2661" w:rsidP="00AB2661">
            <w:r>
              <w:t>$</w:t>
            </w:r>
          </w:p>
        </w:tc>
        <w:tc>
          <w:tcPr>
            <w:tcW w:w="2365" w:type="dxa"/>
          </w:tcPr>
          <w:p w:rsidR="00880669" w:rsidRDefault="00D1187C" w:rsidP="0034725E">
            <w:pPr>
              <w:jc w:val="center"/>
            </w:pPr>
            <w:r>
              <w:t>9</w:t>
            </w:r>
            <w:r w:rsidR="001F5CFD">
              <w:t xml:space="preserve"> meses</w:t>
            </w:r>
          </w:p>
        </w:tc>
      </w:tr>
      <w:tr w:rsidR="00880669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:rsidR="00880669" w:rsidRPr="00C76E9F" w:rsidRDefault="00884657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="00880669"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9434" w:type="dxa"/>
            <w:gridSpan w:val="4"/>
          </w:tcPr>
          <w:p w:rsidR="0023560C" w:rsidRDefault="0023560C" w:rsidP="0023560C">
            <w:pPr>
              <w:jc w:val="both"/>
            </w:pPr>
            <w:r>
              <w:t xml:space="preserve">Obtener el Manual de Procesos, que contemple las etapas y pasos para implementar, operar y actualizar las diferentes </w:t>
            </w:r>
            <w:r w:rsidR="00C430B9">
              <w:t>materias adscritas a la Contraloría Ciudadana.</w:t>
            </w:r>
          </w:p>
          <w:p w:rsidR="00880669" w:rsidRDefault="00880669" w:rsidP="00880669"/>
        </w:tc>
      </w:tr>
      <w:tr w:rsidR="00880669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:rsidR="00880669" w:rsidRPr="00C76E9F" w:rsidRDefault="00880669" w:rsidP="0088066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9434" w:type="dxa"/>
            <w:gridSpan w:val="4"/>
          </w:tcPr>
          <w:p w:rsidR="00880669" w:rsidRDefault="00F63C78" w:rsidP="00880669">
            <w:r w:rsidRPr="00F63C78">
              <w:t>7.1. Gobierno confiable para la ciudadanía.</w:t>
            </w:r>
          </w:p>
          <w:p w:rsidR="00880669" w:rsidRDefault="00880669" w:rsidP="00880669"/>
          <w:p w:rsidR="00AB2661" w:rsidRDefault="00AB2661" w:rsidP="00880669"/>
          <w:p w:rsidR="00880669" w:rsidRDefault="00880669" w:rsidP="00880669">
            <w:bookmarkStart w:id="0" w:name="_GoBack"/>
            <w:bookmarkEnd w:id="0"/>
          </w:p>
        </w:tc>
      </w:tr>
      <w:tr w:rsidR="00880669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:rsidR="00880669" w:rsidRPr="00C76E9F" w:rsidRDefault="00880669" w:rsidP="0088066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9434" w:type="dxa"/>
            <w:gridSpan w:val="4"/>
          </w:tcPr>
          <w:p w:rsidR="00880669" w:rsidRDefault="00C430B9" w:rsidP="00C430B9">
            <w:pPr>
              <w:jc w:val="both"/>
            </w:pPr>
            <w:r w:rsidRPr="00C430B9">
              <w:t xml:space="preserve">7.1.3 Asegurar la vigilancia y control en la aplicación de los recursos, así como la ejecución de sanciones ya sea por omisión o incumplimiento de funciones, o bien por actos de corrupción detectados. </w:t>
            </w:r>
          </w:p>
        </w:tc>
      </w:tr>
    </w:tbl>
    <w:p w:rsidR="00AB2661" w:rsidRDefault="00AB2661" w:rsidP="00AB2661">
      <w:pPr>
        <w:pStyle w:val="Piedepgina"/>
        <w:ind w:left="720"/>
      </w:pPr>
    </w:p>
    <w:p w:rsidR="00AB2661" w:rsidRDefault="00AB2661"/>
    <w:p w:rsidR="00602E53" w:rsidRDefault="00602E53"/>
    <w:p w:rsidR="00602E53" w:rsidRDefault="00602E53"/>
    <w:p w:rsidR="00602E53" w:rsidRDefault="00602E53"/>
    <w:p w:rsidR="008E7B60" w:rsidRDefault="00AB2661" w:rsidP="00602E53">
      <w:pPr>
        <w:pStyle w:val="Piedepgina"/>
        <w:tabs>
          <w:tab w:val="clear" w:pos="4252"/>
          <w:tab w:val="clear" w:pos="8504"/>
          <w:tab w:val="left" w:pos="9562"/>
        </w:tabs>
      </w:pPr>
      <w:r w:rsidRPr="00AB2661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A0408" wp14:editId="4E9983E4">
                <wp:simplePos x="0" y="0"/>
                <wp:positionH relativeFrom="column">
                  <wp:posOffset>1585074</wp:posOffset>
                </wp:positionH>
                <wp:positionV relativeFrom="paragraph">
                  <wp:posOffset>154305</wp:posOffset>
                </wp:positionV>
                <wp:extent cx="4479290" cy="19685"/>
                <wp:effectExtent l="0" t="0" r="35560" b="3746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9290" cy="196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7E9850B" id="Conector recto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12.15pt" to="477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 w:rsidRPr="00AB2661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5ABA0" wp14:editId="4176053F">
                <wp:simplePos x="0" y="0"/>
                <wp:positionH relativeFrom="column">
                  <wp:posOffset>6466205</wp:posOffset>
                </wp:positionH>
                <wp:positionV relativeFrom="paragraph">
                  <wp:posOffset>153784</wp:posOffset>
                </wp:positionV>
                <wp:extent cx="2794571" cy="0"/>
                <wp:effectExtent l="0" t="0" r="2540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57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7F29AF" id="Conector recto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15pt,12.1pt" to="729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" strokecolor="windowText" strokeweight="1pt">
                <v:stroke joinstyle="miter"/>
              </v:line>
            </w:pict>
          </mc:Fallback>
        </mc:AlternateContent>
      </w:r>
      <w:r w:rsidRPr="00AB2661">
        <w:rPr>
          <w:b/>
          <w:sz w:val="24"/>
          <w:szCs w:val="24"/>
        </w:rPr>
        <w:t>Responsable del llenado:</w:t>
      </w:r>
      <w:r>
        <w:t xml:space="preserve"> </w:t>
      </w:r>
      <w:r w:rsidR="00F63C78">
        <w:t>Pedro Saavedra Moya</w:t>
      </w:r>
      <w:r>
        <w:tab/>
      </w:r>
      <w:r w:rsidRPr="00AB2661">
        <w:rPr>
          <w:b/>
          <w:sz w:val="24"/>
          <w:szCs w:val="24"/>
        </w:rPr>
        <w:t>Fecha:</w:t>
      </w:r>
      <w:r w:rsidR="00602E53">
        <w:rPr>
          <w:b/>
          <w:sz w:val="24"/>
          <w:szCs w:val="24"/>
        </w:rPr>
        <w:t xml:space="preserve"> 10/09/201</w:t>
      </w:r>
    </w:p>
    <w:p w:rsidR="008E7B60" w:rsidRDefault="008E7B60"/>
    <w:p w:rsidR="008E7B60" w:rsidRPr="00985B24" w:rsidRDefault="008E7B60" w:rsidP="008E7B60">
      <w:pPr>
        <w:rPr>
          <w:b/>
          <w:sz w:val="40"/>
        </w:rPr>
      </w:pPr>
      <w:r w:rsidRPr="00985B24">
        <w:rPr>
          <w:b/>
          <w:sz w:val="40"/>
        </w:rPr>
        <w:lastRenderedPageBreak/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811"/>
        <w:gridCol w:w="917"/>
        <w:gridCol w:w="4733"/>
        <w:gridCol w:w="4306"/>
      </w:tblGrid>
      <w:tr w:rsidR="008E7B60" w:rsidTr="00651E63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E7B60" w:rsidRDefault="008E7B60" w:rsidP="00651E63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E7B60" w:rsidRDefault="00C868F3" w:rsidP="00C868F3">
            <w:pPr>
              <w:jc w:val="both"/>
            </w:pPr>
            <w:r>
              <w:t>De conformidad con las reformas a la normatividad federal y estatal en materia de anticorrupción, control interno, código de ética, y responsabilidades administrativas; se asignaron nuevas atribuciones a la Contraloría Ciudadana, por lo que surge la necesidad de diseñar y/o actualizar sus procesos y procedimientos a fin de cumplir con la normatividad aplicable en las materias correspondientes.</w:t>
            </w:r>
          </w:p>
          <w:p w:rsidR="008E7B60" w:rsidRDefault="008E7B60" w:rsidP="00C868F3">
            <w:pPr>
              <w:jc w:val="both"/>
            </w:pPr>
          </w:p>
          <w:p w:rsidR="008E7B60" w:rsidRDefault="008E7B60" w:rsidP="00C868F3">
            <w:pPr>
              <w:jc w:val="both"/>
            </w:pPr>
          </w:p>
          <w:p w:rsidR="008E7B60" w:rsidRDefault="008E7B60" w:rsidP="00C868F3">
            <w:pPr>
              <w:jc w:val="both"/>
            </w:pPr>
          </w:p>
          <w:p w:rsidR="008E7B60" w:rsidRDefault="008E7B60" w:rsidP="00C868F3">
            <w:pPr>
              <w:jc w:val="both"/>
            </w:pPr>
          </w:p>
        </w:tc>
      </w:tr>
      <w:tr w:rsidR="008E7B60" w:rsidTr="00651E63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E7B60" w:rsidRDefault="008E7B60" w:rsidP="00651E63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E7B60" w:rsidRDefault="00C868F3" w:rsidP="00651E63">
            <w:r>
              <w:t>Manual de procesos y procedimientos de la Contraloría actualizado al año 20</w:t>
            </w:r>
            <w:r w:rsidR="00D20545">
              <w:t>20</w:t>
            </w:r>
            <w:r>
              <w:t>.</w:t>
            </w:r>
          </w:p>
          <w:p w:rsidR="008E7B60" w:rsidRDefault="008E7B60" w:rsidP="00651E63"/>
          <w:p w:rsidR="008E7B60" w:rsidRDefault="008E7B60" w:rsidP="00651E63"/>
          <w:p w:rsidR="008E7B60" w:rsidRDefault="008E7B60" w:rsidP="00651E63"/>
        </w:tc>
      </w:tr>
      <w:tr w:rsidR="008E7B60" w:rsidTr="00651E63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E7B60" w:rsidRDefault="008E7B60" w:rsidP="00651E63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E7B60" w:rsidRDefault="00C868F3" w:rsidP="008244C0">
            <w:pPr>
              <w:jc w:val="both"/>
            </w:pPr>
            <w:r>
              <w:t>1.-Identificar el manual de procesos y procedimientos de la Contraloría Ciudadana vigente al año 2014</w:t>
            </w:r>
            <w:r w:rsidR="00312081">
              <w:t>.</w:t>
            </w:r>
          </w:p>
          <w:p w:rsidR="00C868F3" w:rsidRDefault="00C868F3" w:rsidP="008244C0">
            <w:pPr>
              <w:jc w:val="both"/>
            </w:pPr>
            <w:r>
              <w:t>2.-Identificar las nuevas atribuciones de la Contraloría Ciudadana e identificar a partir de estas, los procesos y procedimientos a diseñar y/o actualizar.</w:t>
            </w:r>
          </w:p>
          <w:p w:rsidR="00C868F3" w:rsidRDefault="00C868F3" w:rsidP="008244C0">
            <w:pPr>
              <w:jc w:val="both"/>
            </w:pPr>
            <w:r>
              <w:t xml:space="preserve">3.-Identificar si hay cambios en los formatos del manual de procesos y </w:t>
            </w:r>
            <w:r w:rsidR="00312081">
              <w:t>procedimientos con el fin de utilizar los formatos adecuados.</w:t>
            </w:r>
          </w:p>
          <w:p w:rsidR="00312081" w:rsidRDefault="00312081" w:rsidP="008244C0">
            <w:pPr>
              <w:jc w:val="both"/>
            </w:pPr>
            <w:r>
              <w:t>4.-Una vez identificados los procesos y procedimientos a diseñar y/o actualizar, solicitar información  a los poseedores de la misma para su uso adecuado.</w:t>
            </w:r>
          </w:p>
          <w:p w:rsidR="00312081" w:rsidRDefault="00312081" w:rsidP="008244C0">
            <w:pPr>
              <w:jc w:val="both"/>
            </w:pPr>
            <w:r>
              <w:t>5.-Revisar la información obtenida y con ello diseñar y/o actualizar los procesos y procedimientos.</w:t>
            </w:r>
          </w:p>
          <w:p w:rsidR="00312081" w:rsidRDefault="00312081" w:rsidP="008244C0">
            <w:pPr>
              <w:jc w:val="both"/>
            </w:pPr>
            <w:r>
              <w:t xml:space="preserve">6.-Obtener la validación de las dependencias y del Contralor, de los procesos y procedimientos para la aprobación y publicación </w:t>
            </w:r>
            <w:r w:rsidR="00D20545">
              <w:t>final en el manual correspondiente</w:t>
            </w:r>
            <w:r>
              <w:t>.</w:t>
            </w:r>
          </w:p>
          <w:p w:rsidR="00312081" w:rsidRDefault="00312081" w:rsidP="008244C0">
            <w:pPr>
              <w:jc w:val="both"/>
            </w:pPr>
            <w:r>
              <w:t>7.-Obetener la autorización del titular de la Administración Pública y la instrucción para su publicación correspondiente.</w:t>
            </w:r>
          </w:p>
          <w:p w:rsidR="00D20545" w:rsidRDefault="00D20545" w:rsidP="008244C0">
            <w:pPr>
              <w:jc w:val="both"/>
            </w:pPr>
            <w:r>
              <w:t>8.-Enviar  a la Unidad de Transparencia para la publicación del Manual de Procesos y procedimientos de la Contraloría Ciudadana 2020.</w:t>
            </w:r>
          </w:p>
          <w:p w:rsidR="008E7B60" w:rsidRDefault="008E7B60" w:rsidP="008244C0">
            <w:pPr>
              <w:jc w:val="both"/>
            </w:pPr>
          </w:p>
          <w:p w:rsidR="008E7B60" w:rsidRDefault="008E7B60" w:rsidP="008244C0">
            <w:pPr>
              <w:jc w:val="both"/>
            </w:pPr>
          </w:p>
        </w:tc>
      </w:tr>
      <w:tr w:rsidR="008E7B60" w:rsidTr="00651E63">
        <w:trPr>
          <w:trHeight w:val="994"/>
        </w:trPr>
        <w:tc>
          <w:tcPr>
            <w:tcW w:w="1717" w:type="pct"/>
            <w:gridSpan w:val="2"/>
            <w:shd w:val="clear" w:color="auto" w:fill="C5E0B3" w:themeFill="accent6" w:themeFillTint="66"/>
          </w:tcPr>
          <w:p w:rsidR="008E7B60" w:rsidRDefault="008E7B60" w:rsidP="00651E63">
            <w:pPr>
              <w:jc w:val="center"/>
              <w:rPr>
                <w:b/>
              </w:rPr>
            </w:pPr>
          </w:p>
          <w:p w:rsidR="008E7B60" w:rsidRPr="00CE4CAD" w:rsidRDefault="008E7B60" w:rsidP="00651E63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8E7B60" w:rsidRPr="001324C2" w:rsidRDefault="008E7B60" w:rsidP="00651E63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C5E0B3" w:themeFill="accent6" w:themeFillTint="66"/>
          </w:tcPr>
          <w:p w:rsidR="008E7B60" w:rsidRDefault="008E7B60" w:rsidP="00651E63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8E7B60" w:rsidRDefault="008E7B60" w:rsidP="00651E63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C5E0B3" w:themeFill="accent6" w:themeFillTint="66"/>
          </w:tcPr>
          <w:p w:rsidR="008E7B60" w:rsidRPr="001324C2" w:rsidRDefault="008E7B60" w:rsidP="00651E63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8E7B60" w:rsidTr="00651E6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60" w:rsidRDefault="008E7B60" w:rsidP="00651E6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E7B60" w:rsidRDefault="008E7B60" w:rsidP="00651E6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E7B60" w:rsidRDefault="00D20545" w:rsidP="00651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 manual de procesos y procedimiento actualizado al año 2020</w:t>
            </w:r>
          </w:p>
          <w:p w:rsidR="008E7B60" w:rsidRDefault="008E7B60" w:rsidP="00651E6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E7B60" w:rsidRDefault="008E7B60" w:rsidP="00651E6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E7B60" w:rsidRDefault="008E7B60" w:rsidP="00651E63">
            <w:pPr>
              <w:rPr>
                <w:rFonts w:ascii="Calibri" w:hAnsi="Calibri" w:cs="Calibri"/>
                <w:color w:val="000000"/>
              </w:rPr>
            </w:pPr>
          </w:p>
          <w:p w:rsidR="008E7B60" w:rsidRDefault="008E7B60" w:rsidP="00651E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60" w:rsidRDefault="00D20545" w:rsidP="00651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manual (numérico)</w:t>
            </w:r>
          </w:p>
          <w:p w:rsidR="008E7B60" w:rsidRDefault="008E7B60" w:rsidP="00651E6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E7B60" w:rsidRDefault="008E7B60" w:rsidP="00651E6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E7B60" w:rsidRDefault="008E7B60" w:rsidP="00651E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60" w:rsidRDefault="00D20545" w:rsidP="00651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Obtener un manual de procesos y procedimientos actualizado al año 2020.</w:t>
            </w:r>
          </w:p>
        </w:tc>
      </w:tr>
    </w:tbl>
    <w:p w:rsidR="008E7B60" w:rsidRDefault="008E7B60" w:rsidP="008E7B60"/>
    <w:p w:rsidR="008E7B60" w:rsidRDefault="008E7B60" w:rsidP="008E7B60"/>
    <w:p w:rsidR="008E7B60" w:rsidRDefault="008E7B60" w:rsidP="008E7B60"/>
    <w:p w:rsidR="008244C0" w:rsidRDefault="008244C0" w:rsidP="008E7B60"/>
    <w:p w:rsidR="008244C0" w:rsidRDefault="008244C0" w:rsidP="008E7B60"/>
    <w:p w:rsidR="008244C0" w:rsidRDefault="008244C0" w:rsidP="008E7B60"/>
    <w:p w:rsidR="008244C0" w:rsidRDefault="008244C0" w:rsidP="008E7B60"/>
    <w:p w:rsidR="008244C0" w:rsidRDefault="008244C0" w:rsidP="008E7B60"/>
    <w:p w:rsidR="008244C0" w:rsidRDefault="008244C0" w:rsidP="008E7B60"/>
    <w:p w:rsidR="008244C0" w:rsidRDefault="008244C0" w:rsidP="008E7B60"/>
    <w:p w:rsidR="008244C0" w:rsidRDefault="008244C0" w:rsidP="008E7B60"/>
    <w:p w:rsidR="008E7B60" w:rsidRPr="00985B24" w:rsidRDefault="008E7B60" w:rsidP="008E7B60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5021"/>
        <w:gridCol w:w="719"/>
        <w:gridCol w:w="689"/>
        <w:gridCol w:w="739"/>
        <w:gridCol w:w="764"/>
        <w:gridCol w:w="764"/>
        <w:gridCol w:w="764"/>
        <w:gridCol w:w="764"/>
        <w:gridCol w:w="761"/>
        <w:gridCol w:w="775"/>
        <w:gridCol w:w="739"/>
        <w:gridCol w:w="689"/>
        <w:gridCol w:w="700"/>
      </w:tblGrid>
      <w:tr w:rsidR="008E7B60" w:rsidTr="00651E63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8E7B60" w:rsidRPr="002B2543" w:rsidRDefault="008E7B60" w:rsidP="00651E63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8E7B60" w:rsidRPr="002B2543" w:rsidTr="00651E63">
        <w:trPr>
          <w:trHeight w:val="296"/>
        </w:trPr>
        <w:tc>
          <w:tcPr>
            <w:tcW w:w="1808" w:type="pct"/>
            <w:vMerge w:val="restart"/>
            <w:shd w:val="clear" w:color="auto" w:fill="C5E0B3" w:themeFill="accent6" w:themeFillTint="66"/>
          </w:tcPr>
          <w:p w:rsidR="008E7B60" w:rsidRPr="002B2543" w:rsidRDefault="008E7B60" w:rsidP="00651E63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C5E0B3" w:themeFill="accent6" w:themeFillTint="66"/>
            <w:vAlign w:val="bottom"/>
          </w:tcPr>
          <w:p w:rsidR="008E7B60" w:rsidRPr="002B2543" w:rsidRDefault="008E7B60" w:rsidP="00651E63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E7B60" w:rsidRPr="002B2543" w:rsidTr="00651E63">
        <w:trPr>
          <w:trHeight w:val="57"/>
        </w:trPr>
        <w:tc>
          <w:tcPr>
            <w:tcW w:w="1808" w:type="pct"/>
            <w:vMerge/>
            <w:shd w:val="clear" w:color="auto" w:fill="C5E0B3" w:themeFill="accent6" w:themeFillTint="66"/>
          </w:tcPr>
          <w:p w:rsidR="008E7B60" w:rsidRDefault="008E7B60" w:rsidP="00651E63"/>
        </w:tc>
        <w:tc>
          <w:tcPr>
            <w:tcW w:w="259" w:type="pct"/>
            <w:shd w:val="clear" w:color="auto" w:fill="C5E0B3" w:themeFill="accent6" w:themeFillTint="66"/>
            <w:vAlign w:val="bottom"/>
          </w:tcPr>
          <w:p w:rsidR="008E7B60" w:rsidRPr="002B2543" w:rsidRDefault="008E7B60" w:rsidP="00651E63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C5E0B3" w:themeFill="accent6" w:themeFillTint="66"/>
            <w:vAlign w:val="bottom"/>
          </w:tcPr>
          <w:p w:rsidR="008E7B60" w:rsidRPr="002B2543" w:rsidRDefault="008E7B60" w:rsidP="00651E63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C5E0B3" w:themeFill="accent6" w:themeFillTint="66"/>
            <w:vAlign w:val="bottom"/>
          </w:tcPr>
          <w:p w:rsidR="008E7B60" w:rsidRPr="002B2543" w:rsidRDefault="008E7B60" w:rsidP="00651E63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C5E0B3" w:themeFill="accent6" w:themeFillTint="66"/>
            <w:vAlign w:val="bottom"/>
          </w:tcPr>
          <w:p w:rsidR="008E7B60" w:rsidRPr="002B2543" w:rsidRDefault="008E7B60" w:rsidP="00651E63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C5E0B3" w:themeFill="accent6" w:themeFillTint="66"/>
            <w:vAlign w:val="bottom"/>
          </w:tcPr>
          <w:p w:rsidR="008E7B60" w:rsidRPr="002B2543" w:rsidRDefault="008E7B60" w:rsidP="00651E63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C5E0B3" w:themeFill="accent6" w:themeFillTint="66"/>
            <w:vAlign w:val="bottom"/>
          </w:tcPr>
          <w:p w:rsidR="008E7B60" w:rsidRPr="002B2543" w:rsidRDefault="008E7B60" w:rsidP="00651E63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C5E0B3" w:themeFill="accent6" w:themeFillTint="66"/>
            <w:vAlign w:val="bottom"/>
          </w:tcPr>
          <w:p w:rsidR="008E7B60" w:rsidRPr="002B2543" w:rsidRDefault="008E7B60" w:rsidP="00651E63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C5E0B3" w:themeFill="accent6" w:themeFillTint="66"/>
            <w:vAlign w:val="bottom"/>
          </w:tcPr>
          <w:p w:rsidR="008E7B60" w:rsidRPr="002B2543" w:rsidRDefault="008E7B60" w:rsidP="00651E63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C5E0B3" w:themeFill="accent6" w:themeFillTint="66"/>
            <w:vAlign w:val="bottom"/>
          </w:tcPr>
          <w:p w:rsidR="008E7B60" w:rsidRPr="002B2543" w:rsidRDefault="008E7B60" w:rsidP="00651E63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C5E0B3" w:themeFill="accent6" w:themeFillTint="66"/>
            <w:vAlign w:val="bottom"/>
          </w:tcPr>
          <w:p w:rsidR="008E7B60" w:rsidRPr="002B2543" w:rsidRDefault="008E7B60" w:rsidP="00651E63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C5E0B3" w:themeFill="accent6" w:themeFillTint="66"/>
            <w:vAlign w:val="bottom"/>
          </w:tcPr>
          <w:p w:rsidR="008E7B60" w:rsidRPr="002B2543" w:rsidRDefault="008E7B60" w:rsidP="00651E63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C5E0B3" w:themeFill="accent6" w:themeFillTint="66"/>
            <w:vAlign w:val="bottom"/>
          </w:tcPr>
          <w:p w:rsidR="008E7B60" w:rsidRPr="002B2543" w:rsidRDefault="008E7B60" w:rsidP="00651E63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8E7B60" w:rsidTr="008244C0">
        <w:trPr>
          <w:trHeight w:val="57"/>
        </w:trPr>
        <w:tc>
          <w:tcPr>
            <w:tcW w:w="1808" w:type="pct"/>
            <w:shd w:val="clear" w:color="auto" w:fill="auto"/>
          </w:tcPr>
          <w:p w:rsidR="008E7B60" w:rsidRPr="00A316F5" w:rsidRDefault="00D20545" w:rsidP="00D20545">
            <w:pPr>
              <w:jc w:val="both"/>
            </w:pPr>
            <w:r>
              <w:t>1.-Identificar el manual de procesos y procedimientos de la Contraloría Ciudadana vigente al año 2014.</w:t>
            </w:r>
          </w:p>
        </w:tc>
        <w:tc>
          <w:tcPr>
            <w:tcW w:w="259" w:type="pct"/>
            <w:shd w:val="clear" w:color="auto" w:fill="FF0000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</w:tr>
      <w:tr w:rsidR="008E7B60" w:rsidTr="008244C0">
        <w:trPr>
          <w:trHeight w:val="57"/>
        </w:trPr>
        <w:tc>
          <w:tcPr>
            <w:tcW w:w="1808" w:type="pct"/>
            <w:shd w:val="clear" w:color="auto" w:fill="auto"/>
          </w:tcPr>
          <w:p w:rsidR="008E7B60" w:rsidRPr="00A316F5" w:rsidRDefault="00D20545" w:rsidP="00D20545">
            <w:pPr>
              <w:jc w:val="both"/>
            </w:pPr>
            <w:r>
              <w:t>2.-Identificar las nuevas atribuciones de la Contraloría Ciudadana e identificar a partir de estas, los procesos y procedimientos a diseñar y/o actualizar.</w:t>
            </w:r>
          </w:p>
        </w:tc>
        <w:tc>
          <w:tcPr>
            <w:tcW w:w="259" w:type="pct"/>
            <w:shd w:val="clear" w:color="auto" w:fill="FFFF00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</w:tr>
      <w:tr w:rsidR="008E7B60" w:rsidTr="008244C0">
        <w:trPr>
          <w:trHeight w:val="57"/>
        </w:trPr>
        <w:tc>
          <w:tcPr>
            <w:tcW w:w="1808" w:type="pct"/>
            <w:shd w:val="clear" w:color="auto" w:fill="auto"/>
          </w:tcPr>
          <w:p w:rsidR="008E7B60" w:rsidRPr="00A316F5" w:rsidRDefault="00D20545" w:rsidP="00D20545">
            <w:pPr>
              <w:jc w:val="both"/>
            </w:pPr>
            <w:r>
              <w:t>3.-Identificar si hay cambios en los formatos del manual de procesos y procedimientos con el fin de utilizar los formatos adecuados.</w:t>
            </w:r>
          </w:p>
        </w:tc>
        <w:tc>
          <w:tcPr>
            <w:tcW w:w="259" w:type="pct"/>
            <w:shd w:val="clear" w:color="auto" w:fill="5B9BD5" w:themeFill="accent1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</w:tr>
      <w:tr w:rsidR="008E7B60" w:rsidTr="008244C0">
        <w:trPr>
          <w:trHeight w:val="57"/>
        </w:trPr>
        <w:tc>
          <w:tcPr>
            <w:tcW w:w="1808" w:type="pct"/>
            <w:shd w:val="clear" w:color="auto" w:fill="auto"/>
          </w:tcPr>
          <w:p w:rsidR="008E7B60" w:rsidRPr="00A316F5" w:rsidRDefault="00D20545" w:rsidP="00D20545">
            <w:pPr>
              <w:jc w:val="both"/>
            </w:pPr>
            <w:r>
              <w:t>4.-Una vez identificados los procesos y procedimientos a diseñar y/o actualizar, solicitar información  a los poseedores de la misma para su uso adecuado.</w:t>
            </w:r>
          </w:p>
        </w:tc>
        <w:tc>
          <w:tcPr>
            <w:tcW w:w="259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8D08D" w:themeFill="accent6" w:themeFillTint="99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8D08D" w:themeFill="accent6" w:themeFillTint="99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8D08D" w:themeFill="accent6" w:themeFillTint="99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8D08D" w:themeFill="accent6" w:themeFillTint="99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</w:tr>
      <w:tr w:rsidR="008E7B60" w:rsidTr="008244C0">
        <w:trPr>
          <w:trHeight w:val="57"/>
        </w:trPr>
        <w:tc>
          <w:tcPr>
            <w:tcW w:w="1808" w:type="pct"/>
            <w:shd w:val="clear" w:color="auto" w:fill="auto"/>
          </w:tcPr>
          <w:p w:rsidR="008E7B60" w:rsidRPr="00A316F5" w:rsidRDefault="00D20545" w:rsidP="00D20545">
            <w:pPr>
              <w:jc w:val="both"/>
            </w:pPr>
            <w:r>
              <w:t>5.-Revisar la información obtenida y con ello diseñar y/o actualizar los procesos y procedimientos.</w:t>
            </w:r>
          </w:p>
        </w:tc>
        <w:tc>
          <w:tcPr>
            <w:tcW w:w="259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4B083" w:themeFill="accent2" w:themeFillTint="99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4B083" w:themeFill="accent2" w:themeFillTint="99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4B083" w:themeFill="accent2" w:themeFillTint="99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4B083" w:themeFill="accent2" w:themeFillTint="99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</w:tr>
      <w:tr w:rsidR="008E7B60" w:rsidTr="008244C0">
        <w:trPr>
          <w:trHeight w:val="57"/>
        </w:trPr>
        <w:tc>
          <w:tcPr>
            <w:tcW w:w="1808" w:type="pct"/>
            <w:shd w:val="clear" w:color="auto" w:fill="auto"/>
          </w:tcPr>
          <w:p w:rsidR="008E7B60" w:rsidRPr="00A316F5" w:rsidRDefault="00D20545" w:rsidP="00D20545">
            <w:pPr>
              <w:jc w:val="both"/>
            </w:pPr>
            <w:r>
              <w:t>6.-Obtener la validación de las dependencias y del Contralor, de los procesos y procedimientos para la aprobación y publicación final en el manual correspondiente.</w:t>
            </w:r>
          </w:p>
        </w:tc>
        <w:tc>
          <w:tcPr>
            <w:tcW w:w="259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7030A0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</w:tr>
      <w:tr w:rsidR="008E7B60" w:rsidTr="008244C0">
        <w:trPr>
          <w:trHeight w:val="57"/>
        </w:trPr>
        <w:tc>
          <w:tcPr>
            <w:tcW w:w="1808" w:type="pct"/>
            <w:shd w:val="clear" w:color="auto" w:fill="auto"/>
          </w:tcPr>
          <w:p w:rsidR="008E7B60" w:rsidRPr="00A316F5" w:rsidRDefault="00D20545" w:rsidP="00D20545">
            <w:pPr>
              <w:jc w:val="both"/>
            </w:pPr>
            <w:r>
              <w:lastRenderedPageBreak/>
              <w:t>7.-Obetener la autorización del titular de la Administración Pública y la instrucción para su publicación correspondiente.</w:t>
            </w:r>
          </w:p>
        </w:tc>
        <w:tc>
          <w:tcPr>
            <w:tcW w:w="259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0000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</w:tr>
      <w:tr w:rsidR="008E7B60" w:rsidTr="008244C0">
        <w:trPr>
          <w:trHeight w:val="57"/>
        </w:trPr>
        <w:tc>
          <w:tcPr>
            <w:tcW w:w="1808" w:type="pct"/>
            <w:shd w:val="clear" w:color="auto" w:fill="auto"/>
          </w:tcPr>
          <w:p w:rsidR="008E7B60" w:rsidRPr="00A316F5" w:rsidRDefault="00D20545" w:rsidP="00D20545">
            <w:pPr>
              <w:jc w:val="both"/>
            </w:pPr>
            <w:r>
              <w:t>8.-Enviar  a la Unidad de Transparencia para la publicación del Manual de Procesos y procedimientos de la Contraloría Ciudadana 2020.</w:t>
            </w:r>
          </w:p>
        </w:tc>
        <w:tc>
          <w:tcPr>
            <w:tcW w:w="259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44546A" w:themeFill="text2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E7B60" w:rsidRPr="00145F76" w:rsidRDefault="008E7B60" w:rsidP="00651E63">
            <w:pPr>
              <w:jc w:val="center"/>
              <w:rPr>
                <w:sz w:val="20"/>
              </w:rPr>
            </w:pPr>
          </w:p>
        </w:tc>
      </w:tr>
    </w:tbl>
    <w:p w:rsidR="008E7B60" w:rsidRDefault="008E7B60"/>
    <w:sectPr w:rsidR="008E7B60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39" w:rsidRDefault="008D3839" w:rsidP="0034725E">
      <w:pPr>
        <w:spacing w:after="0" w:line="240" w:lineRule="auto"/>
      </w:pPr>
      <w:r>
        <w:separator/>
      </w:r>
    </w:p>
  </w:endnote>
  <w:endnote w:type="continuationSeparator" w:id="0">
    <w:p w:rsidR="008D3839" w:rsidRDefault="008D3839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39" w:rsidRDefault="008D3839" w:rsidP="0034725E">
      <w:pPr>
        <w:spacing w:after="0" w:line="240" w:lineRule="auto"/>
      </w:pPr>
      <w:r>
        <w:separator/>
      </w:r>
    </w:p>
  </w:footnote>
  <w:footnote w:type="continuationSeparator" w:id="0">
    <w:p w:rsidR="008D3839" w:rsidRDefault="008D3839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7E829FF6" wp14:editId="743FA85C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14C4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0714C4" w:rsidTr="000714C4">
      <w:trPr>
        <w:trHeight w:val="841"/>
      </w:trPr>
      <w:tc>
        <w:tcPr>
          <w:tcW w:w="1651" w:type="dxa"/>
        </w:tcPr>
        <w:p w:rsidR="000714C4" w:rsidRDefault="000714C4" w:rsidP="000714C4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714C4" w:rsidRDefault="000714C4" w:rsidP="000714C4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714C4" w:rsidRDefault="000714C4" w:rsidP="000714C4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  <w:hideMark/>
        </w:tcPr>
        <w:p w:rsidR="000714C4" w:rsidRDefault="000714C4" w:rsidP="000714C4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0714C4" w:rsidRDefault="000714C4" w:rsidP="000714C4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</w:p>
  <w:p w:rsidR="000714C4" w:rsidRDefault="000714C4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</w:p>
  <w:p w:rsidR="000714C4" w:rsidRPr="0034725E" w:rsidRDefault="000714C4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714C4"/>
    <w:rsid w:val="0017122B"/>
    <w:rsid w:val="001777B2"/>
    <w:rsid w:val="001E1813"/>
    <w:rsid w:val="001F5CFD"/>
    <w:rsid w:val="0020193F"/>
    <w:rsid w:val="0023560C"/>
    <w:rsid w:val="00312081"/>
    <w:rsid w:val="0034725E"/>
    <w:rsid w:val="003D08EE"/>
    <w:rsid w:val="00473AC7"/>
    <w:rsid w:val="005C396B"/>
    <w:rsid w:val="005E0A6B"/>
    <w:rsid w:val="00602E53"/>
    <w:rsid w:val="006D298D"/>
    <w:rsid w:val="006D2DFC"/>
    <w:rsid w:val="007122E4"/>
    <w:rsid w:val="00813BAA"/>
    <w:rsid w:val="008244C0"/>
    <w:rsid w:val="008264FA"/>
    <w:rsid w:val="00880669"/>
    <w:rsid w:val="00884657"/>
    <w:rsid w:val="008D3839"/>
    <w:rsid w:val="008E7B60"/>
    <w:rsid w:val="009140A5"/>
    <w:rsid w:val="0091576D"/>
    <w:rsid w:val="00970FDC"/>
    <w:rsid w:val="009A2C5D"/>
    <w:rsid w:val="00AB2661"/>
    <w:rsid w:val="00AC6430"/>
    <w:rsid w:val="00AF3650"/>
    <w:rsid w:val="00B943D7"/>
    <w:rsid w:val="00BD7E6C"/>
    <w:rsid w:val="00C430B9"/>
    <w:rsid w:val="00C76E9F"/>
    <w:rsid w:val="00C868F3"/>
    <w:rsid w:val="00C96B2E"/>
    <w:rsid w:val="00CF66AB"/>
    <w:rsid w:val="00D1187C"/>
    <w:rsid w:val="00D20545"/>
    <w:rsid w:val="00E248B4"/>
    <w:rsid w:val="00E3196F"/>
    <w:rsid w:val="00F63C7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9C2C3A-9719-42F7-AFB6-87EA687F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0714C4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714C4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21DE-E6A7-4907-8296-C67130F6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Inocencia Sanchez</dc:creator>
  <cp:keywords/>
  <dc:description/>
  <cp:lastModifiedBy>Laura Beatriz Perez Niheus</cp:lastModifiedBy>
  <cp:revision>9</cp:revision>
  <cp:lastPrinted>2019-08-30T17:38:00Z</cp:lastPrinted>
  <dcterms:created xsi:type="dcterms:W3CDTF">2019-11-06T19:35:00Z</dcterms:created>
  <dcterms:modified xsi:type="dcterms:W3CDTF">2019-11-14T19:46:00Z</dcterms:modified>
</cp:coreProperties>
</file>