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76DA4" w:rsidTr="00A248DA">
        <w:tc>
          <w:tcPr>
            <w:tcW w:w="1441" w:type="dxa"/>
            <w:shd w:val="clear" w:color="auto" w:fill="D9D9D9" w:themeFill="background1" w:themeFillShade="D9"/>
          </w:tcPr>
          <w:p w:rsidR="00476DA4" w:rsidRPr="005C396B" w:rsidRDefault="00476DA4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76DA4" w:rsidRPr="005C396B" w:rsidRDefault="00476DA4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76DA4" w:rsidRDefault="00476DA4" w:rsidP="000C2902">
            <w:r>
              <w:t>Jefatura de Mejora Regulatoria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76DA4" w:rsidRDefault="00476DA4" w:rsidP="000C34E2">
            <w:pPr>
              <w:jc w:val="right"/>
              <w:rPr>
                <w:b/>
                <w:sz w:val="24"/>
              </w:rPr>
            </w:pPr>
          </w:p>
          <w:p w:rsidR="00476DA4" w:rsidRPr="00970FDC" w:rsidRDefault="00476DA4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76DA4" w:rsidTr="00A248DA">
        <w:tc>
          <w:tcPr>
            <w:tcW w:w="1441" w:type="dxa"/>
            <w:shd w:val="clear" w:color="auto" w:fill="D9D9D9" w:themeFill="background1" w:themeFillShade="D9"/>
          </w:tcPr>
          <w:p w:rsidR="00476DA4" w:rsidRPr="005C396B" w:rsidRDefault="00476DA4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76DA4" w:rsidRDefault="00476DA4" w:rsidP="000C2902">
            <w:r>
              <w:t xml:space="preserve">Análisis de Impacto Regulatorio </w:t>
            </w:r>
            <w:r>
              <w:rPr>
                <w:b/>
              </w:rPr>
              <w:t>(</w:t>
            </w:r>
            <w:r w:rsidRPr="004D005E">
              <w:rPr>
                <w:b/>
              </w:rPr>
              <w:t>AIR)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76DA4" w:rsidRDefault="00476DA4" w:rsidP="000C34E2"/>
        </w:tc>
      </w:tr>
      <w:tr w:rsidR="00476DA4" w:rsidTr="00A248DA">
        <w:tc>
          <w:tcPr>
            <w:tcW w:w="1441" w:type="dxa"/>
            <w:shd w:val="clear" w:color="auto" w:fill="FBD4B4" w:themeFill="accent6" w:themeFillTint="66"/>
          </w:tcPr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3D0C5F" wp14:editId="39107B5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58A8D9" wp14:editId="0C526A6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6DA4" w:rsidRDefault="0061200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76DA4" w:rsidRDefault="0061200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C95FB0" wp14:editId="5868D47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6DA4" w:rsidRDefault="00476DA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76DA4" w:rsidRDefault="00476DA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76DA4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76DA4" w:rsidRPr="005C396B" w:rsidRDefault="00476DA4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76DA4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476DA4" w:rsidRDefault="00476DA4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76DA4" w:rsidRPr="001777B2" w:rsidRDefault="00476DA4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476DA4" w:rsidRDefault="00476DA4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C5D07D" wp14:editId="5DDC1F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6DA4" w:rsidRDefault="00476DA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76DA4" w:rsidRDefault="00476DA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76DA4" w:rsidRDefault="00476DA4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76DA4" w:rsidRDefault="00476DA4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B083E1" wp14:editId="6EC032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6DA4" w:rsidRDefault="00476DA4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76DA4" w:rsidRDefault="00476DA4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476DA4" w:rsidRDefault="00476DA4" w:rsidP="006925AB"/>
        </w:tc>
        <w:tc>
          <w:tcPr>
            <w:tcW w:w="2108" w:type="dxa"/>
          </w:tcPr>
          <w:p w:rsidR="00476DA4" w:rsidRDefault="00476DA4" w:rsidP="000C2902">
            <w:pPr>
              <w:jc w:val="center"/>
            </w:pPr>
            <w:r>
              <w:t>12  meses</w:t>
            </w:r>
          </w:p>
        </w:tc>
      </w:tr>
      <w:tr w:rsidR="00476DA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476DA4" w:rsidRPr="001777B2" w:rsidRDefault="00476DA4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76DA4" w:rsidRPr="007E72C1" w:rsidRDefault="00476DA4" w:rsidP="000C34E2">
            <w:pPr>
              <w:rPr>
                <w:b/>
              </w:rPr>
            </w:pPr>
          </w:p>
        </w:tc>
      </w:tr>
      <w:tr w:rsidR="00476DA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76DA4" w:rsidRPr="00C76E9F" w:rsidRDefault="00476DA4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76DA4" w:rsidRPr="00476DA4" w:rsidRDefault="00476DA4" w:rsidP="00612005">
            <w:pPr>
              <w:jc w:val="both"/>
            </w:pPr>
            <w:r>
              <w:t>Garantizar que las regulaciones que se modifiquen o que se creen sean superiores a sus costos y que estas representen la mejor alternativa para atender una problemática específica, salvaguardando siempre el interés de la normatividad general del municipio.</w:t>
            </w:r>
          </w:p>
        </w:tc>
      </w:tr>
      <w:tr w:rsidR="00476DA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76DA4" w:rsidRPr="00C76E9F" w:rsidRDefault="00476DA4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76DA4" w:rsidRDefault="00476DA4" w:rsidP="006925AB">
            <w:r>
              <w:t>Estrategia: 7.1. Gobierno confiable para la ciudadanía.</w:t>
            </w:r>
          </w:p>
          <w:p w:rsidR="004C5B26" w:rsidRPr="00476DA4" w:rsidRDefault="004C5B26" w:rsidP="006925AB">
            <w:bookmarkStart w:id="0" w:name="_GoBack"/>
            <w:bookmarkEnd w:id="0"/>
          </w:p>
        </w:tc>
      </w:tr>
      <w:tr w:rsidR="00476DA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76DA4" w:rsidRPr="00C76E9F" w:rsidRDefault="00476DA4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76DA4" w:rsidRPr="00476DA4" w:rsidRDefault="00476DA4" w:rsidP="00476DA4">
            <w:pPr>
              <w:spacing w:after="5" w:line="269" w:lineRule="auto"/>
              <w:ind w:right="74"/>
              <w:jc w:val="both"/>
            </w:pPr>
            <w:r w:rsidRPr="000C4011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7.1.5 Homologar criterios jurídicos y de atención en los procesos administrativos para evitar la sobre regulación.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A33BA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6365B" w:rsidP="00A33BAA">
            <w:pPr>
              <w:jc w:val="both"/>
            </w:pPr>
            <w:r>
              <w:t xml:space="preserve">Fallas regulatorias </w:t>
            </w:r>
            <w:r w:rsidR="00A33BAA">
              <w:t>que</w:t>
            </w:r>
            <w:r>
              <w:t xml:space="preserve"> aluden al propio marco normativo que no cubre los objetivos originalmente planteados en la regulación, no contempla los posibles escenarios que se pudieran desprender o surgir, al dejar lagunas o vacíos legales en los propios instrumentos, o bien, cumple con su objetivo pero lo hace de un modo sumamente gravoso para los regulados.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33BAA" w:rsidP="00A33BAA">
            <w:r>
              <w:t xml:space="preserve">Análisis de Impacto Regulatorio para la generación de mejores instrumentos normativos.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33BAA" w:rsidP="00A33BAA">
            <w:pPr>
              <w:pStyle w:val="Prrafodelista"/>
              <w:numPr>
                <w:ilvl w:val="0"/>
                <w:numId w:val="3"/>
              </w:numPr>
            </w:pPr>
            <w:r>
              <w:t>Revisión y reforma de la regulación vigente.</w:t>
            </w:r>
          </w:p>
          <w:p w:rsidR="00D758E5" w:rsidRDefault="00A33BAA" w:rsidP="00A33BAA">
            <w:pPr>
              <w:pStyle w:val="Prrafodelista"/>
              <w:numPr>
                <w:ilvl w:val="0"/>
                <w:numId w:val="3"/>
              </w:numPr>
            </w:pPr>
            <w:r>
              <w:t>Creación de instrumentos normativos para subsanar vacíos jurídicos existentes u originados por los cambios económicos, sociales y tecnológicos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A288F" w:rsidP="002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2F6CF6">
              <w:rPr>
                <w:rFonts w:ascii="Calibri" w:hAnsi="Calibri" w:cs="Calibri"/>
                <w:color w:val="000000"/>
              </w:rPr>
              <w:t>orcentaje de revisiones realizadas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A288F" w:rsidP="00EA2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2F6CF6">
              <w:rPr>
                <w:rFonts w:ascii="Calibri" w:hAnsi="Calibri" w:cs="Calibri"/>
                <w:color w:val="000000"/>
              </w:rPr>
              <w:t>orcentaje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A288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2F6CF6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F6" w:rsidRDefault="00EA288F" w:rsidP="002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2F6CF6">
              <w:rPr>
                <w:rFonts w:ascii="Calibri" w:hAnsi="Calibri" w:cs="Calibri"/>
                <w:color w:val="000000"/>
              </w:rPr>
              <w:t xml:space="preserve">orcentaje de instrumentos normativos reformados o creados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F6" w:rsidRDefault="00EA288F" w:rsidP="00EA2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2F6CF6">
              <w:rPr>
                <w:rFonts w:ascii="Calibri" w:hAnsi="Calibri" w:cs="Calibri"/>
                <w:color w:val="000000"/>
              </w:rPr>
              <w:t>orcentaje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F6" w:rsidRDefault="00EA288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EA288F" w:rsidRDefault="00EA288F" w:rsidP="006560DD"/>
    <w:p w:rsidR="00EA288F" w:rsidRDefault="00EA288F" w:rsidP="006560DD"/>
    <w:p w:rsidR="002F6CF6" w:rsidRDefault="002F6CF6" w:rsidP="006560DD"/>
    <w:p w:rsidR="002F6CF6" w:rsidRDefault="002F6CF6" w:rsidP="006560DD"/>
    <w:p w:rsidR="002F6CF6" w:rsidRDefault="002F6CF6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F6CF6" w:rsidP="002F6CF6">
            <w:pPr>
              <w:jc w:val="both"/>
            </w:pPr>
            <w:r>
              <w:t>Revisión y reforma de la regulación vigente.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A28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A28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A28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2F6CF6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2F6CF6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F6CF6" w:rsidP="002F6CF6">
            <w:pPr>
              <w:jc w:val="both"/>
            </w:pPr>
            <w:r>
              <w:t>Creación de instrumentos normativos para subsanar vacíos jurídicos existentes u originados por los cambios económicos, sociales y tecnológicos.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AD3BA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2F6CF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2" w:rsidRDefault="00700942" w:rsidP="00985B24">
      <w:pPr>
        <w:spacing w:after="0" w:line="240" w:lineRule="auto"/>
      </w:pPr>
      <w:r>
        <w:separator/>
      </w:r>
    </w:p>
  </w:endnote>
  <w:endnote w:type="continuationSeparator" w:id="0">
    <w:p w:rsidR="00700942" w:rsidRDefault="0070094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C5B26" w:rsidRPr="004C5B26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5B26" w:rsidRPr="004C5B26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2" w:rsidRDefault="00700942" w:rsidP="00985B24">
      <w:pPr>
        <w:spacing w:after="0" w:line="240" w:lineRule="auto"/>
      </w:pPr>
      <w:r>
        <w:separator/>
      </w:r>
    </w:p>
  </w:footnote>
  <w:footnote w:type="continuationSeparator" w:id="0">
    <w:p w:rsidR="00700942" w:rsidRDefault="0070094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E36"/>
    <w:multiLevelType w:val="hybridMultilevel"/>
    <w:tmpl w:val="4A70F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0351"/>
    <w:multiLevelType w:val="hybridMultilevel"/>
    <w:tmpl w:val="4A70F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0B6A"/>
    <w:multiLevelType w:val="hybridMultilevel"/>
    <w:tmpl w:val="4A70F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2F6CF6"/>
    <w:rsid w:val="00476A3C"/>
    <w:rsid w:val="00476DA4"/>
    <w:rsid w:val="004B1033"/>
    <w:rsid w:val="004C5B26"/>
    <w:rsid w:val="005014C2"/>
    <w:rsid w:val="0057477E"/>
    <w:rsid w:val="005B7A11"/>
    <w:rsid w:val="005C50F9"/>
    <w:rsid w:val="005F6BB1"/>
    <w:rsid w:val="00612005"/>
    <w:rsid w:val="00613CE2"/>
    <w:rsid w:val="006560DD"/>
    <w:rsid w:val="0068072A"/>
    <w:rsid w:val="006925AB"/>
    <w:rsid w:val="006E299E"/>
    <w:rsid w:val="00700942"/>
    <w:rsid w:val="007206CD"/>
    <w:rsid w:val="0076351F"/>
    <w:rsid w:val="007D08A5"/>
    <w:rsid w:val="007D5DF2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33BAA"/>
    <w:rsid w:val="00A624F2"/>
    <w:rsid w:val="00A65BAF"/>
    <w:rsid w:val="00A67619"/>
    <w:rsid w:val="00A80D75"/>
    <w:rsid w:val="00AA22B4"/>
    <w:rsid w:val="00AD3BA8"/>
    <w:rsid w:val="00AD6073"/>
    <w:rsid w:val="00B15ABE"/>
    <w:rsid w:val="00B3346E"/>
    <w:rsid w:val="00B64EE1"/>
    <w:rsid w:val="00BA0695"/>
    <w:rsid w:val="00BB3A69"/>
    <w:rsid w:val="00BD0CE5"/>
    <w:rsid w:val="00C11376"/>
    <w:rsid w:val="00C3660A"/>
    <w:rsid w:val="00C9198E"/>
    <w:rsid w:val="00CB30CB"/>
    <w:rsid w:val="00D37300"/>
    <w:rsid w:val="00D758E5"/>
    <w:rsid w:val="00D86FEF"/>
    <w:rsid w:val="00D8768D"/>
    <w:rsid w:val="00E40804"/>
    <w:rsid w:val="00E6365B"/>
    <w:rsid w:val="00EA288F"/>
    <w:rsid w:val="00ED43CB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CC39-1860-4E94-A0D9-067299EE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SAV5</cp:lastModifiedBy>
  <cp:revision>6</cp:revision>
  <dcterms:created xsi:type="dcterms:W3CDTF">2019-11-12T05:49:00Z</dcterms:created>
  <dcterms:modified xsi:type="dcterms:W3CDTF">2019-11-12T19:05:00Z</dcterms:modified>
</cp:coreProperties>
</file>