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24" w:rsidRDefault="00985B24" w:rsidP="00985B24">
      <w:pPr>
        <w:rPr>
          <w:b/>
          <w:sz w:val="40"/>
        </w:rPr>
      </w:pPr>
    </w:p>
    <w:p w:rsidR="000B3B20" w:rsidRDefault="000B3B20"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B3B20" w:rsidTr="00A248DA">
        <w:tc>
          <w:tcPr>
            <w:tcW w:w="1441" w:type="dxa"/>
            <w:shd w:val="clear" w:color="auto" w:fill="D9D9D9" w:themeFill="background1" w:themeFillShade="D9"/>
          </w:tcPr>
          <w:p w:rsidR="000B3B20" w:rsidRPr="005C396B" w:rsidRDefault="000B3B20" w:rsidP="000B3B20">
            <w:pPr>
              <w:rPr>
                <w:rFonts w:ascii="Arial Narrow" w:hAnsi="Arial Narrow"/>
                <w:b/>
              </w:rPr>
            </w:pPr>
            <w:r w:rsidRPr="005C396B">
              <w:rPr>
                <w:rFonts w:ascii="Arial Narrow" w:hAnsi="Arial Narrow"/>
                <w:b/>
              </w:rPr>
              <w:t>Dependencia:</w:t>
            </w:r>
          </w:p>
          <w:p w:rsidR="000B3B20" w:rsidRPr="005C396B" w:rsidRDefault="000B3B20" w:rsidP="000B3B20">
            <w:pPr>
              <w:rPr>
                <w:rFonts w:ascii="Arial Narrow" w:hAnsi="Arial Narrow"/>
                <w:b/>
              </w:rPr>
            </w:pPr>
          </w:p>
        </w:tc>
        <w:tc>
          <w:tcPr>
            <w:tcW w:w="9445" w:type="dxa"/>
            <w:gridSpan w:val="5"/>
          </w:tcPr>
          <w:p w:rsidR="000B3B20" w:rsidRDefault="00EF0D1A" w:rsidP="000B3B20">
            <w:r>
              <w:t>Juzgados Municipales</w:t>
            </w:r>
          </w:p>
        </w:tc>
        <w:tc>
          <w:tcPr>
            <w:tcW w:w="2108" w:type="dxa"/>
            <w:vMerge w:val="restart"/>
            <w:shd w:val="clear" w:color="auto" w:fill="FBD4B4" w:themeFill="accent6" w:themeFillTint="66"/>
          </w:tcPr>
          <w:p w:rsidR="000B3B20" w:rsidRDefault="000B3B20" w:rsidP="000B3B20">
            <w:pPr>
              <w:jc w:val="right"/>
              <w:rPr>
                <w:b/>
                <w:sz w:val="24"/>
              </w:rPr>
            </w:pPr>
          </w:p>
          <w:p w:rsidR="000B3B20" w:rsidRPr="00970FDC" w:rsidRDefault="000B3B20" w:rsidP="000B3B20">
            <w:pPr>
              <w:jc w:val="center"/>
              <w:rPr>
                <w:b/>
                <w:sz w:val="24"/>
              </w:rPr>
            </w:pPr>
            <w:r w:rsidRPr="009A2C5D">
              <w:rPr>
                <w:b/>
                <w:sz w:val="32"/>
              </w:rPr>
              <w:t>POA 2020</w:t>
            </w:r>
          </w:p>
        </w:tc>
      </w:tr>
      <w:tr w:rsidR="000B3B20" w:rsidTr="00A248DA">
        <w:tc>
          <w:tcPr>
            <w:tcW w:w="1441" w:type="dxa"/>
            <w:shd w:val="clear" w:color="auto" w:fill="D9D9D9" w:themeFill="background1" w:themeFillShade="D9"/>
          </w:tcPr>
          <w:p w:rsidR="000B3B20" w:rsidRPr="005C396B" w:rsidRDefault="000B3B20" w:rsidP="000B3B20">
            <w:pPr>
              <w:rPr>
                <w:rFonts w:ascii="Arial Narrow" w:hAnsi="Arial Narrow"/>
                <w:b/>
              </w:rPr>
            </w:pPr>
            <w:r w:rsidRPr="005C396B">
              <w:rPr>
                <w:rFonts w:ascii="Arial Narrow" w:hAnsi="Arial Narrow"/>
                <w:b/>
              </w:rPr>
              <w:t xml:space="preserve">Nombre de la Propuesta: </w:t>
            </w:r>
          </w:p>
        </w:tc>
        <w:tc>
          <w:tcPr>
            <w:tcW w:w="9445" w:type="dxa"/>
            <w:gridSpan w:val="5"/>
          </w:tcPr>
          <w:p w:rsidR="000B3B20" w:rsidRDefault="00EF0D1A" w:rsidP="000B3B20">
            <w:r>
              <w:t>Restablecer el servicio de Trabajo Social a los Juzgados Municipales</w:t>
            </w:r>
            <w:r w:rsidR="00A247A0">
              <w:t xml:space="preserve"> conforme al Reglamento de Policía y Buen Gobierno vigente</w:t>
            </w:r>
          </w:p>
        </w:tc>
        <w:tc>
          <w:tcPr>
            <w:tcW w:w="2108" w:type="dxa"/>
            <w:vMerge/>
            <w:shd w:val="clear" w:color="auto" w:fill="FBD4B4" w:themeFill="accent6" w:themeFillTint="66"/>
          </w:tcPr>
          <w:p w:rsidR="000B3B20" w:rsidRDefault="000B3B20" w:rsidP="000B3B20"/>
        </w:tc>
      </w:tr>
      <w:tr w:rsidR="000B3B20" w:rsidTr="00A248DA">
        <w:tc>
          <w:tcPr>
            <w:tcW w:w="1441" w:type="dxa"/>
            <w:shd w:val="clear" w:color="auto" w:fill="FBD4B4" w:themeFill="accent6" w:themeFillTint="66"/>
          </w:tcPr>
          <w:p w:rsidR="000B3B20" w:rsidRPr="005C396B" w:rsidRDefault="000B3B20" w:rsidP="000B3B20">
            <w:pPr>
              <w:jc w:val="center"/>
              <w:rPr>
                <w:rFonts w:ascii="Arial Narrow" w:hAnsi="Arial Narrow"/>
                <w:b/>
              </w:rPr>
            </w:pPr>
            <w:r w:rsidRPr="005C396B">
              <w:rPr>
                <w:rFonts w:ascii="Arial Narrow" w:hAnsi="Arial Narrow"/>
                <w:b/>
              </w:rPr>
              <w:t>Campaña</w:t>
            </w:r>
          </w:p>
          <w:p w:rsidR="000B3B20" w:rsidRPr="005C396B" w:rsidRDefault="000B3B20" w:rsidP="000B3B20">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11488" behindDoc="0" locked="0" layoutInCell="1" allowOverlap="1" wp14:anchorId="4D296A92" wp14:editId="48EA3F93">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ECA38" id="Rectángulo 2" o:spid="_x0000_s1026" style="position:absolute;margin-left:21.75pt;margin-top:1.8pt;width:20.2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0B3B20" w:rsidRPr="005C396B" w:rsidRDefault="000B3B20" w:rsidP="000B3B20">
            <w:pPr>
              <w:jc w:val="center"/>
              <w:rPr>
                <w:rFonts w:ascii="Arial Narrow" w:hAnsi="Arial Narrow"/>
                <w:b/>
              </w:rPr>
            </w:pPr>
          </w:p>
        </w:tc>
        <w:tc>
          <w:tcPr>
            <w:tcW w:w="1462" w:type="dxa"/>
            <w:shd w:val="clear" w:color="auto" w:fill="FBD4B4" w:themeFill="accent6" w:themeFillTint="66"/>
          </w:tcPr>
          <w:p w:rsidR="000B3B20" w:rsidRPr="005C396B" w:rsidRDefault="000B3B20" w:rsidP="000B3B20">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12512" behindDoc="0" locked="0" layoutInCell="1" allowOverlap="1" wp14:anchorId="5D95D0C1" wp14:editId="57765A99">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B3B20" w:rsidRDefault="00E5007A"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5D0C1" id="Rectángulo 1" o:spid="_x0000_s1026" style="position:absolute;left:0;text-align:left;margin-left:22.75pt;margin-top:15.2pt;width:21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yGnQIAAFk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" fillcolor="window" strokecolor="#7f7f7f" strokeweight="1pt">
                      <v:textbox>
                        <w:txbxContent>
                          <w:p w:rsidR="000B3B20" w:rsidRDefault="00E5007A" w:rsidP="002F5975">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0B3B20" w:rsidRPr="005C396B" w:rsidRDefault="000B3B20" w:rsidP="000B3B20">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13536" behindDoc="0" locked="0" layoutInCell="1" allowOverlap="1" wp14:anchorId="727E7B4B" wp14:editId="794CD2AB">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B3B20" w:rsidRDefault="000B3B20" w:rsidP="00E500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E7B4B" id="Rectángulo 4" o:spid="_x0000_s1027" style="position:absolute;left:0;text-align:left;margin-left:24.45pt;margin-top:15.2pt;width:20.2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0B3B20" w:rsidRDefault="000B3B20" w:rsidP="00E5007A"/>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0B3B20" w:rsidRDefault="000B3B20" w:rsidP="000B3B20">
            <w:pPr>
              <w:jc w:val="center"/>
              <w:rPr>
                <w:rFonts w:ascii="Arial Narrow" w:hAnsi="Arial Narrow"/>
                <w:b/>
              </w:rPr>
            </w:pPr>
            <w:r w:rsidRPr="005C396B">
              <w:rPr>
                <w:rFonts w:ascii="Arial Narrow" w:hAnsi="Arial Narrow"/>
                <w:b/>
              </w:rPr>
              <w:t>Proyecto</w:t>
            </w:r>
          </w:p>
          <w:p w:rsidR="000B3B20" w:rsidRPr="005C396B" w:rsidRDefault="000B3B20" w:rsidP="000B3B20">
            <w:pPr>
              <w:jc w:val="center"/>
              <w:rPr>
                <w:rFonts w:ascii="Arial Narrow" w:hAnsi="Arial Narrow"/>
                <w:b/>
              </w:rPr>
            </w:pPr>
          </w:p>
        </w:tc>
        <w:tc>
          <w:tcPr>
            <w:tcW w:w="1633" w:type="dxa"/>
            <w:shd w:val="clear" w:color="auto" w:fill="FBD4B4" w:themeFill="accent6" w:themeFillTint="66"/>
          </w:tcPr>
          <w:p w:rsidR="000B3B20" w:rsidRPr="005C396B" w:rsidRDefault="000B3B20" w:rsidP="000B3B20">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B3B20" w:rsidRPr="005C396B" w:rsidRDefault="000B3B20" w:rsidP="000B3B20">
            <w:pPr>
              <w:jc w:val="center"/>
              <w:rPr>
                <w:rFonts w:ascii="Arial Narrow" w:hAnsi="Arial Narrow"/>
                <w:b/>
              </w:rPr>
            </w:pPr>
            <w:r w:rsidRPr="005C396B">
              <w:rPr>
                <w:rFonts w:ascii="Arial Narrow" w:hAnsi="Arial Narrow"/>
                <w:b/>
              </w:rPr>
              <w:t>Duración en meses</w:t>
            </w:r>
          </w:p>
        </w:tc>
      </w:tr>
      <w:tr w:rsidR="000B3B20" w:rsidTr="00A248DA">
        <w:tc>
          <w:tcPr>
            <w:tcW w:w="4337" w:type="dxa"/>
            <w:gridSpan w:val="3"/>
            <w:shd w:val="clear" w:color="auto" w:fill="FBD4B4" w:themeFill="accent6" w:themeFillTint="66"/>
          </w:tcPr>
          <w:p w:rsidR="000B3B20" w:rsidRDefault="000B3B20" w:rsidP="000B3B20">
            <w:pPr>
              <w:jc w:val="center"/>
              <w:rPr>
                <w:b/>
              </w:rPr>
            </w:pPr>
            <w:r w:rsidRPr="001777B2">
              <w:rPr>
                <w:b/>
              </w:rPr>
              <w:t>Gasto Corriente</w:t>
            </w:r>
          </w:p>
          <w:p w:rsidR="000B3B20" w:rsidRPr="001777B2" w:rsidRDefault="00E5007A" w:rsidP="000B3B20">
            <w:pPr>
              <w:jc w:val="center"/>
              <w:rPr>
                <w:b/>
              </w:rPr>
            </w:pPr>
            <w:r>
              <w:rPr>
                <w:b/>
              </w:rPr>
              <w:t>X</w:t>
            </w:r>
          </w:p>
        </w:tc>
        <w:tc>
          <w:tcPr>
            <w:tcW w:w="2506" w:type="dxa"/>
            <w:shd w:val="clear" w:color="auto" w:fill="BFBFBF" w:themeFill="background1" w:themeFillShade="BF"/>
          </w:tcPr>
          <w:p w:rsidR="000B3B20" w:rsidRDefault="000B3B20" w:rsidP="000B3B20">
            <w:pPr>
              <w:jc w:val="center"/>
            </w:pPr>
            <w:r>
              <w:rPr>
                <w:noProof/>
              </w:rPr>
              <mc:AlternateContent>
                <mc:Choice Requires="wps">
                  <w:drawing>
                    <wp:anchor distT="0" distB="0" distL="114300" distR="114300" simplePos="0" relativeHeight="251717632" behindDoc="0" locked="0" layoutInCell="1" allowOverlap="1" wp14:anchorId="3E7F38C0" wp14:editId="31B104DA">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B3B20" w:rsidRDefault="000B3B20"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F38C0" id="Rectángulo 5" o:spid="_x0000_s1028" style="position:absolute;left:0;text-align:left;margin-left:9.75pt;margin-top:4.6pt;width:20.2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B1U+h+hAgAAYAUAAA4AAAAAAAAAAAAAAAAALgIAAGRycy9l&#10;Mm9Eb2MueG1sUEsBAi0AFAAGAAgAAAAhAAnM+/zZAAAABgEAAA8AAAAAAAAAAAAAAAAA+wQAAGRy&#10;cy9kb3ducmV2LnhtbFBLBQYAAAAABAAEAPMAAAABBgAAAAA=&#10;" fillcolor="window" strokecolor="#7f7f7f" strokeweight="1pt">
                      <v:textbox>
                        <w:txbxContent>
                          <w:p w:rsidR="000B3B20" w:rsidRDefault="000B3B20" w:rsidP="002F5975">
                            <w:pPr>
                              <w:jc w:val="center"/>
                            </w:pPr>
                          </w:p>
                        </w:txbxContent>
                      </v:textbox>
                    </v:rect>
                  </w:pict>
                </mc:Fallback>
              </mc:AlternateContent>
            </w:r>
            <w:r>
              <w:t xml:space="preserve">               Gasto Municipal </w:t>
            </w:r>
          </w:p>
          <w:p w:rsidR="000B3B20" w:rsidRDefault="000B3B20" w:rsidP="000B3B20">
            <w:pPr>
              <w:jc w:val="right"/>
            </w:pPr>
            <w:r>
              <w:t>Complementario</w:t>
            </w:r>
          </w:p>
        </w:tc>
        <w:tc>
          <w:tcPr>
            <w:tcW w:w="2410" w:type="dxa"/>
            <w:shd w:val="clear" w:color="auto" w:fill="BFBFBF" w:themeFill="background1" w:themeFillShade="BF"/>
          </w:tcPr>
          <w:p w:rsidR="000B3B20" w:rsidRDefault="000B3B20" w:rsidP="000B3B20">
            <w:pPr>
              <w:jc w:val="right"/>
            </w:pPr>
            <w:r>
              <w:rPr>
                <w:noProof/>
              </w:rPr>
              <mc:AlternateContent>
                <mc:Choice Requires="wps">
                  <w:drawing>
                    <wp:anchor distT="0" distB="0" distL="114300" distR="114300" simplePos="0" relativeHeight="251718656" behindDoc="0" locked="0" layoutInCell="1" allowOverlap="1" wp14:anchorId="6F13F6A2" wp14:editId="6BE9A414">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B3B20" w:rsidRDefault="000B3B20"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3F6A2" id="Rectángulo 6" o:spid="_x0000_s1029" style="position:absolute;left:0;text-align:left;margin-left:1.4pt;margin-top:5.35pt;width:20.2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" fillcolor="window" strokecolor="#7f7f7f" strokeweight="1pt">
                      <v:textbox>
                        <w:txbxContent>
                          <w:p w:rsidR="000B3B20" w:rsidRDefault="000B3B20" w:rsidP="006925AB">
                            <w:pPr>
                              <w:jc w:val="center"/>
                            </w:pPr>
                          </w:p>
                        </w:txbxContent>
                      </v:textbox>
                    </v:rect>
                  </w:pict>
                </mc:Fallback>
              </mc:AlternateContent>
            </w:r>
            <w:r>
              <w:t>Gestión de Fondo Federal/Estatal/IP</w:t>
            </w:r>
          </w:p>
        </w:tc>
        <w:tc>
          <w:tcPr>
            <w:tcW w:w="1633" w:type="dxa"/>
          </w:tcPr>
          <w:p w:rsidR="000B3B20" w:rsidRDefault="00A247A0" w:rsidP="000B3B20">
            <w:r>
              <w:t>0.00</w:t>
            </w:r>
          </w:p>
        </w:tc>
        <w:tc>
          <w:tcPr>
            <w:tcW w:w="2108" w:type="dxa"/>
          </w:tcPr>
          <w:p w:rsidR="000B3B20" w:rsidRDefault="006617FE" w:rsidP="000B3B20">
            <w:pPr>
              <w:jc w:val="center"/>
            </w:pPr>
            <w:r>
              <w:t>6</w:t>
            </w:r>
          </w:p>
        </w:tc>
      </w:tr>
      <w:tr w:rsidR="000B3B20" w:rsidTr="00A248DA">
        <w:tc>
          <w:tcPr>
            <w:tcW w:w="4337" w:type="dxa"/>
            <w:gridSpan w:val="3"/>
            <w:shd w:val="clear" w:color="auto" w:fill="BFBFBF" w:themeFill="background1" w:themeFillShade="BF"/>
          </w:tcPr>
          <w:p w:rsidR="000B3B20" w:rsidRPr="001777B2" w:rsidRDefault="000B3B20" w:rsidP="000B3B20">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0B3B20" w:rsidRDefault="000B3B20" w:rsidP="000B3B20">
            <w:pPr>
              <w:rPr>
                <w:b/>
              </w:rPr>
            </w:pPr>
          </w:p>
          <w:p w:rsidR="000B3B20" w:rsidRPr="007E72C1" w:rsidRDefault="00E5007A" w:rsidP="000B3B20">
            <w:pPr>
              <w:rPr>
                <w:b/>
              </w:rPr>
            </w:pPr>
            <w:r>
              <w:rPr>
                <w:b/>
              </w:rPr>
              <w:t xml:space="preserve">Validado </w:t>
            </w:r>
          </w:p>
        </w:tc>
      </w:tr>
      <w:tr w:rsidR="000B3B20" w:rsidTr="00A248DA">
        <w:tc>
          <w:tcPr>
            <w:tcW w:w="4337" w:type="dxa"/>
            <w:gridSpan w:val="3"/>
            <w:shd w:val="clear" w:color="auto" w:fill="D9D9D9" w:themeFill="background1" w:themeFillShade="D9"/>
          </w:tcPr>
          <w:p w:rsidR="000B3B20" w:rsidRPr="00C76E9F" w:rsidRDefault="000B3B20" w:rsidP="000B3B20">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755CF2" w:rsidRPr="00E5007A" w:rsidRDefault="00755CF2" w:rsidP="00E05DB7">
            <w:pPr>
              <w:rPr>
                <w:rFonts w:cstheme="minorHAnsi"/>
              </w:rPr>
            </w:pPr>
          </w:p>
          <w:p w:rsidR="000B3B20" w:rsidRPr="00E5007A" w:rsidRDefault="00E05DB7" w:rsidP="00E05DB7">
            <w:pPr>
              <w:rPr>
                <w:rFonts w:cstheme="minorHAnsi"/>
              </w:rPr>
            </w:pPr>
            <w:r w:rsidRPr="00E5007A">
              <w:rPr>
                <w:rFonts w:cstheme="minorHAnsi"/>
              </w:rPr>
              <w:t>La eficiente</w:t>
            </w:r>
            <w:r w:rsidR="00A247A0" w:rsidRPr="00E5007A">
              <w:rPr>
                <w:rFonts w:cstheme="minorHAnsi"/>
              </w:rPr>
              <w:t xml:space="preserve"> estructura de servicio de los Juzgados con la</w:t>
            </w:r>
            <w:r w:rsidR="007D22FB" w:rsidRPr="00E5007A">
              <w:rPr>
                <w:rFonts w:cstheme="minorHAnsi"/>
              </w:rPr>
              <w:t xml:space="preserve"> atención social primaria del</w:t>
            </w:r>
            <w:r w:rsidR="00A247A0" w:rsidRPr="00E5007A">
              <w:rPr>
                <w:rFonts w:cstheme="minorHAnsi"/>
              </w:rPr>
              <w:t xml:space="preserve"> Trabajad</w:t>
            </w:r>
            <w:r w:rsidRPr="00E5007A">
              <w:rPr>
                <w:rFonts w:cstheme="minorHAnsi"/>
              </w:rPr>
              <w:t>or</w:t>
            </w:r>
            <w:r w:rsidR="007D22FB" w:rsidRPr="00E5007A">
              <w:rPr>
                <w:rFonts w:cstheme="minorHAnsi"/>
              </w:rPr>
              <w:t xml:space="preserve">/a </w:t>
            </w:r>
            <w:r w:rsidRPr="00E5007A">
              <w:rPr>
                <w:rFonts w:cstheme="minorHAnsi"/>
              </w:rPr>
              <w:t>Social</w:t>
            </w:r>
            <w:r w:rsidR="00755CF2" w:rsidRPr="00E5007A">
              <w:rPr>
                <w:rFonts w:cstheme="minorHAnsi"/>
              </w:rPr>
              <w:t>.</w:t>
            </w:r>
          </w:p>
          <w:p w:rsidR="00755CF2" w:rsidRPr="00E5007A" w:rsidRDefault="00755CF2" w:rsidP="00E05DB7">
            <w:pPr>
              <w:rPr>
                <w:rFonts w:cstheme="minorHAnsi"/>
              </w:rPr>
            </w:pPr>
          </w:p>
        </w:tc>
      </w:tr>
      <w:tr w:rsidR="000B3B20" w:rsidTr="00FE0BAA">
        <w:tc>
          <w:tcPr>
            <w:tcW w:w="4337" w:type="dxa"/>
            <w:gridSpan w:val="3"/>
            <w:shd w:val="clear" w:color="auto" w:fill="D9D9D9" w:themeFill="background1" w:themeFillShade="D9"/>
          </w:tcPr>
          <w:p w:rsidR="000B3B20" w:rsidRPr="00C76E9F" w:rsidRDefault="000B3B20" w:rsidP="000B3B20">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E5007A" w:rsidRDefault="00E5007A" w:rsidP="000B3B20">
            <w:pPr>
              <w:rPr>
                <w:rFonts w:cstheme="minorHAnsi"/>
              </w:rPr>
            </w:pPr>
          </w:p>
          <w:p w:rsidR="000B3B20" w:rsidRPr="00E5007A" w:rsidRDefault="00E5007A" w:rsidP="000B3B20">
            <w:pPr>
              <w:rPr>
                <w:rFonts w:cstheme="minorHAnsi"/>
              </w:rPr>
            </w:pPr>
            <w:r w:rsidRPr="00E5007A">
              <w:rPr>
                <w:rFonts w:cstheme="minorHAnsi"/>
              </w:rPr>
              <w:t>5.9 Mediación Comunitaria y de justicia cívica</w:t>
            </w:r>
          </w:p>
          <w:p w:rsidR="00755CF2" w:rsidRPr="00E5007A" w:rsidRDefault="00755CF2" w:rsidP="000B3B20">
            <w:pPr>
              <w:rPr>
                <w:rFonts w:cstheme="minorHAnsi"/>
              </w:rPr>
            </w:pPr>
          </w:p>
        </w:tc>
      </w:tr>
      <w:tr w:rsidR="000B3B20" w:rsidTr="00FE0BAA">
        <w:tc>
          <w:tcPr>
            <w:tcW w:w="4337" w:type="dxa"/>
            <w:gridSpan w:val="3"/>
            <w:shd w:val="clear" w:color="auto" w:fill="D9D9D9" w:themeFill="background1" w:themeFillShade="D9"/>
          </w:tcPr>
          <w:p w:rsidR="000B3B20" w:rsidRPr="00C76E9F" w:rsidRDefault="000B3B20" w:rsidP="000B3B20">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B3B20" w:rsidRDefault="000B3B20" w:rsidP="000B3B20"/>
          <w:p w:rsidR="00755CF2" w:rsidRDefault="00E5007A" w:rsidP="000B3B20">
            <w:r>
              <w:t xml:space="preserve">5.9.6 </w:t>
            </w:r>
            <w:r w:rsidRPr="00E5007A">
              <w:t>Implementar el modelo homologado de justicia cívica, buen gobierno y cultura de la legalidad.</w:t>
            </w:r>
          </w:p>
          <w:p w:rsidR="00E5007A" w:rsidRDefault="00E5007A" w:rsidP="000B3B20"/>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C75E81">
        <w:trPr>
          <w:trHeight w:val="547"/>
        </w:trPr>
        <w:tc>
          <w:tcPr>
            <w:tcW w:w="1384" w:type="pct"/>
            <w:shd w:val="clear" w:color="auto" w:fill="D9D9D9" w:themeFill="background1" w:themeFillShade="D9"/>
          </w:tcPr>
          <w:p w:rsidR="00D758E5" w:rsidRDefault="00D758E5" w:rsidP="00C75E81">
            <w:r>
              <w:t>Problemática que atiende la propuesta.</w:t>
            </w:r>
          </w:p>
        </w:tc>
        <w:tc>
          <w:tcPr>
            <w:tcW w:w="3616" w:type="pct"/>
            <w:gridSpan w:val="3"/>
            <w:shd w:val="clear" w:color="auto" w:fill="auto"/>
          </w:tcPr>
          <w:p w:rsidR="00A610F9" w:rsidRDefault="00A610F9" w:rsidP="00383F95">
            <w:pPr>
              <w:jc w:val="both"/>
            </w:pPr>
          </w:p>
          <w:p w:rsidR="00D758E5" w:rsidRDefault="00A247A0" w:rsidP="00383F95">
            <w:pPr>
              <w:jc w:val="both"/>
            </w:pPr>
            <w:r>
              <w:t xml:space="preserve">La inclusión de los Trabajadores/as en este </w:t>
            </w:r>
            <w:r w:rsidR="00E05DB7">
              <w:t>ámbito atiende</w:t>
            </w:r>
            <w:r>
              <w:t xml:space="preserve"> a colaborar</w:t>
            </w:r>
            <w:r w:rsidR="00E05DB7">
              <w:t xml:space="preserve"> con los Jueces Municipales en</w:t>
            </w:r>
            <w:r>
              <w:t xml:space="preserve"> la entrevista a las personas detenidas en</w:t>
            </w:r>
            <w:r w:rsidR="00E05DB7">
              <w:t xml:space="preserve"> los</w:t>
            </w:r>
            <w:r>
              <w:t xml:space="preserve"> Juzgados Municipales</w:t>
            </w:r>
            <w:r w:rsidR="00E05DB7">
              <w:t>, con</w:t>
            </w:r>
            <w:r>
              <w:t xml:space="preserve"> la obtención de información mediante una conversación de naturaleza profesional</w:t>
            </w:r>
            <w:r w:rsidR="00E05DB7">
              <w:t>, principal</w:t>
            </w:r>
            <w:r>
              <w:t xml:space="preserve"> herramienta utilizada por la disciplina del T</w:t>
            </w:r>
            <w:r w:rsidR="00383F95">
              <w:t xml:space="preserve">rabajador </w:t>
            </w:r>
            <w:r>
              <w:t>S</w:t>
            </w:r>
            <w:r w:rsidR="00383F95">
              <w:t>ocial</w:t>
            </w:r>
            <w:r>
              <w:t>, apoyo para el Juez Municipal en la aplicación de su resolución en cuanto a la situación jurídica de los infractores</w:t>
            </w:r>
            <w:r w:rsidR="00A722F8">
              <w:t>/as</w:t>
            </w:r>
            <w:r>
              <w:t xml:space="preserve">, </w:t>
            </w:r>
            <w:r w:rsidR="00E05DB7">
              <w:t>considerando el entorno social, familiar y socioeconómico</w:t>
            </w:r>
            <w:r w:rsidR="00383F95">
              <w:t xml:space="preserve"> de los mismos</w:t>
            </w:r>
            <w:r w:rsidR="00E05DB7">
              <w:t>.</w:t>
            </w:r>
          </w:p>
          <w:p w:rsidR="00A610F9" w:rsidRDefault="00A610F9" w:rsidP="00383F95">
            <w:pPr>
              <w:jc w:val="both"/>
            </w:pPr>
          </w:p>
        </w:tc>
      </w:tr>
      <w:tr w:rsidR="00D758E5" w:rsidTr="00C75E81">
        <w:trPr>
          <w:trHeight w:val="547"/>
        </w:trPr>
        <w:tc>
          <w:tcPr>
            <w:tcW w:w="1384" w:type="pct"/>
            <w:shd w:val="clear" w:color="auto" w:fill="D9D9D9" w:themeFill="background1" w:themeFillShade="D9"/>
          </w:tcPr>
          <w:p w:rsidR="00D758E5" w:rsidRDefault="00D758E5" w:rsidP="00C75E81">
            <w:r>
              <w:t>Principal producto esperado (base para el establecimiento de metas)</w:t>
            </w:r>
          </w:p>
        </w:tc>
        <w:tc>
          <w:tcPr>
            <w:tcW w:w="3616" w:type="pct"/>
            <w:gridSpan w:val="3"/>
            <w:shd w:val="clear" w:color="auto" w:fill="auto"/>
          </w:tcPr>
          <w:p w:rsidR="00A610F9" w:rsidRDefault="00A610F9" w:rsidP="00E05DB7"/>
          <w:p w:rsidR="00D758E5" w:rsidRDefault="00E05DB7" w:rsidP="00E05DB7">
            <w:r>
              <w:t>Recurso humano necesario, con personal profesional en el área de Trabajo Social</w:t>
            </w:r>
          </w:p>
          <w:p w:rsidR="00A610F9" w:rsidRDefault="00A610F9" w:rsidP="00E05DB7"/>
        </w:tc>
      </w:tr>
      <w:tr w:rsidR="00D758E5" w:rsidTr="00C75E81">
        <w:trPr>
          <w:trHeight w:val="547"/>
        </w:trPr>
        <w:tc>
          <w:tcPr>
            <w:tcW w:w="1384" w:type="pct"/>
            <w:shd w:val="clear" w:color="auto" w:fill="D9D9D9" w:themeFill="background1" w:themeFillShade="D9"/>
          </w:tcPr>
          <w:p w:rsidR="00D758E5" w:rsidRDefault="00D758E5" w:rsidP="00C75E81">
            <w:r>
              <w:t>Actividades a realizar para la obtención del producto esperado</w:t>
            </w:r>
          </w:p>
        </w:tc>
        <w:tc>
          <w:tcPr>
            <w:tcW w:w="3616" w:type="pct"/>
            <w:gridSpan w:val="3"/>
            <w:shd w:val="clear" w:color="auto" w:fill="auto"/>
          </w:tcPr>
          <w:p w:rsidR="00D758E5" w:rsidRDefault="00D758E5" w:rsidP="00C75E81"/>
          <w:p w:rsidR="00D758E5" w:rsidRDefault="00383F95" w:rsidP="00C75E81">
            <w:r>
              <w:t>Solicitar a O</w:t>
            </w:r>
            <w:r w:rsidR="00E5007A">
              <w:t>ficialía Mayor Administrativa</w:t>
            </w:r>
            <w:r>
              <w:t xml:space="preserve"> 6 seis Trabajadores</w:t>
            </w:r>
            <w:r w:rsidR="00A722F8">
              <w:t>/as</w:t>
            </w:r>
            <w:r>
              <w:t xml:space="preserve"> Sociales</w:t>
            </w:r>
            <w:r w:rsidR="00A722F8">
              <w:t xml:space="preserve"> con perfil de atención a infractores/as</w:t>
            </w:r>
            <w:r w:rsidR="000D1086">
              <w:t>.</w:t>
            </w:r>
          </w:p>
          <w:p w:rsidR="00D758E5" w:rsidRDefault="00D758E5" w:rsidP="00C75E81"/>
        </w:tc>
      </w:tr>
      <w:tr w:rsidR="00D758E5" w:rsidTr="00C75E81">
        <w:trPr>
          <w:trHeight w:val="994"/>
        </w:trPr>
        <w:tc>
          <w:tcPr>
            <w:tcW w:w="1717" w:type="pct"/>
            <w:gridSpan w:val="2"/>
            <w:shd w:val="clear" w:color="auto" w:fill="FBD4B4" w:themeFill="accent6" w:themeFillTint="66"/>
          </w:tcPr>
          <w:p w:rsidR="00D758E5" w:rsidRDefault="00D758E5" w:rsidP="00C75E81">
            <w:pPr>
              <w:jc w:val="center"/>
              <w:rPr>
                <w:b/>
              </w:rPr>
            </w:pPr>
          </w:p>
          <w:p w:rsidR="00D758E5" w:rsidRPr="00CE4CAD" w:rsidRDefault="00D758E5" w:rsidP="00C75E81">
            <w:pPr>
              <w:jc w:val="center"/>
              <w:rPr>
                <w:b/>
              </w:rPr>
            </w:pPr>
            <w:r w:rsidRPr="00CE4CAD">
              <w:rPr>
                <w:b/>
              </w:rPr>
              <w:t xml:space="preserve">Nombre del Indicador </w:t>
            </w:r>
          </w:p>
          <w:p w:rsidR="00D758E5" w:rsidRPr="001324C2" w:rsidRDefault="00D758E5" w:rsidP="00C75E81">
            <w:pPr>
              <w:jc w:val="center"/>
              <w:rPr>
                <w:b/>
              </w:rPr>
            </w:pP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758E5"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2375E1">
            <w:pPr>
              <w:rPr>
                <w:rFonts w:ascii="Calibri" w:hAnsi="Calibri" w:cs="Calibri"/>
                <w:color w:val="000000"/>
              </w:rPr>
            </w:pPr>
          </w:p>
          <w:p w:rsidR="00D758E5" w:rsidRDefault="00E5007A" w:rsidP="00C75E81">
            <w:pPr>
              <w:jc w:val="center"/>
              <w:rPr>
                <w:rFonts w:ascii="Calibri" w:hAnsi="Calibri" w:cs="Calibri"/>
                <w:color w:val="000000"/>
              </w:rPr>
            </w:pPr>
            <w:r>
              <w:rPr>
                <w:rFonts w:ascii="Calibri" w:hAnsi="Calibri" w:cs="Calibri"/>
                <w:color w:val="000000"/>
              </w:rPr>
              <w:t xml:space="preserve">Porcentaje de avance en el proceso de </w:t>
            </w:r>
            <w:r w:rsidR="00A722F8">
              <w:rPr>
                <w:rFonts w:ascii="Calibri" w:hAnsi="Calibri" w:cs="Calibri"/>
                <w:color w:val="000000"/>
              </w:rPr>
              <w:t>Incorporación del Trabajador</w:t>
            </w:r>
            <w:r>
              <w:rPr>
                <w:rFonts w:ascii="Calibri" w:hAnsi="Calibri" w:cs="Calibri"/>
                <w:color w:val="000000"/>
              </w:rPr>
              <w:t>es</w:t>
            </w:r>
            <w:r w:rsidR="00A722F8">
              <w:rPr>
                <w:rFonts w:ascii="Calibri" w:hAnsi="Calibri" w:cs="Calibri"/>
                <w:color w:val="000000"/>
              </w:rPr>
              <w:t>/a</w:t>
            </w:r>
            <w:r>
              <w:rPr>
                <w:rFonts w:ascii="Calibri" w:hAnsi="Calibri" w:cs="Calibri"/>
                <w:color w:val="000000"/>
              </w:rPr>
              <w:t>s</w:t>
            </w:r>
            <w:r w:rsidR="00A722F8">
              <w:rPr>
                <w:rFonts w:ascii="Calibri" w:hAnsi="Calibri" w:cs="Calibri"/>
                <w:color w:val="000000"/>
              </w:rPr>
              <w:t xml:space="preserve"> Social</w:t>
            </w:r>
            <w:r>
              <w:rPr>
                <w:rFonts w:ascii="Calibri" w:hAnsi="Calibri" w:cs="Calibri"/>
                <w:color w:val="000000"/>
              </w:rPr>
              <w:t>es</w:t>
            </w:r>
            <w:r w:rsidR="00A722F8">
              <w:rPr>
                <w:rFonts w:ascii="Calibri" w:hAnsi="Calibri" w:cs="Calibri"/>
                <w:color w:val="000000"/>
              </w:rPr>
              <w:t xml:space="preserve"> a</w:t>
            </w:r>
            <w:r>
              <w:rPr>
                <w:rFonts w:ascii="Calibri" w:hAnsi="Calibri" w:cs="Calibri"/>
                <w:color w:val="000000"/>
              </w:rPr>
              <w:t xml:space="preserve"> los</w:t>
            </w:r>
            <w:r w:rsidR="00A722F8">
              <w:rPr>
                <w:rFonts w:ascii="Calibri" w:hAnsi="Calibri" w:cs="Calibri"/>
                <w:color w:val="000000"/>
              </w:rPr>
              <w:t xml:space="preserve"> Juzgados Municipales</w:t>
            </w:r>
          </w:p>
          <w:p w:rsidR="00D758E5" w:rsidRDefault="00D758E5" w:rsidP="002375E1">
            <w:pP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2375E1" w:rsidRDefault="002375E1" w:rsidP="00C75E81">
            <w:pPr>
              <w:jc w:val="center"/>
              <w:rPr>
                <w:rFonts w:ascii="Calibri" w:hAnsi="Calibri" w:cs="Calibri"/>
                <w:color w:val="000000"/>
              </w:rPr>
            </w:pPr>
          </w:p>
          <w:p w:rsidR="00D758E5" w:rsidRDefault="00E5007A" w:rsidP="00C75E81">
            <w:pPr>
              <w:jc w:val="center"/>
              <w:rPr>
                <w:rFonts w:ascii="Calibri" w:hAnsi="Calibri" w:cs="Calibri"/>
                <w:color w:val="000000"/>
              </w:rPr>
            </w:pPr>
            <w:r>
              <w:rPr>
                <w:rFonts w:ascii="Calibri" w:hAnsi="Calibri" w:cs="Calibri"/>
                <w:color w:val="000000"/>
              </w:rPr>
              <w:t>Número de t</w:t>
            </w:r>
            <w:r w:rsidR="002375E1">
              <w:rPr>
                <w:rFonts w:ascii="Calibri" w:hAnsi="Calibri" w:cs="Calibri"/>
                <w:color w:val="000000"/>
              </w:rPr>
              <w:t xml:space="preserve">rabajadores incorporados a los Juzgados Municipales </w:t>
            </w:r>
          </w:p>
          <w:p w:rsidR="00D758E5" w:rsidRDefault="00D758E5" w:rsidP="00C75E81">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A722F8" w:rsidP="002375E1">
            <w:pPr>
              <w:jc w:val="center"/>
              <w:rPr>
                <w:rFonts w:ascii="Calibri" w:hAnsi="Calibri" w:cs="Calibri"/>
                <w:color w:val="000000"/>
              </w:rPr>
            </w:pPr>
            <w:r>
              <w:rPr>
                <w:rFonts w:ascii="Calibri" w:hAnsi="Calibri" w:cs="Calibri"/>
                <w:color w:val="000000"/>
              </w:rPr>
              <w:t>100%</w:t>
            </w:r>
            <w:r w:rsidR="002375E1">
              <w:rPr>
                <w:rFonts w:ascii="Calibri" w:hAnsi="Calibri" w:cs="Calibri"/>
                <w:color w:val="000000"/>
              </w:rPr>
              <w:t xml:space="preserve"> = 6 Trabajadores Incorporados</w:t>
            </w:r>
          </w:p>
        </w:tc>
      </w:tr>
    </w:tbl>
    <w:p w:rsidR="006560DD" w:rsidRDefault="006560DD" w:rsidP="006560DD"/>
    <w:p w:rsidR="0057477E" w:rsidRDefault="0057477E"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D758E5" w:rsidTr="00C75E81">
        <w:trPr>
          <w:trHeight w:val="57"/>
        </w:trPr>
        <w:tc>
          <w:tcPr>
            <w:tcW w:w="1808" w:type="pct"/>
            <w:shd w:val="clear" w:color="auto" w:fill="auto"/>
          </w:tcPr>
          <w:p w:rsidR="00D758E5" w:rsidRDefault="00D758E5" w:rsidP="00A722F8">
            <w:pPr>
              <w:jc w:val="both"/>
            </w:pPr>
          </w:p>
          <w:p w:rsidR="00D758E5" w:rsidRPr="00A316F5" w:rsidRDefault="00A722F8" w:rsidP="00A722F8">
            <w:pPr>
              <w:jc w:val="both"/>
            </w:pPr>
            <w:r>
              <w:t>Elaborar oficio a Oficial</w:t>
            </w:r>
            <w:r w:rsidR="007D22FB">
              <w:t>í</w:t>
            </w:r>
            <w:r>
              <w:t>a Mayor Administrativa la solicitud del personal requerido</w:t>
            </w:r>
          </w:p>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Default="00D758E5" w:rsidP="00C75E81">
            <w:pPr>
              <w:jc w:val="center"/>
              <w:rPr>
                <w:sz w:val="20"/>
              </w:rPr>
            </w:pPr>
          </w:p>
          <w:p w:rsidR="00A722F8" w:rsidRPr="00145F76" w:rsidRDefault="00A722F8" w:rsidP="00C75E81">
            <w:pPr>
              <w:jc w:val="center"/>
              <w:rPr>
                <w:sz w:val="20"/>
              </w:rPr>
            </w:pPr>
            <w:r>
              <w:rPr>
                <w:sz w:val="20"/>
              </w:rPr>
              <w:t>X</w:t>
            </w: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A722F8" w:rsidRDefault="00A722F8" w:rsidP="00A722F8">
            <w:pPr>
              <w:jc w:val="both"/>
            </w:pPr>
          </w:p>
          <w:p w:rsidR="00D758E5" w:rsidRDefault="00A722F8" w:rsidP="00A722F8">
            <w:pPr>
              <w:jc w:val="both"/>
            </w:pPr>
            <w:r>
              <w:t xml:space="preserve">Adecuar un área dentro de las instalaciones </w:t>
            </w:r>
            <w:proofErr w:type="gramStart"/>
            <w:r>
              <w:t>de  los</w:t>
            </w:r>
            <w:proofErr w:type="gramEnd"/>
            <w:r>
              <w:t xml:space="preserve"> Juzgados para los Trabajadores Sociales</w:t>
            </w:r>
          </w:p>
          <w:p w:rsidR="00D758E5" w:rsidRPr="00A316F5" w:rsidRDefault="00D758E5" w:rsidP="00A722F8">
            <w:pPr>
              <w:jc w:val="both"/>
            </w:pPr>
          </w:p>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Default="00D758E5" w:rsidP="00C75E81">
            <w:pPr>
              <w:jc w:val="center"/>
              <w:rPr>
                <w:sz w:val="20"/>
              </w:rPr>
            </w:pPr>
          </w:p>
          <w:p w:rsidR="00A722F8" w:rsidRDefault="00A722F8" w:rsidP="00C75E81">
            <w:pPr>
              <w:jc w:val="center"/>
              <w:rPr>
                <w:sz w:val="20"/>
              </w:rPr>
            </w:pPr>
          </w:p>
          <w:p w:rsidR="00A722F8" w:rsidRPr="00145F76" w:rsidRDefault="00A722F8" w:rsidP="00C75E81">
            <w:pPr>
              <w:jc w:val="center"/>
              <w:rPr>
                <w:sz w:val="20"/>
              </w:rPr>
            </w:pPr>
            <w:r>
              <w:rPr>
                <w:sz w:val="20"/>
              </w:rPr>
              <w:t>X</w:t>
            </w: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A722F8" w:rsidRDefault="00A722F8" w:rsidP="00A722F8">
            <w:pPr>
              <w:jc w:val="both"/>
            </w:pPr>
          </w:p>
          <w:p w:rsidR="00D758E5" w:rsidRDefault="00A722F8" w:rsidP="00A722F8">
            <w:pPr>
              <w:jc w:val="both"/>
            </w:pPr>
            <w:r>
              <w:t>Elaborar los formatos de intervención de los Trabajadores/as Sociales en las entrevistas a infractores</w:t>
            </w:r>
          </w:p>
          <w:p w:rsidR="00D758E5" w:rsidRPr="00A316F5" w:rsidRDefault="00D758E5" w:rsidP="00A722F8">
            <w:pPr>
              <w:jc w:val="both"/>
            </w:pPr>
          </w:p>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Default="00D758E5" w:rsidP="00C75E81">
            <w:pPr>
              <w:jc w:val="center"/>
              <w:rPr>
                <w:sz w:val="20"/>
              </w:rPr>
            </w:pPr>
          </w:p>
          <w:p w:rsidR="00A722F8" w:rsidRDefault="00A722F8" w:rsidP="00C75E81">
            <w:pPr>
              <w:jc w:val="center"/>
              <w:rPr>
                <w:sz w:val="20"/>
              </w:rPr>
            </w:pPr>
          </w:p>
          <w:p w:rsidR="00A722F8" w:rsidRPr="00145F76" w:rsidRDefault="00A722F8" w:rsidP="00C75E81">
            <w:pPr>
              <w:jc w:val="center"/>
              <w:rPr>
                <w:sz w:val="20"/>
              </w:rPr>
            </w:pPr>
            <w:r>
              <w:rPr>
                <w:sz w:val="20"/>
              </w:rPr>
              <w:t>X</w:t>
            </w: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A722F8" w:rsidP="00C75E81">
            <w:r>
              <w:t>Coordinar la intervención de los Trabajadores/as en apoyo a los Jueces Municipales</w:t>
            </w:r>
          </w:p>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Default="00D758E5" w:rsidP="00C75E81">
            <w:pPr>
              <w:jc w:val="center"/>
              <w:rPr>
                <w:sz w:val="20"/>
              </w:rPr>
            </w:pPr>
          </w:p>
          <w:p w:rsidR="00A722F8" w:rsidRPr="00145F76" w:rsidRDefault="00A722F8" w:rsidP="00C75E81">
            <w:pPr>
              <w:jc w:val="center"/>
              <w:rPr>
                <w:sz w:val="20"/>
              </w:rPr>
            </w:pPr>
            <w:r>
              <w:rPr>
                <w:sz w:val="20"/>
              </w:rPr>
              <w:t>x</w:t>
            </w: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bl>
    <w:p w:rsidR="006560DD" w:rsidRDefault="006560DD" w:rsidP="006560DD">
      <w:pPr>
        <w:rPr>
          <w:i/>
          <w:sz w:val="16"/>
        </w:rPr>
      </w:pPr>
    </w:p>
    <w:p w:rsidR="006560DD" w:rsidRDefault="006560DD" w:rsidP="006560DD">
      <w:pPr>
        <w:rPr>
          <w:i/>
          <w:sz w:val="16"/>
        </w:rPr>
      </w:pPr>
    </w:p>
    <w:p w:rsidR="007D22FB" w:rsidRDefault="007D22FB" w:rsidP="007D22FB">
      <w:pPr>
        <w:rPr>
          <w:b/>
          <w:sz w:val="40"/>
        </w:rPr>
      </w:pPr>
    </w:p>
    <w:p w:rsidR="007D22FB" w:rsidRDefault="007D22FB" w:rsidP="007D22FB">
      <w:pPr>
        <w:rPr>
          <w:b/>
          <w:sz w:val="40"/>
        </w:rPr>
      </w:pPr>
    </w:p>
    <w:p w:rsidR="007D22FB" w:rsidRPr="00985B24" w:rsidRDefault="007D22FB" w:rsidP="007D22FB">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7D22FB" w:rsidTr="000300EC">
        <w:tc>
          <w:tcPr>
            <w:tcW w:w="1441" w:type="dxa"/>
            <w:shd w:val="clear" w:color="auto" w:fill="D9D9D9" w:themeFill="background1" w:themeFillShade="D9"/>
          </w:tcPr>
          <w:p w:rsidR="007D22FB" w:rsidRPr="005C396B" w:rsidRDefault="007D22FB" w:rsidP="000300EC">
            <w:pPr>
              <w:rPr>
                <w:rFonts w:ascii="Arial Narrow" w:hAnsi="Arial Narrow"/>
                <w:b/>
              </w:rPr>
            </w:pPr>
            <w:r w:rsidRPr="005C396B">
              <w:rPr>
                <w:rFonts w:ascii="Arial Narrow" w:hAnsi="Arial Narrow"/>
                <w:b/>
              </w:rPr>
              <w:t>Dependencia:</w:t>
            </w:r>
          </w:p>
          <w:p w:rsidR="007D22FB" w:rsidRPr="005C396B" w:rsidRDefault="007D22FB" w:rsidP="000300EC">
            <w:pPr>
              <w:rPr>
                <w:rFonts w:ascii="Arial Narrow" w:hAnsi="Arial Narrow"/>
                <w:b/>
              </w:rPr>
            </w:pPr>
          </w:p>
        </w:tc>
        <w:tc>
          <w:tcPr>
            <w:tcW w:w="9445" w:type="dxa"/>
            <w:gridSpan w:val="5"/>
          </w:tcPr>
          <w:p w:rsidR="007D22FB" w:rsidRDefault="007D22FB" w:rsidP="000300EC">
            <w:r>
              <w:t>Juzgados Municipales</w:t>
            </w:r>
          </w:p>
        </w:tc>
        <w:tc>
          <w:tcPr>
            <w:tcW w:w="2108" w:type="dxa"/>
            <w:vMerge w:val="restart"/>
            <w:shd w:val="clear" w:color="auto" w:fill="FBD4B4" w:themeFill="accent6" w:themeFillTint="66"/>
          </w:tcPr>
          <w:p w:rsidR="007D22FB" w:rsidRDefault="007D22FB" w:rsidP="000300EC">
            <w:pPr>
              <w:jc w:val="right"/>
              <w:rPr>
                <w:b/>
                <w:sz w:val="24"/>
              </w:rPr>
            </w:pPr>
          </w:p>
          <w:p w:rsidR="007D22FB" w:rsidRPr="00970FDC" w:rsidRDefault="007D22FB" w:rsidP="000300EC">
            <w:pPr>
              <w:jc w:val="center"/>
              <w:rPr>
                <w:b/>
                <w:sz w:val="24"/>
              </w:rPr>
            </w:pPr>
            <w:r w:rsidRPr="009A2C5D">
              <w:rPr>
                <w:b/>
                <w:sz w:val="32"/>
              </w:rPr>
              <w:t>POA 2020</w:t>
            </w:r>
          </w:p>
        </w:tc>
      </w:tr>
      <w:tr w:rsidR="007D22FB" w:rsidTr="000300EC">
        <w:tc>
          <w:tcPr>
            <w:tcW w:w="1441" w:type="dxa"/>
            <w:shd w:val="clear" w:color="auto" w:fill="D9D9D9" w:themeFill="background1" w:themeFillShade="D9"/>
          </w:tcPr>
          <w:p w:rsidR="007D22FB" w:rsidRPr="005C396B" w:rsidRDefault="007D22FB" w:rsidP="000300EC">
            <w:pPr>
              <w:rPr>
                <w:rFonts w:ascii="Arial Narrow" w:hAnsi="Arial Narrow"/>
                <w:b/>
              </w:rPr>
            </w:pPr>
            <w:r w:rsidRPr="005C396B">
              <w:rPr>
                <w:rFonts w:ascii="Arial Narrow" w:hAnsi="Arial Narrow"/>
                <w:b/>
              </w:rPr>
              <w:t xml:space="preserve">Nombre de la Propuesta: </w:t>
            </w:r>
          </w:p>
        </w:tc>
        <w:tc>
          <w:tcPr>
            <w:tcW w:w="9445" w:type="dxa"/>
            <w:gridSpan w:val="5"/>
          </w:tcPr>
          <w:p w:rsidR="007D22FB" w:rsidRDefault="007D22FB" w:rsidP="000300EC">
            <w:r>
              <w:t>Adecuación de espacio en las instalaciones de los tres Juzgados Municipales para el desarrollo de Audiencias Públicas</w:t>
            </w:r>
          </w:p>
        </w:tc>
        <w:tc>
          <w:tcPr>
            <w:tcW w:w="2108" w:type="dxa"/>
            <w:vMerge/>
            <w:shd w:val="clear" w:color="auto" w:fill="FBD4B4" w:themeFill="accent6" w:themeFillTint="66"/>
          </w:tcPr>
          <w:p w:rsidR="007D22FB" w:rsidRDefault="007D22FB" w:rsidP="000300EC"/>
        </w:tc>
      </w:tr>
      <w:tr w:rsidR="007D22FB" w:rsidTr="000300EC">
        <w:tc>
          <w:tcPr>
            <w:tcW w:w="1441" w:type="dxa"/>
            <w:shd w:val="clear" w:color="auto" w:fill="FBD4B4" w:themeFill="accent6" w:themeFillTint="66"/>
          </w:tcPr>
          <w:p w:rsidR="007D22FB" w:rsidRPr="005C396B" w:rsidRDefault="007D22FB" w:rsidP="000300EC">
            <w:pPr>
              <w:jc w:val="center"/>
              <w:rPr>
                <w:rFonts w:ascii="Arial Narrow" w:hAnsi="Arial Narrow"/>
                <w:b/>
              </w:rPr>
            </w:pPr>
            <w:r w:rsidRPr="005C396B">
              <w:rPr>
                <w:rFonts w:ascii="Arial Narrow" w:hAnsi="Arial Narrow"/>
                <w:b/>
              </w:rPr>
              <w:t>Campaña</w:t>
            </w:r>
          </w:p>
          <w:p w:rsidR="007D22FB" w:rsidRPr="005C396B" w:rsidRDefault="007D22FB" w:rsidP="000300EC">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20704" behindDoc="0" locked="0" layoutInCell="1" allowOverlap="1" wp14:anchorId="214B6041" wp14:editId="63B864B8">
                      <wp:simplePos x="0" y="0"/>
                      <wp:positionH relativeFrom="column">
                        <wp:posOffset>276225</wp:posOffset>
                      </wp:positionH>
                      <wp:positionV relativeFrom="paragraph">
                        <wp:posOffset>22860</wp:posOffset>
                      </wp:positionV>
                      <wp:extent cx="256540" cy="257175"/>
                      <wp:effectExtent l="0" t="0" r="10160" b="28575"/>
                      <wp:wrapNone/>
                      <wp:docPr id="10" name="Rectángulo 1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F0ECB" id="Rectángulo 10" o:spid="_x0000_s1026" style="position:absolute;margin-left:21.75pt;margin-top:1.8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RLh9gpgCAACQBQAADgAAAAAAAAAAAAAAAAAuAgAAZHJzL2Uyb0RvYy54&#10;bWxQSwECLQAUAAYACAAAACEAL2DEn9sAAAAGAQAADwAAAAAAAAAAAAAAAADyBAAAZHJzL2Rvd25y&#10;ZXYueG1sUEsFBgAAAAAEAAQA8wAAAPoFAAAAAA==&#10;" fillcolor="white [3201]" strokecolor="gray [1629]" strokeweight="2pt"/>
                  </w:pict>
                </mc:Fallback>
              </mc:AlternateContent>
            </w:r>
          </w:p>
          <w:p w:rsidR="007D22FB" w:rsidRPr="005C396B" w:rsidRDefault="007D22FB" w:rsidP="000300EC">
            <w:pPr>
              <w:jc w:val="center"/>
              <w:rPr>
                <w:rFonts w:ascii="Arial Narrow" w:hAnsi="Arial Narrow"/>
                <w:b/>
              </w:rPr>
            </w:pPr>
          </w:p>
        </w:tc>
        <w:tc>
          <w:tcPr>
            <w:tcW w:w="1462" w:type="dxa"/>
            <w:shd w:val="clear" w:color="auto" w:fill="FBD4B4" w:themeFill="accent6" w:themeFillTint="66"/>
          </w:tcPr>
          <w:p w:rsidR="007D22FB" w:rsidRPr="005C396B" w:rsidRDefault="007D22FB" w:rsidP="000300EC">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21728" behindDoc="0" locked="0" layoutInCell="1" allowOverlap="1" wp14:anchorId="33FCCF25" wp14:editId="04A3924A">
                      <wp:simplePos x="0" y="0"/>
                      <wp:positionH relativeFrom="column">
                        <wp:posOffset>288925</wp:posOffset>
                      </wp:positionH>
                      <wp:positionV relativeFrom="paragraph">
                        <wp:posOffset>193040</wp:posOffset>
                      </wp:positionV>
                      <wp:extent cx="266700" cy="2476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D22FB" w:rsidRDefault="007D22FB" w:rsidP="007D22FB">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CCF25" id="Rectángulo 11" o:spid="_x0000_s1030" style="position:absolute;left:0;text-align:left;margin-left:22.75pt;margin-top:15.2pt;width: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" fillcolor="window" strokecolor="#7f7f7f" strokeweight="1pt">
                      <v:textbox>
                        <w:txbxContent>
                          <w:p w:rsidR="007D22FB" w:rsidRDefault="007D22FB" w:rsidP="007D22FB">
                            <w:pPr>
                              <w:jc w:val="center"/>
                            </w:pPr>
                            <w:proofErr w:type="gramStart"/>
                            <w:r>
                              <w:t>x</w:t>
                            </w:r>
                            <w:proofErr w:type="gramEnd"/>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7D22FB" w:rsidRPr="005C396B" w:rsidRDefault="007D22FB" w:rsidP="000300EC">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22752" behindDoc="0" locked="0" layoutInCell="1" allowOverlap="1" wp14:anchorId="122FDE2D" wp14:editId="516B2E27">
                      <wp:simplePos x="0" y="0"/>
                      <wp:positionH relativeFrom="column">
                        <wp:posOffset>310515</wp:posOffset>
                      </wp:positionH>
                      <wp:positionV relativeFrom="paragraph">
                        <wp:posOffset>193040</wp:posOffset>
                      </wp:positionV>
                      <wp:extent cx="256540" cy="257175"/>
                      <wp:effectExtent l="0" t="0" r="10160" b="28575"/>
                      <wp:wrapNone/>
                      <wp:docPr id="12" name="Rectángulo 1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D22FB" w:rsidRDefault="007D22FB" w:rsidP="007D2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DE2D" id="Rectángulo 12" o:spid="_x0000_s1031" style="position:absolute;left:0;text-align:left;margin-left:24.45pt;margin-top:15.2pt;width:20.2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" fillcolor="window" strokecolor="#7f7f7f" strokeweight="1pt">
                      <v:textbox>
                        <w:txbxContent>
                          <w:p w:rsidR="007D22FB" w:rsidRDefault="007D22FB" w:rsidP="007D22FB">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7D22FB" w:rsidRDefault="007D22FB" w:rsidP="000300EC">
            <w:pPr>
              <w:jc w:val="center"/>
              <w:rPr>
                <w:rFonts w:ascii="Arial Narrow" w:hAnsi="Arial Narrow"/>
                <w:b/>
              </w:rPr>
            </w:pPr>
            <w:r w:rsidRPr="005C396B">
              <w:rPr>
                <w:rFonts w:ascii="Arial Narrow" w:hAnsi="Arial Narrow"/>
                <w:b/>
              </w:rPr>
              <w:t>Proyecto</w:t>
            </w:r>
          </w:p>
          <w:p w:rsidR="007D22FB" w:rsidRPr="005C396B" w:rsidRDefault="007D22FB" w:rsidP="000300EC">
            <w:pPr>
              <w:jc w:val="center"/>
              <w:rPr>
                <w:rFonts w:ascii="Arial Narrow" w:hAnsi="Arial Narrow"/>
                <w:b/>
              </w:rPr>
            </w:pPr>
          </w:p>
        </w:tc>
        <w:tc>
          <w:tcPr>
            <w:tcW w:w="1633" w:type="dxa"/>
            <w:shd w:val="clear" w:color="auto" w:fill="FBD4B4" w:themeFill="accent6" w:themeFillTint="66"/>
          </w:tcPr>
          <w:p w:rsidR="007D22FB" w:rsidRPr="005C396B" w:rsidRDefault="007D22FB" w:rsidP="000300EC">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7D22FB" w:rsidRPr="005C396B" w:rsidRDefault="007D22FB" w:rsidP="000300EC">
            <w:pPr>
              <w:jc w:val="center"/>
              <w:rPr>
                <w:rFonts w:ascii="Arial Narrow" w:hAnsi="Arial Narrow"/>
                <w:b/>
              </w:rPr>
            </w:pPr>
            <w:r w:rsidRPr="005C396B">
              <w:rPr>
                <w:rFonts w:ascii="Arial Narrow" w:hAnsi="Arial Narrow"/>
                <w:b/>
              </w:rPr>
              <w:t>Duración en meses</w:t>
            </w:r>
          </w:p>
        </w:tc>
      </w:tr>
      <w:tr w:rsidR="007D22FB" w:rsidTr="000300EC">
        <w:tc>
          <w:tcPr>
            <w:tcW w:w="4337" w:type="dxa"/>
            <w:gridSpan w:val="3"/>
            <w:shd w:val="clear" w:color="auto" w:fill="FBD4B4" w:themeFill="accent6" w:themeFillTint="66"/>
          </w:tcPr>
          <w:p w:rsidR="007D22FB" w:rsidRDefault="007D22FB" w:rsidP="000300EC">
            <w:pPr>
              <w:jc w:val="center"/>
              <w:rPr>
                <w:b/>
              </w:rPr>
            </w:pPr>
            <w:r w:rsidRPr="001777B2">
              <w:rPr>
                <w:b/>
              </w:rPr>
              <w:t>Gasto Corriente</w:t>
            </w:r>
          </w:p>
          <w:p w:rsidR="007D22FB" w:rsidRPr="001777B2" w:rsidRDefault="002375E1" w:rsidP="000300EC">
            <w:pPr>
              <w:jc w:val="center"/>
              <w:rPr>
                <w:b/>
              </w:rPr>
            </w:pPr>
            <w:r>
              <w:rPr>
                <w:b/>
              </w:rPr>
              <w:t>X</w:t>
            </w:r>
          </w:p>
        </w:tc>
        <w:tc>
          <w:tcPr>
            <w:tcW w:w="2506" w:type="dxa"/>
            <w:shd w:val="clear" w:color="auto" w:fill="BFBFBF" w:themeFill="background1" w:themeFillShade="BF"/>
          </w:tcPr>
          <w:p w:rsidR="007D22FB" w:rsidRDefault="007D22FB" w:rsidP="000300EC">
            <w:pPr>
              <w:jc w:val="center"/>
            </w:pPr>
            <w:r>
              <w:rPr>
                <w:noProof/>
              </w:rPr>
              <mc:AlternateContent>
                <mc:Choice Requires="wps">
                  <w:drawing>
                    <wp:anchor distT="0" distB="0" distL="114300" distR="114300" simplePos="0" relativeHeight="251723776" behindDoc="0" locked="0" layoutInCell="1" allowOverlap="1" wp14:anchorId="17D664CA" wp14:editId="16E54BF6">
                      <wp:simplePos x="0" y="0"/>
                      <wp:positionH relativeFrom="column">
                        <wp:posOffset>123825</wp:posOffset>
                      </wp:positionH>
                      <wp:positionV relativeFrom="paragraph">
                        <wp:posOffset>58420</wp:posOffset>
                      </wp:positionV>
                      <wp:extent cx="256540" cy="257175"/>
                      <wp:effectExtent l="0" t="0" r="10160" b="28575"/>
                      <wp:wrapNone/>
                      <wp:docPr id="13" name="Rectángulo 1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D22FB" w:rsidRDefault="007D22FB" w:rsidP="007D2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664CA" id="Rectángulo 13" o:spid="_x0000_s1032" style="position:absolute;left:0;text-align:left;margin-left:9.75pt;margin-top:4.6pt;width:20.2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" fillcolor="window" strokecolor="#7f7f7f" strokeweight="1pt">
                      <v:textbox>
                        <w:txbxContent>
                          <w:p w:rsidR="007D22FB" w:rsidRDefault="007D22FB" w:rsidP="007D22FB">
                            <w:pPr>
                              <w:jc w:val="center"/>
                            </w:pPr>
                          </w:p>
                        </w:txbxContent>
                      </v:textbox>
                    </v:rect>
                  </w:pict>
                </mc:Fallback>
              </mc:AlternateContent>
            </w:r>
            <w:r>
              <w:t xml:space="preserve">               Gasto Municipal </w:t>
            </w:r>
          </w:p>
          <w:p w:rsidR="007D22FB" w:rsidRDefault="007D22FB" w:rsidP="000300EC">
            <w:pPr>
              <w:jc w:val="right"/>
            </w:pPr>
            <w:r>
              <w:t>Complementario</w:t>
            </w:r>
          </w:p>
        </w:tc>
        <w:tc>
          <w:tcPr>
            <w:tcW w:w="2410" w:type="dxa"/>
            <w:shd w:val="clear" w:color="auto" w:fill="BFBFBF" w:themeFill="background1" w:themeFillShade="BF"/>
          </w:tcPr>
          <w:p w:rsidR="007D22FB" w:rsidRDefault="007D22FB" w:rsidP="000300EC">
            <w:pPr>
              <w:jc w:val="right"/>
            </w:pPr>
            <w:r>
              <w:rPr>
                <w:noProof/>
              </w:rPr>
              <mc:AlternateContent>
                <mc:Choice Requires="wps">
                  <w:drawing>
                    <wp:anchor distT="0" distB="0" distL="114300" distR="114300" simplePos="0" relativeHeight="251724800" behindDoc="0" locked="0" layoutInCell="1" allowOverlap="1" wp14:anchorId="759FE725" wp14:editId="12735AEC">
                      <wp:simplePos x="0" y="0"/>
                      <wp:positionH relativeFrom="column">
                        <wp:posOffset>17780</wp:posOffset>
                      </wp:positionH>
                      <wp:positionV relativeFrom="paragraph">
                        <wp:posOffset>67945</wp:posOffset>
                      </wp:positionV>
                      <wp:extent cx="256540" cy="228600"/>
                      <wp:effectExtent l="0" t="0" r="10160" b="19050"/>
                      <wp:wrapNone/>
                      <wp:docPr id="14" name="Rectángulo 1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D22FB" w:rsidRDefault="007D22FB" w:rsidP="007D2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FE725" id="Rectángulo 14" o:spid="_x0000_s1033" style="position:absolute;left:0;text-align:left;margin-left:1.4pt;margin-top:5.35pt;width:20.2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BmIZOYogIAAGIFAAAOAAAAAAAAAAAAAAAAAC4CAABkcnMv&#10;ZTJvRG9jLnhtbFBLAQItABQABgAIAAAAIQBV+2462QAAAAYBAAAPAAAAAAAAAAAAAAAAAPwEAABk&#10;cnMvZG93bnJldi54bWxQSwUGAAAAAAQABADzAAAAAgYAAAAA&#10;" fillcolor="window" strokecolor="#7f7f7f" strokeweight="1pt">
                      <v:textbox>
                        <w:txbxContent>
                          <w:p w:rsidR="007D22FB" w:rsidRDefault="007D22FB" w:rsidP="007D22FB">
                            <w:pPr>
                              <w:jc w:val="center"/>
                            </w:pPr>
                          </w:p>
                        </w:txbxContent>
                      </v:textbox>
                    </v:rect>
                  </w:pict>
                </mc:Fallback>
              </mc:AlternateContent>
            </w:r>
            <w:r>
              <w:t>Gestión de Fondo Federal/Estatal/IP</w:t>
            </w:r>
          </w:p>
        </w:tc>
        <w:tc>
          <w:tcPr>
            <w:tcW w:w="1633" w:type="dxa"/>
          </w:tcPr>
          <w:p w:rsidR="007D22FB" w:rsidRDefault="007D22FB" w:rsidP="007D22FB">
            <w:pPr>
              <w:jc w:val="center"/>
            </w:pPr>
            <w:r>
              <w:t>¿?</w:t>
            </w:r>
          </w:p>
        </w:tc>
        <w:tc>
          <w:tcPr>
            <w:tcW w:w="2108" w:type="dxa"/>
          </w:tcPr>
          <w:p w:rsidR="007D22FB" w:rsidRDefault="006617FE" w:rsidP="000300EC">
            <w:pPr>
              <w:jc w:val="center"/>
            </w:pPr>
            <w:r>
              <w:t>12</w:t>
            </w:r>
          </w:p>
        </w:tc>
      </w:tr>
      <w:tr w:rsidR="007D22FB" w:rsidTr="000300EC">
        <w:tc>
          <w:tcPr>
            <w:tcW w:w="4337" w:type="dxa"/>
            <w:gridSpan w:val="3"/>
            <w:shd w:val="clear" w:color="auto" w:fill="BFBFBF" w:themeFill="background1" w:themeFillShade="BF"/>
          </w:tcPr>
          <w:p w:rsidR="007D22FB" w:rsidRPr="001777B2" w:rsidRDefault="007D22FB" w:rsidP="000300EC">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7D22FB" w:rsidRDefault="007D22FB" w:rsidP="000300EC">
            <w:pPr>
              <w:rPr>
                <w:b/>
              </w:rPr>
            </w:pPr>
          </w:p>
          <w:p w:rsidR="007D22FB" w:rsidRPr="007E72C1" w:rsidRDefault="002375E1" w:rsidP="000300EC">
            <w:pPr>
              <w:rPr>
                <w:b/>
              </w:rPr>
            </w:pPr>
            <w:r>
              <w:rPr>
                <w:b/>
              </w:rPr>
              <w:t xml:space="preserve">Validado </w:t>
            </w:r>
          </w:p>
        </w:tc>
      </w:tr>
      <w:tr w:rsidR="007D22FB" w:rsidTr="000300EC">
        <w:tc>
          <w:tcPr>
            <w:tcW w:w="4337" w:type="dxa"/>
            <w:gridSpan w:val="3"/>
            <w:shd w:val="clear" w:color="auto" w:fill="D9D9D9" w:themeFill="background1" w:themeFillShade="D9"/>
          </w:tcPr>
          <w:p w:rsidR="007D22FB" w:rsidRPr="00C76E9F" w:rsidRDefault="007D22FB" w:rsidP="000300EC">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2375E1" w:rsidRDefault="002375E1" w:rsidP="00832B88">
            <w:pPr>
              <w:jc w:val="both"/>
            </w:pPr>
          </w:p>
          <w:p w:rsidR="007D22FB" w:rsidRDefault="00832B88" w:rsidP="00832B88">
            <w:pPr>
              <w:jc w:val="both"/>
            </w:pPr>
            <w:r>
              <w:t>Las instalaciones de los Juzgados deberán contar con un espacio para la sala de audiencias requerido para el cumplimiento de su función en apego al reconocimiento de los Derechos Humanos de los posibles infractores</w:t>
            </w:r>
          </w:p>
          <w:p w:rsidR="002375E1" w:rsidRDefault="002375E1" w:rsidP="00832B88">
            <w:pPr>
              <w:jc w:val="both"/>
            </w:pPr>
          </w:p>
        </w:tc>
      </w:tr>
      <w:tr w:rsidR="002375E1" w:rsidTr="000300EC">
        <w:tc>
          <w:tcPr>
            <w:tcW w:w="4337" w:type="dxa"/>
            <w:gridSpan w:val="3"/>
            <w:shd w:val="clear" w:color="auto" w:fill="D9D9D9" w:themeFill="background1" w:themeFillShade="D9"/>
          </w:tcPr>
          <w:p w:rsidR="002375E1" w:rsidRPr="00C76E9F" w:rsidRDefault="002375E1" w:rsidP="002375E1">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2375E1" w:rsidRDefault="002375E1" w:rsidP="002375E1">
            <w:pPr>
              <w:rPr>
                <w:rFonts w:cstheme="minorHAnsi"/>
              </w:rPr>
            </w:pPr>
          </w:p>
          <w:p w:rsidR="002375E1" w:rsidRPr="00E5007A" w:rsidRDefault="002375E1" w:rsidP="002375E1">
            <w:pPr>
              <w:rPr>
                <w:rFonts w:cstheme="minorHAnsi"/>
              </w:rPr>
            </w:pPr>
            <w:r w:rsidRPr="00E5007A">
              <w:rPr>
                <w:rFonts w:cstheme="minorHAnsi"/>
              </w:rPr>
              <w:t>5.9 Mediación Comunitaria y de justicia cívica</w:t>
            </w:r>
          </w:p>
          <w:p w:rsidR="002375E1" w:rsidRPr="00E5007A" w:rsidRDefault="002375E1" w:rsidP="002375E1">
            <w:pPr>
              <w:rPr>
                <w:rFonts w:cstheme="minorHAnsi"/>
              </w:rPr>
            </w:pPr>
          </w:p>
        </w:tc>
      </w:tr>
      <w:tr w:rsidR="002375E1" w:rsidTr="000300EC">
        <w:tc>
          <w:tcPr>
            <w:tcW w:w="4337" w:type="dxa"/>
            <w:gridSpan w:val="3"/>
            <w:shd w:val="clear" w:color="auto" w:fill="D9D9D9" w:themeFill="background1" w:themeFillShade="D9"/>
          </w:tcPr>
          <w:p w:rsidR="002375E1" w:rsidRPr="00C76E9F" w:rsidRDefault="002375E1" w:rsidP="002375E1">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2375E1" w:rsidRDefault="002375E1" w:rsidP="002375E1"/>
          <w:p w:rsidR="002375E1" w:rsidRDefault="00AA6E59" w:rsidP="00AA6E59">
            <w:r>
              <w:t>5.9.5</w:t>
            </w:r>
            <w:r w:rsidR="002375E1">
              <w:t xml:space="preserve"> </w:t>
            </w:r>
            <w:r>
              <w:t xml:space="preserve">Equipar y mejorar los espacios de atención a la ciudadanía </w:t>
            </w:r>
          </w:p>
          <w:p w:rsidR="00AA6E59" w:rsidRDefault="00AA6E59" w:rsidP="00AA6E59"/>
        </w:tc>
      </w:tr>
    </w:tbl>
    <w:p w:rsidR="007D22FB" w:rsidRDefault="007D22FB" w:rsidP="007D22FB">
      <w:r>
        <w:br w:type="page"/>
      </w:r>
    </w:p>
    <w:p w:rsidR="007D22FB" w:rsidRDefault="007D22FB" w:rsidP="007D22FB"/>
    <w:p w:rsidR="007D22FB" w:rsidRPr="00A65BAF" w:rsidRDefault="007D22FB" w:rsidP="007D22FB">
      <w:pPr>
        <w:rPr>
          <w:b/>
        </w:rPr>
      </w:pPr>
    </w:p>
    <w:p w:rsidR="007D22FB" w:rsidRPr="00985B24" w:rsidRDefault="007D22FB" w:rsidP="007D22FB">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7D22FB" w:rsidTr="000300EC">
        <w:trPr>
          <w:trHeight w:val="547"/>
        </w:trPr>
        <w:tc>
          <w:tcPr>
            <w:tcW w:w="1384" w:type="pct"/>
            <w:shd w:val="clear" w:color="auto" w:fill="D9D9D9" w:themeFill="background1" w:themeFillShade="D9"/>
          </w:tcPr>
          <w:p w:rsidR="007D22FB" w:rsidRDefault="007D22FB" w:rsidP="000300EC">
            <w:r>
              <w:t>Problemática que atiende la propuesta.</w:t>
            </w:r>
          </w:p>
        </w:tc>
        <w:tc>
          <w:tcPr>
            <w:tcW w:w="3616" w:type="pct"/>
            <w:gridSpan w:val="3"/>
            <w:shd w:val="clear" w:color="auto" w:fill="auto"/>
          </w:tcPr>
          <w:p w:rsidR="007D22FB" w:rsidRDefault="00832B88" w:rsidP="00832B88">
            <w:pPr>
              <w:jc w:val="both"/>
            </w:pPr>
            <w:r>
              <w:t>La carencia de un esp</w:t>
            </w:r>
            <w:r w:rsidR="00AA6E59">
              <w:t xml:space="preserve">acio destinado a llevar a cabo </w:t>
            </w:r>
            <w:r>
              <w:t>el desarrollo de Audiencias Públi</w:t>
            </w:r>
            <w:r w:rsidR="00AA6E59">
              <w:t xml:space="preserve">cas en los Juzgados Municipales para </w:t>
            </w:r>
            <w:r>
              <w:t>conocer, calificar e imponer sanciones por infracciones administrativas a los ordenamientos municipales, atendiendo en un contexto de carácter sumari</w:t>
            </w:r>
            <w:r w:rsidR="00AA6E59">
              <w:t>o, oral y público. Se concretará</w:t>
            </w:r>
            <w:r>
              <w:t xml:space="preserve"> a una sola audiencia</w:t>
            </w:r>
            <w:r w:rsidR="00AA6E59">
              <w:t>, en la cual se otorgará</w:t>
            </w:r>
            <w:r>
              <w:t xml:space="preserve"> el derecho de audiencia al presunto infractor, se recibirán y desahogaran las pruebas que sean pertinentes, y se dictara la resolución del caso.</w:t>
            </w:r>
          </w:p>
        </w:tc>
      </w:tr>
      <w:tr w:rsidR="007D22FB" w:rsidTr="000300EC">
        <w:trPr>
          <w:trHeight w:val="547"/>
        </w:trPr>
        <w:tc>
          <w:tcPr>
            <w:tcW w:w="1384" w:type="pct"/>
            <w:shd w:val="clear" w:color="auto" w:fill="D9D9D9" w:themeFill="background1" w:themeFillShade="D9"/>
          </w:tcPr>
          <w:p w:rsidR="007D22FB" w:rsidRDefault="007D22FB" w:rsidP="000300EC">
            <w:r>
              <w:t>Principal producto esperado (base para el establecimiento de metas)</w:t>
            </w:r>
          </w:p>
        </w:tc>
        <w:tc>
          <w:tcPr>
            <w:tcW w:w="3616" w:type="pct"/>
            <w:gridSpan w:val="3"/>
            <w:shd w:val="clear" w:color="auto" w:fill="auto"/>
          </w:tcPr>
          <w:p w:rsidR="007D22FB" w:rsidRDefault="0044169C" w:rsidP="0044169C">
            <w:r>
              <w:t>Tener en el Municipio Juzgados que generen confianza en la sociedad, al impartir justicia administrativa pronta, completa e imparcial.</w:t>
            </w:r>
          </w:p>
        </w:tc>
      </w:tr>
      <w:tr w:rsidR="007D22FB" w:rsidTr="000300EC">
        <w:trPr>
          <w:trHeight w:val="547"/>
        </w:trPr>
        <w:tc>
          <w:tcPr>
            <w:tcW w:w="1384" w:type="pct"/>
            <w:shd w:val="clear" w:color="auto" w:fill="D9D9D9" w:themeFill="background1" w:themeFillShade="D9"/>
          </w:tcPr>
          <w:p w:rsidR="007D22FB" w:rsidRDefault="007D22FB" w:rsidP="000300EC">
            <w:r>
              <w:t>Actividades a realizar para la obtención del producto esperado</w:t>
            </w:r>
          </w:p>
        </w:tc>
        <w:tc>
          <w:tcPr>
            <w:tcW w:w="3616" w:type="pct"/>
            <w:gridSpan w:val="3"/>
            <w:shd w:val="clear" w:color="auto" w:fill="auto"/>
          </w:tcPr>
          <w:p w:rsidR="007D22FB" w:rsidRDefault="007D22FB" w:rsidP="000300EC"/>
          <w:p w:rsidR="007D22FB" w:rsidRDefault="007D22FB" w:rsidP="000300EC"/>
          <w:p w:rsidR="007D22FB" w:rsidRDefault="0044169C" w:rsidP="000300EC">
            <w:r>
              <w:t>Gestionar ante las Dependencias la adecuación de la infraestructura apegándose al gasto corriente</w:t>
            </w:r>
          </w:p>
          <w:p w:rsidR="007D22FB" w:rsidRDefault="007D22FB" w:rsidP="000300EC"/>
          <w:p w:rsidR="007D22FB" w:rsidRDefault="007D22FB" w:rsidP="000300EC"/>
          <w:p w:rsidR="007D22FB" w:rsidRDefault="007D22FB" w:rsidP="000300EC"/>
        </w:tc>
      </w:tr>
      <w:tr w:rsidR="007D22FB" w:rsidTr="000300EC">
        <w:trPr>
          <w:trHeight w:val="994"/>
        </w:trPr>
        <w:tc>
          <w:tcPr>
            <w:tcW w:w="1717" w:type="pct"/>
            <w:gridSpan w:val="2"/>
            <w:shd w:val="clear" w:color="auto" w:fill="FBD4B4" w:themeFill="accent6" w:themeFillTint="66"/>
          </w:tcPr>
          <w:p w:rsidR="007D22FB" w:rsidRDefault="007D22FB" w:rsidP="000300EC">
            <w:pPr>
              <w:jc w:val="center"/>
              <w:rPr>
                <w:b/>
              </w:rPr>
            </w:pPr>
          </w:p>
          <w:p w:rsidR="007D22FB" w:rsidRPr="00CE4CAD" w:rsidRDefault="007D22FB" w:rsidP="000300EC">
            <w:pPr>
              <w:jc w:val="center"/>
              <w:rPr>
                <w:b/>
              </w:rPr>
            </w:pPr>
            <w:r w:rsidRPr="00CE4CAD">
              <w:rPr>
                <w:b/>
              </w:rPr>
              <w:t xml:space="preserve">Nombre del Indicador </w:t>
            </w:r>
          </w:p>
          <w:p w:rsidR="007D22FB" w:rsidRPr="001324C2" w:rsidRDefault="007D22FB" w:rsidP="000300EC">
            <w:pPr>
              <w:jc w:val="center"/>
              <w:rPr>
                <w:b/>
              </w:rPr>
            </w:pPr>
          </w:p>
        </w:tc>
        <w:tc>
          <w:tcPr>
            <w:tcW w:w="1719" w:type="pct"/>
            <w:shd w:val="clear" w:color="auto" w:fill="FBD4B4" w:themeFill="accent6" w:themeFillTint="66"/>
          </w:tcPr>
          <w:p w:rsidR="007D22FB" w:rsidRDefault="007D22FB" w:rsidP="000300EC">
            <w:pPr>
              <w:jc w:val="center"/>
              <w:rPr>
                <w:b/>
              </w:rPr>
            </w:pPr>
            <w:r w:rsidRPr="001324C2">
              <w:rPr>
                <w:b/>
              </w:rPr>
              <w:t>Unidad de medida</w:t>
            </w:r>
          </w:p>
          <w:p w:rsidR="007D22FB" w:rsidRDefault="007D22FB" w:rsidP="000300EC">
            <w:pPr>
              <w:jc w:val="center"/>
            </w:pPr>
            <w:r>
              <w:rPr>
                <w:b/>
              </w:rPr>
              <w:t>del producto generado o acción realizada</w:t>
            </w:r>
          </w:p>
        </w:tc>
        <w:tc>
          <w:tcPr>
            <w:tcW w:w="1564" w:type="pct"/>
            <w:shd w:val="clear" w:color="auto" w:fill="FBD4B4" w:themeFill="accent6" w:themeFillTint="66"/>
          </w:tcPr>
          <w:p w:rsidR="007D22FB" w:rsidRPr="001324C2" w:rsidRDefault="007D22FB" w:rsidP="000300EC">
            <w:pPr>
              <w:jc w:val="center"/>
              <w:rPr>
                <w:b/>
              </w:rPr>
            </w:pPr>
            <w:r w:rsidRPr="001324C2">
              <w:rPr>
                <w:b/>
              </w:rPr>
              <w:t>Meta programada</w:t>
            </w:r>
            <w:r>
              <w:rPr>
                <w:b/>
              </w:rPr>
              <w:t xml:space="preserve"> para el final del periodo</w:t>
            </w:r>
          </w:p>
        </w:tc>
      </w:tr>
      <w:tr w:rsidR="007D22FB" w:rsidTr="000300EC">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2FB" w:rsidRDefault="007D22FB" w:rsidP="000300EC">
            <w:pPr>
              <w:jc w:val="center"/>
              <w:rPr>
                <w:rFonts w:ascii="Calibri" w:hAnsi="Calibri" w:cs="Calibri"/>
                <w:color w:val="000000"/>
              </w:rPr>
            </w:pPr>
          </w:p>
          <w:p w:rsidR="007D22FB" w:rsidRDefault="007D22FB" w:rsidP="000300EC">
            <w:pPr>
              <w:jc w:val="center"/>
              <w:rPr>
                <w:rFonts w:ascii="Calibri" w:hAnsi="Calibri" w:cs="Calibri"/>
                <w:color w:val="000000"/>
              </w:rPr>
            </w:pPr>
          </w:p>
          <w:p w:rsidR="007D22FB" w:rsidRDefault="00AA6E59" w:rsidP="000300EC">
            <w:pPr>
              <w:jc w:val="center"/>
              <w:rPr>
                <w:rFonts w:ascii="Calibri" w:hAnsi="Calibri" w:cs="Calibri"/>
                <w:color w:val="000000"/>
              </w:rPr>
            </w:pPr>
            <w:r>
              <w:rPr>
                <w:rFonts w:ascii="Calibri" w:hAnsi="Calibri" w:cs="Calibri"/>
                <w:color w:val="000000"/>
              </w:rPr>
              <w:t xml:space="preserve">Porcentaje de avance en la adecuación de las instalaciones de los 3 Juzgados </w:t>
            </w:r>
          </w:p>
          <w:p w:rsidR="007D22FB" w:rsidRDefault="007D22FB" w:rsidP="000300EC">
            <w:pPr>
              <w:jc w:val="center"/>
              <w:rPr>
                <w:rFonts w:ascii="Calibri" w:hAnsi="Calibri" w:cs="Calibri"/>
                <w:color w:val="000000"/>
              </w:rPr>
            </w:pPr>
          </w:p>
          <w:p w:rsidR="007D22FB" w:rsidRDefault="007D22FB" w:rsidP="000300EC">
            <w:pPr>
              <w:rPr>
                <w:rFonts w:ascii="Calibri" w:hAnsi="Calibri" w:cs="Calibri"/>
                <w:color w:val="000000"/>
              </w:rPr>
            </w:pPr>
          </w:p>
          <w:p w:rsidR="007D22FB" w:rsidRDefault="007D22FB" w:rsidP="000300EC">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AA6E59" w:rsidRDefault="00AA6E59" w:rsidP="00AA6E59">
            <w:pPr>
              <w:jc w:val="center"/>
              <w:rPr>
                <w:rFonts w:ascii="Calibri" w:hAnsi="Calibri" w:cs="Calibri"/>
                <w:color w:val="000000"/>
              </w:rPr>
            </w:pPr>
            <w:r>
              <w:rPr>
                <w:rFonts w:ascii="Calibri" w:hAnsi="Calibri" w:cs="Calibri"/>
                <w:color w:val="000000"/>
              </w:rPr>
              <w:t xml:space="preserve">Salas de Audiencias adecuadas </w:t>
            </w:r>
          </w:p>
          <w:p w:rsidR="007D22FB" w:rsidRDefault="007D22FB" w:rsidP="000300EC">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7D22FB" w:rsidRDefault="007D22FB" w:rsidP="000300EC">
            <w:pPr>
              <w:jc w:val="center"/>
              <w:rPr>
                <w:rFonts w:ascii="Calibri" w:hAnsi="Calibri" w:cs="Calibri"/>
                <w:color w:val="000000"/>
              </w:rPr>
            </w:pPr>
            <w:r w:rsidRPr="000D1086">
              <w:rPr>
                <w:rFonts w:ascii="Calibri" w:hAnsi="Calibri" w:cs="Calibri"/>
                <w:color w:val="FF0000"/>
              </w:rPr>
              <w:t>100%</w:t>
            </w:r>
            <w:r w:rsidR="00AA6E59" w:rsidRPr="000D1086">
              <w:rPr>
                <w:rFonts w:ascii="Calibri" w:hAnsi="Calibri" w:cs="Calibri"/>
                <w:color w:val="FF0000"/>
              </w:rPr>
              <w:t xml:space="preserve"> de Salas de Audiencias adecuadas </w:t>
            </w:r>
          </w:p>
        </w:tc>
      </w:tr>
    </w:tbl>
    <w:p w:rsidR="007D22FB" w:rsidRDefault="007D22FB" w:rsidP="007D22FB"/>
    <w:p w:rsidR="007D22FB" w:rsidRDefault="007D22FB" w:rsidP="007D22FB"/>
    <w:p w:rsidR="007D22FB" w:rsidRDefault="007D22FB" w:rsidP="007D22FB"/>
    <w:p w:rsidR="007D22FB" w:rsidRPr="00985B24" w:rsidRDefault="007D22FB" w:rsidP="007D22FB">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D22FB" w:rsidTr="000300EC">
        <w:trPr>
          <w:trHeight w:val="547"/>
        </w:trPr>
        <w:tc>
          <w:tcPr>
            <w:tcW w:w="5000" w:type="pct"/>
            <w:gridSpan w:val="13"/>
            <w:shd w:val="clear" w:color="auto" w:fill="BFBFBF" w:themeFill="background1" w:themeFillShade="BF"/>
            <w:vAlign w:val="center"/>
          </w:tcPr>
          <w:p w:rsidR="007D22FB" w:rsidRPr="002B2543" w:rsidRDefault="007D22FB" w:rsidP="000300EC">
            <w:pPr>
              <w:jc w:val="center"/>
              <w:rPr>
                <w:b/>
              </w:rPr>
            </w:pPr>
            <w:r w:rsidRPr="002B2543">
              <w:rPr>
                <w:b/>
              </w:rPr>
              <w:t>Cronograma Anual  de Actividades</w:t>
            </w:r>
            <w:r>
              <w:rPr>
                <w:b/>
              </w:rPr>
              <w:t xml:space="preserve"> 2º Año de Gobierno </w:t>
            </w:r>
          </w:p>
        </w:tc>
      </w:tr>
      <w:tr w:rsidR="007D22FB" w:rsidRPr="002B2543" w:rsidTr="000300EC">
        <w:trPr>
          <w:trHeight w:val="296"/>
        </w:trPr>
        <w:tc>
          <w:tcPr>
            <w:tcW w:w="1808" w:type="pct"/>
            <w:vMerge w:val="restart"/>
            <w:shd w:val="clear" w:color="auto" w:fill="FBD4B4" w:themeFill="accent6" w:themeFillTint="66"/>
          </w:tcPr>
          <w:p w:rsidR="007D22FB" w:rsidRPr="002B2543" w:rsidRDefault="007D22FB" w:rsidP="000300EC">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7D22FB" w:rsidRPr="002B2543" w:rsidRDefault="007D22FB" w:rsidP="000300EC">
            <w:pPr>
              <w:jc w:val="center"/>
              <w:rPr>
                <w:b/>
              </w:rPr>
            </w:pPr>
            <w:r>
              <w:rPr>
                <w:b/>
              </w:rPr>
              <w:t>2019 - 2020</w:t>
            </w:r>
          </w:p>
        </w:tc>
      </w:tr>
      <w:tr w:rsidR="007D22FB" w:rsidRPr="002B2543" w:rsidTr="000300EC">
        <w:trPr>
          <w:trHeight w:val="57"/>
        </w:trPr>
        <w:tc>
          <w:tcPr>
            <w:tcW w:w="1808" w:type="pct"/>
            <w:vMerge/>
            <w:shd w:val="clear" w:color="auto" w:fill="FBD4B4" w:themeFill="accent6" w:themeFillTint="66"/>
          </w:tcPr>
          <w:p w:rsidR="007D22FB" w:rsidRDefault="007D22FB" w:rsidP="000300EC"/>
        </w:tc>
        <w:tc>
          <w:tcPr>
            <w:tcW w:w="259" w:type="pct"/>
            <w:shd w:val="clear" w:color="auto" w:fill="FBD4B4" w:themeFill="accent6" w:themeFillTint="66"/>
            <w:vAlign w:val="bottom"/>
          </w:tcPr>
          <w:p w:rsidR="007D22FB" w:rsidRPr="002B2543" w:rsidRDefault="007D22FB" w:rsidP="000300EC">
            <w:pPr>
              <w:jc w:val="center"/>
              <w:rPr>
                <w:b/>
              </w:rPr>
            </w:pPr>
            <w:r>
              <w:rPr>
                <w:b/>
              </w:rPr>
              <w:t>OCT</w:t>
            </w:r>
          </w:p>
        </w:tc>
        <w:tc>
          <w:tcPr>
            <w:tcW w:w="248" w:type="pct"/>
            <w:shd w:val="clear" w:color="auto" w:fill="FBD4B4" w:themeFill="accent6" w:themeFillTint="66"/>
            <w:vAlign w:val="bottom"/>
          </w:tcPr>
          <w:p w:rsidR="007D22FB" w:rsidRPr="002B2543" w:rsidRDefault="007D22FB" w:rsidP="000300EC">
            <w:pPr>
              <w:jc w:val="center"/>
              <w:rPr>
                <w:b/>
              </w:rPr>
            </w:pPr>
            <w:r>
              <w:rPr>
                <w:b/>
              </w:rPr>
              <w:t>NOV</w:t>
            </w:r>
          </w:p>
        </w:tc>
        <w:tc>
          <w:tcPr>
            <w:tcW w:w="266" w:type="pct"/>
            <w:shd w:val="clear" w:color="auto" w:fill="FBD4B4" w:themeFill="accent6" w:themeFillTint="66"/>
            <w:vAlign w:val="bottom"/>
          </w:tcPr>
          <w:p w:rsidR="007D22FB" w:rsidRPr="002B2543" w:rsidRDefault="007D22FB" w:rsidP="000300EC">
            <w:pPr>
              <w:jc w:val="center"/>
              <w:rPr>
                <w:b/>
              </w:rPr>
            </w:pPr>
            <w:r>
              <w:rPr>
                <w:b/>
              </w:rPr>
              <w:t>DIC</w:t>
            </w:r>
          </w:p>
        </w:tc>
        <w:tc>
          <w:tcPr>
            <w:tcW w:w="275" w:type="pct"/>
            <w:shd w:val="clear" w:color="auto" w:fill="FBD4B4" w:themeFill="accent6" w:themeFillTint="66"/>
            <w:vAlign w:val="bottom"/>
          </w:tcPr>
          <w:p w:rsidR="007D22FB" w:rsidRPr="002B2543" w:rsidRDefault="007D22FB" w:rsidP="000300EC">
            <w:pPr>
              <w:jc w:val="center"/>
              <w:rPr>
                <w:b/>
              </w:rPr>
            </w:pPr>
            <w:r>
              <w:rPr>
                <w:b/>
              </w:rPr>
              <w:t>ENE</w:t>
            </w:r>
          </w:p>
        </w:tc>
        <w:tc>
          <w:tcPr>
            <w:tcW w:w="275" w:type="pct"/>
            <w:shd w:val="clear" w:color="auto" w:fill="FBD4B4" w:themeFill="accent6" w:themeFillTint="66"/>
            <w:vAlign w:val="bottom"/>
          </w:tcPr>
          <w:p w:rsidR="007D22FB" w:rsidRPr="002B2543" w:rsidRDefault="007D22FB" w:rsidP="000300EC">
            <w:pPr>
              <w:jc w:val="center"/>
              <w:rPr>
                <w:b/>
              </w:rPr>
            </w:pPr>
            <w:r>
              <w:rPr>
                <w:b/>
              </w:rPr>
              <w:t>FEB</w:t>
            </w:r>
          </w:p>
        </w:tc>
        <w:tc>
          <w:tcPr>
            <w:tcW w:w="275" w:type="pct"/>
            <w:shd w:val="clear" w:color="auto" w:fill="FBD4B4" w:themeFill="accent6" w:themeFillTint="66"/>
            <w:vAlign w:val="bottom"/>
          </w:tcPr>
          <w:p w:rsidR="007D22FB" w:rsidRPr="002B2543" w:rsidRDefault="007D22FB" w:rsidP="000300EC">
            <w:pPr>
              <w:jc w:val="center"/>
              <w:rPr>
                <w:b/>
              </w:rPr>
            </w:pPr>
            <w:r>
              <w:rPr>
                <w:b/>
              </w:rPr>
              <w:t>MAR</w:t>
            </w:r>
          </w:p>
        </w:tc>
        <w:tc>
          <w:tcPr>
            <w:tcW w:w="275" w:type="pct"/>
            <w:shd w:val="clear" w:color="auto" w:fill="FBD4B4" w:themeFill="accent6" w:themeFillTint="66"/>
            <w:vAlign w:val="bottom"/>
          </w:tcPr>
          <w:p w:rsidR="007D22FB" w:rsidRPr="002B2543" w:rsidRDefault="007D22FB" w:rsidP="000300EC">
            <w:pPr>
              <w:jc w:val="center"/>
              <w:rPr>
                <w:b/>
              </w:rPr>
            </w:pPr>
            <w:r>
              <w:rPr>
                <w:b/>
              </w:rPr>
              <w:t>ABR</w:t>
            </w:r>
          </w:p>
        </w:tc>
        <w:tc>
          <w:tcPr>
            <w:tcW w:w="274" w:type="pct"/>
            <w:shd w:val="clear" w:color="auto" w:fill="FBD4B4" w:themeFill="accent6" w:themeFillTint="66"/>
            <w:vAlign w:val="bottom"/>
          </w:tcPr>
          <w:p w:rsidR="007D22FB" w:rsidRPr="002B2543" w:rsidRDefault="007D22FB" w:rsidP="000300EC">
            <w:pPr>
              <w:jc w:val="center"/>
              <w:rPr>
                <w:b/>
              </w:rPr>
            </w:pPr>
            <w:r>
              <w:rPr>
                <w:b/>
              </w:rPr>
              <w:t>MAY</w:t>
            </w:r>
          </w:p>
        </w:tc>
        <w:tc>
          <w:tcPr>
            <w:tcW w:w="279" w:type="pct"/>
            <w:shd w:val="clear" w:color="auto" w:fill="FBD4B4" w:themeFill="accent6" w:themeFillTint="66"/>
            <w:vAlign w:val="bottom"/>
          </w:tcPr>
          <w:p w:rsidR="007D22FB" w:rsidRPr="002B2543" w:rsidRDefault="007D22FB" w:rsidP="000300EC">
            <w:pPr>
              <w:jc w:val="center"/>
              <w:rPr>
                <w:b/>
              </w:rPr>
            </w:pPr>
            <w:r>
              <w:rPr>
                <w:b/>
              </w:rPr>
              <w:t>JUN</w:t>
            </w:r>
          </w:p>
        </w:tc>
        <w:tc>
          <w:tcPr>
            <w:tcW w:w="266" w:type="pct"/>
            <w:shd w:val="clear" w:color="auto" w:fill="FBD4B4" w:themeFill="accent6" w:themeFillTint="66"/>
            <w:vAlign w:val="bottom"/>
          </w:tcPr>
          <w:p w:rsidR="007D22FB" w:rsidRPr="002B2543" w:rsidRDefault="007D22FB" w:rsidP="000300EC">
            <w:pPr>
              <w:jc w:val="center"/>
              <w:rPr>
                <w:b/>
              </w:rPr>
            </w:pPr>
            <w:r>
              <w:rPr>
                <w:b/>
              </w:rPr>
              <w:t>JUL</w:t>
            </w:r>
          </w:p>
        </w:tc>
        <w:tc>
          <w:tcPr>
            <w:tcW w:w="248" w:type="pct"/>
            <w:shd w:val="clear" w:color="auto" w:fill="FBD4B4" w:themeFill="accent6" w:themeFillTint="66"/>
            <w:vAlign w:val="bottom"/>
          </w:tcPr>
          <w:p w:rsidR="007D22FB" w:rsidRPr="002B2543" w:rsidRDefault="007D22FB" w:rsidP="000300EC">
            <w:pPr>
              <w:jc w:val="center"/>
              <w:rPr>
                <w:b/>
              </w:rPr>
            </w:pPr>
            <w:r>
              <w:rPr>
                <w:b/>
              </w:rPr>
              <w:t>AGO</w:t>
            </w:r>
          </w:p>
        </w:tc>
        <w:tc>
          <w:tcPr>
            <w:tcW w:w="252" w:type="pct"/>
            <w:shd w:val="clear" w:color="auto" w:fill="FBD4B4" w:themeFill="accent6" w:themeFillTint="66"/>
            <w:vAlign w:val="bottom"/>
          </w:tcPr>
          <w:p w:rsidR="007D22FB" w:rsidRPr="002B2543" w:rsidRDefault="007D22FB" w:rsidP="000300EC">
            <w:pPr>
              <w:jc w:val="center"/>
              <w:rPr>
                <w:b/>
              </w:rPr>
            </w:pPr>
            <w:r>
              <w:rPr>
                <w:b/>
              </w:rPr>
              <w:t>SEP</w:t>
            </w:r>
          </w:p>
        </w:tc>
      </w:tr>
      <w:tr w:rsidR="007D22FB" w:rsidTr="000300EC">
        <w:trPr>
          <w:trHeight w:val="57"/>
        </w:trPr>
        <w:tc>
          <w:tcPr>
            <w:tcW w:w="1808" w:type="pct"/>
            <w:shd w:val="clear" w:color="auto" w:fill="auto"/>
          </w:tcPr>
          <w:p w:rsidR="007D22FB" w:rsidRDefault="007D22FB" w:rsidP="000300EC">
            <w:pPr>
              <w:jc w:val="both"/>
            </w:pPr>
          </w:p>
          <w:p w:rsidR="007D22FB" w:rsidRPr="00A316F5" w:rsidRDefault="006617FE" w:rsidP="000300EC">
            <w:pPr>
              <w:jc w:val="both"/>
            </w:pPr>
            <w:r>
              <w:t>Elaboración de las especificaciones generales del proyecto para la adecuación de los espacios de los Juzgados Municipales.</w:t>
            </w:r>
          </w:p>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Default="007D22FB" w:rsidP="000300EC">
            <w:pPr>
              <w:jc w:val="center"/>
              <w:rPr>
                <w:sz w:val="20"/>
              </w:rPr>
            </w:pPr>
          </w:p>
          <w:p w:rsidR="007D22FB" w:rsidRPr="00145F76" w:rsidRDefault="007D22FB" w:rsidP="000300EC">
            <w:pPr>
              <w:jc w:val="center"/>
              <w:rPr>
                <w:sz w:val="20"/>
              </w:rPr>
            </w:pPr>
            <w:r>
              <w:rPr>
                <w:sz w:val="20"/>
              </w:rPr>
              <w:t>X</w:t>
            </w:r>
          </w:p>
        </w:tc>
        <w:tc>
          <w:tcPr>
            <w:tcW w:w="266" w:type="pct"/>
            <w:shd w:val="clear" w:color="auto" w:fill="auto"/>
          </w:tcPr>
          <w:p w:rsidR="007D22FB" w:rsidRDefault="007D22FB" w:rsidP="000300EC">
            <w:pPr>
              <w:jc w:val="center"/>
              <w:rPr>
                <w:sz w:val="20"/>
              </w:rPr>
            </w:pPr>
          </w:p>
          <w:p w:rsidR="006617FE" w:rsidRPr="00145F76" w:rsidRDefault="006617FE" w:rsidP="000300EC">
            <w:pPr>
              <w:jc w:val="center"/>
              <w:rPr>
                <w:sz w:val="20"/>
              </w:rPr>
            </w:pPr>
            <w:r>
              <w:rPr>
                <w:sz w:val="20"/>
              </w:rPr>
              <w:t>x</w:t>
            </w: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6617FE" w:rsidRDefault="006617FE" w:rsidP="000300EC">
            <w:pPr>
              <w:jc w:val="both"/>
            </w:pPr>
            <w:r>
              <w:t>Solicitar al Departamento de Mantenimiento a Edificios el apoyo para la remodelación de espacios destinados para las Salas de Audiencias en los tres Juzgados Municipales.</w:t>
            </w:r>
          </w:p>
          <w:p w:rsidR="007D22FB" w:rsidRPr="00A316F5" w:rsidRDefault="007D22FB" w:rsidP="000300EC">
            <w:pPr>
              <w:jc w:val="both"/>
            </w:pPr>
          </w:p>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Default="007D22FB" w:rsidP="000300EC">
            <w:pPr>
              <w:jc w:val="center"/>
              <w:rPr>
                <w:sz w:val="20"/>
              </w:rPr>
            </w:pPr>
          </w:p>
          <w:p w:rsidR="007D22FB" w:rsidRDefault="007D22FB" w:rsidP="000300EC">
            <w:pPr>
              <w:jc w:val="center"/>
              <w:rPr>
                <w:sz w:val="20"/>
              </w:rPr>
            </w:pPr>
          </w:p>
          <w:p w:rsidR="007D22FB" w:rsidRPr="00145F76" w:rsidRDefault="007D22FB" w:rsidP="000300EC">
            <w:pPr>
              <w:jc w:val="center"/>
              <w:rPr>
                <w:sz w:val="20"/>
              </w:rPr>
            </w:pPr>
            <w:r>
              <w:rPr>
                <w:sz w:val="20"/>
              </w:rPr>
              <w:t>X</w:t>
            </w:r>
          </w:p>
        </w:tc>
        <w:tc>
          <w:tcPr>
            <w:tcW w:w="275" w:type="pct"/>
            <w:shd w:val="clear" w:color="auto" w:fill="auto"/>
          </w:tcPr>
          <w:p w:rsidR="007D22FB" w:rsidRDefault="007D22FB" w:rsidP="000300EC">
            <w:pPr>
              <w:jc w:val="center"/>
              <w:rPr>
                <w:sz w:val="20"/>
              </w:rPr>
            </w:pPr>
          </w:p>
          <w:p w:rsidR="006617FE" w:rsidRDefault="006617FE" w:rsidP="000300EC">
            <w:pPr>
              <w:jc w:val="center"/>
              <w:rPr>
                <w:sz w:val="20"/>
              </w:rPr>
            </w:pPr>
          </w:p>
          <w:p w:rsidR="006617FE" w:rsidRPr="00145F76" w:rsidRDefault="006617FE" w:rsidP="000300EC">
            <w:pPr>
              <w:jc w:val="center"/>
              <w:rPr>
                <w:sz w:val="20"/>
              </w:rPr>
            </w:pPr>
            <w:r>
              <w:rPr>
                <w:sz w:val="20"/>
              </w:rPr>
              <w:t>X</w:t>
            </w:r>
          </w:p>
        </w:tc>
        <w:tc>
          <w:tcPr>
            <w:tcW w:w="275" w:type="pct"/>
            <w:shd w:val="clear" w:color="auto" w:fill="auto"/>
          </w:tcPr>
          <w:p w:rsidR="007D22FB" w:rsidRDefault="007D22FB" w:rsidP="000300EC">
            <w:pPr>
              <w:jc w:val="center"/>
              <w:rPr>
                <w:sz w:val="20"/>
              </w:rPr>
            </w:pPr>
          </w:p>
          <w:p w:rsidR="006617FE" w:rsidRDefault="006617FE" w:rsidP="000300EC">
            <w:pPr>
              <w:jc w:val="center"/>
              <w:rPr>
                <w:sz w:val="20"/>
              </w:rPr>
            </w:pPr>
          </w:p>
          <w:p w:rsidR="006617FE" w:rsidRPr="00145F76" w:rsidRDefault="006617FE" w:rsidP="000300EC">
            <w:pPr>
              <w:jc w:val="center"/>
              <w:rPr>
                <w:sz w:val="20"/>
              </w:rPr>
            </w:pPr>
            <w:r>
              <w:rPr>
                <w:sz w:val="20"/>
              </w:rPr>
              <w:t>X</w:t>
            </w:r>
          </w:p>
        </w:tc>
        <w:tc>
          <w:tcPr>
            <w:tcW w:w="275" w:type="pct"/>
            <w:shd w:val="clear" w:color="auto" w:fill="auto"/>
          </w:tcPr>
          <w:p w:rsidR="007D22FB" w:rsidRDefault="007D22FB" w:rsidP="000300EC">
            <w:pPr>
              <w:jc w:val="center"/>
              <w:rPr>
                <w:sz w:val="20"/>
              </w:rPr>
            </w:pPr>
          </w:p>
          <w:p w:rsidR="006617FE" w:rsidRDefault="006617FE" w:rsidP="000300EC">
            <w:pPr>
              <w:jc w:val="center"/>
              <w:rPr>
                <w:sz w:val="20"/>
              </w:rPr>
            </w:pPr>
          </w:p>
          <w:p w:rsidR="006617FE" w:rsidRPr="00145F76" w:rsidRDefault="006617FE" w:rsidP="000300EC">
            <w:pPr>
              <w:jc w:val="center"/>
              <w:rPr>
                <w:sz w:val="20"/>
              </w:rPr>
            </w:pPr>
            <w:r>
              <w:rPr>
                <w:sz w:val="20"/>
              </w:rPr>
              <w:t>X</w:t>
            </w: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7D22FB" w:rsidRDefault="006617FE" w:rsidP="000300EC">
            <w:pPr>
              <w:jc w:val="both"/>
            </w:pPr>
            <w:r>
              <w:t>Iniciar en la praxis como proyecto piloto en el Juzgado de la Zona I Centro de San Pedro Tlaquepaque</w:t>
            </w:r>
          </w:p>
          <w:p w:rsidR="007D22FB" w:rsidRPr="00A316F5" w:rsidRDefault="007D22FB" w:rsidP="000300EC">
            <w:pPr>
              <w:jc w:val="both"/>
            </w:pPr>
          </w:p>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75" w:type="pct"/>
            <w:shd w:val="clear" w:color="auto" w:fill="auto"/>
          </w:tcPr>
          <w:p w:rsidR="007D22FB" w:rsidRDefault="007D22FB" w:rsidP="000300EC">
            <w:pPr>
              <w:jc w:val="center"/>
              <w:rPr>
                <w:sz w:val="20"/>
              </w:rPr>
            </w:pPr>
          </w:p>
          <w:p w:rsidR="007D22FB" w:rsidRDefault="007D22FB" w:rsidP="000300EC">
            <w:pPr>
              <w:jc w:val="center"/>
              <w:rPr>
                <w:sz w:val="20"/>
              </w:rPr>
            </w:pPr>
          </w:p>
          <w:p w:rsidR="007D22FB" w:rsidRPr="00145F76" w:rsidRDefault="007D22FB" w:rsidP="000300EC">
            <w:pPr>
              <w:jc w:val="center"/>
              <w:rPr>
                <w:sz w:val="20"/>
              </w:rPr>
            </w:pPr>
          </w:p>
        </w:tc>
        <w:tc>
          <w:tcPr>
            <w:tcW w:w="275" w:type="pct"/>
            <w:shd w:val="clear" w:color="auto" w:fill="auto"/>
          </w:tcPr>
          <w:p w:rsidR="007D22FB" w:rsidRDefault="007D22FB" w:rsidP="000300EC">
            <w:pPr>
              <w:jc w:val="center"/>
              <w:rPr>
                <w:sz w:val="20"/>
              </w:rPr>
            </w:pPr>
          </w:p>
          <w:p w:rsidR="006617FE" w:rsidRDefault="006617FE" w:rsidP="000300EC">
            <w:pPr>
              <w:jc w:val="center"/>
              <w:rPr>
                <w:sz w:val="20"/>
              </w:rPr>
            </w:pPr>
          </w:p>
          <w:p w:rsidR="006617FE" w:rsidRPr="00145F76" w:rsidRDefault="006617FE" w:rsidP="000300EC">
            <w:pPr>
              <w:jc w:val="center"/>
              <w:rPr>
                <w:sz w:val="20"/>
              </w:rPr>
            </w:pPr>
            <w:r>
              <w:rPr>
                <w:sz w:val="20"/>
              </w:rPr>
              <w:t>X</w:t>
            </w:r>
          </w:p>
        </w:tc>
        <w:tc>
          <w:tcPr>
            <w:tcW w:w="275" w:type="pct"/>
            <w:shd w:val="clear" w:color="auto" w:fill="auto"/>
          </w:tcPr>
          <w:p w:rsidR="007D22FB" w:rsidRDefault="007D22FB" w:rsidP="000300EC">
            <w:pPr>
              <w:jc w:val="center"/>
              <w:rPr>
                <w:sz w:val="20"/>
              </w:rPr>
            </w:pPr>
          </w:p>
          <w:p w:rsidR="006617FE" w:rsidRDefault="006617FE" w:rsidP="000300EC">
            <w:pPr>
              <w:jc w:val="center"/>
              <w:rPr>
                <w:sz w:val="20"/>
              </w:rPr>
            </w:pPr>
          </w:p>
          <w:p w:rsidR="006617FE" w:rsidRPr="00145F76" w:rsidRDefault="006617FE" w:rsidP="000300EC">
            <w:pPr>
              <w:jc w:val="center"/>
              <w:rPr>
                <w:sz w:val="20"/>
              </w:rPr>
            </w:pPr>
            <w:r>
              <w:rPr>
                <w:sz w:val="20"/>
              </w:rPr>
              <w:t>x</w:t>
            </w: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7D22FB" w:rsidRPr="00A316F5" w:rsidRDefault="007D22FB" w:rsidP="006617FE"/>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Default="007D22FB" w:rsidP="000300EC">
            <w:pPr>
              <w:jc w:val="center"/>
              <w:rPr>
                <w:sz w:val="20"/>
              </w:rPr>
            </w:pPr>
          </w:p>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7D22FB" w:rsidRDefault="007D22FB" w:rsidP="000300EC"/>
          <w:p w:rsidR="007D22FB" w:rsidRPr="00A316F5" w:rsidRDefault="007D22FB" w:rsidP="000300EC"/>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7D22FB" w:rsidRDefault="007D22FB" w:rsidP="000300EC"/>
          <w:p w:rsidR="007D22FB" w:rsidRPr="00A316F5" w:rsidRDefault="007D22FB" w:rsidP="000300EC"/>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7D22FB" w:rsidRDefault="007D22FB" w:rsidP="000300EC"/>
          <w:p w:rsidR="007D22FB" w:rsidRPr="00A316F5" w:rsidRDefault="007D22FB" w:rsidP="000300EC"/>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r w:rsidR="007D22FB" w:rsidTr="000300EC">
        <w:trPr>
          <w:trHeight w:val="57"/>
        </w:trPr>
        <w:tc>
          <w:tcPr>
            <w:tcW w:w="1808" w:type="pct"/>
            <w:shd w:val="clear" w:color="auto" w:fill="auto"/>
          </w:tcPr>
          <w:p w:rsidR="007D22FB" w:rsidRDefault="007D22FB" w:rsidP="000300EC"/>
          <w:p w:rsidR="007D22FB" w:rsidRPr="00A316F5" w:rsidRDefault="007D22FB" w:rsidP="000300EC"/>
        </w:tc>
        <w:tc>
          <w:tcPr>
            <w:tcW w:w="259"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5" w:type="pct"/>
            <w:shd w:val="clear" w:color="auto" w:fill="auto"/>
          </w:tcPr>
          <w:p w:rsidR="007D22FB" w:rsidRPr="00145F76" w:rsidRDefault="007D22FB" w:rsidP="000300EC">
            <w:pPr>
              <w:jc w:val="center"/>
              <w:rPr>
                <w:sz w:val="20"/>
              </w:rPr>
            </w:pPr>
          </w:p>
        </w:tc>
        <w:tc>
          <w:tcPr>
            <w:tcW w:w="274" w:type="pct"/>
            <w:shd w:val="clear" w:color="auto" w:fill="auto"/>
          </w:tcPr>
          <w:p w:rsidR="007D22FB" w:rsidRPr="00145F76" w:rsidRDefault="007D22FB" w:rsidP="000300EC">
            <w:pPr>
              <w:jc w:val="center"/>
              <w:rPr>
                <w:sz w:val="20"/>
              </w:rPr>
            </w:pPr>
          </w:p>
        </w:tc>
        <w:tc>
          <w:tcPr>
            <w:tcW w:w="279" w:type="pct"/>
            <w:shd w:val="clear" w:color="auto" w:fill="auto"/>
          </w:tcPr>
          <w:p w:rsidR="007D22FB" w:rsidRPr="00145F76" w:rsidRDefault="007D22FB" w:rsidP="000300EC">
            <w:pPr>
              <w:jc w:val="center"/>
              <w:rPr>
                <w:sz w:val="20"/>
              </w:rPr>
            </w:pPr>
          </w:p>
        </w:tc>
        <w:tc>
          <w:tcPr>
            <w:tcW w:w="266" w:type="pct"/>
            <w:shd w:val="clear" w:color="auto" w:fill="auto"/>
          </w:tcPr>
          <w:p w:rsidR="007D22FB" w:rsidRPr="00145F76" w:rsidRDefault="007D22FB" w:rsidP="000300EC">
            <w:pPr>
              <w:jc w:val="center"/>
              <w:rPr>
                <w:sz w:val="20"/>
              </w:rPr>
            </w:pPr>
          </w:p>
        </w:tc>
        <w:tc>
          <w:tcPr>
            <w:tcW w:w="248" w:type="pct"/>
            <w:shd w:val="clear" w:color="auto" w:fill="auto"/>
          </w:tcPr>
          <w:p w:rsidR="007D22FB" w:rsidRPr="00145F76" w:rsidRDefault="007D22FB" w:rsidP="000300EC">
            <w:pPr>
              <w:jc w:val="center"/>
              <w:rPr>
                <w:sz w:val="20"/>
              </w:rPr>
            </w:pPr>
          </w:p>
        </w:tc>
        <w:tc>
          <w:tcPr>
            <w:tcW w:w="252" w:type="pct"/>
            <w:shd w:val="clear" w:color="auto" w:fill="auto"/>
          </w:tcPr>
          <w:p w:rsidR="007D22FB" w:rsidRPr="00145F76" w:rsidRDefault="007D22FB" w:rsidP="000300EC">
            <w:pPr>
              <w:jc w:val="center"/>
              <w:rPr>
                <w:sz w:val="20"/>
              </w:rPr>
            </w:pPr>
          </w:p>
        </w:tc>
      </w:tr>
    </w:tbl>
    <w:p w:rsidR="007D22FB" w:rsidRDefault="007D22FB" w:rsidP="007D22FB">
      <w:pPr>
        <w:rPr>
          <w:i/>
          <w:sz w:val="16"/>
        </w:rPr>
      </w:pPr>
    </w:p>
    <w:p w:rsidR="007D22FB" w:rsidRDefault="007D22FB" w:rsidP="006560DD">
      <w:pPr>
        <w:rPr>
          <w:i/>
          <w:sz w:val="16"/>
        </w:rPr>
      </w:pPr>
    </w:p>
    <w:p w:rsidR="007D22FB" w:rsidRDefault="007D22FB" w:rsidP="006560DD">
      <w:pPr>
        <w:rPr>
          <w:i/>
          <w:sz w:val="16"/>
        </w:rPr>
      </w:pPr>
    </w:p>
    <w:p w:rsidR="00882AE0" w:rsidRDefault="00882AE0" w:rsidP="00882AE0">
      <w:pPr>
        <w:rPr>
          <w:b/>
          <w:sz w:val="40"/>
        </w:rPr>
      </w:pPr>
    </w:p>
    <w:p w:rsidR="00882AE0" w:rsidRPr="00985B24" w:rsidRDefault="00882AE0" w:rsidP="00882AE0">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882AE0" w:rsidTr="000300EC">
        <w:tc>
          <w:tcPr>
            <w:tcW w:w="1441" w:type="dxa"/>
            <w:shd w:val="clear" w:color="auto" w:fill="D9D9D9" w:themeFill="background1" w:themeFillShade="D9"/>
          </w:tcPr>
          <w:p w:rsidR="00882AE0" w:rsidRPr="005C396B" w:rsidRDefault="00882AE0" w:rsidP="000300EC">
            <w:pPr>
              <w:rPr>
                <w:rFonts w:ascii="Arial Narrow" w:hAnsi="Arial Narrow"/>
                <w:b/>
              </w:rPr>
            </w:pPr>
            <w:r w:rsidRPr="005C396B">
              <w:rPr>
                <w:rFonts w:ascii="Arial Narrow" w:hAnsi="Arial Narrow"/>
                <w:b/>
              </w:rPr>
              <w:t>Dependencia:</w:t>
            </w:r>
          </w:p>
          <w:p w:rsidR="00882AE0" w:rsidRPr="005C396B" w:rsidRDefault="00882AE0" w:rsidP="000300EC">
            <w:pPr>
              <w:rPr>
                <w:rFonts w:ascii="Arial Narrow" w:hAnsi="Arial Narrow"/>
                <w:b/>
              </w:rPr>
            </w:pPr>
          </w:p>
        </w:tc>
        <w:tc>
          <w:tcPr>
            <w:tcW w:w="9445" w:type="dxa"/>
            <w:gridSpan w:val="5"/>
          </w:tcPr>
          <w:p w:rsidR="00882AE0" w:rsidRDefault="00882AE0" w:rsidP="000300EC">
            <w:r>
              <w:t>Juzgados Municipales</w:t>
            </w:r>
          </w:p>
        </w:tc>
        <w:tc>
          <w:tcPr>
            <w:tcW w:w="2108" w:type="dxa"/>
            <w:vMerge w:val="restart"/>
            <w:shd w:val="clear" w:color="auto" w:fill="FBD4B4" w:themeFill="accent6" w:themeFillTint="66"/>
          </w:tcPr>
          <w:p w:rsidR="00882AE0" w:rsidRDefault="00882AE0" w:rsidP="000300EC">
            <w:pPr>
              <w:jc w:val="right"/>
              <w:rPr>
                <w:b/>
                <w:sz w:val="24"/>
              </w:rPr>
            </w:pPr>
          </w:p>
          <w:p w:rsidR="00882AE0" w:rsidRPr="00970FDC" w:rsidRDefault="00882AE0" w:rsidP="000300EC">
            <w:pPr>
              <w:jc w:val="center"/>
              <w:rPr>
                <w:b/>
                <w:sz w:val="24"/>
              </w:rPr>
            </w:pPr>
            <w:r w:rsidRPr="009A2C5D">
              <w:rPr>
                <w:b/>
                <w:sz w:val="32"/>
              </w:rPr>
              <w:t>POA 2020</w:t>
            </w:r>
          </w:p>
        </w:tc>
      </w:tr>
      <w:tr w:rsidR="00882AE0" w:rsidTr="000300EC">
        <w:tc>
          <w:tcPr>
            <w:tcW w:w="1441" w:type="dxa"/>
            <w:shd w:val="clear" w:color="auto" w:fill="D9D9D9" w:themeFill="background1" w:themeFillShade="D9"/>
          </w:tcPr>
          <w:p w:rsidR="00882AE0" w:rsidRPr="005C396B" w:rsidRDefault="00882AE0" w:rsidP="000300EC">
            <w:pPr>
              <w:rPr>
                <w:rFonts w:ascii="Arial Narrow" w:hAnsi="Arial Narrow"/>
                <w:b/>
              </w:rPr>
            </w:pPr>
            <w:r w:rsidRPr="005C396B">
              <w:rPr>
                <w:rFonts w:ascii="Arial Narrow" w:hAnsi="Arial Narrow"/>
                <w:b/>
              </w:rPr>
              <w:t xml:space="preserve">Nombre de la Propuesta: </w:t>
            </w:r>
          </w:p>
        </w:tc>
        <w:tc>
          <w:tcPr>
            <w:tcW w:w="9445" w:type="dxa"/>
            <w:gridSpan w:val="5"/>
          </w:tcPr>
          <w:p w:rsidR="00882AE0" w:rsidRDefault="00882AE0" w:rsidP="00882AE0">
            <w:pPr>
              <w:jc w:val="both"/>
            </w:pPr>
            <w:r w:rsidRPr="00882AE0">
              <w:rPr>
                <w:b/>
              </w:rPr>
              <w:t>Ad</w:t>
            </w:r>
            <w:r>
              <w:rPr>
                <w:b/>
              </w:rPr>
              <w:t>ecuac</w:t>
            </w:r>
            <w:r w:rsidRPr="00882AE0">
              <w:rPr>
                <w:b/>
              </w:rPr>
              <w:t>ión</w:t>
            </w:r>
            <w:r>
              <w:t xml:space="preserve"> del Reglamento de Policía y Buen Gobierno del municipio de Tlaquepaque vigente conforme a los lineamientos de la Implementación del Modelo Homologado de Justicia Cívica, Buen Gobierno y Cultura de la Legalidad </w:t>
            </w:r>
          </w:p>
        </w:tc>
        <w:tc>
          <w:tcPr>
            <w:tcW w:w="2108" w:type="dxa"/>
            <w:vMerge/>
            <w:shd w:val="clear" w:color="auto" w:fill="FBD4B4" w:themeFill="accent6" w:themeFillTint="66"/>
          </w:tcPr>
          <w:p w:rsidR="00882AE0" w:rsidRDefault="00882AE0" w:rsidP="000300EC"/>
        </w:tc>
      </w:tr>
      <w:tr w:rsidR="00882AE0" w:rsidTr="000300EC">
        <w:tc>
          <w:tcPr>
            <w:tcW w:w="1441" w:type="dxa"/>
            <w:shd w:val="clear" w:color="auto" w:fill="FBD4B4" w:themeFill="accent6" w:themeFillTint="66"/>
          </w:tcPr>
          <w:p w:rsidR="00882AE0" w:rsidRPr="005C396B" w:rsidRDefault="00882AE0" w:rsidP="000300EC">
            <w:pPr>
              <w:jc w:val="center"/>
              <w:rPr>
                <w:rFonts w:ascii="Arial Narrow" w:hAnsi="Arial Narrow"/>
                <w:b/>
              </w:rPr>
            </w:pPr>
            <w:r w:rsidRPr="005C396B">
              <w:rPr>
                <w:rFonts w:ascii="Arial Narrow" w:hAnsi="Arial Narrow"/>
                <w:b/>
              </w:rPr>
              <w:t>Campaña</w:t>
            </w:r>
          </w:p>
          <w:p w:rsidR="00882AE0" w:rsidRPr="005C396B" w:rsidRDefault="00882AE0" w:rsidP="000300EC">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26848" behindDoc="0" locked="0" layoutInCell="1" allowOverlap="1" wp14:anchorId="4B377F5B" wp14:editId="2B1DB4E1">
                      <wp:simplePos x="0" y="0"/>
                      <wp:positionH relativeFrom="column">
                        <wp:posOffset>276225</wp:posOffset>
                      </wp:positionH>
                      <wp:positionV relativeFrom="paragraph">
                        <wp:posOffset>22860</wp:posOffset>
                      </wp:positionV>
                      <wp:extent cx="256540" cy="257175"/>
                      <wp:effectExtent l="0" t="0" r="10160" b="28575"/>
                      <wp:wrapNone/>
                      <wp:docPr id="15" name="Rectángulo 1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AB157" id="Rectángulo 15" o:spid="_x0000_s1026" style="position:absolute;margin-left:21.75pt;margin-top:1.8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" fillcolor="white [3201]" strokecolor="gray [1629]" strokeweight="2pt"/>
                  </w:pict>
                </mc:Fallback>
              </mc:AlternateContent>
            </w:r>
          </w:p>
          <w:p w:rsidR="00882AE0" w:rsidRPr="005C396B" w:rsidRDefault="00882AE0" w:rsidP="000300EC">
            <w:pPr>
              <w:jc w:val="center"/>
              <w:rPr>
                <w:rFonts w:ascii="Arial Narrow" w:hAnsi="Arial Narrow"/>
                <w:b/>
              </w:rPr>
            </w:pPr>
          </w:p>
        </w:tc>
        <w:tc>
          <w:tcPr>
            <w:tcW w:w="1462" w:type="dxa"/>
            <w:shd w:val="clear" w:color="auto" w:fill="FBD4B4" w:themeFill="accent6" w:themeFillTint="66"/>
          </w:tcPr>
          <w:p w:rsidR="00882AE0" w:rsidRPr="005C396B" w:rsidRDefault="00882AE0" w:rsidP="000300EC">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27872" behindDoc="0" locked="0" layoutInCell="1" allowOverlap="1" wp14:anchorId="2DB0E804" wp14:editId="76C1B7D8">
                      <wp:simplePos x="0" y="0"/>
                      <wp:positionH relativeFrom="column">
                        <wp:posOffset>288925</wp:posOffset>
                      </wp:positionH>
                      <wp:positionV relativeFrom="paragraph">
                        <wp:posOffset>193040</wp:posOffset>
                      </wp:positionV>
                      <wp:extent cx="266700" cy="2476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82AE0" w:rsidRDefault="00AA6E59" w:rsidP="00AA6E59">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0E804" id="Rectángulo 16" o:spid="_x0000_s1034" style="position:absolute;left:0;text-align:left;margin-left:22.75pt;margin-top:15.2pt;width:21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ADkoGMoQIAAGIFAAAOAAAAAAAAAAAAAAAAAC4CAABkcnMv&#10;ZTJvRG9jLnhtbFBLAQItABQABgAIAAAAIQAp9+dy2gAAAAcBAAAPAAAAAAAAAAAAAAAAAPsEAABk&#10;cnMvZG93bnJldi54bWxQSwUGAAAAAAQABADzAAAAAgYAAAAA&#10;" fillcolor="window" strokecolor="#7f7f7f" strokeweight="1pt">
                      <v:textbox>
                        <w:txbxContent>
                          <w:p w:rsidR="00882AE0" w:rsidRDefault="00AA6E59" w:rsidP="00AA6E59">
                            <w:r>
                              <w:t>XXX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882AE0" w:rsidRPr="005C396B" w:rsidRDefault="00882AE0" w:rsidP="000300EC">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728896" behindDoc="0" locked="0" layoutInCell="1" allowOverlap="1" wp14:anchorId="00B6C3DF" wp14:editId="7E84F2C9">
                      <wp:simplePos x="0" y="0"/>
                      <wp:positionH relativeFrom="column">
                        <wp:posOffset>310515</wp:posOffset>
                      </wp:positionH>
                      <wp:positionV relativeFrom="paragraph">
                        <wp:posOffset>193040</wp:posOffset>
                      </wp:positionV>
                      <wp:extent cx="256540" cy="257175"/>
                      <wp:effectExtent l="0" t="0" r="10160" b="28575"/>
                      <wp:wrapNone/>
                      <wp:docPr id="17" name="Rectángulo 1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82AE0" w:rsidRDefault="00882AE0" w:rsidP="0088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6C3DF" id="Rectángulo 17" o:spid="_x0000_s1035" style="position:absolute;left:0;text-align:left;margin-left:24.45pt;margin-top:15.2pt;width:20.2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El393CiAgAAYgUAAA4AAAAAAAAAAAAAAAAALgIAAGRy&#10;cy9lMm9Eb2MueG1sUEsBAi0AFAAGAAgAAAAhABDOagzbAAAABwEAAA8AAAAAAAAAAAAAAAAA/AQA&#10;AGRycy9kb3ducmV2LnhtbFBLBQYAAAAABAAEAPMAAAAEBgAAAAA=&#10;" fillcolor="window" strokecolor="#7f7f7f" strokeweight="1pt">
                      <v:textbox>
                        <w:txbxContent>
                          <w:p w:rsidR="00882AE0" w:rsidRDefault="00882AE0" w:rsidP="00882AE0">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882AE0" w:rsidRDefault="00882AE0" w:rsidP="000300EC">
            <w:pPr>
              <w:jc w:val="center"/>
              <w:rPr>
                <w:rFonts w:ascii="Arial Narrow" w:hAnsi="Arial Narrow"/>
                <w:b/>
              </w:rPr>
            </w:pPr>
            <w:r w:rsidRPr="005C396B">
              <w:rPr>
                <w:rFonts w:ascii="Arial Narrow" w:hAnsi="Arial Narrow"/>
                <w:b/>
              </w:rPr>
              <w:t>Proyecto</w:t>
            </w:r>
          </w:p>
          <w:p w:rsidR="00882AE0" w:rsidRPr="005C396B" w:rsidRDefault="00882AE0" w:rsidP="000300EC">
            <w:pPr>
              <w:jc w:val="center"/>
              <w:rPr>
                <w:rFonts w:ascii="Arial Narrow" w:hAnsi="Arial Narrow"/>
                <w:b/>
              </w:rPr>
            </w:pPr>
          </w:p>
        </w:tc>
        <w:tc>
          <w:tcPr>
            <w:tcW w:w="1633" w:type="dxa"/>
            <w:shd w:val="clear" w:color="auto" w:fill="FBD4B4" w:themeFill="accent6" w:themeFillTint="66"/>
          </w:tcPr>
          <w:p w:rsidR="00882AE0" w:rsidRPr="005C396B" w:rsidRDefault="00882AE0" w:rsidP="000300EC">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882AE0" w:rsidRPr="005C396B" w:rsidRDefault="00882AE0" w:rsidP="000300EC">
            <w:pPr>
              <w:jc w:val="center"/>
              <w:rPr>
                <w:rFonts w:ascii="Arial Narrow" w:hAnsi="Arial Narrow"/>
                <w:b/>
              </w:rPr>
            </w:pPr>
            <w:r w:rsidRPr="005C396B">
              <w:rPr>
                <w:rFonts w:ascii="Arial Narrow" w:hAnsi="Arial Narrow"/>
                <w:b/>
              </w:rPr>
              <w:t>Duración en meses</w:t>
            </w:r>
          </w:p>
        </w:tc>
      </w:tr>
      <w:tr w:rsidR="00882AE0" w:rsidTr="000300EC">
        <w:tc>
          <w:tcPr>
            <w:tcW w:w="4337" w:type="dxa"/>
            <w:gridSpan w:val="3"/>
            <w:shd w:val="clear" w:color="auto" w:fill="FBD4B4" w:themeFill="accent6" w:themeFillTint="66"/>
          </w:tcPr>
          <w:p w:rsidR="00882AE0" w:rsidRDefault="00882AE0" w:rsidP="000300EC">
            <w:pPr>
              <w:jc w:val="center"/>
              <w:rPr>
                <w:b/>
              </w:rPr>
            </w:pPr>
            <w:r w:rsidRPr="001777B2">
              <w:rPr>
                <w:b/>
              </w:rPr>
              <w:t>Gasto Corriente</w:t>
            </w:r>
          </w:p>
          <w:p w:rsidR="00882AE0" w:rsidRPr="001777B2" w:rsidRDefault="00AA6E59" w:rsidP="000300EC">
            <w:pPr>
              <w:jc w:val="center"/>
              <w:rPr>
                <w:b/>
              </w:rPr>
            </w:pPr>
            <w:r>
              <w:rPr>
                <w:b/>
              </w:rPr>
              <w:t>X</w:t>
            </w:r>
          </w:p>
        </w:tc>
        <w:tc>
          <w:tcPr>
            <w:tcW w:w="2506" w:type="dxa"/>
            <w:shd w:val="clear" w:color="auto" w:fill="BFBFBF" w:themeFill="background1" w:themeFillShade="BF"/>
          </w:tcPr>
          <w:p w:rsidR="00882AE0" w:rsidRDefault="00882AE0" w:rsidP="000300EC">
            <w:pPr>
              <w:jc w:val="center"/>
            </w:pPr>
            <w:r>
              <w:rPr>
                <w:noProof/>
              </w:rPr>
              <mc:AlternateContent>
                <mc:Choice Requires="wps">
                  <w:drawing>
                    <wp:anchor distT="0" distB="0" distL="114300" distR="114300" simplePos="0" relativeHeight="251729920" behindDoc="0" locked="0" layoutInCell="1" allowOverlap="1" wp14:anchorId="4D6312BD" wp14:editId="6CD2BC7E">
                      <wp:simplePos x="0" y="0"/>
                      <wp:positionH relativeFrom="column">
                        <wp:posOffset>123825</wp:posOffset>
                      </wp:positionH>
                      <wp:positionV relativeFrom="paragraph">
                        <wp:posOffset>58420</wp:posOffset>
                      </wp:positionV>
                      <wp:extent cx="256540" cy="257175"/>
                      <wp:effectExtent l="0" t="0" r="10160" b="28575"/>
                      <wp:wrapNone/>
                      <wp:docPr id="18" name="Rectángulo 1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82AE0" w:rsidRDefault="00882AE0" w:rsidP="0088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2BD" id="Rectángulo 18" o:spid="_x0000_s1036" style="position:absolute;left:0;text-align:left;margin-left:9.75pt;margin-top:4.6pt;width:20.2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InE3qOhAgAAYwUAAA4AAAAAAAAAAAAAAAAALgIAAGRycy9l&#10;Mm9Eb2MueG1sUEsBAi0AFAAGAAgAAAAhAAnM+/zZAAAABgEAAA8AAAAAAAAAAAAAAAAA+wQAAGRy&#10;cy9kb3ducmV2LnhtbFBLBQYAAAAABAAEAPMAAAABBgAAAAA=&#10;" fillcolor="window" strokecolor="#7f7f7f" strokeweight="1pt">
                      <v:textbox>
                        <w:txbxContent>
                          <w:p w:rsidR="00882AE0" w:rsidRDefault="00882AE0" w:rsidP="00882AE0">
                            <w:pPr>
                              <w:jc w:val="center"/>
                            </w:pPr>
                          </w:p>
                        </w:txbxContent>
                      </v:textbox>
                    </v:rect>
                  </w:pict>
                </mc:Fallback>
              </mc:AlternateContent>
            </w:r>
            <w:r>
              <w:t xml:space="preserve">               Gasto Municipal </w:t>
            </w:r>
          </w:p>
          <w:p w:rsidR="00882AE0" w:rsidRDefault="00882AE0" w:rsidP="000300EC">
            <w:pPr>
              <w:jc w:val="right"/>
            </w:pPr>
            <w:r>
              <w:t>Complementario</w:t>
            </w:r>
          </w:p>
        </w:tc>
        <w:tc>
          <w:tcPr>
            <w:tcW w:w="2410" w:type="dxa"/>
            <w:shd w:val="clear" w:color="auto" w:fill="BFBFBF" w:themeFill="background1" w:themeFillShade="BF"/>
          </w:tcPr>
          <w:p w:rsidR="00882AE0" w:rsidRDefault="00882AE0" w:rsidP="000300EC">
            <w:pPr>
              <w:jc w:val="right"/>
            </w:pPr>
            <w:r>
              <w:rPr>
                <w:noProof/>
              </w:rPr>
              <mc:AlternateContent>
                <mc:Choice Requires="wps">
                  <w:drawing>
                    <wp:anchor distT="0" distB="0" distL="114300" distR="114300" simplePos="0" relativeHeight="251730944" behindDoc="0" locked="0" layoutInCell="1" allowOverlap="1" wp14:anchorId="6B9613D3" wp14:editId="77836EC6">
                      <wp:simplePos x="0" y="0"/>
                      <wp:positionH relativeFrom="column">
                        <wp:posOffset>17780</wp:posOffset>
                      </wp:positionH>
                      <wp:positionV relativeFrom="paragraph">
                        <wp:posOffset>67945</wp:posOffset>
                      </wp:positionV>
                      <wp:extent cx="256540" cy="228600"/>
                      <wp:effectExtent l="0" t="0" r="10160" b="19050"/>
                      <wp:wrapNone/>
                      <wp:docPr id="19" name="Rectángulo 1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82AE0" w:rsidRDefault="00882AE0" w:rsidP="00882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613D3" id="Rectángulo 19" o:spid="_x0000_s1037" style="position:absolute;left:0;text-align:left;margin-left:1.4pt;margin-top:5.35pt;width:20.2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DhxTzhogIAAGMFAAAOAAAAAAAAAAAAAAAAAC4CAABkcnMv&#10;ZTJvRG9jLnhtbFBLAQItABQABgAIAAAAIQBV+2462QAAAAYBAAAPAAAAAAAAAAAAAAAAAPwEAABk&#10;cnMvZG93bnJldi54bWxQSwUGAAAAAAQABADzAAAAAgYAAAAA&#10;" fillcolor="window" strokecolor="#7f7f7f" strokeweight="1pt">
                      <v:textbox>
                        <w:txbxContent>
                          <w:p w:rsidR="00882AE0" w:rsidRDefault="00882AE0" w:rsidP="00882AE0">
                            <w:pPr>
                              <w:jc w:val="center"/>
                            </w:pPr>
                          </w:p>
                        </w:txbxContent>
                      </v:textbox>
                    </v:rect>
                  </w:pict>
                </mc:Fallback>
              </mc:AlternateContent>
            </w:r>
            <w:r>
              <w:t>Gestión de Fondo Federal/Estatal/IP</w:t>
            </w:r>
          </w:p>
        </w:tc>
        <w:tc>
          <w:tcPr>
            <w:tcW w:w="1633" w:type="dxa"/>
          </w:tcPr>
          <w:p w:rsidR="00882AE0" w:rsidRDefault="00882AE0" w:rsidP="000300EC">
            <w:pPr>
              <w:jc w:val="center"/>
            </w:pPr>
            <w:r>
              <w:t>¿?</w:t>
            </w:r>
          </w:p>
        </w:tc>
        <w:tc>
          <w:tcPr>
            <w:tcW w:w="2108" w:type="dxa"/>
          </w:tcPr>
          <w:p w:rsidR="00882AE0" w:rsidRDefault="00882AE0" w:rsidP="000300EC">
            <w:pPr>
              <w:jc w:val="center"/>
            </w:pPr>
            <w:r>
              <w:t>12</w:t>
            </w:r>
          </w:p>
        </w:tc>
      </w:tr>
      <w:tr w:rsidR="00882AE0" w:rsidTr="000300EC">
        <w:tc>
          <w:tcPr>
            <w:tcW w:w="4337" w:type="dxa"/>
            <w:gridSpan w:val="3"/>
            <w:shd w:val="clear" w:color="auto" w:fill="BFBFBF" w:themeFill="background1" w:themeFillShade="BF"/>
          </w:tcPr>
          <w:p w:rsidR="00882AE0" w:rsidRPr="001777B2" w:rsidRDefault="00882AE0" w:rsidP="000300EC">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882AE0" w:rsidRDefault="00882AE0" w:rsidP="000300EC">
            <w:pPr>
              <w:rPr>
                <w:b/>
              </w:rPr>
            </w:pPr>
          </w:p>
          <w:p w:rsidR="00882AE0" w:rsidRPr="007E72C1" w:rsidRDefault="00AA6E59" w:rsidP="000300EC">
            <w:pPr>
              <w:rPr>
                <w:b/>
              </w:rPr>
            </w:pPr>
            <w:r>
              <w:rPr>
                <w:b/>
              </w:rPr>
              <w:t xml:space="preserve">Validado </w:t>
            </w:r>
          </w:p>
        </w:tc>
      </w:tr>
      <w:tr w:rsidR="00882AE0" w:rsidTr="000300EC">
        <w:tc>
          <w:tcPr>
            <w:tcW w:w="4337" w:type="dxa"/>
            <w:gridSpan w:val="3"/>
            <w:shd w:val="clear" w:color="auto" w:fill="D9D9D9" w:themeFill="background1" w:themeFillShade="D9"/>
          </w:tcPr>
          <w:p w:rsidR="00882AE0" w:rsidRPr="00C76E9F" w:rsidRDefault="00882AE0" w:rsidP="000300EC">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A610F9" w:rsidRDefault="00A610F9" w:rsidP="00D03685">
            <w:pPr>
              <w:jc w:val="both"/>
            </w:pPr>
          </w:p>
          <w:p w:rsidR="00882AE0" w:rsidRDefault="00D03685" w:rsidP="00D03685">
            <w:pPr>
              <w:jc w:val="both"/>
            </w:pPr>
            <w:r>
              <w:t xml:space="preserve">Sentar las bases para la actualización del Reglamento de Policía y Buen Gobierno del Municipio </w:t>
            </w:r>
            <w:r w:rsidR="001F7BCF">
              <w:t>vigente.</w:t>
            </w:r>
          </w:p>
          <w:p w:rsidR="00A610F9" w:rsidRPr="00882AE0" w:rsidRDefault="00A610F9" w:rsidP="00D03685">
            <w:pPr>
              <w:jc w:val="both"/>
              <w:rPr>
                <w:rFonts w:cstheme="minorHAnsi"/>
              </w:rPr>
            </w:pPr>
          </w:p>
        </w:tc>
      </w:tr>
      <w:tr w:rsidR="00A610F9" w:rsidTr="000300EC">
        <w:tc>
          <w:tcPr>
            <w:tcW w:w="4337" w:type="dxa"/>
            <w:gridSpan w:val="3"/>
            <w:shd w:val="clear" w:color="auto" w:fill="D9D9D9" w:themeFill="background1" w:themeFillShade="D9"/>
          </w:tcPr>
          <w:p w:rsidR="00A610F9" w:rsidRPr="00C76E9F" w:rsidRDefault="00A610F9" w:rsidP="00A610F9">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A610F9" w:rsidRDefault="00A610F9" w:rsidP="00A610F9">
            <w:pPr>
              <w:rPr>
                <w:rFonts w:cstheme="minorHAnsi"/>
              </w:rPr>
            </w:pPr>
          </w:p>
          <w:p w:rsidR="00A610F9" w:rsidRPr="00E5007A" w:rsidRDefault="00A610F9" w:rsidP="00A610F9">
            <w:pPr>
              <w:rPr>
                <w:rFonts w:cstheme="minorHAnsi"/>
              </w:rPr>
            </w:pPr>
            <w:r w:rsidRPr="00E5007A">
              <w:rPr>
                <w:rFonts w:cstheme="minorHAnsi"/>
              </w:rPr>
              <w:t>5.9 Mediación Comunitaria y de justicia cívica</w:t>
            </w:r>
          </w:p>
          <w:p w:rsidR="00A610F9" w:rsidRPr="00E5007A" w:rsidRDefault="00A610F9" w:rsidP="00A610F9">
            <w:pPr>
              <w:rPr>
                <w:rFonts w:cstheme="minorHAnsi"/>
              </w:rPr>
            </w:pPr>
          </w:p>
        </w:tc>
      </w:tr>
      <w:tr w:rsidR="00A610F9" w:rsidTr="000300EC">
        <w:tc>
          <w:tcPr>
            <w:tcW w:w="4337" w:type="dxa"/>
            <w:gridSpan w:val="3"/>
            <w:shd w:val="clear" w:color="auto" w:fill="D9D9D9" w:themeFill="background1" w:themeFillShade="D9"/>
          </w:tcPr>
          <w:p w:rsidR="00A610F9" w:rsidRPr="00C76E9F" w:rsidRDefault="00A610F9" w:rsidP="00A610F9">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A610F9" w:rsidRDefault="00A610F9" w:rsidP="00A610F9"/>
          <w:p w:rsidR="00A610F9" w:rsidRDefault="00A610F9" w:rsidP="00A610F9">
            <w:r>
              <w:t xml:space="preserve">5.9.6 </w:t>
            </w:r>
            <w:r w:rsidRPr="00E5007A">
              <w:t>Implementar el modelo homologado de justicia cívica, buen gobierno y cultura de la legalidad.</w:t>
            </w:r>
          </w:p>
          <w:p w:rsidR="00A610F9" w:rsidRDefault="00A610F9" w:rsidP="00A610F9"/>
        </w:tc>
      </w:tr>
    </w:tbl>
    <w:p w:rsidR="00882AE0" w:rsidRDefault="00882AE0" w:rsidP="00882AE0">
      <w:r>
        <w:br w:type="page"/>
      </w:r>
    </w:p>
    <w:p w:rsidR="00882AE0" w:rsidRDefault="00882AE0" w:rsidP="00882AE0"/>
    <w:p w:rsidR="00882AE0" w:rsidRPr="00A65BAF" w:rsidRDefault="00882AE0" w:rsidP="00882AE0">
      <w:pPr>
        <w:rPr>
          <w:b/>
        </w:rPr>
      </w:pPr>
    </w:p>
    <w:p w:rsidR="00882AE0" w:rsidRPr="00985B24" w:rsidRDefault="00882AE0" w:rsidP="00882AE0">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882AE0" w:rsidTr="000300EC">
        <w:trPr>
          <w:trHeight w:val="547"/>
        </w:trPr>
        <w:tc>
          <w:tcPr>
            <w:tcW w:w="1384" w:type="pct"/>
            <w:shd w:val="clear" w:color="auto" w:fill="D9D9D9" w:themeFill="background1" w:themeFillShade="D9"/>
          </w:tcPr>
          <w:p w:rsidR="00882AE0" w:rsidRDefault="00882AE0" w:rsidP="000300EC">
            <w:r>
              <w:t>Problemática que atiende la propuesta.</w:t>
            </w:r>
          </w:p>
        </w:tc>
        <w:tc>
          <w:tcPr>
            <w:tcW w:w="3616" w:type="pct"/>
            <w:gridSpan w:val="3"/>
            <w:shd w:val="clear" w:color="auto" w:fill="auto"/>
          </w:tcPr>
          <w:p w:rsidR="00A610F9" w:rsidRDefault="00A610F9" w:rsidP="000300EC">
            <w:pPr>
              <w:jc w:val="both"/>
              <w:rPr>
                <w:rFonts w:cstheme="minorHAnsi"/>
                <w:color w:val="222222"/>
                <w:shd w:val="clear" w:color="auto" w:fill="FFFFFF"/>
              </w:rPr>
            </w:pPr>
          </w:p>
          <w:p w:rsidR="00882AE0" w:rsidRDefault="00D03685" w:rsidP="000300EC">
            <w:pPr>
              <w:jc w:val="both"/>
            </w:pPr>
            <w:bookmarkStart w:id="0" w:name="_GoBack"/>
            <w:bookmarkEnd w:id="0"/>
            <w:r>
              <w:rPr>
                <w:rFonts w:cstheme="minorHAnsi"/>
                <w:color w:val="222222"/>
                <w:shd w:val="clear" w:color="auto" w:fill="FFFFFF"/>
              </w:rPr>
              <w:t>B</w:t>
            </w:r>
            <w:r>
              <w:t>uscar pasar del proceso actual de calificación y sanción de faltas administrativas a la incorporación de una visión de Justicia Cívica que procura facilitar y mejorar la convivencia en una comunidad y evitar que los conflictos escalen a conductas delictivas o actos de violencia</w:t>
            </w:r>
          </w:p>
          <w:p w:rsidR="00A610F9" w:rsidRDefault="00A610F9" w:rsidP="000300EC">
            <w:pPr>
              <w:jc w:val="both"/>
            </w:pPr>
          </w:p>
        </w:tc>
      </w:tr>
      <w:tr w:rsidR="00882AE0" w:rsidTr="000300EC">
        <w:trPr>
          <w:trHeight w:val="547"/>
        </w:trPr>
        <w:tc>
          <w:tcPr>
            <w:tcW w:w="1384" w:type="pct"/>
            <w:shd w:val="clear" w:color="auto" w:fill="D9D9D9" w:themeFill="background1" w:themeFillShade="D9"/>
          </w:tcPr>
          <w:p w:rsidR="00882AE0" w:rsidRDefault="00882AE0" w:rsidP="000300EC">
            <w:r>
              <w:t>Principal producto esperado (base para el establecimiento de metas)</w:t>
            </w:r>
          </w:p>
        </w:tc>
        <w:tc>
          <w:tcPr>
            <w:tcW w:w="3616" w:type="pct"/>
            <w:gridSpan w:val="3"/>
            <w:shd w:val="clear" w:color="auto" w:fill="auto"/>
          </w:tcPr>
          <w:p w:rsidR="00A610F9" w:rsidRDefault="00A610F9" w:rsidP="000300EC"/>
          <w:p w:rsidR="00882AE0" w:rsidRDefault="00882AE0" w:rsidP="000300EC">
            <w:r>
              <w:t>Tener en el Municipio Juzgados que generen confianza en la sociedad, al impartir justicia administrativa pronta, completa e imparcial.</w:t>
            </w:r>
          </w:p>
          <w:p w:rsidR="00A610F9" w:rsidRDefault="00A610F9" w:rsidP="000300EC"/>
        </w:tc>
      </w:tr>
      <w:tr w:rsidR="00882AE0" w:rsidTr="000300EC">
        <w:trPr>
          <w:trHeight w:val="547"/>
        </w:trPr>
        <w:tc>
          <w:tcPr>
            <w:tcW w:w="1384" w:type="pct"/>
            <w:shd w:val="clear" w:color="auto" w:fill="D9D9D9" w:themeFill="background1" w:themeFillShade="D9"/>
          </w:tcPr>
          <w:p w:rsidR="00882AE0" w:rsidRDefault="00882AE0" w:rsidP="000300EC">
            <w:r>
              <w:t>Actividades a realizar para la obtención del producto esperado</w:t>
            </w:r>
          </w:p>
        </w:tc>
        <w:tc>
          <w:tcPr>
            <w:tcW w:w="3616" w:type="pct"/>
            <w:gridSpan w:val="3"/>
            <w:shd w:val="clear" w:color="auto" w:fill="auto"/>
          </w:tcPr>
          <w:p w:rsidR="00882AE0" w:rsidRDefault="00882AE0" w:rsidP="000300EC"/>
          <w:p w:rsidR="00882AE0" w:rsidRDefault="00D03685" w:rsidP="00D03685">
            <w:pPr>
              <w:jc w:val="both"/>
            </w:pPr>
            <w:r>
              <w:t xml:space="preserve">1.- Establecer los lineamientos de contenido para la adecuación del Reglamento vigente </w:t>
            </w:r>
          </w:p>
          <w:p w:rsidR="00D03685" w:rsidRDefault="00D03685" w:rsidP="00D03685">
            <w:pPr>
              <w:jc w:val="both"/>
            </w:pPr>
            <w:r>
              <w:t>2.- Realizar mesas de trabajo necesarias para la elaboración de lineamientos requeridos en el Modelo Homologado de Justicia Cívica, Buen Gobierno y Cultura de la Legalidad</w:t>
            </w:r>
          </w:p>
          <w:p w:rsidR="00882AE0" w:rsidRDefault="001F7BCF" w:rsidP="001F7BCF">
            <w:pPr>
              <w:jc w:val="both"/>
            </w:pPr>
            <w:r>
              <w:t>3.-Coordinarse con las dependencias municipales, organismos públicos para que coadyuven conforme a su ámbito de competencia</w:t>
            </w:r>
          </w:p>
          <w:p w:rsidR="00525DE0" w:rsidRPr="00525DE0" w:rsidRDefault="00525DE0" w:rsidP="001F7BCF">
            <w:pPr>
              <w:jc w:val="both"/>
              <w:rPr>
                <w:color w:val="FF0000"/>
              </w:rPr>
            </w:pPr>
            <w:r w:rsidRPr="00525DE0">
              <w:rPr>
                <w:color w:val="FF0000"/>
              </w:rPr>
              <w:t xml:space="preserve">(*) Completar etapas </w:t>
            </w:r>
          </w:p>
          <w:p w:rsidR="00882AE0" w:rsidRDefault="00882AE0" w:rsidP="000300EC"/>
        </w:tc>
      </w:tr>
      <w:tr w:rsidR="00882AE0" w:rsidTr="000300EC">
        <w:trPr>
          <w:trHeight w:val="994"/>
        </w:trPr>
        <w:tc>
          <w:tcPr>
            <w:tcW w:w="1717" w:type="pct"/>
            <w:gridSpan w:val="2"/>
            <w:shd w:val="clear" w:color="auto" w:fill="FBD4B4" w:themeFill="accent6" w:themeFillTint="66"/>
          </w:tcPr>
          <w:p w:rsidR="00882AE0" w:rsidRDefault="00882AE0" w:rsidP="000300EC">
            <w:pPr>
              <w:jc w:val="center"/>
              <w:rPr>
                <w:b/>
              </w:rPr>
            </w:pPr>
          </w:p>
          <w:p w:rsidR="00882AE0" w:rsidRPr="00CE4CAD" w:rsidRDefault="00882AE0" w:rsidP="000300EC">
            <w:pPr>
              <w:jc w:val="center"/>
              <w:rPr>
                <w:b/>
              </w:rPr>
            </w:pPr>
            <w:r w:rsidRPr="00CE4CAD">
              <w:rPr>
                <w:b/>
              </w:rPr>
              <w:t xml:space="preserve">Nombre del Indicador </w:t>
            </w:r>
          </w:p>
          <w:p w:rsidR="00882AE0" w:rsidRPr="001324C2" w:rsidRDefault="00882AE0" w:rsidP="000300EC">
            <w:pPr>
              <w:jc w:val="center"/>
              <w:rPr>
                <w:b/>
              </w:rPr>
            </w:pPr>
          </w:p>
        </w:tc>
        <w:tc>
          <w:tcPr>
            <w:tcW w:w="1719" w:type="pct"/>
            <w:shd w:val="clear" w:color="auto" w:fill="FBD4B4" w:themeFill="accent6" w:themeFillTint="66"/>
          </w:tcPr>
          <w:p w:rsidR="00882AE0" w:rsidRDefault="00882AE0" w:rsidP="000300EC">
            <w:pPr>
              <w:jc w:val="center"/>
              <w:rPr>
                <w:b/>
              </w:rPr>
            </w:pPr>
            <w:r w:rsidRPr="001324C2">
              <w:rPr>
                <w:b/>
              </w:rPr>
              <w:t>Unidad de medida</w:t>
            </w:r>
          </w:p>
          <w:p w:rsidR="00882AE0" w:rsidRDefault="00882AE0" w:rsidP="000300EC">
            <w:pPr>
              <w:jc w:val="center"/>
            </w:pPr>
            <w:r>
              <w:rPr>
                <w:b/>
              </w:rPr>
              <w:t>del producto generado o acción realizada</w:t>
            </w:r>
          </w:p>
        </w:tc>
        <w:tc>
          <w:tcPr>
            <w:tcW w:w="1564" w:type="pct"/>
            <w:shd w:val="clear" w:color="auto" w:fill="FBD4B4" w:themeFill="accent6" w:themeFillTint="66"/>
          </w:tcPr>
          <w:p w:rsidR="00882AE0" w:rsidRPr="001324C2" w:rsidRDefault="00882AE0" w:rsidP="000300EC">
            <w:pPr>
              <w:jc w:val="center"/>
              <w:rPr>
                <w:b/>
              </w:rPr>
            </w:pPr>
            <w:r w:rsidRPr="001324C2">
              <w:rPr>
                <w:b/>
              </w:rPr>
              <w:t>Meta programada</w:t>
            </w:r>
            <w:r>
              <w:rPr>
                <w:b/>
              </w:rPr>
              <w:t xml:space="preserve"> para el final del periodo</w:t>
            </w:r>
          </w:p>
        </w:tc>
      </w:tr>
      <w:tr w:rsidR="00882AE0" w:rsidTr="000300EC">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2AE0" w:rsidRDefault="00882AE0" w:rsidP="000300EC">
            <w:pPr>
              <w:jc w:val="center"/>
              <w:rPr>
                <w:rFonts w:ascii="Calibri" w:hAnsi="Calibri" w:cs="Calibri"/>
                <w:color w:val="000000"/>
              </w:rPr>
            </w:pPr>
          </w:p>
          <w:p w:rsidR="00882AE0" w:rsidRDefault="00882AE0" w:rsidP="000300EC">
            <w:pPr>
              <w:jc w:val="center"/>
              <w:rPr>
                <w:rFonts w:ascii="Calibri" w:hAnsi="Calibri" w:cs="Calibri"/>
                <w:color w:val="000000"/>
              </w:rPr>
            </w:pPr>
          </w:p>
          <w:p w:rsidR="00882AE0" w:rsidRDefault="00B61987" w:rsidP="000836C6">
            <w:pPr>
              <w:jc w:val="center"/>
              <w:rPr>
                <w:rFonts w:ascii="Calibri" w:hAnsi="Calibri" w:cs="Calibri"/>
                <w:color w:val="000000"/>
              </w:rPr>
            </w:pPr>
            <w:r>
              <w:rPr>
                <w:rFonts w:ascii="Calibri" w:hAnsi="Calibri" w:cs="Calibri"/>
                <w:color w:val="000000"/>
              </w:rPr>
              <w:t xml:space="preserve">Porcentaje de avance en el proceso de adecuación del </w:t>
            </w:r>
            <w:r w:rsidR="00D03685">
              <w:rPr>
                <w:rFonts w:ascii="Calibri" w:hAnsi="Calibri" w:cs="Calibri"/>
                <w:color w:val="000000"/>
              </w:rPr>
              <w:t>Reglamento Municipal de Justicia Cívica</w:t>
            </w:r>
          </w:p>
          <w:p w:rsidR="00882AE0" w:rsidRDefault="00882AE0" w:rsidP="000300EC">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0836C6" w:rsidRDefault="000836C6" w:rsidP="000300EC">
            <w:pPr>
              <w:jc w:val="center"/>
              <w:rPr>
                <w:rFonts w:ascii="Calibri" w:hAnsi="Calibri" w:cs="Calibri"/>
                <w:color w:val="000000"/>
              </w:rPr>
            </w:pPr>
          </w:p>
          <w:p w:rsidR="000836C6" w:rsidRDefault="000836C6" w:rsidP="000300EC">
            <w:pPr>
              <w:jc w:val="center"/>
              <w:rPr>
                <w:rFonts w:ascii="Calibri" w:hAnsi="Calibri" w:cs="Calibri"/>
                <w:color w:val="000000"/>
              </w:rPr>
            </w:pPr>
          </w:p>
          <w:p w:rsidR="00882AE0" w:rsidRPr="000D1086" w:rsidRDefault="000D1086" w:rsidP="000300EC">
            <w:pPr>
              <w:jc w:val="center"/>
              <w:rPr>
                <w:rFonts w:ascii="Calibri" w:hAnsi="Calibri" w:cs="Calibri"/>
                <w:color w:val="FF0000"/>
              </w:rPr>
            </w:pPr>
            <w:r>
              <w:rPr>
                <w:rFonts w:ascii="Calibri" w:hAnsi="Calibri" w:cs="Calibri"/>
                <w:color w:val="FF0000"/>
              </w:rPr>
              <w:t>Etapas realizadas del proceso de actualización</w:t>
            </w:r>
          </w:p>
          <w:p w:rsidR="00882AE0" w:rsidRDefault="00882AE0" w:rsidP="000300EC">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882AE0" w:rsidRDefault="000D1086" w:rsidP="000300EC">
            <w:pPr>
              <w:jc w:val="center"/>
              <w:rPr>
                <w:rFonts w:ascii="Calibri" w:hAnsi="Calibri" w:cs="Calibri"/>
                <w:color w:val="000000"/>
              </w:rPr>
            </w:pPr>
            <w:r>
              <w:rPr>
                <w:rFonts w:ascii="Calibri" w:hAnsi="Calibri" w:cs="Calibri"/>
                <w:color w:val="FF0000"/>
              </w:rPr>
              <w:t>5 etapas</w:t>
            </w:r>
            <w:r w:rsidR="000836C6" w:rsidRPr="000D1086">
              <w:rPr>
                <w:rFonts w:ascii="Calibri" w:hAnsi="Calibri" w:cs="Calibri"/>
                <w:color w:val="FF0000"/>
              </w:rPr>
              <w:t xml:space="preserve"> </w:t>
            </w:r>
          </w:p>
        </w:tc>
      </w:tr>
    </w:tbl>
    <w:p w:rsidR="00882AE0" w:rsidRDefault="00882AE0" w:rsidP="00882AE0"/>
    <w:p w:rsidR="00882AE0" w:rsidRDefault="00882AE0" w:rsidP="00882AE0"/>
    <w:p w:rsidR="00882AE0" w:rsidRDefault="00882AE0" w:rsidP="00882AE0"/>
    <w:p w:rsidR="00882AE0" w:rsidRPr="00985B24" w:rsidRDefault="00882AE0" w:rsidP="00882AE0">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882AE0" w:rsidTr="000300EC">
        <w:trPr>
          <w:trHeight w:val="547"/>
        </w:trPr>
        <w:tc>
          <w:tcPr>
            <w:tcW w:w="5000" w:type="pct"/>
            <w:gridSpan w:val="13"/>
            <w:shd w:val="clear" w:color="auto" w:fill="BFBFBF" w:themeFill="background1" w:themeFillShade="BF"/>
            <w:vAlign w:val="center"/>
          </w:tcPr>
          <w:p w:rsidR="00882AE0" w:rsidRPr="002B2543" w:rsidRDefault="00882AE0" w:rsidP="000300EC">
            <w:pPr>
              <w:jc w:val="center"/>
              <w:rPr>
                <w:b/>
              </w:rPr>
            </w:pPr>
            <w:r w:rsidRPr="002B2543">
              <w:rPr>
                <w:b/>
              </w:rPr>
              <w:t>Cronograma Anual  de Actividades</w:t>
            </w:r>
            <w:r>
              <w:rPr>
                <w:b/>
              </w:rPr>
              <w:t xml:space="preserve"> 2º Año de Gobierno </w:t>
            </w:r>
          </w:p>
        </w:tc>
      </w:tr>
      <w:tr w:rsidR="00882AE0" w:rsidRPr="002B2543" w:rsidTr="000300EC">
        <w:trPr>
          <w:trHeight w:val="296"/>
        </w:trPr>
        <w:tc>
          <w:tcPr>
            <w:tcW w:w="1808" w:type="pct"/>
            <w:vMerge w:val="restart"/>
            <w:shd w:val="clear" w:color="auto" w:fill="FBD4B4" w:themeFill="accent6" w:themeFillTint="66"/>
          </w:tcPr>
          <w:p w:rsidR="00882AE0" w:rsidRPr="002B2543" w:rsidRDefault="00882AE0" w:rsidP="000300EC">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882AE0" w:rsidRPr="002B2543" w:rsidRDefault="00882AE0" w:rsidP="000300EC">
            <w:pPr>
              <w:jc w:val="center"/>
              <w:rPr>
                <w:b/>
              </w:rPr>
            </w:pPr>
            <w:r>
              <w:rPr>
                <w:b/>
              </w:rPr>
              <w:t>2019 - 2020</w:t>
            </w:r>
          </w:p>
        </w:tc>
      </w:tr>
      <w:tr w:rsidR="00882AE0" w:rsidRPr="002B2543" w:rsidTr="000300EC">
        <w:trPr>
          <w:trHeight w:val="57"/>
        </w:trPr>
        <w:tc>
          <w:tcPr>
            <w:tcW w:w="1808" w:type="pct"/>
            <w:vMerge/>
            <w:shd w:val="clear" w:color="auto" w:fill="FBD4B4" w:themeFill="accent6" w:themeFillTint="66"/>
          </w:tcPr>
          <w:p w:rsidR="00882AE0" w:rsidRDefault="00882AE0" w:rsidP="000300EC"/>
        </w:tc>
        <w:tc>
          <w:tcPr>
            <w:tcW w:w="259" w:type="pct"/>
            <w:shd w:val="clear" w:color="auto" w:fill="FBD4B4" w:themeFill="accent6" w:themeFillTint="66"/>
            <w:vAlign w:val="bottom"/>
          </w:tcPr>
          <w:p w:rsidR="00882AE0" w:rsidRPr="002B2543" w:rsidRDefault="00882AE0" w:rsidP="000300EC">
            <w:pPr>
              <w:jc w:val="center"/>
              <w:rPr>
                <w:b/>
              </w:rPr>
            </w:pPr>
            <w:r>
              <w:rPr>
                <w:b/>
              </w:rPr>
              <w:t>OCT</w:t>
            </w:r>
          </w:p>
        </w:tc>
        <w:tc>
          <w:tcPr>
            <w:tcW w:w="248" w:type="pct"/>
            <w:shd w:val="clear" w:color="auto" w:fill="FBD4B4" w:themeFill="accent6" w:themeFillTint="66"/>
            <w:vAlign w:val="bottom"/>
          </w:tcPr>
          <w:p w:rsidR="00882AE0" w:rsidRPr="002B2543" w:rsidRDefault="00882AE0" w:rsidP="000300EC">
            <w:pPr>
              <w:jc w:val="center"/>
              <w:rPr>
                <w:b/>
              </w:rPr>
            </w:pPr>
            <w:r>
              <w:rPr>
                <w:b/>
              </w:rPr>
              <w:t>NOV</w:t>
            </w:r>
          </w:p>
        </w:tc>
        <w:tc>
          <w:tcPr>
            <w:tcW w:w="266" w:type="pct"/>
            <w:shd w:val="clear" w:color="auto" w:fill="FBD4B4" w:themeFill="accent6" w:themeFillTint="66"/>
            <w:vAlign w:val="bottom"/>
          </w:tcPr>
          <w:p w:rsidR="00882AE0" w:rsidRPr="002B2543" w:rsidRDefault="00882AE0" w:rsidP="000300EC">
            <w:pPr>
              <w:jc w:val="center"/>
              <w:rPr>
                <w:b/>
              </w:rPr>
            </w:pPr>
            <w:r>
              <w:rPr>
                <w:b/>
              </w:rPr>
              <w:t>DIC</w:t>
            </w:r>
          </w:p>
        </w:tc>
        <w:tc>
          <w:tcPr>
            <w:tcW w:w="275" w:type="pct"/>
            <w:shd w:val="clear" w:color="auto" w:fill="FBD4B4" w:themeFill="accent6" w:themeFillTint="66"/>
            <w:vAlign w:val="bottom"/>
          </w:tcPr>
          <w:p w:rsidR="00882AE0" w:rsidRPr="002B2543" w:rsidRDefault="00882AE0" w:rsidP="000300EC">
            <w:pPr>
              <w:jc w:val="center"/>
              <w:rPr>
                <w:b/>
              </w:rPr>
            </w:pPr>
            <w:r>
              <w:rPr>
                <w:b/>
              </w:rPr>
              <w:t>ENE</w:t>
            </w:r>
          </w:p>
        </w:tc>
        <w:tc>
          <w:tcPr>
            <w:tcW w:w="275" w:type="pct"/>
            <w:shd w:val="clear" w:color="auto" w:fill="FBD4B4" w:themeFill="accent6" w:themeFillTint="66"/>
            <w:vAlign w:val="bottom"/>
          </w:tcPr>
          <w:p w:rsidR="00882AE0" w:rsidRPr="002B2543" w:rsidRDefault="00882AE0" w:rsidP="000300EC">
            <w:pPr>
              <w:jc w:val="center"/>
              <w:rPr>
                <w:b/>
              </w:rPr>
            </w:pPr>
            <w:r>
              <w:rPr>
                <w:b/>
              </w:rPr>
              <w:t>FEB</w:t>
            </w:r>
          </w:p>
        </w:tc>
        <w:tc>
          <w:tcPr>
            <w:tcW w:w="275" w:type="pct"/>
            <w:shd w:val="clear" w:color="auto" w:fill="FBD4B4" w:themeFill="accent6" w:themeFillTint="66"/>
            <w:vAlign w:val="bottom"/>
          </w:tcPr>
          <w:p w:rsidR="00882AE0" w:rsidRPr="002B2543" w:rsidRDefault="00882AE0" w:rsidP="000300EC">
            <w:pPr>
              <w:jc w:val="center"/>
              <w:rPr>
                <w:b/>
              </w:rPr>
            </w:pPr>
            <w:r>
              <w:rPr>
                <w:b/>
              </w:rPr>
              <w:t>MAR</w:t>
            </w:r>
          </w:p>
        </w:tc>
        <w:tc>
          <w:tcPr>
            <w:tcW w:w="275" w:type="pct"/>
            <w:shd w:val="clear" w:color="auto" w:fill="FBD4B4" w:themeFill="accent6" w:themeFillTint="66"/>
            <w:vAlign w:val="bottom"/>
          </w:tcPr>
          <w:p w:rsidR="00882AE0" w:rsidRPr="002B2543" w:rsidRDefault="00882AE0" w:rsidP="000300EC">
            <w:pPr>
              <w:jc w:val="center"/>
              <w:rPr>
                <w:b/>
              </w:rPr>
            </w:pPr>
            <w:r>
              <w:rPr>
                <w:b/>
              </w:rPr>
              <w:t>ABR</w:t>
            </w:r>
          </w:p>
        </w:tc>
        <w:tc>
          <w:tcPr>
            <w:tcW w:w="274" w:type="pct"/>
            <w:shd w:val="clear" w:color="auto" w:fill="FBD4B4" w:themeFill="accent6" w:themeFillTint="66"/>
            <w:vAlign w:val="bottom"/>
          </w:tcPr>
          <w:p w:rsidR="00882AE0" w:rsidRPr="002B2543" w:rsidRDefault="00882AE0" w:rsidP="000300EC">
            <w:pPr>
              <w:jc w:val="center"/>
              <w:rPr>
                <w:b/>
              </w:rPr>
            </w:pPr>
            <w:r>
              <w:rPr>
                <w:b/>
              </w:rPr>
              <w:t>MAY</w:t>
            </w:r>
          </w:p>
        </w:tc>
        <w:tc>
          <w:tcPr>
            <w:tcW w:w="279" w:type="pct"/>
            <w:shd w:val="clear" w:color="auto" w:fill="FBD4B4" w:themeFill="accent6" w:themeFillTint="66"/>
            <w:vAlign w:val="bottom"/>
          </w:tcPr>
          <w:p w:rsidR="00882AE0" w:rsidRPr="002B2543" w:rsidRDefault="00882AE0" w:rsidP="000300EC">
            <w:pPr>
              <w:jc w:val="center"/>
              <w:rPr>
                <w:b/>
              </w:rPr>
            </w:pPr>
            <w:r>
              <w:rPr>
                <w:b/>
              </w:rPr>
              <w:t>JUN</w:t>
            </w:r>
          </w:p>
        </w:tc>
        <w:tc>
          <w:tcPr>
            <w:tcW w:w="266" w:type="pct"/>
            <w:shd w:val="clear" w:color="auto" w:fill="FBD4B4" w:themeFill="accent6" w:themeFillTint="66"/>
            <w:vAlign w:val="bottom"/>
          </w:tcPr>
          <w:p w:rsidR="00882AE0" w:rsidRPr="002B2543" w:rsidRDefault="00882AE0" w:rsidP="000300EC">
            <w:pPr>
              <w:jc w:val="center"/>
              <w:rPr>
                <w:b/>
              </w:rPr>
            </w:pPr>
            <w:r>
              <w:rPr>
                <w:b/>
              </w:rPr>
              <w:t>JUL</w:t>
            </w:r>
          </w:p>
        </w:tc>
        <w:tc>
          <w:tcPr>
            <w:tcW w:w="248" w:type="pct"/>
            <w:shd w:val="clear" w:color="auto" w:fill="FBD4B4" w:themeFill="accent6" w:themeFillTint="66"/>
            <w:vAlign w:val="bottom"/>
          </w:tcPr>
          <w:p w:rsidR="00882AE0" w:rsidRPr="002B2543" w:rsidRDefault="00882AE0" w:rsidP="000300EC">
            <w:pPr>
              <w:jc w:val="center"/>
              <w:rPr>
                <w:b/>
              </w:rPr>
            </w:pPr>
            <w:r>
              <w:rPr>
                <w:b/>
              </w:rPr>
              <w:t>AGO</w:t>
            </w:r>
          </w:p>
        </w:tc>
        <w:tc>
          <w:tcPr>
            <w:tcW w:w="252" w:type="pct"/>
            <w:shd w:val="clear" w:color="auto" w:fill="FBD4B4" w:themeFill="accent6" w:themeFillTint="66"/>
            <w:vAlign w:val="bottom"/>
          </w:tcPr>
          <w:p w:rsidR="00882AE0" w:rsidRPr="002B2543" w:rsidRDefault="00882AE0" w:rsidP="000300EC">
            <w:pPr>
              <w:jc w:val="center"/>
              <w:rPr>
                <w:b/>
              </w:rPr>
            </w:pPr>
            <w:r>
              <w:rPr>
                <w:b/>
              </w:rPr>
              <w:t>SEP</w:t>
            </w:r>
          </w:p>
        </w:tc>
      </w:tr>
      <w:tr w:rsidR="00882AE0" w:rsidTr="000300EC">
        <w:trPr>
          <w:trHeight w:val="57"/>
        </w:trPr>
        <w:tc>
          <w:tcPr>
            <w:tcW w:w="1808" w:type="pct"/>
            <w:shd w:val="clear" w:color="auto" w:fill="auto"/>
          </w:tcPr>
          <w:p w:rsidR="00882AE0" w:rsidRPr="00A316F5" w:rsidRDefault="001F7BCF" w:rsidP="000300EC">
            <w:pPr>
              <w:jc w:val="both"/>
            </w:pPr>
            <w:r>
              <w:t>Realizar el estudio y análisis del Reglamento vigente en comparación de los lineamientos requeridos</w:t>
            </w:r>
          </w:p>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Default="00882AE0" w:rsidP="000300EC">
            <w:pPr>
              <w:jc w:val="center"/>
              <w:rPr>
                <w:sz w:val="20"/>
              </w:rPr>
            </w:pPr>
          </w:p>
          <w:p w:rsidR="00882AE0" w:rsidRPr="00145F76" w:rsidRDefault="001F7BCF" w:rsidP="000300EC">
            <w:pPr>
              <w:jc w:val="center"/>
              <w:rPr>
                <w:sz w:val="20"/>
              </w:rPr>
            </w:pPr>
            <w:r>
              <w:rPr>
                <w:sz w:val="20"/>
              </w:rPr>
              <w:t>x</w:t>
            </w:r>
          </w:p>
        </w:tc>
        <w:tc>
          <w:tcPr>
            <w:tcW w:w="266" w:type="pct"/>
            <w:shd w:val="clear" w:color="auto" w:fill="auto"/>
          </w:tcPr>
          <w:p w:rsidR="00882AE0" w:rsidRDefault="00882AE0" w:rsidP="000300EC">
            <w:pPr>
              <w:jc w:val="center"/>
              <w:rPr>
                <w:sz w:val="20"/>
              </w:rPr>
            </w:pPr>
          </w:p>
          <w:p w:rsidR="00882AE0" w:rsidRPr="00145F76" w:rsidRDefault="00882AE0" w:rsidP="000300EC">
            <w:pPr>
              <w:jc w:val="center"/>
              <w:rPr>
                <w:sz w:val="20"/>
              </w:rPr>
            </w:pPr>
            <w:r>
              <w:rPr>
                <w:sz w:val="20"/>
              </w:rPr>
              <w:t>x</w:t>
            </w: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4" w:type="pct"/>
            <w:shd w:val="clear" w:color="auto" w:fill="auto"/>
          </w:tcPr>
          <w:p w:rsidR="00882AE0" w:rsidRPr="00145F76" w:rsidRDefault="00882AE0" w:rsidP="000300EC">
            <w:pPr>
              <w:jc w:val="center"/>
              <w:rPr>
                <w:sz w:val="20"/>
              </w:rPr>
            </w:pPr>
          </w:p>
        </w:tc>
        <w:tc>
          <w:tcPr>
            <w:tcW w:w="279"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52" w:type="pct"/>
            <w:shd w:val="clear" w:color="auto" w:fill="auto"/>
          </w:tcPr>
          <w:p w:rsidR="00882AE0" w:rsidRPr="00145F76" w:rsidRDefault="00882AE0" w:rsidP="000300EC">
            <w:pPr>
              <w:jc w:val="center"/>
              <w:rPr>
                <w:sz w:val="20"/>
              </w:rPr>
            </w:pPr>
          </w:p>
        </w:tc>
      </w:tr>
      <w:tr w:rsidR="00882AE0" w:rsidTr="000300EC">
        <w:trPr>
          <w:trHeight w:val="57"/>
        </w:trPr>
        <w:tc>
          <w:tcPr>
            <w:tcW w:w="1808" w:type="pct"/>
            <w:shd w:val="clear" w:color="auto" w:fill="auto"/>
          </w:tcPr>
          <w:p w:rsidR="00882AE0" w:rsidRPr="00A316F5" w:rsidRDefault="001F7BCF" w:rsidP="001F7BCF">
            <w:pPr>
              <w:jc w:val="both"/>
            </w:pPr>
            <w:r>
              <w:t>Detectar las carencias y lagunas del precepto legal municipal vigente en comparativo a lo requerido para la Implementación del Modelo Homologado de Justicia Cívica, Buen Gobierno y Cultura de la Legalidad</w:t>
            </w:r>
          </w:p>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66" w:type="pct"/>
            <w:shd w:val="clear" w:color="auto" w:fill="auto"/>
          </w:tcPr>
          <w:p w:rsidR="00882AE0" w:rsidRDefault="00882AE0" w:rsidP="000300EC">
            <w:pPr>
              <w:jc w:val="center"/>
              <w:rPr>
                <w:sz w:val="20"/>
              </w:rPr>
            </w:pPr>
          </w:p>
          <w:p w:rsidR="00882AE0" w:rsidRDefault="00882AE0" w:rsidP="000300EC">
            <w:pPr>
              <w:jc w:val="center"/>
              <w:rPr>
                <w:sz w:val="20"/>
              </w:rPr>
            </w:pPr>
          </w:p>
          <w:p w:rsidR="00882AE0" w:rsidRPr="00145F76" w:rsidRDefault="00882AE0"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882AE0" w:rsidRDefault="00882AE0" w:rsidP="000300EC">
            <w:pPr>
              <w:jc w:val="center"/>
              <w:rPr>
                <w:sz w:val="20"/>
              </w:rPr>
            </w:pPr>
          </w:p>
          <w:p w:rsidR="00882AE0" w:rsidRPr="00145F76" w:rsidRDefault="00882AE0"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882AE0" w:rsidRDefault="00882AE0" w:rsidP="000300EC">
            <w:pPr>
              <w:jc w:val="center"/>
              <w:rPr>
                <w:sz w:val="20"/>
              </w:rPr>
            </w:pPr>
          </w:p>
          <w:p w:rsidR="00882AE0" w:rsidRPr="00145F76" w:rsidRDefault="00882AE0"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882AE0" w:rsidRDefault="00882AE0" w:rsidP="000300EC">
            <w:pPr>
              <w:jc w:val="center"/>
              <w:rPr>
                <w:sz w:val="20"/>
              </w:rPr>
            </w:pPr>
          </w:p>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4" w:type="pct"/>
            <w:shd w:val="clear" w:color="auto" w:fill="auto"/>
          </w:tcPr>
          <w:p w:rsidR="00882AE0" w:rsidRPr="00145F76" w:rsidRDefault="00882AE0" w:rsidP="000300EC">
            <w:pPr>
              <w:jc w:val="center"/>
              <w:rPr>
                <w:sz w:val="20"/>
              </w:rPr>
            </w:pPr>
          </w:p>
        </w:tc>
        <w:tc>
          <w:tcPr>
            <w:tcW w:w="279"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52" w:type="pct"/>
            <w:shd w:val="clear" w:color="auto" w:fill="auto"/>
          </w:tcPr>
          <w:p w:rsidR="00882AE0" w:rsidRPr="00145F76" w:rsidRDefault="00882AE0" w:rsidP="000300EC">
            <w:pPr>
              <w:jc w:val="center"/>
              <w:rPr>
                <w:sz w:val="20"/>
              </w:rPr>
            </w:pPr>
          </w:p>
        </w:tc>
      </w:tr>
      <w:tr w:rsidR="00882AE0" w:rsidTr="000300EC">
        <w:trPr>
          <w:trHeight w:val="57"/>
        </w:trPr>
        <w:tc>
          <w:tcPr>
            <w:tcW w:w="1808" w:type="pct"/>
            <w:shd w:val="clear" w:color="auto" w:fill="auto"/>
          </w:tcPr>
          <w:p w:rsidR="00882AE0" w:rsidRPr="00A316F5" w:rsidRDefault="001F7BCF" w:rsidP="001F7BCF">
            <w:pPr>
              <w:jc w:val="both"/>
            </w:pPr>
            <w:r>
              <w:t>Llevar a cabo mesas de trabajo con jueces municipales y personal de Juzgados para la adecuación del ordenamiento municipal</w:t>
            </w:r>
          </w:p>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66"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75" w:type="pct"/>
            <w:shd w:val="clear" w:color="auto" w:fill="auto"/>
          </w:tcPr>
          <w:p w:rsidR="001F7BCF" w:rsidRDefault="001F7BCF" w:rsidP="000300EC">
            <w:pPr>
              <w:jc w:val="center"/>
              <w:rPr>
                <w:sz w:val="20"/>
              </w:rPr>
            </w:pPr>
          </w:p>
          <w:p w:rsidR="001F7BCF" w:rsidRDefault="001F7BCF" w:rsidP="000300EC">
            <w:pPr>
              <w:jc w:val="center"/>
              <w:rPr>
                <w:sz w:val="20"/>
              </w:rPr>
            </w:pPr>
            <w:r>
              <w:rPr>
                <w:sz w:val="20"/>
              </w:rPr>
              <w:t>X</w:t>
            </w:r>
          </w:p>
          <w:p w:rsidR="00882AE0" w:rsidRPr="00145F76" w:rsidRDefault="00882AE0" w:rsidP="000300EC">
            <w:pPr>
              <w:jc w:val="center"/>
              <w:rPr>
                <w:sz w:val="20"/>
              </w:rPr>
            </w:pPr>
          </w:p>
        </w:tc>
        <w:tc>
          <w:tcPr>
            <w:tcW w:w="275" w:type="pct"/>
            <w:shd w:val="clear" w:color="auto" w:fill="auto"/>
          </w:tcPr>
          <w:p w:rsidR="00882AE0" w:rsidRDefault="00882AE0" w:rsidP="000300EC">
            <w:pPr>
              <w:jc w:val="center"/>
              <w:rPr>
                <w:sz w:val="20"/>
              </w:rPr>
            </w:pPr>
          </w:p>
          <w:p w:rsidR="00882AE0" w:rsidRPr="00145F76" w:rsidRDefault="00882AE0"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1F7BCF" w:rsidRDefault="001F7BCF" w:rsidP="000300EC">
            <w:pPr>
              <w:jc w:val="center"/>
              <w:rPr>
                <w:sz w:val="20"/>
              </w:rPr>
            </w:pPr>
            <w:r>
              <w:rPr>
                <w:sz w:val="20"/>
              </w:rPr>
              <w:t>x</w:t>
            </w:r>
          </w:p>
          <w:p w:rsidR="00882AE0" w:rsidRDefault="00882AE0" w:rsidP="000300EC">
            <w:pPr>
              <w:jc w:val="center"/>
              <w:rPr>
                <w:sz w:val="20"/>
              </w:rPr>
            </w:pPr>
          </w:p>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4" w:type="pct"/>
            <w:shd w:val="clear" w:color="auto" w:fill="auto"/>
          </w:tcPr>
          <w:p w:rsidR="00882AE0" w:rsidRPr="00145F76" w:rsidRDefault="00882AE0" w:rsidP="000300EC">
            <w:pPr>
              <w:jc w:val="center"/>
              <w:rPr>
                <w:sz w:val="20"/>
              </w:rPr>
            </w:pPr>
          </w:p>
        </w:tc>
        <w:tc>
          <w:tcPr>
            <w:tcW w:w="279"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52" w:type="pct"/>
            <w:shd w:val="clear" w:color="auto" w:fill="auto"/>
          </w:tcPr>
          <w:p w:rsidR="00882AE0" w:rsidRPr="00145F76" w:rsidRDefault="00882AE0" w:rsidP="000300EC">
            <w:pPr>
              <w:jc w:val="center"/>
              <w:rPr>
                <w:sz w:val="20"/>
              </w:rPr>
            </w:pPr>
          </w:p>
        </w:tc>
      </w:tr>
      <w:tr w:rsidR="00882AE0" w:rsidTr="000300EC">
        <w:trPr>
          <w:trHeight w:val="57"/>
        </w:trPr>
        <w:tc>
          <w:tcPr>
            <w:tcW w:w="1808" w:type="pct"/>
            <w:shd w:val="clear" w:color="auto" w:fill="auto"/>
          </w:tcPr>
          <w:p w:rsidR="00882AE0" w:rsidRPr="00A316F5" w:rsidRDefault="001F7BCF" w:rsidP="001F7BCF">
            <w:pPr>
              <w:jc w:val="both"/>
            </w:pPr>
            <w:r>
              <w:t>Coordinarse con las dependencias municipales, organismos públicos para que coadyuven conforme a su ámbito de competencia</w:t>
            </w:r>
          </w:p>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Default="00882AE0" w:rsidP="000300EC">
            <w:pPr>
              <w:jc w:val="center"/>
              <w:rPr>
                <w:sz w:val="20"/>
              </w:rPr>
            </w:pPr>
          </w:p>
          <w:p w:rsidR="001F7BCF" w:rsidRPr="00145F76" w:rsidRDefault="001F7BCF" w:rsidP="000300EC">
            <w:pPr>
              <w:jc w:val="center"/>
              <w:rPr>
                <w:sz w:val="20"/>
              </w:rPr>
            </w:pPr>
          </w:p>
        </w:tc>
        <w:tc>
          <w:tcPr>
            <w:tcW w:w="266" w:type="pct"/>
            <w:shd w:val="clear" w:color="auto" w:fill="auto"/>
          </w:tcPr>
          <w:p w:rsidR="00882AE0" w:rsidRDefault="00882AE0" w:rsidP="000300EC">
            <w:pPr>
              <w:jc w:val="center"/>
              <w:rPr>
                <w:sz w:val="20"/>
              </w:rPr>
            </w:pPr>
          </w:p>
          <w:p w:rsidR="001F7BCF" w:rsidRPr="00145F76" w:rsidRDefault="001F7BCF" w:rsidP="000300EC">
            <w:pPr>
              <w:jc w:val="center"/>
              <w:rPr>
                <w:sz w:val="20"/>
              </w:rPr>
            </w:pPr>
          </w:p>
        </w:tc>
        <w:tc>
          <w:tcPr>
            <w:tcW w:w="275"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75"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74"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79"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66"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48" w:type="pct"/>
            <w:shd w:val="clear" w:color="auto" w:fill="auto"/>
          </w:tcPr>
          <w:p w:rsidR="00882AE0" w:rsidRPr="00145F76" w:rsidRDefault="00882AE0" w:rsidP="000300EC">
            <w:pPr>
              <w:jc w:val="center"/>
              <w:rPr>
                <w:sz w:val="20"/>
              </w:rPr>
            </w:pPr>
          </w:p>
        </w:tc>
        <w:tc>
          <w:tcPr>
            <w:tcW w:w="252" w:type="pct"/>
            <w:shd w:val="clear" w:color="auto" w:fill="auto"/>
          </w:tcPr>
          <w:p w:rsidR="00882AE0" w:rsidRPr="00145F76" w:rsidRDefault="00882AE0" w:rsidP="000300EC">
            <w:pPr>
              <w:jc w:val="center"/>
              <w:rPr>
                <w:sz w:val="20"/>
              </w:rPr>
            </w:pPr>
          </w:p>
        </w:tc>
      </w:tr>
      <w:tr w:rsidR="00882AE0" w:rsidTr="000300EC">
        <w:trPr>
          <w:trHeight w:val="57"/>
        </w:trPr>
        <w:tc>
          <w:tcPr>
            <w:tcW w:w="1808" w:type="pct"/>
            <w:shd w:val="clear" w:color="auto" w:fill="auto"/>
          </w:tcPr>
          <w:p w:rsidR="00882AE0" w:rsidRPr="00A316F5" w:rsidRDefault="001F7BCF" w:rsidP="001F7BCF">
            <w:r>
              <w:t>Presentar la propuesta ante la Secretaría del H. Ayuntamiento</w:t>
            </w:r>
          </w:p>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4" w:type="pct"/>
            <w:shd w:val="clear" w:color="auto" w:fill="auto"/>
          </w:tcPr>
          <w:p w:rsidR="00882AE0" w:rsidRPr="00145F76" w:rsidRDefault="00882AE0" w:rsidP="000300EC">
            <w:pPr>
              <w:jc w:val="center"/>
              <w:rPr>
                <w:sz w:val="20"/>
              </w:rPr>
            </w:pPr>
          </w:p>
        </w:tc>
        <w:tc>
          <w:tcPr>
            <w:tcW w:w="279" w:type="pct"/>
            <w:shd w:val="clear" w:color="auto" w:fill="auto"/>
          </w:tcPr>
          <w:p w:rsidR="00882AE0" w:rsidRPr="00145F76" w:rsidRDefault="00882AE0" w:rsidP="000300EC">
            <w:pPr>
              <w:jc w:val="center"/>
              <w:rPr>
                <w:sz w:val="20"/>
              </w:rPr>
            </w:pPr>
          </w:p>
        </w:tc>
        <w:tc>
          <w:tcPr>
            <w:tcW w:w="266" w:type="pct"/>
            <w:shd w:val="clear" w:color="auto" w:fill="auto"/>
          </w:tcPr>
          <w:p w:rsidR="00882AE0" w:rsidRDefault="00882AE0" w:rsidP="000300EC">
            <w:pPr>
              <w:jc w:val="center"/>
              <w:rPr>
                <w:sz w:val="20"/>
              </w:rPr>
            </w:pPr>
          </w:p>
          <w:p w:rsidR="001F7BCF" w:rsidRPr="00145F76" w:rsidRDefault="001F7BCF" w:rsidP="000300EC">
            <w:pPr>
              <w:jc w:val="center"/>
              <w:rPr>
                <w:sz w:val="20"/>
              </w:rPr>
            </w:pPr>
          </w:p>
        </w:tc>
        <w:tc>
          <w:tcPr>
            <w:tcW w:w="248"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c>
          <w:tcPr>
            <w:tcW w:w="252" w:type="pct"/>
            <w:shd w:val="clear" w:color="auto" w:fill="auto"/>
          </w:tcPr>
          <w:p w:rsidR="00882AE0" w:rsidRDefault="00882AE0" w:rsidP="000300EC">
            <w:pPr>
              <w:jc w:val="center"/>
              <w:rPr>
                <w:sz w:val="20"/>
              </w:rPr>
            </w:pPr>
          </w:p>
          <w:p w:rsidR="001F7BCF" w:rsidRPr="00145F76" w:rsidRDefault="001F7BCF" w:rsidP="000300EC">
            <w:pPr>
              <w:jc w:val="center"/>
              <w:rPr>
                <w:sz w:val="20"/>
              </w:rPr>
            </w:pPr>
            <w:r>
              <w:rPr>
                <w:sz w:val="20"/>
              </w:rPr>
              <w:t>x</w:t>
            </w:r>
          </w:p>
        </w:tc>
      </w:tr>
      <w:tr w:rsidR="00882AE0" w:rsidTr="000300EC">
        <w:trPr>
          <w:trHeight w:val="57"/>
        </w:trPr>
        <w:tc>
          <w:tcPr>
            <w:tcW w:w="1808" w:type="pct"/>
            <w:shd w:val="clear" w:color="auto" w:fill="auto"/>
          </w:tcPr>
          <w:p w:rsidR="00882AE0" w:rsidRDefault="00882AE0" w:rsidP="000300EC"/>
          <w:p w:rsidR="00882AE0" w:rsidRPr="00A316F5" w:rsidRDefault="00882AE0" w:rsidP="000300EC"/>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4" w:type="pct"/>
            <w:shd w:val="clear" w:color="auto" w:fill="auto"/>
          </w:tcPr>
          <w:p w:rsidR="00882AE0" w:rsidRPr="00145F76" w:rsidRDefault="00882AE0" w:rsidP="000300EC">
            <w:pPr>
              <w:jc w:val="center"/>
              <w:rPr>
                <w:sz w:val="20"/>
              </w:rPr>
            </w:pPr>
          </w:p>
        </w:tc>
        <w:tc>
          <w:tcPr>
            <w:tcW w:w="279"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52" w:type="pct"/>
            <w:shd w:val="clear" w:color="auto" w:fill="auto"/>
          </w:tcPr>
          <w:p w:rsidR="00882AE0" w:rsidRPr="00145F76" w:rsidRDefault="00882AE0" w:rsidP="000300EC">
            <w:pPr>
              <w:jc w:val="center"/>
              <w:rPr>
                <w:sz w:val="20"/>
              </w:rPr>
            </w:pPr>
          </w:p>
        </w:tc>
      </w:tr>
      <w:tr w:rsidR="00882AE0" w:rsidTr="000300EC">
        <w:trPr>
          <w:trHeight w:val="57"/>
        </w:trPr>
        <w:tc>
          <w:tcPr>
            <w:tcW w:w="1808" w:type="pct"/>
            <w:shd w:val="clear" w:color="auto" w:fill="auto"/>
          </w:tcPr>
          <w:p w:rsidR="00882AE0" w:rsidRDefault="00882AE0" w:rsidP="000300EC"/>
          <w:p w:rsidR="00882AE0" w:rsidRPr="00A316F5" w:rsidRDefault="00882AE0" w:rsidP="000300EC"/>
        </w:tc>
        <w:tc>
          <w:tcPr>
            <w:tcW w:w="259"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5" w:type="pct"/>
            <w:shd w:val="clear" w:color="auto" w:fill="auto"/>
          </w:tcPr>
          <w:p w:rsidR="00882AE0" w:rsidRPr="00145F76" w:rsidRDefault="00882AE0" w:rsidP="000300EC">
            <w:pPr>
              <w:jc w:val="center"/>
              <w:rPr>
                <w:sz w:val="20"/>
              </w:rPr>
            </w:pPr>
          </w:p>
        </w:tc>
        <w:tc>
          <w:tcPr>
            <w:tcW w:w="274" w:type="pct"/>
            <w:shd w:val="clear" w:color="auto" w:fill="auto"/>
          </w:tcPr>
          <w:p w:rsidR="00882AE0" w:rsidRPr="00145F76" w:rsidRDefault="00882AE0" w:rsidP="000300EC">
            <w:pPr>
              <w:jc w:val="center"/>
              <w:rPr>
                <w:sz w:val="20"/>
              </w:rPr>
            </w:pPr>
          </w:p>
        </w:tc>
        <w:tc>
          <w:tcPr>
            <w:tcW w:w="279" w:type="pct"/>
            <w:shd w:val="clear" w:color="auto" w:fill="auto"/>
          </w:tcPr>
          <w:p w:rsidR="00882AE0" w:rsidRPr="00145F76" w:rsidRDefault="00882AE0" w:rsidP="000300EC">
            <w:pPr>
              <w:jc w:val="center"/>
              <w:rPr>
                <w:sz w:val="20"/>
              </w:rPr>
            </w:pPr>
          </w:p>
        </w:tc>
        <w:tc>
          <w:tcPr>
            <w:tcW w:w="266" w:type="pct"/>
            <w:shd w:val="clear" w:color="auto" w:fill="auto"/>
          </w:tcPr>
          <w:p w:rsidR="00882AE0" w:rsidRPr="00145F76" w:rsidRDefault="00882AE0" w:rsidP="000300EC">
            <w:pPr>
              <w:jc w:val="center"/>
              <w:rPr>
                <w:sz w:val="20"/>
              </w:rPr>
            </w:pPr>
          </w:p>
        </w:tc>
        <w:tc>
          <w:tcPr>
            <w:tcW w:w="248" w:type="pct"/>
            <w:shd w:val="clear" w:color="auto" w:fill="auto"/>
          </w:tcPr>
          <w:p w:rsidR="00882AE0" w:rsidRPr="00145F76" w:rsidRDefault="00882AE0" w:rsidP="000300EC">
            <w:pPr>
              <w:jc w:val="center"/>
              <w:rPr>
                <w:sz w:val="20"/>
              </w:rPr>
            </w:pPr>
          </w:p>
        </w:tc>
        <w:tc>
          <w:tcPr>
            <w:tcW w:w="252" w:type="pct"/>
            <w:shd w:val="clear" w:color="auto" w:fill="auto"/>
          </w:tcPr>
          <w:p w:rsidR="00882AE0" w:rsidRPr="00145F76" w:rsidRDefault="00882AE0" w:rsidP="000300EC">
            <w:pPr>
              <w:jc w:val="center"/>
              <w:rPr>
                <w:sz w:val="20"/>
              </w:rPr>
            </w:pPr>
          </w:p>
        </w:tc>
      </w:tr>
    </w:tbl>
    <w:p w:rsidR="00882AE0" w:rsidRDefault="00882AE0" w:rsidP="00882AE0">
      <w:pPr>
        <w:rPr>
          <w:i/>
          <w:sz w:val="16"/>
        </w:rPr>
      </w:pPr>
    </w:p>
    <w:p w:rsidR="00882AE0" w:rsidRDefault="00882AE0" w:rsidP="00882AE0">
      <w:pPr>
        <w:rPr>
          <w:i/>
          <w:sz w:val="16"/>
        </w:rPr>
      </w:pPr>
    </w:p>
    <w:sectPr w:rsidR="00882AE0"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6F" w:rsidRDefault="00CF2F6F" w:rsidP="00985B24">
      <w:pPr>
        <w:spacing w:after="0" w:line="240" w:lineRule="auto"/>
      </w:pPr>
      <w:r>
        <w:separator/>
      </w:r>
    </w:p>
  </w:endnote>
  <w:endnote w:type="continuationSeparator" w:id="0">
    <w:p w:rsidR="00CF2F6F" w:rsidRDefault="00CF2F6F"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18829"/>
      <w:docPartObj>
        <w:docPartGallery w:val="Page Numbers (Bottom of Page)"/>
        <w:docPartUnique/>
      </w:docPartObj>
    </w:sdtPr>
    <w:sdtEndPr/>
    <w:sdtContent>
      <w:p w:rsidR="004B1033" w:rsidRDefault="004B1033">
        <w:pPr>
          <w:pStyle w:val="Piedepgina"/>
        </w:pPr>
        <w:r>
          <w:rPr>
            <w:noProof/>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525DE0" w:rsidRPr="00525DE0">
                                  <w:rPr>
                                    <w:noProof/>
                                    <w:lang w:val="es-ES"/>
                                  </w:rPr>
                                  <w:t>9</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8"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9"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0"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525DE0" w:rsidRPr="00525DE0">
                            <w:rPr>
                              <w:noProof/>
                              <w:lang w:val="es-ES"/>
                            </w:rPr>
                            <w:t>9</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6F" w:rsidRDefault="00CF2F6F" w:rsidP="00985B24">
      <w:pPr>
        <w:spacing w:after="0" w:line="240" w:lineRule="auto"/>
      </w:pPr>
      <w:r>
        <w:separator/>
      </w:r>
    </w:p>
  </w:footnote>
  <w:footnote w:type="continuationSeparator" w:id="0">
    <w:p w:rsidR="00CF2F6F" w:rsidRDefault="00CF2F6F"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AF" w:rsidRDefault="00A65BAF">
    <w:pPr>
      <w:pStyle w:val="Encabezado"/>
    </w:pPr>
    <w:r>
      <w:rPr>
        <w:rFonts w:ascii="Arial" w:hAnsi="Arial" w:cs="Arial"/>
        <w:b/>
        <w:bCs/>
        <w:noProof/>
        <w:sz w:val="20"/>
        <w:szCs w:val="20"/>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36C6"/>
    <w:rsid w:val="000843BC"/>
    <w:rsid w:val="000B3B20"/>
    <w:rsid w:val="000C34E2"/>
    <w:rsid w:val="000C391B"/>
    <w:rsid w:val="000D1086"/>
    <w:rsid w:val="00112287"/>
    <w:rsid w:val="001324C2"/>
    <w:rsid w:val="00144C96"/>
    <w:rsid w:val="001473C9"/>
    <w:rsid w:val="001A597F"/>
    <w:rsid w:val="001F5170"/>
    <w:rsid w:val="001F7BCF"/>
    <w:rsid w:val="00210BB5"/>
    <w:rsid w:val="00233105"/>
    <w:rsid w:val="002375E1"/>
    <w:rsid w:val="0024680E"/>
    <w:rsid w:val="002D4CE8"/>
    <w:rsid w:val="002F08F4"/>
    <w:rsid w:val="002F5975"/>
    <w:rsid w:val="00383F95"/>
    <w:rsid w:val="0044169C"/>
    <w:rsid w:val="0047475A"/>
    <w:rsid w:val="00476A3C"/>
    <w:rsid w:val="004B1033"/>
    <w:rsid w:val="005014C2"/>
    <w:rsid w:val="00525DE0"/>
    <w:rsid w:val="0057477E"/>
    <w:rsid w:val="005B7A11"/>
    <w:rsid w:val="005C50F9"/>
    <w:rsid w:val="005E2211"/>
    <w:rsid w:val="005F6BB1"/>
    <w:rsid w:val="00613CE2"/>
    <w:rsid w:val="006560DD"/>
    <w:rsid w:val="006617FE"/>
    <w:rsid w:val="0068072A"/>
    <w:rsid w:val="006925AB"/>
    <w:rsid w:val="007206CD"/>
    <w:rsid w:val="00755CF2"/>
    <w:rsid w:val="0076351F"/>
    <w:rsid w:val="007D08A5"/>
    <w:rsid w:val="007D22FB"/>
    <w:rsid w:val="007E72C1"/>
    <w:rsid w:val="00832B88"/>
    <w:rsid w:val="008824CC"/>
    <w:rsid w:val="00882AE0"/>
    <w:rsid w:val="0089051B"/>
    <w:rsid w:val="008A3650"/>
    <w:rsid w:val="00946B9B"/>
    <w:rsid w:val="00985B24"/>
    <w:rsid w:val="009918B7"/>
    <w:rsid w:val="009A2296"/>
    <w:rsid w:val="009B23B5"/>
    <w:rsid w:val="00A247A0"/>
    <w:rsid w:val="00A248DA"/>
    <w:rsid w:val="00A610F9"/>
    <w:rsid w:val="00A624F2"/>
    <w:rsid w:val="00A65BAF"/>
    <w:rsid w:val="00A67619"/>
    <w:rsid w:val="00A722F8"/>
    <w:rsid w:val="00A80D75"/>
    <w:rsid w:val="00AA22B4"/>
    <w:rsid w:val="00AA6E59"/>
    <w:rsid w:val="00AD6073"/>
    <w:rsid w:val="00B0215D"/>
    <w:rsid w:val="00B15ABE"/>
    <w:rsid w:val="00B3346E"/>
    <w:rsid w:val="00B61987"/>
    <w:rsid w:val="00B64EE1"/>
    <w:rsid w:val="00BB3A69"/>
    <w:rsid w:val="00BD0CE5"/>
    <w:rsid w:val="00C218EF"/>
    <w:rsid w:val="00C3660A"/>
    <w:rsid w:val="00C87E6D"/>
    <w:rsid w:val="00CB30CB"/>
    <w:rsid w:val="00CF2F6F"/>
    <w:rsid w:val="00D03685"/>
    <w:rsid w:val="00D13C3E"/>
    <w:rsid w:val="00D37300"/>
    <w:rsid w:val="00D758E5"/>
    <w:rsid w:val="00D86FEF"/>
    <w:rsid w:val="00D8768D"/>
    <w:rsid w:val="00E05DB7"/>
    <w:rsid w:val="00E40804"/>
    <w:rsid w:val="00E5007A"/>
    <w:rsid w:val="00EF0D1A"/>
    <w:rsid w:val="00F10C4B"/>
    <w:rsid w:val="00F11932"/>
    <w:rsid w:val="00F41171"/>
    <w:rsid w:val="00F62B11"/>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3F473"/>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722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F8"/>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46D51-1756-481A-8D5E-0B1EDFCA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1367</Words>
  <Characters>7523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Pablo Lopez Villegas</cp:lastModifiedBy>
  <cp:revision>7</cp:revision>
  <cp:lastPrinted>2019-11-22T19:58:00Z</cp:lastPrinted>
  <dcterms:created xsi:type="dcterms:W3CDTF">2019-11-26T19:50:00Z</dcterms:created>
  <dcterms:modified xsi:type="dcterms:W3CDTF">2019-12-18T20:14:00Z</dcterms:modified>
</cp:coreProperties>
</file>