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947351" w:rsidTr="00A248DA">
        <w:tc>
          <w:tcPr>
            <w:tcW w:w="1441" w:type="dxa"/>
            <w:shd w:val="clear" w:color="auto" w:fill="D9D9D9" w:themeFill="background1" w:themeFillShade="D9"/>
          </w:tcPr>
          <w:p w:rsidR="00947351" w:rsidRPr="005C396B" w:rsidRDefault="00947351" w:rsidP="0094735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947351" w:rsidRPr="005C396B" w:rsidRDefault="00947351" w:rsidP="0094735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947351" w:rsidRDefault="00947351" w:rsidP="00947351">
            <w:r>
              <w:t>CONSEJO MUNICIPAL DEL DEPORTE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947351" w:rsidRDefault="00947351" w:rsidP="00947351">
            <w:pPr>
              <w:jc w:val="right"/>
              <w:rPr>
                <w:b/>
                <w:sz w:val="24"/>
              </w:rPr>
            </w:pPr>
          </w:p>
          <w:p w:rsidR="00947351" w:rsidRPr="00970FDC" w:rsidRDefault="00947351" w:rsidP="0094735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947351" w:rsidTr="00A248DA">
        <w:tc>
          <w:tcPr>
            <w:tcW w:w="1441" w:type="dxa"/>
            <w:shd w:val="clear" w:color="auto" w:fill="D9D9D9" w:themeFill="background1" w:themeFillShade="D9"/>
          </w:tcPr>
          <w:p w:rsidR="00947351" w:rsidRPr="005C396B" w:rsidRDefault="00947351" w:rsidP="0094735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947351" w:rsidRDefault="00947351" w:rsidP="00947351">
            <w:r>
              <w:t>Mantenimiento de espacios deportivos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947351" w:rsidRDefault="00947351" w:rsidP="00947351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75CAF60" wp14:editId="59C0AEA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0531C" id="Rectángulo 2" o:spid="_x0000_s1026" style="position:absolute;margin-left:21.75pt;margin-top:1.8pt;width:20.2pt;height: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947351" w:rsidP="000C34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35F225" wp14:editId="4897793D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210820</wp:posOffset>
                      </wp:positionV>
                      <wp:extent cx="256540" cy="196850"/>
                      <wp:effectExtent l="0" t="0" r="0" b="0"/>
                      <wp:wrapNone/>
                      <wp:docPr id="9" name="9 Multiplic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1968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31270" id="9 Multiplicar" o:spid="_x0000_s1026" style="position:absolute;margin-left:21.7pt;margin-top:16.6pt;width:20.2pt;height: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654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" path="m47522,65644l75707,28913r52563,40333l180833,28913r28185,36731l166297,98425r42721,32781l180833,167937,128270,127604,75707,167937,47522,131206,90243,98425,47522,65644xe" fillcolor="black [3200]" strokecolor="black [1600]" strokeweight="2pt">
                      <v:path arrowok="t" o:connecttype="custom" o:connectlocs="47522,65644;75707,28913;128270,69246;180833,28913;209018,65644;166297,98425;209018,131206;180833,167937;128270,127604;75707,167937;47522,131206;90243,98425;47522,65644" o:connectangles="0,0,0,0,0,0,0,0,0,0,0,0,0"/>
                    </v:shape>
                  </w:pict>
                </mc:Fallback>
              </mc:AlternateContent>
            </w:r>
            <w:r w:rsidR="000C34E2"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FF9CA2F" wp14:editId="3CCE54C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9CA2F" id="Rectángulo 1" o:spid="_x0000_s1026" style="position:absolute;left:0;text-align:left;margin-left:22.75pt;margin-top:15.2pt;width:21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34E2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29718C1" wp14:editId="099D826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718C1" id="Rectángulo 4" o:spid="_x0000_s1027" style="position:absolute;left:0;text-align:left;margin-left:24.45pt;margin-top:15.2pt;width:20.2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6925AB" w:rsidP="006925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CD1A3FF" wp14:editId="618D2DE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1A3FF" id="Rectángulo 5" o:spid="_x0000_s1028" style="position:absolute;left:0;text-align:left;margin-left:9.75pt;margin-top:4.6pt;width:20.2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6925AB" w:rsidP="006925A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27B119" wp14:editId="0DC1B0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7B119" id="Rectángulo 6" o:spid="_x0000_s1029" style="position:absolute;left:0;text-align:left;margin-left:1.4pt;margin-top:5.35pt;width:20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25AB" w:rsidRDefault="00217EAE" w:rsidP="00481345">
            <w:pPr>
              <w:jc w:val="center"/>
            </w:pPr>
            <w:r>
              <w:t>$1´128,316</w:t>
            </w:r>
          </w:p>
        </w:tc>
        <w:tc>
          <w:tcPr>
            <w:tcW w:w="2108" w:type="dxa"/>
          </w:tcPr>
          <w:p w:rsidR="006925AB" w:rsidRDefault="00947351" w:rsidP="006925AB">
            <w:pPr>
              <w:jc w:val="center"/>
            </w:pPr>
            <w:r>
              <w:t>12</w:t>
            </w: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925AB" w:rsidRPr="00947351" w:rsidRDefault="00947351" w:rsidP="006925AB">
            <w:r>
              <w:t>Brindar servicios de mantenimiento a la infraestructura de los espacios deportivos del municipio.</w:t>
            </w: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  <w:p w:rsidR="006925AB" w:rsidRPr="00F67124" w:rsidRDefault="006925AB" w:rsidP="00210BB5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947351" w:rsidP="00C75E81">
            <w:r>
              <w:t>Deterioro de los espacios deportivos por daño o mal uso de los mismos.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947351" w:rsidP="00C75E81">
            <w:r>
              <w:t xml:space="preserve">Realizar 400 intervenciones de mantenimiento a los espacios deportivos </w:t>
            </w:r>
            <w:r w:rsidR="0065557C">
              <w:t>durante e</w:t>
            </w:r>
            <w:r>
              <w:t>l año.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481345" w:rsidRDefault="00481345" w:rsidP="00481345">
            <w:r>
              <w:t>Clasificación de los espacios de acuerdo a sus dimensiones.</w:t>
            </w:r>
            <w:bookmarkStart w:id="0" w:name="_GoBack"/>
            <w:bookmarkEnd w:id="0"/>
            <w:r>
              <w:t xml:space="preserve"> </w:t>
            </w:r>
          </w:p>
          <w:p w:rsidR="00481345" w:rsidRDefault="00481345" w:rsidP="00481345">
            <w:r>
              <w:t xml:space="preserve">Diagnóstico y  Jerarquización según el daño. </w:t>
            </w:r>
          </w:p>
          <w:p w:rsidR="00481345" w:rsidRDefault="00481345" w:rsidP="00481345">
            <w:r>
              <w:t xml:space="preserve">Calendarización. </w:t>
            </w:r>
          </w:p>
          <w:p w:rsidR="00481345" w:rsidRDefault="00481345" w:rsidP="00481345">
            <w:r>
              <w:t xml:space="preserve">Intervención de mantenimiento. </w:t>
            </w:r>
          </w:p>
          <w:p w:rsidR="00D758E5" w:rsidRDefault="00481345" w:rsidP="00C75E81">
            <w:r w:rsidRPr="00366F9E">
              <w:t>Coordinación con diferentes áreas auxiliares tales como: Segurida</w:t>
            </w:r>
            <w:r>
              <w:t>d Publica, Protección Civil, Servicios Públicos Municipales,</w:t>
            </w:r>
            <w:r w:rsidRPr="00366F9E">
              <w:t xml:space="preserve"> Participación ciudadana, Asociaciones civiles y CODE Jalisco.  </w:t>
            </w:r>
          </w:p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217EAE" w:rsidRDefault="00217EAE" w:rsidP="00217EAE">
            <w:pPr>
              <w:jc w:val="center"/>
            </w:pPr>
            <w:r w:rsidRPr="00481345">
              <w:t>Intervenciones de mantenimiento a los espacios deportivos</w:t>
            </w:r>
            <w:r>
              <w:t>.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Pr="00217EAE" w:rsidRDefault="00217EAE" w:rsidP="00217EAE">
            <w:pPr>
              <w:jc w:val="center"/>
            </w:pPr>
            <w:r w:rsidRPr="00481345">
              <w:t>Número de intervenciones de mantenimiento a los espacios deportivos.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481345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 intervenciones al finalizar el año.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481345" w:rsidRDefault="00481345" w:rsidP="005C50F9"/>
    <w:p w:rsidR="00481345" w:rsidRDefault="00481345" w:rsidP="005C50F9"/>
    <w:p w:rsidR="00481345" w:rsidRDefault="00481345" w:rsidP="005C50F9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481345" w:rsidTr="00481345">
        <w:trPr>
          <w:trHeight w:val="57"/>
        </w:trPr>
        <w:tc>
          <w:tcPr>
            <w:tcW w:w="1808" w:type="pct"/>
            <w:shd w:val="clear" w:color="auto" w:fill="auto"/>
          </w:tcPr>
          <w:p w:rsidR="00481345" w:rsidRDefault="00481345" w:rsidP="00481345">
            <w:r>
              <w:t>Clasificación de los espacios de acuerdo a sus dimensiones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81345" w:rsidRPr="00145F76" w:rsidRDefault="00481345" w:rsidP="00481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81345" w:rsidRPr="00145F76" w:rsidRDefault="00481345" w:rsidP="0048134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481345" w:rsidRPr="00145F76" w:rsidRDefault="00481345" w:rsidP="0048134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81345" w:rsidRPr="00145F76" w:rsidRDefault="00481345" w:rsidP="0048134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81345" w:rsidRPr="00145F76" w:rsidRDefault="00481345" w:rsidP="0048134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81345" w:rsidRPr="00145F76" w:rsidRDefault="00481345" w:rsidP="0048134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81345" w:rsidRPr="00145F76" w:rsidRDefault="00481345" w:rsidP="0048134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481345" w:rsidRPr="00145F76" w:rsidRDefault="00481345" w:rsidP="0048134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481345" w:rsidRPr="00145F76" w:rsidRDefault="00481345" w:rsidP="0048134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481345" w:rsidRPr="00145F76" w:rsidRDefault="00481345" w:rsidP="0048134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481345" w:rsidRPr="00145F76" w:rsidRDefault="00481345" w:rsidP="0048134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481345" w:rsidRPr="00145F76" w:rsidRDefault="00481345" w:rsidP="00481345">
            <w:pPr>
              <w:jc w:val="center"/>
              <w:rPr>
                <w:sz w:val="20"/>
              </w:rPr>
            </w:pPr>
          </w:p>
        </w:tc>
      </w:tr>
      <w:tr w:rsidR="00481345" w:rsidTr="00481345">
        <w:trPr>
          <w:trHeight w:val="57"/>
        </w:trPr>
        <w:tc>
          <w:tcPr>
            <w:tcW w:w="1808" w:type="pct"/>
            <w:shd w:val="clear" w:color="auto" w:fill="auto"/>
          </w:tcPr>
          <w:p w:rsidR="00481345" w:rsidRDefault="00481345" w:rsidP="00481345">
            <w:r>
              <w:t>Diagnóstico y  Jerarquización según el daño</w:t>
            </w:r>
          </w:p>
          <w:p w:rsidR="00481345" w:rsidRDefault="00481345" w:rsidP="00481345"/>
        </w:tc>
        <w:tc>
          <w:tcPr>
            <w:tcW w:w="259" w:type="pct"/>
            <w:shd w:val="clear" w:color="auto" w:fill="auto"/>
            <w:vAlign w:val="center"/>
          </w:tcPr>
          <w:p w:rsidR="00481345" w:rsidRPr="00145F76" w:rsidRDefault="00481345" w:rsidP="00481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81345" w:rsidRPr="00145F76" w:rsidRDefault="00481345" w:rsidP="0048134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481345" w:rsidRPr="00145F76" w:rsidRDefault="00481345" w:rsidP="0048134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81345" w:rsidRPr="00145F76" w:rsidRDefault="00217EAE" w:rsidP="00481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1345" w:rsidRPr="00145F76" w:rsidRDefault="00481345" w:rsidP="0048134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81345" w:rsidRPr="00145F76" w:rsidRDefault="00481345" w:rsidP="0048134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81345" w:rsidRPr="00145F76" w:rsidRDefault="00217EAE" w:rsidP="00481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81345" w:rsidRPr="00145F76" w:rsidRDefault="00481345" w:rsidP="0048134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481345" w:rsidRPr="00145F76" w:rsidRDefault="00481345" w:rsidP="0048134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481345" w:rsidRPr="00145F76" w:rsidRDefault="00217EAE" w:rsidP="00481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81345" w:rsidRPr="00145F76" w:rsidRDefault="00481345" w:rsidP="0048134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481345" w:rsidRPr="00145F76" w:rsidRDefault="00481345" w:rsidP="00481345">
            <w:pPr>
              <w:jc w:val="center"/>
              <w:rPr>
                <w:sz w:val="20"/>
              </w:rPr>
            </w:pPr>
          </w:p>
        </w:tc>
      </w:tr>
      <w:tr w:rsidR="00481345" w:rsidTr="00481345">
        <w:trPr>
          <w:trHeight w:val="57"/>
        </w:trPr>
        <w:tc>
          <w:tcPr>
            <w:tcW w:w="1808" w:type="pct"/>
            <w:shd w:val="clear" w:color="auto" w:fill="auto"/>
          </w:tcPr>
          <w:p w:rsidR="00481345" w:rsidRDefault="00481345" w:rsidP="00481345">
            <w:r>
              <w:t>Calendarización</w:t>
            </w:r>
          </w:p>
          <w:p w:rsidR="00481345" w:rsidRDefault="00481345" w:rsidP="00481345"/>
        </w:tc>
        <w:tc>
          <w:tcPr>
            <w:tcW w:w="259" w:type="pct"/>
            <w:shd w:val="clear" w:color="auto" w:fill="auto"/>
            <w:vAlign w:val="center"/>
          </w:tcPr>
          <w:p w:rsidR="00481345" w:rsidRDefault="00481345" w:rsidP="00481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81345" w:rsidRDefault="00481345" w:rsidP="00481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1345" w:rsidRDefault="00481345" w:rsidP="00481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1345" w:rsidRDefault="00481345" w:rsidP="00481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1345" w:rsidRDefault="00481345" w:rsidP="00481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1345" w:rsidRDefault="00481345" w:rsidP="00481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1345" w:rsidRDefault="00481345" w:rsidP="00481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81345" w:rsidRDefault="00481345" w:rsidP="00481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81345" w:rsidRDefault="00481345" w:rsidP="00481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1345" w:rsidRDefault="00481345" w:rsidP="00481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81345" w:rsidRDefault="00481345" w:rsidP="00481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81345" w:rsidRDefault="00481345" w:rsidP="00481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81345" w:rsidTr="00481345">
        <w:trPr>
          <w:trHeight w:val="57"/>
        </w:trPr>
        <w:tc>
          <w:tcPr>
            <w:tcW w:w="1808" w:type="pct"/>
            <w:shd w:val="clear" w:color="auto" w:fill="auto"/>
          </w:tcPr>
          <w:p w:rsidR="00481345" w:rsidRDefault="00481345" w:rsidP="00481345">
            <w:r>
              <w:t xml:space="preserve">Intervención </w:t>
            </w:r>
          </w:p>
          <w:p w:rsidR="00481345" w:rsidRDefault="00481345" w:rsidP="00481345"/>
        </w:tc>
        <w:tc>
          <w:tcPr>
            <w:tcW w:w="259" w:type="pct"/>
            <w:shd w:val="clear" w:color="auto" w:fill="auto"/>
            <w:vAlign w:val="center"/>
          </w:tcPr>
          <w:p w:rsidR="00481345" w:rsidRDefault="00481345" w:rsidP="00481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81345" w:rsidRDefault="00481345" w:rsidP="00481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1345" w:rsidRDefault="00481345" w:rsidP="00481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1345" w:rsidRDefault="00481345" w:rsidP="00481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1345" w:rsidRDefault="00481345" w:rsidP="00481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1345" w:rsidRDefault="00481345" w:rsidP="00481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1345" w:rsidRDefault="00481345" w:rsidP="00481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81345" w:rsidRDefault="00481345" w:rsidP="00481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81345" w:rsidRDefault="00481345" w:rsidP="00481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1345" w:rsidRDefault="00481345" w:rsidP="00481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81345" w:rsidRDefault="00481345" w:rsidP="00481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81345" w:rsidRDefault="00481345" w:rsidP="00481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81345" w:rsidTr="00481345">
        <w:trPr>
          <w:trHeight w:val="57"/>
        </w:trPr>
        <w:tc>
          <w:tcPr>
            <w:tcW w:w="1808" w:type="pct"/>
            <w:shd w:val="clear" w:color="auto" w:fill="auto"/>
          </w:tcPr>
          <w:p w:rsidR="00481345" w:rsidRDefault="00481345" w:rsidP="00481345">
            <w:r w:rsidRPr="00366F9E">
              <w:t>Coordinación con diferentes áreas auxiliares tales como: Segurida</w:t>
            </w:r>
            <w:r>
              <w:t>d Publica, Protección Civil, Servicios Públicos Municipales,</w:t>
            </w:r>
            <w:r w:rsidRPr="00366F9E">
              <w:t xml:space="preserve"> Participación ciudadana, Asociaciones civiles y CODE Jalisco.  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81345" w:rsidRDefault="00481345" w:rsidP="00481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81345" w:rsidRDefault="00481345" w:rsidP="00481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1345" w:rsidRDefault="00481345" w:rsidP="00481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1345" w:rsidRDefault="00481345" w:rsidP="00481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1345" w:rsidRDefault="00481345" w:rsidP="00481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1345" w:rsidRDefault="00481345" w:rsidP="00481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1345" w:rsidRDefault="00481345" w:rsidP="00481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81345" w:rsidRDefault="00481345" w:rsidP="00481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81345" w:rsidRDefault="00481345" w:rsidP="00481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1345" w:rsidRDefault="00481345" w:rsidP="00481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81345" w:rsidRDefault="00481345" w:rsidP="00481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81345" w:rsidRDefault="00481345" w:rsidP="00481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8134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81345" w:rsidRDefault="00481345" w:rsidP="00481345"/>
        </w:tc>
        <w:tc>
          <w:tcPr>
            <w:tcW w:w="259" w:type="pct"/>
            <w:shd w:val="clear" w:color="auto" w:fill="auto"/>
          </w:tcPr>
          <w:p w:rsidR="00481345" w:rsidRPr="00145F76" w:rsidRDefault="00481345" w:rsidP="0048134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81345" w:rsidRPr="00145F76" w:rsidRDefault="00481345" w:rsidP="0048134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81345" w:rsidRPr="00145F76" w:rsidRDefault="00481345" w:rsidP="0048134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81345" w:rsidRPr="00145F76" w:rsidRDefault="00481345" w:rsidP="0048134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81345" w:rsidRPr="00145F76" w:rsidRDefault="00481345" w:rsidP="0048134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81345" w:rsidRPr="00145F76" w:rsidRDefault="00481345" w:rsidP="0048134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81345" w:rsidRPr="00145F76" w:rsidRDefault="00481345" w:rsidP="0048134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81345" w:rsidRPr="00145F76" w:rsidRDefault="00481345" w:rsidP="0048134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81345" w:rsidRPr="00145F76" w:rsidRDefault="00481345" w:rsidP="0048134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81345" w:rsidRPr="00145F76" w:rsidRDefault="00481345" w:rsidP="0048134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81345" w:rsidRPr="00145F76" w:rsidRDefault="00481345" w:rsidP="0048134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81345" w:rsidRPr="00145F76" w:rsidRDefault="00481345" w:rsidP="00481345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1DC" w:rsidRDefault="00D711DC" w:rsidP="00985B24">
      <w:pPr>
        <w:spacing w:after="0" w:line="240" w:lineRule="auto"/>
      </w:pPr>
      <w:r>
        <w:separator/>
      </w:r>
    </w:p>
  </w:endnote>
  <w:endnote w:type="continuationSeparator" w:id="0">
    <w:p w:rsidR="00D711DC" w:rsidRDefault="00D711DC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65557C" w:rsidRPr="0065557C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AYvAMAACo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g18QA&#10;AADbAAAADwAAAGRycy9kb3ducmV2LnhtbESPQWvCQBCF74L/YRmhN93YQyOpqxTBtmgpbWruY3ZM&#10;QrOzIbtq/PedQ8HbDO/Ne98s14Nr1YX60Hg2MJ8loIhLbxuuDBx+ttMFqBCRLbaeycCNAqxX49ES&#10;M+uv/E2XPFZKQjhkaKCOscu0DmVNDsPMd8SinXzvMMraV9r2eJVw1+rHJHnSDhuWhho72tRU/uZn&#10;ZyB9S48fX1S0p9ci3RX7vNDN59aYh8nw8gwq0hDv5v/rdyv4Qi+/yAB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JINfEAAAA2wAAAA8AAAAAAAAAAAAAAAAAmAIAAGRycy9k&#10;b3ducmV2LnhtbFBLBQYAAAAABAAEAPUAAACJAwAAAAA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5557C" w:rsidRPr="0065557C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1DC" w:rsidRDefault="00D711DC" w:rsidP="00985B24">
      <w:pPr>
        <w:spacing w:after="0" w:line="240" w:lineRule="auto"/>
      </w:pPr>
      <w:r>
        <w:separator/>
      </w:r>
    </w:p>
  </w:footnote>
  <w:footnote w:type="continuationSeparator" w:id="0">
    <w:p w:rsidR="00D711DC" w:rsidRDefault="00D711DC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C34E2"/>
    <w:rsid w:val="000C391B"/>
    <w:rsid w:val="00112287"/>
    <w:rsid w:val="0011548C"/>
    <w:rsid w:val="001324C2"/>
    <w:rsid w:val="00144C96"/>
    <w:rsid w:val="001473C9"/>
    <w:rsid w:val="001A597F"/>
    <w:rsid w:val="001F5170"/>
    <w:rsid w:val="00210BB5"/>
    <w:rsid w:val="00217EAE"/>
    <w:rsid w:val="00233105"/>
    <w:rsid w:val="0024680E"/>
    <w:rsid w:val="002F08F4"/>
    <w:rsid w:val="002F5975"/>
    <w:rsid w:val="00476A3C"/>
    <w:rsid w:val="00481345"/>
    <w:rsid w:val="004B1033"/>
    <w:rsid w:val="005014C2"/>
    <w:rsid w:val="0057477E"/>
    <w:rsid w:val="005B7A11"/>
    <w:rsid w:val="005C50F9"/>
    <w:rsid w:val="005F6BB1"/>
    <w:rsid w:val="00613CE2"/>
    <w:rsid w:val="0065557C"/>
    <w:rsid w:val="006560DD"/>
    <w:rsid w:val="0068072A"/>
    <w:rsid w:val="006925AB"/>
    <w:rsid w:val="006A10AC"/>
    <w:rsid w:val="007206CD"/>
    <w:rsid w:val="0076351F"/>
    <w:rsid w:val="007D08A5"/>
    <w:rsid w:val="007E72C1"/>
    <w:rsid w:val="008824CC"/>
    <w:rsid w:val="0089051B"/>
    <w:rsid w:val="008A3650"/>
    <w:rsid w:val="009164DA"/>
    <w:rsid w:val="00946B9B"/>
    <w:rsid w:val="00947351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195A"/>
    <w:rsid w:val="00AD6073"/>
    <w:rsid w:val="00B15ABE"/>
    <w:rsid w:val="00B3346E"/>
    <w:rsid w:val="00B64EE1"/>
    <w:rsid w:val="00BB3A69"/>
    <w:rsid w:val="00BD0CE5"/>
    <w:rsid w:val="00C3660A"/>
    <w:rsid w:val="00CB30CB"/>
    <w:rsid w:val="00D37300"/>
    <w:rsid w:val="00D711DC"/>
    <w:rsid w:val="00D758E5"/>
    <w:rsid w:val="00D86FEF"/>
    <w:rsid w:val="00D8768D"/>
    <w:rsid w:val="00E40804"/>
    <w:rsid w:val="00F10C4B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DC5D74-C153-4603-8A65-BD8D9AA5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8D1A-2C31-43E5-B5E3-9E791695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Equipo 1</cp:lastModifiedBy>
  <cp:revision>4</cp:revision>
  <dcterms:created xsi:type="dcterms:W3CDTF">2019-11-08T19:20:00Z</dcterms:created>
  <dcterms:modified xsi:type="dcterms:W3CDTF">2019-11-11T17:41:00Z</dcterms:modified>
</cp:coreProperties>
</file>