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24981" w:rsidTr="00A248DA">
        <w:tc>
          <w:tcPr>
            <w:tcW w:w="1441" w:type="dxa"/>
            <w:shd w:val="clear" w:color="auto" w:fill="D9D9D9" w:themeFill="background1" w:themeFillShade="D9"/>
          </w:tcPr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24981" w:rsidRDefault="00E24981" w:rsidP="00185AFE">
            <w:r>
              <w:t xml:space="preserve">Promoción Laboral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24981" w:rsidRDefault="00E24981" w:rsidP="00C75E81">
            <w:pPr>
              <w:jc w:val="right"/>
              <w:rPr>
                <w:b/>
                <w:sz w:val="24"/>
              </w:rPr>
            </w:pPr>
          </w:p>
          <w:p w:rsidR="00E24981" w:rsidRPr="00970FDC" w:rsidRDefault="00E24981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24981" w:rsidTr="00A248DA">
        <w:tc>
          <w:tcPr>
            <w:tcW w:w="1441" w:type="dxa"/>
            <w:shd w:val="clear" w:color="auto" w:fill="D9D9D9" w:themeFill="background1" w:themeFillShade="D9"/>
          </w:tcPr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24981" w:rsidRDefault="005E0E83" w:rsidP="00185AFE">
            <w:r>
              <w:t>Programa de Capacitación para el Empleo y Autoempleo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24981" w:rsidRDefault="00E24981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526FC1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B6B0F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526FC1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2E65C0" w:rsidRDefault="0060761C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2E65C0" w:rsidRDefault="0060761C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526FC1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E0E8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5E0E83" w:rsidRPr="001777B2" w:rsidRDefault="005E0E8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E0E83" w:rsidRDefault="00526FC1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E83" w:rsidRPr="005E0E83" w:rsidRDefault="005E0E83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E0E83" w:rsidRPr="005E0E83" w:rsidRDefault="005E0E83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E83">
              <w:t xml:space="preserve">               Gasto Municipal </w:t>
            </w:r>
          </w:p>
          <w:p w:rsidR="005E0E83" w:rsidRDefault="005E0E8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E0E83" w:rsidRDefault="00526FC1" w:rsidP="00C75E81">
            <w:pPr>
              <w:jc w:val="right"/>
            </w:pPr>
            <w:r>
              <w:rPr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E83" w:rsidRPr="00E75F90" w:rsidRDefault="005E0E8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5E0E83" w:rsidRPr="00E75F90" w:rsidRDefault="005E0E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E83">
              <w:t>Gestión de Fondo Federal/Estatal/IP</w:t>
            </w:r>
          </w:p>
        </w:tc>
        <w:tc>
          <w:tcPr>
            <w:tcW w:w="1633" w:type="dxa"/>
          </w:tcPr>
          <w:p w:rsidR="005E0E83" w:rsidRDefault="005E0E83" w:rsidP="00185AFE">
            <w:r>
              <w:t>$ 600,000.00</w:t>
            </w:r>
          </w:p>
        </w:tc>
        <w:tc>
          <w:tcPr>
            <w:tcW w:w="2108" w:type="dxa"/>
          </w:tcPr>
          <w:p w:rsidR="005E0E83" w:rsidRDefault="005E0E83" w:rsidP="00185AFE">
            <w:pPr>
              <w:jc w:val="center"/>
            </w:pPr>
            <w:r>
              <w:t>12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761C" w:rsidRDefault="0060761C" w:rsidP="002E65C0">
            <w:pPr>
              <w:rPr>
                <w:b/>
              </w:rPr>
            </w:pPr>
          </w:p>
          <w:p w:rsidR="00E75F90" w:rsidRPr="002E65C0" w:rsidRDefault="0060761C" w:rsidP="002E65C0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  <w:r w:rsidR="00DF2DF6">
              <w:rPr>
                <w:b/>
              </w:rPr>
              <w:t xml:space="preserve"> </w:t>
            </w:r>
          </w:p>
        </w:tc>
      </w:tr>
      <w:tr w:rsidR="005E0E83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E0E83" w:rsidRPr="00C76E9F" w:rsidRDefault="005E0E83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E0E83" w:rsidRPr="0060761C" w:rsidRDefault="005E0E83" w:rsidP="00185AFE">
            <w:pPr>
              <w:rPr>
                <w:rFonts w:cstheme="minorHAnsi"/>
              </w:rPr>
            </w:pPr>
          </w:p>
          <w:p w:rsidR="005E0E83" w:rsidRPr="0060761C" w:rsidRDefault="005E0E83" w:rsidP="00185AFE">
            <w:pPr>
              <w:rPr>
                <w:rFonts w:cstheme="minorHAnsi"/>
              </w:rPr>
            </w:pPr>
            <w:r w:rsidRPr="0060761C">
              <w:rPr>
                <w:rFonts w:cstheme="minorHAnsi"/>
              </w:rPr>
              <w:t xml:space="preserve">Impulsar y fortalecer el desarrollo de las personas y su comunidad a través de su participación en cursos y talleres. </w:t>
            </w:r>
          </w:p>
          <w:p w:rsidR="005E0E83" w:rsidRPr="0060761C" w:rsidRDefault="005E0E83" w:rsidP="00185AFE">
            <w:pPr>
              <w:rPr>
                <w:rFonts w:cstheme="minorHAnsi"/>
              </w:rPr>
            </w:pPr>
          </w:p>
        </w:tc>
      </w:tr>
      <w:tr w:rsidR="005E0E83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5E0E83" w:rsidRPr="00C76E9F" w:rsidRDefault="005E0E83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E0E83" w:rsidRPr="0060761C" w:rsidRDefault="005E0E83" w:rsidP="00185AFE">
            <w:pPr>
              <w:rPr>
                <w:rFonts w:cstheme="minorHAnsi"/>
              </w:rPr>
            </w:pPr>
          </w:p>
          <w:p w:rsidR="005E0E83" w:rsidRPr="0060761C" w:rsidRDefault="0060761C" w:rsidP="0060761C">
            <w:pPr>
              <w:tabs>
                <w:tab w:val="left" w:pos="1470"/>
              </w:tabs>
              <w:spacing w:after="11" w:line="251" w:lineRule="auto"/>
              <w:ind w:right="76"/>
              <w:jc w:val="both"/>
              <w:rPr>
                <w:rFonts w:cstheme="minorHAnsi"/>
              </w:rPr>
            </w:pPr>
            <w:r w:rsidRPr="0060761C">
              <w:rPr>
                <w:rFonts w:cstheme="minorHAnsi"/>
              </w:rPr>
              <w:t xml:space="preserve">3.1 </w:t>
            </w:r>
            <w:r w:rsidR="005E0E83" w:rsidRPr="0060761C">
              <w:rPr>
                <w:rFonts w:cstheme="minorHAnsi"/>
              </w:rPr>
              <w:t xml:space="preserve">Apoyar en el desarrollo de habilidades y capacidades técnicas-administrativas para el trabajo que mejoren las oportunidades de empleo.  </w:t>
            </w:r>
            <w:r w:rsidR="005E0E83" w:rsidRPr="0060761C">
              <w:rPr>
                <w:rFonts w:cstheme="minorHAnsi"/>
              </w:rPr>
              <w:tab/>
            </w:r>
          </w:p>
          <w:p w:rsidR="005E0E83" w:rsidRPr="0060761C" w:rsidRDefault="005E0E83" w:rsidP="00185AFE">
            <w:pPr>
              <w:rPr>
                <w:rFonts w:cstheme="minorHAnsi"/>
              </w:rPr>
            </w:pPr>
          </w:p>
        </w:tc>
      </w:tr>
      <w:tr w:rsidR="005E0E8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E0E83" w:rsidRPr="00C76E9F" w:rsidRDefault="005E0E83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E0E83" w:rsidRPr="0060761C" w:rsidRDefault="005E0E83" w:rsidP="00185AFE">
            <w:pPr>
              <w:rPr>
                <w:rFonts w:cstheme="minorHAnsi"/>
              </w:rPr>
            </w:pPr>
          </w:p>
          <w:p w:rsidR="005E0E83" w:rsidRPr="0060761C" w:rsidRDefault="0060761C" w:rsidP="0060761C">
            <w:pPr>
              <w:spacing w:after="5" w:line="269" w:lineRule="auto"/>
              <w:ind w:right="74"/>
              <w:jc w:val="both"/>
              <w:rPr>
                <w:rFonts w:cstheme="minorHAnsi"/>
              </w:rPr>
            </w:pPr>
            <w:r w:rsidRPr="0060761C">
              <w:rPr>
                <w:rFonts w:cstheme="minorHAnsi"/>
              </w:rPr>
              <w:t xml:space="preserve">3.1.2 </w:t>
            </w:r>
            <w:r w:rsidR="005E0E83" w:rsidRPr="0060761C">
              <w:rPr>
                <w:rFonts w:cstheme="minorHAnsi"/>
              </w:rPr>
              <w:t xml:space="preserve">Consolidar esquemas de colaboración interinstitucional que promuevan la capacitación, certificación y actualización de competencias laborales para mejorar las oportunidades de empleo entre la población. </w:t>
            </w:r>
          </w:p>
          <w:p w:rsidR="0060761C" w:rsidRPr="0060761C" w:rsidRDefault="0060761C" w:rsidP="0060761C">
            <w:pPr>
              <w:spacing w:after="5" w:line="269" w:lineRule="auto"/>
              <w:ind w:right="74"/>
              <w:jc w:val="both"/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60761C" w:rsidRDefault="00A65BAF" w:rsidP="00985B24">
      <w:pPr>
        <w:rPr>
          <w:b/>
          <w:sz w:val="16"/>
          <w:szCs w:val="16"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1753" w:rsidRDefault="00D51753" w:rsidP="00D51753">
            <w:pPr>
              <w:jc w:val="both"/>
            </w:pPr>
            <w:r>
              <w:rPr>
                <w:rFonts w:cstheme="minorHAnsi"/>
                <w:color w:val="222222"/>
                <w:shd w:val="clear" w:color="auto" w:fill="FFFFFF"/>
              </w:rPr>
              <w:t>De acuerdo con datos de INEGI 2010 en el municipio de San Pedro Tlaquepaque, la población total de 15 años o más que cuenta con algún grado de educación media superior o estudios posteriores es de 143,780 habitantes que representan tan solo el 34.84%. El rango de edad donde inicia la disminución de la población que cuenta con los grados de estudio descritos es de 25 a 29 años,</w:t>
            </w:r>
            <w:r w:rsidR="0060761C">
              <w:rPr>
                <w:rFonts w:cstheme="minorHAnsi"/>
                <w:color w:val="222222"/>
                <w:shd w:val="clear" w:color="auto" w:fill="FFFFFF"/>
              </w:rPr>
              <w:t xml:space="preserve"> siendo esta la población donde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comienza el menor nivel educativo. </w:t>
            </w:r>
            <w:r>
              <w:t xml:space="preserve">Ello ha ocasionado, entre múltiples problemáticas, el desempleo o menor acceso a empleos de calidad y alta productividad. </w:t>
            </w:r>
          </w:p>
          <w:p w:rsidR="00D758E5" w:rsidRPr="0060761C" w:rsidRDefault="00D51753" w:rsidP="0060761C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Por lo tanto, es sumamente importante realizar acciones para</w:t>
            </w:r>
            <w:r w:rsidRPr="009E72F7">
              <w:rPr>
                <w:rFonts w:cstheme="minorHAnsi"/>
                <w:color w:val="222222"/>
                <w:shd w:val="clear" w:color="auto" w:fill="FFFFFF"/>
              </w:rPr>
              <w:t xml:space="preserve"> incrementar el nivel educativo y/o técnico de la población en edad de trabajar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, a través de la capacitación para el empleo y autoempleo, </w:t>
            </w:r>
            <w:r w:rsidRPr="009E72F7">
              <w:rPr>
                <w:rFonts w:cstheme="minorHAnsi"/>
                <w:color w:val="222222"/>
                <w:shd w:val="clear" w:color="auto" w:fill="FFFFFF"/>
              </w:rPr>
              <w:t>genera</w:t>
            </w:r>
            <w:r>
              <w:rPr>
                <w:rFonts w:cstheme="minorHAnsi"/>
                <w:color w:val="222222"/>
                <w:shd w:val="clear" w:color="auto" w:fill="FFFFFF"/>
              </w:rPr>
              <w:t>ndo</w:t>
            </w:r>
            <w:r w:rsidRPr="009E72F7">
              <w:rPr>
                <w:rFonts w:cstheme="minorHAnsi"/>
                <w:color w:val="222222"/>
                <w:shd w:val="clear" w:color="auto" w:fill="FFFFFF"/>
              </w:rPr>
              <w:t xml:space="preserve"> acciones que permitan la vinculación oportun</w:t>
            </w: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9E72F7">
              <w:rPr>
                <w:rFonts w:cstheme="minorHAnsi"/>
                <w:color w:val="222222"/>
                <w:shd w:val="clear" w:color="auto" w:fill="FFFFFF"/>
              </w:rPr>
              <w:t xml:space="preserve"> entre el buscador de empleo y las empresas ofertantes, lo que requiere contar con la infraestructura, equipamiento y recursos humanos suficientes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y capacitados.</w:t>
            </w:r>
            <w:r w:rsidRPr="009E72F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51753" w:rsidP="00C75E81">
            <w:r>
              <w:rPr>
                <w:rFonts w:eastAsiaTheme="minorHAnsi" w:cstheme="minorHAnsi"/>
                <w:lang w:eastAsia="en-US"/>
              </w:rPr>
              <w:t>Beneficiar a 300 personas a través de cursos de Desarrollo de Capacidades para el Trabajo, y Autoempleo.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>Diagnóstico de necesidades de capacitación</w:t>
            </w:r>
          </w:p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>Análisis de la oferta laboral actual</w:t>
            </w:r>
          </w:p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 xml:space="preserve">Análisis de la oferta de capacitación municipal </w:t>
            </w:r>
          </w:p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 xml:space="preserve">Cotización de cursos y talleres con Instituciones Capacitadoras </w:t>
            </w:r>
          </w:p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 xml:space="preserve">Firmar convenios de colaboración con empresas e instituciones de capacitación </w:t>
            </w:r>
          </w:p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>Definir calendario de cursos de capacitación</w:t>
            </w:r>
          </w:p>
          <w:p w:rsidR="00D51753" w:rsidRDefault="00D51753" w:rsidP="00D51753">
            <w:pPr>
              <w:pStyle w:val="Prrafodelista"/>
              <w:numPr>
                <w:ilvl w:val="0"/>
                <w:numId w:val="10"/>
              </w:numPr>
            </w:pPr>
            <w:r>
              <w:t>Ejecución y seguimiento</w:t>
            </w:r>
          </w:p>
          <w:p w:rsidR="00D758E5" w:rsidRDefault="00D51753" w:rsidP="00C75E81">
            <w:pPr>
              <w:pStyle w:val="Prrafodelista"/>
              <w:numPr>
                <w:ilvl w:val="0"/>
                <w:numId w:val="10"/>
              </w:numPr>
            </w:pPr>
            <w:r>
              <w:t>Evento de cierre y graduación</w:t>
            </w:r>
          </w:p>
        </w:tc>
      </w:tr>
      <w:tr w:rsidR="00D758E5" w:rsidTr="0060761C">
        <w:trPr>
          <w:trHeight w:val="78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1324C2" w:rsidRDefault="00D758E5" w:rsidP="0060761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D5175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1C" w:rsidRDefault="0060761C" w:rsidP="006076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D758E5" w:rsidRDefault="0060761C" w:rsidP="0060761C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Porcentaje de avance en el Programa de Capacitación para el empleo y el autoempleo</w:t>
            </w:r>
          </w:p>
          <w:p w:rsidR="00D758E5" w:rsidRDefault="00D758E5" w:rsidP="00D517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53" w:rsidRDefault="00D51753" w:rsidP="00D517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51753" w:rsidP="0060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personas </w:t>
            </w:r>
            <w:r w:rsidR="0060761C">
              <w:rPr>
                <w:rFonts w:ascii="Calibri" w:hAnsi="Calibri" w:cs="Calibri"/>
                <w:color w:val="000000"/>
              </w:rPr>
              <w:t xml:space="preserve">capacitadas </w:t>
            </w:r>
          </w:p>
          <w:p w:rsidR="00D51753" w:rsidRDefault="00D51753" w:rsidP="00D517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0761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D51753"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</w:rPr>
              <w:t xml:space="preserve"> personas capacitadas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1.</w:t>
            </w:r>
            <w:r>
              <w:tab/>
              <w:t>Diagnóstico de necesidades de capacitación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2.</w:t>
            </w:r>
            <w:r>
              <w:tab/>
              <w:t>Análisis de la oferta laboral actual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3.</w:t>
            </w:r>
            <w:r>
              <w:tab/>
              <w:t xml:space="preserve">Análisis de la oferta de capacitación municipal 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4.</w:t>
            </w:r>
            <w:r>
              <w:tab/>
              <w:t xml:space="preserve">Cotización de cursos y talleres con Instituciones Capacitadoras </w:t>
            </w:r>
          </w:p>
        </w:tc>
        <w:tc>
          <w:tcPr>
            <w:tcW w:w="259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1753" w:rsidRPr="00D54750" w:rsidRDefault="00D51753" w:rsidP="00D51753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51753" w:rsidRDefault="00D51753" w:rsidP="00D51753">
            <w:pPr>
              <w:jc w:val="center"/>
            </w:pP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5.</w:t>
            </w:r>
            <w:r>
              <w:tab/>
              <w:t xml:space="preserve">Firmar convenios de colaboración con empresas e instituciones de capacitación 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6.</w:t>
            </w:r>
            <w:r>
              <w:tab/>
              <w:t>Definir calendario de cursos de capacitación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7.</w:t>
            </w:r>
            <w:r>
              <w:tab/>
              <w:t>Ejecución y seguimiento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175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51753" w:rsidRPr="00A316F5" w:rsidRDefault="00D51753" w:rsidP="00D51753">
            <w:pPr>
              <w:tabs>
                <w:tab w:val="left" w:pos="313"/>
              </w:tabs>
            </w:pPr>
            <w:r>
              <w:t>8.</w:t>
            </w:r>
            <w:r>
              <w:tab/>
              <w:t>Evento de cierre y graduación</w:t>
            </w:r>
          </w:p>
        </w:tc>
        <w:tc>
          <w:tcPr>
            <w:tcW w:w="25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1753" w:rsidRPr="00145F76" w:rsidRDefault="00D51753" w:rsidP="00D51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19" w:rsidRDefault="005C3919" w:rsidP="00985B24">
      <w:pPr>
        <w:spacing w:after="0" w:line="240" w:lineRule="auto"/>
      </w:pPr>
      <w:r>
        <w:separator/>
      </w:r>
    </w:p>
  </w:endnote>
  <w:endnote w:type="continuationSeparator" w:id="0">
    <w:p w:rsidR="005C3919" w:rsidRDefault="005C391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526FC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0761C" w:rsidRPr="0060761C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761C" w:rsidRPr="0060761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19" w:rsidRDefault="005C3919" w:rsidP="00985B24">
      <w:pPr>
        <w:spacing w:after="0" w:line="240" w:lineRule="auto"/>
      </w:pPr>
      <w:r>
        <w:separator/>
      </w:r>
    </w:p>
  </w:footnote>
  <w:footnote w:type="continuationSeparator" w:id="0">
    <w:p w:rsidR="005C3919" w:rsidRDefault="005C391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76"/>
    <w:multiLevelType w:val="hybridMultilevel"/>
    <w:tmpl w:val="EBA4A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 w15:restartNumberingAfterBreak="0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 w15:restartNumberingAfterBreak="0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E65C0"/>
    <w:rsid w:val="002F08F4"/>
    <w:rsid w:val="002F5975"/>
    <w:rsid w:val="00476A3C"/>
    <w:rsid w:val="004B1033"/>
    <w:rsid w:val="005014C2"/>
    <w:rsid w:val="00526FC1"/>
    <w:rsid w:val="0057477E"/>
    <w:rsid w:val="005C3919"/>
    <w:rsid w:val="005C50F9"/>
    <w:rsid w:val="005E0E83"/>
    <w:rsid w:val="005F6BB1"/>
    <w:rsid w:val="0060761C"/>
    <w:rsid w:val="00613CE2"/>
    <w:rsid w:val="006560DD"/>
    <w:rsid w:val="0068072A"/>
    <w:rsid w:val="007206CD"/>
    <w:rsid w:val="0076351F"/>
    <w:rsid w:val="007948EE"/>
    <w:rsid w:val="007D08A5"/>
    <w:rsid w:val="007E1BD2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34824"/>
    <w:rsid w:val="00B64EE1"/>
    <w:rsid w:val="00BD0CE5"/>
    <w:rsid w:val="00C3660A"/>
    <w:rsid w:val="00D34D19"/>
    <w:rsid w:val="00D51753"/>
    <w:rsid w:val="00D758E5"/>
    <w:rsid w:val="00D86FEF"/>
    <w:rsid w:val="00D8768D"/>
    <w:rsid w:val="00DF2DF6"/>
    <w:rsid w:val="00E24981"/>
    <w:rsid w:val="00E40804"/>
    <w:rsid w:val="00E75F90"/>
    <w:rsid w:val="00EF5442"/>
    <w:rsid w:val="00F11932"/>
    <w:rsid w:val="00F43308"/>
    <w:rsid w:val="00F62B11"/>
    <w:rsid w:val="00F9341A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5E9795-2FE3-4114-AC50-15ACAC8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781F-2A32-497A-9ED2-E34AAAF1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2019-10-23T18:25:00Z</dcterms:created>
  <dcterms:modified xsi:type="dcterms:W3CDTF">2019-12-19T19:02:00Z</dcterms:modified>
</cp:coreProperties>
</file>