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0613B0" w:rsidP="000C34E2">
            <w:pPr>
              <w:rPr>
                <w:sz w:val="24"/>
              </w:rPr>
            </w:pPr>
            <w:r>
              <w:rPr>
                <w:sz w:val="24"/>
              </w:rPr>
              <w:t>DIRECCION DE PATRIMONIO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613B0" w:rsidTr="00A248DA">
        <w:tc>
          <w:tcPr>
            <w:tcW w:w="1441" w:type="dxa"/>
            <w:shd w:val="clear" w:color="auto" w:fill="D9D9D9" w:themeFill="background1" w:themeFillShade="D9"/>
          </w:tcPr>
          <w:p w:rsidR="000613B0" w:rsidRPr="005C396B" w:rsidRDefault="000613B0" w:rsidP="000613B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613B0" w:rsidRDefault="000613B0" w:rsidP="000613B0">
            <w:pPr>
              <w:jc w:val="both"/>
            </w:pPr>
            <w:r>
              <w:t>Programa de revisión anual de Bienes Inmuebles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613B0" w:rsidRDefault="000613B0" w:rsidP="000613B0"/>
        </w:tc>
      </w:tr>
      <w:tr w:rsidR="000613B0" w:rsidTr="00A248DA">
        <w:tc>
          <w:tcPr>
            <w:tcW w:w="1441" w:type="dxa"/>
            <w:shd w:val="clear" w:color="auto" w:fill="FBD4B4" w:themeFill="accent6" w:themeFillTint="66"/>
          </w:tcPr>
          <w:p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9CE7F70" wp14:editId="71FBAC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11A720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1868C7" wp14:editId="4678915B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3B0" w:rsidRDefault="000613B0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1868C7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613B0" w:rsidRDefault="000613B0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6D1B97" wp14:editId="66C826ED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3B0" w:rsidRDefault="000613B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6D1B97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613B0" w:rsidRDefault="000613B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613B0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613B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613B0" w:rsidRDefault="000613B0" w:rsidP="000613B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613B0" w:rsidRPr="001777B2" w:rsidRDefault="000613B0" w:rsidP="000613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0613B0" w:rsidRDefault="000613B0" w:rsidP="000613B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78A3F58" wp14:editId="7DACE65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3B0" w:rsidRDefault="000613B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8A3F58" id="Rectángulo 5" o:spid="_x0000_s1028" style="position:absolute;left:0;text-align:left;margin-left:9.75pt;margin-top:4.6pt;width:20.2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613B0" w:rsidRDefault="000613B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613B0" w:rsidRDefault="000613B0" w:rsidP="000613B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613B0" w:rsidRDefault="000613B0" w:rsidP="000613B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D0E5DFE" wp14:editId="5B38BBC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3B0" w:rsidRDefault="000613B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0E5DFE" id="Rectángulo 6" o:spid="_x0000_s1029" style="position:absolute;left:0;text-align:left;margin-left:1.4pt;margin-top:5.35pt;width:20.2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0613B0" w:rsidRDefault="000613B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613B0" w:rsidRDefault="000613B0" w:rsidP="000613B0"/>
        </w:tc>
        <w:tc>
          <w:tcPr>
            <w:tcW w:w="2108" w:type="dxa"/>
          </w:tcPr>
          <w:p w:rsidR="000613B0" w:rsidRDefault="00824A21" w:rsidP="000613B0">
            <w:pPr>
              <w:jc w:val="center"/>
            </w:pPr>
            <w:r>
              <w:t>12 meses</w:t>
            </w:r>
          </w:p>
        </w:tc>
      </w:tr>
      <w:tr w:rsidR="000613B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613B0" w:rsidRPr="001777B2" w:rsidRDefault="000613B0" w:rsidP="000613B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613B0" w:rsidRPr="007E72C1" w:rsidRDefault="000613B0" w:rsidP="000613B0">
            <w:pPr>
              <w:rPr>
                <w:b/>
              </w:rPr>
            </w:pPr>
          </w:p>
        </w:tc>
      </w:tr>
      <w:tr w:rsidR="000613B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613B0" w:rsidRPr="00C76E9F" w:rsidRDefault="000613B0" w:rsidP="000613B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613B0" w:rsidRPr="00F67124" w:rsidRDefault="000613B0" w:rsidP="000613B0">
            <w:pPr>
              <w:rPr>
                <w:rFonts w:cstheme="minorHAnsi"/>
              </w:rPr>
            </w:pPr>
            <w:r>
              <w:t>Definir y proteger el patrimonio municipal y de sus organismos descentralizados, su régimen jurídico, la celebración de cualquier acto o contrato relacionado con estos, así como reglamentar su administración, control y actualización.</w:t>
            </w:r>
          </w:p>
        </w:tc>
      </w:tr>
      <w:tr w:rsidR="000613B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613B0" w:rsidRPr="00C76E9F" w:rsidRDefault="000613B0" w:rsidP="000613B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613B0" w:rsidRPr="00F67124" w:rsidRDefault="000613B0" w:rsidP="000613B0">
            <w:pPr>
              <w:rPr>
                <w:rFonts w:cstheme="minorHAnsi"/>
              </w:rPr>
            </w:pPr>
          </w:p>
        </w:tc>
      </w:tr>
      <w:tr w:rsidR="000613B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613B0" w:rsidRPr="00C76E9F" w:rsidRDefault="000613B0" w:rsidP="000613B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613B0" w:rsidRPr="00F67124" w:rsidRDefault="000613B0" w:rsidP="000613B0">
            <w:pPr>
              <w:rPr>
                <w:rFonts w:cstheme="minorHAnsi"/>
              </w:rPr>
            </w:pPr>
          </w:p>
          <w:p w:rsidR="000613B0" w:rsidRPr="00F67124" w:rsidRDefault="000613B0" w:rsidP="000613B0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0613B0" w:rsidP="00C75E81">
            <w:r>
              <w:t>Notificar a las dependencias correspondientes y la Sindicatura, para dar regularidad jurídica, así como a la ocupación irregular de los inmuebles que se encuentran invadidos.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0613B0" w:rsidP="00C75E81">
            <w:r>
              <w:t>Contar con el 100% del inventario, realizar en la misma proporción los reportes y gestiones conducentes para que los inmuebles cuenten con regularidad jurídica y evitar la pérdida del patrimonio.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0613B0" w:rsidP="00C75E81">
            <w:r>
              <w:t>Cronograma de actividades, Inventario físico y revisión documental y administrativo.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613B0">
        <w:trPr>
          <w:trHeight w:val="1311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24A21" w:rsidRDefault="00824A21" w:rsidP="00824A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Revisión física anual de bienes inmuebles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CE5C6A" w:rsidP="00BF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1,125</w:t>
            </w:r>
            <w:r w:rsidR="00BF41B2">
              <w:rPr>
                <w:rFonts w:ascii="Calibri" w:hAnsi="Calibri" w:cs="Calibri"/>
                <w:color w:val="000000"/>
              </w:rPr>
              <w:t xml:space="preserve"> inmuebles 100%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BF41B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100 %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0613B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613B0" w:rsidRDefault="000613B0" w:rsidP="000613B0"/>
          <w:p w:rsidR="000613B0" w:rsidRPr="00A316F5" w:rsidRDefault="000613B0" w:rsidP="000613B0">
            <w:r>
              <w:t>Elaborar el inventario físico de los Inmuebles</w:t>
            </w:r>
          </w:p>
        </w:tc>
        <w:tc>
          <w:tcPr>
            <w:tcW w:w="25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613B0" w:rsidRDefault="000613B0" w:rsidP="000613B0"/>
          <w:p w:rsidR="000613B0" w:rsidRPr="00A316F5" w:rsidRDefault="000613B0" w:rsidP="000613B0">
            <w:r>
              <w:t>Integrar y registrar los expedientes</w:t>
            </w:r>
          </w:p>
        </w:tc>
        <w:tc>
          <w:tcPr>
            <w:tcW w:w="25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613B0" w:rsidRDefault="000613B0" w:rsidP="000613B0"/>
          <w:p w:rsidR="000613B0" w:rsidRPr="00A316F5" w:rsidRDefault="000613B0" w:rsidP="000613B0">
            <w:r>
              <w:t>Actualizar la base de datos</w:t>
            </w:r>
          </w:p>
        </w:tc>
        <w:tc>
          <w:tcPr>
            <w:tcW w:w="25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613B0" w:rsidRPr="00A316F5" w:rsidRDefault="000613B0" w:rsidP="000613B0">
            <w:r>
              <w:t>Reportar Invasiones para recuperar los Inmuebles</w:t>
            </w:r>
          </w:p>
        </w:tc>
        <w:tc>
          <w:tcPr>
            <w:tcW w:w="25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613B0" w:rsidRPr="00A316F5" w:rsidRDefault="000613B0" w:rsidP="000613B0">
            <w:r>
              <w:t>Solicitar y/o elaborar la documentación requerida para los expedientes</w:t>
            </w:r>
          </w:p>
        </w:tc>
        <w:tc>
          <w:tcPr>
            <w:tcW w:w="25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613B0" w:rsidRPr="00A316F5" w:rsidRDefault="000613B0" w:rsidP="000613B0">
            <w:r>
              <w:t>Reportar por conducto de las autoridades y dependencias correspondientes la regularización de los títulos de propiedad</w:t>
            </w:r>
          </w:p>
        </w:tc>
        <w:tc>
          <w:tcPr>
            <w:tcW w:w="25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613B0" w:rsidRDefault="000613B0" w:rsidP="000613B0"/>
          <w:p w:rsidR="000613B0" w:rsidRDefault="000613B0" w:rsidP="000613B0">
            <w:r>
              <w:t>Elaborar fichas informativas</w:t>
            </w:r>
          </w:p>
        </w:tc>
        <w:tc>
          <w:tcPr>
            <w:tcW w:w="259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613B0" w:rsidRDefault="000613B0" w:rsidP="000613B0">
            <w:r>
              <w:t>Proyecto Sistema Informático Integral</w:t>
            </w:r>
          </w:p>
        </w:tc>
        <w:tc>
          <w:tcPr>
            <w:tcW w:w="259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</w:p>
        </w:tc>
      </w:tr>
    </w:tbl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  <w:bookmarkStart w:id="0" w:name="_GoBack"/>
      <w:bookmarkEnd w:id="0"/>
    </w:p>
    <w:sectPr w:rsidR="007E72C1" w:rsidSect="00212E94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9A" w:rsidRDefault="0040559A" w:rsidP="00985B24">
      <w:pPr>
        <w:spacing w:after="0" w:line="240" w:lineRule="auto"/>
      </w:pPr>
      <w:r>
        <w:separator/>
      </w:r>
    </w:p>
  </w:endnote>
  <w:endnote w:type="continuationSeparator" w:id="0">
    <w:p w:rsidR="0040559A" w:rsidRDefault="0040559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E5C6A" w:rsidRPr="00CE5C6A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E5C6A" w:rsidRPr="00CE5C6A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9A" w:rsidRDefault="0040559A" w:rsidP="00985B24">
      <w:pPr>
        <w:spacing w:after="0" w:line="240" w:lineRule="auto"/>
      </w:pPr>
      <w:r>
        <w:separator/>
      </w:r>
    </w:p>
  </w:footnote>
  <w:footnote w:type="continuationSeparator" w:id="0">
    <w:p w:rsidR="0040559A" w:rsidRDefault="0040559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613B0"/>
    <w:rsid w:val="00071F00"/>
    <w:rsid w:val="000843BC"/>
    <w:rsid w:val="0009312D"/>
    <w:rsid w:val="000C34E2"/>
    <w:rsid w:val="000C391B"/>
    <w:rsid w:val="00112287"/>
    <w:rsid w:val="001324C2"/>
    <w:rsid w:val="001442D2"/>
    <w:rsid w:val="00144C96"/>
    <w:rsid w:val="001473C9"/>
    <w:rsid w:val="001A597F"/>
    <w:rsid w:val="001B5B13"/>
    <w:rsid w:val="001F5170"/>
    <w:rsid w:val="00210BB5"/>
    <w:rsid w:val="00233105"/>
    <w:rsid w:val="0024680E"/>
    <w:rsid w:val="002960E6"/>
    <w:rsid w:val="002F08F4"/>
    <w:rsid w:val="002F5975"/>
    <w:rsid w:val="0040559A"/>
    <w:rsid w:val="00453F04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6351F"/>
    <w:rsid w:val="007B1BD0"/>
    <w:rsid w:val="007D08A5"/>
    <w:rsid w:val="007E72C1"/>
    <w:rsid w:val="00824A2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BF41B2"/>
    <w:rsid w:val="00C3660A"/>
    <w:rsid w:val="00CB30CB"/>
    <w:rsid w:val="00CE5C6A"/>
    <w:rsid w:val="00D37300"/>
    <w:rsid w:val="00D758E5"/>
    <w:rsid w:val="00D86FEF"/>
    <w:rsid w:val="00D8768D"/>
    <w:rsid w:val="00E40804"/>
    <w:rsid w:val="00E56F38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9D24-E29E-44C2-B440-0470F910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Liz</cp:lastModifiedBy>
  <cp:revision>7</cp:revision>
  <dcterms:created xsi:type="dcterms:W3CDTF">2019-11-08T19:52:00Z</dcterms:created>
  <dcterms:modified xsi:type="dcterms:W3CDTF">2020-04-04T04:13:00Z</dcterms:modified>
</cp:coreProperties>
</file>