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763E6" w:rsidTr="00A248DA">
        <w:tc>
          <w:tcPr>
            <w:tcW w:w="1441" w:type="dxa"/>
            <w:shd w:val="clear" w:color="auto" w:fill="D9D9D9" w:themeFill="background1" w:themeFillShade="D9"/>
          </w:tcPr>
          <w:p w:rsidR="00C763E6" w:rsidRPr="005C396B" w:rsidRDefault="00C763E6" w:rsidP="00C763E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763E6" w:rsidRPr="005C396B" w:rsidRDefault="00C763E6" w:rsidP="00C763E6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763E6" w:rsidRDefault="00C763E6" w:rsidP="00C763E6">
            <w:r>
              <w:t>Participación Ciudadana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763E6" w:rsidRDefault="00C763E6" w:rsidP="00C763E6">
            <w:pPr>
              <w:jc w:val="right"/>
              <w:rPr>
                <w:b/>
                <w:sz w:val="24"/>
              </w:rPr>
            </w:pPr>
          </w:p>
          <w:p w:rsidR="00C763E6" w:rsidRPr="00970FDC" w:rsidRDefault="00C763E6" w:rsidP="00C763E6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763E6" w:rsidTr="00A248DA">
        <w:tc>
          <w:tcPr>
            <w:tcW w:w="1441" w:type="dxa"/>
            <w:shd w:val="clear" w:color="auto" w:fill="D9D9D9" w:themeFill="background1" w:themeFillShade="D9"/>
          </w:tcPr>
          <w:p w:rsidR="00C763E6" w:rsidRPr="005C396B" w:rsidRDefault="00C763E6" w:rsidP="00C763E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763E6" w:rsidRDefault="00EA7AA3" w:rsidP="00C763E6">
            <w:r>
              <w:t>Dueño Responsable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763E6" w:rsidRDefault="00C763E6" w:rsidP="00C763E6"/>
        </w:tc>
      </w:tr>
      <w:tr w:rsidR="00C763E6" w:rsidTr="00A248DA">
        <w:tc>
          <w:tcPr>
            <w:tcW w:w="1441" w:type="dxa"/>
            <w:shd w:val="clear" w:color="auto" w:fill="FBD4B4" w:themeFill="accent6" w:themeFillTint="66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111660" wp14:editId="55941A9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7AA3" w:rsidRPr="00EA7AA3" w:rsidRDefault="00EA7AA3" w:rsidP="00EA7AA3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11660" id="Rectángulo 2" o:spid="_x0000_s1026" style="position:absolute;left:0;text-align:left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" fillcolor="white [3201]" strokecolor="gray [1629]" strokeweight="2pt">
                      <v:textbox>
                        <w:txbxContent>
                          <w:p w:rsidR="00EA7AA3" w:rsidRPr="00EA7AA3" w:rsidRDefault="00EA7AA3" w:rsidP="00EA7AA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CC27A2" wp14:editId="0C194E7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63E6" w:rsidRPr="00C763E6" w:rsidRDefault="00864A1F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C27A2" id="Rectángulo 1" o:spid="_x0000_s1027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a7nwIAAGA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96Gp&#10;a1PtMQvO5CXxlq9ahL0CnLfMYSvQRGx6uMFRSwMAzUBR0hj362/yaI9hhZaSDlsGcH9umRMA66vG&#10;GH8eT6dxLRMzPT6ZgHGHmvWhRm/VhUGnMarILpHRPsgnsnZGPeBBWMaoUDHNETu3cWAuQt5+PClc&#10;LJfJDKtoWbjSd5ZH5xG5CPh9/8CcHcYyoMXX5mkj2fzNdGbbeFOb5TaYuk2jG5HOuKKnkcEap+4O&#10;T058Jw75ZPXyMC4eAQ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OgBGu5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C763E6" w:rsidRPr="00C763E6" w:rsidRDefault="00864A1F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E3F230" wp14:editId="60CEF5CD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63E6" w:rsidRDefault="00C763E6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1E3F230" id="Rectángulo 4" o:spid="_x0000_s1028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763E6" w:rsidRDefault="00C763E6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EA7AA3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EA7AA3" w:rsidRPr="001777B2" w:rsidRDefault="00EA7AA3" w:rsidP="00EA7AA3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EA7AA3" w:rsidRDefault="00EA7AA3" w:rsidP="00EA7AA3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BB6694" wp14:editId="665B056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A7AA3" w:rsidRPr="00C763E6" w:rsidRDefault="00EA7AA3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EBB6694" id="Rectángulo 5" o:spid="_x0000_s1029" style="position:absolute;left:0;text-align:left;margin-left:9.75pt;margin-top:4.6pt;width:20.2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DwlxvfogIAAGA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EA7AA3" w:rsidRPr="00C763E6" w:rsidRDefault="00EA7AA3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EA7AA3" w:rsidRDefault="00EA7AA3" w:rsidP="00EA7AA3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A7AA3" w:rsidRDefault="00EA7AA3" w:rsidP="00EA7AA3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EBC8EA" wp14:editId="0C879A3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D140C1F" id="Rectángulo 6" o:spid="_x0000_s1026" style="position:absolute;margin-left:1.4pt;margin-top:5.35pt;width:20.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EA7AA3" w:rsidRDefault="00864A1F" w:rsidP="00EA7AA3">
            <w:r>
              <w:t>$20</w:t>
            </w:r>
            <w:bookmarkStart w:id="0" w:name="_GoBack"/>
            <w:bookmarkEnd w:id="0"/>
            <w:r w:rsidR="00EA7AA3">
              <w:t>,000.00</w:t>
            </w:r>
          </w:p>
        </w:tc>
        <w:tc>
          <w:tcPr>
            <w:tcW w:w="2108" w:type="dxa"/>
          </w:tcPr>
          <w:p w:rsidR="00EA7AA3" w:rsidRDefault="00EA7AA3" w:rsidP="00EA7AA3">
            <w:pPr>
              <w:jc w:val="center"/>
            </w:pPr>
            <w:r>
              <w:t>0CT.-2019 A OCT. 2020</w:t>
            </w:r>
          </w:p>
        </w:tc>
      </w:tr>
      <w:tr w:rsidR="00C763E6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C763E6" w:rsidRPr="001777B2" w:rsidRDefault="00C763E6" w:rsidP="00C763E6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64A1F" w:rsidRDefault="00864A1F" w:rsidP="00EA7AA3">
            <w:pPr>
              <w:rPr>
                <w:b/>
              </w:rPr>
            </w:pPr>
          </w:p>
          <w:p w:rsidR="00C763E6" w:rsidRPr="00EA7AA3" w:rsidRDefault="00EA7AA3" w:rsidP="00EA7AA3">
            <w:pPr>
              <w:rPr>
                <w:b/>
              </w:rPr>
            </w:pPr>
            <w:r w:rsidRPr="00EA7AA3">
              <w:rPr>
                <w:b/>
              </w:rPr>
              <w:t xml:space="preserve">Condicionado </w:t>
            </w:r>
            <w:r>
              <w:rPr>
                <w:b/>
              </w:rPr>
              <w:t xml:space="preserve">suficiencia presupuestal  </w:t>
            </w:r>
          </w:p>
          <w:p w:rsidR="00C763E6" w:rsidRDefault="00C763E6" w:rsidP="00C763E6">
            <w:pPr>
              <w:jc w:val="center"/>
            </w:pPr>
          </w:p>
        </w:tc>
      </w:tr>
      <w:tr w:rsidR="00EA7AA3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A7AA3" w:rsidRPr="00C76E9F" w:rsidRDefault="00EA7AA3" w:rsidP="00EA7AA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864A1F" w:rsidRDefault="00864A1F" w:rsidP="00EA7AA3">
            <w:pPr>
              <w:jc w:val="both"/>
              <w:rPr>
                <w:rFonts w:cstheme="minorHAnsi"/>
              </w:rPr>
            </w:pPr>
          </w:p>
          <w:p w:rsidR="00EA7AA3" w:rsidRPr="00EA7AA3" w:rsidRDefault="00EA7AA3" w:rsidP="00EA7AA3">
            <w:pPr>
              <w:jc w:val="both"/>
              <w:rPr>
                <w:rFonts w:cstheme="minorHAnsi"/>
              </w:rPr>
            </w:pPr>
            <w:r w:rsidRPr="00EA7AA3">
              <w:rPr>
                <w:rFonts w:cstheme="minorHAnsi"/>
              </w:rPr>
              <w:t>La Dirección realizará esta campaña en las colonias y fraccionamientos de este municipio, con la finalidad de concientizar a los dueños de los perros mediante recomendación a través de folletos y platicas a tratar bien a su mascota además de darle una buena calidad de vida, así como juntar las heces que desechen para que no provoquen enfermedades a la comunidad.</w:t>
            </w:r>
          </w:p>
          <w:p w:rsidR="00EA7AA3" w:rsidRPr="00EA7AA3" w:rsidRDefault="00EA7AA3" w:rsidP="00EA7AA3">
            <w:pPr>
              <w:rPr>
                <w:rFonts w:cstheme="minorHAnsi"/>
              </w:rPr>
            </w:pPr>
          </w:p>
        </w:tc>
      </w:tr>
      <w:tr w:rsidR="00EA7AA3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A7AA3" w:rsidRPr="00C76E9F" w:rsidRDefault="00EA7AA3" w:rsidP="00EA7AA3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A7AA3" w:rsidRDefault="00EA7AA3" w:rsidP="00EA7AA3">
            <w:pPr>
              <w:rPr>
                <w:rFonts w:eastAsia="Arial" w:cstheme="minorHAnsi"/>
              </w:rPr>
            </w:pPr>
          </w:p>
          <w:p w:rsidR="00EA7AA3" w:rsidRDefault="00EA7AA3" w:rsidP="00EA7AA3">
            <w:pPr>
              <w:rPr>
                <w:rFonts w:eastAsia="Arial" w:cstheme="minorHAnsi"/>
                <w:spacing w:val="1"/>
              </w:rPr>
            </w:pPr>
            <w:r w:rsidRPr="00EA7AA3">
              <w:rPr>
                <w:rFonts w:eastAsia="Arial" w:cstheme="minorHAnsi"/>
              </w:rPr>
              <w:t>2.1 C</w:t>
            </w:r>
            <w:r w:rsidRPr="00EA7AA3">
              <w:rPr>
                <w:rFonts w:eastAsia="Arial" w:cstheme="minorHAnsi"/>
                <w:spacing w:val="1"/>
              </w:rPr>
              <w:t>o</w:t>
            </w:r>
            <w:r w:rsidRPr="00EA7AA3">
              <w:rPr>
                <w:rFonts w:eastAsia="Arial" w:cstheme="minorHAnsi"/>
              </w:rPr>
              <w:t>b</w:t>
            </w:r>
            <w:r w:rsidRPr="00EA7AA3">
              <w:rPr>
                <w:rFonts w:eastAsia="Arial" w:cstheme="minorHAnsi"/>
                <w:spacing w:val="2"/>
              </w:rPr>
              <w:t>e</w:t>
            </w:r>
            <w:r w:rsidRPr="00EA7AA3">
              <w:rPr>
                <w:rFonts w:eastAsia="Arial" w:cstheme="minorHAnsi"/>
                <w:spacing w:val="-1"/>
              </w:rPr>
              <w:t>r</w:t>
            </w:r>
            <w:r w:rsidRPr="00EA7AA3">
              <w:rPr>
                <w:rFonts w:eastAsia="Arial" w:cstheme="minorHAnsi"/>
                <w:spacing w:val="1"/>
              </w:rPr>
              <w:t>t</w:t>
            </w:r>
            <w:r w:rsidRPr="00EA7AA3">
              <w:rPr>
                <w:rFonts w:eastAsia="Arial" w:cstheme="minorHAnsi"/>
              </w:rPr>
              <w:t>u</w:t>
            </w:r>
            <w:r w:rsidRPr="00EA7AA3">
              <w:rPr>
                <w:rFonts w:eastAsia="Arial" w:cstheme="minorHAnsi"/>
                <w:spacing w:val="-1"/>
              </w:rPr>
              <w:t>r</w:t>
            </w:r>
            <w:r w:rsidRPr="00EA7AA3">
              <w:rPr>
                <w:rFonts w:eastAsia="Arial" w:cstheme="minorHAnsi"/>
              </w:rPr>
              <w:t>a</w:t>
            </w:r>
            <w:r w:rsidRPr="00EA7AA3">
              <w:rPr>
                <w:rFonts w:eastAsia="Arial" w:cstheme="minorHAnsi"/>
                <w:spacing w:val="-11"/>
              </w:rPr>
              <w:t xml:space="preserve"> </w:t>
            </w:r>
            <w:r w:rsidRPr="00EA7AA3">
              <w:rPr>
                <w:rFonts w:eastAsia="Arial" w:cstheme="minorHAnsi"/>
              </w:rPr>
              <w:t>eficien</w:t>
            </w:r>
            <w:r w:rsidRPr="00EA7AA3">
              <w:rPr>
                <w:rFonts w:eastAsia="Arial" w:cstheme="minorHAnsi"/>
                <w:spacing w:val="3"/>
              </w:rPr>
              <w:t>t</w:t>
            </w:r>
            <w:r w:rsidRPr="00EA7AA3">
              <w:rPr>
                <w:rFonts w:eastAsia="Arial" w:cstheme="minorHAnsi"/>
              </w:rPr>
              <w:t>e</w:t>
            </w:r>
            <w:r w:rsidRPr="00EA7AA3">
              <w:rPr>
                <w:rFonts w:eastAsia="Arial" w:cstheme="minorHAnsi"/>
                <w:spacing w:val="-8"/>
              </w:rPr>
              <w:t xml:space="preserve"> </w:t>
            </w:r>
            <w:r w:rsidRPr="00EA7AA3">
              <w:rPr>
                <w:rFonts w:eastAsia="Arial" w:cstheme="minorHAnsi"/>
              </w:rPr>
              <w:t>de los</w:t>
            </w:r>
            <w:r w:rsidRPr="00EA7AA3">
              <w:rPr>
                <w:rFonts w:eastAsia="Arial" w:cstheme="minorHAnsi"/>
                <w:spacing w:val="-3"/>
              </w:rPr>
              <w:t xml:space="preserve"> </w:t>
            </w:r>
            <w:r w:rsidRPr="00EA7AA3">
              <w:rPr>
                <w:rFonts w:eastAsia="Arial" w:cstheme="minorHAnsi"/>
              </w:rPr>
              <w:t>s</w:t>
            </w:r>
            <w:r w:rsidRPr="00EA7AA3">
              <w:rPr>
                <w:rFonts w:eastAsia="Arial" w:cstheme="minorHAnsi"/>
                <w:spacing w:val="1"/>
              </w:rPr>
              <w:t>e</w:t>
            </w:r>
            <w:r w:rsidRPr="00EA7AA3">
              <w:rPr>
                <w:rFonts w:eastAsia="Arial" w:cstheme="minorHAnsi"/>
                <w:spacing w:val="-1"/>
              </w:rPr>
              <w:t>r</w:t>
            </w:r>
            <w:r w:rsidRPr="00EA7AA3">
              <w:rPr>
                <w:rFonts w:eastAsia="Arial" w:cstheme="minorHAnsi"/>
                <w:spacing w:val="2"/>
              </w:rPr>
              <w:t>v</w:t>
            </w:r>
            <w:r w:rsidRPr="00EA7AA3">
              <w:rPr>
                <w:rFonts w:eastAsia="Arial" w:cstheme="minorHAnsi"/>
              </w:rPr>
              <w:t>ic</w:t>
            </w:r>
            <w:r w:rsidRPr="00EA7AA3">
              <w:rPr>
                <w:rFonts w:eastAsia="Arial" w:cstheme="minorHAnsi"/>
                <w:spacing w:val="-1"/>
              </w:rPr>
              <w:t>i</w:t>
            </w:r>
            <w:r w:rsidRPr="00EA7AA3">
              <w:rPr>
                <w:rFonts w:eastAsia="Arial" w:cstheme="minorHAnsi"/>
              </w:rPr>
              <w:t>os</w:t>
            </w:r>
            <w:r w:rsidRPr="00EA7AA3">
              <w:rPr>
                <w:rFonts w:eastAsia="Arial" w:cstheme="minorHAnsi"/>
                <w:spacing w:val="-9"/>
              </w:rPr>
              <w:t xml:space="preserve"> </w:t>
            </w:r>
            <w:r w:rsidRPr="00EA7AA3">
              <w:rPr>
                <w:rFonts w:eastAsia="Arial" w:cstheme="minorHAnsi"/>
              </w:rPr>
              <w:t>p</w:t>
            </w:r>
            <w:r w:rsidRPr="00EA7AA3">
              <w:rPr>
                <w:rFonts w:eastAsia="Arial" w:cstheme="minorHAnsi"/>
                <w:spacing w:val="1"/>
              </w:rPr>
              <w:t>ú</w:t>
            </w:r>
            <w:r w:rsidRPr="00EA7AA3">
              <w:rPr>
                <w:rFonts w:eastAsia="Arial" w:cstheme="minorHAnsi"/>
              </w:rPr>
              <w:t>bl</w:t>
            </w:r>
            <w:r w:rsidRPr="00EA7AA3">
              <w:rPr>
                <w:rFonts w:eastAsia="Arial" w:cstheme="minorHAnsi"/>
                <w:spacing w:val="2"/>
              </w:rPr>
              <w:t>i</w:t>
            </w:r>
            <w:r w:rsidRPr="00EA7AA3">
              <w:rPr>
                <w:rFonts w:eastAsia="Arial" w:cstheme="minorHAnsi"/>
              </w:rPr>
              <w:t>cos</w:t>
            </w:r>
            <w:r w:rsidRPr="00EA7AA3">
              <w:rPr>
                <w:rFonts w:eastAsia="Arial" w:cstheme="minorHAnsi"/>
                <w:spacing w:val="-4"/>
              </w:rPr>
              <w:t xml:space="preserve"> </w:t>
            </w:r>
            <w:r w:rsidRPr="00EA7AA3">
              <w:rPr>
                <w:rFonts w:eastAsia="Arial" w:cstheme="minorHAnsi"/>
                <w:spacing w:val="3"/>
              </w:rPr>
              <w:t>m</w:t>
            </w:r>
            <w:r w:rsidRPr="00EA7AA3">
              <w:rPr>
                <w:rFonts w:eastAsia="Arial" w:cstheme="minorHAnsi"/>
              </w:rPr>
              <w:t>unic</w:t>
            </w:r>
            <w:r w:rsidRPr="00EA7AA3">
              <w:rPr>
                <w:rFonts w:eastAsia="Arial" w:cstheme="minorHAnsi"/>
                <w:spacing w:val="-1"/>
              </w:rPr>
              <w:t>i</w:t>
            </w:r>
            <w:r w:rsidRPr="00EA7AA3">
              <w:rPr>
                <w:rFonts w:eastAsia="Arial" w:cstheme="minorHAnsi"/>
              </w:rPr>
              <w:t>pal</w:t>
            </w:r>
            <w:r w:rsidRPr="00EA7AA3">
              <w:rPr>
                <w:rFonts w:eastAsia="Arial" w:cstheme="minorHAnsi"/>
                <w:spacing w:val="1"/>
              </w:rPr>
              <w:t>es</w:t>
            </w:r>
          </w:p>
          <w:p w:rsidR="00EA7AA3" w:rsidRPr="00EA7AA3" w:rsidRDefault="00EA7AA3" w:rsidP="00EA7AA3">
            <w:pPr>
              <w:rPr>
                <w:rFonts w:cstheme="minorHAnsi"/>
              </w:rPr>
            </w:pPr>
          </w:p>
        </w:tc>
      </w:tr>
      <w:tr w:rsidR="00EA7AA3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A7AA3" w:rsidRPr="00C76E9F" w:rsidRDefault="00EA7AA3" w:rsidP="00EA7AA3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A7AA3" w:rsidRPr="00EA7AA3" w:rsidRDefault="00EA7AA3" w:rsidP="00864A1F">
            <w:pPr>
              <w:spacing w:line="275" w:lineRule="auto"/>
              <w:ind w:right="91"/>
              <w:rPr>
                <w:rFonts w:eastAsia="Arial" w:cstheme="minorHAnsi"/>
              </w:rPr>
            </w:pPr>
          </w:p>
          <w:p w:rsidR="00EA7AA3" w:rsidRPr="00EA7AA3" w:rsidRDefault="00EA7AA3" w:rsidP="00EA7AA3">
            <w:pPr>
              <w:spacing w:before="17" w:line="259" w:lineRule="auto"/>
              <w:ind w:left="962" w:right="95" w:hanging="720"/>
              <w:jc w:val="both"/>
              <w:rPr>
                <w:rFonts w:eastAsia="Arial" w:cstheme="minorHAnsi"/>
              </w:rPr>
            </w:pPr>
            <w:r w:rsidRPr="00EA7AA3">
              <w:rPr>
                <w:rFonts w:eastAsia="Arial" w:cstheme="minorHAnsi"/>
              </w:rPr>
              <w:t>2.</w:t>
            </w:r>
            <w:r w:rsidRPr="00EA7AA3">
              <w:rPr>
                <w:rFonts w:eastAsia="Arial" w:cstheme="minorHAnsi"/>
                <w:spacing w:val="-1"/>
              </w:rPr>
              <w:t>1</w:t>
            </w:r>
            <w:r w:rsidRPr="00EA7AA3">
              <w:rPr>
                <w:rFonts w:eastAsia="Arial" w:cstheme="minorHAnsi"/>
              </w:rPr>
              <w:t>.</w:t>
            </w:r>
            <w:r w:rsidRPr="00EA7AA3">
              <w:rPr>
                <w:rFonts w:eastAsia="Arial" w:cstheme="minorHAnsi"/>
                <w:spacing w:val="2"/>
              </w:rPr>
              <w:t>4</w:t>
            </w:r>
            <w:r w:rsidRPr="00EA7AA3">
              <w:rPr>
                <w:rFonts w:eastAsia="Arial" w:cstheme="minorHAnsi"/>
              </w:rPr>
              <w:t>.</w:t>
            </w:r>
            <w:r w:rsidRPr="00EA7AA3">
              <w:rPr>
                <w:rFonts w:eastAsia="Arial" w:cstheme="minorHAnsi"/>
                <w:spacing w:val="26"/>
              </w:rPr>
              <w:t xml:space="preserve"> </w:t>
            </w:r>
            <w:r w:rsidRPr="00EA7AA3">
              <w:rPr>
                <w:rFonts w:eastAsia="Arial" w:cstheme="minorHAnsi"/>
                <w:spacing w:val="-1"/>
              </w:rPr>
              <w:t>A</w:t>
            </w:r>
            <w:r w:rsidRPr="00EA7AA3">
              <w:rPr>
                <w:rFonts w:eastAsia="Arial" w:cstheme="minorHAnsi"/>
              </w:rPr>
              <w:t>te</w:t>
            </w:r>
            <w:r w:rsidRPr="00EA7AA3">
              <w:rPr>
                <w:rFonts w:eastAsia="Arial" w:cstheme="minorHAnsi"/>
                <w:spacing w:val="1"/>
              </w:rPr>
              <w:t>n</w:t>
            </w:r>
            <w:r w:rsidRPr="00EA7AA3">
              <w:rPr>
                <w:rFonts w:eastAsia="Arial" w:cstheme="minorHAnsi"/>
              </w:rPr>
              <w:t>d</w:t>
            </w:r>
            <w:r w:rsidRPr="00EA7AA3">
              <w:rPr>
                <w:rFonts w:eastAsia="Arial" w:cstheme="minorHAnsi"/>
                <w:spacing w:val="-1"/>
              </w:rPr>
              <w:t>e</w:t>
            </w:r>
            <w:r w:rsidRPr="00EA7AA3">
              <w:rPr>
                <w:rFonts w:eastAsia="Arial" w:cstheme="minorHAnsi"/>
              </w:rPr>
              <w:t>r</w:t>
            </w:r>
            <w:r w:rsidRPr="00EA7AA3">
              <w:rPr>
                <w:rFonts w:eastAsia="Arial" w:cstheme="minorHAnsi"/>
                <w:spacing w:val="3"/>
              </w:rPr>
              <w:t xml:space="preserve"> </w:t>
            </w:r>
            <w:r w:rsidRPr="00EA7AA3">
              <w:rPr>
                <w:rFonts w:eastAsia="Arial" w:cstheme="minorHAnsi"/>
                <w:spacing w:val="2"/>
              </w:rPr>
              <w:t>e</w:t>
            </w:r>
            <w:r w:rsidRPr="00EA7AA3">
              <w:rPr>
                <w:rFonts w:eastAsia="Arial" w:cstheme="minorHAnsi"/>
              </w:rPr>
              <w:t>l</w:t>
            </w:r>
            <w:r w:rsidRPr="00EA7AA3">
              <w:rPr>
                <w:rFonts w:eastAsia="Arial" w:cstheme="minorHAnsi"/>
                <w:spacing w:val="8"/>
              </w:rPr>
              <w:t xml:space="preserve"> </w:t>
            </w:r>
            <w:r w:rsidRPr="00EA7AA3">
              <w:rPr>
                <w:rFonts w:eastAsia="Arial" w:cstheme="minorHAnsi"/>
                <w:spacing w:val="1"/>
              </w:rPr>
              <w:t>c</w:t>
            </w:r>
            <w:r w:rsidRPr="00EA7AA3">
              <w:rPr>
                <w:rFonts w:eastAsia="Arial" w:cstheme="minorHAnsi"/>
              </w:rPr>
              <w:t>u</w:t>
            </w:r>
            <w:r w:rsidRPr="00EA7AA3">
              <w:rPr>
                <w:rFonts w:eastAsia="Arial" w:cstheme="minorHAnsi"/>
                <w:spacing w:val="-1"/>
              </w:rPr>
              <w:t>i</w:t>
            </w:r>
            <w:r w:rsidRPr="00EA7AA3">
              <w:rPr>
                <w:rFonts w:eastAsia="Arial" w:cstheme="minorHAnsi"/>
                <w:spacing w:val="2"/>
              </w:rPr>
              <w:t>d</w:t>
            </w:r>
            <w:r w:rsidRPr="00EA7AA3">
              <w:rPr>
                <w:rFonts w:eastAsia="Arial" w:cstheme="minorHAnsi"/>
              </w:rPr>
              <w:t>a</w:t>
            </w:r>
            <w:r w:rsidRPr="00EA7AA3">
              <w:rPr>
                <w:rFonts w:eastAsia="Arial" w:cstheme="minorHAnsi"/>
                <w:spacing w:val="-1"/>
              </w:rPr>
              <w:t>d</w:t>
            </w:r>
            <w:r w:rsidRPr="00EA7AA3">
              <w:rPr>
                <w:rFonts w:eastAsia="Arial" w:cstheme="minorHAnsi"/>
              </w:rPr>
              <w:t>o</w:t>
            </w:r>
            <w:r w:rsidRPr="00EA7AA3">
              <w:rPr>
                <w:rFonts w:eastAsia="Arial" w:cstheme="minorHAnsi"/>
                <w:spacing w:val="7"/>
              </w:rPr>
              <w:t xml:space="preserve"> </w:t>
            </w:r>
            <w:r w:rsidRPr="00EA7AA3">
              <w:rPr>
                <w:rFonts w:eastAsia="Arial" w:cstheme="minorHAnsi"/>
              </w:rPr>
              <w:t>y</w:t>
            </w:r>
            <w:r w:rsidRPr="00EA7AA3">
              <w:rPr>
                <w:rFonts w:eastAsia="Arial" w:cstheme="minorHAnsi"/>
                <w:spacing w:val="5"/>
              </w:rPr>
              <w:t xml:space="preserve"> </w:t>
            </w:r>
            <w:r w:rsidRPr="00EA7AA3">
              <w:rPr>
                <w:rFonts w:eastAsia="Arial" w:cstheme="minorHAnsi"/>
              </w:rPr>
              <w:t>pro</w:t>
            </w:r>
            <w:r w:rsidRPr="00EA7AA3">
              <w:rPr>
                <w:rFonts w:eastAsia="Arial" w:cstheme="minorHAnsi"/>
                <w:spacing w:val="2"/>
              </w:rPr>
              <w:t>t</w:t>
            </w:r>
            <w:r w:rsidRPr="00EA7AA3">
              <w:rPr>
                <w:rFonts w:eastAsia="Arial" w:cstheme="minorHAnsi"/>
              </w:rPr>
              <w:t>e</w:t>
            </w:r>
            <w:r w:rsidRPr="00EA7AA3">
              <w:rPr>
                <w:rFonts w:eastAsia="Arial" w:cstheme="minorHAnsi"/>
                <w:spacing w:val="1"/>
              </w:rPr>
              <w:t>cc</w:t>
            </w:r>
            <w:r w:rsidRPr="00EA7AA3">
              <w:rPr>
                <w:rFonts w:eastAsia="Arial" w:cstheme="minorHAnsi"/>
                <w:spacing w:val="-1"/>
              </w:rPr>
              <w:t>i</w:t>
            </w:r>
            <w:r w:rsidRPr="00EA7AA3">
              <w:rPr>
                <w:rFonts w:eastAsia="Arial" w:cstheme="minorHAnsi"/>
              </w:rPr>
              <w:t>ón de</w:t>
            </w:r>
            <w:r w:rsidRPr="00EA7AA3">
              <w:rPr>
                <w:rFonts w:eastAsia="Arial" w:cstheme="minorHAnsi"/>
                <w:spacing w:val="9"/>
              </w:rPr>
              <w:t xml:space="preserve"> </w:t>
            </w:r>
            <w:r w:rsidRPr="00EA7AA3">
              <w:rPr>
                <w:rFonts w:eastAsia="Arial" w:cstheme="minorHAnsi"/>
                <w:spacing w:val="-1"/>
              </w:rPr>
              <w:t>l</w:t>
            </w:r>
            <w:r w:rsidRPr="00EA7AA3">
              <w:rPr>
                <w:rFonts w:eastAsia="Arial" w:cstheme="minorHAnsi"/>
              </w:rPr>
              <w:t>os</w:t>
            </w:r>
            <w:r w:rsidRPr="00EA7AA3">
              <w:rPr>
                <w:rFonts w:eastAsia="Arial" w:cstheme="minorHAnsi"/>
                <w:spacing w:val="8"/>
              </w:rPr>
              <w:t xml:space="preserve"> </w:t>
            </w:r>
            <w:r w:rsidRPr="00EA7AA3">
              <w:rPr>
                <w:rFonts w:eastAsia="Arial" w:cstheme="minorHAnsi"/>
              </w:rPr>
              <w:t>a</w:t>
            </w:r>
            <w:r w:rsidRPr="00EA7AA3">
              <w:rPr>
                <w:rFonts w:eastAsia="Arial" w:cstheme="minorHAnsi"/>
                <w:spacing w:val="1"/>
              </w:rPr>
              <w:t>n</w:t>
            </w:r>
            <w:r w:rsidRPr="00EA7AA3">
              <w:rPr>
                <w:rFonts w:eastAsia="Arial" w:cstheme="minorHAnsi"/>
                <w:spacing w:val="-1"/>
              </w:rPr>
              <w:t>i</w:t>
            </w:r>
            <w:r w:rsidRPr="00EA7AA3">
              <w:rPr>
                <w:rFonts w:eastAsia="Arial" w:cstheme="minorHAnsi"/>
                <w:spacing w:val="4"/>
              </w:rPr>
              <w:t>m</w:t>
            </w:r>
            <w:r w:rsidRPr="00EA7AA3">
              <w:rPr>
                <w:rFonts w:eastAsia="Arial" w:cstheme="minorHAnsi"/>
              </w:rPr>
              <w:t>a</w:t>
            </w:r>
            <w:r w:rsidRPr="00EA7AA3">
              <w:rPr>
                <w:rFonts w:eastAsia="Arial" w:cstheme="minorHAnsi"/>
                <w:spacing w:val="-1"/>
              </w:rPr>
              <w:t>l</w:t>
            </w:r>
            <w:r w:rsidRPr="00EA7AA3">
              <w:rPr>
                <w:rFonts w:eastAsia="Arial" w:cstheme="minorHAnsi"/>
              </w:rPr>
              <w:t>es</w:t>
            </w:r>
            <w:r w:rsidRPr="00EA7AA3">
              <w:rPr>
                <w:rFonts w:eastAsia="Arial" w:cstheme="minorHAnsi"/>
                <w:spacing w:val="2"/>
              </w:rPr>
              <w:t xml:space="preserve"> </w:t>
            </w:r>
            <w:r w:rsidRPr="00EA7AA3">
              <w:rPr>
                <w:rFonts w:eastAsia="Arial" w:cstheme="minorHAnsi"/>
              </w:rPr>
              <w:t>en</w:t>
            </w:r>
            <w:r w:rsidRPr="00EA7AA3">
              <w:rPr>
                <w:rFonts w:eastAsia="Arial" w:cstheme="minorHAnsi"/>
                <w:spacing w:val="7"/>
              </w:rPr>
              <w:t xml:space="preserve"> </w:t>
            </w:r>
            <w:r w:rsidRPr="00EA7AA3">
              <w:rPr>
                <w:rFonts w:eastAsia="Arial" w:cstheme="minorHAnsi"/>
              </w:rPr>
              <w:t>el</w:t>
            </w:r>
            <w:r w:rsidRPr="00EA7AA3">
              <w:rPr>
                <w:rFonts w:eastAsia="Arial" w:cstheme="minorHAnsi"/>
                <w:spacing w:val="7"/>
              </w:rPr>
              <w:t xml:space="preserve"> </w:t>
            </w:r>
            <w:r w:rsidRPr="00EA7AA3">
              <w:rPr>
                <w:rFonts w:eastAsia="Arial" w:cstheme="minorHAnsi"/>
              </w:rPr>
              <w:t>m</w:t>
            </w:r>
            <w:r w:rsidRPr="00EA7AA3">
              <w:rPr>
                <w:rFonts w:eastAsia="Arial" w:cstheme="minorHAnsi"/>
                <w:spacing w:val="2"/>
              </w:rPr>
              <w:t>u</w:t>
            </w:r>
            <w:r w:rsidRPr="00EA7AA3">
              <w:rPr>
                <w:rFonts w:eastAsia="Arial" w:cstheme="minorHAnsi"/>
              </w:rPr>
              <w:t>n</w:t>
            </w:r>
            <w:r w:rsidRPr="00EA7AA3">
              <w:rPr>
                <w:rFonts w:eastAsia="Arial" w:cstheme="minorHAnsi"/>
                <w:spacing w:val="-1"/>
              </w:rPr>
              <w:t>i</w:t>
            </w:r>
            <w:r w:rsidRPr="00EA7AA3">
              <w:rPr>
                <w:rFonts w:eastAsia="Arial" w:cstheme="minorHAnsi"/>
                <w:spacing w:val="1"/>
              </w:rPr>
              <w:t>ci</w:t>
            </w:r>
            <w:r w:rsidRPr="00EA7AA3">
              <w:rPr>
                <w:rFonts w:eastAsia="Arial" w:cstheme="minorHAnsi"/>
              </w:rPr>
              <w:t>p</w:t>
            </w:r>
            <w:r w:rsidRPr="00EA7AA3">
              <w:rPr>
                <w:rFonts w:eastAsia="Arial" w:cstheme="minorHAnsi"/>
                <w:spacing w:val="-1"/>
              </w:rPr>
              <w:t>i</w:t>
            </w:r>
            <w:r w:rsidRPr="00EA7AA3">
              <w:rPr>
                <w:rFonts w:eastAsia="Arial" w:cstheme="minorHAnsi"/>
                <w:spacing w:val="2"/>
              </w:rPr>
              <w:t>o</w:t>
            </w:r>
            <w:r w:rsidRPr="00EA7AA3">
              <w:rPr>
                <w:rFonts w:eastAsia="Arial" w:cstheme="minorHAnsi"/>
              </w:rPr>
              <w:t>,</w:t>
            </w:r>
            <w:r w:rsidRPr="00EA7AA3">
              <w:rPr>
                <w:rFonts w:eastAsia="Arial" w:cstheme="minorHAnsi"/>
                <w:spacing w:val="1"/>
              </w:rPr>
              <w:t xml:space="preserve"> </w:t>
            </w:r>
            <w:r w:rsidRPr="00EA7AA3">
              <w:rPr>
                <w:rFonts w:eastAsia="Arial" w:cstheme="minorHAnsi"/>
                <w:spacing w:val="4"/>
              </w:rPr>
              <w:t>m</w:t>
            </w:r>
            <w:r w:rsidRPr="00EA7AA3">
              <w:rPr>
                <w:rFonts w:eastAsia="Arial" w:cstheme="minorHAnsi"/>
              </w:rPr>
              <w:t>e</w:t>
            </w:r>
            <w:r w:rsidRPr="00EA7AA3">
              <w:rPr>
                <w:rFonts w:eastAsia="Arial" w:cstheme="minorHAnsi"/>
                <w:spacing w:val="-1"/>
              </w:rPr>
              <w:t>di</w:t>
            </w:r>
            <w:r w:rsidRPr="00EA7AA3">
              <w:rPr>
                <w:rFonts w:eastAsia="Arial" w:cstheme="minorHAnsi"/>
              </w:rPr>
              <w:t>a</w:t>
            </w:r>
            <w:r w:rsidRPr="00EA7AA3">
              <w:rPr>
                <w:rFonts w:eastAsia="Arial" w:cstheme="minorHAnsi"/>
                <w:spacing w:val="-1"/>
              </w:rPr>
              <w:t>n</w:t>
            </w:r>
            <w:r w:rsidRPr="00EA7AA3">
              <w:rPr>
                <w:rFonts w:eastAsia="Arial" w:cstheme="minorHAnsi"/>
              </w:rPr>
              <w:t>te</w:t>
            </w:r>
            <w:r w:rsidRPr="00EA7AA3">
              <w:rPr>
                <w:rFonts w:eastAsia="Arial" w:cstheme="minorHAnsi"/>
                <w:spacing w:val="1"/>
              </w:rPr>
              <w:t xml:space="preserve"> </w:t>
            </w:r>
            <w:r w:rsidRPr="00EA7AA3">
              <w:rPr>
                <w:rFonts w:eastAsia="Arial" w:cstheme="minorHAnsi"/>
              </w:rPr>
              <w:t>a</w:t>
            </w:r>
            <w:r w:rsidRPr="00EA7AA3">
              <w:rPr>
                <w:rFonts w:eastAsia="Arial" w:cstheme="minorHAnsi"/>
                <w:spacing w:val="3"/>
              </w:rPr>
              <w:t>c</w:t>
            </w:r>
            <w:r w:rsidRPr="00EA7AA3">
              <w:rPr>
                <w:rFonts w:eastAsia="Arial" w:cstheme="minorHAnsi"/>
                <w:spacing w:val="1"/>
              </w:rPr>
              <w:t>c</w:t>
            </w:r>
            <w:r w:rsidRPr="00EA7AA3">
              <w:rPr>
                <w:rFonts w:eastAsia="Arial" w:cstheme="minorHAnsi"/>
                <w:spacing w:val="-1"/>
              </w:rPr>
              <w:t>i</w:t>
            </w:r>
            <w:r w:rsidRPr="00EA7AA3">
              <w:rPr>
                <w:rFonts w:eastAsia="Arial" w:cstheme="minorHAnsi"/>
              </w:rPr>
              <w:t>o</w:t>
            </w:r>
            <w:r w:rsidRPr="00EA7AA3">
              <w:rPr>
                <w:rFonts w:eastAsia="Arial" w:cstheme="minorHAnsi"/>
                <w:spacing w:val="-1"/>
              </w:rPr>
              <w:t>n</w:t>
            </w:r>
            <w:r w:rsidRPr="00EA7AA3">
              <w:rPr>
                <w:rFonts w:eastAsia="Arial" w:cstheme="minorHAnsi"/>
              </w:rPr>
              <w:t>es</w:t>
            </w:r>
            <w:r w:rsidRPr="00EA7AA3">
              <w:rPr>
                <w:rFonts w:eastAsia="Arial" w:cstheme="minorHAnsi"/>
                <w:spacing w:val="2"/>
              </w:rPr>
              <w:t xml:space="preserve"> </w:t>
            </w:r>
            <w:r w:rsidRPr="00EA7AA3">
              <w:rPr>
                <w:rFonts w:eastAsia="Arial" w:cstheme="minorHAnsi"/>
              </w:rPr>
              <w:t>de pre</w:t>
            </w:r>
            <w:r w:rsidRPr="00EA7AA3">
              <w:rPr>
                <w:rFonts w:eastAsia="Arial" w:cstheme="minorHAnsi"/>
                <w:spacing w:val="-1"/>
              </w:rPr>
              <w:t>v</w:t>
            </w:r>
            <w:r w:rsidRPr="00EA7AA3">
              <w:rPr>
                <w:rFonts w:eastAsia="Arial" w:cstheme="minorHAnsi"/>
                <w:spacing w:val="2"/>
              </w:rPr>
              <w:t>e</w:t>
            </w:r>
            <w:r w:rsidRPr="00EA7AA3">
              <w:rPr>
                <w:rFonts w:eastAsia="Arial" w:cstheme="minorHAnsi"/>
              </w:rPr>
              <w:t>n</w:t>
            </w:r>
            <w:r w:rsidRPr="00EA7AA3">
              <w:rPr>
                <w:rFonts w:eastAsia="Arial" w:cstheme="minorHAnsi"/>
                <w:spacing w:val="1"/>
              </w:rPr>
              <w:t>c</w:t>
            </w:r>
            <w:r w:rsidRPr="00EA7AA3">
              <w:rPr>
                <w:rFonts w:eastAsia="Arial" w:cstheme="minorHAnsi"/>
                <w:spacing w:val="-1"/>
              </w:rPr>
              <w:t>i</w:t>
            </w:r>
            <w:r w:rsidRPr="00EA7AA3">
              <w:rPr>
                <w:rFonts w:eastAsia="Arial" w:cstheme="minorHAnsi"/>
                <w:spacing w:val="2"/>
              </w:rPr>
              <w:t>ó</w:t>
            </w:r>
            <w:r w:rsidRPr="00EA7AA3">
              <w:rPr>
                <w:rFonts w:eastAsia="Arial" w:cstheme="minorHAnsi"/>
              </w:rPr>
              <w:t>n,</w:t>
            </w:r>
            <w:r w:rsidRPr="00EA7AA3">
              <w:rPr>
                <w:rFonts w:eastAsia="Arial" w:cstheme="minorHAnsi"/>
                <w:spacing w:val="-18"/>
              </w:rPr>
              <w:t xml:space="preserve"> </w:t>
            </w:r>
            <w:r w:rsidRPr="00EA7AA3">
              <w:rPr>
                <w:rFonts w:eastAsia="Arial" w:cstheme="minorHAnsi"/>
                <w:spacing w:val="1"/>
              </w:rPr>
              <w:t>r</w:t>
            </w:r>
            <w:r w:rsidRPr="00EA7AA3">
              <w:rPr>
                <w:rFonts w:eastAsia="Arial" w:cstheme="minorHAnsi"/>
              </w:rPr>
              <w:t>e</w:t>
            </w:r>
            <w:r w:rsidRPr="00EA7AA3">
              <w:rPr>
                <w:rFonts w:eastAsia="Arial" w:cstheme="minorHAnsi"/>
                <w:spacing w:val="1"/>
              </w:rPr>
              <w:t>c</w:t>
            </w:r>
            <w:r w:rsidRPr="00EA7AA3">
              <w:rPr>
                <w:rFonts w:eastAsia="Arial" w:cstheme="minorHAnsi"/>
              </w:rPr>
              <w:t>o</w:t>
            </w:r>
            <w:r w:rsidRPr="00EA7AA3">
              <w:rPr>
                <w:rFonts w:eastAsia="Arial" w:cstheme="minorHAnsi"/>
                <w:spacing w:val="1"/>
              </w:rPr>
              <w:t>l</w:t>
            </w:r>
            <w:r w:rsidRPr="00EA7AA3">
              <w:rPr>
                <w:rFonts w:eastAsia="Arial" w:cstheme="minorHAnsi"/>
              </w:rPr>
              <w:t>e</w:t>
            </w:r>
            <w:r w:rsidRPr="00EA7AA3">
              <w:rPr>
                <w:rFonts w:eastAsia="Arial" w:cstheme="minorHAnsi"/>
                <w:spacing w:val="1"/>
              </w:rPr>
              <w:t>cc</w:t>
            </w:r>
            <w:r w:rsidRPr="00EA7AA3">
              <w:rPr>
                <w:rFonts w:eastAsia="Arial" w:cstheme="minorHAnsi"/>
                <w:spacing w:val="-1"/>
              </w:rPr>
              <w:t>i</w:t>
            </w:r>
            <w:r w:rsidRPr="00EA7AA3">
              <w:rPr>
                <w:rFonts w:eastAsia="Arial" w:cstheme="minorHAnsi"/>
              </w:rPr>
              <w:t>ó</w:t>
            </w:r>
            <w:r w:rsidRPr="00EA7AA3">
              <w:rPr>
                <w:rFonts w:eastAsia="Arial" w:cstheme="minorHAnsi"/>
                <w:spacing w:val="-1"/>
              </w:rPr>
              <w:t>n</w:t>
            </w:r>
            <w:r w:rsidRPr="00EA7AA3">
              <w:rPr>
                <w:rFonts w:eastAsia="Arial" w:cstheme="minorHAnsi"/>
              </w:rPr>
              <w:t>,</w:t>
            </w:r>
            <w:r w:rsidRPr="00EA7AA3">
              <w:rPr>
                <w:rFonts w:eastAsia="Arial" w:cstheme="minorHAnsi"/>
                <w:spacing w:val="-19"/>
              </w:rPr>
              <w:t xml:space="preserve"> </w:t>
            </w:r>
            <w:r w:rsidRPr="00EA7AA3">
              <w:rPr>
                <w:rFonts w:eastAsia="Arial" w:cstheme="minorHAnsi"/>
                <w:spacing w:val="1"/>
              </w:rPr>
              <w:t>c</w:t>
            </w:r>
            <w:r w:rsidRPr="00EA7AA3">
              <w:rPr>
                <w:rFonts w:eastAsia="Arial" w:cstheme="minorHAnsi"/>
                <w:spacing w:val="2"/>
              </w:rPr>
              <w:t>a</w:t>
            </w:r>
            <w:r w:rsidRPr="00EA7AA3">
              <w:rPr>
                <w:rFonts w:eastAsia="Arial" w:cstheme="minorHAnsi"/>
              </w:rPr>
              <w:t>pt</w:t>
            </w:r>
            <w:r w:rsidRPr="00EA7AA3">
              <w:rPr>
                <w:rFonts w:eastAsia="Arial" w:cstheme="minorHAnsi"/>
                <w:spacing w:val="-1"/>
              </w:rPr>
              <w:t>u</w:t>
            </w:r>
            <w:r w:rsidRPr="00EA7AA3">
              <w:rPr>
                <w:rFonts w:eastAsia="Arial" w:cstheme="minorHAnsi"/>
                <w:spacing w:val="1"/>
              </w:rPr>
              <w:t>r</w:t>
            </w:r>
            <w:r w:rsidRPr="00EA7AA3">
              <w:rPr>
                <w:rFonts w:eastAsia="Arial" w:cstheme="minorHAnsi"/>
              </w:rPr>
              <w:t>a,</w:t>
            </w:r>
            <w:r w:rsidRPr="00EA7AA3">
              <w:rPr>
                <w:rFonts w:eastAsia="Arial" w:cstheme="minorHAnsi"/>
                <w:spacing w:val="-15"/>
              </w:rPr>
              <w:t xml:space="preserve"> </w:t>
            </w:r>
            <w:r w:rsidRPr="00EA7AA3">
              <w:rPr>
                <w:rFonts w:eastAsia="Arial" w:cstheme="minorHAnsi"/>
                <w:spacing w:val="2"/>
              </w:rPr>
              <w:t>a</w:t>
            </w:r>
            <w:r w:rsidRPr="00EA7AA3">
              <w:rPr>
                <w:rFonts w:eastAsia="Arial" w:cstheme="minorHAnsi"/>
              </w:rPr>
              <w:t>d</w:t>
            </w:r>
            <w:r w:rsidRPr="00EA7AA3">
              <w:rPr>
                <w:rFonts w:eastAsia="Arial" w:cstheme="minorHAnsi"/>
                <w:spacing w:val="-1"/>
              </w:rPr>
              <w:t>o</w:t>
            </w:r>
            <w:r w:rsidRPr="00EA7AA3">
              <w:rPr>
                <w:rFonts w:eastAsia="Arial" w:cstheme="minorHAnsi"/>
              </w:rPr>
              <w:t>p</w:t>
            </w:r>
            <w:r w:rsidRPr="00EA7AA3">
              <w:rPr>
                <w:rFonts w:eastAsia="Arial" w:cstheme="minorHAnsi"/>
                <w:spacing w:val="3"/>
              </w:rPr>
              <w:t>c</w:t>
            </w:r>
            <w:r w:rsidRPr="00EA7AA3">
              <w:rPr>
                <w:rFonts w:eastAsia="Arial" w:cstheme="minorHAnsi"/>
                <w:spacing w:val="-1"/>
              </w:rPr>
              <w:t>i</w:t>
            </w:r>
            <w:r w:rsidRPr="00EA7AA3">
              <w:rPr>
                <w:rFonts w:eastAsia="Arial" w:cstheme="minorHAnsi"/>
              </w:rPr>
              <w:t>ó</w:t>
            </w:r>
            <w:r w:rsidRPr="00EA7AA3">
              <w:rPr>
                <w:rFonts w:eastAsia="Arial" w:cstheme="minorHAnsi"/>
                <w:spacing w:val="-1"/>
              </w:rPr>
              <w:t>n</w:t>
            </w:r>
            <w:r w:rsidRPr="00EA7AA3">
              <w:rPr>
                <w:rFonts w:eastAsia="Arial" w:cstheme="minorHAnsi"/>
              </w:rPr>
              <w:t>;</w:t>
            </w:r>
            <w:r w:rsidRPr="00EA7AA3">
              <w:rPr>
                <w:rFonts w:eastAsia="Arial" w:cstheme="minorHAnsi"/>
                <w:spacing w:val="-14"/>
              </w:rPr>
              <w:t xml:space="preserve"> </w:t>
            </w:r>
            <w:r w:rsidRPr="00EA7AA3">
              <w:rPr>
                <w:rFonts w:eastAsia="Arial" w:cstheme="minorHAnsi"/>
              </w:rPr>
              <w:t>a</w:t>
            </w:r>
            <w:r w:rsidRPr="00EA7AA3">
              <w:rPr>
                <w:rFonts w:eastAsia="Arial" w:cstheme="minorHAnsi"/>
                <w:spacing w:val="1"/>
              </w:rPr>
              <w:t>s</w:t>
            </w:r>
            <w:r w:rsidRPr="00EA7AA3">
              <w:rPr>
                <w:rFonts w:eastAsia="Arial" w:cstheme="minorHAnsi"/>
              </w:rPr>
              <w:t>í</w:t>
            </w:r>
            <w:r w:rsidRPr="00EA7AA3">
              <w:rPr>
                <w:rFonts w:eastAsia="Arial" w:cstheme="minorHAnsi"/>
                <w:spacing w:val="-11"/>
              </w:rPr>
              <w:t xml:space="preserve"> </w:t>
            </w:r>
            <w:r w:rsidRPr="00EA7AA3">
              <w:rPr>
                <w:rFonts w:eastAsia="Arial" w:cstheme="minorHAnsi"/>
                <w:spacing w:val="1"/>
              </w:rPr>
              <w:t>c</w:t>
            </w:r>
            <w:r w:rsidRPr="00EA7AA3">
              <w:rPr>
                <w:rFonts w:eastAsia="Arial" w:cstheme="minorHAnsi"/>
              </w:rPr>
              <w:t>o</w:t>
            </w:r>
            <w:r w:rsidRPr="00EA7AA3">
              <w:rPr>
                <w:rFonts w:eastAsia="Arial" w:cstheme="minorHAnsi"/>
                <w:spacing w:val="4"/>
              </w:rPr>
              <w:t>m</w:t>
            </w:r>
            <w:r w:rsidRPr="00EA7AA3">
              <w:rPr>
                <w:rFonts w:eastAsia="Arial" w:cstheme="minorHAnsi"/>
              </w:rPr>
              <w:t>o</w:t>
            </w:r>
            <w:r w:rsidRPr="00EA7AA3">
              <w:rPr>
                <w:rFonts w:eastAsia="Arial" w:cstheme="minorHAnsi"/>
                <w:spacing w:val="-13"/>
              </w:rPr>
              <w:t xml:space="preserve"> </w:t>
            </w:r>
            <w:r w:rsidRPr="00EA7AA3">
              <w:rPr>
                <w:rFonts w:eastAsia="Arial" w:cstheme="minorHAnsi"/>
                <w:spacing w:val="-3"/>
              </w:rPr>
              <w:t>e</w:t>
            </w:r>
            <w:r w:rsidRPr="00EA7AA3">
              <w:rPr>
                <w:rFonts w:eastAsia="Arial" w:cstheme="minorHAnsi"/>
              </w:rPr>
              <w:t>l</w:t>
            </w:r>
            <w:r w:rsidRPr="00EA7AA3">
              <w:rPr>
                <w:rFonts w:eastAsia="Arial" w:cstheme="minorHAnsi"/>
                <w:spacing w:val="-10"/>
              </w:rPr>
              <w:t xml:space="preserve"> </w:t>
            </w:r>
            <w:r w:rsidRPr="00EA7AA3">
              <w:rPr>
                <w:rFonts w:eastAsia="Arial" w:cstheme="minorHAnsi"/>
                <w:spacing w:val="1"/>
              </w:rPr>
              <w:t>s</w:t>
            </w:r>
            <w:r w:rsidRPr="00EA7AA3">
              <w:rPr>
                <w:rFonts w:eastAsia="Arial" w:cstheme="minorHAnsi"/>
              </w:rPr>
              <w:t>a</w:t>
            </w:r>
            <w:r w:rsidRPr="00EA7AA3">
              <w:rPr>
                <w:rFonts w:eastAsia="Arial" w:cstheme="minorHAnsi"/>
                <w:spacing w:val="1"/>
              </w:rPr>
              <w:t>cr</w:t>
            </w:r>
            <w:r w:rsidRPr="00EA7AA3">
              <w:rPr>
                <w:rFonts w:eastAsia="Arial" w:cstheme="minorHAnsi"/>
                <w:spacing w:val="-1"/>
              </w:rPr>
              <w:t>i</w:t>
            </w:r>
            <w:r w:rsidRPr="00EA7AA3">
              <w:rPr>
                <w:rFonts w:eastAsia="Arial" w:cstheme="minorHAnsi"/>
                <w:spacing w:val="2"/>
              </w:rPr>
              <w:t>f</w:t>
            </w:r>
            <w:r w:rsidRPr="00EA7AA3">
              <w:rPr>
                <w:rFonts w:eastAsia="Arial" w:cstheme="minorHAnsi"/>
                <w:spacing w:val="-1"/>
              </w:rPr>
              <w:t>i</w:t>
            </w:r>
            <w:r w:rsidRPr="00EA7AA3">
              <w:rPr>
                <w:rFonts w:eastAsia="Arial" w:cstheme="minorHAnsi"/>
                <w:spacing w:val="1"/>
              </w:rPr>
              <w:t>c</w:t>
            </w:r>
            <w:r w:rsidRPr="00EA7AA3">
              <w:rPr>
                <w:rFonts w:eastAsia="Arial" w:cstheme="minorHAnsi"/>
                <w:spacing w:val="-1"/>
              </w:rPr>
              <w:t>i</w:t>
            </w:r>
            <w:r w:rsidRPr="00EA7AA3">
              <w:rPr>
                <w:rFonts w:eastAsia="Arial" w:cstheme="minorHAnsi"/>
              </w:rPr>
              <w:t>o,</w:t>
            </w:r>
            <w:r w:rsidRPr="00EA7AA3">
              <w:rPr>
                <w:rFonts w:eastAsia="Arial" w:cstheme="minorHAnsi"/>
                <w:spacing w:val="-16"/>
              </w:rPr>
              <w:t xml:space="preserve"> </w:t>
            </w:r>
            <w:r w:rsidRPr="00EA7AA3">
              <w:rPr>
                <w:rFonts w:eastAsia="Arial" w:cstheme="minorHAnsi"/>
                <w:spacing w:val="-1"/>
              </w:rPr>
              <w:t>i</w:t>
            </w:r>
            <w:r w:rsidRPr="00EA7AA3">
              <w:rPr>
                <w:rFonts w:eastAsia="Arial" w:cstheme="minorHAnsi"/>
              </w:rPr>
              <w:t>n</w:t>
            </w:r>
            <w:r w:rsidRPr="00EA7AA3">
              <w:rPr>
                <w:rFonts w:eastAsia="Arial" w:cstheme="minorHAnsi"/>
                <w:spacing w:val="3"/>
              </w:rPr>
              <w:t>c</w:t>
            </w:r>
            <w:r w:rsidRPr="00EA7AA3">
              <w:rPr>
                <w:rFonts w:eastAsia="Arial" w:cstheme="minorHAnsi"/>
                <w:spacing w:val="-1"/>
              </w:rPr>
              <w:t>i</w:t>
            </w:r>
            <w:r w:rsidRPr="00EA7AA3">
              <w:rPr>
                <w:rFonts w:eastAsia="Arial" w:cstheme="minorHAnsi"/>
              </w:rPr>
              <w:t>n</w:t>
            </w:r>
            <w:r w:rsidRPr="00EA7AA3">
              <w:rPr>
                <w:rFonts w:eastAsia="Arial" w:cstheme="minorHAnsi"/>
                <w:spacing w:val="-1"/>
              </w:rPr>
              <w:t>e</w:t>
            </w:r>
            <w:r w:rsidRPr="00EA7AA3">
              <w:rPr>
                <w:rFonts w:eastAsia="Arial" w:cstheme="minorHAnsi"/>
                <w:spacing w:val="1"/>
              </w:rPr>
              <w:t>r</w:t>
            </w:r>
            <w:r w:rsidRPr="00EA7AA3">
              <w:rPr>
                <w:rFonts w:eastAsia="Arial" w:cstheme="minorHAnsi"/>
              </w:rPr>
              <w:t>a</w:t>
            </w:r>
            <w:r w:rsidRPr="00EA7AA3">
              <w:rPr>
                <w:rFonts w:eastAsia="Arial" w:cstheme="minorHAnsi"/>
                <w:spacing w:val="3"/>
              </w:rPr>
              <w:t>c</w:t>
            </w:r>
            <w:r w:rsidRPr="00EA7AA3">
              <w:rPr>
                <w:rFonts w:eastAsia="Arial" w:cstheme="minorHAnsi"/>
                <w:spacing w:val="-1"/>
              </w:rPr>
              <w:t>i</w:t>
            </w:r>
            <w:r w:rsidRPr="00EA7AA3">
              <w:rPr>
                <w:rFonts w:eastAsia="Arial" w:cstheme="minorHAnsi"/>
              </w:rPr>
              <w:t>ón</w:t>
            </w:r>
            <w:r w:rsidRPr="00EA7AA3">
              <w:rPr>
                <w:rFonts w:eastAsia="Arial" w:cstheme="minorHAnsi"/>
                <w:spacing w:val="-17"/>
              </w:rPr>
              <w:t xml:space="preserve"> </w:t>
            </w:r>
            <w:r w:rsidRPr="00EA7AA3">
              <w:rPr>
                <w:rFonts w:eastAsia="Arial" w:cstheme="minorHAnsi"/>
              </w:rPr>
              <w:t>o</w:t>
            </w:r>
            <w:r w:rsidRPr="00EA7AA3">
              <w:rPr>
                <w:rFonts w:eastAsia="Arial" w:cstheme="minorHAnsi"/>
                <w:spacing w:val="-9"/>
              </w:rPr>
              <w:t xml:space="preserve"> </w:t>
            </w:r>
            <w:r w:rsidRPr="00EA7AA3">
              <w:rPr>
                <w:rFonts w:eastAsia="Arial" w:cstheme="minorHAnsi"/>
                <w:spacing w:val="2"/>
              </w:rPr>
              <w:t>d</w:t>
            </w:r>
            <w:r w:rsidRPr="00EA7AA3">
              <w:rPr>
                <w:rFonts w:eastAsia="Arial" w:cstheme="minorHAnsi"/>
              </w:rPr>
              <w:t>e</w:t>
            </w:r>
            <w:r w:rsidRPr="00EA7AA3">
              <w:rPr>
                <w:rFonts w:eastAsia="Arial" w:cstheme="minorHAnsi"/>
                <w:spacing w:val="1"/>
              </w:rPr>
              <w:t>s</w:t>
            </w:r>
            <w:r w:rsidRPr="00EA7AA3">
              <w:rPr>
                <w:rFonts w:eastAsia="Arial" w:cstheme="minorHAnsi"/>
              </w:rPr>
              <w:t>e</w:t>
            </w:r>
            <w:r w:rsidRPr="00EA7AA3">
              <w:rPr>
                <w:rFonts w:eastAsia="Arial" w:cstheme="minorHAnsi"/>
                <w:spacing w:val="1"/>
              </w:rPr>
              <w:t>c</w:t>
            </w:r>
            <w:r w:rsidRPr="00EA7AA3">
              <w:rPr>
                <w:rFonts w:eastAsia="Arial" w:cstheme="minorHAnsi"/>
              </w:rPr>
              <w:t>ho</w:t>
            </w:r>
            <w:r w:rsidRPr="00EA7AA3">
              <w:rPr>
                <w:rFonts w:eastAsia="Arial" w:cstheme="minorHAnsi"/>
                <w:spacing w:val="-16"/>
              </w:rPr>
              <w:t xml:space="preserve"> </w:t>
            </w:r>
            <w:r w:rsidRPr="00EA7AA3">
              <w:rPr>
                <w:rFonts w:eastAsia="Arial" w:cstheme="minorHAnsi"/>
              </w:rPr>
              <w:t xml:space="preserve">de </w:t>
            </w:r>
            <w:r w:rsidRPr="00EA7AA3">
              <w:rPr>
                <w:rFonts w:eastAsia="Arial" w:cstheme="minorHAnsi"/>
                <w:spacing w:val="-1"/>
              </w:rPr>
              <w:t>l</w:t>
            </w:r>
            <w:r w:rsidRPr="00EA7AA3">
              <w:rPr>
                <w:rFonts w:eastAsia="Arial" w:cstheme="minorHAnsi"/>
              </w:rPr>
              <w:t>os</w:t>
            </w:r>
            <w:r w:rsidRPr="00EA7AA3">
              <w:rPr>
                <w:rFonts w:eastAsia="Arial" w:cstheme="minorHAnsi"/>
                <w:spacing w:val="-2"/>
              </w:rPr>
              <w:t xml:space="preserve"> </w:t>
            </w:r>
            <w:r w:rsidRPr="00EA7AA3">
              <w:rPr>
                <w:rFonts w:eastAsia="Arial" w:cstheme="minorHAnsi"/>
                <w:spacing w:val="1"/>
              </w:rPr>
              <w:t>c</w:t>
            </w:r>
            <w:r w:rsidRPr="00EA7AA3">
              <w:rPr>
                <w:rFonts w:eastAsia="Arial" w:cstheme="minorHAnsi"/>
              </w:rPr>
              <w:t>a</w:t>
            </w:r>
            <w:r w:rsidRPr="00EA7AA3">
              <w:rPr>
                <w:rFonts w:eastAsia="Arial" w:cstheme="minorHAnsi"/>
                <w:spacing w:val="-1"/>
              </w:rPr>
              <w:t>d</w:t>
            </w:r>
            <w:r w:rsidRPr="00EA7AA3">
              <w:rPr>
                <w:rFonts w:eastAsia="Arial" w:cstheme="minorHAnsi"/>
                <w:spacing w:val="2"/>
              </w:rPr>
              <w:t>á</w:t>
            </w:r>
            <w:r w:rsidRPr="00EA7AA3">
              <w:rPr>
                <w:rFonts w:eastAsia="Arial" w:cstheme="minorHAnsi"/>
                <w:spacing w:val="-1"/>
              </w:rPr>
              <w:t>v</w:t>
            </w:r>
            <w:r w:rsidRPr="00EA7AA3">
              <w:rPr>
                <w:rFonts w:eastAsia="Arial" w:cstheme="minorHAnsi"/>
              </w:rPr>
              <w:t>e</w:t>
            </w:r>
            <w:r w:rsidRPr="00EA7AA3">
              <w:rPr>
                <w:rFonts w:eastAsia="Arial" w:cstheme="minorHAnsi"/>
                <w:spacing w:val="3"/>
              </w:rPr>
              <w:t>r</w:t>
            </w:r>
            <w:r w:rsidRPr="00EA7AA3">
              <w:rPr>
                <w:rFonts w:eastAsia="Arial" w:cstheme="minorHAnsi"/>
              </w:rPr>
              <w:t>es</w:t>
            </w:r>
            <w:r w:rsidRPr="00EA7AA3">
              <w:rPr>
                <w:rFonts w:eastAsia="Arial" w:cstheme="minorHAnsi"/>
                <w:spacing w:val="-8"/>
              </w:rPr>
              <w:t xml:space="preserve"> </w:t>
            </w:r>
            <w:r w:rsidRPr="00EA7AA3">
              <w:rPr>
                <w:rFonts w:eastAsia="Arial" w:cstheme="minorHAnsi"/>
              </w:rPr>
              <w:t>de</w:t>
            </w:r>
            <w:r w:rsidRPr="00EA7AA3">
              <w:rPr>
                <w:rFonts w:eastAsia="Arial" w:cstheme="minorHAnsi"/>
                <w:spacing w:val="-1"/>
              </w:rPr>
              <w:t xml:space="preserve"> </w:t>
            </w:r>
            <w:r w:rsidRPr="00EA7AA3">
              <w:rPr>
                <w:rFonts w:eastAsia="Arial" w:cstheme="minorHAnsi"/>
              </w:rPr>
              <w:t>a</w:t>
            </w:r>
            <w:r w:rsidRPr="00EA7AA3">
              <w:rPr>
                <w:rFonts w:eastAsia="Arial" w:cstheme="minorHAnsi"/>
                <w:spacing w:val="-1"/>
              </w:rPr>
              <w:t>q</w:t>
            </w:r>
            <w:r w:rsidRPr="00EA7AA3">
              <w:rPr>
                <w:rFonts w:eastAsia="Arial" w:cstheme="minorHAnsi"/>
                <w:spacing w:val="2"/>
              </w:rPr>
              <w:t>u</w:t>
            </w:r>
            <w:r w:rsidRPr="00EA7AA3">
              <w:rPr>
                <w:rFonts w:eastAsia="Arial" w:cstheme="minorHAnsi"/>
              </w:rPr>
              <w:t>e</w:t>
            </w:r>
            <w:r w:rsidRPr="00EA7AA3">
              <w:rPr>
                <w:rFonts w:eastAsia="Arial" w:cstheme="minorHAnsi"/>
                <w:spacing w:val="1"/>
              </w:rPr>
              <w:t>l</w:t>
            </w:r>
            <w:r w:rsidRPr="00EA7AA3">
              <w:rPr>
                <w:rFonts w:eastAsia="Arial" w:cstheme="minorHAnsi"/>
                <w:spacing w:val="-1"/>
              </w:rPr>
              <w:t>l</w:t>
            </w:r>
            <w:r w:rsidRPr="00EA7AA3">
              <w:rPr>
                <w:rFonts w:eastAsia="Arial" w:cstheme="minorHAnsi"/>
              </w:rPr>
              <w:t>os</w:t>
            </w:r>
            <w:r w:rsidRPr="00EA7AA3">
              <w:rPr>
                <w:rFonts w:eastAsia="Arial" w:cstheme="minorHAnsi"/>
                <w:spacing w:val="-4"/>
              </w:rPr>
              <w:t xml:space="preserve"> </w:t>
            </w:r>
            <w:r w:rsidRPr="00EA7AA3">
              <w:rPr>
                <w:rFonts w:eastAsia="Arial" w:cstheme="minorHAnsi"/>
              </w:rPr>
              <w:t>a</w:t>
            </w:r>
            <w:r w:rsidRPr="00EA7AA3">
              <w:rPr>
                <w:rFonts w:eastAsia="Arial" w:cstheme="minorHAnsi"/>
                <w:spacing w:val="-1"/>
              </w:rPr>
              <w:t>ni</w:t>
            </w:r>
            <w:r w:rsidRPr="00EA7AA3">
              <w:rPr>
                <w:rFonts w:eastAsia="Arial" w:cstheme="minorHAnsi"/>
                <w:spacing w:val="4"/>
              </w:rPr>
              <w:t>m</w:t>
            </w:r>
            <w:r w:rsidRPr="00EA7AA3">
              <w:rPr>
                <w:rFonts w:eastAsia="Arial" w:cstheme="minorHAnsi"/>
              </w:rPr>
              <w:t>a</w:t>
            </w:r>
            <w:r w:rsidRPr="00EA7AA3">
              <w:rPr>
                <w:rFonts w:eastAsia="Arial" w:cstheme="minorHAnsi"/>
                <w:spacing w:val="-1"/>
              </w:rPr>
              <w:t>l</w:t>
            </w:r>
            <w:r w:rsidRPr="00EA7AA3">
              <w:rPr>
                <w:rFonts w:eastAsia="Arial" w:cstheme="minorHAnsi"/>
              </w:rPr>
              <w:t>es</w:t>
            </w:r>
            <w:r w:rsidRPr="00EA7AA3">
              <w:rPr>
                <w:rFonts w:eastAsia="Arial" w:cstheme="minorHAnsi"/>
                <w:spacing w:val="-7"/>
              </w:rPr>
              <w:t xml:space="preserve"> </w:t>
            </w:r>
            <w:r w:rsidRPr="00EA7AA3">
              <w:rPr>
                <w:rFonts w:eastAsia="Arial" w:cstheme="minorHAnsi"/>
                <w:spacing w:val="1"/>
              </w:rPr>
              <w:t>s</w:t>
            </w:r>
            <w:r w:rsidRPr="00EA7AA3">
              <w:rPr>
                <w:rFonts w:eastAsia="Arial" w:cstheme="minorHAnsi"/>
                <w:spacing w:val="-1"/>
              </w:rPr>
              <w:t>i</w:t>
            </w:r>
            <w:r w:rsidRPr="00EA7AA3">
              <w:rPr>
                <w:rFonts w:eastAsia="Arial" w:cstheme="minorHAnsi"/>
              </w:rPr>
              <w:t>n</w:t>
            </w:r>
            <w:r w:rsidRPr="00EA7AA3">
              <w:rPr>
                <w:rFonts w:eastAsia="Arial" w:cstheme="minorHAnsi"/>
                <w:spacing w:val="-3"/>
              </w:rPr>
              <w:t xml:space="preserve"> </w:t>
            </w:r>
            <w:r w:rsidRPr="00EA7AA3">
              <w:rPr>
                <w:rFonts w:eastAsia="Arial" w:cstheme="minorHAnsi"/>
              </w:rPr>
              <w:t>cur</w:t>
            </w:r>
            <w:r w:rsidRPr="00EA7AA3">
              <w:rPr>
                <w:rFonts w:eastAsia="Arial" w:cstheme="minorHAnsi"/>
                <w:spacing w:val="2"/>
              </w:rPr>
              <w:t>a</w:t>
            </w:r>
            <w:r w:rsidRPr="00EA7AA3">
              <w:rPr>
                <w:rFonts w:eastAsia="Arial" w:cstheme="minorHAnsi"/>
              </w:rPr>
              <w:t>.</w:t>
            </w:r>
          </w:p>
          <w:p w:rsidR="00EA7AA3" w:rsidRPr="00EA7AA3" w:rsidRDefault="00EA7AA3" w:rsidP="00EA7AA3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34720F" w:rsidRDefault="0034720F" w:rsidP="00C75E81">
            <w:r>
              <w:t>La irresponsabilidad de los dueños hacia el cuidado de sus mascotas,  áreas verdes, y la mala convivencia vecinal.</w:t>
            </w:r>
          </w:p>
          <w:p w:rsidR="00D758E5" w:rsidRDefault="0034720F" w:rsidP="00C75E81">
            <w:r>
              <w:t xml:space="preserve">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34720F" w:rsidP="00C75E81">
            <w:r>
              <w:t xml:space="preserve">Concientizar a los dueños de las  mascotas,  para ser </w:t>
            </w:r>
            <w:proofErr w:type="spellStart"/>
            <w:r>
              <w:t>resposables</w:t>
            </w:r>
            <w:proofErr w:type="spellEnd"/>
            <w:r>
              <w:t xml:space="preserve"> de los mismos  y de las heces fecales que desechan.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34720F" w:rsidP="00C75E81">
            <w:r>
              <w:t xml:space="preserve">Perifoneo, entrega de volantes informativos y </w:t>
            </w:r>
            <w:proofErr w:type="spellStart"/>
            <w:r>
              <w:t>coclocacion</w:t>
            </w:r>
            <w:proofErr w:type="spellEnd"/>
            <w:r>
              <w:t xml:space="preserve"> de lonas en puntos estratégicos </w:t>
            </w:r>
            <w:proofErr w:type="spellStart"/>
            <w:r>
              <w:t>dondese</w:t>
            </w:r>
            <w:proofErr w:type="spellEnd"/>
            <w:r>
              <w:t xml:space="preserve"> menciona los consejos para el cuidado de la mascota.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305929" w:rsidTr="00305929">
        <w:trPr>
          <w:trHeight w:val="994"/>
        </w:trPr>
        <w:tc>
          <w:tcPr>
            <w:tcW w:w="1717" w:type="pct"/>
            <w:gridSpan w:val="2"/>
            <w:shd w:val="clear" w:color="auto" w:fill="FFFFFF" w:themeFill="background1"/>
          </w:tcPr>
          <w:p w:rsidR="00864A1F" w:rsidRDefault="00864A1F" w:rsidP="00CD359B"/>
          <w:p w:rsidR="00864A1F" w:rsidRDefault="00864A1F" w:rsidP="00CD359B"/>
          <w:p w:rsidR="00305929" w:rsidRDefault="00CD359B" w:rsidP="00CD359B">
            <w:r>
              <w:t xml:space="preserve">Porcentaje de </w:t>
            </w:r>
            <w:proofErr w:type="spellStart"/>
            <w:r>
              <w:t>avace</w:t>
            </w:r>
            <w:proofErr w:type="spellEnd"/>
            <w:r>
              <w:t xml:space="preserve"> de la campaña de c</w:t>
            </w:r>
            <w:r w:rsidR="00305929" w:rsidRPr="00CD359B">
              <w:t>oncientiza</w:t>
            </w:r>
            <w:r>
              <w:t xml:space="preserve">ción </w:t>
            </w:r>
            <w:r w:rsidR="00305929" w:rsidRPr="00CD359B">
              <w:t>a los dueños de mascotas</w:t>
            </w:r>
          </w:p>
          <w:p w:rsidR="00864A1F" w:rsidRDefault="00864A1F" w:rsidP="00CD359B"/>
          <w:p w:rsidR="00864A1F" w:rsidRDefault="00864A1F" w:rsidP="00CD359B">
            <w:pPr>
              <w:rPr>
                <w:b/>
              </w:rPr>
            </w:pPr>
          </w:p>
        </w:tc>
        <w:tc>
          <w:tcPr>
            <w:tcW w:w="1719" w:type="pct"/>
            <w:shd w:val="clear" w:color="auto" w:fill="FFFFFF" w:themeFill="background1"/>
          </w:tcPr>
          <w:p w:rsidR="00864A1F" w:rsidRDefault="00864A1F" w:rsidP="00CD359B">
            <w:pPr>
              <w:jc w:val="center"/>
            </w:pPr>
          </w:p>
          <w:p w:rsidR="00864A1F" w:rsidRDefault="00864A1F" w:rsidP="00CD359B">
            <w:pPr>
              <w:jc w:val="center"/>
            </w:pPr>
          </w:p>
          <w:p w:rsidR="00305929" w:rsidRPr="00CD359B" w:rsidRDefault="00CD359B" w:rsidP="00864A1F">
            <w:pPr>
              <w:jc w:val="center"/>
            </w:pPr>
            <w:r>
              <w:t>Número de intervenciones realizadas</w:t>
            </w:r>
          </w:p>
        </w:tc>
        <w:tc>
          <w:tcPr>
            <w:tcW w:w="1564" w:type="pct"/>
            <w:shd w:val="clear" w:color="auto" w:fill="FFFFFF" w:themeFill="background1"/>
          </w:tcPr>
          <w:p w:rsidR="00864A1F" w:rsidRDefault="00864A1F" w:rsidP="00C75E81">
            <w:pPr>
              <w:jc w:val="center"/>
            </w:pPr>
          </w:p>
          <w:p w:rsidR="00864A1F" w:rsidRDefault="00864A1F" w:rsidP="00C75E81">
            <w:pPr>
              <w:jc w:val="center"/>
            </w:pPr>
          </w:p>
          <w:p w:rsidR="00305929" w:rsidRPr="00CD359B" w:rsidRDefault="00305929" w:rsidP="00C75E81">
            <w:pPr>
              <w:jc w:val="center"/>
            </w:pPr>
            <w:r w:rsidRPr="00CD359B">
              <w:t>12 intervenciones en colonias o fraccionamientos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864A1F" w:rsidRDefault="00864A1F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34720F" w:rsidP="00C75E81">
            <w:r>
              <w:t xml:space="preserve">Elaboración de volantes y lonas </w:t>
            </w:r>
            <w:proofErr w:type="spellStart"/>
            <w:r>
              <w:t>infomativas</w:t>
            </w:r>
            <w:proofErr w:type="spellEnd"/>
          </w:p>
        </w:tc>
        <w:tc>
          <w:tcPr>
            <w:tcW w:w="25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34720F" w:rsidRDefault="0034720F" w:rsidP="00C75E81">
            <w:r>
              <w:t xml:space="preserve">Volanteo </w:t>
            </w:r>
            <w:r w:rsidR="00305929">
              <w:t>y platica informativa</w:t>
            </w:r>
            <w:r>
              <w:t>, perifoneo y colocación de lonas informativas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34720F" w:rsidP="00C75E81">
            <w:proofErr w:type="spellStart"/>
            <w:r>
              <w:t>Intervencion</w:t>
            </w:r>
            <w:proofErr w:type="spellEnd"/>
            <w:r>
              <w:t xml:space="preserve"> a colonias donde existe la </w:t>
            </w:r>
            <w:proofErr w:type="spellStart"/>
            <w:r>
              <w:t>problematica</w:t>
            </w:r>
            <w:proofErr w:type="spellEnd"/>
          </w:p>
        </w:tc>
        <w:tc>
          <w:tcPr>
            <w:tcW w:w="25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34720F" w:rsidRDefault="0034720F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Default="00D758E5" w:rsidP="0034720F">
            <w:pPr>
              <w:rPr>
                <w:sz w:val="20"/>
              </w:rPr>
            </w:pPr>
          </w:p>
          <w:p w:rsidR="0034720F" w:rsidRPr="00145F76" w:rsidRDefault="0034720F" w:rsidP="0034720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34720F" w:rsidRPr="00145F76" w:rsidRDefault="0034720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E7" w:rsidRDefault="00093AE7" w:rsidP="00985B24">
      <w:pPr>
        <w:spacing w:after="0" w:line="240" w:lineRule="auto"/>
      </w:pPr>
      <w:r>
        <w:separator/>
      </w:r>
    </w:p>
  </w:endnote>
  <w:endnote w:type="continuationSeparator" w:id="0">
    <w:p w:rsidR="00093AE7" w:rsidRDefault="00093AE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64A1F" w:rsidRPr="00864A1F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64A1F" w:rsidRPr="00864A1F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E7" w:rsidRDefault="00093AE7" w:rsidP="00985B24">
      <w:pPr>
        <w:spacing w:after="0" w:line="240" w:lineRule="auto"/>
      </w:pPr>
      <w:r>
        <w:separator/>
      </w:r>
    </w:p>
  </w:footnote>
  <w:footnote w:type="continuationSeparator" w:id="0">
    <w:p w:rsidR="00093AE7" w:rsidRDefault="00093AE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4DB9"/>
    <w:rsid w:val="00055E9C"/>
    <w:rsid w:val="00061287"/>
    <w:rsid w:val="00071F00"/>
    <w:rsid w:val="000843BC"/>
    <w:rsid w:val="00093AE7"/>
    <w:rsid w:val="001139C0"/>
    <w:rsid w:val="001324C2"/>
    <w:rsid w:val="00144C96"/>
    <w:rsid w:val="001473C9"/>
    <w:rsid w:val="001A597F"/>
    <w:rsid w:val="00233105"/>
    <w:rsid w:val="0024680E"/>
    <w:rsid w:val="002F08F4"/>
    <w:rsid w:val="002F5975"/>
    <w:rsid w:val="00305929"/>
    <w:rsid w:val="0034720F"/>
    <w:rsid w:val="00435541"/>
    <w:rsid w:val="00476A3C"/>
    <w:rsid w:val="004B1033"/>
    <w:rsid w:val="005014C2"/>
    <w:rsid w:val="0057477E"/>
    <w:rsid w:val="005C50F9"/>
    <w:rsid w:val="005F6BB1"/>
    <w:rsid w:val="00613CE2"/>
    <w:rsid w:val="006560DD"/>
    <w:rsid w:val="0068072A"/>
    <w:rsid w:val="007206CD"/>
    <w:rsid w:val="0076351F"/>
    <w:rsid w:val="007D08A5"/>
    <w:rsid w:val="00864A1F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A1727"/>
    <w:rsid w:val="00BD0CE5"/>
    <w:rsid w:val="00C25A80"/>
    <w:rsid w:val="00C3660A"/>
    <w:rsid w:val="00C763E6"/>
    <w:rsid w:val="00CD359B"/>
    <w:rsid w:val="00D22A08"/>
    <w:rsid w:val="00D758E5"/>
    <w:rsid w:val="00D86FEF"/>
    <w:rsid w:val="00D8768D"/>
    <w:rsid w:val="00E40804"/>
    <w:rsid w:val="00EA7AA3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CE27062-6479-41A0-A858-0E621F9C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CC3F-E21D-4475-B061-E75665F1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4</cp:revision>
  <dcterms:created xsi:type="dcterms:W3CDTF">2019-10-30T16:44:00Z</dcterms:created>
  <dcterms:modified xsi:type="dcterms:W3CDTF">2019-12-09T19:18:00Z</dcterms:modified>
</cp:coreProperties>
</file>