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“Centro de Atención a Niñas, Niños y Adolescentes  de Tlaquepaque CANNAT”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AA57B" id="Rectángulo 2" o:spid="_x0000_s1026" style="position:absolute;margin-left:21.75pt;margin-top:1.8pt;width:20.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Dsw3n1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2.75pt;margin-top:15.2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FO/37rQIAAHo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proofErr w:type="spellStart"/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4.45pt;margin-top:15.2pt;width:20.2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BQl/By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9.75pt;margin-top:4.6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0tPvQa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CC8C" id="Rectángulo 6" o:spid="_x0000_s1026" style="position:absolute;margin-left:1.4pt;margin-top:5.35pt;width:20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0ZogIAAGg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RU00ZogIAAGg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$ 50.000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Dar un aseguramiento, protección y resguardo de los niñas, niños y adolescentes que hayan cometido alguna falta ofreciendo</w:t>
            </w: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través de un modelo multidisciplinario en las áreas de Trabajo Social, Jurídico y Psicología. Ofreciendo </w:t>
            </w:r>
            <w:r w:rsidRPr="00E85672">
              <w:rPr>
                <w:rFonts w:ascii="Calibri" w:eastAsia="Times New Roman" w:hAnsi="Calibri" w:cs="Times New Roman"/>
              </w:rPr>
              <w:t xml:space="preserve">alternativas de solución a la situación de vulnerabilidad que se encuentren tanto a ellas y ellos como a la familia trabajando trasversalmente con las demás instituciones. 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Apoyar en resguardo de situación de vulnerabilidad de niños, niñas y adolescentes que se encuentren en extravió o en situación de legalidad institucional.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5.7.3 Atender íntegramente</w:t>
            </w:r>
            <w:r w:rsidR="00382F02"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a las niñas, niños, adolescentes y jóvenes con enfoque preventivo de violencias en las comunidades de mayor rezago social o que se encuentre en situación vulnerable.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lastRenderedPageBreak/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Atención a niñas, niños y adolescentes en calidad de depósito </w:t>
            </w:r>
            <w:proofErr w:type="spellStart"/>
            <w:r>
              <w:rPr>
                <w:rFonts w:ascii="Calibri" w:eastAsia="Times New Roman" w:hAnsi="Calibri" w:cs="Times New Roman"/>
              </w:rPr>
              <w:t>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por con consumo de sustancias </w:t>
            </w:r>
            <w:proofErr w:type="spellStart"/>
            <w:r>
              <w:rPr>
                <w:rFonts w:ascii="Calibri" w:eastAsia="Times New Roman" w:hAnsi="Calibri" w:cs="Times New Roman"/>
              </w:rPr>
              <w:t>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violencia.  Adultos mayores extraviados, mujeres en resguardo por situación de violencia familiar.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F8146D" w:rsidRPr="00E85672" w:rsidRDefault="00F8146D" w:rsidP="00F8146D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Dar un aseguramiento, protección y resguardo de las niñas, niños y adolescentes que hayan cometido alguna falta ofreciendo</w:t>
            </w: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través de un modelo multidisciplinario en las áreas de Trabajo Social, Jurídico y Psicología. Ofreciendo </w:t>
            </w:r>
            <w:r w:rsidRPr="00E85672">
              <w:rPr>
                <w:rFonts w:ascii="Calibri" w:eastAsia="Times New Roman" w:hAnsi="Calibri" w:cs="Times New Roman"/>
              </w:rPr>
              <w:t xml:space="preserve">alternativas de solución a la situación de vulnerabilidad que se encuentren tanto a ellas y ellos como a la familia trabajando trasversalmente con las demás instituciones. </w:t>
            </w:r>
          </w:p>
          <w:p w:rsidR="00E85672" w:rsidRPr="00E85672" w:rsidRDefault="00F8146D" w:rsidP="00F8146D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Apoyar en resguardo de situación de vulnerabilidad de niños, niñas y adolescentes que se encuentren en extravió o en situación de legalidad instituciona</w:t>
            </w:r>
            <w:r>
              <w:rPr>
                <w:rFonts w:ascii="Calibri" w:eastAsia="Times New Roman" w:hAnsi="Calibri" w:cs="Times New Roman"/>
              </w:rPr>
              <w:t>l.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2F0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Atenciones en entrevista multidisciplinaria de primer contacto con personas en situación vulnerable, para apoyo en problemáticas.</w:t>
            </w: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Visitas domiciliarias para investigación de enlace de familiares de las personas en situación vulnerable.</w:t>
            </w: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Canalizaciones institucionales para apoyo en problemáticas de adiciones CJI, CISAME, servicios médicos Municipales de San Pedro Tlaquepaque, SALME, Procuraduría de la defensa de niñas, niños y adolescentes de San Pedro Tlaquepaque y UVI.</w:t>
            </w: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Orientación y asesorías a padres de familia en problemáticas familia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34" w:rsidRDefault="001B3234" w:rsidP="001B32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Porcentaje de avance en la atención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 niñas, niños y adolescentes </w:t>
            </w:r>
          </w:p>
          <w:p w:rsidR="00382F0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infractores</w:t>
            </w:r>
          </w:p>
          <w:p w:rsidR="00E85672" w:rsidRPr="00E85672" w:rsidRDefault="00E85672" w:rsidP="001B323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1B3234" w:rsidP="001B32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Numero de niñas, niños y adolescentes atendidos</w:t>
            </w:r>
          </w:p>
          <w:p w:rsidR="001B3234" w:rsidRPr="00E85672" w:rsidRDefault="001B3234" w:rsidP="001B3234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3F7F77" w:rsidP="003F7F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Niñas, niños y adolescentes en calidad de depósito.</w:t>
            </w:r>
            <w:bookmarkStart w:id="0" w:name="_GoBack"/>
            <w:bookmarkEnd w:id="0"/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34" w:rsidRDefault="001B3234" w:rsidP="001B323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700 </w:t>
            </w:r>
            <w:r>
              <w:rPr>
                <w:rFonts w:ascii="Calibri" w:eastAsia="Times New Roman" w:hAnsi="Calibri" w:cs="Calibri"/>
                <w:color w:val="000000"/>
              </w:rPr>
              <w:t>niñas, niños y adolescentes atendidos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 lo largo del año en base a histórico del año anterior</w:t>
            </w:r>
          </w:p>
          <w:p w:rsidR="00E85672" w:rsidRPr="00E85672" w:rsidRDefault="00E85672" w:rsidP="00ED5EB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3234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34" w:rsidRPr="001B3234" w:rsidRDefault="001B3234" w:rsidP="001B3234">
            <w:pPr>
              <w:rPr>
                <w:rFonts w:ascii="Calibri" w:eastAsia="Times New Roman" w:hAnsi="Calibri" w:cs="Calibri"/>
                <w:color w:val="FF0000"/>
              </w:rPr>
            </w:pPr>
            <w:r w:rsidRPr="001B3234">
              <w:rPr>
                <w:rFonts w:ascii="Calibri" w:eastAsia="Times New Roman" w:hAnsi="Calibri" w:cs="Calibri"/>
                <w:color w:val="FF0000"/>
              </w:rPr>
              <w:t>Mujeres en resguardo por situación de riesgo de violencia familiar</w:t>
            </w:r>
          </w:p>
          <w:p w:rsidR="001B3234" w:rsidRPr="001B3234" w:rsidRDefault="001B3234" w:rsidP="00382F02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34" w:rsidRPr="001B3234" w:rsidRDefault="001B3234" w:rsidP="001B3234">
            <w:pPr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1B3234">
              <w:rPr>
                <w:rFonts w:ascii="Calibri" w:eastAsia="Times New Roman" w:hAnsi="Calibri" w:cs="Calibri"/>
                <w:color w:val="FF0000"/>
              </w:rPr>
              <w:t>Total</w:t>
            </w:r>
            <w:proofErr w:type="gramEnd"/>
            <w:r w:rsidRPr="001B3234">
              <w:rPr>
                <w:rFonts w:ascii="Calibri" w:eastAsia="Times New Roman" w:hAnsi="Calibri" w:cs="Calibri"/>
                <w:color w:val="FF0000"/>
              </w:rPr>
              <w:t xml:space="preserve"> de Mujeres en resguardo por situación de riesgo de violencia familiar</w:t>
            </w:r>
          </w:p>
          <w:p w:rsidR="001B3234" w:rsidRPr="001B3234" w:rsidRDefault="001B3234" w:rsidP="00BB6263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34" w:rsidRPr="001B3234" w:rsidRDefault="001B3234" w:rsidP="00ED5EBA">
            <w:pPr>
              <w:jc w:val="both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3F7F77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7" w:rsidRPr="001B3234" w:rsidRDefault="003F7F77" w:rsidP="003F7F77">
            <w:pPr>
              <w:rPr>
                <w:rFonts w:ascii="Calibri" w:eastAsia="Times New Roman" w:hAnsi="Calibri" w:cs="Calibri"/>
                <w:color w:val="FF0000"/>
              </w:rPr>
            </w:pPr>
            <w:r w:rsidRPr="001B3234">
              <w:rPr>
                <w:rFonts w:ascii="Calibri" w:eastAsia="Times New Roman" w:hAnsi="Calibri" w:cs="Calibri"/>
                <w:color w:val="FF0000"/>
              </w:rPr>
              <w:t>Niñas, niños y adolescentes en calidad de depósito</w:t>
            </w:r>
          </w:p>
          <w:p w:rsidR="003F7F77" w:rsidRPr="001B3234" w:rsidRDefault="003F7F77" w:rsidP="003F7F77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7" w:rsidRPr="001B3234" w:rsidRDefault="003F7F77" w:rsidP="001B3234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7" w:rsidRPr="001B3234" w:rsidRDefault="003F7F77" w:rsidP="00ED5EBA">
            <w:pPr>
              <w:jc w:val="both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3F7F77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7" w:rsidRPr="001B3234" w:rsidRDefault="003F7F77" w:rsidP="003F7F77">
            <w:pPr>
              <w:rPr>
                <w:rFonts w:ascii="Calibri" w:eastAsia="Times New Roman" w:hAnsi="Calibri" w:cs="Calibri"/>
                <w:color w:val="FF0000"/>
              </w:rPr>
            </w:pPr>
            <w:r w:rsidRPr="001B3234">
              <w:rPr>
                <w:rFonts w:ascii="Calibri" w:eastAsia="Times New Roman" w:hAnsi="Calibri" w:cs="Calibri"/>
                <w:color w:val="FF0000"/>
              </w:rPr>
              <w:t>Adultos en situación de extravió</w:t>
            </w:r>
          </w:p>
          <w:p w:rsidR="003F7F77" w:rsidRPr="001B3234" w:rsidRDefault="003F7F77" w:rsidP="00382F02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34" w:rsidRPr="001B3234" w:rsidRDefault="001B3234" w:rsidP="001B3234">
            <w:pPr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1B3234">
              <w:rPr>
                <w:rFonts w:ascii="Calibri" w:eastAsia="Times New Roman" w:hAnsi="Calibri" w:cs="Calibri"/>
                <w:color w:val="FF0000"/>
              </w:rPr>
              <w:t>Total</w:t>
            </w:r>
            <w:proofErr w:type="gramEnd"/>
            <w:r w:rsidRPr="001B3234">
              <w:rPr>
                <w:rFonts w:ascii="Calibri" w:eastAsia="Times New Roman" w:hAnsi="Calibri" w:cs="Calibri"/>
                <w:color w:val="FF0000"/>
              </w:rPr>
              <w:t xml:space="preserve"> de Adultos en situación de extravió</w:t>
            </w:r>
          </w:p>
          <w:p w:rsidR="003F7F77" w:rsidRPr="001B3234" w:rsidRDefault="003F7F77" w:rsidP="001B3234">
            <w:pPr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77" w:rsidRPr="001B3234" w:rsidRDefault="003F7F77" w:rsidP="00ED5EBA">
            <w:pPr>
              <w:jc w:val="both"/>
              <w:rPr>
                <w:rFonts w:ascii="Calibri" w:eastAsia="Times New Roman" w:hAnsi="Calibri" w:cs="Times New Roman"/>
                <w:color w:val="FF000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Adolescentes infractores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Niñas, niños y adolescentes en calidad de depósito.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Adultos en situación de extravío.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Mujeres en resguardo por  situación  de riesgo de violencia familiar.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3519D9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sectPr w:rsidR="00E85672" w:rsidRPr="003519D9" w:rsidSect="00A358B3">
      <w:headerReference w:type="default" r:id="rId8"/>
      <w:pgSz w:w="15840" w:h="12240" w:orient="landscape" w:code="1"/>
      <w:pgMar w:top="1843" w:right="2041" w:bottom="13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F1" w:rsidRDefault="003905F1" w:rsidP="00EC6EE5">
      <w:r>
        <w:separator/>
      </w:r>
    </w:p>
  </w:endnote>
  <w:endnote w:type="continuationSeparator" w:id="0">
    <w:p w:rsidR="003905F1" w:rsidRDefault="003905F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F1" w:rsidRDefault="003905F1" w:rsidP="00EC6EE5">
      <w:r>
        <w:separator/>
      </w:r>
    </w:p>
  </w:footnote>
  <w:footnote w:type="continuationSeparator" w:id="0">
    <w:p w:rsidR="003905F1" w:rsidRDefault="003905F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02" w:rsidRDefault="00382F02" w:rsidP="00947B82">
    <w:pPr>
      <w:pStyle w:val="Encabezado"/>
      <w:tabs>
        <w:tab w:val="clear" w:pos="4153"/>
        <w:tab w:val="clear" w:pos="8306"/>
        <w:tab w:val="cente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-1082040</wp:posOffset>
          </wp:positionH>
          <wp:positionV relativeFrom="margin">
            <wp:posOffset>-1350645</wp:posOffset>
          </wp:positionV>
          <wp:extent cx="7775575" cy="10062508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380"/>
    <w:multiLevelType w:val="multilevel"/>
    <w:tmpl w:val="FCD4F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15A53"/>
    <w:multiLevelType w:val="multilevel"/>
    <w:tmpl w:val="BC9C6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9379D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841"/>
    <w:multiLevelType w:val="multilevel"/>
    <w:tmpl w:val="774E8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A2AF2"/>
    <w:multiLevelType w:val="multilevel"/>
    <w:tmpl w:val="B55A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259EA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07AD5"/>
    <w:multiLevelType w:val="multilevel"/>
    <w:tmpl w:val="58F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63C08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35B5C"/>
    <w:multiLevelType w:val="hybridMultilevel"/>
    <w:tmpl w:val="64BC0B06"/>
    <w:lvl w:ilvl="0" w:tplc="3E768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4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03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646D3D"/>
    <w:multiLevelType w:val="multilevel"/>
    <w:tmpl w:val="BC9C6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239B3"/>
    <w:rsid w:val="00026F99"/>
    <w:rsid w:val="00027FA7"/>
    <w:rsid w:val="00046DBB"/>
    <w:rsid w:val="00053606"/>
    <w:rsid w:val="00055F13"/>
    <w:rsid w:val="000760EE"/>
    <w:rsid w:val="00093BF8"/>
    <w:rsid w:val="000A2C88"/>
    <w:rsid w:val="000B3D86"/>
    <w:rsid w:val="000C115B"/>
    <w:rsid w:val="000D1260"/>
    <w:rsid w:val="000E5E17"/>
    <w:rsid w:val="000F7544"/>
    <w:rsid w:val="00101A3A"/>
    <w:rsid w:val="001041BA"/>
    <w:rsid w:val="00107A70"/>
    <w:rsid w:val="0011096A"/>
    <w:rsid w:val="001239D0"/>
    <w:rsid w:val="00141DBA"/>
    <w:rsid w:val="00143B01"/>
    <w:rsid w:val="00170F72"/>
    <w:rsid w:val="0019517C"/>
    <w:rsid w:val="00195E07"/>
    <w:rsid w:val="001A7B34"/>
    <w:rsid w:val="001B3234"/>
    <w:rsid w:val="001D0DC1"/>
    <w:rsid w:val="001E1EEC"/>
    <w:rsid w:val="001F3752"/>
    <w:rsid w:val="00204EC7"/>
    <w:rsid w:val="00210B45"/>
    <w:rsid w:val="00227449"/>
    <w:rsid w:val="00232D7F"/>
    <w:rsid w:val="0024141B"/>
    <w:rsid w:val="00242BB0"/>
    <w:rsid w:val="00263A1E"/>
    <w:rsid w:val="00264970"/>
    <w:rsid w:val="00265CF5"/>
    <w:rsid w:val="00266E59"/>
    <w:rsid w:val="00286B00"/>
    <w:rsid w:val="002A2956"/>
    <w:rsid w:val="002A4708"/>
    <w:rsid w:val="002C5298"/>
    <w:rsid w:val="002E40FC"/>
    <w:rsid w:val="003023DE"/>
    <w:rsid w:val="00325C64"/>
    <w:rsid w:val="00350092"/>
    <w:rsid w:val="003519D9"/>
    <w:rsid w:val="00373CAB"/>
    <w:rsid w:val="0037579C"/>
    <w:rsid w:val="00375C98"/>
    <w:rsid w:val="00382F02"/>
    <w:rsid w:val="003905F1"/>
    <w:rsid w:val="003A06F3"/>
    <w:rsid w:val="003B45D6"/>
    <w:rsid w:val="003D31B6"/>
    <w:rsid w:val="003E1C87"/>
    <w:rsid w:val="003F5EA7"/>
    <w:rsid w:val="003F7F77"/>
    <w:rsid w:val="00400A9B"/>
    <w:rsid w:val="004123E1"/>
    <w:rsid w:val="00425152"/>
    <w:rsid w:val="004325E7"/>
    <w:rsid w:val="0044703F"/>
    <w:rsid w:val="00466C4D"/>
    <w:rsid w:val="00484256"/>
    <w:rsid w:val="00496D1E"/>
    <w:rsid w:val="004A07B9"/>
    <w:rsid w:val="004A37E5"/>
    <w:rsid w:val="004C0583"/>
    <w:rsid w:val="004F44E3"/>
    <w:rsid w:val="004F4C47"/>
    <w:rsid w:val="005003DF"/>
    <w:rsid w:val="005160EF"/>
    <w:rsid w:val="00516F76"/>
    <w:rsid w:val="005220CB"/>
    <w:rsid w:val="00526CFC"/>
    <w:rsid w:val="00534BA7"/>
    <w:rsid w:val="00552D7B"/>
    <w:rsid w:val="00570FB9"/>
    <w:rsid w:val="00586116"/>
    <w:rsid w:val="00595922"/>
    <w:rsid w:val="005B2FBD"/>
    <w:rsid w:val="005C3DDA"/>
    <w:rsid w:val="005E294D"/>
    <w:rsid w:val="0061230D"/>
    <w:rsid w:val="00614FFE"/>
    <w:rsid w:val="0062022E"/>
    <w:rsid w:val="00626274"/>
    <w:rsid w:val="00627861"/>
    <w:rsid w:val="00637B24"/>
    <w:rsid w:val="00646D4C"/>
    <w:rsid w:val="00656152"/>
    <w:rsid w:val="006A10E3"/>
    <w:rsid w:val="006A11BF"/>
    <w:rsid w:val="006B78FA"/>
    <w:rsid w:val="006D2B8C"/>
    <w:rsid w:val="007046E0"/>
    <w:rsid w:val="00717861"/>
    <w:rsid w:val="007231EE"/>
    <w:rsid w:val="007862BC"/>
    <w:rsid w:val="007A5B00"/>
    <w:rsid w:val="007D05F9"/>
    <w:rsid w:val="00802D8A"/>
    <w:rsid w:val="008111C7"/>
    <w:rsid w:val="008341BF"/>
    <w:rsid w:val="0084011D"/>
    <w:rsid w:val="00843420"/>
    <w:rsid w:val="0087085B"/>
    <w:rsid w:val="00890A1C"/>
    <w:rsid w:val="00895435"/>
    <w:rsid w:val="008C2E4D"/>
    <w:rsid w:val="008D7ED6"/>
    <w:rsid w:val="008F2BFE"/>
    <w:rsid w:val="008F3E55"/>
    <w:rsid w:val="008F5E18"/>
    <w:rsid w:val="00902AA6"/>
    <w:rsid w:val="009042C0"/>
    <w:rsid w:val="00916181"/>
    <w:rsid w:val="00946949"/>
    <w:rsid w:val="00946C95"/>
    <w:rsid w:val="00947B82"/>
    <w:rsid w:val="00970704"/>
    <w:rsid w:val="00984D82"/>
    <w:rsid w:val="009A0711"/>
    <w:rsid w:val="009C628F"/>
    <w:rsid w:val="009F19F5"/>
    <w:rsid w:val="009F421C"/>
    <w:rsid w:val="00A01D74"/>
    <w:rsid w:val="00A03EA6"/>
    <w:rsid w:val="00A358B3"/>
    <w:rsid w:val="00A712E1"/>
    <w:rsid w:val="00A810EF"/>
    <w:rsid w:val="00A86E02"/>
    <w:rsid w:val="00A922CB"/>
    <w:rsid w:val="00A9784B"/>
    <w:rsid w:val="00AA4D84"/>
    <w:rsid w:val="00AA6751"/>
    <w:rsid w:val="00AB253F"/>
    <w:rsid w:val="00AC6F50"/>
    <w:rsid w:val="00AD35A0"/>
    <w:rsid w:val="00AF5D39"/>
    <w:rsid w:val="00B01112"/>
    <w:rsid w:val="00B057D0"/>
    <w:rsid w:val="00B06B3F"/>
    <w:rsid w:val="00B06ED9"/>
    <w:rsid w:val="00B37A15"/>
    <w:rsid w:val="00B42EFE"/>
    <w:rsid w:val="00B86DF8"/>
    <w:rsid w:val="00B95661"/>
    <w:rsid w:val="00B972C4"/>
    <w:rsid w:val="00BA3A68"/>
    <w:rsid w:val="00BB6263"/>
    <w:rsid w:val="00BC2AE0"/>
    <w:rsid w:val="00BC4738"/>
    <w:rsid w:val="00BD2388"/>
    <w:rsid w:val="00BE57E0"/>
    <w:rsid w:val="00BE6F02"/>
    <w:rsid w:val="00BF2157"/>
    <w:rsid w:val="00C243B3"/>
    <w:rsid w:val="00C311F7"/>
    <w:rsid w:val="00C425E2"/>
    <w:rsid w:val="00C4509B"/>
    <w:rsid w:val="00C94075"/>
    <w:rsid w:val="00CD1AED"/>
    <w:rsid w:val="00CD3D11"/>
    <w:rsid w:val="00CF51A9"/>
    <w:rsid w:val="00D0644E"/>
    <w:rsid w:val="00D10F93"/>
    <w:rsid w:val="00D239D0"/>
    <w:rsid w:val="00D36C2E"/>
    <w:rsid w:val="00D40BE1"/>
    <w:rsid w:val="00D4504B"/>
    <w:rsid w:val="00D50003"/>
    <w:rsid w:val="00D5676C"/>
    <w:rsid w:val="00D64BAA"/>
    <w:rsid w:val="00DA5599"/>
    <w:rsid w:val="00DC0306"/>
    <w:rsid w:val="00DE5DFF"/>
    <w:rsid w:val="00DF6A75"/>
    <w:rsid w:val="00E233B6"/>
    <w:rsid w:val="00E235B5"/>
    <w:rsid w:val="00E33044"/>
    <w:rsid w:val="00E553E4"/>
    <w:rsid w:val="00E77591"/>
    <w:rsid w:val="00E83073"/>
    <w:rsid w:val="00E85672"/>
    <w:rsid w:val="00E903BC"/>
    <w:rsid w:val="00E94FB8"/>
    <w:rsid w:val="00EB2311"/>
    <w:rsid w:val="00EC6D1B"/>
    <w:rsid w:val="00EC6EE5"/>
    <w:rsid w:val="00ED5EBA"/>
    <w:rsid w:val="00EF580E"/>
    <w:rsid w:val="00F02B0B"/>
    <w:rsid w:val="00F15261"/>
    <w:rsid w:val="00F23494"/>
    <w:rsid w:val="00F272F6"/>
    <w:rsid w:val="00F36CCF"/>
    <w:rsid w:val="00F40CB9"/>
    <w:rsid w:val="00F8146D"/>
    <w:rsid w:val="00F82614"/>
    <w:rsid w:val="00F90049"/>
    <w:rsid w:val="00F91489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7AD7AD0"/>
  <w15:docId w15:val="{32BC715F-868A-4542-A7E1-3F33796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4E"/>
  </w:style>
  <w:style w:type="paragraph" w:styleId="Ttulo3">
    <w:name w:val="heading 3"/>
    <w:basedOn w:val="Normal"/>
    <w:link w:val="Ttulo3Car"/>
    <w:uiPriority w:val="9"/>
    <w:qFormat/>
    <w:rsid w:val="002274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Textoindependiente">
    <w:name w:val="Body Text"/>
    <w:basedOn w:val="Normal"/>
    <w:link w:val="TextoindependienteCar"/>
    <w:uiPriority w:val="99"/>
    <w:qFormat/>
    <w:rsid w:val="00CD1AED"/>
    <w:pPr>
      <w:spacing w:after="160" w:line="259" w:lineRule="auto"/>
      <w:jc w:val="both"/>
    </w:pPr>
    <w:rPr>
      <w:rFonts w:ascii="Calibri" w:eastAsia="Times New Roman" w:hAnsi="Calibri" w:cs="Times New Roman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1AED"/>
    <w:rPr>
      <w:rFonts w:ascii="Calibri" w:eastAsia="Times New Roman" w:hAnsi="Calibri" w:cs="Times New Roman"/>
      <w:szCs w:val="22"/>
      <w:lang w:val="es-MX" w:eastAsia="es-MX"/>
    </w:rPr>
  </w:style>
  <w:style w:type="paragraph" w:styleId="Sinespaciado">
    <w:name w:val="No Spacing"/>
    <w:uiPriority w:val="1"/>
    <w:qFormat/>
    <w:rsid w:val="00CD1AED"/>
    <w:rPr>
      <w:rFonts w:ascii="Calibri" w:eastAsia="Times New Roman" w:hAnsi="Calibri" w:cs="Times New Roman"/>
      <w:sz w:val="22"/>
      <w:szCs w:val="22"/>
      <w:lang w:val="es-MX" w:eastAsia="es-MX"/>
    </w:rPr>
  </w:style>
  <w:style w:type="character" w:styleId="nfasis">
    <w:name w:val="Emphasis"/>
    <w:basedOn w:val="Fuentedeprrafopredeter"/>
    <w:qFormat/>
    <w:rsid w:val="00E553E4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F58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F580E"/>
  </w:style>
  <w:style w:type="character" w:styleId="Textoennegrita">
    <w:name w:val="Strong"/>
    <w:basedOn w:val="Fuentedeprrafopredeter"/>
    <w:uiPriority w:val="22"/>
    <w:qFormat/>
    <w:rsid w:val="00EF580E"/>
    <w:rPr>
      <w:b/>
      <w:bCs/>
    </w:rPr>
  </w:style>
  <w:style w:type="table" w:styleId="Tablaconcuadrcula">
    <w:name w:val="Table Grid"/>
    <w:basedOn w:val="Tablanormal"/>
    <w:uiPriority w:val="39"/>
    <w:rsid w:val="0087085B"/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72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27449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2274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E85672"/>
  </w:style>
  <w:style w:type="table" w:customStyle="1" w:styleId="Tablaconcuadrcula1">
    <w:name w:val="Tabla con cuadrícula1"/>
    <w:basedOn w:val="Tablanormal"/>
    <w:next w:val="Tablaconcuadrcula"/>
    <w:uiPriority w:val="39"/>
    <w:rsid w:val="00E85672"/>
    <w:rPr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5672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customStyle="1" w:styleId="Default">
    <w:name w:val="Default"/>
    <w:rsid w:val="00E8567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018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68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E399-EC6C-4112-B916-A5BD064A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4140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Pablo Lopez Villegas</cp:lastModifiedBy>
  <cp:revision>3</cp:revision>
  <cp:lastPrinted>2019-10-25T18:12:00Z</cp:lastPrinted>
  <dcterms:created xsi:type="dcterms:W3CDTF">2020-02-19T17:28:00Z</dcterms:created>
  <dcterms:modified xsi:type="dcterms:W3CDTF">2020-02-19T17:51:00Z</dcterms:modified>
  <cp:category/>
</cp:coreProperties>
</file>