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642FD0" w:rsidRDefault="00985B24" w:rsidP="00985B24">
      <w:pPr>
        <w:rPr>
          <w:b/>
          <w:color w:val="000000" w:themeColor="text1"/>
          <w:sz w:val="40"/>
        </w:rPr>
      </w:pPr>
    </w:p>
    <w:p w:rsidR="00B152E6" w:rsidRPr="00642FD0" w:rsidRDefault="00B152E6" w:rsidP="006560DD">
      <w:pPr>
        <w:rPr>
          <w:i/>
          <w:color w:val="000000" w:themeColor="text1"/>
          <w:sz w:val="16"/>
        </w:rPr>
      </w:pPr>
    </w:p>
    <w:p w:rsidR="00B152E6" w:rsidRPr="00642FD0" w:rsidRDefault="00B152E6" w:rsidP="00B152E6">
      <w:pPr>
        <w:rPr>
          <w:color w:val="000000" w:themeColor="text1"/>
        </w:rPr>
      </w:pPr>
      <w:r w:rsidRPr="00642FD0">
        <w:rPr>
          <w:b/>
          <w:color w:val="000000" w:themeColor="text1"/>
          <w:sz w:val="40"/>
        </w:rPr>
        <w:t>ANEXO 1: DATOS</w:t>
      </w:r>
      <w:r w:rsidR="00D86EB0" w:rsidRPr="00642FD0">
        <w:rPr>
          <w:b/>
          <w:color w:val="000000" w:themeColor="text1"/>
          <w:sz w:val="40"/>
        </w:rPr>
        <w:t xml:space="preserve"> </w:t>
      </w:r>
      <w:r w:rsidRPr="00642FD0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540"/>
        <w:gridCol w:w="443"/>
        <w:gridCol w:w="995"/>
        <w:gridCol w:w="887"/>
        <w:gridCol w:w="1254"/>
        <w:gridCol w:w="2800"/>
        <w:gridCol w:w="111"/>
        <w:gridCol w:w="1165"/>
        <w:gridCol w:w="445"/>
        <w:gridCol w:w="1823"/>
      </w:tblGrid>
      <w:tr w:rsidR="00642FD0" w:rsidRPr="00642FD0" w:rsidTr="006402F0">
        <w:tc>
          <w:tcPr>
            <w:tcW w:w="3510" w:type="dxa"/>
            <w:gridSpan w:val="4"/>
            <w:shd w:val="clear" w:color="auto" w:fill="D9D9D9" w:themeFill="background1" w:themeFillShade="D9"/>
          </w:tcPr>
          <w:p w:rsidR="005E069F" w:rsidRPr="00642FD0" w:rsidRDefault="005E069F" w:rsidP="00C53787">
            <w:pPr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379" w:type="dxa"/>
            <w:gridSpan w:val="5"/>
          </w:tcPr>
          <w:p w:rsidR="005E069F" w:rsidRPr="00642FD0" w:rsidRDefault="005E069F" w:rsidP="00816B4B">
            <w:pPr>
              <w:jc w:val="both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3_</w:t>
            </w:r>
            <w:bookmarkStart w:id="0" w:name="_GoBack"/>
            <w:r w:rsidRPr="00642FD0">
              <w:rPr>
                <w:color w:val="000000" w:themeColor="text1"/>
              </w:rPr>
              <w:t>Recuperación de Áreas Verdes</w:t>
            </w:r>
            <w:bookmarkEnd w:id="0"/>
            <w:r w:rsidRPr="00642FD0">
              <w:rPr>
                <w:color w:val="000000" w:themeColor="text1"/>
              </w:rPr>
              <w:t>.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5E069F" w:rsidRPr="00642FD0" w:rsidRDefault="005E069F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5E069F" w:rsidRPr="00642FD0" w:rsidRDefault="005E069F" w:rsidP="00816B4B">
            <w:pPr>
              <w:jc w:val="both"/>
              <w:rPr>
                <w:color w:val="000000" w:themeColor="text1"/>
              </w:rPr>
            </w:pPr>
          </w:p>
        </w:tc>
      </w:tr>
      <w:tr w:rsidR="00642FD0" w:rsidRPr="00642FD0" w:rsidTr="006402F0">
        <w:tc>
          <w:tcPr>
            <w:tcW w:w="3510" w:type="dxa"/>
            <w:gridSpan w:val="4"/>
            <w:shd w:val="clear" w:color="auto" w:fill="D9D9D9" w:themeFill="background1" w:themeFillShade="D9"/>
          </w:tcPr>
          <w:p w:rsidR="005E069F" w:rsidRPr="00642FD0" w:rsidRDefault="005E069F" w:rsidP="00C53787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379" w:type="dxa"/>
            <w:gridSpan w:val="5"/>
          </w:tcPr>
          <w:p w:rsidR="005E069F" w:rsidRPr="00642FD0" w:rsidRDefault="005E069F" w:rsidP="00816B4B">
            <w:pPr>
              <w:jc w:val="both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Dirección de inspección y vigilancia, área de inspección de obras públicas.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5E069F" w:rsidRPr="00642FD0" w:rsidRDefault="005E069F" w:rsidP="00816B4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5E069F" w:rsidRPr="00642FD0" w:rsidRDefault="005E069F" w:rsidP="00816B4B">
            <w:pPr>
              <w:jc w:val="both"/>
              <w:rPr>
                <w:color w:val="000000" w:themeColor="text1"/>
              </w:rPr>
            </w:pPr>
          </w:p>
        </w:tc>
      </w:tr>
      <w:tr w:rsidR="00642FD0" w:rsidRPr="00642FD0" w:rsidTr="006402F0">
        <w:trPr>
          <w:trHeight w:val="269"/>
        </w:trPr>
        <w:tc>
          <w:tcPr>
            <w:tcW w:w="3510" w:type="dxa"/>
            <w:gridSpan w:val="4"/>
            <w:vMerge w:val="restart"/>
            <w:shd w:val="clear" w:color="auto" w:fill="D9D9D9" w:themeFill="background1" w:themeFillShade="D9"/>
          </w:tcPr>
          <w:p w:rsidR="005E069F" w:rsidRPr="00642FD0" w:rsidRDefault="005E069F" w:rsidP="00C53787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379" w:type="dxa"/>
            <w:gridSpan w:val="5"/>
            <w:vMerge w:val="restart"/>
          </w:tcPr>
          <w:p w:rsidR="005E069F" w:rsidRPr="00642FD0" w:rsidRDefault="005E069F" w:rsidP="00816B4B">
            <w:pPr>
              <w:jc w:val="both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Recuperación de espacios verdes para disminuir la degradación ambiental causada por la contaminación, la cual tiene repercusión directa en la salud, calidad de aire y en la vida en general.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5E069F" w:rsidRPr="00642FD0" w:rsidRDefault="005E069F" w:rsidP="00816B4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5E069F" w:rsidRPr="00642FD0" w:rsidRDefault="005E069F" w:rsidP="00816B4B">
            <w:pPr>
              <w:jc w:val="both"/>
              <w:rPr>
                <w:color w:val="000000" w:themeColor="text1"/>
              </w:rPr>
            </w:pPr>
          </w:p>
        </w:tc>
      </w:tr>
      <w:tr w:rsidR="00642FD0" w:rsidRPr="00642FD0" w:rsidTr="006402F0">
        <w:trPr>
          <w:trHeight w:val="385"/>
        </w:trPr>
        <w:tc>
          <w:tcPr>
            <w:tcW w:w="3510" w:type="dxa"/>
            <w:gridSpan w:val="4"/>
            <w:vMerge/>
            <w:shd w:val="clear" w:color="auto" w:fill="D9D9D9" w:themeFill="background1" w:themeFillShade="D9"/>
          </w:tcPr>
          <w:p w:rsidR="005E069F" w:rsidRPr="00642FD0" w:rsidRDefault="005E069F" w:rsidP="00816B4B">
            <w:pPr>
              <w:rPr>
                <w:color w:val="000000" w:themeColor="text1"/>
              </w:rPr>
            </w:pPr>
          </w:p>
        </w:tc>
        <w:tc>
          <w:tcPr>
            <w:tcW w:w="6379" w:type="dxa"/>
            <w:gridSpan w:val="5"/>
            <w:vMerge/>
          </w:tcPr>
          <w:p w:rsidR="005E069F" w:rsidRPr="00642FD0" w:rsidRDefault="005E069F" w:rsidP="00816B4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5E069F" w:rsidRPr="00642FD0" w:rsidRDefault="005E069F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5E069F" w:rsidRPr="00642FD0" w:rsidRDefault="005E069F" w:rsidP="00816B4B">
            <w:pPr>
              <w:jc w:val="both"/>
              <w:rPr>
                <w:color w:val="000000" w:themeColor="text1"/>
              </w:rPr>
            </w:pPr>
          </w:p>
        </w:tc>
      </w:tr>
      <w:tr w:rsidR="00642FD0" w:rsidRPr="00642FD0" w:rsidTr="006402F0">
        <w:trPr>
          <w:trHeight w:val="498"/>
        </w:trPr>
        <w:tc>
          <w:tcPr>
            <w:tcW w:w="3510" w:type="dxa"/>
            <w:gridSpan w:val="4"/>
            <w:shd w:val="clear" w:color="auto" w:fill="D9D9D9" w:themeFill="background1" w:themeFillShade="D9"/>
          </w:tcPr>
          <w:p w:rsidR="00990664" w:rsidRPr="00642FD0" w:rsidRDefault="00990664" w:rsidP="00C53787">
            <w:pPr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379" w:type="dxa"/>
            <w:gridSpan w:val="5"/>
          </w:tcPr>
          <w:p w:rsidR="00990664" w:rsidRPr="00642FD0" w:rsidRDefault="00A7767E" w:rsidP="00C53787">
            <w:pPr>
              <w:jc w:val="both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2</w:t>
            </w:r>
            <w:r w:rsidR="00990664" w:rsidRPr="00642FD0">
              <w:rPr>
                <w:color w:val="000000" w:themeColor="text1"/>
              </w:rPr>
              <w:t xml:space="preserve"> Dependencia de la Administración Pública Municipal.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990664" w:rsidRPr="00642FD0" w:rsidRDefault="00990664" w:rsidP="00816B4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990664" w:rsidRPr="00642FD0" w:rsidRDefault="00990664" w:rsidP="00816B4B">
            <w:pPr>
              <w:jc w:val="both"/>
              <w:rPr>
                <w:color w:val="000000" w:themeColor="text1"/>
              </w:rPr>
            </w:pPr>
          </w:p>
        </w:tc>
      </w:tr>
      <w:tr w:rsidR="00642FD0" w:rsidRPr="00642FD0" w:rsidTr="006402F0">
        <w:tc>
          <w:tcPr>
            <w:tcW w:w="3510" w:type="dxa"/>
            <w:gridSpan w:val="4"/>
            <w:shd w:val="clear" w:color="auto" w:fill="D9D9D9" w:themeFill="background1" w:themeFillShade="D9"/>
          </w:tcPr>
          <w:p w:rsidR="00990664" w:rsidRPr="00642FD0" w:rsidRDefault="00990664" w:rsidP="00C53787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6379" w:type="dxa"/>
            <w:gridSpan w:val="5"/>
          </w:tcPr>
          <w:p w:rsidR="00990664" w:rsidRPr="00642FD0" w:rsidRDefault="00990664" w:rsidP="007F425D">
            <w:pPr>
              <w:jc w:val="both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Arq. Jesús Iván Banderas Pulido. Cel: 044 33 12 82 96 86</w:t>
            </w:r>
          </w:p>
          <w:p w:rsidR="00990664" w:rsidRPr="00642FD0" w:rsidRDefault="00990664" w:rsidP="007F425D">
            <w:pPr>
              <w:jc w:val="both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 xml:space="preserve"> </w:t>
            </w:r>
            <w:hyperlink r:id="rId8" w:history="1">
              <w:r w:rsidRPr="00642FD0">
                <w:rPr>
                  <w:rStyle w:val="Hipervnculo"/>
                  <w:color w:val="000000" w:themeColor="text1"/>
                </w:rPr>
                <w:t>jesus.banderas@tlaquepaque.gob.mx</w:t>
              </w:r>
            </w:hyperlink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990664" w:rsidRPr="00642FD0" w:rsidRDefault="00990664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990664" w:rsidRPr="00642FD0" w:rsidRDefault="00990664" w:rsidP="00816B4B">
            <w:pPr>
              <w:jc w:val="both"/>
              <w:rPr>
                <w:color w:val="000000" w:themeColor="text1"/>
              </w:rPr>
            </w:pPr>
          </w:p>
        </w:tc>
      </w:tr>
      <w:tr w:rsidR="00642FD0" w:rsidRPr="00642FD0" w:rsidTr="006402F0">
        <w:trPr>
          <w:trHeight w:val="503"/>
        </w:trPr>
        <w:tc>
          <w:tcPr>
            <w:tcW w:w="3510" w:type="dxa"/>
            <w:gridSpan w:val="4"/>
            <w:shd w:val="clear" w:color="auto" w:fill="D9D9D9" w:themeFill="background1" w:themeFillShade="D9"/>
          </w:tcPr>
          <w:p w:rsidR="00990664" w:rsidRPr="00642FD0" w:rsidRDefault="00990664" w:rsidP="00C53787">
            <w:pPr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F)Objetivo específico</w:t>
            </w:r>
          </w:p>
        </w:tc>
        <w:tc>
          <w:tcPr>
            <w:tcW w:w="6379" w:type="dxa"/>
            <w:gridSpan w:val="5"/>
          </w:tcPr>
          <w:p w:rsidR="00990664" w:rsidRPr="00642FD0" w:rsidRDefault="00990664" w:rsidP="00232F71">
            <w:pPr>
              <w:jc w:val="both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 xml:space="preserve">Implementar acciones </w:t>
            </w:r>
            <w:r w:rsidR="00232F71" w:rsidRPr="00642FD0">
              <w:rPr>
                <w:color w:val="000000" w:themeColor="text1"/>
              </w:rPr>
              <w:t xml:space="preserve">de vigilancia e inspección en las seis zonas en que se subdivide el Municipio de San Pedro Tlaquepaque, a efecto de </w:t>
            </w:r>
            <w:r w:rsidRPr="00642FD0">
              <w:rPr>
                <w:color w:val="000000" w:themeColor="text1"/>
              </w:rPr>
              <w:t xml:space="preserve">crear conciencia a los tlaquepaquenses </w:t>
            </w:r>
            <w:r w:rsidR="00232F71" w:rsidRPr="00642FD0">
              <w:rPr>
                <w:color w:val="000000" w:themeColor="text1"/>
              </w:rPr>
              <w:t>para evitar</w:t>
            </w:r>
            <w:r w:rsidRPr="00642FD0">
              <w:rPr>
                <w:color w:val="000000" w:themeColor="text1"/>
              </w:rPr>
              <w:t xml:space="preserve"> invadir o privatizar  </w:t>
            </w:r>
            <w:r w:rsidR="00A7767E" w:rsidRPr="00642FD0">
              <w:rPr>
                <w:color w:val="000000" w:themeColor="text1"/>
              </w:rPr>
              <w:t>las áreas verdes</w:t>
            </w:r>
            <w:r w:rsidRPr="00642FD0">
              <w:rPr>
                <w:color w:val="000000" w:themeColor="text1"/>
              </w:rPr>
              <w:t xml:space="preserve"> con edificaciones, ya que con esto se afecta de manera directa el medio ambiente. 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990664" w:rsidRPr="00642FD0" w:rsidRDefault="00990664" w:rsidP="00816B4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990664" w:rsidRPr="00642FD0" w:rsidRDefault="00990664" w:rsidP="00816B4B">
            <w:pPr>
              <w:jc w:val="both"/>
              <w:rPr>
                <w:color w:val="000000" w:themeColor="text1"/>
              </w:rPr>
            </w:pPr>
          </w:p>
        </w:tc>
      </w:tr>
      <w:tr w:rsidR="00642FD0" w:rsidRPr="00642FD0" w:rsidTr="006402F0">
        <w:tc>
          <w:tcPr>
            <w:tcW w:w="3510" w:type="dxa"/>
            <w:gridSpan w:val="4"/>
            <w:shd w:val="clear" w:color="auto" w:fill="D9D9D9" w:themeFill="background1" w:themeFillShade="D9"/>
          </w:tcPr>
          <w:p w:rsidR="00990664" w:rsidRPr="00642FD0" w:rsidRDefault="00990664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G) Perfil de la población atendida o beneficiada</w:t>
            </w:r>
          </w:p>
        </w:tc>
        <w:tc>
          <w:tcPr>
            <w:tcW w:w="9923" w:type="dxa"/>
            <w:gridSpan w:val="9"/>
          </w:tcPr>
          <w:p w:rsidR="00990664" w:rsidRPr="00642FD0" w:rsidRDefault="00A7767E" w:rsidP="00C53787">
            <w:pPr>
              <w:jc w:val="both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2</w:t>
            </w:r>
            <w:r w:rsidR="00990664" w:rsidRPr="00642FD0">
              <w:rPr>
                <w:color w:val="000000" w:themeColor="text1"/>
              </w:rPr>
              <w:t xml:space="preserve"> Dependencia de la Administración Pública Municipal.</w:t>
            </w:r>
          </w:p>
        </w:tc>
      </w:tr>
      <w:tr w:rsidR="00642FD0" w:rsidRPr="00642FD0" w:rsidTr="003D47A0">
        <w:tc>
          <w:tcPr>
            <w:tcW w:w="3953" w:type="dxa"/>
            <w:gridSpan w:val="5"/>
            <w:shd w:val="clear" w:color="auto" w:fill="D9D9D9" w:themeFill="background1" w:themeFillShade="D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J)Fecha de Inicio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K)Fecha de Cierre</w:t>
            </w:r>
          </w:p>
        </w:tc>
      </w:tr>
      <w:tr w:rsidR="00642FD0" w:rsidRPr="00642FD0" w:rsidTr="003D47A0">
        <w:tc>
          <w:tcPr>
            <w:tcW w:w="1057" w:type="dxa"/>
            <w:shd w:val="clear" w:color="auto" w:fill="D9D9D9" w:themeFill="background1" w:themeFillShade="D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01 Octubre 2018</w:t>
            </w:r>
          </w:p>
        </w:tc>
        <w:tc>
          <w:tcPr>
            <w:tcW w:w="3433" w:type="dxa"/>
            <w:gridSpan w:val="3"/>
            <w:vMerge w:val="restart"/>
            <w:shd w:val="clear" w:color="auto" w:fill="auto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30 Septiembre 2019</w:t>
            </w:r>
          </w:p>
        </w:tc>
      </w:tr>
      <w:tr w:rsidR="00642FD0" w:rsidRPr="00642FD0" w:rsidTr="003D47A0">
        <w:tc>
          <w:tcPr>
            <w:tcW w:w="1057" w:type="dxa"/>
            <w:shd w:val="clear" w:color="auto" w:fill="FFFFFF" w:themeFill="background1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990664" w:rsidRPr="00642FD0" w:rsidRDefault="00A7767E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3" w:type="dxa"/>
            <w:gridSpan w:val="3"/>
            <w:vMerge/>
            <w:shd w:val="clear" w:color="auto" w:fill="auto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</w:rPr>
            </w:pPr>
          </w:p>
        </w:tc>
      </w:tr>
      <w:tr w:rsidR="00642FD0" w:rsidRPr="00642FD0" w:rsidTr="003D47A0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L)Monto total estimado</w:t>
            </w:r>
          </w:p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M)Categoría para Presupuesto</w:t>
            </w:r>
          </w:p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642FD0" w:rsidRPr="00642FD0" w:rsidTr="003D47A0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823" w:type="dxa"/>
            <w:shd w:val="clear" w:color="auto" w:fill="auto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990664" w:rsidRPr="00642FD0" w:rsidRDefault="00990664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642FD0" w:rsidRPr="00642FD0" w:rsidTr="003D47A0">
        <w:tc>
          <w:tcPr>
            <w:tcW w:w="2970" w:type="dxa"/>
            <w:gridSpan w:val="3"/>
            <w:shd w:val="clear" w:color="auto" w:fill="FFFFFF" w:themeFill="background1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shd w:val="clear" w:color="auto" w:fill="FABF8F" w:themeFill="accent6" w:themeFillTint="99"/>
          </w:tcPr>
          <w:p w:rsidR="00990664" w:rsidRPr="00642FD0" w:rsidRDefault="00990664" w:rsidP="00C53787">
            <w:pPr>
              <w:jc w:val="center"/>
              <w:rPr>
                <w:color w:val="000000" w:themeColor="text1"/>
              </w:rPr>
            </w:pPr>
          </w:p>
        </w:tc>
      </w:tr>
    </w:tbl>
    <w:p w:rsidR="00B152E6" w:rsidRPr="00642FD0" w:rsidRDefault="00B152E6" w:rsidP="00B152E6">
      <w:pPr>
        <w:rPr>
          <w:color w:val="000000" w:themeColor="text1"/>
        </w:rPr>
      </w:pPr>
      <w:r w:rsidRPr="00642FD0">
        <w:rPr>
          <w:color w:val="000000" w:themeColor="text1"/>
        </w:rPr>
        <w:br w:type="page"/>
      </w:r>
    </w:p>
    <w:p w:rsidR="00B152E6" w:rsidRPr="00642FD0" w:rsidRDefault="00B152E6" w:rsidP="00B152E6">
      <w:pPr>
        <w:rPr>
          <w:color w:val="000000" w:themeColor="text1"/>
        </w:rPr>
      </w:pPr>
    </w:p>
    <w:p w:rsidR="00B152E6" w:rsidRPr="00642FD0" w:rsidRDefault="00B152E6" w:rsidP="00B152E6">
      <w:pPr>
        <w:rPr>
          <w:b/>
          <w:color w:val="000000" w:themeColor="text1"/>
        </w:rPr>
      </w:pPr>
    </w:p>
    <w:p w:rsidR="00B152E6" w:rsidRPr="00642FD0" w:rsidRDefault="00B152E6" w:rsidP="00B152E6">
      <w:pPr>
        <w:rPr>
          <w:b/>
          <w:color w:val="000000" w:themeColor="text1"/>
          <w:sz w:val="40"/>
        </w:rPr>
      </w:pPr>
      <w:r w:rsidRPr="00642FD0">
        <w:rPr>
          <w:b/>
          <w:color w:val="000000" w:themeColor="text1"/>
          <w:sz w:val="40"/>
        </w:rPr>
        <w:t>ANEXO 2</w:t>
      </w:r>
      <w:r w:rsidR="00B94CA2" w:rsidRPr="00642FD0">
        <w:rPr>
          <w:b/>
          <w:color w:val="000000" w:themeColor="text1"/>
          <w:sz w:val="40"/>
        </w:rPr>
        <w:t>: OPERACIÓN</w:t>
      </w:r>
      <w:r w:rsidRPr="00642FD0">
        <w:rPr>
          <w:b/>
          <w:color w:val="000000" w:themeColor="text1"/>
          <w:sz w:val="40"/>
        </w:rPr>
        <w:t xml:space="preserve">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3318"/>
        <w:gridCol w:w="36"/>
        <w:gridCol w:w="1194"/>
        <w:gridCol w:w="1053"/>
        <w:gridCol w:w="77"/>
        <w:gridCol w:w="2091"/>
        <w:gridCol w:w="1115"/>
        <w:gridCol w:w="545"/>
        <w:gridCol w:w="708"/>
        <w:gridCol w:w="1255"/>
        <w:gridCol w:w="1391"/>
      </w:tblGrid>
      <w:tr w:rsidR="00642FD0" w:rsidRPr="00642FD0" w:rsidTr="005538C4">
        <w:trPr>
          <w:trHeight w:val="547"/>
        </w:trPr>
        <w:tc>
          <w:tcPr>
            <w:tcW w:w="1312" w:type="pct"/>
            <w:gridSpan w:val="2"/>
            <w:shd w:val="clear" w:color="auto" w:fill="D9D9D9" w:themeFill="background1" w:themeFillShade="D9"/>
          </w:tcPr>
          <w:p w:rsidR="00B152E6" w:rsidRPr="00642FD0" w:rsidRDefault="00B152E6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88" w:type="pct"/>
            <w:gridSpan w:val="9"/>
            <w:shd w:val="clear" w:color="auto" w:fill="auto"/>
          </w:tcPr>
          <w:p w:rsidR="00B152E6" w:rsidRPr="00642FD0" w:rsidRDefault="0017457B" w:rsidP="00232F71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Recuperación de Áreas Verdes</w:t>
            </w:r>
            <w:r w:rsidR="00FB6B27" w:rsidRPr="00642FD0">
              <w:rPr>
                <w:color w:val="000000" w:themeColor="text1"/>
              </w:rPr>
              <w:t xml:space="preserve"> y recuperación de áreas verdes invadidas o con otros usos de suelo.</w:t>
            </w:r>
          </w:p>
        </w:tc>
      </w:tr>
      <w:tr w:rsidR="00642FD0" w:rsidRPr="00642FD0" w:rsidTr="005538C4">
        <w:trPr>
          <w:trHeight w:val="547"/>
        </w:trPr>
        <w:tc>
          <w:tcPr>
            <w:tcW w:w="1312" w:type="pct"/>
            <w:gridSpan w:val="2"/>
            <w:shd w:val="clear" w:color="auto" w:fill="D9D9D9" w:themeFill="background1" w:themeFillShade="D9"/>
          </w:tcPr>
          <w:p w:rsidR="00B152E6" w:rsidRPr="00642FD0" w:rsidRDefault="00B152E6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88" w:type="pct"/>
            <w:gridSpan w:val="9"/>
            <w:shd w:val="clear" w:color="auto" w:fill="auto"/>
          </w:tcPr>
          <w:p w:rsidR="00B152E6" w:rsidRPr="00642FD0" w:rsidRDefault="007F425D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 xml:space="preserve">Presentación, autorización y la financiación del proyecto ejecutivo, integración de un equipo de trabajo para desarrollar el programa, disponer del programa de trabajo, que especifique </w:t>
            </w:r>
            <w:r w:rsidR="00120C6B" w:rsidRPr="00642FD0">
              <w:rPr>
                <w:color w:val="000000" w:themeColor="text1"/>
              </w:rPr>
              <w:t>logística</w:t>
            </w:r>
            <w:r w:rsidRPr="00642FD0">
              <w:rPr>
                <w:color w:val="000000" w:themeColor="text1"/>
              </w:rPr>
              <w:t xml:space="preserve"> financiera, humana y material </w:t>
            </w:r>
            <w:r w:rsidR="00120C6B" w:rsidRPr="00642FD0">
              <w:rPr>
                <w:color w:val="000000" w:themeColor="text1"/>
              </w:rPr>
              <w:t>necesario</w:t>
            </w:r>
            <w:r w:rsidRPr="00642FD0">
              <w:rPr>
                <w:color w:val="000000" w:themeColor="text1"/>
              </w:rPr>
              <w:t xml:space="preserve">,  </w:t>
            </w:r>
            <w:r w:rsidR="00120C6B" w:rsidRPr="00642FD0">
              <w:rPr>
                <w:color w:val="000000" w:themeColor="text1"/>
              </w:rPr>
              <w:t>vehículos</w:t>
            </w:r>
            <w:r w:rsidRPr="00642FD0">
              <w:rPr>
                <w:color w:val="000000" w:themeColor="text1"/>
              </w:rPr>
              <w:t xml:space="preserve"> para trasladar al personal a las diferentes zonas del municipio, la ejecución del programa en la etapa operativa.</w:t>
            </w:r>
            <w:r w:rsidR="00FB6B27" w:rsidRPr="00642FD0">
              <w:rPr>
                <w:color w:val="000000" w:themeColor="text1"/>
              </w:rPr>
              <w:t xml:space="preserve"> </w:t>
            </w:r>
            <w:r w:rsidR="00FB6B27" w:rsidRPr="00642FD0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</w:tr>
      <w:tr w:rsidR="00642FD0" w:rsidRPr="00642FD0" w:rsidTr="005538C4">
        <w:trPr>
          <w:trHeight w:val="547"/>
        </w:trPr>
        <w:tc>
          <w:tcPr>
            <w:tcW w:w="1312" w:type="pct"/>
            <w:gridSpan w:val="2"/>
            <w:shd w:val="clear" w:color="auto" w:fill="D9D9D9" w:themeFill="background1" w:themeFillShade="D9"/>
          </w:tcPr>
          <w:p w:rsidR="00B152E6" w:rsidRPr="00642FD0" w:rsidRDefault="00B152E6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688" w:type="pct"/>
            <w:gridSpan w:val="9"/>
            <w:shd w:val="clear" w:color="auto" w:fill="FABF8F" w:themeFill="accent6" w:themeFillTint="99"/>
          </w:tcPr>
          <w:p w:rsidR="00B152E6" w:rsidRPr="00642FD0" w:rsidRDefault="00B152E6" w:rsidP="00816B4B">
            <w:pPr>
              <w:rPr>
                <w:color w:val="000000" w:themeColor="text1"/>
              </w:rPr>
            </w:pPr>
          </w:p>
        </w:tc>
      </w:tr>
      <w:tr w:rsidR="00642FD0" w:rsidRPr="00642FD0" w:rsidTr="005538C4">
        <w:trPr>
          <w:trHeight w:val="547"/>
        </w:trPr>
        <w:tc>
          <w:tcPr>
            <w:tcW w:w="1312" w:type="pct"/>
            <w:gridSpan w:val="2"/>
            <w:shd w:val="clear" w:color="auto" w:fill="D9D9D9" w:themeFill="background1" w:themeFillShade="D9"/>
          </w:tcPr>
          <w:p w:rsidR="00B152E6" w:rsidRPr="00642FD0" w:rsidRDefault="00B152E6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688" w:type="pct"/>
            <w:gridSpan w:val="9"/>
            <w:shd w:val="clear" w:color="auto" w:fill="FABF8F" w:themeFill="accent6" w:themeFillTint="99"/>
          </w:tcPr>
          <w:p w:rsidR="00B152E6" w:rsidRPr="00642FD0" w:rsidRDefault="00B152E6" w:rsidP="00816B4B">
            <w:pPr>
              <w:rPr>
                <w:color w:val="000000" w:themeColor="text1"/>
              </w:rPr>
            </w:pPr>
          </w:p>
        </w:tc>
      </w:tr>
      <w:tr w:rsidR="00642FD0" w:rsidRPr="00642FD0" w:rsidTr="005538C4">
        <w:tc>
          <w:tcPr>
            <w:tcW w:w="1312" w:type="pct"/>
            <w:gridSpan w:val="2"/>
            <w:vMerge w:val="restart"/>
            <w:shd w:val="clear" w:color="auto" w:fill="D9D9D9" w:themeFill="background1" w:themeFillShade="D9"/>
          </w:tcPr>
          <w:p w:rsidR="00B152E6" w:rsidRPr="00642FD0" w:rsidRDefault="00B152E6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 xml:space="preserve">Beneficios </w:t>
            </w:r>
          </w:p>
        </w:tc>
        <w:tc>
          <w:tcPr>
            <w:tcW w:w="879" w:type="pct"/>
            <w:gridSpan w:val="2"/>
            <w:shd w:val="clear" w:color="auto" w:fill="D9D9D9" w:themeFill="background1" w:themeFillShade="D9"/>
          </w:tcPr>
          <w:p w:rsidR="00B152E6" w:rsidRPr="00642FD0" w:rsidRDefault="00B152E6" w:rsidP="00816B4B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Corto Plazo</w:t>
            </w:r>
          </w:p>
        </w:tc>
        <w:tc>
          <w:tcPr>
            <w:tcW w:w="1497" w:type="pct"/>
            <w:gridSpan w:val="4"/>
            <w:shd w:val="clear" w:color="auto" w:fill="D9D9D9" w:themeFill="background1" w:themeFillShade="D9"/>
          </w:tcPr>
          <w:p w:rsidR="00B152E6" w:rsidRPr="00642FD0" w:rsidRDefault="00B152E6" w:rsidP="00816B4B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Mediano Plazo</w:t>
            </w:r>
          </w:p>
        </w:tc>
        <w:tc>
          <w:tcPr>
            <w:tcW w:w="1312" w:type="pct"/>
            <w:gridSpan w:val="3"/>
            <w:shd w:val="clear" w:color="auto" w:fill="D9D9D9" w:themeFill="background1" w:themeFillShade="D9"/>
          </w:tcPr>
          <w:p w:rsidR="00B152E6" w:rsidRPr="00642FD0" w:rsidRDefault="00B152E6" w:rsidP="00816B4B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Largo Plazo</w:t>
            </w:r>
          </w:p>
        </w:tc>
      </w:tr>
      <w:tr w:rsidR="00642FD0" w:rsidRPr="00642FD0" w:rsidTr="005538C4">
        <w:tc>
          <w:tcPr>
            <w:tcW w:w="1312" w:type="pct"/>
            <w:gridSpan w:val="2"/>
            <w:vMerge/>
            <w:shd w:val="clear" w:color="auto" w:fill="D9D9D9" w:themeFill="background1" w:themeFillShade="D9"/>
          </w:tcPr>
          <w:p w:rsidR="00B152E6" w:rsidRPr="00642FD0" w:rsidRDefault="00B152E6" w:rsidP="00816B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:rsidR="00B152E6" w:rsidRPr="00642FD0" w:rsidRDefault="00B152E6" w:rsidP="00816B4B">
            <w:pPr>
              <w:rPr>
                <w:b/>
                <w:color w:val="000000" w:themeColor="text1"/>
              </w:rPr>
            </w:pPr>
          </w:p>
        </w:tc>
        <w:tc>
          <w:tcPr>
            <w:tcW w:w="1497" w:type="pct"/>
            <w:gridSpan w:val="4"/>
            <w:shd w:val="clear" w:color="auto" w:fill="auto"/>
          </w:tcPr>
          <w:p w:rsidR="00B152E6" w:rsidRPr="00642FD0" w:rsidRDefault="00B152E6" w:rsidP="00816B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2" w:type="pct"/>
            <w:gridSpan w:val="3"/>
            <w:shd w:val="clear" w:color="auto" w:fill="auto"/>
          </w:tcPr>
          <w:p w:rsidR="00B152E6" w:rsidRPr="00642FD0" w:rsidRDefault="00B152E6" w:rsidP="00816B4B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X</w:t>
            </w:r>
          </w:p>
        </w:tc>
      </w:tr>
      <w:tr w:rsidR="00642FD0" w:rsidRPr="00642FD0" w:rsidTr="005538C4">
        <w:trPr>
          <w:trHeight w:val="579"/>
        </w:trPr>
        <w:tc>
          <w:tcPr>
            <w:tcW w:w="1298" w:type="pct"/>
            <w:vMerge w:val="restart"/>
            <w:shd w:val="clear" w:color="auto" w:fill="D9D9D9" w:themeFill="background1" w:themeFillShade="D9"/>
          </w:tcPr>
          <w:p w:rsidR="00B73B9A" w:rsidRPr="00642FD0" w:rsidRDefault="00B73B9A" w:rsidP="00C53787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481" w:type="pct"/>
            <w:gridSpan w:val="2"/>
            <w:shd w:val="clear" w:color="auto" w:fill="A6A6A6" w:themeFill="background1" w:themeFillShade="A6"/>
          </w:tcPr>
          <w:p w:rsidR="00B73B9A" w:rsidRPr="00642FD0" w:rsidRDefault="00B73B9A" w:rsidP="00C53787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442" w:type="pct"/>
            <w:gridSpan w:val="2"/>
            <w:vMerge w:val="restart"/>
            <w:shd w:val="clear" w:color="auto" w:fill="D9D9D9" w:themeFill="background1" w:themeFillShade="D9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818" w:type="pct"/>
            <w:vMerge w:val="restart"/>
            <w:shd w:val="clear" w:color="auto" w:fill="D9D9D9" w:themeFill="background1" w:themeFillShade="D9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Método del calculo</w:t>
            </w:r>
          </w:p>
        </w:tc>
        <w:tc>
          <w:tcPr>
            <w:tcW w:w="436" w:type="pct"/>
            <w:vMerge w:val="restart"/>
            <w:shd w:val="clear" w:color="auto" w:fill="A6A6A6" w:themeFill="background1" w:themeFillShade="A6"/>
          </w:tcPr>
          <w:p w:rsidR="00B73B9A" w:rsidRPr="00642FD0" w:rsidRDefault="00B73B9A" w:rsidP="00C53787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Unidad de medida</w:t>
            </w:r>
          </w:p>
          <w:p w:rsidR="00B73B9A" w:rsidRPr="00642FD0" w:rsidRDefault="00B73B9A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 w:val="restart"/>
            <w:shd w:val="clear" w:color="auto" w:fill="D9D9D9" w:themeFill="background1" w:themeFillShade="D9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Línea base</w:t>
            </w:r>
          </w:p>
        </w:tc>
        <w:tc>
          <w:tcPr>
            <w:tcW w:w="544" w:type="pct"/>
            <w:vMerge w:val="restart"/>
            <w:shd w:val="clear" w:color="auto" w:fill="A6A6A6" w:themeFill="background1" w:themeFillShade="A6"/>
          </w:tcPr>
          <w:p w:rsidR="00B73B9A" w:rsidRPr="00642FD0" w:rsidRDefault="00B73B9A" w:rsidP="00C53787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Meta programada</w:t>
            </w:r>
          </w:p>
        </w:tc>
      </w:tr>
      <w:tr w:rsidR="00642FD0" w:rsidRPr="00642FD0" w:rsidTr="005538C4">
        <w:trPr>
          <w:trHeight w:val="405"/>
        </w:trPr>
        <w:tc>
          <w:tcPr>
            <w:tcW w:w="1298" w:type="pct"/>
            <w:vMerge/>
            <w:shd w:val="clear" w:color="auto" w:fill="D9D9D9" w:themeFill="background1" w:themeFillShade="D9"/>
          </w:tcPr>
          <w:p w:rsidR="00B73B9A" w:rsidRPr="00642FD0" w:rsidRDefault="00B73B9A" w:rsidP="00C53787">
            <w:pPr>
              <w:rPr>
                <w:color w:val="000000" w:themeColor="text1"/>
              </w:rPr>
            </w:pPr>
          </w:p>
        </w:tc>
        <w:tc>
          <w:tcPr>
            <w:tcW w:w="481" w:type="pct"/>
            <w:gridSpan w:val="2"/>
            <w:shd w:val="clear" w:color="auto" w:fill="A6A6A6" w:themeFill="background1" w:themeFillShade="A6"/>
          </w:tcPr>
          <w:p w:rsidR="00B73B9A" w:rsidRPr="00642FD0" w:rsidRDefault="00B73B9A" w:rsidP="00B73B9A">
            <w:pPr>
              <w:pStyle w:val="Prrafodelista"/>
              <w:ind w:left="25"/>
              <w:rPr>
                <w:b/>
                <w:color w:val="000000" w:themeColor="text1"/>
                <w:sz w:val="16"/>
                <w:szCs w:val="16"/>
              </w:rPr>
            </w:pPr>
            <w:r w:rsidRPr="00642FD0">
              <w:rPr>
                <w:b/>
                <w:color w:val="000000" w:themeColor="text1"/>
                <w:sz w:val="16"/>
                <w:szCs w:val="16"/>
              </w:rPr>
              <w:t>1. Eficacia</w:t>
            </w:r>
          </w:p>
          <w:p w:rsidR="00B73B9A" w:rsidRPr="00642FD0" w:rsidRDefault="00B73B9A" w:rsidP="00B73B9A">
            <w:pPr>
              <w:pStyle w:val="Prrafodelista"/>
              <w:ind w:left="25"/>
              <w:rPr>
                <w:b/>
                <w:color w:val="000000" w:themeColor="text1"/>
                <w:sz w:val="16"/>
                <w:szCs w:val="16"/>
              </w:rPr>
            </w:pPr>
            <w:r w:rsidRPr="00642FD0">
              <w:rPr>
                <w:b/>
                <w:color w:val="000000" w:themeColor="text1"/>
                <w:sz w:val="16"/>
                <w:szCs w:val="16"/>
              </w:rPr>
              <w:t>2. Eficiencia</w:t>
            </w:r>
          </w:p>
          <w:p w:rsidR="00B73B9A" w:rsidRPr="00642FD0" w:rsidRDefault="00B73B9A" w:rsidP="00B73B9A">
            <w:pPr>
              <w:pStyle w:val="Prrafodelista"/>
              <w:ind w:left="25"/>
              <w:rPr>
                <w:b/>
                <w:color w:val="000000" w:themeColor="text1"/>
                <w:sz w:val="16"/>
                <w:szCs w:val="16"/>
              </w:rPr>
            </w:pPr>
            <w:r w:rsidRPr="00642FD0">
              <w:rPr>
                <w:b/>
                <w:color w:val="000000" w:themeColor="text1"/>
                <w:sz w:val="16"/>
                <w:szCs w:val="16"/>
              </w:rPr>
              <w:t xml:space="preserve">3. Económica </w:t>
            </w:r>
          </w:p>
          <w:p w:rsidR="00B73B9A" w:rsidRPr="00642FD0" w:rsidRDefault="00B73B9A" w:rsidP="00B73B9A">
            <w:pPr>
              <w:pStyle w:val="Prrafodelista"/>
              <w:ind w:left="25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  <w:sz w:val="16"/>
                <w:szCs w:val="16"/>
              </w:rPr>
              <w:t>4. Calidad</w:t>
            </w:r>
          </w:p>
        </w:tc>
        <w:tc>
          <w:tcPr>
            <w:tcW w:w="442" w:type="pct"/>
            <w:gridSpan w:val="2"/>
            <w:vMerge/>
            <w:shd w:val="clear" w:color="auto" w:fill="D9D9D9" w:themeFill="background1" w:themeFillShade="D9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pct"/>
            <w:vMerge/>
            <w:shd w:val="clear" w:color="auto" w:fill="D9D9D9" w:themeFill="background1" w:themeFillShade="D9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6" w:type="pct"/>
            <w:vMerge/>
            <w:shd w:val="clear" w:color="auto" w:fill="A6A6A6" w:themeFill="background1" w:themeFillShade="A6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pct"/>
            <w:gridSpan w:val="2"/>
            <w:vMerge/>
            <w:shd w:val="clear" w:color="auto" w:fill="D9D9D9" w:themeFill="background1" w:themeFillShade="D9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4" w:type="pct"/>
            <w:vMerge/>
            <w:shd w:val="clear" w:color="auto" w:fill="A6A6A6" w:themeFill="background1" w:themeFillShade="A6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</w:p>
        </w:tc>
      </w:tr>
      <w:tr w:rsidR="00642FD0" w:rsidRPr="00642FD0" w:rsidTr="005538C4">
        <w:trPr>
          <w:trHeight w:val="231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</w:rPr>
              <w:t>Reportes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Número de Reportes por Áreas Verdes Invadidas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Número de Reportes por Áreas Verdes Invadidas registradas en bitácora en el año 2019/ Número de Reportes por Áreas Verdes Invadidas registradas en bitácora en el año 2018*100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Porcentaje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</w:t>
            </w:r>
            <w:r w:rsidR="00731095"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</w:t>
            </w: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Reportes por Áreas Verdes Invadidas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</w:t>
            </w:r>
            <w:r w:rsidR="00731095"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</w:t>
            </w: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Reportes por Áreas Verdes Invadidas</w:t>
            </w:r>
          </w:p>
        </w:tc>
      </w:tr>
      <w:tr w:rsidR="00642FD0" w:rsidRPr="00642FD0" w:rsidTr="005538C4"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95" w:rsidRPr="00642FD0" w:rsidRDefault="00731095" w:rsidP="00731095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</w:rPr>
              <w:t>Áreas Verdes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95" w:rsidRPr="00642FD0" w:rsidRDefault="00731095" w:rsidP="007310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95" w:rsidRPr="00642FD0" w:rsidRDefault="00731095" w:rsidP="00731095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Áreas verdes </w:t>
            </w: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>invadidas Detectadas en Operativos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95" w:rsidRPr="00642FD0" w:rsidRDefault="00731095" w:rsidP="00731095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 xml:space="preserve">Número de Áreas verdes invadidas </w:t>
            </w: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>Detectadas en Operativos en el año 2019/ Número de Áreas verdes invadidas Detectadas en Operativos en el  año 2018*100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95" w:rsidRPr="00642FD0" w:rsidRDefault="00731095" w:rsidP="007310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>Porcentaje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95" w:rsidRPr="00642FD0" w:rsidRDefault="00731095" w:rsidP="007310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95" w:rsidRPr="00642FD0" w:rsidRDefault="00731095" w:rsidP="007310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0 Reportes por Áreas </w:t>
            </w: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>Verdes Invadidas Detectadas en Operativos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95" w:rsidRPr="00642FD0" w:rsidRDefault="00731095" w:rsidP="007310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 xml:space="preserve">50 Reportes por Áreas </w:t>
            </w: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>Verdes Invadidas Detectadas en Operativos</w:t>
            </w:r>
          </w:p>
        </w:tc>
      </w:tr>
      <w:tr w:rsidR="00642FD0" w:rsidRPr="00642FD0" w:rsidTr="005538C4"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</w:rPr>
              <w:lastRenderedPageBreak/>
              <w:t>Infracción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Número de Infracciones o Multas por Áreas verdes invadidas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505F9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Número de Infracciones </w:t>
            </w:r>
            <w:r w:rsidR="00505F98"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por Áreas verdes invadidas </w:t>
            </w: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registrados en el año 2019/ Número de Infracciones o Multas </w:t>
            </w:r>
            <w:r w:rsidR="00505F98"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por Áreas verdes invadidas </w:t>
            </w: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registrados en el año 2018*100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Numérico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505F98" w:rsidP="00505F9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 w:rsidR="00B94CA2"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0 </w:t>
            </w: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Infracciones por Áreas verdes invadidas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505F98" w:rsidP="00505F9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="00B94CA2"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0 </w:t>
            </w: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Infracciones por Áreas verdes invadidas</w:t>
            </w:r>
          </w:p>
        </w:tc>
      </w:tr>
      <w:tr w:rsidR="00642FD0" w:rsidRPr="00642FD0" w:rsidTr="005538C4"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</w:rPr>
              <w:t>Recaudación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505F9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Increment</w:t>
            </w:r>
            <w:r w:rsidR="00505F98"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o de Recaudación por Infracción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505F9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Ingreso o Recaudación por Infracción por </w:t>
            </w:r>
            <w:r w:rsidR="00505F98"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Áreas verdes invadidas </w:t>
            </w: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registrado en el año 2019/ Ingreso o Recaudación por Infracción por </w:t>
            </w:r>
            <w:r w:rsidR="00505F98"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Áreas verdes invadidas </w:t>
            </w: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registrado en el año 2018*100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Porcentaje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A2" w:rsidRPr="00642FD0" w:rsidRDefault="00B94CA2" w:rsidP="00B94CA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200,000</w:t>
            </w:r>
          </w:p>
        </w:tc>
      </w:tr>
      <w:tr w:rsidR="00642FD0" w:rsidRPr="00642FD0" w:rsidTr="005538C4">
        <w:tc>
          <w:tcPr>
            <w:tcW w:w="2221" w:type="pct"/>
            <w:gridSpan w:val="5"/>
            <w:shd w:val="clear" w:color="auto" w:fill="D9D9D9" w:themeFill="background1" w:themeFillShade="D9"/>
          </w:tcPr>
          <w:p w:rsidR="00B94CA2" w:rsidRPr="00642FD0" w:rsidRDefault="00B94CA2" w:rsidP="00B94CA2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Clave presupuestal determinada para seguimiento del gasto.</w:t>
            </w:r>
          </w:p>
        </w:tc>
        <w:tc>
          <w:tcPr>
            <w:tcW w:w="2779" w:type="pct"/>
            <w:gridSpan w:val="6"/>
            <w:shd w:val="clear" w:color="auto" w:fill="FABF8F" w:themeFill="accent6" w:themeFillTint="99"/>
          </w:tcPr>
          <w:p w:rsidR="00B94CA2" w:rsidRPr="00642FD0" w:rsidRDefault="00B94CA2" w:rsidP="00B94CA2">
            <w:pPr>
              <w:rPr>
                <w:color w:val="000000" w:themeColor="text1"/>
              </w:rPr>
            </w:pPr>
          </w:p>
        </w:tc>
      </w:tr>
    </w:tbl>
    <w:p w:rsidR="00B152E6" w:rsidRPr="00642FD0" w:rsidRDefault="00B152E6" w:rsidP="00B152E6">
      <w:pPr>
        <w:rPr>
          <w:color w:val="000000" w:themeColor="text1"/>
        </w:rPr>
      </w:pPr>
    </w:p>
    <w:p w:rsidR="00B152E6" w:rsidRPr="00642FD0" w:rsidRDefault="00B152E6" w:rsidP="00B152E6">
      <w:pPr>
        <w:rPr>
          <w:color w:val="000000" w:themeColor="text1"/>
        </w:rPr>
      </w:pPr>
    </w:p>
    <w:p w:rsidR="00B152E6" w:rsidRPr="00642FD0" w:rsidRDefault="00B152E6" w:rsidP="00B152E6">
      <w:pPr>
        <w:rPr>
          <w:color w:val="000000" w:themeColor="text1"/>
        </w:rPr>
      </w:pPr>
    </w:p>
    <w:p w:rsidR="00B152E6" w:rsidRPr="00642FD0" w:rsidRDefault="00B152E6" w:rsidP="00B152E6">
      <w:pPr>
        <w:rPr>
          <w:color w:val="000000" w:themeColor="text1"/>
        </w:rPr>
      </w:pPr>
    </w:p>
    <w:p w:rsidR="009D5186" w:rsidRPr="00642FD0" w:rsidRDefault="009D5186" w:rsidP="00B152E6">
      <w:pPr>
        <w:rPr>
          <w:b/>
          <w:color w:val="000000" w:themeColor="text1"/>
          <w:sz w:val="40"/>
        </w:rPr>
      </w:pPr>
    </w:p>
    <w:p w:rsidR="00B152E6" w:rsidRPr="00642FD0" w:rsidRDefault="00B152E6" w:rsidP="00B152E6">
      <w:pPr>
        <w:rPr>
          <w:b/>
          <w:color w:val="000000" w:themeColor="text1"/>
          <w:sz w:val="40"/>
        </w:rPr>
      </w:pPr>
      <w:r w:rsidRPr="00642FD0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42FD0" w:rsidRPr="00642FD0" w:rsidTr="00816B4B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152E6" w:rsidRPr="00642FD0" w:rsidRDefault="00B152E6" w:rsidP="00816B4B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642FD0" w:rsidRPr="00642FD0" w:rsidTr="00816B4B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B152E6" w:rsidRPr="00642FD0" w:rsidRDefault="00B152E6" w:rsidP="00816B4B">
            <w:pPr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B152E6" w:rsidRPr="00642FD0" w:rsidRDefault="00B152E6" w:rsidP="00816B4B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2018 - 2019</w:t>
            </w: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152E6" w:rsidRPr="00642FD0" w:rsidRDefault="00B152E6" w:rsidP="00816B4B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B152E6" w:rsidRPr="00642FD0" w:rsidRDefault="00B152E6" w:rsidP="00816B4B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152E6" w:rsidRPr="00642FD0" w:rsidRDefault="00B152E6" w:rsidP="00816B4B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152E6" w:rsidRPr="00642FD0" w:rsidRDefault="00B152E6" w:rsidP="00816B4B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152E6" w:rsidRPr="00642FD0" w:rsidRDefault="00B152E6" w:rsidP="00816B4B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152E6" w:rsidRPr="00642FD0" w:rsidRDefault="00B152E6" w:rsidP="00816B4B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152E6" w:rsidRPr="00642FD0" w:rsidRDefault="00B152E6" w:rsidP="00816B4B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152E6" w:rsidRPr="00642FD0" w:rsidRDefault="00B152E6" w:rsidP="00816B4B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B152E6" w:rsidRPr="00642FD0" w:rsidRDefault="00B152E6" w:rsidP="00816B4B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B152E6" w:rsidRPr="00642FD0" w:rsidRDefault="00B152E6" w:rsidP="00816B4B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152E6" w:rsidRPr="00642FD0" w:rsidRDefault="00B152E6" w:rsidP="00816B4B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152E6" w:rsidRPr="00642FD0" w:rsidRDefault="00B152E6" w:rsidP="00816B4B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B152E6" w:rsidRPr="00642FD0" w:rsidRDefault="00B152E6" w:rsidP="00816B4B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SEP</w:t>
            </w: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shd w:val="clear" w:color="auto" w:fill="auto"/>
          </w:tcPr>
          <w:p w:rsidR="00B152E6" w:rsidRPr="00642FD0" w:rsidRDefault="007F425D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Presentación, autorización y la financiación del proyecto ejecutivo.</w:t>
            </w:r>
          </w:p>
        </w:tc>
        <w:tc>
          <w:tcPr>
            <w:tcW w:w="259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shd w:val="clear" w:color="auto" w:fill="auto"/>
          </w:tcPr>
          <w:p w:rsidR="00B152E6" w:rsidRPr="00642FD0" w:rsidRDefault="007F425D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Integración de un equipo de trabajo para desarrollar el programa.</w:t>
            </w:r>
          </w:p>
        </w:tc>
        <w:tc>
          <w:tcPr>
            <w:tcW w:w="259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shd w:val="clear" w:color="auto" w:fill="auto"/>
          </w:tcPr>
          <w:p w:rsidR="00B152E6" w:rsidRPr="00642FD0" w:rsidRDefault="007F425D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Disponer del programa de trabajo, que especifique logística financiera, humana y material necesario.</w:t>
            </w:r>
          </w:p>
        </w:tc>
        <w:tc>
          <w:tcPr>
            <w:tcW w:w="259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shd w:val="clear" w:color="auto" w:fill="auto"/>
          </w:tcPr>
          <w:p w:rsidR="00B152E6" w:rsidRPr="00642FD0" w:rsidRDefault="007F425D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Seis vehículos para trasladar al personal a las diferentes zonas del municipio.</w:t>
            </w:r>
          </w:p>
        </w:tc>
        <w:tc>
          <w:tcPr>
            <w:tcW w:w="259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shd w:val="clear" w:color="auto" w:fill="auto"/>
          </w:tcPr>
          <w:p w:rsidR="00B152E6" w:rsidRPr="00642FD0" w:rsidRDefault="007F425D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La ejecución del programa en la etapa operativa.</w:t>
            </w:r>
          </w:p>
        </w:tc>
        <w:tc>
          <w:tcPr>
            <w:tcW w:w="259" w:type="pct"/>
            <w:shd w:val="clear" w:color="auto" w:fill="auto"/>
          </w:tcPr>
          <w:p w:rsidR="00B152E6" w:rsidRPr="00642FD0" w:rsidRDefault="00B152E6" w:rsidP="004E0F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152E6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shd w:val="clear" w:color="auto" w:fill="auto"/>
          </w:tcPr>
          <w:p w:rsidR="004E0FF3" w:rsidRPr="00642FD0" w:rsidRDefault="004E0FF3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Memoria digital del programa.</w:t>
            </w:r>
          </w:p>
        </w:tc>
        <w:tc>
          <w:tcPr>
            <w:tcW w:w="259" w:type="pct"/>
            <w:shd w:val="clear" w:color="auto" w:fill="auto"/>
          </w:tcPr>
          <w:p w:rsidR="004E0FF3" w:rsidRPr="00642FD0" w:rsidRDefault="004E0FF3" w:rsidP="004E0FF3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E0FF3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E0FF3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E0FF3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E0FF3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E0FF3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E0FF3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E0FF3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E0FF3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E0FF3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E0FF3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E0FF3" w:rsidRPr="00642FD0" w:rsidRDefault="004E0FF3" w:rsidP="004E0FF3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shd w:val="clear" w:color="auto" w:fill="auto"/>
          </w:tcPr>
          <w:p w:rsidR="00FB6B27" w:rsidRPr="00642FD0" w:rsidRDefault="00FB6B27" w:rsidP="00C53787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42FD0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FB6B27" w:rsidRPr="00642FD0" w:rsidRDefault="00FB6B27" w:rsidP="00C5378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B6B27" w:rsidRPr="00642FD0" w:rsidRDefault="00FB6B27" w:rsidP="00C5378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B6B27" w:rsidRPr="00642FD0" w:rsidRDefault="00FB6B27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B6B27" w:rsidRPr="00642FD0" w:rsidRDefault="00FB6B27" w:rsidP="00C5378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B6B27" w:rsidRPr="00642FD0" w:rsidRDefault="00FB6B27" w:rsidP="00C5378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B6B27" w:rsidRPr="00642FD0" w:rsidRDefault="00FB6B27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B6B27" w:rsidRPr="00642FD0" w:rsidRDefault="00FB6B27" w:rsidP="00C5378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B6B27" w:rsidRPr="00642FD0" w:rsidRDefault="00FB6B27" w:rsidP="00C5378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B6B27" w:rsidRPr="00642FD0" w:rsidRDefault="00FB6B27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B6B27" w:rsidRPr="00642FD0" w:rsidRDefault="00FB6B27" w:rsidP="00C5378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B6B27" w:rsidRPr="00642FD0" w:rsidRDefault="00FB6B27" w:rsidP="00C5378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B6B27" w:rsidRPr="00642FD0" w:rsidRDefault="00FB6B27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</w:tr>
    </w:tbl>
    <w:p w:rsidR="00B152E6" w:rsidRPr="00642FD0" w:rsidRDefault="00B152E6" w:rsidP="00B152E6">
      <w:pPr>
        <w:rPr>
          <w:i/>
          <w:color w:val="000000" w:themeColor="text1"/>
          <w:sz w:val="16"/>
        </w:rPr>
      </w:pPr>
    </w:p>
    <w:p w:rsidR="00B152E6" w:rsidRPr="00642FD0" w:rsidRDefault="00B152E6" w:rsidP="006560DD">
      <w:pPr>
        <w:rPr>
          <w:i/>
          <w:color w:val="000000" w:themeColor="text1"/>
          <w:sz w:val="16"/>
        </w:rPr>
      </w:pPr>
    </w:p>
    <w:sectPr w:rsidR="00B152E6" w:rsidRPr="00642FD0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D3" w:rsidRDefault="00D254D3" w:rsidP="00985B24">
      <w:pPr>
        <w:spacing w:after="0" w:line="240" w:lineRule="auto"/>
      </w:pPr>
      <w:r>
        <w:separator/>
      </w:r>
    </w:p>
  </w:endnote>
  <w:endnote w:type="continuationSeparator" w:id="0">
    <w:p w:rsidR="00D254D3" w:rsidRDefault="00D254D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D3" w:rsidRDefault="00D254D3" w:rsidP="00985B24">
      <w:pPr>
        <w:spacing w:after="0" w:line="240" w:lineRule="auto"/>
      </w:pPr>
      <w:r>
        <w:separator/>
      </w:r>
    </w:p>
  </w:footnote>
  <w:footnote w:type="continuationSeparator" w:id="0">
    <w:p w:rsidR="00D254D3" w:rsidRDefault="00D254D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43D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75D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B01"/>
    <w:rsid w:val="00020447"/>
    <w:rsid w:val="00031BE1"/>
    <w:rsid w:val="00055E9C"/>
    <w:rsid w:val="00061287"/>
    <w:rsid w:val="00071F00"/>
    <w:rsid w:val="00075E6E"/>
    <w:rsid w:val="000843BC"/>
    <w:rsid w:val="000A5E96"/>
    <w:rsid w:val="000D197E"/>
    <w:rsid w:val="000D54E5"/>
    <w:rsid w:val="00120C6B"/>
    <w:rsid w:val="0012123F"/>
    <w:rsid w:val="00121334"/>
    <w:rsid w:val="001324C2"/>
    <w:rsid w:val="00144C96"/>
    <w:rsid w:val="00147158"/>
    <w:rsid w:val="001473C9"/>
    <w:rsid w:val="0017457B"/>
    <w:rsid w:val="001747E6"/>
    <w:rsid w:val="0019090B"/>
    <w:rsid w:val="001A597F"/>
    <w:rsid w:val="001B7E4F"/>
    <w:rsid w:val="001C1DCE"/>
    <w:rsid w:val="001C588D"/>
    <w:rsid w:val="002240D7"/>
    <w:rsid w:val="00232F71"/>
    <w:rsid w:val="00233105"/>
    <w:rsid w:val="00235B41"/>
    <w:rsid w:val="0024680E"/>
    <w:rsid w:val="00265C4A"/>
    <w:rsid w:val="00274CC7"/>
    <w:rsid w:val="002A3C66"/>
    <w:rsid w:val="002B0E63"/>
    <w:rsid w:val="002E0C8E"/>
    <w:rsid w:val="002F08F4"/>
    <w:rsid w:val="002F4302"/>
    <w:rsid w:val="002F7F59"/>
    <w:rsid w:val="00340CBF"/>
    <w:rsid w:val="00356FE5"/>
    <w:rsid w:val="003624D9"/>
    <w:rsid w:val="00365167"/>
    <w:rsid w:val="00387028"/>
    <w:rsid w:val="003A4CD7"/>
    <w:rsid w:val="003D47A0"/>
    <w:rsid w:val="003D756C"/>
    <w:rsid w:val="003D782E"/>
    <w:rsid w:val="003E4E44"/>
    <w:rsid w:val="0041454E"/>
    <w:rsid w:val="0044634A"/>
    <w:rsid w:val="004500DD"/>
    <w:rsid w:val="004647CC"/>
    <w:rsid w:val="00474DB1"/>
    <w:rsid w:val="004B7589"/>
    <w:rsid w:val="004E0D98"/>
    <w:rsid w:val="004E0FF3"/>
    <w:rsid w:val="004E1F3F"/>
    <w:rsid w:val="005014C2"/>
    <w:rsid w:val="00505F98"/>
    <w:rsid w:val="00511AD9"/>
    <w:rsid w:val="00536F62"/>
    <w:rsid w:val="005510EF"/>
    <w:rsid w:val="005538C4"/>
    <w:rsid w:val="0057477E"/>
    <w:rsid w:val="00585A62"/>
    <w:rsid w:val="00596C12"/>
    <w:rsid w:val="005C50F9"/>
    <w:rsid w:val="005C515F"/>
    <w:rsid w:val="005C7403"/>
    <w:rsid w:val="005D02ED"/>
    <w:rsid w:val="005D3639"/>
    <w:rsid w:val="005E069F"/>
    <w:rsid w:val="005F6BB1"/>
    <w:rsid w:val="00613CE2"/>
    <w:rsid w:val="0061556D"/>
    <w:rsid w:val="006402F0"/>
    <w:rsid w:val="00642FD0"/>
    <w:rsid w:val="006560DD"/>
    <w:rsid w:val="00684631"/>
    <w:rsid w:val="00686CF7"/>
    <w:rsid w:val="00695B79"/>
    <w:rsid w:val="006A7264"/>
    <w:rsid w:val="006D343C"/>
    <w:rsid w:val="007206CD"/>
    <w:rsid w:val="00731095"/>
    <w:rsid w:val="0076351F"/>
    <w:rsid w:val="00795D7B"/>
    <w:rsid w:val="007A10CB"/>
    <w:rsid w:val="007A5333"/>
    <w:rsid w:val="007D0295"/>
    <w:rsid w:val="007E730B"/>
    <w:rsid w:val="007F425D"/>
    <w:rsid w:val="00803A97"/>
    <w:rsid w:val="00815634"/>
    <w:rsid w:val="0082652D"/>
    <w:rsid w:val="00862AC2"/>
    <w:rsid w:val="00881929"/>
    <w:rsid w:val="008824CC"/>
    <w:rsid w:val="008A3650"/>
    <w:rsid w:val="008A3B25"/>
    <w:rsid w:val="008B2F7E"/>
    <w:rsid w:val="008B5DF1"/>
    <w:rsid w:val="008D07B3"/>
    <w:rsid w:val="008D68FB"/>
    <w:rsid w:val="008E60DA"/>
    <w:rsid w:val="008F3C9E"/>
    <w:rsid w:val="00903E33"/>
    <w:rsid w:val="009128ED"/>
    <w:rsid w:val="009177AB"/>
    <w:rsid w:val="00946B9B"/>
    <w:rsid w:val="00957328"/>
    <w:rsid w:val="00983D6C"/>
    <w:rsid w:val="00985B24"/>
    <w:rsid w:val="00990664"/>
    <w:rsid w:val="009A51BE"/>
    <w:rsid w:val="009A76EA"/>
    <w:rsid w:val="009B1C21"/>
    <w:rsid w:val="009B23B5"/>
    <w:rsid w:val="009D5186"/>
    <w:rsid w:val="009D7AD6"/>
    <w:rsid w:val="009E0CAE"/>
    <w:rsid w:val="009E1565"/>
    <w:rsid w:val="00A03895"/>
    <w:rsid w:val="00A11279"/>
    <w:rsid w:val="00A16D3F"/>
    <w:rsid w:val="00A31EE8"/>
    <w:rsid w:val="00A47196"/>
    <w:rsid w:val="00A624F2"/>
    <w:rsid w:val="00A65BAF"/>
    <w:rsid w:val="00A67619"/>
    <w:rsid w:val="00A7767E"/>
    <w:rsid w:val="00A80D75"/>
    <w:rsid w:val="00AA22B4"/>
    <w:rsid w:val="00AC5984"/>
    <w:rsid w:val="00AD6073"/>
    <w:rsid w:val="00AE0129"/>
    <w:rsid w:val="00AE6E30"/>
    <w:rsid w:val="00AF1A63"/>
    <w:rsid w:val="00B0271A"/>
    <w:rsid w:val="00B07B0F"/>
    <w:rsid w:val="00B152E6"/>
    <w:rsid w:val="00B15ABE"/>
    <w:rsid w:val="00B3346E"/>
    <w:rsid w:val="00B35FAA"/>
    <w:rsid w:val="00B51D5C"/>
    <w:rsid w:val="00B539CD"/>
    <w:rsid w:val="00B64EE1"/>
    <w:rsid w:val="00B6570F"/>
    <w:rsid w:val="00B72EE6"/>
    <w:rsid w:val="00B73B9A"/>
    <w:rsid w:val="00B75B9E"/>
    <w:rsid w:val="00B93FE8"/>
    <w:rsid w:val="00B94CA2"/>
    <w:rsid w:val="00BD1ACE"/>
    <w:rsid w:val="00C3660A"/>
    <w:rsid w:val="00C57BDF"/>
    <w:rsid w:val="00C6149C"/>
    <w:rsid w:val="00C64477"/>
    <w:rsid w:val="00C83E4D"/>
    <w:rsid w:val="00C92841"/>
    <w:rsid w:val="00C928F5"/>
    <w:rsid w:val="00CA3058"/>
    <w:rsid w:val="00CB5ABB"/>
    <w:rsid w:val="00CC3A0A"/>
    <w:rsid w:val="00CD7174"/>
    <w:rsid w:val="00CF445E"/>
    <w:rsid w:val="00CF4BED"/>
    <w:rsid w:val="00CF4D2F"/>
    <w:rsid w:val="00CF5BB6"/>
    <w:rsid w:val="00CF6862"/>
    <w:rsid w:val="00D13AC5"/>
    <w:rsid w:val="00D254D3"/>
    <w:rsid w:val="00D27764"/>
    <w:rsid w:val="00D56E9E"/>
    <w:rsid w:val="00D63F55"/>
    <w:rsid w:val="00D71E84"/>
    <w:rsid w:val="00D7507B"/>
    <w:rsid w:val="00D86EB0"/>
    <w:rsid w:val="00D86FEF"/>
    <w:rsid w:val="00D8768D"/>
    <w:rsid w:val="00D93FDC"/>
    <w:rsid w:val="00D94053"/>
    <w:rsid w:val="00D96CFE"/>
    <w:rsid w:val="00DA7132"/>
    <w:rsid w:val="00DC2DFF"/>
    <w:rsid w:val="00DF2587"/>
    <w:rsid w:val="00DF413D"/>
    <w:rsid w:val="00E03DF3"/>
    <w:rsid w:val="00E04F4D"/>
    <w:rsid w:val="00E32E7A"/>
    <w:rsid w:val="00E37159"/>
    <w:rsid w:val="00E40804"/>
    <w:rsid w:val="00E6456F"/>
    <w:rsid w:val="00E72BC9"/>
    <w:rsid w:val="00E74490"/>
    <w:rsid w:val="00E86F89"/>
    <w:rsid w:val="00EC072C"/>
    <w:rsid w:val="00ED141D"/>
    <w:rsid w:val="00ED16EC"/>
    <w:rsid w:val="00ED4093"/>
    <w:rsid w:val="00F34217"/>
    <w:rsid w:val="00F4499E"/>
    <w:rsid w:val="00F62B11"/>
    <w:rsid w:val="00FB6B27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AA62B63-A85D-4420-BA2D-E6A7E4D7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us.banderas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11F7-B546-4CE3-BCDC-D821574C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2</cp:revision>
  <dcterms:created xsi:type="dcterms:W3CDTF">2019-01-30T16:57:00Z</dcterms:created>
  <dcterms:modified xsi:type="dcterms:W3CDTF">2019-01-30T16:57:00Z</dcterms:modified>
</cp:coreProperties>
</file>