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E870" w14:textId="77777777" w:rsidR="00985B24" w:rsidRDefault="00985B24" w:rsidP="00985B24">
      <w:pPr>
        <w:rPr>
          <w:b/>
          <w:sz w:val="40"/>
        </w:rPr>
      </w:pPr>
    </w:p>
    <w:p w14:paraId="66C6F1A5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2870" w:type="dxa"/>
        <w:tblLayout w:type="fixed"/>
        <w:tblLook w:val="04A0" w:firstRow="1" w:lastRow="0" w:firstColumn="1" w:lastColumn="0" w:noHBand="0" w:noVBand="1"/>
      </w:tblPr>
      <w:tblGrid>
        <w:gridCol w:w="1043"/>
        <w:gridCol w:w="1013"/>
        <w:gridCol w:w="876"/>
        <w:gridCol w:w="282"/>
        <w:gridCol w:w="696"/>
        <w:gridCol w:w="987"/>
        <w:gridCol w:w="976"/>
        <w:gridCol w:w="1119"/>
        <w:gridCol w:w="2239"/>
        <w:gridCol w:w="132"/>
        <w:gridCol w:w="1267"/>
        <w:gridCol w:w="2240"/>
      </w:tblGrid>
      <w:tr w:rsidR="00061287" w14:paraId="5AEA57FE" w14:textId="77777777" w:rsidTr="00DD082F">
        <w:trPr>
          <w:trHeight w:val="453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7931226D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>Nombre del programa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/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proyecto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/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servicio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/</w:t>
            </w:r>
            <w:r w:rsidR="00031BE1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 xml:space="preserve">campaña   </w:t>
            </w:r>
          </w:p>
        </w:tc>
        <w:tc>
          <w:tcPr>
            <w:tcW w:w="6149" w:type="dxa"/>
            <w:gridSpan w:val="6"/>
          </w:tcPr>
          <w:p w14:paraId="6D02A77B" w14:textId="77777777" w:rsidR="0024680E" w:rsidRPr="00C072B8" w:rsidRDefault="00DD082F" w:rsidP="00275E11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Vía RecreActiva Metropolitana Tlaquepaque</w:t>
            </w:r>
          </w:p>
        </w:tc>
        <w:tc>
          <w:tcPr>
            <w:tcW w:w="1267" w:type="dxa"/>
            <w:vMerge w:val="restart"/>
            <w:shd w:val="clear" w:color="auto" w:fill="D9D9D9" w:themeFill="background1" w:themeFillShade="D9"/>
          </w:tcPr>
          <w:p w14:paraId="19E00B81" w14:textId="77777777" w:rsidR="0024680E" w:rsidRPr="00C072B8" w:rsidRDefault="0024680E" w:rsidP="00275E11">
            <w:pPr>
              <w:rPr>
                <w:sz w:val="20"/>
              </w:rPr>
            </w:pPr>
          </w:p>
          <w:p w14:paraId="4326040B" w14:textId="77777777" w:rsidR="0024680E" w:rsidRPr="00C072B8" w:rsidRDefault="0024680E" w:rsidP="00275E11">
            <w:pPr>
              <w:rPr>
                <w:sz w:val="20"/>
              </w:rPr>
            </w:pPr>
            <w:r w:rsidRPr="00C072B8">
              <w:rPr>
                <w:sz w:val="20"/>
              </w:rPr>
              <w:t xml:space="preserve">Política Pública </w:t>
            </w:r>
          </w:p>
        </w:tc>
        <w:tc>
          <w:tcPr>
            <w:tcW w:w="2239" w:type="dxa"/>
            <w:vMerge w:val="restart"/>
            <w:shd w:val="clear" w:color="auto" w:fill="FABF8F" w:themeFill="accent6" w:themeFillTint="99"/>
          </w:tcPr>
          <w:p w14:paraId="2475EBF8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28BA9B3D" w14:textId="77777777" w:rsidTr="00DD082F">
        <w:trPr>
          <w:trHeight w:val="466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6B3E8F60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>Dirección o área responsable</w:t>
            </w:r>
          </w:p>
          <w:p w14:paraId="5A0F497D" w14:textId="77777777" w:rsidR="0057477E" w:rsidRPr="00C072B8" w:rsidRDefault="0057477E" w:rsidP="00031BE1">
            <w:pPr>
              <w:rPr>
                <w:sz w:val="20"/>
              </w:rPr>
            </w:pPr>
          </w:p>
        </w:tc>
        <w:tc>
          <w:tcPr>
            <w:tcW w:w="6149" w:type="dxa"/>
            <w:gridSpan w:val="6"/>
          </w:tcPr>
          <w:p w14:paraId="178324BE" w14:textId="77777777" w:rsidR="0024680E" w:rsidRPr="00C072B8" w:rsidRDefault="001E6201" w:rsidP="00275E11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Dirección</w:t>
            </w:r>
            <w:r w:rsidR="00DD082F" w:rsidRPr="00C072B8">
              <w:rPr>
                <w:sz w:val="20"/>
              </w:rPr>
              <w:t xml:space="preserve"> de Vía RecreActiva</w:t>
            </w:r>
          </w:p>
        </w:tc>
        <w:tc>
          <w:tcPr>
            <w:tcW w:w="1267" w:type="dxa"/>
            <w:vMerge/>
            <w:shd w:val="clear" w:color="auto" w:fill="D9D9D9" w:themeFill="background1" w:themeFillShade="D9"/>
          </w:tcPr>
          <w:p w14:paraId="1D2548D2" w14:textId="77777777" w:rsidR="0024680E" w:rsidRPr="00C072B8" w:rsidRDefault="0024680E" w:rsidP="00275E11">
            <w:pPr>
              <w:rPr>
                <w:sz w:val="20"/>
              </w:rPr>
            </w:pPr>
          </w:p>
        </w:tc>
        <w:tc>
          <w:tcPr>
            <w:tcW w:w="2239" w:type="dxa"/>
            <w:vMerge/>
            <w:shd w:val="clear" w:color="auto" w:fill="FABF8F" w:themeFill="accent6" w:themeFillTint="99"/>
          </w:tcPr>
          <w:p w14:paraId="3A6751D1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08B1F260" w14:textId="77777777" w:rsidTr="00DD082F">
        <w:trPr>
          <w:trHeight w:val="269"/>
        </w:trPr>
        <w:tc>
          <w:tcPr>
            <w:tcW w:w="3214" w:type="dxa"/>
            <w:gridSpan w:val="4"/>
            <w:vMerge w:val="restart"/>
            <w:shd w:val="clear" w:color="auto" w:fill="D9D9D9" w:themeFill="background1" w:themeFillShade="D9"/>
          </w:tcPr>
          <w:p w14:paraId="19E2449C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 xml:space="preserve">Problemática que atiende la propuesta </w:t>
            </w:r>
          </w:p>
        </w:tc>
        <w:tc>
          <w:tcPr>
            <w:tcW w:w="6149" w:type="dxa"/>
            <w:gridSpan w:val="6"/>
            <w:vMerge w:val="restart"/>
          </w:tcPr>
          <w:p w14:paraId="186ED929" w14:textId="77777777" w:rsidR="0024680E" w:rsidRPr="00C072B8" w:rsidRDefault="00DD082F" w:rsidP="00275E11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Contaminación ambiental por el uso de vehículos motorizados, estilo de vida urbano que favorece el incremento de sobrepeso, obesidad y vida sedentaria, así como los factores de riesgo reconocidos para la aparición de enfermedades crónicas degenerativas. Inseguridad y peligro en las calles, así como falta de espacios públicos para realizar actividad física.</w:t>
            </w:r>
          </w:p>
        </w:tc>
        <w:tc>
          <w:tcPr>
            <w:tcW w:w="1267" w:type="dxa"/>
            <w:vMerge/>
            <w:shd w:val="clear" w:color="auto" w:fill="D9D9D9" w:themeFill="background1" w:themeFillShade="D9"/>
          </w:tcPr>
          <w:p w14:paraId="6F8DAE1E" w14:textId="77777777" w:rsidR="0024680E" w:rsidRPr="00C072B8" w:rsidRDefault="0024680E" w:rsidP="00275E11">
            <w:pPr>
              <w:rPr>
                <w:sz w:val="20"/>
              </w:rPr>
            </w:pPr>
          </w:p>
        </w:tc>
        <w:tc>
          <w:tcPr>
            <w:tcW w:w="2239" w:type="dxa"/>
            <w:vMerge/>
            <w:shd w:val="clear" w:color="auto" w:fill="FABF8F" w:themeFill="accent6" w:themeFillTint="99"/>
          </w:tcPr>
          <w:p w14:paraId="295DA5E4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5B17CF05" w14:textId="77777777" w:rsidTr="00DD082F">
        <w:trPr>
          <w:trHeight w:val="332"/>
        </w:trPr>
        <w:tc>
          <w:tcPr>
            <w:tcW w:w="3214" w:type="dxa"/>
            <w:gridSpan w:val="4"/>
            <w:vMerge/>
            <w:shd w:val="clear" w:color="auto" w:fill="D9D9D9" w:themeFill="background1" w:themeFillShade="D9"/>
          </w:tcPr>
          <w:p w14:paraId="2DABF87C" w14:textId="77777777" w:rsidR="0024680E" w:rsidRPr="00C072B8" w:rsidRDefault="0024680E" w:rsidP="00031BE1">
            <w:pPr>
              <w:rPr>
                <w:sz w:val="20"/>
              </w:rPr>
            </w:pPr>
          </w:p>
        </w:tc>
        <w:tc>
          <w:tcPr>
            <w:tcW w:w="6149" w:type="dxa"/>
            <w:gridSpan w:val="6"/>
            <w:vMerge/>
          </w:tcPr>
          <w:p w14:paraId="39687BF2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  <w:tc>
          <w:tcPr>
            <w:tcW w:w="1267" w:type="dxa"/>
            <w:vMerge w:val="restart"/>
            <w:shd w:val="clear" w:color="auto" w:fill="D9D9D9" w:themeFill="background1" w:themeFillShade="D9"/>
          </w:tcPr>
          <w:p w14:paraId="7867D704" w14:textId="77777777" w:rsidR="0024680E" w:rsidRPr="00C072B8" w:rsidRDefault="0024680E" w:rsidP="00275E11">
            <w:pPr>
              <w:rPr>
                <w:sz w:val="20"/>
              </w:rPr>
            </w:pPr>
          </w:p>
          <w:p w14:paraId="42B0A811" w14:textId="77777777" w:rsidR="0024680E" w:rsidRPr="00C072B8" w:rsidRDefault="0024680E" w:rsidP="00275E11">
            <w:pPr>
              <w:rPr>
                <w:sz w:val="20"/>
              </w:rPr>
            </w:pPr>
            <w:r w:rsidRPr="00C072B8">
              <w:rPr>
                <w:sz w:val="20"/>
              </w:rPr>
              <w:t>Programa Estratégico</w:t>
            </w:r>
          </w:p>
        </w:tc>
        <w:tc>
          <w:tcPr>
            <w:tcW w:w="2239" w:type="dxa"/>
            <w:vMerge w:val="restart"/>
            <w:shd w:val="clear" w:color="auto" w:fill="FABF8F" w:themeFill="accent6" w:themeFillTint="99"/>
          </w:tcPr>
          <w:p w14:paraId="0E2C7882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5A616B02" w14:textId="77777777" w:rsidTr="00DD082F">
        <w:trPr>
          <w:trHeight w:val="430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3B6DCAB5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>Ubicación Geográfica</w:t>
            </w:r>
            <w:r w:rsidR="007206CD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>/</w:t>
            </w:r>
            <w:r w:rsidR="007206CD" w:rsidRPr="00C072B8">
              <w:rPr>
                <w:sz w:val="20"/>
              </w:rPr>
              <w:t xml:space="preserve"> </w:t>
            </w:r>
            <w:r w:rsidRPr="00C072B8">
              <w:rPr>
                <w:sz w:val="20"/>
              </w:rPr>
              <w:t xml:space="preserve">Cobertura de Colonias </w:t>
            </w:r>
          </w:p>
        </w:tc>
        <w:tc>
          <w:tcPr>
            <w:tcW w:w="6149" w:type="dxa"/>
            <w:gridSpan w:val="6"/>
          </w:tcPr>
          <w:p w14:paraId="7E065E10" w14:textId="77777777" w:rsidR="00DD082F" w:rsidRPr="00C072B8" w:rsidRDefault="00DD082F" w:rsidP="00DD082F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 xml:space="preserve">San Pedro Tlaquepaque, Jalisco. </w:t>
            </w:r>
          </w:p>
          <w:p w14:paraId="5553839F" w14:textId="77777777" w:rsidR="0024680E" w:rsidRPr="00C072B8" w:rsidRDefault="00DD082F" w:rsidP="00DD082F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Inicio de ruta: Boulevard Marcelino García Barragán cruce con Calle Río Hator. Fin de ruta: Félix Cervantes cruce con Avenida Patria.</w:t>
            </w:r>
          </w:p>
        </w:tc>
        <w:tc>
          <w:tcPr>
            <w:tcW w:w="1267" w:type="dxa"/>
            <w:vMerge/>
            <w:shd w:val="clear" w:color="auto" w:fill="D9D9D9" w:themeFill="background1" w:themeFillShade="D9"/>
          </w:tcPr>
          <w:p w14:paraId="7FED55AE" w14:textId="77777777" w:rsidR="0024680E" w:rsidRPr="00C072B8" w:rsidRDefault="0024680E" w:rsidP="00275E11">
            <w:pPr>
              <w:rPr>
                <w:sz w:val="20"/>
              </w:rPr>
            </w:pPr>
          </w:p>
        </w:tc>
        <w:tc>
          <w:tcPr>
            <w:tcW w:w="2239" w:type="dxa"/>
            <w:vMerge/>
            <w:shd w:val="clear" w:color="auto" w:fill="FABF8F" w:themeFill="accent6" w:themeFillTint="99"/>
          </w:tcPr>
          <w:p w14:paraId="4EFCFC21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3C9503A4" w14:textId="77777777" w:rsidTr="00DD082F">
        <w:trPr>
          <w:trHeight w:val="466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66531094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 xml:space="preserve">Nombre del enlace o responsable </w:t>
            </w:r>
          </w:p>
        </w:tc>
        <w:tc>
          <w:tcPr>
            <w:tcW w:w="6149" w:type="dxa"/>
            <w:gridSpan w:val="6"/>
          </w:tcPr>
          <w:p w14:paraId="1BAFEA57" w14:textId="77777777" w:rsidR="00DD082F" w:rsidRPr="00C072B8" w:rsidRDefault="00DD082F" w:rsidP="00DD082F">
            <w:pPr>
              <w:rPr>
                <w:sz w:val="20"/>
              </w:rPr>
            </w:pPr>
            <w:r w:rsidRPr="00C072B8">
              <w:rPr>
                <w:sz w:val="20"/>
              </w:rPr>
              <w:t xml:space="preserve">Moisés Castro Rubio, </w:t>
            </w:r>
            <w:hyperlink r:id="rId8" w:history="1">
              <w:r w:rsidRPr="00C072B8">
                <w:rPr>
                  <w:rStyle w:val="Hipervnculo"/>
                  <w:sz w:val="20"/>
                </w:rPr>
                <w:t>vratlaquepaque@hotmail.com</w:t>
              </w:r>
            </w:hyperlink>
            <w:r w:rsidRPr="00C072B8">
              <w:rPr>
                <w:sz w:val="20"/>
              </w:rPr>
              <w:t>, 35627087/7088</w:t>
            </w:r>
          </w:p>
        </w:tc>
        <w:tc>
          <w:tcPr>
            <w:tcW w:w="1267" w:type="dxa"/>
            <w:vMerge w:val="restart"/>
            <w:shd w:val="clear" w:color="auto" w:fill="D9D9D9" w:themeFill="background1" w:themeFillShade="D9"/>
          </w:tcPr>
          <w:p w14:paraId="46BDC6A6" w14:textId="77777777" w:rsidR="00A80D75" w:rsidRPr="00C072B8" w:rsidRDefault="00A80D75" w:rsidP="00275E11">
            <w:pPr>
              <w:rPr>
                <w:sz w:val="20"/>
              </w:rPr>
            </w:pPr>
          </w:p>
          <w:p w14:paraId="797AAD3C" w14:textId="77777777" w:rsidR="0024680E" w:rsidRPr="00C072B8" w:rsidRDefault="0024680E" w:rsidP="00275E11">
            <w:pPr>
              <w:rPr>
                <w:sz w:val="20"/>
              </w:rPr>
            </w:pPr>
            <w:r w:rsidRPr="00C072B8">
              <w:rPr>
                <w:sz w:val="20"/>
              </w:rPr>
              <w:t>Línea de Acción</w:t>
            </w:r>
          </w:p>
        </w:tc>
        <w:tc>
          <w:tcPr>
            <w:tcW w:w="2239" w:type="dxa"/>
            <w:vMerge w:val="restart"/>
            <w:shd w:val="clear" w:color="auto" w:fill="FABF8F" w:themeFill="accent6" w:themeFillTint="99"/>
          </w:tcPr>
          <w:p w14:paraId="7254DC51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061287" w14:paraId="31FAAF65" w14:textId="77777777" w:rsidTr="00DD082F">
        <w:trPr>
          <w:trHeight w:val="434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3BB979EE" w14:textId="77777777" w:rsidR="0024680E" w:rsidRPr="00C072B8" w:rsidRDefault="0024680E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>Objetivo específico</w:t>
            </w:r>
          </w:p>
        </w:tc>
        <w:tc>
          <w:tcPr>
            <w:tcW w:w="6149" w:type="dxa"/>
            <w:gridSpan w:val="6"/>
          </w:tcPr>
          <w:p w14:paraId="558760A6" w14:textId="77777777" w:rsidR="0024680E" w:rsidRPr="00C072B8" w:rsidRDefault="00DD082F" w:rsidP="00275E11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Fomentar hábitos y actitudes hacia la práctica sistemática de actividades recreativas y deportivas, favoreciendo la salud y la unión familiar.</w:t>
            </w:r>
          </w:p>
        </w:tc>
        <w:tc>
          <w:tcPr>
            <w:tcW w:w="1267" w:type="dxa"/>
            <w:vMerge/>
            <w:shd w:val="clear" w:color="auto" w:fill="D9D9D9" w:themeFill="background1" w:themeFillShade="D9"/>
          </w:tcPr>
          <w:p w14:paraId="45939B31" w14:textId="77777777" w:rsidR="0024680E" w:rsidRPr="00C072B8" w:rsidRDefault="0024680E" w:rsidP="00275E11">
            <w:pPr>
              <w:rPr>
                <w:sz w:val="20"/>
              </w:rPr>
            </w:pPr>
          </w:p>
        </w:tc>
        <w:tc>
          <w:tcPr>
            <w:tcW w:w="2239" w:type="dxa"/>
            <w:vMerge/>
            <w:shd w:val="clear" w:color="auto" w:fill="FABF8F" w:themeFill="accent6" w:themeFillTint="99"/>
          </w:tcPr>
          <w:p w14:paraId="4AB58D4D" w14:textId="77777777" w:rsidR="0024680E" w:rsidRPr="00C072B8" w:rsidRDefault="0024680E" w:rsidP="00275E11">
            <w:pPr>
              <w:jc w:val="both"/>
              <w:rPr>
                <w:sz w:val="20"/>
              </w:rPr>
            </w:pPr>
          </w:p>
        </w:tc>
      </w:tr>
      <w:tr w:rsidR="005014C2" w14:paraId="4BF27E06" w14:textId="77777777" w:rsidTr="00DD082F">
        <w:trPr>
          <w:trHeight w:val="466"/>
        </w:trPr>
        <w:tc>
          <w:tcPr>
            <w:tcW w:w="3214" w:type="dxa"/>
            <w:gridSpan w:val="4"/>
            <w:shd w:val="clear" w:color="auto" w:fill="D9D9D9" w:themeFill="background1" w:themeFillShade="D9"/>
          </w:tcPr>
          <w:p w14:paraId="79278929" w14:textId="77777777" w:rsidR="006560DD" w:rsidRPr="00C072B8" w:rsidRDefault="006560DD" w:rsidP="00031BE1">
            <w:pPr>
              <w:rPr>
                <w:sz w:val="20"/>
              </w:rPr>
            </w:pPr>
            <w:r w:rsidRPr="00C072B8">
              <w:rPr>
                <w:sz w:val="20"/>
              </w:rPr>
              <w:t>Perfil de la po</w:t>
            </w:r>
            <w:r w:rsidR="0024680E" w:rsidRPr="00C072B8">
              <w:rPr>
                <w:sz w:val="20"/>
              </w:rPr>
              <w:t>blación atendida o beneficiada</w:t>
            </w:r>
          </w:p>
        </w:tc>
        <w:tc>
          <w:tcPr>
            <w:tcW w:w="9656" w:type="dxa"/>
            <w:gridSpan w:val="8"/>
          </w:tcPr>
          <w:p w14:paraId="7CC5D111" w14:textId="77777777" w:rsidR="006560DD" w:rsidRPr="00C072B8" w:rsidRDefault="00DD082F" w:rsidP="00275E11">
            <w:pPr>
              <w:jc w:val="both"/>
              <w:rPr>
                <w:sz w:val="20"/>
              </w:rPr>
            </w:pPr>
            <w:r w:rsidRPr="00C072B8">
              <w:rPr>
                <w:sz w:val="20"/>
              </w:rPr>
              <w:t>Niñas y niños a partir de los 4 años, jóvenes, mujeres,  hombres, así como adultos mayores.</w:t>
            </w:r>
          </w:p>
        </w:tc>
      </w:tr>
      <w:tr w:rsidR="00061287" w14:paraId="6E4C9B5F" w14:textId="77777777" w:rsidTr="00DD082F">
        <w:trPr>
          <w:trHeight w:val="220"/>
        </w:trPr>
        <w:tc>
          <w:tcPr>
            <w:tcW w:w="3910" w:type="dxa"/>
            <w:gridSpan w:val="5"/>
            <w:shd w:val="clear" w:color="auto" w:fill="D9D9D9" w:themeFill="background1" w:themeFillShade="D9"/>
          </w:tcPr>
          <w:p w14:paraId="30D987F8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62" w:type="dxa"/>
            <w:gridSpan w:val="2"/>
            <w:shd w:val="clear" w:color="auto" w:fill="A6A6A6" w:themeFill="background1" w:themeFillShade="A6"/>
          </w:tcPr>
          <w:p w14:paraId="2441FC21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490" w:type="dxa"/>
            <w:gridSpan w:val="3"/>
            <w:shd w:val="clear" w:color="auto" w:fill="D9D9D9" w:themeFill="background1" w:themeFillShade="D9"/>
          </w:tcPr>
          <w:p w14:paraId="127238F6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07" w:type="dxa"/>
            <w:gridSpan w:val="2"/>
            <w:shd w:val="clear" w:color="auto" w:fill="D9D9D9" w:themeFill="background1" w:themeFillShade="D9"/>
          </w:tcPr>
          <w:p w14:paraId="42FFE6F8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1C7C0526" w14:textId="77777777" w:rsidTr="00DD082F">
        <w:trPr>
          <w:trHeight w:val="233"/>
        </w:trPr>
        <w:tc>
          <w:tcPr>
            <w:tcW w:w="1043" w:type="dxa"/>
            <w:shd w:val="clear" w:color="auto" w:fill="D9D9D9" w:themeFill="background1" w:themeFillShade="D9"/>
          </w:tcPr>
          <w:p w14:paraId="0BF17F3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AA9B2C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6B3B46D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</w:tcPr>
          <w:p w14:paraId="5C189C50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14:paraId="3731818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0143EBE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490" w:type="dxa"/>
            <w:gridSpan w:val="3"/>
            <w:shd w:val="clear" w:color="auto" w:fill="auto"/>
          </w:tcPr>
          <w:p w14:paraId="25BE6D37" w14:textId="77777777" w:rsidR="006560DD" w:rsidRDefault="0073122C" w:rsidP="00275E11">
            <w:r>
              <w:t>Octubre 2018</w: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15709E77" w14:textId="77777777" w:rsidR="006560DD" w:rsidRDefault="0073122C" w:rsidP="00275E11">
            <w:r>
              <w:t>Septiembre 2019</w:t>
            </w:r>
          </w:p>
        </w:tc>
      </w:tr>
      <w:tr w:rsidR="0057477E" w14:paraId="1A7067EF" w14:textId="77777777" w:rsidTr="00DD082F">
        <w:trPr>
          <w:trHeight w:val="139"/>
        </w:trPr>
        <w:tc>
          <w:tcPr>
            <w:tcW w:w="1043" w:type="dxa"/>
          </w:tcPr>
          <w:p w14:paraId="5CDE50B1" w14:textId="77777777" w:rsidR="0057477E" w:rsidRDefault="0057477E" w:rsidP="00275E11">
            <w:pPr>
              <w:jc w:val="center"/>
            </w:pPr>
          </w:p>
        </w:tc>
        <w:tc>
          <w:tcPr>
            <w:tcW w:w="1013" w:type="dxa"/>
          </w:tcPr>
          <w:p w14:paraId="57CA7C3D" w14:textId="77777777" w:rsidR="0057477E" w:rsidRDefault="0057477E" w:rsidP="00275E11">
            <w:pPr>
              <w:jc w:val="center"/>
            </w:pPr>
          </w:p>
        </w:tc>
        <w:tc>
          <w:tcPr>
            <w:tcW w:w="875" w:type="dxa"/>
          </w:tcPr>
          <w:p w14:paraId="0E0D21E8" w14:textId="77777777" w:rsidR="0057477E" w:rsidRDefault="00DD082F" w:rsidP="00275E11">
            <w:pPr>
              <w:jc w:val="center"/>
            </w:pPr>
            <w:r>
              <w:t>X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28DA6A6B" w14:textId="77777777" w:rsidR="0057477E" w:rsidRDefault="0057477E" w:rsidP="00275E11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E3159FE" w14:textId="77777777" w:rsidR="0057477E" w:rsidRDefault="005172E9" w:rsidP="00275E11">
            <w:pPr>
              <w:jc w:val="center"/>
            </w:pPr>
            <w:r>
              <w:t>364,000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6565E49" w14:textId="77777777" w:rsidR="0057477E" w:rsidRDefault="005172E9" w:rsidP="00275E11">
            <w:pPr>
              <w:jc w:val="center"/>
            </w:pPr>
            <w:r>
              <w:t>156,000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</w:tcPr>
          <w:p w14:paraId="5A6BD768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</w:tcPr>
          <w:p w14:paraId="76339628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</w:tcPr>
          <w:p w14:paraId="34147385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0FA079E1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503CD7FA" w14:textId="77777777" w:rsidTr="00DD082F">
        <w:trPr>
          <w:trHeight w:val="466"/>
        </w:trPr>
        <w:tc>
          <w:tcPr>
            <w:tcW w:w="2932" w:type="dxa"/>
            <w:gridSpan w:val="3"/>
            <w:shd w:val="clear" w:color="auto" w:fill="D9D9D9" w:themeFill="background1" w:themeFillShade="D9"/>
          </w:tcPr>
          <w:p w14:paraId="65500254" w14:textId="77777777" w:rsidR="0057477E" w:rsidRDefault="0057477E" w:rsidP="0057477E">
            <w:r>
              <w:t>Monto total estimado</w:t>
            </w:r>
          </w:p>
          <w:p w14:paraId="49764DCC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4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3598F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61DFA39B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5B945749" w14:textId="502E4AF1" w:rsidR="007206CD" w:rsidRPr="00946B9B" w:rsidRDefault="005E3C12" w:rsidP="00061287">
            <w:pPr>
              <w:jc w:val="center"/>
              <w:rPr>
                <w:b/>
              </w:rPr>
            </w:pPr>
            <w:r>
              <w:rPr>
                <w:b/>
              </w:rPr>
              <w:t>(A</w:t>
            </w:r>
            <w:r w:rsidR="007206CD">
              <w:rPr>
                <w:b/>
              </w:rPr>
              <w:t>)</w:t>
            </w:r>
          </w:p>
        </w:tc>
        <w:tc>
          <w:tcPr>
            <w:tcW w:w="1119" w:type="dxa"/>
            <w:vMerge/>
            <w:shd w:val="clear" w:color="auto" w:fill="FABF8F" w:themeFill="accent6" w:themeFillTint="99"/>
          </w:tcPr>
          <w:p w14:paraId="64E56D86" w14:textId="77777777" w:rsidR="0057477E" w:rsidRDefault="0057477E" w:rsidP="00275E11"/>
        </w:tc>
        <w:tc>
          <w:tcPr>
            <w:tcW w:w="2239" w:type="dxa"/>
            <w:vMerge/>
            <w:shd w:val="clear" w:color="auto" w:fill="FABF8F" w:themeFill="accent6" w:themeFillTint="99"/>
          </w:tcPr>
          <w:p w14:paraId="50A79DFF" w14:textId="77777777" w:rsidR="0057477E" w:rsidRDefault="0057477E" w:rsidP="00275E11"/>
        </w:tc>
        <w:tc>
          <w:tcPr>
            <w:tcW w:w="1399" w:type="dxa"/>
            <w:gridSpan w:val="2"/>
            <w:shd w:val="clear" w:color="auto" w:fill="D9D9D9" w:themeFill="background1" w:themeFillShade="D9"/>
          </w:tcPr>
          <w:p w14:paraId="49652431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482A3C80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75FC608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7CFC1C59" w14:textId="77777777" w:rsidTr="00DD082F">
        <w:trPr>
          <w:trHeight w:val="453"/>
        </w:trPr>
        <w:tc>
          <w:tcPr>
            <w:tcW w:w="2932" w:type="dxa"/>
            <w:gridSpan w:val="3"/>
            <w:shd w:val="clear" w:color="auto" w:fill="FFFFFF" w:themeFill="background1"/>
          </w:tcPr>
          <w:p w14:paraId="49367F11" w14:textId="77777777" w:rsidR="0057477E" w:rsidRDefault="0057477E" w:rsidP="00275E11"/>
          <w:p w14:paraId="4AB58292" w14:textId="77777777" w:rsidR="0057477E" w:rsidRDefault="0089633A" w:rsidP="00DD082F">
            <w:pPr>
              <w:ind w:firstLine="708"/>
            </w:pPr>
            <w:r>
              <w:t>$1´435,776</w:t>
            </w:r>
          </w:p>
        </w:tc>
        <w:tc>
          <w:tcPr>
            <w:tcW w:w="29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EFB40" w14:textId="77777777" w:rsidR="0057477E" w:rsidRDefault="0057477E" w:rsidP="00061287">
            <w:pPr>
              <w:jc w:val="center"/>
            </w:pPr>
          </w:p>
        </w:tc>
        <w:tc>
          <w:tcPr>
            <w:tcW w:w="1119" w:type="dxa"/>
            <w:shd w:val="clear" w:color="auto" w:fill="FABF8F" w:themeFill="accent6" w:themeFillTint="99"/>
          </w:tcPr>
          <w:p w14:paraId="46D9826B" w14:textId="1AFDEB13" w:rsidR="0057477E" w:rsidRDefault="005E3C12" w:rsidP="005E3C12">
            <w:pPr>
              <w:jc w:val="center"/>
            </w:pPr>
            <w:r>
              <w:t>X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14:paraId="216D173E" w14:textId="77777777" w:rsidR="0057477E" w:rsidRDefault="0057477E" w:rsidP="00275E11"/>
        </w:tc>
        <w:tc>
          <w:tcPr>
            <w:tcW w:w="1399" w:type="dxa"/>
            <w:gridSpan w:val="2"/>
            <w:shd w:val="clear" w:color="auto" w:fill="FABF8F" w:themeFill="accent6" w:themeFillTint="99"/>
          </w:tcPr>
          <w:p w14:paraId="71216D3A" w14:textId="77777777" w:rsidR="0057477E" w:rsidRDefault="0057477E" w:rsidP="00275E11"/>
        </w:tc>
        <w:tc>
          <w:tcPr>
            <w:tcW w:w="2239" w:type="dxa"/>
            <w:shd w:val="clear" w:color="auto" w:fill="FABF8F" w:themeFill="accent6" w:themeFillTint="99"/>
          </w:tcPr>
          <w:p w14:paraId="2A6843C1" w14:textId="77777777" w:rsidR="0057477E" w:rsidRDefault="0057477E" w:rsidP="00275E11"/>
        </w:tc>
      </w:tr>
    </w:tbl>
    <w:p w14:paraId="6ED88F58" w14:textId="77777777" w:rsidR="00DD082F" w:rsidRDefault="00DD082F" w:rsidP="00DD082F"/>
    <w:p w14:paraId="05001D7B" w14:textId="77777777" w:rsidR="00DD082F" w:rsidRDefault="00DD082F" w:rsidP="00DD082F">
      <w:bookmarkStart w:id="0" w:name="_GoBack"/>
      <w:bookmarkEnd w:id="0"/>
    </w:p>
    <w:p w14:paraId="7077AA8F" w14:textId="77777777" w:rsidR="00C072B8" w:rsidRDefault="00C072B8" w:rsidP="00DD082F">
      <w:pPr>
        <w:rPr>
          <w:b/>
          <w:sz w:val="40"/>
        </w:rPr>
      </w:pPr>
    </w:p>
    <w:p w14:paraId="39D7169A" w14:textId="77777777" w:rsidR="00DD082F" w:rsidRPr="00DD082F" w:rsidRDefault="006560DD" w:rsidP="00DD082F">
      <w:pPr>
        <w:rPr>
          <w:b/>
          <w:sz w:val="40"/>
        </w:rPr>
      </w:pPr>
      <w:r w:rsidRPr="00DD082F">
        <w:rPr>
          <w:b/>
          <w:sz w:val="40"/>
        </w:rPr>
        <w:t>ANEXO 2</w:t>
      </w:r>
      <w:r w:rsidR="00985B24" w:rsidRPr="00DD082F">
        <w:rPr>
          <w:b/>
          <w:sz w:val="40"/>
        </w:rPr>
        <w:t xml:space="preserve">: </w:t>
      </w:r>
      <w:r w:rsidR="00DD082F" w:rsidRPr="00DD082F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1"/>
        <w:gridCol w:w="2015"/>
        <w:gridCol w:w="270"/>
        <w:gridCol w:w="1095"/>
        <w:gridCol w:w="1385"/>
        <w:gridCol w:w="1386"/>
        <w:gridCol w:w="1149"/>
        <w:gridCol w:w="1031"/>
        <w:gridCol w:w="1274"/>
      </w:tblGrid>
      <w:tr w:rsidR="006560DD" w14:paraId="110AA301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B8AE618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6AA9D985" w14:textId="77777777" w:rsidR="006560DD" w:rsidRDefault="00284F25" w:rsidP="00275E11">
            <w:r w:rsidRPr="00284F25">
              <w:t>Número de bene</w:t>
            </w:r>
            <w:r>
              <w:t xml:space="preserve">ficiarios </w:t>
            </w:r>
            <w:r w:rsidRPr="00284F25">
              <w:t xml:space="preserve">(520,000 </w:t>
            </w:r>
            <w:r w:rsidR="0073122C">
              <w:t xml:space="preserve">asistentes </w:t>
            </w:r>
            <w:r w:rsidRPr="00284F25">
              <w:t>anuales)</w:t>
            </w:r>
            <w:r>
              <w:t>.</w:t>
            </w:r>
          </w:p>
        </w:tc>
      </w:tr>
      <w:tr w:rsidR="006560DD" w14:paraId="77F135B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01C0F1D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F7CBCC1" w14:textId="77777777" w:rsidR="00284F25" w:rsidRDefault="00284F25" w:rsidP="00284F25">
            <w:r>
              <w:t>Planeación, control y</w:t>
            </w:r>
            <w:r w:rsidRPr="00BE6236">
              <w:t xml:space="preserve"> operación</w:t>
            </w:r>
            <w:r>
              <w:t xml:space="preserve"> de la jornada dominical de la Vía Recreactiva. </w:t>
            </w:r>
          </w:p>
          <w:p w14:paraId="5F61FD32" w14:textId="77777777" w:rsidR="00284F25" w:rsidRDefault="00284F25" w:rsidP="00284F25">
            <w:r>
              <w:t>Realización de actividades recreativas, culturales y deportivas en puntos de interés del recorrido en el municipio.</w:t>
            </w:r>
            <w:r w:rsidRPr="00BE6236">
              <w:t xml:space="preserve"> </w:t>
            </w:r>
          </w:p>
          <w:p w14:paraId="4D3B5323" w14:textId="77777777" w:rsidR="006560DD" w:rsidRDefault="00284F25" w:rsidP="00284F25">
            <w:r>
              <w:t>D</w:t>
            </w:r>
            <w:r w:rsidRPr="00BE6236">
              <w:t>ifusión en  redes sociales, materiales impresos (Letreros y volantes)  y difusión puerta por puerta.</w:t>
            </w:r>
          </w:p>
        </w:tc>
      </w:tr>
      <w:tr w:rsidR="006560DD" w14:paraId="018A3EC3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BA76D32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611519C3" w14:textId="77777777" w:rsidR="006560DD" w:rsidRDefault="006560DD" w:rsidP="00275E11"/>
        </w:tc>
      </w:tr>
      <w:tr w:rsidR="006560DD" w14:paraId="211A7BF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F96680D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82290D1" w14:textId="77777777" w:rsidR="006560DD" w:rsidRDefault="006560DD" w:rsidP="00275E11"/>
        </w:tc>
      </w:tr>
      <w:tr w:rsidR="006560DD" w14:paraId="0AABB51E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10120F84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1FEA068F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00A59FD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582B2809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731A3F4D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84FFD30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2FB10A9B" w14:textId="77777777"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35F0B300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6E0FE6E8" w14:textId="77777777" w:rsidR="006560DD" w:rsidRDefault="00284F25" w:rsidP="00275E11">
            <w:pPr>
              <w:jc w:val="center"/>
            </w:pPr>
            <w:r>
              <w:t>X</w:t>
            </w:r>
          </w:p>
        </w:tc>
      </w:tr>
      <w:tr w:rsidR="001A597F" w14:paraId="7D2CBE20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0FB51E6" w14:textId="77777777" w:rsidR="001A597F" w:rsidRPr="00213F3B" w:rsidRDefault="001A597F" w:rsidP="00A80D75">
            <w:pPr>
              <w:rPr>
                <w:sz w:val="20"/>
              </w:rPr>
            </w:pPr>
            <w:r w:rsidRPr="00213F3B">
              <w:rPr>
                <w:sz w:val="20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5481D82B" w14:textId="77777777" w:rsidR="001A597F" w:rsidRPr="00213F3B" w:rsidRDefault="001A597F" w:rsidP="00A80D75">
            <w:pPr>
              <w:jc w:val="center"/>
              <w:rPr>
                <w:b/>
                <w:sz w:val="20"/>
              </w:rPr>
            </w:pPr>
            <w:r w:rsidRPr="00213F3B">
              <w:rPr>
                <w:b/>
                <w:sz w:val="20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144ECDE1" w14:textId="77777777" w:rsidR="001A597F" w:rsidRPr="00213F3B" w:rsidRDefault="001A597F" w:rsidP="00275E11">
            <w:pPr>
              <w:jc w:val="center"/>
              <w:rPr>
                <w:sz w:val="20"/>
              </w:rPr>
            </w:pPr>
            <w:r w:rsidRPr="00213F3B">
              <w:rPr>
                <w:sz w:val="20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E3CE590" w14:textId="77777777" w:rsidR="001A597F" w:rsidRPr="00213F3B" w:rsidRDefault="001A597F" w:rsidP="00275E11">
            <w:pPr>
              <w:jc w:val="center"/>
              <w:rPr>
                <w:sz w:val="20"/>
              </w:rPr>
            </w:pPr>
            <w:r w:rsidRPr="00213F3B">
              <w:rPr>
                <w:sz w:val="20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713FA152" w14:textId="77777777" w:rsidR="001A597F" w:rsidRPr="00213F3B" w:rsidRDefault="001A597F" w:rsidP="00275E11">
            <w:pPr>
              <w:jc w:val="center"/>
              <w:rPr>
                <w:b/>
                <w:sz w:val="20"/>
              </w:rPr>
            </w:pPr>
            <w:r w:rsidRPr="00213F3B">
              <w:rPr>
                <w:b/>
                <w:sz w:val="20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311CC917" w14:textId="77777777" w:rsidR="001A597F" w:rsidRPr="00213F3B" w:rsidRDefault="001A597F" w:rsidP="00275E11">
            <w:pPr>
              <w:jc w:val="center"/>
              <w:rPr>
                <w:sz w:val="20"/>
              </w:rPr>
            </w:pPr>
            <w:r w:rsidRPr="00213F3B">
              <w:rPr>
                <w:sz w:val="20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385B4C66" w14:textId="77777777" w:rsidR="001A597F" w:rsidRPr="00213F3B" w:rsidRDefault="001A597F" w:rsidP="00275E11">
            <w:pPr>
              <w:jc w:val="center"/>
              <w:rPr>
                <w:sz w:val="20"/>
              </w:rPr>
            </w:pPr>
            <w:r w:rsidRPr="00213F3B">
              <w:rPr>
                <w:sz w:val="20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218EC51D" w14:textId="77777777" w:rsidR="001A597F" w:rsidRPr="00213F3B" w:rsidRDefault="001A597F" w:rsidP="00275E11">
            <w:pPr>
              <w:jc w:val="center"/>
              <w:rPr>
                <w:b/>
                <w:sz w:val="20"/>
              </w:rPr>
            </w:pPr>
            <w:r w:rsidRPr="00213F3B">
              <w:rPr>
                <w:b/>
                <w:sz w:val="20"/>
              </w:rPr>
              <w:t>Meta programada</w:t>
            </w:r>
          </w:p>
        </w:tc>
      </w:tr>
      <w:tr w:rsidR="001A597F" w14:paraId="57D9870B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3886D49A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2796DEE7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61F21E48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20808C3F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7E91096D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1D2391D0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789D8BBC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4F06ADD2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4E473B50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1DBB46BA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4951F2B" w14:textId="77777777" w:rsidR="001A597F" w:rsidRDefault="001A597F" w:rsidP="00275E11">
            <w:pPr>
              <w:jc w:val="center"/>
            </w:pPr>
          </w:p>
        </w:tc>
      </w:tr>
      <w:tr w:rsidR="0057477E" w14:paraId="22D2F12C" w14:textId="77777777" w:rsidTr="00012895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57" w14:textId="77777777" w:rsidR="0057477E" w:rsidRPr="00213F3B" w:rsidRDefault="00012895" w:rsidP="009B2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3F3B">
              <w:rPr>
                <w:rFonts w:ascii="Calibri" w:eastAsia="Times New Roman" w:hAnsi="Calibri" w:cs="Calibri"/>
                <w:color w:val="000000"/>
                <w:sz w:val="20"/>
              </w:rPr>
              <w:t>Asistentes</w:t>
            </w:r>
            <w:r w:rsidR="00284F25" w:rsidRPr="00213F3B">
              <w:rPr>
                <w:rFonts w:ascii="Calibri" w:eastAsia="Times New Roman" w:hAnsi="Calibri" w:cs="Calibri"/>
                <w:color w:val="000000"/>
                <w:sz w:val="20"/>
              </w:rPr>
              <w:t xml:space="preserve"> a la Vía RecreActiva Metropolitana Tlaquepaque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258" w14:textId="77777777" w:rsidR="0057477E" w:rsidRPr="00213F3B" w:rsidRDefault="005C4C9B" w:rsidP="00071F00">
            <w:pPr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1</w:t>
            </w:r>
            <w:r w:rsidR="00584F45" w:rsidRPr="00213F3B">
              <w:rPr>
                <w:rFonts w:ascii="Calibri" w:hAnsi="Calibri" w:cs="Calibri"/>
                <w:color w:val="000000"/>
                <w:sz w:val="20"/>
              </w:rPr>
              <w:t>. 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2FD5" w14:textId="77777777" w:rsidR="0057477E" w:rsidRPr="00213F3B" w:rsidRDefault="00584F45" w:rsidP="00071F00">
            <w:pPr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Número de asistentes a la Vía RecreActiva.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CD80" w14:textId="77777777" w:rsidR="0057477E" w:rsidRPr="00213F3B" w:rsidRDefault="00B341B8" w:rsidP="00584F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Número de asistentes 2018-2019 / Número de asistentes esperados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A082" w14:textId="77777777" w:rsidR="0057477E" w:rsidRPr="00213F3B" w:rsidRDefault="00012895" w:rsidP="000128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Asistentes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828D" w14:textId="77777777" w:rsidR="0057477E" w:rsidRPr="00213F3B" w:rsidRDefault="00012895" w:rsidP="00613CE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4792" w14:textId="77777777" w:rsidR="0057477E" w:rsidRPr="00213F3B" w:rsidRDefault="005E2932" w:rsidP="00613CE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17</w:t>
            </w:r>
            <w:r w:rsidR="00012895" w:rsidRPr="00213F3B">
              <w:rPr>
                <w:rFonts w:ascii="Calibri" w:hAnsi="Calibri" w:cs="Calibri"/>
                <w:color w:val="000000"/>
                <w:sz w:val="20"/>
              </w:rPr>
              <w:t>3</w:t>
            </w:r>
            <w:r w:rsidRPr="00213F3B">
              <w:rPr>
                <w:rFonts w:ascii="Calibri" w:hAnsi="Calibri" w:cs="Calibri"/>
                <w:color w:val="000000"/>
                <w:sz w:val="20"/>
              </w:rPr>
              <w:t>,0</w:t>
            </w:r>
            <w:r w:rsidR="00012895" w:rsidRPr="00213F3B">
              <w:rPr>
                <w:rFonts w:ascii="Calibri" w:hAnsi="Calibri" w:cs="Calibri"/>
                <w:color w:val="000000"/>
                <w:sz w:val="20"/>
              </w:rPr>
              <w:t>00 asistentes</w:t>
            </w:r>
            <w:r w:rsidR="00FC678D" w:rsidRPr="00213F3B">
              <w:rPr>
                <w:rFonts w:ascii="Calibri" w:hAnsi="Calibri" w:cs="Calibri"/>
                <w:color w:val="000000"/>
                <w:sz w:val="20"/>
              </w:rPr>
              <w:t xml:space="preserve"> por trimestre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8B2" w14:textId="77777777" w:rsidR="0057477E" w:rsidRPr="00213F3B" w:rsidRDefault="00012895" w:rsidP="005E29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13F3B">
              <w:rPr>
                <w:rFonts w:ascii="Calibri" w:hAnsi="Calibri" w:cs="Calibri"/>
                <w:color w:val="000000"/>
                <w:sz w:val="20"/>
              </w:rPr>
              <w:t>520</w:t>
            </w:r>
            <w:r w:rsidR="005E2932" w:rsidRPr="00213F3B">
              <w:rPr>
                <w:rFonts w:ascii="Calibri" w:hAnsi="Calibri" w:cs="Calibri"/>
                <w:color w:val="000000"/>
                <w:sz w:val="20"/>
              </w:rPr>
              <w:t>,0</w:t>
            </w:r>
            <w:r w:rsidRPr="00213F3B">
              <w:rPr>
                <w:rFonts w:ascii="Calibri" w:hAnsi="Calibri" w:cs="Calibri"/>
                <w:color w:val="000000"/>
                <w:sz w:val="20"/>
              </w:rPr>
              <w:t>00 asistentes</w:t>
            </w:r>
            <w:r w:rsidR="00FC678D" w:rsidRPr="00213F3B">
              <w:rPr>
                <w:rFonts w:ascii="Calibri" w:hAnsi="Calibri" w:cs="Calibri"/>
                <w:color w:val="000000"/>
                <w:sz w:val="20"/>
              </w:rPr>
              <w:t xml:space="preserve"> en el año</w:t>
            </w:r>
          </w:p>
        </w:tc>
      </w:tr>
      <w:tr w:rsidR="006560DD" w14:paraId="7E7922C5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117AFAC8" w14:textId="77777777" w:rsidR="0057477E" w:rsidRDefault="0057477E" w:rsidP="0057477E"/>
          <w:p w14:paraId="35F37D4F" w14:textId="77777777" w:rsidR="0057477E" w:rsidRPr="00213F3B" w:rsidRDefault="006560DD" w:rsidP="0057477E">
            <w:pPr>
              <w:rPr>
                <w:sz w:val="20"/>
              </w:rPr>
            </w:pPr>
            <w:r w:rsidRPr="00213F3B">
              <w:rPr>
                <w:sz w:val="20"/>
              </w:rPr>
              <w:t>Clave</w:t>
            </w:r>
            <w:r w:rsidR="0057477E" w:rsidRPr="00213F3B">
              <w:rPr>
                <w:sz w:val="20"/>
              </w:rPr>
              <w:t xml:space="preserve"> presupuestal </w:t>
            </w:r>
            <w:r w:rsidRPr="00213F3B">
              <w:rPr>
                <w:sz w:val="20"/>
              </w:rPr>
              <w:t xml:space="preserve">determinada </w:t>
            </w:r>
            <w:r w:rsidR="0057477E" w:rsidRPr="00213F3B">
              <w:rPr>
                <w:sz w:val="20"/>
              </w:rPr>
              <w:t>para seguimiento del gasto</w:t>
            </w: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591B1172" w14:textId="77777777" w:rsidR="006560DD" w:rsidRDefault="006560DD" w:rsidP="00275E11"/>
        </w:tc>
      </w:tr>
    </w:tbl>
    <w:p w14:paraId="0837D00A" w14:textId="77777777" w:rsidR="006560DD" w:rsidRDefault="006560DD" w:rsidP="006560DD"/>
    <w:p w14:paraId="6034B578" w14:textId="77777777" w:rsidR="00985B24" w:rsidRDefault="00985B24" w:rsidP="006560DD"/>
    <w:p w14:paraId="6122B261" w14:textId="77777777" w:rsidR="00C072B8" w:rsidRDefault="00C072B8" w:rsidP="005C50F9">
      <w:pPr>
        <w:rPr>
          <w:b/>
          <w:sz w:val="40"/>
        </w:rPr>
      </w:pPr>
    </w:p>
    <w:p w14:paraId="0B2221C3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410EBF66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775E63F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3354E2C6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DD194F4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1C4C39DF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660DB5E8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5A8C99B3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EF144B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8E5EE6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7F7E20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BA6DCA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B6B5EF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126E5F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C515CC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3861C1B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19509D5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4B1A82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E8C3F1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55E847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6FD06DA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70860D8" w14:textId="77777777" w:rsidR="00985B24" w:rsidRPr="00A316F5" w:rsidRDefault="00584F45" w:rsidP="00275E11">
            <w:r>
              <w:t>Planeación</w:t>
            </w:r>
            <w:r w:rsidR="00B341B8">
              <w:t xml:space="preserve"> de la jornada dominical de la Vía Recreactiva.</w:t>
            </w:r>
          </w:p>
        </w:tc>
        <w:tc>
          <w:tcPr>
            <w:tcW w:w="259" w:type="pct"/>
            <w:shd w:val="clear" w:color="auto" w:fill="auto"/>
          </w:tcPr>
          <w:p w14:paraId="577816F5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515A2B3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A0F83DF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042C97E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D38CB8C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6E5C5D4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7E3152E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DB06446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3038DC0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A61BAB2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243FE20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5790C0E" w14:textId="77777777" w:rsidR="006560DD" w:rsidRPr="00145F76" w:rsidRDefault="00B341B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6666735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A0B36BF" w14:textId="77777777" w:rsidR="00B341B8" w:rsidRPr="00A316F5" w:rsidRDefault="005E2932" w:rsidP="00B341B8">
            <w:r>
              <w:t xml:space="preserve">Control </w:t>
            </w:r>
            <w:r w:rsidR="00B341B8">
              <w:t xml:space="preserve">de la jornada dominical de la Vía Recreactiva. </w:t>
            </w:r>
          </w:p>
        </w:tc>
        <w:tc>
          <w:tcPr>
            <w:tcW w:w="259" w:type="pct"/>
            <w:shd w:val="clear" w:color="auto" w:fill="auto"/>
          </w:tcPr>
          <w:p w14:paraId="0B40152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477615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2DF0679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1083A0F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3A80CB7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0FCBC51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D1689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EA6116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3F60D7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16E289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A1773A8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0BCCF39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31FD2B2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3644600" w14:textId="77777777" w:rsidR="00B341B8" w:rsidRPr="00A316F5" w:rsidRDefault="00B341B8" w:rsidP="00B341B8">
            <w:r>
              <w:t>O</w:t>
            </w:r>
            <w:r w:rsidRPr="00BE6236">
              <w:t>peración</w:t>
            </w:r>
            <w:r>
              <w:t xml:space="preserve"> de la jornada dominical de la Vía Recreactiva.</w:t>
            </w:r>
          </w:p>
        </w:tc>
        <w:tc>
          <w:tcPr>
            <w:tcW w:w="259" w:type="pct"/>
            <w:shd w:val="clear" w:color="auto" w:fill="auto"/>
          </w:tcPr>
          <w:p w14:paraId="38DE281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DB40B9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F2E4E0B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E74C4D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AFC1C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1A98ACB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03E5AA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3276D8A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AA2108F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6623E7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202AF5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C0CCC0F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2E179A03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86E1B03" w14:textId="77777777" w:rsidR="00B341B8" w:rsidRPr="00A316F5" w:rsidRDefault="00B341B8" w:rsidP="00B341B8">
            <w:r>
              <w:t>Realización de actividades recreativas, culturales y deportivas en puntos de interés del recorrido en el municipio.</w:t>
            </w:r>
            <w:r w:rsidRPr="00BE6236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14:paraId="130F2EB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880CAAC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FEC034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475A2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85A07A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E3320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702490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DB7496A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B882045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4AAE1A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C05F20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B22B8C7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127D5B1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A7C3855" w14:textId="77777777" w:rsidR="00B341B8" w:rsidRPr="00A316F5" w:rsidRDefault="00B341B8" w:rsidP="00B341B8">
            <w:r>
              <w:t>D</w:t>
            </w:r>
            <w:r w:rsidRPr="00BE6236">
              <w:t>ifusión en  redes sociales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14:paraId="6A8A0D8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D35455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FB2D469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8B6888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135FF9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F9A7FE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52957B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E1629E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352150D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EFE6C1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184819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36B9D4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3F7DD69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E1CB1A9" w14:textId="77777777" w:rsidR="00B341B8" w:rsidRPr="00A316F5" w:rsidRDefault="00B341B8" w:rsidP="00B341B8">
            <w:r>
              <w:t xml:space="preserve">Difusión con </w:t>
            </w:r>
            <w:r w:rsidRPr="00BE6236">
              <w:t>materiales impresos (Letreros y volantes)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14:paraId="5DD88998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72366F5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4319D9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E76B85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B8AB454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334C26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1197C5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FF83191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F925FB7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D6ED9BB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0A3A423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0DCBE50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341B8" w14:paraId="26B507F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99EE674" w14:textId="77777777" w:rsidR="00B341B8" w:rsidRPr="00A316F5" w:rsidRDefault="00B341B8" w:rsidP="00B341B8">
            <w:r>
              <w:t>D</w:t>
            </w:r>
            <w:r w:rsidRPr="00BE6236">
              <w:t>ifusión puerta por puerta.</w:t>
            </w:r>
          </w:p>
        </w:tc>
        <w:tc>
          <w:tcPr>
            <w:tcW w:w="259" w:type="pct"/>
            <w:shd w:val="clear" w:color="auto" w:fill="auto"/>
          </w:tcPr>
          <w:p w14:paraId="3FFBCA6E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991B315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58FED4B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8F26B9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7CD3DD5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7C9D7D1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56932AF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FCA4189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D40F611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2CC716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0DE79D2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1F45D88" w14:textId="77777777" w:rsidR="00B341B8" w:rsidRPr="00145F76" w:rsidRDefault="00B341B8" w:rsidP="00B3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0A007019" w14:textId="77777777" w:rsidR="006560DD" w:rsidRDefault="006560DD" w:rsidP="006560DD">
      <w:pPr>
        <w:rPr>
          <w:i/>
          <w:sz w:val="16"/>
        </w:rPr>
      </w:pPr>
    </w:p>
    <w:p w14:paraId="4DD913DF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161AD" w14:textId="77777777" w:rsidR="00402753" w:rsidRDefault="00402753" w:rsidP="00985B24">
      <w:pPr>
        <w:spacing w:after="0" w:line="240" w:lineRule="auto"/>
      </w:pPr>
      <w:r>
        <w:separator/>
      </w:r>
    </w:p>
  </w:endnote>
  <w:endnote w:type="continuationSeparator" w:id="0">
    <w:p w14:paraId="1AC40FC9" w14:textId="77777777" w:rsidR="00402753" w:rsidRDefault="004027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876" w14:textId="77777777" w:rsidR="00402753" w:rsidRDefault="00402753" w:rsidP="00985B24">
      <w:pPr>
        <w:spacing w:after="0" w:line="240" w:lineRule="auto"/>
      </w:pPr>
      <w:r>
        <w:separator/>
      </w:r>
    </w:p>
  </w:footnote>
  <w:footnote w:type="continuationSeparator" w:id="0">
    <w:p w14:paraId="4A115AB3" w14:textId="77777777" w:rsidR="00402753" w:rsidRDefault="004027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7693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1AF09B5" wp14:editId="031417C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7EBA82E" w14:textId="77777777" w:rsidTr="005F3015">
      <w:trPr>
        <w:trHeight w:val="841"/>
      </w:trPr>
      <w:tc>
        <w:tcPr>
          <w:tcW w:w="1651" w:type="dxa"/>
        </w:tcPr>
        <w:p w14:paraId="5F73B41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4D0327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2CD8D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D87B999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1AE8086A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297783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469FAA27" w14:textId="77777777" w:rsidR="00985B24" w:rsidRDefault="00985B24">
    <w:pPr>
      <w:pStyle w:val="Encabezado"/>
    </w:pPr>
  </w:p>
  <w:p w14:paraId="764F71E8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12895"/>
    <w:rsid w:val="00031BE1"/>
    <w:rsid w:val="00055E9C"/>
    <w:rsid w:val="00061287"/>
    <w:rsid w:val="00071F00"/>
    <w:rsid w:val="00076ADD"/>
    <w:rsid w:val="000843BC"/>
    <w:rsid w:val="001324C2"/>
    <w:rsid w:val="00144C96"/>
    <w:rsid w:val="001473C9"/>
    <w:rsid w:val="001A597F"/>
    <w:rsid w:val="001E6201"/>
    <w:rsid w:val="00213F3B"/>
    <w:rsid w:val="00233105"/>
    <w:rsid w:val="0024680E"/>
    <w:rsid w:val="00284F25"/>
    <w:rsid w:val="002F08F4"/>
    <w:rsid w:val="003D2678"/>
    <w:rsid w:val="00402753"/>
    <w:rsid w:val="004800AE"/>
    <w:rsid w:val="005014C2"/>
    <w:rsid w:val="005172E9"/>
    <w:rsid w:val="0057477E"/>
    <w:rsid w:val="00584F45"/>
    <w:rsid w:val="005C4C9B"/>
    <w:rsid w:val="005C50F9"/>
    <w:rsid w:val="005E2932"/>
    <w:rsid w:val="005E3C12"/>
    <w:rsid w:val="005F6BB1"/>
    <w:rsid w:val="00613CE2"/>
    <w:rsid w:val="00625D15"/>
    <w:rsid w:val="006560DD"/>
    <w:rsid w:val="006A3167"/>
    <w:rsid w:val="007206CD"/>
    <w:rsid w:val="0073122C"/>
    <w:rsid w:val="0076351F"/>
    <w:rsid w:val="008824CC"/>
    <w:rsid w:val="0089633A"/>
    <w:rsid w:val="008A3650"/>
    <w:rsid w:val="00946B9B"/>
    <w:rsid w:val="0098334D"/>
    <w:rsid w:val="00985B24"/>
    <w:rsid w:val="009B23B5"/>
    <w:rsid w:val="009D10C5"/>
    <w:rsid w:val="00A25140"/>
    <w:rsid w:val="00A624F2"/>
    <w:rsid w:val="00A65BAF"/>
    <w:rsid w:val="00A67619"/>
    <w:rsid w:val="00A80D75"/>
    <w:rsid w:val="00AA22B4"/>
    <w:rsid w:val="00AD6073"/>
    <w:rsid w:val="00B15ABE"/>
    <w:rsid w:val="00B3346E"/>
    <w:rsid w:val="00B341B8"/>
    <w:rsid w:val="00B35A81"/>
    <w:rsid w:val="00B41CA9"/>
    <w:rsid w:val="00B64EE1"/>
    <w:rsid w:val="00C072B8"/>
    <w:rsid w:val="00C3660A"/>
    <w:rsid w:val="00D86FEF"/>
    <w:rsid w:val="00D8768D"/>
    <w:rsid w:val="00DB2435"/>
    <w:rsid w:val="00DD082F"/>
    <w:rsid w:val="00E40804"/>
    <w:rsid w:val="00F62B11"/>
    <w:rsid w:val="00FC678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DA6DB"/>
  <w15:docId w15:val="{A0FF97D2-9FE9-4AB4-81FA-A77E877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833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3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334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33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334D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4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laquepaqu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9D7D-C965-49FF-AF51-6A558B8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2018-12-05T18:07:00Z</dcterms:created>
  <dcterms:modified xsi:type="dcterms:W3CDTF">2019-01-07T17:50:00Z</dcterms:modified>
</cp:coreProperties>
</file>