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38307F" w:rsidRDefault="00985B24" w:rsidP="00985B24">
      <w:pPr>
        <w:rPr>
          <w:b/>
          <w:color w:val="000000" w:themeColor="text1"/>
          <w:sz w:val="40"/>
        </w:rPr>
      </w:pPr>
      <w:bookmarkStart w:id="0" w:name="_GoBack"/>
    </w:p>
    <w:p w:rsidR="006560DD" w:rsidRPr="0038307F" w:rsidRDefault="006560DD" w:rsidP="00985B24">
      <w:pPr>
        <w:rPr>
          <w:color w:val="000000" w:themeColor="text1"/>
        </w:rPr>
      </w:pPr>
      <w:r w:rsidRPr="0038307F">
        <w:rPr>
          <w:b/>
          <w:color w:val="000000" w:themeColor="text1"/>
          <w:sz w:val="40"/>
        </w:rPr>
        <w:t>ANEXO 1</w:t>
      </w:r>
      <w:r w:rsidR="00985B24" w:rsidRPr="0038307F">
        <w:rPr>
          <w:b/>
          <w:color w:val="000000" w:themeColor="text1"/>
          <w:sz w:val="40"/>
        </w:rPr>
        <w:t xml:space="preserve">:  DATOS </w:t>
      </w:r>
      <w:r w:rsidRPr="0038307F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38307F" w:rsidRPr="0038307F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8307F" w:rsidRDefault="0024680E" w:rsidP="00031BE1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Nombre del programa</w:t>
            </w:r>
            <w:r w:rsidR="00031BE1" w:rsidRPr="0038307F">
              <w:rPr>
                <w:color w:val="000000" w:themeColor="text1"/>
              </w:rPr>
              <w:t xml:space="preserve"> </w:t>
            </w:r>
            <w:r w:rsidRPr="0038307F">
              <w:rPr>
                <w:color w:val="000000" w:themeColor="text1"/>
              </w:rPr>
              <w:t>/</w:t>
            </w:r>
            <w:r w:rsidR="00031BE1" w:rsidRPr="0038307F">
              <w:rPr>
                <w:color w:val="000000" w:themeColor="text1"/>
              </w:rPr>
              <w:t xml:space="preserve"> </w:t>
            </w:r>
            <w:r w:rsidRPr="0038307F">
              <w:rPr>
                <w:color w:val="000000" w:themeColor="text1"/>
              </w:rPr>
              <w:t>proyecto</w:t>
            </w:r>
            <w:r w:rsidR="00031BE1" w:rsidRPr="0038307F">
              <w:rPr>
                <w:color w:val="000000" w:themeColor="text1"/>
              </w:rPr>
              <w:t xml:space="preserve"> </w:t>
            </w:r>
            <w:r w:rsidRPr="0038307F">
              <w:rPr>
                <w:color w:val="000000" w:themeColor="text1"/>
              </w:rPr>
              <w:t>/</w:t>
            </w:r>
            <w:r w:rsidR="00031BE1" w:rsidRPr="0038307F">
              <w:rPr>
                <w:color w:val="000000" w:themeColor="text1"/>
              </w:rPr>
              <w:t xml:space="preserve"> </w:t>
            </w:r>
            <w:r w:rsidRPr="0038307F">
              <w:rPr>
                <w:color w:val="000000" w:themeColor="text1"/>
              </w:rPr>
              <w:t>servicio</w:t>
            </w:r>
            <w:r w:rsidR="00031BE1" w:rsidRPr="0038307F">
              <w:rPr>
                <w:color w:val="000000" w:themeColor="text1"/>
              </w:rPr>
              <w:t xml:space="preserve"> </w:t>
            </w:r>
            <w:r w:rsidRPr="0038307F">
              <w:rPr>
                <w:color w:val="000000" w:themeColor="text1"/>
              </w:rPr>
              <w:t>/</w:t>
            </w:r>
            <w:r w:rsidR="00031BE1" w:rsidRPr="0038307F">
              <w:rPr>
                <w:color w:val="000000" w:themeColor="text1"/>
              </w:rPr>
              <w:t xml:space="preserve"> </w:t>
            </w:r>
            <w:r w:rsidRPr="0038307F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38307F" w:rsidRDefault="00497FE9" w:rsidP="00275E11">
            <w:pPr>
              <w:jc w:val="both"/>
              <w:rPr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Sistema de atención a trámites y solicitudes ciudadanas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38307F" w:rsidRDefault="0024680E" w:rsidP="00275E11">
            <w:pPr>
              <w:rPr>
                <w:color w:val="000000" w:themeColor="text1"/>
              </w:rPr>
            </w:pPr>
          </w:p>
          <w:p w:rsidR="0024680E" w:rsidRPr="0038307F" w:rsidRDefault="0024680E" w:rsidP="00275E11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38307F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8307F" w:rsidRPr="0038307F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8307F" w:rsidRDefault="0024680E" w:rsidP="00031BE1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Dirección o área responsable</w:t>
            </w:r>
          </w:p>
          <w:p w:rsidR="0057477E" w:rsidRPr="0038307F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</w:tcPr>
          <w:p w:rsidR="0024680E" w:rsidRPr="0038307F" w:rsidRDefault="00497FE9" w:rsidP="00275E11">
            <w:pPr>
              <w:jc w:val="both"/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 xml:space="preserve">Dirección de Administración, Evaluación Y Seguimiento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38307F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38307F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8307F" w:rsidRPr="0038307F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38307F" w:rsidRDefault="0024680E" w:rsidP="00031BE1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38307F" w:rsidRDefault="00497FE9" w:rsidP="003C02B7">
            <w:pPr>
              <w:jc w:val="both"/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 xml:space="preserve">Como resultado de la evaluación que se realizó en </w:t>
            </w:r>
            <w:r w:rsidR="003C02B7" w:rsidRPr="0038307F">
              <w:rPr>
                <w:color w:val="000000" w:themeColor="text1"/>
              </w:rPr>
              <w:t xml:space="preserve">la recepción de trámites de </w:t>
            </w:r>
            <w:r w:rsidRPr="0038307F">
              <w:rPr>
                <w:color w:val="000000" w:themeColor="text1"/>
              </w:rPr>
              <w:t>la Coordinación General de Gestión Integral de la Ciudad, por parte del Despacho de la Dirección de Área de Combate a la Corrupción, se observaron puntos a mejorar en los procesos de organización en los turnos que atienden los servidores públicos</w:t>
            </w:r>
            <w:r w:rsidR="00540108" w:rsidRPr="0038307F">
              <w:rPr>
                <w:color w:val="000000" w:themeColor="text1"/>
              </w:rPr>
              <w:t xml:space="preserve">. Cabe señalar que tanto la observación de la ejecución de las actividades </w:t>
            </w:r>
            <w:r w:rsidR="003C02B7" w:rsidRPr="0038307F">
              <w:rPr>
                <w:color w:val="000000" w:themeColor="text1"/>
              </w:rPr>
              <w:t xml:space="preserve">en el </w:t>
            </w:r>
            <w:r w:rsidR="00540108" w:rsidRPr="0038307F">
              <w:rPr>
                <w:color w:val="000000" w:themeColor="text1"/>
              </w:rPr>
              <w:t>Área de Recepción, como el análisis de datos, identificación del problema y  cotización de un sistema que cumpla con los requisitos para lograr el objetivo propuesto</w:t>
            </w:r>
            <w:r w:rsidR="003C02B7" w:rsidRPr="0038307F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38307F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38307F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8307F" w:rsidRPr="0038307F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38307F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  <w:vMerge/>
          </w:tcPr>
          <w:p w:rsidR="0024680E" w:rsidRPr="0038307F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38307F" w:rsidRDefault="0024680E" w:rsidP="00275E11">
            <w:pPr>
              <w:rPr>
                <w:color w:val="000000" w:themeColor="text1"/>
              </w:rPr>
            </w:pPr>
          </w:p>
          <w:p w:rsidR="0024680E" w:rsidRPr="0038307F" w:rsidRDefault="0024680E" w:rsidP="00275E11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38307F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8307F" w:rsidRPr="0038307F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8307F" w:rsidRDefault="0024680E" w:rsidP="00031BE1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Ubicación Geográfica</w:t>
            </w:r>
            <w:r w:rsidR="007206CD" w:rsidRPr="0038307F">
              <w:rPr>
                <w:color w:val="000000" w:themeColor="text1"/>
              </w:rPr>
              <w:t xml:space="preserve"> </w:t>
            </w:r>
            <w:r w:rsidRPr="0038307F">
              <w:rPr>
                <w:color w:val="000000" w:themeColor="text1"/>
              </w:rPr>
              <w:t>/</w:t>
            </w:r>
            <w:r w:rsidR="007206CD" w:rsidRPr="0038307F">
              <w:rPr>
                <w:color w:val="000000" w:themeColor="text1"/>
              </w:rPr>
              <w:t xml:space="preserve"> </w:t>
            </w:r>
            <w:r w:rsidRPr="0038307F">
              <w:rPr>
                <w:color w:val="000000" w:themeColor="text1"/>
              </w:rP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38307F" w:rsidRDefault="00497FE9" w:rsidP="00275E11">
            <w:pPr>
              <w:jc w:val="both"/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 xml:space="preserve">Municipio de San Pedro Tlaquepaque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38307F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38307F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8307F" w:rsidRPr="0038307F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8307F" w:rsidRDefault="0024680E" w:rsidP="00031BE1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38307F" w:rsidRDefault="00497FE9" w:rsidP="00275E11">
            <w:pPr>
              <w:jc w:val="both"/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 xml:space="preserve">Lic. Griselda Aceves Suárez </w:t>
            </w:r>
          </w:p>
          <w:p w:rsidR="00946B9B" w:rsidRPr="0038307F" w:rsidRDefault="00946B9B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38307F" w:rsidRDefault="00A80D75" w:rsidP="00275E11">
            <w:pPr>
              <w:rPr>
                <w:color w:val="000000" w:themeColor="text1"/>
              </w:rPr>
            </w:pPr>
          </w:p>
          <w:p w:rsidR="0024680E" w:rsidRPr="0038307F" w:rsidRDefault="0024680E" w:rsidP="00275E11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38307F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8307F" w:rsidRPr="0038307F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38307F" w:rsidRDefault="0024680E" w:rsidP="00031BE1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38307F" w:rsidRDefault="003C02B7" w:rsidP="003C02B7">
            <w:pPr>
              <w:jc w:val="both"/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 xml:space="preserve">Modernizar </w:t>
            </w:r>
            <w:r w:rsidR="00540108" w:rsidRPr="0038307F">
              <w:rPr>
                <w:color w:val="000000" w:themeColor="text1"/>
              </w:rPr>
              <w:t>los procesos de atención a</w:t>
            </w:r>
            <w:r w:rsidRPr="0038307F">
              <w:rPr>
                <w:color w:val="000000" w:themeColor="text1"/>
              </w:rPr>
              <w:t xml:space="preserve"> usuarios</w:t>
            </w:r>
            <w:r w:rsidR="00540108" w:rsidRPr="0038307F">
              <w:rPr>
                <w:color w:val="000000" w:themeColor="text1"/>
              </w:rPr>
              <w:t xml:space="preserve"> para </w:t>
            </w:r>
            <w:r w:rsidRPr="0038307F">
              <w:rPr>
                <w:color w:val="000000" w:themeColor="text1"/>
              </w:rPr>
              <w:t>mejorar el</w:t>
            </w:r>
            <w:r w:rsidR="00540108" w:rsidRPr="0038307F">
              <w:rPr>
                <w:color w:val="000000" w:themeColor="text1"/>
              </w:rPr>
              <w:t xml:space="preserve"> nivel servicio</w:t>
            </w:r>
            <w:r w:rsidRPr="0038307F">
              <w:rPr>
                <w:color w:val="000000" w:themeColor="text1"/>
              </w:rPr>
              <w:t xml:space="preserve"> y agilizar los tiempos de espera de los usuarios.</w:t>
            </w:r>
            <w:r w:rsidR="00540108" w:rsidRPr="0038307F">
              <w:rPr>
                <w:color w:val="000000" w:themeColor="text1"/>
              </w:rPr>
              <w:t xml:space="preserve">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38307F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38307F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38307F" w:rsidRPr="0038307F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38307F" w:rsidRDefault="006560DD" w:rsidP="00031BE1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Perfil de la po</w:t>
            </w:r>
            <w:r w:rsidR="0024680E" w:rsidRPr="0038307F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38307F" w:rsidRDefault="00497FE9" w:rsidP="003C02B7">
            <w:pPr>
              <w:jc w:val="both"/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 xml:space="preserve">Servidores públicos y </w:t>
            </w:r>
            <w:r w:rsidR="003C02B7" w:rsidRPr="0038307F">
              <w:rPr>
                <w:color w:val="000000" w:themeColor="text1"/>
              </w:rPr>
              <w:t>usuarios de los trámites de la Coordinación General de Gestión Integral de la Ciudad.</w:t>
            </w:r>
          </w:p>
        </w:tc>
      </w:tr>
      <w:tr w:rsidR="0038307F" w:rsidRPr="0038307F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38307F" w:rsidRDefault="006560DD" w:rsidP="00275E11">
            <w:pPr>
              <w:jc w:val="center"/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38307F" w:rsidRDefault="006560DD" w:rsidP="007206CD">
            <w:pPr>
              <w:jc w:val="center"/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38307F" w:rsidRDefault="006560DD" w:rsidP="00275E11">
            <w:pPr>
              <w:jc w:val="center"/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38307F" w:rsidRDefault="006560DD" w:rsidP="00275E11">
            <w:pPr>
              <w:jc w:val="center"/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Fecha de Cierre</w:t>
            </w:r>
          </w:p>
        </w:tc>
      </w:tr>
      <w:tr w:rsidR="0038307F" w:rsidRPr="0038307F" w:rsidTr="00946B9B">
        <w:tc>
          <w:tcPr>
            <w:tcW w:w="1057" w:type="dxa"/>
            <w:shd w:val="clear" w:color="auto" w:fill="D9D9D9" w:themeFill="background1" w:themeFillShade="D9"/>
          </w:tcPr>
          <w:p w:rsidR="007B0C5A" w:rsidRPr="0038307F" w:rsidRDefault="007B0C5A" w:rsidP="007B0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07F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7B0C5A" w:rsidRPr="0038307F" w:rsidRDefault="007B0C5A" w:rsidP="007B0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07F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7B0C5A" w:rsidRPr="0038307F" w:rsidRDefault="007B0C5A" w:rsidP="007B0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07F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7B0C5A" w:rsidRPr="0038307F" w:rsidRDefault="007B0C5A" w:rsidP="007B0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07F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7B0C5A" w:rsidRPr="0038307F" w:rsidRDefault="007B0C5A" w:rsidP="007B0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07F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7B0C5A" w:rsidRPr="0038307F" w:rsidRDefault="007B0C5A" w:rsidP="007B0C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07F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7B0C5A" w:rsidRPr="0038307F" w:rsidRDefault="007B0C5A" w:rsidP="007B0C5A">
            <w:pPr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Noviembre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7B0C5A" w:rsidRPr="0038307F" w:rsidRDefault="007B0C5A" w:rsidP="007B0C5A">
            <w:pPr>
              <w:rPr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Marzo 2019</w:t>
            </w:r>
          </w:p>
        </w:tc>
      </w:tr>
      <w:tr w:rsidR="0038307F" w:rsidRPr="0038307F" w:rsidTr="00E40804">
        <w:tc>
          <w:tcPr>
            <w:tcW w:w="1057" w:type="dxa"/>
          </w:tcPr>
          <w:p w:rsidR="0057477E" w:rsidRPr="0038307F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57477E" w:rsidRPr="0038307F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38307F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38307F" w:rsidRDefault="00436684" w:rsidP="00275E11">
            <w:pPr>
              <w:jc w:val="center"/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38307F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38307F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38307F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307F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38307F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38307F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307F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38307F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38307F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307F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38307F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38307F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8307F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38307F" w:rsidRPr="0038307F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38307F" w:rsidRDefault="0057477E" w:rsidP="0057477E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Monto total estimado</w:t>
            </w:r>
          </w:p>
          <w:p w:rsidR="0057477E" w:rsidRPr="0038307F" w:rsidRDefault="0057477E" w:rsidP="007206CD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(</w:t>
            </w:r>
            <w:r w:rsidR="007206CD" w:rsidRPr="0038307F">
              <w:rPr>
                <w:color w:val="000000" w:themeColor="text1"/>
              </w:rPr>
              <w:t xml:space="preserve"> </w:t>
            </w:r>
            <w:r w:rsidRPr="0038307F">
              <w:rPr>
                <w:color w:val="000000" w:themeColor="text1"/>
              </w:rPr>
              <w:t xml:space="preserve">Sólo para Categorías  </w:t>
            </w:r>
            <w:r w:rsidR="007206CD" w:rsidRPr="0038307F">
              <w:rPr>
                <w:color w:val="000000" w:themeColor="text1"/>
              </w:rPr>
              <w:t xml:space="preserve">B y C </w:t>
            </w:r>
            <w:r w:rsidRPr="0038307F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38307F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38307F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Categoría para Presupuesto</w:t>
            </w:r>
          </w:p>
          <w:p w:rsidR="007206CD" w:rsidRPr="0038307F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38307F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38307F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38307F" w:rsidRDefault="007206CD" w:rsidP="007206CD">
            <w:pPr>
              <w:jc w:val="center"/>
              <w:rPr>
                <w:color w:val="000000" w:themeColor="text1"/>
              </w:rPr>
            </w:pPr>
            <w:r w:rsidRPr="0038307F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38307F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38307F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307F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38307F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38307F" w:rsidRDefault="0057477E" w:rsidP="007206CD">
            <w:pPr>
              <w:jc w:val="center"/>
              <w:rPr>
                <w:color w:val="000000" w:themeColor="text1"/>
              </w:rPr>
            </w:pPr>
            <w:r w:rsidRPr="0038307F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38307F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38307F">
              <w:rPr>
                <w:color w:val="000000" w:themeColor="text1"/>
                <w:sz w:val="20"/>
                <w:szCs w:val="20"/>
              </w:rPr>
              <w:t>/</w:t>
            </w:r>
            <w:r w:rsidR="007206CD" w:rsidRPr="0038307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8307F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38307F" w:rsidRPr="0038307F" w:rsidTr="007B0C5A">
        <w:tc>
          <w:tcPr>
            <w:tcW w:w="2970" w:type="dxa"/>
            <w:gridSpan w:val="3"/>
            <w:shd w:val="clear" w:color="auto" w:fill="FFFFFF" w:themeFill="background1"/>
          </w:tcPr>
          <w:p w:rsidR="0057477E" w:rsidRPr="0038307F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38307F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57477E" w:rsidRPr="0038307F" w:rsidRDefault="007B0C5A" w:rsidP="007B0C5A">
            <w:pPr>
              <w:jc w:val="center"/>
              <w:rPr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57477E" w:rsidRPr="0038307F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7477E" w:rsidRPr="0038307F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57477E" w:rsidRPr="0038307F" w:rsidRDefault="0057477E" w:rsidP="00275E11">
            <w:pPr>
              <w:rPr>
                <w:color w:val="000000" w:themeColor="text1"/>
              </w:rPr>
            </w:pPr>
          </w:p>
        </w:tc>
      </w:tr>
    </w:tbl>
    <w:p w:rsidR="00985B24" w:rsidRPr="0038307F" w:rsidRDefault="00985B24" w:rsidP="00985B24">
      <w:pPr>
        <w:rPr>
          <w:color w:val="000000" w:themeColor="text1"/>
        </w:rPr>
      </w:pPr>
    </w:p>
    <w:p w:rsidR="00A65BAF" w:rsidRPr="0038307F" w:rsidRDefault="00A65BAF" w:rsidP="00985B24">
      <w:pPr>
        <w:rPr>
          <w:b/>
          <w:color w:val="000000" w:themeColor="text1"/>
        </w:rPr>
      </w:pPr>
    </w:p>
    <w:p w:rsidR="006560DD" w:rsidRPr="0038307F" w:rsidRDefault="006560DD" w:rsidP="00985B24">
      <w:pPr>
        <w:rPr>
          <w:b/>
          <w:color w:val="000000" w:themeColor="text1"/>
          <w:sz w:val="40"/>
        </w:rPr>
      </w:pPr>
      <w:r w:rsidRPr="0038307F">
        <w:rPr>
          <w:b/>
          <w:color w:val="000000" w:themeColor="text1"/>
          <w:sz w:val="40"/>
        </w:rPr>
        <w:t>ANEXO 2</w:t>
      </w:r>
      <w:r w:rsidR="00985B24" w:rsidRPr="0038307F">
        <w:rPr>
          <w:b/>
          <w:color w:val="000000" w:themeColor="text1"/>
          <w:sz w:val="40"/>
        </w:rPr>
        <w:t xml:space="preserve">: </w:t>
      </w:r>
      <w:r w:rsidRPr="0038307F">
        <w:rPr>
          <w:b/>
          <w:color w:val="000000" w:themeColor="text1"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19"/>
        <w:gridCol w:w="1655"/>
        <w:gridCol w:w="1707"/>
        <w:gridCol w:w="1673"/>
        <w:gridCol w:w="1240"/>
        <w:gridCol w:w="1186"/>
        <w:gridCol w:w="767"/>
        <w:gridCol w:w="1336"/>
      </w:tblGrid>
      <w:tr w:rsidR="0038307F" w:rsidRPr="0038307F" w:rsidTr="00CD5AD6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38307F" w:rsidRDefault="006560DD" w:rsidP="00275E11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6560DD" w:rsidRPr="0038307F" w:rsidRDefault="00540108" w:rsidP="00275E11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Sistema de atención a tr</w:t>
            </w:r>
            <w:r w:rsidR="003C02B7" w:rsidRPr="0038307F">
              <w:rPr>
                <w:color w:val="000000" w:themeColor="text1"/>
              </w:rPr>
              <w:t>ámites y solicitudes ciudadanas.</w:t>
            </w:r>
          </w:p>
        </w:tc>
      </w:tr>
      <w:tr w:rsidR="0038307F" w:rsidRPr="0038307F" w:rsidTr="00CD5AD6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38307F" w:rsidRDefault="006560DD" w:rsidP="00275E11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7B521D" w:rsidRPr="0038307F" w:rsidRDefault="00540108" w:rsidP="007B521D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Actualización de la c</w:t>
            </w:r>
            <w:r w:rsidR="007B521D" w:rsidRPr="0038307F">
              <w:rPr>
                <w:color w:val="000000" w:themeColor="text1"/>
              </w:rPr>
              <w:t>otización con diferentes proveedores especialistas en sistemas de turno</w:t>
            </w:r>
            <w:r w:rsidR="003C02B7" w:rsidRPr="0038307F">
              <w:rPr>
                <w:color w:val="000000" w:themeColor="text1"/>
              </w:rPr>
              <w:t>.</w:t>
            </w:r>
          </w:p>
          <w:p w:rsidR="00540108" w:rsidRPr="0038307F" w:rsidRDefault="007B521D" w:rsidP="007B521D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Definir qué tipo de sistema es el adecuado</w:t>
            </w:r>
            <w:r w:rsidR="003C02B7" w:rsidRPr="0038307F">
              <w:rPr>
                <w:color w:val="000000" w:themeColor="text1"/>
              </w:rPr>
              <w:t>.</w:t>
            </w:r>
          </w:p>
          <w:p w:rsidR="007B521D" w:rsidRPr="0038307F" w:rsidRDefault="00540108" w:rsidP="007B521D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Validar</w:t>
            </w:r>
            <w:r w:rsidR="007B521D" w:rsidRPr="0038307F">
              <w:rPr>
                <w:color w:val="000000" w:themeColor="text1"/>
              </w:rPr>
              <w:t xml:space="preserve"> y aprob</w:t>
            </w:r>
            <w:r w:rsidRPr="0038307F">
              <w:rPr>
                <w:color w:val="000000" w:themeColor="text1"/>
              </w:rPr>
              <w:t>ar</w:t>
            </w:r>
            <w:r w:rsidR="007B521D" w:rsidRPr="0038307F">
              <w:rPr>
                <w:color w:val="000000" w:themeColor="text1"/>
              </w:rPr>
              <w:t xml:space="preserve"> del sistema a implementar</w:t>
            </w:r>
            <w:r w:rsidR="003C02B7" w:rsidRPr="0038307F">
              <w:rPr>
                <w:color w:val="000000" w:themeColor="text1"/>
              </w:rPr>
              <w:t>.</w:t>
            </w:r>
          </w:p>
          <w:p w:rsidR="006560DD" w:rsidRPr="0038307F" w:rsidRDefault="00540108" w:rsidP="007B521D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Implementar</w:t>
            </w:r>
            <w:r w:rsidR="007B521D" w:rsidRPr="0038307F">
              <w:rPr>
                <w:color w:val="000000" w:themeColor="text1"/>
              </w:rPr>
              <w:t xml:space="preserve"> del sistema</w:t>
            </w:r>
            <w:r w:rsidR="003C02B7" w:rsidRPr="0038307F">
              <w:rPr>
                <w:color w:val="000000" w:themeColor="text1"/>
              </w:rPr>
              <w:t>.</w:t>
            </w:r>
          </w:p>
        </w:tc>
      </w:tr>
      <w:tr w:rsidR="0038307F" w:rsidRPr="0038307F" w:rsidTr="00CD5AD6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38307F" w:rsidRDefault="00A80D75" w:rsidP="00275E11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Objetivos del programa estratégico</w:t>
            </w:r>
            <w:r w:rsidR="006560DD" w:rsidRPr="0038307F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38307F" w:rsidRDefault="006560DD" w:rsidP="00275E11">
            <w:pPr>
              <w:rPr>
                <w:color w:val="000000" w:themeColor="text1"/>
              </w:rPr>
            </w:pPr>
          </w:p>
        </w:tc>
      </w:tr>
      <w:tr w:rsidR="0038307F" w:rsidRPr="0038307F" w:rsidTr="00CD5AD6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38307F" w:rsidRDefault="006560DD" w:rsidP="00A80D75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 xml:space="preserve">Indicador </w:t>
            </w:r>
            <w:r w:rsidR="00A80D75" w:rsidRPr="0038307F">
              <w:rPr>
                <w:color w:val="000000" w:themeColor="text1"/>
              </w:rPr>
              <w:t xml:space="preserve">del programa estratégico al que contribuye </w:t>
            </w:r>
            <w:r w:rsidRPr="0038307F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38307F" w:rsidRDefault="006560DD" w:rsidP="00275E11">
            <w:pPr>
              <w:rPr>
                <w:color w:val="000000" w:themeColor="text1"/>
              </w:rPr>
            </w:pPr>
          </w:p>
        </w:tc>
      </w:tr>
      <w:tr w:rsidR="0038307F" w:rsidRPr="0038307F" w:rsidTr="00CD5AD6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6560DD" w:rsidRPr="0038307F" w:rsidRDefault="00A80D75" w:rsidP="00A80D75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213" w:type="pct"/>
            <w:gridSpan w:val="2"/>
            <w:shd w:val="clear" w:color="auto" w:fill="D9D9D9" w:themeFill="background1" w:themeFillShade="D9"/>
          </w:tcPr>
          <w:p w:rsidR="006560DD" w:rsidRPr="0038307F" w:rsidRDefault="006560DD" w:rsidP="00275E11">
            <w:pPr>
              <w:jc w:val="center"/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Corto Plazo</w:t>
            </w:r>
          </w:p>
        </w:tc>
        <w:tc>
          <w:tcPr>
            <w:tcW w:w="1106" w:type="pct"/>
            <w:gridSpan w:val="2"/>
            <w:shd w:val="clear" w:color="auto" w:fill="D9D9D9" w:themeFill="background1" w:themeFillShade="D9"/>
          </w:tcPr>
          <w:p w:rsidR="006560DD" w:rsidRPr="0038307F" w:rsidRDefault="006560DD" w:rsidP="00275E11">
            <w:pPr>
              <w:jc w:val="center"/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6560DD" w:rsidRPr="0038307F" w:rsidRDefault="006560DD" w:rsidP="00275E11">
            <w:pPr>
              <w:jc w:val="center"/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Largo Plazo</w:t>
            </w:r>
          </w:p>
        </w:tc>
      </w:tr>
      <w:tr w:rsidR="0038307F" w:rsidRPr="0038307F" w:rsidTr="00CD5AD6">
        <w:tc>
          <w:tcPr>
            <w:tcW w:w="1327" w:type="pct"/>
            <w:vMerge/>
            <w:shd w:val="clear" w:color="auto" w:fill="D9D9D9" w:themeFill="background1" w:themeFillShade="D9"/>
          </w:tcPr>
          <w:p w:rsidR="006560DD" w:rsidRPr="0038307F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3" w:type="pct"/>
            <w:gridSpan w:val="2"/>
            <w:shd w:val="clear" w:color="auto" w:fill="auto"/>
          </w:tcPr>
          <w:p w:rsidR="006560DD" w:rsidRPr="0038307F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pct"/>
            <w:gridSpan w:val="2"/>
            <w:shd w:val="clear" w:color="auto" w:fill="auto"/>
          </w:tcPr>
          <w:p w:rsidR="006560DD" w:rsidRPr="0038307F" w:rsidRDefault="00436684" w:rsidP="00275E11">
            <w:pPr>
              <w:jc w:val="center"/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X</w:t>
            </w:r>
          </w:p>
        </w:tc>
        <w:tc>
          <w:tcPr>
            <w:tcW w:w="1355" w:type="pct"/>
            <w:gridSpan w:val="3"/>
            <w:shd w:val="clear" w:color="auto" w:fill="auto"/>
          </w:tcPr>
          <w:p w:rsidR="006560DD" w:rsidRPr="0038307F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38307F" w:rsidRPr="0038307F" w:rsidTr="00CD5AD6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1A597F" w:rsidRPr="0038307F" w:rsidRDefault="001A597F" w:rsidP="00A80D75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38307F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</w:tcPr>
          <w:p w:rsidR="001A597F" w:rsidRPr="0038307F" w:rsidRDefault="001A597F" w:rsidP="00275E11">
            <w:pPr>
              <w:jc w:val="center"/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:rsidR="001A597F" w:rsidRPr="0038307F" w:rsidRDefault="001A597F" w:rsidP="00275E11">
            <w:pPr>
              <w:jc w:val="center"/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1A597F" w:rsidRPr="0038307F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38307F" w:rsidRDefault="001A597F" w:rsidP="00275E11">
            <w:pPr>
              <w:jc w:val="center"/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1A597F" w:rsidRPr="0038307F" w:rsidRDefault="001A597F" w:rsidP="00275E11">
            <w:pPr>
              <w:jc w:val="center"/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38307F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Meta programada</w:t>
            </w:r>
          </w:p>
        </w:tc>
      </w:tr>
      <w:tr w:rsidR="0038307F" w:rsidRPr="0038307F" w:rsidTr="00CD5AD6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1A597F" w:rsidRPr="0038307F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38307F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8307F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38307F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8307F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38307F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8307F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38307F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1A597F" w:rsidRPr="0038307F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:rsidR="001A597F" w:rsidRPr="0038307F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1A597F" w:rsidRPr="0038307F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38307F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1A597F" w:rsidRPr="0038307F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38307F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38307F" w:rsidRPr="0038307F" w:rsidTr="00CD5AD6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D6" w:rsidRPr="0038307F" w:rsidRDefault="00CD5AD6" w:rsidP="00CD5AD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 xml:space="preserve">Porcentaje de avance en la implementación del Sistema de atención a trámites y solicitudes ciudadanas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D6" w:rsidRPr="0038307F" w:rsidRDefault="00CD5AD6" w:rsidP="00CD5AD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Eficacia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D6" w:rsidRPr="0038307F" w:rsidRDefault="00CD5AD6" w:rsidP="00CD5AD6">
            <w:pPr>
              <w:rPr>
                <w:rFonts w:ascii="Calibri" w:hAnsi="Calibri" w:cs="Calibri"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 xml:space="preserve">Porcentaje de  avance </w:t>
            </w:r>
            <w:r w:rsidR="0072773D" w:rsidRPr="0038307F">
              <w:rPr>
                <w:b/>
                <w:color w:val="000000" w:themeColor="text1"/>
              </w:rPr>
              <w:t xml:space="preserve">en </w:t>
            </w:r>
            <w:r w:rsidRPr="0038307F">
              <w:rPr>
                <w:b/>
                <w:color w:val="000000" w:themeColor="text1"/>
              </w:rPr>
              <w:t xml:space="preserve">la implementación del Sistema 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D6" w:rsidRPr="0038307F" w:rsidRDefault="00CD5AD6" w:rsidP="00CD5AD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8307F">
              <w:rPr>
                <w:rFonts w:ascii="Calibri" w:hAnsi="Calibri" w:cs="Calibri"/>
                <w:color w:val="000000" w:themeColor="text1"/>
              </w:rPr>
              <w:t xml:space="preserve">(Etapas realizadas / Etapas totales para la implementación del sistema) x 100 </w:t>
            </w:r>
          </w:p>
          <w:p w:rsidR="00CD5AD6" w:rsidRPr="0038307F" w:rsidRDefault="00CD5AD6" w:rsidP="00CD5AD6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D6" w:rsidRPr="0038307F" w:rsidRDefault="00CD5AD6" w:rsidP="00CD5AD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8307F">
              <w:rPr>
                <w:rFonts w:ascii="Calibri" w:hAnsi="Calibri" w:cs="Calibri"/>
                <w:color w:val="000000" w:themeColor="text1"/>
              </w:rPr>
              <w:t xml:space="preserve">Etapas realizadas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D6" w:rsidRPr="0038307F" w:rsidRDefault="00CD5AD6" w:rsidP="00CD5AD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8307F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D6" w:rsidRPr="0038307F" w:rsidRDefault="00CD5AD6" w:rsidP="00CD5AD6">
            <w:pPr>
              <w:jc w:val="center"/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D6" w:rsidRPr="0038307F" w:rsidRDefault="00CD5AD6" w:rsidP="00CD5AD6">
            <w:pPr>
              <w:jc w:val="center"/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100%</w:t>
            </w:r>
          </w:p>
        </w:tc>
      </w:tr>
      <w:tr w:rsidR="0038307F" w:rsidRPr="0038307F" w:rsidTr="00CD5AD6">
        <w:tc>
          <w:tcPr>
            <w:tcW w:w="2540" w:type="pct"/>
            <w:gridSpan w:val="3"/>
            <w:shd w:val="clear" w:color="auto" w:fill="D9D9D9" w:themeFill="background1" w:themeFillShade="D9"/>
          </w:tcPr>
          <w:p w:rsidR="0057477E" w:rsidRPr="0038307F" w:rsidRDefault="0057477E" w:rsidP="0057477E">
            <w:pPr>
              <w:rPr>
                <w:color w:val="000000" w:themeColor="text1"/>
              </w:rPr>
            </w:pPr>
          </w:p>
          <w:p w:rsidR="006560DD" w:rsidRPr="0038307F" w:rsidRDefault="006560DD" w:rsidP="0057477E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lastRenderedPageBreak/>
              <w:t>Clave</w:t>
            </w:r>
            <w:r w:rsidR="0057477E" w:rsidRPr="0038307F">
              <w:rPr>
                <w:color w:val="000000" w:themeColor="text1"/>
              </w:rPr>
              <w:t xml:space="preserve"> presupuestal </w:t>
            </w:r>
            <w:r w:rsidRPr="0038307F">
              <w:rPr>
                <w:color w:val="000000" w:themeColor="text1"/>
              </w:rPr>
              <w:t xml:space="preserve">determinada </w:t>
            </w:r>
            <w:r w:rsidR="0057477E" w:rsidRPr="0038307F">
              <w:rPr>
                <w:color w:val="000000" w:themeColor="text1"/>
              </w:rPr>
              <w:t>para seguimiento del gasto</w:t>
            </w:r>
          </w:p>
          <w:p w:rsidR="0057477E" w:rsidRPr="0038307F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460" w:type="pct"/>
            <w:gridSpan w:val="5"/>
            <w:shd w:val="clear" w:color="auto" w:fill="FABF8F" w:themeFill="accent6" w:themeFillTint="99"/>
          </w:tcPr>
          <w:p w:rsidR="006560DD" w:rsidRPr="0038307F" w:rsidRDefault="006560DD" w:rsidP="00275E11">
            <w:pPr>
              <w:rPr>
                <w:color w:val="000000" w:themeColor="text1"/>
              </w:rPr>
            </w:pPr>
          </w:p>
        </w:tc>
      </w:tr>
    </w:tbl>
    <w:p w:rsidR="006560DD" w:rsidRPr="0038307F" w:rsidRDefault="006560DD" w:rsidP="006560DD">
      <w:pPr>
        <w:rPr>
          <w:color w:val="000000" w:themeColor="text1"/>
        </w:rPr>
      </w:pPr>
    </w:p>
    <w:p w:rsidR="0057477E" w:rsidRPr="0038307F" w:rsidRDefault="0057477E" w:rsidP="006560DD">
      <w:pPr>
        <w:rPr>
          <w:color w:val="000000" w:themeColor="text1"/>
        </w:rPr>
      </w:pPr>
    </w:p>
    <w:p w:rsidR="0057477E" w:rsidRPr="0038307F" w:rsidRDefault="0057477E" w:rsidP="006560DD">
      <w:pPr>
        <w:rPr>
          <w:color w:val="000000" w:themeColor="text1"/>
        </w:rPr>
      </w:pPr>
    </w:p>
    <w:p w:rsidR="00985B24" w:rsidRPr="0038307F" w:rsidRDefault="00985B24" w:rsidP="006560DD">
      <w:pPr>
        <w:rPr>
          <w:color w:val="000000" w:themeColor="text1"/>
        </w:rPr>
      </w:pPr>
    </w:p>
    <w:p w:rsidR="005C50F9" w:rsidRPr="0038307F" w:rsidRDefault="005C50F9" w:rsidP="005C50F9">
      <w:pPr>
        <w:rPr>
          <w:b/>
          <w:color w:val="000000" w:themeColor="text1"/>
          <w:sz w:val="40"/>
        </w:rPr>
      </w:pPr>
      <w:r w:rsidRPr="0038307F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8307F" w:rsidRPr="0038307F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38307F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38307F" w:rsidRPr="0038307F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38307F" w:rsidRDefault="006560DD" w:rsidP="00275E11">
            <w:pPr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38307F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2018 - 2019</w:t>
            </w:r>
          </w:p>
        </w:tc>
      </w:tr>
      <w:tr w:rsidR="0038307F" w:rsidRPr="0038307F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38307F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38307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38307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38307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8307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8307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8307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8307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38307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38307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38307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38307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38307F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38307F">
              <w:rPr>
                <w:b/>
                <w:color w:val="000000" w:themeColor="text1"/>
              </w:rPr>
              <w:t>SEP</w:t>
            </w:r>
          </w:p>
        </w:tc>
      </w:tr>
      <w:tr w:rsidR="0038307F" w:rsidRPr="0038307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38307F" w:rsidRDefault="00226BDE" w:rsidP="00B64EE1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>Actualización de la c</w:t>
            </w:r>
            <w:r w:rsidR="00B26A77" w:rsidRPr="0038307F">
              <w:rPr>
                <w:color w:val="000000" w:themeColor="text1"/>
              </w:rPr>
              <w:t>otización con diferentes proveedores especialistas en sistemas de turno</w:t>
            </w:r>
          </w:p>
        </w:tc>
        <w:tc>
          <w:tcPr>
            <w:tcW w:w="259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8307F" w:rsidRDefault="00226BDE" w:rsidP="00B64EE1">
            <w:pPr>
              <w:jc w:val="center"/>
              <w:rPr>
                <w:color w:val="000000" w:themeColor="text1"/>
                <w:sz w:val="20"/>
              </w:rPr>
            </w:pPr>
            <w:r w:rsidRPr="0038307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8307F" w:rsidRPr="0038307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8307F" w:rsidRDefault="00B64EE1" w:rsidP="00B64EE1">
            <w:pPr>
              <w:rPr>
                <w:color w:val="000000" w:themeColor="text1"/>
              </w:rPr>
            </w:pPr>
          </w:p>
          <w:p w:rsidR="00985B24" w:rsidRPr="0038307F" w:rsidRDefault="00B26A77" w:rsidP="00B64EE1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 xml:space="preserve">Definir qué tipo de sistema es el adecuado </w:t>
            </w:r>
          </w:p>
        </w:tc>
        <w:tc>
          <w:tcPr>
            <w:tcW w:w="259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8307F" w:rsidRDefault="00226BDE" w:rsidP="00B64EE1">
            <w:pPr>
              <w:jc w:val="center"/>
              <w:rPr>
                <w:color w:val="000000" w:themeColor="text1"/>
                <w:sz w:val="20"/>
              </w:rPr>
            </w:pPr>
            <w:r w:rsidRPr="0038307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8307F" w:rsidRPr="0038307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38307F" w:rsidRDefault="00B26A77" w:rsidP="00B64EE1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 xml:space="preserve">Validación y aprobación del sistema a implementar  </w:t>
            </w:r>
          </w:p>
        </w:tc>
        <w:tc>
          <w:tcPr>
            <w:tcW w:w="259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8307F" w:rsidRDefault="00226BDE" w:rsidP="00B64EE1">
            <w:pPr>
              <w:jc w:val="center"/>
              <w:rPr>
                <w:color w:val="000000" w:themeColor="text1"/>
                <w:sz w:val="20"/>
              </w:rPr>
            </w:pPr>
            <w:r w:rsidRPr="0038307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8307F" w:rsidRDefault="003C02B7" w:rsidP="00B64EE1">
            <w:pPr>
              <w:jc w:val="center"/>
              <w:rPr>
                <w:color w:val="000000" w:themeColor="text1"/>
                <w:sz w:val="20"/>
              </w:rPr>
            </w:pPr>
            <w:r w:rsidRPr="0038307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8307F" w:rsidRPr="0038307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8307F" w:rsidRDefault="00B64EE1" w:rsidP="00B64EE1">
            <w:pPr>
              <w:rPr>
                <w:color w:val="000000" w:themeColor="text1"/>
              </w:rPr>
            </w:pPr>
          </w:p>
          <w:p w:rsidR="00985B24" w:rsidRPr="0038307F" w:rsidRDefault="00B26A77" w:rsidP="00B64EE1">
            <w:pPr>
              <w:rPr>
                <w:color w:val="000000" w:themeColor="text1"/>
              </w:rPr>
            </w:pPr>
            <w:r w:rsidRPr="0038307F">
              <w:rPr>
                <w:color w:val="000000" w:themeColor="text1"/>
              </w:rPr>
              <w:t xml:space="preserve">Implementación del sistema </w:t>
            </w:r>
          </w:p>
        </w:tc>
        <w:tc>
          <w:tcPr>
            <w:tcW w:w="259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8307F" w:rsidRDefault="003C02B7" w:rsidP="00B64EE1">
            <w:pPr>
              <w:jc w:val="center"/>
              <w:rPr>
                <w:color w:val="000000" w:themeColor="text1"/>
                <w:sz w:val="20"/>
              </w:rPr>
            </w:pPr>
            <w:r w:rsidRPr="0038307F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38307F" w:rsidRPr="0038307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8307F" w:rsidRDefault="00B64EE1" w:rsidP="00B64EE1">
            <w:pPr>
              <w:rPr>
                <w:color w:val="000000" w:themeColor="text1"/>
              </w:rPr>
            </w:pPr>
          </w:p>
          <w:p w:rsidR="00985B24" w:rsidRPr="0038307F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473C9" w:rsidRPr="0038307F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38307F" w:rsidRDefault="00B64EE1" w:rsidP="00B64EE1">
            <w:pPr>
              <w:rPr>
                <w:color w:val="000000" w:themeColor="text1"/>
              </w:rPr>
            </w:pPr>
          </w:p>
          <w:p w:rsidR="00985B24" w:rsidRPr="0038307F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38307F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38307F" w:rsidRDefault="006560DD" w:rsidP="006560DD">
      <w:pPr>
        <w:rPr>
          <w:i/>
          <w:color w:val="000000" w:themeColor="text1"/>
          <w:sz w:val="16"/>
        </w:rPr>
      </w:pPr>
    </w:p>
    <w:bookmarkEnd w:id="0"/>
    <w:p w:rsidR="006560DD" w:rsidRPr="0038307F" w:rsidRDefault="006560DD" w:rsidP="006560DD">
      <w:pPr>
        <w:rPr>
          <w:i/>
          <w:color w:val="000000" w:themeColor="text1"/>
          <w:sz w:val="16"/>
        </w:rPr>
      </w:pPr>
    </w:p>
    <w:sectPr w:rsidR="006560DD" w:rsidRPr="0038307F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09" w:rsidRDefault="00F53609" w:rsidP="00985B24">
      <w:pPr>
        <w:spacing w:after="0" w:line="240" w:lineRule="auto"/>
      </w:pPr>
      <w:r>
        <w:separator/>
      </w:r>
    </w:p>
  </w:endnote>
  <w:endnote w:type="continuationSeparator" w:id="0">
    <w:p w:rsidR="00F53609" w:rsidRDefault="00F5360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09" w:rsidRDefault="00F53609" w:rsidP="00985B24">
      <w:pPr>
        <w:spacing w:after="0" w:line="240" w:lineRule="auto"/>
      </w:pPr>
      <w:r>
        <w:separator/>
      </w:r>
    </w:p>
  </w:footnote>
  <w:footnote w:type="continuationSeparator" w:id="0">
    <w:p w:rsidR="00F53609" w:rsidRDefault="00F5360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324C2"/>
    <w:rsid w:val="00144C96"/>
    <w:rsid w:val="001473C9"/>
    <w:rsid w:val="001A597F"/>
    <w:rsid w:val="00226BDE"/>
    <w:rsid w:val="00233105"/>
    <w:rsid w:val="0024680E"/>
    <w:rsid w:val="002828D9"/>
    <w:rsid w:val="002F08F4"/>
    <w:rsid w:val="0038307F"/>
    <w:rsid w:val="003C02B7"/>
    <w:rsid w:val="00436684"/>
    <w:rsid w:val="00497FE9"/>
    <w:rsid w:val="005014C2"/>
    <w:rsid w:val="00540108"/>
    <w:rsid w:val="00571F7A"/>
    <w:rsid w:val="0057477E"/>
    <w:rsid w:val="005C50F9"/>
    <w:rsid w:val="005F6BB1"/>
    <w:rsid w:val="00613CE2"/>
    <w:rsid w:val="006560DD"/>
    <w:rsid w:val="0069663E"/>
    <w:rsid w:val="007206CD"/>
    <w:rsid w:val="0072773D"/>
    <w:rsid w:val="0076351F"/>
    <w:rsid w:val="007B0C5A"/>
    <w:rsid w:val="007B521D"/>
    <w:rsid w:val="008824CC"/>
    <w:rsid w:val="008A3650"/>
    <w:rsid w:val="00946B9B"/>
    <w:rsid w:val="00985B24"/>
    <w:rsid w:val="009B23B5"/>
    <w:rsid w:val="009F7BE5"/>
    <w:rsid w:val="00A25EE9"/>
    <w:rsid w:val="00A624F2"/>
    <w:rsid w:val="00A65BAF"/>
    <w:rsid w:val="00A67619"/>
    <w:rsid w:val="00A80D75"/>
    <w:rsid w:val="00AA22B4"/>
    <w:rsid w:val="00AC08EA"/>
    <w:rsid w:val="00AD6073"/>
    <w:rsid w:val="00B15ABE"/>
    <w:rsid w:val="00B26A77"/>
    <w:rsid w:val="00B3346E"/>
    <w:rsid w:val="00B64EE1"/>
    <w:rsid w:val="00C3660A"/>
    <w:rsid w:val="00CD5AD6"/>
    <w:rsid w:val="00D86FEF"/>
    <w:rsid w:val="00D8768D"/>
    <w:rsid w:val="00E40804"/>
    <w:rsid w:val="00F00B9D"/>
    <w:rsid w:val="00F53609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65D35B9-0607-461C-B0F7-5C35AA40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5B2D-21EA-40CB-92AF-8F679F53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4</cp:revision>
  <dcterms:created xsi:type="dcterms:W3CDTF">2019-01-08T16:50:00Z</dcterms:created>
  <dcterms:modified xsi:type="dcterms:W3CDTF">2019-01-29T17:09:00Z</dcterms:modified>
</cp:coreProperties>
</file>